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161E"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771D51F0"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3ADD6A9C"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5B4FB76A"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1C3C480F"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4FA5262A"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QUE EL CONGRESO DEL ESTADO INDEPENDIENTE, LIBRE Y SOBERANO DE COAHUILA DE ZARAGOZA;</w:t>
      </w:r>
    </w:p>
    <w:p w14:paraId="0DB5F460"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186CB58F" w14:textId="77777777" w:rsidR="007216FF" w:rsidRPr="00E1397F" w:rsidRDefault="007216FF" w:rsidP="00E1397F">
      <w:pPr>
        <w:spacing w:after="0" w:line="240" w:lineRule="auto"/>
        <w:jc w:val="both"/>
        <w:rPr>
          <w:rFonts w:ascii="Arial" w:eastAsia="Times New Roman" w:hAnsi="Arial" w:cs="Arial"/>
          <w:b/>
          <w:snapToGrid w:val="0"/>
          <w:sz w:val="26"/>
          <w:szCs w:val="26"/>
          <w:lang w:val="es-ES_tradnl" w:eastAsia="es-ES"/>
        </w:rPr>
      </w:pPr>
    </w:p>
    <w:p w14:paraId="1D7DE8A5" w14:textId="77777777" w:rsidR="007216FF" w:rsidRPr="00E1397F" w:rsidRDefault="007216FF" w:rsidP="00E1397F">
      <w:pPr>
        <w:widowControl w:val="0"/>
        <w:spacing w:after="0" w:line="240" w:lineRule="auto"/>
        <w:jc w:val="both"/>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DECRETA:</w:t>
      </w:r>
    </w:p>
    <w:p w14:paraId="0252D68A" w14:textId="77777777" w:rsidR="007216FF" w:rsidRPr="00E1397F" w:rsidRDefault="007216FF" w:rsidP="00E1397F">
      <w:pPr>
        <w:widowControl w:val="0"/>
        <w:spacing w:after="0" w:line="240" w:lineRule="auto"/>
        <w:jc w:val="both"/>
        <w:rPr>
          <w:rFonts w:ascii="Arial" w:eastAsia="Times New Roman" w:hAnsi="Arial" w:cs="Arial"/>
          <w:b/>
          <w:snapToGrid w:val="0"/>
          <w:sz w:val="26"/>
          <w:szCs w:val="26"/>
          <w:lang w:val="es-ES_tradnl" w:eastAsia="es-ES"/>
        </w:rPr>
      </w:pPr>
    </w:p>
    <w:p w14:paraId="3EFD2262" w14:textId="77777777" w:rsidR="007216FF" w:rsidRPr="00E1397F" w:rsidRDefault="007216FF" w:rsidP="00E1397F">
      <w:pPr>
        <w:widowControl w:val="0"/>
        <w:spacing w:after="0" w:line="240" w:lineRule="auto"/>
        <w:jc w:val="both"/>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 xml:space="preserve">NÚMERO 77.- </w:t>
      </w:r>
    </w:p>
    <w:p w14:paraId="101CD090" w14:textId="77777777" w:rsidR="00E1397F" w:rsidRPr="00E1397F" w:rsidRDefault="00E1397F" w:rsidP="00E1397F">
      <w:pPr>
        <w:widowControl w:val="0"/>
        <w:spacing w:after="0" w:line="240" w:lineRule="auto"/>
        <w:jc w:val="both"/>
        <w:rPr>
          <w:rFonts w:ascii="Arial" w:eastAsia="Times New Roman" w:hAnsi="Arial" w:cs="Arial"/>
          <w:b/>
          <w:snapToGrid w:val="0"/>
          <w:sz w:val="26"/>
          <w:szCs w:val="26"/>
          <w:lang w:val="es-ES_tradnl" w:eastAsia="es-ES"/>
        </w:rPr>
      </w:pPr>
    </w:p>
    <w:p w14:paraId="3C79EF51" w14:textId="77777777" w:rsidR="00E1397F" w:rsidRPr="00E1397F" w:rsidRDefault="00E1397F" w:rsidP="00E1397F">
      <w:pPr>
        <w:widowControl w:val="0"/>
        <w:spacing w:after="0" w:line="240" w:lineRule="auto"/>
        <w:jc w:val="both"/>
        <w:rPr>
          <w:rFonts w:ascii="Arial" w:eastAsia="Times New Roman" w:hAnsi="Arial" w:cs="Arial"/>
          <w:b/>
          <w:snapToGrid w:val="0"/>
          <w:sz w:val="26"/>
          <w:szCs w:val="26"/>
          <w:lang w:val="es-ES_tradnl" w:eastAsia="es-ES"/>
        </w:rPr>
      </w:pPr>
    </w:p>
    <w:p w14:paraId="2CDEC973" w14:textId="77777777" w:rsidR="00E1397F" w:rsidRPr="00E1397F" w:rsidRDefault="00E1397F" w:rsidP="00E1397F">
      <w:pPr>
        <w:pStyle w:val="Default"/>
        <w:jc w:val="both"/>
        <w:rPr>
          <w:sz w:val="26"/>
          <w:szCs w:val="26"/>
          <w:lang w:val="es-MX"/>
        </w:rPr>
      </w:pPr>
      <w:bookmarkStart w:id="0" w:name="_GoBack"/>
      <w:r w:rsidRPr="00E1397F">
        <w:rPr>
          <w:b/>
          <w:sz w:val="26"/>
          <w:szCs w:val="26"/>
          <w:lang w:val="es-MX"/>
        </w:rPr>
        <w:t xml:space="preserve">ARTÍCULO PRIMERO.- </w:t>
      </w:r>
      <w:r w:rsidRPr="00E1397F">
        <w:rPr>
          <w:sz w:val="26"/>
          <w:szCs w:val="26"/>
          <w:lang w:val="es-MX"/>
        </w:rPr>
        <w:t>Se autoriza al Ayuntamiento del Municipio de Ramos Arizpe, Coahuila de Zaragoza, a desincorporar del dominio público municipal, un bien inmueble con una superficie de 9,453.37 M2., ubicado en la colonia Agrícola Veteranos de la Revolución de la Ex Hacienda Molinos de Santa María, actualmente “Parque Industrial Santa María” de esa ciudad, con el fin de enajenarlo a título gratuito a favor de la Secretaría de Gobernación.</w:t>
      </w:r>
    </w:p>
    <w:bookmarkEnd w:id="0"/>
    <w:p w14:paraId="79E2FE24" w14:textId="77777777" w:rsidR="00E1397F" w:rsidRPr="00E1397F" w:rsidRDefault="00E1397F" w:rsidP="00E1397F">
      <w:pPr>
        <w:pStyle w:val="Default"/>
        <w:jc w:val="both"/>
        <w:rPr>
          <w:sz w:val="26"/>
          <w:szCs w:val="26"/>
          <w:lang w:val="es-MX"/>
        </w:rPr>
      </w:pPr>
    </w:p>
    <w:p w14:paraId="143CA238" w14:textId="77777777" w:rsidR="00E1397F" w:rsidRPr="00E1397F" w:rsidRDefault="00E1397F" w:rsidP="00E1397F">
      <w:pPr>
        <w:pStyle w:val="Default"/>
        <w:jc w:val="both"/>
        <w:rPr>
          <w:sz w:val="26"/>
          <w:szCs w:val="26"/>
          <w:lang w:val="es-MX"/>
        </w:rPr>
      </w:pPr>
      <w:r w:rsidRPr="00E1397F">
        <w:rPr>
          <w:sz w:val="26"/>
          <w:szCs w:val="26"/>
          <w:lang w:val="es-MX"/>
        </w:rPr>
        <w:t xml:space="preserve">El inmueble antes mencionado se identifica como lote “PR-1” con una superficie de 9,453.37 M2., ubicado en la colonia Agrícola Veteranos de la Revolución de la Ex Hacienda Molinos de Santa María, actualmente “Parque Industrial Santa María” de esa ciudad, y se identifica con el siguiente:  </w:t>
      </w:r>
    </w:p>
    <w:p w14:paraId="7527EAA0" w14:textId="77777777" w:rsidR="00E1397F" w:rsidRDefault="00E1397F" w:rsidP="00E1397F">
      <w:pPr>
        <w:pStyle w:val="Default"/>
        <w:jc w:val="center"/>
        <w:rPr>
          <w:b/>
          <w:sz w:val="26"/>
          <w:szCs w:val="26"/>
          <w:lang w:val="es-MX"/>
        </w:rPr>
      </w:pPr>
    </w:p>
    <w:p w14:paraId="1760E361" w14:textId="77777777" w:rsidR="00E1397F" w:rsidRPr="00E1397F" w:rsidRDefault="00E1397F" w:rsidP="00E1397F">
      <w:pPr>
        <w:pStyle w:val="Default"/>
        <w:jc w:val="center"/>
        <w:rPr>
          <w:b/>
          <w:sz w:val="26"/>
          <w:szCs w:val="26"/>
          <w:lang w:val="es-MX"/>
        </w:rPr>
      </w:pPr>
    </w:p>
    <w:p w14:paraId="7AFFBF66" w14:textId="77777777" w:rsidR="00E1397F" w:rsidRPr="00E1397F" w:rsidRDefault="00E1397F" w:rsidP="00E1397F">
      <w:pPr>
        <w:pStyle w:val="Default"/>
        <w:jc w:val="center"/>
        <w:rPr>
          <w:b/>
          <w:sz w:val="26"/>
          <w:szCs w:val="26"/>
          <w:lang w:val="es-MX"/>
        </w:rPr>
      </w:pPr>
      <w:r w:rsidRPr="00E1397F">
        <w:rPr>
          <w:b/>
          <w:sz w:val="26"/>
          <w:szCs w:val="26"/>
          <w:lang w:val="es-MX"/>
        </w:rPr>
        <w:t>CUADRO DE CONSTRUCCIÓN</w:t>
      </w:r>
    </w:p>
    <w:p w14:paraId="405EB0FA" w14:textId="77777777" w:rsidR="00E1397F" w:rsidRPr="00E1397F" w:rsidRDefault="00E1397F" w:rsidP="00E1397F">
      <w:pPr>
        <w:pStyle w:val="Default"/>
        <w:jc w:val="center"/>
        <w:rPr>
          <w:b/>
          <w:sz w:val="26"/>
          <w:szCs w:val="26"/>
          <w:lang w:val="es-MX"/>
        </w:rPr>
      </w:pPr>
      <w:r w:rsidRPr="00E1397F">
        <w:rPr>
          <w:b/>
          <w:sz w:val="26"/>
          <w:szCs w:val="26"/>
          <w:lang w:val="es-MX"/>
        </w:rPr>
        <w:t>SUPERFICIE DE 9,453.37 M2.</w:t>
      </w:r>
    </w:p>
    <w:p w14:paraId="0BB849A7" w14:textId="77777777" w:rsidR="00E1397F" w:rsidRPr="00E1397F" w:rsidRDefault="00E1397F" w:rsidP="00E1397F">
      <w:pPr>
        <w:pStyle w:val="Default"/>
        <w:jc w:val="center"/>
        <w:rPr>
          <w:b/>
          <w:sz w:val="26"/>
          <w:szCs w:val="26"/>
          <w:lang w:val="es-MX"/>
        </w:rPr>
      </w:pPr>
    </w:p>
    <w:p w14:paraId="37EE558C" w14:textId="77777777" w:rsidR="00E1397F" w:rsidRPr="00E1397F" w:rsidRDefault="00E1397F" w:rsidP="00E1397F">
      <w:pPr>
        <w:pStyle w:val="Default"/>
        <w:jc w:val="both"/>
        <w:rPr>
          <w:sz w:val="26"/>
          <w:szCs w:val="26"/>
          <w:lang w:val="es-MX"/>
        </w:rPr>
      </w:pPr>
    </w:p>
    <w:tbl>
      <w:tblPr>
        <w:tblStyle w:val="Tablaconcuadrcula"/>
        <w:tblW w:w="0" w:type="auto"/>
        <w:jc w:val="center"/>
        <w:tblLook w:val="04A0" w:firstRow="1" w:lastRow="0" w:firstColumn="1" w:lastColumn="0" w:noHBand="0" w:noVBand="1"/>
      </w:tblPr>
      <w:tblGrid>
        <w:gridCol w:w="813"/>
        <w:gridCol w:w="724"/>
        <w:gridCol w:w="2039"/>
        <w:gridCol w:w="2065"/>
        <w:gridCol w:w="588"/>
        <w:gridCol w:w="1866"/>
        <w:gridCol w:w="1867"/>
      </w:tblGrid>
      <w:tr w:rsidR="00E1397F" w:rsidRPr="00E1397F" w14:paraId="40DAB10B" w14:textId="77777777" w:rsidTr="00B3346A">
        <w:trPr>
          <w:jc w:val="center"/>
        </w:trPr>
        <w:tc>
          <w:tcPr>
            <w:tcW w:w="1555" w:type="dxa"/>
            <w:gridSpan w:val="2"/>
          </w:tcPr>
          <w:p w14:paraId="4D54B972" w14:textId="77777777" w:rsidR="00E1397F" w:rsidRPr="00E1397F" w:rsidRDefault="00E1397F" w:rsidP="00E1397F">
            <w:pPr>
              <w:pStyle w:val="Default"/>
              <w:jc w:val="center"/>
              <w:rPr>
                <w:b/>
                <w:sz w:val="26"/>
                <w:szCs w:val="26"/>
                <w:lang w:val="es-MX"/>
              </w:rPr>
            </w:pPr>
            <w:r w:rsidRPr="00E1397F">
              <w:rPr>
                <w:b/>
                <w:sz w:val="26"/>
                <w:szCs w:val="26"/>
                <w:lang w:val="es-MX"/>
              </w:rPr>
              <w:t>LADO</w:t>
            </w:r>
          </w:p>
        </w:tc>
        <w:tc>
          <w:tcPr>
            <w:tcW w:w="2106" w:type="dxa"/>
            <w:vMerge w:val="restart"/>
          </w:tcPr>
          <w:p w14:paraId="465B1F3C" w14:textId="77777777" w:rsidR="00E1397F" w:rsidRPr="00E1397F" w:rsidRDefault="00E1397F" w:rsidP="00E1397F">
            <w:pPr>
              <w:pStyle w:val="Default"/>
              <w:jc w:val="center"/>
              <w:rPr>
                <w:b/>
                <w:sz w:val="26"/>
                <w:szCs w:val="26"/>
                <w:lang w:val="es-MX"/>
              </w:rPr>
            </w:pPr>
            <w:r w:rsidRPr="00E1397F">
              <w:rPr>
                <w:b/>
                <w:sz w:val="26"/>
                <w:szCs w:val="26"/>
                <w:lang w:val="es-MX"/>
              </w:rPr>
              <w:t>RUMBO</w:t>
            </w:r>
          </w:p>
        </w:tc>
        <w:tc>
          <w:tcPr>
            <w:tcW w:w="2106" w:type="dxa"/>
            <w:vMerge w:val="restart"/>
          </w:tcPr>
          <w:p w14:paraId="30CA0BF4" w14:textId="77777777" w:rsidR="00E1397F" w:rsidRPr="00E1397F" w:rsidRDefault="00E1397F" w:rsidP="00E1397F">
            <w:pPr>
              <w:pStyle w:val="Default"/>
              <w:jc w:val="center"/>
              <w:rPr>
                <w:b/>
                <w:sz w:val="26"/>
                <w:szCs w:val="26"/>
                <w:lang w:val="es-MX"/>
              </w:rPr>
            </w:pPr>
            <w:r w:rsidRPr="00E1397F">
              <w:rPr>
                <w:b/>
                <w:sz w:val="26"/>
                <w:szCs w:val="26"/>
                <w:lang w:val="es-MX"/>
              </w:rPr>
              <w:t>DISTANCIA</w:t>
            </w:r>
          </w:p>
        </w:tc>
        <w:tc>
          <w:tcPr>
            <w:tcW w:w="607" w:type="dxa"/>
            <w:vMerge w:val="restart"/>
          </w:tcPr>
          <w:p w14:paraId="52394A3C" w14:textId="77777777" w:rsidR="00E1397F" w:rsidRPr="00E1397F" w:rsidRDefault="00E1397F" w:rsidP="00E1397F">
            <w:pPr>
              <w:pStyle w:val="Default"/>
              <w:jc w:val="center"/>
              <w:rPr>
                <w:b/>
                <w:sz w:val="26"/>
                <w:szCs w:val="26"/>
                <w:lang w:val="es-MX"/>
              </w:rPr>
            </w:pPr>
            <w:r w:rsidRPr="00E1397F">
              <w:rPr>
                <w:b/>
                <w:sz w:val="26"/>
                <w:szCs w:val="26"/>
                <w:lang w:val="es-MX"/>
              </w:rPr>
              <w:t>V</w:t>
            </w:r>
          </w:p>
        </w:tc>
        <w:tc>
          <w:tcPr>
            <w:tcW w:w="3827" w:type="dxa"/>
            <w:gridSpan w:val="2"/>
          </w:tcPr>
          <w:p w14:paraId="7AE1BB48" w14:textId="77777777" w:rsidR="00E1397F" w:rsidRPr="00E1397F" w:rsidRDefault="00E1397F" w:rsidP="00E1397F">
            <w:pPr>
              <w:pStyle w:val="Default"/>
              <w:jc w:val="center"/>
              <w:rPr>
                <w:b/>
                <w:sz w:val="26"/>
                <w:szCs w:val="26"/>
                <w:lang w:val="es-MX"/>
              </w:rPr>
            </w:pPr>
            <w:r w:rsidRPr="00E1397F">
              <w:rPr>
                <w:b/>
                <w:sz w:val="26"/>
                <w:szCs w:val="26"/>
                <w:lang w:val="es-MX"/>
              </w:rPr>
              <w:t>COORDENADAS</w:t>
            </w:r>
          </w:p>
        </w:tc>
      </w:tr>
      <w:tr w:rsidR="00E1397F" w:rsidRPr="00E1397F" w14:paraId="48B9138A" w14:textId="77777777" w:rsidTr="00B3346A">
        <w:trPr>
          <w:jc w:val="center"/>
        </w:trPr>
        <w:tc>
          <w:tcPr>
            <w:tcW w:w="816" w:type="dxa"/>
          </w:tcPr>
          <w:p w14:paraId="20C6BE73" w14:textId="77777777" w:rsidR="00E1397F" w:rsidRPr="00E1397F" w:rsidRDefault="00E1397F" w:rsidP="00E1397F">
            <w:pPr>
              <w:pStyle w:val="Default"/>
              <w:jc w:val="center"/>
              <w:rPr>
                <w:b/>
                <w:sz w:val="26"/>
                <w:szCs w:val="26"/>
                <w:lang w:val="es-MX"/>
              </w:rPr>
            </w:pPr>
            <w:r w:rsidRPr="00E1397F">
              <w:rPr>
                <w:b/>
                <w:sz w:val="26"/>
                <w:szCs w:val="26"/>
                <w:lang w:val="es-MX"/>
              </w:rPr>
              <w:t>EST.</w:t>
            </w:r>
          </w:p>
        </w:tc>
        <w:tc>
          <w:tcPr>
            <w:tcW w:w="739" w:type="dxa"/>
          </w:tcPr>
          <w:p w14:paraId="03851840" w14:textId="77777777" w:rsidR="00E1397F" w:rsidRPr="00E1397F" w:rsidRDefault="00E1397F" w:rsidP="00E1397F">
            <w:pPr>
              <w:pStyle w:val="Default"/>
              <w:jc w:val="center"/>
              <w:rPr>
                <w:b/>
                <w:sz w:val="26"/>
                <w:szCs w:val="26"/>
                <w:lang w:val="es-MX"/>
              </w:rPr>
            </w:pPr>
            <w:r w:rsidRPr="00E1397F">
              <w:rPr>
                <w:b/>
                <w:sz w:val="26"/>
                <w:szCs w:val="26"/>
                <w:lang w:val="es-MX"/>
              </w:rPr>
              <w:t>PV</w:t>
            </w:r>
          </w:p>
        </w:tc>
        <w:tc>
          <w:tcPr>
            <w:tcW w:w="2106" w:type="dxa"/>
            <w:vMerge/>
          </w:tcPr>
          <w:p w14:paraId="23FFF3E4" w14:textId="77777777" w:rsidR="00E1397F" w:rsidRPr="00E1397F" w:rsidRDefault="00E1397F" w:rsidP="00E1397F">
            <w:pPr>
              <w:pStyle w:val="Default"/>
              <w:jc w:val="both"/>
              <w:rPr>
                <w:sz w:val="26"/>
                <w:szCs w:val="26"/>
                <w:lang w:val="es-MX"/>
              </w:rPr>
            </w:pPr>
          </w:p>
        </w:tc>
        <w:tc>
          <w:tcPr>
            <w:tcW w:w="2106" w:type="dxa"/>
            <w:vMerge/>
          </w:tcPr>
          <w:p w14:paraId="2D3C44DA" w14:textId="77777777" w:rsidR="00E1397F" w:rsidRPr="00E1397F" w:rsidRDefault="00E1397F" w:rsidP="00E1397F">
            <w:pPr>
              <w:pStyle w:val="Default"/>
              <w:jc w:val="both"/>
              <w:rPr>
                <w:sz w:val="26"/>
                <w:szCs w:val="26"/>
                <w:lang w:val="es-MX"/>
              </w:rPr>
            </w:pPr>
          </w:p>
        </w:tc>
        <w:tc>
          <w:tcPr>
            <w:tcW w:w="607" w:type="dxa"/>
            <w:vMerge/>
          </w:tcPr>
          <w:p w14:paraId="7C2A1C8F" w14:textId="77777777" w:rsidR="00E1397F" w:rsidRPr="00E1397F" w:rsidRDefault="00E1397F" w:rsidP="00E1397F">
            <w:pPr>
              <w:pStyle w:val="Default"/>
              <w:jc w:val="both"/>
              <w:rPr>
                <w:sz w:val="26"/>
                <w:szCs w:val="26"/>
                <w:lang w:val="es-MX"/>
              </w:rPr>
            </w:pPr>
          </w:p>
        </w:tc>
        <w:tc>
          <w:tcPr>
            <w:tcW w:w="1913" w:type="dxa"/>
          </w:tcPr>
          <w:p w14:paraId="76969115" w14:textId="77777777" w:rsidR="00E1397F" w:rsidRPr="00E1397F" w:rsidRDefault="00E1397F" w:rsidP="00E1397F">
            <w:pPr>
              <w:pStyle w:val="Default"/>
              <w:jc w:val="center"/>
              <w:rPr>
                <w:b/>
                <w:sz w:val="26"/>
                <w:szCs w:val="26"/>
                <w:lang w:val="es-MX"/>
              </w:rPr>
            </w:pPr>
            <w:r w:rsidRPr="00E1397F">
              <w:rPr>
                <w:b/>
                <w:sz w:val="26"/>
                <w:szCs w:val="26"/>
                <w:lang w:val="es-MX"/>
              </w:rPr>
              <w:t>Y</w:t>
            </w:r>
          </w:p>
        </w:tc>
        <w:tc>
          <w:tcPr>
            <w:tcW w:w="1914" w:type="dxa"/>
          </w:tcPr>
          <w:p w14:paraId="0948CBA4" w14:textId="77777777" w:rsidR="00E1397F" w:rsidRPr="00E1397F" w:rsidRDefault="00E1397F" w:rsidP="00E1397F">
            <w:pPr>
              <w:pStyle w:val="Default"/>
              <w:jc w:val="center"/>
              <w:rPr>
                <w:b/>
                <w:sz w:val="26"/>
                <w:szCs w:val="26"/>
                <w:lang w:val="es-MX"/>
              </w:rPr>
            </w:pPr>
            <w:r w:rsidRPr="00E1397F">
              <w:rPr>
                <w:b/>
                <w:sz w:val="26"/>
                <w:szCs w:val="26"/>
                <w:lang w:val="es-MX"/>
              </w:rPr>
              <w:t>X</w:t>
            </w:r>
          </w:p>
        </w:tc>
      </w:tr>
      <w:tr w:rsidR="00E1397F" w:rsidRPr="00E1397F" w14:paraId="7E1939D1" w14:textId="77777777" w:rsidTr="00B3346A">
        <w:trPr>
          <w:jc w:val="center"/>
        </w:trPr>
        <w:tc>
          <w:tcPr>
            <w:tcW w:w="816" w:type="dxa"/>
          </w:tcPr>
          <w:p w14:paraId="7F2F817A" w14:textId="77777777" w:rsidR="00E1397F" w:rsidRPr="00E1397F" w:rsidRDefault="00E1397F" w:rsidP="00E1397F">
            <w:pPr>
              <w:pStyle w:val="Default"/>
              <w:jc w:val="center"/>
              <w:rPr>
                <w:sz w:val="26"/>
                <w:szCs w:val="26"/>
                <w:lang w:val="es-MX"/>
              </w:rPr>
            </w:pPr>
          </w:p>
        </w:tc>
        <w:tc>
          <w:tcPr>
            <w:tcW w:w="739" w:type="dxa"/>
          </w:tcPr>
          <w:p w14:paraId="5C87182F" w14:textId="77777777" w:rsidR="00E1397F" w:rsidRPr="00E1397F" w:rsidRDefault="00E1397F" w:rsidP="00E1397F">
            <w:pPr>
              <w:pStyle w:val="Default"/>
              <w:jc w:val="center"/>
              <w:rPr>
                <w:sz w:val="26"/>
                <w:szCs w:val="26"/>
                <w:lang w:val="es-MX"/>
              </w:rPr>
            </w:pPr>
          </w:p>
        </w:tc>
        <w:tc>
          <w:tcPr>
            <w:tcW w:w="2106" w:type="dxa"/>
          </w:tcPr>
          <w:p w14:paraId="45B7AE72" w14:textId="77777777" w:rsidR="00E1397F" w:rsidRPr="00E1397F" w:rsidRDefault="00E1397F" w:rsidP="00E1397F">
            <w:pPr>
              <w:pStyle w:val="Default"/>
              <w:jc w:val="center"/>
              <w:rPr>
                <w:sz w:val="26"/>
                <w:szCs w:val="26"/>
                <w:lang w:val="es-MX"/>
              </w:rPr>
            </w:pPr>
          </w:p>
        </w:tc>
        <w:tc>
          <w:tcPr>
            <w:tcW w:w="2106" w:type="dxa"/>
          </w:tcPr>
          <w:p w14:paraId="32AC306B" w14:textId="77777777" w:rsidR="00E1397F" w:rsidRPr="00E1397F" w:rsidRDefault="00E1397F" w:rsidP="00E1397F">
            <w:pPr>
              <w:pStyle w:val="Default"/>
              <w:jc w:val="center"/>
              <w:rPr>
                <w:sz w:val="26"/>
                <w:szCs w:val="26"/>
                <w:lang w:val="es-MX"/>
              </w:rPr>
            </w:pPr>
          </w:p>
        </w:tc>
        <w:tc>
          <w:tcPr>
            <w:tcW w:w="607" w:type="dxa"/>
          </w:tcPr>
          <w:p w14:paraId="12CA4D05" w14:textId="77777777" w:rsidR="00E1397F" w:rsidRPr="00E1397F" w:rsidRDefault="00E1397F" w:rsidP="00E1397F">
            <w:pPr>
              <w:pStyle w:val="Default"/>
              <w:jc w:val="center"/>
              <w:rPr>
                <w:sz w:val="26"/>
                <w:szCs w:val="26"/>
                <w:lang w:val="es-MX"/>
              </w:rPr>
            </w:pPr>
            <w:r w:rsidRPr="00E1397F">
              <w:rPr>
                <w:sz w:val="26"/>
                <w:szCs w:val="26"/>
                <w:lang w:val="es-MX"/>
              </w:rPr>
              <w:t>1</w:t>
            </w:r>
          </w:p>
        </w:tc>
        <w:tc>
          <w:tcPr>
            <w:tcW w:w="1913" w:type="dxa"/>
          </w:tcPr>
          <w:p w14:paraId="75F96B9D" w14:textId="77777777" w:rsidR="00E1397F" w:rsidRPr="00E1397F" w:rsidRDefault="00E1397F" w:rsidP="00E1397F">
            <w:pPr>
              <w:pStyle w:val="Default"/>
              <w:jc w:val="center"/>
              <w:rPr>
                <w:sz w:val="26"/>
                <w:szCs w:val="26"/>
                <w:lang w:val="es-MX"/>
              </w:rPr>
            </w:pPr>
            <w:r w:rsidRPr="00E1397F">
              <w:rPr>
                <w:sz w:val="26"/>
                <w:szCs w:val="26"/>
                <w:lang w:val="es-MX"/>
              </w:rPr>
              <w:t>4,117.729</w:t>
            </w:r>
          </w:p>
        </w:tc>
        <w:tc>
          <w:tcPr>
            <w:tcW w:w="1914" w:type="dxa"/>
          </w:tcPr>
          <w:p w14:paraId="7CA26C14" w14:textId="77777777" w:rsidR="00E1397F" w:rsidRPr="00E1397F" w:rsidRDefault="00E1397F" w:rsidP="00E1397F">
            <w:pPr>
              <w:pStyle w:val="Default"/>
              <w:jc w:val="center"/>
              <w:rPr>
                <w:sz w:val="26"/>
                <w:szCs w:val="26"/>
                <w:lang w:val="es-MX"/>
              </w:rPr>
            </w:pPr>
            <w:r w:rsidRPr="00E1397F">
              <w:rPr>
                <w:sz w:val="26"/>
                <w:szCs w:val="26"/>
                <w:lang w:val="es-MX"/>
              </w:rPr>
              <w:t>4,584.855</w:t>
            </w:r>
          </w:p>
        </w:tc>
      </w:tr>
      <w:tr w:rsidR="00E1397F" w:rsidRPr="00E1397F" w14:paraId="68F7186B" w14:textId="77777777" w:rsidTr="00B3346A">
        <w:trPr>
          <w:jc w:val="center"/>
        </w:trPr>
        <w:tc>
          <w:tcPr>
            <w:tcW w:w="816" w:type="dxa"/>
          </w:tcPr>
          <w:p w14:paraId="28CBFF30" w14:textId="77777777" w:rsidR="00E1397F" w:rsidRPr="00E1397F" w:rsidRDefault="00E1397F" w:rsidP="00E1397F">
            <w:pPr>
              <w:pStyle w:val="Default"/>
              <w:jc w:val="center"/>
              <w:rPr>
                <w:sz w:val="26"/>
                <w:szCs w:val="26"/>
                <w:lang w:val="es-MX"/>
              </w:rPr>
            </w:pPr>
            <w:r w:rsidRPr="00E1397F">
              <w:rPr>
                <w:sz w:val="26"/>
                <w:szCs w:val="26"/>
                <w:lang w:val="es-MX"/>
              </w:rPr>
              <w:t>1</w:t>
            </w:r>
          </w:p>
        </w:tc>
        <w:tc>
          <w:tcPr>
            <w:tcW w:w="739" w:type="dxa"/>
          </w:tcPr>
          <w:p w14:paraId="35099C72" w14:textId="77777777" w:rsidR="00E1397F" w:rsidRPr="00E1397F" w:rsidRDefault="00E1397F" w:rsidP="00E1397F">
            <w:pPr>
              <w:pStyle w:val="Default"/>
              <w:jc w:val="center"/>
              <w:rPr>
                <w:sz w:val="26"/>
                <w:szCs w:val="26"/>
                <w:lang w:val="es-MX"/>
              </w:rPr>
            </w:pPr>
            <w:r w:rsidRPr="00E1397F">
              <w:rPr>
                <w:sz w:val="26"/>
                <w:szCs w:val="26"/>
                <w:lang w:val="es-MX"/>
              </w:rPr>
              <w:t>2</w:t>
            </w:r>
          </w:p>
        </w:tc>
        <w:tc>
          <w:tcPr>
            <w:tcW w:w="2106" w:type="dxa"/>
          </w:tcPr>
          <w:p w14:paraId="4CC38A3E" w14:textId="77777777" w:rsidR="00E1397F" w:rsidRPr="00E1397F" w:rsidRDefault="00E1397F" w:rsidP="00E1397F">
            <w:pPr>
              <w:pStyle w:val="Default"/>
              <w:jc w:val="center"/>
              <w:rPr>
                <w:sz w:val="26"/>
                <w:szCs w:val="26"/>
                <w:lang w:val="es-MX"/>
              </w:rPr>
            </w:pPr>
            <w:r w:rsidRPr="00E1397F">
              <w:rPr>
                <w:sz w:val="26"/>
                <w:szCs w:val="26"/>
                <w:lang w:val="es-MX"/>
              </w:rPr>
              <w:t>S 57°28’48” E</w:t>
            </w:r>
          </w:p>
        </w:tc>
        <w:tc>
          <w:tcPr>
            <w:tcW w:w="2106" w:type="dxa"/>
          </w:tcPr>
          <w:p w14:paraId="049B5BA5" w14:textId="77777777" w:rsidR="00E1397F" w:rsidRPr="00E1397F" w:rsidRDefault="00E1397F" w:rsidP="00E1397F">
            <w:pPr>
              <w:pStyle w:val="Default"/>
              <w:jc w:val="center"/>
              <w:rPr>
                <w:sz w:val="26"/>
                <w:szCs w:val="26"/>
                <w:lang w:val="es-MX"/>
              </w:rPr>
            </w:pPr>
            <w:r w:rsidRPr="00E1397F">
              <w:rPr>
                <w:sz w:val="26"/>
                <w:szCs w:val="26"/>
                <w:lang w:val="es-MX"/>
              </w:rPr>
              <w:t>119.855</w:t>
            </w:r>
          </w:p>
        </w:tc>
        <w:tc>
          <w:tcPr>
            <w:tcW w:w="607" w:type="dxa"/>
          </w:tcPr>
          <w:p w14:paraId="57178ABA" w14:textId="77777777" w:rsidR="00E1397F" w:rsidRPr="00E1397F" w:rsidRDefault="00E1397F" w:rsidP="00E1397F">
            <w:pPr>
              <w:pStyle w:val="Default"/>
              <w:jc w:val="center"/>
              <w:rPr>
                <w:sz w:val="26"/>
                <w:szCs w:val="26"/>
                <w:lang w:val="es-MX"/>
              </w:rPr>
            </w:pPr>
            <w:r w:rsidRPr="00E1397F">
              <w:rPr>
                <w:sz w:val="26"/>
                <w:szCs w:val="26"/>
                <w:lang w:val="es-MX"/>
              </w:rPr>
              <w:t>2</w:t>
            </w:r>
          </w:p>
        </w:tc>
        <w:tc>
          <w:tcPr>
            <w:tcW w:w="1913" w:type="dxa"/>
          </w:tcPr>
          <w:p w14:paraId="3D31EDD8" w14:textId="77777777" w:rsidR="00E1397F" w:rsidRPr="00E1397F" w:rsidRDefault="00E1397F" w:rsidP="00E1397F">
            <w:pPr>
              <w:pStyle w:val="Default"/>
              <w:jc w:val="center"/>
              <w:rPr>
                <w:sz w:val="26"/>
                <w:szCs w:val="26"/>
                <w:lang w:val="es-MX"/>
              </w:rPr>
            </w:pPr>
            <w:r w:rsidRPr="00E1397F">
              <w:rPr>
                <w:sz w:val="26"/>
                <w:szCs w:val="26"/>
                <w:lang w:val="es-MX"/>
              </w:rPr>
              <w:t>4,113.297</w:t>
            </w:r>
          </w:p>
        </w:tc>
        <w:tc>
          <w:tcPr>
            <w:tcW w:w="1914" w:type="dxa"/>
          </w:tcPr>
          <w:p w14:paraId="3F7E3D01" w14:textId="77777777" w:rsidR="00E1397F" w:rsidRPr="00E1397F" w:rsidRDefault="00E1397F" w:rsidP="00E1397F">
            <w:pPr>
              <w:pStyle w:val="Default"/>
              <w:jc w:val="center"/>
              <w:rPr>
                <w:sz w:val="26"/>
                <w:szCs w:val="26"/>
                <w:lang w:val="es-MX"/>
              </w:rPr>
            </w:pPr>
            <w:r w:rsidRPr="00E1397F">
              <w:rPr>
                <w:sz w:val="26"/>
                <w:szCs w:val="26"/>
                <w:lang w:val="es-MX"/>
              </w:rPr>
              <w:t>4,685.917</w:t>
            </w:r>
          </w:p>
        </w:tc>
      </w:tr>
      <w:tr w:rsidR="00E1397F" w:rsidRPr="00E1397F" w14:paraId="4D56CB9E" w14:textId="77777777" w:rsidTr="00B3346A">
        <w:trPr>
          <w:jc w:val="center"/>
        </w:trPr>
        <w:tc>
          <w:tcPr>
            <w:tcW w:w="816" w:type="dxa"/>
          </w:tcPr>
          <w:p w14:paraId="6A709E87" w14:textId="77777777" w:rsidR="00E1397F" w:rsidRPr="00E1397F" w:rsidRDefault="00E1397F" w:rsidP="00E1397F">
            <w:pPr>
              <w:pStyle w:val="Default"/>
              <w:jc w:val="center"/>
              <w:rPr>
                <w:sz w:val="26"/>
                <w:szCs w:val="26"/>
                <w:lang w:val="es-MX"/>
              </w:rPr>
            </w:pPr>
            <w:r w:rsidRPr="00E1397F">
              <w:rPr>
                <w:sz w:val="26"/>
                <w:szCs w:val="26"/>
                <w:lang w:val="es-MX"/>
              </w:rPr>
              <w:t>2</w:t>
            </w:r>
          </w:p>
        </w:tc>
        <w:tc>
          <w:tcPr>
            <w:tcW w:w="739" w:type="dxa"/>
          </w:tcPr>
          <w:p w14:paraId="7D7EA331" w14:textId="77777777" w:rsidR="00E1397F" w:rsidRPr="00E1397F" w:rsidRDefault="00E1397F" w:rsidP="00E1397F">
            <w:pPr>
              <w:pStyle w:val="Default"/>
              <w:jc w:val="center"/>
              <w:rPr>
                <w:sz w:val="26"/>
                <w:szCs w:val="26"/>
                <w:lang w:val="es-MX"/>
              </w:rPr>
            </w:pPr>
            <w:r w:rsidRPr="00E1397F">
              <w:rPr>
                <w:sz w:val="26"/>
                <w:szCs w:val="26"/>
                <w:lang w:val="es-MX"/>
              </w:rPr>
              <w:t>3</w:t>
            </w:r>
          </w:p>
        </w:tc>
        <w:tc>
          <w:tcPr>
            <w:tcW w:w="2106" w:type="dxa"/>
          </w:tcPr>
          <w:p w14:paraId="7E477C31" w14:textId="77777777" w:rsidR="00E1397F" w:rsidRPr="00E1397F" w:rsidRDefault="00E1397F" w:rsidP="00E1397F">
            <w:pPr>
              <w:pStyle w:val="Default"/>
              <w:jc w:val="center"/>
              <w:rPr>
                <w:sz w:val="26"/>
                <w:szCs w:val="26"/>
                <w:lang w:val="es-MX"/>
              </w:rPr>
            </w:pPr>
            <w:r w:rsidRPr="00E1397F">
              <w:rPr>
                <w:sz w:val="26"/>
                <w:szCs w:val="26"/>
                <w:lang w:val="es-MX"/>
              </w:rPr>
              <w:t>S 34°48’12” W</w:t>
            </w:r>
          </w:p>
        </w:tc>
        <w:tc>
          <w:tcPr>
            <w:tcW w:w="2106" w:type="dxa"/>
          </w:tcPr>
          <w:p w14:paraId="17746B80" w14:textId="77777777" w:rsidR="00E1397F" w:rsidRPr="00E1397F" w:rsidRDefault="00E1397F" w:rsidP="00E1397F">
            <w:pPr>
              <w:pStyle w:val="Default"/>
              <w:jc w:val="center"/>
              <w:rPr>
                <w:sz w:val="26"/>
                <w:szCs w:val="26"/>
                <w:lang w:val="es-MX"/>
              </w:rPr>
            </w:pPr>
            <w:r w:rsidRPr="00E1397F">
              <w:rPr>
                <w:sz w:val="26"/>
                <w:szCs w:val="26"/>
                <w:lang w:val="es-MX"/>
              </w:rPr>
              <w:t>80.000</w:t>
            </w:r>
          </w:p>
        </w:tc>
        <w:tc>
          <w:tcPr>
            <w:tcW w:w="607" w:type="dxa"/>
          </w:tcPr>
          <w:p w14:paraId="684CBF2D" w14:textId="77777777" w:rsidR="00E1397F" w:rsidRPr="00E1397F" w:rsidRDefault="00E1397F" w:rsidP="00E1397F">
            <w:pPr>
              <w:pStyle w:val="Default"/>
              <w:jc w:val="center"/>
              <w:rPr>
                <w:sz w:val="26"/>
                <w:szCs w:val="26"/>
                <w:lang w:val="es-MX"/>
              </w:rPr>
            </w:pPr>
            <w:r w:rsidRPr="00E1397F">
              <w:rPr>
                <w:sz w:val="26"/>
                <w:szCs w:val="26"/>
                <w:lang w:val="es-MX"/>
              </w:rPr>
              <w:t>3</w:t>
            </w:r>
          </w:p>
        </w:tc>
        <w:tc>
          <w:tcPr>
            <w:tcW w:w="1913" w:type="dxa"/>
          </w:tcPr>
          <w:p w14:paraId="634F0B98" w14:textId="77777777" w:rsidR="00E1397F" w:rsidRPr="00E1397F" w:rsidRDefault="00E1397F" w:rsidP="00E1397F">
            <w:pPr>
              <w:pStyle w:val="Default"/>
              <w:jc w:val="center"/>
              <w:rPr>
                <w:sz w:val="26"/>
                <w:szCs w:val="26"/>
                <w:lang w:val="es-MX"/>
              </w:rPr>
            </w:pPr>
            <w:r w:rsidRPr="00E1397F">
              <w:rPr>
                <w:sz w:val="26"/>
                <w:szCs w:val="26"/>
                <w:lang w:val="es-MX"/>
              </w:rPr>
              <w:t>4,047.607</w:t>
            </w:r>
          </w:p>
        </w:tc>
        <w:tc>
          <w:tcPr>
            <w:tcW w:w="1914" w:type="dxa"/>
          </w:tcPr>
          <w:p w14:paraId="6A7CB5C9" w14:textId="77777777" w:rsidR="00E1397F" w:rsidRPr="00E1397F" w:rsidRDefault="00E1397F" w:rsidP="00E1397F">
            <w:pPr>
              <w:pStyle w:val="Default"/>
              <w:jc w:val="center"/>
              <w:rPr>
                <w:sz w:val="26"/>
                <w:szCs w:val="26"/>
                <w:lang w:val="es-MX"/>
              </w:rPr>
            </w:pPr>
            <w:r w:rsidRPr="00E1397F">
              <w:rPr>
                <w:sz w:val="26"/>
                <w:szCs w:val="26"/>
                <w:lang w:val="es-MX"/>
              </w:rPr>
              <w:t>4,640.256</w:t>
            </w:r>
          </w:p>
        </w:tc>
      </w:tr>
      <w:tr w:rsidR="00E1397F" w:rsidRPr="00E1397F" w14:paraId="0DE405E0" w14:textId="77777777" w:rsidTr="00B3346A">
        <w:trPr>
          <w:jc w:val="center"/>
        </w:trPr>
        <w:tc>
          <w:tcPr>
            <w:tcW w:w="816" w:type="dxa"/>
          </w:tcPr>
          <w:p w14:paraId="15CE3FF2" w14:textId="77777777" w:rsidR="00E1397F" w:rsidRPr="00E1397F" w:rsidRDefault="00E1397F" w:rsidP="00E1397F">
            <w:pPr>
              <w:pStyle w:val="Default"/>
              <w:jc w:val="center"/>
              <w:rPr>
                <w:sz w:val="26"/>
                <w:szCs w:val="26"/>
                <w:lang w:val="es-MX"/>
              </w:rPr>
            </w:pPr>
            <w:r w:rsidRPr="00E1397F">
              <w:rPr>
                <w:sz w:val="26"/>
                <w:szCs w:val="26"/>
                <w:lang w:val="es-MX"/>
              </w:rPr>
              <w:t>3</w:t>
            </w:r>
          </w:p>
        </w:tc>
        <w:tc>
          <w:tcPr>
            <w:tcW w:w="739" w:type="dxa"/>
          </w:tcPr>
          <w:p w14:paraId="2477EEB3" w14:textId="77777777" w:rsidR="00E1397F" w:rsidRPr="00E1397F" w:rsidRDefault="00E1397F" w:rsidP="00E1397F">
            <w:pPr>
              <w:pStyle w:val="Default"/>
              <w:jc w:val="center"/>
              <w:rPr>
                <w:sz w:val="26"/>
                <w:szCs w:val="26"/>
                <w:lang w:val="es-MX"/>
              </w:rPr>
            </w:pPr>
            <w:r w:rsidRPr="00E1397F">
              <w:rPr>
                <w:sz w:val="26"/>
                <w:szCs w:val="26"/>
                <w:lang w:val="es-MX"/>
              </w:rPr>
              <w:t>4</w:t>
            </w:r>
          </w:p>
        </w:tc>
        <w:tc>
          <w:tcPr>
            <w:tcW w:w="2106" w:type="dxa"/>
          </w:tcPr>
          <w:p w14:paraId="280CFCF4" w14:textId="77777777" w:rsidR="00E1397F" w:rsidRPr="00E1397F" w:rsidRDefault="00E1397F" w:rsidP="00E1397F">
            <w:pPr>
              <w:pStyle w:val="Default"/>
              <w:jc w:val="center"/>
              <w:rPr>
                <w:sz w:val="26"/>
                <w:szCs w:val="26"/>
                <w:lang w:val="es-MX"/>
              </w:rPr>
            </w:pPr>
            <w:r w:rsidRPr="00E1397F">
              <w:rPr>
                <w:sz w:val="26"/>
                <w:szCs w:val="26"/>
                <w:lang w:val="es-MX"/>
              </w:rPr>
              <w:t>N 57°28’49” W</w:t>
            </w:r>
          </w:p>
        </w:tc>
        <w:tc>
          <w:tcPr>
            <w:tcW w:w="2106" w:type="dxa"/>
          </w:tcPr>
          <w:p w14:paraId="1550F1C3" w14:textId="77777777" w:rsidR="00E1397F" w:rsidRPr="00E1397F" w:rsidRDefault="00E1397F" w:rsidP="00E1397F">
            <w:pPr>
              <w:pStyle w:val="Default"/>
              <w:jc w:val="center"/>
              <w:rPr>
                <w:sz w:val="26"/>
                <w:szCs w:val="26"/>
                <w:lang w:val="es-MX"/>
              </w:rPr>
            </w:pPr>
            <w:r w:rsidRPr="00E1397F">
              <w:rPr>
                <w:sz w:val="26"/>
                <w:szCs w:val="26"/>
                <w:lang w:val="es-MX"/>
              </w:rPr>
              <w:t>116.667</w:t>
            </w:r>
          </w:p>
        </w:tc>
        <w:tc>
          <w:tcPr>
            <w:tcW w:w="607" w:type="dxa"/>
          </w:tcPr>
          <w:p w14:paraId="5D578680" w14:textId="77777777" w:rsidR="00E1397F" w:rsidRPr="00E1397F" w:rsidRDefault="00E1397F" w:rsidP="00E1397F">
            <w:pPr>
              <w:pStyle w:val="Default"/>
              <w:jc w:val="center"/>
              <w:rPr>
                <w:sz w:val="26"/>
                <w:szCs w:val="26"/>
                <w:lang w:val="es-MX"/>
              </w:rPr>
            </w:pPr>
            <w:r w:rsidRPr="00E1397F">
              <w:rPr>
                <w:sz w:val="26"/>
                <w:szCs w:val="26"/>
                <w:lang w:val="es-MX"/>
              </w:rPr>
              <w:t>4</w:t>
            </w:r>
          </w:p>
        </w:tc>
        <w:tc>
          <w:tcPr>
            <w:tcW w:w="1913" w:type="dxa"/>
          </w:tcPr>
          <w:p w14:paraId="01CFD357" w14:textId="77777777" w:rsidR="00E1397F" w:rsidRPr="00E1397F" w:rsidRDefault="00E1397F" w:rsidP="00E1397F">
            <w:pPr>
              <w:pStyle w:val="Default"/>
              <w:jc w:val="center"/>
              <w:rPr>
                <w:sz w:val="26"/>
                <w:szCs w:val="26"/>
                <w:lang w:val="es-MX"/>
              </w:rPr>
            </w:pPr>
            <w:r w:rsidRPr="00E1397F">
              <w:rPr>
                <w:sz w:val="26"/>
                <w:szCs w:val="26"/>
                <w:lang w:val="es-MX"/>
              </w:rPr>
              <w:t>4,110.326</w:t>
            </w:r>
          </w:p>
        </w:tc>
        <w:tc>
          <w:tcPr>
            <w:tcW w:w="1914" w:type="dxa"/>
          </w:tcPr>
          <w:p w14:paraId="1CEB673B" w14:textId="77777777" w:rsidR="00E1397F" w:rsidRPr="00E1397F" w:rsidRDefault="00E1397F" w:rsidP="00E1397F">
            <w:pPr>
              <w:pStyle w:val="Default"/>
              <w:jc w:val="center"/>
              <w:rPr>
                <w:sz w:val="26"/>
                <w:szCs w:val="26"/>
                <w:lang w:val="es-MX"/>
              </w:rPr>
            </w:pPr>
            <w:r w:rsidRPr="00E1397F">
              <w:rPr>
                <w:sz w:val="26"/>
                <w:szCs w:val="26"/>
                <w:lang w:val="es-MX"/>
              </w:rPr>
              <w:t>4,541.882</w:t>
            </w:r>
          </w:p>
        </w:tc>
      </w:tr>
      <w:tr w:rsidR="00E1397F" w:rsidRPr="00E1397F" w14:paraId="4863D945" w14:textId="77777777" w:rsidTr="00B3346A">
        <w:trPr>
          <w:jc w:val="center"/>
        </w:trPr>
        <w:tc>
          <w:tcPr>
            <w:tcW w:w="816" w:type="dxa"/>
          </w:tcPr>
          <w:p w14:paraId="7FC218C5" w14:textId="77777777" w:rsidR="00E1397F" w:rsidRPr="00E1397F" w:rsidRDefault="00E1397F" w:rsidP="00E1397F">
            <w:pPr>
              <w:pStyle w:val="Default"/>
              <w:jc w:val="center"/>
              <w:rPr>
                <w:sz w:val="26"/>
                <w:szCs w:val="26"/>
                <w:lang w:val="es-MX"/>
              </w:rPr>
            </w:pPr>
            <w:r w:rsidRPr="00E1397F">
              <w:rPr>
                <w:sz w:val="26"/>
                <w:szCs w:val="26"/>
                <w:lang w:val="es-MX"/>
              </w:rPr>
              <w:t>4</w:t>
            </w:r>
          </w:p>
        </w:tc>
        <w:tc>
          <w:tcPr>
            <w:tcW w:w="739" w:type="dxa"/>
          </w:tcPr>
          <w:p w14:paraId="543D38D3" w14:textId="77777777" w:rsidR="00E1397F" w:rsidRPr="00E1397F" w:rsidRDefault="00E1397F" w:rsidP="00E1397F">
            <w:pPr>
              <w:pStyle w:val="Default"/>
              <w:jc w:val="center"/>
              <w:rPr>
                <w:sz w:val="26"/>
                <w:szCs w:val="26"/>
                <w:lang w:val="es-MX"/>
              </w:rPr>
            </w:pPr>
            <w:r w:rsidRPr="00E1397F">
              <w:rPr>
                <w:sz w:val="26"/>
                <w:szCs w:val="26"/>
                <w:lang w:val="es-MX"/>
              </w:rPr>
              <w:t>1</w:t>
            </w:r>
          </w:p>
        </w:tc>
        <w:tc>
          <w:tcPr>
            <w:tcW w:w="2106" w:type="dxa"/>
          </w:tcPr>
          <w:p w14:paraId="4BB9C8D9" w14:textId="77777777" w:rsidR="00E1397F" w:rsidRPr="00E1397F" w:rsidRDefault="00E1397F" w:rsidP="00E1397F">
            <w:pPr>
              <w:pStyle w:val="Default"/>
              <w:jc w:val="center"/>
              <w:rPr>
                <w:sz w:val="26"/>
                <w:szCs w:val="26"/>
                <w:lang w:val="es-MX"/>
              </w:rPr>
            </w:pPr>
            <w:r w:rsidRPr="00E1397F">
              <w:rPr>
                <w:sz w:val="26"/>
                <w:szCs w:val="26"/>
                <w:lang w:val="es-MX"/>
              </w:rPr>
              <w:t>N 32°31’11” E</w:t>
            </w:r>
          </w:p>
        </w:tc>
        <w:tc>
          <w:tcPr>
            <w:tcW w:w="2106" w:type="dxa"/>
          </w:tcPr>
          <w:p w14:paraId="315B10A3" w14:textId="77777777" w:rsidR="00E1397F" w:rsidRPr="00E1397F" w:rsidRDefault="00E1397F" w:rsidP="00E1397F">
            <w:pPr>
              <w:pStyle w:val="Default"/>
              <w:jc w:val="center"/>
              <w:rPr>
                <w:sz w:val="26"/>
                <w:szCs w:val="26"/>
                <w:lang w:val="es-MX"/>
              </w:rPr>
            </w:pPr>
            <w:r w:rsidRPr="00E1397F">
              <w:rPr>
                <w:sz w:val="26"/>
                <w:szCs w:val="26"/>
                <w:lang w:val="es-MX"/>
              </w:rPr>
              <w:t>79.937</w:t>
            </w:r>
          </w:p>
        </w:tc>
        <w:tc>
          <w:tcPr>
            <w:tcW w:w="607" w:type="dxa"/>
          </w:tcPr>
          <w:p w14:paraId="0D9A14F6" w14:textId="77777777" w:rsidR="00E1397F" w:rsidRPr="00E1397F" w:rsidRDefault="00E1397F" w:rsidP="00E1397F">
            <w:pPr>
              <w:pStyle w:val="Default"/>
              <w:jc w:val="center"/>
              <w:rPr>
                <w:sz w:val="26"/>
                <w:szCs w:val="26"/>
                <w:lang w:val="es-MX"/>
              </w:rPr>
            </w:pPr>
            <w:r w:rsidRPr="00E1397F">
              <w:rPr>
                <w:sz w:val="26"/>
                <w:szCs w:val="26"/>
                <w:lang w:val="es-MX"/>
              </w:rPr>
              <w:t>1</w:t>
            </w:r>
          </w:p>
        </w:tc>
        <w:tc>
          <w:tcPr>
            <w:tcW w:w="1913" w:type="dxa"/>
          </w:tcPr>
          <w:p w14:paraId="6B22C960" w14:textId="77777777" w:rsidR="00E1397F" w:rsidRPr="00E1397F" w:rsidRDefault="00E1397F" w:rsidP="00E1397F">
            <w:pPr>
              <w:pStyle w:val="Default"/>
              <w:jc w:val="center"/>
              <w:rPr>
                <w:sz w:val="26"/>
                <w:szCs w:val="26"/>
                <w:lang w:val="es-MX"/>
              </w:rPr>
            </w:pPr>
            <w:r w:rsidRPr="00E1397F">
              <w:rPr>
                <w:sz w:val="26"/>
                <w:szCs w:val="26"/>
                <w:lang w:val="es-MX"/>
              </w:rPr>
              <w:t>4,177.729</w:t>
            </w:r>
          </w:p>
        </w:tc>
        <w:tc>
          <w:tcPr>
            <w:tcW w:w="1914" w:type="dxa"/>
          </w:tcPr>
          <w:p w14:paraId="309467EE" w14:textId="77777777" w:rsidR="00E1397F" w:rsidRPr="00E1397F" w:rsidRDefault="00E1397F" w:rsidP="00E1397F">
            <w:pPr>
              <w:pStyle w:val="Default"/>
              <w:jc w:val="center"/>
              <w:rPr>
                <w:sz w:val="26"/>
                <w:szCs w:val="26"/>
                <w:lang w:val="es-MX"/>
              </w:rPr>
            </w:pPr>
            <w:r w:rsidRPr="00E1397F">
              <w:rPr>
                <w:sz w:val="26"/>
                <w:szCs w:val="26"/>
                <w:lang w:val="es-MX"/>
              </w:rPr>
              <w:t>4,584.855</w:t>
            </w:r>
          </w:p>
        </w:tc>
      </w:tr>
    </w:tbl>
    <w:p w14:paraId="399314AB" w14:textId="77777777" w:rsidR="00E1397F" w:rsidRPr="00E1397F" w:rsidRDefault="00E1397F" w:rsidP="00E1397F">
      <w:pPr>
        <w:pStyle w:val="Default"/>
        <w:jc w:val="both"/>
        <w:rPr>
          <w:sz w:val="26"/>
          <w:szCs w:val="26"/>
          <w:lang w:val="es-MX"/>
        </w:rPr>
      </w:pPr>
    </w:p>
    <w:p w14:paraId="5A8CAD79" w14:textId="77777777" w:rsidR="00E1397F" w:rsidRPr="00E1397F" w:rsidRDefault="00E1397F" w:rsidP="00E1397F">
      <w:pPr>
        <w:pStyle w:val="Default"/>
        <w:jc w:val="both"/>
        <w:rPr>
          <w:sz w:val="26"/>
          <w:szCs w:val="26"/>
          <w:lang w:val="es-MX"/>
        </w:rPr>
      </w:pPr>
    </w:p>
    <w:p w14:paraId="61E7F47D" w14:textId="77777777" w:rsidR="00E1397F" w:rsidRPr="00E1397F" w:rsidRDefault="00E1397F" w:rsidP="009A0FC3">
      <w:pPr>
        <w:pStyle w:val="Default"/>
        <w:jc w:val="both"/>
        <w:rPr>
          <w:sz w:val="26"/>
          <w:szCs w:val="26"/>
          <w:lang w:val="es-MX"/>
        </w:rPr>
      </w:pPr>
      <w:r w:rsidRPr="00E1397F">
        <w:rPr>
          <w:sz w:val="26"/>
          <w:szCs w:val="26"/>
          <w:lang w:val="es-MX"/>
        </w:rPr>
        <w:t>Dicho inmueble se encuentra inscrito a favor del R. Ayuntamiento de Ramos Arizpe, en las oficinas del Registro Público de la ciudad de Saltillo del Estado de Coahuila de Zaragoza, bajo el Folio 596307</w:t>
      </w:r>
    </w:p>
    <w:p w14:paraId="1A9B5114" w14:textId="77777777" w:rsidR="00E1397F" w:rsidRDefault="00E1397F" w:rsidP="009A0FC3">
      <w:pPr>
        <w:pStyle w:val="Default"/>
        <w:jc w:val="both"/>
        <w:rPr>
          <w:sz w:val="26"/>
          <w:szCs w:val="26"/>
          <w:lang w:val="es-MX"/>
        </w:rPr>
      </w:pPr>
    </w:p>
    <w:p w14:paraId="538234CC" w14:textId="77777777" w:rsidR="00E1397F" w:rsidRPr="00E1397F" w:rsidRDefault="00E1397F" w:rsidP="009A0FC3">
      <w:pPr>
        <w:pStyle w:val="Default"/>
        <w:jc w:val="both"/>
        <w:rPr>
          <w:sz w:val="26"/>
          <w:szCs w:val="26"/>
          <w:lang w:val="es-MX"/>
        </w:rPr>
      </w:pPr>
    </w:p>
    <w:p w14:paraId="4530495B" w14:textId="77777777" w:rsidR="00E1397F" w:rsidRPr="00E1397F" w:rsidRDefault="00E1397F" w:rsidP="009A0FC3">
      <w:pPr>
        <w:pStyle w:val="Default"/>
        <w:jc w:val="both"/>
        <w:rPr>
          <w:sz w:val="26"/>
          <w:szCs w:val="26"/>
          <w:lang w:val="es-MX"/>
        </w:rPr>
      </w:pPr>
      <w:r w:rsidRPr="00E1397F">
        <w:rPr>
          <w:b/>
          <w:sz w:val="26"/>
          <w:szCs w:val="26"/>
          <w:lang w:val="es-MX"/>
        </w:rPr>
        <w:t xml:space="preserve">ARTÍCULO SEGUNDO.- </w:t>
      </w:r>
      <w:r w:rsidRPr="00E1397F">
        <w:rPr>
          <w:sz w:val="26"/>
          <w:szCs w:val="26"/>
          <w:lang w:val="es-MX"/>
        </w:rPr>
        <w:t>La autorización de esta operación es con objeto de llevar a cabo única y exclusivamente la construcción de una oficina de la Coordinación Estatal en Coahuila de la Policía Federal y la Estación de la Policía Federal. En caso de que a dicho inmueble se le dé un uso distinto a lo estipulado, por ese solo hecho automáticamente se dará por rescindida la enajenación y el predio será reintegrado al Municipio.</w:t>
      </w:r>
    </w:p>
    <w:p w14:paraId="687AFA54" w14:textId="77777777" w:rsidR="00E1397F" w:rsidRDefault="00E1397F" w:rsidP="009A0FC3">
      <w:pPr>
        <w:pStyle w:val="Default"/>
        <w:jc w:val="both"/>
        <w:rPr>
          <w:sz w:val="26"/>
          <w:szCs w:val="26"/>
          <w:lang w:val="es-MX"/>
        </w:rPr>
      </w:pPr>
    </w:p>
    <w:p w14:paraId="50E2534A" w14:textId="77777777" w:rsidR="00E1397F" w:rsidRPr="00E1397F" w:rsidRDefault="00E1397F" w:rsidP="009A0FC3">
      <w:pPr>
        <w:pStyle w:val="Default"/>
        <w:jc w:val="both"/>
        <w:rPr>
          <w:sz w:val="26"/>
          <w:szCs w:val="26"/>
          <w:lang w:val="es-MX"/>
        </w:rPr>
      </w:pPr>
    </w:p>
    <w:p w14:paraId="15A21181" w14:textId="77777777" w:rsidR="00E1397F" w:rsidRPr="00E1397F" w:rsidRDefault="00E1397F" w:rsidP="009A0FC3">
      <w:pPr>
        <w:pStyle w:val="Default"/>
        <w:jc w:val="both"/>
        <w:rPr>
          <w:sz w:val="26"/>
          <w:szCs w:val="26"/>
          <w:lang w:val="es-MX"/>
        </w:rPr>
      </w:pPr>
      <w:r w:rsidRPr="00E1397F">
        <w:rPr>
          <w:b/>
          <w:sz w:val="26"/>
          <w:szCs w:val="26"/>
          <w:lang w:val="es-MX"/>
        </w:rPr>
        <w:t xml:space="preserve">ARTÍCULO TERCERO.- </w:t>
      </w:r>
      <w:r w:rsidRPr="00E1397F">
        <w:rPr>
          <w:bCs/>
          <w:sz w:val="26"/>
          <w:szCs w:val="26"/>
          <w:lang w:val="es-MX"/>
        </w:rPr>
        <w:t xml:space="preserve">Para que </w:t>
      </w:r>
      <w:r w:rsidRPr="00E1397F">
        <w:rPr>
          <w:sz w:val="26"/>
          <w:szCs w:val="26"/>
          <w:lang w:val="es-MX"/>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0586509E" w14:textId="77777777" w:rsidR="00E1397F" w:rsidRDefault="00E1397F" w:rsidP="009A0FC3">
      <w:pPr>
        <w:spacing w:after="0" w:line="240" w:lineRule="auto"/>
        <w:jc w:val="both"/>
        <w:rPr>
          <w:rFonts w:ascii="Arial" w:hAnsi="Arial" w:cs="Arial"/>
          <w:sz w:val="26"/>
          <w:szCs w:val="26"/>
        </w:rPr>
      </w:pPr>
    </w:p>
    <w:p w14:paraId="0CCF6D35" w14:textId="77777777" w:rsidR="00E1397F" w:rsidRPr="00E1397F" w:rsidRDefault="00E1397F" w:rsidP="009A0FC3">
      <w:pPr>
        <w:spacing w:after="0" w:line="240" w:lineRule="auto"/>
        <w:jc w:val="both"/>
        <w:rPr>
          <w:rFonts w:ascii="Arial" w:hAnsi="Arial" w:cs="Arial"/>
          <w:sz w:val="26"/>
          <w:szCs w:val="26"/>
        </w:rPr>
      </w:pPr>
    </w:p>
    <w:p w14:paraId="0C9D3963" w14:textId="77777777" w:rsidR="00E1397F" w:rsidRPr="00E1397F" w:rsidRDefault="00E1397F" w:rsidP="009A0FC3">
      <w:pPr>
        <w:spacing w:after="0" w:line="240" w:lineRule="auto"/>
        <w:jc w:val="both"/>
        <w:rPr>
          <w:rFonts w:ascii="Arial" w:hAnsi="Arial" w:cs="Arial"/>
          <w:sz w:val="26"/>
          <w:szCs w:val="26"/>
        </w:rPr>
      </w:pPr>
      <w:r w:rsidRPr="00E1397F">
        <w:rPr>
          <w:rFonts w:ascii="Arial" w:hAnsi="Arial" w:cs="Arial"/>
          <w:sz w:val="26"/>
          <w:szCs w:val="26"/>
        </w:rPr>
        <w:t>Así mismo, dentro de los cinco días hábiles siguientes de haber dictado la resolución correspondiente, deberá enviar ésta al Congreso del Estado, para que se resuelva sobre la validez o invali</w:t>
      </w:r>
      <w:r w:rsidR="009A0FC3">
        <w:rPr>
          <w:rFonts w:ascii="Arial" w:hAnsi="Arial" w:cs="Arial"/>
          <w:sz w:val="26"/>
          <w:szCs w:val="26"/>
        </w:rPr>
        <w:t>dez del acuerdo, por lo que el A</w:t>
      </w:r>
      <w:r w:rsidRPr="00E1397F">
        <w:rPr>
          <w:rFonts w:ascii="Arial" w:hAnsi="Arial" w:cs="Arial"/>
          <w:sz w:val="26"/>
          <w:szCs w:val="26"/>
        </w:rPr>
        <w:t>yuntamiento no podrá formalizar la operación hasta en tanto este Congreso declare la validez de la misma y quede firme dicha resolución.</w:t>
      </w:r>
    </w:p>
    <w:p w14:paraId="06AF481C" w14:textId="77777777" w:rsidR="00E1397F" w:rsidRPr="00E1397F" w:rsidRDefault="00E1397F" w:rsidP="00E1397F">
      <w:pPr>
        <w:spacing w:after="0" w:line="240" w:lineRule="auto"/>
        <w:rPr>
          <w:rFonts w:ascii="Arial" w:hAnsi="Arial" w:cs="Arial"/>
          <w:sz w:val="26"/>
          <w:szCs w:val="26"/>
        </w:rPr>
      </w:pPr>
    </w:p>
    <w:p w14:paraId="0D6E160B" w14:textId="77777777" w:rsidR="00E1397F" w:rsidRPr="00E1397F" w:rsidRDefault="00E1397F" w:rsidP="00E1397F">
      <w:pPr>
        <w:spacing w:after="0" w:line="240" w:lineRule="auto"/>
        <w:rPr>
          <w:rFonts w:ascii="Arial" w:hAnsi="Arial" w:cs="Arial"/>
          <w:sz w:val="26"/>
          <w:szCs w:val="26"/>
        </w:rPr>
      </w:pPr>
    </w:p>
    <w:p w14:paraId="53505C7E" w14:textId="77777777" w:rsidR="00E1397F" w:rsidRPr="001D00AC" w:rsidRDefault="00E1397F" w:rsidP="00E1397F">
      <w:pPr>
        <w:pStyle w:val="Ttulo1"/>
        <w:rPr>
          <w:rFonts w:cs="Arial"/>
          <w:sz w:val="26"/>
          <w:szCs w:val="26"/>
          <w:lang w:val="en-US"/>
        </w:rPr>
      </w:pPr>
      <w:r w:rsidRPr="001D00AC">
        <w:rPr>
          <w:rFonts w:cs="Arial"/>
          <w:sz w:val="26"/>
          <w:szCs w:val="26"/>
          <w:lang w:val="en-US"/>
        </w:rPr>
        <w:t xml:space="preserve">T R A N S I T O R I O S </w:t>
      </w:r>
    </w:p>
    <w:p w14:paraId="4CF925F7" w14:textId="77777777" w:rsidR="00E1397F" w:rsidRPr="001D00AC" w:rsidRDefault="00E1397F" w:rsidP="009A0FC3">
      <w:pPr>
        <w:spacing w:after="0" w:line="240" w:lineRule="auto"/>
        <w:jc w:val="both"/>
        <w:rPr>
          <w:rFonts w:ascii="Arial" w:hAnsi="Arial" w:cs="Arial"/>
          <w:sz w:val="26"/>
          <w:szCs w:val="26"/>
          <w:lang w:val="en-US"/>
        </w:rPr>
      </w:pPr>
    </w:p>
    <w:p w14:paraId="0D32468E" w14:textId="77777777" w:rsidR="00E1397F" w:rsidRPr="001D00AC" w:rsidRDefault="00E1397F" w:rsidP="009A0FC3">
      <w:pPr>
        <w:spacing w:after="0" w:line="240" w:lineRule="auto"/>
        <w:jc w:val="both"/>
        <w:rPr>
          <w:rFonts w:ascii="Arial" w:hAnsi="Arial" w:cs="Arial"/>
          <w:sz w:val="26"/>
          <w:szCs w:val="26"/>
          <w:lang w:val="en-US"/>
        </w:rPr>
      </w:pPr>
    </w:p>
    <w:p w14:paraId="5CC9768C" w14:textId="77777777" w:rsidR="00E1397F" w:rsidRPr="00E1397F" w:rsidRDefault="00E1397F" w:rsidP="009A0FC3">
      <w:pPr>
        <w:spacing w:after="0" w:line="240" w:lineRule="auto"/>
        <w:jc w:val="both"/>
        <w:rPr>
          <w:rFonts w:ascii="Arial" w:hAnsi="Arial" w:cs="Arial"/>
          <w:sz w:val="26"/>
          <w:szCs w:val="26"/>
        </w:rPr>
      </w:pPr>
      <w:proofErr w:type="gramStart"/>
      <w:r w:rsidRPr="00E1397F">
        <w:rPr>
          <w:rFonts w:ascii="Arial" w:hAnsi="Arial" w:cs="Arial"/>
          <w:b/>
          <w:sz w:val="26"/>
          <w:szCs w:val="26"/>
        </w:rPr>
        <w:t>PRIMERO.</w:t>
      </w:r>
      <w:r w:rsidR="009A0FC3">
        <w:rPr>
          <w:rFonts w:ascii="Arial" w:hAnsi="Arial" w:cs="Arial"/>
          <w:b/>
          <w:sz w:val="26"/>
          <w:szCs w:val="26"/>
        </w:rPr>
        <w:t>-</w:t>
      </w:r>
      <w:proofErr w:type="gramEnd"/>
      <w:r w:rsidRPr="00E1397F">
        <w:rPr>
          <w:rFonts w:ascii="Arial" w:hAnsi="Arial" w:cs="Arial"/>
          <w:b/>
          <w:sz w:val="26"/>
          <w:szCs w:val="26"/>
        </w:rPr>
        <w:t xml:space="preserve"> </w:t>
      </w:r>
      <w:r w:rsidR="009A0FC3">
        <w:rPr>
          <w:rFonts w:ascii="Arial" w:hAnsi="Arial" w:cs="Arial"/>
          <w:sz w:val="26"/>
          <w:szCs w:val="26"/>
        </w:rPr>
        <w:t>El presente D</w:t>
      </w:r>
      <w:r w:rsidRPr="00E1397F">
        <w:rPr>
          <w:rFonts w:ascii="Arial" w:hAnsi="Arial" w:cs="Arial"/>
          <w:sz w:val="26"/>
          <w:szCs w:val="26"/>
        </w:rPr>
        <w:t xml:space="preserve">ecreto entrará en vigor a partir del día siguiente de su publicación en el Periódico Oficial del Gobierno del Estado. </w:t>
      </w:r>
    </w:p>
    <w:p w14:paraId="37D5C535" w14:textId="77777777" w:rsidR="00E1397F" w:rsidRDefault="00E1397F" w:rsidP="009A0FC3">
      <w:pPr>
        <w:spacing w:after="0" w:line="240" w:lineRule="auto"/>
        <w:jc w:val="both"/>
        <w:rPr>
          <w:rFonts w:ascii="Arial" w:hAnsi="Arial" w:cs="Arial"/>
          <w:sz w:val="26"/>
          <w:szCs w:val="26"/>
        </w:rPr>
      </w:pPr>
    </w:p>
    <w:p w14:paraId="1EFB4EC2" w14:textId="77777777" w:rsidR="00E1397F" w:rsidRPr="00E1397F" w:rsidRDefault="00E1397F" w:rsidP="009A0FC3">
      <w:pPr>
        <w:spacing w:after="0" w:line="240" w:lineRule="auto"/>
        <w:jc w:val="both"/>
        <w:rPr>
          <w:rFonts w:ascii="Arial" w:hAnsi="Arial" w:cs="Arial"/>
          <w:sz w:val="26"/>
          <w:szCs w:val="26"/>
        </w:rPr>
      </w:pPr>
    </w:p>
    <w:p w14:paraId="2A092D6A" w14:textId="77777777" w:rsidR="00E1397F" w:rsidRPr="00E1397F" w:rsidRDefault="00E1397F" w:rsidP="009A0FC3">
      <w:pPr>
        <w:spacing w:after="0" w:line="240" w:lineRule="auto"/>
        <w:jc w:val="both"/>
        <w:rPr>
          <w:rFonts w:ascii="Arial" w:hAnsi="Arial" w:cs="Arial"/>
          <w:sz w:val="26"/>
          <w:szCs w:val="26"/>
        </w:rPr>
      </w:pPr>
      <w:r w:rsidRPr="00E1397F">
        <w:rPr>
          <w:rFonts w:ascii="Arial" w:hAnsi="Arial" w:cs="Arial"/>
          <w:b/>
          <w:sz w:val="26"/>
          <w:szCs w:val="26"/>
        </w:rPr>
        <w:t>SEGUNDO.</w:t>
      </w:r>
      <w:r w:rsidR="009A0FC3">
        <w:rPr>
          <w:rFonts w:ascii="Arial" w:hAnsi="Arial" w:cs="Arial"/>
          <w:b/>
          <w:sz w:val="26"/>
          <w:szCs w:val="26"/>
        </w:rPr>
        <w:t>-</w:t>
      </w:r>
      <w:r w:rsidRPr="00E1397F">
        <w:rPr>
          <w:rFonts w:ascii="Arial" w:hAnsi="Arial" w:cs="Arial"/>
          <w:b/>
          <w:sz w:val="26"/>
          <w:szCs w:val="26"/>
        </w:rPr>
        <w:t xml:space="preserve"> </w:t>
      </w:r>
      <w:r w:rsidRPr="00E1397F">
        <w:rPr>
          <w:rFonts w:ascii="Arial" w:hAnsi="Arial" w:cs="Arial"/>
          <w:sz w:val="26"/>
          <w:szCs w:val="26"/>
        </w:rPr>
        <w:t>Publíquese el presente Decreto en el Periódico Oficial del Gobierno del Estado.</w:t>
      </w:r>
    </w:p>
    <w:p w14:paraId="3D1FF32E" w14:textId="77777777" w:rsidR="007216FF" w:rsidRPr="00E1397F" w:rsidRDefault="007216FF" w:rsidP="009A0FC3">
      <w:pPr>
        <w:widowControl w:val="0"/>
        <w:spacing w:after="0" w:line="240" w:lineRule="auto"/>
        <w:jc w:val="both"/>
        <w:rPr>
          <w:rFonts w:ascii="Arial" w:eastAsia="Times New Roman" w:hAnsi="Arial" w:cs="Arial"/>
          <w:b/>
          <w:snapToGrid w:val="0"/>
          <w:sz w:val="26"/>
          <w:szCs w:val="26"/>
          <w:lang w:val="es-ES_tradnl" w:eastAsia="es-ES"/>
        </w:rPr>
      </w:pPr>
    </w:p>
    <w:p w14:paraId="0DC103FB" w14:textId="77777777" w:rsidR="007216FF" w:rsidRPr="00E1397F" w:rsidRDefault="007216FF" w:rsidP="009A0FC3">
      <w:pPr>
        <w:spacing w:after="0" w:line="240" w:lineRule="auto"/>
        <w:ind w:right="20"/>
        <w:jc w:val="both"/>
        <w:rPr>
          <w:rFonts w:ascii="Arial" w:eastAsia="Times New Roman" w:hAnsi="Arial" w:cs="Arial"/>
          <w:b/>
          <w:sz w:val="26"/>
          <w:szCs w:val="26"/>
          <w:lang w:val="es-ES_tradnl" w:eastAsia="es-ES"/>
        </w:rPr>
      </w:pPr>
    </w:p>
    <w:p w14:paraId="40C2669C" w14:textId="77777777" w:rsidR="007216FF" w:rsidRDefault="007216FF" w:rsidP="00E1397F">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14:paraId="7CE751E0" w14:textId="77777777" w:rsidR="00E1397F" w:rsidRDefault="00E1397F" w:rsidP="00E1397F">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14:paraId="513CEB18" w14:textId="77777777" w:rsidR="00E1397F" w:rsidRDefault="00E1397F" w:rsidP="00E1397F">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14:paraId="2913E724" w14:textId="77777777" w:rsidR="00E1397F" w:rsidRPr="00E1397F" w:rsidRDefault="00E1397F" w:rsidP="00E1397F">
      <w:pPr>
        <w:widowControl w:val="0"/>
        <w:tabs>
          <w:tab w:val="left" w:pos="8749"/>
        </w:tabs>
        <w:spacing w:after="0" w:line="240" w:lineRule="auto"/>
        <w:jc w:val="both"/>
        <w:rPr>
          <w:rFonts w:ascii="Arial" w:eastAsia="Times New Roman" w:hAnsi="Arial" w:cs="Arial"/>
          <w:b/>
          <w:snapToGrid w:val="0"/>
          <w:sz w:val="26"/>
          <w:szCs w:val="26"/>
          <w:lang w:val="es-ES_tradnl" w:eastAsia="es-ES"/>
        </w:rPr>
      </w:pPr>
    </w:p>
    <w:p w14:paraId="7B97075F" w14:textId="77777777" w:rsidR="007216FF" w:rsidRPr="00E1397F" w:rsidRDefault="007216FF" w:rsidP="00E1397F">
      <w:pPr>
        <w:widowControl w:val="0"/>
        <w:tabs>
          <w:tab w:val="left" w:pos="8749"/>
        </w:tabs>
        <w:spacing w:after="0" w:line="240" w:lineRule="auto"/>
        <w:jc w:val="both"/>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DADO en la Ciudad de Saltillo, Coahuila de Zaragoza, a los dieciséis días del mes de octubre del año dos mil dieciocho.</w:t>
      </w:r>
    </w:p>
    <w:p w14:paraId="6C02C9A9"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41FF45DD" w14:textId="77777777" w:rsidR="007216FF" w:rsidRPr="00E1397F" w:rsidRDefault="007216FF" w:rsidP="00E1397F">
      <w:pPr>
        <w:tabs>
          <w:tab w:val="left" w:pos="8749"/>
        </w:tabs>
        <w:spacing w:after="0" w:line="240" w:lineRule="auto"/>
        <w:rPr>
          <w:rFonts w:ascii="Arial" w:eastAsia="Times New Roman" w:hAnsi="Arial" w:cs="Arial"/>
          <w:b/>
          <w:snapToGrid w:val="0"/>
          <w:sz w:val="26"/>
          <w:szCs w:val="26"/>
          <w:lang w:val="es-ES_tradnl" w:eastAsia="es-ES"/>
        </w:rPr>
      </w:pPr>
    </w:p>
    <w:p w14:paraId="792817A8"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DIPUTADO PRESIDENTE</w:t>
      </w:r>
    </w:p>
    <w:p w14:paraId="12208936"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p>
    <w:p w14:paraId="053C95CB"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p>
    <w:p w14:paraId="004B3091"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p>
    <w:p w14:paraId="5F92D768"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p>
    <w:p w14:paraId="1F5E9B7C"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p>
    <w:p w14:paraId="0B7F98BA" w14:textId="77777777" w:rsidR="007216FF" w:rsidRPr="00E1397F" w:rsidRDefault="007216FF" w:rsidP="00E1397F">
      <w:pPr>
        <w:tabs>
          <w:tab w:val="left" w:pos="8749"/>
        </w:tabs>
        <w:spacing w:after="0" w:line="240" w:lineRule="auto"/>
        <w:jc w:val="center"/>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JUAN ANTONIO GARCÍA VILLA</w:t>
      </w:r>
    </w:p>
    <w:p w14:paraId="3912BF48"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1F411156"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1E42E477"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07436301"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r w:rsidRPr="00E1397F">
        <w:rPr>
          <w:rFonts w:ascii="Arial" w:eastAsia="Times New Roman" w:hAnsi="Arial" w:cs="Arial"/>
          <w:b/>
          <w:snapToGrid w:val="0"/>
          <w:sz w:val="26"/>
          <w:szCs w:val="26"/>
          <w:lang w:val="es-ES_tradnl" w:eastAsia="es-ES"/>
        </w:rPr>
        <w:t xml:space="preserve">        DIPUTADA SECRETARIA          </w:t>
      </w:r>
      <w:r w:rsidR="009A0FC3">
        <w:rPr>
          <w:rFonts w:ascii="Arial" w:eastAsia="Times New Roman" w:hAnsi="Arial" w:cs="Arial"/>
          <w:b/>
          <w:snapToGrid w:val="0"/>
          <w:sz w:val="26"/>
          <w:szCs w:val="26"/>
          <w:lang w:val="es-ES_tradnl" w:eastAsia="es-ES"/>
        </w:rPr>
        <w:t xml:space="preserve">                        </w:t>
      </w:r>
      <w:r w:rsidRPr="00E1397F">
        <w:rPr>
          <w:rFonts w:ascii="Arial" w:eastAsia="Times New Roman" w:hAnsi="Arial" w:cs="Arial"/>
          <w:b/>
          <w:snapToGrid w:val="0"/>
          <w:sz w:val="26"/>
          <w:szCs w:val="26"/>
          <w:lang w:val="es-ES_tradnl" w:eastAsia="es-ES"/>
        </w:rPr>
        <w:t xml:space="preserve">DIPUTADA SECRETARIA </w:t>
      </w:r>
    </w:p>
    <w:p w14:paraId="3F39D290"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284FB6CE"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1524C42C"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3E867C77"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4861A8B6" w14:textId="77777777" w:rsidR="007216FF" w:rsidRPr="00E1397F" w:rsidRDefault="007216FF" w:rsidP="00E1397F">
      <w:pPr>
        <w:tabs>
          <w:tab w:val="left" w:pos="8749"/>
        </w:tabs>
        <w:spacing w:after="0" w:line="240" w:lineRule="auto"/>
        <w:jc w:val="both"/>
        <w:rPr>
          <w:rFonts w:ascii="Arial" w:eastAsia="Times New Roman" w:hAnsi="Arial" w:cs="Arial"/>
          <w:b/>
          <w:snapToGrid w:val="0"/>
          <w:sz w:val="26"/>
          <w:szCs w:val="26"/>
          <w:lang w:val="es-ES_tradnl" w:eastAsia="es-ES"/>
        </w:rPr>
      </w:pPr>
    </w:p>
    <w:p w14:paraId="659232E5" w14:textId="77777777" w:rsidR="007216FF" w:rsidRPr="00E1397F" w:rsidRDefault="007216FF" w:rsidP="0092291D">
      <w:pPr>
        <w:tabs>
          <w:tab w:val="left" w:pos="8749"/>
        </w:tabs>
        <w:spacing w:after="0" w:line="240" w:lineRule="auto"/>
        <w:jc w:val="both"/>
        <w:rPr>
          <w:rFonts w:ascii="Arial" w:hAnsi="Arial" w:cs="Arial"/>
          <w:sz w:val="26"/>
          <w:szCs w:val="26"/>
        </w:rPr>
      </w:pPr>
      <w:r w:rsidRPr="00E1397F">
        <w:rPr>
          <w:rFonts w:ascii="Arial" w:eastAsia="Times New Roman" w:hAnsi="Arial" w:cs="Arial"/>
          <w:b/>
          <w:snapToGrid w:val="0"/>
          <w:sz w:val="26"/>
          <w:szCs w:val="26"/>
          <w:lang w:val="es-ES_tradnl" w:eastAsia="es-ES"/>
        </w:rPr>
        <w:t xml:space="preserve">DIANA PATRICIA GONZÁLEZ SOTO               </w:t>
      </w:r>
      <w:r w:rsidR="009A0FC3">
        <w:rPr>
          <w:rFonts w:ascii="Arial" w:eastAsia="Times New Roman" w:hAnsi="Arial" w:cs="Arial"/>
          <w:b/>
          <w:snapToGrid w:val="0"/>
          <w:sz w:val="26"/>
          <w:szCs w:val="26"/>
          <w:lang w:val="es-ES_tradnl" w:eastAsia="es-ES"/>
        </w:rPr>
        <w:t xml:space="preserve">    </w:t>
      </w:r>
      <w:r w:rsidRPr="00E1397F">
        <w:rPr>
          <w:rFonts w:ascii="Arial" w:eastAsia="Times New Roman" w:hAnsi="Arial" w:cs="Arial"/>
          <w:b/>
          <w:snapToGrid w:val="0"/>
          <w:sz w:val="26"/>
          <w:szCs w:val="26"/>
          <w:lang w:val="es-ES_tradnl" w:eastAsia="es-ES"/>
        </w:rPr>
        <w:t>ROSA NILDA GONZÁLEZ NORIEGA</w:t>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r w:rsidRPr="00E1397F">
        <w:rPr>
          <w:rFonts w:ascii="Arial" w:eastAsia="Times New Roman" w:hAnsi="Arial" w:cs="Arial"/>
          <w:b/>
          <w:snapToGrid w:val="0"/>
          <w:sz w:val="26"/>
          <w:szCs w:val="26"/>
          <w:lang w:val="es-ES_tradnl" w:eastAsia="es-ES"/>
        </w:rPr>
        <w:tab/>
      </w:r>
    </w:p>
    <w:p w14:paraId="34B760CC" w14:textId="77777777" w:rsidR="00245157" w:rsidRPr="00E1397F" w:rsidRDefault="00897D79" w:rsidP="00E1397F">
      <w:pPr>
        <w:spacing w:after="0" w:line="240" w:lineRule="auto"/>
        <w:rPr>
          <w:sz w:val="26"/>
          <w:szCs w:val="26"/>
        </w:rPr>
      </w:pPr>
    </w:p>
    <w:sectPr w:rsidR="00245157" w:rsidRPr="00E1397F" w:rsidSect="00D20BDE">
      <w:headerReference w:type="default" r:id="rId6"/>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2630" w14:textId="77777777" w:rsidR="00897D79" w:rsidRDefault="00897D79" w:rsidP="001D00AC">
      <w:pPr>
        <w:spacing w:after="0" w:line="240" w:lineRule="auto"/>
      </w:pPr>
      <w:r>
        <w:separator/>
      </w:r>
    </w:p>
  </w:endnote>
  <w:endnote w:type="continuationSeparator" w:id="0">
    <w:p w14:paraId="074D19EB" w14:textId="77777777" w:rsidR="00897D79" w:rsidRDefault="00897D79" w:rsidP="001D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3EB11" w14:textId="77777777" w:rsidR="00897D79" w:rsidRDefault="00897D79" w:rsidP="001D00AC">
      <w:pPr>
        <w:spacing w:after="0" w:line="240" w:lineRule="auto"/>
      </w:pPr>
      <w:r>
        <w:separator/>
      </w:r>
    </w:p>
  </w:footnote>
  <w:footnote w:type="continuationSeparator" w:id="0">
    <w:p w14:paraId="5BFF8822" w14:textId="77777777" w:rsidR="00897D79" w:rsidRDefault="00897D79" w:rsidP="001D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1D00AC" w:rsidRPr="00D775E4" w14:paraId="3C10FC19" w14:textId="77777777" w:rsidTr="002C3175">
      <w:trPr>
        <w:jc w:val="center"/>
      </w:trPr>
      <w:tc>
        <w:tcPr>
          <w:tcW w:w="1253" w:type="dxa"/>
        </w:tcPr>
        <w:p w14:paraId="6DBBF718" w14:textId="77777777" w:rsidR="001D00AC" w:rsidRPr="00D775E4" w:rsidRDefault="001D00AC" w:rsidP="001D00AC">
          <w:pPr>
            <w:spacing w:after="0" w:line="240" w:lineRule="auto"/>
            <w:jc w:val="center"/>
            <w:rPr>
              <w:b/>
              <w:bCs/>
              <w:sz w:val="12"/>
            </w:rPr>
          </w:pPr>
          <w:r>
            <w:rPr>
              <w:b/>
              <w:bCs/>
              <w:noProof/>
              <w:sz w:val="12"/>
              <w:lang w:eastAsia="es-MX"/>
            </w:rPr>
            <w:drawing>
              <wp:anchor distT="0" distB="0" distL="114300" distR="114300" simplePos="0" relativeHeight="251660288" behindDoc="0" locked="0" layoutInCell="1" allowOverlap="1" wp14:anchorId="6DB075B8" wp14:editId="25A1025D">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3362C" w14:textId="77777777" w:rsidR="001D00AC" w:rsidRPr="00D775E4" w:rsidRDefault="001D00AC" w:rsidP="001D00AC">
          <w:pPr>
            <w:spacing w:after="0" w:line="240" w:lineRule="auto"/>
            <w:jc w:val="center"/>
            <w:rPr>
              <w:b/>
              <w:bCs/>
              <w:sz w:val="12"/>
            </w:rPr>
          </w:pPr>
        </w:p>
        <w:p w14:paraId="194229E7" w14:textId="77777777" w:rsidR="001D00AC" w:rsidRPr="00D775E4" w:rsidRDefault="001D00AC" w:rsidP="001D00AC">
          <w:pPr>
            <w:spacing w:after="0" w:line="240" w:lineRule="auto"/>
            <w:jc w:val="center"/>
            <w:rPr>
              <w:b/>
              <w:bCs/>
              <w:sz w:val="12"/>
            </w:rPr>
          </w:pPr>
        </w:p>
        <w:p w14:paraId="1A4E3652" w14:textId="77777777" w:rsidR="001D00AC" w:rsidRPr="00D775E4" w:rsidRDefault="001D00AC" w:rsidP="001D00AC">
          <w:pPr>
            <w:spacing w:after="0" w:line="240" w:lineRule="auto"/>
            <w:jc w:val="center"/>
            <w:rPr>
              <w:b/>
              <w:bCs/>
              <w:sz w:val="12"/>
            </w:rPr>
          </w:pPr>
        </w:p>
        <w:p w14:paraId="4586B27E" w14:textId="77777777" w:rsidR="001D00AC" w:rsidRPr="00D775E4" w:rsidRDefault="001D00AC" w:rsidP="001D00AC">
          <w:pPr>
            <w:spacing w:after="0" w:line="240" w:lineRule="auto"/>
            <w:jc w:val="center"/>
            <w:rPr>
              <w:b/>
              <w:bCs/>
              <w:sz w:val="12"/>
            </w:rPr>
          </w:pPr>
        </w:p>
        <w:p w14:paraId="5B7A6948" w14:textId="77777777" w:rsidR="001D00AC" w:rsidRPr="00D775E4" w:rsidRDefault="001D00AC" w:rsidP="001D00AC">
          <w:pPr>
            <w:spacing w:after="0" w:line="240" w:lineRule="auto"/>
            <w:jc w:val="center"/>
            <w:rPr>
              <w:b/>
              <w:bCs/>
              <w:sz w:val="12"/>
            </w:rPr>
          </w:pPr>
        </w:p>
        <w:p w14:paraId="0225E360" w14:textId="77777777" w:rsidR="001D00AC" w:rsidRPr="00D775E4" w:rsidRDefault="001D00AC" w:rsidP="001D00AC">
          <w:pPr>
            <w:spacing w:after="0" w:line="240" w:lineRule="auto"/>
            <w:jc w:val="center"/>
            <w:rPr>
              <w:b/>
              <w:bCs/>
              <w:sz w:val="12"/>
            </w:rPr>
          </w:pPr>
        </w:p>
        <w:p w14:paraId="029082CA" w14:textId="77777777" w:rsidR="001D00AC" w:rsidRPr="00D775E4" w:rsidRDefault="001D00AC" w:rsidP="001D00AC">
          <w:pPr>
            <w:spacing w:after="0" w:line="240" w:lineRule="auto"/>
            <w:jc w:val="center"/>
            <w:rPr>
              <w:b/>
              <w:bCs/>
              <w:sz w:val="12"/>
            </w:rPr>
          </w:pPr>
        </w:p>
        <w:p w14:paraId="7CF6399A" w14:textId="77777777" w:rsidR="001D00AC" w:rsidRPr="00D775E4" w:rsidRDefault="001D00AC" w:rsidP="001D00AC">
          <w:pPr>
            <w:spacing w:after="0" w:line="240" w:lineRule="auto"/>
            <w:jc w:val="center"/>
            <w:rPr>
              <w:b/>
              <w:bCs/>
              <w:sz w:val="12"/>
            </w:rPr>
          </w:pPr>
        </w:p>
        <w:p w14:paraId="0D0CBEF5" w14:textId="77777777" w:rsidR="001D00AC" w:rsidRPr="00D775E4" w:rsidRDefault="001D00AC" w:rsidP="001D00AC">
          <w:pPr>
            <w:spacing w:after="0" w:line="240" w:lineRule="auto"/>
            <w:jc w:val="center"/>
            <w:rPr>
              <w:b/>
              <w:bCs/>
              <w:sz w:val="12"/>
            </w:rPr>
          </w:pPr>
        </w:p>
        <w:p w14:paraId="3D066C22" w14:textId="77777777" w:rsidR="001D00AC" w:rsidRPr="00D775E4" w:rsidRDefault="001D00AC" w:rsidP="001D00AC">
          <w:pPr>
            <w:spacing w:after="0" w:line="240" w:lineRule="auto"/>
            <w:jc w:val="center"/>
            <w:rPr>
              <w:b/>
              <w:bCs/>
              <w:sz w:val="12"/>
            </w:rPr>
          </w:pPr>
        </w:p>
        <w:p w14:paraId="3A6F37DB" w14:textId="77777777" w:rsidR="001D00AC" w:rsidRPr="00D775E4" w:rsidRDefault="001D00AC" w:rsidP="001D00AC">
          <w:pPr>
            <w:spacing w:after="0" w:line="240" w:lineRule="auto"/>
            <w:jc w:val="center"/>
            <w:rPr>
              <w:b/>
              <w:bCs/>
              <w:sz w:val="12"/>
            </w:rPr>
          </w:pPr>
        </w:p>
      </w:tc>
      <w:tc>
        <w:tcPr>
          <w:tcW w:w="8623" w:type="dxa"/>
        </w:tcPr>
        <w:p w14:paraId="57BEAECA" w14:textId="77777777" w:rsidR="001D00AC" w:rsidRPr="00815938" w:rsidRDefault="001D00AC" w:rsidP="001D00AC">
          <w:pPr>
            <w:spacing w:after="0" w:line="240" w:lineRule="auto"/>
            <w:jc w:val="center"/>
            <w:rPr>
              <w:b/>
              <w:bCs/>
              <w:sz w:val="24"/>
            </w:rPr>
          </w:pPr>
          <w:r w:rsidRPr="002E1219">
            <w:rPr>
              <w:noProof/>
            </w:rPr>
            <w:drawing>
              <wp:anchor distT="0" distB="0" distL="114300" distR="114300" simplePos="0" relativeHeight="251659264" behindDoc="0" locked="0" layoutInCell="1" allowOverlap="1" wp14:anchorId="2CE480A1" wp14:editId="552767F8">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45A3E" w14:textId="77777777" w:rsidR="001D00AC" w:rsidRPr="002E1219" w:rsidRDefault="001D00AC" w:rsidP="001D00AC">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5E46D4B6" w14:textId="77777777" w:rsidR="001D00AC" w:rsidRDefault="001D00AC" w:rsidP="001D00AC">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5E5B424D" w14:textId="77777777" w:rsidR="001D00AC" w:rsidRPr="004D5011" w:rsidRDefault="001D00AC" w:rsidP="001D00AC">
          <w:pPr>
            <w:pStyle w:val="Encabezado"/>
            <w:tabs>
              <w:tab w:val="left" w:pos="-1528"/>
              <w:tab w:val="center" w:pos="-1386"/>
            </w:tabs>
            <w:jc w:val="center"/>
            <w:rPr>
              <w:rFonts w:cs="Arial"/>
              <w:bCs/>
              <w:smallCaps/>
              <w:spacing w:val="20"/>
              <w:sz w:val="32"/>
              <w:szCs w:val="32"/>
            </w:rPr>
          </w:pPr>
        </w:p>
        <w:p w14:paraId="6E0B6B4C" w14:textId="77777777" w:rsidR="001D00AC" w:rsidRPr="001D00AC" w:rsidRDefault="001D00AC" w:rsidP="001D00AC">
          <w:pPr>
            <w:spacing w:after="0" w:line="240" w:lineRule="auto"/>
            <w:jc w:val="center"/>
            <w:rPr>
              <w:rFonts w:ascii="Arial" w:hAnsi="Arial" w:cs="Arial"/>
              <w:sz w:val="16"/>
            </w:rPr>
          </w:pPr>
          <w:r w:rsidRPr="001D00AC">
            <w:rPr>
              <w:rFonts w:ascii="Arial" w:hAnsi="Arial" w:cs="Arial"/>
              <w:sz w:val="16"/>
            </w:rPr>
            <w:t>“2018, AÑO DEL CENTENARIO DE LA CONSTITUCIÓN DE COAHUILA”</w:t>
          </w:r>
        </w:p>
        <w:p w14:paraId="47202EF5" w14:textId="77777777" w:rsidR="001D00AC" w:rsidRPr="001D00AC" w:rsidRDefault="001D00AC" w:rsidP="001D00AC">
          <w:pPr>
            <w:spacing w:after="0" w:line="240" w:lineRule="auto"/>
            <w:jc w:val="center"/>
            <w:rPr>
              <w:rFonts w:ascii="Arial" w:hAnsi="Arial" w:cs="Arial"/>
              <w:b/>
              <w:bCs/>
              <w:sz w:val="6"/>
            </w:rPr>
          </w:pPr>
        </w:p>
        <w:p w14:paraId="38B639A8" w14:textId="77777777" w:rsidR="001D00AC" w:rsidRPr="00D775E4" w:rsidRDefault="001D00AC" w:rsidP="001D00AC">
          <w:pPr>
            <w:spacing w:after="0" w:line="240" w:lineRule="auto"/>
            <w:ind w:left="-434" w:right="-672"/>
            <w:jc w:val="center"/>
            <w:rPr>
              <w:b/>
              <w:bCs/>
              <w:sz w:val="12"/>
            </w:rPr>
          </w:pPr>
        </w:p>
      </w:tc>
      <w:tc>
        <w:tcPr>
          <w:tcW w:w="1181" w:type="dxa"/>
        </w:tcPr>
        <w:p w14:paraId="41CEB4E7" w14:textId="77777777" w:rsidR="001D00AC" w:rsidRDefault="001D00AC" w:rsidP="001D00AC">
          <w:pPr>
            <w:spacing w:after="0" w:line="240" w:lineRule="auto"/>
            <w:jc w:val="center"/>
            <w:rPr>
              <w:b/>
              <w:bCs/>
              <w:sz w:val="12"/>
            </w:rPr>
          </w:pPr>
        </w:p>
        <w:p w14:paraId="31FED7B6" w14:textId="77777777" w:rsidR="001D00AC" w:rsidRDefault="001D00AC" w:rsidP="001D00AC">
          <w:pPr>
            <w:spacing w:after="0" w:line="240" w:lineRule="auto"/>
            <w:jc w:val="center"/>
            <w:rPr>
              <w:b/>
              <w:bCs/>
              <w:sz w:val="12"/>
            </w:rPr>
          </w:pPr>
        </w:p>
        <w:p w14:paraId="18A63A22" w14:textId="77777777" w:rsidR="001D00AC" w:rsidRPr="00D775E4" w:rsidRDefault="001D00AC" w:rsidP="001D00AC">
          <w:pPr>
            <w:spacing w:after="0" w:line="240" w:lineRule="auto"/>
            <w:jc w:val="center"/>
            <w:rPr>
              <w:b/>
              <w:bCs/>
              <w:sz w:val="12"/>
            </w:rPr>
          </w:pPr>
        </w:p>
      </w:tc>
    </w:tr>
  </w:tbl>
  <w:p w14:paraId="72A42B70" w14:textId="77777777" w:rsidR="001D00AC" w:rsidRDefault="001D00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FF"/>
    <w:rsid w:val="000653EC"/>
    <w:rsid w:val="001D00AC"/>
    <w:rsid w:val="004562E7"/>
    <w:rsid w:val="007216FF"/>
    <w:rsid w:val="00897D79"/>
    <w:rsid w:val="0092291D"/>
    <w:rsid w:val="009A0FC3"/>
    <w:rsid w:val="00B60458"/>
    <w:rsid w:val="00C07203"/>
    <w:rsid w:val="00E13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459E"/>
  <w15:chartTrackingRefBased/>
  <w15:docId w15:val="{46B4FFCB-D309-46BF-8D1A-5E33141B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6FF"/>
  </w:style>
  <w:style w:type="paragraph" w:styleId="Ttulo1">
    <w:name w:val="heading 1"/>
    <w:basedOn w:val="Normal"/>
    <w:next w:val="Normal"/>
    <w:link w:val="Ttulo1Car"/>
    <w:qFormat/>
    <w:rsid w:val="00E1397F"/>
    <w:pPr>
      <w:keepNext/>
      <w:spacing w:after="0" w:line="240" w:lineRule="auto"/>
      <w:jc w:val="center"/>
      <w:outlineLvl w:val="0"/>
    </w:pPr>
    <w:rPr>
      <w:rFonts w:ascii="Arial" w:eastAsia="Arial Unicode MS"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397F"/>
    <w:rPr>
      <w:rFonts w:ascii="Arial" w:eastAsia="Arial Unicode MS" w:hAnsi="Arial" w:cs="Times New Roman"/>
      <w:b/>
      <w:sz w:val="24"/>
      <w:szCs w:val="20"/>
      <w:lang w:val="es-ES" w:eastAsia="es-ES"/>
    </w:rPr>
  </w:style>
  <w:style w:type="table" w:styleId="Tablaconcuadrcula">
    <w:name w:val="Table Grid"/>
    <w:basedOn w:val="Tablanormal"/>
    <w:rsid w:val="00E139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397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1D00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0AC"/>
  </w:style>
  <w:style w:type="paragraph" w:styleId="Piedepgina">
    <w:name w:val="footer"/>
    <w:basedOn w:val="Normal"/>
    <w:link w:val="PiedepginaCar"/>
    <w:uiPriority w:val="99"/>
    <w:unhideWhenUsed/>
    <w:rsid w:val="001D00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2018-10-19T17:13:00Z</cp:lastPrinted>
  <dcterms:created xsi:type="dcterms:W3CDTF">2018-10-19T17:13:00Z</dcterms:created>
  <dcterms:modified xsi:type="dcterms:W3CDTF">2018-10-19T17:13:00Z</dcterms:modified>
</cp:coreProperties>
</file>