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15B05" w14:textId="77777777" w:rsidR="0064221B" w:rsidRDefault="0064221B" w:rsidP="0064221B">
      <w:pPr>
        <w:rPr>
          <w:rFonts w:ascii="Arial Narrow" w:hAnsi="Arial Narrow"/>
          <w:color w:val="000000"/>
          <w:sz w:val="26"/>
          <w:szCs w:val="26"/>
        </w:rPr>
      </w:pPr>
    </w:p>
    <w:p w14:paraId="595DC31B" w14:textId="208BA329" w:rsidR="0064221B" w:rsidRDefault="0064221B" w:rsidP="0064221B">
      <w:pPr>
        <w:rPr>
          <w:rFonts w:ascii="Arial Narrow" w:hAnsi="Arial Narrow"/>
          <w:color w:val="000000"/>
          <w:sz w:val="26"/>
          <w:szCs w:val="26"/>
        </w:rPr>
      </w:pPr>
    </w:p>
    <w:p w14:paraId="47EDE5F9" w14:textId="77777777" w:rsidR="0064221B" w:rsidRDefault="0064221B" w:rsidP="0064221B">
      <w:pPr>
        <w:rPr>
          <w:rFonts w:ascii="Arial Narrow" w:hAnsi="Arial Narrow"/>
          <w:color w:val="000000"/>
          <w:sz w:val="26"/>
          <w:szCs w:val="26"/>
        </w:rPr>
      </w:pPr>
      <w:r w:rsidRPr="0064221B">
        <w:rPr>
          <w:rFonts w:ascii="Arial Narrow" w:hAnsi="Arial Narrow"/>
          <w:color w:val="000000"/>
          <w:sz w:val="26"/>
          <w:szCs w:val="26"/>
        </w:rPr>
        <w:t xml:space="preserve">Iniciativa con Proyecto de Decreto por el que se adicionan los párrafos segundo y tercero del artículo 173 de la </w:t>
      </w:r>
      <w:r w:rsidRPr="0064221B">
        <w:rPr>
          <w:rFonts w:ascii="Arial Narrow" w:hAnsi="Arial Narrow"/>
          <w:b/>
          <w:color w:val="000000"/>
          <w:sz w:val="26"/>
          <w:szCs w:val="26"/>
        </w:rPr>
        <w:t>Ley Estatal de Salud.</w:t>
      </w:r>
    </w:p>
    <w:p w14:paraId="1891C568" w14:textId="77777777" w:rsidR="0064221B" w:rsidRDefault="0064221B" w:rsidP="0064221B">
      <w:pPr>
        <w:rPr>
          <w:rFonts w:ascii="Arial Narrow" w:hAnsi="Arial Narrow"/>
          <w:color w:val="000000"/>
          <w:sz w:val="26"/>
          <w:szCs w:val="26"/>
        </w:rPr>
      </w:pPr>
    </w:p>
    <w:p w14:paraId="14836D6C" w14:textId="77777777" w:rsidR="0064221B" w:rsidRDefault="0064221B" w:rsidP="0064221B">
      <w:pPr>
        <w:pStyle w:val="Prrafodelista"/>
        <w:numPr>
          <w:ilvl w:val="0"/>
          <w:numId w:val="13"/>
        </w:numPr>
        <w:rPr>
          <w:rFonts w:ascii="Arial Narrow" w:hAnsi="Arial Narrow"/>
          <w:color w:val="000000"/>
          <w:sz w:val="26"/>
          <w:szCs w:val="26"/>
        </w:rPr>
      </w:pPr>
      <w:r>
        <w:rPr>
          <w:rFonts w:ascii="Arial Narrow" w:hAnsi="Arial Narrow"/>
          <w:color w:val="000000"/>
          <w:sz w:val="26"/>
          <w:szCs w:val="26"/>
        </w:rPr>
        <w:t>C</w:t>
      </w:r>
      <w:r w:rsidRPr="0064221B">
        <w:rPr>
          <w:rFonts w:ascii="Arial Narrow" w:hAnsi="Arial Narrow"/>
          <w:color w:val="000000"/>
          <w:sz w:val="26"/>
          <w:szCs w:val="26"/>
        </w:rPr>
        <w:t>on el objeto de proteger la salud de bebés e infantes, mediante la instalación de cambiadores de pañales en los servicios sanitarios públicos y privados en el Estado</w:t>
      </w:r>
      <w:r>
        <w:rPr>
          <w:rFonts w:ascii="Arial Narrow" w:hAnsi="Arial Narrow"/>
          <w:color w:val="000000"/>
          <w:sz w:val="26"/>
          <w:szCs w:val="26"/>
        </w:rPr>
        <w:t>.</w:t>
      </w:r>
    </w:p>
    <w:p w14:paraId="459104B9" w14:textId="77777777" w:rsidR="0064221B" w:rsidRDefault="0064221B" w:rsidP="0064221B">
      <w:pPr>
        <w:rPr>
          <w:rFonts w:ascii="Arial Narrow" w:hAnsi="Arial Narrow"/>
          <w:color w:val="000000"/>
          <w:sz w:val="26"/>
          <w:szCs w:val="26"/>
        </w:rPr>
      </w:pPr>
    </w:p>
    <w:p w14:paraId="3C7E9795" w14:textId="3B6ABFF5" w:rsidR="0064221B" w:rsidRPr="003A3A2A" w:rsidRDefault="0064221B" w:rsidP="0064221B">
      <w:pPr>
        <w:rPr>
          <w:rFonts w:ascii="Arial Narrow" w:hAnsi="Arial Narrow"/>
          <w:color w:val="000000"/>
          <w:sz w:val="26"/>
          <w:szCs w:val="26"/>
        </w:rPr>
      </w:pPr>
      <w:bookmarkStart w:id="0" w:name="_Hlk5564419"/>
      <w:bookmarkEnd w:id="0"/>
      <w:r w:rsidRPr="003A3A2A">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64221B">
        <w:rPr>
          <w:rFonts w:ascii="Arial Narrow" w:hAnsi="Arial Narrow"/>
          <w:b/>
          <w:color w:val="000000"/>
          <w:sz w:val="26"/>
          <w:szCs w:val="26"/>
        </w:rPr>
        <w:t>Diputado Jesús Andrés Loya Cardona</w:t>
      </w:r>
      <w:r w:rsidRPr="003A3A2A">
        <w:rPr>
          <w:rFonts w:ascii="Arial Narrow" w:hAnsi="Arial Narrow"/>
          <w:b/>
          <w:color w:val="000000"/>
          <w:sz w:val="26"/>
          <w:szCs w:val="26"/>
        </w:rPr>
        <w:t xml:space="preserve">, </w:t>
      </w:r>
      <w:r w:rsidRPr="003A3A2A">
        <w:rPr>
          <w:rFonts w:ascii="Arial Narrow" w:hAnsi="Arial Narrow"/>
          <w:color w:val="000000"/>
          <w:sz w:val="26"/>
          <w:szCs w:val="26"/>
        </w:rPr>
        <w:t>del Grupo Parlamentario “Gral. Andrés S. Viesca”, del Partido Revolucionario Institucional, conjuntamente con las demás Diputadas y Diputados que la suscriben.</w:t>
      </w:r>
    </w:p>
    <w:p w14:paraId="5F89FBC7" w14:textId="77777777" w:rsidR="0064221B" w:rsidRPr="003A3A2A" w:rsidRDefault="0064221B" w:rsidP="0064221B">
      <w:pPr>
        <w:rPr>
          <w:rFonts w:ascii="Arial Narrow" w:hAnsi="Arial Narrow" w:cs="Arial"/>
          <w:sz w:val="26"/>
          <w:szCs w:val="26"/>
        </w:rPr>
      </w:pPr>
    </w:p>
    <w:p w14:paraId="4B8CFA87" w14:textId="77777777" w:rsidR="0064221B" w:rsidRPr="003A3A2A" w:rsidRDefault="0064221B" w:rsidP="0064221B">
      <w:pPr>
        <w:rPr>
          <w:rFonts w:ascii="Arial Narrow" w:hAnsi="Arial Narrow"/>
          <w:b/>
          <w:color w:val="000000"/>
          <w:sz w:val="26"/>
          <w:szCs w:val="26"/>
        </w:rPr>
      </w:pPr>
      <w:r w:rsidRPr="003A3A2A">
        <w:rPr>
          <w:rFonts w:ascii="Arial Narrow" w:hAnsi="Arial Narrow"/>
          <w:color w:val="000000"/>
          <w:sz w:val="26"/>
          <w:szCs w:val="26"/>
        </w:rPr>
        <w:t xml:space="preserve">Fecha de Lectura de la Iniciativa: </w:t>
      </w:r>
      <w:r>
        <w:rPr>
          <w:rFonts w:ascii="Arial Narrow" w:hAnsi="Arial Narrow"/>
          <w:b/>
          <w:color w:val="000000"/>
          <w:sz w:val="26"/>
          <w:szCs w:val="26"/>
        </w:rPr>
        <w:t>26</w:t>
      </w:r>
      <w:r w:rsidRPr="003A3A2A">
        <w:rPr>
          <w:rFonts w:ascii="Arial Narrow" w:hAnsi="Arial Narrow"/>
          <w:b/>
          <w:color w:val="000000"/>
          <w:sz w:val="26"/>
          <w:szCs w:val="26"/>
        </w:rPr>
        <w:t xml:space="preserve"> de </w:t>
      </w:r>
      <w:r>
        <w:rPr>
          <w:rFonts w:ascii="Arial Narrow" w:hAnsi="Arial Narrow"/>
          <w:b/>
          <w:color w:val="000000"/>
          <w:sz w:val="26"/>
          <w:szCs w:val="26"/>
        </w:rPr>
        <w:t xml:space="preserve">Abril </w:t>
      </w:r>
      <w:r w:rsidRPr="003A3A2A">
        <w:rPr>
          <w:rFonts w:ascii="Arial Narrow" w:hAnsi="Arial Narrow"/>
          <w:b/>
          <w:color w:val="000000"/>
          <w:sz w:val="26"/>
          <w:szCs w:val="26"/>
        </w:rPr>
        <w:t>de 2019.</w:t>
      </w:r>
    </w:p>
    <w:p w14:paraId="7A73E2D5" w14:textId="77777777" w:rsidR="0064221B" w:rsidRPr="003A3A2A" w:rsidRDefault="0064221B" w:rsidP="0064221B">
      <w:pPr>
        <w:rPr>
          <w:rFonts w:ascii="Arial Narrow" w:hAnsi="Arial Narrow" w:cs="Arial"/>
          <w:sz w:val="26"/>
          <w:szCs w:val="26"/>
        </w:rPr>
      </w:pPr>
    </w:p>
    <w:p w14:paraId="4AD204C2" w14:textId="6E02B520" w:rsidR="0064221B" w:rsidRPr="005C30FD" w:rsidRDefault="0064221B" w:rsidP="0064221B">
      <w:pPr>
        <w:rPr>
          <w:rFonts w:ascii="Arial Narrow" w:hAnsi="Arial Narrow"/>
          <w:b/>
          <w:color w:val="000000"/>
          <w:sz w:val="26"/>
          <w:szCs w:val="26"/>
        </w:rPr>
      </w:pPr>
      <w:r w:rsidRPr="003A3A2A">
        <w:rPr>
          <w:rFonts w:ascii="Arial Narrow" w:hAnsi="Arial Narrow"/>
          <w:color w:val="000000"/>
          <w:sz w:val="26"/>
          <w:szCs w:val="26"/>
        </w:rPr>
        <w:t>Turnada a la</w:t>
      </w:r>
      <w:r>
        <w:rPr>
          <w:rFonts w:ascii="Arial Narrow" w:hAnsi="Arial Narrow"/>
          <w:color w:val="000000"/>
          <w:sz w:val="26"/>
          <w:szCs w:val="26"/>
        </w:rPr>
        <w:t xml:space="preserve"> </w:t>
      </w:r>
      <w:r w:rsidRPr="0064221B">
        <w:rPr>
          <w:rFonts w:ascii="Arial Narrow" w:hAnsi="Arial Narrow"/>
          <w:b/>
          <w:color w:val="000000"/>
          <w:sz w:val="26"/>
          <w:szCs w:val="26"/>
        </w:rPr>
        <w:t>Comisión de Salud, Medio Ambiente, Recursos Naturales y Agua</w:t>
      </w:r>
      <w:r>
        <w:rPr>
          <w:rFonts w:ascii="Arial Narrow" w:hAnsi="Arial Narrow"/>
          <w:b/>
          <w:color w:val="000000"/>
          <w:sz w:val="26"/>
          <w:szCs w:val="26"/>
        </w:rPr>
        <w:t>.</w:t>
      </w:r>
    </w:p>
    <w:p w14:paraId="760D5838" w14:textId="77777777" w:rsidR="0064221B" w:rsidRPr="003A3A2A" w:rsidRDefault="0064221B" w:rsidP="0064221B">
      <w:pPr>
        <w:widowControl w:val="0"/>
        <w:rPr>
          <w:rFonts w:ascii="Arial Narrow" w:hAnsi="Arial Narrow"/>
          <w:color w:val="000000"/>
          <w:sz w:val="26"/>
          <w:szCs w:val="26"/>
        </w:rPr>
      </w:pPr>
    </w:p>
    <w:p w14:paraId="5D3175DD" w14:textId="77777777" w:rsidR="00287B79" w:rsidRPr="004F4FDD" w:rsidRDefault="00287B79" w:rsidP="00287B79">
      <w:pPr>
        <w:rPr>
          <w:rFonts w:ascii="Arial Narrow" w:hAnsi="Arial Narrow"/>
          <w:b/>
          <w:color w:val="000000"/>
          <w:sz w:val="26"/>
          <w:szCs w:val="26"/>
        </w:rPr>
      </w:pPr>
      <w:r>
        <w:rPr>
          <w:rFonts w:ascii="Arial Narrow" w:hAnsi="Arial Narrow"/>
          <w:b/>
          <w:color w:val="000000"/>
          <w:sz w:val="26"/>
          <w:szCs w:val="26"/>
        </w:rPr>
        <w:t>Lectura</w:t>
      </w:r>
      <w:r w:rsidRPr="004F4FDD">
        <w:rPr>
          <w:rFonts w:ascii="Arial Narrow" w:hAnsi="Arial Narrow"/>
          <w:b/>
          <w:color w:val="000000"/>
          <w:sz w:val="26"/>
          <w:szCs w:val="26"/>
        </w:rPr>
        <w:t xml:space="preserve"> del Dictamen:</w:t>
      </w:r>
      <w:r>
        <w:rPr>
          <w:rFonts w:ascii="Arial Narrow" w:hAnsi="Arial Narrow"/>
          <w:b/>
          <w:color w:val="000000"/>
          <w:sz w:val="26"/>
          <w:szCs w:val="26"/>
        </w:rPr>
        <w:t xml:space="preserve"> 28 de Mayo de 2019.</w:t>
      </w:r>
    </w:p>
    <w:p w14:paraId="4D838A48" w14:textId="77777777" w:rsidR="00287B79" w:rsidRPr="004F4FDD" w:rsidRDefault="00287B79" w:rsidP="00287B79">
      <w:pPr>
        <w:rPr>
          <w:rFonts w:ascii="Arial Narrow" w:hAnsi="Arial Narrow"/>
          <w:b/>
          <w:color w:val="000000"/>
          <w:sz w:val="26"/>
          <w:szCs w:val="26"/>
        </w:rPr>
      </w:pPr>
    </w:p>
    <w:p w14:paraId="4A5CD4AE" w14:textId="77777777" w:rsidR="00287B79" w:rsidRPr="004F4FDD" w:rsidRDefault="00287B79" w:rsidP="00287B79">
      <w:pPr>
        <w:rPr>
          <w:rFonts w:ascii="Arial Narrow" w:hAnsi="Arial Narrow"/>
          <w:b/>
          <w:color w:val="000000"/>
          <w:sz w:val="26"/>
          <w:szCs w:val="26"/>
        </w:rPr>
      </w:pPr>
      <w:r w:rsidRPr="004F4FDD">
        <w:rPr>
          <w:rFonts w:ascii="Arial Narrow" w:hAnsi="Arial Narrow"/>
          <w:b/>
          <w:color w:val="000000"/>
          <w:sz w:val="26"/>
          <w:szCs w:val="26"/>
        </w:rPr>
        <w:t xml:space="preserve">Decreto No. </w:t>
      </w:r>
      <w:r>
        <w:rPr>
          <w:rFonts w:ascii="Arial Narrow" w:hAnsi="Arial Narrow"/>
          <w:b/>
          <w:color w:val="000000"/>
          <w:sz w:val="26"/>
          <w:szCs w:val="26"/>
        </w:rPr>
        <w:t>278</w:t>
      </w:r>
    </w:p>
    <w:p w14:paraId="6657FFF5" w14:textId="77777777" w:rsidR="00287B79" w:rsidRPr="004F4FDD" w:rsidRDefault="00287B79" w:rsidP="00287B79">
      <w:pPr>
        <w:rPr>
          <w:rFonts w:ascii="Arial Narrow" w:hAnsi="Arial Narrow"/>
          <w:b/>
          <w:color w:val="000000"/>
          <w:sz w:val="26"/>
          <w:szCs w:val="26"/>
        </w:rPr>
      </w:pPr>
    </w:p>
    <w:p w14:paraId="415E4078" w14:textId="77777777" w:rsidR="00F46D11" w:rsidRPr="00053152" w:rsidRDefault="00F46D11" w:rsidP="00F46D11">
      <w:pPr>
        <w:ind w:right="-518"/>
        <w:rPr>
          <w:rFonts w:ascii="Arial Narrow" w:hAnsi="Arial Narrow"/>
          <w:b/>
          <w:color w:val="000000"/>
          <w:sz w:val="26"/>
          <w:szCs w:val="26"/>
        </w:rPr>
      </w:pPr>
      <w:r w:rsidRPr="00A83ABE">
        <w:rPr>
          <w:rFonts w:ascii="Arial Narrow" w:hAnsi="Arial Narrow"/>
          <w:color w:val="000000"/>
          <w:sz w:val="26"/>
          <w:szCs w:val="26"/>
        </w:rPr>
        <w:t>Publicación en el Periódico Oficial del Gobierno del Estado:</w:t>
      </w:r>
      <w:r w:rsidRPr="00053152">
        <w:rPr>
          <w:rFonts w:ascii="Arial Narrow" w:hAnsi="Arial Narrow"/>
          <w:b/>
          <w:color w:val="000000"/>
          <w:sz w:val="26"/>
          <w:szCs w:val="26"/>
        </w:rPr>
        <w:t xml:space="preserve"> P.O. </w:t>
      </w:r>
      <w:r>
        <w:rPr>
          <w:rFonts w:ascii="Arial Narrow" w:hAnsi="Arial Narrow"/>
          <w:b/>
          <w:color w:val="000000"/>
          <w:sz w:val="26"/>
          <w:szCs w:val="26"/>
        </w:rPr>
        <w:t>47</w:t>
      </w:r>
      <w:r w:rsidRPr="00053152">
        <w:rPr>
          <w:rFonts w:ascii="Arial Narrow" w:hAnsi="Arial Narrow"/>
          <w:b/>
          <w:color w:val="000000"/>
          <w:sz w:val="26"/>
          <w:szCs w:val="26"/>
        </w:rPr>
        <w:t xml:space="preserve"> - </w:t>
      </w:r>
      <w:r>
        <w:rPr>
          <w:rFonts w:ascii="Arial Narrow" w:hAnsi="Arial Narrow"/>
          <w:b/>
          <w:color w:val="000000"/>
          <w:sz w:val="26"/>
          <w:szCs w:val="26"/>
        </w:rPr>
        <w:t>11</w:t>
      </w:r>
      <w:r w:rsidRPr="00053152">
        <w:rPr>
          <w:rFonts w:ascii="Arial Narrow" w:hAnsi="Arial Narrow"/>
          <w:b/>
          <w:color w:val="000000"/>
          <w:sz w:val="26"/>
          <w:szCs w:val="26"/>
        </w:rPr>
        <w:t xml:space="preserve"> de Junio de 2019</w:t>
      </w:r>
      <w:r>
        <w:rPr>
          <w:rFonts w:ascii="Arial Narrow" w:hAnsi="Arial Narrow"/>
          <w:b/>
          <w:color w:val="000000"/>
          <w:sz w:val="26"/>
          <w:szCs w:val="26"/>
        </w:rPr>
        <w:t>.</w:t>
      </w:r>
    </w:p>
    <w:p w14:paraId="4B452E6A" w14:textId="77777777" w:rsidR="0064221B" w:rsidRPr="003A3A2A" w:rsidRDefault="0064221B" w:rsidP="0064221B">
      <w:pPr>
        <w:spacing w:line="276" w:lineRule="auto"/>
        <w:rPr>
          <w:rFonts w:cs="Arial"/>
          <w:b/>
          <w:sz w:val="26"/>
          <w:szCs w:val="26"/>
        </w:rPr>
      </w:pPr>
      <w:bookmarkStart w:id="1" w:name="_GoBack"/>
      <w:bookmarkEnd w:id="1"/>
    </w:p>
    <w:p w14:paraId="38127C8A" w14:textId="77777777" w:rsidR="0064221B" w:rsidRDefault="0064221B" w:rsidP="0064221B">
      <w:pPr>
        <w:spacing w:line="276" w:lineRule="auto"/>
        <w:rPr>
          <w:rFonts w:cs="Arial"/>
          <w:b/>
          <w:sz w:val="24"/>
          <w:szCs w:val="24"/>
        </w:rPr>
      </w:pPr>
    </w:p>
    <w:p w14:paraId="3840806B" w14:textId="77777777" w:rsidR="0064221B" w:rsidRDefault="0064221B" w:rsidP="0064221B">
      <w:pPr>
        <w:jc w:val="left"/>
        <w:rPr>
          <w:rFonts w:cs="Arial"/>
          <w:b/>
        </w:rPr>
      </w:pPr>
    </w:p>
    <w:p w14:paraId="3AD67301" w14:textId="77777777" w:rsidR="0064221B" w:rsidRDefault="0064221B" w:rsidP="00FB2CC2">
      <w:pPr>
        <w:spacing w:line="276" w:lineRule="auto"/>
        <w:rPr>
          <w:rFonts w:cs="Arial"/>
          <w:b/>
          <w:sz w:val="24"/>
          <w:szCs w:val="24"/>
        </w:rPr>
      </w:pPr>
    </w:p>
    <w:p w14:paraId="03167788" w14:textId="77777777" w:rsidR="0064221B" w:rsidRDefault="0064221B" w:rsidP="00FB2CC2">
      <w:pPr>
        <w:spacing w:line="276" w:lineRule="auto"/>
        <w:rPr>
          <w:rFonts w:cs="Arial"/>
          <w:b/>
          <w:sz w:val="24"/>
          <w:szCs w:val="24"/>
        </w:rPr>
      </w:pPr>
    </w:p>
    <w:p w14:paraId="5769525F" w14:textId="77777777" w:rsidR="0064221B" w:rsidRDefault="0064221B" w:rsidP="00FB2CC2">
      <w:pPr>
        <w:spacing w:line="276" w:lineRule="auto"/>
        <w:rPr>
          <w:rFonts w:cs="Arial"/>
          <w:b/>
          <w:sz w:val="24"/>
          <w:szCs w:val="24"/>
        </w:rPr>
      </w:pPr>
    </w:p>
    <w:p w14:paraId="3E277AAB" w14:textId="77777777" w:rsidR="0064221B" w:rsidRDefault="0064221B">
      <w:pPr>
        <w:jc w:val="left"/>
        <w:rPr>
          <w:rFonts w:cs="Arial"/>
          <w:b/>
          <w:sz w:val="24"/>
          <w:szCs w:val="24"/>
        </w:rPr>
      </w:pPr>
      <w:r>
        <w:rPr>
          <w:rFonts w:cs="Arial"/>
          <w:b/>
          <w:sz w:val="24"/>
          <w:szCs w:val="24"/>
        </w:rPr>
        <w:br w:type="page"/>
      </w:r>
    </w:p>
    <w:p w14:paraId="37FF6BF4" w14:textId="155377CC" w:rsidR="00F425E3" w:rsidRPr="00FB2CC2" w:rsidRDefault="00F74C39" w:rsidP="00FB2CC2">
      <w:pPr>
        <w:spacing w:line="276" w:lineRule="auto"/>
        <w:rPr>
          <w:rFonts w:cs="Arial"/>
          <w:b/>
          <w:sz w:val="24"/>
          <w:szCs w:val="24"/>
        </w:rPr>
      </w:pPr>
      <w:r w:rsidRPr="00FB2CC2">
        <w:rPr>
          <w:rFonts w:cs="Arial"/>
          <w:b/>
          <w:sz w:val="24"/>
          <w:szCs w:val="24"/>
        </w:rPr>
        <w:lastRenderedPageBreak/>
        <w:t>INICIATIVA CON PROYECTO DE DECRETO QUE PRESENTA EL DIPUTADO JESÚS ANDRÉS LOYA CARDONA, CONJUNTAMENTE CON LAS DIPUTADAS Y LOS DIPUTADOS INTEGRANTES DEL GRUPO PARLAMENTARIO “GRAL. ANDRÉS S. VIESCA”, DEL PARTIDO REVOLUCIONARIO INSTITUCIONAL, POR EL QUE SE ADICIONAN LOS PÁRRAFOS SEGUNDO Y TERCERO AL ARTÍCULO 173 DE LA LEY ESTATAL DE SALUD, CON EL OBJETO DE PROTEGER LA SALUD DE BEBÉS E INFANTES, MEDIANTE LA INSTALACIÓN DE CAMBIADORES DE PAÑALES EN LOS SERVICIOS SANITARIOS PÚBLICOS Y PRIVADOS EN EL ESTADO DE COAHUILA DE ZARAGOZA.</w:t>
      </w:r>
    </w:p>
    <w:p w14:paraId="5CDD50AC" w14:textId="77777777" w:rsidR="00BF3D50" w:rsidRPr="00FB2CC2" w:rsidRDefault="00BF3D50" w:rsidP="00FB2CC2">
      <w:pPr>
        <w:spacing w:line="276" w:lineRule="auto"/>
        <w:rPr>
          <w:rFonts w:cs="Arial"/>
          <w:b/>
          <w:sz w:val="24"/>
          <w:szCs w:val="24"/>
        </w:rPr>
      </w:pPr>
    </w:p>
    <w:p w14:paraId="316CB8F1" w14:textId="77777777" w:rsidR="00DB3434" w:rsidRPr="00FB2CC2" w:rsidRDefault="00DB3434" w:rsidP="00FB2CC2">
      <w:pPr>
        <w:spacing w:line="276" w:lineRule="auto"/>
        <w:rPr>
          <w:rFonts w:cs="Arial"/>
          <w:b/>
          <w:sz w:val="24"/>
          <w:szCs w:val="24"/>
        </w:rPr>
      </w:pPr>
    </w:p>
    <w:p w14:paraId="32FFC2F4" w14:textId="77777777" w:rsidR="000050C9" w:rsidRPr="00FB2CC2" w:rsidRDefault="000050C9" w:rsidP="00FB2CC2">
      <w:pPr>
        <w:spacing w:line="276" w:lineRule="auto"/>
        <w:rPr>
          <w:rFonts w:cs="Arial"/>
          <w:b/>
          <w:sz w:val="24"/>
          <w:szCs w:val="24"/>
        </w:rPr>
      </w:pPr>
      <w:r w:rsidRPr="00FB2CC2">
        <w:rPr>
          <w:rFonts w:cs="Arial"/>
          <w:b/>
          <w:sz w:val="24"/>
          <w:szCs w:val="24"/>
        </w:rPr>
        <w:t>H. PLENO DEL CONGRESO DEL ESTADO</w:t>
      </w:r>
    </w:p>
    <w:p w14:paraId="18E6D679" w14:textId="77777777" w:rsidR="000050C9" w:rsidRPr="00FB2CC2" w:rsidRDefault="000050C9" w:rsidP="00FB2CC2">
      <w:pPr>
        <w:spacing w:line="276" w:lineRule="auto"/>
        <w:rPr>
          <w:rFonts w:cs="Arial"/>
          <w:b/>
          <w:sz w:val="24"/>
          <w:szCs w:val="24"/>
        </w:rPr>
      </w:pPr>
      <w:r w:rsidRPr="00FB2CC2">
        <w:rPr>
          <w:rFonts w:cs="Arial"/>
          <w:b/>
          <w:sz w:val="24"/>
          <w:szCs w:val="24"/>
        </w:rPr>
        <w:t>DE COAHUILA DE ZARAGOZA.</w:t>
      </w:r>
      <w:r w:rsidR="00854B62" w:rsidRPr="00FB2CC2">
        <w:rPr>
          <w:rFonts w:cs="Arial"/>
          <w:b/>
          <w:sz w:val="24"/>
          <w:szCs w:val="24"/>
        </w:rPr>
        <w:tab/>
      </w:r>
    </w:p>
    <w:p w14:paraId="6ABE8C89" w14:textId="77777777" w:rsidR="000050C9" w:rsidRPr="00FB2CC2" w:rsidRDefault="000050C9" w:rsidP="00FB2CC2">
      <w:pPr>
        <w:spacing w:line="276" w:lineRule="auto"/>
        <w:rPr>
          <w:rFonts w:cs="Arial"/>
          <w:b/>
          <w:sz w:val="24"/>
          <w:szCs w:val="24"/>
        </w:rPr>
      </w:pPr>
      <w:r w:rsidRPr="00FB2CC2">
        <w:rPr>
          <w:rFonts w:cs="Arial"/>
          <w:b/>
          <w:sz w:val="24"/>
          <w:szCs w:val="24"/>
        </w:rPr>
        <w:t>P R E S E N T E.-</w:t>
      </w:r>
    </w:p>
    <w:p w14:paraId="2B2266E5" w14:textId="77777777" w:rsidR="0002464E" w:rsidRPr="00FB2CC2" w:rsidRDefault="0002464E" w:rsidP="00FB2CC2">
      <w:pPr>
        <w:spacing w:line="276" w:lineRule="auto"/>
        <w:rPr>
          <w:rFonts w:cs="Arial"/>
          <w:sz w:val="24"/>
          <w:szCs w:val="24"/>
        </w:rPr>
      </w:pPr>
    </w:p>
    <w:p w14:paraId="5825021D" w14:textId="77777777" w:rsidR="0002464E" w:rsidRPr="00FB2CC2" w:rsidRDefault="0002464E" w:rsidP="00FB2CC2">
      <w:pPr>
        <w:spacing w:line="276" w:lineRule="auto"/>
        <w:rPr>
          <w:rFonts w:cs="Arial"/>
          <w:sz w:val="24"/>
          <w:szCs w:val="24"/>
        </w:rPr>
      </w:pPr>
      <w:r w:rsidRPr="00FB2CC2">
        <w:rPr>
          <w:rFonts w:cs="Arial"/>
          <w:sz w:val="24"/>
          <w:szCs w:val="24"/>
        </w:rPr>
        <w:t xml:space="preserve">El suscrito Diputado Jesús Andrés Loya Cardona, conjuntamente con las diputadas y </w:t>
      </w:r>
      <w:r w:rsidR="00596FDF" w:rsidRPr="00FB2CC2">
        <w:rPr>
          <w:rFonts w:cs="Arial"/>
          <w:sz w:val="24"/>
          <w:szCs w:val="24"/>
        </w:rPr>
        <w:t xml:space="preserve">los </w:t>
      </w:r>
      <w:r w:rsidRPr="00FB2CC2">
        <w:rPr>
          <w:rFonts w:cs="Arial"/>
          <w:sz w:val="24"/>
          <w:szCs w:val="24"/>
        </w:rPr>
        <w:t>diputados integrantes del Grupo Parlamentario “Gral. Andrés S. Viesca”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w:t>
      </w:r>
      <w:r w:rsidR="00623761" w:rsidRPr="00FB2CC2">
        <w:rPr>
          <w:rFonts w:cs="Arial"/>
          <w:sz w:val="24"/>
          <w:szCs w:val="24"/>
        </w:rPr>
        <w:t xml:space="preserve"> </w:t>
      </w:r>
      <w:r w:rsidR="00010EA2" w:rsidRPr="00FB2CC2">
        <w:rPr>
          <w:rFonts w:cs="Arial"/>
          <w:sz w:val="24"/>
          <w:szCs w:val="24"/>
        </w:rPr>
        <w:t xml:space="preserve">con Proyecto de Decreto </w:t>
      </w:r>
      <w:r w:rsidR="00623761" w:rsidRPr="00FB2CC2">
        <w:rPr>
          <w:rFonts w:cs="Arial"/>
          <w:sz w:val="24"/>
          <w:szCs w:val="24"/>
        </w:rPr>
        <w:t xml:space="preserve">mediante la cual </w:t>
      </w:r>
      <w:r w:rsidR="000315E8" w:rsidRPr="00FB2CC2">
        <w:rPr>
          <w:rFonts w:cs="Arial"/>
          <w:sz w:val="24"/>
          <w:szCs w:val="24"/>
        </w:rPr>
        <w:t xml:space="preserve">se adicionan los párrafos segundo y tercero al artículo 173 </w:t>
      </w:r>
      <w:r w:rsidR="00623761" w:rsidRPr="00FB2CC2">
        <w:rPr>
          <w:rFonts w:cs="Arial"/>
          <w:sz w:val="24"/>
          <w:szCs w:val="24"/>
        </w:rPr>
        <w:t>de la Ley</w:t>
      </w:r>
      <w:r w:rsidR="00596FDF" w:rsidRPr="00FB2CC2">
        <w:rPr>
          <w:rFonts w:cs="Arial"/>
          <w:sz w:val="24"/>
          <w:szCs w:val="24"/>
        </w:rPr>
        <w:t xml:space="preserve"> Estatal de Salud</w:t>
      </w:r>
      <w:r w:rsidRPr="00FB2CC2">
        <w:rPr>
          <w:rFonts w:cs="Arial"/>
          <w:sz w:val="24"/>
          <w:szCs w:val="24"/>
        </w:rPr>
        <w:t>, con el objeto de proteger la salud de bebés e infantes, mediante la instalación de cambiadores de pañal en los servicios sanitarios públicos y privados en el Estado de Coahuila de Zaragoza, misma que se presenta bajo la siguiente:</w:t>
      </w:r>
    </w:p>
    <w:p w14:paraId="1ECEEF60" w14:textId="77777777" w:rsidR="0002464E" w:rsidRPr="00FB2CC2" w:rsidRDefault="0002464E" w:rsidP="00FB2CC2">
      <w:pPr>
        <w:spacing w:line="276" w:lineRule="auto"/>
        <w:rPr>
          <w:rFonts w:cs="Arial"/>
          <w:sz w:val="24"/>
          <w:szCs w:val="24"/>
        </w:rPr>
      </w:pPr>
    </w:p>
    <w:p w14:paraId="416F8FE0" w14:textId="77777777" w:rsidR="00854B62" w:rsidRPr="00FB2CC2" w:rsidRDefault="0002464E" w:rsidP="00FB2CC2">
      <w:pPr>
        <w:spacing w:line="276" w:lineRule="auto"/>
        <w:jc w:val="center"/>
        <w:rPr>
          <w:rFonts w:cs="Arial"/>
          <w:b/>
          <w:sz w:val="24"/>
          <w:szCs w:val="24"/>
        </w:rPr>
      </w:pPr>
      <w:r w:rsidRPr="00FB2CC2">
        <w:rPr>
          <w:rFonts w:cs="Arial"/>
          <w:b/>
          <w:sz w:val="24"/>
          <w:szCs w:val="24"/>
        </w:rPr>
        <w:t>EXPOSICIÓN DE MOTIVOS</w:t>
      </w:r>
    </w:p>
    <w:p w14:paraId="6FEF6195" w14:textId="77777777" w:rsidR="00BE12D4" w:rsidRPr="00FB2CC2" w:rsidRDefault="00BE12D4" w:rsidP="00FB2CC2">
      <w:pPr>
        <w:spacing w:line="276" w:lineRule="auto"/>
        <w:rPr>
          <w:rFonts w:cs="Arial"/>
          <w:sz w:val="24"/>
          <w:szCs w:val="24"/>
        </w:rPr>
      </w:pPr>
    </w:p>
    <w:p w14:paraId="31BDBE37" w14:textId="77777777" w:rsidR="009C5821" w:rsidRPr="00FB2CC2" w:rsidRDefault="009C5821" w:rsidP="00FB2CC2">
      <w:pPr>
        <w:spacing w:line="276" w:lineRule="auto"/>
        <w:rPr>
          <w:rFonts w:cs="Arial"/>
          <w:sz w:val="24"/>
          <w:szCs w:val="24"/>
        </w:rPr>
      </w:pPr>
      <w:r w:rsidRPr="00FB2CC2">
        <w:rPr>
          <w:rFonts w:cs="Arial"/>
          <w:sz w:val="24"/>
          <w:szCs w:val="24"/>
        </w:rPr>
        <w:t>La infancia es considerada una etapa fundamental de los seres humanos</w:t>
      </w:r>
      <w:r w:rsidR="00010EA2" w:rsidRPr="00FB2CC2">
        <w:rPr>
          <w:rFonts w:cs="Arial"/>
          <w:sz w:val="24"/>
          <w:szCs w:val="24"/>
        </w:rPr>
        <w:t>.</w:t>
      </w:r>
      <w:r w:rsidRPr="00FB2CC2">
        <w:rPr>
          <w:rFonts w:cs="Arial"/>
          <w:sz w:val="24"/>
          <w:szCs w:val="24"/>
        </w:rPr>
        <w:t xml:space="preserve"> </w:t>
      </w:r>
      <w:r w:rsidR="00010EA2" w:rsidRPr="00FB2CC2">
        <w:rPr>
          <w:rFonts w:cs="Arial"/>
          <w:sz w:val="24"/>
          <w:szCs w:val="24"/>
        </w:rPr>
        <w:t>E</w:t>
      </w:r>
      <w:r w:rsidRPr="00FB2CC2">
        <w:rPr>
          <w:rFonts w:cs="Arial"/>
          <w:sz w:val="24"/>
          <w:szCs w:val="24"/>
        </w:rPr>
        <w:t xml:space="preserve">s durante su desarrollo cuando se determinan de forma crucial aspectos como el biológico y psicosocial, </w:t>
      </w:r>
      <w:r w:rsidR="00010EA2" w:rsidRPr="00FB2CC2">
        <w:rPr>
          <w:rFonts w:cs="Arial"/>
          <w:sz w:val="24"/>
          <w:szCs w:val="24"/>
        </w:rPr>
        <w:t>por lo que</w:t>
      </w:r>
      <w:r w:rsidRPr="00FB2CC2">
        <w:rPr>
          <w:rFonts w:cs="Arial"/>
          <w:sz w:val="24"/>
          <w:szCs w:val="24"/>
        </w:rPr>
        <w:t xml:space="preserve"> es de suma importancia garantizar el pleno desarrollo de la </w:t>
      </w:r>
      <w:r w:rsidR="00010EA2" w:rsidRPr="00FB2CC2">
        <w:rPr>
          <w:rFonts w:cs="Arial"/>
          <w:sz w:val="24"/>
          <w:szCs w:val="24"/>
        </w:rPr>
        <w:t>niñez</w:t>
      </w:r>
      <w:r w:rsidRPr="00FB2CC2">
        <w:rPr>
          <w:rFonts w:cs="Arial"/>
          <w:sz w:val="24"/>
          <w:szCs w:val="24"/>
        </w:rPr>
        <w:t xml:space="preserve">. </w:t>
      </w:r>
      <w:r w:rsidR="00010EA2" w:rsidRPr="00FB2CC2">
        <w:rPr>
          <w:rFonts w:cs="Arial"/>
          <w:sz w:val="24"/>
          <w:szCs w:val="24"/>
        </w:rPr>
        <w:t>Ante ello, es deber del Estado</w:t>
      </w:r>
      <w:r w:rsidRPr="00FB2CC2">
        <w:rPr>
          <w:rFonts w:cs="Arial"/>
          <w:sz w:val="24"/>
          <w:szCs w:val="24"/>
        </w:rPr>
        <w:t xml:space="preserve"> </w:t>
      </w:r>
      <w:r w:rsidR="00010EA2" w:rsidRPr="00FB2CC2">
        <w:rPr>
          <w:rFonts w:cs="Arial"/>
          <w:sz w:val="24"/>
          <w:szCs w:val="24"/>
        </w:rPr>
        <w:t xml:space="preserve">proteger y atender las necesidades específicas de este sector vulnerable, facilitando </w:t>
      </w:r>
      <w:r w:rsidRPr="00FB2CC2">
        <w:rPr>
          <w:rFonts w:cs="Arial"/>
          <w:sz w:val="24"/>
          <w:szCs w:val="24"/>
        </w:rPr>
        <w:t>el acceso a sus derechos humanos</w:t>
      </w:r>
      <w:r w:rsidR="00010EA2" w:rsidRPr="00FB2CC2">
        <w:rPr>
          <w:rFonts w:cs="Arial"/>
          <w:sz w:val="24"/>
          <w:szCs w:val="24"/>
        </w:rPr>
        <w:t xml:space="preserve"> y </w:t>
      </w:r>
      <w:r w:rsidRPr="00FB2CC2">
        <w:rPr>
          <w:rFonts w:cs="Arial"/>
          <w:sz w:val="24"/>
          <w:szCs w:val="24"/>
        </w:rPr>
        <w:t>evitando a toda costa las prácticas que intenten menoscabarlos</w:t>
      </w:r>
      <w:r w:rsidR="00477A5B" w:rsidRPr="00FB2CC2">
        <w:rPr>
          <w:rFonts w:cs="Arial"/>
          <w:sz w:val="24"/>
          <w:szCs w:val="24"/>
        </w:rPr>
        <w:t>.</w:t>
      </w:r>
    </w:p>
    <w:p w14:paraId="64F82B1F" w14:textId="77777777" w:rsidR="00FB2CC2" w:rsidRDefault="00FB2CC2" w:rsidP="00FB2CC2">
      <w:pPr>
        <w:spacing w:line="276" w:lineRule="auto"/>
        <w:rPr>
          <w:rFonts w:cs="Arial"/>
          <w:sz w:val="24"/>
          <w:szCs w:val="24"/>
        </w:rPr>
      </w:pPr>
    </w:p>
    <w:p w14:paraId="573703AB" w14:textId="17AD0DD4" w:rsidR="009C5821" w:rsidRPr="00FB2CC2" w:rsidRDefault="009C5821" w:rsidP="00FB2CC2">
      <w:pPr>
        <w:spacing w:line="276" w:lineRule="auto"/>
        <w:rPr>
          <w:rFonts w:cs="Arial"/>
          <w:sz w:val="24"/>
          <w:szCs w:val="24"/>
        </w:rPr>
      </w:pPr>
      <w:r w:rsidRPr="00FB2CC2">
        <w:rPr>
          <w:rFonts w:cs="Arial"/>
          <w:sz w:val="24"/>
          <w:szCs w:val="24"/>
        </w:rPr>
        <w:lastRenderedPageBreak/>
        <w:t xml:space="preserve">En materia de derechos de la infancia, el Estado mexicano ha suscrito múltiples tratados y convenios de índole internacional. Entre estos ordenamientos se encuentra de manera destacada la Convención sobre los Derechos del Niño, por ser considerado como el primer tratado especializado en reconocer los derechos humanos de todas las niñas, niños </w:t>
      </w:r>
      <w:r w:rsidR="00010EA2" w:rsidRPr="00FB2CC2">
        <w:rPr>
          <w:rFonts w:cs="Arial"/>
          <w:sz w:val="24"/>
          <w:szCs w:val="24"/>
        </w:rPr>
        <w:t>y adolescentes. Esta Convención</w:t>
      </w:r>
      <w:r w:rsidRPr="00FB2CC2">
        <w:rPr>
          <w:rFonts w:cs="Arial"/>
          <w:sz w:val="24"/>
          <w:szCs w:val="24"/>
        </w:rPr>
        <w:t xml:space="preserve"> enfatiza que todos los Estados miembros deben adoptar prácticas y medidas que consideren necesarias para reducir la mortalidad infantil, asegurar la asistencia médica y la atención sanitaria de l</w:t>
      </w:r>
      <w:r w:rsidR="00F65C3E" w:rsidRPr="00FB2CC2">
        <w:rPr>
          <w:rFonts w:cs="Arial"/>
          <w:sz w:val="24"/>
          <w:szCs w:val="24"/>
        </w:rPr>
        <w:t>os menores, pues advierte que la</w:t>
      </w:r>
      <w:r w:rsidRPr="00FB2CC2">
        <w:rPr>
          <w:rFonts w:cs="Arial"/>
          <w:sz w:val="24"/>
          <w:szCs w:val="24"/>
        </w:rPr>
        <w:t xml:space="preserve">s </w:t>
      </w:r>
      <w:r w:rsidR="00F65C3E" w:rsidRPr="00FB2CC2">
        <w:rPr>
          <w:rFonts w:cs="Arial"/>
          <w:sz w:val="24"/>
          <w:szCs w:val="24"/>
        </w:rPr>
        <w:t xml:space="preserve">niñas y </w:t>
      </w:r>
      <w:r w:rsidRPr="00FB2CC2">
        <w:rPr>
          <w:rFonts w:cs="Arial"/>
          <w:sz w:val="24"/>
          <w:szCs w:val="24"/>
        </w:rPr>
        <w:t>niños deben disfrut</w:t>
      </w:r>
      <w:r w:rsidR="007B7517" w:rsidRPr="00FB2CC2">
        <w:rPr>
          <w:rFonts w:cs="Arial"/>
          <w:sz w:val="24"/>
          <w:szCs w:val="24"/>
        </w:rPr>
        <w:t>ar del más alto nive</w:t>
      </w:r>
      <w:r w:rsidR="002B5111" w:rsidRPr="00FB2CC2">
        <w:rPr>
          <w:rFonts w:cs="Arial"/>
          <w:sz w:val="24"/>
          <w:szCs w:val="24"/>
        </w:rPr>
        <w:t>l de salud</w:t>
      </w:r>
      <w:r w:rsidR="007B7517" w:rsidRPr="00FB2CC2">
        <w:rPr>
          <w:rFonts w:cs="Arial"/>
          <w:sz w:val="24"/>
          <w:szCs w:val="24"/>
        </w:rPr>
        <w:t xml:space="preserve"> </w:t>
      </w:r>
      <w:r w:rsidR="002B5111" w:rsidRPr="00FB2CC2">
        <w:rPr>
          <w:rFonts w:cs="Arial"/>
          <w:sz w:val="24"/>
          <w:szCs w:val="24"/>
        </w:rPr>
        <w:t>e igualmente</w:t>
      </w:r>
      <w:r w:rsidR="00AB2849" w:rsidRPr="00FB2CC2">
        <w:rPr>
          <w:rFonts w:cs="Arial"/>
          <w:sz w:val="24"/>
          <w:szCs w:val="24"/>
        </w:rPr>
        <w:t xml:space="preserve"> </w:t>
      </w:r>
      <w:r w:rsidRPr="00FB2CC2">
        <w:rPr>
          <w:rFonts w:cs="Arial"/>
          <w:sz w:val="24"/>
          <w:szCs w:val="24"/>
        </w:rPr>
        <w:t>tener acceso a servicios para la prevención y tratamiento de enfermedades.</w:t>
      </w:r>
    </w:p>
    <w:p w14:paraId="1EDE4619" w14:textId="77777777" w:rsidR="00FB2CC2" w:rsidRDefault="00FB2CC2" w:rsidP="00FB2CC2">
      <w:pPr>
        <w:spacing w:line="276" w:lineRule="auto"/>
        <w:rPr>
          <w:rFonts w:cs="Arial"/>
          <w:sz w:val="24"/>
          <w:szCs w:val="24"/>
        </w:rPr>
      </w:pPr>
    </w:p>
    <w:p w14:paraId="7494A018" w14:textId="1F9B2B71" w:rsidR="009C5821" w:rsidRPr="00FB2CC2" w:rsidRDefault="009C5821" w:rsidP="00FB2CC2">
      <w:pPr>
        <w:spacing w:line="276" w:lineRule="auto"/>
        <w:rPr>
          <w:rFonts w:cs="Arial"/>
          <w:sz w:val="24"/>
          <w:szCs w:val="24"/>
        </w:rPr>
      </w:pPr>
      <w:r w:rsidRPr="00FB2CC2">
        <w:rPr>
          <w:rFonts w:cs="Arial"/>
          <w:sz w:val="24"/>
          <w:szCs w:val="24"/>
        </w:rPr>
        <w:t>En este sentido, nuestro país llevó a cabo reformas constitucionales encaminadas a garantizar los derechos humanos sobre la infancia y su protección integral, lo que ha permitido que paulatinamente se efectué la adecu</w:t>
      </w:r>
      <w:r w:rsidR="00010EA2" w:rsidRPr="00FB2CC2">
        <w:rPr>
          <w:rFonts w:cs="Arial"/>
          <w:sz w:val="24"/>
          <w:szCs w:val="24"/>
        </w:rPr>
        <w:t>ación de la legislación interna</w:t>
      </w:r>
      <w:r w:rsidRPr="00FB2CC2">
        <w:rPr>
          <w:rFonts w:cs="Arial"/>
          <w:sz w:val="24"/>
          <w:szCs w:val="24"/>
        </w:rPr>
        <w:t>. Es precisamente el artículo 4° de la Constitución Política de los Estados Unidos Mexicanos el encargado de tutelar a las niñas y niños como sujetos de derechos, reconociéndoles preponderantemente la satisfacción de sus necesidades como la alimentación, el sano esparcimi</w:t>
      </w:r>
      <w:r w:rsidR="00010EA2" w:rsidRPr="00FB2CC2">
        <w:rPr>
          <w:rFonts w:cs="Arial"/>
          <w:sz w:val="24"/>
          <w:szCs w:val="24"/>
        </w:rPr>
        <w:t xml:space="preserve">ento para su desarrollo y </w:t>
      </w:r>
      <w:r w:rsidRPr="00FB2CC2">
        <w:rPr>
          <w:rFonts w:cs="Arial"/>
          <w:sz w:val="24"/>
          <w:szCs w:val="24"/>
        </w:rPr>
        <w:t xml:space="preserve">la salud, por mencionar algunas; asimismo, establece que quienes tienen el deber de preservar estas prerrogativas son los ascendientes o tutores, siendo el Estado quien participe como coadyuvante en el cumplimiento de los derechos de la niñez. </w:t>
      </w:r>
    </w:p>
    <w:p w14:paraId="7636E633" w14:textId="77777777" w:rsidR="00FB2CC2" w:rsidRDefault="00FB2CC2" w:rsidP="00FB2CC2">
      <w:pPr>
        <w:spacing w:line="276" w:lineRule="auto"/>
        <w:rPr>
          <w:rFonts w:cs="Arial"/>
          <w:sz w:val="24"/>
          <w:szCs w:val="24"/>
        </w:rPr>
      </w:pPr>
    </w:p>
    <w:p w14:paraId="04CEA4EB" w14:textId="503401D3" w:rsidR="009C5821" w:rsidRPr="00FB2CC2" w:rsidRDefault="00010EA2" w:rsidP="00FB2CC2">
      <w:pPr>
        <w:spacing w:line="276" w:lineRule="auto"/>
        <w:rPr>
          <w:rFonts w:cs="Arial"/>
          <w:sz w:val="24"/>
          <w:szCs w:val="24"/>
        </w:rPr>
      </w:pPr>
      <w:r w:rsidRPr="00FB2CC2">
        <w:rPr>
          <w:rFonts w:cs="Arial"/>
          <w:sz w:val="24"/>
          <w:szCs w:val="24"/>
        </w:rPr>
        <w:t>Lo anterior</w:t>
      </w:r>
      <w:r w:rsidR="009C5821" w:rsidRPr="00FB2CC2">
        <w:rPr>
          <w:rFonts w:cs="Arial"/>
          <w:sz w:val="24"/>
          <w:szCs w:val="24"/>
        </w:rPr>
        <w:t xml:space="preserve"> dio lugar a la emisión de la Ley para la Protección de los Derechos de Niñas, Niños y Adolescentes, cuyo propósito es reconocerlos como titulares de derechos; además,</w:t>
      </w:r>
      <w:r w:rsidRPr="00FB2CC2">
        <w:rPr>
          <w:rFonts w:cs="Arial"/>
          <w:sz w:val="24"/>
          <w:szCs w:val="24"/>
        </w:rPr>
        <w:t xml:space="preserve"> esta legislación</w:t>
      </w:r>
      <w:r w:rsidR="009C5821" w:rsidRPr="00FB2CC2">
        <w:rPr>
          <w:rFonts w:cs="Arial"/>
          <w:sz w:val="24"/>
          <w:szCs w:val="24"/>
        </w:rPr>
        <w:t xml:space="preserve"> establece principios y criterios para orientar la política nacional de los tres órdenes de gobierno en </w:t>
      </w:r>
      <w:r w:rsidR="009D77E8" w:rsidRPr="00FB2CC2">
        <w:rPr>
          <w:rFonts w:cs="Arial"/>
          <w:sz w:val="24"/>
          <w:szCs w:val="24"/>
        </w:rPr>
        <w:t xml:space="preserve">la </w:t>
      </w:r>
      <w:r w:rsidR="009C5821" w:rsidRPr="00FB2CC2">
        <w:rPr>
          <w:rFonts w:cs="Arial"/>
          <w:sz w:val="24"/>
          <w:szCs w:val="24"/>
        </w:rPr>
        <w:t>materia y crea las bases para fomentar la participación activa de los sectores privado y social en acciones orientadas a garantizar la protección y prevenir la vulnerabilidad de los derechos de las niñas, niños y adolescentes.</w:t>
      </w:r>
    </w:p>
    <w:p w14:paraId="70D8707E" w14:textId="77777777" w:rsidR="00FB2CC2" w:rsidRDefault="00FB2CC2" w:rsidP="00FB2CC2">
      <w:pPr>
        <w:spacing w:line="276" w:lineRule="auto"/>
        <w:rPr>
          <w:rFonts w:cs="Arial"/>
          <w:bCs/>
          <w:sz w:val="24"/>
          <w:szCs w:val="24"/>
          <w:shd w:val="clear" w:color="auto" w:fill="FFFFFF"/>
        </w:rPr>
      </w:pPr>
    </w:p>
    <w:p w14:paraId="069989F1" w14:textId="332A179B" w:rsidR="009C5821" w:rsidRPr="00FB2CC2" w:rsidRDefault="009C5821" w:rsidP="00FB2CC2">
      <w:pPr>
        <w:spacing w:line="276" w:lineRule="auto"/>
        <w:rPr>
          <w:rFonts w:cs="Arial"/>
          <w:bCs/>
          <w:sz w:val="24"/>
          <w:szCs w:val="24"/>
          <w:shd w:val="clear" w:color="auto" w:fill="FFFFFF"/>
        </w:rPr>
      </w:pPr>
      <w:r w:rsidRPr="00FB2CC2">
        <w:rPr>
          <w:rFonts w:cs="Arial"/>
          <w:bCs/>
          <w:sz w:val="24"/>
          <w:szCs w:val="24"/>
          <w:shd w:val="clear" w:color="auto" w:fill="FFFFFF"/>
        </w:rPr>
        <w:t xml:space="preserve">Dentro del orden jurídico nacional e internacional se </w:t>
      </w:r>
      <w:r w:rsidR="00010EA2" w:rsidRPr="00FB2CC2">
        <w:rPr>
          <w:rFonts w:cs="Arial"/>
          <w:bCs/>
          <w:sz w:val="24"/>
          <w:szCs w:val="24"/>
          <w:shd w:val="clear" w:color="auto" w:fill="FFFFFF"/>
        </w:rPr>
        <w:t xml:space="preserve">encuentra el derecho a la salud, </w:t>
      </w:r>
      <w:r w:rsidRPr="00FB2CC2">
        <w:rPr>
          <w:rFonts w:cs="Arial"/>
          <w:bCs/>
          <w:sz w:val="24"/>
          <w:szCs w:val="24"/>
          <w:shd w:val="clear" w:color="auto" w:fill="FFFFFF"/>
        </w:rPr>
        <w:t>considerado la piedra angular por encontrarse estrechamente vinculado a otros derechos como la vida y la dignidad humana. Por tanto, es de vital importancia garantizar de manera efectiva e integral el derecho a la salud a los infantes</w:t>
      </w:r>
      <w:r w:rsidR="00010EA2" w:rsidRPr="00FB2CC2">
        <w:rPr>
          <w:rFonts w:cs="Arial"/>
          <w:bCs/>
          <w:sz w:val="24"/>
          <w:szCs w:val="24"/>
          <w:shd w:val="clear" w:color="auto" w:fill="FFFFFF"/>
        </w:rPr>
        <w:t>, en todas sus diferentes etapas de crecimiento y desarrollo</w:t>
      </w:r>
      <w:r w:rsidRPr="00FB2CC2">
        <w:rPr>
          <w:rFonts w:cs="Arial"/>
          <w:bCs/>
          <w:sz w:val="24"/>
          <w:szCs w:val="24"/>
          <w:shd w:val="clear" w:color="auto" w:fill="FFFFFF"/>
        </w:rPr>
        <w:t>.</w:t>
      </w:r>
    </w:p>
    <w:p w14:paraId="262051BE" w14:textId="77777777" w:rsidR="00FB2CC2" w:rsidRDefault="00FB2CC2" w:rsidP="00FB2CC2">
      <w:pPr>
        <w:spacing w:line="276" w:lineRule="auto"/>
        <w:rPr>
          <w:rFonts w:cs="Arial"/>
          <w:sz w:val="24"/>
          <w:szCs w:val="24"/>
        </w:rPr>
      </w:pPr>
    </w:p>
    <w:p w14:paraId="4B4D895D" w14:textId="32BF6E5A" w:rsidR="00010EA2" w:rsidRDefault="009C5821" w:rsidP="00FB2CC2">
      <w:pPr>
        <w:spacing w:line="276" w:lineRule="auto"/>
        <w:rPr>
          <w:rFonts w:cs="Arial"/>
          <w:sz w:val="24"/>
          <w:szCs w:val="24"/>
        </w:rPr>
      </w:pPr>
      <w:r w:rsidRPr="00FB2CC2">
        <w:rPr>
          <w:rFonts w:cs="Arial"/>
          <w:sz w:val="24"/>
          <w:szCs w:val="24"/>
        </w:rPr>
        <w:lastRenderedPageBreak/>
        <w:t>De acuerdo con datos del INEGI</w:t>
      </w:r>
      <w:r w:rsidRPr="00FB2CC2">
        <w:rPr>
          <w:rFonts w:cs="Arial"/>
          <w:sz w:val="24"/>
          <w:szCs w:val="24"/>
          <w:vertAlign w:val="superscript"/>
        </w:rPr>
        <w:footnoteReference w:id="1"/>
      </w:r>
      <w:r w:rsidRPr="00FB2CC2">
        <w:rPr>
          <w:rFonts w:cs="Arial"/>
          <w:sz w:val="24"/>
          <w:szCs w:val="24"/>
        </w:rPr>
        <w:t xml:space="preserve">, hasta el año 2015 </w:t>
      </w:r>
      <w:r w:rsidR="00010EA2" w:rsidRPr="00FB2CC2">
        <w:rPr>
          <w:rFonts w:cs="Arial"/>
          <w:sz w:val="24"/>
          <w:szCs w:val="24"/>
        </w:rPr>
        <w:t>en nuestro país</w:t>
      </w:r>
      <w:r w:rsidRPr="00FB2CC2">
        <w:rPr>
          <w:rFonts w:cs="Arial"/>
          <w:sz w:val="24"/>
          <w:szCs w:val="24"/>
        </w:rPr>
        <w:t xml:space="preserve"> </w:t>
      </w:r>
      <w:r w:rsidR="00010EA2" w:rsidRPr="00FB2CC2">
        <w:rPr>
          <w:rFonts w:cs="Arial"/>
          <w:sz w:val="24"/>
          <w:szCs w:val="24"/>
        </w:rPr>
        <w:t>había</w:t>
      </w:r>
      <w:r w:rsidRPr="00FB2CC2">
        <w:rPr>
          <w:rFonts w:cs="Arial"/>
          <w:sz w:val="24"/>
          <w:szCs w:val="24"/>
        </w:rPr>
        <w:t xml:space="preserve"> </w:t>
      </w:r>
      <w:r w:rsidR="00010EA2" w:rsidRPr="00FB2CC2">
        <w:rPr>
          <w:rFonts w:cs="Arial"/>
          <w:sz w:val="24"/>
          <w:szCs w:val="24"/>
        </w:rPr>
        <w:t>más de diez millones</w:t>
      </w:r>
      <w:r w:rsidRPr="00FB2CC2">
        <w:rPr>
          <w:rFonts w:cs="Arial"/>
          <w:sz w:val="24"/>
          <w:szCs w:val="24"/>
        </w:rPr>
        <w:t xml:space="preserve"> de niñas y niños de entre los 0 a los 4 años de edad.</w:t>
      </w:r>
      <w:r w:rsidR="00010EA2" w:rsidRPr="00FB2CC2">
        <w:rPr>
          <w:rFonts w:cs="Arial"/>
          <w:sz w:val="24"/>
          <w:szCs w:val="24"/>
        </w:rPr>
        <w:footnoteReference w:id="2"/>
      </w:r>
      <w:r w:rsidRPr="00FB2CC2">
        <w:rPr>
          <w:rFonts w:cs="Arial"/>
          <w:sz w:val="24"/>
          <w:szCs w:val="24"/>
        </w:rPr>
        <w:t xml:space="preserve"> Por otro lado, las proyecciones del Consejo Nacional de Población (CONAPO) para el año 2018 señalan que la población de niñas y niños que van entre los 0 a los 5 años de edad representa aproximadamente el 10% del total de la población total del país. </w:t>
      </w:r>
    </w:p>
    <w:p w14:paraId="74F952C0" w14:textId="77777777" w:rsidR="000529F8" w:rsidRPr="00FB2CC2" w:rsidRDefault="000529F8" w:rsidP="00FB2CC2">
      <w:pPr>
        <w:spacing w:line="276" w:lineRule="auto"/>
        <w:rPr>
          <w:rFonts w:cs="Arial"/>
          <w:sz w:val="24"/>
          <w:szCs w:val="24"/>
        </w:rPr>
      </w:pPr>
    </w:p>
    <w:p w14:paraId="789B9211" w14:textId="77777777" w:rsidR="004A3F77" w:rsidRPr="00FB2CC2" w:rsidRDefault="00010EA2" w:rsidP="00FB2CC2">
      <w:pPr>
        <w:spacing w:line="276" w:lineRule="auto"/>
        <w:rPr>
          <w:rFonts w:cs="Arial"/>
          <w:sz w:val="24"/>
          <w:szCs w:val="24"/>
        </w:rPr>
      </w:pPr>
      <w:r w:rsidRPr="00FB2CC2">
        <w:rPr>
          <w:rFonts w:cs="Arial"/>
          <w:sz w:val="24"/>
          <w:szCs w:val="24"/>
        </w:rPr>
        <w:t xml:space="preserve">En cuanto a la dinámica del hogar, este mismo estudio del INEGI señala que </w:t>
      </w:r>
      <w:r w:rsidR="00B864EE" w:rsidRPr="00FB2CC2">
        <w:rPr>
          <w:rFonts w:cs="Arial"/>
          <w:sz w:val="24"/>
          <w:szCs w:val="24"/>
        </w:rPr>
        <w:t xml:space="preserve">el 70.7% de los </w:t>
      </w:r>
      <w:r w:rsidR="009C5821" w:rsidRPr="00FB2CC2">
        <w:rPr>
          <w:rFonts w:cs="Arial"/>
          <w:sz w:val="24"/>
          <w:szCs w:val="24"/>
        </w:rPr>
        <w:t>menores</w:t>
      </w:r>
      <w:r w:rsidR="009C5821" w:rsidRPr="00FB2CC2">
        <w:rPr>
          <w:rFonts w:cs="Arial"/>
          <w:sz w:val="24"/>
          <w:szCs w:val="24"/>
          <w:vertAlign w:val="superscript"/>
        </w:rPr>
        <w:footnoteReference w:id="3"/>
      </w:r>
      <w:r w:rsidR="009C5821" w:rsidRPr="00FB2CC2">
        <w:rPr>
          <w:rFonts w:cs="Arial"/>
          <w:sz w:val="24"/>
          <w:szCs w:val="24"/>
        </w:rPr>
        <w:t xml:space="preserve"> </w:t>
      </w:r>
      <w:r w:rsidR="00B864EE" w:rsidRPr="00FB2CC2">
        <w:rPr>
          <w:rFonts w:cs="Arial"/>
          <w:sz w:val="24"/>
          <w:szCs w:val="24"/>
        </w:rPr>
        <w:t>residen</w:t>
      </w:r>
      <w:r w:rsidR="009C5821" w:rsidRPr="00FB2CC2">
        <w:rPr>
          <w:rFonts w:cs="Arial"/>
          <w:sz w:val="24"/>
          <w:szCs w:val="24"/>
        </w:rPr>
        <w:t xml:space="preserve"> con ambos padres de familia; sin embargo, por circunstancias muy específicas existen casos en donde los hijos solamente residen con la m</w:t>
      </w:r>
      <w:r w:rsidR="00B864EE" w:rsidRPr="00FB2CC2">
        <w:rPr>
          <w:rFonts w:cs="Arial"/>
          <w:sz w:val="24"/>
          <w:szCs w:val="24"/>
        </w:rPr>
        <w:t>adre (16.5%) o</w:t>
      </w:r>
      <w:r w:rsidR="009C5821" w:rsidRPr="00FB2CC2">
        <w:rPr>
          <w:rFonts w:cs="Arial"/>
          <w:sz w:val="24"/>
          <w:szCs w:val="24"/>
        </w:rPr>
        <w:t xml:space="preserve"> únicamente con el padre</w:t>
      </w:r>
      <w:r w:rsidR="00B864EE" w:rsidRPr="00FB2CC2">
        <w:rPr>
          <w:rFonts w:cs="Arial"/>
          <w:sz w:val="24"/>
          <w:szCs w:val="24"/>
        </w:rPr>
        <w:t xml:space="preserve"> (1.5%)</w:t>
      </w:r>
      <w:r w:rsidR="009C5821" w:rsidRPr="00FB2CC2">
        <w:rPr>
          <w:rFonts w:cs="Arial"/>
          <w:sz w:val="24"/>
          <w:szCs w:val="24"/>
        </w:rPr>
        <w:t xml:space="preserve">. </w:t>
      </w:r>
    </w:p>
    <w:p w14:paraId="54CE7B5D" w14:textId="77777777" w:rsidR="00FB2CC2" w:rsidRDefault="00FB2CC2" w:rsidP="00FB2CC2">
      <w:pPr>
        <w:spacing w:line="276" w:lineRule="auto"/>
        <w:rPr>
          <w:rFonts w:cs="Arial"/>
          <w:sz w:val="24"/>
          <w:szCs w:val="24"/>
        </w:rPr>
      </w:pPr>
    </w:p>
    <w:p w14:paraId="033F9BDA" w14:textId="40ECBAFE" w:rsidR="004A3F77" w:rsidRPr="00FB2CC2" w:rsidRDefault="004A3F77" w:rsidP="00FB2CC2">
      <w:pPr>
        <w:spacing w:line="276" w:lineRule="auto"/>
        <w:rPr>
          <w:rFonts w:cs="Arial"/>
          <w:sz w:val="24"/>
          <w:szCs w:val="24"/>
        </w:rPr>
      </w:pPr>
      <w:r w:rsidRPr="00FB2CC2">
        <w:rPr>
          <w:rFonts w:cs="Arial"/>
          <w:sz w:val="24"/>
          <w:szCs w:val="24"/>
        </w:rPr>
        <w:t xml:space="preserve">La niñez como grupo de especial protección y cuidado, debe ser provista en todas sus etapas de crecimiento y desarrollo, de las políticas públicas adecuadas para garantizar su derecho a la salud e integridad física. Tratándose de bebes e infantes, requieren de espacios que brinden las condiciones de salubridad indispensables para evitar cualquier riesgo de infección al </w:t>
      </w:r>
      <w:r w:rsidR="00F61169" w:rsidRPr="00FB2CC2">
        <w:rPr>
          <w:rFonts w:cs="Arial"/>
          <w:sz w:val="24"/>
          <w:szCs w:val="24"/>
        </w:rPr>
        <w:t>momento de realizar una función tan frecuente y habitual como lo es el cambio de pañal.</w:t>
      </w:r>
    </w:p>
    <w:p w14:paraId="397845BD" w14:textId="77777777" w:rsidR="00FB2CC2" w:rsidRDefault="00FB2CC2" w:rsidP="00FB2CC2">
      <w:pPr>
        <w:spacing w:line="276" w:lineRule="auto"/>
        <w:rPr>
          <w:rFonts w:cs="Arial"/>
          <w:sz w:val="24"/>
          <w:szCs w:val="24"/>
        </w:rPr>
      </w:pPr>
    </w:p>
    <w:p w14:paraId="3A4AAF78" w14:textId="105F7781" w:rsidR="004A3F77" w:rsidRPr="00FB2CC2" w:rsidRDefault="00F61169" w:rsidP="00FB2CC2">
      <w:pPr>
        <w:spacing w:line="276" w:lineRule="auto"/>
        <w:rPr>
          <w:rFonts w:cs="Arial"/>
          <w:sz w:val="24"/>
          <w:szCs w:val="24"/>
        </w:rPr>
      </w:pPr>
      <w:r w:rsidRPr="00FB2CC2">
        <w:rPr>
          <w:rFonts w:cs="Arial"/>
          <w:sz w:val="24"/>
          <w:szCs w:val="24"/>
        </w:rPr>
        <w:t xml:space="preserve">Actualmente, no todos los establecimientos que brindan servicio al público cuentan con los espacios o dispositivos necesarios </w:t>
      </w:r>
      <w:r w:rsidRPr="00FB2CC2">
        <w:rPr>
          <w:rFonts w:cs="Arial"/>
          <w:bCs/>
          <w:sz w:val="24"/>
          <w:szCs w:val="24"/>
          <w:shd w:val="clear" w:color="auto" w:fill="FFFFFF"/>
        </w:rPr>
        <w:t>en servicios sanitarios que permitan realizar en condiciones de sanidad, seguridad e higiene el cambio de pañal a sus hijos en edad temprana, lo que vulnera el pleno ejercicio del derecho a la salud en los infantes. Esto da origen a que se vean en mayor riesgo de ser afectados por enfermedades o malestares causados por el uso de un pañal en turnos muy prolongados y aumenta el riesgo de sufrir accidentes por la realización de esta labor en superficies no aptas e insalubres, como por ejemplo, sobre la tapa de un excusado, el lavamanos o incluso, el suelo.</w:t>
      </w:r>
    </w:p>
    <w:p w14:paraId="78AEE3AE" w14:textId="77777777" w:rsidR="00FB2CC2" w:rsidRDefault="00FB2CC2" w:rsidP="00FB2CC2">
      <w:pPr>
        <w:spacing w:line="276" w:lineRule="auto"/>
        <w:rPr>
          <w:rFonts w:cs="Arial"/>
          <w:bCs/>
          <w:sz w:val="24"/>
          <w:szCs w:val="24"/>
          <w:shd w:val="clear" w:color="auto" w:fill="FFFFFF"/>
        </w:rPr>
      </w:pPr>
    </w:p>
    <w:p w14:paraId="5E3A6E0E" w14:textId="56182E23" w:rsidR="009C5821" w:rsidRPr="00FB2CC2" w:rsidRDefault="009C5821" w:rsidP="00FB2CC2">
      <w:pPr>
        <w:spacing w:line="276" w:lineRule="auto"/>
        <w:rPr>
          <w:rFonts w:cs="Arial"/>
          <w:bCs/>
          <w:sz w:val="24"/>
          <w:szCs w:val="24"/>
          <w:shd w:val="clear" w:color="auto" w:fill="FFFFFF"/>
        </w:rPr>
      </w:pPr>
      <w:r w:rsidRPr="00FB2CC2">
        <w:rPr>
          <w:rFonts w:cs="Arial"/>
          <w:bCs/>
          <w:sz w:val="24"/>
          <w:szCs w:val="24"/>
          <w:shd w:val="clear" w:color="auto" w:fill="FFFFFF"/>
        </w:rPr>
        <w:t>El cambio de pañal a un bebé es una práctica que previene afectaciones en la salud y debe realizarse de manera segura. Esta labor permite uno de los primeros contactos entre un hijo y sus padres, el contacto emocional a través de sus sentidos. Es así que, los cambiadores de bebé constituyen un espacio adecuado e imprescindible en los servicios sanitarios que benefician el aseo, cuidado, protección de la salud y la integridad física de los infantes siempre que cumplan con un estándar de seguridad e higiene.</w:t>
      </w:r>
    </w:p>
    <w:p w14:paraId="0116358A" w14:textId="77777777" w:rsidR="00FB2CC2" w:rsidRDefault="00FB2CC2" w:rsidP="00FB2CC2">
      <w:pPr>
        <w:spacing w:line="276" w:lineRule="auto"/>
        <w:rPr>
          <w:rFonts w:cs="Arial"/>
          <w:sz w:val="24"/>
          <w:szCs w:val="24"/>
        </w:rPr>
      </w:pPr>
    </w:p>
    <w:p w14:paraId="029CE94E" w14:textId="68618AC9" w:rsidR="009C5821" w:rsidRPr="00FB2CC2" w:rsidRDefault="009C5821" w:rsidP="00FB2CC2">
      <w:pPr>
        <w:spacing w:line="276" w:lineRule="auto"/>
        <w:rPr>
          <w:rFonts w:cs="Arial"/>
          <w:sz w:val="24"/>
          <w:szCs w:val="24"/>
        </w:rPr>
      </w:pPr>
      <w:r w:rsidRPr="00FB2CC2">
        <w:rPr>
          <w:rFonts w:cs="Arial"/>
          <w:sz w:val="24"/>
          <w:szCs w:val="24"/>
        </w:rPr>
        <w:lastRenderedPageBreak/>
        <w:t>En base a lo anterior, el objetivo principal de este proyecto es facilitar a madres y padres de familia responsables del cuidado de los infantes el acceso a cambiadores de bebés en servicios sanitarios en edificios de uso público</w:t>
      </w:r>
      <w:r w:rsidR="00F61169" w:rsidRPr="00FB2CC2">
        <w:rPr>
          <w:rFonts w:cs="Arial"/>
          <w:sz w:val="24"/>
          <w:szCs w:val="24"/>
        </w:rPr>
        <w:t>,</w:t>
      </w:r>
      <w:r w:rsidRPr="00FB2CC2">
        <w:rPr>
          <w:rFonts w:cs="Arial"/>
          <w:sz w:val="24"/>
          <w:szCs w:val="24"/>
        </w:rPr>
        <w:t xml:space="preserve"> tanto de propiedad pública como privada, brindando a padres e hijos mejores condiciones de sanidad e intimidad para favorecer el ejercicio práctico y confiable de esta actividad.</w:t>
      </w:r>
    </w:p>
    <w:p w14:paraId="321350B0" w14:textId="77777777" w:rsidR="00FB2CC2" w:rsidRDefault="00FB2CC2" w:rsidP="00FB2CC2">
      <w:pPr>
        <w:spacing w:line="276" w:lineRule="auto"/>
        <w:rPr>
          <w:rFonts w:cs="Arial"/>
          <w:sz w:val="24"/>
          <w:szCs w:val="24"/>
        </w:rPr>
      </w:pPr>
    </w:p>
    <w:p w14:paraId="58AEFD1F" w14:textId="4C108D8E" w:rsidR="009C5821" w:rsidRPr="00FB2CC2" w:rsidRDefault="00F61169" w:rsidP="00FB2CC2">
      <w:pPr>
        <w:spacing w:line="276" w:lineRule="auto"/>
        <w:rPr>
          <w:rFonts w:cs="Arial"/>
          <w:sz w:val="24"/>
          <w:szCs w:val="24"/>
        </w:rPr>
      </w:pPr>
      <w:r w:rsidRPr="00FB2CC2">
        <w:rPr>
          <w:rFonts w:cs="Arial"/>
          <w:sz w:val="24"/>
          <w:szCs w:val="24"/>
        </w:rPr>
        <w:t>De igual forma</w:t>
      </w:r>
      <w:r w:rsidR="009C5821" w:rsidRPr="00FB2CC2">
        <w:rPr>
          <w:rFonts w:cs="Arial"/>
          <w:sz w:val="24"/>
          <w:szCs w:val="24"/>
        </w:rPr>
        <w:t xml:space="preserve">, se busca mejorar la práctica de que solamente sean las mujeres quienes realizan esta labor, por lo que </w:t>
      </w:r>
      <w:r w:rsidRPr="00FB2CC2">
        <w:rPr>
          <w:rFonts w:cs="Arial"/>
          <w:sz w:val="24"/>
          <w:szCs w:val="24"/>
        </w:rPr>
        <w:t>también se propone que</w:t>
      </w:r>
      <w:r w:rsidR="009C5821" w:rsidRPr="00FB2CC2">
        <w:rPr>
          <w:rFonts w:cs="Arial"/>
          <w:sz w:val="24"/>
          <w:szCs w:val="24"/>
        </w:rPr>
        <w:t xml:space="preserve"> la instalación de cambiadores de pañales para bebés e infantes </w:t>
      </w:r>
      <w:r w:rsidRPr="00FB2CC2">
        <w:rPr>
          <w:rFonts w:cs="Arial"/>
          <w:sz w:val="24"/>
          <w:szCs w:val="24"/>
        </w:rPr>
        <w:t>se realice en servicios sanitarios,</w:t>
      </w:r>
      <w:r w:rsidR="009C5821" w:rsidRPr="00FB2CC2">
        <w:rPr>
          <w:rFonts w:cs="Arial"/>
          <w:sz w:val="24"/>
          <w:szCs w:val="24"/>
        </w:rPr>
        <w:t xml:space="preserve"> tanto en los destinados para </w:t>
      </w:r>
      <w:r w:rsidR="001A0E3E" w:rsidRPr="00FB2CC2">
        <w:rPr>
          <w:rFonts w:cs="Arial"/>
          <w:sz w:val="24"/>
          <w:szCs w:val="24"/>
        </w:rPr>
        <w:t>mujeres</w:t>
      </w:r>
      <w:r w:rsidR="009C5821" w:rsidRPr="00FB2CC2">
        <w:rPr>
          <w:rFonts w:cs="Arial"/>
          <w:sz w:val="24"/>
          <w:szCs w:val="24"/>
        </w:rPr>
        <w:t xml:space="preserve"> como para </w:t>
      </w:r>
      <w:r w:rsidR="001A0E3E" w:rsidRPr="00FB2CC2">
        <w:rPr>
          <w:rFonts w:cs="Arial"/>
          <w:sz w:val="24"/>
          <w:szCs w:val="24"/>
        </w:rPr>
        <w:t>hombres</w:t>
      </w:r>
      <w:r w:rsidRPr="00FB2CC2">
        <w:rPr>
          <w:rFonts w:cs="Arial"/>
          <w:sz w:val="24"/>
          <w:szCs w:val="24"/>
        </w:rPr>
        <w:t>. Ello considerando que l</w:t>
      </w:r>
      <w:r w:rsidR="009C5821" w:rsidRPr="00FB2CC2">
        <w:rPr>
          <w:rFonts w:cs="Arial"/>
          <w:sz w:val="24"/>
          <w:szCs w:val="24"/>
        </w:rPr>
        <w:t xml:space="preserve">a vida social moderna se ha encargado de modificar los roles de la familia en cuanto al cuidado de los niños, </w:t>
      </w:r>
      <w:r w:rsidRPr="00FB2CC2">
        <w:rPr>
          <w:rFonts w:cs="Arial"/>
          <w:sz w:val="24"/>
          <w:szCs w:val="24"/>
        </w:rPr>
        <w:t>constituyendo</w:t>
      </w:r>
      <w:r w:rsidR="009C5821" w:rsidRPr="00FB2CC2">
        <w:rPr>
          <w:rFonts w:cs="Arial"/>
          <w:sz w:val="24"/>
          <w:szCs w:val="24"/>
        </w:rPr>
        <w:t xml:space="preserve"> una responsabilidad compartida, en donde indistintamente cualquiera requier</w:t>
      </w:r>
      <w:r w:rsidRPr="00FB2CC2">
        <w:rPr>
          <w:rFonts w:cs="Arial"/>
          <w:sz w:val="24"/>
          <w:szCs w:val="24"/>
        </w:rPr>
        <w:t>e</w:t>
      </w:r>
      <w:r w:rsidR="009C5821" w:rsidRPr="00FB2CC2">
        <w:rPr>
          <w:rFonts w:cs="Arial"/>
          <w:sz w:val="24"/>
          <w:szCs w:val="24"/>
        </w:rPr>
        <w:t xml:space="preserve"> llevar al infante para </w:t>
      </w:r>
      <w:r w:rsidRPr="00FB2CC2">
        <w:rPr>
          <w:rFonts w:cs="Arial"/>
          <w:sz w:val="24"/>
          <w:szCs w:val="24"/>
        </w:rPr>
        <w:t>realizar</w:t>
      </w:r>
      <w:r w:rsidR="009C5821" w:rsidRPr="00FB2CC2">
        <w:rPr>
          <w:rFonts w:cs="Arial"/>
          <w:sz w:val="24"/>
          <w:szCs w:val="24"/>
        </w:rPr>
        <w:t xml:space="preserve"> un sin número de actividades en la vida </w:t>
      </w:r>
      <w:r w:rsidRPr="00FB2CC2">
        <w:rPr>
          <w:rFonts w:cs="Arial"/>
          <w:sz w:val="24"/>
          <w:szCs w:val="24"/>
        </w:rPr>
        <w:t>diaria</w:t>
      </w:r>
      <w:r w:rsidR="009C5821" w:rsidRPr="00FB2CC2">
        <w:rPr>
          <w:rFonts w:cs="Arial"/>
          <w:sz w:val="24"/>
          <w:szCs w:val="24"/>
        </w:rPr>
        <w:t>, lo que exige que se realice la adecuación de ambos servicios sanitarios</w:t>
      </w:r>
      <w:r w:rsidR="00EE65B6" w:rsidRPr="00FB2CC2">
        <w:rPr>
          <w:rFonts w:cs="Arial"/>
          <w:sz w:val="24"/>
          <w:szCs w:val="24"/>
        </w:rPr>
        <w:t>.</w:t>
      </w:r>
    </w:p>
    <w:p w14:paraId="0B120BE3" w14:textId="77777777" w:rsidR="00FB2CC2" w:rsidRDefault="00FB2CC2" w:rsidP="00FB2CC2">
      <w:pPr>
        <w:spacing w:line="276" w:lineRule="auto"/>
        <w:rPr>
          <w:rFonts w:cs="Arial"/>
          <w:sz w:val="24"/>
          <w:szCs w:val="24"/>
        </w:rPr>
      </w:pPr>
    </w:p>
    <w:p w14:paraId="4C317969" w14:textId="2A0B358C" w:rsidR="009C5821" w:rsidRPr="00FB2CC2" w:rsidRDefault="009C5821" w:rsidP="00FB2CC2">
      <w:pPr>
        <w:spacing w:line="276" w:lineRule="auto"/>
        <w:rPr>
          <w:rFonts w:cs="Arial"/>
          <w:sz w:val="24"/>
          <w:szCs w:val="24"/>
        </w:rPr>
      </w:pPr>
      <w:r w:rsidRPr="00FB2CC2">
        <w:rPr>
          <w:rFonts w:cs="Arial"/>
          <w:sz w:val="24"/>
          <w:szCs w:val="24"/>
        </w:rPr>
        <w:t>Estamos conscientes que se deben realizar acciones legislativas para actuar en los asuntos de salud pública y derechos humanos de los infantes. Para llevar a cabo este objetivo, reafirmamos que se debe efectuar una transición que consiga sensibilizar a la sociedad en general en cuanto a la responsabilidad conjunta de familia, sociedad y gobierno de velar por el bienestar y seguridad de los menores; motivando la participación activa en esta etapa esencial del desarrollo de los infantes, es que se propone a consideración esta iniciativa, que pretende proteger la salud de bebés e infantes, mediante la instalación de cambiadores de pañales en los servicios sanitarios públicos y privados en el Estado de Coahuila.</w:t>
      </w:r>
    </w:p>
    <w:p w14:paraId="22918DBE" w14:textId="77777777" w:rsidR="00FB2CC2" w:rsidRDefault="00FB2CC2" w:rsidP="00FB2CC2">
      <w:pPr>
        <w:spacing w:line="276" w:lineRule="auto"/>
        <w:rPr>
          <w:rFonts w:cs="Arial"/>
          <w:sz w:val="24"/>
          <w:szCs w:val="24"/>
        </w:rPr>
      </w:pPr>
    </w:p>
    <w:p w14:paraId="210B9840" w14:textId="44F77589" w:rsidR="009C5821" w:rsidRPr="00FB2CC2" w:rsidRDefault="009C5821" w:rsidP="00FB2CC2">
      <w:pPr>
        <w:spacing w:line="276" w:lineRule="auto"/>
        <w:rPr>
          <w:rFonts w:cs="Arial"/>
          <w:sz w:val="24"/>
          <w:szCs w:val="24"/>
          <w:highlight w:val="yellow"/>
        </w:rPr>
      </w:pPr>
      <w:r w:rsidRPr="00FB2CC2">
        <w:rPr>
          <w:rFonts w:cs="Arial"/>
          <w:sz w:val="24"/>
          <w:szCs w:val="24"/>
        </w:rPr>
        <w:t>Por lo anteriormente expuesto, se presenta para su estudio, análisis y, en su caso, aprobación, la presente iniciativa con proyecto de Decreto por el que se adicionan los párrafos segundo y tercero al artículo 173 de la Ley Estatal de Salud, para quedar de la siguiente manera:</w:t>
      </w:r>
    </w:p>
    <w:p w14:paraId="54DC8054" w14:textId="77777777" w:rsidR="00C07DDC" w:rsidRPr="00FB2CC2" w:rsidRDefault="00C07DDC" w:rsidP="00FB2CC2">
      <w:pPr>
        <w:rPr>
          <w:rFonts w:cs="Arial"/>
          <w:sz w:val="24"/>
          <w:szCs w:val="24"/>
        </w:rPr>
      </w:pPr>
    </w:p>
    <w:p w14:paraId="2A33EF62" w14:textId="77777777" w:rsidR="00C4079A" w:rsidRPr="00BC72AE" w:rsidRDefault="00C4079A" w:rsidP="00BC72AE">
      <w:pPr>
        <w:spacing w:line="276" w:lineRule="auto"/>
        <w:rPr>
          <w:rFonts w:cs="Arial"/>
          <w:sz w:val="24"/>
          <w:szCs w:val="24"/>
        </w:rPr>
      </w:pPr>
    </w:p>
    <w:p w14:paraId="2573466A" w14:textId="77777777" w:rsidR="00E54358" w:rsidRPr="00BC72AE" w:rsidRDefault="00E54358" w:rsidP="00BC72AE">
      <w:pPr>
        <w:spacing w:line="276" w:lineRule="auto"/>
        <w:jc w:val="center"/>
        <w:rPr>
          <w:rFonts w:cs="Arial"/>
          <w:b/>
          <w:sz w:val="24"/>
          <w:szCs w:val="24"/>
        </w:rPr>
      </w:pPr>
      <w:r w:rsidRPr="00BC72AE">
        <w:rPr>
          <w:rFonts w:cs="Arial"/>
          <w:b/>
          <w:sz w:val="24"/>
          <w:szCs w:val="24"/>
        </w:rPr>
        <w:t>PROYECTO DE DECRETO</w:t>
      </w:r>
    </w:p>
    <w:p w14:paraId="526112BE" w14:textId="77777777" w:rsidR="001A6972" w:rsidRPr="00BC72AE" w:rsidRDefault="001A6972" w:rsidP="00BC72AE">
      <w:pPr>
        <w:spacing w:line="276" w:lineRule="auto"/>
        <w:rPr>
          <w:rFonts w:cs="Arial"/>
          <w:b/>
          <w:bCs/>
          <w:sz w:val="24"/>
          <w:szCs w:val="24"/>
        </w:rPr>
      </w:pPr>
    </w:p>
    <w:p w14:paraId="7118F2BD" w14:textId="77777777" w:rsidR="00BC72AE" w:rsidRPr="00BC72AE" w:rsidRDefault="00BC72AE" w:rsidP="00BC72AE">
      <w:pPr>
        <w:spacing w:line="276" w:lineRule="auto"/>
        <w:rPr>
          <w:rFonts w:cs="Arial"/>
          <w:b/>
          <w:bCs/>
          <w:sz w:val="24"/>
          <w:szCs w:val="24"/>
        </w:rPr>
      </w:pPr>
    </w:p>
    <w:p w14:paraId="65253631" w14:textId="77777777" w:rsidR="0002464E" w:rsidRPr="00BC72AE" w:rsidRDefault="0002464E" w:rsidP="00BC72AE">
      <w:pPr>
        <w:spacing w:line="276" w:lineRule="auto"/>
        <w:rPr>
          <w:rFonts w:cs="Arial"/>
          <w:sz w:val="24"/>
          <w:szCs w:val="24"/>
        </w:rPr>
      </w:pPr>
      <w:r w:rsidRPr="00BC72AE">
        <w:rPr>
          <w:rFonts w:cs="Arial"/>
          <w:b/>
          <w:bCs/>
          <w:sz w:val="24"/>
          <w:szCs w:val="24"/>
        </w:rPr>
        <w:t xml:space="preserve">ARTÍCULO </w:t>
      </w:r>
      <w:r w:rsidR="000315E8" w:rsidRPr="00BC72AE">
        <w:rPr>
          <w:rFonts w:cs="Arial"/>
          <w:b/>
          <w:bCs/>
          <w:sz w:val="24"/>
          <w:szCs w:val="24"/>
        </w:rPr>
        <w:t>ÚNICO</w:t>
      </w:r>
      <w:r w:rsidRPr="00BC72AE">
        <w:rPr>
          <w:rFonts w:cs="Arial"/>
          <w:b/>
          <w:bCs/>
          <w:sz w:val="24"/>
          <w:szCs w:val="24"/>
        </w:rPr>
        <w:t>.</w:t>
      </w:r>
      <w:r w:rsidRPr="00BC72AE">
        <w:rPr>
          <w:rFonts w:cs="Arial"/>
          <w:b/>
          <w:sz w:val="24"/>
          <w:szCs w:val="24"/>
        </w:rPr>
        <w:t xml:space="preserve">- </w:t>
      </w:r>
      <w:r w:rsidRPr="00BC72AE">
        <w:rPr>
          <w:rFonts w:cs="Arial"/>
          <w:sz w:val="24"/>
          <w:szCs w:val="24"/>
        </w:rPr>
        <w:t>Se adiciona los párrafos segundo y tercero al artículo 173 de la Ley Estatal de Salud, para quedar como sigue:</w:t>
      </w:r>
    </w:p>
    <w:p w14:paraId="5F9CE79E" w14:textId="77777777" w:rsidR="0002464E" w:rsidRPr="00BC72AE" w:rsidRDefault="0002464E" w:rsidP="00BC72AE">
      <w:pPr>
        <w:spacing w:line="276" w:lineRule="auto"/>
        <w:rPr>
          <w:rFonts w:cs="Arial"/>
          <w:b/>
          <w:bCs/>
          <w:sz w:val="24"/>
          <w:szCs w:val="24"/>
        </w:rPr>
      </w:pPr>
    </w:p>
    <w:p w14:paraId="216E6EDE" w14:textId="77777777" w:rsidR="0002464E" w:rsidRPr="00BC72AE" w:rsidRDefault="0002464E" w:rsidP="00BC72AE">
      <w:pPr>
        <w:spacing w:line="276" w:lineRule="auto"/>
        <w:rPr>
          <w:rFonts w:cs="Arial"/>
          <w:sz w:val="24"/>
          <w:szCs w:val="24"/>
        </w:rPr>
      </w:pPr>
      <w:r w:rsidRPr="00BC72AE">
        <w:rPr>
          <w:rFonts w:cs="Arial"/>
          <w:b/>
          <w:bCs/>
          <w:sz w:val="24"/>
          <w:szCs w:val="24"/>
        </w:rPr>
        <w:lastRenderedPageBreak/>
        <w:t>Artículo 173.</w:t>
      </w:r>
      <w:r w:rsidRPr="00BC72AE">
        <w:rPr>
          <w:rFonts w:cs="Arial"/>
          <w:sz w:val="24"/>
          <w:szCs w:val="24"/>
        </w:rPr>
        <w:t xml:space="preserve"> </w:t>
      </w:r>
      <w:r w:rsidR="000315E8" w:rsidRPr="00BC72AE">
        <w:rPr>
          <w:rFonts w:cs="Arial"/>
          <w:sz w:val="24"/>
          <w:szCs w:val="24"/>
        </w:rPr>
        <w:t>…</w:t>
      </w:r>
    </w:p>
    <w:p w14:paraId="24A005A7" w14:textId="77777777" w:rsidR="0002464E" w:rsidRPr="00BC72AE" w:rsidRDefault="0002464E" w:rsidP="00BC72AE">
      <w:pPr>
        <w:spacing w:line="276" w:lineRule="auto"/>
        <w:rPr>
          <w:rFonts w:cs="Arial"/>
          <w:sz w:val="24"/>
          <w:szCs w:val="24"/>
        </w:rPr>
      </w:pPr>
    </w:p>
    <w:p w14:paraId="2A05AAB1" w14:textId="77777777" w:rsidR="0002464E" w:rsidRPr="00BC72AE" w:rsidRDefault="0002464E" w:rsidP="00BC72AE">
      <w:pPr>
        <w:spacing w:line="276" w:lineRule="auto"/>
        <w:rPr>
          <w:rFonts w:cs="Arial"/>
          <w:sz w:val="24"/>
          <w:szCs w:val="24"/>
        </w:rPr>
      </w:pPr>
      <w:r w:rsidRPr="00BC72AE">
        <w:rPr>
          <w:rFonts w:cs="Arial"/>
          <w:sz w:val="24"/>
          <w:szCs w:val="24"/>
        </w:rPr>
        <w:t>Todo edifi</w:t>
      </w:r>
      <w:r w:rsidR="00F61169">
        <w:rPr>
          <w:rFonts w:cs="Arial"/>
          <w:sz w:val="24"/>
          <w:szCs w:val="24"/>
        </w:rPr>
        <w:t>cio o local de uso público, sea</w:t>
      </w:r>
      <w:r w:rsidRPr="00BC72AE">
        <w:rPr>
          <w:rFonts w:cs="Arial"/>
          <w:sz w:val="24"/>
          <w:szCs w:val="24"/>
        </w:rPr>
        <w:t xml:space="preserve"> de propiedad pública o privada, deberá instalar cambiadores de pañales para bebés e infantes en sus servicios sanitarios, tanto en los destinados para hombres como para mujeres, los cuales deberán cumplir con los requisitos técnicos sanitarios correspondientes en materia de intimidad, seguridad, comodidad e higiene. Se excluye de esta obligación aquellos edificios o locales cuya licencia de funcionamiento prohíbe su acceso a personas menores de edad.</w:t>
      </w:r>
    </w:p>
    <w:p w14:paraId="367205AB" w14:textId="77777777" w:rsidR="0002464E" w:rsidRPr="00BC72AE" w:rsidRDefault="0002464E" w:rsidP="00BC72AE">
      <w:pPr>
        <w:spacing w:line="276" w:lineRule="auto"/>
        <w:rPr>
          <w:rFonts w:cs="Arial"/>
          <w:sz w:val="24"/>
          <w:szCs w:val="24"/>
        </w:rPr>
      </w:pPr>
    </w:p>
    <w:p w14:paraId="4F5041E5" w14:textId="77777777" w:rsidR="0002464E" w:rsidRPr="00BC72AE" w:rsidRDefault="0002464E" w:rsidP="00BC72AE">
      <w:pPr>
        <w:spacing w:line="276" w:lineRule="auto"/>
        <w:rPr>
          <w:rFonts w:cs="Arial"/>
          <w:sz w:val="24"/>
          <w:szCs w:val="24"/>
        </w:rPr>
      </w:pPr>
      <w:r w:rsidRPr="00BC72AE">
        <w:rPr>
          <w:rFonts w:cs="Arial"/>
          <w:sz w:val="24"/>
          <w:szCs w:val="24"/>
          <w:shd w:val="clear" w:color="auto" w:fill="FFFFFF"/>
        </w:rPr>
        <w:t>En el caso de que por sus dimensiones no se puedan instalar </w:t>
      </w:r>
      <w:r w:rsidRPr="00BC72AE">
        <w:rPr>
          <w:rFonts w:cs="Arial"/>
          <w:bCs/>
          <w:sz w:val="24"/>
          <w:szCs w:val="24"/>
          <w:shd w:val="clear" w:color="auto" w:fill="FFFFFF"/>
        </w:rPr>
        <w:t>cambiadores de pañal</w:t>
      </w:r>
      <w:r w:rsidRPr="00BC72AE">
        <w:rPr>
          <w:rFonts w:cs="Arial"/>
          <w:b/>
          <w:bCs/>
          <w:sz w:val="24"/>
          <w:szCs w:val="24"/>
          <w:shd w:val="clear" w:color="auto" w:fill="FFFFFF"/>
        </w:rPr>
        <w:t xml:space="preserve"> </w:t>
      </w:r>
      <w:r w:rsidRPr="00BC72AE">
        <w:rPr>
          <w:rFonts w:cs="Arial"/>
          <w:bCs/>
          <w:sz w:val="24"/>
          <w:szCs w:val="24"/>
          <w:shd w:val="clear" w:color="auto" w:fill="FFFFFF"/>
        </w:rPr>
        <w:t>que aseguren</w:t>
      </w:r>
      <w:r w:rsidRPr="00BC72AE">
        <w:rPr>
          <w:rFonts w:cs="Arial"/>
          <w:sz w:val="24"/>
          <w:szCs w:val="24"/>
          <w:shd w:val="clear" w:color="auto" w:fill="FFFFFF"/>
        </w:rPr>
        <w:t xml:space="preserve"> la integridad física del menor, se deberán adecuar espacios destinados únicamente para tal fin, procurando la privacidad y el cuidado de la salud e integridad corporal del mismo.</w:t>
      </w:r>
    </w:p>
    <w:p w14:paraId="54FCC0B0" w14:textId="77777777" w:rsidR="001A6972" w:rsidRPr="000529F8" w:rsidRDefault="001A6972" w:rsidP="00BC72AE">
      <w:pPr>
        <w:spacing w:line="276" w:lineRule="auto"/>
        <w:rPr>
          <w:rFonts w:cs="Arial"/>
          <w:bCs/>
          <w:color w:val="0D0D0D"/>
          <w:sz w:val="24"/>
          <w:szCs w:val="24"/>
        </w:rPr>
      </w:pPr>
    </w:p>
    <w:p w14:paraId="7F78F940" w14:textId="77777777" w:rsidR="0002464E" w:rsidRPr="00BC72AE" w:rsidRDefault="0002464E" w:rsidP="00BC72AE">
      <w:pPr>
        <w:spacing w:line="276" w:lineRule="auto"/>
        <w:jc w:val="center"/>
        <w:rPr>
          <w:rFonts w:cs="Arial"/>
          <w:b/>
          <w:bCs/>
          <w:color w:val="0D0D0D"/>
          <w:sz w:val="24"/>
          <w:szCs w:val="24"/>
          <w:lang w:val="en-US"/>
        </w:rPr>
      </w:pPr>
      <w:r w:rsidRPr="00BC72AE">
        <w:rPr>
          <w:rFonts w:cs="Arial"/>
          <w:b/>
          <w:bCs/>
          <w:color w:val="0D0D0D"/>
          <w:sz w:val="24"/>
          <w:szCs w:val="24"/>
          <w:lang w:val="en-US"/>
        </w:rPr>
        <w:t xml:space="preserve">T R A N S I T O R I O S </w:t>
      </w:r>
    </w:p>
    <w:p w14:paraId="5EFEF9DE" w14:textId="77777777" w:rsidR="0002464E" w:rsidRPr="00BC72AE" w:rsidRDefault="0002464E" w:rsidP="00BC72AE">
      <w:pPr>
        <w:spacing w:line="276" w:lineRule="auto"/>
        <w:jc w:val="center"/>
        <w:rPr>
          <w:rFonts w:cs="Arial"/>
          <w:color w:val="0D0D0D"/>
          <w:sz w:val="24"/>
          <w:szCs w:val="24"/>
          <w:lang w:val="en-US"/>
        </w:rPr>
      </w:pPr>
    </w:p>
    <w:p w14:paraId="76C4AFF5" w14:textId="77777777" w:rsidR="0002464E" w:rsidRPr="00BC72AE" w:rsidRDefault="0002464E" w:rsidP="00BC72AE">
      <w:pPr>
        <w:spacing w:line="276" w:lineRule="auto"/>
        <w:rPr>
          <w:rFonts w:cs="Arial"/>
          <w:b/>
          <w:bCs/>
          <w:color w:val="0D0D0D"/>
          <w:sz w:val="24"/>
          <w:szCs w:val="24"/>
          <w:lang w:val="en-US"/>
        </w:rPr>
      </w:pPr>
    </w:p>
    <w:p w14:paraId="729F42EF" w14:textId="77777777" w:rsidR="0002464E" w:rsidRPr="00BC72AE" w:rsidRDefault="0002464E" w:rsidP="00BC72AE">
      <w:pPr>
        <w:spacing w:line="276" w:lineRule="auto"/>
        <w:rPr>
          <w:rFonts w:cs="Arial"/>
          <w:sz w:val="24"/>
          <w:szCs w:val="24"/>
        </w:rPr>
      </w:pPr>
      <w:r w:rsidRPr="00BC72AE">
        <w:rPr>
          <w:rFonts w:cs="Arial"/>
          <w:b/>
          <w:sz w:val="24"/>
          <w:szCs w:val="24"/>
        </w:rPr>
        <w:t>ARTÍCULO PRIMERO.-</w:t>
      </w:r>
      <w:r w:rsidRPr="00BC72AE">
        <w:rPr>
          <w:rFonts w:cs="Arial"/>
          <w:sz w:val="24"/>
          <w:szCs w:val="24"/>
        </w:rPr>
        <w:t xml:space="preserve"> El presente Decreto entrará en vigor al día siguiente de su publicación el Periódico Oficial del Gobierno del Estado.  </w:t>
      </w:r>
    </w:p>
    <w:p w14:paraId="62D7D19E" w14:textId="77777777" w:rsidR="0002464E" w:rsidRPr="00BC72AE" w:rsidRDefault="0002464E" w:rsidP="00BC72AE">
      <w:pPr>
        <w:spacing w:line="276" w:lineRule="auto"/>
        <w:rPr>
          <w:rFonts w:cs="Arial"/>
          <w:sz w:val="24"/>
          <w:szCs w:val="24"/>
        </w:rPr>
      </w:pPr>
    </w:p>
    <w:p w14:paraId="0C9191EA" w14:textId="77777777" w:rsidR="0002464E" w:rsidRPr="00BC72AE" w:rsidRDefault="0002464E" w:rsidP="00BC72AE">
      <w:pPr>
        <w:spacing w:line="276" w:lineRule="auto"/>
        <w:rPr>
          <w:rFonts w:cs="Arial"/>
          <w:sz w:val="24"/>
          <w:szCs w:val="24"/>
        </w:rPr>
      </w:pPr>
      <w:r w:rsidRPr="00BC72AE">
        <w:rPr>
          <w:rFonts w:cs="Arial"/>
          <w:b/>
          <w:sz w:val="24"/>
          <w:szCs w:val="24"/>
        </w:rPr>
        <w:t>ARTÍCULO SEGUNDO.-</w:t>
      </w:r>
      <w:r w:rsidRPr="00BC72AE">
        <w:rPr>
          <w:rFonts w:cs="Arial"/>
          <w:sz w:val="24"/>
          <w:szCs w:val="24"/>
        </w:rPr>
        <w:t xml:space="preserve"> Los establecimientos a que se refiere el presente Decreto, deberán adecuar sus instalaciones sanitarias a lo que prevé este Decreto en un plazo no mayor de ciento veinte días naturales.</w:t>
      </w:r>
    </w:p>
    <w:p w14:paraId="4797669E" w14:textId="77777777" w:rsidR="00BC72AE" w:rsidRPr="00BC72AE" w:rsidRDefault="00BC72AE" w:rsidP="00BC72AE">
      <w:pPr>
        <w:spacing w:line="276" w:lineRule="auto"/>
        <w:rPr>
          <w:rFonts w:cs="Arial"/>
          <w:sz w:val="24"/>
          <w:szCs w:val="24"/>
        </w:rPr>
      </w:pPr>
    </w:p>
    <w:p w14:paraId="07C5E5A0" w14:textId="77777777" w:rsidR="0002464E" w:rsidRPr="00BC72AE" w:rsidRDefault="0002464E" w:rsidP="00BC72AE">
      <w:pPr>
        <w:spacing w:line="276" w:lineRule="auto"/>
        <w:ind w:left="360"/>
        <w:rPr>
          <w:rFonts w:cs="Arial"/>
          <w:sz w:val="24"/>
          <w:szCs w:val="24"/>
        </w:rPr>
      </w:pPr>
    </w:p>
    <w:p w14:paraId="00622FD8" w14:textId="77777777" w:rsidR="008D175B" w:rsidRPr="008D175B" w:rsidRDefault="008D175B" w:rsidP="008D175B">
      <w:pPr>
        <w:spacing w:line="360" w:lineRule="auto"/>
        <w:jc w:val="center"/>
        <w:rPr>
          <w:rFonts w:cs="Arial"/>
          <w:b/>
          <w:bCs/>
          <w:sz w:val="24"/>
          <w:szCs w:val="24"/>
        </w:rPr>
      </w:pPr>
      <w:r w:rsidRPr="008D175B">
        <w:rPr>
          <w:rFonts w:cs="Arial"/>
          <w:b/>
          <w:bCs/>
          <w:sz w:val="24"/>
          <w:szCs w:val="24"/>
        </w:rPr>
        <w:t>A T E N T A M E N T E</w:t>
      </w:r>
    </w:p>
    <w:p w14:paraId="51D223D2" w14:textId="2ED69129" w:rsidR="008D175B" w:rsidRPr="008D175B" w:rsidRDefault="008D175B" w:rsidP="008D175B">
      <w:pPr>
        <w:spacing w:line="360" w:lineRule="auto"/>
        <w:jc w:val="center"/>
        <w:rPr>
          <w:rFonts w:cs="Arial"/>
          <w:b/>
          <w:bCs/>
          <w:sz w:val="24"/>
          <w:szCs w:val="24"/>
        </w:rPr>
      </w:pPr>
      <w:r w:rsidRPr="008D175B">
        <w:rPr>
          <w:rFonts w:cs="Arial"/>
          <w:b/>
          <w:bCs/>
          <w:sz w:val="24"/>
          <w:szCs w:val="24"/>
        </w:rPr>
        <w:t>Saltillo, Coahuila de Zaragoza, a</w:t>
      </w:r>
      <w:r>
        <w:rPr>
          <w:rFonts w:cs="Arial"/>
          <w:b/>
          <w:bCs/>
          <w:sz w:val="24"/>
          <w:szCs w:val="24"/>
        </w:rPr>
        <w:t xml:space="preserve"> 26 de abril de 2019</w:t>
      </w:r>
    </w:p>
    <w:tbl>
      <w:tblPr>
        <w:tblW w:w="0" w:type="auto"/>
        <w:tblLook w:val="04A0" w:firstRow="1" w:lastRow="0" w:firstColumn="1" w:lastColumn="0" w:noHBand="0" w:noVBand="1"/>
      </w:tblPr>
      <w:tblGrid>
        <w:gridCol w:w="9396"/>
      </w:tblGrid>
      <w:tr w:rsidR="008D175B" w:rsidRPr="008D175B" w14:paraId="0B5AEF73" w14:textId="77777777" w:rsidTr="00465427">
        <w:tc>
          <w:tcPr>
            <w:tcW w:w="9396" w:type="dxa"/>
          </w:tcPr>
          <w:p w14:paraId="384A3875" w14:textId="27BD7572" w:rsidR="008D175B" w:rsidRPr="008D175B" w:rsidRDefault="008D175B" w:rsidP="00465427">
            <w:pPr>
              <w:tabs>
                <w:tab w:val="left" w:pos="5056"/>
              </w:tabs>
              <w:jc w:val="center"/>
              <w:rPr>
                <w:rFonts w:cs="Arial"/>
                <w:b/>
                <w:sz w:val="24"/>
                <w:szCs w:val="24"/>
              </w:rPr>
            </w:pPr>
          </w:p>
          <w:p w14:paraId="1264A2BE" w14:textId="77777777" w:rsidR="008D175B" w:rsidRPr="008D175B" w:rsidRDefault="008D175B" w:rsidP="00465427">
            <w:pPr>
              <w:tabs>
                <w:tab w:val="left" w:pos="5056"/>
              </w:tabs>
              <w:jc w:val="center"/>
              <w:rPr>
                <w:rFonts w:cs="Arial"/>
                <w:b/>
                <w:sz w:val="24"/>
                <w:szCs w:val="24"/>
              </w:rPr>
            </w:pPr>
          </w:p>
          <w:p w14:paraId="39C41C61" w14:textId="77777777" w:rsidR="008D175B" w:rsidRPr="008D175B" w:rsidRDefault="008D175B" w:rsidP="00465427">
            <w:pPr>
              <w:tabs>
                <w:tab w:val="left" w:pos="5056"/>
              </w:tabs>
              <w:jc w:val="center"/>
              <w:rPr>
                <w:rFonts w:cs="Arial"/>
                <w:b/>
                <w:sz w:val="24"/>
                <w:szCs w:val="24"/>
              </w:rPr>
            </w:pPr>
          </w:p>
          <w:p w14:paraId="33818869" w14:textId="77777777" w:rsidR="008D175B" w:rsidRPr="008D175B" w:rsidRDefault="008D175B" w:rsidP="00465427">
            <w:pPr>
              <w:tabs>
                <w:tab w:val="left" w:pos="5056"/>
              </w:tabs>
              <w:jc w:val="center"/>
              <w:rPr>
                <w:rFonts w:cs="Arial"/>
                <w:b/>
                <w:sz w:val="24"/>
                <w:szCs w:val="24"/>
              </w:rPr>
            </w:pPr>
          </w:p>
        </w:tc>
      </w:tr>
      <w:tr w:rsidR="008D175B" w:rsidRPr="008D175B" w14:paraId="4770C4F2" w14:textId="77777777" w:rsidTr="00465427">
        <w:tc>
          <w:tcPr>
            <w:tcW w:w="9396" w:type="dxa"/>
          </w:tcPr>
          <w:p w14:paraId="3AA0D74F" w14:textId="77777777" w:rsidR="008D175B" w:rsidRPr="008D175B" w:rsidRDefault="008D175B" w:rsidP="00465427">
            <w:pPr>
              <w:tabs>
                <w:tab w:val="left" w:pos="5056"/>
              </w:tabs>
              <w:jc w:val="center"/>
              <w:rPr>
                <w:rFonts w:cs="Arial"/>
                <w:b/>
                <w:sz w:val="24"/>
                <w:szCs w:val="24"/>
              </w:rPr>
            </w:pPr>
            <w:r w:rsidRPr="008D175B">
              <w:rPr>
                <w:rFonts w:cs="Arial"/>
                <w:b/>
                <w:sz w:val="24"/>
                <w:szCs w:val="24"/>
              </w:rPr>
              <w:t xml:space="preserve">DIP.  JESÚS </w:t>
            </w:r>
            <w:r w:rsidRPr="008D175B">
              <w:rPr>
                <w:rFonts w:cs="Arial"/>
                <w:b/>
                <w:snapToGrid w:val="0"/>
                <w:sz w:val="24"/>
                <w:szCs w:val="24"/>
              </w:rPr>
              <w:t>ANDRÉS LOYA CARDONA</w:t>
            </w:r>
          </w:p>
        </w:tc>
      </w:tr>
      <w:tr w:rsidR="008D175B" w:rsidRPr="008D175B" w14:paraId="72E77373" w14:textId="77777777" w:rsidTr="00465427">
        <w:tc>
          <w:tcPr>
            <w:tcW w:w="9396" w:type="dxa"/>
          </w:tcPr>
          <w:p w14:paraId="4C404A2F" w14:textId="77777777" w:rsidR="008D175B" w:rsidRPr="008D175B" w:rsidRDefault="008D175B" w:rsidP="00465427">
            <w:pPr>
              <w:jc w:val="center"/>
              <w:rPr>
                <w:rFonts w:cs="Arial"/>
                <w:b/>
                <w:sz w:val="24"/>
                <w:szCs w:val="24"/>
              </w:rPr>
            </w:pPr>
            <w:r w:rsidRPr="008D175B">
              <w:rPr>
                <w:rFonts w:cs="Arial"/>
                <w:b/>
                <w:sz w:val="24"/>
                <w:szCs w:val="24"/>
              </w:rPr>
              <w:t xml:space="preserve">DEL GRUPO PARLAMENTARIO “GRAL. ANDRÉS S. VIESCA”, </w:t>
            </w:r>
          </w:p>
          <w:p w14:paraId="596AD7D9" w14:textId="77777777" w:rsidR="008D175B" w:rsidRPr="008D175B" w:rsidRDefault="008D175B" w:rsidP="00465427">
            <w:pPr>
              <w:tabs>
                <w:tab w:val="left" w:pos="5056"/>
              </w:tabs>
              <w:jc w:val="center"/>
              <w:rPr>
                <w:rFonts w:cs="Arial"/>
                <w:b/>
              </w:rPr>
            </w:pPr>
            <w:r w:rsidRPr="008D175B">
              <w:rPr>
                <w:rFonts w:cs="Arial"/>
                <w:b/>
                <w:sz w:val="24"/>
                <w:szCs w:val="24"/>
              </w:rPr>
              <w:t>DEL PARTIDO REVOLUCIONARIO INSTITUCIONAL</w:t>
            </w:r>
          </w:p>
        </w:tc>
      </w:tr>
    </w:tbl>
    <w:p w14:paraId="3444F7E4" w14:textId="77777777" w:rsidR="008D175B" w:rsidRDefault="008D175B" w:rsidP="008D175B">
      <w:pPr>
        <w:spacing w:line="360" w:lineRule="auto"/>
        <w:jc w:val="center"/>
        <w:rPr>
          <w:rFonts w:cs="Arial"/>
          <w:b/>
          <w:sz w:val="24"/>
          <w:szCs w:val="24"/>
        </w:rPr>
      </w:pPr>
    </w:p>
    <w:p w14:paraId="54E6BC12" w14:textId="77777777" w:rsidR="008D175B" w:rsidRDefault="008D175B" w:rsidP="008D175B">
      <w:pPr>
        <w:spacing w:line="360" w:lineRule="auto"/>
        <w:jc w:val="center"/>
        <w:rPr>
          <w:rFonts w:cs="Arial"/>
          <w:b/>
          <w:sz w:val="24"/>
          <w:szCs w:val="24"/>
        </w:rPr>
      </w:pPr>
    </w:p>
    <w:p w14:paraId="6DD7E03D" w14:textId="65E0CF41" w:rsidR="008D175B" w:rsidRDefault="008D175B">
      <w:pPr>
        <w:rPr>
          <w:rFonts w:cs="Arial"/>
          <w:b/>
        </w:rPr>
      </w:pPr>
    </w:p>
    <w:p w14:paraId="32C9DB00" w14:textId="038DB14F" w:rsidR="008D175B" w:rsidRPr="008D175B" w:rsidRDefault="008D175B" w:rsidP="008D175B">
      <w:pPr>
        <w:jc w:val="center"/>
        <w:rPr>
          <w:rFonts w:cs="Arial"/>
          <w:b/>
        </w:rPr>
      </w:pPr>
      <w:r w:rsidRPr="008D175B">
        <w:rPr>
          <w:rFonts w:cs="Arial"/>
          <w:b/>
        </w:rPr>
        <w:lastRenderedPageBreak/>
        <w:t xml:space="preserve">CONJUNTAMENTE CON LAS DEMAS DIPUTADAS Y LOS DIPUTADOS INTEGRANTES DEL </w:t>
      </w:r>
    </w:p>
    <w:p w14:paraId="04E36E63" w14:textId="77777777" w:rsidR="008D175B" w:rsidRPr="008D175B" w:rsidRDefault="008D175B" w:rsidP="008D175B">
      <w:pPr>
        <w:jc w:val="center"/>
        <w:rPr>
          <w:rFonts w:cs="Arial"/>
          <w:b/>
        </w:rPr>
      </w:pPr>
      <w:r w:rsidRPr="008D175B">
        <w:rPr>
          <w:rFonts w:cs="Arial"/>
          <w:b/>
        </w:rPr>
        <w:t xml:space="preserve">GRUPO PARLAMENTARIO “GRAL. ANDRÉS S. VIESCA”, </w:t>
      </w:r>
    </w:p>
    <w:p w14:paraId="240E8836" w14:textId="77777777" w:rsidR="008D175B" w:rsidRPr="008D175B" w:rsidRDefault="008D175B" w:rsidP="008D175B">
      <w:pPr>
        <w:jc w:val="center"/>
        <w:rPr>
          <w:rFonts w:cs="Arial"/>
          <w:b/>
        </w:rPr>
      </w:pPr>
      <w:r w:rsidRPr="008D175B">
        <w:rPr>
          <w:rFonts w:cs="Arial"/>
          <w:b/>
        </w:rPr>
        <w:t>DEL PARTIDO REVOLUCIONARIO INSTITUCIONAL.</w:t>
      </w:r>
    </w:p>
    <w:p w14:paraId="5C8C3497" w14:textId="27567A63" w:rsidR="008D175B" w:rsidRPr="008D175B" w:rsidRDefault="008D175B" w:rsidP="008D175B">
      <w:pPr>
        <w:jc w:val="center"/>
        <w:rPr>
          <w:rFonts w:cs="Arial"/>
          <w:b/>
        </w:rPr>
      </w:pPr>
    </w:p>
    <w:tbl>
      <w:tblPr>
        <w:tblW w:w="0" w:type="auto"/>
        <w:tblLook w:val="04A0" w:firstRow="1" w:lastRow="0" w:firstColumn="1" w:lastColumn="0" w:noHBand="0" w:noVBand="1"/>
      </w:tblPr>
      <w:tblGrid>
        <w:gridCol w:w="4248"/>
        <w:gridCol w:w="709"/>
        <w:gridCol w:w="4439"/>
      </w:tblGrid>
      <w:tr w:rsidR="008D175B" w:rsidRPr="008D175B" w14:paraId="7FEFFA57" w14:textId="77777777" w:rsidTr="00465427">
        <w:tc>
          <w:tcPr>
            <w:tcW w:w="4248" w:type="dxa"/>
          </w:tcPr>
          <w:p w14:paraId="09CA6ECF" w14:textId="77777777" w:rsidR="008D175B" w:rsidRPr="008D175B" w:rsidRDefault="008D175B" w:rsidP="00465427">
            <w:pPr>
              <w:tabs>
                <w:tab w:val="left" w:pos="5056"/>
              </w:tabs>
              <w:jc w:val="center"/>
              <w:rPr>
                <w:rFonts w:cs="Arial"/>
                <w:b/>
              </w:rPr>
            </w:pPr>
          </w:p>
          <w:p w14:paraId="3609A888" w14:textId="77777777" w:rsidR="008D175B" w:rsidRPr="008D175B" w:rsidRDefault="008D175B" w:rsidP="00465427">
            <w:pPr>
              <w:tabs>
                <w:tab w:val="left" w:pos="5056"/>
              </w:tabs>
              <w:jc w:val="center"/>
              <w:rPr>
                <w:rFonts w:cs="Arial"/>
                <w:b/>
              </w:rPr>
            </w:pPr>
          </w:p>
          <w:p w14:paraId="2B933F20" w14:textId="77777777" w:rsidR="008D175B" w:rsidRPr="008D175B" w:rsidRDefault="008D175B" w:rsidP="00465427">
            <w:pPr>
              <w:tabs>
                <w:tab w:val="left" w:pos="5056"/>
              </w:tabs>
              <w:jc w:val="center"/>
              <w:rPr>
                <w:rFonts w:cs="Arial"/>
                <w:b/>
              </w:rPr>
            </w:pPr>
          </w:p>
          <w:p w14:paraId="4AE980AC" w14:textId="77777777" w:rsidR="008D175B" w:rsidRPr="008D175B" w:rsidRDefault="008D175B" w:rsidP="00465427">
            <w:pPr>
              <w:tabs>
                <w:tab w:val="left" w:pos="5056"/>
              </w:tabs>
              <w:jc w:val="center"/>
              <w:rPr>
                <w:rFonts w:cs="Arial"/>
                <w:b/>
              </w:rPr>
            </w:pPr>
          </w:p>
          <w:p w14:paraId="7AFA1C59" w14:textId="77777777" w:rsidR="008D175B" w:rsidRPr="008D175B" w:rsidRDefault="008D175B" w:rsidP="00465427">
            <w:pPr>
              <w:tabs>
                <w:tab w:val="left" w:pos="5056"/>
              </w:tabs>
              <w:jc w:val="center"/>
              <w:rPr>
                <w:rFonts w:cs="Arial"/>
                <w:b/>
              </w:rPr>
            </w:pPr>
          </w:p>
        </w:tc>
        <w:tc>
          <w:tcPr>
            <w:tcW w:w="709" w:type="dxa"/>
          </w:tcPr>
          <w:p w14:paraId="681E88AD" w14:textId="77777777" w:rsidR="008D175B" w:rsidRPr="008D175B" w:rsidRDefault="008D175B" w:rsidP="00465427">
            <w:pPr>
              <w:tabs>
                <w:tab w:val="left" w:pos="5056"/>
              </w:tabs>
              <w:jc w:val="center"/>
              <w:rPr>
                <w:rFonts w:cs="Arial"/>
                <w:b/>
              </w:rPr>
            </w:pPr>
          </w:p>
        </w:tc>
        <w:tc>
          <w:tcPr>
            <w:tcW w:w="4439" w:type="dxa"/>
          </w:tcPr>
          <w:p w14:paraId="766E48E9" w14:textId="47879892" w:rsidR="008D175B" w:rsidRPr="008D175B" w:rsidRDefault="008D175B" w:rsidP="00465427">
            <w:pPr>
              <w:tabs>
                <w:tab w:val="left" w:pos="5056"/>
              </w:tabs>
              <w:jc w:val="center"/>
              <w:rPr>
                <w:rFonts w:cs="Arial"/>
                <w:b/>
              </w:rPr>
            </w:pPr>
          </w:p>
        </w:tc>
      </w:tr>
      <w:tr w:rsidR="008D175B" w:rsidRPr="008D175B" w14:paraId="415C513D" w14:textId="77777777" w:rsidTr="00465427">
        <w:tc>
          <w:tcPr>
            <w:tcW w:w="4248" w:type="dxa"/>
          </w:tcPr>
          <w:p w14:paraId="3463EACB" w14:textId="77777777" w:rsidR="008D175B" w:rsidRPr="008D175B" w:rsidRDefault="008D175B" w:rsidP="00465427">
            <w:pPr>
              <w:tabs>
                <w:tab w:val="left" w:pos="5056"/>
              </w:tabs>
              <w:rPr>
                <w:rFonts w:cs="Arial"/>
                <w:b/>
              </w:rPr>
            </w:pPr>
            <w:r w:rsidRPr="008D175B">
              <w:rPr>
                <w:rFonts w:cs="Arial"/>
                <w:b/>
              </w:rPr>
              <w:t xml:space="preserve">DIP. </w:t>
            </w:r>
            <w:r w:rsidRPr="008D175B">
              <w:rPr>
                <w:rFonts w:cs="Arial"/>
                <w:b/>
                <w:snapToGrid w:val="0"/>
              </w:rPr>
              <w:t>MARÍA ESPERANZA CHAPA GARCÍA</w:t>
            </w:r>
          </w:p>
        </w:tc>
        <w:tc>
          <w:tcPr>
            <w:tcW w:w="709" w:type="dxa"/>
          </w:tcPr>
          <w:p w14:paraId="78334C14" w14:textId="77777777" w:rsidR="008D175B" w:rsidRPr="008D175B" w:rsidRDefault="008D175B" w:rsidP="00465427">
            <w:pPr>
              <w:tabs>
                <w:tab w:val="left" w:pos="5056"/>
              </w:tabs>
              <w:rPr>
                <w:rFonts w:cs="Arial"/>
                <w:b/>
              </w:rPr>
            </w:pPr>
          </w:p>
        </w:tc>
        <w:tc>
          <w:tcPr>
            <w:tcW w:w="4439" w:type="dxa"/>
          </w:tcPr>
          <w:p w14:paraId="62FA8F67" w14:textId="77777777" w:rsidR="008D175B" w:rsidRPr="008D175B" w:rsidRDefault="008D175B" w:rsidP="00465427">
            <w:pPr>
              <w:tabs>
                <w:tab w:val="left" w:pos="5056"/>
              </w:tabs>
              <w:rPr>
                <w:rFonts w:cs="Arial"/>
                <w:b/>
              </w:rPr>
            </w:pPr>
            <w:r w:rsidRPr="008D175B">
              <w:rPr>
                <w:rFonts w:cs="Arial"/>
                <w:b/>
              </w:rPr>
              <w:t>DIP. JOSEFINA GARZA BARRERA</w:t>
            </w:r>
          </w:p>
        </w:tc>
      </w:tr>
      <w:tr w:rsidR="008D175B" w:rsidRPr="008D175B" w14:paraId="7271C851" w14:textId="77777777" w:rsidTr="00465427">
        <w:tc>
          <w:tcPr>
            <w:tcW w:w="4248" w:type="dxa"/>
          </w:tcPr>
          <w:p w14:paraId="0DA55D71" w14:textId="37623A93" w:rsidR="008D175B" w:rsidRPr="008D175B" w:rsidRDefault="008D175B" w:rsidP="00465427">
            <w:pPr>
              <w:tabs>
                <w:tab w:val="left" w:pos="5056"/>
              </w:tabs>
              <w:rPr>
                <w:rFonts w:cs="Arial"/>
                <w:b/>
              </w:rPr>
            </w:pPr>
          </w:p>
          <w:p w14:paraId="1BFE6815" w14:textId="77777777" w:rsidR="008D175B" w:rsidRPr="008D175B" w:rsidRDefault="008D175B" w:rsidP="00465427">
            <w:pPr>
              <w:tabs>
                <w:tab w:val="left" w:pos="5056"/>
              </w:tabs>
              <w:rPr>
                <w:rFonts w:cs="Arial"/>
                <w:b/>
              </w:rPr>
            </w:pPr>
          </w:p>
          <w:p w14:paraId="09EBB1AB" w14:textId="77777777" w:rsidR="008D175B" w:rsidRPr="008D175B" w:rsidRDefault="008D175B" w:rsidP="00465427">
            <w:pPr>
              <w:tabs>
                <w:tab w:val="left" w:pos="5056"/>
              </w:tabs>
              <w:rPr>
                <w:rFonts w:cs="Arial"/>
                <w:b/>
              </w:rPr>
            </w:pPr>
          </w:p>
          <w:p w14:paraId="320B9DE7" w14:textId="77777777" w:rsidR="008D175B" w:rsidRPr="008D175B" w:rsidRDefault="008D175B" w:rsidP="00465427">
            <w:pPr>
              <w:tabs>
                <w:tab w:val="left" w:pos="5056"/>
              </w:tabs>
              <w:rPr>
                <w:rFonts w:cs="Arial"/>
                <w:b/>
              </w:rPr>
            </w:pPr>
          </w:p>
          <w:p w14:paraId="02B563EA" w14:textId="77777777" w:rsidR="008D175B" w:rsidRPr="008D175B" w:rsidRDefault="008D175B" w:rsidP="00465427">
            <w:pPr>
              <w:tabs>
                <w:tab w:val="left" w:pos="5056"/>
              </w:tabs>
              <w:rPr>
                <w:rFonts w:cs="Arial"/>
                <w:b/>
              </w:rPr>
            </w:pPr>
          </w:p>
        </w:tc>
        <w:tc>
          <w:tcPr>
            <w:tcW w:w="709" w:type="dxa"/>
          </w:tcPr>
          <w:p w14:paraId="03C6B5F1" w14:textId="77777777" w:rsidR="008D175B" w:rsidRPr="008D175B" w:rsidRDefault="008D175B" w:rsidP="00465427">
            <w:pPr>
              <w:tabs>
                <w:tab w:val="left" w:pos="5056"/>
              </w:tabs>
              <w:rPr>
                <w:rFonts w:cs="Arial"/>
                <w:b/>
              </w:rPr>
            </w:pPr>
          </w:p>
        </w:tc>
        <w:tc>
          <w:tcPr>
            <w:tcW w:w="4439" w:type="dxa"/>
          </w:tcPr>
          <w:p w14:paraId="793E9F4A" w14:textId="73C8A8E8" w:rsidR="008D175B" w:rsidRPr="008D175B" w:rsidRDefault="008D175B" w:rsidP="00465427">
            <w:pPr>
              <w:tabs>
                <w:tab w:val="left" w:pos="5056"/>
              </w:tabs>
              <w:rPr>
                <w:rFonts w:cs="Arial"/>
                <w:b/>
              </w:rPr>
            </w:pPr>
          </w:p>
        </w:tc>
      </w:tr>
      <w:tr w:rsidR="008D175B" w:rsidRPr="008D175B" w14:paraId="3BAD2382" w14:textId="77777777" w:rsidTr="00465427">
        <w:tc>
          <w:tcPr>
            <w:tcW w:w="4248" w:type="dxa"/>
          </w:tcPr>
          <w:p w14:paraId="121EB275" w14:textId="64B49777" w:rsidR="008D175B" w:rsidRPr="008D175B" w:rsidRDefault="008D175B" w:rsidP="00465427">
            <w:pPr>
              <w:tabs>
                <w:tab w:val="left" w:pos="5056"/>
              </w:tabs>
              <w:rPr>
                <w:rFonts w:cs="Arial"/>
                <w:b/>
              </w:rPr>
            </w:pPr>
            <w:r w:rsidRPr="008D175B">
              <w:rPr>
                <w:rFonts w:cs="Arial"/>
                <w:b/>
              </w:rPr>
              <w:t xml:space="preserve">DIP. </w:t>
            </w:r>
            <w:r w:rsidRPr="008D175B">
              <w:rPr>
                <w:rFonts w:cs="Arial"/>
                <w:b/>
                <w:snapToGrid w:val="0"/>
              </w:rPr>
              <w:t>GRACIELA FERNÁNDEZ ALMARAZ</w:t>
            </w:r>
          </w:p>
        </w:tc>
        <w:tc>
          <w:tcPr>
            <w:tcW w:w="709" w:type="dxa"/>
          </w:tcPr>
          <w:p w14:paraId="3EB0DCB0" w14:textId="77777777" w:rsidR="008D175B" w:rsidRPr="008D175B" w:rsidRDefault="008D175B" w:rsidP="00465427">
            <w:pPr>
              <w:tabs>
                <w:tab w:val="left" w:pos="5056"/>
              </w:tabs>
              <w:rPr>
                <w:rFonts w:cs="Arial"/>
                <w:b/>
              </w:rPr>
            </w:pPr>
          </w:p>
        </w:tc>
        <w:tc>
          <w:tcPr>
            <w:tcW w:w="4439" w:type="dxa"/>
          </w:tcPr>
          <w:p w14:paraId="220F2FE5" w14:textId="167C7141" w:rsidR="008D175B" w:rsidRPr="008D175B" w:rsidRDefault="008D175B" w:rsidP="00465427">
            <w:pPr>
              <w:tabs>
                <w:tab w:val="left" w:pos="5056"/>
              </w:tabs>
              <w:rPr>
                <w:rFonts w:cs="Arial"/>
                <w:b/>
              </w:rPr>
            </w:pPr>
            <w:r w:rsidRPr="008D175B">
              <w:rPr>
                <w:rFonts w:cs="Arial"/>
                <w:b/>
              </w:rPr>
              <w:t xml:space="preserve">DIP. </w:t>
            </w:r>
            <w:r w:rsidRPr="008D175B">
              <w:rPr>
                <w:rFonts w:cs="Arial"/>
                <w:b/>
                <w:snapToGrid w:val="0"/>
              </w:rPr>
              <w:t>LILIA ISABEL GUTIÉRREZ BURCIAGA</w:t>
            </w:r>
          </w:p>
        </w:tc>
      </w:tr>
      <w:tr w:rsidR="008D175B" w:rsidRPr="008D175B" w14:paraId="430E05EE" w14:textId="77777777" w:rsidTr="00465427">
        <w:tc>
          <w:tcPr>
            <w:tcW w:w="4248" w:type="dxa"/>
          </w:tcPr>
          <w:p w14:paraId="7C37F85B" w14:textId="77777777" w:rsidR="008D175B" w:rsidRPr="008D175B" w:rsidRDefault="008D175B" w:rsidP="00465427">
            <w:pPr>
              <w:tabs>
                <w:tab w:val="left" w:pos="5056"/>
              </w:tabs>
              <w:rPr>
                <w:rFonts w:cs="Arial"/>
                <w:b/>
              </w:rPr>
            </w:pPr>
          </w:p>
          <w:p w14:paraId="0A3FBBDD" w14:textId="77777777" w:rsidR="008D175B" w:rsidRPr="008D175B" w:rsidRDefault="008D175B" w:rsidP="00465427">
            <w:pPr>
              <w:tabs>
                <w:tab w:val="left" w:pos="5056"/>
              </w:tabs>
              <w:rPr>
                <w:rFonts w:cs="Arial"/>
                <w:b/>
              </w:rPr>
            </w:pPr>
          </w:p>
          <w:p w14:paraId="4A16CA0D" w14:textId="77777777" w:rsidR="008D175B" w:rsidRPr="008D175B" w:rsidRDefault="008D175B" w:rsidP="00465427">
            <w:pPr>
              <w:tabs>
                <w:tab w:val="left" w:pos="5056"/>
              </w:tabs>
              <w:rPr>
                <w:rFonts w:cs="Arial"/>
                <w:b/>
              </w:rPr>
            </w:pPr>
          </w:p>
          <w:p w14:paraId="67523A79" w14:textId="77777777" w:rsidR="008D175B" w:rsidRPr="008D175B" w:rsidRDefault="008D175B" w:rsidP="00465427">
            <w:pPr>
              <w:tabs>
                <w:tab w:val="left" w:pos="5056"/>
              </w:tabs>
              <w:rPr>
                <w:rFonts w:cs="Arial"/>
                <w:b/>
              </w:rPr>
            </w:pPr>
          </w:p>
          <w:p w14:paraId="589A276C" w14:textId="77777777" w:rsidR="008D175B" w:rsidRPr="008D175B" w:rsidRDefault="008D175B" w:rsidP="00465427">
            <w:pPr>
              <w:tabs>
                <w:tab w:val="left" w:pos="5056"/>
              </w:tabs>
              <w:rPr>
                <w:rFonts w:cs="Arial"/>
                <w:b/>
              </w:rPr>
            </w:pPr>
          </w:p>
        </w:tc>
        <w:tc>
          <w:tcPr>
            <w:tcW w:w="709" w:type="dxa"/>
          </w:tcPr>
          <w:p w14:paraId="2CE7308E" w14:textId="77777777" w:rsidR="008D175B" w:rsidRPr="008D175B" w:rsidRDefault="008D175B" w:rsidP="00465427">
            <w:pPr>
              <w:tabs>
                <w:tab w:val="left" w:pos="5056"/>
              </w:tabs>
              <w:rPr>
                <w:rFonts w:cs="Arial"/>
                <w:b/>
              </w:rPr>
            </w:pPr>
          </w:p>
        </w:tc>
        <w:tc>
          <w:tcPr>
            <w:tcW w:w="4439" w:type="dxa"/>
          </w:tcPr>
          <w:p w14:paraId="3C3E74A7" w14:textId="77777777" w:rsidR="008D175B" w:rsidRPr="008D175B" w:rsidRDefault="008D175B" w:rsidP="00465427">
            <w:pPr>
              <w:tabs>
                <w:tab w:val="left" w:pos="5056"/>
              </w:tabs>
              <w:rPr>
                <w:rFonts w:cs="Arial"/>
                <w:b/>
              </w:rPr>
            </w:pPr>
          </w:p>
        </w:tc>
      </w:tr>
      <w:tr w:rsidR="008D175B" w:rsidRPr="008D175B" w14:paraId="01C646EC" w14:textId="77777777" w:rsidTr="00465427">
        <w:tc>
          <w:tcPr>
            <w:tcW w:w="4248" w:type="dxa"/>
          </w:tcPr>
          <w:p w14:paraId="0C065E72" w14:textId="4EEE982C" w:rsidR="008D175B" w:rsidRPr="008D175B" w:rsidRDefault="008D175B" w:rsidP="00465427">
            <w:pPr>
              <w:tabs>
                <w:tab w:val="left" w:pos="4678"/>
              </w:tabs>
              <w:rPr>
                <w:rFonts w:cs="Arial"/>
                <w:b/>
              </w:rPr>
            </w:pPr>
            <w:r w:rsidRPr="008D175B">
              <w:rPr>
                <w:rFonts w:cs="Arial"/>
                <w:b/>
                <w:noProof/>
                <w:lang w:eastAsia="es-MX"/>
              </w:rPr>
              <w:t xml:space="preserve"> </w:t>
            </w:r>
            <w:r w:rsidRPr="008D175B">
              <w:rPr>
                <w:rFonts w:cs="Arial"/>
                <w:b/>
              </w:rPr>
              <w:t xml:space="preserve">DIP. </w:t>
            </w:r>
            <w:r w:rsidRPr="008D175B">
              <w:rPr>
                <w:rFonts w:cs="Arial"/>
                <w:b/>
                <w:snapToGrid w:val="0"/>
              </w:rPr>
              <w:t>JAIME BUENO ZERTUCHE</w:t>
            </w:r>
          </w:p>
        </w:tc>
        <w:tc>
          <w:tcPr>
            <w:tcW w:w="709" w:type="dxa"/>
          </w:tcPr>
          <w:p w14:paraId="6B61ECDD" w14:textId="77777777" w:rsidR="008D175B" w:rsidRPr="008D175B" w:rsidRDefault="008D175B" w:rsidP="00465427">
            <w:pPr>
              <w:tabs>
                <w:tab w:val="left" w:pos="5056"/>
              </w:tabs>
              <w:rPr>
                <w:rFonts w:cs="Arial"/>
                <w:b/>
              </w:rPr>
            </w:pPr>
          </w:p>
        </w:tc>
        <w:tc>
          <w:tcPr>
            <w:tcW w:w="4439" w:type="dxa"/>
          </w:tcPr>
          <w:p w14:paraId="26C8D5FE" w14:textId="5F1E4AE0" w:rsidR="008D175B" w:rsidRPr="008D175B" w:rsidRDefault="008D175B" w:rsidP="00465427">
            <w:pPr>
              <w:tabs>
                <w:tab w:val="left" w:pos="5056"/>
              </w:tabs>
              <w:rPr>
                <w:rFonts w:cs="Arial"/>
                <w:b/>
              </w:rPr>
            </w:pPr>
            <w:r w:rsidRPr="008D175B">
              <w:rPr>
                <w:rFonts w:cs="Arial"/>
                <w:b/>
              </w:rPr>
              <w:t xml:space="preserve">DIP. </w:t>
            </w:r>
            <w:r w:rsidRPr="008D175B">
              <w:rPr>
                <w:rFonts w:cs="Arial"/>
                <w:b/>
                <w:snapToGrid w:val="0"/>
              </w:rPr>
              <w:t>LUCÍA AZUCENA RAMOS RAMOS</w:t>
            </w:r>
            <w:r w:rsidRPr="008D175B">
              <w:rPr>
                <w:rFonts w:cs="Arial"/>
                <w:b/>
                <w:noProof/>
                <w:lang w:eastAsia="es-MX"/>
              </w:rPr>
              <w:t xml:space="preserve"> </w:t>
            </w:r>
          </w:p>
        </w:tc>
      </w:tr>
      <w:tr w:rsidR="008D175B" w:rsidRPr="008D175B" w14:paraId="79857142" w14:textId="77777777" w:rsidTr="00465427">
        <w:tc>
          <w:tcPr>
            <w:tcW w:w="4248" w:type="dxa"/>
          </w:tcPr>
          <w:p w14:paraId="2E9B7073" w14:textId="77777777" w:rsidR="008D175B" w:rsidRPr="008D175B" w:rsidRDefault="008D175B" w:rsidP="00465427">
            <w:pPr>
              <w:tabs>
                <w:tab w:val="left" w:pos="4678"/>
              </w:tabs>
              <w:rPr>
                <w:rFonts w:cs="Arial"/>
                <w:b/>
              </w:rPr>
            </w:pPr>
          </w:p>
          <w:p w14:paraId="1C35C5C5" w14:textId="77777777" w:rsidR="008D175B" w:rsidRPr="008D175B" w:rsidRDefault="008D175B" w:rsidP="00465427">
            <w:pPr>
              <w:tabs>
                <w:tab w:val="left" w:pos="4678"/>
              </w:tabs>
              <w:rPr>
                <w:rFonts w:cs="Arial"/>
                <w:b/>
              </w:rPr>
            </w:pPr>
          </w:p>
          <w:p w14:paraId="55F0E6D0" w14:textId="77777777" w:rsidR="008D175B" w:rsidRPr="008D175B" w:rsidRDefault="008D175B" w:rsidP="00465427">
            <w:pPr>
              <w:tabs>
                <w:tab w:val="left" w:pos="4678"/>
              </w:tabs>
              <w:rPr>
                <w:rFonts w:cs="Arial"/>
                <w:b/>
              </w:rPr>
            </w:pPr>
          </w:p>
          <w:p w14:paraId="15D3A802" w14:textId="77777777" w:rsidR="008D175B" w:rsidRPr="008D175B" w:rsidRDefault="008D175B" w:rsidP="00465427">
            <w:pPr>
              <w:tabs>
                <w:tab w:val="left" w:pos="4678"/>
              </w:tabs>
              <w:rPr>
                <w:rFonts w:cs="Arial"/>
                <w:b/>
              </w:rPr>
            </w:pPr>
          </w:p>
          <w:p w14:paraId="73E12486" w14:textId="77777777" w:rsidR="008D175B" w:rsidRPr="008D175B" w:rsidRDefault="008D175B" w:rsidP="00465427">
            <w:pPr>
              <w:tabs>
                <w:tab w:val="left" w:pos="4678"/>
              </w:tabs>
              <w:rPr>
                <w:rFonts w:cs="Arial"/>
                <w:b/>
              </w:rPr>
            </w:pPr>
          </w:p>
        </w:tc>
        <w:tc>
          <w:tcPr>
            <w:tcW w:w="709" w:type="dxa"/>
          </w:tcPr>
          <w:p w14:paraId="1F4313AE" w14:textId="77777777" w:rsidR="008D175B" w:rsidRPr="008D175B" w:rsidRDefault="008D175B" w:rsidP="00465427">
            <w:pPr>
              <w:tabs>
                <w:tab w:val="left" w:pos="5056"/>
              </w:tabs>
              <w:rPr>
                <w:rFonts w:cs="Arial"/>
                <w:b/>
              </w:rPr>
            </w:pPr>
          </w:p>
        </w:tc>
        <w:tc>
          <w:tcPr>
            <w:tcW w:w="4439" w:type="dxa"/>
          </w:tcPr>
          <w:p w14:paraId="6B56BC5F" w14:textId="77777777" w:rsidR="008D175B" w:rsidRPr="008D175B" w:rsidRDefault="008D175B" w:rsidP="00465427">
            <w:pPr>
              <w:tabs>
                <w:tab w:val="left" w:pos="5056"/>
              </w:tabs>
              <w:rPr>
                <w:rFonts w:cs="Arial"/>
                <w:b/>
              </w:rPr>
            </w:pPr>
          </w:p>
        </w:tc>
      </w:tr>
      <w:tr w:rsidR="008D175B" w:rsidRPr="008D175B" w14:paraId="04F244E8" w14:textId="77777777" w:rsidTr="00465427">
        <w:tc>
          <w:tcPr>
            <w:tcW w:w="4248" w:type="dxa"/>
          </w:tcPr>
          <w:p w14:paraId="0F56EEC9" w14:textId="77777777" w:rsidR="008D175B" w:rsidRPr="008D175B" w:rsidRDefault="008D175B" w:rsidP="00465427">
            <w:pPr>
              <w:tabs>
                <w:tab w:val="left" w:pos="4678"/>
              </w:tabs>
              <w:rPr>
                <w:rFonts w:cs="Arial"/>
                <w:b/>
              </w:rPr>
            </w:pPr>
            <w:r w:rsidRPr="008D175B">
              <w:rPr>
                <w:rFonts w:cs="Arial"/>
                <w:b/>
              </w:rPr>
              <w:t xml:space="preserve">DIP. </w:t>
            </w:r>
            <w:r w:rsidRPr="008D175B">
              <w:rPr>
                <w:rFonts w:cs="Arial"/>
                <w:b/>
                <w:snapToGrid w:val="0"/>
              </w:rPr>
              <w:t>VERÓNICA BOREQUE MARTÍNEZ GONZÁLEZ</w:t>
            </w:r>
            <w:r w:rsidRPr="008D175B">
              <w:rPr>
                <w:rFonts w:cs="Arial"/>
                <w:b/>
                <w:noProof/>
                <w:lang w:eastAsia="es-MX"/>
              </w:rPr>
              <w:t xml:space="preserve"> </w:t>
            </w:r>
          </w:p>
        </w:tc>
        <w:tc>
          <w:tcPr>
            <w:tcW w:w="709" w:type="dxa"/>
          </w:tcPr>
          <w:p w14:paraId="15134799" w14:textId="77777777" w:rsidR="008D175B" w:rsidRPr="008D175B" w:rsidRDefault="008D175B" w:rsidP="00465427">
            <w:pPr>
              <w:tabs>
                <w:tab w:val="left" w:pos="5056"/>
              </w:tabs>
              <w:rPr>
                <w:rFonts w:cs="Arial"/>
                <w:b/>
              </w:rPr>
            </w:pPr>
          </w:p>
        </w:tc>
        <w:tc>
          <w:tcPr>
            <w:tcW w:w="4439" w:type="dxa"/>
          </w:tcPr>
          <w:p w14:paraId="1FAE835D" w14:textId="77777777" w:rsidR="008D175B" w:rsidRPr="008D175B" w:rsidRDefault="008D175B" w:rsidP="00465427">
            <w:pPr>
              <w:tabs>
                <w:tab w:val="left" w:pos="5056"/>
              </w:tabs>
              <w:rPr>
                <w:rFonts w:cs="Arial"/>
                <w:b/>
              </w:rPr>
            </w:pPr>
            <w:r w:rsidRPr="008D175B">
              <w:rPr>
                <w:rFonts w:cs="Arial"/>
                <w:b/>
              </w:rPr>
              <w:t xml:space="preserve">DIP. </w:t>
            </w:r>
            <w:r w:rsidRPr="008D175B">
              <w:rPr>
                <w:rFonts w:cs="Arial"/>
                <w:b/>
                <w:snapToGrid w:val="0"/>
              </w:rPr>
              <w:t>JESÚS BERINO GRANADOS</w:t>
            </w:r>
          </w:p>
        </w:tc>
      </w:tr>
      <w:tr w:rsidR="008D175B" w:rsidRPr="008D175B" w14:paraId="41AF92A7" w14:textId="77777777" w:rsidTr="00465427">
        <w:tc>
          <w:tcPr>
            <w:tcW w:w="9396" w:type="dxa"/>
            <w:gridSpan w:val="3"/>
          </w:tcPr>
          <w:p w14:paraId="5D4A1BA5" w14:textId="12CFEDDF" w:rsidR="008D175B" w:rsidRPr="008D175B" w:rsidRDefault="008D175B" w:rsidP="00465427">
            <w:pPr>
              <w:tabs>
                <w:tab w:val="left" w:pos="5056"/>
              </w:tabs>
              <w:jc w:val="center"/>
              <w:rPr>
                <w:rFonts w:cs="Arial"/>
                <w:b/>
              </w:rPr>
            </w:pPr>
          </w:p>
          <w:p w14:paraId="7F137EF3" w14:textId="77777777" w:rsidR="008D175B" w:rsidRPr="008D175B" w:rsidRDefault="008D175B" w:rsidP="00465427">
            <w:pPr>
              <w:tabs>
                <w:tab w:val="left" w:pos="5056"/>
              </w:tabs>
              <w:jc w:val="center"/>
              <w:rPr>
                <w:rFonts w:cs="Arial"/>
                <w:b/>
              </w:rPr>
            </w:pPr>
          </w:p>
          <w:p w14:paraId="29FA33B4" w14:textId="77777777" w:rsidR="008D175B" w:rsidRPr="008D175B" w:rsidRDefault="008D175B" w:rsidP="00465427">
            <w:pPr>
              <w:tabs>
                <w:tab w:val="left" w:pos="5056"/>
              </w:tabs>
              <w:jc w:val="center"/>
              <w:rPr>
                <w:rFonts w:cs="Arial"/>
                <w:b/>
              </w:rPr>
            </w:pPr>
          </w:p>
          <w:p w14:paraId="7E9E4AF1" w14:textId="77777777" w:rsidR="008D175B" w:rsidRPr="008D175B" w:rsidRDefault="008D175B" w:rsidP="00465427">
            <w:pPr>
              <w:tabs>
                <w:tab w:val="left" w:pos="5056"/>
              </w:tabs>
              <w:jc w:val="center"/>
              <w:rPr>
                <w:rFonts w:cs="Arial"/>
                <w:b/>
              </w:rPr>
            </w:pPr>
          </w:p>
          <w:p w14:paraId="19ADF57E" w14:textId="77777777" w:rsidR="008D175B" w:rsidRPr="008D175B" w:rsidRDefault="008D175B" w:rsidP="00465427">
            <w:pPr>
              <w:tabs>
                <w:tab w:val="left" w:pos="5056"/>
              </w:tabs>
              <w:jc w:val="center"/>
              <w:rPr>
                <w:rFonts w:cs="Arial"/>
                <w:b/>
              </w:rPr>
            </w:pPr>
          </w:p>
        </w:tc>
      </w:tr>
      <w:tr w:rsidR="008D175B" w:rsidRPr="003F63C5" w14:paraId="372AEA5F" w14:textId="77777777" w:rsidTr="00465427">
        <w:tc>
          <w:tcPr>
            <w:tcW w:w="9396" w:type="dxa"/>
            <w:gridSpan w:val="3"/>
          </w:tcPr>
          <w:p w14:paraId="0799ED22" w14:textId="77777777" w:rsidR="008D175B" w:rsidRPr="003F63C5" w:rsidRDefault="008D175B" w:rsidP="00465427">
            <w:pPr>
              <w:tabs>
                <w:tab w:val="left" w:pos="5056"/>
              </w:tabs>
              <w:jc w:val="center"/>
              <w:rPr>
                <w:rFonts w:cs="Arial"/>
                <w:b/>
              </w:rPr>
            </w:pPr>
            <w:r w:rsidRPr="00376B83">
              <w:rPr>
                <w:rFonts w:cs="Arial"/>
                <w:b/>
              </w:rPr>
              <w:t xml:space="preserve">DIP. </w:t>
            </w:r>
            <w:r w:rsidRPr="00376B83">
              <w:rPr>
                <w:rFonts w:cs="Arial"/>
                <w:b/>
                <w:snapToGrid w:val="0"/>
              </w:rPr>
              <w:t>DIANA PATRICIA GONZÁLEZ SOTO</w:t>
            </w:r>
          </w:p>
        </w:tc>
      </w:tr>
    </w:tbl>
    <w:p w14:paraId="046E211F" w14:textId="77777777" w:rsidR="008D175B" w:rsidRPr="003F63C5" w:rsidRDefault="008D175B" w:rsidP="008D175B">
      <w:pPr>
        <w:tabs>
          <w:tab w:val="left" w:pos="5056"/>
        </w:tabs>
        <w:jc w:val="center"/>
        <w:rPr>
          <w:rFonts w:cs="Arial"/>
          <w:b/>
        </w:rPr>
      </w:pPr>
    </w:p>
    <w:p w14:paraId="0FF9573D" w14:textId="77777777" w:rsidR="008D175B" w:rsidRPr="00222E9B" w:rsidRDefault="008D175B" w:rsidP="008D175B">
      <w:pPr>
        <w:tabs>
          <w:tab w:val="left" w:pos="4678"/>
        </w:tabs>
        <w:rPr>
          <w:rFonts w:cs="Arial"/>
          <w:b/>
          <w:snapToGrid w:val="0"/>
          <w:sz w:val="24"/>
          <w:szCs w:val="24"/>
        </w:rPr>
      </w:pPr>
      <w:r w:rsidRPr="00B65CA3">
        <w:rPr>
          <w:rFonts w:cs="Arial"/>
          <w:b/>
        </w:rPr>
        <w:tab/>
      </w:r>
    </w:p>
    <w:p w14:paraId="6B9482BE" w14:textId="77777777" w:rsidR="008D175B" w:rsidRDefault="008D175B" w:rsidP="008D175B">
      <w:pPr>
        <w:rPr>
          <w:rFonts w:cs="Arial"/>
          <w:sz w:val="16"/>
          <w:szCs w:val="16"/>
        </w:rPr>
      </w:pPr>
    </w:p>
    <w:p w14:paraId="7398E8DC" w14:textId="77777777" w:rsidR="008B516E" w:rsidRPr="00374093" w:rsidRDefault="008B516E" w:rsidP="00BC72AE">
      <w:pPr>
        <w:spacing w:line="276" w:lineRule="auto"/>
        <w:rPr>
          <w:rFonts w:cs="Arial"/>
          <w:b/>
          <w:sz w:val="24"/>
          <w:szCs w:val="24"/>
        </w:rPr>
      </w:pPr>
    </w:p>
    <w:p w14:paraId="4C2A44FE" w14:textId="77777777" w:rsidR="00074EC9" w:rsidRPr="008D175B" w:rsidRDefault="001A6972" w:rsidP="00BC72AE">
      <w:pPr>
        <w:spacing w:line="276" w:lineRule="auto"/>
        <w:rPr>
          <w:rFonts w:cs="Arial"/>
          <w:b/>
          <w:sz w:val="16"/>
          <w:szCs w:val="16"/>
        </w:rPr>
      </w:pPr>
      <w:r w:rsidRPr="008D175B">
        <w:rPr>
          <w:rFonts w:cs="Arial"/>
          <w:b/>
          <w:sz w:val="16"/>
          <w:szCs w:val="16"/>
        </w:rPr>
        <w:t xml:space="preserve">ESTA HOJA DE FIRMAS CORRESPONDE A LA INICIATIVA CON PROYECTO DE DECRETO </w:t>
      </w:r>
      <w:r w:rsidRPr="008D175B">
        <w:rPr>
          <w:rFonts w:cs="Arial"/>
          <w:b/>
          <w:bCs/>
          <w:color w:val="000000"/>
          <w:sz w:val="16"/>
          <w:szCs w:val="16"/>
          <w:lang w:val="es-ES"/>
        </w:rPr>
        <w:t xml:space="preserve">POR EL QUE </w:t>
      </w:r>
      <w:r w:rsidR="00374093" w:rsidRPr="008D175B">
        <w:rPr>
          <w:rFonts w:cs="Arial"/>
          <w:b/>
          <w:bCs/>
          <w:color w:val="000000"/>
          <w:sz w:val="16"/>
          <w:szCs w:val="16"/>
          <w:lang w:val="es-ES"/>
        </w:rPr>
        <w:t xml:space="preserve">SE </w:t>
      </w:r>
      <w:r w:rsidR="00F61169" w:rsidRPr="008D175B">
        <w:rPr>
          <w:rFonts w:cs="Arial"/>
          <w:b/>
          <w:bCs/>
          <w:color w:val="000000"/>
          <w:sz w:val="16"/>
          <w:szCs w:val="16"/>
          <w:lang w:val="es-ES"/>
        </w:rPr>
        <w:t>ADICIONAN LOS PÁRRAFOS SEGUNDO Y TERCERO AL ARTÍCULO 173</w:t>
      </w:r>
      <w:r w:rsidRPr="008D175B">
        <w:rPr>
          <w:rFonts w:cs="Arial"/>
          <w:b/>
          <w:bCs/>
          <w:color w:val="000000"/>
          <w:sz w:val="16"/>
          <w:szCs w:val="16"/>
          <w:lang w:val="es-ES"/>
        </w:rPr>
        <w:t xml:space="preserve"> DE LA LEY ESTATAL DE SALUD</w:t>
      </w:r>
      <w:r w:rsidRPr="008D175B">
        <w:rPr>
          <w:rFonts w:cs="Arial"/>
          <w:b/>
          <w:snapToGrid w:val="0"/>
          <w:sz w:val="16"/>
          <w:szCs w:val="16"/>
        </w:rPr>
        <w:t xml:space="preserve">, </w:t>
      </w:r>
      <w:r w:rsidRPr="008D175B">
        <w:rPr>
          <w:rFonts w:cs="Arial"/>
          <w:b/>
          <w:sz w:val="16"/>
          <w:szCs w:val="16"/>
        </w:rPr>
        <w:t>QUE PRESENTA EL DIPUTADO JESÚS ANDRÉS LOYA CARDONA.</w:t>
      </w:r>
    </w:p>
    <w:sectPr w:rsidR="00074EC9" w:rsidRPr="008D175B">
      <w:headerReference w:type="default" r:id="rId8"/>
      <w:footerReference w:type="even" r:id="rId9"/>
      <w:footerReference w:type="default" r:id="rId10"/>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D1A9A" w14:textId="77777777" w:rsidR="001B6B8E" w:rsidRDefault="001B6B8E">
      <w:r>
        <w:separator/>
      </w:r>
    </w:p>
  </w:endnote>
  <w:endnote w:type="continuationSeparator" w:id="0">
    <w:p w14:paraId="5E0C7CF2" w14:textId="77777777" w:rsidR="001B6B8E" w:rsidRDefault="001B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9FBC" w14:textId="77777777" w:rsidR="00072A3A" w:rsidRDefault="00072A3A">
    <w:pPr>
      <w:framePr w:wrap="around" w:vAnchor="text" w:hAnchor="margin" w:xAlign="right" w:y="1"/>
    </w:pPr>
    <w:r>
      <w:fldChar w:fldCharType="begin"/>
    </w:r>
    <w:r>
      <w:instrText xml:space="preserve">PAGE  </w:instrText>
    </w:r>
    <w:r>
      <w:fldChar w:fldCharType="separate"/>
    </w:r>
    <w:r>
      <w:rPr>
        <w:noProof/>
      </w:rPr>
      <w:t>30</w:t>
    </w:r>
    <w:r>
      <w:fldChar w:fldCharType="end"/>
    </w:r>
  </w:p>
  <w:p w14:paraId="10A1B73B" w14:textId="77777777" w:rsidR="00072A3A" w:rsidRDefault="00072A3A">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747D" w14:textId="5EFB9EA1" w:rsidR="00072A3A" w:rsidRDefault="00072A3A">
    <w:pP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F46D11">
      <w:rPr>
        <w:noProof/>
        <w:sz w:val="16"/>
      </w:rPr>
      <w:t>7</w:t>
    </w:r>
    <w:r>
      <w:rPr>
        <w:sz w:val="16"/>
      </w:rPr>
      <w:fldChar w:fldCharType="end"/>
    </w:r>
  </w:p>
  <w:p w14:paraId="6613A0D2" w14:textId="77777777" w:rsidR="00072A3A" w:rsidRDefault="00072A3A">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4F07" w14:textId="77777777" w:rsidR="001B6B8E" w:rsidRDefault="001B6B8E">
      <w:r>
        <w:separator/>
      </w:r>
    </w:p>
  </w:footnote>
  <w:footnote w:type="continuationSeparator" w:id="0">
    <w:p w14:paraId="4F3FD52B" w14:textId="77777777" w:rsidR="001B6B8E" w:rsidRDefault="001B6B8E">
      <w:r>
        <w:continuationSeparator/>
      </w:r>
    </w:p>
  </w:footnote>
  <w:footnote w:id="1">
    <w:p w14:paraId="65B3A395" w14:textId="08F7022B" w:rsidR="009C5821" w:rsidRPr="000529F8" w:rsidRDefault="009C5821" w:rsidP="009C5821">
      <w:pPr>
        <w:rPr>
          <w:rFonts w:cs="Arial"/>
          <w:sz w:val="16"/>
          <w:szCs w:val="16"/>
        </w:rPr>
      </w:pPr>
      <w:r w:rsidRPr="000529F8">
        <w:rPr>
          <w:sz w:val="16"/>
          <w:szCs w:val="16"/>
        </w:rPr>
        <w:footnoteRef/>
      </w:r>
      <w:r w:rsidRPr="000529F8">
        <w:rPr>
          <w:sz w:val="16"/>
          <w:szCs w:val="16"/>
        </w:rPr>
        <w:t xml:space="preserve"> </w:t>
      </w:r>
      <w:hyperlink r:id="rId1" w:anchor="sp" w:history="1">
        <w:r w:rsidRPr="000529F8">
          <w:rPr>
            <w:rFonts w:cs="Arial"/>
            <w:sz w:val="16"/>
            <w:szCs w:val="16"/>
          </w:rPr>
          <w:t>http://cuentame.inegi.org.mx/poblacion/mujeresyhombres.aspx?tema=P#sp</w:t>
        </w:r>
      </w:hyperlink>
    </w:p>
  </w:footnote>
  <w:footnote w:id="2">
    <w:p w14:paraId="379765F1" w14:textId="77777777" w:rsidR="00010EA2" w:rsidRPr="000529F8" w:rsidRDefault="00010EA2">
      <w:pPr>
        <w:rPr>
          <w:sz w:val="16"/>
          <w:szCs w:val="16"/>
        </w:rPr>
      </w:pPr>
      <w:r w:rsidRPr="000529F8">
        <w:rPr>
          <w:sz w:val="16"/>
          <w:szCs w:val="16"/>
        </w:rPr>
        <w:footnoteRef/>
      </w:r>
      <w:r w:rsidRPr="000529F8">
        <w:rPr>
          <w:sz w:val="16"/>
          <w:szCs w:val="16"/>
        </w:rPr>
        <w:t xml:space="preserve"> </w:t>
      </w:r>
      <w:r w:rsidRPr="000529F8">
        <w:rPr>
          <w:rFonts w:eastAsia="Calibri" w:cs="Arial"/>
          <w:sz w:val="16"/>
          <w:szCs w:val="16"/>
          <w:lang w:eastAsia="en-US"/>
        </w:rPr>
        <w:t>10, 526,139</w:t>
      </w:r>
    </w:p>
  </w:footnote>
  <w:footnote w:id="3">
    <w:p w14:paraId="462EAE16" w14:textId="77777777" w:rsidR="009C5821" w:rsidRPr="000529F8" w:rsidRDefault="009C5821" w:rsidP="009C5821">
      <w:pPr>
        <w:rPr>
          <w:sz w:val="16"/>
          <w:szCs w:val="16"/>
        </w:rPr>
      </w:pPr>
      <w:r w:rsidRPr="000529F8">
        <w:rPr>
          <w:rFonts w:cs="Arial"/>
          <w:sz w:val="16"/>
          <w:szCs w:val="16"/>
        </w:rPr>
        <w:footnoteRef/>
      </w:r>
      <w:r w:rsidRPr="000529F8">
        <w:rPr>
          <w:rFonts w:cs="Arial"/>
          <w:sz w:val="16"/>
          <w:szCs w:val="16"/>
        </w:rPr>
        <w:t xml:space="preserve"> </w:t>
      </w:r>
      <w:hyperlink r:id="rId2" w:history="1">
        <w:r w:rsidRPr="000529F8">
          <w:rPr>
            <w:rFonts w:cs="Arial"/>
            <w:sz w:val="16"/>
            <w:szCs w:val="16"/>
          </w:rPr>
          <w:t>https://www.inegi.org.mx/contenidos/programas/intercensal/2015/doc/eic_2015_presentacion.pdf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ayout w:type="fixed"/>
      <w:tblLook w:val="04A0" w:firstRow="1" w:lastRow="0" w:firstColumn="1" w:lastColumn="0" w:noHBand="0" w:noVBand="1"/>
    </w:tblPr>
    <w:tblGrid>
      <w:gridCol w:w="1253"/>
      <w:gridCol w:w="8623"/>
      <w:gridCol w:w="1181"/>
    </w:tblGrid>
    <w:tr w:rsidR="00473ECA" w:rsidRPr="00E35AE1" w14:paraId="06B7AA20" w14:textId="77777777" w:rsidTr="00EA7907">
      <w:trPr>
        <w:jc w:val="center"/>
      </w:trPr>
      <w:tc>
        <w:tcPr>
          <w:tcW w:w="1253" w:type="dxa"/>
        </w:tcPr>
        <w:p w14:paraId="658E6E72" w14:textId="77777777" w:rsidR="00473ECA" w:rsidRPr="00E35AE1" w:rsidRDefault="00632621" w:rsidP="00473ECA">
          <w:pPr>
            <w:jc w:val="center"/>
            <w:rPr>
              <w:rFonts w:eastAsia="Arial"/>
              <w:b/>
              <w:sz w:val="12"/>
              <w:szCs w:val="12"/>
              <w:lang w:val="es-US" w:eastAsia="es-MX"/>
            </w:rPr>
          </w:pPr>
          <w:bookmarkStart w:id="2" w:name="_Hlk5186008"/>
          <w:r>
            <w:rPr>
              <w:noProof/>
              <w:lang w:eastAsia="es-MX"/>
            </w:rPr>
            <w:drawing>
              <wp:anchor distT="0" distB="0" distL="114300" distR="114300" simplePos="0" relativeHeight="251657216" behindDoc="0" locked="0" layoutInCell="1" allowOverlap="1" wp14:anchorId="39DBB7C0" wp14:editId="3D2509A8">
                <wp:simplePos x="0" y="0"/>
                <wp:positionH relativeFrom="column">
                  <wp:posOffset>-25400</wp:posOffset>
                </wp:positionH>
                <wp:positionV relativeFrom="paragraph">
                  <wp:posOffset>52705</wp:posOffset>
                </wp:positionV>
                <wp:extent cx="902335" cy="886460"/>
                <wp:effectExtent l="0" t="0" r="0" b="0"/>
                <wp:wrapNone/>
                <wp:docPr id="2" name="Imagen 2" descr="Escudo de Coahuila de Zaragoza_BN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FFDFB" w14:textId="77777777" w:rsidR="00473ECA" w:rsidRPr="00E35AE1" w:rsidRDefault="00473ECA" w:rsidP="00473ECA">
          <w:pPr>
            <w:jc w:val="center"/>
            <w:rPr>
              <w:rFonts w:eastAsia="Arial"/>
              <w:b/>
              <w:sz w:val="12"/>
              <w:szCs w:val="12"/>
              <w:lang w:val="es-US" w:eastAsia="es-MX"/>
            </w:rPr>
          </w:pPr>
        </w:p>
        <w:p w14:paraId="602F559B" w14:textId="77777777" w:rsidR="00473ECA" w:rsidRPr="00E35AE1" w:rsidRDefault="00473ECA" w:rsidP="00473ECA">
          <w:pPr>
            <w:jc w:val="center"/>
            <w:rPr>
              <w:rFonts w:eastAsia="Arial"/>
              <w:b/>
              <w:sz w:val="12"/>
              <w:szCs w:val="12"/>
              <w:lang w:val="es-US" w:eastAsia="es-MX"/>
            </w:rPr>
          </w:pPr>
        </w:p>
        <w:p w14:paraId="12F409D5" w14:textId="77777777" w:rsidR="00473ECA" w:rsidRPr="00E35AE1" w:rsidRDefault="00473ECA" w:rsidP="00473ECA">
          <w:pPr>
            <w:jc w:val="center"/>
            <w:rPr>
              <w:rFonts w:eastAsia="Arial"/>
              <w:b/>
              <w:sz w:val="12"/>
              <w:szCs w:val="12"/>
              <w:lang w:val="es-US" w:eastAsia="es-MX"/>
            </w:rPr>
          </w:pPr>
        </w:p>
        <w:p w14:paraId="3729E0C9" w14:textId="77777777" w:rsidR="00473ECA" w:rsidRPr="00E35AE1" w:rsidRDefault="00473ECA" w:rsidP="00473ECA">
          <w:pPr>
            <w:jc w:val="center"/>
            <w:rPr>
              <w:rFonts w:eastAsia="Arial"/>
              <w:b/>
              <w:sz w:val="12"/>
              <w:szCs w:val="12"/>
              <w:lang w:val="es-US" w:eastAsia="es-MX"/>
            </w:rPr>
          </w:pPr>
        </w:p>
        <w:p w14:paraId="5CA13F88" w14:textId="77777777" w:rsidR="00473ECA" w:rsidRPr="00E35AE1" w:rsidRDefault="00473ECA" w:rsidP="00473ECA">
          <w:pPr>
            <w:jc w:val="center"/>
            <w:rPr>
              <w:rFonts w:eastAsia="Arial"/>
              <w:b/>
              <w:sz w:val="12"/>
              <w:szCs w:val="12"/>
              <w:lang w:val="es-US" w:eastAsia="es-MX"/>
            </w:rPr>
          </w:pPr>
        </w:p>
        <w:p w14:paraId="310F2D4F" w14:textId="77777777" w:rsidR="00473ECA" w:rsidRPr="00E35AE1" w:rsidRDefault="00473ECA" w:rsidP="00473ECA">
          <w:pPr>
            <w:jc w:val="center"/>
            <w:rPr>
              <w:rFonts w:eastAsia="Arial"/>
              <w:b/>
              <w:sz w:val="12"/>
              <w:szCs w:val="12"/>
              <w:lang w:val="es-US" w:eastAsia="es-MX"/>
            </w:rPr>
          </w:pPr>
        </w:p>
        <w:p w14:paraId="2E49EE91" w14:textId="77777777" w:rsidR="00473ECA" w:rsidRPr="00E35AE1" w:rsidRDefault="00473ECA" w:rsidP="00473ECA">
          <w:pPr>
            <w:jc w:val="center"/>
            <w:rPr>
              <w:rFonts w:eastAsia="Arial"/>
              <w:b/>
              <w:sz w:val="12"/>
              <w:szCs w:val="12"/>
              <w:lang w:val="es-US" w:eastAsia="es-MX"/>
            </w:rPr>
          </w:pPr>
        </w:p>
        <w:p w14:paraId="6551F35C" w14:textId="77777777" w:rsidR="00473ECA" w:rsidRPr="00E35AE1" w:rsidRDefault="00473ECA" w:rsidP="00473ECA">
          <w:pPr>
            <w:jc w:val="center"/>
            <w:rPr>
              <w:rFonts w:eastAsia="Arial"/>
              <w:b/>
              <w:sz w:val="12"/>
              <w:szCs w:val="12"/>
              <w:lang w:val="es-US" w:eastAsia="es-MX"/>
            </w:rPr>
          </w:pPr>
        </w:p>
        <w:p w14:paraId="13F20397" w14:textId="77777777" w:rsidR="00473ECA" w:rsidRPr="00E35AE1" w:rsidRDefault="00473ECA" w:rsidP="00473ECA">
          <w:pPr>
            <w:jc w:val="center"/>
            <w:rPr>
              <w:rFonts w:eastAsia="Arial"/>
              <w:b/>
              <w:sz w:val="12"/>
              <w:szCs w:val="12"/>
              <w:lang w:val="es-US" w:eastAsia="es-MX"/>
            </w:rPr>
          </w:pPr>
        </w:p>
        <w:p w14:paraId="4680724D" w14:textId="77777777" w:rsidR="00473ECA" w:rsidRPr="00E35AE1" w:rsidRDefault="00473ECA" w:rsidP="00473ECA">
          <w:pPr>
            <w:jc w:val="center"/>
            <w:rPr>
              <w:rFonts w:eastAsia="Arial"/>
              <w:b/>
              <w:sz w:val="12"/>
              <w:szCs w:val="12"/>
              <w:lang w:val="es-US" w:eastAsia="es-MX"/>
            </w:rPr>
          </w:pPr>
        </w:p>
        <w:p w14:paraId="48ADC186" w14:textId="77777777" w:rsidR="00473ECA" w:rsidRPr="00E35AE1" w:rsidRDefault="00473ECA" w:rsidP="00473ECA">
          <w:pPr>
            <w:jc w:val="center"/>
            <w:rPr>
              <w:rFonts w:eastAsia="Arial"/>
              <w:b/>
              <w:sz w:val="12"/>
              <w:szCs w:val="12"/>
              <w:lang w:val="es-US" w:eastAsia="es-MX"/>
            </w:rPr>
          </w:pPr>
        </w:p>
      </w:tc>
      <w:tc>
        <w:tcPr>
          <w:tcW w:w="8623" w:type="dxa"/>
        </w:tcPr>
        <w:p w14:paraId="4CE60B71" w14:textId="77777777" w:rsidR="00473ECA" w:rsidRPr="00E35AE1" w:rsidRDefault="00473ECA" w:rsidP="00473ECA">
          <w:pPr>
            <w:jc w:val="center"/>
            <w:rPr>
              <w:rFonts w:eastAsia="Arial"/>
              <w:b/>
              <w:sz w:val="24"/>
              <w:szCs w:val="24"/>
              <w:lang w:val="es-US" w:eastAsia="es-MX"/>
            </w:rPr>
          </w:pPr>
        </w:p>
        <w:p w14:paraId="3051DF1E" w14:textId="77777777" w:rsidR="00473ECA" w:rsidRPr="00E35AE1" w:rsidRDefault="00473ECA" w:rsidP="00473ECA">
          <w:pPr>
            <w:tabs>
              <w:tab w:val="center" w:pos="4252"/>
              <w:tab w:val="left" w:pos="5040"/>
              <w:tab w:val="right" w:pos="8504"/>
            </w:tabs>
            <w:jc w:val="center"/>
            <w:rPr>
              <w:rFonts w:eastAsia="Arial"/>
              <w:smallCaps/>
              <w:spacing w:val="20"/>
              <w:sz w:val="32"/>
              <w:szCs w:val="32"/>
              <w:lang w:val="es-US" w:eastAsia="es-MX"/>
            </w:rPr>
          </w:pPr>
          <w:r w:rsidRPr="00E35AE1">
            <w:rPr>
              <w:rFonts w:eastAsia="Arial"/>
              <w:smallCaps/>
              <w:spacing w:val="20"/>
              <w:sz w:val="32"/>
              <w:szCs w:val="32"/>
              <w:lang w:val="es-US" w:eastAsia="es-MX"/>
            </w:rPr>
            <w:t xml:space="preserve">Congreso del Estado Independiente, </w:t>
          </w:r>
        </w:p>
        <w:p w14:paraId="4FE95F69" w14:textId="77777777" w:rsidR="00473ECA" w:rsidRPr="00E35AE1" w:rsidRDefault="00473ECA" w:rsidP="00473ECA">
          <w:pPr>
            <w:tabs>
              <w:tab w:val="center" w:pos="4252"/>
              <w:tab w:val="left" w:pos="5040"/>
              <w:tab w:val="right" w:pos="8504"/>
            </w:tabs>
            <w:ind w:right="-93"/>
            <w:jc w:val="center"/>
            <w:rPr>
              <w:rFonts w:eastAsia="Arial"/>
              <w:smallCaps/>
              <w:spacing w:val="20"/>
              <w:sz w:val="32"/>
              <w:szCs w:val="32"/>
              <w:lang w:val="es-US" w:eastAsia="es-MX"/>
            </w:rPr>
          </w:pPr>
          <w:r w:rsidRPr="00E35AE1">
            <w:rPr>
              <w:rFonts w:eastAsia="Arial"/>
              <w:smallCaps/>
              <w:spacing w:val="20"/>
              <w:sz w:val="32"/>
              <w:szCs w:val="32"/>
              <w:lang w:val="es-US" w:eastAsia="es-MX"/>
            </w:rPr>
            <w:t>Libre y Soberano de Coahuila de Zaragoza</w:t>
          </w:r>
        </w:p>
        <w:p w14:paraId="46FE0CFF" w14:textId="77777777" w:rsidR="00473ECA" w:rsidRDefault="00473ECA" w:rsidP="00473ECA">
          <w:pPr>
            <w:tabs>
              <w:tab w:val="left" w:pos="-1528"/>
              <w:tab w:val="center" w:pos="-1386"/>
              <w:tab w:val="center" w:pos="4252"/>
              <w:tab w:val="right" w:pos="8504"/>
            </w:tabs>
            <w:jc w:val="center"/>
            <w:rPr>
              <w:rFonts w:cs="Arial"/>
              <w:b/>
              <w:i/>
              <w:sz w:val="16"/>
            </w:rPr>
          </w:pPr>
        </w:p>
        <w:p w14:paraId="1B4561EA" w14:textId="77777777" w:rsidR="00473ECA" w:rsidRPr="00E35AE1" w:rsidRDefault="00473ECA" w:rsidP="00473ECA">
          <w:pPr>
            <w:tabs>
              <w:tab w:val="left" w:pos="-1528"/>
              <w:tab w:val="center" w:pos="-1386"/>
              <w:tab w:val="center" w:pos="4252"/>
              <w:tab w:val="right" w:pos="8504"/>
            </w:tabs>
            <w:jc w:val="center"/>
            <w:rPr>
              <w:rFonts w:eastAsia="Arial"/>
              <w:smallCaps/>
              <w:spacing w:val="20"/>
              <w:sz w:val="32"/>
              <w:szCs w:val="32"/>
              <w:lang w:val="es-US" w:eastAsia="es-MX"/>
            </w:rPr>
          </w:pPr>
          <w:r w:rsidRPr="00305704">
            <w:rPr>
              <w:rFonts w:cs="Arial"/>
              <w:b/>
              <w:i/>
              <w:sz w:val="16"/>
            </w:rPr>
            <w:t>“2019, Año del respeto y protección de los derechos humanos en el Estado de Coahuila de Zaragoza”</w:t>
          </w:r>
        </w:p>
        <w:p w14:paraId="4FCA083A" w14:textId="77777777" w:rsidR="00473ECA" w:rsidRPr="00E35AE1" w:rsidRDefault="00473ECA" w:rsidP="00473ECA">
          <w:pPr>
            <w:jc w:val="center"/>
            <w:rPr>
              <w:rFonts w:ascii="Century Schoolbook" w:eastAsia="Century Schoolbook" w:hAnsi="Century Schoolbook"/>
              <w:b/>
              <w:sz w:val="6"/>
              <w:szCs w:val="6"/>
              <w:lang w:val="es-US" w:eastAsia="es-MX"/>
            </w:rPr>
          </w:pPr>
        </w:p>
        <w:p w14:paraId="14AA7815" w14:textId="77777777" w:rsidR="00473ECA" w:rsidRPr="00E35AE1" w:rsidRDefault="00473ECA" w:rsidP="00473ECA">
          <w:pPr>
            <w:ind w:left="-434" w:right="-672"/>
            <w:jc w:val="center"/>
            <w:rPr>
              <w:rFonts w:eastAsia="Arial"/>
              <w:b/>
              <w:sz w:val="12"/>
              <w:szCs w:val="12"/>
              <w:lang w:val="es-US" w:eastAsia="es-MX"/>
            </w:rPr>
          </w:pPr>
        </w:p>
      </w:tc>
      <w:tc>
        <w:tcPr>
          <w:tcW w:w="1181" w:type="dxa"/>
        </w:tcPr>
        <w:p w14:paraId="6ACD7D64" w14:textId="77777777" w:rsidR="00473ECA" w:rsidRPr="00E35AE1" w:rsidRDefault="00632621" w:rsidP="00473ECA">
          <w:pPr>
            <w:jc w:val="center"/>
            <w:rPr>
              <w:rFonts w:eastAsia="Arial"/>
              <w:b/>
              <w:sz w:val="12"/>
              <w:szCs w:val="12"/>
              <w:lang w:val="es-US" w:eastAsia="es-MX"/>
            </w:rPr>
          </w:pPr>
          <w:r>
            <w:rPr>
              <w:noProof/>
              <w:lang w:eastAsia="es-MX"/>
            </w:rPr>
            <w:drawing>
              <wp:anchor distT="0" distB="0" distL="114300" distR="114300" simplePos="0" relativeHeight="251658240" behindDoc="0" locked="0" layoutInCell="1" allowOverlap="1" wp14:anchorId="50F041C1" wp14:editId="2C176D25">
                <wp:simplePos x="0" y="0"/>
                <wp:positionH relativeFrom="column">
                  <wp:posOffset>-319405</wp:posOffset>
                </wp:positionH>
                <wp:positionV relativeFrom="paragraph">
                  <wp:posOffset>52070</wp:posOffset>
                </wp:positionV>
                <wp:extent cx="1062990" cy="77406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05545" w14:textId="77777777" w:rsidR="00473ECA" w:rsidRPr="00E35AE1" w:rsidRDefault="00473ECA" w:rsidP="00473ECA">
          <w:pPr>
            <w:jc w:val="center"/>
            <w:rPr>
              <w:rFonts w:eastAsia="Arial"/>
              <w:b/>
              <w:sz w:val="12"/>
              <w:szCs w:val="12"/>
              <w:lang w:val="es-US" w:eastAsia="es-MX"/>
            </w:rPr>
          </w:pPr>
        </w:p>
        <w:p w14:paraId="6CE4204A" w14:textId="77777777" w:rsidR="00473ECA" w:rsidRPr="00E35AE1" w:rsidRDefault="00473ECA" w:rsidP="00473ECA">
          <w:pPr>
            <w:jc w:val="center"/>
            <w:rPr>
              <w:rFonts w:eastAsia="Arial"/>
              <w:b/>
              <w:sz w:val="12"/>
              <w:szCs w:val="12"/>
              <w:lang w:val="es-US" w:eastAsia="es-MX"/>
            </w:rPr>
          </w:pPr>
        </w:p>
      </w:tc>
    </w:tr>
    <w:bookmarkEnd w:id="2"/>
  </w:tbl>
  <w:p w14:paraId="4F064F30" w14:textId="77777777" w:rsidR="00473ECA" w:rsidRDefault="00473E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4E0"/>
    <w:multiLevelType w:val="multilevel"/>
    <w:tmpl w:val="3F44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B64CD"/>
    <w:multiLevelType w:val="multilevel"/>
    <w:tmpl w:val="12E430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6A0C"/>
    <w:multiLevelType w:val="hybridMultilevel"/>
    <w:tmpl w:val="3E3016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673B47"/>
    <w:multiLevelType w:val="multilevel"/>
    <w:tmpl w:val="93CA2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D5A93"/>
    <w:multiLevelType w:val="hybridMultilevel"/>
    <w:tmpl w:val="F7F8681E"/>
    <w:lvl w:ilvl="0" w:tplc="7B7A6FF2">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6426B0"/>
    <w:multiLevelType w:val="hybridMultilevel"/>
    <w:tmpl w:val="BCBC2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A86B78"/>
    <w:multiLevelType w:val="hybridMultilevel"/>
    <w:tmpl w:val="B64624A8"/>
    <w:lvl w:ilvl="0" w:tplc="A17A571A">
      <w:start w:val="1"/>
      <w:numFmt w:val="upperRoman"/>
      <w:lvlText w:val="%1."/>
      <w:lvlJc w:val="right"/>
      <w:pPr>
        <w:ind w:left="720" w:hanging="360"/>
      </w:pPr>
      <w:rPr>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F01419"/>
    <w:multiLevelType w:val="hybridMultilevel"/>
    <w:tmpl w:val="6E566B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1F63EA"/>
    <w:multiLevelType w:val="hybridMultilevel"/>
    <w:tmpl w:val="83A6E7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6A03BE"/>
    <w:multiLevelType w:val="hybridMultilevel"/>
    <w:tmpl w:val="3E281546"/>
    <w:lvl w:ilvl="0" w:tplc="823CAE1C">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393DAF"/>
    <w:multiLevelType w:val="hybridMultilevel"/>
    <w:tmpl w:val="4E8492C6"/>
    <w:lvl w:ilvl="0" w:tplc="004CE606">
      <w:start w:val="1"/>
      <w:numFmt w:val="bullet"/>
      <w:lvlText w:val=""/>
      <w:lvlJc w:val="left"/>
      <w:pPr>
        <w:tabs>
          <w:tab w:val="num" w:pos="720"/>
        </w:tabs>
        <w:ind w:left="720" w:hanging="360"/>
      </w:pPr>
      <w:rPr>
        <w:rFonts w:ascii="Symbol" w:hAnsi="Symbol" w:hint="default"/>
        <w:sz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022867"/>
    <w:multiLevelType w:val="hybridMultilevel"/>
    <w:tmpl w:val="56B26EF0"/>
    <w:lvl w:ilvl="0" w:tplc="B29A7490">
      <w:start w:val="1"/>
      <w:numFmt w:val="lowerLetter"/>
      <w:lvlText w:val="%1)"/>
      <w:lvlJc w:val="left"/>
      <w:pPr>
        <w:ind w:left="720" w:hanging="360"/>
      </w:pPr>
      <w:rPr>
        <w:rFonts w:ascii="Arial" w:hAnsi="Arial" w:cs="Arial" w:hint="default"/>
        <w:color w:val="222222"/>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BE2E71"/>
    <w:multiLevelType w:val="hybridMultilevel"/>
    <w:tmpl w:val="2FDC8EC8"/>
    <w:lvl w:ilvl="0" w:tplc="00FE75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10"/>
  </w:num>
  <w:num w:numId="5">
    <w:abstractNumId w:val="9"/>
  </w:num>
  <w:num w:numId="6">
    <w:abstractNumId w:val="6"/>
  </w:num>
  <w:num w:numId="7">
    <w:abstractNumId w:val="1"/>
  </w:num>
  <w:num w:numId="8">
    <w:abstractNumId w:val="4"/>
  </w:num>
  <w:num w:numId="9">
    <w:abstractNumId w:val="7"/>
  </w:num>
  <w:num w:numId="10">
    <w:abstractNumId w:val="12"/>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67"/>
    <w:rsid w:val="0000103C"/>
    <w:rsid w:val="000024C5"/>
    <w:rsid w:val="00003F34"/>
    <w:rsid w:val="00003F38"/>
    <w:rsid w:val="000050C9"/>
    <w:rsid w:val="000066CA"/>
    <w:rsid w:val="00010EA2"/>
    <w:rsid w:val="00013A5C"/>
    <w:rsid w:val="000147A5"/>
    <w:rsid w:val="00016D06"/>
    <w:rsid w:val="000207FE"/>
    <w:rsid w:val="00022CC7"/>
    <w:rsid w:val="0002368D"/>
    <w:rsid w:val="0002380A"/>
    <w:rsid w:val="00023914"/>
    <w:rsid w:val="0002464E"/>
    <w:rsid w:val="000300DB"/>
    <w:rsid w:val="00030E8A"/>
    <w:rsid w:val="000315E8"/>
    <w:rsid w:val="00033792"/>
    <w:rsid w:val="00033F15"/>
    <w:rsid w:val="000341B0"/>
    <w:rsid w:val="00034E20"/>
    <w:rsid w:val="00046849"/>
    <w:rsid w:val="000529F8"/>
    <w:rsid w:val="00052A06"/>
    <w:rsid w:val="00053E13"/>
    <w:rsid w:val="000555E4"/>
    <w:rsid w:val="0005607A"/>
    <w:rsid w:val="00056D0B"/>
    <w:rsid w:val="0005729C"/>
    <w:rsid w:val="00057473"/>
    <w:rsid w:val="000644BE"/>
    <w:rsid w:val="0006665B"/>
    <w:rsid w:val="0006773C"/>
    <w:rsid w:val="000679F5"/>
    <w:rsid w:val="00070E19"/>
    <w:rsid w:val="000719E8"/>
    <w:rsid w:val="000723BF"/>
    <w:rsid w:val="00072A3A"/>
    <w:rsid w:val="00074EC9"/>
    <w:rsid w:val="000754BB"/>
    <w:rsid w:val="000772D0"/>
    <w:rsid w:val="00081A80"/>
    <w:rsid w:val="00081B11"/>
    <w:rsid w:val="000842F3"/>
    <w:rsid w:val="00084BC1"/>
    <w:rsid w:val="00086D4B"/>
    <w:rsid w:val="00086DD7"/>
    <w:rsid w:val="00091AB0"/>
    <w:rsid w:val="00091EE2"/>
    <w:rsid w:val="00091F2D"/>
    <w:rsid w:val="00091FE8"/>
    <w:rsid w:val="0009317A"/>
    <w:rsid w:val="00096A50"/>
    <w:rsid w:val="000A0AAD"/>
    <w:rsid w:val="000A1012"/>
    <w:rsid w:val="000A15EC"/>
    <w:rsid w:val="000A2303"/>
    <w:rsid w:val="000A337C"/>
    <w:rsid w:val="000B208B"/>
    <w:rsid w:val="000B27DD"/>
    <w:rsid w:val="000B642A"/>
    <w:rsid w:val="000B70F0"/>
    <w:rsid w:val="000B7160"/>
    <w:rsid w:val="000C28CF"/>
    <w:rsid w:val="000C4DFE"/>
    <w:rsid w:val="000C5DC4"/>
    <w:rsid w:val="000C6E29"/>
    <w:rsid w:val="000C7445"/>
    <w:rsid w:val="000D4E19"/>
    <w:rsid w:val="000D5F37"/>
    <w:rsid w:val="000E08F3"/>
    <w:rsid w:val="000E1FC0"/>
    <w:rsid w:val="000E3539"/>
    <w:rsid w:val="000E5587"/>
    <w:rsid w:val="000E6824"/>
    <w:rsid w:val="000E6A14"/>
    <w:rsid w:val="000E6C87"/>
    <w:rsid w:val="000F0354"/>
    <w:rsid w:val="000F1B64"/>
    <w:rsid w:val="001017D0"/>
    <w:rsid w:val="001044CF"/>
    <w:rsid w:val="00110290"/>
    <w:rsid w:val="00111FD2"/>
    <w:rsid w:val="00115054"/>
    <w:rsid w:val="00120089"/>
    <w:rsid w:val="00120A55"/>
    <w:rsid w:val="00122F59"/>
    <w:rsid w:val="00123EFB"/>
    <w:rsid w:val="00124356"/>
    <w:rsid w:val="0012768E"/>
    <w:rsid w:val="0013290F"/>
    <w:rsid w:val="00134399"/>
    <w:rsid w:val="00135D58"/>
    <w:rsid w:val="001415BF"/>
    <w:rsid w:val="00142499"/>
    <w:rsid w:val="0014505C"/>
    <w:rsid w:val="00145EA7"/>
    <w:rsid w:val="00146A00"/>
    <w:rsid w:val="001471E6"/>
    <w:rsid w:val="0015192C"/>
    <w:rsid w:val="00152E7C"/>
    <w:rsid w:val="00155BBA"/>
    <w:rsid w:val="00155EF4"/>
    <w:rsid w:val="00162A68"/>
    <w:rsid w:val="00164CA8"/>
    <w:rsid w:val="001659A4"/>
    <w:rsid w:val="00166785"/>
    <w:rsid w:val="00167091"/>
    <w:rsid w:val="0017102B"/>
    <w:rsid w:val="00175C60"/>
    <w:rsid w:val="0018038A"/>
    <w:rsid w:val="00180F12"/>
    <w:rsid w:val="00182304"/>
    <w:rsid w:val="00182F4B"/>
    <w:rsid w:val="00186908"/>
    <w:rsid w:val="001879D7"/>
    <w:rsid w:val="00192AAC"/>
    <w:rsid w:val="001953AF"/>
    <w:rsid w:val="00196E0E"/>
    <w:rsid w:val="001A088F"/>
    <w:rsid w:val="001A0E3E"/>
    <w:rsid w:val="001A171C"/>
    <w:rsid w:val="001A194B"/>
    <w:rsid w:val="001A2ACC"/>
    <w:rsid w:val="001A4EE7"/>
    <w:rsid w:val="001A6972"/>
    <w:rsid w:val="001A71DF"/>
    <w:rsid w:val="001B0083"/>
    <w:rsid w:val="001B430D"/>
    <w:rsid w:val="001B5649"/>
    <w:rsid w:val="001B6B8E"/>
    <w:rsid w:val="001B7375"/>
    <w:rsid w:val="001B7BE2"/>
    <w:rsid w:val="001C46C3"/>
    <w:rsid w:val="001C5420"/>
    <w:rsid w:val="001C5C0A"/>
    <w:rsid w:val="001C650A"/>
    <w:rsid w:val="001C6B0D"/>
    <w:rsid w:val="001D5EA6"/>
    <w:rsid w:val="001D6252"/>
    <w:rsid w:val="001D6CBD"/>
    <w:rsid w:val="001D73D9"/>
    <w:rsid w:val="001E07A3"/>
    <w:rsid w:val="001E16AE"/>
    <w:rsid w:val="001E236F"/>
    <w:rsid w:val="001E243E"/>
    <w:rsid w:val="001E5615"/>
    <w:rsid w:val="001F3F0E"/>
    <w:rsid w:val="001F54B3"/>
    <w:rsid w:val="001F5A08"/>
    <w:rsid w:val="001F6EFD"/>
    <w:rsid w:val="0020289D"/>
    <w:rsid w:val="00202F22"/>
    <w:rsid w:val="00204C51"/>
    <w:rsid w:val="002053EF"/>
    <w:rsid w:val="00206A91"/>
    <w:rsid w:val="00207548"/>
    <w:rsid w:val="002075CD"/>
    <w:rsid w:val="002110E3"/>
    <w:rsid w:val="00221507"/>
    <w:rsid w:val="00221B98"/>
    <w:rsid w:val="00223785"/>
    <w:rsid w:val="00224801"/>
    <w:rsid w:val="00224B74"/>
    <w:rsid w:val="00227030"/>
    <w:rsid w:val="00232380"/>
    <w:rsid w:val="00232962"/>
    <w:rsid w:val="00237001"/>
    <w:rsid w:val="00240AC3"/>
    <w:rsid w:val="002433EC"/>
    <w:rsid w:val="00243F6D"/>
    <w:rsid w:val="00244D9C"/>
    <w:rsid w:val="0024558A"/>
    <w:rsid w:val="002455DB"/>
    <w:rsid w:val="002465C5"/>
    <w:rsid w:val="002501A7"/>
    <w:rsid w:val="002508BF"/>
    <w:rsid w:val="00251722"/>
    <w:rsid w:val="00252B03"/>
    <w:rsid w:val="00252D8A"/>
    <w:rsid w:val="00255542"/>
    <w:rsid w:val="002573A9"/>
    <w:rsid w:val="00257B39"/>
    <w:rsid w:val="00270E8F"/>
    <w:rsid w:val="002711B0"/>
    <w:rsid w:val="00272060"/>
    <w:rsid w:val="0027389D"/>
    <w:rsid w:val="002771AD"/>
    <w:rsid w:val="00277496"/>
    <w:rsid w:val="00277F45"/>
    <w:rsid w:val="00281045"/>
    <w:rsid w:val="00282CFE"/>
    <w:rsid w:val="00283465"/>
    <w:rsid w:val="00284DF1"/>
    <w:rsid w:val="00287B79"/>
    <w:rsid w:val="00290985"/>
    <w:rsid w:val="0029226F"/>
    <w:rsid w:val="002925D7"/>
    <w:rsid w:val="002974AC"/>
    <w:rsid w:val="002A0D31"/>
    <w:rsid w:val="002A2349"/>
    <w:rsid w:val="002A25F8"/>
    <w:rsid w:val="002A2D9A"/>
    <w:rsid w:val="002A4FC1"/>
    <w:rsid w:val="002A5705"/>
    <w:rsid w:val="002A696B"/>
    <w:rsid w:val="002A77F5"/>
    <w:rsid w:val="002B0AFC"/>
    <w:rsid w:val="002B26E5"/>
    <w:rsid w:val="002B5111"/>
    <w:rsid w:val="002B5DC1"/>
    <w:rsid w:val="002C035A"/>
    <w:rsid w:val="002C07B0"/>
    <w:rsid w:val="002C7BCB"/>
    <w:rsid w:val="002D120A"/>
    <w:rsid w:val="002D2806"/>
    <w:rsid w:val="002D33B4"/>
    <w:rsid w:val="002E2CED"/>
    <w:rsid w:val="002E40D8"/>
    <w:rsid w:val="002E64CD"/>
    <w:rsid w:val="002E6843"/>
    <w:rsid w:val="002E6C34"/>
    <w:rsid w:val="002E76BD"/>
    <w:rsid w:val="002F00D3"/>
    <w:rsid w:val="002F3DAA"/>
    <w:rsid w:val="002F413E"/>
    <w:rsid w:val="002F66D4"/>
    <w:rsid w:val="002F77BF"/>
    <w:rsid w:val="00300921"/>
    <w:rsid w:val="003020FC"/>
    <w:rsid w:val="00303418"/>
    <w:rsid w:val="003046E9"/>
    <w:rsid w:val="0030553B"/>
    <w:rsid w:val="0030553D"/>
    <w:rsid w:val="00305704"/>
    <w:rsid w:val="00306158"/>
    <w:rsid w:val="00306352"/>
    <w:rsid w:val="0030724D"/>
    <w:rsid w:val="00310E40"/>
    <w:rsid w:val="00312787"/>
    <w:rsid w:val="00315E12"/>
    <w:rsid w:val="0032418B"/>
    <w:rsid w:val="00326B4B"/>
    <w:rsid w:val="00327D5C"/>
    <w:rsid w:val="00330E24"/>
    <w:rsid w:val="00331AAF"/>
    <w:rsid w:val="003329A6"/>
    <w:rsid w:val="003350F1"/>
    <w:rsid w:val="00340B4E"/>
    <w:rsid w:val="00341220"/>
    <w:rsid w:val="00345361"/>
    <w:rsid w:val="003529E2"/>
    <w:rsid w:val="00354345"/>
    <w:rsid w:val="00355129"/>
    <w:rsid w:val="00355EDE"/>
    <w:rsid w:val="003579F2"/>
    <w:rsid w:val="00362A8B"/>
    <w:rsid w:val="003654F7"/>
    <w:rsid w:val="00365D47"/>
    <w:rsid w:val="00367609"/>
    <w:rsid w:val="00367B6F"/>
    <w:rsid w:val="0037198A"/>
    <w:rsid w:val="00374093"/>
    <w:rsid w:val="00375ED7"/>
    <w:rsid w:val="0037756A"/>
    <w:rsid w:val="00377BC2"/>
    <w:rsid w:val="00382585"/>
    <w:rsid w:val="00387995"/>
    <w:rsid w:val="003A4C0C"/>
    <w:rsid w:val="003B0CD6"/>
    <w:rsid w:val="003B692E"/>
    <w:rsid w:val="003B760D"/>
    <w:rsid w:val="003C0537"/>
    <w:rsid w:val="003C1A7E"/>
    <w:rsid w:val="003C27C7"/>
    <w:rsid w:val="003C37DE"/>
    <w:rsid w:val="003C503E"/>
    <w:rsid w:val="003D042D"/>
    <w:rsid w:val="003D1969"/>
    <w:rsid w:val="003E5A66"/>
    <w:rsid w:val="003E63D9"/>
    <w:rsid w:val="003E7409"/>
    <w:rsid w:val="003E7879"/>
    <w:rsid w:val="003E7A62"/>
    <w:rsid w:val="003F047E"/>
    <w:rsid w:val="003F5279"/>
    <w:rsid w:val="00402FA7"/>
    <w:rsid w:val="00404950"/>
    <w:rsid w:val="00410F7E"/>
    <w:rsid w:val="00411FE1"/>
    <w:rsid w:val="00412900"/>
    <w:rsid w:val="00413522"/>
    <w:rsid w:val="00413BF1"/>
    <w:rsid w:val="00414CC6"/>
    <w:rsid w:val="004156E3"/>
    <w:rsid w:val="00415853"/>
    <w:rsid w:val="00420172"/>
    <w:rsid w:val="00421BD2"/>
    <w:rsid w:val="00422C24"/>
    <w:rsid w:val="00423827"/>
    <w:rsid w:val="00431C0C"/>
    <w:rsid w:val="00431E37"/>
    <w:rsid w:val="00433D73"/>
    <w:rsid w:val="00434EFA"/>
    <w:rsid w:val="00441010"/>
    <w:rsid w:val="00442CB5"/>
    <w:rsid w:val="004472DB"/>
    <w:rsid w:val="00453A47"/>
    <w:rsid w:val="00455FFD"/>
    <w:rsid w:val="004568E6"/>
    <w:rsid w:val="00457D50"/>
    <w:rsid w:val="0046028B"/>
    <w:rsid w:val="0046066C"/>
    <w:rsid w:val="00460CE0"/>
    <w:rsid w:val="00462200"/>
    <w:rsid w:val="00462675"/>
    <w:rsid w:val="00462FD4"/>
    <w:rsid w:val="00466812"/>
    <w:rsid w:val="00467484"/>
    <w:rsid w:val="00467F26"/>
    <w:rsid w:val="00470D6E"/>
    <w:rsid w:val="00471668"/>
    <w:rsid w:val="00473ECA"/>
    <w:rsid w:val="004745E9"/>
    <w:rsid w:val="00477756"/>
    <w:rsid w:val="00477A5B"/>
    <w:rsid w:val="00480991"/>
    <w:rsid w:val="00482775"/>
    <w:rsid w:val="00483D6A"/>
    <w:rsid w:val="00486836"/>
    <w:rsid w:val="00486C86"/>
    <w:rsid w:val="00487D8E"/>
    <w:rsid w:val="004909C5"/>
    <w:rsid w:val="00492DFD"/>
    <w:rsid w:val="004940E4"/>
    <w:rsid w:val="004A0755"/>
    <w:rsid w:val="004A2E67"/>
    <w:rsid w:val="004A3F77"/>
    <w:rsid w:val="004A51EF"/>
    <w:rsid w:val="004A5B46"/>
    <w:rsid w:val="004B1EF9"/>
    <w:rsid w:val="004B42B3"/>
    <w:rsid w:val="004B42B5"/>
    <w:rsid w:val="004B4C7E"/>
    <w:rsid w:val="004C2EC6"/>
    <w:rsid w:val="004D328B"/>
    <w:rsid w:val="004D6222"/>
    <w:rsid w:val="004D6607"/>
    <w:rsid w:val="004E4969"/>
    <w:rsid w:val="004E5333"/>
    <w:rsid w:val="004F011D"/>
    <w:rsid w:val="004F2174"/>
    <w:rsid w:val="004F227A"/>
    <w:rsid w:val="004F56F0"/>
    <w:rsid w:val="004F5F84"/>
    <w:rsid w:val="00500E13"/>
    <w:rsid w:val="00501367"/>
    <w:rsid w:val="00505397"/>
    <w:rsid w:val="00505D1D"/>
    <w:rsid w:val="005068EB"/>
    <w:rsid w:val="0051023B"/>
    <w:rsid w:val="0051024B"/>
    <w:rsid w:val="00510FC0"/>
    <w:rsid w:val="00511D41"/>
    <w:rsid w:val="005123E8"/>
    <w:rsid w:val="00514D6C"/>
    <w:rsid w:val="00514F65"/>
    <w:rsid w:val="00521272"/>
    <w:rsid w:val="00521B5A"/>
    <w:rsid w:val="00521E53"/>
    <w:rsid w:val="00524719"/>
    <w:rsid w:val="0052688D"/>
    <w:rsid w:val="00526B2E"/>
    <w:rsid w:val="0053155C"/>
    <w:rsid w:val="00533FE9"/>
    <w:rsid w:val="005352C7"/>
    <w:rsid w:val="005363D7"/>
    <w:rsid w:val="00536838"/>
    <w:rsid w:val="00536F7D"/>
    <w:rsid w:val="005373D9"/>
    <w:rsid w:val="00540492"/>
    <w:rsid w:val="005409E1"/>
    <w:rsid w:val="005454B5"/>
    <w:rsid w:val="005464BF"/>
    <w:rsid w:val="0054778E"/>
    <w:rsid w:val="00547F1F"/>
    <w:rsid w:val="00552D12"/>
    <w:rsid w:val="005532C5"/>
    <w:rsid w:val="005554B2"/>
    <w:rsid w:val="00555D5C"/>
    <w:rsid w:val="005600CB"/>
    <w:rsid w:val="00562083"/>
    <w:rsid w:val="00563663"/>
    <w:rsid w:val="00570294"/>
    <w:rsid w:val="00582915"/>
    <w:rsid w:val="00584A88"/>
    <w:rsid w:val="00593B83"/>
    <w:rsid w:val="00593CF8"/>
    <w:rsid w:val="0059419B"/>
    <w:rsid w:val="005942EC"/>
    <w:rsid w:val="00596FDF"/>
    <w:rsid w:val="005A2539"/>
    <w:rsid w:val="005A2F07"/>
    <w:rsid w:val="005A5191"/>
    <w:rsid w:val="005A7287"/>
    <w:rsid w:val="005A72A5"/>
    <w:rsid w:val="005A72D6"/>
    <w:rsid w:val="005B0413"/>
    <w:rsid w:val="005B2E23"/>
    <w:rsid w:val="005B3D91"/>
    <w:rsid w:val="005B447E"/>
    <w:rsid w:val="005B6887"/>
    <w:rsid w:val="005B71F1"/>
    <w:rsid w:val="005B79D4"/>
    <w:rsid w:val="005C0460"/>
    <w:rsid w:val="005C2137"/>
    <w:rsid w:val="005C27ED"/>
    <w:rsid w:val="005C3AD7"/>
    <w:rsid w:val="005D4324"/>
    <w:rsid w:val="005D4FEA"/>
    <w:rsid w:val="005E013D"/>
    <w:rsid w:val="005E029A"/>
    <w:rsid w:val="005E19DE"/>
    <w:rsid w:val="005E2428"/>
    <w:rsid w:val="005E26BD"/>
    <w:rsid w:val="005E3763"/>
    <w:rsid w:val="005E529C"/>
    <w:rsid w:val="005E7A61"/>
    <w:rsid w:val="005F0297"/>
    <w:rsid w:val="005F0454"/>
    <w:rsid w:val="0060026F"/>
    <w:rsid w:val="00600C0C"/>
    <w:rsid w:val="00604896"/>
    <w:rsid w:val="006048A3"/>
    <w:rsid w:val="00605585"/>
    <w:rsid w:val="00606E6D"/>
    <w:rsid w:val="00607451"/>
    <w:rsid w:val="006101DC"/>
    <w:rsid w:val="006107BC"/>
    <w:rsid w:val="00610E01"/>
    <w:rsid w:val="00614BBC"/>
    <w:rsid w:val="00614E5B"/>
    <w:rsid w:val="00615E1D"/>
    <w:rsid w:val="00622C89"/>
    <w:rsid w:val="00623761"/>
    <w:rsid w:val="00623BD2"/>
    <w:rsid w:val="0062455D"/>
    <w:rsid w:val="00624649"/>
    <w:rsid w:val="0062534D"/>
    <w:rsid w:val="00626787"/>
    <w:rsid w:val="00630B9F"/>
    <w:rsid w:val="00632621"/>
    <w:rsid w:val="0063365C"/>
    <w:rsid w:val="00634CE2"/>
    <w:rsid w:val="006354C1"/>
    <w:rsid w:val="00635E95"/>
    <w:rsid w:val="00635FCE"/>
    <w:rsid w:val="00637D04"/>
    <w:rsid w:val="00640BD5"/>
    <w:rsid w:val="0064221B"/>
    <w:rsid w:val="00642AAC"/>
    <w:rsid w:val="00642D9A"/>
    <w:rsid w:val="0064591D"/>
    <w:rsid w:val="00645D26"/>
    <w:rsid w:val="006565B1"/>
    <w:rsid w:val="0065733A"/>
    <w:rsid w:val="0066636A"/>
    <w:rsid w:val="00666D12"/>
    <w:rsid w:val="00671F7A"/>
    <w:rsid w:val="006736E4"/>
    <w:rsid w:val="00677900"/>
    <w:rsid w:val="006807D0"/>
    <w:rsid w:val="00681156"/>
    <w:rsid w:val="00681C6F"/>
    <w:rsid w:val="00687D20"/>
    <w:rsid w:val="006900D0"/>
    <w:rsid w:val="006902DD"/>
    <w:rsid w:val="00692CF8"/>
    <w:rsid w:val="006A40CB"/>
    <w:rsid w:val="006A45C7"/>
    <w:rsid w:val="006A5A6B"/>
    <w:rsid w:val="006B071B"/>
    <w:rsid w:val="006B0F01"/>
    <w:rsid w:val="006B1046"/>
    <w:rsid w:val="006B1EAD"/>
    <w:rsid w:val="006B2794"/>
    <w:rsid w:val="006B5A0D"/>
    <w:rsid w:val="006B6DD4"/>
    <w:rsid w:val="006C08DF"/>
    <w:rsid w:val="006C4A4B"/>
    <w:rsid w:val="006C551A"/>
    <w:rsid w:val="006C7BBB"/>
    <w:rsid w:val="006D2BEE"/>
    <w:rsid w:val="006D4C92"/>
    <w:rsid w:val="006D5E91"/>
    <w:rsid w:val="006D6390"/>
    <w:rsid w:val="006D7795"/>
    <w:rsid w:val="006E0B97"/>
    <w:rsid w:val="006E6F70"/>
    <w:rsid w:val="006E7961"/>
    <w:rsid w:val="006E7ACC"/>
    <w:rsid w:val="006F03CA"/>
    <w:rsid w:val="006F391A"/>
    <w:rsid w:val="006F71E1"/>
    <w:rsid w:val="00701706"/>
    <w:rsid w:val="0070411E"/>
    <w:rsid w:val="00704EB3"/>
    <w:rsid w:val="00705559"/>
    <w:rsid w:val="00710DB3"/>
    <w:rsid w:val="00715593"/>
    <w:rsid w:val="00715E26"/>
    <w:rsid w:val="00717811"/>
    <w:rsid w:val="00721845"/>
    <w:rsid w:val="00722166"/>
    <w:rsid w:val="00727348"/>
    <w:rsid w:val="00727AA9"/>
    <w:rsid w:val="00731BEF"/>
    <w:rsid w:val="00733A99"/>
    <w:rsid w:val="00734976"/>
    <w:rsid w:val="0073508F"/>
    <w:rsid w:val="007375BE"/>
    <w:rsid w:val="00740C63"/>
    <w:rsid w:val="0075085C"/>
    <w:rsid w:val="007564ED"/>
    <w:rsid w:val="00756A39"/>
    <w:rsid w:val="00756C3A"/>
    <w:rsid w:val="0076124F"/>
    <w:rsid w:val="00764C79"/>
    <w:rsid w:val="007701C0"/>
    <w:rsid w:val="00772B55"/>
    <w:rsid w:val="00774010"/>
    <w:rsid w:val="00774F22"/>
    <w:rsid w:val="0077694A"/>
    <w:rsid w:val="00782C29"/>
    <w:rsid w:val="00784FFF"/>
    <w:rsid w:val="00785F21"/>
    <w:rsid w:val="00790BE5"/>
    <w:rsid w:val="007946B9"/>
    <w:rsid w:val="007A06EE"/>
    <w:rsid w:val="007A0CF5"/>
    <w:rsid w:val="007A14F8"/>
    <w:rsid w:val="007B2DF8"/>
    <w:rsid w:val="007B3B89"/>
    <w:rsid w:val="007B51AA"/>
    <w:rsid w:val="007B5AB1"/>
    <w:rsid w:val="007B7517"/>
    <w:rsid w:val="007C1E0D"/>
    <w:rsid w:val="007C35CC"/>
    <w:rsid w:val="007C4C92"/>
    <w:rsid w:val="007C746A"/>
    <w:rsid w:val="007C7BBE"/>
    <w:rsid w:val="007C7DED"/>
    <w:rsid w:val="007D053D"/>
    <w:rsid w:val="007D157C"/>
    <w:rsid w:val="007D2188"/>
    <w:rsid w:val="007D399A"/>
    <w:rsid w:val="007D51EC"/>
    <w:rsid w:val="007E18F2"/>
    <w:rsid w:val="007E2B41"/>
    <w:rsid w:val="007E4202"/>
    <w:rsid w:val="007E4C3D"/>
    <w:rsid w:val="007E795F"/>
    <w:rsid w:val="007F0791"/>
    <w:rsid w:val="007F2144"/>
    <w:rsid w:val="007F4201"/>
    <w:rsid w:val="007F472B"/>
    <w:rsid w:val="007F6C07"/>
    <w:rsid w:val="007F6E9E"/>
    <w:rsid w:val="007F7993"/>
    <w:rsid w:val="00801006"/>
    <w:rsid w:val="0080159E"/>
    <w:rsid w:val="00803805"/>
    <w:rsid w:val="00803CF9"/>
    <w:rsid w:val="00810508"/>
    <w:rsid w:val="008130D9"/>
    <w:rsid w:val="00814D2B"/>
    <w:rsid w:val="008165B8"/>
    <w:rsid w:val="00817015"/>
    <w:rsid w:val="00817EB1"/>
    <w:rsid w:val="00820325"/>
    <w:rsid w:val="00820943"/>
    <w:rsid w:val="00820C60"/>
    <w:rsid w:val="008300EE"/>
    <w:rsid w:val="008339A3"/>
    <w:rsid w:val="00837F15"/>
    <w:rsid w:val="00840578"/>
    <w:rsid w:val="008405B4"/>
    <w:rsid w:val="008436E2"/>
    <w:rsid w:val="008437AC"/>
    <w:rsid w:val="00847DED"/>
    <w:rsid w:val="00850528"/>
    <w:rsid w:val="00850768"/>
    <w:rsid w:val="00851D58"/>
    <w:rsid w:val="00852117"/>
    <w:rsid w:val="00853F8A"/>
    <w:rsid w:val="00854B62"/>
    <w:rsid w:val="00855556"/>
    <w:rsid w:val="00855AC2"/>
    <w:rsid w:val="008573AB"/>
    <w:rsid w:val="008609D0"/>
    <w:rsid w:val="00862470"/>
    <w:rsid w:val="00864948"/>
    <w:rsid w:val="00866275"/>
    <w:rsid w:val="00871AEF"/>
    <w:rsid w:val="008770D4"/>
    <w:rsid w:val="00880787"/>
    <w:rsid w:val="00880A32"/>
    <w:rsid w:val="00881EF7"/>
    <w:rsid w:val="00882B5E"/>
    <w:rsid w:val="00890B89"/>
    <w:rsid w:val="00895785"/>
    <w:rsid w:val="008A2BC4"/>
    <w:rsid w:val="008A5CE4"/>
    <w:rsid w:val="008A63F3"/>
    <w:rsid w:val="008A799A"/>
    <w:rsid w:val="008B0782"/>
    <w:rsid w:val="008B1D90"/>
    <w:rsid w:val="008B203B"/>
    <w:rsid w:val="008B2A72"/>
    <w:rsid w:val="008B4311"/>
    <w:rsid w:val="008B516E"/>
    <w:rsid w:val="008B64BD"/>
    <w:rsid w:val="008B73B7"/>
    <w:rsid w:val="008B7422"/>
    <w:rsid w:val="008C0869"/>
    <w:rsid w:val="008C50AB"/>
    <w:rsid w:val="008D0D1D"/>
    <w:rsid w:val="008D175B"/>
    <w:rsid w:val="008D303B"/>
    <w:rsid w:val="008D500C"/>
    <w:rsid w:val="008D59E8"/>
    <w:rsid w:val="008E0886"/>
    <w:rsid w:val="008E0C7B"/>
    <w:rsid w:val="008E25C9"/>
    <w:rsid w:val="008E3482"/>
    <w:rsid w:val="008E41BD"/>
    <w:rsid w:val="008E452E"/>
    <w:rsid w:val="008E4FED"/>
    <w:rsid w:val="008E60A9"/>
    <w:rsid w:val="008E6E30"/>
    <w:rsid w:val="008F1646"/>
    <w:rsid w:val="008F2556"/>
    <w:rsid w:val="008F3FC7"/>
    <w:rsid w:val="008F5E9F"/>
    <w:rsid w:val="008F7D42"/>
    <w:rsid w:val="00902B3D"/>
    <w:rsid w:val="00902C4C"/>
    <w:rsid w:val="0090324A"/>
    <w:rsid w:val="00903270"/>
    <w:rsid w:val="009124DB"/>
    <w:rsid w:val="00914F11"/>
    <w:rsid w:val="009158E3"/>
    <w:rsid w:val="009173FE"/>
    <w:rsid w:val="00921D54"/>
    <w:rsid w:val="00925EA7"/>
    <w:rsid w:val="00927BC3"/>
    <w:rsid w:val="00930BDC"/>
    <w:rsid w:val="00931515"/>
    <w:rsid w:val="009343B5"/>
    <w:rsid w:val="009411F8"/>
    <w:rsid w:val="009414F1"/>
    <w:rsid w:val="00943907"/>
    <w:rsid w:val="00943A0C"/>
    <w:rsid w:val="009444E6"/>
    <w:rsid w:val="009450EE"/>
    <w:rsid w:val="00945D1A"/>
    <w:rsid w:val="00961941"/>
    <w:rsid w:val="009651F5"/>
    <w:rsid w:val="00970ABD"/>
    <w:rsid w:val="00970CCF"/>
    <w:rsid w:val="00981DBE"/>
    <w:rsid w:val="00982FDE"/>
    <w:rsid w:val="009832F9"/>
    <w:rsid w:val="00983B5E"/>
    <w:rsid w:val="00985CF4"/>
    <w:rsid w:val="00990D37"/>
    <w:rsid w:val="009912FD"/>
    <w:rsid w:val="00995285"/>
    <w:rsid w:val="009952F8"/>
    <w:rsid w:val="00996086"/>
    <w:rsid w:val="009A6E19"/>
    <w:rsid w:val="009A7545"/>
    <w:rsid w:val="009B3492"/>
    <w:rsid w:val="009B68D7"/>
    <w:rsid w:val="009B7B53"/>
    <w:rsid w:val="009B7F1D"/>
    <w:rsid w:val="009C2B05"/>
    <w:rsid w:val="009C4643"/>
    <w:rsid w:val="009C5821"/>
    <w:rsid w:val="009C78ED"/>
    <w:rsid w:val="009D1F71"/>
    <w:rsid w:val="009D2BE0"/>
    <w:rsid w:val="009D36BF"/>
    <w:rsid w:val="009D3AD2"/>
    <w:rsid w:val="009D4B47"/>
    <w:rsid w:val="009D77E8"/>
    <w:rsid w:val="009E070F"/>
    <w:rsid w:val="009E3D82"/>
    <w:rsid w:val="009F0F95"/>
    <w:rsid w:val="009F4492"/>
    <w:rsid w:val="00A00F7C"/>
    <w:rsid w:val="00A03106"/>
    <w:rsid w:val="00A05338"/>
    <w:rsid w:val="00A056A8"/>
    <w:rsid w:val="00A06C2A"/>
    <w:rsid w:val="00A10076"/>
    <w:rsid w:val="00A10110"/>
    <w:rsid w:val="00A10867"/>
    <w:rsid w:val="00A1136F"/>
    <w:rsid w:val="00A177A8"/>
    <w:rsid w:val="00A17F33"/>
    <w:rsid w:val="00A20818"/>
    <w:rsid w:val="00A20A4F"/>
    <w:rsid w:val="00A210C8"/>
    <w:rsid w:val="00A21280"/>
    <w:rsid w:val="00A236FA"/>
    <w:rsid w:val="00A2465B"/>
    <w:rsid w:val="00A24827"/>
    <w:rsid w:val="00A261B9"/>
    <w:rsid w:val="00A26570"/>
    <w:rsid w:val="00A2684A"/>
    <w:rsid w:val="00A27839"/>
    <w:rsid w:val="00A32EA2"/>
    <w:rsid w:val="00A33D32"/>
    <w:rsid w:val="00A3497B"/>
    <w:rsid w:val="00A377FD"/>
    <w:rsid w:val="00A40063"/>
    <w:rsid w:val="00A45549"/>
    <w:rsid w:val="00A46404"/>
    <w:rsid w:val="00A506AE"/>
    <w:rsid w:val="00A5201C"/>
    <w:rsid w:val="00A52A8B"/>
    <w:rsid w:val="00A55547"/>
    <w:rsid w:val="00A55D8D"/>
    <w:rsid w:val="00A570D9"/>
    <w:rsid w:val="00A57A0D"/>
    <w:rsid w:val="00A60AED"/>
    <w:rsid w:val="00A621C8"/>
    <w:rsid w:val="00A66076"/>
    <w:rsid w:val="00A70CC8"/>
    <w:rsid w:val="00A7326D"/>
    <w:rsid w:val="00A734C8"/>
    <w:rsid w:val="00A74AD2"/>
    <w:rsid w:val="00A75634"/>
    <w:rsid w:val="00A7564E"/>
    <w:rsid w:val="00A76A3F"/>
    <w:rsid w:val="00A76C5C"/>
    <w:rsid w:val="00A76E74"/>
    <w:rsid w:val="00A81189"/>
    <w:rsid w:val="00A8182C"/>
    <w:rsid w:val="00A819E3"/>
    <w:rsid w:val="00A86F65"/>
    <w:rsid w:val="00A91DAB"/>
    <w:rsid w:val="00A932B7"/>
    <w:rsid w:val="00A93754"/>
    <w:rsid w:val="00A97BBE"/>
    <w:rsid w:val="00AA2A30"/>
    <w:rsid w:val="00AA5E34"/>
    <w:rsid w:val="00AA762F"/>
    <w:rsid w:val="00AA76A0"/>
    <w:rsid w:val="00AB0C45"/>
    <w:rsid w:val="00AB1099"/>
    <w:rsid w:val="00AB1F65"/>
    <w:rsid w:val="00AB265C"/>
    <w:rsid w:val="00AB2849"/>
    <w:rsid w:val="00AB421C"/>
    <w:rsid w:val="00AB4984"/>
    <w:rsid w:val="00AB4ADB"/>
    <w:rsid w:val="00AD1B26"/>
    <w:rsid w:val="00AD4B58"/>
    <w:rsid w:val="00AF01F3"/>
    <w:rsid w:val="00AF08C9"/>
    <w:rsid w:val="00AF28B5"/>
    <w:rsid w:val="00AF31A4"/>
    <w:rsid w:val="00AF5966"/>
    <w:rsid w:val="00AF5DAD"/>
    <w:rsid w:val="00AF610F"/>
    <w:rsid w:val="00AF6E0E"/>
    <w:rsid w:val="00B009B2"/>
    <w:rsid w:val="00B00CD9"/>
    <w:rsid w:val="00B01E08"/>
    <w:rsid w:val="00B030F6"/>
    <w:rsid w:val="00B039DA"/>
    <w:rsid w:val="00B03D89"/>
    <w:rsid w:val="00B04980"/>
    <w:rsid w:val="00B05C60"/>
    <w:rsid w:val="00B10B67"/>
    <w:rsid w:val="00B1285E"/>
    <w:rsid w:val="00B139FA"/>
    <w:rsid w:val="00B1698A"/>
    <w:rsid w:val="00B20D6B"/>
    <w:rsid w:val="00B21B0C"/>
    <w:rsid w:val="00B24C0C"/>
    <w:rsid w:val="00B27979"/>
    <w:rsid w:val="00B3001E"/>
    <w:rsid w:val="00B31C09"/>
    <w:rsid w:val="00B326E1"/>
    <w:rsid w:val="00B3682D"/>
    <w:rsid w:val="00B36EF3"/>
    <w:rsid w:val="00B4074D"/>
    <w:rsid w:val="00B56353"/>
    <w:rsid w:val="00B608F3"/>
    <w:rsid w:val="00B67AAE"/>
    <w:rsid w:val="00B70966"/>
    <w:rsid w:val="00B71079"/>
    <w:rsid w:val="00B853C3"/>
    <w:rsid w:val="00B85EB4"/>
    <w:rsid w:val="00B864EE"/>
    <w:rsid w:val="00B86AFA"/>
    <w:rsid w:val="00B872D1"/>
    <w:rsid w:val="00B95FE0"/>
    <w:rsid w:val="00BA53F5"/>
    <w:rsid w:val="00BA579B"/>
    <w:rsid w:val="00BA6170"/>
    <w:rsid w:val="00BA7050"/>
    <w:rsid w:val="00BA787D"/>
    <w:rsid w:val="00BA78F9"/>
    <w:rsid w:val="00BB5AF3"/>
    <w:rsid w:val="00BB5FB3"/>
    <w:rsid w:val="00BB7D20"/>
    <w:rsid w:val="00BC0FBD"/>
    <w:rsid w:val="00BC176E"/>
    <w:rsid w:val="00BC3EDD"/>
    <w:rsid w:val="00BC5721"/>
    <w:rsid w:val="00BC6695"/>
    <w:rsid w:val="00BC6D45"/>
    <w:rsid w:val="00BC72AE"/>
    <w:rsid w:val="00BD0EE4"/>
    <w:rsid w:val="00BD2A70"/>
    <w:rsid w:val="00BD6A8C"/>
    <w:rsid w:val="00BD71A1"/>
    <w:rsid w:val="00BE1007"/>
    <w:rsid w:val="00BE12D4"/>
    <w:rsid w:val="00BE1E77"/>
    <w:rsid w:val="00BE3EFC"/>
    <w:rsid w:val="00BE7A91"/>
    <w:rsid w:val="00BF2467"/>
    <w:rsid w:val="00BF3A29"/>
    <w:rsid w:val="00BF3D50"/>
    <w:rsid w:val="00BF47C5"/>
    <w:rsid w:val="00BF4FDA"/>
    <w:rsid w:val="00BF6162"/>
    <w:rsid w:val="00BF6619"/>
    <w:rsid w:val="00BF7484"/>
    <w:rsid w:val="00C07B82"/>
    <w:rsid w:val="00C07DDC"/>
    <w:rsid w:val="00C11189"/>
    <w:rsid w:val="00C14AF2"/>
    <w:rsid w:val="00C17002"/>
    <w:rsid w:val="00C22BAF"/>
    <w:rsid w:val="00C269C4"/>
    <w:rsid w:val="00C27DF6"/>
    <w:rsid w:val="00C32FF6"/>
    <w:rsid w:val="00C4079A"/>
    <w:rsid w:val="00C41D13"/>
    <w:rsid w:val="00C420BE"/>
    <w:rsid w:val="00C424C2"/>
    <w:rsid w:val="00C42716"/>
    <w:rsid w:val="00C427AD"/>
    <w:rsid w:val="00C42CCF"/>
    <w:rsid w:val="00C43979"/>
    <w:rsid w:val="00C47B36"/>
    <w:rsid w:val="00C5200C"/>
    <w:rsid w:val="00C538B9"/>
    <w:rsid w:val="00C55541"/>
    <w:rsid w:val="00C60B2B"/>
    <w:rsid w:val="00C610B7"/>
    <w:rsid w:val="00C705B2"/>
    <w:rsid w:val="00C710AB"/>
    <w:rsid w:val="00C71427"/>
    <w:rsid w:val="00C725AF"/>
    <w:rsid w:val="00C75C49"/>
    <w:rsid w:val="00C77A57"/>
    <w:rsid w:val="00C8145D"/>
    <w:rsid w:val="00C900EE"/>
    <w:rsid w:val="00C9495B"/>
    <w:rsid w:val="00C97BB2"/>
    <w:rsid w:val="00CA2443"/>
    <w:rsid w:val="00CA602C"/>
    <w:rsid w:val="00CA7F73"/>
    <w:rsid w:val="00CB3BDA"/>
    <w:rsid w:val="00CB5499"/>
    <w:rsid w:val="00CB5F61"/>
    <w:rsid w:val="00CB64E0"/>
    <w:rsid w:val="00CB6617"/>
    <w:rsid w:val="00CB7A7A"/>
    <w:rsid w:val="00CC012D"/>
    <w:rsid w:val="00CC0DD7"/>
    <w:rsid w:val="00CC179D"/>
    <w:rsid w:val="00CC1964"/>
    <w:rsid w:val="00CC3802"/>
    <w:rsid w:val="00CC3986"/>
    <w:rsid w:val="00CC430B"/>
    <w:rsid w:val="00CC4FDE"/>
    <w:rsid w:val="00CC5B6E"/>
    <w:rsid w:val="00CC7AF2"/>
    <w:rsid w:val="00CD37B6"/>
    <w:rsid w:val="00CE0D3D"/>
    <w:rsid w:val="00CE1003"/>
    <w:rsid w:val="00CE1C92"/>
    <w:rsid w:val="00CE1D8F"/>
    <w:rsid w:val="00CE2A19"/>
    <w:rsid w:val="00CE4A4C"/>
    <w:rsid w:val="00CE4F54"/>
    <w:rsid w:val="00CE7FEB"/>
    <w:rsid w:val="00CF1621"/>
    <w:rsid w:val="00CF192B"/>
    <w:rsid w:val="00CF6F88"/>
    <w:rsid w:val="00D026B2"/>
    <w:rsid w:val="00D05A67"/>
    <w:rsid w:val="00D06800"/>
    <w:rsid w:val="00D07B9D"/>
    <w:rsid w:val="00D10C3F"/>
    <w:rsid w:val="00D10EDD"/>
    <w:rsid w:val="00D1290F"/>
    <w:rsid w:val="00D12A0D"/>
    <w:rsid w:val="00D12DC4"/>
    <w:rsid w:val="00D1328B"/>
    <w:rsid w:val="00D139E3"/>
    <w:rsid w:val="00D1410F"/>
    <w:rsid w:val="00D153B9"/>
    <w:rsid w:val="00D15833"/>
    <w:rsid w:val="00D16895"/>
    <w:rsid w:val="00D17DDD"/>
    <w:rsid w:val="00D20E3D"/>
    <w:rsid w:val="00D22292"/>
    <w:rsid w:val="00D23FBD"/>
    <w:rsid w:val="00D24739"/>
    <w:rsid w:val="00D25004"/>
    <w:rsid w:val="00D25232"/>
    <w:rsid w:val="00D25BE2"/>
    <w:rsid w:val="00D27222"/>
    <w:rsid w:val="00D27AEA"/>
    <w:rsid w:val="00D31AE2"/>
    <w:rsid w:val="00D32F71"/>
    <w:rsid w:val="00D33507"/>
    <w:rsid w:val="00D36B63"/>
    <w:rsid w:val="00D40194"/>
    <w:rsid w:val="00D442E6"/>
    <w:rsid w:val="00D479F4"/>
    <w:rsid w:val="00D50BCE"/>
    <w:rsid w:val="00D51CD9"/>
    <w:rsid w:val="00D52140"/>
    <w:rsid w:val="00D6046E"/>
    <w:rsid w:val="00D610D5"/>
    <w:rsid w:val="00D62452"/>
    <w:rsid w:val="00D63841"/>
    <w:rsid w:val="00D64A60"/>
    <w:rsid w:val="00D64AA3"/>
    <w:rsid w:val="00D65774"/>
    <w:rsid w:val="00D6599D"/>
    <w:rsid w:val="00D67971"/>
    <w:rsid w:val="00D71659"/>
    <w:rsid w:val="00D733BB"/>
    <w:rsid w:val="00D73706"/>
    <w:rsid w:val="00D7588B"/>
    <w:rsid w:val="00D80CF1"/>
    <w:rsid w:val="00D80F00"/>
    <w:rsid w:val="00D81CFD"/>
    <w:rsid w:val="00D8500A"/>
    <w:rsid w:val="00D94761"/>
    <w:rsid w:val="00DA2A1E"/>
    <w:rsid w:val="00DA5101"/>
    <w:rsid w:val="00DB3434"/>
    <w:rsid w:val="00DB6BED"/>
    <w:rsid w:val="00DC1704"/>
    <w:rsid w:val="00DC2CEB"/>
    <w:rsid w:val="00DC7E2C"/>
    <w:rsid w:val="00DD0F57"/>
    <w:rsid w:val="00DD442F"/>
    <w:rsid w:val="00DD5838"/>
    <w:rsid w:val="00DD761F"/>
    <w:rsid w:val="00DE036D"/>
    <w:rsid w:val="00DE1451"/>
    <w:rsid w:val="00DE20FF"/>
    <w:rsid w:val="00DF202F"/>
    <w:rsid w:val="00DF2517"/>
    <w:rsid w:val="00DF6DFD"/>
    <w:rsid w:val="00DF7108"/>
    <w:rsid w:val="00DF791C"/>
    <w:rsid w:val="00E02AA3"/>
    <w:rsid w:val="00E02BE0"/>
    <w:rsid w:val="00E06DC1"/>
    <w:rsid w:val="00E074E6"/>
    <w:rsid w:val="00E10978"/>
    <w:rsid w:val="00E10BCD"/>
    <w:rsid w:val="00E13BD3"/>
    <w:rsid w:val="00E16C11"/>
    <w:rsid w:val="00E20518"/>
    <w:rsid w:val="00E22883"/>
    <w:rsid w:val="00E23AA7"/>
    <w:rsid w:val="00E2514E"/>
    <w:rsid w:val="00E26010"/>
    <w:rsid w:val="00E263AC"/>
    <w:rsid w:val="00E2783C"/>
    <w:rsid w:val="00E27C06"/>
    <w:rsid w:val="00E31EE3"/>
    <w:rsid w:val="00E3402F"/>
    <w:rsid w:val="00E35147"/>
    <w:rsid w:val="00E36B10"/>
    <w:rsid w:val="00E42681"/>
    <w:rsid w:val="00E46F35"/>
    <w:rsid w:val="00E50E8D"/>
    <w:rsid w:val="00E523AB"/>
    <w:rsid w:val="00E54358"/>
    <w:rsid w:val="00E56FB6"/>
    <w:rsid w:val="00E57418"/>
    <w:rsid w:val="00E608C6"/>
    <w:rsid w:val="00E60AC0"/>
    <w:rsid w:val="00E64ED4"/>
    <w:rsid w:val="00E65BBE"/>
    <w:rsid w:val="00E66418"/>
    <w:rsid w:val="00E669EA"/>
    <w:rsid w:val="00E66CDE"/>
    <w:rsid w:val="00E71539"/>
    <w:rsid w:val="00E756C8"/>
    <w:rsid w:val="00E76155"/>
    <w:rsid w:val="00E82EC2"/>
    <w:rsid w:val="00E83654"/>
    <w:rsid w:val="00E83C67"/>
    <w:rsid w:val="00E86B41"/>
    <w:rsid w:val="00E86F7E"/>
    <w:rsid w:val="00E92130"/>
    <w:rsid w:val="00E92212"/>
    <w:rsid w:val="00E9508A"/>
    <w:rsid w:val="00E955F5"/>
    <w:rsid w:val="00E97590"/>
    <w:rsid w:val="00EA448D"/>
    <w:rsid w:val="00EA7907"/>
    <w:rsid w:val="00EB3FC4"/>
    <w:rsid w:val="00EB4B0B"/>
    <w:rsid w:val="00EB4B8E"/>
    <w:rsid w:val="00EB4F43"/>
    <w:rsid w:val="00EB5A8B"/>
    <w:rsid w:val="00EC023B"/>
    <w:rsid w:val="00EC0BE2"/>
    <w:rsid w:val="00EC1E68"/>
    <w:rsid w:val="00EC33D7"/>
    <w:rsid w:val="00EC3BD3"/>
    <w:rsid w:val="00EC79AC"/>
    <w:rsid w:val="00ED1B1D"/>
    <w:rsid w:val="00ED20F7"/>
    <w:rsid w:val="00ED289F"/>
    <w:rsid w:val="00ED2A06"/>
    <w:rsid w:val="00ED4A43"/>
    <w:rsid w:val="00EE1443"/>
    <w:rsid w:val="00EE2EAD"/>
    <w:rsid w:val="00EE3C21"/>
    <w:rsid w:val="00EE42B7"/>
    <w:rsid w:val="00EE562A"/>
    <w:rsid w:val="00EE65B6"/>
    <w:rsid w:val="00EE6742"/>
    <w:rsid w:val="00EE6E21"/>
    <w:rsid w:val="00EF0BF5"/>
    <w:rsid w:val="00EF3954"/>
    <w:rsid w:val="00EF4677"/>
    <w:rsid w:val="00EF5354"/>
    <w:rsid w:val="00EF5523"/>
    <w:rsid w:val="00EF5D06"/>
    <w:rsid w:val="00EF6C69"/>
    <w:rsid w:val="00F015A2"/>
    <w:rsid w:val="00F01AE6"/>
    <w:rsid w:val="00F01C1D"/>
    <w:rsid w:val="00F025C9"/>
    <w:rsid w:val="00F0527F"/>
    <w:rsid w:val="00F05A44"/>
    <w:rsid w:val="00F0713F"/>
    <w:rsid w:val="00F10967"/>
    <w:rsid w:val="00F10D1C"/>
    <w:rsid w:val="00F14FE1"/>
    <w:rsid w:val="00F171E1"/>
    <w:rsid w:val="00F17E3C"/>
    <w:rsid w:val="00F221E9"/>
    <w:rsid w:val="00F231DA"/>
    <w:rsid w:val="00F23A73"/>
    <w:rsid w:val="00F24802"/>
    <w:rsid w:val="00F27B94"/>
    <w:rsid w:val="00F30D8D"/>
    <w:rsid w:val="00F34335"/>
    <w:rsid w:val="00F356C6"/>
    <w:rsid w:val="00F36004"/>
    <w:rsid w:val="00F367C1"/>
    <w:rsid w:val="00F40623"/>
    <w:rsid w:val="00F41DA8"/>
    <w:rsid w:val="00F425E3"/>
    <w:rsid w:val="00F42F12"/>
    <w:rsid w:val="00F432C1"/>
    <w:rsid w:val="00F4601D"/>
    <w:rsid w:val="00F46D11"/>
    <w:rsid w:val="00F5039F"/>
    <w:rsid w:val="00F50BFD"/>
    <w:rsid w:val="00F52FB6"/>
    <w:rsid w:val="00F53867"/>
    <w:rsid w:val="00F53AE3"/>
    <w:rsid w:val="00F53BCD"/>
    <w:rsid w:val="00F53F65"/>
    <w:rsid w:val="00F56FC2"/>
    <w:rsid w:val="00F57268"/>
    <w:rsid w:val="00F61169"/>
    <w:rsid w:val="00F62B55"/>
    <w:rsid w:val="00F64F4B"/>
    <w:rsid w:val="00F65C3E"/>
    <w:rsid w:val="00F67DD3"/>
    <w:rsid w:val="00F72AEB"/>
    <w:rsid w:val="00F73235"/>
    <w:rsid w:val="00F74C39"/>
    <w:rsid w:val="00F80A86"/>
    <w:rsid w:val="00F84534"/>
    <w:rsid w:val="00F850BE"/>
    <w:rsid w:val="00F86BBF"/>
    <w:rsid w:val="00F87ECA"/>
    <w:rsid w:val="00F9057C"/>
    <w:rsid w:val="00F93CA0"/>
    <w:rsid w:val="00F9579E"/>
    <w:rsid w:val="00FA0122"/>
    <w:rsid w:val="00FA1436"/>
    <w:rsid w:val="00FA423A"/>
    <w:rsid w:val="00FA54FB"/>
    <w:rsid w:val="00FA5ED9"/>
    <w:rsid w:val="00FA6E45"/>
    <w:rsid w:val="00FB2CC2"/>
    <w:rsid w:val="00FB2FDA"/>
    <w:rsid w:val="00FB3405"/>
    <w:rsid w:val="00FB7DE9"/>
    <w:rsid w:val="00FC0192"/>
    <w:rsid w:val="00FC09B9"/>
    <w:rsid w:val="00FC26E1"/>
    <w:rsid w:val="00FC3FF3"/>
    <w:rsid w:val="00FC5C9C"/>
    <w:rsid w:val="00FC60C2"/>
    <w:rsid w:val="00FC7CE4"/>
    <w:rsid w:val="00FD3604"/>
    <w:rsid w:val="00FE134C"/>
    <w:rsid w:val="00FE400D"/>
    <w:rsid w:val="00FE6574"/>
    <w:rsid w:val="00FE6EB4"/>
    <w:rsid w:val="00FF15C4"/>
    <w:rsid w:val="00FF3CA5"/>
    <w:rsid w:val="00FF5A56"/>
    <w:rsid w:val="00FF6D8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874F7"/>
  <w15:chartTrackingRefBased/>
  <w15:docId w15:val="{0D278707-B825-334B-B74C-4C29260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9F8"/>
    <w:pPr>
      <w:jc w:val="both"/>
    </w:pPr>
    <w:rPr>
      <w:rFonts w:ascii="Arial" w:hAnsi="Arial"/>
      <w:lang w:val="es-MX" w:eastAsia="es-ES"/>
    </w:rPr>
  </w:style>
  <w:style w:type="paragraph" w:styleId="Ttulo1">
    <w:name w:val="heading 1"/>
    <w:basedOn w:val="Normal"/>
    <w:next w:val="Normal"/>
    <w:link w:val="Ttulo1Car"/>
    <w:qFormat/>
    <w:rsid w:val="000529F8"/>
    <w:pPr>
      <w:keepNext/>
      <w:outlineLvl w:val="0"/>
    </w:pPr>
    <w:rPr>
      <w:b/>
      <w:sz w:val="22"/>
    </w:rPr>
  </w:style>
  <w:style w:type="paragraph" w:styleId="Ttulo2">
    <w:name w:val="heading 2"/>
    <w:basedOn w:val="Normal"/>
    <w:next w:val="Normal"/>
    <w:link w:val="Ttulo2Car"/>
    <w:qFormat/>
    <w:rsid w:val="000529F8"/>
    <w:pPr>
      <w:keepNext/>
      <w:tabs>
        <w:tab w:val="left" w:pos="0"/>
      </w:tabs>
      <w:jc w:val="center"/>
      <w:outlineLvl w:val="1"/>
    </w:pPr>
    <w:rPr>
      <w:b/>
    </w:rPr>
  </w:style>
  <w:style w:type="paragraph" w:styleId="Ttulo3">
    <w:name w:val="heading 3"/>
    <w:basedOn w:val="Normal"/>
    <w:next w:val="Normal"/>
    <w:link w:val="Ttulo3Car"/>
    <w:qFormat/>
    <w:rsid w:val="000529F8"/>
    <w:pPr>
      <w:keepNext/>
      <w:spacing w:line="360" w:lineRule="auto"/>
      <w:outlineLvl w:val="2"/>
    </w:pPr>
    <w:rPr>
      <w:b/>
      <w:sz w:val="36"/>
    </w:rPr>
  </w:style>
  <w:style w:type="paragraph" w:styleId="Ttulo4">
    <w:name w:val="heading 4"/>
    <w:basedOn w:val="Normal"/>
    <w:next w:val="Normal"/>
    <w:link w:val="Ttulo4Car"/>
    <w:qFormat/>
    <w:rsid w:val="000529F8"/>
    <w:pPr>
      <w:keepNext/>
      <w:spacing w:line="360" w:lineRule="auto"/>
      <w:outlineLvl w:val="3"/>
    </w:pPr>
    <w:rPr>
      <w:b/>
      <w:sz w:val="36"/>
    </w:rPr>
  </w:style>
  <w:style w:type="paragraph" w:styleId="Ttulo5">
    <w:name w:val="heading 5"/>
    <w:basedOn w:val="Normal"/>
    <w:next w:val="Normal"/>
    <w:link w:val="Ttulo5Car"/>
    <w:qFormat/>
    <w:rsid w:val="000529F8"/>
    <w:pPr>
      <w:keepNext/>
      <w:shd w:val="clear" w:color="FF00FF" w:fill="auto"/>
      <w:spacing w:line="360" w:lineRule="auto"/>
      <w:outlineLvl w:val="4"/>
    </w:pPr>
    <w:rPr>
      <w:b/>
      <w:sz w:val="36"/>
    </w:rPr>
  </w:style>
  <w:style w:type="paragraph" w:styleId="Ttulo6">
    <w:name w:val="heading 6"/>
    <w:basedOn w:val="Normal"/>
    <w:next w:val="Normal"/>
    <w:link w:val="Ttulo6Car"/>
    <w:qFormat/>
    <w:rsid w:val="000529F8"/>
    <w:pPr>
      <w:keepNext/>
      <w:spacing w:line="360" w:lineRule="auto"/>
      <w:outlineLvl w:val="5"/>
    </w:pPr>
    <w:rPr>
      <w:b/>
      <w:sz w:val="36"/>
    </w:rPr>
  </w:style>
  <w:style w:type="paragraph" w:styleId="Ttulo7">
    <w:name w:val="heading 7"/>
    <w:basedOn w:val="Normal"/>
    <w:next w:val="Normal"/>
    <w:link w:val="Ttulo7Car"/>
    <w:qFormat/>
    <w:rsid w:val="000529F8"/>
    <w:pPr>
      <w:keepNext/>
      <w:spacing w:line="360" w:lineRule="auto"/>
      <w:outlineLvl w:val="6"/>
    </w:pPr>
    <w:rPr>
      <w:b/>
      <w:sz w:val="36"/>
    </w:rPr>
  </w:style>
  <w:style w:type="paragraph" w:styleId="Ttulo8">
    <w:name w:val="heading 8"/>
    <w:basedOn w:val="Normal"/>
    <w:next w:val="Normal"/>
    <w:link w:val="Ttulo8Car"/>
    <w:qFormat/>
    <w:rsid w:val="000529F8"/>
    <w:pPr>
      <w:keepNext/>
      <w:tabs>
        <w:tab w:val="left" w:pos="6237"/>
      </w:tabs>
      <w:spacing w:line="360" w:lineRule="auto"/>
      <w:outlineLvl w:val="7"/>
    </w:pPr>
    <w:rPr>
      <w:b/>
      <w:sz w:val="36"/>
    </w:rPr>
  </w:style>
  <w:style w:type="paragraph" w:styleId="Ttulo9">
    <w:name w:val="heading 9"/>
    <w:basedOn w:val="Normal"/>
    <w:next w:val="Normal"/>
    <w:link w:val="Ttulo9Car"/>
    <w:qFormat/>
    <w:rsid w:val="000529F8"/>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29F8"/>
    <w:pPr>
      <w:tabs>
        <w:tab w:val="center" w:pos="4419"/>
        <w:tab w:val="right" w:pos="8838"/>
      </w:tabs>
    </w:pPr>
  </w:style>
  <w:style w:type="character" w:customStyle="1" w:styleId="EncabezadoCar">
    <w:name w:val="Encabezado Car"/>
    <w:link w:val="Encabezado"/>
    <w:uiPriority w:val="99"/>
    <w:semiHidden/>
    <w:rsid w:val="000529F8"/>
    <w:rPr>
      <w:rFonts w:ascii="Arial" w:hAnsi="Arial"/>
      <w:lang w:val="es-MX" w:eastAsia="es-ES"/>
    </w:rPr>
  </w:style>
  <w:style w:type="paragraph" w:styleId="Prrafodelista">
    <w:name w:val="List Paragraph"/>
    <w:basedOn w:val="Normal"/>
    <w:uiPriority w:val="34"/>
    <w:qFormat/>
    <w:rsid w:val="000529F8"/>
    <w:pPr>
      <w:widowControl w:val="0"/>
      <w:ind w:left="720"/>
      <w:contextualSpacing/>
    </w:pPr>
    <w:rPr>
      <w:b/>
      <w:snapToGrid w:val="0"/>
    </w:rPr>
  </w:style>
  <w:style w:type="paragraph" w:styleId="Piedepgina">
    <w:name w:val="footer"/>
    <w:basedOn w:val="Normal"/>
    <w:link w:val="PiedepginaCar"/>
    <w:uiPriority w:val="99"/>
    <w:semiHidden/>
    <w:unhideWhenUsed/>
    <w:rsid w:val="000529F8"/>
    <w:pPr>
      <w:tabs>
        <w:tab w:val="center" w:pos="4419"/>
        <w:tab w:val="right" w:pos="8838"/>
      </w:tabs>
    </w:pPr>
  </w:style>
  <w:style w:type="character" w:customStyle="1" w:styleId="PiedepginaCar">
    <w:name w:val="Pie de página Car"/>
    <w:link w:val="Piedepgina"/>
    <w:uiPriority w:val="99"/>
    <w:semiHidden/>
    <w:rsid w:val="000529F8"/>
    <w:rPr>
      <w:rFonts w:ascii="Arial" w:hAnsi="Arial"/>
      <w:lang w:val="es-MX" w:eastAsia="es-ES"/>
    </w:rPr>
  </w:style>
  <w:style w:type="paragraph" w:styleId="Textoindependiente">
    <w:name w:val="Body Text"/>
    <w:basedOn w:val="Normal"/>
    <w:link w:val="TextoindependienteCar"/>
    <w:semiHidden/>
    <w:unhideWhenUsed/>
    <w:rsid w:val="000529F8"/>
    <w:pPr>
      <w:spacing w:after="120"/>
    </w:pPr>
  </w:style>
  <w:style w:type="character" w:customStyle="1" w:styleId="TextoindependienteCar">
    <w:name w:val="Texto independiente Car"/>
    <w:link w:val="Textoindependiente"/>
    <w:semiHidden/>
    <w:rsid w:val="000529F8"/>
    <w:rPr>
      <w:rFonts w:ascii="Arial" w:hAnsi="Arial"/>
      <w:lang w:val="es-MX" w:eastAsia="es-ES"/>
    </w:rPr>
  </w:style>
  <w:style w:type="character" w:customStyle="1" w:styleId="TextoindependienteCar1">
    <w:name w:val="Texto independiente Car1"/>
    <w:uiPriority w:val="99"/>
    <w:semiHidden/>
    <w:rsid w:val="000529F8"/>
    <w:rPr>
      <w:rFonts w:eastAsia="Times New Roman" w:cs="Times New Roman"/>
      <w:sz w:val="20"/>
      <w:szCs w:val="20"/>
      <w:lang w:eastAsia="es-ES"/>
    </w:rPr>
  </w:style>
  <w:style w:type="character" w:customStyle="1" w:styleId="Ttulo1Car">
    <w:name w:val="Título 1 Car"/>
    <w:link w:val="Ttulo1"/>
    <w:rsid w:val="000529F8"/>
    <w:rPr>
      <w:rFonts w:ascii="Arial" w:hAnsi="Arial"/>
      <w:b/>
      <w:sz w:val="22"/>
      <w:lang w:val="es-MX" w:eastAsia="es-ES"/>
    </w:rPr>
  </w:style>
  <w:style w:type="character" w:customStyle="1" w:styleId="Ttulo3Car">
    <w:name w:val="Título 3 Car"/>
    <w:link w:val="Ttulo3"/>
    <w:rsid w:val="000529F8"/>
    <w:rPr>
      <w:rFonts w:ascii="Arial" w:hAnsi="Arial"/>
      <w:b/>
      <w:sz w:val="36"/>
      <w:lang w:val="es-MX" w:eastAsia="es-ES"/>
    </w:rPr>
  </w:style>
  <w:style w:type="character" w:customStyle="1" w:styleId="Ttulo4Car">
    <w:name w:val="Título 4 Car"/>
    <w:link w:val="Ttulo4"/>
    <w:rsid w:val="000529F8"/>
    <w:rPr>
      <w:rFonts w:ascii="Arial" w:hAnsi="Arial"/>
      <w:b/>
      <w:sz w:val="36"/>
      <w:lang w:val="es-MX" w:eastAsia="es-ES"/>
    </w:rPr>
  </w:style>
  <w:style w:type="character" w:customStyle="1" w:styleId="Ttulo5Car">
    <w:name w:val="Título 5 Car"/>
    <w:link w:val="Ttulo5"/>
    <w:rsid w:val="000529F8"/>
    <w:rPr>
      <w:rFonts w:ascii="Arial" w:hAnsi="Arial"/>
      <w:b/>
      <w:sz w:val="36"/>
      <w:shd w:val="clear" w:color="FF00FF" w:fill="auto"/>
      <w:lang w:val="es-MX" w:eastAsia="es-ES"/>
    </w:rPr>
  </w:style>
  <w:style w:type="character" w:customStyle="1" w:styleId="Ttulo6Car">
    <w:name w:val="Título 6 Car"/>
    <w:link w:val="Ttulo6"/>
    <w:rsid w:val="000529F8"/>
    <w:rPr>
      <w:rFonts w:ascii="Arial" w:hAnsi="Arial"/>
      <w:b/>
      <w:sz w:val="36"/>
      <w:lang w:val="es-MX" w:eastAsia="es-ES"/>
    </w:rPr>
  </w:style>
  <w:style w:type="character" w:customStyle="1" w:styleId="Ttulo7Car">
    <w:name w:val="Título 7 Car"/>
    <w:link w:val="Ttulo7"/>
    <w:rsid w:val="000529F8"/>
    <w:rPr>
      <w:rFonts w:ascii="Arial" w:hAnsi="Arial"/>
      <w:b/>
      <w:sz w:val="36"/>
      <w:lang w:val="es-MX" w:eastAsia="es-ES"/>
    </w:rPr>
  </w:style>
  <w:style w:type="character" w:customStyle="1" w:styleId="Ttulo8Car">
    <w:name w:val="Título 8 Car"/>
    <w:link w:val="Ttulo8"/>
    <w:rsid w:val="000529F8"/>
    <w:rPr>
      <w:rFonts w:ascii="Arial" w:hAnsi="Arial"/>
      <w:b/>
      <w:sz w:val="36"/>
      <w:lang w:val="es-MX" w:eastAsia="es-ES"/>
    </w:rPr>
  </w:style>
  <w:style w:type="character" w:customStyle="1" w:styleId="Ttulo9Car">
    <w:name w:val="Título 9 Car"/>
    <w:link w:val="Ttulo9"/>
    <w:rsid w:val="000529F8"/>
    <w:rPr>
      <w:rFonts w:ascii="Arial" w:hAnsi="Arial"/>
      <w:b/>
      <w:sz w:val="36"/>
      <w:lang w:val="es-MX" w:eastAsia="es-ES"/>
    </w:rPr>
  </w:style>
  <w:style w:type="character" w:customStyle="1" w:styleId="Ttulo2Car">
    <w:name w:val="Título 2 Car"/>
    <w:link w:val="Ttulo2"/>
    <w:rsid w:val="000529F8"/>
    <w:rPr>
      <w:rFonts w:ascii="Arial" w:hAnsi="Arial"/>
      <w:b/>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419">
      <w:bodyDiv w:val="1"/>
      <w:marLeft w:val="0"/>
      <w:marRight w:val="0"/>
      <w:marTop w:val="0"/>
      <w:marBottom w:val="0"/>
      <w:divBdr>
        <w:top w:val="none" w:sz="0" w:space="0" w:color="auto"/>
        <w:left w:val="none" w:sz="0" w:space="0" w:color="auto"/>
        <w:bottom w:val="none" w:sz="0" w:space="0" w:color="auto"/>
        <w:right w:val="none" w:sz="0" w:space="0" w:color="auto"/>
      </w:divBdr>
    </w:div>
    <w:div w:id="264466674">
      <w:bodyDiv w:val="1"/>
      <w:marLeft w:val="0"/>
      <w:marRight w:val="0"/>
      <w:marTop w:val="0"/>
      <w:marBottom w:val="0"/>
      <w:divBdr>
        <w:top w:val="none" w:sz="0" w:space="0" w:color="auto"/>
        <w:left w:val="none" w:sz="0" w:space="0" w:color="auto"/>
        <w:bottom w:val="none" w:sz="0" w:space="0" w:color="auto"/>
        <w:right w:val="none" w:sz="0" w:space="0" w:color="auto"/>
      </w:divBdr>
    </w:div>
    <w:div w:id="545027632">
      <w:bodyDiv w:val="1"/>
      <w:marLeft w:val="0"/>
      <w:marRight w:val="0"/>
      <w:marTop w:val="0"/>
      <w:marBottom w:val="0"/>
      <w:divBdr>
        <w:top w:val="none" w:sz="0" w:space="0" w:color="auto"/>
        <w:left w:val="none" w:sz="0" w:space="0" w:color="auto"/>
        <w:bottom w:val="none" w:sz="0" w:space="0" w:color="auto"/>
        <w:right w:val="none" w:sz="0" w:space="0" w:color="auto"/>
      </w:divBdr>
    </w:div>
    <w:div w:id="574238981">
      <w:bodyDiv w:val="1"/>
      <w:marLeft w:val="0"/>
      <w:marRight w:val="0"/>
      <w:marTop w:val="0"/>
      <w:marBottom w:val="0"/>
      <w:divBdr>
        <w:top w:val="none" w:sz="0" w:space="0" w:color="auto"/>
        <w:left w:val="none" w:sz="0" w:space="0" w:color="auto"/>
        <w:bottom w:val="none" w:sz="0" w:space="0" w:color="auto"/>
        <w:right w:val="none" w:sz="0" w:space="0" w:color="auto"/>
      </w:divBdr>
    </w:div>
    <w:div w:id="826559600">
      <w:bodyDiv w:val="1"/>
      <w:marLeft w:val="0"/>
      <w:marRight w:val="0"/>
      <w:marTop w:val="0"/>
      <w:marBottom w:val="0"/>
      <w:divBdr>
        <w:top w:val="none" w:sz="0" w:space="0" w:color="auto"/>
        <w:left w:val="none" w:sz="0" w:space="0" w:color="auto"/>
        <w:bottom w:val="none" w:sz="0" w:space="0" w:color="auto"/>
        <w:right w:val="none" w:sz="0" w:space="0" w:color="auto"/>
      </w:divBdr>
    </w:div>
    <w:div w:id="1017387880">
      <w:bodyDiv w:val="1"/>
      <w:marLeft w:val="0"/>
      <w:marRight w:val="0"/>
      <w:marTop w:val="0"/>
      <w:marBottom w:val="0"/>
      <w:divBdr>
        <w:top w:val="none" w:sz="0" w:space="0" w:color="auto"/>
        <w:left w:val="none" w:sz="0" w:space="0" w:color="auto"/>
        <w:bottom w:val="none" w:sz="0" w:space="0" w:color="auto"/>
        <w:right w:val="none" w:sz="0" w:space="0" w:color="auto"/>
      </w:divBdr>
      <w:divsChild>
        <w:div w:id="125510310">
          <w:marLeft w:val="0"/>
          <w:marRight w:val="0"/>
          <w:marTop w:val="0"/>
          <w:marBottom w:val="0"/>
          <w:divBdr>
            <w:top w:val="none" w:sz="0" w:space="0" w:color="auto"/>
            <w:left w:val="none" w:sz="0" w:space="0" w:color="auto"/>
            <w:bottom w:val="none" w:sz="0" w:space="0" w:color="auto"/>
            <w:right w:val="none" w:sz="0" w:space="0" w:color="auto"/>
          </w:divBdr>
        </w:div>
      </w:divsChild>
    </w:div>
    <w:div w:id="1106778813">
      <w:bodyDiv w:val="1"/>
      <w:marLeft w:val="0"/>
      <w:marRight w:val="0"/>
      <w:marTop w:val="0"/>
      <w:marBottom w:val="0"/>
      <w:divBdr>
        <w:top w:val="none" w:sz="0" w:space="0" w:color="auto"/>
        <w:left w:val="none" w:sz="0" w:space="0" w:color="auto"/>
        <w:bottom w:val="none" w:sz="0" w:space="0" w:color="auto"/>
        <w:right w:val="none" w:sz="0" w:space="0" w:color="auto"/>
      </w:divBdr>
    </w:div>
    <w:div w:id="1316374161">
      <w:bodyDiv w:val="1"/>
      <w:marLeft w:val="0"/>
      <w:marRight w:val="0"/>
      <w:marTop w:val="0"/>
      <w:marBottom w:val="0"/>
      <w:divBdr>
        <w:top w:val="none" w:sz="0" w:space="0" w:color="auto"/>
        <w:left w:val="none" w:sz="0" w:space="0" w:color="auto"/>
        <w:bottom w:val="none" w:sz="0" w:space="0" w:color="auto"/>
        <w:right w:val="none" w:sz="0" w:space="0" w:color="auto"/>
      </w:divBdr>
    </w:div>
    <w:div w:id="1337343962">
      <w:bodyDiv w:val="1"/>
      <w:marLeft w:val="0"/>
      <w:marRight w:val="0"/>
      <w:marTop w:val="0"/>
      <w:marBottom w:val="0"/>
      <w:divBdr>
        <w:top w:val="none" w:sz="0" w:space="0" w:color="auto"/>
        <w:left w:val="none" w:sz="0" w:space="0" w:color="auto"/>
        <w:bottom w:val="none" w:sz="0" w:space="0" w:color="auto"/>
        <w:right w:val="none" w:sz="0" w:space="0" w:color="auto"/>
      </w:divBdr>
    </w:div>
    <w:div w:id="1402798611">
      <w:bodyDiv w:val="1"/>
      <w:marLeft w:val="0"/>
      <w:marRight w:val="0"/>
      <w:marTop w:val="0"/>
      <w:marBottom w:val="0"/>
      <w:divBdr>
        <w:top w:val="none" w:sz="0" w:space="0" w:color="auto"/>
        <w:left w:val="none" w:sz="0" w:space="0" w:color="auto"/>
        <w:bottom w:val="none" w:sz="0" w:space="0" w:color="auto"/>
        <w:right w:val="none" w:sz="0" w:space="0" w:color="auto"/>
      </w:divBdr>
    </w:div>
    <w:div w:id="1435519824">
      <w:bodyDiv w:val="1"/>
      <w:marLeft w:val="0"/>
      <w:marRight w:val="0"/>
      <w:marTop w:val="0"/>
      <w:marBottom w:val="0"/>
      <w:divBdr>
        <w:top w:val="none" w:sz="0" w:space="0" w:color="auto"/>
        <w:left w:val="none" w:sz="0" w:space="0" w:color="auto"/>
        <w:bottom w:val="none" w:sz="0" w:space="0" w:color="auto"/>
        <w:right w:val="none" w:sz="0" w:space="0" w:color="auto"/>
      </w:divBdr>
    </w:div>
    <w:div w:id="1483161537">
      <w:bodyDiv w:val="1"/>
      <w:marLeft w:val="0"/>
      <w:marRight w:val="0"/>
      <w:marTop w:val="0"/>
      <w:marBottom w:val="0"/>
      <w:divBdr>
        <w:top w:val="none" w:sz="0" w:space="0" w:color="auto"/>
        <w:left w:val="none" w:sz="0" w:space="0" w:color="auto"/>
        <w:bottom w:val="none" w:sz="0" w:space="0" w:color="auto"/>
        <w:right w:val="none" w:sz="0" w:space="0" w:color="auto"/>
      </w:divBdr>
    </w:div>
    <w:div w:id="1581134356">
      <w:bodyDiv w:val="1"/>
      <w:marLeft w:val="0"/>
      <w:marRight w:val="0"/>
      <w:marTop w:val="0"/>
      <w:marBottom w:val="0"/>
      <w:divBdr>
        <w:top w:val="none" w:sz="0" w:space="0" w:color="auto"/>
        <w:left w:val="none" w:sz="0" w:space="0" w:color="auto"/>
        <w:bottom w:val="none" w:sz="0" w:space="0" w:color="auto"/>
        <w:right w:val="none" w:sz="0" w:space="0" w:color="auto"/>
      </w:divBdr>
    </w:div>
    <w:div w:id="1726954236">
      <w:bodyDiv w:val="1"/>
      <w:marLeft w:val="0"/>
      <w:marRight w:val="0"/>
      <w:marTop w:val="0"/>
      <w:marBottom w:val="0"/>
      <w:divBdr>
        <w:top w:val="none" w:sz="0" w:space="0" w:color="auto"/>
        <w:left w:val="none" w:sz="0" w:space="0" w:color="auto"/>
        <w:bottom w:val="none" w:sz="0" w:space="0" w:color="auto"/>
        <w:right w:val="none" w:sz="0" w:space="0" w:color="auto"/>
      </w:divBdr>
    </w:div>
    <w:div w:id="17423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programas/intercensal/2015/doc/eic_2015_presentacion.pdf" TargetMode="External"/><Relationship Id="rId1" Type="http://schemas.openxmlformats.org/officeDocument/2006/relationships/hyperlink" Target="http://cuentame.inegi.org.mx/poblacion/mujeresyhombres.aspx?tema=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E495-1CA8-4E0F-88DA-A0BCFAFD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1848</Words>
  <Characters>10169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LEY ESTATAL DE EDUCACION</vt:lpstr>
    </vt:vector>
  </TitlesOfParts>
  <Company>SCJN</Company>
  <LinksUpToDate>false</LinksUpToDate>
  <CharactersWithSpaces>11994</CharactersWithSpaces>
  <SharedDoc>false</SharedDoc>
  <HLinks>
    <vt:vector size="12" baseType="variant">
      <vt:variant>
        <vt:i4>4128886</vt:i4>
      </vt:variant>
      <vt:variant>
        <vt:i4>3</vt:i4>
      </vt:variant>
      <vt:variant>
        <vt:i4>0</vt:i4>
      </vt:variant>
      <vt:variant>
        <vt:i4>5</vt:i4>
      </vt:variant>
      <vt:variant>
        <vt:lpwstr>https://www.inegi.org.mx/contenidos/programas/intercensal/2015/doc/eic_2015_presentacion.pdf</vt:lpwstr>
      </vt:variant>
      <vt:variant>
        <vt:lpwstr/>
      </vt:variant>
      <vt:variant>
        <vt:i4>4521999</vt:i4>
      </vt:variant>
      <vt:variant>
        <vt:i4>0</vt:i4>
      </vt:variant>
      <vt:variant>
        <vt:i4>0</vt:i4>
      </vt:variant>
      <vt:variant>
        <vt:i4>5</vt:i4>
      </vt:variant>
      <vt:variant>
        <vt:lpwstr>http://cuentame.inegi.org.mx/poblacion/mujeresyhombres.aspx?tema=P</vt:lpwstr>
      </vt:variant>
      <vt:variant>
        <vt:lpwstr>sp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ESTATAL DE EDUCACION</dc:title>
  <dc:subject/>
  <dc:creator>H. Congreso del Estado de Coahuila/Juan M. Lumbreras Teniente</dc:creator>
  <cp:keywords/>
  <cp:lastModifiedBy>Juan Lumbreras</cp:lastModifiedBy>
  <cp:revision>5</cp:revision>
  <cp:lastPrinted>1998-06-19T20:53:00Z</cp:lastPrinted>
  <dcterms:created xsi:type="dcterms:W3CDTF">2019-04-26T16:46:00Z</dcterms:created>
  <dcterms:modified xsi:type="dcterms:W3CDTF">2019-07-01T18:26:00Z</dcterms:modified>
</cp:coreProperties>
</file>