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9E9" w:rsidRPr="003109E9" w:rsidRDefault="003109E9" w:rsidP="003109E9">
      <w:pPr>
        <w:spacing w:after="0" w:line="240" w:lineRule="auto"/>
        <w:ind w:right="1"/>
        <w:jc w:val="right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3109E9" w:rsidRDefault="003109E9" w:rsidP="003109E9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eastAsia="es-ES"/>
        </w:rPr>
      </w:pPr>
    </w:p>
    <w:p w:rsidR="003109E9" w:rsidRDefault="003109E9" w:rsidP="003109E9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eastAsia="es-ES"/>
        </w:rPr>
      </w:pPr>
      <w:r w:rsidRPr="003109E9">
        <w:rPr>
          <w:rFonts w:ascii="Arial Narrow" w:eastAsia="Times New Roman" w:hAnsi="Arial Narrow" w:cs="Times New Roman"/>
          <w:color w:val="000000"/>
          <w:sz w:val="26"/>
          <w:szCs w:val="26"/>
          <w:lang w:eastAsia="es-ES"/>
        </w:rPr>
        <w:t xml:space="preserve">Iniciativa con Proyecto de Decreto por la que se modifica el primer párrafo del artículo 213 y el artículo 307, del </w:t>
      </w:r>
      <w:r w:rsidRPr="003109E9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es-ES"/>
        </w:rPr>
        <w:t>Código Penal de Coahuila de Zaragoza.</w:t>
      </w:r>
    </w:p>
    <w:p w:rsidR="003109E9" w:rsidRDefault="003109E9" w:rsidP="003109E9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eastAsia="es-ES"/>
        </w:rPr>
      </w:pPr>
    </w:p>
    <w:p w:rsidR="003109E9" w:rsidRPr="003109E9" w:rsidRDefault="003109E9" w:rsidP="003109E9">
      <w:pPr>
        <w:numPr>
          <w:ilvl w:val="0"/>
          <w:numId w:val="8"/>
        </w:numPr>
        <w:spacing w:after="0" w:line="240" w:lineRule="auto"/>
        <w:jc w:val="both"/>
        <w:rPr>
          <w:rFonts w:ascii="Arial Narrow" w:eastAsia="Calibri" w:hAnsi="Arial Narrow" w:cs="Times New Roman"/>
          <w:b/>
          <w:color w:val="000000"/>
          <w:sz w:val="26"/>
          <w:szCs w:val="26"/>
        </w:rPr>
      </w:pPr>
      <w:r w:rsidRPr="003109E9">
        <w:rPr>
          <w:rFonts w:ascii="Arial Narrow" w:eastAsia="Calibri" w:hAnsi="Arial Narrow" w:cs="Times New Roman"/>
          <w:b/>
          <w:color w:val="000000"/>
          <w:sz w:val="26"/>
          <w:szCs w:val="26"/>
        </w:rPr>
        <w:t xml:space="preserve">Con objeto de modificar las penalidades en los delitos de abandono de lugar y abandono de lesionados. </w:t>
      </w:r>
    </w:p>
    <w:p w:rsidR="003109E9" w:rsidRPr="003109E9" w:rsidRDefault="003109E9" w:rsidP="003109E9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eastAsia="es-ES"/>
        </w:rPr>
      </w:pPr>
    </w:p>
    <w:p w:rsidR="003109E9" w:rsidRPr="003109E9" w:rsidRDefault="003109E9" w:rsidP="003109E9">
      <w:pPr>
        <w:tabs>
          <w:tab w:val="left" w:pos="5056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eastAsia="es-ES"/>
        </w:rPr>
      </w:pPr>
      <w:r w:rsidRPr="003109E9">
        <w:rPr>
          <w:rFonts w:ascii="Arial Narrow" w:eastAsia="Times New Roman" w:hAnsi="Arial Narrow" w:cs="Times New Roman"/>
          <w:color w:val="000000"/>
          <w:sz w:val="26"/>
          <w:szCs w:val="26"/>
          <w:lang w:eastAsia="es-ES"/>
        </w:rPr>
        <w:t xml:space="preserve">Planteada por </w:t>
      </w:r>
      <w:r>
        <w:rPr>
          <w:rFonts w:ascii="Arial Narrow" w:eastAsia="Times New Roman" w:hAnsi="Arial Narrow" w:cs="Times New Roman"/>
          <w:color w:val="000000"/>
          <w:sz w:val="26"/>
          <w:szCs w:val="26"/>
          <w:lang w:eastAsia="es-ES"/>
        </w:rPr>
        <w:t xml:space="preserve">el </w:t>
      </w:r>
      <w:r w:rsidRPr="003109E9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es-ES"/>
        </w:rPr>
        <w:t>Diputado Juan Carlos Guerra López Negrete</w:t>
      </w:r>
      <w:r w:rsidRPr="003109E9">
        <w:rPr>
          <w:rFonts w:ascii="Arial Narrow" w:eastAsia="Times New Roman" w:hAnsi="Arial Narrow" w:cs="Times New Roman"/>
          <w:color w:val="000000"/>
          <w:sz w:val="26"/>
          <w:szCs w:val="26"/>
          <w:lang w:eastAsia="es-ES"/>
        </w:rPr>
        <w:t>,</w:t>
      </w:r>
      <w:r w:rsidRPr="003109E9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es-ES"/>
        </w:rPr>
        <w:t xml:space="preserve"> </w:t>
      </w:r>
      <w:r w:rsidRPr="003109E9">
        <w:rPr>
          <w:rFonts w:ascii="Arial Narrow" w:eastAsia="Times New Roman" w:hAnsi="Arial Narrow" w:cs="Times New Roman"/>
          <w:color w:val="000000"/>
          <w:sz w:val="26"/>
          <w:szCs w:val="26"/>
          <w:lang w:eastAsia="es-ES"/>
        </w:rPr>
        <w:t>del Grupo Parlamentario “Del Partido Acción Nacional”, conjuntamente con las demás Diputadas y Diputados que la suscriben.</w:t>
      </w:r>
    </w:p>
    <w:p w:rsidR="003109E9" w:rsidRPr="003109E9" w:rsidRDefault="003109E9" w:rsidP="003109E9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eastAsia="es-ES"/>
        </w:rPr>
      </w:pPr>
    </w:p>
    <w:p w:rsidR="003109E9" w:rsidRPr="003109E9" w:rsidRDefault="003109E9" w:rsidP="003109E9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es-ES"/>
        </w:rPr>
      </w:pPr>
      <w:r w:rsidRPr="003109E9">
        <w:rPr>
          <w:rFonts w:ascii="Arial Narrow" w:eastAsia="Times New Roman" w:hAnsi="Arial Narrow" w:cs="Times New Roman"/>
          <w:color w:val="000000"/>
          <w:sz w:val="26"/>
          <w:szCs w:val="26"/>
          <w:lang w:eastAsia="es-ES"/>
        </w:rPr>
        <w:t xml:space="preserve">Fecha de Lectura de la Iniciativa: </w:t>
      </w:r>
      <w:r w:rsidRPr="003109E9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es-ES"/>
        </w:rPr>
        <w:t xml:space="preserve">16 de </w:t>
      </w:r>
      <w:proofErr w:type="gramStart"/>
      <w:r w:rsidRPr="003109E9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es-ES"/>
        </w:rPr>
        <w:t>Octubre</w:t>
      </w:r>
      <w:proofErr w:type="gramEnd"/>
      <w:r w:rsidRPr="003109E9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es-ES"/>
        </w:rPr>
        <w:t xml:space="preserve"> de 2019.</w:t>
      </w:r>
    </w:p>
    <w:p w:rsidR="003109E9" w:rsidRPr="003109E9" w:rsidRDefault="003109E9" w:rsidP="003109E9">
      <w:pPr>
        <w:spacing w:after="0" w:line="240" w:lineRule="auto"/>
        <w:jc w:val="both"/>
        <w:rPr>
          <w:rFonts w:ascii="Arial Narrow" w:eastAsia="Times New Roman" w:hAnsi="Arial Narrow" w:cs="Arial"/>
          <w:sz w:val="26"/>
          <w:szCs w:val="26"/>
          <w:lang w:eastAsia="es-ES"/>
        </w:rPr>
      </w:pPr>
    </w:p>
    <w:p w:rsidR="003109E9" w:rsidRPr="003109E9" w:rsidRDefault="003109E9" w:rsidP="003109E9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es-ES"/>
        </w:rPr>
      </w:pPr>
      <w:r w:rsidRPr="003109E9">
        <w:rPr>
          <w:rFonts w:ascii="Arial Narrow" w:eastAsia="Times New Roman" w:hAnsi="Arial Narrow" w:cs="Times New Roman"/>
          <w:color w:val="000000"/>
          <w:sz w:val="26"/>
          <w:szCs w:val="26"/>
          <w:lang w:eastAsia="es-ES"/>
        </w:rPr>
        <w:t xml:space="preserve">Turnada a la </w:t>
      </w:r>
      <w:r w:rsidRPr="003109E9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es-ES"/>
        </w:rPr>
        <w:t>Comisión de Gobernación, Puntos Constitucionales y Justicia.</w:t>
      </w:r>
    </w:p>
    <w:p w:rsidR="003109E9" w:rsidRPr="003109E9" w:rsidRDefault="003109E9" w:rsidP="003109E9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eastAsia="es-ES"/>
        </w:rPr>
      </w:pPr>
    </w:p>
    <w:p w:rsidR="0022620D" w:rsidRPr="003178F2" w:rsidRDefault="0022620D" w:rsidP="0022620D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es-ES"/>
        </w:rPr>
      </w:pPr>
      <w:r w:rsidRPr="003178F2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es-ES"/>
        </w:rPr>
        <w:t xml:space="preserve">Fecha del Dictamen: 23 de </w:t>
      </w:r>
      <w:proofErr w:type="gramStart"/>
      <w:r w:rsidRPr="003178F2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es-ES"/>
        </w:rPr>
        <w:t>Diciembre</w:t>
      </w:r>
      <w:proofErr w:type="gramEnd"/>
      <w:r w:rsidRPr="003178F2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es-ES"/>
        </w:rPr>
        <w:t xml:space="preserve"> de 2020.</w:t>
      </w:r>
    </w:p>
    <w:p w:rsidR="0022620D" w:rsidRPr="003178F2" w:rsidRDefault="0022620D" w:rsidP="0022620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eastAsia="es-ES"/>
        </w:rPr>
      </w:pPr>
    </w:p>
    <w:p w:rsidR="0022620D" w:rsidRPr="003178F2" w:rsidRDefault="0022620D" w:rsidP="0022620D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es-ES"/>
        </w:rPr>
      </w:pPr>
      <w:r w:rsidRPr="003178F2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es-ES"/>
        </w:rPr>
        <w:t xml:space="preserve">Decreto No. </w:t>
      </w:r>
      <w:r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es-ES"/>
        </w:rPr>
        <w:t>897</w:t>
      </w:r>
    </w:p>
    <w:p w:rsidR="0022620D" w:rsidRPr="003178F2" w:rsidRDefault="0022620D" w:rsidP="0022620D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es-ES"/>
        </w:rPr>
      </w:pPr>
    </w:p>
    <w:p w:rsidR="00912D2B" w:rsidRPr="009419E0" w:rsidRDefault="00912D2B" w:rsidP="00912D2B">
      <w:pPr>
        <w:spacing w:after="0" w:line="240" w:lineRule="auto"/>
        <w:rPr>
          <w:rFonts w:ascii="Arial Narrow" w:hAnsi="Arial Narrow" w:cs="Arial"/>
          <w:b/>
          <w:color w:val="000000"/>
          <w:sz w:val="26"/>
          <w:szCs w:val="26"/>
        </w:rPr>
      </w:pPr>
      <w:r w:rsidRPr="009419E0">
        <w:rPr>
          <w:rFonts w:ascii="Arial Narrow" w:hAnsi="Arial Narrow"/>
          <w:color w:val="000000"/>
          <w:sz w:val="26"/>
          <w:szCs w:val="26"/>
        </w:rPr>
        <w:t>Publicación en el Periódico Oficial del Gobierno del Estado:</w:t>
      </w:r>
      <w:r w:rsidRPr="00F0604E">
        <w:rPr>
          <w:rFonts w:ascii="Arial Narrow" w:hAnsi="Arial Narrow"/>
          <w:b/>
          <w:color w:val="000000"/>
          <w:sz w:val="26"/>
          <w:szCs w:val="26"/>
        </w:rPr>
        <w:t xml:space="preserve"> </w:t>
      </w:r>
      <w:r w:rsidRPr="009419E0">
        <w:rPr>
          <w:rFonts w:ascii="Arial Narrow" w:hAnsi="Arial Narrow" w:cs="Arial"/>
          <w:b/>
          <w:color w:val="000000"/>
          <w:sz w:val="26"/>
          <w:szCs w:val="26"/>
        </w:rPr>
        <w:t xml:space="preserve">P.O. </w:t>
      </w:r>
      <w:r>
        <w:rPr>
          <w:rFonts w:ascii="Arial Narrow" w:hAnsi="Arial Narrow" w:cs="Arial"/>
          <w:b/>
          <w:color w:val="000000"/>
          <w:sz w:val="26"/>
          <w:szCs w:val="26"/>
        </w:rPr>
        <w:t>13</w:t>
      </w:r>
      <w:r w:rsidRPr="009419E0">
        <w:rPr>
          <w:rFonts w:ascii="Arial Narrow" w:hAnsi="Arial Narrow" w:cs="Arial"/>
          <w:b/>
          <w:color w:val="000000"/>
          <w:sz w:val="26"/>
          <w:szCs w:val="26"/>
        </w:rPr>
        <w:t xml:space="preserve"> - </w:t>
      </w:r>
      <w:r>
        <w:rPr>
          <w:rFonts w:ascii="Arial Narrow" w:hAnsi="Arial Narrow" w:cs="Arial"/>
          <w:b/>
          <w:color w:val="000000"/>
          <w:sz w:val="26"/>
          <w:szCs w:val="26"/>
        </w:rPr>
        <w:t>12</w:t>
      </w:r>
      <w:r w:rsidRPr="009419E0">
        <w:rPr>
          <w:rFonts w:ascii="Arial Narrow" w:hAnsi="Arial Narrow" w:cs="Arial"/>
          <w:b/>
          <w:color w:val="000000"/>
          <w:sz w:val="26"/>
          <w:szCs w:val="26"/>
        </w:rPr>
        <w:t xml:space="preserve"> de </w:t>
      </w:r>
      <w:proofErr w:type="gramStart"/>
      <w:r>
        <w:rPr>
          <w:rFonts w:ascii="Arial Narrow" w:hAnsi="Arial Narrow" w:cs="Arial"/>
          <w:b/>
          <w:color w:val="000000"/>
          <w:sz w:val="26"/>
          <w:szCs w:val="26"/>
        </w:rPr>
        <w:t>Febrero</w:t>
      </w:r>
      <w:proofErr w:type="gramEnd"/>
      <w:r w:rsidRPr="009419E0">
        <w:rPr>
          <w:rFonts w:ascii="Arial Narrow" w:hAnsi="Arial Narrow" w:cs="Arial"/>
          <w:b/>
          <w:color w:val="000000"/>
          <w:sz w:val="26"/>
          <w:szCs w:val="26"/>
        </w:rPr>
        <w:t xml:space="preserve"> de 2021</w:t>
      </w:r>
      <w:r>
        <w:rPr>
          <w:rFonts w:ascii="Arial Narrow" w:hAnsi="Arial Narrow"/>
          <w:b/>
          <w:color w:val="000000"/>
          <w:sz w:val="26"/>
          <w:szCs w:val="26"/>
        </w:rPr>
        <w:t>.</w:t>
      </w:r>
    </w:p>
    <w:p w:rsidR="003109E9" w:rsidRPr="003109E9" w:rsidRDefault="003109E9" w:rsidP="003109E9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eastAsia="es-ES"/>
        </w:rPr>
      </w:pPr>
      <w:bookmarkStart w:id="0" w:name="_GoBack"/>
      <w:bookmarkEnd w:id="0"/>
    </w:p>
    <w:p w:rsidR="003109E9" w:rsidRPr="003109E9" w:rsidRDefault="003109E9" w:rsidP="003109E9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8"/>
          <w:szCs w:val="28"/>
          <w:lang w:eastAsia="es-ES"/>
        </w:rPr>
      </w:pPr>
    </w:p>
    <w:p w:rsidR="00B26CAB" w:rsidRDefault="00B26CAB" w:rsidP="00BD253C">
      <w:pPr>
        <w:spacing w:line="360" w:lineRule="auto"/>
        <w:jc w:val="both"/>
        <w:rPr>
          <w:rFonts w:asciiTheme="majorHAnsi" w:eastAsia="Calibri" w:hAnsiTheme="majorHAnsi" w:cstheme="majorHAnsi"/>
          <w:b/>
          <w:sz w:val="28"/>
          <w:szCs w:val="28"/>
        </w:rPr>
      </w:pPr>
    </w:p>
    <w:p w:rsidR="00B26CAB" w:rsidRDefault="00B26CAB" w:rsidP="00BD253C">
      <w:pPr>
        <w:spacing w:line="360" w:lineRule="auto"/>
        <w:jc w:val="both"/>
        <w:rPr>
          <w:rFonts w:asciiTheme="majorHAnsi" w:eastAsia="Calibri" w:hAnsiTheme="majorHAnsi" w:cstheme="majorHAnsi"/>
          <w:b/>
          <w:sz w:val="28"/>
          <w:szCs w:val="28"/>
        </w:rPr>
      </w:pPr>
    </w:p>
    <w:p w:rsidR="00B26CAB" w:rsidRDefault="00B26CAB">
      <w:pPr>
        <w:rPr>
          <w:rFonts w:asciiTheme="majorHAnsi" w:eastAsia="Calibri" w:hAnsiTheme="majorHAnsi" w:cstheme="majorHAnsi"/>
          <w:b/>
          <w:sz w:val="28"/>
          <w:szCs w:val="28"/>
        </w:rPr>
      </w:pPr>
      <w:r>
        <w:rPr>
          <w:rFonts w:asciiTheme="majorHAnsi" w:eastAsia="Calibri" w:hAnsiTheme="majorHAnsi" w:cstheme="majorHAnsi"/>
          <w:b/>
          <w:sz w:val="28"/>
          <w:szCs w:val="28"/>
        </w:rPr>
        <w:br w:type="page"/>
      </w:r>
    </w:p>
    <w:p w:rsidR="00FE7F01" w:rsidRPr="00F73BAC" w:rsidRDefault="00FE7F01" w:rsidP="00BD253C">
      <w:pPr>
        <w:spacing w:line="360" w:lineRule="auto"/>
        <w:jc w:val="both"/>
        <w:rPr>
          <w:rFonts w:asciiTheme="majorHAnsi" w:eastAsia="Calibri" w:hAnsiTheme="majorHAnsi" w:cstheme="majorHAnsi"/>
          <w:b/>
          <w:sz w:val="28"/>
          <w:szCs w:val="28"/>
        </w:rPr>
      </w:pPr>
      <w:r w:rsidRPr="00F73BAC">
        <w:rPr>
          <w:rFonts w:asciiTheme="majorHAnsi" w:eastAsia="Calibri" w:hAnsiTheme="majorHAnsi" w:cstheme="majorHAnsi"/>
          <w:b/>
          <w:sz w:val="28"/>
          <w:szCs w:val="28"/>
        </w:rPr>
        <w:lastRenderedPageBreak/>
        <w:t>H.  PLENO DEL CONGRESO DEL ESTADO DE COAHUILA DE ZARAGOZA.</w:t>
      </w:r>
    </w:p>
    <w:p w:rsidR="00FE7F01" w:rsidRPr="00F73BAC" w:rsidRDefault="00FE7F01" w:rsidP="00BD253C">
      <w:pPr>
        <w:spacing w:line="360" w:lineRule="auto"/>
        <w:jc w:val="both"/>
        <w:rPr>
          <w:rFonts w:asciiTheme="majorHAnsi" w:eastAsia="Calibri" w:hAnsiTheme="majorHAnsi" w:cstheme="majorHAnsi"/>
          <w:b/>
          <w:sz w:val="28"/>
          <w:szCs w:val="28"/>
        </w:rPr>
      </w:pPr>
      <w:r w:rsidRPr="00F73BAC">
        <w:rPr>
          <w:rFonts w:asciiTheme="majorHAnsi" w:eastAsia="Calibri" w:hAnsiTheme="majorHAnsi" w:cstheme="majorHAnsi"/>
          <w:b/>
          <w:sz w:val="28"/>
          <w:szCs w:val="28"/>
        </w:rPr>
        <w:t xml:space="preserve">PRESENTE. </w:t>
      </w:r>
      <w:r w:rsidR="00260EB7" w:rsidRPr="00F73BAC">
        <w:rPr>
          <w:rFonts w:asciiTheme="majorHAnsi" w:eastAsia="Calibri" w:hAnsiTheme="majorHAnsi" w:cstheme="majorHAnsi"/>
          <w:b/>
          <w:sz w:val="28"/>
          <w:szCs w:val="28"/>
        </w:rPr>
        <w:t>–</w:t>
      </w:r>
      <w:r w:rsidRPr="00F73BAC">
        <w:rPr>
          <w:rFonts w:asciiTheme="majorHAnsi" w:eastAsia="Calibri" w:hAnsiTheme="majorHAnsi" w:cstheme="majorHAnsi"/>
          <w:b/>
          <w:sz w:val="28"/>
          <w:szCs w:val="28"/>
        </w:rPr>
        <w:t xml:space="preserve"> </w:t>
      </w:r>
    </w:p>
    <w:p w:rsidR="005B70B0" w:rsidRPr="00F73BAC" w:rsidRDefault="00FE7F01" w:rsidP="00BD253C">
      <w:pPr>
        <w:pStyle w:val="Textosinformato"/>
        <w:spacing w:line="360" w:lineRule="auto"/>
        <w:ind w:firstLine="708"/>
        <w:jc w:val="both"/>
        <w:rPr>
          <w:rFonts w:asciiTheme="majorHAnsi" w:hAnsiTheme="majorHAnsi" w:cstheme="majorHAnsi"/>
          <w:b/>
          <w:sz w:val="28"/>
          <w:szCs w:val="28"/>
        </w:rPr>
      </w:pPr>
      <w:r w:rsidRPr="00F73BAC">
        <w:rPr>
          <w:rFonts w:asciiTheme="majorHAnsi" w:hAnsiTheme="majorHAnsi" w:cstheme="majorHAnsi"/>
          <w:sz w:val="28"/>
          <w:szCs w:val="28"/>
        </w:rPr>
        <w:t>Iniciativa que presenta el Diputado Juan Carlos Guerra López Negrete, conjuntamente con los diputados del Grupo Parlamentario “Del Partido Acción Nacional”; en ejercicio de la facultad legislativa que nos concede el artículo 59 Fracción I, 67 Fracción I de la Constitución Política del Estado de Coahuila de Zaragoza, y con fundamento en los artículos 22 Fracció</w:t>
      </w:r>
      <w:r w:rsidR="002E6E63" w:rsidRPr="00F73BAC">
        <w:rPr>
          <w:rFonts w:asciiTheme="majorHAnsi" w:hAnsiTheme="majorHAnsi" w:cstheme="majorHAnsi"/>
          <w:sz w:val="28"/>
          <w:szCs w:val="28"/>
        </w:rPr>
        <w:t xml:space="preserve">n V, 144 Fracción I, 158, 159 y </w:t>
      </w:r>
      <w:r w:rsidRPr="00F73BAC">
        <w:rPr>
          <w:rFonts w:asciiTheme="majorHAnsi" w:hAnsiTheme="majorHAnsi" w:cstheme="majorHAnsi"/>
          <w:sz w:val="28"/>
          <w:szCs w:val="28"/>
        </w:rPr>
        <w:t>160  de la Ley Orgánica del Congreso Local, presentamos</w:t>
      </w:r>
      <w:r w:rsidRPr="00F73BAC">
        <w:rPr>
          <w:rFonts w:asciiTheme="majorHAnsi" w:hAnsiTheme="majorHAnsi" w:cstheme="majorHAnsi"/>
          <w:b/>
          <w:sz w:val="28"/>
          <w:szCs w:val="28"/>
        </w:rPr>
        <w:t xml:space="preserve">  INICIATIVA CON PROYECTO DE DECRETO</w:t>
      </w:r>
      <w:r w:rsidRPr="00F73BAC">
        <w:rPr>
          <w:rFonts w:asciiTheme="majorHAnsi" w:hAnsiTheme="majorHAnsi" w:cstheme="majorHAnsi"/>
          <w:sz w:val="28"/>
          <w:szCs w:val="28"/>
        </w:rPr>
        <w:t xml:space="preserve">  por la que </w:t>
      </w:r>
      <w:r w:rsidR="00F73BAC" w:rsidRPr="00F73BAC">
        <w:rPr>
          <w:rFonts w:asciiTheme="majorHAnsi" w:hAnsiTheme="majorHAnsi" w:cstheme="majorHAnsi"/>
          <w:b/>
          <w:sz w:val="28"/>
          <w:szCs w:val="28"/>
        </w:rPr>
        <w:t>SE MODIFICA</w:t>
      </w:r>
      <w:r w:rsidR="00EB16BA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F73BAC" w:rsidRPr="00F73BAC">
        <w:rPr>
          <w:rFonts w:asciiTheme="majorHAnsi" w:hAnsiTheme="majorHAnsi" w:cstheme="majorHAnsi"/>
          <w:b/>
          <w:sz w:val="28"/>
          <w:szCs w:val="28"/>
        </w:rPr>
        <w:t>EL PRIMER PARRAFO DEL ARTÍCULO 213 Y EL ARTÍCULO 307 DEL CÓDIGO PENAL DEL ESTADO DE COAHUILA DE ZARAGOZA</w:t>
      </w:r>
      <w:r w:rsidR="00A34B1B" w:rsidRPr="00F73BAC">
        <w:rPr>
          <w:rFonts w:asciiTheme="majorHAnsi" w:hAnsiTheme="majorHAnsi" w:cstheme="majorHAnsi"/>
          <w:sz w:val="28"/>
          <w:szCs w:val="28"/>
        </w:rPr>
        <w:t>,</w:t>
      </w:r>
      <w:r w:rsidR="00A34B1B" w:rsidRPr="00F73BAC">
        <w:rPr>
          <w:rFonts w:asciiTheme="majorHAnsi" w:eastAsia="Calibri" w:hAnsiTheme="majorHAnsi" w:cstheme="majorHAnsi"/>
          <w:sz w:val="28"/>
          <w:szCs w:val="28"/>
        </w:rPr>
        <w:t xml:space="preserve"> </w:t>
      </w:r>
      <w:r w:rsidR="00602E49" w:rsidRPr="00F73BAC">
        <w:rPr>
          <w:rFonts w:asciiTheme="majorHAnsi" w:hAnsiTheme="majorHAnsi" w:cstheme="majorHAnsi"/>
          <w:sz w:val="28"/>
          <w:szCs w:val="28"/>
        </w:rPr>
        <w:t>al tenor de la siguiente</w:t>
      </w:r>
      <w:r w:rsidR="00772F20" w:rsidRPr="00F73BAC">
        <w:rPr>
          <w:rFonts w:asciiTheme="majorHAnsi" w:hAnsiTheme="majorHAnsi" w:cstheme="majorHAnsi"/>
          <w:sz w:val="28"/>
          <w:szCs w:val="28"/>
        </w:rPr>
        <w:t>:</w:t>
      </w:r>
    </w:p>
    <w:p w:rsidR="0001722D" w:rsidRPr="00F73BAC" w:rsidRDefault="0001722D" w:rsidP="00BD253C">
      <w:pPr>
        <w:pStyle w:val="Textosinformato"/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6265FA" w:rsidRPr="00F73BAC" w:rsidRDefault="005B70B0" w:rsidP="00BD253C">
      <w:pPr>
        <w:shd w:val="clear" w:color="auto" w:fill="FFFFFF"/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1" w:name="_Hlk524340201"/>
      <w:r w:rsidRPr="00F73BAC">
        <w:rPr>
          <w:rFonts w:asciiTheme="majorHAnsi" w:hAnsiTheme="majorHAnsi" w:cstheme="majorHAnsi"/>
          <w:b/>
          <w:sz w:val="28"/>
          <w:szCs w:val="28"/>
        </w:rPr>
        <w:t>EXPOSICIÓN DE MOTIVOS</w:t>
      </w:r>
    </w:p>
    <w:p w:rsidR="0000063E" w:rsidRPr="00F73BAC" w:rsidRDefault="001C1088" w:rsidP="00BD253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es-MX"/>
        </w:rPr>
      </w:pPr>
      <w:r w:rsidRPr="00F73BAC">
        <w:rPr>
          <w:rFonts w:asciiTheme="majorHAnsi" w:hAnsiTheme="majorHAnsi" w:cstheme="majorHAnsi"/>
          <w:sz w:val="28"/>
          <w:szCs w:val="28"/>
        </w:rPr>
        <w:t xml:space="preserve">Según el INEGI,  Coahuila ocupa  uno de los diez primeros lugares </w:t>
      </w:r>
      <w:r w:rsidR="008726C1" w:rsidRPr="00F73BAC">
        <w:rPr>
          <w:rFonts w:asciiTheme="majorHAnsi" w:hAnsiTheme="majorHAnsi" w:cstheme="majorHAnsi"/>
          <w:sz w:val="28"/>
          <w:szCs w:val="28"/>
        </w:rPr>
        <w:t>de</w:t>
      </w:r>
      <w:r w:rsidRPr="00F73BAC">
        <w:rPr>
          <w:rFonts w:asciiTheme="majorHAnsi" w:hAnsiTheme="majorHAnsi" w:cstheme="majorHAnsi"/>
          <w:sz w:val="28"/>
          <w:szCs w:val="28"/>
        </w:rPr>
        <w:t xml:space="preserve"> los</w:t>
      </w:r>
      <w:r w:rsidR="00F13956" w:rsidRPr="00F73BAC">
        <w:rPr>
          <w:rFonts w:asciiTheme="majorHAnsi" w:hAnsiTheme="majorHAnsi" w:cstheme="majorHAnsi"/>
          <w:sz w:val="28"/>
          <w:szCs w:val="28"/>
        </w:rPr>
        <w:t xml:space="preserve"> </w:t>
      </w:r>
      <w:r w:rsidRPr="00F73BAC">
        <w:rPr>
          <w:rFonts w:asciiTheme="majorHAnsi" w:hAnsiTheme="majorHAnsi" w:cstheme="majorHAnsi"/>
          <w:sz w:val="28"/>
          <w:szCs w:val="28"/>
        </w:rPr>
        <w:t>estados</w:t>
      </w:r>
      <w:r w:rsidR="00D62934" w:rsidRPr="00F73BAC">
        <w:rPr>
          <w:rFonts w:asciiTheme="majorHAnsi" w:hAnsiTheme="majorHAnsi" w:cstheme="majorHAnsi"/>
          <w:sz w:val="28"/>
          <w:szCs w:val="28"/>
        </w:rPr>
        <w:t xml:space="preserve"> </w:t>
      </w:r>
      <w:r w:rsidRPr="00F73BAC">
        <w:rPr>
          <w:rFonts w:asciiTheme="majorHAnsi" w:hAnsiTheme="majorHAnsi" w:cstheme="majorHAnsi"/>
          <w:sz w:val="28"/>
          <w:szCs w:val="28"/>
        </w:rPr>
        <w:t xml:space="preserve"> donde</w:t>
      </w:r>
      <w:r w:rsidR="00B95109" w:rsidRPr="00F73BAC">
        <w:rPr>
          <w:rFonts w:asciiTheme="majorHAnsi" w:hAnsiTheme="majorHAnsi" w:cstheme="majorHAnsi"/>
          <w:sz w:val="28"/>
          <w:szCs w:val="28"/>
        </w:rPr>
        <w:t xml:space="preserve"> existe mayor</w:t>
      </w:r>
      <w:r w:rsidRPr="00F73BAC">
        <w:rPr>
          <w:rFonts w:asciiTheme="majorHAnsi" w:hAnsiTheme="majorHAnsi" w:cstheme="majorHAnsi"/>
          <w:sz w:val="28"/>
          <w:szCs w:val="28"/>
        </w:rPr>
        <w:t xml:space="preserve"> incidencia</w:t>
      </w:r>
      <w:r w:rsidR="00F13956" w:rsidRPr="00F73BAC">
        <w:rPr>
          <w:rFonts w:asciiTheme="majorHAnsi" w:hAnsiTheme="majorHAnsi" w:cstheme="majorHAnsi"/>
          <w:sz w:val="28"/>
          <w:szCs w:val="28"/>
        </w:rPr>
        <w:t xml:space="preserve"> de accidentes viales, en comparación con los suscitados en la </w:t>
      </w:r>
      <w:r w:rsidR="00B95109" w:rsidRPr="00F73BAC">
        <w:rPr>
          <w:rFonts w:asciiTheme="majorHAnsi" w:hAnsiTheme="majorHAnsi" w:cstheme="majorHAnsi"/>
          <w:sz w:val="28"/>
          <w:szCs w:val="28"/>
        </w:rPr>
        <w:t>Ci</w:t>
      </w:r>
      <w:r w:rsidR="00F13956" w:rsidRPr="00F73BAC">
        <w:rPr>
          <w:rFonts w:asciiTheme="majorHAnsi" w:hAnsiTheme="majorHAnsi" w:cstheme="majorHAnsi"/>
          <w:sz w:val="28"/>
          <w:szCs w:val="28"/>
        </w:rPr>
        <w:t xml:space="preserve">udad de México </w:t>
      </w:r>
      <w:r w:rsidR="00B95109" w:rsidRPr="00F73BAC">
        <w:rPr>
          <w:rFonts w:asciiTheme="majorHAnsi" w:hAnsiTheme="majorHAnsi" w:cstheme="majorHAnsi"/>
          <w:sz w:val="28"/>
          <w:szCs w:val="28"/>
        </w:rPr>
        <w:t>nuest</w:t>
      </w:r>
      <w:r w:rsidR="00EB16BA">
        <w:rPr>
          <w:rFonts w:asciiTheme="majorHAnsi" w:hAnsiTheme="majorHAnsi" w:cstheme="majorHAnsi"/>
          <w:sz w:val="28"/>
          <w:szCs w:val="28"/>
        </w:rPr>
        <w:t>r</w:t>
      </w:r>
      <w:r w:rsidR="00B95109" w:rsidRPr="00F73BAC">
        <w:rPr>
          <w:rFonts w:asciiTheme="majorHAnsi" w:hAnsiTheme="majorHAnsi" w:cstheme="majorHAnsi"/>
          <w:sz w:val="28"/>
          <w:szCs w:val="28"/>
        </w:rPr>
        <w:t xml:space="preserve">a entidad </w:t>
      </w:r>
      <w:r w:rsidR="00F13956" w:rsidRPr="00F73BAC">
        <w:rPr>
          <w:rFonts w:asciiTheme="majorHAnsi" w:hAnsiTheme="majorHAnsi" w:cstheme="majorHAnsi"/>
          <w:sz w:val="28"/>
          <w:szCs w:val="28"/>
        </w:rPr>
        <w:t>la ha superado,</w:t>
      </w:r>
      <w:r w:rsidR="008726C1" w:rsidRPr="00F73BAC">
        <w:rPr>
          <w:rFonts w:asciiTheme="majorHAnsi" w:hAnsiTheme="majorHAnsi" w:cstheme="majorHAnsi"/>
          <w:sz w:val="28"/>
          <w:szCs w:val="28"/>
        </w:rPr>
        <w:t xml:space="preserve"> </w:t>
      </w:r>
      <w:r w:rsidR="00D62934" w:rsidRPr="00F73BAC">
        <w:rPr>
          <w:rFonts w:asciiTheme="majorHAnsi" w:hAnsiTheme="majorHAnsi" w:cstheme="majorHAnsi"/>
          <w:sz w:val="28"/>
          <w:szCs w:val="28"/>
        </w:rPr>
        <w:t>en los</w:t>
      </w:r>
      <w:r w:rsidR="0000063E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últimos días se han incrementado los accidentes en los que  no solo se ocasionan daños materiales si no que  además se han perdido vidas humanas  y cuyos conductores  que las han ocasionado se dan  a la fuga, de estos lamentables casos  no</w:t>
      </w:r>
      <w:r w:rsidR="00D62934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solo nos </w:t>
      </w:r>
      <w:r w:rsidR="0000063E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>da</w:t>
      </w:r>
      <w:r w:rsidR="00EB16BA">
        <w:rPr>
          <w:rFonts w:asciiTheme="majorHAnsi" w:eastAsia="Times New Roman" w:hAnsiTheme="majorHAnsi" w:cstheme="majorHAnsi"/>
          <w:sz w:val="28"/>
          <w:szCs w:val="28"/>
          <w:lang w:eastAsia="es-MX"/>
        </w:rPr>
        <w:t>mos</w:t>
      </w:r>
      <w:r w:rsidR="0000063E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 cuenta   a través de los medios de comunicación sino ademá</w:t>
      </w:r>
      <w:r w:rsidR="00D62934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s por medio </w:t>
      </w:r>
      <w:r w:rsidR="0000063E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de las redes sociales</w:t>
      </w:r>
      <w:r w:rsidR="00D62934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>,</w:t>
      </w:r>
      <w:r w:rsidR="0000063E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en las que se denuncia públicamente  que </w:t>
      </w:r>
      <w:r w:rsidR="00EB16BA">
        <w:rPr>
          <w:rFonts w:asciiTheme="majorHAnsi" w:eastAsia="Times New Roman" w:hAnsiTheme="majorHAnsi" w:cstheme="majorHAnsi"/>
          <w:sz w:val="28"/>
          <w:szCs w:val="28"/>
          <w:lang w:eastAsia="es-MX"/>
        </w:rPr>
        <w:t>los conductores  participantes  en algún percance vial y quienes resultan ser los responsables</w:t>
      </w:r>
      <w:r w:rsidR="0000063E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huye</w:t>
      </w:r>
      <w:r w:rsidR="00D62934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>n</w:t>
      </w:r>
      <w:r w:rsidR="0000063E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</w:t>
      </w:r>
      <w:r w:rsidR="0000063E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lastRenderedPageBreak/>
        <w:t xml:space="preserve">del lugar para eludir su responsabilidad, por lo tanto dicha conducta  omisa  debe ser sancionada.  </w:t>
      </w:r>
    </w:p>
    <w:p w:rsidR="00DB68FA" w:rsidRPr="00F73BAC" w:rsidRDefault="008726C1" w:rsidP="00BD253C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es-MX"/>
        </w:rPr>
      </w:pPr>
      <w:r w:rsidRPr="00F73BAC">
        <w:rPr>
          <w:rFonts w:asciiTheme="majorHAnsi" w:hAnsiTheme="majorHAnsi" w:cstheme="majorHAnsi"/>
          <w:sz w:val="28"/>
          <w:szCs w:val="28"/>
        </w:rPr>
        <w:t>A nivel nacional</w:t>
      </w:r>
      <w:r w:rsidR="00714789">
        <w:rPr>
          <w:rFonts w:asciiTheme="majorHAnsi" w:hAnsiTheme="majorHAnsi" w:cstheme="majorHAnsi"/>
          <w:sz w:val="28"/>
          <w:szCs w:val="28"/>
        </w:rPr>
        <w:t xml:space="preserve">, estatal y municipal </w:t>
      </w:r>
      <w:r w:rsidR="00EB16BA">
        <w:rPr>
          <w:rFonts w:asciiTheme="majorHAnsi" w:hAnsiTheme="majorHAnsi" w:cstheme="majorHAnsi"/>
          <w:sz w:val="28"/>
          <w:szCs w:val="28"/>
        </w:rPr>
        <w:t xml:space="preserve">existen </w:t>
      </w:r>
      <w:r w:rsidR="00D62934" w:rsidRPr="00F73BAC">
        <w:rPr>
          <w:rFonts w:asciiTheme="majorHAnsi" w:hAnsiTheme="majorHAnsi" w:cstheme="majorHAnsi"/>
          <w:sz w:val="28"/>
          <w:szCs w:val="28"/>
        </w:rPr>
        <w:t xml:space="preserve"> </w:t>
      </w:r>
      <w:r w:rsidR="00F13956" w:rsidRPr="00F73BAC">
        <w:rPr>
          <w:rFonts w:asciiTheme="majorHAnsi" w:hAnsiTheme="majorHAnsi" w:cstheme="majorHAnsi"/>
          <w:sz w:val="28"/>
          <w:szCs w:val="28"/>
        </w:rPr>
        <w:t xml:space="preserve">ordenamientos jurídicos </w:t>
      </w:r>
      <w:r w:rsidR="00EB16BA">
        <w:rPr>
          <w:rFonts w:asciiTheme="majorHAnsi" w:hAnsiTheme="majorHAnsi" w:cstheme="majorHAnsi"/>
          <w:sz w:val="28"/>
          <w:szCs w:val="28"/>
        </w:rPr>
        <w:t xml:space="preserve"> que </w:t>
      </w:r>
      <w:r w:rsidR="00F13956" w:rsidRPr="00F73BAC">
        <w:rPr>
          <w:rFonts w:asciiTheme="majorHAnsi" w:hAnsiTheme="majorHAnsi" w:cstheme="majorHAnsi"/>
          <w:sz w:val="28"/>
          <w:szCs w:val="28"/>
        </w:rPr>
        <w:t>establece</w:t>
      </w:r>
      <w:r w:rsidR="00D62934" w:rsidRPr="00F73BAC">
        <w:rPr>
          <w:rFonts w:asciiTheme="majorHAnsi" w:hAnsiTheme="majorHAnsi" w:cstheme="majorHAnsi"/>
          <w:sz w:val="28"/>
          <w:szCs w:val="28"/>
        </w:rPr>
        <w:t>n</w:t>
      </w:r>
      <w:r w:rsidR="00F13956" w:rsidRPr="00F73BAC">
        <w:rPr>
          <w:rFonts w:asciiTheme="majorHAnsi" w:hAnsiTheme="majorHAnsi" w:cstheme="majorHAnsi"/>
          <w:sz w:val="28"/>
          <w:szCs w:val="28"/>
        </w:rPr>
        <w:t xml:space="preserve"> los </w:t>
      </w:r>
      <w:r w:rsidRPr="00F73BAC">
        <w:rPr>
          <w:rFonts w:asciiTheme="majorHAnsi" w:hAnsiTheme="majorHAnsi" w:cstheme="majorHAnsi"/>
          <w:sz w:val="28"/>
          <w:szCs w:val="28"/>
        </w:rPr>
        <w:t>procedimientos</w:t>
      </w:r>
      <w:r w:rsidR="00F13956" w:rsidRPr="00F73BAC">
        <w:rPr>
          <w:rFonts w:asciiTheme="majorHAnsi" w:hAnsiTheme="majorHAnsi" w:cstheme="majorHAnsi"/>
          <w:sz w:val="28"/>
          <w:szCs w:val="28"/>
        </w:rPr>
        <w:t xml:space="preserve">  </w:t>
      </w:r>
      <w:r w:rsidRPr="00F73BAC">
        <w:rPr>
          <w:rFonts w:asciiTheme="majorHAnsi" w:hAnsiTheme="majorHAnsi" w:cstheme="majorHAnsi"/>
          <w:sz w:val="28"/>
          <w:szCs w:val="28"/>
        </w:rPr>
        <w:t>a seguir</w:t>
      </w:r>
      <w:r w:rsidR="00EB16BA">
        <w:rPr>
          <w:rFonts w:asciiTheme="majorHAnsi" w:hAnsiTheme="majorHAnsi" w:cstheme="majorHAnsi"/>
          <w:sz w:val="28"/>
          <w:szCs w:val="28"/>
        </w:rPr>
        <w:t xml:space="preserve"> cuando  se está en una situación </w:t>
      </w:r>
      <w:r w:rsidR="00DF1B0B">
        <w:rPr>
          <w:rFonts w:asciiTheme="majorHAnsi" w:hAnsiTheme="majorHAnsi" w:cstheme="majorHAnsi"/>
          <w:sz w:val="28"/>
          <w:szCs w:val="28"/>
        </w:rPr>
        <w:t>de esta naturaleza</w:t>
      </w:r>
      <w:r w:rsidR="00F13956" w:rsidRPr="00F73BAC">
        <w:rPr>
          <w:rFonts w:asciiTheme="majorHAnsi" w:hAnsiTheme="majorHAnsi" w:cstheme="majorHAnsi"/>
          <w:sz w:val="28"/>
          <w:szCs w:val="28"/>
        </w:rPr>
        <w:t xml:space="preserve">, </w:t>
      </w:r>
      <w:r w:rsidR="00D62934" w:rsidRPr="00F73BAC">
        <w:rPr>
          <w:rFonts w:asciiTheme="majorHAnsi" w:hAnsiTheme="majorHAnsi" w:cstheme="majorHAnsi"/>
          <w:sz w:val="28"/>
          <w:szCs w:val="28"/>
        </w:rPr>
        <w:t>obligando a</w:t>
      </w:r>
      <w:r w:rsidR="00F13956" w:rsidRPr="00F73BAC">
        <w:rPr>
          <w:rFonts w:asciiTheme="majorHAnsi" w:hAnsiTheme="majorHAnsi" w:cstheme="majorHAnsi"/>
          <w:sz w:val="28"/>
          <w:szCs w:val="28"/>
        </w:rPr>
        <w:t xml:space="preserve">l conductor o conductora </w:t>
      </w:r>
      <w:r w:rsidRPr="00F73BAC">
        <w:rPr>
          <w:rFonts w:asciiTheme="majorHAnsi" w:hAnsiTheme="majorHAnsi" w:cstheme="majorHAnsi"/>
          <w:sz w:val="28"/>
          <w:szCs w:val="28"/>
        </w:rPr>
        <w:t>que hayan participado</w:t>
      </w:r>
      <w:r w:rsidR="00EB16BA">
        <w:rPr>
          <w:rFonts w:asciiTheme="majorHAnsi" w:hAnsiTheme="majorHAnsi" w:cstheme="majorHAnsi"/>
          <w:sz w:val="28"/>
          <w:szCs w:val="28"/>
        </w:rPr>
        <w:t xml:space="preserve"> a hacerse responsables, ya sea para el caso de solo haber</w:t>
      </w:r>
      <w:r w:rsidRPr="00F73BAC">
        <w:rPr>
          <w:rFonts w:asciiTheme="majorHAnsi" w:hAnsiTheme="majorHAnsi" w:cstheme="majorHAnsi"/>
          <w:sz w:val="28"/>
          <w:szCs w:val="28"/>
        </w:rPr>
        <w:t xml:space="preserve"> </w:t>
      </w:r>
      <w:r w:rsidR="00F13956" w:rsidRPr="00F73BAC">
        <w:rPr>
          <w:rFonts w:asciiTheme="majorHAnsi" w:hAnsiTheme="majorHAnsi" w:cstheme="majorHAnsi"/>
          <w:sz w:val="28"/>
          <w:szCs w:val="28"/>
        </w:rPr>
        <w:t xml:space="preserve"> provoc</w:t>
      </w:r>
      <w:r w:rsidRPr="00F73BAC">
        <w:rPr>
          <w:rFonts w:asciiTheme="majorHAnsi" w:hAnsiTheme="majorHAnsi" w:cstheme="majorHAnsi"/>
          <w:sz w:val="28"/>
          <w:szCs w:val="28"/>
        </w:rPr>
        <w:t>ado</w:t>
      </w:r>
      <w:r w:rsidR="00F73BAC" w:rsidRPr="00F73BAC">
        <w:rPr>
          <w:rFonts w:asciiTheme="majorHAnsi" w:hAnsiTheme="majorHAnsi" w:cstheme="majorHAnsi"/>
          <w:sz w:val="28"/>
          <w:szCs w:val="28"/>
        </w:rPr>
        <w:t xml:space="preserve"> </w:t>
      </w:r>
      <w:r w:rsidR="00F13956" w:rsidRPr="00F73BAC">
        <w:rPr>
          <w:rFonts w:asciiTheme="majorHAnsi" w:hAnsiTheme="majorHAnsi" w:cstheme="majorHAnsi"/>
          <w:sz w:val="28"/>
          <w:szCs w:val="28"/>
        </w:rPr>
        <w:t>daño</w:t>
      </w:r>
      <w:r w:rsidR="00D62934" w:rsidRPr="00F73BAC">
        <w:rPr>
          <w:rFonts w:asciiTheme="majorHAnsi" w:hAnsiTheme="majorHAnsi" w:cstheme="majorHAnsi"/>
          <w:sz w:val="28"/>
          <w:szCs w:val="28"/>
        </w:rPr>
        <w:t>s</w:t>
      </w:r>
      <w:r w:rsidR="00F13956" w:rsidRPr="00F73BAC">
        <w:rPr>
          <w:rFonts w:asciiTheme="majorHAnsi" w:hAnsiTheme="majorHAnsi" w:cstheme="majorHAnsi"/>
          <w:sz w:val="28"/>
          <w:szCs w:val="28"/>
        </w:rPr>
        <w:t xml:space="preserve"> material</w:t>
      </w:r>
      <w:r w:rsidR="00D62934" w:rsidRPr="00F73BAC">
        <w:rPr>
          <w:rFonts w:asciiTheme="majorHAnsi" w:hAnsiTheme="majorHAnsi" w:cstheme="majorHAnsi"/>
          <w:sz w:val="28"/>
          <w:szCs w:val="28"/>
        </w:rPr>
        <w:t>es</w:t>
      </w:r>
      <w:r w:rsidR="00F13956" w:rsidRPr="00F73BAC">
        <w:rPr>
          <w:rFonts w:asciiTheme="majorHAnsi" w:hAnsiTheme="majorHAnsi" w:cstheme="majorHAnsi"/>
          <w:sz w:val="28"/>
          <w:szCs w:val="28"/>
        </w:rPr>
        <w:t xml:space="preserve"> </w:t>
      </w:r>
      <w:r w:rsidR="00EB16BA">
        <w:rPr>
          <w:rFonts w:asciiTheme="majorHAnsi" w:hAnsiTheme="majorHAnsi" w:cstheme="majorHAnsi"/>
          <w:sz w:val="28"/>
          <w:szCs w:val="28"/>
        </w:rPr>
        <w:t>en la</w:t>
      </w:r>
      <w:r w:rsidR="00D62934" w:rsidRPr="00F73BAC">
        <w:rPr>
          <w:rFonts w:asciiTheme="majorHAnsi" w:hAnsiTheme="majorHAnsi" w:cstheme="majorHAnsi"/>
          <w:sz w:val="28"/>
          <w:szCs w:val="28"/>
        </w:rPr>
        <w:t xml:space="preserve"> </w:t>
      </w:r>
      <w:r w:rsidR="00EB16BA">
        <w:rPr>
          <w:rFonts w:asciiTheme="majorHAnsi" w:hAnsiTheme="majorHAnsi" w:cstheme="majorHAnsi"/>
          <w:sz w:val="28"/>
          <w:szCs w:val="28"/>
        </w:rPr>
        <w:t>p</w:t>
      </w:r>
      <w:r w:rsidR="00F13956" w:rsidRPr="00F73BAC">
        <w:rPr>
          <w:rFonts w:asciiTheme="majorHAnsi" w:hAnsiTheme="majorHAnsi" w:cstheme="majorHAnsi"/>
          <w:sz w:val="28"/>
          <w:szCs w:val="28"/>
        </w:rPr>
        <w:t>ropiedad de un tercer</w:t>
      </w:r>
      <w:r w:rsidRPr="00F73BAC">
        <w:rPr>
          <w:rFonts w:asciiTheme="majorHAnsi" w:hAnsiTheme="majorHAnsi" w:cstheme="majorHAnsi"/>
          <w:sz w:val="28"/>
          <w:szCs w:val="28"/>
        </w:rPr>
        <w:t>o o</w:t>
      </w:r>
      <w:r w:rsidR="00EB16BA">
        <w:rPr>
          <w:rFonts w:asciiTheme="majorHAnsi" w:hAnsiTheme="majorHAnsi" w:cstheme="majorHAnsi"/>
          <w:sz w:val="28"/>
          <w:szCs w:val="28"/>
        </w:rPr>
        <w:t xml:space="preserve"> en su caso si con su actuar culposo o doloso haya</w:t>
      </w:r>
      <w:r w:rsidRPr="00F73BAC">
        <w:rPr>
          <w:rFonts w:asciiTheme="majorHAnsi" w:hAnsiTheme="majorHAnsi" w:cstheme="majorHAnsi"/>
          <w:sz w:val="28"/>
          <w:szCs w:val="28"/>
        </w:rPr>
        <w:t xml:space="preserve"> </w:t>
      </w:r>
      <w:r w:rsidR="00F13956" w:rsidRPr="00F73BAC">
        <w:rPr>
          <w:rFonts w:asciiTheme="majorHAnsi" w:hAnsiTheme="majorHAnsi" w:cstheme="majorHAnsi"/>
          <w:sz w:val="28"/>
          <w:szCs w:val="28"/>
        </w:rPr>
        <w:t xml:space="preserve">  ocasion</w:t>
      </w:r>
      <w:r w:rsidR="00EB16BA">
        <w:rPr>
          <w:rFonts w:asciiTheme="majorHAnsi" w:hAnsiTheme="majorHAnsi" w:cstheme="majorHAnsi"/>
          <w:sz w:val="28"/>
          <w:szCs w:val="28"/>
        </w:rPr>
        <w:t>ado</w:t>
      </w:r>
      <w:r w:rsidR="00F13956" w:rsidRPr="00F73BAC">
        <w:rPr>
          <w:rFonts w:asciiTheme="majorHAnsi" w:hAnsiTheme="majorHAnsi" w:cstheme="majorHAnsi"/>
          <w:sz w:val="28"/>
          <w:szCs w:val="28"/>
        </w:rPr>
        <w:t xml:space="preserve"> una lesión  </w:t>
      </w:r>
      <w:r w:rsidRPr="00F73BAC">
        <w:rPr>
          <w:rFonts w:asciiTheme="majorHAnsi" w:hAnsiTheme="majorHAnsi" w:cstheme="majorHAnsi"/>
          <w:sz w:val="28"/>
          <w:szCs w:val="28"/>
        </w:rPr>
        <w:t>o</w:t>
      </w:r>
      <w:r w:rsidR="00EB16BA">
        <w:rPr>
          <w:rFonts w:asciiTheme="majorHAnsi" w:hAnsiTheme="majorHAnsi" w:cstheme="majorHAnsi"/>
          <w:sz w:val="28"/>
          <w:szCs w:val="28"/>
        </w:rPr>
        <w:t xml:space="preserve"> </w:t>
      </w:r>
      <w:r w:rsidR="00714789">
        <w:rPr>
          <w:rFonts w:asciiTheme="majorHAnsi" w:hAnsiTheme="majorHAnsi" w:cstheme="majorHAnsi"/>
          <w:sz w:val="28"/>
          <w:szCs w:val="28"/>
        </w:rPr>
        <w:t>cuando se da  un resultado de mayor gravedad como el haber</w:t>
      </w:r>
      <w:r w:rsidRPr="00F73BAC">
        <w:rPr>
          <w:rFonts w:asciiTheme="majorHAnsi" w:hAnsiTheme="majorHAnsi" w:cstheme="majorHAnsi"/>
          <w:sz w:val="28"/>
          <w:szCs w:val="28"/>
        </w:rPr>
        <w:t xml:space="preserve"> provocado </w:t>
      </w:r>
      <w:r w:rsidR="002313E8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>la muerte de una persona</w:t>
      </w:r>
      <w:r w:rsidR="00D62934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, </w:t>
      </w:r>
      <w:r w:rsidR="00714789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 en cuyos caso</w:t>
      </w:r>
      <w:r w:rsidR="00DF1B0B">
        <w:rPr>
          <w:rFonts w:asciiTheme="majorHAnsi" w:eastAsia="Times New Roman" w:hAnsiTheme="majorHAnsi" w:cstheme="majorHAnsi"/>
          <w:sz w:val="28"/>
          <w:szCs w:val="28"/>
          <w:lang w:eastAsia="es-MX"/>
        </w:rPr>
        <w:t>s</w:t>
      </w:r>
      <w:r w:rsidR="00714789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 las normas los obliga a</w:t>
      </w:r>
      <w:r w:rsidR="00D62934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que  </w:t>
      </w:r>
      <w:r w:rsidR="00714789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deberán </w:t>
      </w:r>
      <w:r w:rsidR="00D62934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>proporcion</w:t>
      </w:r>
      <w:r w:rsidR="00714789">
        <w:rPr>
          <w:rFonts w:asciiTheme="majorHAnsi" w:eastAsia="Times New Roman" w:hAnsiTheme="majorHAnsi" w:cstheme="majorHAnsi"/>
          <w:sz w:val="28"/>
          <w:szCs w:val="28"/>
          <w:lang w:eastAsia="es-MX"/>
        </w:rPr>
        <w:t>ar</w:t>
      </w:r>
      <w:r w:rsidR="00D62934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el auxilio inmediato o en su caso </w:t>
      </w:r>
      <w:r w:rsidR="00DB68FA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>se responsabilice</w:t>
      </w:r>
      <w:r w:rsidR="00DF1B0B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n </w:t>
      </w:r>
      <w:r w:rsidR="00DB68FA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>por los daños.</w:t>
      </w:r>
    </w:p>
    <w:p w:rsidR="00A9695A" w:rsidRPr="00F73BAC" w:rsidRDefault="00DB68FA" w:rsidP="00BD253C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es-MX"/>
        </w:rPr>
      </w:pPr>
      <w:r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>Aun  y cuando Coahuila</w:t>
      </w:r>
      <w:r w:rsidR="00C53342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, </w:t>
      </w:r>
      <w:r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cuenta </w:t>
      </w:r>
      <w:r w:rsidR="00D62934" w:rsidRPr="00F73BAC">
        <w:rPr>
          <w:rFonts w:asciiTheme="majorHAnsi" w:hAnsiTheme="majorHAnsi" w:cstheme="majorHAnsi"/>
          <w:sz w:val="28"/>
          <w:szCs w:val="28"/>
        </w:rPr>
        <w:t xml:space="preserve"> con reglamentos  municipales  que </w:t>
      </w:r>
      <w:r w:rsidRPr="00F73BAC">
        <w:rPr>
          <w:rFonts w:asciiTheme="majorHAnsi" w:hAnsiTheme="majorHAnsi" w:cstheme="majorHAnsi"/>
          <w:sz w:val="28"/>
          <w:szCs w:val="28"/>
        </w:rPr>
        <w:t>r</w:t>
      </w:r>
      <w:r w:rsidR="00D62934" w:rsidRPr="00F73BAC">
        <w:rPr>
          <w:rFonts w:asciiTheme="majorHAnsi" w:hAnsiTheme="majorHAnsi" w:cstheme="majorHAnsi"/>
          <w:sz w:val="28"/>
          <w:szCs w:val="28"/>
        </w:rPr>
        <w:t>egulan</w:t>
      </w:r>
      <w:r w:rsidRPr="00F73BAC">
        <w:rPr>
          <w:rFonts w:asciiTheme="majorHAnsi" w:hAnsiTheme="majorHAnsi" w:cstheme="majorHAnsi"/>
          <w:sz w:val="28"/>
          <w:szCs w:val="28"/>
        </w:rPr>
        <w:t xml:space="preserve"> dicho supuestos</w:t>
      </w:r>
      <w:r w:rsidR="00D62934" w:rsidRPr="00F73BAC">
        <w:rPr>
          <w:rFonts w:asciiTheme="majorHAnsi" w:hAnsiTheme="majorHAnsi" w:cstheme="majorHAnsi"/>
          <w:sz w:val="28"/>
          <w:szCs w:val="28"/>
        </w:rPr>
        <w:t xml:space="preserve">, </w:t>
      </w:r>
      <w:r w:rsidRPr="00F73BAC">
        <w:rPr>
          <w:rFonts w:asciiTheme="majorHAnsi" w:hAnsiTheme="majorHAnsi" w:cstheme="majorHAnsi"/>
          <w:sz w:val="28"/>
          <w:szCs w:val="28"/>
        </w:rPr>
        <w:t xml:space="preserve"> estos no han suficientes para crear conciencia en los conductores,  pues aunque e</w:t>
      </w:r>
      <w:r w:rsidR="00D62934" w:rsidRPr="00F73BAC">
        <w:rPr>
          <w:rFonts w:asciiTheme="majorHAnsi" w:hAnsiTheme="majorHAnsi" w:cstheme="majorHAnsi"/>
          <w:sz w:val="28"/>
          <w:szCs w:val="28"/>
        </w:rPr>
        <w:t xml:space="preserve">l andamiaje jurídico </w:t>
      </w:r>
      <w:r w:rsidRPr="00F73BAC">
        <w:rPr>
          <w:rFonts w:asciiTheme="majorHAnsi" w:hAnsiTheme="majorHAnsi" w:cstheme="majorHAnsi"/>
          <w:sz w:val="28"/>
          <w:szCs w:val="28"/>
        </w:rPr>
        <w:t>existente</w:t>
      </w:r>
      <w:r w:rsidR="00D62934" w:rsidRPr="00F73BAC">
        <w:rPr>
          <w:rFonts w:asciiTheme="majorHAnsi" w:hAnsiTheme="majorHAnsi" w:cstheme="majorHAnsi"/>
          <w:sz w:val="28"/>
          <w:szCs w:val="28"/>
        </w:rPr>
        <w:t xml:space="preserve"> es  completo</w:t>
      </w:r>
      <w:r w:rsidRPr="00F73BAC">
        <w:rPr>
          <w:rFonts w:asciiTheme="majorHAnsi" w:hAnsiTheme="majorHAnsi" w:cstheme="majorHAnsi"/>
          <w:sz w:val="28"/>
          <w:szCs w:val="28"/>
        </w:rPr>
        <w:t>, ya que</w:t>
      </w:r>
      <w:r w:rsidR="00D62934" w:rsidRPr="00F73BAC">
        <w:rPr>
          <w:rFonts w:asciiTheme="majorHAnsi" w:hAnsiTheme="majorHAnsi" w:cstheme="majorHAnsi"/>
          <w:sz w:val="28"/>
          <w:szCs w:val="28"/>
        </w:rPr>
        <w:t xml:space="preserve"> regula  este tipo de incidencias </w:t>
      </w:r>
      <w:r w:rsidRPr="00F73BAC">
        <w:rPr>
          <w:rFonts w:asciiTheme="majorHAnsi" w:hAnsiTheme="majorHAnsi" w:cstheme="majorHAnsi"/>
          <w:sz w:val="28"/>
          <w:szCs w:val="28"/>
        </w:rPr>
        <w:t xml:space="preserve"> estableciendo una serie de obligaciones a </w:t>
      </w:r>
      <w:r w:rsidR="00D62934" w:rsidRPr="00F73BAC">
        <w:rPr>
          <w:rFonts w:asciiTheme="majorHAnsi" w:hAnsiTheme="majorHAnsi" w:cstheme="majorHAnsi"/>
          <w:sz w:val="28"/>
          <w:szCs w:val="28"/>
        </w:rPr>
        <w:t xml:space="preserve"> los conductores de los vehículos automotores a  cumplir con  ciertos procedimientos después de ocurrido un accidente</w:t>
      </w:r>
      <w:r w:rsidRPr="00F73BAC">
        <w:rPr>
          <w:rFonts w:asciiTheme="majorHAnsi" w:hAnsiTheme="majorHAnsi" w:cstheme="majorHAnsi"/>
          <w:sz w:val="28"/>
          <w:szCs w:val="28"/>
        </w:rPr>
        <w:t>,  sin embargo  estos no lo hacen, no obstante que el</w:t>
      </w:r>
      <w:r w:rsidR="002313E8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Código Penal  tipifica en su articulado los supuestos antes referidos,  </w:t>
      </w:r>
      <w:r w:rsidR="00BD253C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>dichos</w:t>
      </w:r>
      <w:r w:rsidR="002313E8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ordenamientos en </w:t>
      </w:r>
      <w:r w:rsidR="008726C1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>esencia</w:t>
      </w:r>
      <w:r w:rsidR="002313E8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 ordenan que  todo conductor  que participe en un accidente </w:t>
      </w:r>
      <w:r w:rsidR="008726C1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debe responsabilizarse del resultado  producido por su conducta culposa o dolosa,   por lo tanto   y atendiendo al sentido </w:t>
      </w:r>
      <w:r w:rsidR="005902AF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>común, debe detener</w:t>
      </w:r>
      <w:r w:rsidR="002313E8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</w:t>
      </w:r>
      <w:r w:rsidR="005902AF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de </w:t>
      </w:r>
      <w:r w:rsidR="002313E8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manera inmediatamente  su </w:t>
      </w:r>
      <w:r w:rsidR="008726C1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>vehículo</w:t>
      </w:r>
      <w:r w:rsidR="002313E8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  y  </w:t>
      </w:r>
      <w:r w:rsidR="005902AF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>hacer frente</w:t>
      </w:r>
      <w:r w:rsidR="002313E8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por los daños ocasionados,   est</w:t>
      </w:r>
      <w:r w:rsidR="00BD253C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>é</w:t>
      </w:r>
      <w:r w:rsidR="002313E8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o no presente el conductor del </w:t>
      </w:r>
      <w:r w:rsidR="0073797A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>vehículo</w:t>
      </w:r>
      <w:r w:rsidR="00DF1B0B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afectado</w:t>
      </w:r>
      <w:r w:rsidR="002313E8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, </w:t>
      </w:r>
      <w:r w:rsidR="00714789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o en caso de que  el</w:t>
      </w:r>
      <w:r w:rsidR="0073797A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accidente</w:t>
      </w:r>
      <w:r w:rsidR="00A9695A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</w:t>
      </w:r>
      <w:r w:rsidR="00714789">
        <w:rPr>
          <w:rFonts w:asciiTheme="majorHAnsi" w:eastAsia="Times New Roman" w:hAnsiTheme="majorHAnsi" w:cstheme="majorHAnsi"/>
          <w:sz w:val="28"/>
          <w:szCs w:val="28"/>
          <w:lang w:eastAsia="es-MX"/>
        </w:rPr>
        <w:t>involucre personas lesionadas</w:t>
      </w:r>
      <w:r w:rsidR="00A9695A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</w:t>
      </w:r>
      <w:r w:rsidR="00A9695A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lastRenderedPageBreak/>
        <w:t>los conductores tienen la responsabilidad legal de ayudar</w:t>
      </w:r>
      <w:r w:rsidR="00714789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y  proporcionar la ayuda inmediata</w:t>
      </w:r>
      <w:r w:rsidR="00A9695A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, </w:t>
      </w:r>
      <w:r w:rsidR="0073797A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realizando todas  las acciones  tendientes al auxilio de</w:t>
      </w:r>
      <w:r w:rsidR="00DF1B0B">
        <w:rPr>
          <w:rFonts w:asciiTheme="majorHAnsi" w:eastAsia="Times New Roman" w:hAnsiTheme="majorHAnsi" w:cstheme="majorHAnsi"/>
          <w:sz w:val="28"/>
          <w:szCs w:val="28"/>
          <w:lang w:eastAsia="es-MX"/>
        </w:rPr>
        <w:t>l</w:t>
      </w:r>
      <w:r w:rsidR="0073797A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afectado.</w:t>
      </w:r>
    </w:p>
    <w:p w:rsidR="00714789" w:rsidRDefault="00425F1A" w:rsidP="00BD253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es-MX"/>
        </w:rPr>
      </w:pPr>
      <w:r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Debemos precisar que </w:t>
      </w:r>
      <w:r w:rsidR="0073797A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nuestro Código punitivo </w:t>
      </w:r>
      <w:r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ya regula y sanciona los supuestos  en los que </w:t>
      </w:r>
      <w:r w:rsidR="0073797A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el sujeto activo  no cumpl</w:t>
      </w:r>
      <w:r>
        <w:rPr>
          <w:rFonts w:asciiTheme="majorHAnsi" w:eastAsia="Times New Roman" w:hAnsiTheme="majorHAnsi" w:cstheme="majorHAnsi"/>
          <w:sz w:val="28"/>
          <w:szCs w:val="28"/>
          <w:lang w:eastAsia="es-MX"/>
        </w:rPr>
        <w:t>e</w:t>
      </w:r>
      <w:r w:rsidR="0073797A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con la conductas ordenadas tendientes a </w:t>
      </w:r>
      <w:r w:rsidR="005902AF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>hacer frente a</w:t>
      </w:r>
      <w:r w:rsidR="0073797A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su responsabilidad</w:t>
      </w:r>
      <w:r w:rsidR="005902AF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, </w:t>
      </w:r>
      <w:r w:rsidR="0073797A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</w:t>
      </w:r>
      <w:r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contemplando los  casos en los que </w:t>
      </w:r>
      <w:r w:rsidR="0073797A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el resultado solo </w:t>
      </w:r>
      <w:r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son </w:t>
      </w:r>
      <w:r w:rsidR="0073797A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daños materiales</w:t>
      </w:r>
      <w:r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y para los casos en donde se </w:t>
      </w:r>
      <w:r w:rsidR="0073797A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involucra  </w:t>
      </w:r>
      <w:r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la </w:t>
      </w:r>
      <w:r w:rsidR="005902AF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afectación </w:t>
      </w:r>
      <w:r>
        <w:rPr>
          <w:rFonts w:asciiTheme="majorHAnsi" w:eastAsia="Times New Roman" w:hAnsiTheme="majorHAnsi" w:cstheme="majorHAnsi"/>
          <w:sz w:val="28"/>
          <w:szCs w:val="28"/>
          <w:lang w:eastAsia="es-MX"/>
        </w:rPr>
        <w:t>de</w:t>
      </w:r>
      <w:r w:rsidR="005902AF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la integridad física</w:t>
      </w:r>
      <w:r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en la que se pone</w:t>
      </w:r>
      <w:r w:rsidR="005902AF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en riesgo la salud e inclusive la vida </w:t>
      </w:r>
      <w:r w:rsidR="0073797A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>de una</w:t>
      </w:r>
      <w:r w:rsidR="005902AF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o más </w:t>
      </w:r>
      <w:r w:rsidR="0073797A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persona</w:t>
      </w:r>
      <w:r w:rsidR="005902AF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>s</w:t>
      </w:r>
      <w:r w:rsidR="0073797A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, </w:t>
      </w:r>
      <w:r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además de otros ordenamientos aplicables a la materia donde </w:t>
      </w:r>
      <w:r w:rsidR="0073797A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las sanciones </w:t>
      </w:r>
      <w:r w:rsidR="005D5A24">
        <w:rPr>
          <w:rFonts w:asciiTheme="majorHAnsi" w:eastAsia="Times New Roman" w:hAnsiTheme="majorHAnsi" w:cstheme="majorHAnsi"/>
          <w:sz w:val="28"/>
          <w:szCs w:val="28"/>
          <w:lang w:eastAsia="es-MX"/>
        </w:rPr>
        <w:t>van</w:t>
      </w:r>
      <w:r w:rsidR="0073797A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desde una</w:t>
      </w:r>
      <w:r w:rsidR="005902AF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</w:t>
      </w:r>
      <w:r w:rsidR="0073797A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multa de </w:t>
      </w:r>
      <w:r w:rsidR="005902AF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>tránsito,</w:t>
      </w:r>
      <w:r w:rsidR="0073797A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 el pago de daños</w:t>
      </w:r>
      <w:r w:rsidR="005902AF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o en su caso una indemnización,  </w:t>
      </w:r>
      <w:r w:rsidR="005D5A24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aunado a que </w:t>
      </w:r>
      <w:r w:rsidR="00714789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en </w:t>
      </w:r>
      <w:r w:rsidR="005902AF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algunos </w:t>
      </w:r>
      <w:r w:rsidR="00DF1B0B">
        <w:rPr>
          <w:rFonts w:asciiTheme="majorHAnsi" w:eastAsia="Times New Roman" w:hAnsiTheme="majorHAnsi" w:cstheme="majorHAnsi"/>
          <w:sz w:val="28"/>
          <w:szCs w:val="28"/>
          <w:lang w:eastAsia="es-MX"/>
        </w:rPr>
        <w:t>supuestos</w:t>
      </w:r>
      <w:r w:rsidR="005902AF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</w:t>
      </w:r>
      <w:r w:rsidR="00714789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aparte de la sanción pecuniaria tendrá </w:t>
      </w:r>
      <w:r w:rsidR="005902AF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aparejada  la </w:t>
      </w:r>
      <w:r w:rsidR="0073797A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aplicación de sanciones</w:t>
      </w:r>
      <w:r w:rsidR="005902AF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</w:t>
      </w:r>
      <w:r w:rsidR="00BD253C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>privativa de libertad</w:t>
      </w:r>
      <w:r w:rsidR="00262C76">
        <w:rPr>
          <w:rFonts w:asciiTheme="majorHAnsi" w:eastAsia="Times New Roman" w:hAnsiTheme="majorHAnsi" w:cstheme="majorHAnsi"/>
          <w:sz w:val="28"/>
          <w:szCs w:val="28"/>
          <w:lang w:eastAsia="es-MX"/>
        </w:rPr>
        <w:t>, esto</w:t>
      </w:r>
      <w:r w:rsidR="005902AF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</w:t>
      </w:r>
      <w:r w:rsidR="0073797A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>al provocar  lesiones</w:t>
      </w:r>
      <w:r w:rsidR="00C5299F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o incl</w:t>
      </w:r>
      <w:r w:rsidR="005902AF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>us</w:t>
      </w:r>
      <w:r w:rsidR="00C5299F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>ive la muerte</w:t>
      </w:r>
      <w:r w:rsidR="005902AF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de un tercero. </w:t>
      </w:r>
    </w:p>
    <w:p w:rsidR="005250BF" w:rsidRPr="00F73BAC" w:rsidRDefault="006F763D" w:rsidP="00BD253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es-MX"/>
        </w:rPr>
      </w:pPr>
      <w:r>
        <w:rPr>
          <w:rFonts w:asciiTheme="majorHAnsi" w:eastAsia="Times New Roman" w:hAnsiTheme="majorHAnsi" w:cstheme="majorHAnsi"/>
          <w:sz w:val="28"/>
          <w:szCs w:val="28"/>
          <w:lang w:eastAsia="es-MX"/>
        </w:rPr>
        <w:t>L</w:t>
      </w:r>
      <w:r w:rsidR="00C5299F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a justificación de la presente reforma encuentra apoyo en los sucesos </w:t>
      </w:r>
      <w:r w:rsidR="005250BF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>lamentables que</w:t>
      </w:r>
      <w:r w:rsidR="00C5299F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han ocurrido en nuestra entidad, pues hemos tenido conocimiento  de accidentes viales  cuyo resultado desafortunadamente  ha</w:t>
      </w:r>
      <w:r w:rsidR="005D5A24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</w:t>
      </w:r>
      <w:r w:rsidR="00C5299F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sido la muerte de  peatones, y  donde los conductores responsables se </w:t>
      </w:r>
      <w:r w:rsidR="00425F1A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han dado</w:t>
      </w:r>
      <w:r w:rsidR="00C5299F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a la  fuga,   omitiendo  el brindar el auxilio, </w:t>
      </w:r>
      <w:r w:rsidR="005250BF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 sin pasar por inadvertido  los accidentes viales los cuales solo  arrojan daños materiales, </w:t>
      </w:r>
      <w:r w:rsidR="0000063E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pero en ambos casos las sanciones  que les corresponden </w:t>
      </w:r>
      <w:r w:rsid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no han sido </w:t>
      </w:r>
      <w:r w:rsidR="0000063E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>limitantes  para obligarlos a cumplir de manera voluntaria con su responsabilidad</w:t>
      </w:r>
      <w:r>
        <w:rPr>
          <w:rFonts w:asciiTheme="majorHAnsi" w:eastAsia="Times New Roman" w:hAnsiTheme="majorHAnsi" w:cstheme="majorHAnsi"/>
          <w:sz w:val="28"/>
          <w:szCs w:val="28"/>
          <w:lang w:eastAsia="es-MX"/>
        </w:rPr>
        <w:t>, aunque nuestra legislación penal ya</w:t>
      </w:r>
      <w:r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contempla esos supuestos  y establece las sanciones   para </w:t>
      </w:r>
      <w:r w:rsidR="005D5A24">
        <w:rPr>
          <w:rFonts w:asciiTheme="majorHAnsi" w:eastAsia="Times New Roman" w:hAnsiTheme="majorHAnsi" w:cstheme="majorHAnsi"/>
          <w:sz w:val="28"/>
          <w:szCs w:val="28"/>
          <w:lang w:eastAsia="es-MX"/>
        </w:rPr>
        <w:t>este tipo de delitos</w:t>
      </w:r>
      <w:r w:rsidR="00425F1A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de omisión</w:t>
      </w:r>
      <w:r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>,</w:t>
      </w:r>
      <w:r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 </w:t>
      </w:r>
      <w:r w:rsidR="00262C76">
        <w:rPr>
          <w:rFonts w:asciiTheme="majorHAnsi" w:eastAsia="Times New Roman" w:hAnsiTheme="majorHAnsi" w:cstheme="majorHAnsi"/>
          <w:sz w:val="28"/>
          <w:szCs w:val="28"/>
          <w:lang w:eastAsia="es-MX"/>
        </w:rPr>
        <w:t>es</w:t>
      </w:r>
      <w:r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indispensable que  se apliquen sanciones más severas para el caso del abandono  de lesionado o abandono del lugar del accidente</w:t>
      </w:r>
      <w:r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, pues con ello  se conminará  a los conductores a </w:t>
      </w:r>
      <w:r>
        <w:rPr>
          <w:rFonts w:asciiTheme="majorHAnsi" w:eastAsia="Times New Roman" w:hAnsiTheme="majorHAnsi" w:cstheme="majorHAnsi"/>
          <w:sz w:val="28"/>
          <w:szCs w:val="28"/>
          <w:lang w:eastAsia="es-MX"/>
        </w:rPr>
        <w:lastRenderedPageBreak/>
        <w:t xml:space="preserve">asumir su responsabilidad de manera voluntaria, pues </w:t>
      </w:r>
      <w:r w:rsidR="005250BF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de la lectura del artículo 213 el cual  regula el abandono de lesionados, </w:t>
      </w:r>
      <w:r w:rsid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mismo que impone</w:t>
      </w:r>
      <w:r w:rsidR="005250BF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una sanción </w:t>
      </w:r>
      <w:r w:rsidR="0000063E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que va </w:t>
      </w:r>
      <w:r w:rsidR="005250BF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de  tres meses a un año de prisión,  </w:t>
      </w:r>
      <w:r w:rsidR="0000063E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y multa, </w:t>
      </w:r>
      <w:r w:rsidR="00EF3755">
        <w:rPr>
          <w:rFonts w:asciiTheme="majorHAnsi" w:eastAsia="Times New Roman" w:hAnsiTheme="majorHAnsi" w:cstheme="majorHAnsi"/>
          <w:sz w:val="28"/>
          <w:szCs w:val="28"/>
          <w:lang w:eastAsia="es-MX"/>
        </w:rPr>
        <w:t>y del</w:t>
      </w:r>
      <w:r w:rsidR="005250BF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artículo 307 rel</w:t>
      </w:r>
      <w:r w:rsidR="0000063E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>a</w:t>
      </w:r>
      <w:r w:rsidR="005250BF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>tivo al aba</w:t>
      </w:r>
      <w:r w:rsidR="0000063E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>n</w:t>
      </w:r>
      <w:r w:rsidR="005250BF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>dono del lugar del daño,</w:t>
      </w:r>
      <w:r w:rsidR="00EF3755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el cual</w:t>
      </w:r>
      <w:r w:rsidR="005250BF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contempla una sanción de</w:t>
      </w:r>
      <w:r w:rsidR="00EF3755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privativa que va de </w:t>
      </w:r>
      <w:r w:rsidR="005250BF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>uno a dos años</w:t>
      </w:r>
      <w:r w:rsidR="00EF3755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de prisión y multa</w:t>
      </w:r>
      <w:r w:rsidR="005250BF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, </w:t>
      </w:r>
      <w:r w:rsidR="00BD253C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 </w:t>
      </w:r>
      <w:r w:rsidR="005250BF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>resulta di</w:t>
      </w:r>
      <w:r w:rsidR="0000063E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>s</w:t>
      </w:r>
      <w:r w:rsidR="005250BF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crepante </w:t>
      </w:r>
      <w:r w:rsidR="00BD253C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>e</w:t>
      </w:r>
      <w:r w:rsidR="005250BF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>l sancionar con mayor severidad al abandono del lugar del daño</w:t>
      </w:r>
      <w:r w:rsidR="00BD253C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</w:t>
      </w:r>
      <w:r w:rsidR="005250BF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al  abandono de un lesionado, </w:t>
      </w:r>
      <w:r w:rsidR="00EF3755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en consecuencia, </w:t>
      </w:r>
      <w:r w:rsidR="0000063E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</w:t>
      </w:r>
      <w:r w:rsidR="008A49C7">
        <w:rPr>
          <w:rFonts w:asciiTheme="majorHAnsi" w:eastAsia="Times New Roman" w:hAnsiTheme="majorHAnsi" w:cstheme="majorHAnsi"/>
          <w:sz w:val="28"/>
          <w:szCs w:val="28"/>
          <w:lang w:eastAsia="es-MX"/>
        </w:rPr>
        <w:t>es</w:t>
      </w:r>
      <w:r w:rsidR="0000063E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indispensable</w:t>
      </w:r>
      <w:r w:rsidR="005250BF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modificar la sanción </w:t>
      </w:r>
      <w:r w:rsidR="0000063E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>privativa</w:t>
      </w:r>
      <w:r w:rsidR="005250BF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de libertad </w:t>
      </w:r>
      <w:r w:rsidR="0000063E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>así</w:t>
      </w:r>
      <w:r w:rsidR="005250BF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como la multa  por la naturaleza de la conducta  desplegada  pues  </w:t>
      </w:r>
      <w:r w:rsidR="00DD0D66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la protección  </w:t>
      </w:r>
      <w:r w:rsidR="0000063E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>d</w:t>
      </w:r>
      <w:r w:rsidR="00DD0D66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>e la integridad física esta po</w:t>
      </w:r>
      <w:r w:rsidR="0000063E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>r</w:t>
      </w:r>
      <w:r w:rsidR="00DD0D66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 encima de los daños materiales</w:t>
      </w:r>
      <w:r w:rsidR="00BD253C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 xml:space="preserve">, tal y como lo hace el estado de </w:t>
      </w:r>
      <w:r w:rsidR="00262C76">
        <w:rPr>
          <w:rFonts w:asciiTheme="majorHAnsi" w:eastAsia="Times New Roman" w:hAnsiTheme="majorHAnsi" w:cstheme="majorHAnsi"/>
          <w:sz w:val="28"/>
          <w:szCs w:val="28"/>
          <w:lang w:eastAsia="es-MX"/>
        </w:rPr>
        <w:t>N</w:t>
      </w:r>
      <w:r w:rsidR="00BD253C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>uevo León en su ordenamiento penal</w:t>
      </w:r>
      <w:r w:rsidR="008A49C7">
        <w:rPr>
          <w:rFonts w:asciiTheme="majorHAnsi" w:eastAsia="Times New Roman" w:hAnsiTheme="majorHAnsi" w:cstheme="majorHAnsi"/>
          <w:sz w:val="28"/>
          <w:szCs w:val="28"/>
          <w:lang w:eastAsia="es-MX"/>
        </w:rPr>
        <w:t>, pues en su Código punitivo solo contempla  el abandono de lesionado más no el del lugar,  dando con ello mayor relevancia a la vida e integridad física de las personas</w:t>
      </w:r>
      <w:r w:rsidR="00EF3755">
        <w:rPr>
          <w:rFonts w:asciiTheme="majorHAnsi" w:eastAsia="Times New Roman" w:hAnsiTheme="majorHAnsi" w:cstheme="majorHAnsi"/>
          <w:sz w:val="28"/>
          <w:szCs w:val="28"/>
          <w:lang w:eastAsia="es-MX"/>
        </w:rPr>
        <w:t>, por lo tanto  unificaremos la sanción mínima de la pena de  prisión en ambos artículos y se aumentará  la pena de prisión para el caso de abandono del lesionado, por los motivos antes precisados</w:t>
      </w:r>
      <w:r w:rsidR="00DD0D66" w:rsidRPr="00F73BAC">
        <w:rPr>
          <w:rFonts w:asciiTheme="majorHAnsi" w:eastAsia="Times New Roman" w:hAnsiTheme="majorHAnsi" w:cstheme="majorHAnsi"/>
          <w:sz w:val="28"/>
          <w:szCs w:val="28"/>
          <w:lang w:eastAsia="es-MX"/>
        </w:rPr>
        <w:t>.</w:t>
      </w:r>
    </w:p>
    <w:p w:rsidR="005F6180" w:rsidRPr="00F73BAC" w:rsidRDefault="00DD0D66" w:rsidP="00BD253C">
      <w:pPr>
        <w:spacing w:line="360" w:lineRule="auto"/>
        <w:ind w:firstLine="708"/>
        <w:jc w:val="both"/>
        <w:rPr>
          <w:rFonts w:asciiTheme="majorHAnsi" w:hAnsiTheme="majorHAnsi" w:cstheme="majorHAnsi"/>
          <w:sz w:val="28"/>
          <w:szCs w:val="28"/>
        </w:rPr>
      </w:pPr>
      <w:r w:rsidRPr="00F73BAC">
        <w:rPr>
          <w:rFonts w:asciiTheme="majorHAnsi" w:hAnsiTheme="majorHAnsi" w:cstheme="majorHAnsi"/>
          <w:sz w:val="28"/>
          <w:szCs w:val="28"/>
        </w:rPr>
        <w:t>E</w:t>
      </w:r>
      <w:r w:rsidR="005F6180" w:rsidRPr="00F73BAC">
        <w:rPr>
          <w:rFonts w:asciiTheme="majorHAnsi" w:hAnsiTheme="majorHAnsi" w:cstheme="majorHAnsi"/>
          <w:sz w:val="28"/>
          <w:szCs w:val="28"/>
        </w:rPr>
        <w:t>n mérito de lo expuesto, someto ante ese Honorable Congreso del Estado, la iniciativa con proyecto de:</w:t>
      </w:r>
    </w:p>
    <w:p w:rsidR="005F6180" w:rsidRPr="00F73BAC" w:rsidRDefault="005F6180" w:rsidP="00BD253C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DA078B" w:rsidRPr="00F73BAC" w:rsidRDefault="00467E2D" w:rsidP="00BD253C">
      <w:pPr>
        <w:spacing w:line="36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F73BAC">
        <w:rPr>
          <w:rFonts w:asciiTheme="majorHAnsi" w:hAnsiTheme="majorHAnsi" w:cstheme="majorHAnsi"/>
          <w:sz w:val="28"/>
          <w:szCs w:val="28"/>
        </w:rPr>
        <w:t>D</w:t>
      </w:r>
      <w:r w:rsidR="005B70B0" w:rsidRPr="00F73BAC">
        <w:rPr>
          <w:rFonts w:asciiTheme="majorHAnsi" w:hAnsiTheme="majorHAnsi" w:cstheme="majorHAnsi"/>
          <w:sz w:val="28"/>
          <w:szCs w:val="28"/>
        </w:rPr>
        <w:t>ECRETO</w:t>
      </w:r>
    </w:p>
    <w:p w:rsidR="002124A0" w:rsidRDefault="00767C8B" w:rsidP="00E371F7">
      <w:pPr>
        <w:pStyle w:val="Textosinformato"/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s-ES"/>
        </w:rPr>
      </w:pPr>
      <w:r w:rsidRPr="00F73BAC">
        <w:rPr>
          <w:rFonts w:asciiTheme="majorHAnsi" w:hAnsiTheme="majorHAnsi" w:cstheme="majorHAnsi"/>
          <w:b/>
          <w:sz w:val="28"/>
          <w:szCs w:val="28"/>
        </w:rPr>
        <w:t xml:space="preserve">SE </w:t>
      </w:r>
      <w:r w:rsidR="00F73BAC" w:rsidRPr="00F73BAC">
        <w:rPr>
          <w:rFonts w:asciiTheme="majorHAnsi" w:hAnsiTheme="majorHAnsi" w:cstheme="majorHAnsi"/>
          <w:b/>
          <w:sz w:val="28"/>
          <w:szCs w:val="28"/>
        </w:rPr>
        <w:t>MODIFICA EL PRIMER PARRAFO DEL ARTÍCULO 213 Y EL  ARTÍCULO 307 DEL CÓDIGO PENAL DEL ESTADO DE COAHUILA DE ZARAGOZA</w:t>
      </w:r>
      <w:r w:rsidR="002E6E63" w:rsidRPr="00F73BAC">
        <w:rPr>
          <w:rFonts w:asciiTheme="majorHAnsi" w:hAnsiTheme="majorHAnsi" w:cstheme="majorHAnsi"/>
          <w:b/>
          <w:sz w:val="28"/>
          <w:szCs w:val="28"/>
        </w:rPr>
        <w:t>,</w:t>
      </w:r>
      <w:r w:rsidR="00E57A2C" w:rsidRPr="00F73BAC">
        <w:rPr>
          <w:rFonts w:asciiTheme="majorHAnsi" w:hAnsiTheme="majorHAnsi" w:cstheme="majorHAnsi"/>
          <w:sz w:val="28"/>
          <w:szCs w:val="28"/>
          <w:lang w:val="es-ES"/>
        </w:rPr>
        <w:t xml:space="preserve"> para quedar como sigue:</w:t>
      </w:r>
    </w:p>
    <w:p w:rsidR="00E371F7" w:rsidRDefault="00E371F7" w:rsidP="00E371F7">
      <w:pPr>
        <w:pStyle w:val="Textosinformato"/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es-ES"/>
        </w:rPr>
      </w:pPr>
    </w:p>
    <w:p w:rsidR="007513C7" w:rsidRDefault="007513C7" w:rsidP="007513C7">
      <w:pPr>
        <w:spacing w:line="240" w:lineRule="auto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Artículo 213 (Abandono de lesionado)</w:t>
      </w:r>
    </w:p>
    <w:p w:rsidR="007513C7" w:rsidRDefault="007513C7" w:rsidP="007513C7">
      <w:pPr>
        <w:spacing w:line="240" w:lineRule="auto"/>
        <w:jc w:val="both"/>
        <w:rPr>
          <w:rFonts w:ascii="Arial Narrow" w:hAnsi="Arial Narrow" w:cs="Arial"/>
          <w:szCs w:val="24"/>
        </w:rPr>
      </w:pPr>
    </w:p>
    <w:p w:rsidR="007513C7" w:rsidRDefault="007513C7" w:rsidP="007513C7">
      <w:pPr>
        <w:spacing w:line="240" w:lineRule="auto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lastRenderedPageBreak/>
        <w:t xml:space="preserve">Se impondrá de </w:t>
      </w:r>
      <w:r w:rsidRPr="004D107B">
        <w:rPr>
          <w:rFonts w:ascii="Arial Narrow" w:hAnsi="Arial Narrow" w:cs="Arial"/>
          <w:b/>
          <w:i/>
          <w:szCs w:val="24"/>
          <w:u w:val="single"/>
        </w:rPr>
        <w:t>seis meses a dos años de prisión</w:t>
      </w:r>
      <w:r>
        <w:rPr>
          <w:rFonts w:ascii="Arial Narrow" w:hAnsi="Arial Narrow" w:cs="Arial"/>
          <w:szCs w:val="24"/>
        </w:rPr>
        <w:t xml:space="preserve"> o de cien a quinientos días de multa, independientemente de las penas que procedan por las lesiones inferidas, a quien después de lesionar culposa o fortuitamente a una persona, no le preste auxilio o no solicite su asistencia, pudiendo hacerlo.</w:t>
      </w:r>
    </w:p>
    <w:p w:rsidR="005250BF" w:rsidRPr="00F73BAC" w:rsidRDefault="00B00C3E" w:rsidP="00BD253C">
      <w:pPr>
        <w:spacing w:line="360" w:lineRule="auto"/>
        <w:jc w:val="both"/>
        <w:rPr>
          <w:rFonts w:asciiTheme="majorHAnsi" w:hAnsiTheme="majorHAnsi" w:cstheme="majorHAnsi"/>
          <w:szCs w:val="24"/>
        </w:rPr>
      </w:pPr>
      <w:r w:rsidRPr="00F73BAC">
        <w:rPr>
          <w:rFonts w:asciiTheme="majorHAnsi" w:hAnsiTheme="majorHAnsi" w:cstheme="majorHAnsi"/>
          <w:szCs w:val="24"/>
        </w:rPr>
        <w:t>…</w:t>
      </w:r>
    </w:p>
    <w:p w:rsidR="007513C7" w:rsidRDefault="007513C7" w:rsidP="007513C7">
      <w:pPr>
        <w:spacing w:line="240" w:lineRule="auto"/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Artículo 307 (Abandono del lugar del daño por culpa con motivo del tránsito de vehículos)</w:t>
      </w:r>
    </w:p>
    <w:p w:rsidR="007513C7" w:rsidRDefault="007513C7" w:rsidP="007513C7">
      <w:pPr>
        <w:spacing w:line="240" w:lineRule="auto"/>
        <w:jc w:val="both"/>
        <w:rPr>
          <w:rFonts w:ascii="Arial Narrow" w:hAnsi="Arial Narrow" w:cs="Arial"/>
          <w:szCs w:val="24"/>
        </w:rPr>
      </w:pPr>
    </w:p>
    <w:p w:rsidR="00767C8B" w:rsidRPr="00CA59E8" w:rsidRDefault="007513C7" w:rsidP="00CA59E8">
      <w:pPr>
        <w:spacing w:line="240" w:lineRule="auto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Se impondrá de </w:t>
      </w:r>
      <w:r w:rsidRPr="004D107B">
        <w:rPr>
          <w:rFonts w:ascii="Arial Narrow" w:hAnsi="Arial Narrow" w:cs="Arial"/>
          <w:b/>
          <w:szCs w:val="24"/>
          <w:u w:val="single"/>
        </w:rPr>
        <w:t>seis meses</w:t>
      </w:r>
      <w:r w:rsidRPr="007513C7">
        <w:rPr>
          <w:rFonts w:ascii="Arial Narrow" w:hAnsi="Arial Narrow" w:cs="Arial"/>
          <w:b/>
          <w:szCs w:val="24"/>
        </w:rPr>
        <w:t xml:space="preserve"> </w:t>
      </w:r>
      <w:r w:rsidRPr="007513C7">
        <w:rPr>
          <w:rFonts w:ascii="Arial Narrow" w:hAnsi="Arial Narrow" w:cs="Arial"/>
          <w:szCs w:val="24"/>
        </w:rPr>
        <w:t>a dos años de prisión</w:t>
      </w:r>
      <w:r>
        <w:rPr>
          <w:rFonts w:ascii="Arial Narrow" w:hAnsi="Arial Narrow" w:cs="Arial"/>
          <w:szCs w:val="24"/>
        </w:rPr>
        <w:t xml:space="preserve"> y de cien a quinientos días multa, al conductor de un vehículo automotor que se retire del lugar en el que culposamente causó daño a propiedad ajena con motivo del tránsito de vehículos, con el propósito de eludir la reparación del daño.</w:t>
      </w:r>
    </w:p>
    <w:p w:rsidR="00767C8B" w:rsidRPr="00F73BAC" w:rsidRDefault="00767C8B" w:rsidP="00BD253C">
      <w:pPr>
        <w:pStyle w:val="Sinespaciado"/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DA078B" w:rsidRPr="00F73BAC" w:rsidRDefault="005B70B0" w:rsidP="00BD253C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73BAC">
        <w:rPr>
          <w:rFonts w:asciiTheme="majorHAnsi" w:hAnsiTheme="majorHAnsi" w:cstheme="majorHAnsi"/>
          <w:b/>
          <w:sz w:val="28"/>
          <w:szCs w:val="28"/>
        </w:rPr>
        <w:t>TRANSITORIOS</w:t>
      </w:r>
    </w:p>
    <w:p w:rsidR="00DA078B" w:rsidRPr="00F73BAC" w:rsidRDefault="005B70B0" w:rsidP="00BD253C">
      <w:pPr>
        <w:widowControl w:val="0"/>
        <w:tabs>
          <w:tab w:val="left" w:pos="0"/>
        </w:tabs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F73BAC">
        <w:rPr>
          <w:rFonts w:asciiTheme="majorHAnsi" w:hAnsiTheme="majorHAnsi" w:cstheme="majorHAnsi"/>
          <w:b/>
          <w:sz w:val="28"/>
          <w:szCs w:val="28"/>
        </w:rPr>
        <w:t>PRIMERO.</w:t>
      </w:r>
      <w:r w:rsidR="00573F70" w:rsidRPr="00F73BAC">
        <w:rPr>
          <w:rFonts w:asciiTheme="majorHAnsi" w:hAnsiTheme="majorHAnsi" w:cstheme="majorHAnsi"/>
          <w:sz w:val="28"/>
          <w:szCs w:val="28"/>
        </w:rPr>
        <w:t>-</w:t>
      </w:r>
      <w:r w:rsidRPr="00F73BAC">
        <w:rPr>
          <w:rFonts w:asciiTheme="majorHAnsi" w:hAnsiTheme="majorHAnsi" w:cstheme="majorHAnsi"/>
          <w:sz w:val="28"/>
          <w:szCs w:val="28"/>
        </w:rPr>
        <w:t xml:space="preserve"> El presente decreto </w:t>
      </w:r>
      <w:r w:rsidR="006A6ECC" w:rsidRPr="00F73BAC">
        <w:rPr>
          <w:rFonts w:asciiTheme="majorHAnsi" w:hAnsiTheme="majorHAnsi" w:cstheme="majorHAnsi"/>
          <w:sz w:val="28"/>
          <w:szCs w:val="28"/>
        </w:rPr>
        <w:t>entrar</w:t>
      </w:r>
      <w:r w:rsidR="006A6ECC" w:rsidRPr="00F73BAC">
        <w:rPr>
          <w:rFonts w:asciiTheme="majorHAnsi" w:hAnsiTheme="majorHAnsi" w:cstheme="majorHAnsi"/>
          <w:bCs/>
          <w:color w:val="000000"/>
          <w:sz w:val="28"/>
          <w:szCs w:val="28"/>
        </w:rPr>
        <w:t>á en vigor a partir del día sig</w:t>
      </w:r>
      <w:r w:rsidR="00472749" w:rsidRPr="00F73BAC">
        <w:rPr>
          <w:rFonts w:asciiTheme="majorHAnsi" w:hAnsiTheme="majorHAnsi" w:cstheme="majorHAnsi"/>
          <w:bCs/>
          <w:color w:val="000000"/>
          <w:sz w:val="28"/>
          <w:szCs w:val="28"/>
        </w:rPr>
        <w:t>uiente de su publicación en el Periódico Oficial del G</w:t>
      </w:r>
      <w:r w:rsidR="006A6ECC" w:rsidRPr="00F73BAC">
        <w:rPr>
          <w:rFonts w:asciiTheme="majorHAnsi" w:hAnsiTheme="majorHAnsi" w:cstheme="majorHAnsi"/>
          <w:bCs/>
          <w:color w:val="000000"/>
          <w:sz w:val="28"/>
          <w:szCs w:val="28"/>
        </w:rPr>
        <w:t>obie</w:t>
      </w:r>
      <w:r w:rsidR="00472749" w:rsidRPr="00F73BAC">
        <w:rPr>
          <w:rFonts w:asciiTheme="majorHAnsi" w:hAnsiTheme="majorHAnsi" w:cstheme="majorHAnsi"/>
          <w:bCs/>
          <w:color w:val="000000"/>
          <w:sz w:val="28"/>
          <w:szCs w:val="28"/>
        </w:rPr>
        <w:t>rno del E</w:t>
      </w:r>
      <w:r w:rsidR="006A6ECC" w:rsidRPr="00F73BAC">
        <w:rPr>
          <w:rFonts w:asciiTheme="majorHAnsi" w:hAnsiTheme="majorHAnsi" w:cstheme="majorHAnsi"/>
          <w:bCs/>
          <w:color w:val="000000"/>
          <w:sz w:val="28"/>
          <w:szCs w:val="28"/>
        </w:rPr>
        <w:t>stado de Coahuila de</w:t>
      </w:r>
      <w:r w:rsidR="00E57A2C" w:rsidRPr="00F73BAC">
        <w:rPr>
          <w:rFonts w:asciiTheme="majorHAnsi" w:hAnsiTheme="majorHAnsi" w:cstheme="majorHAnsi"/>
          <w:bCs/>
          <w:color w:val="000000"/>
          <w:sz w:val="28"/>
          <w:szCs w:val="28"/>
        </w:rPr>
        <w:t xml:space="preserve"> Z</w:t>
      </w:r>
      <w:r w:rsidR="006A6ECC" w:rsidRPr="00F73BAC">
        <w:rPr>
          <w:rFonts w:asciiTheme="majorHAnsi" w:hAnsiTheme="majorHAnsi" w:cstheme="majorHAnsi"/>
          <w:bCs/>
          <w:color w:val="000000"/>
          <w:sz w:val="28"/>
          <w:szCs w:val="28"/>
        </w:rPr>
        <w:t>aragoza</w:t>
      </w:r>
      <w:r w:rsidR="00E57A2C" w:rsidRPr="00F73BAC">
        <w:rPr>
          <w:rFonts w:asciiTheme="majorHAnsi" w:hAnsiTheme="majorHAnsi" w:cstheme="majorHAnsi"/>
          <w:bCs/>
          <w:color w:val="000000"/>
          <w:sz w:val="28"/>
          <w:szCs w:val="28"/>
        </w:rPr>
        <w:t>.</w:t>
      </w:r>
    </w:p>
    <w:p w:rsidR="00DA078B" w:rsidRPr="00F73BAC" w:rsidRDefault="005B70B0" w:rsidP="00BD253C">
      <w:pPr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F73BAC">
        <w:rPr>
          <w:rFonts w:asciiTheme="majorHAnsi" w:hAnsiTheme="majorHAnsi" w:cstheme="majorHAnsi"/>
          <w:b/>
          <w:sz w:val="28"/>
          <w:szCs w:val="28"/>
        </w:rPr>
        <w:t xml:space="preserve"> SEGUNDO.</w:t>
      </w:r>
      <w:r w:rsidR="00573F70" w:rsidRPr="00F73BAC">
        <w:rPr>
          <w:rFonts w:asciiTheme="majorHAnsi" w:hAnsiTheme="majorHAnsi" w:cstheme="majorHAnsi"/>
          <w:sz w:val="28"/>
          <w:szCs w:val="28"/>
        </w:rPr>
        <w:t xml:space="preserve">- </w:t>
      </w:r>
      <w:r w:rsidRPr="00F73BAC">
        <w:rPr>
          <w:rFonts w:asciiTheme="majorHAnsi" w:hAnsiTheme="majorHAnsi" w:cstheme="majorHAnsi"/>
          <w:sz w:val="28"/>
          <w:szCs w:val="28"/>
        </w:rPr>
        <w:t xml:space="preserve">Se derogan todas las disposiciones que se opongan al presente decreto. </w:t>
      </w:r>
    </w:p>
    <w:p w:rsidR="00467E2D" w:rsidRPr="00F73BAC" w:rsidRDefault="00467E2D" w:rsidP="00BD253C">
      <w:pPr>
        <w:keepNext/>
        <w:keepLines/>
        <w:spacing w:before="200" w:after="0" w:line="360" w:lineRule="auto"/>
        <w:jc w:val="center"/>
        <w:outlineLvl w:val="4"/>
        <w:rPr>
          <w:rFonts w:asciiTheme="majorHAnsi" w:eastAsia="Times New Roman" w:hAnsiTheme="majorHAnsi" w:cstheme="majorHAnsi"/>
          <w:sz w:val="28"/>
          <w:szCs w:val="28"/>
          <w:lang w:val="es-ES_tradnl" w:eastAsia="es-ES"/>
        </w:rPr>
      </w:pPr>
      <w:r w:rsidRPr="00F73BAC">
        <w:rPr>
          <w:rFonts w:asciiTheme="majorHAnsi" w:eastAsia="Times New Roman" w:hAnsiTheme="majorHAnsi" w:cstheme="majorHAnsi"/>
          <w:sz w:val="28"/>
          <w:szCs w:val="28"/>
          <w:lang w:val="es-ES_tradnl" w:eastAsia="es-ES"/>
        </w:rPr>
        <w:t>ATENTAMENTE</w:t>
      </w:r>
    </w:p>
    <w:p w:rsidR="00467E2D" w:rsidRPr="00F73BAC" w:rsidRDefault="00467E2D" w:rsidP="00BD253C">
      <w:pPr>
        <w:spacing w:after="200" w:line="360" w:lineRule="auto"/>
        <w:jc w:val="center"/>
        <w:rPr>
          <w:rFonts w:asciiTheme="majorHAnsi" w:eastAsia="Calibri" w:hAnsiTheme="majorHAnsi" w:cstheme="majorHAnsi"/>
          <w:sz w:val="28"/>
          <w:szCs w:val="28"/>
        </w:rPr>
      </w:pPr>
      <w:r w:rsidRPr="00F73BAC">
        <w:rPr>
          <w:rFonts w:asciiTheme="majorHAnsi" w:eastAsia="Calibri" w:hAnsiTheme="majorHAnsi" w:cstheme="majorHAnsi"/>
          <w:sz w:val="28"/>
          <w:szCs w:val="28"/>
        </w:rPr>
        <w:t>“POR UNA PATRIA ORDENADA Y GENEROSA Y UNA VIDA MEJOR Y MÁS DIGNA PARA TODOS”</w:t>
      </w:r>
    </w:p>
    <w:p w:rsidR="00467E2D" w:rsidRPr="00F73BAC" w:rsidRDefault="00467E2D" w:rsidP="00BD253C">
      <w:pPr>
        <w:keepNext/>
        <w:keepLines/>
        <w:spacing w:before="200" w:after="0" w:line="360" w:lineRule="auto"/>
        <w:jc w:val="center"/>
        <w:outlineLvl w:val="1"/>
        <w:rPr>
          <w:rFonts w:asciiTheme="majorHAnsi" w:eastAsia="Times New Roman" w:hAnsiTheme="majorHAnsi" w:cstheme="majorHAnsi"/>
          <w:b/>
          <w:bCs/>
          <w:sz w:val="28"/>
          <w:szCs w:val="28"/>
          <w:lang w:eastAsia="es-ES"/>
        </w:rPr>
      </w:pPr>
      <w:r w:rsidRPr="00F73BAC">
        <w:rPr>
          <w:rFonts w:asciiTheme="majorHAnsi" w:eastAsia="Times New Roman" w:hAnsiTheme="majorHAnsi" w:cstheme="majorHAnsi"/>
          <w:b/>
          <w:bCs/>
          <w:sz w:val="28"/>
          <w:szCs w:val="28"/>
          <w:lang w:eastAsia="es-ES"/>
        </w:rPr>
        <w:t xml:space="preserve">Saltillo, Coahuila de Zaragoza, </w:t>
      </w:r>
      <w:r w:rsidR="00181989" w:rsidRPr="00F73BAC">
        <w:rPr>
          <w:rFonts w:asciiTheme="majorHAnsi" w:eastAsia="Times New Roman" w:hAnsiTheme="majorHAnsi" w:cstheme="majorHAnsi"/>
          <w:b/>
          <w:bCs/>
          <w:sz w:val="28"/>
          <w:szCs w:val="28"/>
          <w:lang w:eastAsia="es-ES"/>
        </w:rPr>
        <w:t xml:space="preserve"> </w:t>
      </w:r>
      <w:r w:rsidR="00B00C3E" w:rsidRPr="00F73BAC">
        <w:rPr>
          <w:rFonts w:asciiTheme="majorHAnsi" w:eastAsia="Times New Roman" w:hAnsiTheme="majorHAnsi" w:cstheme="majorHAnsi"/>
          <w:b/>
          <w:bCs/>
          <w:sz w:val="28"/>
          <w:szCs w:val="28"/>
          <w:lang w:eastAsia="es-ES"/>
        </w:rPr>
        <w:t xml:space="preserve">14 </w:t>
      </w:r>
      <w:r w:rsidR="00181989" w:rsidRPr="00F73BAC">
        <w:rPr>
          <w:rFonts w:asciiTheme="majorHAnsi" w:eastAsia="Times New Roman" w:hAnsiTheme="majorHAnsi" w:cstheme="majorHAnsi"/>
          <w:b/>
          <w:bCs/>
          <w:sz w:val="28"/>
          <w:szCs w:val="28"/>
          <w:lang w:eastAsia="es-ES"/>
        </w:rPr>
        <w:t xml:space="preserve">de </w:t>
      </w:r>
      <w:r w:rsidR="00B00C3E" w:rsidRPr="00F73BAC">
        <w:rPr>
          <w:rFonts w:asciiTheme="majorHAnsi" w:eastAsia="Times New Roman" w:hAnsiTheme="majorHAnsi" w:cstheme="majorHAnsi"/>
          <w:b/>
          <w:bCs/>
          <w:sz w:val="28"/>
          <w:szCs w:val="28"/>
          <w:lang w:eastAsia="es-ES"/>
        </w:rPr>
        <w:t>octubre</w:t>
      </w:r>
      <w:r w:rsidR="0001722D" w:rsidRPr="00F73BAC">
        <w:rPr>
          <w:rFonts w:asciiTheme="majorHAnsi" w:eastAsia="Times New Roman" w:hAnsiTheme="majorHAnsi" w:cstheme="majorHAnsi"/>
          <w:b/>
          <w:bCs/>
          <w:sz w:val="28"/>
          <w:szCs w:val="28"/>
          <w:lang w:eastAsia="es-ES"/>
        </w:rPr>
        <w:t xml:space="preserve"> </w:t>
      </w:r>
      <w:r w:rsidR="00573F70" w:rsidRPr="00F73BAC">
        <w:rPr>
          <w:rFonts w:asciiTheme="majorHAnsi" w:eastAsia="Times New Roman" w:hAnsiTheme="majorHAnsi" w:cstheme="majorHAnsi"/>
          <w:b/>
          <w:bCs/>
          <w:sz w:val="28"/>
          <w:szCs w:val="28"/>
          <w:lang w:eastAsia="es-ES"/>
        </w:rPr>
        <w:t xml:space="preserve"> de 2019</w:t>
      </w:r>
    </w:p>
    <w:p w:rsidR="00467E2D" w:rsidRPr="00F73BAC" w:rsidRDefault="00467E2D" w:rsidP="00BD253C">
      <w:pPr>
        <w:spacing w:after="200" w:line="360" w:lineRule="auto"/>
        <w:jc w:val="center"/>
        <w:rPr>
          <w:rFonts w:asciiTheme="majorHAnsi" w:eastAsia="Calibri" w:hAnsiTheme="majorHAnsi" w:cstheme="majorHAnsi"/>
          <w:b/>
          <w:sz w:val="28"/>
          <w:szCs w:val="28"/>
        </w:rPr>
      </w:pPr>
      <w:r w:rsidRPr="00F73BAC">
        <w:rPr>
          <w:rFonts w:asciiTheme="majorHAnsi" w:eastAsia="Calibri" w:hAnsiTheme="majorHAnsi" w:cstheme="majorHAnsi"/>
          <w:b/>
          <w:sz w:val="28"/>
          <w:szCs w:val="28"/>
        </w:rPr>
        <w:t>POR EL GRUPO PARLAMENTARIO “DEL PARTIDO ACCIÓN NACIONAL”</w:t>
      </w:r>
    </w:p>
    <w:bookmarkEnd w:id="1"/>
    <w:p w:rsidR="002A2D48" w:rsidRPr="00F73BAC" w:rsidRDefault="002A2D48" w:rsidP="00BD253C">
      <w:pPr>
        <w:spacing w:line="360" w:lineRule="auto"/>
        <w:jc w:val="both"/>
        <w:rPr>
          <w:rFonts w:asciiTheme="majorHAnsi" w:eastAsia="Microsoft YaHei" w:hAnsiTheme="majorHAnsi" w:cstheme="majorHAnsi"/>
          <w:sz w:val="28"/>
          <w:szCs w:val="28"/>
        </w:rPr>
      </w:pPr>
    </w:p>
    <w:p w:rsidR="002A2D48" w:rsidRPr="00F73BAC" w:rsidRDefault="002A2D48" w:rsidP="00BD253C">
      <w:p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2A2D48" w:rsidRPr="00CA59E8" w:rsidRDefault="002A2D48" w:rsidP="005A687B">
      <w:pPr>
        <w:tabs>
          <w:tab w:val="left" w:pos="5056"/>
        </w:tabs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CA59E8">
        <w:rPr>
          <w:rFonts w:asciiTheme="majorHAnsi" w:hAnsiTheme="majorHAnsi" w:cstheme="majorHAnsi"/>
          <w:b/>
          <w:sz w:val="20"/>
          <w:szCs w:val="20"/>
        </w:rPr>
        <w:t>DIP. JUAN CARLOS GUERRA LOPEZ NEGRETE</w:t>
      </w:r>
    </w:p>
    <w:p w:rsidR="002A2D48" w:rsidRDefault="002A2D48" w:rsidP="00BD253C">
      <w:pPr>
        <w:tabs>
          <w:tab w:val="left" w:pos="5730"/>
        </w:tabs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A59E8">
        <w:rPr>
          <w:rFonts w:asciiTheme="majorHAnsi" w:hAnsiTheme="majorHAnsi" w:cstheme="majorHAnsi"/>
          <w:b/>
          <w:sz w:val="20"/>
          <w:szCs w:val="20"/>
        </w:rPr>
        <w:tab/>
      </w:r>
    </w:p>
    <w:p w:rsidR="005A687B" w:rsidRDefault="005A687B" w:rsidP="00BD253C">
      <w:pPr>
        <w:tabs>
          <w:tab w:val="left" w:pos="5730"/>
        </w:tabs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5A687B" w:rsidRDefault="005A687B" w:rsidP="00BD253C">
      <w:pPr>
        <w:tabs>
          <w:tab w:val="left" w:pos="5730"/>
        </w:tabs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5A687B" w:rsidRPr="00CA59E8" w:rsidRDefault="005A687B" w:rsidP="00BD253C">
      <w:pPr>
        <w:tabs>
          <w:tab w:val="left" w:pos="5730"/>
        </w:tabs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2A2D48" w:rsidRPr="00CA59E8" w:rsidRDefault="002A2D48" w:rsidP="00BD253C">
      <w:pPr>
        <w:tabs>
          <w:tab w:val="left" w:pos="5056"/>
        </w:tabs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2A2D48" w:rsidRPr="00CA59E8" w:rsidRDefault="002A2D48" w:rsidP="00BD253C">
      <w:pPr>
        <w:tabs>
          <w:tab w:val="left" w:pos="5056"/>
        </w:tabs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A59E8">
        <w:rPr>
          <w:rFonts w:asciiTheme="majorHAnsi" w:hAnsiTheme="majorHAnsi" w:cstheme="majorHAnsi"/>
          <w:b/>
          <w:sz w:val="20"/>
          <w:szCs w:val="20"/>
        </w:rPr>
        <w:t>DIP. MARCELO DE JESUS TORRES COFIÑO</w:t>
      </w:r>
      <w:r w:rsidRPr="00CA59E8">
        <w:rPr>
          <w:rFonts w:asciiTheme="majorHAnsi" w:hAnsiTheme="majorHAnsi" w:cstheme="majorHAnsi"/>
          <w:b/>
          <w:sz w:val="20"/>
          <w:szCs w:val="20"/>
        </w:rPr>
        <w:tab/>
        <w:t xml:space="preserve">DIP. BLANCA </w:t>
      </w:r>
      <w:proofErr w:type="gramStart"/>
      <w:r w:rsidRPr="00CA59E8">
        <w:rPr>
          <w:rFonts w:asciiTheme="majorHAnsi" w:hAnsiTheme="majorHAnsi" w:cstheme="majorHAnsi"/>
          <w:b/>
          <w:sz w:val="20"/>
          <w:szCs w:val="20"/>
        </w:rPr>
        <w:t>EPPEN  CANALES</w:t>
      </w:r>
      <w:proofErr w:type="gramEnd"/>
    </w:p>
    <w:p w:rsidR="002A2D48" w:rsidRPr="00CA59E8" w:rsidRDefault="002A2D48" w:rsidP="00BD253C">
      <w:pPr>
        <w:tabs>
          <w:tab w:val="left" w:pos="5056"/>
        </w:tabs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2A2D48" w:rsidRPr="00CA59E8" w:rsidRDefault="002A2D48" w:rsidP="00BD253C">
      <w:pPr>
        <w:tabs>
          <w:tab w:val="left" w:pos="5056"/>
        </w:tabs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2A2D48" w:rsidRPr="00CA59E8" w:rsidRDefault="002A2D48" w:rsidP="00BD253C">
      <w:pPr>
        <w:tabs>
          <w:tab w:val="left" w:pos="5056"/>
        </w:tabs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A59E8">
        <w:rPr>
          <w:rFonts w:asciiTheme="majorHAnsi" w:hAnsiTheme="majorHAnsi" w:cstheme="majorHAnsi"/>
          <w:b/>
          <w:sz w:val="20"/>
          <w:szCs w:val="20"/>
        </w:rPr>
        <w:t>DIP. ROSA NILDA GONZÁLEZ NORIEGA</w:t>
      </w:r>
      <w:r w:rsidRPr="00CA59E8">
        <w:rPr>
          <w:rFonts w:asciiTheme="majorHAnsi" w:hAnsiTheme="majorHAnsi" w:cstheme="majorHAnsi"/>
          <w:b/>
          <w:sz w:val="20"/>
          <w:szCs w:val="20"/>
        </w:rPr>
        <w:tab/>
        <w:t>DIP. FERNANDO IZAGUIRRE VALDÉS</w:t>
      </w:r>
    </w:p>
    <w:p w:rsidR="002A2D48" w:rsidRPr="00CA59E8" w:rsidRDefault="002A2D48" w:rsidP="00BD253C">
      <w:pPr>
        <w:tabs>
          <w:tab w:val="left" w:pos="5056"/>
        </w:tabs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2A2D48" w:rsidRPr="00CA59E8" w:rsidRDefault="002A2D48" w:rsidP="00BD253C">
      <w:pPr>
        <w:tabs>
          <w:tab w:val="left" w:pos="5056"/>
        </w:tabs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2A2D48" w:rsidRPr="00CA59E8" w:rsidRDefault="002A2D48" w:rsidP="00BD253C">
      <w:pPr>
        <w:tabs>
          <w:tab w:val="left" w:pos="5056"/>
        </w:tabs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A59E8">
        <w:rPr>
          <w:rFonts w:asciiTheme="majorHAnsi" w:hAnsiTheme="majorHAnsi" w:cstheme="majorHAnsi"/>
          <w:b/>
          <w:sz w:val="20"/>
          <w:szCs w:val="20"/>
        </w:rPr>
        <w:t xml:space="preserve">DIP. JUAN ANTONIO GARCÍA VILLA                            </w:t>
      </w:r>
      <w:r w:rsidR="00CA59E8">
        <w:rPr>
          <w:rFonts w:asciiTheme="majorHAnsi" w:hAnsiTheme="majorHAnsi" w:cstheme="majorHAnsi"/>
          <w:b/>
          <w:sz w:val="20"/>
          <w:szCs w:val="20"/>
        </w:rPr>
        <w:t xml:space="preserve">                  </w:t>
      </w:r>
      <w:r w:rsidRPr="00CA59E8">
        <w:rPr>
          <w:rFonts w:asciiTheme="majorHAnsi" w:hAnsiTheme="majorHAnsi" w:cstheme="majorHAnsi"/>
          <w:b/>
          <w:sz w:val="20"/>
          <w:szCs w:val="20"/>
        </w:rPr>
        <w:t>DIP. MARIA EUGENIA CAZARES MARTINEZ</w:t>
      </w:r>
    </w:p>
    <w:p w:rsidR="002A2D48" w:rsidRPr="00CA59E8" w:rsidRDefault="002A2D48" w:rsidP="00BD253C">
      <w:pPr>
        <w:tabs>
          <w:tab w:val="left" w:pos="5056"/>
        </w:tabs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2A2D48" w:rsidRPr="00CA59E8" w:rsidRDefault="002A2D48" w:rsidP="00BD253C">
      <w:pPr>
        <w:tabs>
          <w:tab w:val="left" w:pos="5056"/>
        </w:tabs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2A2D48" w:rsidRPr="00CA59E8" w:rsidRDefault="002A2D48" w:rsidP="00BD253C">
      <w:pPr>
        <w:tabs>
          <w:tab w:val="left" w:pos="5056"/>
        </w:tabs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2A2D48" w:rsidRPr="00CA59E8" w:rsidRDefault="002A2D48" w:rsidP="00BD253C">
      <w:pPr>
        <w:tabs>
          <w:tab w:val="left" w:pos="5056"/>
        </w:tabs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2A2D48" w:rsidRPr="00CA59E8" w:rsidRDefault="002A2D48" w:rsidP="00BD253C">
      <w:pPr>
        <w:tabs>
          <w:tab w:val="left" w:pos="5056"/>
        </w:tabs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CA59E8">
        <w:rPr>
          <w:rFonts w:asciiTheme="majorHAnsi" w:hAnsiTheme="majorHAnsi" w:cstheme="majorHAnsi"/>
          <w:b/>
          <w:sz w:val="20"/>
          <w:szCs w:val="20"/>
        </w:rPr>
        <w:t xml:space="preserve">DIP. GERARDO ABRAHAM AGUADO GÓMEZ     </w:t>
      </w:r>
      <w:r w:rsidR="00CA59E8">
        <w:rPr>
          <w:rFonts w:asciiTheme="majorHAnsi" w:hAnsiTheme="majorHAnsi" w:cstheme="majorHAnsi"/>
          <w:b/>
          <w:sz w:val="20"/>
          <w:szCs w:val="20"/>
        </w:rPr>
        <w:t xml:space="preserve">                     </w:t>
      </w:r>
      <w:r w:rsidRPr="00CA59E8">
        <w:rPr>
          <w:rFonts w:asciiTheme="majorHAnsi" w:hAnsiTheme="majorHAnsi" w:cstheme="majorHAnsi"/>
          <w:b/>
          <w:sz w:val="20"/>
          <w:szCs w:val="20"/>
        </w:rPr>
        <w:t xml:space="preserve"> DIP. GABRIELA ZAPOPAN GARZA GALVÁN</w:t>
      </w:r>
    </w:p>
    <w:p w:rsidR="00467E2D" w:rsidRDefault="00467E2D" w:rsidP="00BD253C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val="es-ES" w:eastAsia="es-ES"/>
        </w:rPr>
      </w:pPr>
    </w:p>
    <w:p w:rsidR="00CA59E8" w:rsidRDefault="00CA59E8" w:rsidP="00BD253C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val="es-ES" w:eastAsia="es-ES"/>
        </w:rPr>
      </w:pPr>
    </w:p>
    <w:p w:rsidR="00CA59E8" w:rsidRDefault="00CA59E8" w:rsidP="00BD253C">
      <w:pPr>
        <w:spacing w:after="0" w:line="360" w:lineRule="auto"/>
        <w:jc w:val="both"/>
        <w:rPr>
          <w:rFonts w:asciiTheme="majorHAnsi" w:eastAsia="Times New Roman" w:hAnsiTheme="majorHAnsi" w:cstheme="majorHAnsi"/>
          <w:sz w:val="20"/>
          <w:szCs w:val="20"/>
          <w:lang w:val="es-ES" w:eastAsia="es-ES"/>
        </w:rPr>
      </w:pPr>
    </w:p>
    <w:p w:rsidR="00CA59E8" w:rsidRPr="00CA59E8" w:rsidRDefault="00CA59E8" w:rsidP="00BD253C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sz w:val="16"/>
          <w:szCs w:val="16"/>
          <w:lang w:val="es-ES" w:eastAsia="es-ES"/>
        </w:rPr>
      </w:pPr>
      <w:r w:rsidRPr="00CA59E8">
        <w:rPr>
          <w:rFonts w:asciiTheme="majorHAnsi" w:eastAsia="Times New Roman" w:hAnsiTheme="majorHAnsi" w:cstheme="majorHAnsi"/>
          <w:b/>
          <w:sz w:val="16"/>
          <w:szCs w:val="16"/>
          <w:lang w:val="es-ES" w:eastAsia="es-ES"/>
        </w:rPr>
        <w:t xml:space="preserve">HOJA DE FIRMAS QUE ACOMPAÑA </w:t>
      </w:r>
      <w:r w:rsidRPr="00CA59E8">
        <w:rPr>
          <w:rFonts w:asciiTheme="majorHAnsi" w:hAnsiTheme="majorHAnsi" w:cstheme="majorHAnsi"/>
          <w:b/>
          <w:sz w:val="16"/>
          <w:szCs w:val="16"/>
        </w:rPr>
        <w:t>INICIATIVA CON PROYECTO DE DECRETO  POR LA QUE SE MODIFICA EL PRIMER PARRAFO DEL ARTÍCULO 213 Y EL ARTÍCULO 307 DEL CÓDIGO PENAL DEL ESTADO DE COAHUILA DE ZARAGOZA</w:t>
      </w:r>
    </w:p>
    <w:sectPr w:rsidR="00CA59E8" w:rsidRPr="00CA59E8" w:rsidSect="00B26CAB">
      <w:headerReference w:type="default" r:id="rId8"/>
      <w:pgSz w:w="12240" w:h="15840" w:code="1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A62" w:rsidRDefault="00973A62" w:rsidP="00FE7F01">
      <w:pPr>
        <w:spacing w:after="0" w:line="240" w:lineRule="auto"/>
      </w:pPr>
      <w:r>
        <w:separator/>
      </w:r>
    </w:p>
  </w:endnote>
  <w:endnote w:type="continuationSeparator" w:id="0">
    <w:p w:rsidR="00973A62" w:rsidRDefault="00973A62" w:rsidP="00FE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A62" w:rsidRDefault="00973A62" w:rsidP="00FE7F01">
      <w:pPr>
        <w:spacing w:after="0" w:line="240" w:lineRule="auto"/>
      </w:pPr>
      <w:r>
        <w:separator/>
      </w:r>
    </w:p>
  </w:footnote>
  <w:footnote w:type="continuationSeparator" w:id="0">
    <w:p w:rsidR="00973A62" w:rsidRDefault="00973A62" w:rsidP="00FE7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0B4" w:rsidRDefault="00B26CAB" w:rsidP="003210B4">
    <w:pPr>
      <w:pStyle w:val="Encabezado"/>
      <w:tabs>
        <w:tab w:val="left" w:pos="5040"/>
      </w:tabs>
      <w:jc w:val="center"/>
      <w:rPr>
        <w:rFonts w:cs="Arial"/>
        <w:bCs/>
        <w:smallCaps/>
        <w:spacing w:val="20"/>
        <w:sz w:val="32"/>
        <w:szCs w:val="32"/>
      </w:rPr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48DDFA5" wp14:editId="61C9B221">
          <wp:simplePos x="0" y="0"/>
          <wp:positionH relativeFrom="column">
            <wp:posOffset>5281433</wp:posOffset>
          </wp:positionH>
          <wp:positionV relativeFrom="paragraph">
            <wp:posOffset>-67310</wp:posOffset>
          </wp:positionV>
          <wp:extent cx="1141095" cy="831215"/>
          <wp:effectExtent l="0" t="0" r="1905" b="698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DCBE6B1" wp14:editId="525DE2AD">
          <wp:simplePos x="0" y="0"/>
          <wp:positionH relativeFrom="column">
            <wp:posOffset>-314131</wp:posOffset>
          </wp:positionH>
          <wp:positionV relativeFrom="paragraph">
            <wp:posOffset>-68580</wp:posOffset>
          </wp:positionV>
          <wp:extent cx="789305" cy="831215"/>
          <wp:effectExtent l="0" t="0" r="0" b="6985"/>
          <wp:wrapNone/>
          <wp:docPr id="2" name="Imagen 2" descr="ESCUDO%20DEL%20ESTADO%20DE%20COAHUILA%20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SCUDO%20DEL%20ESTADO%20DE%20COAHUILA%20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0B4">
      <w:rPr>
        <w:rFonts w:cs="Arial"/>
        <w:bCs/>
        <w:smallCaps/>
        <w:spacing w:val="20"/>
        <w:sz w:val="32"/>
        <w:szCs w:val="32"/>
      </w:rPr>
      <w:t>Congreso del Estado Independiente,</w:t>
    </w:r>
  </w:p>
  <w:p w:rsidR="003210B4" w:rsidRDefault="003210B4" w:rsidP="003210B4">
    <w:pPr>
      <w:pStyle w:val="Encabezado"/>
      <w:tabs>
        <w:tab w:val="left" w:pos="5040"/>
      </w:tabs>
      <w:ind w:right="-93"/>
      <w:jc w:val="center"/>
      <w:rPr>
        <w:rFonts w:cs="Arial"/>
        <w:bCs/>
        <w:smallCaps/>
        <w:spacing w:val="20"/>
        <w:sz w:val="32"/>
        <w:szCs w:val="32"/>
      </w:rPr>
    </w:pPr>
    <w:r>
      <w:rPr>
        <w:rFonts w:cs="Arial"/>
        <w:bCs/>
        <w:smallCaps/>
        <w:spacing w:val="20"/>
        <w:sz w:val="32"/>
        <w:szCs w:val="32"/>
      </w:rPr>
      <w:t>Libre y Soberano de Coahuila de Zaragoza</w:t>
    </w:r>
    <w:r>
      <w:rPr>
        <w:rFonts w:cs="Arial"/>
        <w:bCs/>
        <w:smallCaps/>
        <w:noProof/>
        <w:spacing w:val="20"/>
        <w:sz w:val="32"/>
        <w:szCs w:val="32"/>
        <w:lang w:eastAsia="es-MX"/>
      </w:rPr>
      <w:t xml:space="preserve"> </w:t>
    </w:r>
  </w:p>
  <w:p w:rsidR="003210B4" w:rsidRDefault="003210B4" w:rsidP="003210B4">
    <w:pPr>
      <w:pStyle w:val="Encabezado"/>
      <w:ind w:right="49"/>
      <w:jc w:val="center"/>
      <w:rPr>
        <w:rFonts w:cs="Times New Roman"/>
        <w:sz w:val="20"/>
        <w:szCs w:val="20"/>
      </w:rPr>
    </w:pPr>
  </w:p>
  <w:p w:rsidR="003210B4" w:rsidRDefault="003210B4" w:rsidP="003210B4">
    <w:pPr>
      <w:pStyle w:val="Encabezado"/>
      <w:ind w:right="49"/>
      <w:jc w:val="center"/>
      <w:rPr>
        <w:sz w:val="18"/>
        <w:szCs w:val="18"/>
      </w:rPr>
    </w:pPr>
    <w:r>
      <w:rPr>
        <w:sz w:val="18"/>
        <w:szCs w:val="18"/>
      </w:rPr>
      <w:t>“2019, Año del respeto y protección de los derechos humanos en el Estado de Coahuila de Zaragoza”</w:t>
    </w:r>
  </w:p>
  <w:p w:rsidR="006265FA" w:rsidRPr="003210B4" w:rsidRDefault="006265FA" w:rsidP="003210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21223"/>
    <w:multiLevelType w:val="multilevel"/>
    <w:tmpl w:val="F8CE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107A33"/>
    <w:multiLevelType w:val="hybridMultilevel"/>
    <w:tmpl w:val="CE08C81E"/>
    <w:lvl w:ilvl="0" w:tplc="52B66D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14D598C"/>
    <w:multiLevelType w:val="multilevel"/>
    <w:tmpl w:val="3408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9C7132"/>
    <w:multiLevelType w:val="multilevel"/>
    <w:tmpl w:val="CB9E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153967"/>
    <w:multiLevelType w:val="multilevel"/>
    <w:tmpl w:val="E71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AC7AD4"/>
    <w:multiLevelType w:val="multilevel"/>
    <w:tmpl w:val="EC74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206289"/>
    <w:multiLevelType w:val="hybridMultilevel"/>
    <w:tmpl w:val="EA08CA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7685C"/>
    <w:multiLevelType w:val="multilevel"/>
    <w:tmpl w:val="D54E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F4"/>
    <w:rsid w:val="0000063E"/>
    <w:rsid w:val="0001722D"/>
    <w:rsid w:val="000370C8"/>
    <w:rsid w:val="00041947"/>
    <w:rsid w:val="00047B1D"/>
    <w:rsid w:val="00095AC3"/>
    <w:rsid w:val="000E30BF"/>
    <w:rsid w:val="0012710F"/>
    <w:rsid w:val="00134758"/>
    <w:rsid w:val="0014144C"/>
    <w:rsid w:val="00167541"/>
    <w:rsid w:val="00181989"/>
    <w:rsid w:val="00187818"/>
    <w:rsid w:val="001A05B6"/>
    <w:rsid w:val="001B51FA"/>
    <w:rsid w:val="001B5952"/>
    <w:rsid w:val="001B59DB"/>
    <w:rsid w:val="001C1088"/>
    <w:rsid w:val="001C67CB"/>
    <w:rsid w:val="001D3ED5"/>
    <w:rsid w:val="002124A0"/>
    <w:rsid w:val="002143B9"/>
    <w:rsid w:val="0022620D"/>
    <w:rsid w:val="002313E8"/>
    <w:rsid w:val="00252C89"/>
    <w:rsid w:val="00260EB7"/>
    <w:rsid w:val="00262C76"/>
    <w:rsid w:val="002A2D48"/>
    <w:rsid w:val="002A3211"/>
    <w:rsid w:val="002D4507"/>
    <w:rsid w:val="002E6E63"/>
    <w:rsid w:val="002E726F"/>
    <w:rsid w:val="003109E9"/>
    <w:rsid w:val="003149C7"/>
    <w:rsid w:val="003210B4"/>
    <w:rsid w:val="00342559"/>
    <w:rsid w:val="003D3EA8"/>
    <w:rsid w:val="003E1644"/>
    <w:rsid w:val="003E1C78"/>
    <w:rsid w:val="003E2FCD"/>
    <w:rsid w:val="00400F46"/>
    <w:rsid w:val="00410BA9"/>
    <w:rsid w:val="00425F1A"/>
    <w:rsid w:val="00433CF4"/>
    <w:rsid w:val="00436019"/>
    <w:rsid w:val="00456A6B"/>
    <w:rsid w:val="00467E2D"/>
    <w:rsid w:val="00472749"/>
    <w:rsid w:val="00491A5F"/>
    <w:rsid w:val="004C09E9"/>
    <w:rsid w:val="004C33AC"/>
    <w:rsid w:val="004D107B"/>
    <w:rsid w:val="00513413"/>
    <w:rsid w:val="005250BF"/>
    <w:rsid w:val="00573F70"/>
    <w:rsid w:val="005902AF"/>
    <w:rsid w:val="005A687B"/>
    <w:rsid w:val="005B70B0"/>
    <w:rsid w:val="005C7A88"/>
    <w:rsid w:val="005D5A24"/>
    <w:rsid w:val="005E1BE2"/>
    <w:rsid w:val="005F6180"/>
    <w:rsid w:val="00602E49"/>
    <w:rsid w:val="006265FA"/>
    <w:rsid w:val="006717AE"/>
    <w:rsid w:val="00683C12"/>
    <w:rsid w:val="0069205E"/>
    <w:rsid w:val="006927FD"/>
    <w:rsid w:val="006A6ECC"/>
    <w:rsid w:val="006B4415"/>
    <w:rsid w:val="006F763D"/>
    <w:rsid w:val="0070478B"/>
    <w:rsid w:val="00714789"/>
    <w:rsid w:val="007326BD"/>
    <w:rsid w:val="0073797A"/>
    <w:rsid w:val="007513C7"/>
    <w:rsid w:val="00767C8B"/>
    <w:rsid w:val="00772F20"/>
    <w:rsid w:val="007B3D26"/>
    <w:rsid w:val="007B792B"/>
    <w:rsid w:val="007B7EF3"/>
    <w:rsid w:val="00801FFE"/>
    <w:rsid w:val="00804B8A"/>
    <w:rsid w:val="00814FF7"/>
    <w:rsid w:val="00843748"/>
    <w:rsid w:val="00853367"/>
    <w:rsid w:val="008726C1"/>
    <w:rsid w:val="008A2AA6"/>
    <w:rsid w:val="008A49C7"/>
    <w:rsid w:val="008F17C3"/>
    <w:rsid w:val="008F6857"/>
    <w:rsid w:val="00912D2B"/>
    <w:rsid w:val="0092398B"/>
    <w:rsid w:val="00930D60"/>
    <w:rsid w:val="00954DE9"/>
    <w:rsid w:val="0096189D"/>
    <w:rsid w:val="00963D81"/>
    <w:rsid w:val="00972756"/>
    <w:rsid w:val="00973A62"/>
    <w:rsid w:val="009752DA"/>
    <w:rsid w:val="00983945"/>
    <w:rsid w:val="00990C2A"/>
    <w:rsid w:val="009B4A7E"/>
    <w:rsid w:val="009C24F3"/>
    <w:rsid w:val="009C7C93"/>
    <w:rsid w:val="009E5CB0"/>
    <w:rsid w:val="009E6038"/>
    <w:rsid w:val="009F30C3"/>
    <w:rsid w:val="00A23840"/>
    <w:rsid w:val="00A34B1B"/>
    <w:rsid w:val="00A36C7A"/>
    <w:rsid w:val="00A51A14"/>
    <w:rsid w:val="00A64904"/>
    <w:rsid w:val="00A82014"/>
    <w:rsid w:val="00A9695A"/>
    <w:rsid w:val="00AD7677"/>
    <w:rsid w:val="00AE04E0"/>
    <w:rsid w:val="00B00C3E"/>
    <w:rsid w:val="00B14DFF"/>
    <w:rsid w:val="00B16E9C"/>
    <w:rsid w:val="00B26CAB"/>
    <w:rsid w:val="00B341C7"/>
    <w:rsid w:val="00B5223F"/>
    <w:rsid w:val="00B530CC"/>
    <w:rsid w:val="00B60013"/>
    <w:rsid w:val="00B7059E"/>
    <w:rsid w:val="00B736F0"/>
    <w:rsid w:val="00B82D3F"/>
    <w:rsid w:val="00B8374E"/>
    <w:rsid w:val="00B94CD3"/>
    <w:rsid w:val="00B95109"/>
    <w:rsid w:val="00BA6080"/>
    <w:rsid w:val="00BB4C5F"/>
    <w:rsid w:val="00BB67E1"/>
    <w:rsid w:val="00BB6A17"/>
    <w:rsid w:val="00BC0A64"/>
    <w:rsid w:val="00BC7388"/>
    <w:rsid w:val="00BD253C"/>
    <w:rsid w:val="00BE1EFA"/>
    <w:rsid w:val="00BE390C"/>
    <w:rsid w:val="00BE5C47"/>
    <w:rsid w:val="00BF5E9D"/>
    <w:rsid w:val="00C1230C"/>
    <w:rsid w:val="00C17A0E"/>
    <w:rsid w:val="00C315D2"/>
    <w:rsid w:val="00C41CAC"/>
    <w:rsid w:val="00C42BCB"/>
    <w:rsid w:val="00C5299F"/>
    <w:rsid w:val="00C53342"/>
    <w:rsid w:val="00C73A19"/>
    <w:rsid w:val="00C77012"/>
    <w:rsid w:val="00C842BC"/>
    <w:rsid w:val="00C956FA"/>
    <w:rsid w:val="00CA59E8"/>
    <w:rsid w:val="00CC7ED2"/>
    <w:rsid w:val="00CD1CAB"/>
    <w:rsid w:val="00CD4EAF"/>
    <w:rsid w:val="00D4636D"/>
    <w:rsid w:val="00D50ED6"/>
    <w:rsid w:val="00D62934"/>
    <w:rsid w:val="00D64B96"/>
    <w:rsid w:val="00D87DFB"/>
    <w:rsid w:val="00DA078B"/>
    <w:rsid w:val="00DB2B67"/>
    <w:rsid w:val="00DB68FA"/>
    <w:rsid w:val="00DC6694"/>
    <w:rsid w:val="00DD0D66"/>
    <w:rsid w:val="00DD44BF"/>
    <w:rsid w:val="00DF038E"/>
    <w:rsid w:val="00DF1B0B"/>
    <w:rsid w:val="00E23135"/>
    <w:rsid w:val="00E371F7"/>
    <w:rsid w:val="00E52E6D"/>
    <w:rsid w:val="00E57A2C"/>
    <w:rsid w:val="00EB16BA"/>
    <w:rsid w:val="00ED1C36"/>
    <w:rsid w:val="00EF3755"/>
    <w:rsid w:val="00F05833"/>
    <w:rsid w:val="00F07FEB"/>
    <w:rsid w:val="00F13956"/>
    <w:rsid w:val="00F1427D"/>
    <w:rsid w:val="00F2649A"/>
    <w:rsid w:val="00F409A7"/>
    <w:rsid w:val="00F73BAC"/>
    <w:rsid w:val="00FA566C"/>
    <w:rsid w:val="00FB2A95"/>
    <w:rsid w:val="00FB3B39"/>
    <w:rsid w:val="00FE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6C63B7-FF92-498A-8F27-A4FD1A99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Centrado Negritas,ABA PIE PAG"/>
    <w:link w:val="SinespaciadoCar"/>
    <w:uiPriority w:val="1"/>
    <w:qFormat/>
    <w:rsid w:val="00E57A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aliases w:val="Centrado Negritas Car,ABA PIE PAG Car"/>
    <w:link w:val="Sinespaciado"/>
    <w:uiPriority w:val="1"/>
    <w:rsid w:val="00E57A2C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nhideWhenUsed/>
    <w:rsid w:val="00FE7F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E7F01"/>
  </w:style>
  <w:style w:type="paragraph" w:styleId="Piedepgina">
    <w:name w:val="footer"/>
    <w:basedOn w:val="Normal"/>
    <w:link w:val="PiedepginaCar"/>
    <w:uiPriority w:val="99"/>
    <w:unhideWhenUsed/>
    <w:rsid w:val="00FE7F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F01"/>
  </w:style>
  <w:style w:type="paragraph" w:customStyle="1" w:styleId="Default">
    <w:name w:val="Default"/>
    <w:rsid w:val="00A36C7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3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945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rsid w:val="0001722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1722D"/>
    <w:rPr>
      <w:rFonts w:ascii="Consolas" w:hAnsi="Consolas"/>
      <w:sz w:val="21"/>
      <w:szCs w:val="21"/>
    </w:rPr>
  </w:style>
  <w:style w:type="paragraph" w:styleId="Prrafodelista">
    <w:name w:val="List Paragraph"/>
    <w:basedOn w:val="Normal"/>
    <w:uiPriority w:val="34"/>
    <w:qFormat/>
    <w:rsid w:val="003E1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3856">
              <w:marLeft w:val="0"/>
              <w:marRight w:val="0"/>
              <w:marTop w:val="225"/>
              <w:marBottom w:val="300"/>
              <w:divBdr>
                <w:top w:val="single" w:sz="6" w:space="4" w:color="CCCCCC"/>
                <w:left w:val="none" w:sz="0" w:space="0" w:color="auto"/>
                <w:bottom w:val="single" w:sz="6" w:space="4" w:color="CCCCCC"/>
                <w:right w:val="none" w:sz="0" w:space="0" w:color="auto"/>
              </w:divBdr>
              <w:divsChild>
                <w:div w:id="10491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8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53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309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1983">
                      <w:marLeft w:val="0"/>
                      <w:marRight w:val="225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249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0332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11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6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012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2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54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2560">
              <w:marLeft w:val="0"/>
              <w:marRight w:val="0"/>
              <w:marTop w:val="225"/>
              <w:marBottom w:val="300"/>
              <w:divBdr>
                <w:top w:val="single" w:sz="6" w:space="4" w:color="CCCCCC"/>
                <w:left w:val="none" w:sz="0" w:space="0" w:color="auto"/>
                <w:bottom w:val="single" w:sz="6" w:space="4" w:color="CCCCCC"/>
                <w:right w:val="none" w:sz="0" w:space="0" w:color="auto"/>
              </w:divBdr>
              <w:divsChild>
                <w:div w:id="6448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0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137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749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217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2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02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90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08D71-7868-44C2-B58E-302A5EB5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1376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ortiz</dc:creator>
  <cp:keywords/>
  <dc:description/>
  <cp:lastModifiedBy>Juan Lumbreras</cp:lastModifiedBy>
  <cp:revision>8</cp:revision>
  <cp:lastPrinted>2018-12-10T19:13:00Z</cp:lastPrinted>
  <dcterms:created xsi:type="dcterms:W3CDTF">2019-10-16T18:43:00Z</dcterms:created>
  <dcterms:modified xsi:type="dcterms:W3CDTF">2021-02-25T16:00:00Z</dcterms:modified>
</cp:coreProperties>
</file>