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34" w:rsidRPr="004B5734" w:rsidRDefault="0026377A" w:rsidP="004B5734">
      <w:pPr>
        <w:jc w:val="both"/>
        <w:rPr>
          <w:rFonts w:ascii="Arial" w:hAnsi="Arial" w:cs="Arial"/>
          <w:b/>
          <w:sz w:val="28"/>
          <w:szCs w:val="28"/>
        </w:rPr>
      </w:pPr>
      <w:r w:rsidRPr="004B5734">
        <w:rPr>
          <w:rFonts w:ascii="Arial" w:hAnsi="Arial" w:cs="Arial"/>
          <w:b/>
          <w:sz w:val="28"/>
          <w:szCs w:val="28"/>
        </w:rPr>
        <w:t xml:space="preserve">Emilio </w:t>
      </w:r>
      <w:r w:rsidR="003B0D24" w:rsidRPr="004B5734">
        <w:rPr>
          <w:rFonts w:ascii="Arial" w:hAnsi="Arial" w:cs="Arial"/>
          <w:b/>
          <w:sz w:val="28"/>
          <w:szCs w:val="28"/>
        </w:rPr>
        <w:t xml:space="preserve">Alejandro </w:t>
      </w:r>
      <w:r w:rsidR="004B5734" w:rsidRPr="004B5734">
        <w:rPr>
          <w:rFonts w:ascii="Arial" w:hAnsi="Arial" w:cs="Arial"/>
          <w:b/>
          <w:sz w:val="28"/>
          <w:szCs w:val="28"/>
        </w:rPr>
        <w:t>De Hoyos Montemayor</w:t>
      </w:r>
    </w:p>
    <w:p w:rsidR="004B5734" w:rsidRDefault="004B5734" w:rsidP="004B5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Licenciado en Comercio Internacional por el Instituto Tecnológico de Estu</w:t>
      </w:r>
      <w:r w:rsidR="00FA3321">
        <w:rPr>
          <w:rFonts w:ascii="Arial" w:hAnsi="Arial" w:cs="Arial"/>
          <w:sz w:val="28"/>
          <w:szCs w:val="28"/>
        </w:rPr>
        <w:t>dios Superiores de Monterrey  (</w:t>
      </w:r>
      <w:r>
        <w:rPr>
          <w:rFonts w:ascii="Arial" w:hAnsi="Arial" w:cs="Arial"/>
          <w:sz w:val="28"/>
          <w:szCs w:val="28"/>
        </w:rPr>
        <w:t>ITESM) Campus Saltillo.</w:t>
      </w:r>
    </w:p>
    <w:p w:rsidR="004B5734" w:rsidRDefault="004B5734" w:rsidP="004B5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Militante de Unidad Democrática de Coahuila desde 2007.</w:t>
      </w:r>
    </w:p>
    <w:p w:rsidR="004B5734" w:rsidRDefault="004B5734" w:rsidP="004B5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Consejero Estatal de Comité Ejecutivo Estatal de UDC y </w:t>
      </w:r>
      <w:r w:rsidR="00FA3321">
        <w:rPr>
          <w:rFonts w:ascii="Arial" w:hAnsi="Arial" w:cs="Arial"/>
          <w:sz w:val="28"/>
          <w:szCs w:val="28"/>
        </w:rPr>
        <w:t xml:space="preserve"> fue </w:t>
      </w:r>
      <w:r>
        <w:rPr>
          <w:rFonts w:ascii="Arial" w:hAnsi="Arial" w:cs="Arial"/>
          <w:sz w:val="28"/>
          <w:szCs w:val="28"/>
        </w:rPr>
        <w:t>líder del Comité Municipal Juvenil de en Ciudad Acuña</w:t>
      </w:r>
      <w:r w:rsidR="00FA3321">
        <w:rPr>
          <w:rFonts w:ascii="Arial" w:hAnsi="Arial" w:cs="Arial"/>
          <w:sz w:val="28"/>
          <w:szCs w:val="28"/>
        </w:rPr>
        <w:t>.</w:t>
      </w:r>
    </w:p>
    <w:p w:rsidR="004B5734" w:rsidRPr="004B5734" w:rsidRDefault="004B5734" w:rsidP="004B5734">
      <w:pPr>
        <w:jc w:val="both"/>
        <w:rPr>
          <w:rFonts w:ascii="Arial" w:hAnsi="Arial" w:cs="Arial"/>
          <w:b/>
          <w:sz w:val="28"/>
          <w:szCs w:val="28"/>
        </w:rPr>
      </w:pPr>
      <w:r w:rsidRPr="004B5734">
        <w:rPr>
          <w:rFonts w:ascii="Arial" w:hAnsi="Arial" w:cs="Arial"/>
          <w:b/>
          <w:sz w:val="28"/>
          <w:szCs w:val="28"/>
        </w:rPr>
        <w:t>Trayectoria</w:t>
      </w:r>
    </w:p>
    <w:p w:rsidR="004B5734" w:rsidRDefault="004B5734" w:rsidP="004B5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Regidor en la Administración Municipal de Acuña</w:t>
      </w:r>
      <w:r w:rsidR="00FA3321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2014-2016)</w:t>
      </w:r>
    </w:p>
    <w:p w:rsidR="004B5734" w:rsidRDefault="004B5734" w:rsidP="004B5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 </w:t>
      </w:r>
      <w:r w:rsidRPr="004B5734">
        <w:rPr>
          <w:rFonts w:ascii="Arial" w:hAnsi="Arial" w:cs="Arial"/>
          <w:sz w:val="28"/>
          <w:szCs w:val="28"/>
        </w:rPr>
        <w:t>Imagen Urbana y Ecología</w:t>
      </w:r>
      <w:r>
        <w:rPr>
          <w:rFonts w:ascii="Arial" w:hAnsi="Arial" w:cs="Arial"/>
          <w:sz w:val="28"/>
          <w:szCs w:val="28"/>
        </w:rPr>
        <w:t xml:space="preserve"> del Municipio de Acuña  (2006-2009)</w:t>
      </w:r>
    </w:p>
    <w:p w:rsidR="00117627" w:rsidRDefault="005928DC" w:rsidP="004B5734">
      <w:pPr>
        <w:jc w:val="both"/>
        <w:rPr>
          <w:rFonts w:ascii="Arial" w:hAnsi="Arial" w:cs="Arial"/>
          <w:sz w:val="28"/>
          <w:szCs w:val="28"/>
        </w:rPr>
      </w:pPr>
      <w:r w:rsidRPr="004B5734">
        <w:rPr>
          <w:rFonts w:ascii="Arial" w:hAnsi="Arial" w:cs="Arial"/>
          <w:sz w:val="28"/>
          <w:szCs w:val="28"/>
        </w:rPr>
        <w:t>Director de Ecología</w:t>
      </w:r>
      <w:r w:rsidR="00B86AB9" w:rsidRPr="004B5734">
        <w:rPr>
          <w:rFonts w:ascii="Arial" w:hAnsi="Arial" w:cs="Arial"/>
          <w:sz w:val="28"/>
          <w:szCs w:val="28"/>
        </w:rPr>
        <w:t xml:space="preserve"> Municipal</w:t>
      </w:r>
      <w:r w:rsidR="004B5734">
        <w:rPr>
          <w:rFonts w:ascii="Arial" w:hAnsi="Arial" w:cs="Arial"/>
          <w:sz w:val="28"/>
          <w:szCs w:val="28"/>
        </w:rPr>
        <w:t xml:space="preserve"> de Acuña</w:t>
      </w:r>
      <w:r w:rsidR="008E2AA5" w:rsidRPr="004B5734">
        <w:rPr>
          <w:rFonts w:ascii="Arial" w:hAnsi="Arial" w:cs="Arial"/>
          <w:sz w:val="28"/>
          <w:szCs w:val="28"/>
        </w:rPr>
        <w:t xml:space="preserve"> (2003-2005)</w:t>
      </w:r>
    </w:p>
    <w:p w:rsidR="005928DC" w:rsidRPr="004B5734" w:rsidRDefault="00117627" w:rsidP="004B5734">
      <w:pPr>
        <w:jc w:val="both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5734">
        <w:rPr>
          <w:rFonts w:ascii="Arial" w:hAnsi="Arial" w:cs="Arial"/>
          <w:sz w:val="56"/>
          <w:szCs w:val="56"/>
        </w:rPr>
        <w:t xml:space="preserve"> </w:t>
      </w:r>
    </w:p>
    <w:sectPr w:rsidR="005928DC" w:rsidRPr="004B5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A"/>
    <w:rsid w:val="00117627"/>
    <w:rsid w:val="00225AB0"/>
    <w:rsid w:val="0026377A"/>
    <w:rsid w:val="00302607"/>
    <w:rsid w:val="003B0D24"/>
    <w:rsid w:val="004B5734"/>
    <w:rsid w:val="004D334D"/>
    <w:rsid w:val="00587ECF"/>
    <w:rsid w:val="005928DC"/>
    <w:rsid w:val="006B7776"/>
    <w:rsid w:val="00723DD7"/>
    <w:rsid w:val="007E47B4"/>
    <w:rsid w:val="008E2AA5"/>
    <w:rsid w:val="00AC0EE0"/>
    <w:rsid w:val="00B86AB9"/>
    <w:rsid w:val="00C321C2"/>
    <w:rsid w:val="00EF0C8A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70C92-ACE8-4DD0-908F-2573339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Rocio</cp:lastModifiedBy>
  <cp:revision>2</cp:revision>
  <dcterms:created xsi:type="dcterms:W3CDTF">2018-01-25T22:48:00Z</dcterms:created>
  <dcterms:modified xsi:type="dcterms:W3CDTF">2018-01-25T22:48:00Z</dcterms:modified>
</cp:coreProperties>
</file>