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EB1E62" w:rsidRDefault="007B1B2A" w:rsidP="008E50EB">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w:t>
      </w:r>
      <w:r w:rsidR="008007DE">
        <w:rPr>
          <w:sz w:val="24"/>
          <w:szCs w:val="24"/>
        </w:rPr>
        <w:t xml:space="preserve">se </w:t>
      </w:r>
      <w:r w:rsidR="00EB1E62">
        <w:rPr>
          <w:sz w:val="24"/>
          <w:szCs w:val="24"/>
        </w:rPr>
        <w:t>crean las fracciones XII y XIII del artículo 14, se reforma el artículo 60, se reforma el artículo 62 y se crea la fracción VII del artículo 70 de la Ley de Protección y Trato Digno a los Animales para el Estado de Coahuila de Zaragoza, suscrita por el C. Juan Luis Ordaz Méndez, y;</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8E50EB">
        <w:rPr>
          <w:rFonts w:cs="Arial"/>
          <w:sz w:val="24"/>
          <w:szCs w:val="24"/>
          <w:lang w:eastAsia="es-MX"/>
        </w:rPr>
        <w:t>1</w:t>
      </w:r>
      <w:r w:rsidR="006E0F80">
        <w:rPr>
          <w:rFonts w:cs="Arial"/>
          <w:sz w:val="24"/>
          <w:szCs w:val="24"/>
          <w:lang w:eastAsia="es-MX"/>
        </w:rPr>
        <w:t>5</w:t>
      </w:r>
      <w:r>
        <w:rPr>
          <w:rFonts w:cs="Arial"/>
          <w:sz w:val="24"/>
          <w:szCs w:val="24"/>
          <w:lang w:eastAsia="es-MX"/>
        </w:rPr>
        <w:t xml:space="preserve"> de </w:t>
      </w:r>
      <w:r w:rsidR="006E0F80">
        <w:rPr>
          <w:rFonts w:cs="Arial"/>
          <w:sz w:val="24"/>
          <w:szCs w:val="24"/>
          <w:lang w:eastAsia="es-MX"/>
        </w:rPr>
        <w:t>octubre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6E0F80" w:rsidRDefault="007B1B2A" w:rsidP="007B1B2A">
      <w:pPr>
        <w:spacing w:line="360" w:lineRule="auto"/>
        <w:rPr>
          <w:sz w:val="24"/>
          <w:szCs w:val="24"/>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Pr="007B1B2A">
        <w:rPr>
          <w:sz w:val="24"/>
          <w:szCs w:val="24"/>
        </w:rPr>
        <w:t>iniciativa popular mediante la cual</w:t>
      </w:r>
      <w:r w:rsidR="006E0F80">
        <w:rPr>
          <w:sz w:val="24"/>
          <w:szCs w:val="24"/>
        </w:rPr>
        <w:t xml:space="preserve"> se crean las fracciones XII y XIII del artículo 14, se reforma el artículo 60, se reforma el artículo 62 y se crea la fracción VII del artículo 70 de la Ley de Protección y Trato Digno a los Animales para el Estado de Coahuila de Zaragoza, suscrita por el C. Juan Luis Ordaz Méndez</w:t>
      </w:r>
      <w:r w:rsidR="008E50EB">
        <w:rPr>
          <w:sz w:val="24"/>
          <w:szCs w:val="24"/>
        </w:rPr>
        <w:t>,</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7B1B2A" w:rsidRDefault="007B1B2A" w:rsidP="007B1B2A">
      <w:pPr>
        <w:spacing w:line="360" w:lineRule="auto"/>
        <w:rPr>
          <w:rFonts w:cs="Arial"/>
          <w:b/>
          <w:sz w:val="24"/>
          <w:szCs w:val="24"/>
          <w:lang w:eastAsia="es-MX"/>
        </w:rPr>
      </w:pPr>
    </w:p>
    <w:p w:rsidR="006E0F80" w:rsidRDefault="006E0F80" w:rsidP="007B1B2A">
      <w:pPr>
        <w:spacing w:line="360" w:lineRule="auto"/>
        <w:rPr>
          <w:rFonts w:cs="Arial"/>
          <w:b/>
          <w:sz w:val="24"/>
          <w:szCs w:val="24"/>
          <w:lang w:eastAsia="es-MX"/>
        </w:rPr>
      </w:pPr>
    </w:p>
    <w:p w:rsidR="006E0F80" w:rsidRDefault="006E0F80" w:rsidP="007B1B2A">
      <w:pPr>
        <w:spacing w:line="360" w:lineRule="auto"/>
        <w:rPr>
          <w:rFonts w:cs="Arial"/>
          <w:b/>
          <w:sz w:val="24"/>
          <w:szCs w:val="24"/>
          <w:lang w:eastAsia="es-MX"/>
        </w:rPr>
      </w:pPr>
    </w:p>
    <w:p w:rsidR="006E0F80" w:rsidRDefault="006E0F80"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w:t>
      </w:r>
      <w:r w:rsidRPr="00EB1826">
        <w:rPr>
          <w:rFonts w:eastAsiaTheme="minorHAnsi" w:cs="Arial"/>
          <w:sz w:val="24"/>
          <w:szCs w:val="24"/>
          <w:lang w:eastAsia="en-US"/>
        </w:rPr>
        <w:lastRenderedPageBreak/>
        <w:t xml:space="preserve">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w:t>
      </w:r>
      <w:proofErr w:type="spellStart"/>
      <w:r w:rsidRPr="00EB1826">
        <w:rPr>
          <w:rFonts w:eastAsiaTheme="minorHAnsi" w:cs="Arial"/>
          <w:sz w:val="24"/>
          <w:szCs w:val="24"/>
          <w:lang w:eastAsia="en-US"/>
        </w:rPr>
        <w:t>propersona</w:t>
      </w:r>
      <w:proofErr w:type="spellEnd"/>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6E0F80" w:rsidRDefault="007B1B2A" w:rsidP="007B1B2A">
      <w:pPr>
        <w:spacing w:line="360" w:lineRule="auto"/>
        <w:rPr>
          <w:sz w:val="24"/>
          <w:szCs w:val="24"/>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Pr="007B1B2A">
        <w:rPr>
          <w:sz w:val="24"/>
          <w:szCs w:val="24"/>
        </w:rPr>
        <w:t>iniciativa popular mediante l</w:t>
      </w:r>
      <w:r w:rsidR="006E0F80">
        <w:rPr>
          <w:sz w:val="24"/>
          <w:szCs w:val="24"/>
        </w:rPr>
        <w:t>a cual se crean las fracciones XII y XIII del artículo 14, se reforma el artículo 60, se reforma el artículo 62 y se crea la fracción VII del artículo 70 de la Ley de Protección y Trato Digno a los Animales para el Estado de Coahuila de Zaragoza, suscrita por el C. Juan Luis Ordaz Méndez</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w:t>
      </w:r>
      <w:r w:rsidRPr="00ED3C3A">
        <w:rPr>
          <w:rFonts w:cs="Arial"/>
          <w:sz w:val="24"/>
          <w:szCs w:val="24"/>
          <w:lang w:eastAsia="es-MX"/>
        </w:rPr>
        <w:lastRenderedPageBreak/>
        <w:t xml:space="preserve">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(Secretario),</w:t>
      </w:r>
      <w:r>
        <w:rPr>
          <w:rFonts w:eastAsia="Calibri" w:cs="Arial"/>
          <w:color w:val="000000"/>
          <w:sz w:val="24"/>
          <w:szCs w:val="24"/>
        </w:rPr>
        <w:t xml:space="preserve"> </w:t>
      </w:r>
      <w:proofErr w:type="spellStart"/>
      <w:r>
        <w:rPr>
          <w:rFonts w:eastAsia="Calibri" w:cs="Arial"/>
          <w:color w:val="000000"/>
          <w:sz w:val="24"/>
          <w:szCs w:val="24"/>
        </w:rPr>
        <w:t>Dip</w:t>
      </w:r>
      <w:proofErr w:type="spellEnd"/>
      <w:r>
        <w:rPr>
          <w:rFonts w:eastAsia="Calibri" w:cs="Arial"/>
          <w:color w:val="000000"/>
          <w:sz w:val="24"/>
          <w:szCs w:val="24"/>
        </w:rPr>
        <w:t xml:space="preserve">.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890021">
        <w:rPr>
          <w:rFonts w:eastAsia="Calibri" w:cs="Arial"/>
          <w:color w:val="000000"/>
          <w:sz w:val="24"/>
          <w:szCs w:val="24"/>
        </w:rPr>
        <w:t>27</w:t>
      </w:r>
      <w:r w:rsidRPr="00D418E5">
        <w:rPr>
          <w:rFonts w:eastAsia="Calibri" w:cs="Arial"/>
          <w:color w:val="000000"/>
          <w:sz w:val="24"/>
          <w:szCs w:val="24"/>
        </w:rPr>
        <w:t xml:space="preserve"> de</w:t>
      </w:r>
      <w:r w:rsidR="00833711" w:rsidRPr="00D418E5">
        <w:rPr>
          <w:rFonts w:eastAsia="Calibri" w:cs="Arial"/>
          <w:color w:val="000000"/>
          <w:sz w:val="24"/>
          <w:szCs w:val="24"/>
        </w:rPr>
        <w:t xml:space="preserve"> </w:t>
      </w:r>
      <w:r w:rsidR="008E50EB" w:rsidRPr="00D418E5">
        <w:rPr>
          <w:rFonts w:eastAsia="Calibri" w:cs="Arial"/>
          <w:color w:val="000000"/>
          <w:sz w:val="24"/>
          <w:szCs w:val="24"/>
        </w:rPr>
        <w:t>octubre</w:t>
      </w:r>
      <w:r w:rsidR="00833711" w:rsidRPr="00D418E5">
        <w:rPr>
          <w:rFonts w:eastAsia="Calibri" w:cs="Arial"/>
          <w:color w:val="000000"/>
          <w:sz w:val="24"/>
          <w:szCs w:val="24"/>
        </w:rPr>
        <w:t xml:space="preserve"> </w:t>
      </w:r>
      <w:r w:rsidRPr="00D418E5">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D418E5" w:rsidRDefault="00D418E5" w:rsidP="007B1B2A">
      <w:pPr>
        <w:pStyle w:val="Sinespaciado"/>
      </w:pPr>
    </w:p>
    <w:p w:rsidR="00D418E5" w:rsidRDefault="00D418E5" w:rsidP="007B1B2A">
      <w:pPr>
        <w:pStyle w:val="Sinespaciado"/>
      </w:pPr>
    </w:p>
    <w:p w:rsidR="00D418E5" w:rsidRDefault="00D418E5" w:rsidP="007B1B2A">
      <w:pPr>
        <w:pStyle w:val="Sinespaciado"/>
      </w:pPr>
    </w:p>
    <w:p w:rsidR="006E0F80" w:rsidRDefault="006E0F80" w:rsidP="007B1B2A">
      <w:pPr>
        <w:pStyle w:val="Sinespaciado"/>
      </w:pPr>
    </w:p>
    <w:p w:rsidR="007B1B2A" w:rsidRDefault="007B1B2A" w:rsidP="005E32F5">
      <w:pPr>
        <w:spacing w:line="360" w:lineRule="auto"/>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AC" w:rsidRDefault="009B46AC">
      <w:r>
        <w:separator/>
      </w:r>
    </w:p>
  </w:endnote>
  <w:endnote w:type="continuationSeparator" w:id="0">
    <w:p w:rsidR="009B46AC" w:rsidRDefault="009B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65192F" w:rsidRPr="0065192F">
          <w:rPr>
            <w:noProof/>
            <w:lang w:val="es-ES"/>
          </w:rPr>
          <w:t>1</w:t>
        </w:r>
        <w:r>
          <w:fldChar w:fldCharType="end"/>
        </w:r>
      </w:p>
    </w:sdtContent>
  </w:sdt>
  <w:p w:rsidR="005769FE" w:rsidRDefault="009B4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AC" w:rsidRDefault="009B46AC">
      <w:r>
        <w:separator/>
      </w:r>
    </w:p>
  </w:footnote>
  <w:footnote w:type="continuationSeparator" w:id="0">
    <w:p w:rsidR="009B46AC" w:rsidRDefault="009B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p w:rsidR="00433E7C" w:rsidRPr="00D775E4" w:rsidRDefault="009B46AC" w:rsidP="00381693">
          <w:pPr>
            <w:jc w:val="center"/>
            <w:rPr>
              <w:b/>
              <w:bCs/>
              <w:sz w:val="12"/>
            </w:rPr>
          </w:pPr>
        </w:p>
      </w:tc>
      <w:tc>
        <w:tcPr>
          <w:tcW w:w="8623" w:type="dxa"/>
        </w:tcPr>
        <w:p w:rsidR="00433E7C" w:rsidRPr="00815938" w:rsidRDefault="009B46AC" w:rsidP="00381693">
          <w:pPr>
            <w:jc w:val="center"/>
            <w:rPr>
              <w:b/>
              <w:bCs/>
              <w:sz w:val="24"/>
            </w:rPr>
          </w:pPr>
        </w:p>
        <w:p w:rsidR="00881881" w:rsidRDefault="009B46AC"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9B46AC"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9B46AC" w:rsidP="00381693">
          <w:pPr>
            <w:jc w:val="center"/>
            <w:rPr>
              <w:b/>
              <w:bCs/>
              <w:sz w:val="12"/>
            </w:rPr>
          </w:pPr>
        </w:p>
      </w:tc>
      <w:tc>
        <w:tcPr>
          <w:tcW w:w="1181" w:type="dxa"/>
        </w:tcPr>
        <w:p w:rsidR="00433E7C" w:rsidRDefault="009B46AC" w:rsidP="00381693">
          <w:pPr>
            <w:jc w:val="center"/>
            <w:rPr>
              <w:b/>
              <w:bCs/>
              <w:sz w:val="12"/>
            </w:rPr>
          </w:pPr>
        </w:p>
        <w:p w:rsidR="00433E7C" w:rsidRDefault="009B46AC" w:rsidP="00381693">
          <w:pPr>
            <w:jc w:val="center"/>
            <w:rPr>
              <w:b/>
              <w:bCs/>
              <w:sz w:val="12"/>
            </w:rPr>
          </w:pPr>
        </w:p>
        <w:p w:rsidR="00433E7C" w:rsidRPr="00D775E4" w:rsidRDefault="009B46AC"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9B46AC"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206407"/>
    <w:rsid w:val="002E3187"/>
    <w:rsid w:val="005E32F5"/>
    <w:rsid w:val="0065192F"/>
    <w:rsid w:val="006E0F80"/>
    <w:rsid w:val="007B1B2A"/>
    <w:rsid w:val="008007DE"/>
    <w:rsid w:val="00833711"/>
    <w:rsid w:val="00890021"/>
    <w:rsid w:val="008A638C"/>
    <w:rsid w:val="008E50EB"/>
    <w:rsid w:val="00914DFC"/>
    <w:rsid w:val="009B46AC"/>
    <w:rsid w:val="00A477BD"/>
    <w:rsid w:val="00C07E77"/>
    <w:rsid w:val="00C15A89"/>
    <w:rsid w:val="00D418E5"/>
    <w:rsid w:val="00D929AC"/>
    <w:rsid w:val="00DD43F3"/>
    <w:rsid w:val="00E40F66"/>
    <w:rsid w:val="00EB1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2020-10-30T02:53:00Z</dcterms:created>
  <dcterms:modified xsi:type="dcterms:W3CDTF">2020-10-30T02:53:00Z</dcterms:modified>
</cp:coreProperties>
</file>