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9A" w:rsidRDefault="00E7409A" w:rsidP="00E7409A">
      <w:pPr>
        <w:spacing w:line="360" w:lineRule="auto"/>
        <w:rPr>
          <w:rFonts w:cs="Arial"/>
          <w:b/>
          <w:sz w:val="24"/>
          <w:szCs w:val="24"/>
        </w:rPr>
      </w:pPr>
      <w:bookmarkStart w:id="0" w:name="_GoBack"/>
      <w:bookmarkEnd w:id="0"/>
    </w:p>
    <w:p w:rsidR="00E7409A" w:rsidRPr="00E30208" w:rsidRDefault="00E7409A" w:rsidP="00E7409A">
      <w:pPr>
        <w:spacing w:line="360" w:lineRule="auto"/>
        <w:rPr>
          <w:rFonts w:cs="Arial"/>
          <w:b/>
          <w:sz w:val="24"/>
          <w:szCs w:val="24"/>
        </w:rPr>
      </w:pPr>
      <w:r w:rsidRPr="00E30208">
        <w:rPr>
          <w:rFonts w:cs="Arial"/>
          <w:b/>
          <w:sz w:val="24"/>
          <w:szCs w:val="24"/>
        </w:rPr>
        <w:t xml:space="preserve">Acuerdo de la Comisión de Gobernación, Puntos Constitucionales y Justica de la Sexagésima Primera Legislatura del Congreso del Estado Libre y Soberano de Coahuila de Zaragoza, con </w:t>
      </w:r>
      <w:r w:rsidR="004714D3">
        <w:rPr>
          <w:rFonts w:cs="Arial"/>
          <w:b/>
          <w:sz w:val="24"/>
          <w:szCs w:val="24"/>
        </w:rPr>
        <w:t>relación al Oficio de la C.</w:t>
      </w:r>
      <w:r w:rsidRPr="00E30208">
        <w:rPr>
          <w:rFonts w:cs="Arial"/>
          <w:b/>
          <w:sz w:val="24"/>
          <w:szCs w:val="24"/>
        </w:rPr>
        <w:t xml:space="preserve"> Lizeth Inungaray González, mediante el cual solicita que este Congreso autorice su reincorporación al cargo de regidora del Ayuntamiento de Matamoros, Coahuila de Zaragoza.</w:t>
      </w:r>
    </w:p>
    <w:p w:rsidR="0074671B" w:rsidRPr="00BE1AA5" w:rsidRDefault="0074671B" w:rsidP="00E7409A">
      <w:pPr>
        <w:spacing w:line="360" w:lineRule="auto"/>
        <w:rPr>
          <w:rFonts w:eastAsia="Calibri" w:cs="Arial"/>
          <w:b/>
          <w:sz w:val="24"/>
          <w:szCs w:val="24"/>
        </w:rPr>
      </w:pPr>
    </w:p>
    <w:p w:rsidR="00E7409A" w:rsidRPr="00BE1AA5" w:rsidRDefault="00E7409A" w:rsidP="00E7409A">
      <w:pPr>
        <w:spacing w:line="360" w:lineRule="auto"/>
        <w:rPr>
          <w:rFonts w:eastAsia="Calibri" w:cs="Arial"/>
          <w:sz w:val="24"/>
          <w:szCs w:val="24"/>
        </w:rPr>
      </w:pPr>
      <w:r w:rsidRPr="00BE1AA5">
        <w:rPr>
          <w:rFonts w:cs="Arial"/>
          <w:sz w:val="24"/>
          <w:szCs w:val="24"/>
        </w:rPr>
        <w:t>La Comisión de Gobernación, Puntos Constitucionales y Justicia, con fundamento en los artículos 90, 116, 117 y demás relativos de la Ley Orgánica del Congreso del Estado,</w:t>
      </w:r>
      <w:r w:rsidRPr="00BE1AA5">
        <w:rPr>
          <w:rFonts w:eastAsia="Calibri" w:cs="Arial"/>
          <w:sz w:val="24"/>
          <w:szCs w:val="24"/>
        </w:rPr>
        <w:t xml:space="preserve"> </w:t>
      </w:r>
      <w:r w:rsidRPr="00BE1AA5">
        <w:rPr>
          <w:rFonts w:cs="Arial"/>
          <w:sz w:val="24"/>
          <w:szCs w:val="24"/>
        </w:rPr>
        <w:t>Independiente, Libre y Soberano de Coahuila de Zaragoza,</w:t>
      </w:r>
      <w:r w:rsidRPr="00BE1AA5">
        <w:rPr>
          <w:rFonts w:eastAsia="Calibri" w:cs="Arial"/>
          <w:sz w:val="24"/>
          <w:szCs w:val="24"/>
        </w:rPr>
        <w:t xml:space="preserve"> </w:t>
      </w:r>
      <w:r>
        <w:rPr>
          <w:rFonts w:eastAsia="Calibri" w:cs="Arial"/>
          <w:sz w:val="24"/>
          <w:szCs w:val="24"/>
        </w:rPr>
        <w:t>emite el presente acuerdo</w:t>
      </w:r>
      <w:r w:rsidRPr="00BE1AA5">
        <w:rPr>
          <w:rFonts w:eastAsia="Calibri" w:cs="Arial"/>
          <w:sz w:val="24"/>
          <w:szCs w:val="24"/>
        </w:rPr>
        <w:t xml:space="preserve"> bajo las siguientes:</w:t>
      </w:r>
    </w:p>
    <w:p w:rsidR="00E7409A" w:rsidRPr="00BE1AA5" w:rsidRDefault="00E7409A" w:rsidP="00E7409A">
      <w:pPr>
        <w:spacing w:line="360" w:lineRule="auto"/>
        <w:jc w:val="center"/>
        <w:rPr>
          <w:rFonts w:eastAsia="Calibri" w:cs="Arial"/>
          <w:b/>
          <w:sz w:val="24"/>
          <w:szCs w:val="24"/>
        </w:rPr>
      </w:pPr>
    </w:p>
    <w:p w:rsidR="00E7409A" w:rsidRPr="00BE1AA5" w:rsidRDefault="00E7409A" w:rsidP="00E7409A">
      <w:pPr>
        <w:spacing w:line="360" w:lineRule="auto"/>
        <w:jc w:val="center"/>
        <w:rPr>
          <w:rFonts w:eastAsia="Calibri" w:cs="Arial"/>
          <w:b/>
          <w:sz w:val="24"/>
          <w:szCs w:val="24"/>
        </w:rPr>
      </w:pPr>
    </w:p>
    <w:p w:rsidR="00E7409A" w:rsidRPr="00BE1AA5" w:rsidRDefault="00E7409A" w:rsidP="00E7409A">
      <w:pPr>
        <w:spacing w:line="360" w:lineRule="auto"/>
        <w:jc w:val="center"/>
        <w:rPr>
          <w:rFonts w:eastAsia="Calibri" w:cs="Arial"/>
          <w:b/>
          <w:sz w:val="24"/>
          <w:szCs w:val="24"/>
        </w:rPr>
      </w:pPr>
      <w:r w:rsidRPr="00BE1AA5">
        <w:rPr>
          <w:rFonts w:eastAsia="Calibri" w:cs="Arial"/>
          <w:b/>
          <w:sz w:val="24"/>
          <w:szCs w:val="24"/>
        </w:rPr>
        <w:t>C O N S I D E R A C I O N E S</w:t>
      </w:r>
    </w:p>
    <w:p w:rsidR="00E7409A" w:rsidRPr="00BE1AA5" w:rsidRDefault="00E7409A" w:rsidP="00E7409A">
      <w:pPr>
        <w:spacing w:line="360" w:lineRule="auto"/>
        <w:rPr>
          <w:rFonts w:eastAsia="Calibri" w:cs="Arial"/>
          <w:b/>
          <w:sz w:val="24"/>
          <w:szCs w:val="24"/>
        </w:rPr>
      </w:pPr>
    </w:p>
    <w:p w:rsidR="00E7409A" w:rsidRPr="00BE1AA5" w:rsidRDefault="00E7409A" w:rsidP="00E7409A">
      <w:pPr>
        <w:tabs>
          <w:tab w:val="left" w:pos="284"/>
        </w:tabs>
        <w:spacing w:line="360" w:lineRule="auto"/>
        <w:contextualSpacing/>
        <w:rPr>
          <w:rFonts w:eastAsia="Calibri" w:cs="Arial"/>
          <w:sz w:val="24"/>
          <w:szCs w:val="24"/>
        </w:rPr>
      </w:pPr>
      <w:r w:rsidRPr="00BE1AA5">
        <w:rPr>
          <w:rFonts w:eastAsia="Calibri" w:cs="Arial"/>
          <w:b/>
          <w:sz w:val="24"/>
          <w:szCs w:val="24"/>
        </w:rPr>
        <w:t>PRIMERA.-</w:t>
      </w:r>
      <w:r w:rsidRPr="00BE1AA5">
        <w:rPr>
          <w:rFonts w:eastAsia="Calibri" w:cs="Arial"/>
          <w:sz w:val="24"/>
          <w:szCs w:val="24"/>
        </w:rPr>
        <w:t xml:space="preserve"> Que el </w:t>
      </w:r>
      <w:r>
        <w:rPr>
          <w:rFonts w:eastAsia="Calibri" w:cs="Arial"/>
          <w:sz w:val="24"/>
          <w:szCs w:val="24"/>
        </w:rPr>
        <w:t>30</w:t>
      </w:r>
      <w:r w:rsidRPr="00BE1AA5">
        <w:rPr>
          <w:rFonts w:eastAsia="Calibri" w:cs="Arial"/>
          <w:sz w:val="24"/>
          <w:szCs w:val="24"/>
        </w:rPr>
        <w:t xml:space="preserve"> de </w:t>
      </w:r>
      <w:r>
        <w:rPr>
          <w:rFonts w:eastAsia="Calibri" w:cs="Arial"/>
          <w:sz w:val="24"/>
          <w:szCs w:val="24"/>
        </w:rPr>
        <w:t xml:space="preserve">octubre </w:t>
      </w:r>
      <w:r w:rsidRPr="00BE1AA5">
        <w:rPr>
          <w:rFonts w:eastAsia="Calibri" w:cs="Arial"/>
          <w:sz w:val="24"/>
          <w:szCs w:val="24"/>
        </w:rPr>
        <w:t xml:space="preserve">del año en curso, la Oficialía Mayor de este H. Congreso recibió </w:t>
      </w:r>
      <w:r w:rsidR="004714D3">
        <w:rPr>
          <w:rFonts w:eastAsia="Calibri" w:cs="Arial"/>
          <w:sz w:val="24"/>
          <w:szCs w:val="24"/>
        </w:rPr>
        <w:t xml:space="preserve">un </w:t>
      </w:r>
      <w:r w:rsidR="004714D3">
        <w:rPr>
          <w:rFonts w:cs="Arial"/>
          <w:sz w:val="24"/>
          <w:szCs w:val="24"/>
        </w:rPr>
        <w:t>oficio de la C.</w:t>
      </w:r>
      <w:r w:rsidRPr="00D42495">
        <w:rPr>
          <w:rFonts w:cs="Arial"/>
          <w:sz w:val="24"/>
          <w:szCs w:val="24"/>
        </w:rPr>
        <w:t xml:space="preserve"> Lizeth Inungaray González, mediante el cual solicita que este Congreso autorice su reincorporación al car</w:t>
      </w:r>
      <w:r w:rsidR="004714D3">
        <w:rPr>
          <w:rFonts w:cs="Arial"/>
          <w:sz w:val="24"/>
          <w:szCs w:val="24"/>
        </w:rPr>
        <w:t xml:space="preserve">go de regidora del Ayuntamiento </w:t>
      </w:r>
      <w:r w:rsidRPr="00D42495">
        <w:rPr>
          <w:rFonts w:cs="Arial"/>
          <w:sz w:val="24"/>
          <w:szCs w:val="24"/>
        </w:rPr>
        <w:t>de Matamoros, Coahuila de Zaragoza</w:t>
      </w:r>
      <w:r>
        <w:rPr>
          <w:rFonts w:eastAsia="Calibri" w:cs="Arial"/>
          <w:sz w:val="24"/>
          <w:szCs w:val="24"/>
        </w:rPr>
        <w:t>.</w:t>
      </w:r>
    </w:p>
    <w:p w:rsidR="00E7409A" w:rsidRPr="00BE1AA5" w:rsidRDefault="00E7409A" w:rsidP="00E7409A">
      <w:pPr>
        <w:tabs>
          <w:tab w:val="left" w:pos="284"/>
        </w:tabs>
        <w:spacing w:line="360" w:lineRule="auto"/>
        <w:contextualSpacing/>
        <w:rPr>
          <w:rFonts w:eastAsia="Calibri" w:cs="Arial"/>
          <w:sz w:val="24"/>
          <w:szCs w:val="24"/>
        </w:rPr>
      </w:pPr>
    </w:p>
    <w:p w:rsidR="00E7409A" w:rsidRPr="00BE1AA5" w:rsidRDefault="00E7409A" w:rsidP="00E7409A">
      <w:pPr>
        <w:tabs>
          <w:tab w:val="left" w:pos="284"/>
        </w:tabs>
        <w:spacing w:line="360" w:lineRule="auto"/>
        <w:contextualSpacing/>
        <w:rPr>
          <w:rFonts w:eastAsia="Calibri" w:cs="Arial"/>
          <w:sz w:val="24"/>
          <w:szCs w:val="24"/>
        </w:rPr>
      </w:pPr>
      <w:r w:rsidRPr="00BE1AA5">
        <w:rPr>
          <w:rFonts w:cs="Arial"/>
          <w:b/>
          <w:sz w:val="24"/>
          <w:szCs w:val="24"/>
        </w:rPr>
        <w:t>SEGUNDA.-</w:t>
      </w:r>
      <w:r w:rsidRPr="00BE1AA5">
        <w:rPr>
          <w:rFonts w:cs="Arial"/>
          <w:sz w:val="24"/>
          <w:szCs w:val="24"/>
        </w:rPr>
        <w:t xml:space="preserve"> Que en </w:t>
      </w:r>
      <w:r>
        <w:rPr>
          <w:rFonts w:cs="Arial"/>
          <w:sz w:val="24"/>
          <w:szCs w:val="24"/>
        </w:rPr>
        <w:t>misma fecha se turnó</w:t>
      </w:r>
      <w:r w:rsidRPr="00BE1AA5">
        <w:rPr>
          <w:rFonts w:cs="Arial"/>
          <w:sz w:val="24"/>
          <w:szCs w:val="24"/>
        </w:rPr>
        <w:t xml:space="preserve"> a esta comisión el escrito a que se ha hecho referencia.</w:t>
      </w:r>
    </w:p>
    <w:p w:rsidR="00E7409A" w:rsidRPr="00BE1AA5" w:rsidRDefault="00E7409A" w:rsidP="00E7409A">
      <w:pPr>
        <w:spacing w:line="360" w:lineRule="auto"/>
        <w:rPr>
          <w:rFonts w:eastAsia="Calibri" w:cs="Arial"/>
          <w:sz w:val="24"/>
          <w:szCs w:val="24"/>
        </w:rPr>
      </w:pPr>
    </w:p>
    <w:p w:rsidR="00E7409A" w:rsidRDefault="00E7409A" w:rsidP="00E7409A">
      <w:pPr>
        <w:spacing w:line="360" w:lineRule="auto"/>
        <w:rPr>
          <w:rFonts w:cs="Arial"/>
          <w:sz w:val="24"/>
          <w:szCs w:val="24"/>
        </w:rPr>
      </w:pPr>
      <w:r w:rsidRPr="00BE1AA5">
        <w:rPr>
          <w:rFonts w:eastAsia="Calibri" w:cs="Arial"/>
          <w:b/>
          <w:sz w:val="24"/>
          <w:szCs w:val="24"/>
        </w:rPr>
        <w:t>TERCERA.-</w:t>
      </w:r>
      <w:r w:rsidRPr="00BE1AA5">
        <w:rPr>
          <w:rFonts w:eastAsia="Calibri" w:cs="Arial"/>
          <w:sz w:val="24"/>
          <w:szCs w:val="24"/>
        </w:rPr>
        <w:t xml:space="preserve"> Que </w:t>
      </w:r>
      <w:r>
        <w:rPr>
          <w:rFonts w:eastAsia="Calibri" w:cs="Arial"/>
          <w:sz w:val="24"/>
          <w:szCs w:val="24"/>
        </w:rPr>
        <w:t xml:space="preserve">el </w:t>
      </w:r>
      <w:r w:rsidR="004714D3">
        <w:rPr>
          <w:rFonts w:eastAsia="Calibri" w:cs="Arial"/>
          <w:sz w:val="24"/>
          <w:szCs w:val="24"/>
        </w:rPr>
        <w:t>oficio</w:t>
      </w:r>
      <w:r>
        <w:rPr>
          <w:rFonts w:eastAsia="Calibri" w:cs="Arial"/>
          <w:sz w:val="24"/>
          <w:szCs w:val="24"/>
        </w:rPr>
        <w:t xml:space="preserve"> refiere que, “</w:t>
      </w:r>
      <w:r>
        <w:rPr>
          <w:rFonts w:cs="Arial"/>
          <w:sz w:val="24"/>
          <w:szCs w:val="24"/>
        </w:rPr>
        <w:t xml:space="preserve">por medio del presente escrito, solicito la notificación de manera escrita, al H. Congreso del Estado, la autorización para mi reincorporación al H. </w:t>
      </w:r>
      <w:r w:rsidR="004714D3">
        <w:rPr>
          <w:rFonts w:cs="Arial"/>
          <w:sz w:val="24"/>
          <w:szCs w:val="24"/>
        </w:rPr>
        <w:t>C</w:t>
      </w:r>
      <w:r>
        <w:rPr>
          <w:rFonts w:cs="Arial"/>
          <w:sz w:val="24"/>
          <w:szCs w:val="24"/>
        </w:rPr>
        <w:t>abildo del Municipio de Matamoros como XV Regidora por el PVEM, puesto que en la Trigésima Quinta Sesión Ordinaria Celebrada el día 27 de Octubre del Presente año a las 10:00 hrs</w:t>
      </w:r>
      <w:r w:rsidR="004714D3">
        <w:rPr>
          <w:rFonts w:cs="Arial"/>
          <w:sz w:val="24"/>
          <w:szCs w:val="24"/>
        </w:rPr>
        <w:t>.</w:t>
      </w:r>
      <w:r>
        <w:rPr>
          <w:rFonts w:cs="Arial"/>
          <w:sz w:val="24"/>
          <w:szCs w:val="24"/>
        </w:rPr>
        <w:t xml:space="preserve"> en el número IV del orden del día, donde se solicita mi reincorporación, el Secretario del Ayuntamiento, manifestó que hasta que se </w:t>
      </w:r>
      <w:r>
        <w:rPr>
          <w:rFonts w:cs="Arial"/>
          <w:sz w:val="24"/>
          <w:szCs w:val="24"/>
        </w:rPr>
        <w:lastRenderedPageBreak/>
        <w:t>tenga la aprobación del H. Congreso del Estado, se me otorgará mi regreso como XV regidora por el PVEM (…)”</w:t>
      </w:r>
    </w:p>
    <w:p w:rsidR="0074671B" w:rsidRDefault="0074671B" w:rsidP="00E7409A">
      <w:pPr>
        <w:spacing w:line="360" w:lineRule="auto"/>
        <w:rPr>
          <w:rFonts w:cs="Arial"/>
          <w:sz w:val="24"/>
          <w:szCs w:val="24"/>
        </w:rPr>
      </w:pPr>
    </w:p>
    <w:p w:rsidR="00E7409A" w:rsidRDefault="00E7409A" w:rsidP="00E7409A">
      <w:pPr>
        <w:spacing w:line="360" w:lineRule="auto"/>
        <w:rPr>
          <w:rFonts w:cs="Arial"/>
          <w:sz w:val="25"/>
          <w:szCs w:val="25"/>
          <w:lang w:val="es-ES"/>
        </w:rPr>
      </w:pPr>
      <w:r w:rsidRPr="00AE4A5C">
        <w:rPr>
          <w:rFonts w:cs="Arial"/>
          <w:b/>
          <w:sz w:val="24"/>
          <w:szCs w:val="24"/>
        </w:rPr>
        <w:t>CUARTA.-</w:t>
      </w:r>
      <w:r>
        <w:rPr>
          <w:rFonts w:cs="Arial"/>
          <w:sz w:val="24"/>
          <w:szCs w:val="24"/>
        </w:rPr>
        <w:t xml:space="preserve"> Que esta dictaminadora estima indispensable precisar que conforme a lo previsto en los artículos </w:t>
      </w:r>
      <w:r>
        <w:rPr>
          <w:rFonts w:cs="Arial"/>
          <w:sz w:val="25"/>
          <w:szCs w:val="25"/>
          <w:lang w:val="es-ES"/>
        </w:rPr>
        <w:t xml:space="preserve">67 fracciones XI, XVIII y XIX, </w:t>
      </w:r>
      <w:r w:rsidRPr="00CA3968">
        <w:rPr>
          <w:rFonts w:cs="Arial"/>
          <w:sz w:val="25"/>
          <w:szCs w:val="25"/>
          <w:lang w:val="es-ES"/>
        </w:rPr>
        <w:t xml:space="preserve">en relación con el 158-U fracción I numeral 8 de la Constitución Política del Estado de Coahuila de Zaragoza y los artículos </w:t>
      </w:r>
      <w:r w:rsidRPr="00CA3968">
        <w:rPr>
          <w:sz w:val="25"/>
          <w:szCs w:val="25"/>
          <w:lang w:val="es-ES"/>
        </w:rPr>
        <w:t>90 fracciones IV, V</w:t>
      </w:r>
      <w:r w:rsidRPr="00CA3968">
        <w:rPr>
          <w:rFonts w:cs="Arial"/>
          <w:sz w:val="25"/>
          <w:szCs w:val="25"/>
          <w:lang w:val="es-ES"/>
        </w:rPr>
        <w:t xml:space="preserve"> y VI y 141 fracción VI de la Ley Orgánica del Congreso </w:t>
      </w:r>
      <w:r w:rsidR="004714D3">
        <w:rPr>
          <w:rFonts w:cs="Arial"/>
          <w:sz w:val="25"/>
          <w:szCs w:val="25"/>
          <w:lang w:val="es-ES"/>
        </w:rPr>
        <w:t xml:space="preserve">del Estado, es facultad de éste </w:t>
      </w:r>
      <w:r w:rsidRPr="00CA3968">
        <w:rPr>
          <w:rFonts w:cs="Arial"/>
          <w:sz w:val="25"/>
          <w:szCs w:val="25"/>
          <w:lang w:val="es-ES"/>
        </w:rPr>
        <w:t>conceder licencias a los Presidentes Municipales, Síndicos y Regidores de los Ayuntamientos</w:t>
      </w:r>
      <w:r>
        <w:rPr>
          <w:rFonts w:cs="Arial"/>
          <w:sz w:val="25"/>
          <w:szCs w:val="25"/>
          <w:lang w:val="es-ES"/>
        </w:rPr>
        <w:t>.</w:t>
      </w:r>
    </w:p>
    <w:p w:rsidR="0074671B" w:rsidRDefault="0074671B" w:rsidP="00E7409A">
      <w:pPr>
        <w:spacing w:line="360" w:lineRule="auto"/>
        <w:rPr>
          <w:rFonts w:cs="Arial"/>
          <w:sz w:val="25"/>
          <w:szCs w:val="25"/>
          <w:lang w:val="es-ES"/>
        </w:rPr>
      </w:pPr>
    </w:p>
    <w:p w:rsidR="00E7409A" w:rsidRDefault="00E7409A" w:rsidP="00E7409A">
      <w:pPr>
        <w:spacing w:line="360" w:lineRule="auto"/>
        <w:rPr>
          <w:rFonts w:cs="Arial"/>
          <w:sz w:val="25"/>
          <w:szCs w:val="25"/>
          <w:lang w:val="es-ES"/>
        </w:rPr>
      </w:pPr>
      <w:r>
        <w:rPr>
          <w:rFonts w:cs="Arial"/>
          <w:sz w:val="25"/>
          <w:szCs w:val="25"/>
          <w:lang w:val="es-ES"/>
        </w:rPr>
        <w:t>Tal y como se observa en el sentido literal siguiente:</w:t>
      </w:r>
    </w:p>
    <w:p w:rsidR="00E7409A" w:rsidRPr="00E14839" w:rsidRDefault="00E7409A" w:rsidP="00E7409A">
      <w:pPr>
        <w:spacing w:line="360" w:lineRule="auto"/>
        <w:ind w:left="426" w:right="191"/>
        <w:jc w:val="center"/>
        <w:rPr>
          <w:rFonts w:cs="Arial"/>
          <w:b/>
          <w:i/>
          <w:lang w:val="es-ES"/>
        </w:rPr>
      </w:pPr>
    </w:p>
    <w:p w:rsidR="00E7409A" w:rsidRPr="00E14839" w:rsidRDefault="00E7409A" w:rsidP="00E7409A">
      <w:pPr>
        <w:spacing w:line="360" w:lineRule="auto"/>
        <w:ind w:left="426" w:right="191"/>
        <w:jc w:val="center"/>
        <w:rPr>
          <w:rFonts w:cs="Arial"/>
          <w:b/>
          <w:i/>
          <w:lang w:val="es-ES"/>
        </w:rPr>
      </w:pPr>
      <w:r w:rsidRPr="00E14839">
        <w:rPr>
          <w:rFonts w:cs="Arial"/>
          <w:b/>
          <w:i/>
          <w:lang w:val="es-ES"/>
        </w:rPr>
        <w:t>Constitución Política del Estado de Coahuila de Zaragoza:</w:t>
      </w:r>
    </w:p>
    <w:p w:rsidR="00E7409A" w:rsidRPr="00E14839" w:rsidRDefault="00E7409A" w:rsidP="00E7409A">
      <w:pPr>
        <w:spacing w:line="360" w:lineRule="auto"/>
        <w:ind w:left="426" w:right="191"/>
        <w:rPr>
          <w:rFonts w:cs="Arial"/>
          <w:i/>
        </w:rPr>
      </w:pPr>
      <w:r w:rsidRPr="00E14839">
        <w:rPr>
          <w:rFonts w:cs="Arial"/>
          <w:b/>
          <w:bCs/>
          <w:i/>
        </w:rPr>
        <w:t>Artículo 67.</w:t>
      </w:r>
      <w:r w:rsidRPr="00E14839">
        <w:rPr>
          <w:rFonts w:cs="Arial"/>
          <w:i/>
        </w:rPr>
        <w:t xml:space="preserve"> Son atribuciones del Poder Legislativo:</w:t>
      </w:r>
    </w:p>
    <w:p w:rsidR="00E7409A" w:rsidRPr="00E14839" w:rsidRDefault="00E7409A" w:rsidP="00E7409A">
      <w:pPr>
        <w:pStyle w:val="Piedepgina"/>
        <w:spacing w:line="360" w:lineRule="auto"/>
        <w:ind w:left="426" w:right="191"/>
        <w:rPr>
          <w:rFonts w:cs="Arial"/>
          <w:i/>
        </w:rPr>
      </w:pPr>
    </w:p>
    <w:p w:rsidR="00E7409A" w:rsidRPr="00E14839" w:rsidRDefault="00E7409A" w:rsidP="00E7409A">
      <w:pPr>
        <w:spacing w:line="360" w:lineRule="auto"/>
        <w:ind w:left="426" w:right="191"/>
        <w:rPr>
          <w:rFonts w:cs="Arial"/>
          <w:i/>
        </w:rPr>
      </w:pPr>
      <w:r w:rsidRPr="00E14839">
        <w:rPr>
          <w:rFonts w:cs="Arial"/>
          <w:i/>
        </w:rPr>
        <w:t>(REFORMADA, P.O. 20 DE MARZO DE 2001)</w:t>
      </w:r>
    </w:p>
    <w:p w:rsidR="00E7409A" w:rsidRPr="00E14839" w:rsidRDefault="00E7409A" w:rsidP="00E7409A">
      <w:pPr>
        <w:pStyle w:val="Sangradetextonormal"/>
        <w:spacing w:line="360" w:lineRule="auto"/>
        <w:ind w:left="426" w:right="191"/>
        <w:rPr>
          <w:rFonts w:cs="Arial"/>
          <w:i/>
        </w:rPr>
      </w:pPr>
      <w:r w:rsidRPr="00E14839">
        <w:rPr>
          <w:rFonts w:cs="Arial"/>
          <w:b/>
          <w:i/>
        </w:rPr>
        <w:t>I.</w:t>
      </w:r>
      <w:r w:rsidRPr="00E14839">
        <w:rPr>
          <w:rFonts w:cs="Arial"/>
          <w:i/>
        </w:rPr>
        <w:t xml:space="preserve"> </w:t>
      </w:r>
      <w:r w:rsidRPr="00E14839">
        <w:rPr>
          <w:rFonts w:cs="Arial"/>
          <w:i/>
        </w:rPr>
        <w:tab/>
        <w:t>Expedir, reformar, derogar y abrogar leyes y decretos, en todo lo concerniente al Poder Público del Estado.</w:t>
      </w:r>
    </w:p>
    <w:p w:rsidR="00E7409A" w:rsidRPr="00E14839" w:rsidRDefault="00E7409A" w:rsidP="0074671B"/>
    <w:p w:rsidR="00E7409A" w:rsidRPr="00E14839" w:rsidRDefault="00E7409A" w:rsidP="00E7409A">
      <w:pPr>
        <w:pStyle w:val="Sangradetextonormal"/>
        <w:spacing w:line="360" w:lineRule="auto"/>
        <w:ind w:left="426" w:right="191"/>
        <w:rPr>
          <w:rFonts w:cs="Arial"/>
          <w:i/>
        </w:rPr>
      </w:pPr>
      <w:r w:rsidRPr="00E14839">
        <w:rPr>
          <w:rFonts w:cs="Arial"/>
          <w:b/>
          <w:i/>
        </w:rPr>
        <w:t>II.</w:t>
      </w:r>
      <w:r w:rsidRPr="00E14839">
        <w:rPr>
          <w:rFonts w:cs="Arial"/>
          <w:b/>
          <w:i/>
        </w:rPr>
        <w:tab/>
      </w:r>
      <w:r w:rsidRPr="00E14839">
        <w:rPr>
          <w:rFonts w:cs="Arial"/>
          <w:i/>
        </w:rPr>
        <w:t>Iniciar ante el Congreso General las leyes y decretos que sean de la competencia del Poder Legislativo de la Federación, así como la reforma o derogación de unas y otros; y secundar, cuando lo estime conveniente, las iniciativas hechas por las Legislaturas de los otros Estados.</w:t>
      </w:r>
    </w:p>
    <w:p w:rsidR="00E7409A" w:rsidRPr="00E14839" w:rsidRDefault="00E7409A" w:rsidP="0074671B"/>
    <w:p w:rsidR="00E7409A" w:rsidRPr="00E14839" w:rsidRDefault="00E7409A" w:rsidP="00E7409A">
      <w:pPr>
        <w:pStyle w:val="Sangradetextonormal"/>
        <w:spacing w:line="360" w:lineRule="auto"/>
        <w:ind w:left="426" w:right="191"/>
        <w:rPr>
          <w:rFonts w:cs="Arial"/>
          <w:i/>
        </w:rPr>
      </w:pPr>
      <w:r w:rsidRPr="00E14839">
        <w:rPr>
          <w:rFonts w:cs="Arial"/>
          <w:b/>
          <w:i/>
        </w:rPr>
        <w:t>III.</w:t>
      </w:r>
      <w:r w:rsidRPr="00E14839">
        <w:rPr>
          <w:rFonts w:cs="Arial"/>
          <w:i/>
        </w:rPr>
        <w:tab/>
        <w:t xml:space="preserve">Reclamar ante el Congreso de la Unión cuando alguna ley general constituya un ataque a la Soberanía o Independencia del Estado o a la Constitución Federal </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4 DE FEBRERO DE 1977)</w:t>
      </w:r>
    </w:p>
    <w:p w:rsidR="00E7409A" w:rsidRPr="00E14839" w:rsidRDefault="00E7409A" w:rsidP="00E7409A">
      <w:pPr>
        <w:pStyle w:val="Sangradetextonormal"/>
        <w:spacing w:line="360" w:lineRule="auto"/>
        <w:ind w:left="426" w:right="191"/>
        <w:rPr>
          <w:rFonts w:cs="Arial"/>
          <w:i/>
        </w:rPr>
      </w:pPr>
      <w:r w:rsidRPr="00E14839">
        <w:rPr>
          <w:rFonts w:cs="Arial"/>
          <w:b/>
          <w:i/>
        </w:rPr>
        <w:t>IV.</w:t>
      </w:r>
      <w:r w:rsidRPr="00E14839">
        <w:rPr>
          <w:rFonts w:cs="Arial"/>
          <w:i/>
        </w:rPr>
        <w:tab/>
        <w:t>Adicionar y reformar esta Constitución en los términos que la misma prescribe.</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22 DE SEPTIEMBRE DE 2015)   (REFORMADA, P.O. 2 DE AGOSTO DE 2007)</w:t>
      </w:r>
    </w:p>
    <w:p w:rsidR="00E7409A" w:rsidRPr="00E14839" w:rsidRDefault="00E7409A" w:rsidP="00E7409A">
      <w:pPr>
        <w:pStyle w:val="Sangradetextonormal"/>
        <w:spacing w:line="360" w:lineRule="auto"/>
        <w:ind w:left="426" w:right="191"/>
        <w:rPr>
          <w:rFonts w:cs="Arial"/>
          <w:i/>
        </w:rPr>
      </w:pPr>
      <w:r w:rsidRPr="00E14839">
        <w:rPr>
          <w:rFonts w:cs="Arial"/>
          <w:b/>
          <w:i/>
        </w:rPr>
        <w:t>V.</w:t>
      </w:r>
      <w:r w:rsidRPr="00E14839">
        <w:rPr>
          <w:rFonts w:cs="Arial"/>
          <w:i/>
        </w:rPr>
        <w:t xml:space="preserve"> </w:t>
      </w:r>
      <w:r w:rsidRPr="00E14839">
        <w:rPr>
          <w:rFonts w:cs="Arial"/>
          <w:i/>
        </w:rPr>
        <w:tab/>
        <w:t xml:space="preserve">Designar a los integrantes del organismo público autónomo a que se refiere la fracción VII del artículo 7º de esta Constitución, con el voto de cuando menos las dos terceras partes de los </w:t>
      </w:r>
      <w:r w:rsidRPr="00E14839">
        <w:rPr>
          <w:rFonts w:cs="Arial"/>
          <w:i/>
        </w:rPr>
        <w:lastRenderedPageBreak/>
        <w:t xml:space="preserve">miembros del Congreso del Estado, en los términos y conforme al procedimiento que disponga la ley.  </w:t>
      </w:r>
    </w:p>
    <w:p w:rsidR="00E7409A" w:rsidRPr="00E14839" w:rsidRDefault="00E7409A" w:rsidP="0074671B"/>
    <w:p w:rsidR="00E7409A" w:rsidRPr="00E14839" w:rsidRDefault="00E7409A" w:rsidP="00E7409A">
      <w:pPr>
        <w:pStyle w:val="Sangradetextonormal"/>
        <w:spacing w:line="360" w:lineRule="auto"/>
        <w:ind w:left="426" w:right="191"/>
        <w:rPr>
          <w:rFonts w:cs="Arial"/>
          <w:i/>
        </w:rPr>
      </w:pPr>
      <w:r w:rsidRPr="00E14839">
        <w:rPr>
          <w:rFonts w:cs="Arial"/>
          <w:b/>
          <w:i/>
        </w:rPr>
        <w:t>VI.</w:t>
      </w:r>
      <w:r w:rsidRPr="00E14839">
        <w:rPr>
          <w:rFonts w:cs="Arial"/>
          <w:i/>
        </w:rPr>
        <w:t xml:space="preserve"> </w:t>
      </w:r>
      <w:r w:rsidRPr="00E14839">
        <w:rPr>
          <w:rFonts w:cs="Arial"/>
          <w:i/>
        </w:rPr>
        <w:tab/>
        <w:t>Facultar al Ejecutivo del Estado para que por sí o por medio de una comisión, celebre arreglos con los Estados vecinos sobre sus límites territoriales; reservándose el mismo Congreso la Facultad de aprobar o no dichos convenios, los que en el primer caso, serán sometidos al Congreso de la Unión, para los efectos que establece la Constitución General.</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27 DE ENERO DE 1984)</w:t>
      </w:r>
    </w:p>
    <w:p w:rsidR="00E7409A" w:rsidRPr="00E14839" w:rsidRDefault="00E7409A" w:rsidP="00E7409A">
      <w:pPr>
        <w:pStyle w:val="Sangradetextonormal"/>
        <w:spacing w:line="360" w:lineRule="auto"/>
        <w:ind w:left="426" w:right="191"/>
        <w:rPr>
          <w:rFonts w:cs="Arial"/>
          <w:i/>
        </w:rPr>
      </w:pPr>
      <w:r w:rsidRPr="00E14839">
        <w:rPr>
          <w:rFonts w:cs="Arial"/>
          <w:b/>
          <w:i/>
        </w:rPr>
        <w:t>VII.</w:t>
      </w:r>
      <w:r w:rsidRPr="00E14839">
        <w:rPr>
          <w:rFonts w:cs="Arial"/>
          <w:b/>
          <w:i/>
        </w:rPr>
        <w:tab/>
      </w:r>
      <w:r w:rsidRPr="00E14839">
        <w:rPr>
          <w:rFonts w:cs="Arial"/>
          <w:i/>
        </w:rPr>
        <w:t>Ratificar o no, la erección de nuevos Estados dentro de los límites de los existentes, de conformidad con lo establecido en la Constitución Política de los Estados Unidos Mexicanos.</w:t>
      </w:r>
    </w:p>
    <w:p w:rsidR="00E7409A" w:rsidRPr="00E14839" w:rsidRDefault="00E7409A" w:rsidP="0074671B"/>
    <w:p w:rsidR="00E7409A" w:rsidRPr="00E14839" w:rsidRDefault="00E7409A" w:rsidP="00E7409A">
      <w:pPr>
        <w:pStyle w:val="Sangradetextonormal"/>
        <w:spacing w:line="360" w:lineRule="auto"/>
        <w:ind w:left="426" w:right="191"/>
        <w:rPr>
          <w:rFonts w:cs="Arial"/>
          <w:i/>
        </w:rPr>
      </w:pPr>
      <w:r w:rsidRPr="00E14839">
        <w:rPr>
          <w:rFonts w:cs="Arial"/>
          <w:b/>
          <w:i/>
        </w:rPr>
        <w:t>VIII.</w:t>
      </w:r>
      <w:r w:rsidRPr="00E14839">
        <w:rPr>
          <w:rFonts w:cs="Arial"/>
          <w:b/>
          <w:i/>
        </w:rPr>
        <w:tab/>
      </w:r>
      <w:r w:rsidRPr="00E14839">
        <w:rPr>
          <w:rFonts w:cs="Arial"/>
          <w:i/>
        </w:rPr>
        <w:t>Dictar leyes conducentes a combatir en el Estado, el alcoholismo, la vagancia y el juego.</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20 DE MARZO DE 2001)</w:t>
      </w:r>
    </w:p>
    <w:p w:rsidR="00E7409A" w:rsidRPr="00E14839" w:rsidRDefault="00E7409A" w:rsidP="00E7409A">
      <w:pPr>
        <w:pStyle w:val="Sangradetextonormal"/>
        <w:spacing w:line="360" w:lineRule="auto"/>
        <w:ind w:left="426" w:right="191"/>
        <w:rPr>
          <w:rFonts w:cs="Arial"/>
          <w:i/>
        </w:rPr>
      </w:pPr>
      <w:r w:rsidRPr="00E14839">
        <w:rPr>
          <w:rFonts w:cs="Arial"/>
          <w:b/>
          <w:i/>
        </w:rPr>
        <w:t>IX.</w:t>
      </w:r>
      <w:r w:rsidRPr="00E14839">
        <w:rPr>
          <w:rFonts w:cs="Arial"/>
          <w:i/>
        </w:rPr>
        <w:tab/>
        <w:t>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E7409A" w:rsidRPr="00E14839" w:rsidRDefault="00E7409A" w:rsidP="0074671B"/>
    <w:p w:rsidR="00E7409A" w:rsidRPr="00E14839" w:rsidRDefault="00E7409A" w:rsidP="00E7409A">
      <w:pPr>
        <w:pStyle w:val="Sangradetextonormal"/>
        <w:spacing w:line="360" w:lineRule="auto"/>
        <w:ind w:left="426" w:right="191"/>
        <w:rPr>
          <w:rFonts w:cs="Arial"/>
          <w:i/>
        </w:rPr>
      </w:pPr>
      <w:r w:rsidRPr="00E14839">
        <w:rPr>
          <w:rFonts w:cs="Arial"/>
          <w:i/>
        </w:rPr>
        <w:t>El objeto de las leyes o decretos a que se refiere el párrafo anterior será establecer:</w:t>
      </w:r>
    </w:p>
    <w:p w:rsidR="00E7409A" w:rsidRPr="00E14839" w:rsidRDefault="00E7409A" w:rsidP="0074671B"/>
    <w:p w:rsidR="00E7409A" w:rsidRPr="00E14839" w:rsidRDefault="00E7409A" w:rsidP="00E7409A">
      <w:pPr>
        <w:pStyle w:val="Sangradetextonormal"/>
        <w:spacing w:line="360" w:lineRule="auto"/>
        <w:ind w:left="426" w:right="191" w:hanging="454"/>
        <w:rPr>
          <w:rFonts w:cs="Arial"/>
          <w:i/>
        </w:rPr>
      </w:pPr>
      <w:r w:rsidRPr="00E14839">
        <w:rPr>
          <w:rFonts w:cs="Arial"/>
          <w:b/>
          <w:i/>
        </w:rPr>
        <w:t>a)</w:t>
      </w:r>
      <w:r w:rsidRPr="00E14839">
        <w:rPr>
          <w:rFonts w:cs="Arial"/>
          <w:i/>
        </w:rPr>
        <w:tab/>
        <w:t>Las bases generales de la administración pública municipal y del procedimiento administrativo, incluyendo los medios de impugnación y los órganos para dirimir las controversias entre dicha administración y los particulares, con sujeción a los principios de imparcialidad, igualdad, publicidad, inmediatez, gratuidad, audiencia y legalidad;</w:t>
      </w:r>
    </w:p>
    <w:p w:rsidR="00E7409A" w:rsidRPr="00E14839" w:rsidRDefault="00E7409A" w:rsidP="0074671B"/>
    <w:p w:rsidR="00E7409A" w:rsidRPr="00E14839" w:rsidRDefault="00E7409A" w:rsidP="00E7409A">
      <w:pPr>
        <w:pStyle w:val="Sangradetextonormal"/>
        <w:spacing w:line="360" w:lineRule="auto"/>
        <w:ind w:left="426" w:right="191" w:hanging="454"/>
        <w:rPr>
          <w:rFonts w:cs="Arial"/>
          <w:i/>
        </w:rPr>
      </w:pPr>
      <w:r w:rsidRPr="00E14839">
        <w:rPr>
          <w:rFonts w:cs="Arial"/>
          <w:b/>
          <w:i/>
        </w:rPr>
        <w:t>b)</w:t>
      </w:r>
      <w:r w:rsidRPr="00E14839">
        <w:rPr>
          <w:rFonts w:cs="Arial"/>
          <w:i/>
        </w:rPr>
        <w:tab/>
        <w:t>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w:t>
      </w:r>
    </w:p>
    <w:p w:rsidR="00E7409A" w:rsidRPr="00E14839" w:rsidRDefault="00E7409A" w:rsidP="0074671B"/>
    <w:p w:rsidR="00E7409A" w:rsidRPr="00E14839" w:rsidRDefault="00E7409A" w:rsidP="00E7409A">
      <w:pPr>
        <w:pStyle w:val="Sangradetextonormal"/>
        <w:spacing w:line="360" w:lineRule="auto"/>
        <w:ind w:left="426" w:right="191" w:hanging="454"/>
        <w:rPr>
          <w:rFonts w:cs="Arial"/>
          <w:i/>
        </w:rPr>
      </w:pPr>
      <w:r w:rsidRPr="00E14839">
        <w:rPr>
          <w:rFonts w:cs="Arial"/>
          <w:b/>
          <w:i/>
        </w:rPr>
        <w:lastRenderedPageBreak/>
        <w:t>c)</w:t>
      </w:r>
      <w:r w:rsidRPr="00E14839">
        <w:rPr>
          <w:rFonts w:cs="Arial"/>
          <w:i/>
        </w:rPr>
        <w:tab/>
        <w:t>Las normas de aplicación general para celebrar los convenios a que se refieren tanto las fracciones III y IV del artículo 115 de la Constitución Política de los Estados Unidos Mexicanos, como el segundo párrafo de la fracción VII del artículo 116 de esa Constitución;</w:t>
      </w:r>
    </w:p>
    <w:p w:rsidR="00E7409A" w:rsidRPr="00E14839" w:rsidRDefault="00E7409A" w:rsidP="0074671B"/>
    <w:p w:rsidR="00E7409A" w:rsidRPr="00E14839" w:rsidRDefault="00E7409A" w:rsidP="00E7409A">
      <w:pPr>
        <w:pStyle w:val="Sangradetextonormal"/>
        <w:spacing w:line="360" w:lineRule="auto"/>
        <w:ind w:left="426" w:right="191" w:hanging="454"/>
        <w:rPr>
          <w:rFonts w:cs="Arial"/>
          <w:i/>
        </w:rPr>
      </w:pPr>
      <w:r w:rsidRPr="00E14839">
        <w:rPr>
          <w:rFonts w:cs="Arial"/>
          <w:b/>
          <w:i/>
        </w:rPr>
        <w:t>d)</w:t>
      </w:r>
      <w:r w:rsidRPr="00E14839">
        <w:rPr>
          <w:rFonts w:cs="Arial"/>
          <w:i/>
        </w:rPr>
        <w:tab/>
        <w:t>El procedimiento y condiciones para que el Gobierno Estatal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rsidR="00E7409A" w:rsidRPr="00E14839" w:rsidRDefault="00E7409A" w:rsidP="0074671B"/>
    <w:p w:rsidR="00E7409A" w:rsidRPr="00E14839" w:rsidRDefault="00E7409A" w:rsidP="00E7409A">
      <w:pPr>
        <w:pStyle w:val="Sangradetextonormal"/>
        <w:spacing w:line="360" w:lineRule="auto"/>
        <w:ind w:left="426" w:right="191" w:hanging="454"/>
        <w:rPr>
          <w:rFonts w:cs="Arial"/>
          <w:i/>
        </w:rPr>
      </w:pPr>
      <w:r w:rsidRPr="00E14839">
        <w:rPr>
          <w:rFonts w:cs="Arial"/>
          <w:b/>
          <w:i/>
        </w:rPr>
        <w:t>e)</w:t>
      </w:r>
      <w:r w:rsidRPr="00E14839">
        <w:rPr>
          <w:rFonts w:cs="Arial"/>
          <w:i/>
        </w:rPr>
        <w:tab/>
        <w:t>Las disposiciones aplicables en aquellos Municipios que no cuenten con los bandos o reglamentos correspondientes.</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27 DE ENERO DE 1984)</w:t>
      </w:r>
    </w:p>
    <w:p w:rsidR="00E7409A" w:rsidRPr="00E14839" w:rsidRDefault="00E7409A" w:rsidP="00E7409A">
      <w:pPr>
        <w:pStyle w:val="Sangradetextonormal"/>
        <w:spacing w:line="360" w:lineRule="auto"/>
        <w:ind w:left="426" w:right="191"/>
        <w:rPr>
          <w:rFonts w:cs="Arial"/>
          <w:i/>
        </w:rPr>
      </w:pPr>
      <w:r w:rsidRPr="00E14839">
        <w:rPr>
          <w:rFonts w:cs="Arial"/>
          <w:b/>
          <w:i/>
        </w:rPr>
        <w:t>X.</w:t>
      </w:r>
      <w:r w:rsidRPr="00E14839">
        <w:rPr>
          <w:rFonts w:cs="Arial"/>
          <w:b/>
          <w:i/>
        </w:rPr>
        <w:tab/>
      </w:r>
      <w:r w:rsidRPr="00E14839">
        <w:rPr>
          <w:rFonts w:cs="Arial"/>
          <w:i/>
        </w:rPr>
        <w:t>Conceder amnistías por delitos cuyo conocimiento corresponda a los Tribunales del Estado.</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3 DE NOVIEMBRE DE 1992)</w:t>
      </w:r>
    </w:p>
    <w:p w:rsidR="00E7409A" w:rsidRPr="00E14839" w:rsidRDefault="00E7409A" w:rsidP="00E7409A">
      <w:pPr>
        <w:pStyle w:val="Sangradetextonormal"/>
        <w:spacing w:line="360" w:lineRule="auto"/>
        <w:ind w:left="426" w:right="191"/>
        <w:rPr>
          <w:rFonts w:cs="Arial"/>
          <w:b/>
          <w:i/>
          <w:u w:val="single"/>
        </w:rPr>
      </w:pPr>
      <w:r w:rsidRPr="00E14839">
        <w:rPr>
          <w:rFonts w:cs="Arial"/>
          <w:b/>
          <w:i/>
        </w:rPr>
        <w:t>XI.</w:t>
      </w:r>
      <w:r w:rsidRPr="00E14839">
        <w:rPr>
          <w:rFonts w:cs="Arial"/>
          <w:b/>
          <w:i/>
        </w:rPr>
        <w:tab/>
      </w:r>
      <w:r w:rsidRPr="00E14839">
        <w:rPr>
          <w:rFonts w:cs="Arial"/>
          <w:b/>
          <w:i/>
          <w:u w:val="single"/>
        </w:rPr>
        <w:t>Suspender ayuntamientos; declarar que estos han desaparecido; suspender o revocar el mandato a alguno de sus miembros; designar concejos municipales en aquellos casos en que proceda y a quienes deban suplir las ausencias temporales o absolutas de alguno de los miembros del Ayuntamiento, conforme a lo dispuesto en la Constitución Política de los Estados Unidos Mexicanos, en esta Constitución y en los demás ordenamientos aplicables.</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20 DE MARZO DE 2001)</w:t>
      </w:r>
    </w:p>
    <w:p w:rsidR="00E7409A" w:rsidRPr="00E14839" w:rsidRDefault="00E7409A" w:rsidP="00E7409A">
      <w:pPr>
        <w:pStyle w:val="Sangradetextonormal"/>
        <w:spacing w:line="360" w:lineRule="auto"/>
        <w:ind w:left="426" w:right="191"/>
        <w:rPr>
          <w:rFonts w:cs="Arial"/>
          <w:i/>
        </w:rPr>
      </w:pPr>
      <w:r w:rsidRPr="00E14839">
        <w:rPr>
          <w:rFonts w:cs="Arial"/>
          <w:b/>
          <w:i/>
        </w:rPr>
        <w:t>XII.</w:t>
      </w:r>
      <w:r w:rsidRPr="00E14839">
        <w:rPr>
          <w:rFonts w:cs="Arial"/>
          <w:i/>
        </w:rPr>
        <w:tab/>
        <w:t>Fijar el territorio que corresponda a los Municipios; arreglar sus límites y, por el voto de las dos terceras partes de sus miembros, modificar la extensión de los mismos, suprimirlos y crear otros, cuando así lo exija el buen servicio público; asimismo otorgar su aprobación para la celebración de convenios de coordinación o asociación de los Municipios del Estado con los Municipios de otros Estados de la República, para la más eficaz prestación de los servicios públicos municipales o el mejor ejercicio de las funciones que les corresponden.</w:t>
      </w:r>
    </w:p>
    <w:p w:rsidR="00E7409A" w:rsidRPr="00E14839" w:rsidRDefault="00E7409A" w:rsidP="0074671B"/>
    <w:p w:rsidR="00E7409A" w:rsidRPr="00E14839" w:rsidRDefault="00E7409A" w:rsidP="00E7409A">
      <w:pPr>
        <w:pStyle w:val="Sangradetextonormal"/>
        <w:spacing w:line="360" w:lineRule="auto"/>
        <w:ind w:left="426" w:right="191"/>
        <w:rPr>
          <w:rFonts w:cs="Arial"/>
          <w:i/>
        </w:rPr>
      </w:pPr>
      <w:r w:rsidRPr="00E14839">
        <w:rPr>
          <w:rFonts w:cs="Arial"/>
          <w:b/>
          <w:i/>
        </w:rPr>
        <w:t>XIII.</w:t>
      </w:r>
      <w:r w:rsidRPr="00E14839">
        <w:rPr>
          <w:rFonts w:cs="Arial"/>
          <w:i/>
        </w:rPr>
        <w:t xml:space="preserve"> Cambiar provisionalmente la residencia de los Poderes del Estado por la misma mayoría que exige la fracción anterior, en los términos de esta Constitución.</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27 DE ENERO DE 1984)</w:t>
      </w:r>
    </w:p>
    <w:p w:rsidR="00E7409A" w:rsidRPr="00E14839" w:rsidRDefault="00E7409A" w:rsidP="00E7409A">
      <w:pPr>
        <w:pStyle w:val="Sangradetextonormal"/>
        <w:spacing w:line="360" w:lineRule="auto"/>
        <w:ind w:left="426" w:right="191"/>
        <w:rPr>
          <w:rFonts w:cs="Arial"/>
          <w:i/>
        </w:rPr>
      </w:pPr>
      <w:r w:rsidRPr="00E14839">
        <w:rPr>
          <w:rFonts w:cs="Arial"/>
          <w:b/>
          <w:i/>
        </w:rPr>
        <w:lastRenderedPageBreak/>
        <w:t>XIV.</w:t>
      </w:r>
      <w:r w:rsidRPr="00E14839">
        <w:rPr>
          <w:rFonts w:cs="Arial"/>
          <w:i/>
        </w:rPr>
        <w:tab/>
        <w:t>Establecer, mediante una ley, las bases conforme a las cuales el Estado, los Municipios y las entidades paraestatales y paramunicipales, podrán contraer obligaciones y empréstitos, así como autorizar los conceptos y montos de los mismos, con observancia de lo dispuesto en la fracción VIII del artículo 117 de la Constitución Política de los Estados Unidos Mexicanos.</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22 DE SEPTIEMBRE DE 2015)   (REFORMADA, P.O. 13 DE OCTUBRE DE 2001)</w:t>
      </w:r>
    </w:p>
    <w:p w:rsidR="00E7409A" w:rsidRPr="00E14839" w:rsidRDefault="00E7409A" w:rsidP="00E7409A">
      <w:pPr>
        <w:pStyle w:val="Sangradetextonormal"/>
        <w:spacing w:line="360" w:lineRule="auto"/>
        <w:ind w:left="426" w:right="191"/>
        <w:rPr>
          <w:rFonts w:cs="Arial"/>
          <w:i/>
        </w:rPr>
      </w:pPr>
      <w:r w:rsidRPr="00E14839">
        <w:rPr>
          <w:rFonts w:cs="Arial"/>
          <w:b/>
          <w:i/>
        </w:rPr>
        <w:t xml:space="preserve">XV. </w:t>
      </w:r>
      <w:r w:rsidRPr="00E14839">
        <w:rPr>
          <w:rFonts w:cs="Arial"/>
          <w:b/>
          <w:i/>
        </w:rPr>
        <w:tab/>
      </w:r>
      <w:r w:rsidRPr="00E14839">
        <w:rPr>
          <w:rFonts w:cs="Arial"/>
          <w:i/>
        </w:rPr>
        <w:t xml:space="preserve">Recibir para su conocimiento las declaratorias de validez de las elecciones de gobernador, diputados y miembros de los Ayuntamientos, que emita el Instituto Electoral de Coahuila.  </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27 DE ENERO DE 1984)</w:t>
      </w:r>
    </w:p>
    <w:p w:rsidR="00E7409A" w:rsidRPr="00E14839" w:rsidRDefault="00E7409A" w:rsidP="00E7409A">
      <w:pPr>
        <w:pStyle w:val="Sangradetextonormal"/>
        <w:spacing w:line="360" w:lineRule="auto"/>
        <w:ind w:left="426" w:right="191"/>
        <w:rPr>
          <w:rFonts w:cs="Arial"/>
          <w:i/>
        </w:rPr>
      </w:pPr>
      <w:r w:rsidRPr="00E14839">
        <w:rPr>
          <w:rFonts w:cs="Arial"/>
          <w:b/>
          <w:i/>
        </w:rPr>
        <w:t>XVI.</w:t>
      </w:r>
      <w:r w:rsidRPr="00E14839">
        <w:rPr>
          <w:rFonts w:cs="Arial"/>
          <w:i/>
        </w:rPr>
        <w:tab/>
        <w:t>Erigirse en Colegio Electoral, para elegir al ciudadano que deba sustituir al Gobernador del Estado, en los términos de los artículos 78 y 79 de esta Constitución.</w:t>
      </w:r>
    </w:p>
    <w:p w:rsidR="00E7409A" w:rsidRPr="00E14839" w:rsidRDefault="00E7409A" w:rsidP="0074671B"/>
    <w:p w:rsidR="00E7409A" w:rsidRPr="00E14839" w:rsidRDefault="00E7409A" w:rsidP="00E7409A">
      <w:pPr>
        <w:spacing w:line="360" w:lineRule="auto"/>
        <w:ind w:left="426" w:right="191" w:hanging="397"/>
        <w:rPr>
          <w:rFonts w:cs="Arial"/>
          <w:i/>
        </w:rPr>
      </w:pPr>
      <w:r w:rsidRPr="00E14839">
        <w:rPr>
          <w:rFonts w:cs="Arial"/>
          <w:i/>
        </w:rPr>
        <w:t>(REFORMADA, P.O. 14 DE JULIO DE 2017)   (REFORMADA, P.O. 22 DE SEPTIEMBRE DE 2015)     (REFORMADA, P.O. 25 DE MAYO DE 2007)</w:t>
      </w:r>
    </w:p>
    <w:p w:rsidR="00E7409A" w:rsidRPr="00E14839" w:rsidRDefault="00E7409A" w:rsidP="00E7409A">
      <w:pPr>
        <w:pStyle w:val="Sangradetextonormal"/>
        <w:spacing w:line="360" w:lineRule="auto"/>
        <w:ind w:left="426" w:right="191"/>
        <w:rPr>
          <w:rFonts w:cs="Arial"/>
          <w:i/>
        </w:rPr>
      </w:pPr>
      <w:r w:rsidRPr="00E14839">
        <w:rPr>
          <w:rFonts w:cs="Arial"/>
          <w:b/>
          <w:i/>
        </w:rPr>
        <w:t>XVII.</w:t>
      </w:r>
      <w:r w:rsidRPr="00E14839">
        <w:rPr>
          <w:rFonts w:cs="Arial"/>
          <w:b/>
          <w:i/>
        </w:rPr>
        <w:tab/>
      </w:r>
      <w:r w:rsidRPr="00E14839">
        <w:rPr>
          <w:rFonts w:cs="Arial"/>
          <w:i/>
        </w:rPr>
        <w:t>Otorgar o negar su aprobación a los nombramientos de los magistrados del Tribunal Superior de Justicia y del Tribunal de Conciliación y Arbitraje, que les someta el Gobernador del Estado, en los términos de esta Constitución y las leyes.</w:t>
      </w:r>
    </w:p>
    <w:p w:rsidR="00E7409A" w:rsidRPr="00E14839" w:rsidRDefault="00E7409A" w:rsidP="0074671B"/>
    <w:p w:rsidR="00E7409A" w:rsidRPr="00E14839" w:rsidRDefault="00E7409A" w:rsidP="00E7409A">
      <w:pPr>
        <w:pStyle w:val="Sangradetextonormal"/>
        <w:spacing w:line="360" w:lineRule="auto"/>
        <w:ind w:left="426" w:right="191"/>
        <w:rPr>
          <w:rFonts w:cs="Arial"/>
          <w:i/>
        </w:rPr>
      </w:pPr>
      <w:r w:rsidRPr="00E14839">
        <w:rPr>
          <w:rFonts w:cs="Arial"/>
          <w:i/>
        </w:rPr>
        <w:t>Igualmente, integrar la lista de candidatos a Fiscal General de la Estado; nombrar a dicho servidor público, y formular objeción a la remoción que del mismo haga el Ejecutivo del Estado, en los términos y conforme al procedimiento establecido en esta Constitución y leyes aplicables.</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14 DE JULIO DE 2017)  (REFORMADA, P.O. 22 DE SEPTIEMBRE DE 2015)     (REFORMADA, P.O. 25 DE MAYO DE 2007)</w:t>
      </w:r>
    </w:p>
    <w:p w:rsidR="00E7409A" w:rsidRPr="00E14839" w:rsidRDefault="00E7409A" w:rsidP="00E7409A">
      <w:pPr>
        <w:pStyle w:val="Sangradetextonormal"/>
        <w:spacing w:line="360" w:lineRule="auto"/>
        <w:ind w:left="426" w:right="191"/>
        <w:rPr>
          <w:rFonts w:cs="Arial"/>
          <w:b/>
          <w:i/>
          <w:u w:val="single"/>
        </w:rPr>
      </w:pPr>
      <w:r w:rsidRPr="00E14839">
        <w:rPr>
          <w:rFonts w:cs="Arial"/>
          <w:b/>
          <w:i/>
        </w:rPr>
        <w:t xml:space="preserve">XVIII. Conocer de las renuncias y de las licencias de los diputados, del Gobernador, de los Magistrados del Tribunal Superior de Justicia y del Tribunal de Conciliación y Arbitraje, </w:t>
      </w:r>
      <w:r w:rsidRPr="00E14839">
        <w:rPr>
          <w:rFonts w:cs="Arial"/>
          <w:b/>
          <w:i/>
          <w:u w:val="single"/>
        </w:rPr>
        <w:t>así como de los miembros de los Ayuntamientos y Concejos Municipales.</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27 DE ENERO DE 1984)</w:t>
      </w:r>
    </w:p>
    <w:p w:rsidR="00E7409A" w:rsidRPr="00E14839" w:rsidRDefault="00E7409A" w:rsidP="00E7409A">
      <w:pPr>
        <w:pStyle w:val="Sangradetextonormal"/>
        <w:spacing w:line="360" w:lineRule="auto"/>
        <w:ind w:left="426" w:right="191"/>
        <w:rPr>
          <w:rFonts w:cs="Arial"/>
          <w:i/>
        </w:rPr>
      </w:pPr>
      <w:r w:rsidRPr="00E14839">
        <w:rPr>
          <w:rFonts w:cs="Arial"/>
          <w:b/>
          <w:i/>
        </w:rPr>
        <w:t>XIX.</w:t>
      </w:r>
      <w:r w:rsidRPr="00E14839">
        <w:rPr>
          <w:rFonts w:cs="Arial"/>
          <w:i/>
        </w:rPr>
        <w:tab/>
      </w:r>
      <w:r w:rsidRPr="00E14839">
        <w:rPr>
          <w:rFonts w:cs="Arial"/>
          <w:b/>
          <w:i/>
          <w:u w:val="single"/>
        </w:rPr>
        <w:t>Otorgar licencia para separarse temporalmente de sus cargos, a los servidores públicos a que se refiere la fracción anterior.</w:t>
      </w:r>
    </w:p>
    <w:p w:rsidR="00E7409A" w:rsidRPr="00E14839" w:rsidRDefault="00E7409A" w:rsidP="00E7409A">
      <w:pPr>
        <w:pStyle w:val="Piedepgina"/>
        <w:spacing w:line="360" w:lineRule="auto"/>
        <w:ind w:left="426" w:right="191"/>
        <w:rPr>
          <w:rFonts w:cs="Arial"/>
          <w:i/>
        </w:rPr>
      </w:pPr>
    </w:p>
    <w:p w:rsidR="00E7409A" w:rsidRPr="00E14839" w:rsidRDefault="00E7409A" w:rsidP="00E7409A">
      <w:pPr>
        <w:spacing w:line="360" w:lineRule="auto"/>
        <w:ind w:left="426" w:right="191"/>
        <w:rPr>
          <w:rFonts w:cs="Arial"/>
          <w:i/>
        </w:rPr>
      </w:pPr>
      <w:r w:rsidRPr="00E14839">
        <w:rPr>
          <w:rFonts w:cs="Arial"/>
          <w:i/>
        </w:rPr>
        <w:lastRenderedPageBreak/>
        <w:t>(REFORMADA, P.O. 27 DE ENERO DE 1984)</w:t>
      </w:r>
    </w:p>
    <w:p w:rsidR="00E7409A" w:rsidRPr="00E14839" w:rsidRDefault="00E7409A" w:rsidP="00E7409A">
      <w:pPr>
        <w:pStyle w:val="Sangradetextonormal"/>
        <w:spacing w:line="360" w:lineRule="auto"/>
        <w:ind w:left="426" w:right="191"/>
        <w:rPr>
          <w:rFonts w:cs="Arial"/>
          <w:i/>
        </w:rPr>
      </w:pPr>
      <w:r w:rsidRPr="00E14839">
        <w:rPr>
          <w:rFonts w:cs="Arial"/>
          <w:b/>
          <w:i/>
        </w:rPr>
        <w:t>XX.</w:t>
      </w:r>
      <w:r w:rsidRPr="00E14839">
        <w:rPr>
          <w:rFonts w:cs="Arial"/>
          <w:b/>
          <w:i/>
        </w:rPr>
        <w:tab/>
      </w:r>
      <w:r w:rsidRPr="00E14839">
        <w:rPr>
          <w:rFonts w:cs="Arial"/>
          <w:i/>
        </w:rPr>
        <w:t>Nombrar comisiones permanentes y especiales, para el estudio de los proyectos de leyes y decretos, así como para atender asuntos de su competencia y de interés público Estatal y Municipal.</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20 DE MARZO DE 2001)</w:t>
      </w:r>
    </w:p>
    <w:p w:rsidR="00E7409A" w:rsidRPr="00E14839" w:rsidRDefault="00E7409A" w:rsidP="00E7409A">
      <w:pPr>
        <w:pStyle w:val="Sangradetextonormal"/>
        <w:spacing w:line="360" w:lineRule="auto"/>
        <w:ind w:left="426" w:right="191"/>
        <w:rPr>
          <w:rFonts w:cs="Arial"/>
          <w:i/>
        </w:rPr>
      </w:pPr>
      <w:r w:rsidRPr="00E14839">
        <w:rPr>
          <w:rFonts w:cs="Arial"/>
          <w:b/>
          <w:i/>
        </w:rPr>
        <w:t>XXI.</w:t>
      </w:r>
      <w:r w:rsidRPr="00E14839">
        <w:rPr>
          <w:rFonts w:cs="Arial"/>
          <w:b/>
          <w:i/>
        </w:rPr>
        <w:tab/>
      </w:r>
      <w:r w:rsidRPr="00E14839">
        <w:rPr>
          <w:rFonts w:cs="Arial"/>
          <w:i/>
        </w:rPr>
        <w:t>Conceder o negar permiso a los diputados para desempeñar algún empleo, cargo o comisión federal, estatal y municipal, de conformidad con el artículo 43 de esta Constitución;</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14 DE JULIO DE 2017)  (REFORMADA, P.O. 17 DE JUNIO DE 1988)</w:t>
      </w:r>
    </w:p>
    <w:p w:rsidR="00E7409A" w:rsidRPr="00E14839" w:rsidRDefault="00E7409A" w:rsidP="00E7409A">
      <w:pPr>
        <w:pStyle w:val="Sangradetextonormal"/>
        <w:spacing w:line="360" w:lineRule="auto"/>
        <w:ind w:left="426" w:right="191"/>
        <w:rPr>
          <w:rFonts w:cs="Arial"/>
          <w:i/>
        </w:rPr>
      </w:pPr>
      <w:r w:rsidRPr="00E14839">
        <w:rPr>
          <w:rFonts w:cs="Arial"/>
          <w:b/>
          <w:i/>
        </w:rPr>
        <w:t>XXII.</w:t>
      </w:r>
      <w:r w:rsidRPr="00E14839">
        <w:rPr>
          <w:rFonts w:cs="Arial"/>
          <w:b/>
          <w:i/>
        </w:rPr>
        <w:tab/>
      </w:r>
      <w:r w:rsidRPr="00E14839">
        <w:rPr>
          <w:rFonts w:cs="Arial"/>
          <w:i/>
        </w:rPr>
        <w:t>Recibir la protesta de Ley a los Diputados, al Fiscal General del Estado, al Gobernador y a los Magistrados del Tribunal Superior de Justicia.</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3 DE NOVIEMBRE DE 1992)</w:t>
      </w:r>
    </w:p>
    <w:p w:rsidR="00E7409A" w:rsidRPr="00E14839" w:rsidRDefault="00E7409A" w:rsidP="00E7409A">
      <w:pPr>
        <w:pStyle w:val="Sangradetextonormal"/>
        <w:spacing w:line="360" w:lineRule="auto"/>
        <w:ind w:left="426" w:right="191"/>
        <w:rPr>
          <w:rFonts w:cs="Arial"/>
          <w:i/>
        </w:rPr>
      </w:pPr>
      <w:r w:rsidRPr="00E14839">
        <w:rPr>
          <w:rFonts w:cs="Arial"/>
          <w:b/>
          <w:i/>
        </w:rPr>
        <w:t>XXIII.</w:t>
      </w:r>
      <w:r w:rsidRPr="00E14839">
        <w:rPr>
          <w:rFonts w:cs="Arial"/>
          <w:i/>
        </w:rPr>
        <w:t xml:space="preserve"> Designar al Presidente y Consejeros de la Comisión de los Derechos Humanos del Estado de Coahuila; en la forma que determine la ley.</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10 DE FEBRERO DE 1998)</w:t>
      </w:r>
    </w:p>
    <w:p w:rsidR="00E7409A" w:rsidRPr="00E14839" w:rsidRDefault="00E7409A" w:rsidP="00E7409A">
      <w:pPr>
        <w:pStyle w:val="Sangradetextonormal"/>
        <w:spacing w:line="360" w:lineRule="auto"/>
        <w:ind w:left="426" w:right="191"/>
        <w:rPr>
          <w:rFonts w:cs="Arial"/>
          <w:i/>
        </w:rPr>
      </w:pPr>
      <w:r w:rsidRPr="00E14839">
        <w:rPr>
          <w:rFonts w:cs="Arial"/>
          <w:b/>
          <w:i/>
        </w:rPr>
        <w:t>XXIV.</w:t>
      </w:r>
      <w:r w:rsidRPr="00E14839">
        <w:rPr>
          <w:rFonts w:cs="Arial"/>
          <w:i/>
        </w:rPr>
        <w:t xml:space="preserve"> Elaborar y aprobar su propio presupuesto de egresos, así como rendir su cuenta pública en los términos de ley.</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27 DE ENERO DE 1984)</w:t>
      </w:r>
    </w:p>
    <w:p w:rsidR="00E7409A" w:rsidRPr="00E14839" w:rsidRDefault="00E7409A" w:rsidP="00E7409A">
      <w:pPr>
        <w:pStyle w:val="Sangradetextonormal"/>
        <w:spacing w:line="360" w:lineRule="auto"/>
        <w:ind w:left="426" w:right="191"/>
        <w:rPr>
          <w:rFonts w:cs="Arial"/>
          <w:i/>
        </w:rPr>
      </w:pPr>
      <w:r w:rsidRPr="00E14839">
        <w:rPr>
          <w:rFonts w:cs="Arial"/>
          <w:b/>
          <w:i/>
        </w:rPr>
        <w:t>XXV.</w:t>
      </w:r>
      <w:r w:rsidRPr="00E14839">
        <w:rPr>
          <w:rFonts w:cs="Arial"/>
          <w:i/>
        </w:rPr>
        <w:t xml:space="preserve"> Conceder carta de ciudadanía y la calidad de Coahuilenses, a quienes fueren merecedores de ello; otorgar premios y recompensas a los que hayan prestado servicios de importancia a la humanidad, al País o al Estado; y declarar beneméritos a los que se hayan distinguido por servicios eminentes prestados al mismo Estado.</w:t>
      </w:r>
    </w:p>
    <w:p w:rsidR="00E7409A" w:rsidRPr="00E14839" w:rsidRDefault="00E7409A" w:rsidP="0074671B"/>
    <w:p w:rsidR="00E7409A" w:rsidRPr="00E14839" w:rsidRDefault="00E7409A" w:rsidP="00E7409A">
      <w:pPr>
        <w:pStyle w:val="Sangradetextonormal"/>
        <w:spacing w:line="360" w:lineRule="auto"/>
        <w:ind w:left="426" w:right="191"/>
        <w:rPr>
          <w:rFonts w:cs="Arial"/>
          <w:i/>
        </w:rPr>
      </w:pPr>
      <w:r w:rsidRPr="00E14839">
        <w:rPr>
          <w:rFonts w:cs="Arial"/>
          <w:b/>
          <w:i/>
        </w:rPr>
        <w:t>XXVI.</w:t>
      </w:r>
      <w:r w:rsidRPr="00E14839">
        <w:rPr>
          <w:rFonts w:cs="Arial"/>
          <w:i/>
        </w:rPr>
        <w:t xml:space="preserve"> Rehabilitar, con arreglo a las leyes, a los que por sentencia pronunciada en el Estado hayan perdido los derechos de ciudadanía, civiles o de familia.</w:t>
      </w:r>
    </w:p>
    <w:p w:rsidR="00E7409A" w:rsidRPr="00E14839" w:rsidRDefault="00E7409A" w:rsidP="0074671B"/>
    <w:p w:rsidR="00E7409A" w:rsidRPr="00E14839" w:rsidRDefault="00E7409A" w:rsidP="00E7409A">
      <w:pPr>
        <w:pStyle w:val="Sangradetextonormal"/>
        <w:spacing w:line="360" w:lineRule="auto"/>
        <w:ind w:left="426" w:right="191"/>
        <w:rPr>
          <w:rFonts w:cs="Arial"/>
          <w:i/>
        </w:rPr>
      </w:pPr>
      <w:r w:rsidRPr="00E14839">
        <w:rPr>
          <w:rFonts w:cs="Arial"/>
          <w:b/>
          <w:i/>
        </w:rPr>
        <w:t>XXVII.</w:t>
      </w:r>
      <w:r w:rsidRPr="00E14839">
        <w:rPr>
          <w:rFonts w:cs="Arial"/>
          <w:i/>
        </w:rPr>
        <w:t xml:space="preserve"> Declarar suspenso a un ciudadano en el ejercicio de sus derechos políticos, por resistirse a servir los cargos de elección popular sin causa justificada.</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8 DE ABRIL DE 2012)</w:t>
      </w:r>
    </w:p>
    <w:p w:rsidR="00E7409A" w:rsidRPr="00E14839" w:rsidRDefault="00E7409A" w:rsidP="00E7409A">
      <w:pPr>
        <w:pStyle w:val="Sangradetextonormal"/>
        <w:spacing w:line="360" w:lineRule="auto"/>
        <w:ind w:left="426" w:right="191"/>
        <w:rPr>
          <w:rFonts w:cs="Arial"/>
          <w:i/>
        </w:rPr>
      </w:pPr>
      <w:r w:rsidRPr="00E14839">
        <w:rPr>
          <w:rFonts w:cs="Arial"/>
          <w:b/>
          <w:i/>
        </w:rPr>
        <w:t>XXVIII.</w:t>
      </w:r>
      <w:r w:rsidRPr="00E14839">
        <w:rPr>
          <w:rFonts w:cs="Arial"/>
          <w:i/>
        </w:rPr>
        <w:t xml:space="preserve"> Expedir la ley que organice al Ministerio Público y sus auxiliares.</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14 DE JULIO DE 2017)   (REFORMADA, P.O. 27 DE ENERO DE 1984)</w:t>
      </w:r>
    </w:p>
    <w:p w:rsidR="00E7409A" w:rsidRPr="00E14839" w:rsidRDefault="00E7409A" w:rsidP="00E7409A">
      <w:pPr>
        <w:pStyle w:val="Sangradetextonormal"/>
        <w:spacing w:line="360" w:lineRule="auto"/>
        <w:ind w:left="426" w:right="191"/>
        <w:rPr>
          <w:rFonts w:cs="Arial"/>
          <w:i/>
        </w:rPr>
      </w:pPr>
      <w:r w:rsidRPr="00E14839">
        <w:rPr>
          <w:rFonts w:cs="Arial"/>
          <w:b/>
          <w:i/>
        </w:rPr>
        <w:t xml:space="preserve">XXIX. </w:t>
      </w:r>
      <w:r w:rsidRPr="00E14839">
        <w:rPr>
          <w:rFonts w:cs="Arial"/>
          <w:i/>
        </w:rPr>
        <w:t>Erigirse en Jurado de Sentencia para conocer un juicio político de aquellas faltas u omisiones que redunden en perjuicio de los intereses públicos fundamentales y de su buen despacho, imputadas a los servidores públicos a que se refiere el artículo 163 de esta Constitución.</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14 DE JULIO DE 2017)   (REFORMADA, P.O. 29 DE AGOSTO DE 2006)</w:t>
      </w:r>
    </w:p>
    <w:p w:rsidR="00E7409A" w:rsidRPr="00E14839" w:rsidRDefault="00E7409A" w:rsidP="00E7409A">
      <w:pPr>
        <w:pStyle w:val="Sangradetextonormal"/>
        <w:spacing w:line="360" w:lineRule="auto"/>
        <w:ind w:left="426" w:right="191"/>
        <w:rPr>
          <w:rFonts w:cs="Arial"/>
          <w:i/>
        </w:rPr>
      </w:pPr>
      <w:r w:rsidRPr="00E14839">
        <w:rPr>
          <w:rFonts w:cs="Arial"/>
          <w:b/>
          <w:i/>
        </w:rPr>
        <w:t xml:space="preserve">XXX. </w:t>
      </w:r>
      <w:r w:rsidRPr="00E14839">
        <w:rPr>
          <w:rFonts w:cs="Arial"/>
          <w:i/>
        </w:rPr>
        <w:t>Expedir las normas para la organización y funcionamiento del Tribunal de Justicia Administrativa de Coahuila de Zaragoza, en los términos que establece esta Constitución y las leyes.</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17 DE JUNIO DE 1988)</w:t>
      </w:r>
    </w:p>
    <w:p w:rsidR="00E7409A" w:rsidRPr="00E14839" w:rsidRDefault="00E7409A" w:rsidP="00E7409A">
      <w:pPr>
        <w:pStyle w:val="Sangradetextonormal"/>
        <w:spacing w:line="360" w:lineRule="auto"/>
        <w:ind w:left="426" w:right="191"/>
        <w:rPr>
          <w:rFonts w:cs="Arial"/>
          <w:i/>
        </w:rPr>
      </w:pPr>
      <w:r w:rsidRPr="00E14839">
        <w:rPr>
          <w:rFonts w:cs="Arial"/>
          <w:b/>
          <w:i/>
        </w:rPr>
        <w:t>XXXI.</w:t>
      </w:r>
      <w:r w:rsidRPr="00E14839">
        <w:rPr>
          <w:rFonts w:cs="Arial"/>
          <w:i/>
        </w:rPr>
        <w:t xml:space="preserve"> A petición de más de la mitad de sus miembros, integrar comisiones para investigar el funcionamiento de los Municipios, los organismos descentralizados y empresas de participación estatal mayoritaria. Los resultados de las investigaciones se harán del conocimiento del Gobernador.</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17 DE JUNIO DE 1988)</w:t>
      </w:r>
    </w:p>
    <w:p w:rsidR="00E7409A" w:rsidRPr="00E14839" w:rsidRDefault="00E7409A" w:rsidP="00E7409A">
      <w:pPr>
        <w:pStyle w:val="Sangradetextonormal"/>
        <w:spacing w:line="360" w:lineRule="auto"/>
        <w:ind w:left="426" w:right="191"/>
        <w:rPr>
          <w:rFonts w:cs="Arial"/>
          <w:i/>
        </w:rPr>
      </w:pPr>
      <w:r w:rsidRPr="00E14839">
        <w:rPr>
          <w:rFonts w:cs="Arial"/>
          <w:b/>
          <w:i/>
        </w:rPr>
        <w:t>XXXII.</w:t>
      </w:r>
      <w:r w:rsidRPr="00E14839">
        <w:rPr>
          <w:rFonts w:cs="Arial"/>
          <w:i/>
        </w:rPr>
        <w:t xml:space="preserve"> Expedir las Leyes que establezcan la concurrencia del Gobierno del Estado y los Municipios, en materia de protección al ambiente,  preservación y restauración del equilibrio ecológico.</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9 DE OCTUBRE DE 2015)  (REFORMADA, P.O. 11 DE NOVIEMBRE DE 2014)</w:t>
      </w:r>
    </w:p>
    <w:p w:rsidR="00E7409A" w:rsidRPr="00E14839" w:rsidRDefault="00E7409A" w:rsidP="00E7409A">
      <w:pPr>
        <w:pStyle w:val="Sangradetextonormal"/>
        <w:spacing w:line="360" w:lineRule="auto"/>
        <w:ind w:left="426" w:right="191"/>
        <w:rPr>
          <w:rFonts w:cs="Arial"/>
          <w:i/>
        </w:rPr>
      </w:pPr>
      <w:r w:rsidRPr="00E14839">
        <w:rPr>
          <w:rFonts w:cs="Arial"/>
          <w:b/>
          <w:i/>
        </w:rPr>
        <w:t xml:space="preserve">XXXIII. </w:t>
      </w:r>
      <w:r w:rsidRPr="00E14839">
        <w:rPr>
          <w:rFonts w:cs="Arial"/>
          <w:i/>
        </w:rPr>
        <w:t xml:space="preserve">Examinar, discutir y aprobar anualmente la Ley de Ingresos y el Presupuesto de Egresos del Estado, los cuales deben estar armonizados con la Ley General de Contabilidad Gubernamental, discutiendo primero los ingresos que deben decretarse para cubrir el ejercicio presupuestal, tomando en cuenta, entre otros elementos, los informes de la entidad de fiscalización superior. </w:t>
      </w:r>
    </w:p>
    <w:p w:rsidR="00E7409A" w:rsidRPr="00E14839" w:rsidRDefault="00E7409A" w:rsidP="0074671B"/>
    <w:p w:rsidR="00E7409A" w:rsidRPr="00E14839" w:rsidRDefault="00E7409A" w:rsidP="00E7409A">
      <w:pPr>
        <w:pStyle w:val="Sangradetextonormal"/>
        <w:spacing w:line="360" w:lineRule="auto"/>
        <w:ind w:left="426" w:right="191"/>
        <w:rPr>
          <w:rFonts w:cs="Arial"/>
          <w:i/>
        </w:rPr>
      </w:pPr>
      <w:r w:rsidRPr="00E14839">
        <w:rPr>
          <w:rFonts w:cs="Arial"/>
          <w:i/>
        </w:rPr>
        <w:t xml:space="preserve">El Congreso deberá aprobar en el Presupuesto de Egresos del Estado, las partidas necesarias para solventar las obligaciones incurridas en ejercicios anteriores y pagaderos en dicho ejercicio: </w:t>
      </w:r>
    </w:p>
    <w:p w:rsidR="00E7409A" w:rsidRPr="00E14839" w:rsidRDefault="00E7409A" w:rsidP="0074671B">
      <w:r w:rsidRPr="00E14839">
        <w:t xml:space="preserve"> </w:t>
      </w:r>
    </w:p>
    <w:p w:rsidR="00E7409A" w:rsidRPr="00E14839" w:rsidRDefault="00E7409A" w:rsidP="00E7409A">
      <w:pPr>
        <w:pStyle w:val="Sangradetextonormal"/>
        <w:spacing w:line="360" w:lineRule="auto"/>
        <w:ind w:left="426" w:right="191"/>
        <w:rPr>
          <w:rFonts w:cs="Arial"/>
          <w:i/>
        </w:rPr>
      </w:pPr>
      <w:r w:rsidRPr="00E14839">
        <w:rPr>
          <w:rFonts w:cs="Arial"/>
          <w:b/>
          <w:i/>
        </w:rPr>
        <w:t>a)</w:t>
      </w:r>
      <w:r w:rsidRPr="00E14839">
        <w:rPr>
          <w:rFonts w:cs="Arial"/>
          <w:i/>
        </w:rPr>
        <w:t xml:space="preserve"> </w:t>
      </w:r>
      <w:r w:rsidRPr="00E14839">
        <w:rPr>
          <w:rFonts w:cs="Arial"/>
          <w:i/>
        </w:rPr>
        <w:tab/>
        <w:t xml:space="preserve">Que constituyan deuda pública del Estado o de las entidades paraestatales que cuenta con la garantía del Estado, conforme a lo autorizado por las leyes y los decretos correspondientes, y: </w:t>
      </w:r>
    </w:p>
    <w:p w:rsidR="00E7409A" w:rsidRPr="00E14839" w:rsidRDefault="00E7409A" w:rsidP="0074671B">
      <w:r w:rsidRPr="00E14839">
        <w:t xml:space="preserve"> </w:t>
      </w:r>
    </w:p>
    <w:p w:rsidR="00E7409A" w:rsidRPr="00E14839" w:rsidRDefault="00E7409A" w:rsidP="00E7409A">
      <w:pPr>
        <w:pStyle w:val="Sangradetextonormal"/>
        <w:spacing w:line="360" w:lineRule="auto"/>
        <w:ind w:left="426" w:right="191"/>
        <w:rPr>
          <w:rFonts w:cs="Arial"/>
          <w:i/>
        </w:rPr>
      </w:pPr>
      <w:r w:rsidRPr="00E14839">
        <w:rPr>
          <w:rFonts w:cs="Arial"/>
          <w:i/>
        </w:rPr>
        <w:t>(REFORMADO, P.O. 26 DE JUNIO DE 2020)</w:t>
      </w:r>
    </w:p>
    <w:p w:rsidR="00E7409A" w:rsidRPr="00E14839" w:rsidRDefault="00E7409A" w:rsidP="00E7409A">
      <w:pPr>
        <w:pStyle w:val="Sangradetextonormal"/>
        <w:spacing w:line="360" w:lineRule="auto"/>
        <w:ind w:left="426" w:right="191"/>
        <w:rPr>
          <w:rFonts w:cs="Arial"/>
          <w:i/>
        </w:rPr>
      </w:pPr>
      <w:r w:rsidRPr="00E14839">
        <w:rPr>
          <w:rFonts w:cs="Arial"/>
          <w:b/>
          <w:i/>
        </w:rPr>
        <w:t xml:space="preserve">b) </w:t>
      </w:r>
      <w:r w:rsidRPr="00E14839">
        <w:rPr>
          <w:rFonts w:cs="Arial"/>
          <w:b/>
          <w:i/>
        </w:rPr>
        <w:tab/>
      </w:r>
      <w:r w:rsidRPr="00E14839">
        <w:rPr>
          <w:rFonts w:cs="Arial"/>
          <w:i/>
        </w:rPr>
        <w:t xml:space="preserve">Que se deriven de contratos para asociaciones público privadas aprobados por el Congreso conforme a las leyes aplicables. </w:t>
      </w:r>
    </w:p>
    <w:p w:rsidR="00E7409A" w:rsidRPr="00E14839" w:rsidRDefault="00E7409A" w:rsidP="0074671B"/>
    <w:p w:rsidR="00E7409A" w:rsidRPr="00E14839" w:rsidRDefault="00E7409A" w:rsidP="00E7409A">
      <w:pPr>
        <w:pStyle w:val="Sangradetextonormal"/>
        <w:spacing w:line="360" w:lineRule="auto"/>
        <w:ind w:left="426" w:right="191"/>
        <w:rPr>
          <w:rFonts w:cs="Arial"/>
          <w:i/>
        </w:rPr>
      </w:pPr>
      <w:r w:rsidRPr="00E14839">
        <w:rPr>
          <w:rFonts w:cs="Arial"/>
          <w:i/>
        </w:rPr>
        <w:t xml:space="preserve">Asimismo, examinar, discutir y aprobar anualmente las leyes de ingresos de los Municipios, tomando en cuenta, entre otros elementos, los informes de la entidad de fiscalización superior,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  </w:t>
      </w:r>
    </w:p>
    <w:p w:rsidR="00E7409A" w:rsidRPr="00E14839" w:rsidRDefault="00E7409A" w:rsidP="0074671B">
      <w:r w:rsidRPr="00E14839">
        <w:t xml:space="preserve"> </w:t>
      </w:r>
    </w:p>
    <w:p w:rsidR="00E7409A" w:rsidRPr="00E14839" w:rsidRDefault="00E7409A" w:rsidP="00E7409A">
      <w:pPr>
        <w:pStyle w:val="Sangradetextonormal"/>
        <w:spacing w:line="360" w:lineRule="auto"/>
        <w:ind w:left="426" w:right="191"/>
        <w:rPr>
          <w:rFonts w:cs="Arial"/>
          <w:i/>
        </w:rPr>
      </w:pPr>
      <w:r w:rsidRPr="00E14839">
        <w:rPr>
          <w:rFonts w:cs="Arial"/>
          <w:i/>
        </w:rPr>
        <w:t xml:space="preserve">En el caso de no aprobarse la Ley de Ingresos o el Presupuesto de Egresos del Estado, continuarán en vigor las del año inmediato anterior, con las actualizaciones que sean pertinentes de acuerdo al índice de precios al consumidor. </w:t>
      </w:r>
    </w:p>
    <w:p w:rsidR="00E7409A" w:rsidRPr="00E14839" w:rsidRDefault="00E7409A" w:rsidP="0074671B"/>
    <w:p w:rsidR="00E7409A" w:rsidRPr="00E14839" w:rsidRDefault="00E7409A" w:rsidP="00E7409A">
      <w:pPr>
        <w:pStyle w:val="Sangradetextonormal"/>
        <w:spacing w:line="360" w:lineRule="auto"/>
        <w:ind w:left="426" w:right="191"/>
        <w:rPr>
          <w:rFonts w:cs="Arial"/>
          <w:i/>
        </w:rPr>
      </w:pPr>
      <w:r w:rsidRPr="00E14839">
        <w:rPr>
          <w:rFonts w:cs="Arial"/>
          <w:i/>
        </w:rPr>
        <w:t xml:space="preserve">Las leyes garantizarán la gratuidad de la información pública bajo el principio de disponibilidad presupuestal, sin perjuicio de los derechos o cuotas proporcionales, equitativas y mínimas por la reproducción, gastos de envío, servicio o trámite público, conforme a las leyes fiscales. </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11 DE NOVIEMBRE DE 2014)</w:t>
      </w:r>
    </w:p>
    <w:p w:rsidR="00E7409A" w:rsidRPr="00E14839" w:rsidRDefault="00E7409A" w:rsidP="00E7409A">
      <w:pPr>
        <w:pStyle w:val="Sangradetextonormal"/>
        <w:spacing w:line="360" w:lineRule="auto"/>
        <w:ind w:left="426" w:right="191"/>
        <w:rPr>
          <w:rFonts w:cs="Arial"/>
          <w:i/>
        </w:rPr>
      </w:pPr>
      <w:r w:rsidRPr="00E14839">
        <w:rPr>
          <w:rFonts w:cs="Arial"/>
          <w:b/>
          <w:i/>
        </w:rPr>
        <w:t xml:space="preserve">XXXIV. </w:t>
      </w:r>
      <w:r w:rsidRPr="00E14839">
        <w:rPr>
          <w:rFonts w:cs="Arial"/>
          <w:i/>
        </w:rPr>
        <w:t xml:space="preserve">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rsidR="00E7409A" w:rsidRPr="00E14839" w:rsidRDefault="00E7409A" w:rsidP="0074671B">
      <w:r w:rsidRPr="00E14839">
        <w:t xml:space="preserve"> </w:t>
      </w:r>
    </w:p>
    <w:p w:rsidR="00E7409A" w:rsidRPr="00E14839" w:rsidRDefault="00E7409A" w:rsidP="00E7409A">
      <w:pPr>
        <w:spacing w:line="360" w:lineRule="auto"/>
        <w:ind w:left="426" w:right="191" w:firstLine="397"/>
        <w:rPr>
          <w:rFonts w:cs="Arial"/>
          <w:i/>
        </w:rPr>
      </w:pPr>
      <w:r w:rsidRPr="00E14839">
        <w:rPr>
          <w:rFonts w:cs="Arial"/>
          <w:i/>
        </w:rPr>
        <w:t>(REFORMADO, P.O. 14 DE JULIO DE 2017)   (REFORMADO, P.O. 27 DE MAYO DE 2016)</w:t>
      </w:r>
    </w:p>
    <w:p w:rsidR="00E7409A" w:rsidRPr="00E14839" w:rsidRDefault="00E7409A" w:rsidP="00E7409A">
      <w:pPr>
        <w:pStyle w:val="Sangradetextonormal"/>
        <w:spacing w:line="360" w:lineRule="auto"/>
        <w:ind w:left="426" w:right="191"/>
        <w:rPr>
          <w:rFonts w:cs="Arial"/>
          <w:i/>
        </w:rPr>
      </w:pPr>
      <w:r w:rsidRPr="00E14839">
        <w:rPr>
          <w:rFonts w:cs="Arial"/>
          <w:i/>
        </w:rPr>
        <w:t>Las cuentas públicas serán entregadas al Congreso a más tardar el treinta de abril del año siguiente al ejercicio correspondiente. Solo se podrá ampliar el plazo de presentación cuando medie solicitud del titular del Ejecutivo del Estado, suficientemente justificada a juicio de la legislatura local.</w:t>
      </w:r>
    </w:p>
    <w:p w:rsidR="00E7409A" w:rsidRPr="00E14839" w:rsidRDefault="00E7409A" w:rsidP="0074671B"/>
    <w:p w:rsidR="00E7409A" w:rsidRPr="00E14839" w:rsidRDefault="00E7409A" w:rsidP="00E7409A">
      <w:pPr>
        <w:spacing w:line="360" w:lineRule="auto"/>
        <w:ind w:left="426" w:right="191" w:firstLine="397"/>
        <w:rPr>
          <w:rFonts w:cs="Arial"/>
          <w:i/>
        </w:rPr>
      </w:pPr>
      <w:r w:rsidRPr="00E14839">
        <w:rPr>
          <w:rFonts w:cs="Arial"/>
          <w:i/>
        </w:rPr>
        <w:t>(REFORMADO, P.O. 27 DE MAYO DE 2016)</w:t>
      </w:r>
    </w:p>
    <w:p w:rsidR="00E7409A" w:rsidRPr="00E14839" w:rsidRDefault="00E7409A" w:rsidP="00E7409A">
      <w:pPr>
        <w:pStyle w:val="Sangradetextonormal"/>
        <w:spacing w:line="360" w:lineRule="auto"/>
        <w:ind w:left="426" w:right="191"/>
        <w:rPr>
          <w:rFonts w:cs="Arial"/>
          <w:i/>
        </w:rPr>
      </w:pPr>
      <w:r w:rsidRPr="00E14839">
        <w:rPr>
          <w:rFonts w:cs="Arial"/>
          <w:i/>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w:t>
      </w:r>
      <w:r w:rsidRPr="00E14839">
        <w:rPr>
          <w:rFonts w:cs="Arial"/>
          <w:i/>
        </w:rPr>
        <w:lastRenderedPageBreak/>
        <w:t xml:space="preserve">de las observaciones, recomendaciones y acciones promovidas por la Auditoría Superior, seguirá su curso en términos de lo dispuesto en la ley de la materia. </w:t>
      </w:r>
    </w:p>
    <w:p w:rsidR="00E7409A" w:rsidRPr="00E14839" w:rsidRDefault="00E7409A" w:rsidP="0074671B"/>
    <w:p w:rsidR="00E7409A" w:rsidRPr="00E14839" w:rsidRDefault="00E7409A" w:rsidP="00E7409A">
      <w:pPr>
        <w:pStyle w:val="Piedepgina"/>
        <w:spacing w:line="360" w:lineRule="auto"/>
        <w:ind w:left="426" w:right="191" w:firstLine="397"/>
        <w:rPr>
          <w:rFonts w:cs="Arial"/>
          <w:i/>
        </w:rPr>
      </w:pPr>
      <w:r w:rsidRPr="00E14839">
        <w:rPr>
          <w:rFonts w:cs="Arial"/>
          <w:i/>
        </w:rPr>
        <w:t>(ADICIONADO, P.O. 14 DE JULIO DE 2017)</w:t>
      </w:r>
    </w:p>
    <w:p w:rsidR="00E7409A" w:rsidRPr="00E14839" w:rsidRDefault="00E7409A" w:rsidP="00E7409A">
      <w:pPr>
        <w:pStyle w:val="Sangradetextonormal"/>
        <w:spacing w:line="360" w:lineRule="auto"/>
        <w:ind w:left="426" w:right="191"/>
        <w:rPr>
          <w:rFonts w:cs="Arial"/>
          <w:i/>
        </w:rPr>
      </w:pPr>
      <w:r w:rsidRPr="00E14839">
        <w:rPr>
          <w:rFonts w:cs="Arial"/>
          <w:i/>
        </w:rPr>
        <w:t>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autoridad sólo podrá emitir las recomendaciones para la mejora en el desempeño de los mismos en los términos de la Ley.</w:t>
      </w:r>
    </w:p>
    <w:p w:rsidR="00E7409A" w:rsidRPr="00E14839" w:rsidRDefault="00E7409A" w:rsidP="0074671B"/>
    <w:p w:rsidR="00E7409A" w:rsidRPr="00E14839" w:rsidRDefault="00E7409A" w:rsidP="00E7409A">
      <w:pPr>
        <w:pStyle w:val="Piedepgina"/>
        <w:spacing w:line="360" w:lineRule="auto"/>
        <w:ind w:left="426" w:right="191" w:firstLine="397"/>
        <w:rPr>
          <w:rFonts w:cs="Arial"/>
          <w:i/>
        </w:rPr>
      </w:pPr>
      <w:r w:rsidRPr="00E14839">
        <w:rPr>
          <w:rFonts w:cs="Arial"/>
          <w:i/>
        </w:rPr>
        <w:t>(ADICIONADO, P.O. 14 DE JULIO DE 2017)</w:t>
      </w:r>
    </w:p>
    <w:p w:rsidR="00E7409A" w:rsidRPr="00E14839" w:rsidRDefault="00E7409A" w:rsidP="00E7409A">
      <w:pPr>
        <w:pStyle w:val="Sangradetextonormal"/>
        <w:spacing w:line="360" w:lineRule="auto"/>
        <w:ind w:left="426" w:right="191"/>
        <w:rPr>
          <w:rFonts w:cs="Arial"/>
          <w:i/>
        </w:rPr>
      </w:pPr>
      <w:r w:rsidRPr="00E14839">
        <w:rPr>
          <w:rFonts w:cs="Arial"/>
          <w:i/>
        </w:rPr>
        <w:t>El Congreso del Estado evaluará el desempeño de la Auditoría Superior del Estado y al efecto le podrá requerir que le informe sobre la evolución de sus trabajos de fiscalización.</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3 DE NOVIEMBRE DE 1992)</w:t>
      </w:r>
    </w:p>
    <w:p w:rsidR="00E7409A" w:rsidRPr="00E14839" w:rsidRDefault="00E7409A" w:rsidP="00E7409A">
      <w:pPr>
        <w:pStyle w:val="Sangradetextonormal"/>
        <w:spacing w:line="360" w:lineRule="auto"/>
        <w:ind w:left="426" w:right="191"/>
        <w:rPr>
          <w:rFonts w:cs="Arial"/>
          <w:i/>
        </w:rPr>
      </w:pPr>
      <w:r w:rsidRPr="00E14839">
        <w:rPr>
          <w:rFonts w:cs="Arial"/>
          <w:b/>
          <w:i/>
        </w:rPr>
        <w:t>XXXV.</w:t>
      </w:r>
      <w:r w:rsidRPr="00E14839">
        <w:rPr>
          <w:rFonts w:cs="Arial"/>
          <w:i/>
        </w:rPr>
        <w:t xml:space="preserve"> Autorizar a la Diputación Permanente para que resuelva aquellos asuntos que se presenten durante su funcionamiento y  que no requieran la intervención directa del Congreso.</w:t>
      </w:r>
    </w:p>
    <w:p w:rsidR="00E7409A" w:rsidRPr="00E14839" w:rsidRDefault="00E7409A" w:rsidP="0074671B"/>
    <w:p w:rsidR="00E7409A" w:rsidRPr="00E14839" w:rsidRDefault="00E7409A" w:rsidP="00E7409A">
      <w:pPr>
        <w:pStyle w:val="Sangradetextonormal"/>
        <w:spacing w:line="360" w:lineRule="auto"/>
        <w:ind w:left="426" w:right="191"/>
        <w:rPr>
          <w:rFonts w:cs="Arial"/>
          <w:i/>
        </w:rPr>
      </w:pPr>
      <w:r w:rsidRPr="00E14839">
        <w:rPr>
          <w:rFonts w:cs="Arial"/>
          <w:b/>
          <w:i/>
        </w:rPr>
        <w:t>XXXVI.</w:t>
      </w:r>
      <w:r w:rsidRPr="00E14839">
        <w:rPr>
          <w:rFonts w:cs="Arial"/>
          <w:i/>
        </w:rPr>
        <w:t xml:space="preserve"> Formar un Reglamento Interior y acordar las providencias para hacer concurrir a los diputados ausentes.</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22 DE JUNIO DE 2007)</w:t>
      </w:r>
    </w:p>
    <w:p w:rsidR="00E7409A" w:rsidRPr="00E14839" w:rsidRDefault="00E7409A" w:rsidP="00E7409A">
      <w:pPr>
        <w:pStyle w:val="Sangradetextonormal"/>
        <w:spacing w:line="360" w:lineRule="auto"/>
        <w:ind w:left="426" w:right="191"/>
        <w:rPr>
          <w:rFonts w:cs="Arial"/>
          <w:i/>
        </w:rPr>
      </w:pPr>
      <w:r w:rsidRPr="00E14839">
        <w:rPr>
          <w:rFonts w:cs="Arial"/>
          <w:b/>
          <w:i/>
        </w:rPr>
        <w:t>XXXVII.</w:t>
      </w:r>
      <w:r w:rsidRPr="00E14839">
        <w:rPr>
          <w:rFonts w:cs="Arial"/>
          <w:i/>
        </w:rPr>
        <w:t xml:space="preserve"> Nombrar y remover a los servidores públicos de la Oficialía Mayor y la Tesorería.</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11 DE NOVIEMBRE DE 2014)</w:t>
      </w:r>
    </w:p>
    <w:p w:rsidR="00E7409A" w:rsidRPr="00E14839" w:rsidRDefault="00E7409A" w:rsidP="00E7409A">
      <w:pPr>
        <w:pStyle w:val="Sangradetextonormal"/>
        <w:spacing w:line="360" w:lineRule="auto"/>
        <w:ind w:left="426" w:right="191"/>
        <w:rPr>
          <w:rFonts w:cs="Arial"/>
          <w:i/>
        </w:rPr>
      </w:pPr>
      <w:r w:rsidRPr="00E14839">
        <w:rPr>
          <w:rFonts w:cs="Arial"/>
          <w:b/>
          <w:i/>
        </w:rPr>
        <w:t xml:space="preserve">XXXVIII. </w:t>
      </w:r>
      <w:r w:rsidRPr="00E14839">
        <w:rPr>
          <w:rFonts w:cs="Arial"/>
          <w:i/>
        </w:rPr>
        <w:t xml:space="preserve">Expedir leyes en materia de fiscalización superior y rendición de cuentas. </w:t>
      </w:r>
    </w:p>
    <w:p w:rsidR="00E7409A" w:rsidRPr="00E14839" w:rsidRDefault="00E7409A" w:rsidP="0074671B"/>
    <w:p w:rsidR="00E7409A" w:rsidRPr="00E14839" w:rsidRDefault="00E7409A" w:rsidP="00E7409A">
      <w:pPr>
        <w:pStyle w:val="Sangradetextonormal"/>
        <w:spacing w:line="360" w:lineRule="auto"/>
        <w:ind w:left="426" w:right="191"/>
        <w:rPr>
          <w:rFonts w:cs="Arial"/>
          <w:i/>
        </w:rPr>
      </w:pPr>
      <w:r w:rsidRPr="00E14839">
        <w:rPr>
          <w:rFonts w:cs="Arial"/>
          <w:b/>
          <w:i/>
        </w:rPr>
        <w:t>XXXIX.</w:t>
      </w:r>
      <w:r w:rsidRPr="00E14839">
        <w:rPr>
          <w:rFonts w:cs="Arial"/>
          <w:i/>
        </w:rPr>
        <w:t xml:space="preserve"> Velar por la observancia de la Constitución y las leyes.</w:t>
      </w:r>
    </w:p>
    <w:p w:rsidR="00E7409A" w:rsidRPr="00E14839" w:rsidRDefault="00E7409A" w:rsidP="0074671B"/>
    <w:p w:rsidR="00E7409A" w:rsidRPr="00E14839" w:rsidRDefault="00E7409A" w:rsidP="00E7409A">
      <w:pPr>
        <w:pStyle w:val="Piedepgina"/>
        <w:spacing w:line="360" w:lineRule="auto"/>
        <w:ind w:left="426" w:right="191" w:firstLine="397"/>
        <w:rPr>
          <w:rFonts w:cs="Arial"/>
          <w:i/>
        </w:rPr>
      </w:pPr>
      <w:r w:rsidRPr="00E14839">
        <w:rPr>
          <w:rFonts w:cs="Arial"/>
          <w:i/>
        </w:rPr>
        <w:t>(ADICIONADO, P.O. 20 DE MARZO DE 2001)</w:t>
      </w:r>
    </w:p>
    <w:p w:rsidR="00E7409A" w:rsidRPr="00E14839" w:rsidRDefault="00E7409A" w:rsidP="00E7409A">
      <w:pPr>
        <w:pStyle w:val="Sangradetextonormal"/>
        <w:spacing w:line="360" w:lineRule="auto"/>
        <w:ind w:left="426" w:right="191"/>
        <w:rPr>
          <w:rFonts w:cs="Arial"/>
          <w:i/>
        </w:rPr>
      </w:pPr>
      <w:r w:rsidRPr="00E14839">
        <w:rPr>
          <w:rFonts w:cs="Arial"/>
          <w:i/>
        </w:rPr>
        <w:t>Con este propósito, emitirá la ley reglamentaria que regule la justicia constitucional local a que se refiere el artículo 158 de esta Constitución.</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(ADICIONADA, P.O. 4 DE FEBRERO DE 1977)</w:t>
      </w:r>
    </w:p>
    <w:p w:rsidR="00E7409A" w:rsidRPr="00E14839" w:rsidRDefault="00E7409A" w:rsidP="00E7409A">
      <w:pPr>
        <w:pStyle w:val="Sangradetextonormal"/>
        <w:spacing w:line="360" w:lineRule="auto"/>
        <w:ind w:left="426" w:right="191"/>
        <w:rPr>
          <w:rFonts w:cs="Arial"/>
          <w:i/>
        </w:rPr>
      </w:pPr>
      <w:r w:rsidRPr="00E14839">
        <w:rPr>
          <w:rFonts w:cs="Arial"/>
          <w:b/>
          <w:i/>
        </w:rPr>
        <w:lastRenderedPageBreak/>
        <w:t>XL.</w:t>
      </w:r>
      <w:r w:rsidRPr="00E14839">
        <w:rPr>
          <w:rFonts w:cs="Arial"/>
          <w:i/>
        </w:rPr>
        <w:tab/>
        <w:t>Solicitar informes al Ejecutivo del Estado y al Supremo Tribunal de Justicia sobre asuntos de su competencia, cuando lo estime conveniente para el mejor ejercicio de sus funciones.</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(ADICIONADA, P.O. 27 DE ENERO DE 1984)</w:t>
      </w:r>
    </w:p>
    <w:p w:rsidR="00E7409A" w:rsidRPr="00E14839" w:rsidRDefault="00E7409A" w:rsidP="00E7409A">
      <w:pPr>
        <w:pStyle w:val="Sangradetextonormal"/>
        <w:spacing w:line="360" w:lineRule="auto"/>
        <w:ind w:left="426" w:right="191"/>
        <w:rPr>
          <w:rFonts w:cs="Arial"/>
          <w:i/>
        </w:rPr>
      </w:pPr>
      <w:r w:rsidRPr="00E14839">
        <w:rPr>
          <w:rFonts w:cs="Arial"/>
          <w:b/>
          <w:i/>
        </w:rPr>
        <w:t>XLI.</w:t>
      </w:r>
      <w:r w:rsidRPr="00E14839">
        <w:rPr>
          <w:rFonts w:cs="Arial"/>
          <w:b/>
          <w:i/>
        </w:rPr>
        <w:tab/>
      </w:r>
      <w:r w:rsidRPr="00E14839">
        <w:rPr>
          <w:rFonts w:cs="Arial"/>
          <w:i/>
        </w:rPr>
        <w:t>Expedir leyes sobre planeación del desarrollo económico y social del Estado, así como para el fomento de las actividades económicas.</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(ADICIONADA, P.O. 27 DE ENERO DE 1984)</w:t>
      </w:r>
    </w:p>
    <w:p w:rsidR="00E7409A" w:rsidRPr="00E14839" w:rsidRDefault="00E7409A" w:rsidP="00E7409A">
      <w:pPr>
        <w:pStyle w:val="Sangradetextonormal"/>
        <w:spacing w:line="360" w:lineRule="auto"/>
        <w:ind w:left="426" w:right="191"/>
        <w:rPr>
          <w:rFonts w:cs="Arial"/>
          <w:i/>
        </w:rPr>
      </w:pPr>
      <w:r w:rsidRPr="00E14839">
        <w:rPr>
          <w:rFonts w:cs="Arial"/>
          <w:b/>
          <w:i/>
        </w:rPr>
        <w:t>XLII.</w:t>
      </w:r>
      <w:r w:rsidRPr="00E14839">
        <w:rPr>
          <w:rFonts w:cs="Arial"/>
          <w:i/>
        </w:rPr>
        <w:t xml:space="preserve"> Autorizar que se constituyan en el Estado, bajo su vigilancia y amparo, asociaciones de trabajadores formadas para proteger sus propios intereses y asociaciones o sociedades cooperativas de productores, que en defensa de sus intereses o del interés general, se propongan vender directamente en mercados extranjeros, productos que sean la principal fuente de riqueza de la región, o que no sean artículos de primera necesidad.</w:t>
      </w:r>
    </w:p>
    <w:p w:rsidR="00E7409A" w:rsidRPr="00E14839" w:rsidRDefault="00E7409A" w:rsidP="0074671B"/>
    <w:p w:rsidR="00E7409A" w:rsidRPr="00E14839" w:rsidRDefault="00E7409A" w:rsidP="00E7409A">
      <w:pPr>
        <w:pStyle w:val="Sangradetextonormal"/>
        <w:spacing w:line="360" w:lineRule="auto"/>
        <w:ind w:left="426" w:right="191"/>
        <w:rPr>
          <w:rFonts w:cs="Arial"/>
          <w:i/>
        </w:rPr>
      </w:pPr>
      <w:r w:rsidRPr="00E14839">
        <w:rPr>
          <w:rFonts w:cs="Arial"/>
          <w:i/>
        </w:rPr>
        <w:t>Asimismo, por sí o a propuesta del Ejecutivo y cuando así lo exijan las necesidades públicas, derogar las autorizaciones concedidas para la formación de dichas asociaciones.</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(ADICIONADA, P.O. 27 DE ENERO DE 1984)</w:t>
      </w:r>
    </w:p>
    <w:p w:rsidR="00E7409A" w:rsidRPr="00E14839" w:rsidRDefault="00E7409A" w:rsidP="00E7409A">
      <w:pPr>
        <w:pStyle w:val="Sangradetextonormal"/>
        <w:spacing w:line="360" w:lineRule="auto"/>
        <w:ind w:left="426" w:right="191"/>
        <w:rPr>
          <w:rFonts w:cs="Arial"/>
          <w:i/>
        </w:rPr>
      </w:pPr>
      <w:r w:rsidRPr="00E14839">
        <w:rPr>
          <w:rFonts w:cs="Arial"/>
          <w:b/>
          <w:i/>
        </w:rPr>
        <w:t>XLIII.</w:t>
      </w:r>
      <w:r w:rsidRPr="00E14839">
        <w:rPr>
          <w:rFonts w:cs="Arial"/>
          <w:i/>
        </w:rPr>
        <w:t xml:space="preserve"> Determinar los servicios públicos que, además de los expresamente consignados en la Constitución Política de los Estados Unidos Mexicanos y de acuerdo con sus condiciones territoriales y socioeconómicas y su capacidad administrativa y financiera, podrán tener a su cargo los Municipios de la Entidad.</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(ADICIONADA, P.O. 27 DE ENERO DE 1984)</w:t>
      </w:r>
    </w:p>
    <w:p w:rsidR="00E7409A" w:rsidRPr="00E14839" w:rsidRDefault="00E7409A" w:rsidP="00E7409A">
      <w:pPr>
        <w:pStyle w:val="Sangradetextonormal"/>
        <w:spacing w:line="360" w:lineRule="auto"/>
        <w:ind w:left="426" w:right="191"/>
        <w:rPr>
          <w:rFonts w:cs="Arial"/>
          <w:i/>
        </w:rPr>
      </w:pPr>
      <w:r w:rsidRPr="00E14839">
        <w:rPr>
          <w:rFonts w:cs="Arial"/>
          <w:b/>
          <w:i/>
        </w:rPr>
        <w:t>XLIV.</w:t>
      </w:r>
      <w:r w:rsidRPr="00E14839">
        <w:rPr>
          <w:rFonts w:cs="Arial"/>
          <w:i/>
        </w:rPr>
        <w:t xml:space="preserve"> Expedir, con base en lo dispuesto en el apartado B del artículo 123 de la Constitución Política de los Estados Unidos Mexicanos y sus disposiciones reglamentarias, Leyes que rijan las relaciones de trabajo entre el Estado y sus trabajadores y entre los Municipios y quienes laboran a su servicio.</w:t>
      </w:r>
    </w:p>
    <w:p w:rsidR="00E7409A" w:rsidRPr="00E14839" w:rsidRDefault="00E7409A" w:rsidP="0074671B"/>
    <w:p w:rsidR="00E7409A" w:rsidRPr="00E14839" w:rsidRDefault="00E7409A" w:rsidP="00E7409A">
      <w:pPr>
        <w:pStyle w:val="Piedepgina"/>
        <w:spacing w:line="360" w:lineRule="auto"/>
        <w:ind w:left="426" w:right="191"/>
        <w:rPr>
          <w:rFonts w:cs="Arial"/>
          <w:i/>
        </w:rPr>
      </w:pPr>
      <w:r w:rsidRPr="00E14839">
        <w:rPr>
          <w:rFonts w:cs="Arial"/>
          <w:i/>
        </w:rPr>
        <w:t>(REFORMADA, P.O. 14 DE JULIO DE 2017)   (ADICIONADA, P.O. 27 DE ENERO DE 1984)</w:t>
      </w:r>
    </w:p>
    <w:p w:rsidR="00E7409A" w:rsidRPr="00E14839" w:rsidRDefault="00E7409A" w:rsidP="00E7409A">
      <w:pPr>
        <w:pStyle w:val="Sangradetextonormal"/>
        <w:spacing w:line="360" w:lineRule="auto"/>
        <w:ind w:left="426" w:right="191"/>
        <w:rPr>
          <w:rFonts w:cs="Arial"/>
          <w:i/>
        </w:rPr>
      </w:pPr>
      <w:r w:rsidRPr="00E14839">
        <w:rPr>
          <w:rFonts w:cs="Arial"/>
          <w:b/>
          <w:i/>
        </w:rPr>
        <w:t xml:space="preserve">XLV. </w:t>
      </w:r>
      <w:r w:rsidRPr="00E14839">
        <w:rPr>
          <w:rFonts w:cs="Arial"/>
          <w:i/>
        </w:rPr>
        <w:t>Expedir la ley sobre el Sistema Estatal Anticorrupción para el Estado, en los términos de la Constitución Política de los Estados Unidos Mexicanos y leyes generales aplicables.</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22 DE SEPTIEMBRE DE 2006)</w:t>
      </w:r>
    </w:p>
    <w:p w:rsidR="00E7409A" w:rsidRPr="00E14839" w:rsidRDefault="00E7409A" w:rsidP="00E7409A">
      <w:pPr>
        <w:pStyle w:val="Sangradetextonormal"/>
        <w:spacing w:line="360" w:lineRule="auto"/>
        <w:ind w:left="426" w:right="191"/>
        <w:rPr>
          <w:rFonts w:cs="Arial"/>
          <w:i/>
        </w:rPr>
      </w:pPr>
      <w:r w:rsidRPr="00E14839">
        <w:rPr>
          <w:rFonts w:cs="Arial"/>
          <w:b/>
          <w:i/>
        </w:rPr>
        <w:t>XLVI.</w:t>
      </w:r>
      <w:r w:rsidRPr="00E14839">
        <w:rPr>
          <w:rFonts w:cs="Arial"/>
          <w:i/>
        </w:rPr>
        <w:t xml:space="preserve"> Solicitar la protección de los Poderes de la Unión, en los casos y términos establecidos por la Constitución Política de los Estados Unidos Mexicanos.</w:t>
      </w:r>
    </w:p>
    <w:p w:rsidR="00E7409A" w:rsidRPr="00E14839" w:rsidRDefault="00E7409A" w:rsidP="0074671B"/>
    <w:p w:rsidR="00E7409A" w:rsidRPr="00E14839" w:rsidRDefault="00E7409A" w:rsidP="00E7409A">
      <w:pPr>
        <w:spacing w:line="360" w:lineRule="auto"/>
        <w:ind w:left="426" w:right="191"/>
        <w:rPr>
          <w:rFonts w:cs="Arial"/>
          <w:i/>
        </w:rPr>
      </w:pPr>
      <w:r w:rsidRPr="00E14839">
        <w:rPr>
          <w:rFonts w:cs="Arial"/>
          <w:i/>
        </w:rPr>
        <w:t>(REFORMADA, P.O. 17 DE JUNIO DE 1988)</w:t>
      </w:r>
    </w:p>
    <w:p w:rsidR="00E7409A" w:rsidRPr="00E14839" w:rsidRDefault="00E7409A" w:rsidP="00E7409A">
      <w:pPr>
        <w:pStyle w:val="Sangradetextonormal"/>
        <w:spacing w:line="360" w:lineRule="auto"/>
        <w:ind w:left="426" w:right="191"/>
        <w:rPr>
          <w:rFonts w:cs="Arial"/>
          <w:i/>
        </w:rPr>
      </w:pPr>
      <w:r w:rsidRPr="00E14839">
        <w:rPr>
          <w:rFonts w:cs="Arial"/>
          <w:b/>
          <w:i/>
        </w:rPr>
        <w:t>XLVII.</w:t>
      </w:r>
      <w:r w:rsidRPr="00E14839">
        <w:rPr>
          <w:rFonts w:cs="Arial"/>
          <w:i/>
        </w:rPr>
        <w:t xml:space="preserve"> Expedir las Leyes y Acuerdos indispensables para hacer efectivas las facultades que anteceden y todas las demás que le confieren esta Constitución y la General de la República.</w:t>
      </w:r>
    </w:p>
    <w:p w:rsidR="00E7409A" w:rsidRPr="00E14839" w:rsidRDefault="00E7409A" w:rsidP="00E7409A">
      <w:pPr>
        <w:pStyle w:val="Sangradetextonormal"/>
        <w:spacing w:line="360" w:lineRule="auto"/>
        <w:ind w:left="426" w:right="191"/>
        <w:rPr>
          <w:rFonts w:cs="Arial"/>
          <w:i/>
        </w:rPr>
      </w:pPr>
    </w:p>
    <w:p w:rsidR="00E7409A" w:rsidRPr="00E14839" w:rsidRDefault="00E7409A" w:rsidP="00E7409A">
      <w:pPr>
        <w:spacing w:line="360" w:lineRule="auto"/>
        <w:ind w:left="426" w:right="191"/>
        <w:rPr>
          <w:rFonts w:cs="Arial"/>
          <w:i/>
        </w:rPr>
      </w:pPr>
      <w:r w:rsidRPr="00E14839">
        <w:rPr>
          <w:rFonts w:cs="Arial"/>
          <w:i/>
        </w:rPr>
        <w:t>(REFORMADA, P.O. 22 DE JUNIO DE 2007)</w:t>
      </w:r>
    </w:p>
    <w:p w:rsidR="00E7409A" w:rsidRPr="00E14839" w:rsidRDefault="00E7409A" w:rsidP="00E7409A">
      <w:pPr>
        <w:pStyle w:val="Sangradetextonormal"/>
        <w:spacing w:line="360" w:lineRule="auto"/>
        <w:ind w:left="426" w:right="191"/>
        <w:rPr>
          <w:rFonts w:cs="Arial"/>
          <w:i/>
        </w:rPr>
      </w:pPr>
      <w:r w:rsidRPr="00E14839">
        <w:rPr>
          <w:rFonts w:cs="Arial"/>
          <w:b/>
          <w:i/>
        </w:rPr>
        <w:t>XLVIII.</w:t>
      </w:r>
      <w:r w:rsidRPr="00E14839">
        <w:rPr>
          <w:rFonts w:cs="Arial"/>
          <w:i/>
        </w:rPr>
        <w:t xml:space="preserve"> Designar al Auditor Superior del Estado, y</w:t>
      </w:r>
    </w:p>
    <w:p w:rsidR="00E7409A" w:rsidRPr="00E14839" w:rsidRDefault="00E7409A" w:rsidP="00E7409A">
      <w:pPr>
        <w:pStyle w:val="Sangradetextonormal"/>
        <w:spacing w:line="360" w:lineRule="auto"/>
        <w:ind w:left="426" w:right="191"/>
        <w:rPr>
          <w:rFonts w:cs="Arial"/>
          <w:i/>
        </w:rPr>
      </w:pPr>
    </w:p>
    <w:p w:rsidR="00E7409A" w:rsidRPr="00E14839" w:rsidRDefault="00E7409A" w:rsidP="00E7409A">
      <w:pPr>
        <w:spacing w:line="360" w:lineRule="auto"/>
        <w:ind w:left="426" w:right="191"/>
        <w:rPr>
          <w:rFonts w:cs="Arial"/>
          <w:i/>
        </w:rPr>
      </w:pPr>
      <w:r w:rsidRPr="00E14839">
        <w:rPr>
          <w:rFonts w:cs="Arial"/>
          <w:i/>
        </w:rPr>
        <w:t>(ADICIONADA, P.O. 26 DE JUNIO DE 2012)</w:t>
      </w:r>
    </w:p>
    <w:p w:rsidR="00E7409A" w:rsidRPr="00E14839" w:rsidRDefault="00E7409A" w:rsidP="00E7409A">
      <w:pPr>
        <w:pStyle w:val="Sangradetextonormal"/>
        <w:spacing w:line="360" w:lineRule="auto"/>
        <w:ind w:left="426" w:right="191"/>
        <w:rPr>
          <w:rFonts w:cs="Arial"/>
          <w:i/>
        </w:rPr>
      </w:pPr>
      <w:r w:rsidRPr="00E14839">
        <w:rPr>
          <w:rFonts w:cs="Arial"/>
          <w:b/>
          <w:i/>
        </w:rPr>
        <w:t xml:space="preserve">XLIX. </w:t>
      </w:r>
      <w:r w:rsidRPr="00E14839">
        <w:rPr>
          <w:rFonts w:cs="Arial"/>
          <w:i/>
        </w:rPr>
        <w:t>Ordenar la comparecencia en los términos que la ley señale, de las autoridades o servidores públicos que hayan desestimado las recomendaciones de la Comisión de los Derechos Humanos del Estado de Coahuila a fin de que funden y motiven su rechazo; y</w:t>
      </w:r>
    </w:p>
    <w:p w:rsidR="00E7409A" w:rsidRPr="00E14839" w:rsidRDefault="00E7409A" w:rsidP="00E7409A">
      <w:pPr>
        <w:pStyle w:val="Sangradetextonormal"/>
        <w:spacing w:line="360" w:lineRule="auto"/>
        <w:ind w:left="426" w:right="191"/>
        <w:rPr>
          <w:rFonts w:cs="Arial"/>
          <w:i/>
        </w:rPr>
      </w:pPr>
    </w:p>
    <w:p w:rsidR="00E7409A" w:rsidRPr="00E14839" w:rsidRDefault="00E7409A" w:rsidP="00E7409A">
      <w:pPr>
        <w:spacing w:line="360" w:lineRule="auto"/>
        <w:ind w:left="426" w:right="191"/>
        <w:rPr>
          <w:rFonts w:cs="Arial"/>
          <w:i/>
        </w:rPr>
      </w:pPr>
      <w:r w:rsidRPr="00E14839">
        <w:rPr>
          <w:rFonts w:cs="Arial"/>
          <w:i/>
        </w:rPr>
        <w:t>(REFORMADA, P.O. 14 DE JULIO DE 2017)  (REFORMADA, P.O. 11 DE NOVIEMBRE DE 2014)</w:t>
      </w:r>
    </w:p>
    <w:p w:rsidR="00E7409A" w:rsidRPr="00E14839" w:rsidRDefault="00E7409A" w:rsidP="00E7409A">
      <w:pPr>
        <w:pStyle w:val="Sangradetextonormal"/>
        <w:spacing w:line="360" w:lineRule="auto"/>
        <w:ind w:left="426" w:right="191"/>
        <w:rPr>
          <w:rFonts w:cs="Arial"/>
          <w:i/>
        </w:rPr>
      </w:pPr>
      <w:r w:rsidRPr="00E14839">
        <w:rPr>
          <w:rFonts w:cs="Arial"/>
          <w:b/>
          <w:i/>
        </w:rPr>
        <w:t xml:space="preserve">L. </w:t>
      </w:r>
      <w:r w:rsidRPr="00E14839">
        <w:rPr>
          <w:rFonts w:cs="Arial"/>
          <w:b/>
          <w:i/>
        </w:rPr>
        <w:tab/>
      </w:r>
      <w:r w:rsidRPr="00E14839">
        <w:rPr>
          <w:rFonts w:cs="Arial"/>
          <w:i/>
        </w:rPr>
        <w:t>Coordinar y evaluar, sin perjuicio de su autonomía técnica y de gestión, el desempeño de las funciones de la Auditoría Superior del Estado, en los términos que disponga la ley.</w:t>
      </w:r>
    </w:p>
    <w:p w:rsidR="00E7409A" w:rsidRPr="00E14839" w:rsidRDefault="00E7409A" w:rsidP="00E7409A">
      <w:pPr>
        <w:pStyle w:val="Sangradetextonormal"/>
        <w:spacing w:line="360" w:lineRule="auto"/>
        <w:ind w:left="426" w:right="191"/>
        <w:rPr>
          <w:rFonts w:cs="Arial"/>
          <w:i/>
        </w:rPr>
      </w:pPr>
      <w:r w:rsidRPr="00E14839">
        <w:rPr>
          <w:rFonts w:cs="Arial"/>
          <w:i/>
        </w:rPr>
        <w:t xml:space="preserve"> </w:t>
      </w:r>
    </w:p>
    <w:p w:rsidR="00E7409A" w:rsidRPr="00E14839" w:rsidRDefault="00E7409A" w:rsidP="00E7409A">
      <w:pPr>
        <w:spacing w:line="360" w:lineRule="auto"/>
        <w:ind w:left="426" w:right="191"/>
        <w:rPr>
          <w:rFonts w:cs="Arial"/>
          <w:i/>
        </w:rPr>
      </w:pPr>
      <w:r w:rsidRPr="00E14839">
        <w:rPr>
          <w:rFonts w:cs="Arial"/>
          <w:i/>
        </w:rPr>
        <w:t>(REFORMADA, P.O. 14 DE JULIO DE 2017)  (ADICIONADA, P.O. 11 DE NOVIEMBRE DE 2014)</w:t>
      </w:r>
    </w:p>
    <w:p w:rsidR="00E7409A" w:rsidRPr="00E14839" w:rsidRDefault="00E7409A" w:rsidP="00E7409A">
      <w:pPr>
        <w:pStyle w:val="Sangradetextonormal"/>
        <w:spacing w:line="360" w:lineRule="auto"/>
        <w:ind w:left="426" w:right="191"/>
        <w:rPr>
          <w:rFonts w:cs="Arial"/>
          <w:i/>
        </w:rPr>
      </w:pPr>
      <w:r w:rsidRPr="00E14839">
        <w:rPr>
          <w:rFonts w:cs="Arial"/>
          <w:b/>
          <w:i/>
        </w:rPr>
        <w:t xml:space="preserve">LI. </w:t>
      </w:r>
      <w:r w:rsidRPr="00E14839">
        <w:rPr>
          <w:rFonts w:cs="Arial"/>
          <w:b/>
          <w:i/>
        </w:rPr>
        <w:tab/>
      </w:r>
      <w:r w:rsidRPr="00E14839">
        <w:rPr>
          <w:rFonts w:cs="Arial"/>
          <w:i/>
        </w:rPr>
        <w:t>Ratificar, a los Magistrados del Tribunal de Justicia Administrativa de Coahuila de Zaragoza, que designe el Gobernador del Estado, por el voto de las dos terceras partes de los miembros presentes.</w:t>
      </w:r>
    </w:p>
    <w:p w:rsidR="00E7409A" w:rsidRPr="00E14839" w:rsidRDefault="00E7409A" w:rsidP="00E7409A">
      <w:pPr>
        <w:pStyle w:val="Sangradetextonormal"/>
        <w:spacing w:line="360" w:lineRule="auto"/>
        <w:ind w:left="426" w:right="191"/>
        <w:rPr>
          <w:rFonts w:cs="Arial"/>
          <w:i/>
        </w:rPr>
      </w:pPr>
    </w:p>
    <w:p w:rsidR="00E7409A" w:rsidRPr="00E14839" w:rsidRDefault="00E7409A" w:rsidP="00E7409A">
      <w:pPr>
        <w:pStyle w:val="Sangradetextonormal"/>
        <w:spacing w:line="360" w:lineRule="auto"/>
        <w:ind w:left="426" w:right="191"/>
        <w:rPr>
          <w:rFonts w:cs="Arial"/>
          <w:i/>
        </w:rPr>
      </w:pPr>
      <w:r w:rsidRPr="00E14839">
        <w:rPr>
          <w:rFonts w:cs="Arial"/>
          <w:i/>
        </w:rPr>
        <w:t>(ADICIONADA, P.O. 14 DE JULIO DE 2017)</w:t>
      </w:r>
    </w:p>
    <w:p w:rsidR="00E7409A" w:rsidRPr="00E14839" w:rsidRDefault="00E7409A" w:rsidP="00E7409A">
      <w:pPr>
        <w:pStyle w:val="Sangradetextonormal"/>
        <w:spacing w:line="360" w:lineRule="auto"/>
        <w:ind w:left="426" w:right="191"/>
        <w:rPr>
          <w:rFonts w:cs="Arial"/>
          <w:i/>
        </w:rPr>
      </w:pPr>
      <w:r w:rsidRPr="00E14839">
        <w:rPr>
          <w:rFonts w:cs="Arial"/>
          <w:b/>
          <w:i/>
        </w:rPr>
        <w:t>LII.</w:t>
      </w:r>
      <w:r w:rsidRPr="00E14839">
        <w:rPr>
          <w:rFonts w:cs="Arial"/>
          <w:b/>
          <w:i/>
        </w:rPr>
        <w:tab/>
      </w:r>
      <w:r w:rsidRPr="00E14839">
        <w:rPr>
          <w:rFonts w:cs="Arial"/>
          <w:i/>
        </w:rPr>
        <w:t>Ratificar el nombramiento del titular de la Secretaría responsable del control interno del Ejecutivo del Estado y entidades estatales y designar con el voto de las dos terceras partes de los miembros presentes a los de Organismos Públicos Autónomos.</w:t>
      </w:r>
    </w:p>
    <w:p w:rsidR="00E7409A" w:rsidRPr="00E14839" w:rsidRDefault="00E7409A" w:rsidP="00E7409A">
      <w:pPr>
        <w:pStyle w:val="Sangradetextonormal"/>
        <w:spacing w:line="360" w:lineRule="auto"/>
        <w:ind w:left="426" w:right="191"/>
        <w:rPr>
          <w:rFonts w:cs="Arial"/>
          <w:b/>
          <w:i/>
        </w:rPr>
      </w:pPr>
    </w:p>
    <w:p w:rsidR="00E7409A" w:rsidRPr="00E14839" w:rsidRDefault="00E7409A" w:rsidP="00E7409A">
      <w:pPr>
        <w:pStyle w:val="Sangradetextonormal"/>
        <w:spacing w:line="360" w:lineRule="auto"/>
        <w:ind w:left="426" w:right="191"/>
        <w:rPr>
          <w:rFonts w:cs="Arial"/>
          <w:i/>
        </w:rPr>
      </w:pPr>
      <w:r w:rsidRPr="00E14839">
        <w:rPr>
          <w:rFonts w:cs="Arial"/>
          <w:i/>
        </w:rPr>
        <w:t>(ADICIONADA, P.O. 14 DE JULIO DE 2017)</w:t>
      </w:r>
    </w:p>
    <w:p w:rsidR="00E7409A" w:rsidRPr="00E14839" w:rsidRDefault="00E7409A" w:rsidP="00E7409A">
      <w:pPr>
        <w:pStyle w:val="Sangradetextonormal"/>
        <w:spacing w:line="360" w:lineRule="auto"/>
        <w:ind w:left="426" w:right="191"/>
        <w:rPr>
          <w:rFonts w:cs="Arial"/>
          <w:i/>
        </w:rPr>
      </w:pPr>
      <w:r w:rsidRPr="00E14839">
        <w:rPr>
          <w:rFonts w:cs="Arial"/>
          <w:b/>
          <w:i/>
        </w:rPr>
        <w:t>LIII.</w:t>
      </w:r>
      <w:r w:rsidRPr="00E14839">
        <w:rPr>
          <w:rFonts w:cs="Arial"/>
          <w:b/>
          <w:i/>
        </w:rPr>
        <w:tab/>
      </w:r>
      <w:r w:rsidRPr="00E14839">
        <w:rPr>
          <w:rFonts w:cs="Arial"/>
          <w:i/>
        </w:rPr>
        <w:t>Nombrar al Titular de la Fiscalía Especializada en Delitos por Hechos de Corrupción en los términos de esta Constitución.</w:t>
      </w:r>
    </w:p>
    <w:p w:rsidR="00E7409A" w:rsidRPr="00E14839" w:rsidRDefault="00E7409A" w:rsidP="00E7409A">
      <w:pPr>
        <w:pStyle w:val="Sangradetextonormal"/>
        <w:spacing w:line="360" w:lineRule="auto"/>
        <w:ind w:left="426" w:right="191"/>
        <w:rPr>
          <w:rFonts w:cs="Arial"/>
          <w:b/>
          <w:i/>
        </w:rPr>
      </w:pPr>
    </w:p>
    <w:p w:rsidR="00E7409A" w:rsidRPr="00E14839" w:rsidRDefault="00E7409A" w:rsidP="00E7409A">
      <w:pPr>
        <w:pStyle w:val="Sangradetextonormal"/>
        <w:spacing w:line="360" w:lineRule="auto"/>
        <w:ind w:left="426" w:right="191"/>
        <w:rPr>
          <w:rFonts w:cs="Arial"/>
          <w:i/>
        </w:rPr>
      </w:pPr>
      <w:r w:rsidRPr="00E14839">
        <w:rPr>
          <w:rFonts w:cs="Arial"/>
          <w:i/>
        </w:rPr>
        <w:lastRenderedPageBreak/>
        <w:t>(ADICIONADA, P.O. 14 DE JULIO DE 2017)</w:t>
      </w:r>
    </w:p>
    <w:p w:rsidR="00E7409A" w:rsidRPr="00E14839" w:rsidRDefault="00E7409A" w:rsidP="00E7409A">
      <w:pPr>
        <w:pStyle w:val="Sangradetextonormal"/>
        <w:spacing w:line="360" w:lineRule="auto"/>
        <w:ind w:left="426" w:right="191"/>
        <w:rPr>
          <w:rFonts w:cs="Arial"/>
          <w:i/>
        </w:rPr>
      </w:pPr>
      <w:r w:rsidRPr="00E14839">
        <w:rPr>
          <w:rFonts w:cs="Arial"/>
          <w:b/>
          <w:i/>
        </w:rPr>
        <w:t>LIV.</w:t>
      </w:r>
      <w:r w:rsidRPr="00E14839">
        <w:rPr>
          <w:rFonts w:cs="Arial"/>
          <w:b/>
          <w:i/>
        </w:rPr>
        <w:tab/>
      </w:r>
      <w:r w:rsidRPr="00E14839">
        <w:rPr>
          <w:rFonts w:cs="Arial"/>
          <w:i/>
        </w:rPr>
        <w:t>Las demás que le confieran la Constitución Política de los Estados Unidos Mexicanos, esta Constitución y los demás ordenamientos legales.</w:t>
      </w:r>
    </w:p>
    <w:p w:rsidR="00E7409A" w:rsidRPr="00E14839" w:rsidRDefault="00E7409A" w:rsidP="00E7409A">
      <w:pPr>
        <w:pStyle w:val="Sangradetextonormal"/>
        <w:spacing w:line="360" w:lineRule="auto"/>
        <w:ind w:left="426" w:right="191"/>
        <w:rPr>
          <w:rFonts w:cs="Arial"/>
          <w:i/>
        </w:rPr>
      </w:pPr>
    </w:p>
    <w:p w:rsidR="00E7409A" w:rsidRPr="00E14839" w:rsidRDefault="00E7409A" w:rsidP="00E7409A">
      <w:pPr>
        <w:spacing w:line="360" w:lineRule="auto"/>
        <w:ind w:left="426" w:right="191"/>
        <w:rPr>
          <w:rFonts w:cs="Arial"/>
          <w:i/>
        </w:rPr>
      </w:pPr>
      <w:r w:rsidRPr="00E14839">
        <w:rPr>
          <w:rFonts w:cs="Arial"/>
          <w:i/>
        </w:rPr>
        <w:t>(ADICIONADO, P.O. 06 DE DICIEMBRE DE 2019)</w:t>
      </w:r>
    </w:p>
    <w:p w:rsidR="00E7409A" w:rsidRPr="00E14839" w:rsidRDefault="00E7409A" w:rsidP="00E7409A">
      <w:pPr>
        <w:pStyle w:val="Sangradetextonormal"/>
        <w:spacing w:line="360" w:lineRule="auto"/>
        <w:ind w:left="426" w:right="191"/>
        <w:rPr>
          <w:rFonts w:cs="Arial"/>
          <w:i/>
        </w:rPr>
      </w:pPr>
      <w:r w:rsidRPr="00E14839">
        <w:rPr>
          <w:rFonts w:cs="Arial"/>
          <w:i/>
        </w:rPr>
        <w:t>De conformidad a lo que disponga su ley orgánica, el Congreso del Estado, tratándose de expedición, abrogación o reformas de leyes o decretos en materia municipal, deberá notificarlo a los Ayuntamientos.</w:t>
      </w:r>
    </w:p>
    <w:p w:rsidR="00E7409A" w:rsidRPr="00E14839" w:rsidRDefault="00E7409A" w:rsidP="00E7409A">
      <w:pPr>
        <w:spacing w:line="360" w:lineRule="auto"/>
        <w:ind w:left="426" w:right="191"/>
        <w:rPr>
          <w:rFonts w:cs="Arial"/>
          <w:b/>
          <w:bCs/>
          <w:i/>
        </w:rPr>
      </w:pPr>
    </w:p>
    <w:p w:rsidR="00E7409A" w:rsidRPr="00E14839" w:rsidRDefault="00E7409A" w:rsidP="00E7409A">
      <w:pPr>
        <w:spacing w:line="360" w:lineRule="auto"/>
        <w:ind w:left="426" w:right="191"/>
        <w:rPr>
          <w:rFonts w:cs="Arial"/>
          <w:i/>
        </w:rPr>
      </w:pPr>
      <w:r w:rsidRPr="00E14839">
        <w:rPr>
          <w:rFonts w:cs="Arial"/>
          <w:b/>
          <w:bCs/>
          <w:i/>
        </w:rPr>
        <w:t>Artículo 158-U.</w:t>
      </w:r>
      <w:r w:rsidRPr="00E14839">
        <w:rPr>
          <w:rFonts w:cs="Arial"/>
          <w:i/>
        </w:rPr>
        <w:t xml:space="preserve"> Los Ayuntamientos tendrán las competencias, facultades y obligaciones siguientes:</w:t>
      </w:r>
    </w:p>
    <w:p w:rsidR="00E7409A" w:rsidRPr="00E14839" w:rsidRDefault="00E7409A" w:rsidP="00E7409A">
      <w:pPr>
        <w:pStyle w:val="Sangradetextonormal"/>
        <w:spacing w:line="360" w:lineRule="auto"/>
        <w:ind w:left="426" w:right="191"/>
        <w:rPr>
          <w:rFonts w:cs="Arial"/>
          <w:i/>
        </w:rPr>
      </w:pPr>
      <w:r w:rsidRPr="00E14839">
        <w:rPr>
          <w:rFonts w:cs="Arial"/>
          <w:b/>
          <w:i/>
        </w:rPr>
        <w:t>I.</w:t>
      </w:r>
      <w:r w:rsidRPr="00E14839">
        <w:rPr>
          <w:rFonts w:cs="Arial"/>
          <w:i/>
        </w:rPr>
        <w:t xml:space="preserve"> </w:t>
      </w:r>
      <w:r w:rsidRPr="00E14839">
        <w:rPr>
          <w:rFonts w:cs="Arial"/>
          <w:i/>
        </w:rPr>
        <w:tab/>
        <w:t xml:space="preserve">En materia de gobierno y régimen interior: </w:t>
      </w:r>
    </w:p>
    <w:p w:rsidR="00E7409A" w:rsidRPr="00E14839" w:rsidRDefault="00E7409A" w:rsidP="00E7409A">
      <w:pPr>
        <w:spacing w:line="360" w:lineRule="auto"/>
        <w:ind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1.</w:t>
      </w:r>
      <w:r w:rsidRPr="00E14839">
        <w:rPr>
          <w:rFonts w:ascii="Arial" w:hAnsi="Arial" w:cs="Arial"/>
          <w:i/>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2.</w:t>
      </w:r>
      <w:r w:rsidRPr="00E14839">
        <w:rPr>
          <w:rFonts w:ascii="Arial" w:hAnsi="Arial" w:cs="Arial"/>
          <w:i/>
        </w:rPr>
        <w:tab/>
        <w:t xml:space="preserve">Intervenir en el proceso legislativo constitucional u ordinario de conformidad con los artículos 59, 62 y 196 de esta Constitución. </w:t>
      </w:r>
    </w:p>
    <w:p w:rsidR="00E7409A" w:rsidRPr="00E14839" w:rsidRDefault="00E7409A" w:rsidP="00E7409A">
      <w:pPr>
        <w:spacing w:line="360" w:lineRule="auto"/>
        <w:ind w:left="426" w:right="191"/>
        <w:rPr>
          <w:rFonts w:cs="Arial"/>
          <w:i/>
          <w:lang w:val="es-ES"/>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3.</w:t>
      </w:r>
      <w:r w:rsidRPr="00E14839">
        <w:rPr>
          <w:rFonts w:ascii="Arial" w:hAnsi="Arial" w:cs="Arial"/>
          <w:i/>
        </w:rPr>
        <w:tab/>
        <w:t>Promover ante la Suprema Corte de Justicia de la Nación las controversias constitucionales a que se refiere el artículo 105 de la Constitución Política de los Estados Unidos Mexicanos.</w:t>
      </w:r>
    </w:p>
    <w:p w:rsidR="00E7409A" w:rsidRPr="00E14839" w:rsidRDefault="00E7409A" w:rsidP="00E7409A">
      <w:pPr>
        <w:spacing w:line="360" w:lineRule="auto"/>
        <w:ind w:left="426" w:right="191"/>
        <w:rPr>
          <w:rFonts w:cs="Arial"/>
          <w:i/>
          <w:lang w:val="es-ES"/>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4.</w:t>
      </w:r>
      <w:r w:rsidRPr="00E14839">
        <w:rPr>
          <w:rFonts w:ascii="Arial" w:hAnsi="Arial" w:cs="Arial"/>
          <w:b/>
          <w:i/>
        </w:rPr>
        <w:tab/>
      </w:r>
      <w:r w:rsidRPr="00E14839">
        <w:rPr>
          <w:rFonts w:ascii="Arial" w:hAnsi="Arial" w:cs="Arial"/>
          <w:i/>
        </w:rPr>
        <w:t>Promover ante el Pleno del Tribunal Superior de Justicia las controversias constitucionales y acciones de inconstitucionalidad locales a que se refiere el artículo 158 de esta Constitución.</w:t>
      </w:r>
    </w:p>
    <w:p w:rsidR="00E7409A" w:rsidRPr="00E14839" w:rsidRDefault="00E7409A" w:rsidP="00E7409A">
      <w:pPr>
        <w:spacing w:line="360" w:lineRule="auto"/>
        <w:ind w:left="426" w:right="191"/>
        <w:rPr>
          <w:rFonts w:cs="Arial"/>
          <w:i/>
          <w:lang w:val="es-ES"/>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5.</w:t>
      </w:r>
      <w:r w:rsidRPr="00E14839">
        <w:rPr>
          <w:rFonts w:ascii="Arial" w:hAnsi="Arial" w:cs="Arial"/>
          <w:i/>
        </w:rPr>
        <w:tab/>
        <w:t xml:space="preserve">Formular, aprobar, controlar y evaluar el Plan de Desarrollo Municipal, con arreglo a la ley. </w:t>
      </w:r>
    </w:p>
    <w:p w:rsidR="00E7409A" w:rsidRPr="00E14839" w:rsidRDefault="00E7409A" w:rsidP="00E7409A">
      <w:pPr>
        <w:spacing w:line="360" w:lineRule="auto"/>
        <w:ind w:left="426" w:right="191"/>
        <w:rPr>
          <w:rFonts w:cs="Arial"/>
          <w:i/>
          <w:lang w:val="es-ES"/>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6.</w:t>
      </w:r>
      <w:r w:rsidRPr="00E14839">
        <w:rPr>
          <w:rFonts w:ascii="Arial" w:hAnsi="Arial" w:cs="Arial"/>
          <w:i/>
        </w:rPr>
        <w:tab/>
        <w:t>Nombrar entre los munícipes, comisiones permanentes y temporales, para la atención de los asuntos públicos, de conformidad con lo que establezca la ley de la materia y la reglamentación respectiva.</w:t>
      </w:r>
    </w:p>
    <w:p w:rsidR="00E7409A" w:rsidRPr="00E14839" w:rsidRDefault="00E7409A" w:rsidP="00E7409A">
      <w:pPr>
        <w:spacing w:line="360" w:lineRule="auto"/>
        <w:ind w:left="426" w:right="191"/>
        <w:rPr>
          <w:rFonts w:cs="Arial"/>
          <w:i/>
          <w:lang w:val="es-ES"/>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lastRenderedPageBreak/>
        <w:t>7.</w:t>
      </w:r>
      <w:r w:rsidRPr="00E14839">
        <w:rPr>
          <w:rFonts w:ascii="Arial" w:hAnsi="Arial" w:cs="Arial"/>
          <w:i/>
        </w:rPr>
        <w:tab/>
        <w:t>Actualizar la información demográfica, económica y social que coadyuve a la mejor toma de decisiones de gobierno y colaborar con las autoridades federales y estatales en la formación de censos y estadísticas de toda índole.</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b/>
          <w:i/>
        </w:rPr>
      </w:pPr>
      <w:r w:rsidRPr="00E14839">
        <w:rPr>
          <w:rFonts w:ascii="Arial" w:hAnsi="Arial" w:cs="Arial"/>
          <w:b/>
          <w:i/>
        </w:rPr>
        <w:t>8.</w:t>
      </w:r>
      <w:r w:rsidRPr="00E14839">
        <w:rPr>
          <w:rFonts w:ascii="Arial" w:hAnsi="Arial" w:cs="Arial"/>
          <w:i/>
        </w:rPr>
        <w:t xml:space="preserve"> </w:t>
      </w:r>
      <w:r w:rsidRPr="00E14839">
        <w:rPr>
          <w:rFonts w:ascii="Arial" w:hAnsi="Arial" w:cs="Arial"/>
          <w:i/>
        </w:rPr>
        <w:tab/>
        <w:t xml:space="preserve">Conceder licencias hasta por quince días para separarse en lo individual de sus cargos, al presidente municipal, síndicos y regidores. </w:t>
      </w:r>
      <w:r w:rsidRPr="00E14839">
        <w:rPr>
          <w:rFonts w:ascii="Arial" w:hAnsi="Arial" w:cs="Arial"/>
          <w:b/>
          <w:i/>
        </w:rPr>
        <w:t>En el caso de que las ausencias excedan de los plazos señalados, se requerirá autorización del Congreso del Estado.</w:t>
      </w:r>
    </w:p>
    <w:p w:rsidR="00E7409A" w:rsidRPr="00E14839" w:rsidRDefault="00E7409A" w:rsidP="00E7409A">
      <w:pPr>
        <w:spacing w:line="360" w:lineRule="auto"/>
        <w:ind w:left="426" w:right="191"/>
        <w:rPr>
          <w:rFonts w:cs="Arial"/>
          <w:i/>
          <w:lang w:val="es-ES"/>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9.</w:t>
      </w:r>
      <w:r w:rsidRPr="00E14839">
        <w:rPr>
          <w:rFonts w:ascii="Arial" w:hAnsi="Arial" w:cs="Arial"/>
          <w:i/>
        </w:rPr>
        <w:tab/>
        <w:t>Dictar, con el acuerdo de las dos terceras partes de los miembros de los Ayuntamientos, las resoluciones que afecten el patrimonio inmobiliario municipal, con arreglo a la ley.</w:t>
      </w:r>
    </w:p>
    <w:p w:rsidR="00E7409A" w:rsidRPr="00E14839" w:rsidRDefault="00E7409A" w:rsidP="00E7409A">
      <w:pPr>
        <w:spacing w:line="360" w:lineRule="auto"/>
        <w:ind w:left="426" w:right="191"/>
        <w:rPr>
          <w:rFonts w:cs="Arial"/>
          <w:i/>
          <w:lang w:val="es-ES"/>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10.</w:t>
      </w:r>
      <w:r w:rsidRPr="00E14839">
        <w:rPr>
          <w:rFonts w:ascii="Arial" w:hAnsi="Arial" w:cs="Arial"/>
          <w:i/>
        </w:rPr>
        <w:t xml:space="preserve"> </w:t>
      </w:r>
      <w:r w:rsidRPr="00E14839">
        <w:rPr>
          <w:rFonts w:ascii="Arial" w:hAnsi="Arial" w:cs="Arial"/>
          <w:i/>
        </w:rPr>
        <w:tab/>
        <w:t>Aprobar, con el acuerdo de las dos terceras partes de los miembros de los Ayuntamientos, los actos o convenios que comprometan al Municipio por un plazo mayor al período del Ayuntamiento, con arreglo a la ley.</w:t>
      </w:r>
    </w:p>
    <w:p w:rsidR="00E7409A" w:rsidRPr="00E14839" w:rsidRDefault="00E7409A" w:rsidP="00E7409A">
      <w:pPr>
        <w:spacing w:line="360" w:lineRule="auto"/>
        <w:ind w:left="426" w:right="191"/>
        <w:rPr>
          <w:rFonts w:cs="Arial"/>
          <w:i/>
          <w:lang w:val="es-ES"/>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11.</w:t>
      </w:r>
      <w:r w:rsidRPr="00E14839">
        <w:rPr>
          <w:rFonts w:ascii="Arial" w:hAnsi="Arial" w:cs="Arial"/>
          <w:i/>
        </w:rPr>
        <w:t xml:space="preserve">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12.</w:t>
      </w:r>
      <w:r w:rsidRPr="00E14839">
        <w:rPr>
          <w:rFonts w:ascii="Arial" w:hAnsi="Arial" w:cs="Arial"/>
          <w:i/>
        </w:rPr>
        <w:t xml:space="preserve">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E7409A" w:rsidRPr="00E14839" w:rsidRDefault="00E7409A" w:rsidP="00E7409A">
      <w:pPr>
        <w:spacing w:line="360" w:lineRule="auto"/>
        <w:ind w:left="426" w:right="191"/>
        <w:rPr>
          <w:rFonts w:cs="Arial"/>
          <w:i/>
        </w:rPr>
      </w:pPr>
    </w:p>
    <w:p w:rsidR="00E7409A" w:rsidRPr="00E14839" w:rsidRDefault="00E7409A" w:rsidP="00E7409A">
      <w:pPr>
        <w:pStyle w:val="Sangradetextonormal"/>
        <w:spacing w:line="360" w:lineRule="auto"/>
        <w:ind w:left="426" w:right="191"/>
        <w:rPr>
          <w:rFonts w:cs="Arial"/>
          <w:i/>
        </w:rPr>
      </w:pPr>
      <w:r w:rsidRPr="00E14839">
        <w:rPr>
          <w:rFonts w:cs="Arial"/>
          <w:b/>
          <w:i/>
        </w:rPr>
        <w:t>II.</w:t>
      </w:r>
      <w:r w:rsidRPr="00E14839">
        <w:rPr>
          <w:rFonts w:cs="Arial"/>
          <w:i/>
        </w:rPr>
        <w:t xml:space="preserve"> </w:t>
      </w:r>
      <w:r w:rsidRPr="00E14839">
        <w:rPr>
          <w:rFonts w:cs="Arial"/>
          <w:i/>
        </w:rPr>
        <w:tab/>
        <w:t xml:space="preserve">En materia de administración pública municipal: </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1.</w:t>
      </w:r>
      <w:r w:rsidRPr="00E14839">
        <w:rPr>
          <w:rFonts w:ascii="Arial" w:hAnsi="Arial" w:cs="Arial"/>
          <w:i/>
        </w:rPr>
        <w:tab/>
        <w:t xml:space="preserve">Crear las dependencias y entidades de la administración pública municipal centralizada, desconcentrada y paramunicipal. En éste último caso, el Ayuntamiento notificará al Congreso la creación de la entidad paramunicipal. </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firstLine="0"/>
        <w:jc w:val="both"/>
        <w:rPr>
          <w:rFonts w:ascii="Arial" w:hAnsi="Arial" w:cs="Arial"/>
          <w:i/>
        </w:rPr>
      </w:pPr>
      <w:r w:rsidRPr="00E14839">
        <w:rPr>
          <w:rFonts w:ascii="Arial" w:hAnsi="Arial" w:cs="Arial"/>
          <w:i/>
        </w:rPr>
        <w:t xml:space="preserve">El Congreso del Estado podrá crear entidades paramunicipales sólo a iniciativa del Ayuntamiento interesado. </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lastRenderedPageBreak/>
        <w:t>2.</w:t>
      </w:r>
      <w:r w:rsidRPr="00E14839">
        <w:rPr>
          <w:rFonts w:ascii="Arial" w:hAnsi="Arial" w:cs="Arial"/>
          <w:b/>
          <w:i/>
        </w:rPr>
        <w:tab/>
      </w:r>
      <w:r w:rsidRPr="00E14839">
        <w:rPr>
          <w:rFonts w:ascii="Arial" w:hAnsi="Arial" w:cs="Arial"/>
          <w:i/>
        </w:rPr>
        <w:t>Celebrar, con arreglo a la ley, convenios y contratos que fueren favorables o necesarios en los distintos ramos de la administración pública municipal, con los gobiernos federal, estatal y otros gobiernos municipales de la entidad o de otras entidades.</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3.</w:t>
      </w:r>
      <w:r w:rsidRPr="00E14839">
        <w:rPr>
          <w:rFonts w:ascii="Arial" w:hAnsi="Arial" w:cs="Arial"/>
          <w:b/>
          <w:i/>
        </w:rPr>
        <w:tab/>
      </w:r>
      <w:r w:rsidRPr="00E14839">
        <w:rPr>
          <w:rFonts w:ascii="Arial" w:hAnsi="Arial" w:cs="Arial"/>
          <w:i/>
        </w:rPr>
        <w:t>Aprobar, cada año, el informe del estado que guarda la administración pública municipal, el cual será rendido por conducto del presidente municipal en sesión pública y solemne.</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4.</w:t>
      </w:r>
      <w:r w:rsidRPr="00E14839">
        <w:rPr>
          <w:rFonts w:ascii="Arial" w:hAnsi="Arial" w:cs="Arial"/>
          <w:i/>
        </w:rPr>
        <w:t xml:space="preserve"> </w:t>
      </w:r>
      <w:r w:rsidRPr="00E14839">
        <w:rPr>
          <w:rFonts w:ascii="Arial" w:hAnsi="Arial" w:cs="Arial"/>
          <w:i/>
        </w:rPr>
        <w:tab/>
        <w:t xml:space="preserve">Nombrar y remover al secretario del Ayuntamiento, al tesorero municipal y demás funcionarios de la administración pública municipal, a propuesta del presidente municipal y sin menoscabo del servicio profesional de carrera en el Municipio. </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5.</w:t>
      </w:r>
      <w:r w:rsidRPr="00E14839">
        <w:rPr>
          <w:rFonts w:ascii="Arial" w:hAnsi="Arial" w:cs="Arial"/>
          <w:b/>
          <w:i/>
        </w:rPr>
        <w:tab/>
      </w:r>
      <w:r w:rsidRPr="00E14839">
        <w:rPr>
          <w:rFonts w:ascii="Arial" w:hAnsi="Arial" w:cs="Arial"/>
          <w:i/>
        </w:rPr>
        <w:t>Nombrar al titular del órgano de control interno municipal. Podrán establecerse contralorías sociales.</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6.</w:t>
      </w:r>
      <w:r w:rsidRPr="00E14839">
        <w:rPr>
          <w:rFonts w:ascii="Arial" w:hAnsi="Arial" w:cs="Arial"/>
          <w:i/>
        </w:rPr>
        <w:tab/>
        <w:t>Ordenar la comparecencia de cualquier servidor público municipal, para que informe sobre los asuntos de su competencia.</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7.</w:t>
      </w:r>
      <w:r w:rsidRPr="00E14839">
        <w:rPr>
          <w:rFonts w:ascii="Arial" w:hAnsi="Arial" w:cs="Arial"/>
          <w:i/>
        </w:rPr>
        <w:tab/>
        <w:t>Establecer el Servicio Profesional de Carrera Municipal, el cual es un sistema de administración del personal, que debe contener las reglas, requisitos, criterios y parámetros para el ingreso, el desarrollo laboral y el retiro, con el objetivo de que los funcionarios municipales logren su profesionalización y aseguren un plan de vida y de carrera.</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8.</w:t>
      </w:r>
      <w:r w:rsidRPr="00E14839">
        <w:rPr>
          <w:rFonts w:ascii="Arial" w:hAnsi="Arial" w:cs="Arial"/>
          <w:i/>
        </w:rPr>
        <w:tab/>
        <w:t>Organizar cursos, seminarios y programas de educación y capacitación continua tendientes a eficientar el cumplimiento de las funciones de los integrantes del Ayuntamiento y demás servidores públicos municipales.</w:t>
      </w:r>
    </w:p>
    <w:p w:rsidR="00E7409A" w:rsidRPr="00E14839" w:rsidRDefault="00E7409A" w:rsidP="00E7409A">
      <w:pPr>
        <w:spacing w:line="360" w:lineRule="auto"/>
        <w:ind w:left="426" w:right="191"/>
        <w:rPr>
          <w:rFonts w:cs="Arial"/>
          <w:i/>
        </w:rPr>
      </w:pPr>
    </w:p>
    <w:p w:rsidR="00E7409A" w:rsidRPr="00E14839" w:rsidRDefault="00E7409A" w:rsidP="00E7409A">
      <w:pPr>
        <w:pStyle w:val="Sangradetextonormal"/>
        <w:spacing w:line="360" w:lineRule="auto"/>
        <w:ind w:left="426" w:right="191"/>
        <w:rPr>
          <w:rFonts w:cs="Arial"/>
          <w:i/>
        </w:rPr>
      </w:pPr>
      <w:r w:rsidRPr="00E14839">
        <w:rPr>
          <w:rFonts w:cs="Arial"/>
          <w:b/>
          <w:i/>
        </w:rPr>
        <w:t>III.</w:t>
      </w:r>
      <w:r w:rsidRPr="00E14839">
        <w:rPr>
          <w:rFonts w:cs="Arial"/>
          <w:i/>
        </w:rPr>
        <w:t xml:space="preserve"> </w:t>
      </w:r>
      <w:r w:rsidRPr="00E14839">
        <w:rPr>
          <w:rFonts w:cs="Arial"/>
          <w:i/>
        </w:rPr>
        <w:tab/>
        <w:t xml:space="preserve">En materia de desarrollo urbano y obra pública: </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1.</w:t>
      </w:r>
      <w:r w:rsidRPr="00E14839">
        <w:rPr>
          <w:rFonts w:ascii="Arial" w:hAnsi="Arial" w:cs="Arial"/>
          <w:i/>
        </w:rPr>
        <w:tab/>
        <w:t xml:space="preserve">Los Municipios, en los términos de las leyes federales y estatales relativas, estarán facultados para: </w:t>
      </w:r>
    </w:p>
    <w:p w:rsidR="00E7409A" w:rsidRPr="00E14839" w:rsidRDefault="00E7409A" w:rsidP="00E7409A">
      <w:pPr>
        <w:spacing w:line="360" w:lineRule="auto"/>
        <w:ind w:left="426" w:right="191"/>
        <w:rPr>
          <w:rFonts w:cs="Arial"/>
          <w:i/>
        </w:rPr>
      </w:pPr>
    </w:p>
    <w:p w:rsidR="00E7409A" w:rsidRPr="00E14839" w:rsidRDefault="00E7409A" w:rsidP="00E7409A">
      <w:pPr>
        <w:spacing w:line="360" w:lineRule="auto"/>
        <w:ind w:left="426" w:right="191" w:firstLine="680"/>
        <w:rPr>
          <w:rFonts w:cs="Arial"/>
          <w:i/>
        </w:rPr>
      </w:pPr>
      <w:r w:rsidRPr="00E14839">
        <w:rPr>
          <w:rFonts w:cs="Arial"/>
          <w:i/>
        </w:rPr>
        <w:t>(REFORMADO, P.O. 19 DE OCTUBRE DE 2012)</w:t>
      </w: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a)</w:t>
      </w:r>
      <w:r w:rsidRPr="00E14839">
        <w:rPr>
          <w:rFonts w:ascii="Arial" w:hAnsi="Arial" w:cs="Arial"/>
          <w:i/>
        </w:rPr>
        <w:t xml:space="preserve"> </w:t>
      </w:r>
      <w:r w:rsidRPr="00E14839">
        <w:rPr>
          <w:rFonts w:ascii="Arial" w:hAnsi="Arial" w:cs="Arial"/>
          <w:i/>
        </w:rPr>
        <w:tab/>
        <w:t xml:space="preserve">Formular, aprobar y administrar la zonificación y planes de desarrollo urbano municipal. Los Planes de Desarrollo Urbano Municipal deberán establecer la prohibición de usos de suelo para casinos, centros de apuestas, salas de sorteos, casas de juego y similares, cualquiera que sea su denominación, para centros donde se presentan espectáculos con personas desnudas o </w:t>
      </w:r>
      <w:r w:rsidRPr="00E14839">
        <w:rPr>
          <w:rFonts w:ascii="Arial" w:hAnsi="Arial" w:cs="Arial"/>
          <w:i/>
        </w:rPr>
        <w:lastRenderedPageBreak/>
        <w:t xml:space="preserve">semidesnudas y, para establecimientos donde se comercializan vehículos de procedencia extranjera sin acreditar su legal estancia en el Estado; </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b)</w:t>
      </w:r>
      <w:r w:rsidRPr="00E14839">
        <w:rPr>
          <w:rFonts w:ascii="Arial" w:hAnsi="Arial" w:cs="Arial"/>
          <w:b/>
          <w:i/>
        </w:rPr>
        <w:tab/>
      </w:r>
      <w:r w:rsidRPr="00E14839">
        <w:rPr>
          <w:rFonts w:ascii="Arial" w:hAnsi="Arial" w:cs="Arial"/>
          <w:i/>
        </w:rPr>
        <w:t xml:space="preserve">Participar en la creación y administración de las reservas territoriales municipales; </w:t>
      </w:r>
    </w:p>
    <w:p w:rsidR="00E7409A" w:rsidRPr="00E14839" w:rsidRDefault="00E7409A" w:rsidP="00E7409A">
      <w:pPr>
        <w:spacing w:line="360" w:lineRule="auto"/>
        <w:ind w:left="426" w:right="191"/>
        <w:rPr>
          <w:rFonts w:cs="Arial"/>
          <w:i/>
          <w:lang w:val="es-ES"/>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c)</w:t>
      </w:r>
      <w:r w:rsidRPr="00E14839">
        <w:rPr>
          <w:rFonts w:ascii="Arial" w:hAnsi="Arial" w:cs="Arial"/>
          <w:b/>
          <w:i/>
        </w:rPr>
        <w:tab/>
      </w:r>
      <w:r w:rsidRPr="00E14839">
        <w:rPr>
          <w:rFonts w:ascii="Arial" w:hAnsi="Arial" w:cs="Arial"/>
          <w:i/>
        </w:rPr>
        <w:t>Participar en la formulación de planes de desarrollo regional, los cuales deberán estar en concordancia con los planes generales de la materia. Cuando el Estado elabore proyectos de desarrollo regional, en estos se deberá asegurar la participación de los Municipios;</w:t>
      </w:r>
    </w:p>
    <w:p w:rsidR="00E7409A" w:rsidRPr="00E14839" w:rsidRDefault="00E7409A" w:rsidP="00E7409A">
      <w:pPr>
        <w:spacing w:line="360" w:lineRule="auto"/>
        <w:ind w:left="426" w:right="191"/>
        <w:rPr>
          <w:rFonts w:cs="Arial"/>
          <w:i/>
        </w:rPr>
      </w:pPr>
    </w:p>
    <w:p w:rsidR="00E7409A" w:rsidRPr="00E14839" w:rsidRDefault="00E7409A" w:rsidP="00E7409A">
      <w:pPr>
        <w:spacing w:line="360" w:lineRule="auto"/>
        <w:ind w:left="426" w:right="191" w:firstLine="680"/>
        <w:rPr>
          <w:rFonts w:cs="Arial"/>
          <w:i/>
        </w:rPr>
      </w:pPr>
      <w:r w:rsidRPr="00E14839">
        <w:rPr>
          <w:rFonts w:cs="Arial"/>
          <w:i/>
        </w:rPr>
        <w:t>(REFORMADO, P.O. 19 DE OCTUBRE DE 2012)</w:t>
      </w: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d)</w:t>
      </w:r>
      <w:r w:rsidRPr="00E14839">
        <w:rPr>
          <w:rFonts w:ascii="Arial" w:hAnsi="Arial" w:cs="Arial"/>
          <w:i/>
        </w:rPr>
        <w:tab/>
        <w:t xml:space="preserve">Autorizar, controlar y vigilar la utilización del suelo en el ámbito de su competencia, en sus respectivas jurisdicciones territoriales. No estará permitido en el Estado el uso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e)</w:t>
      </w:r>
      <w:r w:rsidRPr="00E14839">
        <w:rPr>
          <w:rFonts w:ascii="Arial" w:hAnsi="Arial" w:cs="Arial"/>
          <w:i/>
        </w:rPr>
        <w:tab/>
        <w:t>Intervenir en la regularización de la tenencia de la tierra urbana;</w:t>
      </w:r>
    </w:p>
    <w:p w:rsidR="00E7409A" w:rsidRPr="00E14839" w:rsidRDefault="00E7409A" w:rsidP="00E7409A">
      <w:pPr>
        <w:spacing w:line="360" w:lineRule="auto"/>
        <w:ind w:left="426" w:right="191"/>
        <w:rPr>
          <w:rFonts w:cs="Arial"/>
          <w:i/>
          <w:lang w:val="es-ES"/>
        </w:rPr>
      </w:pPr>
    </w:p>
    <w:p w:rsidR="00E7409A" w:rsidRPr="00E14839" w:rsidRDefault="00E7409A" w:rsidP="00E7409A">
      <w:pPr>
        <w:spacing w:line="360" w:lineRule="auto"/>
        <w:ind w:left="426" w:right="191" w:firstLine="680"/>
        <w:rPr>
          <w:rFonts w:cs="Arial"/>
          <w:i/>
        </w:rPr>
      </w:pPr>
      <w:r w:rsidRPr="00E14839">
        <w:rPr>
          <w:rFonts w:cs="Arial"/>
          <w:i/>
        </w:rPr>
        <w:t>(REFORMADO, P.O. 19 DE OCTUBRE DE 2012)</w:t>
      </w: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 xml:space="preserve">f) </w:t>
      </w:r>
      <w:r w:rsidRPr="00E14839">
        <w:rPr>
          <w:rFonts w:ascii="Arial" w:hAnsi="Arial" w:cs="Arial"/>
          <w:b/>
          <w:i/>
        </w:rPr>
        <w:tab/>
      </w:r>
      <w:r w:rsidRPr="00E14839">
        <w:rPr>
          <w:rFonts w:ascii="Arial" w:hAnsi="Arial" w:cs="Arial"/>
          <w:i/>
        </w:rPr>
        <w:t xml:space="preserve">Otorgar licencias y permisos para construcciones. No estarán permitidos en el Estado los permisos o licencias de construcción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E7409A" w:rsidRPr="00E14839" w:rsidRDefault="00E7409A" w:rsidP="00E7409A">
      <w:pPr>
        <w:pStyle w:val="Lista2"/>
        <w:spacing w:line="360" w:lineRule="auto"/>
        <w:ind w:left="426" w:right="191" w:hanging="284"/>
        <w:jc w:val="both"/>
        <w:rPr>
          <w:rFonts w:ascii="Arial" w:hAnsi="Arial" w:cs="Arial"/>
          <w:i/>
          <w:lang w:val="es-ES_tradnl"/>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g)</w:t>
      </w:r>
      <w:r w:rsidRPr="00E14839">
        <w:rPr>
          <w:rFonts w:ascii="Arial" w:hAnsi="Arial" w:cs="Arial"/>
          <w:i/>
        </w:rPr>
        <w:tab/>
        <w:t>Participar en la creación y administración de zonas de reservas ecológicas y en la elaboración y aplicación de programas de ordenamiento en esta materia;</w:t>
      </w:r>
    </w:p>
    <w:p w:rsidR="00E7409A" w:rsidRPr="00E14839" w:rsidRDefault="00E7409A" w:rsidP="00E7409A">
      <w:pPr>
        <w:spacing w:line="360" w:lineRule="auto"/>
        <w:ind w:left="426" w:right="191"/>
        <w:rPr>
          <w:rFonts w:cs="Arial"/>
          <w:i/>
          <w:lang w:val="es-ES"/>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h)</w:t>
      </w:r>
      <w:r w:rsidRPr="00E14839">
        <w:rPr>
          <w:rFonts w:ascii="Arial" w:hAnsi="Arial" w:cs="Arial"/>
          <w:i/>
        </w:rPr>
        <w:tab/>
        <w:t>Intervenir en la formulación y aplicación de programas de transporte público de pasajeros cuando aquellos afecten el ámbito territorial de los Municipios;</w:t>
      </w:r>
    </w:p>
    <w:p w:rsidR="00E7409A" w:rsidRPr="00E14839" w:rsidRDefault="00E7409A" w:rsidP="00E7409A">
      <w:pPr>
        <w:spacing w:line="360" w:lineRule="auto"/>
        <w:ind w:left="426" w:right="191"/>
        <w:rPr>
          <w:rFonts w:cs="Arial"/>
          <w:i/>
          <w:lang w:val="es-ES"/>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i)</w:t>
      </w:r>
      <w:r w:rsidRPr="00E14839">
        <w:rPr>
          <w:rFonts w:ascii="Arial" w:hAnsi="Arial" w:cs="Arial"/>
          <w:i/>
        </w:rPr>
        <w:tab/>
        <w:t>Celebrar convenios para la administración y custodia de las zonas federales;</w:t>
      </w:r>
    </w:p>
    <w:p w:rsidR="00E7409A" w:rsidRPr="00E14839" w:rsidRDefault="00E7409A" w:rsidP="00E7409A">
      <w:pPr>
        <w:spacing w:line="360" w:lineRule="auto"/>
        <w:ind w:left="426" w:right="191"/>
        <w:rPr>
          <w:rFonts w:cs="Arial"/>
          <w:i/>
          <w:lang w:val="es-ES"/>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lastRenderedPageBreak/>
        <w:t>j)</w:t>
      </w:r>
      <w:r w:rsidRPr="00E14839">
        <w:rPr>
          <w:rFonts w:ascii="Arial" w:hAnsi="Arial" w:cs="Arial"/>
          <w:i/>
        </w:rPr>
        <w:tab/>
        <w:t>Expedir los reglamentos y disposiciones administrativas que fueren necesarios, en lo conducente y de conformidad a los fines señalados en el párrafo tercero del artículo 27 de la Constitución Política de los Estados Unidos Mexicanos.</w:t>
      </w:r>
    </w:p>
    <w:p w:rsidR="00E7409A" w:rsidRPr="00E14839" w:rsidRDefault="00E7409A" w:rsidP="00E7409A">
      <w:pPr>
        <w:spacing w:line="360" w:lineRule="auto"/>
        <w:ind w:left="426" w:right="191"/>
        <w:rPr>
          <w:rFonts w:cs="Arial"/>
          <w:i/>
          <w:lang w:val="es-ES"/>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2.</w:t>
      </w:r>
      <w:r w:rsidRPr="00E14839">
        <w:rPr>
          <w:rFonts w:ascii="Arial" w:hAnsi="Arial" w:cs="Arial"/>
          <w:i/>
        </w:rPr>
        <w:t xml:space="preserve"> </w:t>
      </w:r>
      <w:r w:rsidRPr="00E14839">
        <w:rPr>
          <w:rFonts w:ascii="Arial" w:hAnsi="Arial" w:cs="Arial"/>
          <w:i/>
        </w:rPr>
        <w:tab/>
        <w:t>Planear y regular, en el ámbito de sus competencias y dentro de sus jurisdicciones respectivas, el desarrollo de centros urbanos situados en territorios municipales que pertenezcan también a otras entidades federativas y que formen o tiendan a formar una continuidad demográfica, con apego a la ley federal de la materia y lo dispuesto por la fracción VI del artículo 115 de la Constitución Política de los Estados Unidos Mexicanos.</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3.</w:t>
      </w:r>
      <w:r w:rsidRPr="00E14839">
        <w:rPr>
          <w:rFonts w:ascii="Arial" w:hAnsi="Arial" w:cs="Arial"/>
          <w:i/>
        </w:rPr>
        <w:tab/>
        <w:t>Acordar la división territorial del municipio, determinando las unidades políticas y administrativas y su denominación.</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4.</w:t>
      </w:r>
      <w:r w:rsidRPr="00E14839">
        <w:rPr>
          <w:rFonts w:ascii="Arial" w:hAnsi="Arial" w:cs="Arial"/>
          <w:i/>
        </w:rPr>
        <w:tab/>
        <w:t>Solicitar al Ejecutivo del Estado, la expropiación de bienes inmuebles por causa de utilidad pública.</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5.</w:t>
      </w:r>
      <w:r w:rsidRPr="00E14839">
        <w:rPr>
          <w:rFonts w:ascii="Arial" w:hAnsi="Arial" w:cs="Arial"/>
          <w:i/>
        </w:rPr>
        <w:tab/>
        <w:t>Preservar, conservar y restaurar el medio ambiente.</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6.</w:t>
      </w:r>
      <w:r w:rsidRPr="00E14839">
        <w:rPr>
          <w:rFonts w:ascii="Arial" w:hAnsi="Arial" w:cs="Arial"/>
          <w:i/>
        </w:rPr>
        <w:tab/>
        <w:t>Participar en la creación y administración de las zonas ecológicas y áreas naturales protegidas de competencia local.</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7.</w:t>
      </w:r>
      <w:r w:rsidRPr="00E14839">
        <w:rPr>
          <w:rFonts w:ascii="Arial" w:hAnsi="Arial" w:cs="Arial"/>
          <w:i/>
        </w:rPr>
        <w:tab/>
        <w:t>Aprobar el programa municipal de obra pública; así como convenir y contratar su ejecución.</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8.</w:t>
      </w:r>
      <w:r w:rsidRPr="00E14839">
        <w:rPr>
          <w:rFonts w:ascii="Arial" w:hAnsi="Arial" w:cs="Arial"/>
          <w:i/>
        </w:rPr>
        <w:tab/>
        <w:t>Participar conjuntamente con los organismos y dependencias oficiales competentes, en la planeación y aplicación, en su caso, de inversiones públicas federales y estatales.</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9.</w:t>
      </w:r>
      <w:r w:rsidRPr="00E14839">
        <w:rPr>
          <w:rFonts w:ascii="Arial" w:hAnsi="Arial" w:cs="Arial"/>
          <w:i/>
        </w:rPr>
        <w:tab/>
        <w:t>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p w:rsidR="00E7409A" w:rsidRPr="00E14839" w:rsidRDefault="00E7409A" w:rsidP="00E7409A">
      <w:pPr>
        <w:spacing w:line="360" w:lineRule="auto"/>
        <w:ind w:left="426" w:right="191"/>
        <w:rPr>
          <w:rFonts w:cs="Arial"/>
          <w:i/>
        </w:rPr>
      </w:pPr>
    </w:p>
    <w:p w:rsidR="00E7409A" w:rsidRPr="00E14839" w:rsidRDefault="00E7409A" w:rsidP="00E7409A">
      <w:pPr>
        <w:pStyle w:val="Sangradetextonormal"/>
        <w:spacing w:line="360" w:lineRule="auto"/>
        <w:ind w:left="426" w:right="191"/>
        <w:rPr>
          <w:rFonts w:cs="Arial"/>
          <w:i/>
        </w:rPr>
      </w:pPr>
      <w:r w:rsidRPr="00E14839">
        <w:rPr>
          <w:rFonts w:cs="Arial"/>
          <w:b/>
          <w:i/>
        </w:rPr>
        <w:t>IV.</w:t>
      </w:r>
      <w:r w:rsidRPr="00E14839">
        <w:rPr>
          <w:rFonts w:cs="Arial"/>
          <w:i/>
        </w:rPr>
        <w:t xml:space="preserve"> </w:t>
      </w:r>
      <w:r w:rsidRPr="00E14839">
        <w:rPr>
          <w:rFonts w:cs="Arial"/>
          <w:i/>
        </w:rPr>
        <w:tab/>
        <w:t xml:space="preserve">En materia de servicios públicos municipales: </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1.</w:t>
      </w:r>
      <w:r w:rsidRPr="00E14839">
        <w:rPr>
          <w:rFonts w:ascii="Arial" w:hAnsi="Arial" w:cs="Arial"/>
          <w:i/>
        </w:rPr>
        <w:tab/>
        <w:t xml:space="preserve">Prestar los servicios públicos municipales siguientes: </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a)</w:t>
      </w:r>
      <w:r w:rsidRPr="00E14839">
        <w:rPr>
          <w:rFonts w:ascii="Arial" w:hAnsi="Arial" w:cs="Arial"/>
          <w:i/>
        </w:rPr>
        <w:tab/>
        <w:t>Agua potable, drenaje, alcantarillado, tratamiento y disposición de sus aguas residuales;</w:t>
      </w:r>
    </w:p>
    <w:p w:rsidR="00E7409A" w:rsidRPr="00E14839" w:rsidRDefault="00E7409A" w:rsidP="00E7409A">
      <w:pPr>
        <w:spacing w:line="360" w:lineRule="auto"/>
        <w:ind w:left="426" w:right="191"/>
        <w:rPr>
          <w:rFonts w:cs="Arial"/>
          <w:i/>
          <w:lang w:val="es-ES"/>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lastRenderedPageBreak/>
        <w:t>b)</w:t>
      </w:r>
      <w:r w:rsidRPr="00E14839">
        <w:rPr>
          <w:rFonts w:ascii="Arial" w:hAnsi="Arial" w:cs="Arial"/>
          <w:i/>
        </w:rPr>
        <w:tab/>
        <w:t>Alumbrado público;</w:t>
      </w:r>
    </w:p>
    <w:p w:rsidR="00E7409A" w:rsidRPr="00E14839" w:rsidRDefault="00E7409A" w:rsidP="00E7409A">
      <w:pPr>
        <w:pStyle w:val="Lista3"/>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c)</w:t>
      </w:r>
      <w:r w:rsidRPr="00E14839">
        <w:rPr>
          <w:rFonts w:ascii="Arial" w:hAnsi="Arial" w:cs="Arial"/>
          <w:i/>
        </w:rPr>
        <w:tab/>
        <w:t>Limpia, recolección, traslado, tratamiento y disposición final de residuos;</w:t>
      </w:r>
    </w:p>
    <w:p w:rsidR="00E7409A" w:rsidRPr="00E14839" w:rsidRDefault="00E7409A" w:rsidP="00E7409A">
      <w:pPr>
        <w:pStyle w:val="Lista3"/>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d)</w:t>
      </w:r>
      <w:r w:rsidRPr="00E14839">
        <w:rPr>
          <w:rFonts w:ascii="Arial" w:hAnsi="Arial" w:cs="Arial"/>
          <w:b/>
          <w:i/>
        </w:rPr>
        <w:tab/>
      </w:r>
      <w:r w:rsidRPr="00E14839">
        <w:rPr>
          <w:rFonts w:ascii="Arial" w:hAnsi="Arial" w:cs="Arial"/>
          <w:i/>
        </w:rPr>
        <w:t>Mercados y centrales de abasto;</w:t>
      </w:r>
    </w:p>
    <w:p w:rsidR="00E7409A" w:rsidRPr="00E14839" w:rsidRDefault="00E7409A" w:rsidP="00E7409A">
      <w:pPr>
        <w:pStyle w:val="Lista3"/>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e)</w:t>
      </w:r>
      <w:r w:rsidRPr="00E14839">
        <w:rPr>
          <w:rFonts w:ascii="Arial" w:hAnsi="Arial" w:cs="Arial"/>
          <w:i/>
        </w:rPr>
        <w:tab/>
        <w:t>Panteones;</w:t>
      </w:r>
    </w:p>
    <w:p w:rsidR="00E7409A" w:rsidRPr="00E14839" w:rsidRDefault="00E7409A" w:rsidP="00E7409A">
      <w:pPr>
        <w:pStyle w:val="Lista3"/>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f)</w:t>
      </w:r>
      <w:r w:rsidRPr="00E14839">
        <w:rPr>
          <w:rFonts w:ascii="Arial" w:hAnsi="Arial" w:cs="Arial"/>
          <w:b/>
          <w:i/>
        </w:rPr>
        <w:tab/>
      </w:r>
      <w:r w:rsidRPr="00E14839">
        <w:rPr>
          <w:rFonts w:ascii="Arial" w:hAnsi="Arial" w:cs="Arial"/>
          <w:i/>
        </w:rPr>
        <w:t>Rastro;</w:t>
      </w:r>
    </w:p>
    <w:p w:rsidR="00E7409A" w:rsidRPr="00E14839" w:rsidRDefault="00E7409A" w:rsidP="00E7409A">
      <w:pPr>
        <w:pStyle w:val="Lista3"/>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g)</w:t>
      </w:r>
      <w:r w:rsidRPr="00E14839">
        <w:rPr>
          <w:rFonts w:ascii="Arial" w:hAnsi="Arial" w:cs="Arial"/>
          <w:i/>
        </w:rPr>
        <w:tab/>
        <w:t>Calles, parques y jardines y su equipamiento;</w:t>
      </w:r>
    </w:p>
    <w:p w:rsidR="00E7409A" w:rsidRPr="00E14839" w:rsidRDefault="00E7409A" w:rsidP="00E7409A">
      <w:pPr>
        <w:pStyle w:val="Lista3"/>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h)</w:t>
      </w:r>
      <w:r w:rsidRPr="00E14839">
        <w:rPr>
          <w:rFonts w:ascii="Arial" w:hAnsi="Arial" w:cs="Arial"/>
          <w:i/>
        </w:rPr>
        <w:tab/>
        <w:t xml:space="preserve">Seguridad pública, en los términos del artículo 21 de la Constitución Política de los Estados Unidos Mexicanos, a través de la policía preventiva municipal; </w:t>
      </w:r>
    </w:p>
    <w:p w:rsidR="00E7409A" w:rsidRPr="00E14839" w:rsidRDefault="00E7409A" w:rsidP="00E7409A">
      <w:pPr>
        <w:pStyle w:val="Lista3"/>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i)</w:t>
      </w:r>
      <w:r w:rsidRPr="00E14839">
        <w:rPr>
          <w:rFonts w:ascii="Arial" w:hAnsi="Arial" w:cs="Arial"/>
          <w:i/>
        </w:rPr>
        <w:tab/>
        <w:t>Los demás que el Congreso del Estado determine según las condiciones territoriales y socioeconómicas de los Municipios, así como su capacidad administrativa y financiera.</w:t>
      </w:r>
    </w:p>
    <w:p w:rsidR="00E7409A" w:rsidRPr="00E14839" w:rsidRDefault="00E7409A" w:rsidP="00E7409A">
      <w:pPr>
        <w:pStyle w:val="Lista3"/>
        <w:tabs>
          <w:tab w:val="left" w:pos="426"/>
        </w:tabs>
        <w:spacing w:line="360" w:lineRule="auto"/>
        <w:ind w:left="426" w:right="191" w:firstLine="2"/>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2.</w:t>
      </w:r>
      <w:r w:rsidRPr="00E14839">
        <w:rPr>
          <w:rFonts w:ascii="Arial" w:hAnsi="Arial" w:cs="Arial"/>
          <w:i/>
        </w:rPr>
        <w:t xml:space="preserve"> </w:t>
      </w:r>
      <w:r w:rsidRPr="00E14839">
        <w:rPr>
          <w:rFonts w:ascii="Arial" w:hAnsi="Arial" w:cs="Arial"/>
          <w:i/>
        </w:rPr>
        <w:tab/>
        <w:t>Instrumentar los mecanismos necesarios para ampliar la cobertura y mejorar la calidad en la prestación de los servicios públicos.</w:t>
      </w:r>
    </w:p>
    <w:p w:rsidR="00E7409A" w:rsidRPr="00E14839" w:rsidRDefault="00E7409A" w:rsidP="00E7409A">
      <w:pPr>
        <w:pStyle w:val="Lista3"/>
        <w:tabs>
          <w:tab w:val="left" w:pos="426"/>
        </w:tabs>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3.</w:t>
      </w:r>
      <w:r w:rsidRPr="00E14839">
        <w:rPr>
          <w:rFonts w:ascii="Arial" w:hAnsi="Arial" w:cs="Arial"/>
          <w:i/>
        </w:rPr>
        <w:t xml:space="preserve"> </w:t>
      </w:r>
      <w:r w:rsidRPr="00E14839">
        <w:rPr>
          <w:rFonts w:ascii="Arial" w:hAnsi="Arial" w:cs="Arial"/>
          <w:i/>
        </w:rPr>
        <w:tab/>
        <w:t>Crear, con arreglo a la ley, los órganos operadores necesarios para prestar los servicios públicos municipales.</w:t>
      </w:r>
    </w:p>
    <w:p w:rsidR="00E7409A" w:rsidRPr="00E14839" w:rsidRDefault="00E7409A" w:rsidP="00E7409A">
      <w:pPr>
        <w:pStyle w:val="Lista3"/>
        <w:tabs>
          <w:tab w:val="left" w:pos="426"/>
        </w:tabs>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4.</w:t>
      </w:r>
      <w:r w:rsidRPr="00E14839">
        <w:rPr>
          <w:rFonts w:ascii="Arial" w:hAnsi="Arial" w:cs="Arial"/>
          <w:i/>
        </w:rPr>
        <w:tab/>
        <w:t>Aprobar, con arreglo a la ley, las concesiones a los particulares para que éstos presten los servicios públicos municipales.</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Sangradetextonormal"/>
        <w:spacing w:line="360" w:lineRule="auto"/>
        <w:ind w:left="426" w:right="191"/>
        <w:rPr>
          <w:rFonts w:cs="Arial"/>
          <w:i/>
        </w:rPr>
      </w:pPr>
      <w:r w:rsidRPr="00E14839">
        <w:rPr>
          <w:rFonts w:cs="Arial"/>
          <w:b/>
          <w:i/>
        </w:rPr>
        <w:t>V.</w:t>
      </w:r>
      <w:r w:rsidRPr="00E14839">
        <w:rPr>
          <w:rFonts w:cs="Arial"/>
          <w:i/>
        </w:rPr>
        <w:t xml:space="preserve"> </w:t>
      </w:r>
      <w:r w:rsidRPr="00E14839">
        <w:rPr>
          <w:rFonts w:cs="Arial"/>
          <w:i/>
        </w:rPr>
        <w:tab/>
        <w:t xml:space="preserve">En materia de hacienda pública municipal: </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1.</w:t>
      </w:r>
      <w:r w:rsidRPr="00E14839">
        <w:rPr>
          <w:rFonts w:ascii="Arial" w:hAnsi="Arial" w:cs="Arial"/>
          <w:i/>
        </w:rPr>
        <w:tab/>
        <w:t>Administrar libremente su hacienda y controlar la aplicación del presupuesto de egresos del municipio, estableciendo un órgano de funciones de control y evaluación del gasto público municipal.</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spacing w:line="360" w:lineRule="auto"/>
        <w:ind w:left="426" w:right="191" w:firstLine="397"/>
        <w:rPr>
          <w:rFonts w:cs="Arial"/>
          <w:i/>
        </w:rPr>
      </w:pPr>
      <w:r w:rsidRPr="00E14839">
        <w:rPr>
          <w:rFonts w:cs="Arial"/>
          <w:i/>
        </w:rPr>
        <w:t>(REFORMADO, P.O. 2 DE DICIEMBRE DE 2016)  (REFORMADO, P.O. 15 DE JUNIO DE 2007)</w:t>
      </w: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lastRenderedPageBreak/>
        <w:t xml:space="preserve">2. </w:t>
      </w:r>
      <w:r w:rsidRPr="00E14839">
        <w:rPr>
          <w:rFonts w:ascii="Arial" w:hAnsi="Arial" w:cs="Arial"/>
          <w:b/>
          <w:i/>
        </w:rPr>
        <w:tab/>
      </w:r>
      <w:r w:rsidRPr="00E14839">
        <w:rPr>
          <w:rFonts w:ascii="Arial" w:hAnsi="Arial" w:cs="Arial"/>
          <w:i/>
        </w:rPr>
        <w:t xml:space="preserve">Discutir, analizar y someter a la aprobación del Congreso del Estado, a más tardar el 15 de octubre de cada año, la iniciativa de Ley de Ingresos correspondiente a cada ejercicio fiscal. </w:t>
      </w:r>
    </w:p>
    <w:p w:rsidR="00E7409A" w:rsidRPr="00E14839" w:rsidRDefault="00E7409A" w:rsidP="00E7409A">
      <w:pPr>
        <w:pStyle w:val="Lista2"/>
        <w:spacing w:line="360" w:lineRule="auto"/>
        <w:ind w:left="426" w:right="191" w:firstLine="0"/>
        <w:jc w:val="both"/>
        <w:rPr>
          <w:rFonts w:ascii="Arial" w:hAnsi="Arial" w:cs="Arial"/>
          <w:i/>
          <w:lang w:val="es-ES_tradnl"/>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3.</w:t>
      </w:r>
      <w:r w:rsidRPr="00E14839">
        <w:rPr>
          <w:rFonts w:ascii="Arial" w:hAnsi="Arial" w:cs="Arial"/>
          <w:i/>
        </w:rPr>
        <w:tab/>
        <w:t>Discutir y analizar el Presupuesto de Egresos del Municipio y aprobarlo a más tardar el día 31 de diciembre del año anterior a su ejercicio y disponer su publicación en el Periódico Oficial del Gobierno del Estado y difundirlo por los medios más amplios de que se disponga.</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4.</w:t>
      </w:r>
      <w:r w:rsidRPr="00E14839">
        <w:rPr>
          <w:rFonts w:ascii="Arial" w:hAnsi="Arial" w:cs="Arial"/>
          <w:i/>
        </w:rPr>
        <w:tab/>
        <w:t>Coordinar, supervisar y vigilar con toda oportunidad los ingresos municipales.</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5.</w:t>
      </w:r>
      <w:r w:rsidRPr="00E14839">
        <w:rPr>
          <w:rFonts w:ascii="Arial" w:hAnsi="Arial" w:cs="Arial"/>
          <w:i/>
        </w:rPr>
        <w:tab/>
        <w:t>Enviar al Congreso del Estado para su estudio y aprobación, los proyectos de contratación de créditos que afecten los ingresos de la administración municipal.</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6.</w:t>
      </w:r>
      <w:r w:rsidRPr="00E14839">
        <w:rPr>
          <w:rFonts w:ascii="Arial" w:hAnsi="Arial" w:cs="Arial"/>
          <w:i/>
        </w:rPr>
        <w:tab/>
        <w:t>Aprobar los estados financieros mensuales que presente el tesorero municipal y  publicarlos en el Periódico Oficial del Estado, cada tres meses.</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i/>
        </w:rPr>
        <w:t>(REFORMADO, P.O. 27 DE MARZO DE 2020)</w:t>
      </w: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 xml:space="preserve">7. </w:t>
      </w:r>
      <w:r w:rsidRPr="00E14839">
        <w:rPr>
          <w:rFonts w:ascii="Arial" w:hAnsi="Arial" w:cs="Arial"/>
          <w:b/>
          <w:i/>
        </w:rPr>
        <w:tab/>
      </w:r>
      <w:r w:rsidRPr="00E14839">
        <w:rPr>
          <w:rFonts w:ascii="Arial" w:hAnsi="Arial" w:cs="Arial"/>
          <w:i/>
        </w:rPr>
        <w:t>Presentar al Congreso del Estado la cuenta pública de la hacienda municipal, así como los informes de avance de gestión financiera, en los términos y plazos que para tal efecto establezca la ley de la materia; asimismo verificar la presentación de la cuenta pública y de los informes correspondientes del sector paramunicipal.</w:t>
      </w:r>
    </w:p>
    <w:p w:rsidR="00E7409A" w:rsidRPr="00E14839" w:rsidRDefault="00E7409A" w:rsidP="00E7409A">
      <w:pPr>
        <w:pStyle w:val="Lista2"/>
        <w:spacing w:line="360" w:lineRule="auto"/>
        <w:ind w:left="426" w:right="191" w:hanging="284"/>
        <w:jc w:val="both"/>
        <w:rPr>
          <w:rFonts w:ascii="Arial" w:hAnsi="Arial" w:cs="Arial"/>
          <w:b/>
          <w:i/>
        </w:rPr>
      </w:pPr>
    </w:p>
    <w:p w:rsidR="00E7409A" w:rsidRPr="00E14839" w:rsidRDefault="00E7409A" w:rsidP="00E7409A">
      <w:pPr>
        <w:spacing w:line="360" w:lineRule="auto"/>
        <w:ind w:left="426" w:right="191" w:firstLine="397"/>
        <w:rPr>
          <w:rFonts w:cs="Arial"/>
          <w:i/>
        </w:rPr>
      </w:pPr>
      <w:r w:rsidRPr="00E14839">
        <w:rPr>
          <w:rFonts w:cs="Arial"/>
          <w:i/>
        </w:rPr>
        <w:t>(REFORMADO, P.O. 2 DE DICIEMBRE DE 2016)   (REFORMADO, P.O. 15 DE JUNIO DE 2007)</w:t>
      </w: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 xml:space="preserve">8. </w:t>
      </w:r>
      <w:r w:rsidRPr="00E14839">
        <w:rPr>
          <w:rFonts w:ascii="Arial" w:hAnsi="Arial" w:cs="Arial"/>
          <w:b/>
          <w:i/>
        </w:rPr>
        <w:tab/>
      </w:r>
      <w:r w:rsidRPr="00E14839">
        <w:rPr>
          <w:rFonts w:ascii="Arial" w:hAnsi="Arial" w:cs="Arial"/>
          <w:i/>
        </w:rPr>
        <w:t xml:space="preserve">Proponer al Congreso del Estado a más tardar el 15 de octubre de cada año, las cuotas y tarifas aplicables a impuestos, derechos, contribuciones de mejoras y las tablas de valores unitarios de suelo y construcciones que sirvan de base para el cobro de las contribuciones sobre la propiedad inmobiliaria, en los términos de las leyes fiscales y conforme a los principios de equidad, proporcionalidad y capacidad contributiva. </w:t>
      </w:r>
    </w:p>
    <w:p w:rsidR="00E7409A" w:rsidRPr="00E14839" w:rsidRDefault="00E7409A" w:rsidP="00E7409A">
      <w:pPr>
        <w:pStyle w:val="Lista2"/>
        <w:spacing w:line="360" w:lineRule="auto"/>
        <w:ind w:left="426" w:right="191" w:firstLine="0"/>
        <w:jc w:val="both"/>
        <w:rPr>
          <w:rFonts w:ascii="Arial" w:hAnsi="Arial" w:cs="Arial"/>
          <w:i/>
          <w:lang w:val="es-ES_tradnl"/>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9.</w:t>
      </w:r>
      <w:r w:rsidRPr="00E14839">
        <w:rPr>
          <w:rFonts w:ascii="Arial" w:hAnsi="Arial" w:cs="Arial"/>
          <w:i/>
        </w:rPr>
        <w:tab/>
        <w:t>Determinar la forma en que el tesorero y demás servidores públicos que manejen caudales públicos municipales, deban caucionar suficientemente su manejo.</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10.</w:t>
      </w:r>
      <w:r w:rsidRPr="00E14839">
        <w:rPr>
          <w:rFonts w:ascii="Arial" w:hAnsi="Arial" w:cs="Arial"/>
          <w:i/>
        </w:rPr>
        <w:t xml:space="preserve"> Aceptar herencias, legados o donaciones que se hagan al Municipio, siempre que no sean onerosas; en caso contrario solicitar autorización al Congreso para aceptarlas.</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lastRenderedPageBreak/>
        <w:t>11.</w:t>
      </w:r>
      <w:r w:rsidRPr="00E14839">
        <w:rPr>
          <w:rFonts w:ascii="Arial" w:hAnsi="Arial" w:cs="Arial"/>
          <w:i/>
        </w:rPr>
        <w:t xml:space="preserve"> Aprobar los movimientos de altas y bajas en el inventario de bienes muebles e inmuebles de propiedad municipal.</w:t>
      </w:r>
    </w:p>
    <w:p w:rsidR="00E7409A" w:rsidRPr="00E14839" w:rsidRDefault="00E7409A" w:rsidP="00E7409A">
      <w:pPr>
        <w:spacing w:line="360" w:lineRule="auto"/>
        <w:ind w:left="426" w:right="191"/>
        <w:rPr>
          <w:rFonts w:cs="Arial"/>
          <w:i/>
        </w:rPr>
      </w:pPr>
    </w:p>
    <w:p w:rsidR="00E7409A" w:rsidRPr="00E14839" w:rsidRDefault="00E7409A" w:rsidP="00E7409A">
      <w:pPr>
        <w:pStyle w:val="Sangradetextonormal"/>
        <w:spacing w:line="360" w:lineRule="auto"/>
        <w:ind w:left="426" w:right="191"/>
        <w:rPr>
          <w:rFonts w:cs="Arial"/>
          <w:i/>
        </w:rPr>
      </w:pPr>
      <w:r w:rsidRPr="00E14839">
        <w:rPr>
          <w:rFonts w:cs="Arial"/>
          <w:b/>
          <w:i/>
        </w:rPr>
        <w:t>VI.</w:t>
      </w:r>
      <w:r w:rsidRPr="00E14839">
        <w:rPr>
          <w:rFonts w:cs="Arial"/>
          <w:i/>
        </w:rPr>
        <w:t xml:space="preserve"> </w:t>
      </w:r>
      <w:r w:rsidRPr="00E14839">
        <w:rPr>
          <w:rFonts w:cs="Arial"/>
          <w:i/>
        </w:rPr>
        <w:tab/>
        <w:t xml:space="preserve">En materia de desarrollo económico y social: </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1.</w:t>
      </w:r>
      <w:r w:rsidRPr="00E14839">
        <w:rPr>
          <w:rFonts w:ascii="Arial" w:hAnsi="Arial" w:cs="Arial"/>
          <w:b/>
          <w:i/>
        </w:rPr>
        <w:tab/>
      </w:r>
      <w:r w:rsidRPr="00E14839">
        <w:rPr>
          <w:rFonts w:ascii="Arial" w:hAnsi="Arial" w:cs="Arial"/>
          <w:i/>
        </w:rPr>
        <w:t>Conceder subsidios, apoyos administrativos o estímulos fiscales, en los términos de la legislación de la materia, con la finalidad de impulsar la actividad económica del municipio, así como el establecimiento de nuevas empresas y la generación de empleos.</w:t>
      </w:r>
    </w:p>
    <w:p w:rsidR="00E7409A" w:rsidRPr="00E14839" w:rsidRDefault="00E7409A" w:rsidP="00E7409A">
      <w:pPr>
        <w:pStyle w:val="Piedepgina"/>
        <w:spacing w:line="360" w:lineRule="auto"/>
        <w:ind w:left="426" w:right="191"/>
        <w:rPr>
          <w:rFonts w:cs="Arial"/>
          <w:i/>
          <w:lang w:val="es-ES"/>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2.</w:t>
      </w:r>
      <w:r w:rsidRPr="00E14839">
        <w:rPr>
          <w:rFonts w:ascii="Arial" w:hAnsi="Arial" w:cs="Arial"/>
          <w:i/>
        </w:rPr>
        <w:tab/>
        <w:t>Promover y apoyar los programas estatales y federales de desarrollo económico y de creación de empleos.</w:t>
      </w:r>
    </w:p>
    <w:p w:rsidR="00E7409A" w:rsidRPr="00E14839" w:rsidRDefault="00E7409A" w:rsidP="00E7409A">
      <w:pPr>
        <w:spacing w:line="360" w:lineRule="auto"/>
        <w:ind w:left="426" w:right="191"/>
        <w:rPr>
          <w:rFonts w:cs="Arial"/>
          <w:i/>
          <w:lang w:val="es-ES"/>
        </w:rPr>
      </w:pPr>
    </w:p>
    <w:p w:rsidR="00E7409A" w:rsidRPr="00E14839" w:rsidRDefault="00E7409A" w:rsidP="00E7409A">
      <w:pPr>
        <w:pStyle w:val="Sangradetextonormal"/>
        <w:spacing w:line="360" w:lineRule="auto"/>
        <w:ind w:left="426" w:right="191"/>
        <w:rPr>
          <w:rFonts w:cs="Arial"/>
          <w:i/>
        </w:rPr>
      </w:pPr>
      <w:r w:rsidRPr="00E14839">
        <w:rPr>
          <w:rFonts w:cs="Arial"/>
          <w:b/>
          <w:i/>
        </w:rPr>
        <w:t>VII.</w:t>
      </w:r>
      <w:r w:rsidRPr="00E14839">
        <w:rPr>
          <w:rFonts w:cs="Arial"/>
          <w:i/>
        </w:rPr>
        <w:t xml:space="preserve"> </w:t>
      </w:r>
      <w:r w:rsidRPr="00E14839">
        <w:rPr>
          <w:rFonts w:cs="Arial"/>
          <w:i/>
        </w:rPr>
        <w:tab/>
        <w:t xml:space="preserve">En materia de educación y cultura, asistencia y salud públicas: </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1.</w:t>
      </w:r>
      <w:r w:rsidRPr="00E14839">
        <w:rPr>
          <w:rFonts w:ascii="Arial" w:hAnsi="Arial" w:cs="Arial"/>
          <w:i/>
        </w:rPr>
        <w:tab/>
        <w:t>Fomentar las actividades educativas, científicas, tecnológicas, culturales, recreativas y deportivas.</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2.</w:t>
      </w:r>
      <w:r w:rsidRPr="00E14839">
        <w:rPr>
          <w:rFonts w:ascii="Arial" w:hAnsi="Arial" w:cs="Arial"/>
          <w:i/>
        </w:rPr>
        <w:tab/>
        <w:t>Velar por el mantenimiento y conservación del patrimonio histórico, cultural y ecológico del Municipio.</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3.</w:t>
      </w:r>
      <w:r w:rsidRPr="00E14839">
        <w:rPr>
          <w:rFonts w:ascii="Arial" w:hAnsi="Arial" w:cs="Arial"/>
          <w:i/>
        </w:rPr>
        <w:tab/>
        <w:t>Contar con un registro del acontecer histórico local y con el archivo de los documentos históricos municipales.</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4.</w:t>
      </w:r>
      <w:r w:rsidRPr="00E14839">
        <w:rPr>
          <w:rFonts w:ascii="Arial" w:hAnsi="Arial" w:cs="Arial"/>
          <w:i/>
        </w:rPr>
        <w:tab/>
        <w:t>Promover y procurar la salud pública en el Municipio y auxiliar a las autoridades sanitarias estatales y municipales en la planeación y ejecución de sus disposiciones.</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5.</w:t>
      </w:r>
      <w:r w:rsidRPr="00E14839">
        <w:rPr>
          <w:rFonts w:ascii="Arial" w:hAnsi="Arial" w:cs="Arial"/>
          <w:i/>
        </w:rPr>
        <w:tab/>
        <w:t>Prevenir y combatir los juegos prohibidos, la vagancia, el alcoholismo, la prostitución, la farmacodependencia y toda actividad que implique una conducta antisocial, con el apoyo de las distintas dependencias oficiales.</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6.</w:t>
      </w:r>
      <w:r w:rsidRPr="00E14839">
        <w:rPr>
          <w:rFonts w:ascii="Arial" w:hAnsi="Arial" w:cs="Arial"/>
          <w:b/>
          <w:i/>
        </w:rPr>
        <w:tab/>
      </w:r>
      <w:r w:rsidRPr="00E14839">
        <w:rPr>
          <w:rFonts w:ascii="Arial" w:hAnsi="Arial" w:cs="Arial"/>
          <w:i/>
        </w:rPr>
        <w:t>Cumplir y hacer cumplir las disposiciones legales en materia electoral, de cultos y de protección integral a menores.</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7.</w:t>
      </w:r>
      <w:r w:rsidRPr="00E14839">
        <w:rPr>
          <w:rFonts w:ascii="Arial" w:hAnsi="Arial" w:cs="Arial"/>
          <w:i/>
        </w:rPr>
        <w:tab/>
        <w:t>Organizar y promover la instrucción cívica que fomente entre los habitantes del Municipio, el conocimiento de sus derechos y obligaciones.</w:t>
      </w:r>
    </w:p>
    <w:p w:rsidR="00E7409A" w:rsidRPr="00E14839" w:rsidRDefault="00E7409A" w:rsidP="00E7409A">
      <w:pPr>
        <w:spacing w:line="360" w:lineRule="auto"/>
        <w:ind w:left="426" w:right="191"/>
        <w:rPr>
          <w:rFonts w:cs="Arial"/>
          <w:i/>
        </w:rPr>
      </w:pPr>
    </w:p>
    <w:p w:rsidR="00E7409A" w:rsidRPr="00E14839" w:rsidRDefault="00E7409A" w:rsidP="00E7409A">
      <w:pPr>
        <w:pStyle w:val="Sangradetextonormal"/>
        <w:spacing w:line="360" w:lineRule="auto"/>
        <w:ind w:left="426" w:right="191"/>
        <w:rPr>
          <w:rFonts w:cs="Arial"/>
          <w:i/>
        </w:rPr>
      </w:pPr>
      <w:r w:rsidRPr="00E14839">
        <w:rPr>
          <w:rFonts w:cs="Arial"/>
          <w:b/>
          <w:i/>
        </w:rPr>
        <w:lastRenderedPageBreak/>
        <w:t>VIII.</w:t>
      </w:r>
      <w:r w:rsidRPr="00E14839">
        <w:rPr>
          <w:rFonts w:cs="Arial"/>
          <w:i/>
        </w:rPr>
        <w:tab/>
        <w:t xml:space="preserve">En materia de participación ciudadana y vecinal: </w:t>
      </w:r>
    </w:p>
    <w:p w:rsidR="00E7409A" w:rsidRPr="00E14839" w:rsidRDefault="00E7409A" w:rsidP="00E7409A">
      <w:pPr>
        <w:spacing w:line="360" w:lineRule="auto"/>
        <w:ind w:left="426" w:right="191"/>
        <w:rPr>
          <w:rFonts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1.</w:t>
      </w:r>
      <w:r w:rsidRPr="00E14839">
        <w:rPr>
          <w:rFonts w:ascii="Arial" w:hAnsi="Arial" w:cs="Arial"/>
          <w:i/>
        </w:rPr>
        <w:tab/>
        <w:t>Formular programas de organización y participación social que permitan una mayor cooperación entre autoridades y habitantes del Municipio.</w:t>
      </w:r>
    </w:p>
    <w:p w:rsidR="00E7409A" w:rsidRPr="00E14839" w:rsidRDefault="00E7409A" w:rsidP="00E7409A">
      <w:pPr>
        <w:spacing w:line="360" w:lineRule="auto"/>
        <w:ind w:left="426" w:right="191"/>
        <w:rPr>
          <w:rFonts w:cs="Arial"/>
          <w:i/>
          <w:lang w:val="es-ES"/>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2.</w:t>
      </w:r>
      <w:r w:rsidRPr="00E14839">
        <w:rPr>
          <w:rFonts w:ascii="Arial" w:hAnsi="Arial" w:cs="Arial"/>
          <w:i/>
        </w:rPr>
        <w:t xml:space="preserve"> </w:t>
      </w:r>
      <w:r w:rsidRPr="00E14839">
        <w:rPr>
          <w:rFonts w:ascii="Arial" w:hAnsi="Arial" w:cs="Arial"/>
          <w:i/>
        </w:rPr>
        <w:tab/>
        <w:t>Promover la participación de los diferentes sectores organizados del Municipio y de los habitantes interesados en la solución de la problemática municipal y en la formulación del Plan de Desarrollo Municipal.</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3.</w:t>
      </w:r>
      <w:r w:rsidRPr="00E14839">
        <w:rPr>
          <w:rFonts w:ascii="Arial" w:hAnsi="Arial" w:cs="Arial"/>
          <w:i/>
        </w:rPr>
        <w:t xml:space="preserve"> </w:t>
      </w:r>
      <w:r w:rsidRPr="00E14839">
        <w:rPr>
          <w:rFonts w:ascii="Arial" w:hAnsi="Arial" w:cs="Arial"/>
          <w:i/>
        </w:rPr>
        <w:tab/>
        <w:t>Promover la organización de asociaciones de ciudadanos.</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4.</w:t>
      </w:r>
      <w:r w:rsidRPr="00E14839">
        <w:rPr>
          <w:rFonts w:ascii="Arial" w:hAnsi="Arial" w:cs="Arial"/>
          <w:i/>
        </w:rPr>
        <w:t xml:space="preserve"> </w:t>
      </w:r>
      <w:r w:rsidRPr="00E14839">
        <w:rPr>
          <w:rFonts w:ascii="Arial" w:hAnsi="Arial" w:cs="Arial"/>
          <w:i/>
        </w:rPr>
        <w:tab/>
        <w:t>Reglamentar y establecer las bases que organicen la participación, colaboración y cooperación de los vecinos en la prestación, construcción y conservación de los servicios y obras públicas.</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Lista2"/>
        <w:spacing w:line="360" w:lineRule="auto"/>
        <w:ind w:left="426" w:right="191" w:hanging="284"/>
        <w:jc w:val="both"/>
        <w:rPr>
          <w:rFonts w:ascii="Arial" w:hAnsi="Arial" w:cs="Arial"/>
          <w:i/>
        </w:rPr>
      </w:pPr>
      <w:r w:rsidRPr="00E14839">
        <w:rPr>
          <w:rFonts w:ascii="Arial" w:hAnsi="Arial" w:cs="Arial"/>
          <w:b/>
          <w:i/>
        </w:rPr>
        <w:t>5.</w:t>
      </w:r>
      <w:r w:rsidRPr="00E14839">
        <w:rPr>
          <w:rFonts w:ascii="Arial" w:hAnsi="Arial" w:cs="Arial"/>
          <w:i/>
        </w:rPr>
        <w:tab/>
        <w:t>Establecer e instrumentar mecanismos efectivos, funcionales y democráticos de participación comunitaria directa para la toma de decisiones fundamentales hacia el interior del gobierno municipal.</w:t>
      </w:r>
    </w:p>
    <w:p w:rsidR="00E7409A" w:rsidRPr="00E14839" w:rsidRDefault="00E7409A" w:rsidP="00E7409A">
      <w:pPr>
        <w:pStyle w:val="Lista2"/>
        <w:spacing w:line="360" w:lineRule="auto"/>
        <w:ind w:left="426" w:right="191" w:firstLine="0"/>
        <w:jc w:val="both"/>
        <w:rPr>
          <w:rFonts w:ascii="Arial" w:hAnsi="Arial" w:cs="Arial"/>
          <w:i/>
        </w:rPr>
      </w:pPr>
    </w:p>
    <w:p w:rsidR="00E7409A" w:rsidRPr="00E14839" w:rsidRDefault="00E7409A" w:rsidP="00E7409A">
      <w:pPr>
        <w:pStyle w:val="Sangradetextonormal"/>
        <w:spacing w:line="360" w:lineRule="auto"/>
        <w:ind w:left="426" w:right="191"/>
        <w:rPr>
          <w:rFonts w:cs="Arial"/>
          <w:i/>
        </w:rPr>
      </w:pPr>
      <w:r w:rsidRPr="00E14839">
        <w:rPr>
          <w:rFonts w:cs="Arial"/>
          <w:b/>
          <w:i/>
        </w:rPr>
        <w:t>IX.</w:t>
      </w:r>
      <w:r w:rsidRPr="00E14839">
        <w:rPr>
          <w:rFonts w:cs="Arial"/>
          <w:i/>
        </w:rPr>
        <w:t xml:space="preserve"> </w:t>
      </w:r>
      <w:r w:rsidRPr="00E14839">
        <w:rPr>
          <w:rFonts w:cs="Arial"/>
          <w:i/>
        </w:rPr>
        <w:tab/>
        <w:t>Las demás que señalen las disposiciones legales aplicables.</w:t>
      </w:r>
    </w:p>
    <w:p w:rsidR="00E7409A" w:rsidRPr="00E14839" w:rsidRDefault="00E7409A" w:rsidP="00E7409A">
      <w:pPr>
        <w:spacing w:line="360" w:lineRule="auto"/>
        <w:ind w:left="426" w:right="191"/>
        <w:rPr>
          <w:rFonts w:cs="Arial"/>
          <w:i/>
        </w:rPr>
      </w:pPr>
    </w:p>
    <w:p w:rsidR="00E7409A" w:rsidRPr="00E14839" w:rsidRDefault="00E7409A" w:rsidP="00E7409A">
      <w:pPr>
        <w:spacing w:line="360" w:lineRule="auto"/>
        <w:ind w:left="426" w:right="191"/>
        <w:rPr>
          <w:rFonts w:cs="Arial"/>
          <w:i/>
        </w:rPr>
      </w:pPr>
      <w:r w:rsidRPr="00E14839">
        <w:rPr>
          <w:rFonts w:cs="Arial"/>
          <w:i/>
        </w:rPr>
        <w:t>Ley Orgánica del Congreso del Estado:</w:t>
      </w:r>
    </w:p>
    <w:p w:rsidR="00E7409A" w:rsidRPr="00E14839" w:rsidRDefault="00E7409A" w:rsidP="00E7409A">
      <w:pPr>
        <w:spacing w:line="360" w:lineRule="auto"/>
        <w:ind w:left="426" w:right="191"/>
        <w:rPr>
          <w:rFonts w:cs="Arial"/>
          <w:i/>
          <w:color w:val="000000"/>
        </w:rPr>
      </w:pPr>
      <w:r w:rsidRPr="00E14839">
        <w:rPr>
          <w:rFonts w:cs="Arial"/>
          <w:i/>
          <w:color w:val="000000"/>
        </w:rPr>
        <w:t xml:space="preserve">La Comisión de Gobernación, Puntos Constitucionales y Justicia conocerá de los asuntos relacionados con: </w:t>
      </w:r>
    </w:p>
    <w:p w:rsidR="00E7409A" w:rsidRPr="00E14839" w:rsidRDefault="00E7409A" w:rsidP="00E7409A">
      <w:pPr>
        <w:spacing w:line="360" w:lineRule="auto"/>
        <w:ind w:left="426" w:right="191"/>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 xml:space="preserve">I. </w:t>
      </w:r>
      <w:r w:rsidRPr="00E14839">
        <w:rPr>
          <w:rFonts w:cs="Arial"/>
          <w:b/>
          <w:i/>
          <w:color w:val="000000"/>
        </w:rPr>
        <w:tab/>
      </w:r>
      <w:r w:rsidRPr="00E14839">
        <w:rPr>
          <w:rFonts w:cs="Arial"/>
          <w:i/>
          <w:color w:val="000000"/>
        </w:rPr>
        <w:t xml:space="preserve">Reformas a la Constitución Política de los Estados Unidos Mexicanos, iniciativas de reforma a la Constitución Política del Estado, iniciativas para la expedición o reforma de códigos en materia municipal y de leyes, iniciativas en materia de acceso a la información pública, e iniciativas de decretos relacionados con las materias y aspectos que sean o se consideren de su competencia; así como de las omisiones legislativas y errores plasmados en los ordenamientos que ya han sido promulgados;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rPr>
          <w:rFonts w:cs="Arial"/>
          <w:bCs/>
          <w:i/>
        </w:rPr>
      </w:pPr>
      <w:r w:rsidRPr="00E14839">
        <w:rPr>
          <w:rFonts w:cs="Arial"/>
          <w:bCs/>
          <w:i/>
        </w:rPr>
        <w:t>(ADICIONADA, P.O. 10 DE JULIO DE 2020)</w:t>
      </w:r>
    </w:p>
    <w:p w:rsidR="00E7409A" w:rsidRPr="00E14839" w:rsidRDefault="00E7409A" w:rsidP="00E7409A">
      <w:pPr>
        <w:spacing w:line="360" w:lineRule="auto"/>
        <w:ind w:left="426" w:right="191" w:hanging="454"/>
        <w:rPr>
          <w:rFonts w:cs="Arial"/>
          <w:i/>
          <w:color w:val="000000"/>
        </w:rPr>
      </w:pPr>
      <w:r w:rsidRPr="00E14839">
        <w:rPr>
          <w:rFonts w:cs="Arial"/>
          <w:b/>
          <w:i/>
          <w:color w:val="000000"/>
        </w:rPr>
        <w:t xml:space="preserve">II. </w:t>
      </w:r>
      <w:r w:rsidRPr="00E14839">
        <w:rPr>
          <w:rFonts w:cs="Arial"/>
          <w:b/>
          <w:i/>
          <w:color w:val="000000"/>
        </w:rPr>
        <w:tab/>
      </w:r>
      <w:r w:rsidRPr="00E14839">
        <w:rPr>
          <w:rFonts w:cs="Arial"/>
          <w:i/>
          <w:color w:val="000000"/>
        </w:rPr>
        <w:t>Iniciativas populares, a fin de dictaminar en torno a la procedencia de estas, en conformidad con lo dispuesto en el artículo 43 de la Ley de Participación Ciudadana para el Estado de Coahuila de Zaragoza, y turnarlas, en su caso, a las comisiones competentes;</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III.</w:t>
      </w:r>
      <w:r w:rsidRPr="00E14839">
        <w:rPr>
          <w:rFonts w:cs="Arial"/>
          <w:i/>
          <w:color w:val="000000"/>
        </w:rPr>
        <w:tab/>
        <w:t xml:space="preserve">División territorial y organización política y administrativa del Estado y de los Municipios, y la modificación de límites intermunicipales;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IV.</w:t>
      </w:r>
      <w:r w:rsidRPr="00E14839">
        <w:rPr>
          <w:rFonts w:cs="Arial"/>
          <w:i/>
          <w:color w:val="000000"/>
        </w:rPr>
        <w:tab/>
        <w:t xml:space="preserve">Creación, fusión, supresión y cambio de denominación de Municipios;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V.</w:t>
      </w:r>
      <w:r w:rsidRPr="00E14839">
        <w:rPr>
          <w:rFonts w:cs="Arial"/>
          <w:i/>
          <w:color w:val="000000"/>
        </w:rPr>
        <w:tab/>
      </w:r>
      <w:r w:rsidRPr="00E14839">
        <w:rPr>
          <w:rFonts w:cs="Arial"/>
          <w:b/>
          <w:i/>
          <w:color w:val="000000"/>
        </w:rPr>
        <w:t>Suspensión y desaparición de Ayuntamientos o Concejos Municipales y suspensión o revocación del mandato de alguno o algunos de sus integrantes, así como la designación de quienes deban desempeñar los cargos vacantes</w:t>
      </w:r>
      <w:r w:rsidRPr="00E14839">
        <w:rPr>
          <w:rFonts w:cs="Arial"/>
          <w:i/>
          <w:color w:val="000000"/>
        </w:rPr>
        <w:t xml:space="preserve">;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VI.</w:t>
      </w:r>
      <w:r w:rsidRPr="00E14839">
        <w:rPr>
          <w:rFonts w:cs="Arial"/>
          <w:i/>
          <w:color w:val="000000"/>
        </w:rPr>
        <w:tab/>
      </w:r>
      <w:r w:rsidRPr="00E14839">
        <w:rPr>
          <w:rFonts w:cs="Arial"/>
          <w:b/>
          <w:i/>
          <w:color w:val="000000"/>
        </w:rPr>
        <w:t>Designación de Concejos Municipales y de quienes deban suplir las faltas temporales o absolutas de los miembros de los Ayuntamientos o Concejos Municipales</w:t>
      </w:r>
      <w:r w:rsidRPr="00E14839">
        <w:rPr>
          <w:rFonts w:cs="Arial"/>
          <w:i/>
          <w:color w:val="000000"/>
        </w:rPr>
        <w:t xml:space="preserve">;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VII.</w:t>
      </w:r>
      <w:r w:rsidRPr="00E14839">
        <w:rPr>
          <w:rFonts w:cs="Arial"/>
          <w:i/>
          <w:color w:val="000000"/>
        </w:rPr>
        <w:tab/>
      </w:r>
      <w:r w:rsidRPr="00E14839">
        <w:rPr>
          <w:rFonts w:cs="Arial"/>
          <w:b/>
          <w:i/>
          <w:color w:val="000000"/>
        </w:rPr>
        <w:t>Licencias o renuncias del gobernador y de los integrantes de los Ayuntamientos y</w:t>
      </w:r>
      <w:r w:rsidRPr="00E14839">
        <w:rPr>
          <w:rFonts w:cs="Arial"/>
          <w:i/>
          <w:color w:val="000000"/>
        </w:rPr>
        <w:t xml:space="preserve"> demás servidores públicos que señalen la Constitución Política del Estado y otros ordenamientos, cuando esto no sea competencia de otra Comisión;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VIII.</w:t>
      </w:r>
      <w:r w:rsidRPr="00E14839">
        <w:rPr>
          <w:rFonts w:cs="Arial"/>
          <w:i/>
          <w:color w:val="000000"/>
        </w:rPr>
        <w:tab/>
        <w:t xml:space="preserve">Nombramiento de gobernador interino o provisional, así como nombramiento o elección de quienes deban sustituir a servidores públicos que renuncien o soliciten licencia para separarse de su cargo, en los casos que sea procedente;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IX.</w:t>
      </w:r>
      <w:r w:rsidRPr="00E14839">
        <w:rPr>
          <w:rFonts w:cs="Arial"/>
          <w:b/>
          <w:i/>
          <w:color w:val="000000"/>
        </w:rPr>
        <w:tab/>
      </w:r>
      <w:r w:rsidRPr="00E14839">
        <w:rPr>
          <w:rFonts w:cs="Arial"/>
          <w:i/>
          <w:color w:val="000000"/>
        </w:rPr>
        <w:t xml:space="preserve">Nombramiento de los servidores públicos que señalen la Constitución Política del Estado y otros ordenamientos, cuando esto no sea competencia de otra Comisión;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X.</w:t>
      </w:r>
      <w:r w:rsidRPr="00E14839">
        <w:rPr>
          <w:rFonts w:cs="Arial"/>
          <w:i/>
          <w:color w:val="000000"/>
        </w:rPr>
        <w:tab/>
        <w:t xml:space="preserve">Cambio de residencia de los Poderes del Estado o del Recinto Oficial del Congreso;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XI.</w:t>
      </w:r>
      <w:r w:rsidRPr="00E14839">
        <w:rPr>
          <w:rFonts w:cs="Arial"/>
          <w:i/>
          <w:color w:val="000000"/>
        </w:rPr>
        <w:tab/>
        <w:t xml:space="preserve">Otorgamiento de facultades extraordinarias al Ejecutivo;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XII.</w:t>
      </w:r>
      <w:r w:rsidRPr="00E14839">
        <w:rPr>
          <w:rFonts w:cs="Arial"/>
          <w:i/>
          <w:color w:val="000000"/>
        </w:rPr>
        <w:tab/>
        <w:t xml:space="preserve">Otorgamiento de facultades al Ejecutivo, para celebrar convenios sobre límites territoriales con las Entidades Federativas vecinas y para la ratificación de estos convenios.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XIII.</w:t>
      </w:r>
      <w:r w:rsidRPr="00E14839">
        <w:rPr>
          <w:rFonts w:cs="Arial"/>
          <w:i/>
          <w:color w:val="000000"/>
        </w:rPr>
        <w:tab/>
        <w:t xml:space="preserve">Ratificación o negación para que se erijan nuevos estados, dentro de los límites de los existentes;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XIV.</w:t>
      </w:r>
      <w:r w:rsidRPr="00E14839">
        <w:rPr>
          <w:rFonts w:cs="Arial"/>
          <w:i/>
          <w:color w:val="000000"/>
        </w:rPr>
        <w:tab/>
        <w:t xml:space="preserve">Adaptación y readaptación social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XV.</w:t>
      </w:r>
      <w:r w:rsidRPr="00E14839">
        <w:rPr>
          <w:rFonts w:cs="Arial"/>
          <w:i/>
          <w:color w:val="000000"/>
        </w:rPr>
        <w:tab/>
        <w:t xml:space="preserve">Protección civil;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outlineLvl w:val="0"/>
        <w:rPr>
          <w:rFonts w:cs="Arial"/>
          <w:i/>
          <w:color w:val="000000"/>
        </w:rPr>
      </w:pPr>
      <w:r w:rsidRPr="00E14839">
        <w:rPr>
          <w:rFonts w:cs="Arial"/>
          <w:b/>
          <w:i/>
          <w:color w:val="000000"/>
        </w:rPr>
        <w:t>XVI.</w:t>
      </w:r>
      <w:r w:rsidRPr="00E14839">
        <w:rPr>
          <w:rFonts w:cs="Arial"/>
          <w:i/>
          <w:color w:val="000000"/>
        </w:rPr>
        <w:t xml:space="preserve"> </w:t>
      </w:r>
      <w:r w:rsidRPr="00E14839">
        <w:rPr>
          <w:rFonts w:cs="Arial"/>
          <w:i/>
          <w:color w:val="000000"/>
        </w:rPr>
        <w:tab/>
        <w:t xml:space="preserve">Legislación civil y penal;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outlineLvl w:val="0"/>
        <w:rPr>
          <w:rFonts w:cs="Arial"/>
          <w:i/>
          <w:color w:val="000000"/>
        </w:rPr>
      </w:pPr>
      <w:r w:rsidRPr="00E14839">
        <w:rPr>
          <w:rFonts w:cs="Arial"/>
          <w:b/>
          <w:i/>
          <w:color w:val="000000"/>
        </w:rPr>
        <w:t>XVII.</w:t>
      </w:r>
      <w:r w:rsidRPr="00E14839">
        <w:rPr>
          <w:rFonts w:cs="Arial"/>
          <w:i/>
          <w:color w:val="000000"/>
        </w:rPr>
        <w:t xml:space="preserve"> </w:t>
      </w:r>
      <w:r w:rsidRPr="00E14839">
        <w:rPr>
          <w:rFonts w:cs="Arial"/>
          <w:i/>
          <w:color w:val="000000"/>
        </w:rPr>
        <w:tab/>
        <w:t xml:space="preserve">Leyes orgánicas del Poder Judicial y del Ministerio Público;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XVIII.</w:t>
      </w:r>
      <w:r w:rsidRPr="00E14839">
        <w:rPr>
          <w:rFonts w:cs="Arial"/>
          <w:b/>
          <w:i/>
          <w:color w:val="000000"/>
        </w:rPr>
        <w:tab/>
      </w:r>
      <w:r w:rsidRPr="00E14839">
        <w:rPr>
          <w:rFonts w:cs="Arial"/>
          <w:i/>
          <w:color w:val="000000"/>
        </w:rPr>
        <w:t xml:space="preserve">Nombramiento de Magistrados del Tribunal Superior de Justicia, del Tribunal Administrativo, del Tribunal de Conciliación y Arbitraje para los trabajadores al servicio del Estado y los Municipios así como del Presidente y Consejeros de la Comisión de los Derechos Humanos;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XIX.</w:t>
      </w:r>
      <w:r w:rsidRPr="00E14839">
        <w:rPr>
          <w:rFonts w:cs="Arial"/>
          <w:b/>
          <w:i/>
          <w:color w:val="000000"/>
        </w:rPr>
        <w:tab/>
      </w:r>
      <w:r w:rsidRPr="00E14839">
        <w:rPr>
          <w:rFonts w:cs="Arial"/>
          <w:i/>
          <w:color w:val="000000"/>
        </w:rPr>
        <w:t xml:space="preserve">Renuncias y licencias de Magistrados del Tribunal Superior de Justicia, del Tribunal Administrativo, del Tribunal de Conciliación y Arbitraje para los trabajadores al servicio del Estado </w:t>
      </w:r>
      <w:r w:rsidRPr="00E14839">
        <w:rPr>
          <w:rFonts w:cs="Arial"/>
          <w:b/>
          <w:i/>
          <w:color w:val="000000"/>
        </w:rPr>
        <w:t xml:space="preserve">y los Municipios así </w:t>
      </w:r>
      <w:r w:rsidRPr="00E14839">
        <w:rPr>
          <w:rFonts w:cs="Arial"/>
          <w:i/>
          <w:color w:val="000000"/>
        </w:rPr>
        <w:t>como del Presidente y Consejeros de la Comisión de los Derechos Humanos;</w:t>
      </w:r>
      <w:r w:rsidRPr="00E14839">
        <w:rPr>
          <w:rFonts w:cs="Arial"/>
          <w:b/>
          <w:i/>
          <w:color w:val="000000"/>
        </w:rPr>
        <w:t xml:space="preserve"> </w:t>
      </w:r>
      <w:r w:rsidRPr="00E14839">
        <w:rPr>
          <w:rFonts w:cs="Arial"/>
          <w:i/>
          <w:color w:val="000000"/>
        </w:rPr>
        <w:t xml:space="preserve">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XX.</w:t>
      </w:r>
      <w:r w:rsidRPr="00E14839">
        <w:rPr>
          <w:rFonts w:cs="Arial"/>
          <w:i/>
          <w:color w:val="000000"/>
        </w:rPr>
        <w:tab/>
        <w:t xml:space="preserve">Nombramiento o elección de quienes deban sustituir a los servidores públicos mencionados en la fracción anterior;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bCs/>
          <w:i/>
        </w:rPr>
      </w:pPr>
      <w:r w:rsidRPr="00E14839">
        <w:rPr>
          <w:rFonts w:cs="Arial"/>
          <w:bCs/>
          <w:i/>
        </w:rPr>
        <w:t xml:space="preserve">(REFORMADA, P.O. 25 DE JUNIO DE 2019)  </w:t>
      </w:r>
    </w:p>
    <w:p w:rsidR="00E7409A" w:rsidRPr="00E14839" w:rsidRDefault="00E7409A" w:rsidP="00E7409A">
      <w:pPr>
        <w:spacing w:line="360" w:lineRule="auto"/>
        <w:ind w:left="426" w:right="191" w:hanging="454"/>
        <w:rPr>
          <w:rFonts w:cs="Arial"/>
          <w:i/>
          <w:color w:val="000000"/>
        </w:rPr>
      </w:pPr>
      <w:r w:rsidRPr="00E14839">
        <w:rPr>
          <w:rFonts w:cs="Arial"/>
          <w:b/>
          <w:i/>
          <w:color w:val="000000"/>
        </w:rPr>
        <w:t>XXI.</w:t>
      </w:r>
      <w:r w:rsidRPr="00E14839">
        <w:rPr>
          <w:rFonts w:cs="Arial"/>
          <w:i/>
          <w:color w:val="000000"/>
        </w:rPr>
        <w:tab/>
        <w:t xml:space="preserve">Nombramiento del Fiscal General del Estado;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outlineLvl w:val="0"/>
        <w:rPr>
          <w:rFonts w:cs="Arial"/>
          <w:i/>
          <w:color w:val="000000"/>
        </w:rPr>
      </w:pPr>
      <w:r w:rsidRPr="00E14839">
        <w:rPr>
          <w:rFonts w:cs="Arial"/>
          <w:b/>
          <w:i/>
          <w:color w:val="000000"/>
        </w:rPr>
        <w:t>XXII.</w:t>
      </w:r>
      <w:r w:rsidRPr="00E14839">
        <w:rPr>
          <w:rFonts w:cs="Arial"/>
          <w:i/>
          <w:color w:val="000000"/>
        </w:rPr>
        <w:t xml:space="preserve"> </w:t>
      </w:r>
      <w:r w:rsidRPr="00E14839">
        <w:rPr>
          <w:rFonts w:cs="Arial"/>
          <w:i/>
          <w:color w:val="000000"/>
        </w:rPr>
        <w:tab/>
        <w:t xml:space="preserve">El otorgamiento de amnistías;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XXIII.</w:t>
      </w:r>
      <w:r w:rsidRPr="00E14839">
        <w:rPr>
          <w:rFonts w:cs="Arial"/>
          <w:i/>
          <w:color w:val="000000"/>
        </w:rPr>
        <w:t xml:space="preserve"> Convenios de asociación entre Municipios del Estado y de otras Entidades Federativas; y</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XXIV.</w:t>
      </w:r>
      <w:r w:rsidRPr="00E14839">
        <w:rPr>
          <w:rFonts w:cs="Arial"/>
          <w:i/>
          <w:color w:val="000000"/>
        </w:rPr>
        <w:t xml:space="preserve"> Otros asuntos que sean o se consideren de la competencia de esta comisión.</w:t>
      </w:r>
    </w:p>
    <w:p w:rsidR="00E7409A" w:rsidRPr="00E14839" w:rsidRDefault="00E7409A" w:rsidP="00E7409A">
      <w:pPr>
        <w:spacing w:line="360" w:lineRule="auto"/>
        <w:ind w:left="426" w:right="191"/>
        <w:rPr>
          <w:rFonts w:cs="Arial"/>
          <w:i/>
        </w:rPr>
      </w:pPr>
    </w:p>
    <w:p w:rsidR="00E7409A" w:rsidRPr="00E14839" w:rsidRDefault="00E7409A" w:rsidP="00E7409A">
      <w:pPr>
        <w:spacing w:line="360" w:lineRule="auto"/>
        <w:ind w:left="426" w:right="191"/>
        <w:rPr>
          <w:rFonts w:cs="Arial"/>
          <w:i/>
        </w:rPr>
      </w:pPr>
    </w:p>
    <w:p w:rsidR="00E7409A" w:rsidRPr="00E14839" w:rsidRDefault="00E7409A" w:rsidP="00E7409A">
      <w:pPr>
        <w:spacing w:line="360" w:lineRule="auto"/>
        <w:ind w:left="426" w:right="191"/>
        <w:rPr>
          <w:rFonts w:cs="Arial"/>
          <w:i/>
          <w:color w:val="000000"/>
        </w:rPr>
      </w:pPr>
      <w:r w:rsidRPr="00E14839">
        <w:rPr>
          <w:rFonts w:cs="Arial"/>
          <w:b/>
          <w:bCs/>
          <w:i/>
          <w:color w:val="000000"/>
        </w:rPr>
        <w:t xml:space="preserve">ARTÍCULO 141.- </w:t>
      </w:r>
      <w:r w:rsidRPr="00E14839">
        <w:rPr>
          <w:rFonts w:cs="Arial"/>
          <w:i/>
          <w:color w:val="000000"/>
        </w:rPr>
        <w:t xml:space="preserve">Son atribuciones de la Diputación Permanente:  </w:t>
      </w:r>
    </w:p>
    <w:p w:rsidR="00E7409A" w:rsidRPr="00E14839" w:rsidRDefault="00E7409A" w:rsidP="00E7409A">
      <w:pPr>
        <w:spacing w:line="360" w:lineRule="auto"/>
        <w:ind w:left="426" w:right="191"/>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I.</w:t>
      </w:r>
      <w:r w:rsidRPr="00E14839">
        <w:rPr>
          <w:rFonts w:cs="Arial"/>
          <w:i/>
          <w:color w:val="000000"/>
        </w:rPr>
        <w:tab/>
        <w:t xml:space="preserve">Llevar la correspondencia con los Poderes de la Federación y con los de los Estados;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II.</w:t>
      </w:r>
      <w:r w:rsidRPr="00E14839">
        <w:rPr>
          <w:rFonts w:cs="Arial"/>
          <w:i/>
          <w:color w:val="000000"/>
        </w:rPr>
        <w:tab/>
        <w:t xml:space="preserve">Recibir, en su caso, y registrar las declaratorias de validez de las elecciones de gobernador, diputados y ayuntamientos y comunicarlas al Pleno del Congreso, cuando éste se reúna;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III.</w:t>
      </w:r>
      <w:r w:rsidRPr="00E14839">
        <w:rPr>
          <w:rFonts w:cs="Arial"/>
          <w:i/>
          <w:color w:val="000000"/>
        </w:rPr>
        <w:tab/>
        <w:t xml:space="preserve">Acordar por sí o a petición del Ejecutivo, la convocatoria de la Legislatura a sesiones extraordinarias;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lastRenderedPageBreak/>
        <w:t>IV.</w:t>
      </w:r>
      <w:r w:rsidRPr="00E14839">
        <w:rPr>
          <w:rFonts w:cs="Arial"/>
          <w:i/>
          <w:color w:val="000000"/>
        </w:rPr>
        <w:tab/>
        <w:t xml:space="preserve">Designar al Gobernador Interino o al Provisional, en los casos a que se refiere la Constitución Política del Estado;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bCs/>
          <w:i/>
        </w:rPr>
      </w:pPr>
      <w:r w:rsidRPr="00E14839">
        <w:rPr>
          <w:rFonts w:cs="Arial"/>
          <w:bCs/>
          <w:i/>
        </w:rPr>
        <w:t xml:space="preserve">(REFORMADA, P.O. 25 DE JUNIO DE 2019)  </w:t>
      </w:r>
    </w:p>
    <w:p w:rsidR="00E7409A" w:rsidRPr="00E14839" w:rsidRDefault="00E7409A" w:rsidP="00E7409A">
      <w:pPr>
        <w:spacing w:line="360" w:lineRule="auto"/>
        <w:ind w:left="426" w:right="191" w:hanging="454"/>
        <w:rPr>
          <w:rFonts w:cs="Arial"/>
          <w:i/>
          <w:color w:val="000000"/>
        </w:rPr>
      </w:pPr>
      <w:r w:rsidRPr="00E14839">
        <w:rPr>
          <w:rFonts w:cs="Arial"/>
          <w:b/>
          <w:i/>
          <w:color w:val="000000"/>
        </w:rPr>
        <w:t>V.</w:t>
      </w:r>
      <w:r w:rsidRPr="00E14839">
        <w:rPr>
          <w:rFonts w:cs="Arial"/>
          <w:b/>
          <w:i/>
          <w:color w:val="000000"/>
        </w:rPr>
        <w:tab/>
      </w:r>
      <w:r w:rsidRPr="00E14839">
        <w:rPr>
          <w:rFonts w:cs="Arial"/>
          <w:i/>
          <w:color w:val="000000"/>
        </w:rPr>
        <w:t>Tomar, en su caso, la protesta de ley del Gobernador del Estado, la de los Magistrados del Tribunal Superior de Justicia y de los demás servidores públicos en los casos que proceda conforme a la ley.</w:t>
      </w:r>
    </w:p>
    <w:p w:rsidR="00E7409A" w:rsidRPr="00E14839" w:rsidRDefault="00E7409A" w:rsidP="00E7409A">
      <w:pPr>
        <w:spacing w:line="360" w:lineRule="auto"/>
        <w:ind w:left="426" w:right="191"/>
        <w:rPr>
          <w:rFonts w:cs="Arial"/>
          <w:i/>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VI.</w:t>
      </w:r>
      <w:r w:rsidRPr="00E14839">
        <w:rPr>
          <w:rFonts w:cs="Arial"/>
          <w:i/>
          <w:color w:val="000000"/>
        </w:rPr>
        <w:tab/>
        <w:t xml:space="preserve">Conceder licencia, en su caso, a los servidores públicos a que se refiere la fracción XVIII del artículo 67 de la Constitución Política Local; así como conocer y resolver, en los términos de la propia Constitución y demás ordenamientos aplicables, sobre las renuncias que individualmente, y sin tratarse de la mayoría, presenten los miembros de los Ayuntamientos y de los Concejos Municipales;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VII.</w:t>
      </w:r>
      <w:r w:rsidRPr="00E14839">
        <w:rPr>
          <w:rFonts w:cs="Arial"/>
          <w:i/>
          <w:color w:val="000000"/>
        </w:rPr>
        <w:tab/>
        <w:t xml:space="preserve">Resolver los asuntos que quedaren pendientes de resolución por el Pleno y dar cuenta de ellos en el siguiente periodo de sesiones;  </w:t>
      </w:r>
    </w:p>
    <w:p w:rsidR="00E7409A" w:rsidRPr="00E14839" w:rsidRDefault="00E7409A" w:rsidP="00E7409A">
      <w:pPr>
        <w:spacing w:line="360" w:lineRule="auto"/>
        <w:ind w:left="426" w:right="191" w:hanging="454"/>
        <w:rPr>
          <w:rFonts w:cs="Arial"/>
          <w:i/>
          <w:color w:val="000000"/>
        </w:rPr>
      </w:pPr>
    </w:p>
    <w:p w:rsidR="00E7409A" w:rsidRPr="00E14839" w:rsidRDefault="00E7409A" w:rsidP="00E7409A">
      <w:pPr>
        <w:spacing w:line="360" w:lineRule="auto"/>
        <w:ind w:left="426" w:right="191" w:hanging="454"/>
        <w:rPr>
          <w:rFonts w:cs="Arial"/>
          <w:i/>
          <w:color w:val="000000"/>
        </w:rPr>
      </w:pPr>
      <w:r w:rsidRPr="00E14839">
        <w:rPr>
          <w:rFonts w:cs="Arial"/>
          <w:b/>
          <w:i/>
          <w:color w:val="000000"/>
        </w:rPr>
        <w:t>VIII.</w:t>
      </w:r>
      <w:r w:rsidRPr="00E14839">
        <w:rPr>
          <w:rFonts w:cs="Arial"/>
          <w:i/>
          <w:color w:val="000000"/>
        </w:rPr>
        <w:tab/>
        <w:t xml:space="preserve">Recibir y remitir a la Comisión de Hacienda y Auditoría Gubernamental, las cuentas públicas anuales estatales, municipales y de los organismos públicos autónomos, en los términos que marca la ley. </w:t>
      </w:r>
    </w:p>
    <w:p w:rsidR="00E7409A" w:rsidRPr="00E14839" w:rsidRDefault="00E7409A" w:rsidP="00E7409A">
      <w:pPr>
        <w:spacing w:line="360" w:lineRule="auto"/>
        <w:ind w:left="426" w:right="191" w:hanging="454"/>
        <w:rPr>
          <w:rFonts w:cs="Arial"/>
          <w:b/>
          <w:i/>
          <w:color w:val="000000"/>
        </w:rPr>
      </w:pPr>
    </w:p>
    <w:p w:rsidR="00E7409A" w:rsidRPr="00E14839" w:rsidRDefault="00E7409A" w:rsidP="00E7409A">
      <w:pPr>
        <w:spacing w:line="360" w:lineRule="auto"/>
        <w:ind w:left="426" w:right="191"/>
        <w:rPr>
          <w:rFonts w:cs="Arial"/>
          <w:bCs/>
          <w:i/>
        </w:rPr>
      </w:pPr>
      <w:r w:rsidRPr="00E14839">
        <w:rPr>
          <w:rFonts w:cs="Arial"/>
          <w:bCs/>
          <w:i/>
        </w:rPr>
        <w:t>(REFORMADA, P.O. 15 DE SEPTIEMBRE DE 2015)</w:t>
      </w:r>
    </w:p>
    <w:p w:rsidR="00E7409A" w:rsidRPr="00E14839" w:rsidRDefault="00E7409A" w:rsidP="00E7409A">
      <w:pPr>
        <w:spacing w:line="360" w:lineRule="auto"/>
        <w:ind w:left="426" w:right="191" w:hanging="454"/>
        <w:rPr>
          <w:rFonts w:cs="Arial"/>
          <w:i/>
          <w:color w:val="000000"/>
        </w:rPr>
      </w:pPr>
      <w:r w:rsidRPr="00E14839">
        <w:rPr>
          <w:rFonts w:cs="Arial"/>
          <w:b/>
          <w:i/>
          <w:color w:val="000000"/>
        </w:rPr>
        <w:t xml:space="preserve">IX. </w:t>
      </w:r>
      <w:r w:rsidRPr="00E14839">
        <w:rPr>
          <w:rFonts w:cs="Arial"/>
          <w:b/>
          <w:i/>
          <w:color w:val="000000"/>
        </w:rPr>
        <w:tab/>
      </w:r>
      <w:r w:rsidRPr="00E14839">
        <w:rPr>
          <w:rFonts w:cs="Arial"/>
          <w:i/>
          <w:color w:val="000000"/>
        </w:rPr>
        <w:t xml:space="preserve">Resolver los asuntos para que fuere autorizada por el Pleno del Congreso, según la fracción XXXV del artículo 67 de la Constitución Local y lo previsto en el artículo 12 de la presente ley. </w:t>
      </w:r>
    </w:p>
    <w:p w:rsidR="00E7409A" w:rsidRPr="00E14839" w:rsidRDefault="00E7409A" w:rsidP="00E7409A">
      <w:pPr>
        <w:spacing w:line="360" w:lineRule="auto"/>
        <w:ind w:left="426" w:right="191" w:hanging="454"/>
        <w:rPr>
          <w:rFonts w:cs="Arial"/>
          <w:i/>
          <w:color w:val="000000"/>
        </w:rPr>
      </w:pPr>
    </w:p>
    <w:p w:rsidR="00E7409A" w:rsidRDefault="00E7409A" w:rsidP="00E7409A">
      <w:pPr>
        <w:spacing w:line="360" w:lineRule="auto"/>
        <w:ind w:left="426" w:right="191" w:hanging="454"/>
        <w:rPr>
          <w:rFonts w:cs="Arial"/>
          <w:i/>
          <w:color w:val="000000"/>
        </w:rPr>
      </w:pPr>
      <w:r w:rsidRPr="00E14839">
        <w:rPr>
          <w:rFonts w:cs="Arial"/>
          <w:b/>
          <w:i/>
          <w:color w:val="000000"/>
        </w:rPr>
        <w:t xml:space="preserve">X. </w:t>
      </w:r>
      <w:r w:rsidRPr="00E14839">
        <w:rPr>
          <w:rFonts w:cs="Arial"/>
          <w:b/>
          <w:i/>
          <w:color w:val="000000"/>
        </w:rPr>
        <w:tab/>
      </w:r>
      <w:r w:rsidRPr="00E14839">
        <w:rPr>
          <w:rFonts w:cs="Arial"/>
          <w:i/>
          <w:color w:val="000000"/>
        </w:rPr>
        <w:t>Las demás que señalen la Constitución Política del Estado, esta Ley y otros ordenamientos.</w:t>
      </w:r>
    </w:p>
    <w:p w:rsidR="00E7409A" w:rsidRDefault="00E7409A" w:rsidP="00E7409A">
      <w:pPr>
        <w:spacing w:line="360" w:lineRule="auto"/>
        <w:ind w:left="-567" w:right="191"/>
        <w:rPr>
          <w:rFonts w:cs="Arial"/>
          <w:b/>
          <w:i/>
          <w:color w:val="000000"/>
          <w:sz w:val="24"/>
          <w:szCs w:val="24"/>
        </w:rPr>
      </w:pPr>
    </w:p>
    <w:p w:rsidR="00E7409A" w:rsidRDefault="00E7409A" w:rsidP="0074671B">
      <w:pPr>
        <w:spacing w:line="360" w:lineRule="auto"/>
        <w:rPr>
          <w:rFonts w:cs="Arial"/>
          <w:sz w:val="24"/>
          <w:szCs w:val="24"/>
        </w:rPr>
      </w:pPr>
      <w:r w:rsidRPr="00E30208">
        <w:rPr>
          <w:rFonts w:cs="Arial"/>
          <w:b/>
          <w:color w:val="000000"/>
          <w:sz w:val="24"/>
          <w:szCs w:val="24"/>
        </w:rPr>
        <w:t>QUINT</w:t>
      </w:r>
      <w:r w:rsidR="004714D3">
        <w:rPr>
          <w:rFonts w:cs="Arial"/>
          <w:b/>
          <w:color w:val="000000"/>
          <w:sz w:val="24"/>
          <w:szCs w:val="24"/>
        </w:rPr>
        <w:t>A</w:t>
      </w:r>
      <w:r w:rsidRPr="00E30208">
        <w:rPr>
          <w:rFonts w:cs="Arial"/>
          <w:b/>
          <w:color w:val="000000"/>
          <w:sz w:val="24"/>
          <w:szCs w:val="24"/>
        </w:rPr>
        <w:t>.</w:t>
      </w:r>
      <w:r w:rsidR="004714D3">
        <w:rPr>
          <w:rFonts w:cs="Arial"/>
          <w:b/>
          <w:sz w:val="24"/>
          <w:szCs w:val="24"/>
        </w:rPr>
        <w:t>-</w:t>
      </w:r>
      <w:r>
        <w:rPr>
          <w:rFonts w:cs="Arial"/>
          <w:sz w:val="24"/>
          <w:szCs w:val="24"/>
        </w:rPr>
        <w:t xml:space="preserve"> Que como se observa de las disposiciones citadas, este órgano legislativo tiene facultades para la autorización de licencias de miembros de los ayuntamientos cuando ellas sean mayores a quince días y para la designación de quienes habrán de ocupar esas vacantes, no obstante ello, el marco n</w:t>
      </w:r>
      <w:r w:rsidR="004714D3">
        <w:rPr>
          <w:rFonts w:cs="Arial"/>
          <w:sz w:val="24"/>
          <w:szCs w:val="24"/>
        </w:rPr>
        <w:t>ormativo no prevé como facultad de este H.</w:t>
      </w:r>
      <w:r>
        <w:rPr>
          <w:rFonts w:cs="Arial"/>
          <w:sz w:val="24"/>
          <w:szCs w:val="24"/>
        </w:rPr>
        <w:t xml:space="preserve"> Congreso lo concerniente a las reincorporaciones de dichos miembros.</w:t>
      </w:r>
    </w:p>
    <w:p w:rsidR="00E7409A" w:rsidRDefault="00E7409A" w:rsidP="0074671B">
      <w:pPr>
        <w:spacing w:line="360" w:lineRule="auto"/>
        <w:rPr>
          <w:rFonts w:cs="Arial"/>
          <w:sz w:val="24"/>
          <w:szCs w:val="24"/>
        </w:rPr>
      </w:pPr>
    </w:p>
    <w:p w:rsidR="00E7409A" w:rsidRDefault="00E7409A" w:rsidP="0074671B">
      <w:pPr>
        <w:spacing w:line="360" w:lineRule="auto"/>
        <w:rPr>
          <w:rFonts w:cs="Arial"/>
          <w:i/>
          <w:sz w:val="24"/>
          <w:szCs w:val="24"/>
        </w:rPr>
      </w:pPr>
      <w:r w:rsidRPr="00E30208">
        <w:rPr>
          <w:rFonts w:cs="Arial"/>
          <w:b/>
          <w:color w:val="000000"/>
          <w:sz w:val="24"/>
          <w:szCs w:val="24"/>
        </w:rPr>
        <w:t>SEXT</w:t>
      </w:r>
      <w:r w:rsidR="004714D3">
        <w:rPr>
          <w:rFonts w:cs="Arial"/>
          <w:b/>
          <w:color w:val="000000"/>
          <w:sz w:val="24"/>
          <w:szCs w:val="24"/>
        </w:rPr>
        <w:t>A</w:t>
      </w:r>
      <w:r w:rsidRPr="00E30208">
        <w:rPr>
          <w:rFonts w:cs="Arial"/>
          <w:b/>
          <w:color w:val="000000"/>
          <w:sz w:val="24"/>
          <w:szCs w:val="24"/>
        </w:rPr>
        <w:t>.</w:t>
      </w:r>
      <w:r w:rsidR="004714D3">
        <w:rPr>
          <w:rFonts w:cs="Arial"/>
          <w:b/>
          <w:sz w:val="24"/>
          <w:szCs w:val="24"/>
        </w:rPr>
        <w:t>-</w:t>
      </w:r>
      <w:r w:rsidRPr="00E30208">
        <w:rPr>
          <w:rFonts w:cs="Arial"/>
          <w:sz w:val="24"/>
          <w:szCs w:val="24"/>
        </w:rPr>
        <w:t xml:space="preserve"> Que por su parte el artículo 102 numeral 14</w:t>
      </w:r>
      <w:r w:rsidR="004714D3">
        <w:rPr>
          <w:rFonts w:cs="Arial"/>
          <w:sz w:val="24"/>
          <w:szCs w:val="24"/>
        </w:rPr>
        <w:t xml:space="preserve"> del Código Municipal señala</w:t>
      </w:r>
      <w:r w:rsidRPr="00E30208">
        <w:rPr>
          <w:rFonts w:cs="Arial"/>
          <w:sz w:val="24"/>
          <w:szCs w:val="24"/>
        </w:rPr>
        <w:t xml:space="preserve"> como facultad de los </w:t>
      </w:r>
      <w:r w:rsidR="004714D3">
        <w:rPr>
          <w:rFonts w:cs="Arial"/>
          <w:sz w:val="24"/>
          <w:szCs w:val="24"/>
        </w:rPr>
        <w:t xml:space="preserve">ayuntamientos </w:t>
      </w:r>
      <w:r w:rsidRPr="00E30208">
        <w:rPr>
          <w:rFonts w:cs="Arial"/>
          <w:sz w:val="24"/>
          <w:szCs w:val="24"/>
        </w:rPr>
        <w:t xml:space="preserve">“turnar al Congreso del Estado o a la Diputación Permanente, en su caso, las renuncias y las solicitudes de licencia que le sean presentadas por los miembros de los ayuntamientos y de los Concejos Municipales, para </w:t>
      </w:r>
      <w:r w:rsidRPr="00E30208">
        <w:rPr>
          <w:rFonts w:cs="Arial"/>
          <w:sz w:val="24"/>
          <w:szCs w:val="24"/>
        </w:rPr>
        <w:lastRenderedPageBreak/>
        <w:t>que se resuelva sobre las mismas, conforme a lo dispuesto en la Constitución Política local y demás disposiciones aplicables. En estos casos, el ayuntamiento respectivo deberá dar aviso previamente al Ejecutivo del Estado</w:t>
      </w:r>
      <w:r w:rsidR="004714D3">
        <w:rPr>
          <w:rFonts w:cs="Arial"/>
          <w:sz w:val="24"/>
          <w:szCs w:val="24"/>
        </w:rPr>
        <w:t>” y que “</w:t>
      </w:r>
      <w:r w:rsidRPr="004714D3">
        <w:rPr>
          <w:rFonts w:cs="Arial"/>
          <w:b/>
          <w:i/>
          <w:sz w:val="24"/>
          <w:szCs w:val="24"/>
        </w:rPr>
        <w:t>Los ayuntamientos autorizarán por conducto del cabildo la reincorporación a sus labores de los servidores municipales que se hallen en licencia en los términos del párrafo anterior, dentro de un plazo no mayor a diez días hábiles posteriores a la fecha en que soliciten por escrito su reingreso; en su caso, deberán celebrar una sesión extraordinaria para cumplir con este trámite en tiempo y forma, mientras no exista impedimento legal o resolución judicial o administrativa que impida al servidor público la reincorporación a su puesto</w:t>
      </w:r>
      <w:r>
        <w:rPr>
          <w:rFonts w:cs="Arial"/>
          <w:i/>
          <w:sz w:val="24"/>
          <w:szCs w:val="24"/>
        </w:rPr>
        <w:t>”</w:t>
      </w:r>
      <w:r w:rsidRPr="00E30208">
        <w:rPr>
          <w:rFonts w:cs="Arial"/>
          <w:i/>
          <w:sz w:val="24"/>
          <w:szCs w:val="24"/>
        </w:rPr>
        <w:t xml:space="preserve">.   </w:t>
      </w:r>
    </w:p>
    <w:p w:rsidR="004714D3" w:rsidRPr="004714D3" w:rsidRDefault="004714D3" w:rsidP="0074671B">
      <w:pPr>
        <w:spacing w:line="360" w:lineRule="auto"/>
        <w:rPr>
          <w:rFonts w:cs="Arial"/>
          <w:sz w:val="24"/>
          <w:szCs w:val="24"/>
        </w:rPr>
      </w:pPr>
    </w:p>
    <w:p w:rsidR="00E7409A" w:rsidRDefault="00E7409A" w:rsidP="0074671B">
      <w:pPr>
        <w:spacing w:line="360" w:lineRule="auto"/>
        <w:rPr>
          <w:rFonts w:cs="Arial"/>
          <w:sz w:val="24"/>
          <w:szCs w:val="24"/>
        </w:rPr>
      </w:pPr>
      <w:r>
        <w:rPr>
          <w:rFonts w:cs="Arial"/>
          <w:sz w:val="24"/>
          <w:szCs w:val="24"/>
        </w:rPr>
        <w:t>Siendo entonces, la reincorporación de regidores y síndicos, un facultad exclusiva del Ayuntamiento.</w:t>
      </w:r>
    </w:p>
    <w:p w:rsidR="0074671B" w:rsidRPr="00E30208" w:rsidRDefault="0074671B" w:rsidP="0074671B">
      <w:pPr>
        <w:spacing w:line="360" w:lineRule="auto"/>
        <w:rPr>
          <w:rFonts w:cs="Arial"/>
          <w:i/>
          <w:sz w:val="24"/>
          <w:szCs w:val="24"/>
        </w:rPr>
      </w:pPr>
    </w:p>
    <w:p w:rsidR="00E7409A" w:rsidRDefault="00E7409A" w:rsidP="0074671B">
      <w:pPr>
        <w:spacing w:line="360" w:lineRule="auto"/>
        <w:rPr>
          <w:rFonts w:cs="Arial"/>
          <w:sz w:val="24"/>
          <w:szCs w:val="24"/>
        </w:rPr>
      </w:pPr>
      <w:r w:rsidRPr="00E30208">
        <w:rPr>
          <w:rFonts w:cs="Arial"/>
          <w:b/>
          <w:sz w:val="24"/>
          <w:szCs w:val="24"/>
        </w:rPr>
        <w:t>SÉPTIM</w:t>
      </w:r>
      <w:r w:rsidR="004714D3">
        <w:rPr>
          <w:rFonts w:cs="Arial"/>
          <w:b/>
          <w:sz w:val="24"/>
          <w:szCs w:val="24"/>
        </w:rPr>
        <w:t>A</w:t>
      </w:r>
      <w:r w:rsidRPr="00E30208">
        <w:rPr>
          <w:rFonts w:cs="Arial"/>
          <w:b/>
          <w:sz w:val="24"/>
          <w:szCs w:val="24"/>
        </w:rPr>
        <w:t>.-</w:t>
      </w:r>
      <w:r>
        <w:rPr>
          <w:rFonts w:cs="Arial"/>
          <w:sz w:val="24"/>
          <w:szCs w:val="24"/>
        </w:rPr>
        <w:t xml:space="preserve"> Que en este sentido y considerando la autonomía que otorga el artículo 115 de la Constitución Política Federal y las atribuciones que con respecto a la reincorporación de servidores públicos dota el Código Municipal a los Municipios y al carecer este congreso de una facultad expresa para llevar a cabo dicho trámite, resulta imposible a este Congreso, contestar de manera favorable la petición de la C. Lizeth Inungaray González.</w:t>
      </w:r>
    </w:p>
    <w:p w:rsidR="0074671B" w:rsidRDefault="0074671B" w:rsidP="0074671B">
      <w:pPr>
        <w:spacing w:line="360" w:lineRule="auto"/>
        <w:rPr>
          <w:rFonts w:cs="Arial"/>
          <w:sz w:val="24"/>
          <w:szCs w:val="24"/>
        </w:rPr>
      </w:pPr>
    </w:p>
    <w:p w:rsidR="00E7409A" w:rsidRDefault="00E7409A" w:rsidP="0074671B">
      <w:pPr>
        <w:spacing w:line="360" w:lineRule="auto"/>
        <w:rPr>
          <w:rFonts w:cs="Arial"/>
          <w:sz w:val="24"/>
          <w:szCs w:val="24"/>
          <w:lang w:eastAsia="es-MX"/>
        </w:rPr>
      </w:pPr>
      <w:r>
        <w:rPr>
          <w:rFonts w:cs="Arial"/>
          <w:sz w:val="24"/>
          <w:szCs w:val="24"/>
          <w:lang w:eastAsia="es-MX"/>
        </w:rPr>
        <w:t>En virtud de todo lo expuesto</w:t>
      </w:r>
      <w:r w:rsidRPr="00BE1AA5">
        <w:rPr>
          <w:rFonts w:cs="Arial"/>
          <w:sz w:val="24"/>
          <w:szCs w:val="24"/>
          <w:lang w:eastAsia="es-MX"/>
        </w:rPr>
        <w:t xml:space="preserve"> y agotado el análisis de los documentos remitidos por el H. Congreso del Estado de </w:t>
      </w:r>
      <w:r>
        <w:rPr>
          <w:rFonts w:cs="Arial"/>
          <w:sz w:val="24"/>
          <w:szCs w:val="24"/>
          <w:lang w:eastAsia="es-MX"/>
        </w:rPr>
        <w:t>Colima</w:t>
      </w:r>
      <w:r w:rsidRPr="00BE1AA5">
        <w:rPr>
          <w:rFonts w:cs="Arial"/>
          <w:sz w:val="24"/>
          <w:szCs w:val="24"/>
          <w:lang w:eastAsia="es-MX"/>
        </w:rPr>
        <w:t>, tenemos a bien emitir el siguiente:</w:t>
      </w:r>
    </w:p>
    <w:p w:rsidR="0074671B" w:rsidRPr="00E30208" w:rsidRDefault="0074671B" w:rsidP="00E7409A">
      <w:pPr>
        <w:spacing w:line="360" w:lineRule="auto"/>
        <w:ind w:left="-567" w:right="191"/>
        <w:rPr>
          <w:rFonts w:cs="Arial"/>
          <w:sz w:val="24"/>
          <w:szCs w:val="24"/>
        </w:rPr>
      </w:pPr>
    </w:p>
    <w:p w:rsidR="00E7409A" w:rsidRPr="00BE1AA5" w:rsidRDefault="00E7409A" w:rsidP="0074671B">
      <w:pPr>
        <w:shd w:val="clear" w:color="auto" w:fill="FFFFFF"/>
        <w:spacing w:before="240" w:after="780" w:line="360" w:lineRule="auto"/>
        <w:jc w:val="center"/>
        <w:rPr>
          <w:rFonts w:cs="Arial"/>
          <w:b/>
          <w:sz w:val="24"/>
          <w:szCs w:val="24"/>
          <w:lang w:eastAsia="es-MX"/>
        </w:rPr>
      </w:pPr>
      <w:r w:rsidRPr="00BE1AA5">
        <w:rPr>
          <w:rFonts w:cs="Arial"/>
          <w:b/>
          <w:sz w:val="24"/>
          <w:szCs w:val="24"/>
          <w:lang w:eastAsia="es-MX"/>
        </w:rPr>
        <w:t>A C U E R D O</w:t>
      </w:r>
    </w:p>
    <w:p w:rsidR="0074671B" w:rsidRPr="0074671B" w:rsidRDefault="00E7409A" w:rsidP="0074671B">
      <w:pPr>
        <w:shd w:val="clear" w:color="auto" w:fill="FFFFFF"/>
        <w:spacing w:before="240" w:after="780" w:line="360" w:lineRule="auto"/>
        <w:rPr>
          <w:rFonts w:cs="Arial"/>
          <w:sz w:val="24"/>
          <w:szCs w:val="24"/>
          <w:lang w:eastAsia="es-MX"/>
        </w:rPr>
      </w:pPr>
      <w:r w:rsidRPr="00BE1AA5">
        <w:rPr>
          <w:rFonts w:cs="Arial"/>
          <w:b/>
          <w:sz w:val="24"/>
          <w:szCs w:val="24"/>
          <w:lang w:eastAsia="es-MX"/>
        </w:rPr>
        <w:t>ÚNICO.-</w:t>
      </w:r>
      <w:r>
        <w:rPr>
          <w:rFonts w:cs="Arial"/>
          <w:sz w:val="24"/>
          <w:szCs w:val="24"/>
          <w:lang w:eastAsia="es-MX"/>
        </w:rPr>
        <w:t xml:space="preserve"> Emítase escrito dirigido a la C. </w:t>
      </w:r>
      <w:r>
        <w:rPr>
          <w:rFonts w:cs="Arial"/>
          <w:sz w:val="24"/>
          <w:szCs w:val="24"/>
        </w:rPr>
        <w:t xml:space="preserve">Lizeth Inungaray González en el cual se comunique que este H. Congreso está impedido para autorizar su reincorporación al </w:t>
      </w:r>
      <w:r>
        <w:rPr>
          <w:rFonts w:cs="Arial"/>
          <w:sz w:val="24"/>
          <w:szCs w:val="24"/>
        </w:rPr>
        <w:lastRenderedPageBreak/>
        <w:t>Cab</w:t>
      </w:r>
      <w:r w:rsidR="004714D3">
        <w:rPr>
          <w:rFonts w:cs="Arial"/>
          <w:sz w:val="24"/>
          <w:szCs w:val="24"/>
        </w:rPr>
        <w:t>ildo del Municipio de Matamoros, Coahuila de Zaragoza</w:t>
      </w:r>
      <w:r>
        <w:rPr>
          <w:rFonts w:cs="Arial"/>
          <w:sz w:val="24"/>
          <w:szCs w:val="24"/>
        </w:rPr>
        <w:t xml:space="preserve"> al carecer de facultades legales para tales efectos y remítasele copia del presente Acuerdo.  </w:t>
      </w:r>
    </w:p>
    <w:p w:rsidR="00E7409A" w:rsidRDefault="00E7409A" w:rsidP="0074671B">
      <w:pPr>
        <w:autoSpaceDE w:val="0"/>
        <w:autoSpaceDN w:val="0"/>
        <w:adjustRightInd w:val="0"/>
        <w:spacing w:line="360" w:lineRule="auto"/>
        <w:rPr>
          <w:rFonts w:eastAsia="Calibri" w:cs="Arial"/>
          <w:b/>
          <w:bCs/>
          <w:color w:val="000000"/>
          <w:sz w:val="24"/>
          <w:szCs w:val="24"/>
          <w:lang w:val="es-ES"/>
        </w:rPr>
      </w:pPr>
      <w:r w:rsidRPr="008007F9">
        <w:rPr>
          <w:rFonts w:eastAsia="Calibri" w:cs="Arial"/>
          <w:color w:val="000000"/>
          <w:sz w:val="24"/>
          <w:szCs w:val="24"/>
          <w:lang w:val="es-ES"/>
        </w:rPr>
        <w:t xml:space="preserve">Así lo acuerdan las Diputadas y Diputados integrantes de la </w:t>
      </w:r>
      <w:r w:rsidRPr="008007F9">
        <w:rPr>
          <w:rFonts w:cs="Arial"/>
          <w:sz w:val="24"/>
          <w:szCs w:val="24"/>
          <w:lang w:val="es-ES"/>
        </w:rPr>
        <w:t xml:space="preserve">Comisión de Gobernación, Puntos Constitucionales y Justicia, </w:t>
      </w:r>
      <w:r w:rsidRPr="008007F9">
        <w:rPr>
          <w:rFonts w:eastAsia="Calibri" w:cs="Arial"/>
          <w:color w:val="000000"/>
          <w:sz w:val="24"/>
          <w:szCs w:val="24"/>
          <w:lang w:val="es-ES"/>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8007F9">
        <w:rPr>
          <w:rFonts w:eastAsia="Calibri" w:cs="Arial"/>
          <w:bCs/>
          <w:color w:val="000000"/>
          <w:sz w:val="24"/>
          <w:szCs w:val="24"/>
          <w:lang w:val="es-ES"/>
        </w:rPr>
        <w:t>a 24 de noviembre de 2020.</w:t>
      </w:r>
    </w:p>
    <w:p w:rsidR="00E7409A" w:rsidRDefault="00E7409A" w:rsidP="00E7409A">
      <w:pPr>
        <w:ind w:right="-518"/>
        <w:rPr>
          <w:rFonts w:eastAsia="Calibri" w:cs="Arial"/>
          <w:b/>
          <w:bCs/>
          <w:color w:val="000000"/>
          <w:sz w:val="24"/>
          <w:szCs w:val="24"/>
          <w:lang w:val="es-ES"/>
        </w:rPr>
      </w:pPr>
    </w:p>
    <w:p w:rsidR="0074671B" w:rsidRDefault="0074671B" w:rsidP="00E7409A">
      <w:pPr>
        <w:ind w:right="-518"/>
        <w:rPr>
          <w:rFonts w:eastAsia="Calibri" w:cs="Arial"/>
          <w:b/>
          <w:bCs/>
          <w:color w:val="000000"/>
          <w:sz w:val="24"/>
          <w:szCs w:val="24"/>
          <w:lang w:val="es-ES"/>
        </w:rPr>
      </w:pPr>
    </w:p>
    <w:p w:rsidR="0074671B" w:rsidRDefault="0074671B" w:rsidP="00E7409A">
      <w:pPr>
        <w:ind w:right="-518"/>
        <w:rPr>
          <w:rFonts w:cs="Arial"/>
          <w:b/>
          <w:sz w:val="24"/>
          <w:szCs w:val="24"/>
          <w:lang w:val="es-ES"/>
        </w:rPr>
      </w:pPr>
    </w:p>
    <w:p w:rsidR="0074671B" w:rsidRDefault="0074671B"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4714D3" w:rsidRDefault="004714D3" w:rsidP="00E7409A">
      <w:pPr>
        <w:ind w:right="-518"/>
        <w:rPr>
          <w:rFonts w:cs="Arial"/>
          <w:b/>
          <w:sz w:val="24"/>
          <w:szCs w:val="24"/>
          <w:lang w:val="es-ES"/>
        </w:rPr>
      </w:pPr>
    </w:p>
    <w:p w:rsidR="00E7409A" w:rsidRPr="006E240B" w:rsidRDefault="00E7409A" w:rsidP="00E7409A">
      <w:pPr>
        <w:ind w:right="-518"/>
        <w:rPr>
          <w:rFonts w:cs="Arial"/>
          <w:b/>
          <w:sz w:val="24"/>
          <w:szCs w:val="24"/>
          <w:lang w:val="es-ES"/>
        </w:rPr>
      </w:pPr>
    </w:p>
    <w:p w:rsidR="00E7409A" w:rsidRDefault="00E7409A" w:rsidP="00E7409A">
      <w:pPr>
        <w:ind w:left="-284" w:right="-518"/>
        <w:jc w:val="center"/>
        <w:rPr>
          <w:rFonts w:cs="Arial"/>
          <w:b/>
          <w:sz w:val="24"/>
          <w:szCs w:val="24"/>
          <w:lang w:val="es-ES"/>
        </w:rPr>
      </w:pPr>
      <w:r w:rsidRPr="006E240B">
        <w:rPr>
          <w:rFonts w:cs="Arial"/>
          <w:b/>
          <w:sz w:val="24"/>
          <w:szCs w:val="24"/>
          <w:lang w:val="es-ES"/>
        </w:rPr>
        <w:lastRenderedPageBreak/>
        <w:t>COMISIÓN DE GOBERNACIÓN, PUNTOS CONSTITUCIONALES Y JUSTICIA</w:t>
      </w:r>
    </w:p>
    <w:p w:rsidR="00E7409A" w:rsidRPr="008007F9" w:rsidRDefault="00E7409A" w:rsidP="00E7409A">
      <w:pPr>
        <w:ind w:left="-284" w:right="-518"/>
        <w:jc w:val="center"/>
        <w:rPr>
          <w:rFonts w:cs="Arial"/>
          <w:b/>
          <w:sz w:val="24"/>
          <w:szCs w:val="24"/>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E7409A" w:rsidRPr="006E240B" w:rsidTr="00B13A6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7409A" w:rsidRPr="006E240B" w:rsidRDefault="00E7409A" w:rsidP="00B13A6F">
            <w:pPr>
              <w:pStyle w:val="Sinespaciado"/>
              <w:jc w:val="center"/>
              <w:rPr>
                <w:rFonts w:ascii="Arial" w:hAnsi="Arial" w:cs="Arial"/>
                <w:b/>
                <w:sz w:val="24"/>
                <w:szCs w:val="24"/>
                <w:lang w:val="es-ES"/>
              </w:rPr>
            </w:pPr>
            <w:r w:rsidRPr="006E240B">
              <w:rPr>
                <w:rFonts w:ascii="Arial" w:hAnsi="Arial" w:cs="Arial"/>
                <w:b/>
                <w:sz w:val="24"/>
                <w:szCs w:val="24"/>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7409A" w:rsidRPr="006E240B" w:rsidRDefault="00E7409A" w:rsidP="00B13A6F">
            <w:pPr>
              <w:pStyle w:val="Sinespaciado"/>
              <w:jc w:val="center"/>
              <w:rPr>
                <w:rFonts w:ascii="Arial" w:hAnsi="Arial" w:cs="Arial"/>
                <w:b/>
                <w:sz w:val="24"/>
                <w:szCs w:val="24"/>
                <w:lang w:val="es-ES"/>
              </w:rPr>
            </w:pPr>
            <w:r w:rsidRPr="006E240B">
              <w:rPr>
                <w:rFonts w:ascii="Arial" w:hAnsi="Arial" w:cs="Arial"/>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7409A" w:rsidRPr="006E240B" w:rsidRDefault="00E7409A" w:rsidP="00B13A6F">
            <w:pPr>
              <w:pStyle w:val="Sinespaciado"/>
              <w:jc w:val="center"/>
              <w:rPr>
                <w:rFonts w:ascii="Arial" w:hAnsi="Arial" w:cs="Arial"/>
                <w:b/>
                <w:sz w:val="24"/>
                <w:szCs w:val="24"/>
                <w:lang w:val="es-ES"/>
              </w:rPr>
            </w:pPr>
            <w:r w:rsidRPr="006E240B">
              <w:rPr>
                <w:rFonts w:ascii="Arial" w:hAnsi="Arial" w:cs="Arial"/>
                <w:b/>
                <w:sz w:val="24"/>
                <w:szCs w:val="24"/>
                <w:lang w:val="es-ES"/>
              </w:rPr>
              <w:t>RESERVA DE ARTÍCULOS</w:t>
            </w:r>
          </w:p>
        </w:tc>
      </w:tr>
      <w:tr w:rsidR="00E7409A" w:rsidRPr="006E240B" w:rsidTr="00B13A6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7409A" w:rsidRPr="006E240B" w:rsidRDefault="00E7409A" w:rsidP="00B13A6F">
            <w:pPr>
              <w:pStyle w:val="Sinespaciado"/>
              <w:jc w:val="center"/>
              <w:rPr>
                <w:rFonts w:ascii="Arial" w:hAnsi="Arial" w:cs="Arial"/>
                <w:b/>
                <w:sz w:val="24"/>
                <w:szCs w:val="24"/>
                <w:lang w:val="es-ES"/>
              </w:rPr>
            </w:pPr>
            <w:r w:rsidRPr="006E240B">
              <w:rPr>
                <w:rFonts w:ascii="Arial" w:hAnsi="Arial" w:cs="Arial"/>
                <w:b/>
                <w:sz w:val="24"/>
                <w:szCs w:val="24"/>
                <w:lang w:val="es-ES"/>
              </w:rPr>
              <w:t>DIP. JAIME BUENO ZERTUCHE</w:t>
            </w:r>
          </w:p>
          <w:p w:rsidR="00E7409A" w:rsidRPr="006E240B" w:rsidRDefault="00E7409A" w:rsidP="00B13A6F">
            <w:pPr>
              <w:pStyle w:val="Sinespaciado"/>
              <w:jc w:val="center"/>
              <w:rPr>
                <w:rFonts w:ascii="Arial" w:hAnsi="Arial" w:cs="Arial"/>
                <w:b/>
                <w:sz w:val="24"/>
                <w:szCs w:val="24"/>
                <w:lang w:val="es-ES"/>
              </w:rPr>
            </w:pPr>
            <w:r w:rsidRPr="006E240B">
              <w:rPr>
                <w:rFonts w:ascii="Arial" w:hAnsi="Arial" w:cs="Arial"/>
                <w:b/>
                <w:sz w:val="24"/>
                <w:szCs w:val="24"/>
                <w:lang w:val="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6E240B" w:rsidRDefault="00E7409A" w:rsidP="00B13A6F">
            <w:pPr>
              <w:pStyle w:val="Sinespaciado"/>
              <w:jc w:val="center"/>
              <w:rPr>
                <w:rFonts w:ascii="Arial" w:hAnsi="Arial" w:cs="Arial"/>
                <w:b/>
                <w:sz w:val="24"/>
                <w:szCs w:val="24"/>
                <w:lang w:val="es-ES"/>
              </w:rPr>
            </w:pPr>
            <w:r w:rsidRPr="006E240B">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6E240B" w:rsidRDefault="00E7409A" w:rsidP="00B13A6F">
            <w:pPr>
              <w:pStyle w:val="Sinespaciado"/>
              <w:jc w:val="center"/>
              <w:rPr>
                <w:rFonts w:ascii="Arial" w:hAnsi="Arial" w:cs="Arial"/>
                <w:b/>
                <w:sz w:val="24"/>
                <w:szCs w:val="24"/>
                <w:lang w:val="es-ES"/>
              </w:rPr>
            </w:pPr>
            <w:r w:rsidRPr="006E240B">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6E240B" w:rsidRDefault="00E7409A" w:rsidP="00B13A6F">
            <w:pPr>
              <w:pStyle w:val="Sinespaciado"/>
              <w:jc w:val="center"/>
              <w:rPr>
                <w:rFonts w:ascii="Arial" w:hAnsi="Arial" w:cs="Arial"/>
                <w:b/>
                <w:sz w:val="24"/>
                <w:szCs w:val="24"/>
                <w:lang w:val="es-ES"/>
              </w:rPr>
            </w:pPr>
            <w:r w:rsidRPr="006E240B">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6E240B" w:rsidRDefault="00E7409A" w:rsidP="00B13A6F">
            <w:pPr>
              <w:pStyle w:val="Sinespaciado"/>
              <w:jc w:val="center"/>
              <w:rPr>
                <w:rFonts w:ascii="Arial" w:hAnsi="Arial" w:cs="Arial"/>
                <w:b/>
                <w:sz w:val="24"/>
                <w:szCs w:val="24"/>
                <w:lang w:val="es-ES"/>
              </w:rPr>
            </w:pPr>
            <w:r w:rsidRPr="006E240B">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6E240B" w:rsidRDefault="00E7409A" w:rsidP="00B13A6F">
            <w:pPr>
              <w:pStyle w:val="Sinespaciado"/>
              <w:jc w:val="center"/>
              <w:rPr>
                <w:rFonts w:ascii="Arial" w:hAnsi="Arial" w:cs="Arial"/>
                <w:b/>
                <w:sz w:val="24"/>
                <w:szCs w:val="24"/>
                <w:lang w:val="es-ES"/>
              </w:rPr>
            </w:pPr>
            <w:r w:rsidRPr="006E240B">
              <w:rPr>
                <w:rFonts w:ascii="Arial" w:hAnsi="Arial" w:cs="Arial"/>
                <w:b/>
                <w:sz w:val="24"/>
                <w:szCs w:val="24"/>
                <w:lang w:val="es-ES"/>
              </w:rPr>
              <w:t>CUALES</w:t>
            </w:r>
          </w:p>
        </w:tc>
      </w:tr>
      <w:tr w:rsidR="00E7409A" w:rsidRPr="006E240B" w:rsidTr="00B13A6F">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09A" w:rsidRPr="006E240B"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6E240B"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6E240B" w:rsidRDefault="00E7409A" w:rsidP="00B13A6F">
            <w:pPr>
              <w:pStyle w:val="Sinespaciado"/>
              <w:jc w:val="center"/>
              <w:rPr>
                <w:rFonts w:ascii="Arial" w:hAnsi="Arial" w:cs="Arial"/>
                <w:b/>
                <w:sz w:val="24"/>
                <w:szCs w:val="24"/>
                <w:lang w:val="es-ES"/>
              </w:rPr>
            </w:pPr>
          </w:p>
          <w:p w:rsidR="00E7409A" w:rsidRPr="006E240B" w:rsidRDefault="00E7409A" w:rsidP="00B13A6F">
            <w:pPr>
              <w:pStyle w:val="Sinespaciado"/>
              <w:jc w:val="center"/>
              <w:rPr>
                <w:rFonts w:ascii="Arial" w:hAnsi="Arial" w:cs="Arial"/>
                <w:b/>
                <w:sz w:val="24"/>
                <w:szCs w:val="24"/>
                <w:lang w:val="es-ES"/>
              </w:rPr>
            </w:pPr>
          </w:p>
          <w:p w:rsidR="00E7409A" w:rsidRPr="006E240B" w:rsidRDefault="00E7409A" w:rsidP="00B13A6F">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6E240B"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6E240B"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6E240B" w:rsidRDefault="00E7409A" w:rsidP="00B13A6F">
            <w:pPr>
              <w:pStyle w:val="Sinespaciado"/>
              <w:jc w:val="center"/>
              <w:rPr>
                <w:rFonts w:ascii="Arial" w:hAnsi="Arial" w:cs="Arial"/>
                <w:b/>
                <w:sz w:val="24"/>
                <w:szCs w:val="24"/>
                <w:lang w:val="es-ES"/>
              </w:rPr>
            </w:pPr>
          </w:p>
        </w:tc>
      </w:tr>
      <w:tr w:rsidR="00E7409A" w:rsidRPr="006E240B" w:rsidTr="00B13A6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7409A" w:rsidRPr="006E240B" w:rsidRDefault="00E7409A" w:rsidP="00B13A6F">
            <w:pPr>
              <w:pStyle w:val="Sinespaciado"/>
              <w:jc w:val="center"/>
              <w:rPr>
                <w:rFonts w:ascii="Arial" w:hAnsi="Arial" w:cs="Arial"/>
                <w:b/>
                <w:sz w:val="24"/>
                <w:szCs w:val="24"/>
                <w:lang w:val="es-ES"/>
              </w:rPr>
            </w:pPr>
            <w:r w:rsidRPr="006E240B">
              <w:rPr>
                <w:rFonts w:ascii="Arial" w:hAnsi="Arial" w:cs="Arial"/>
                <w:b/>
                <w:sz w:val="24"/>
                <w:szCs w:val="24"/>
                <w:lang w:val="es-ES"/>
              </w:rPr>
              <w:t>DIP. MARCELO DE JESÚS TORRES COFIÑO</w:t>
            </w:r>
          </w:p>
          <w:p w:rsidR="00E7409A" w:rsidRPr="006E240B" w:rsidRDefault="00E7409A" w:rsidP="00B13A6F">
            <w:pPr>
              <w:pStyle w:val="Sinespaciado"/>
              <w:jc w:val="center"/>
              <w:rPr>
                <w:rFonts w:ascii="Arial" w:hAnsi="Arial" w:cs="Arial"/>
                <w:b/>
                <w:sz w:val="24"/>
                <w:szCs w:val="24"/>
                <w:lang w:val="es-ES"/>
              </w:rPr>
            </w:pPr>
            <w:r w:rsidRPr="006E240B">
              <w:rPr>
                <w:rFonts w:ascii="Arial" w:hAnsi="Arial" w:cs="Arial"/>
                <w:b/>
                <w:sz w:val="24"/>
                <w:szCs w:val="24"/>
                <w:lang w:val="es-ES"/>
              </w:rPr>
              <w:t>(SECRETARIO)</w:t>
            </w:r>
          </w:p>
          <w:p w:rsidR="00E7409A" w:rsidRPr="006E240B"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6E240B" w:rsidRDefault="00E7409A" w:rsidP="00B13A6F">
            <w:pPr>
              <w:pStyle w:val="Sinespaciado"/>
              <w:jc w:val="center"/>
              <w:rPr>
                <w:rFonts w:ascii="Arial" w:hAnsi="Arial" w:cs="Arial"/>
                <w:b/>
                <w:sz w:val="24"/>
                <w:szCs w:val="24"/>
                <w:lang w:val="es-ES"/>
              </w:rPr>
            </w:pPr>
            <w:r w:rsidRPr="006E240B">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6E240B" w:rsidRDefault="00E7409A" w:rsidP="00B13A6F">
            <w:pPr>
              <w:pStyle w:val="Sinespaciado"/>
              <w:jc w:val="center"/>
              <w:rPr>
                <w:rFonts w:ascii="Arial" w:hAnsi="Arial" w:cs="Arial"/>
                <w:b/>
                <w:sz w:val="24"/>
                <w:szCs w:val="24"/>
                <w:lang w:val="es-ES"/>
              </w:rPr>
            </w:pPr>
            <w:r w:rsidRPr="006E240B">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6E240B" w:rsidRDefault="00E7409A" w:rsidP="00B13A6F">
            <w:pPr>
              <w:pStyle w:val="Sinespaciado"/>
              <w:jc w:val="center"/>
              <w:rPr>
                <w:rFonts w:ascii="Arial" w:hAnsi="Arial" w:cs="Arial"/>
                <w:b/>
                <w:sz w:val="24"/>
                <w:szCs w:val="24"/>
                <w:lang w:val="es-ES"/>
              </w:rPr>
            </w:pPr>
            <w:r w:rsidRPr="006E240B">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6E240B" w:rsidRDefault="00E7409A" w:rsidP="00B13A6F">
            <w:pPr>
              <w:pStyle w:val="Sinespaciado"/>
              <w:jc w:val="center"/>
              <w:rPr>
                <w:rFonts w:ascii="Arial" w:hAnsi="Arial" w:cs="Arial"/>
                <w:b/>
                <w:sz w:val="24"/>
                <w:szCs w:val="24"/>
                <w:lang w:val="es-ES"/>
              </w:rPr>
            </w:pPr>
            <w:r w:rsidRPr="006E240B">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6E240B" w:rsidRDefault="00E7409A" w:rsidP="00B13A6F">
            <w:pPr>
              <w:pStyle w:val="Sinespaciado"/>
              <w:jc w:val="center"/>
              <w:rPr>
                <w:rFonts w:ascii="Arial" w:hAnsi="Arial" w:cs="Arial"/>
                <w:b/>
                <w:sz w:val="24"/>
                <w:szCs w:val="24"/>
                <w:lang w:val="es-ES"/>
              </w:rPr>
            </w:pPr>
            <w:r w:rsidRPr="006E240B">
              <w:rPr>
                <w:rFonts w:ascii="Arial" w:hAnsi="Arial" w:cs="Arial"/>
                <w:b/>
                <w:sz w:val="24"/>
                <w:szCs w:val="24"/>
                <w:lang w:val="es-ES"/>
              </w:rPr>
              <w:t>CUALES</w:t>
            </w:r>
          </w:p>
        </w:tc>
      </w:tr>
      <w:tr w:rsidR="00E7409A" w:rsidRPr="00362645" w:rsidTr="00B13A6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r>
      <w:tr w:rsidR="00E7409A" w:rsidRPr="00362645" w:rsidTr="00B13A6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DIP. LILIA ISABEL GUTIÉRREZ BURCIAGA</w:t>
            </w:r>
          </w:p>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E7409A" w:rsidRPr="00362645" w:rsidTr="00B13A6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r>
      <w:tr w:rsidR="00E7409A" w:rsidRPr="00362645" w:rsidTr="00B13A6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E7409A" w:rsidRPr="00362645" w:rsidTr="00B13A6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p w:rsidR="00E7409A" w:rsidRPr="00362645" w:rsidRDefault="00E7409A" w:rsidP="00B13A6F">
            <w:pPr>
              <w:pStyle w:val="Sinespaciado"/>
              <w:jc w:val="center"/>
              <w:rPr>
                <w:rFonts w:ascii="Arial" w:hAnsi="Arial" w:cs="Arial"/>
                <w:b/>
                <w:sz w:val="24"/>
                <w:szCs w:val="24"/>
                <w:lang w:val="es-ES"/>
              </w:rPr>
            </w:pPr>
          </w:p>
          <w:p w:rsidR="00E7409A" w:rsidRPr="00362645" w:rsidRDefault="00E7409A" w:rsidP="00B13A6F">
            <w:pPr>
              <w:pStyle w:val="Sinespaciado"/>
              <w:jc w:val="center"/>
              <w:rPr>
                <w:rFonts w:ascii="Arial" w:hAnsi="Arial" w:cs="Arial"/>
                <w:b/>
                <w:sz w:val="24"/>
                <w:szCs w:val="24"/>
                <w:lang w:val="es-ES"/>
              </w:rPr>
            </w:pPr>
          </w:p>
          <w:p w:rsidR="00E7409A" w:rsidRPr="00362645" w:rsidRDefault="00E7409A" w:rsidP="00B13A6F">
            <w:pPr>
              <w:pStyle w:val="Sinespaciado"/>
              <w:jc w:val="center"/>
              <w:rPr>
                <w:rFonts w:ascii="Arial" w:hAnsi="Arial" w:cs="Arial"/>
                <w:b/>
                <w:sz w:val="24"/>
                <w:szCs w:val="24"/>
                <w:lang w:val="es-ES"/>
              </w:rPr>
            </w:pPr>
          </w:p>
          <w:p w:rsidR="00E7409A" w:rsidRPr="00362645" w:rsidRDefault="00E7409A" w:rsidP="00B13A6F">
            <w:pPr>
              <w:pStyle w:val="Sinespaciado"/>
              <w:jc w:val="center"/>
              <w:rPr>
                <w:rFonts w:ascii="Arial" w:hAnsi="Arial" w:cs="Arial"/>
                <w:b/>
                <w:sz w:val="24"/>
                <w:szCs w:val="24"/>
                <w:lang w:val="es-ES"/>
              </w:rPr>
            </w:pPr>
          </w:p>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r>
      <w:tr w:rsidR="00E7409A" w:rsidRPr="00362645" w:rsidTr="00B13A6F">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E7409A" w:rsidRPr="00362645" w:rsidTr="00B13A6F">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rPr>
                <w:rFonts w:ascii="Arial" w:hAnsi="Arial" w:cs="Arial"/>
                <w:b/>
                <w:sz w:val="24"/>
                <w:szCs w:val="24"/>
                <w:lang w:val="es-ES"/>
              </w:rPr>
            </w:pPr>
          </w:p>
          <w:p w:rsidR="00E7409A" w:rsidRPr="00362645" w:rsidRDefault="00E7409A" w:rsidP="00B13A6F">
            <w:pPr>
              <w:pStyle w:val="Sinespaciado"/>
              <w:rPr>
                <w:rFonts w:ascii="Arial" w:hAnsi="Arial" w:cs="Arial"/>
                <w:b/>
                <w:sz w:val="24"/>
                <w:szCs w:val="24"/>
                <w:lang w:val="es-ES"/>
              </w:rPr>
            </w:pPr>
          </w:p>
          <w:p w:rsidR="00E7409A" w:rsidRPr="00362645" w:rsidRDefault="00E7409A" w:rsidP="00B13A6F">
            <w:pPr>
              <w:pStyle w:val="Sinespaciado"/>
              <w:rPr>
                <w:rFonts w:ascii="Arial" w:hAnsi="Arial" w:cs="Arial"/>
                <w:b/>
                <w:sz w:val="24"/>
                <w:szCs w:val="24"/>
                <w:lang w:val="es-ES"/>
              </w:rPr>
            </w:pPr>
          </w:p>
          <w:p w:rsidR="00E7409A" w:rsidRPr="00362645" w:rsidRDefault="00E7409A" w:rsidP="00B13A6F">
            <w:pPr>
              <w:pStyle w:val="Sinespaciado"/>
              <w:rPr>
                <w:rFonts w:ascii="Arial" w:hAnsi="Arial" w:cs="Arial"/>
                <w:b/>
                <w:sz w:val="24"/>
                <w:szCs w:val="24"/>
                <w:lang w:val="es-ES"/>
              </w:rPr>
            </w:pPr>
          </w:p>
          <w:p w:rsidR="00E7409A" w:rsidRPr="00362645" w:rsidRDefault="00E7409A" w:rsidP="00B13A6F">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rPr>
                <w:rFonts w:ascii="Arial" w:hAnsi="Arial" w:cs="Arial"/>
                <w:b/>
                <w:sz w:val="24"/>
                <w:szCs w:val="24"/>
                <w:lang w:val="es-ES"/>
              </w:rPr>
            </w:pPr>
          </w:p>
        </w:tc>
      </w:tr>
      <w:tr w:rsidR="00E7409A" w:rsidRPr="00362645" w:rsidTr="00B13A6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lastRenderedPageBreak/>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E7409A" w:rsidRPr="00362645" w:rsidTr="00B13A6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p w:rsidR="00E7409A" w:rsidRPr="00362645" w:rsidRDefault="00E7409A" w:rsidP="00B13A6F">
            <w:pPr>
              <w:pStyle w:val="Sinespaciado"/>
              <w:jc w:val="center"/>
              <w:rPr>
                <w:rFonts w:ascii="Arial" w:hAnsi="Arial" w:cs="Arial"/>
                <w:b/>
                <w:sz w:val="24"/>
                <w:szCs w:val="24"/>
                <w:lang w:val="es-ES"/>
              </w:rPr>
            </w:pPr>
          </w:p>
          <w:p w:rsidR="00E7409A" w:rsidRPr="00362645" w:rsidRDefault="00E7409A" w:rsidP="00B13A6F">
            <w:pPr>
              <w:pStyle w:val="Sinespaciado"/>
              <w:jc w:val="center"/>
              <w:rPr>
                <w:rFonts w:ascii="Arial" w:hAnsi="Arial" w:cs="Arial"/>
                <w:b/>
                <w:sz w:val="24"/>
                <w:szCs w:val="24"/>
                <w:lang w:val="es-ES"/>
              </w:rPr>
            </w:pPr>
          </w:p>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r>
      <w:tr w:rsidR="00E7409A" w:rsidRPr="00362645" w:rsidTr="00B13A6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DIP.  CLAUDIA ISELA RAMÍREZ PINEDA</w:t>
            </w:r>
          </w:p>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E7409A" w:rsidRPr="00362645" w:rsidTr="00B13A6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p w:rsidR="00E7409A" w:rsidRPr="00362645" w:rsidRDefault="00E7409A" w:rsidP="00B13A6F">
            <w:pPr>
              <w:pStyle w:val="Sinespaciado"/>
              <w:jc w:val="center"/>
              <w:rPr>
                <w:rFonts w:ascii="Arial" w:hAnsi="Arial" w:cs="Arial"/>
                <w:b/>
                <w:sz w:val="24"/>
                <w:szCs w:val="24"/>
                <w:lang w:val="es-ES"/>
              </w:rPr>
            </w:pPr>
          </w:p>
          <w:p w:rsidR="00E7409A" w:rsidRPr="00362645" w:rsidRDefault="00E7409A" w:rsidP="00B13A6F">
            <w:pPr>
              <w:pStyle w:val="Sinespaciado"/>
              <w:jc w:val="center"/>
              <w:rPr>
                <w:rFonts w:ascii="Arial" w:hAnsi="Arial" w:cs="Arial"/>
                <w:b/>
                <w:sz w:val="24"/>
                <w:szCs w:val="24"/>
                <w:lang w:val="es-ES"/>
              </w:rPr>
            </w:pPr>
          </w:p>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jc w:val="center"/>
              <w:rPr>
                <w:rFonts w:ascii="Arial" w:hAnsi="Arial" w:cs="Arial"/>
                <w:b/>
                <w:sz w:val="24"/>
                <w:szCs w:val="24"/>
                <w:lang w:val="es-ES"/>
              </w:rPr>
            </w:pPr>
          </w:p>
        </w:tc>
      </w:tr>
      <w:tr w:rsidR="00E7409A" w:rsidRPr="00362645" w:rsidTr="00B13A6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E7409A" w:rsidRPr="00362645" w:rsidTr="00B13A6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09A" w:rsidRPr="00362645" w:rsidRDefault="00E7409A" w:rsidP="00B13A6F">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E7409A" w:rsidRPr="00362645" w:rsidRDefault="00E7409A" w:rsidP="00B13A6F">
            <w:pPr>
              <w:pStyle w:val="Sinespaciado"/>
              <w:rPr>
                <w:rFonts w:ascii="Arial" w:hAnsi="Arial" w:cs="Arial"/>
                <w:b/>
                <w:sz w:val="24"/>
                <w:szCs w:val="24"/>
                <w:lang w:val="es-ES"/>
              </w:rPr>
            </w:pPr>
          </w:p>
        </w:tc>
      </w:tr>
    </w:tbl>
    <w:p w:rsidR="00E7409A" w:rsidRPr="00362645" w:rsidRDefault="00E7409A" w:rsidP="00E7409A">
      <w:pPr>
        <w:ind w:right="-518"/>
        <w:rPr>
          <w:lang w:val="es-ES"/>
        </w:rPr>
      </w:pPr>
    </w:p>
    <w:p w:rsidR="00E7409A" w:rsidRPr="00E55A90" w:rsidRDefault="00E7409A" w:rsidP="00E7409A">
      <w:pPr>
        <w:spacing w:line="360" w:lineRule="auto"/>
        <w:rPr>
          <w:rFonts w:cs="Arial"/>
          <w:b/>
          <w:bCs/>
          <w:sz w:val="24"/>
          <w:szCs w:val="24"/>
        </w:rPr>
      </w:pPr>
    </w:p>
    <w:p w:rsidR="00E7409A" w:rsidRPr="00E55A90" w:rsidRDefault="00E7409A" w:rsidP="00E7409A">
      <w:pPr>
        <w:tabs>
          <w:tab w:val="left" w:pos="5160"/>
        </w:tabs>
        <w:spacing w:line="360" w:lineRule="auto"/>
        <w:ind w:left="-240"/>
        <w:rPr>
          <w:rFonts w:cs="Arial"/>
          <w:sz w:val="24"/>
          <w:szCs w:val="24"/>
          <w:lang w:val="es-ES_tradnl"/>
        </w:rPr>
      </w:pPr>
    </w:p>
    <w:p w:rsidR="00E7409A" w:rsidRPr="00E55A90" w:rsidRDefault="00E7409A" w:rsidP="00E7409A">
      <w:pPr>
        <w:spacing w:after="200" w:line="360" w:lineRule="auto"/>
      </w:pPr>
    </w:p>
    <w:p w:rsidR="002A2362" w:rsidRPr="00E7409A" w:rsidRDefault="002A2362" w:rsidP="00E7409A"/>
    <w:sectPr w:rsidR="002A2362" w:rsidRPr="00E7409A" w:rsidSect="002A2362">
      <w:headerReference w:type="default" r:id="rId8"/>
      <w:footerReference w:type="default" r:id="rId9"/>
      <w:footnotePr>
        <w:numRestart w:val="eachSect"/>
      </w:footnotePr>
      <w:type w:val="continuous"/>
      <w:pgSz w:w="12242" w:h="15842" w:code="1"/>
      <w:pgMar w:top="1418" w:right="1418" w:bottom="1134"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A80" w:rsidRDefault="00806A80">
      <w:r>
        <w:separator/>
      </w:r>
    </w:p>
  </w:endnote>
  <w:endnote w:type="continuationSeparator" w:id="0">
    <w:p w:rsidR="00806A80" w:rsidRDefault="0080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662179"/>
      <w:docPartObj>
        <w:docPartGallery w:val="Page Numbers (Bottom of Page)"/>
        <w:docPartUnique/>
      </w:docPartObj>
    </w:sdtPr>
    <w:sdtEndPr/>
    <w:sdtContent>
      <w:p w:rsidR="006D0F95" w:rsidRDefault="006D0F95">
        <w:pPr>
          <w:pStyle w:val="Piedepgina"/>
          <w:jc w:val="center"/>
        </w:pPr>
        <w:r>
          <w:fldChar w:fldCharType="begin"/>
        </w:r>
        <w:r>
          <w:instrText>PAGE   \* MERGEFORMAT</w:instrText>
        </w:r>
        <w:r>
          <w:fldChar w:fldCharType="separate"/>
        </w:r>
        <w:r w:rsidR="00E72EFD" w:rsidRPr="00E72EFD">
          <w:rPr>
            <w:noProof/>
            <w:lang w:val="es-ES"/>
          </w:rPr>
          <w:t>1</w:t>
        </w:r>
        <w:r>
          <w:fldChar w:fldCharType="end"/>
        </w:r>
      </w:p>
    </w:sdtContent>
  </w:sdt>
  <w:p w:rsidR="006D0F95" w:rsidRDefault="006D0F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A80" w:rsidRDefault="00806A80">
      <w:r>
        <w:separator/>
      </w:r>
    </w:p>
  </w:footnote>
  <w:footnote w:type="continuationSeparator" w:id="0">
    <w:p w:rsidR="00806A80" w:rsidRDefault="0080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D0F95" w:rsidRPr="00D775E4" w:rsidTr="004836C4">
      <w:trPr>
        <w:jc w:val="center"/>
      </w:trPr>
      <w:tc>
        <w:tcPr>
          <w:tcW w:w="1253" w:type="dxa"/>
        </w:tcPr>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94615</wp:posOffset>
                </wp:positionH>
                <wp:positionV relativeFrom="paragraph">
                  <wp:posOffset>48895</wp:posOffset>
                </wp:positionV>
                <wp:extent cx="902335" cy="886460"/>
                <wp:effectExtent l="0" t="0" r="0" b="8890"/>
                <wp:wrapNone/>
                <wp:docPr id="4" name="Imagen 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tc>
      <w:tc>
        <w:tcPr>
          <w:tcW w:w="8623" w:type="dxa"/>
        </w:tcPr>
        <w:p w:rsidR="006D0F95" w:rsidRPr="00815938" w:rsidRDefault="006D0F95" w:rsidP="00381693">
          <w:pPr>
            <w:jc w:val="center"/>
            <w:rPr>
              <w:b/>
              <w:bCs/>
              <w:sz w:val="24"/>
            </w:rPr>
          </w:pPr>
        </w:p>
        <w:p w:rsidR="006D0F95" w:rsidRDefault="006D0F95" w:rsidP="00381693">
          <w:pPr>
            <w:pStyle w:val="Encabezado"/>
            <w:tabs>
              <w:tab w:val="left" w:pos="5040"/>
            </w:tabs>
            <w:jc w:val="center"/>
            <w:rPr>
              <w:rFonts w:ascii="Times New Roman" w:hAnsi="Times New Roman" w:cs="Arial"/>
              <w:bCs/>
              <w:smallCaps/>
              <w:spacing w:val="20"/>
              <w:sz w:val="32"/>
              <w:szCs w:val="32"/>
            </w:rPr>
          </w:pPr>
        </w:p>
        <w:p w:rsidR="006D0F95" w:rsidRPr="002E1219" w:rsidRDefault="006D0F95" w:rsidP="0038169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6D0F95" w:rsidRDefault="006D0F95" w:rsidP="0038169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D0F95" w:rsidRPr="00530EA8" w:rsidRDefault="006D0F95" w:rsidP="00381693">
          <w:pPr>
            <w:pStyle w:val="Encabezado"/>
            <w:tabs>
              <w:tab w:val="clear" w:pos="4252"/>
              <w:tab w:val="left" w:pos="-1528"/>
              <w:tab w:val="center" w:pos="-1386"/>
            </w:tabs>
            <w:jc w:val="center"/>
            <w:rPr>
              <w:rFonts w:cs="Arial"/>
              <w:bCs/>
              <w:smallCaps/>
              <w:spacing w:val="20"/>
              <w:sz w:val="16"/>
              <w:szCs w:val="32"/>
            </w:rPr>
          </w:pPr>
        </w:p>
        <w:p w:rsidR="006D0F95" w:rsidRPr="00D775E4" w:rsidRDefault="006D0F95" w:rsidP="00381693">
          <w:pPr>
            <w:jc w:val="center"/>
            <w:rPr>
              <w:b/>
              <w:bCs/>
              <w:sz w:val="12"/>
            </w:rPr>
          </w:pPr>
        </w:p>
      </w:tc>
      <w:tc>
        <w:tcPr>
          <w:tcW w:w="1181" w:type="dxa"/>
        </w:tcPr>
        <w:p w:rsidR="006D0F95" w:rsidRDefault="006D0F95" w:rsidP="00381693">
          <w:pPr>
            <w:jc w:val="center"/>
            <w:rPr>
              <w:b/>
              <w:bCs/>
              <w:sz w:val="12"/>
            </w:rPr>
          </w:pPr>
        </w:p>
        <w:p w:rsidR="006D0F95" w:rsidRDefault="006D0F95" w:rsidP="00381693">
          <w:pPr>
            <w:jc w:val="center"/>
            <w:rPr>
              <w:b/>
              <w:bCs/>
              <w:sz w:val="12"/>
            </w:rPr>
          </w:pPr>
        </w:p>
        <w:p w:rsidR="006D0F95" w:rsidRPr="00D775E4" w:rsidRDefault="006D0F95" w:rsidP="00381693">
          <w:pPr>
            <w:jc w:val="center"/>
            <w:rPr>
              <w:b/>
              <w:bCs/>
              <w:sz w:val="12"/>
            </w:rPr>
          </w:pPr>
        </w:p>
      </w:tc>
    </w:tr>
  </w:tbl>
  <w:p w:rsidR="006D0F95" w:rsidRPr="00C26501" w:rsidRDefault="006D0F95" w:rsidP="00381693">
    <w:pPr>
      <w:pStyle w:val="Encabezado"/>
      <w:ind w:right="49"/>
      <w:jc w:val="center"/>
      <w:rPr>
        <w:b/>
      </w:rPr>
    </w:pPr>
    <w:r>
      <w:rPr>
        <w:b/>
        <w:bCs/>
        <w:noProof/>
        <w:sz w:val="12"/>
        <w:lang w:eastAsia="es-MX"/>
      </w:rPr>
      <w:drawing>
        <wp:anchor distT="0" distB="0" distL="114300" distR="114300" simplePos="0" relativeHeight="251661312" behindDoc="0" locked="0" layoutInCell="1" allowOverlap="1">
          <wp:simplePos x="0" y="0"/>
          <wp:positionH relativeFrom="column">
            <wp:posOffset>5928360</wp:posOffset>
          </wp:positionH>
          <wp:positionV relativeFrom="paragraph">
            <wp:posOffset>-1113790</wp:posOffset>
          </wp:positionV>
          <wp:extent cx="485140" cy="13239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C26501">
      <w:rPr>
        <w:b/>
      </w:rPr>
      <w:t>“</w:t>
    </w:r>
    <w:r w:rsidRPr="00C26501">
      <w:rPr>
        <w:b/>
        <w:sz w:val="16"/>
        <w:szCs w:val="16"/>
      </w:rPr>
      <w:t>2020, Año del Centenario Luctuoso de Venustiano Carranza, el Varón de Cuatro Ciénegas"</w:t>
    </w:r>
  </w:p>
  <w:p w:rsidR="006D0F95" w:rsidRPr="00030032" w:rsidRDefault="006D0F95"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B0329E"/>
    <w:multiLevelType w:val="hybridMultilevel"/>
    <w:tmpl w:val="72D27798"/>
    <w:lvl w:ilvl="0" w:tplc="7140170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76337"/>
    <w:multiLevelType w:val="hybridMultilevel"/>
    <w:tmpl w:val="CFAA39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3B5993"/>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D269EA"/>
    <w:multiLevelType w:val="hybridMultilevel"/>
    <w:tmpl w:val="11400E4E"/>
    <w:lvl w:ilvl="0" w:tplc="040A0001">
      <w:start w:val="1"/>
      <w:numFmt w:val="bullet"/>
      <w:lvlText w:val=""/>
      <w:lvlJc w:val="left"/>
      <w:pPr>
        <w:ind w:left="436" w:hanging="360"/>
      </w:pPr>
      <w:rPr>
        <w:rFonts w:ascii="Symbol" w:hAnsi="Symbol" w:hint="default"/>
      </w:rPr>
    </w:lvl>
    <w:lvl w:ilvl="1" w:tplc="040A0003" w:tentative="1">
      <w:start w:val="1"/>
      <w:numFmt w:val="bullet"/>
      <w:lvlText w:val="o"/>
      <w:lvlJc w:val="left"/>
      <w:pPr>
        <w:ind w:left="1156" w:hanging="360"/>
      </w:pPr>
      <w:rPr>
        <w:rFonts w:ascii="Courier New" w:hAnsi="Courier New" w:cs="Courier New" w:hint="default"/>
      </w:rPr>
    </w:lvl>
    <w:lvl w:ilvl="2" w:tplc="040A0005" w:tentative="1">
      <w:start w:val="1"/>
      <w:numFmt w:val="bullet"/>
      <w:lvlText w:val=""/>
      <w:lvlJc w:val="left"/>
      <w:pPr>
        <w:ind w:left="1876" w:hanging="360"/>
      </w:pPr>
      <w:rPr>
        <w:rFonts w:ascii="Wingdings" w:hAnsi="Wingdings" w:hint="default"/>
      </w:rPr>
    </w:lvl>
    <w:lvl w:ilvl="3" w:tplc="040A0001" w:tentative="1">
      <w:start w:val="1"/>
      <w:numFmt w:val="bullet"/>
      <w:lvlText w:val=""/>
      <w:lvlJc w:val="left"/>
      <w:pPr>
        <w:ind w:left="2596" w:hanging="360"/>
      </w:pPr>
      <w:rPr>
        <w:rFonts w:ascii="Symbol" w:hAnsi="Symbol" w:hint="default"/>
      </w:rPr>
    </w:lvl>
    <w:lvl w:ilvl="4" w:tplc="040A0003" w:tentative="1">
      <w:start w:val="1"/>
      <w:numFmt w:val="bullet"/>
      <w:lvlText w:val="o"/>
      <w:lvlJc w:val="left"/>
      <w:pPr>
        <w:ind w:left="3316" w:hanging="360"/>
      </w:pPr>
      <w:rPr>
        <w:rFonts w:ascii="Courier New" w:hAnsi="Courier New" w:cs="Courier New" w:hint="default"/>
      </w:rPr>
    </w:lvl>
    <w:lvl w:ilvl="5" w:tplc="040A0005" w:tentative="1">
      <w:start w:val="1"/>
      <w:numFmt w:val="bullet"/>
      <w:lvlText w:val=""/>
      <w:lvlJc w:val="left"/>
      <w:pPr>
        <w:ind w:left="4036" w:hanging="360"/>
      </w:pPr>
      <w:rPr>
        <w:rFonts w:ascii="Wingdings" w:hAnsi="Wingdings" w:hint="default"/>
      </w:rPr>
    </w:lvl>
    <w:lvl w:ilvl="6" w:tplc="040A0001" w:tentative="1">
      <w:start w:val="1"/>
      <w:numFmt w:val="bullet"/>
      <w:lvlText w:val=""/>
      <w:lvlJc w:val="left"/>
      <w:pPr>
        <w:ind w:left="4756" w:hanging="360"/>
      </w:pPr>
      <w:rPr>
        <w:rFonts w:ascii="Symbol" w:hAnsi="Symbol" w:hint="default"/>
      </w:rPr>
    </w:lvl>
    <w:lvl w:ilvl="7" w:tplc="040A0003" w:tentative="1">
      <w:start w:val="1"/>
      <w:numFmt w:val="bullet"/>
      <w:lvlText w:val="o"/>
      <w:lvlJc w:val="left"/>
      <w:pPr>
        <w:ind w:left="5476" w:hanging="360"/>
      </w:pPr>
      <w:rPr>
        <w:rFonts w:ascii="Courier New" w:hAnsi="Courier New" w:cs="Courier New" w:hint="default"/>
      </w:rPr>
    </w:lvl>
    <w:lvl w:ilvl="8" w:tplc="040A0005" w:tentative="1">
      <w:start w:val="1"/>
      <w:numFmt w:val="bullet"/>
      <w:lvlText w:val=""/>
      <w:lvlJc w:val="left"/>
      <w:pPr>
        <w:ind w:left="6196" w:hanging="360"/>
      </w:pPr>
      <w:rPr>
        <w:rFonts w:ascii="Wingdings" w:hAnsi="Wingdings" w:hint="default"/>
      </w:rPr>
    </w:lvl>
  </w:abstractNum>
  <w:abstractNum w:abstractNumId="13"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6A5DF6"/>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B770C3A"/>
    <w:multiLevelType w:val="hybridMultilevel"/>
    <w:tmpl w:val="CBA8A0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6E15C8"/>
    <w:multiLevelType w:val="hybridMultilevel"/>
    <w:tmpl w:val="EDB0254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7166E5"/>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9468D9"/>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C15B80"/>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BA6C6A"/>
    <w:multiLevelType w:val="hybridMultilevel"/>
    <w:tmpl w:val="B440B2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75821FE"/>
    <w:multiLevelType w:val="hybridMultilevel"/>
    <w:tmpl w:val="A4F25C44"/>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061B1C"/>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3" w15:restartNumberingAfterBreak="0">
    <w:nsid w:val="6A0B0510"/>
    <w:multiLevelType w:val="hybridMultilevel"/>
    <w:tmpl w:val="CFAA39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9D6961"/>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6268A1"/>
    <w:multiLevelType w:val="hybridMultilevel"/>
    <w:tmpl w:val="6DACC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4873C6"/>
    <w:multiLevelType w:val="hybridMultilevel"/>
    <w:tmpl w:val="D1A402AC"/>
    <w:lvl w:ilvl="0" w:tplc="1D78CD42">
      <w:start w:val="3"/>
      <w:numFmt w:val="upperRoman"/>
      <w:lvlText w:val="%1."/>
      <w:lvlJc w:val="left"/>
      <w:pPr>
        <w:ind w:left="1287" w:hanging="72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7" w15:restartNumberingAfterBreak="0">
    <w:nsid w:val="746D5231"/>
    <w:multiLevelType w:val="hybridMultilevel"/>
    <w:tmpl w:val="24180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443D1F"/>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A908EB"/>
    <w:multiLevelType w:val="hybridMultilevel"/>
    <w:tmpl w:val="CFAA39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F273E6D"/>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32"/>
  </w:num>
  <w:num w:numId="4">
    <w:abstractNumId w:val="5"/>
  </w:num>
  <w:num w:numId="5">
    <w:abstractNumId w:val="44"/>
  </w:num>
  <w:num w:numId="6">
    <w:abstractNumId w:val="42"/>
  </w:num>
  <w:num w:numId="7">
    <w:abstractNumId w:val="2"/>
  </w:num>
  <w:num w:numId="8">
    <w:abstractNumId w:val="4"/>
  </w:num>
  <w:num w:numId="9">
    <w:abstractNumId w:val="7"/>
  </w:num>
  <w:num w:numId="10">
    <w:abstractNumId w:val="15"/>
  </w:num>
  <w:num w:numId="11">
    <w:abstractNumId w:val="19"/>
  </w:num>
  <w:num w:numId="12">
    <w:abstractNumId w:val="13"/>
  </w:num>
  <w:num w:numId="13">
    <w:abstractNumId w:val="10"/>
  </w:num>
  <w:num w:numId="14">
    <w:abstractNumId w:val="40"/>
  </w:num>
  <w:num w:numId="15">
    <w:abstractNumId w:val="21"/>
  </w:num>
  <w:num w:numId="16">
    <w:abstractNumId w:val="1"/>
  </w:num>
  <w:num w:numId="17">
    <w:abstractNumId w:val="18"/>
  </w:num>
  <w:num w:numId="18">
    <w:abstractNumId w:val="39"/>
  </w:num>
  <w:num w:numId="19">
    <w:abstractNumId w:val="28"/>
  </w:num>
  <w:num w:numId="20">
    <w:abstractNumId w:val="23"/>
  </w:num>
  <w:num w:numId="21">
    <w:abstractNumId w:val="45"/>
  </w:num>
  <w:num w:numId="22">
    <w:abstractNumId w:val="30"/>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3"/>
  </w:num>
  <w:num w:numId="26">
    <w:abstractNumId w:val="16"/>
  </w:num>
  <w:num w:numId="27">
    <w:abstractNumId w:val="17"/>
  </w:num>
  <w:num w:numId="28">
    <w:abstractNumId w:val="26"/>
  </w:num>
  <w:num w:numId="29">
    <w:abstractNumId w:val="20"/>
  </w:num>
  <w:num w:numId="30">
    <w:abstractNumId w:val="27"/>
  </w:num>
  <w:num w:numId="31">
    <w:abstractNumId w:val="25"/>
  </w:num>
  <w:num w:numId="32">
    <w:abstractNumId w:val="6"/>
  </w:num>
  <w:num w:numId="33">
    <w:abstractNumId w:val="37"/>
  </w:num>
  <w:num w:numId="34">
    <w:abstractNumId w:val="41"/>
  </w:num>
  <w:num w:numId="35">
    <w:abstractNumId w:val="3"/>
  </w:num>
  <w:num w:numId="36">
    <w:abstractNumId w:val="22"/>
  </w:num>
  <w:num w:numId="37">
    <w:abstractNumId w:val="24"/>
  </w:num>
  <w:num w:numId="38">
    <w:abstractNumId w:val="33"/>
  </w:num>
  <w:num w:numId="39">
    <w:abstractNumId w:val="38"/>
  </w:num>
  <w:num w:numId="40">
    <w:abstractNumId w:val="11"/>
  </w:num>
  <w:num w:numId="41">
    <w:abstractNumId w:val="34"/>
  </w:num>
  <w:num w:numId="42">
    <w:abstractNumId w:val="31"/>
  </w:num>
  <w:num w:numId="43">
    <w:abstractNumId w:val="8"/>
  </w:num>
  <w:num w:numId="44">
    <w:abstractNumId w:val="35"/>
  </w:num>
  <w:num w:numId="45">
    <w:abstractNumId w:val="36"/>
  </w:num>
  <w:num w:numId="4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1CD9"/>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228"/>
    <w:rsid w:val="000246A8"/>
    <w:rsid w:val="00024A3E"/>
    <w:rsid w:val="000252B6"/>
    <w:rsid w:val="0002666F"/>
    <w:rsid w:val="000270B4"/>
    <w:rsid w:val="00030032"/>
    <w:rsid w:val="00030712"/>
    <w:rsid w:val="00030A9C"/>
    <w:rsid w:val="00031AD8"/>
    <w:rsid w:val="00031ED7"/>
    <w:rsid w:val="00032D0A"/>
    <w:rsid w:val="0003382A"/>
    <w:rsid w:val="00033C14"/>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0D69"/>
    <w:rsid w:val="00051429"/>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0872"/>
    <w:rsid w:val="00081BDC"/>
    <w:rsid w:val="0008220F"/>
    <w:rsid w:val="0008279D"/>
    <w:rsid w:val="00082835"/>
    <w:rsid w:val="00083A28"/>
    <w:rsid w:val="00084720"/>
    <w:rsid w:val="00084AB1"/>
    <w:rsid w:val="00085008"/>
    <w:rsid w:val="000851BE"/>
    <w:rsid w:val="00085D7E"/>
    <w:rsid w:val="0008692F"/>
    <w:rsid w:val="00086A7C"/>
    <w:rsid w:val="0009120D"/>
    <w:rsid w:val="0009126A"/>
    <w:rsid w:val="000947D6"/>
    <w:rsid w:val="00095FEA"/>
    <w:rsid w:val="000963AF"/>
    <w:rsid w:val="00096F76"/>
    <w:rsid w:val="00097577"/>
    <w:rsid w:val="00097774"/>
    <w:rsid w:val="00097BDE"/>
    <w:rsid w:val="000A0E2E"/>
    <w:rsid w:val="000A12D9"/>
    <w:rsid w:val="000A1A7F"/>
    <w:rsid w:val="000A2693"/>
    <w:rsid w:val="000A4207"/>
    <w:rsid w:val="000A4B4D"/>
    <w:rsid w:val="000A4EF4"/>
    <w:rsid w:val="000A66DA"/>
    <w:rsid w:val="000A7590"/>
    <w:rsid w:val="000A7BAB"/>
    <w:rsid w:val="000B525B"/>
    <w:rsid w:val="000B6576"/>
    <w:rsid w:val="000B6F82"/>
    <w:rsid w:val="000B7B03"/>
    <w:rsid w:val="000C03F3"/>
    <w:rsid w:val="000C0BCA"/>
    <w:rsid w:val="000C0F03"/>
    <w:rsid w:val="000C31F6"/>
    <w:rsid w:val="000C45B2"/>
    <w:rsid w:val="000C5590"/>
    <w:rsid w:val="000C631E"/>
    <w:rsid w:val="000C6D85"/>
    <w:rsid w:val="000C6F1C"/>
    <w:rsid w:val="000C7338"/>
    <w:rsid w:val="000C7EC0"/>
    <w:rsid w:val="000D0B0A"/>
    <w:rsid w:val="000D1DD6"/>
    <w:rsid w:val="000D2E90"/>
    <w:rsid w:val="000D34AB"/>
    <w:rsid w:val="000D3EC4"/>
    <w:rsid w:val="000D4B28"/>
    <w:rsid w:val="000D5417"/>
    <w:rsid w:val="000D65B8"/>
    <w:rsid w:val="000D66B7"/>
    <w:rsid w:val="000E0967"/>
    <w:rsid w:val="000E0B4B"/>
    <w:rsid w:val="000E0E9B"/>
    <w:rsid w:val="000E2C92"/>
    <w:rsid w:val="000E469A"/>
    <w:rsid w:val="000E5AFD"/>
    <w:rsid w:val="000E6575"/>
    <w:rsid w:val="000F00B9"/>
    <w:rsid w:val="000F096A"/>
    <w:rsid w:val="000F2B23"/>
    <w:rsid w:val="00100C5E"/>
    <w:rsid w:val="00100DBC"/>
    <w:rsid w:val="001026BE"/>
    <w:rsid w:val="0010282D"/>
    <w:rsid w:val="001031C1"/>
    <w:rsid w:val="0010320F"/>
    <w:rsid w:val="00103E2E"/>
    <w:rsid w:val="0010406A"/>
    <w:rsid w:val="001058F6"/>
    <w:rsid w:val="00106586"/>
    <w:rsid w:val="0010746B"/>
    <w:rsid w:val="001110E8"/>
    <w:rsid w:val="001125DD"/>
    <w:rsid w:val="001126A6"/>
    <w:rsid w:val="0011276A"/>
    <w:rsid w:val="001132C0"/>
    <w:rsid w:val="00113DBF"/>
    <w:rsid w:val="0011439B"/>
    <w:rsid w:val="00114489"/>
    <w:rsid w:val="00114858"/>
    <w:rsid w:val="00115248"/>
    <w:rsid w:val="00115A22"/>
    <w:rsid w:val="0011770C"/>
    <w:rsid w:val="00120605"/>
    <w:rsid w:val="00121D4E"/>
    <w:rsid w:val="00123A93"/>
    <w:rsid w:val="0012485C"/>
    <w:rsid w:val="00125108"/>
    <w:rsid w:val="0012673B"/>
    <w:rsid w:val="0012685B"/>
    <w:rsid w:val="0012699A"/>
    <w:rsid w:val="00126C16"/>
    <w:rsid w:val="0012731F"/>
    <w:rsid w:val="001273E5"/>
    <w:rsid w:val="00130A5D"/>
    <w:rsid w:val="00132569"/>
    <w:rsid w:val="00132AD5"/>
    <w:rsid w:val="00132EA4"/>
    <w:rsid w:val="00133D35"/>
    <w:rsid w:val="00134279"/>
    <w:rsid w:val="001350DA"/>
    <w:rsid w:val="001351E9"/>
    <w:rsid w:val="00137992"/>
    <w:rsid w:val="00137FCF"/>
    <w:rsid w:val="001402D7"/>
    <w:rsid w:val="001412AD"/>
    <w:rsid w:val="00144A6F"/>
    <w:rsid w:val="00144D9B"/>
    <w:rsid w:val="00145639"/>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366"/>
    <w:rsid w:val="0018650B"/>
    <w:rsid w:val="00186D0F"/>
    <w:rsid w:val="0018760D"/>
    <w:rsid w:val="00187AAA"/>
    <w:rsid w:val="0019114E"/>
    <w:rsid w:val="00191A00"/>
    <w:rsid w:val="00193BF9"/>
    <w:rsid w:val="00194B67"/>
    <w:rsid w:val="00195478"/>
    <w:rsid w:val="001956D2"/>
    <w:rsid w:val="001957A7"/>
    <w:rsid w:val="0019723F"/>
    <w:rsid w:val="001977C1"/>
    <w:rsid w:val="001A00D7"/>
    <w:rsid w:val="001A05DC"/>
    <w:rsid w:val="001A127E"/>
    <w:rsid w:val="001A14CD"/>
    <w:rsid w:val="001A1C8C"/>
    <w:rsid w:val="001A2805"/>
    <w:rsid w:val="001A3932"/>
    <w:rsid w:val="001A4450"/>
    <w:rsid w:val="001A62AC"/>
    <w:rsid w:val="001A77E8"/>
    <w:rsid w:val="001A7AA2"/>
    <w:rsid w:val="001A7ABB"/>
    <w:rsid w:val="001B2D1A"/>
    <w:rsid w:val="001B39D8"/>
    <w:rsid w:val="001B3CA7"/>
    <w:rsid w:val="001B4A0F"/>
    <w:rsid w:val="001B5EDF"/>
    <w:rsid w:val="001B6303"/>
    <w:rsid w:val="001C2191"/>
    <w:rsid w:val="001C4701"/>
    <w:rsid w:val="001C534D"/>
    <w:rsid w:val="001C550D"/>
    <w:rsid w:val="001C64D6"/>
    <w:rsid w:val="001D1539"/>
    <w:rsid w:val="001D5A04"/>
    <w:rsid w:val="001D6003"/>
    <w:rsid w:val="001D6AF9"/>
    <w:rsid w:val="001E0E69"/>
    <w:rsid w:val="001E1128"/>
    <w:rsid w:val="001E1B53"/>
    <w:rsid w:val="001E399F"/>
    <w:rsid w:val="001E4A19"/>
    <w:rsid w:val="001E682A"/>
    <w:rsid w:val="001E68FC"/>
    <w:rsid w:val="001E71B1"/>
    <w:rsid w:val="001F3859"/>
    <w:rsid w:val="001F3DF1"/>
    <w:rsid w:val="001F4427"/>
    <w:rsid w:val="001F4D32"/>
    <w:rsid w:val="001F4E48"/>
    <w:rsid w:val="001F5AF5"/>
    <w:rsid w:val="001F62D0"/>
    <w:rsid w:val="001F7B4E"/>
    <w:rsid w:val="001F7C3A"/>
    <w:rsid w:val="001F7F76"/>
    <w:rsid w:val="00201A97"/>
    <w:rsid w:val="00202764"/>
    <w:rsid w:val="00202B28"/>
    <w:rsid w:val="00202F60"/>
    <w:rsid w:val="0020623E"/>
    <w:rsid w:val="00206B31"/>
    <w:rsid w:val="00210E15"/>
    <w:rsid w:val="00211860"/>
    <w:rsid w:val="00212C10"/>
    <w:rsid w:val="0021413B"/>
    <w:rsid w:val="00214A2A"/>
    <w:rsid w:val="0022062F"/>
    <w:rsid w:val="00220ECD"/>
    <w:rsid w:val="00222D3C"/>
    <w:rsid w:val="00222FC1"/>
    <w:rsid w:val="002233C4"/>
    <w:rsid w:val="00225F9F"/>
    <w:rsid w:val="00226927"/>
    <w:rsid w:val="00226CE4"/>
    <w:rsid w:val="002279BA"/>
    <w:rsid w:val="002327B1"/>
    <w:rsid w:val="002350AD"/>
    <w:rsid w:val="002353DD"/>
    <w:rsid w:val="002356EC"/>
    <w:rsid w:val="00235D94"/>
    <w:rsid w:val="0023699F"/>
    <w:rsid w:val="002406DC"/>
    <w:rsid w:val="00241165"/>
    <w:rsid w:val="002428A4"/>
    <w:rsid w:val="00243259"/>
    <w:rsid w:val="002443D0"/>
    <w:rsid w:val="0024449A"/>
    <w:rsid w:val="0024509F"/>
    <w:rsid w:val="0024557B"/>
    <w:rsid w:val="0024709B"/>
    <w:rsid w:val="002473BD"/>
    <w:rsid w:val="002478FC"/>
    <w:rsid w:val="00247D3C"/>
    <w:rsid w:val="002500F1"/>
    <w:rsid w:val="0025083B"/>
    <w:rsid w:val="00250F1C"/>
    <w:rsid w:val="002523D6"/>
    <w:rsid w:val="00254C1B"/>
    <w:rsid w:val="00261745"/>
    <w:rsid w:val="00261AB9"/>
    <w:rsid w:val="00261BA9"/>
    <w:rsid w:val="00261DFE"/>
    <w:rsid w:val="00262C1B"/>
    <w:rsid w:val="00263AC4"/>
    <w:rsid w:val="00263AC5"/>
    <w:rsid w:val="0026531C"/>
    <w:rsid w:val="00265BF0"/>
    <w:rsid w:val="00267C9C"/>
    <w:rsid w:val="002709C1"/>
    <w:rsid w:val="002712D6"/>
    <w:rsid w:val="00273B16"/>
    <w:rsid w:val="00274DC0"/>
    <w:rsid w:val="00275488"/>
    <w:rsid w:val="002774F4"/>
    <w:rsid w:val="00277AE8"/>
    <w:rsid w:val="00280226"/>
    <w:rsid w:val="0028123E"/>
    <w:rsid w:val="00281CF5"/>
    <w:rsid w:val="002833DB"/>
    <w:rsid w:val="00286087"/>
    <w:rsid w:val="002863F9"/>
    <w:rsid w:val="00286CDA"/>
    <w:rsid w:val="0029042D"/>
    <w:rsid w:val="002907A3"/>
    <w:rsid w:val="00295361"/>
    <w:rsid w:val="00297473"/>
    <w:rsid w:val="002A1BAB"/>
    <w:rsid w:val="002A2362"/>
    <w:rsid w:val="002A326B"/>
    <w:rsid w:val="002A3A40"/>
    <w:rsid w:val="002A3B10"/>
    <w:rsid w:val="002A4D5B"/>
    <w:rsid w:val="002A62B9"/>
    <w:rsid w:val="002B08C7"/>
    <w:rsid w:val="002B13E6"/>
    <w:rsid w:val="002B1EE8"/>
    <w:rsid w:val="002B2572"/>
    <w:rsid w:val="002B2C1D"/>
    <w:rsid w:val="002B388B"/>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7D"/>
    <w:rsid w:val="002E0ECF"/>
    <w:rsid w:val="002E0F8E"/>
    <w:rsid w:val="002E1219"/>
    <w:rsid w:val="002E12CB"/>
    <w:rsid w:val="002E4577"/>
    <w:rsid w:val="002E4787"/>
    <w:rsid w:val="002E5DE1"/>
    <w:rsid w:val="002E706E"/>
    <w:rsid w:val="002E7494"/>
    <w:rsid w:val="002F4F4A"/>
    <w:rsid w:val="002F5564"/>
    <w:rsid w:val="002F59B4"/>
    <w:rsid w:val="002F5CB5"/>
    <w:rsid w:val="002F6D83"/>
    <w:rsid w:val="00300951"/>
    <w:rsid w:val="0030171D"/>
    <w:rsid w:val="00301ACD"/>
    <w:rsid w:val="003029AC"/>
    <w:rsid w:val="00302EA9"/>
    <w:rsid w:val="00305B38"/>
    <w:rsid w:val="003069E9"/>
    <w:rsid w:val="00307091"/>
    <w:rsid w:val="003079EA"/>
    <w:rsid w:val="003114C4"/>
    <w:rsid w:val="00311EF8"/>
    <w:rsid w:val="00313EF1"/>
    <w:rsid w:val="0031417A"/>
    <w:rsid w:val="0031420F"/>
    <w:rsid w:val="00315633"/>
    <w:rsid w:val="00315866"/>
    <w:rsid w:val="00317271"/>
    <w:rsid w:val="003179F8"/>
    <w:rsid w:val="00320A6E"/>
    <w:rsid w:val="00322034"/>
    <w:rsid w:val="00323762"/>
    <w:rsid w:val="00324436"/>
    <w:rsid w:val="003252CB"/>
    <w:rsid w:val="0032594D"/>
    <w:rsid w:val="00325DF4"/>
    <w:rsid w:val="00327F1E"/>
    <w:rsid w:val="00330722"/>
    <w:rsid w:val="00330C20"/>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1C07"/>
    <w:rsid w:val="00352F19"/>
    <w:rsid w:val="0035574F"/>
    <w:rsid w:val="003578A9"/>
    <w:rsid w:val="00360AE5"/>
    <w:rsid w:val="00362D9D"/>
    <w:rsid w:val="00363F45"/>
    <w:rsid w:val="00364785"/>
    <w:rsid w:val="00364B9A"/>
    <w:rsid w:val="00365B83"/>
    <w:rsid w:val="00366DBF"/>
    <w:rsid w:val="00371F0D"/>
    <w:rsid w:val="003725C8"/>
    <w:rsid w:val="00373C86"/>
    <w:rsid w:val="00373EA9"/>
    <w:rsid w:val="00376654"/>
    <w:rsid w:val="003779FB"/>
    <w:rsid w:val="00377C55"/>
    <w:rsid w:val="00381693"/>
    <w:rsid w:val="003816CE"/>
    <w:rsid w:val="003828C7"/>
    <w:rsid w:val="003835BF"/>
    <w:rsid w:val="00383830"/>
    <w:rsid w:val="0038388B"/>
    <w:rsid w:val="0038444D"/>
    <w:rsid w:val="00384E51"/>
    <w:rsid w:val="00386C6C"/>
    <w:rsid w:val="00386F45"/>
    <w:rsid w:val="00390747"/>
    <w:rsid w:val="00391577"/>
    <w:rsid w:val="0039234A"/>
    <w:rsid w:val="0039246A"/>
    <w:rsid w:val="00392FC3"/>
    <w:rsid w:val="00393C12"/>
    <w:rsid w:val="00394144"/>
    <w:rsid w:val="00395342"/>
    <w:rsid w:val="003965A5"/>
    <w:rsid w:val="00396716"/>
    <w:rsid w:val="00396800"/>
    <w:rsid w:val="00397B8D"/>
    <w:rsid w:val="00397E39"/>
    <w:rsid w:val="003A0883"/>
    <w:rsid w:val="003A0EAC"/>
    <w:rsid w:val="003A2093"/>
    <w:rsid w:val="003A2CCE"/>
    <w:rsid w:val="003A46BD"/>
    <w:rsid w:val="003A4BE8"/>
    <w:rsid w:val="003A4EA9"/>
    <w:rsid w:val="003B0C1A"/>
    <w:rsid w:val="003B1EC2"/>
    <w:rsid w:val="003B4022"/>
    <w:rsid w:val="003B41DD"/>
    <w:rsid w:val="003B4DC8"/>
    <w:rsid w:val="003B4EB2"/>
    <w:rsid w:val="003B7250"/>
    <w:rsid w:val="003B7E2E"/>
    <w:rsid w:val="003C0049"/>
    <w:rsid w:val="003C192F"/>
    <w:rsid w:val="003C21C3"/>
    <w:rsid w:val="003C2204"/>
    <w:rsid w:val="003C3287"/>
    <w:rsid w:val="003C6C46"/>
    <w:rsid w:val="003D02A8"/>
    <w:rsid w:val="003D0DBD"/>
    <w:rsid w:val="003D11C2"/>
    <w:rsid w:val="003D167F"/>
    <w:rsid w:val="003D16D0"/>
    <w:rsid w:val="003D1AC2"/>
    <w:rsid w:val="003D27EF"/>
    <w:rsid w:val="003D298F"/>
    <w:rsid w:val="003D2AFC"/>
    <w:rsid w:val="003D4D45"/>
    <w:rsid w:val="003D51EF"/>
    <w:rsid w:val="003D66BF"/>
    <w:rsid w:val="003D74A5"/>
    <w:rsid w:val="003E2548"/>
    <w:rsid w:val="003E2A8B"/>
    <w:rsid w:val="003E5F61"/>
    <w:rsid w:val="003E66A5"/>
    <w:rsid w:val="003F0B94"/>
    <w:rsid w:val="003F6971"/>
    <w:rsid w:val="003F6F7A"/>
    <w:rsid w:val="00401403"/>
    <w:rsid w:val="004018CA"/>
    <w:rsid w:val="00401D7C"/>
    <w:rsid w:val="00402424"/>
    <w:rsid w:val="00403884"/>
    <w:rsid w:val="00403A46"/>
    <w:rsid w:val="00403E3B"/>
    <w:rsid w:val="00404EFA"/>
    <w:rsid w:val="004069D3"/>
    <w:rsid w:val="0041178E"/>
    <w:rsid w:val="00412488"/>
    <w:rsid w:val="00412939"/>
    <w:rsid w:val="0041391D"/>
    <w:rsid w:val="00414A1D"/>
    <w:rsid w:val="00415406"/>
    <w:rsid w:val="00416694"/>
    <w:rsid w:val="004169A9"/>
    <w:rsid w:val="00417073"/>
    <w:rsid w:val="00420B06"/>
    <w:rsid w:val="0042162E"/>
    <w:rsid w:val="0042349D"/>
    <w:rsid w:val="0042499A"/>
    <w:rsid w:val="00426159"/>
    <w:rsid w:val="00427FE8"/>
    <w:rsid w:val="004304AB"/>
    <w:rsid w:val="00430C1F"/>
    <w:rsid w:val="00431274"/>
    <w:rsid w:val="00433059"/>
    <w:rsid w:val="00433E7C"/>
    <w:rsid w:val="00435868"/>
    <w:rsid w:val="00435BC7"/>
    <w:rsid w:val="00435CF5"/>
    <w:rsid w:val="00436950"/>
    <w:rsid w:val="004418C4"/>
    <w:rsid w:val="00441E77"/>
    <w:rsid w:val="00442420"/>
    <w:rsid w:val="0044566B"/>
    <w:rsid w:val="00445CC5"/>
    <w:rsid w:val="004475E8"/>
    <w:rsid w:val="00447670"/>
    <w:rsid w:val="00447DC7"/>
    <w:rsid w:val="00450840"/>
    <w:rsid w:val="00450B1E"/>
    <w:rsid w:val="00450E07"/>
    <w:rsid w:val="00451646"/>
    <w:rsid w:val="004525A6"/>
    <w:rsid w:val="0045382A"/>
    <w:rsid w:val="00453C0E"/>
    <w:rsid w:val="00453E58"/>
    <w:rsid w:val="004543D0"/>
    <w:rsid w:val="00454935"/>
    <w:rsid w:val="00454A45"/>
    <w:rsid w:val="004556D8"/>
    <w:rsid w:val="0045574E"/>
    <w:rsid w:val="00455B64"/>
    <w:rsid w:val="00456097"/>
    <w:rsid w:val="0045623C"/>
    <w:rsid w:val="00460295"/>
    <w:rsid w:val="00460D7F"/>
    <w:rsid w:val="0046205E"/>
    <w:rsid w:val="0046260D"/>
    <w:rsid w:val="00463737"/>
    <w:rsid w:val="00463A05"/>
    <w:rsid w:val="004654A2"/>
    <w:rsid w:val="004711DF"/>
    <w:rsid w:val="004714D3"/>
    <w:rsid w:val="0047191A"/>
    <w:rsid w:val="00472A08"/>
    <w:rsid w:val="004734F2"/>
    <w:rsid w:val="00473C7F"/>
    <w:rsid w:val="00475257"/>
    <w:rsid w:val="00475CDC"/>
    <w:rsid w:val="00476627"/>
    <w:rsid w:val="00476AD3"/>
    <w:rsid w:val="004775ED"/>
    <w:rsid w:val="00477FAA"/>
    <w:rsid w:val="00480E0D"/>
    <w:rsid w:val="00481589"/>
    <w:rsid w:val="0048209E"/>
    <w:rsid w:val="0048217D"/>
    <w:rsid w:val="004836C4"/>
    <w:rsid w:val="004849AF"/>
    <w:rsid w:val="00484CF5"/>
    <w:rsid w:val="004856DC"/>
    <w:rsid w:val="0048704A"/>
    <w:rsid w:val="00487C71"/>
    <w:rsid w:val="00487CEC"/>
    <w:rsid w:val="004905B0"/>
    <w:rsid w:val="0049175F"/>
    <w:rsid w:val="0049288D"/>
    <w:rsid w:val="00493C8E"/>
    <w:rsid w:val="004945E6"/>
    <w:rsid w:val="00494E70"/>
    <w:rsid w:val="004950CF"/>
    <w:rsid w:val="00495DF0"/>
    <w:rsid w:val="00496CDB"/>
    <w:rsid w:val="00497782"/>
    <w:rsid w:val="004A006E"/>
    <w:rsid w:val="004A255B"/>
    <w:rsid w:val="004A30B3"/>
    <w:rsid w:val="004A317C"/>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4B68"/>
    <w:rsid w:val="004C5438"/>
    <w:rsid w:val="004C560F"/>
    <w:rsid w:val="004C5EB9"/>
    <w:rsid w:val="004C7761"/>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44CC"/>
    <w:rsid w:val="004E5B83"/>
    <w:rsid w:val="004E5CD0"/>
    <w:rsid w:val="004E7546"/>
    <w:rsid w:val="004F0705"/>
    <w:rsid w:val="004F0AB1"/>
    <w:rsid w:val="004F18E2"/>
    <w:rsid w:val="004F24B9"/>
    <w:rsid w:val="004F293D"/>
    <w:rsid w:val="004F4967"/>
    <w:rsid w:val="004F5BA9"/>
    <w:rsid w:val="004F5C3A"/>
    <w:rsid w:val="004F6D72"/>
    <w:rsid w:val="005001DA"/>
    <w:rsid w:val="00500CB7"/>
    <w:rsid w:val="005018DE"/>
    <w:rsid w:val="00501A0D"/>
    <w:rsid w:val="00502585"/>
    <w:rsid w:val="00502AF5"/>
    <w:rsid w:val="00502F23"/>
    <w:rsid w:val="00503372"/>
    <w:rsid w:val="00504184"/>
    <w:rsid w:val="0050425F"/>
    <w:rsid w:val="00505C3B"/>
    <w:rsid w:val="00506A96"/>
    <w:rsid w:val="00507906"/>
    <w:rsid w:val="00507CBC"/>
    <w:rsid w:val="005103F1"/>
    <w:rsid w:val="005108B4"/>
    <w:rsid w:val="005111FF"/>
    <w:rsid w:val="00513A91"/>
    <w:rsid w:val="00514024"/>
    <w:rsid w:val="00514CD9"/>
    <w:rsid w:val="00516D5D"/>
    <w:rsid w:val="00516DBF"/>
    <w:rsid w:val="00520C63"/>
    <w:rsid w:val="00521335"/>
    <w:rsid w:val="00522587"/>
    <w:rsid w:val="00523109"/>
    <w:rsid w:val="005259DF"/>
    <w:rsid w:val="005262C1"/>
    <w:rsid w:val="00526FAF"/>
    <w:rsid w:val="00527F36"/>
    <w:rsid w:val="00530EA8"/>
    <w:rsid w:val="00531283"/>
    <w:rsid w:val="00532687"/>
    <w:rsid w:val="005326C4"/>
    <w:rsid w:val="00533EAD"/>
    <w:rsid w:val="005368FA"/>
    <w:rsid w:val="00536EB9"/>
    <w:rsid w:val="00537A4F"/>
    <w:rsid w:val="00537E17"/>
    <w:rsid w:val="005406DE"/>
    <w:rsid w:val="0054181F"/>
    <w:rsid w:val="005428C0"/>
    <w:rsid w:val="0054380C"/>
    <w:rsid w:val="00544E3F"/>
    <w:rsid w:val="00545379"/>
    <w:rsid w:val="00545B42"/>
    <w:rsid w:val="005478F4"/>
    <w:rsid w:val="00547F74"/>
    <w:rsid w:val="00550C30"/>
    <w:rsid w:val="00550E5C"/>
    <w:rsid w:val="005537D4"/>
    <w:rsid w:val="00553D83"/>
    <w:rsid w:val="00554766"/>
    <w:rsid w:val="00554848"/>
    <w:rsid w:val="005551B8"/>
    <w:rsid w:val="00557ADA"/>
    <w:rsid w:val="005612ED"/>
    <w:rsid w:val="00561371"/>
    <w:rsid w:val="00561E1D"/>
    <w:rsid w:val="0056655D"/>
    <w:rsid w:val="00566608"/>
    <w:rsid w:val="00566824"/>
    <w:rsid w:val="005713A0"/>
    <w:rsid w:val="00571590"/>
    <w:rsid w:val="00571816"/>
    <w:rsid w:val="005719D6"/>
    <w:rsid w:val="00571E38"/>
    <w:rsid w:val="00572E44"/>
    <w:rsid w:val="005746CF"/>
    <w:rsid w:val="00575C3E"/>
    <w:rsid w:val="00575D92"/>
    <w:rsid w:val="0057692B"/>
    <w:rsid w:val="00576AF4"/>
    <w:rsid w:val="00580F03"/>
    <w:rsid w:val="00582951"/>
    <w:rsid w:val="005829F0"/>
    <w:rsid w:val="00582A74"/>
    <w:rsid w:val="005831B4"/>
    <w:rsid w:val="00583F44"/>
    <w:rsid w:val="00585B84"/>
    <w:rsid w:val="00587312"/>
    <w:rsid w:val="005876B4"/>
    <w:rsid w:val="00587CDA"/>
    <w:rsid w:val="0059231C"/>
    <w:rsid w:val="00595CB8"/>
    <w:rsid w:val="005A2816"/>
    <w:rsid w:val="005A3CA5"/>
    <w:rsid w:val="005A3D60"/>
    <w:rsid w:val="005A4340"/>
    <w:rsid w:val="005A4B73"/>
    <w:rsid w:val="005A53BE"/>
    <w:rsid w:val="005A5A3F"/>
    <w:rsid w:val="005A62D6"/>
    <w:rsid w:val="005A6971"/>
    <w:rsid w:val="005A7568"/>
    <w:rsid w:val="005B0C59"/>
    <w:rsid w:val="005B1011"/>
    <w:rsid w:val="005B42A0"/>
    <w:rsid w:val="005B484E"/>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A30"/>
    <w:rsid w:val="005E0EDD"/>
    <w:rsid w:val="005E1457"/>
    <w:rsid w:val="005E1F86"/>
    <w:rsid w:val="005E2B03"/>
    <w:rsid w:val="005E4EB3"/>
    <w:rsid w:val="005E500C"/>
    <w:rsid w:val="005E60E1"/>
    <w:rsid w:val="005E698E"/>
    <w:rsid w:val="005E79D7"/>
    <w:rsid w:val="005F24BF"/>
    <w:rsid w:val="005F4570"/>
    <w:rsid w:val="005F47DE"/>
    <w:rsid w:val="005F7289"/>
    <w:rsid w:val="005F7F6C"/>
    <w:rsid w:val="00601F2C"/>
    <w:rsid w:val="00602186"/>
    <w:rsid w:val="00602D9F"/>
    <w:rsid w:val="00603012"/>
    <w:rsid w:val="006033AE"/>
    <w:rsid w:val="00603987"/>
    <w:rsid w:val="00605C28"/>
    <w:rsid w:val="006062AD"/>
    <w:rsid w:val="006069F2"/>
    <w:rsid w:val="00606AB0"/>
    <w:rsid w:val="00606C53"/>
    <w:rsid w:val="0060748F"/>
    <w:rsid w:val="006101DB"/>
    <w:rsid w:val="00610E0A"/>
    <w:rsid w:val="006118A2"/>
    <w:rsid w:val="00611AA9"/>
    <w:rsid w:val="00611ECB"/>
    <w:rsid w:val="0061381C"/>
    <w:rsid w:val="00613C0D"/>
    <w:rsid w:val="00614E41"/>
    <w:rsid w:val="00614F67"/>
    <w:rsid w:val="0061545A"/>
    <w:rsid w:val="0061602F"/>
    <w:rsid w:val="00616CD9"/>
    <w:rsid w:val="00616CDE"/>
    <w:rsid w:val="00616D39"/>
    <w:rsid w:val="00620D03"/>
    <w:rsid w:val="0062132D"/>
    <w:rsid w:val="006230BD"/>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7BC"/>
    <w:rsid w:val="006548E9"/>
    <w:rsid w:val="00655446"/>
    <w:rsid w:val="00655596"/>
    <w:rsid w:val="00655E9C"/>
    <w:rsid w:val="0066067B"/>
    <w:rsid w:val="00661129"/>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8260E"/>
    <w:rsid w:val="00682812"/>
    <w:rsid w:val="00682FD5"/>
    <w:rsid w:val="0068330E"/>
    <w:rsid w:val="00683FF0"/>
    <w:rsid w:val="00684B57"/>
    <w:rsid w:val="00684C8C"/>
    <w:rsid w:val="00684D01"/>
    <w:rsid w:val="00685042"/>
    <w:rsid w:val="00685B8B"/>
    <w:rsid w:val="00685D2A"/>
    <w:rsid w:val="0068766E"/>
    <w:rsid w:val="0068783A"/>
    <w:rsid w:val="006903B7"/>
    <w:rsid w:val="006904D5"/>
    <w:rsid w:val="00690A71"/>
    <w:rsid w:val="00690ECD"/>
    <w:rsid w:val="0069153B"/>
    <w:rsid w:val="00692B87"/>
    <w:rsid w:val="00693D13"/>
    <w:rsid w:val="00695280"/>
    <w:rsid w:val="00695421"/>
    <w:rsid w:val="006956A9"/>
    <w:rsid w:val="006964A1"/>
    <w:rsid w:val="00696B98"/>
    <w:rsid w:val="00697946"/>
    <w:rsid w:val="006A01B1"/>
    <w:rsid w:val="006A0E0D"/>
    <w:rsid w:val="006A12A1"/>
    <w:rsid w:val="006A14A1"/>
    <w:rsid w:val="006A14CA"/>
    <w:rsid w:val="006A192C"/>
    <w:rsid w:val="006A1AFF"/>
    <w:rsid w:val="006A2E10"/>
    <w:rsid w:val="006A6B0C"/>
    <w:rsid w:val="006A6D45"/>
    <w:rsid w:val="006B13E7"/>
    <w:rsid w:val="006B24CB"/>
    <w:rsid w:val="006B5444"/>
    <w:rsid w:val="006B552F"/>
    <w:rsid w:val="006B682D"/>
    <w:rsid w:val="006B6926"/>
    <w:rsid w:val="006B6F72"/>
    <w:rsid w:val="006B74F8"/>
    <w:rsid w:val="006C06B6"/>
    <w:rsid w:val="006C0E8C"/>
    <w:rsid w:val="006C1787"/>
    <w:rsid w:val="006C1D00"/>
    <w:rsid w:val="006C3FC9"/>
    <w:rsid w:val="006C4C9B"/>
    <w:rsid w:val="006C710A"/>
    <w:rsid w:val="006D00EB"/>
    <w:rsid w:val="006D0E7D"/>
    <w:rsid w:val="006D0F95"/>
    <w:rsid w:val="006D2673"/>
    <w:rsid w:val="006D27A6"/>
    <w:rsid w:val="006D2B33"/>
    <w:rsid w:val="006D31C6"/>
    <w:rsid w:val="006D40A3"/>
    <w:rsid w:val="006D58E8"/>
    <w:rsid w:val="006D5970"/>
    <w:rsid w:val="006D7110"/>
    <w:rsid w:val="006D78A0"/>
    <w:rsid w:val="006E00F7"/>
    <w:rsid w:val="006E013B"/>
    <w:rsid w:val="006E05B4"/>
    <w:rsid w:val="006E0E87"/>
    <w:rsid w:val="006E1A59"/>
    <w:rsid w:val="006E23F3"/>
    <w:rsid w:val="006E277E"/>
    <w:rsid w:val="006E3673"/>
    <w:rsid w:val="006E50AB"/>
    <w:rsid w:val="006E6D4D"/>
    <w:rsid w:val="006E730D"/>
    <w:rsid w:val="006E7FC0"/>
    <w:rsid w:val="006F031C"/>
    <w:rsid w:val="006F2B6B"/>
    <w:rsid w:val="006F6530"/>
    <w:rsid w:val="006F6DCB"/>
    <w:rsid w:val="006F736F"/>
    <w:rsid w:val="006F7F18"/>
    <w:rsid w:val="00700B7C"/>
    <w:rsid w:val="00700FAC"/>
    <w:rsid w:val="00702C8D"/>
    <w:rsid w:val="00704047"/>
    <w:rsid w:val="0070521D"/>
    <w:rsid w:val="00706782"/>
    <w:rsid w:val="00706851"/>
    <w:rsid w:val="007068B7"/>
    <w:rsid w:val="00706CA1"/>
    <w:rsid w:val="00710E0F"/>
    <w:rsid w:val="00711BE7"/>
    <w:rsid w:val="00715C41"/>
    <w:rsid w:val="00716DB2"/>
    <w:rsid w:val="00717E80"/>
    <w:rsid w:val="00722051"/>
    <w:rsid w:val="00723178"/>
    <w:rsid w:val="0072347D"/>
    <w:rsid w:val="00724CDB"/>
    <w:rsid w:val="007254F3"/>
    <w:rsid w:val="00725501"/>
    <w:rsid w:val="00725A5B"/>
    <w:rsid w:val="007264D4"/>
    <w:rsid w:val="00727303"/>
    <w:rsid w:val="00730350"/>
    <w:rsid w:val="00732C38"/>
    <w:rsid w:val="00732E45"/>
    <w:rsid w:val="00737687"/>
    <w:rsid w:val="00737793"/>
    <w:rsid w:val="007378AB"/>
    <w:rsid w:val="00737F69"/>
    <w:rsid w:val="00742AD7"/>
    <w:rsid w:val="00742DED"/>
    <w:rsid w:val="007431CB"/>
    <w:rsid w:val="0074470B"/>
    <w:rsid w:val="0074671B"/>
    <w:rsid w:val="00746A71"/>
    <w:rsid w:val="00746D6B"/>
    <w:rsid w:val="00747B94"/>
    <w:rsid w:val="00750A48"/>
    <w:rsid w:val="00750FAA"/>
    <w:rsid w:val="00751321"/>
    <w:rsid w:val="00752DDD"/>
    <w:rsid w:val="007538A7"/>
    <w:rsid w:val="00754861"/>
    <w:rsid w:val="00755D25"/>
    <w:rsid w:val="007568F0"/>
    <w:rsid w:val="00756CE4"/>
    <w:rsid w:val="00756FFF"/>
    <w:rsid w:val="007576AD"/>
    <w:rsid w:val="00757FAD"/>
    <w:rsid w:val="0076175C"/>
    <w:rsid w:val="007636C8"/>
    <w:rsid w:val="007646C7"/>
    <w:rsid w:val="00767596"/>
    <w:rsid w:val="0077041A"/>
    <w:rsid w:val="00770B14"/>
    <w:rsid w:val="00771245"/>
    <w:rsid w:val="00771C7C"/>
    <w:rsid w:val="007724FA"/>
    <w:rsid w:val="0077255C"/>
    <w:rsid w:val="00773A08"/>
    <w:rsid w:val="00774D27"/>
    <w:rsid w:val="00776267"/>
    <w:rsid w:val="007766DF"/>
    <w:rsid w:val="00776787"/>
    <w:rsid w:val="00776A40"/>
    <w:rsid w:val="00776CF2"/>
    <w:rsid w:val="00777BC8"/>
    <w:rsid w:val="00780154"/>
    <w:rsid w:val="0078148B"/>
    <w:rsid w:val="0078149A"/>
    <w:rsid w:val="00782E38"/>
    <w:rsid w:val="007830F4"/>
    <w:rsid w:val="00783E19"/>
    <w:rsid w:val="007847B2"/>
    <w:rsid w:val="00785288"/>
    <w:rsid w:val="007854B1"/>
    <w:rsid w:val="007861C6"/>
    <w:rsid w:val="00786739"/>
    <w:rsid w:val="0078674B"/>
    <w:rsid w:val="007905F1"/>
    <w:rsid w:val="00790C70"/>
    <w:rsid w:val="00792664"/>
    <w:rsid w:val="00794761"/>
    <w:rsid w:val="007950F4"/>
    <w:rsid w:val="0079787C"/>
    <w:rsid w:val="007A030A"/>
    <w:rsid w:val="007A04BB"/>
    <w:rsid w:val="007A10F4"/>
    <w:rsid w:val="007A18C0"/>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2DE8"/>
    <w:rsid w:val="007C3E1B"/>
    <w:rsid w:val="007C51BB"/>
    <w:rsid w:val="007C5201"/>
    <w:rsid w:val="007C521B"/>
    <w:rsid w:val="007C64F4"/>
    <w:rsid w:val="007D0B29"/>
    <w:rsid w:val="007D0FEF"/>
    <w:rsid w:val="007D1F43"/>
    <w:rsid w:val="007D2112"/>
    <w:rsid w:val="007D2678"/>
    <w:rsid w:val="007D3117"/>
    <w:rsid w:val="007D3497"/>
    <w:rsid w:val="007D3D60"/>
    <w:rsid w:val="007D3DB0"/>
    <w:rsid w:val="007D45B8"/>
    <w:rsid w:val="007D4762"/>
    <w:rsid w:val="007D5A54"/>
    <w:rsid w:val="007D5BDC"/>
    <w:rsid w:val="007D5EFF"/>
    <w:rsid w:val="007D696F"/>
    <w:rsid w:val="007D731D"/>
    <w:rsid w:val="007E082B"/>
    <w:rsid w:val="007E2032"/>
    <w:rsid w:val="007E21AC"/>
    <w:rsid w:val="007E23CA"/>
    <w:rsid w:val="007E4471"/>
    <w:rsid w:val="007E4E87"/>
    <w:rsid w:val="007E6DF6"/>
    <w:rsid w:val="007E720E"/>
    <w:rsid w:val="007F0603"/>
    <w:rsid w:val="007F0B92"/>
    <w:rsid w:val="007F0FCB"/>
    <w:rsid w:val="007F2B31"/>
    <w:rsid w:val="007F2B3B"/>
    <w:rsid w:val="007F52ED"/>
    <w:rsid w:val="007F52F9"/>
    <w:rsid w:val="007F5763"/>
    <w:rsid w:val="007F5C26"/>
    <w:rsid w:val="007F65F3"/>
    <w:rsid w:val="007F74A3"/>
    <w:rsid w:val="0080111F"/>
    <w:rsid w:val="008014F2"/>
    <w:rsid w:val="00801E58"/>
    <w:rsid w:val="008026BF"/>
    <w:rsid w:val="00802D87"/>
    <w:rsid w:val="00804489"/>
    <w:rsid w:val="00805B91"/>
    <w:rsid w:val="00806A80"/>
    <w:rsid w:val="008079F4"/>
    <w:rsid w:val="00810758"/>
    <w:rsid w:val="00810972"/>
    <w:rsid w:val="00810E3A"/>
    <w:rsid w:val="00811DC9"/>
    <w:rsid w:val="00812E9E"/>
    <w:rsid w:val="008131DC"/>
    <w:rsid w:val="00813C70"/>
    <w:rsid w:val="00814F43"/>
    <w:rsid w:val="00815614"/>
    <w:rsid w:val="00815938"/>
    <w:rsid w:val="00815AF8"/>
    <w:rsid w:val="0082062D"/>
    <w:rsid w:val="00821C3B"/>
    <w:rsid w:val="0082240D"/>
    <w:rsid w:val="00822C25"/>
    <w:rsid w:val="0082477F"/>
    <w:rsid w:val="00825EA6"/>
    <w:rsid w:val="00825FC9"/>
    <w:rsid w:val="00827B7A"/>
    <w:rsid w:val="00831777"/>
    <w:rsid w:val="00831A85"/>
    <w:rsid w:val="00831AE9"/>
    <w:rsid w:val="00831B15"/>
    <w:rsid w:val="00831BFE"/>
    <w:rsid w:val="00831DE4"/>
    <w:rsid w:val="00832154"/>
    <w:rsid w:val="0083254C"/>
    <w:rsid w:val="008328BB"/>
    <w:rsid w:val="00832C83"/>
    <w:rsid w:val="00832E20"/>
    <w:rsid w:val="00834123"/>
    <w:rsid w:val="00834B66"/>
    <w:rsid w:val="00834E22"/>
    <w:rsid w:val="0084297A"/>
    <w:rsid w:val="0084358E"/>
    <w:rsid w:val="008435C3"/>
    <w:rsid w:val="00847745"/>
    <w:rsid w:val="0085358B"/>
    <w:rsid w:val="008563C8"/>
    <w:rsid w:val="00856798"/>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681A"/>
    <w:rsid w:val="008771D3"/>
    <w:rsid w:val="00881881"/>
    <w:rsid w:val="008834D1"/>
    <w:rsid w:val="00883941"/>
    <w:rsid w:val="0088764A"/>
    <w:rsid w:val="00891DB2"/>
    <w:rsid w:val="00895F12"/>
    <w:rsid w:val="00895F16"/>
    <w:rsid w:val="00896045"/>
    <w:rsid w:val="008A017C"/>
    <w:rsid w:val="008A241C"/>
    <w:rsid w:val="008A2740"/>
    <w:rsid w:val="008A38AD"/>
    <w:rsid w:val="008A41CC"/>
    <w:rsid w:val="008A4DEE"/>
    <w:rsid w:val="008A5FAB"/>
    <w:rsid w:val="008A71CF"/>
    <w:rsid w:val="008A7311"/>
    <w:rsid w:val="008B0052"/>
    <w:rsid w:val="008B02EB"/>
    <w:rsid w:val="008B0959"/>
    <w:rsid w:val="008B1278"/>
    <w:rsid w:val="008B14AF"/>
    <w:rsid w:val="008B223D"/>
    <w:rsid w:val="008B267C"/>
    <w:rsid w:val="008B31B0"/>
    <w:rsid w:val="008B4D64"/>
    <w:rsid w:val="008B56E0"/>
    <w:rsid w:val="008B5BD3"/>
    <w:rsid w:val="008B5F07"/>
    <w:rsid w:val="008B5FDD"/>
    <w:rsid w:val="008B62E4"/>
    <w:rsid w:val="008B7485"/>
    <w:rsid w:val="008B7C60"/>
    <w:rsid w:val="008C253F"/>
    <w:rsid w:val="008C6C12"/>
    <w:rsid w:val="008D128F"/>
    <w:rsid w:val="008D13ED"/>
    <w:rsid w:val="008D1709"/>
    <w:rsid w:val="008D21F7"/>
    <w:rsid w:val="008D23E5"/>
    <w:rsid w:val="008D2BF4"/>
    <w:rsid w:val="008D374A"/>
    <w:rsid w:val="008D4667"/>
    <w:rsid w:val="008D4C0F"/>
    <w:rsid w:val="008D53BC"/>
    <w:rsid w:val="008D6119"/>
    <w:rsid w:val="008D6A9A"/>
    <w:rsid w:val="008E031D"/>
    <w:rsid w:val="008E07D1"/>
    <w:rsid w:val="008E0DA1"/>
    <w:rsid w:val="008E2856"/>
    <w:rsid w:val="008E2D06"/>
    <w:rsid w:val="008E2EE5"/>
    <w:rsid w:val="008E3B56"/>
    <w:rsid w:val="008E4493"/>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05F3"/>
    <w:rsid w:val="009020BE"/>
    <w:rsid w:val="00902F03"/>
    <w:rsid w:val="009039E2"/>
    <w:rsid w:val="00904B09"/>
    <w:rsid w:val="00905F43"/>
    <w:rsid w:val="00910886"/>
    <w:rsid w:val="009124AC"/>
    <w:rsid w:val="009172DE"/>
    <w:rsid w:val="009203B7"/>
    <w:rsid w:val="009223EE"/>
    <w:rsid w:val="009253E7"/>
    <w:rsid w:val="009261C7"/>
    <w:rsid w:val="009268C4"/>
    <w:rsid w:val="00927767"/>
    <w:rsid w:val="00927CB8"/>
    <w:rsid w:val="00930ECA"/>
    <w:rsid w:val="0093172D"/>
    <w:rsid w:val="00931912"/>
    <w:rsid w:val="009336FF"/>
    <w:rsid w:val="00934721"/>
    <w:rsid w:val="00934FF1"/>
    <w:rsid w:val="0093604C"/>
    <w:rsid w:val="0093768E"/>
    <w:rsid w:val="009402D1"/>
    <w:rsid w:val="00940762"/>
    <w:rsid w:val="0094133A"/>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505B"/>
    <w:rsid w:val="009B68EE"/>
    <w:rsid w:val="009C03FF"/>
    <w:rsid w:val="009C0508"/>
    <w:rsid w:val="009C07B4"/>
    <w:rsid w:val="009C2763"/>
    <w:rsid w:val="009C29D3"/>
    <w:rsid w:val="009C3DEC"/>
    <w:rsid w:val="009C5417"/>
    <w:rsid w:val="009C5B91"/>
    <w:rsid w:val="009C61A7"/>
    <w:rsid w:val="009C6262"/>
    <w:rsid w:val="009C69C9"/>
    <w:rsid w:val="009C6E36"/>
    <w:rsid w:val="009C7B26"/>
    <w:rsid w:val="009D3C21"/>
    <w:rsid w:val="009D7620"/>
    <w:rsid w:val="009D7A7E"/>
    <w:rsid w:val="009E0CD9"/>
    <w:rsid w:val="009E12F7"/>
    <w:rsid w:val="009E4628"/>
    <w:rsid w:val="009E5941"/>
    <w:rsid w:val="009E5D94"/>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29EE"/>
    <w:rsid w:val="00A0417D"/>
    <w:rsid w:val="00A05272"/>
    <w:rsid w:val="00A05BE1"/>
    <w:rsid w:val="00A062CB"/>
    <w:rsid w:val="00A10FB9"/>
    <w:rsid w:val="00A11917"/>
    <w:rsid w:val="00A12F06"/>
    <w:rsid w:val="00A13276"/>
    <w:rsid w:val="00A15702"/>
    <w:rsid w:val="00A1644F"/>
    <w:rsid w:val="00A16784"/>
    <w:rsid w:val="00A17898"/>
    <w:rsid w:val="00A17E52"/>
    <w:rsid w:val="00A201CC"/>
    <w:rsid w:val="00A20474"/>
    <w:rsid w:val="00A20BE6"/>
    <w:rsid w:val="00A20CA7"/>
    <w:rsid w:val="00A23708"/>
    <w:rsid w:val="00A268D3"/>
    <w:rsid w:val="00A26E4E"/>
    <w:rsid w:val="00A30C84"/>
    <w:rsid w:val="00A34785"/>
    <w:rsid w:val="00A34CDA"/>
    <w:rsid w:val="00A35425"/>
    <w:rsid w:val="00A4073C"/>
    <w:rsid w:val="00A4085D"/>
    <w:rsid w:val="00A40E46"/>
    <w:rsid w:val="00A424C4"/>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213"/>
    <w:rsid w:val="00A61584"/>
    <w:rsid w:val="00A6293E"/>
    <w:rsid w:val="00A655F5"/>
    <w:rsid w:val="00A659E1"/>
    <w:rsid w:val="00A6616B"/>
    <w:rsid w:val="00A66844"/>
    <w:rsid w:val="00A71020"/>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A09E2"/>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1A7"/>
    <w:rsid w:val="00AD3237"/>
    <w:rsid w:val="00AD3584"/>
    <w:rsid w:val="00AD5590"/>
    <w:rsid w:val="00AD6307"/>
    <w:rsid w:val="00AD6A52"/>
    <w:rsid w:val="00AD6F19"/>
    <w:rsid w:val="00AE009D"/>
    <w:rsid w:val="00AE1985"/>
    <w:rsid w:val="00AE2B14"/>
    <w:rsid w:val="00AE3938"/>
    <w:rsid w:val="00AE4F18"/>
    <w:rsid w:val="00AE5D69"/>
    <w:rsid w:val="00AE744B"/>
    <w:rsid w:val="00AE7A42"/>
    <w:rsid w:val="00AF0599"/>
    <w:rsid w:val="00AF0C32"/>
    <w:rsid w:val="00AF1047"/>
    <w:rsid w:val="00AF1F29"/>
    <w:rsid w:val="00AF302F"/>
    <w:rsid w:val="00AF3462"/>
    <w:rsid w:val="00AF34BE"/>
    <w:rsid w:val="00AF4240"/>
    <w:rsid w:val="00AF5CFE"/>
    <w:rsid w:val="00AF6507"/>
    <w:rsid w:val="00AF6827"/>
    <w:rsid w:val="00AF694E"/>
    <w:rsid w:val="00AF6F0E"/>
    <w:rsid w:val="00AF77C6"/>
    <w:rsid w:val="00B0070B"/>
    <w:rsid w:val="00B01767"/>
    <w:rsid w:val="00B0372F"/>
    <w:rsid w:val="00B03A69"/>
    <w:rsid w:val="00B058CC"/>
    <w:rsid w:val="00B06B4D"/>
    <w:rsid w:val="00B07D35"/>
    <w:rsid w:val="00B1245B"/>
    <w:rsid w:val="00B1294C"/>
    <w:rsid w:val="00B12D4E"/>
    <w:rsid w:val="00B1564F"/>
    <w:rsid w:val="00B17387"/>
    <w:rsid w:val="00B201C3"/>
    <w:rsid w:val="00B2159B"/>
    <w:rsid w:val="00B21BDE"/>
    <w:rsid w:val="00B2281E"/>
    <w:rsid w:val="00B22E8D"/>
    <w:rsid w:val="00B238BF"/>
    <w:rsid w:val="00B24045"/>
    <w:rsid w:val="00B246F9"/>
    <w:rsid w:val="00B25C02"/>
    <w:rsid w:val="00B26230"/>
    <w:rsid w:val="00B262C3"/>
    <w:rsid w:val="00B27143"/>
    <w:rsid w:val="00B2722F"/>
    <w:rsid w:val="00B3020A"/>
    <w:rsid w:val="00B30CFA"/>
    <w:rsid w:val="00B33EAF"/>
    <w:rsid w:val="00B34069"/>
    <w:rsid w:val="00B343F1"/>
    <w:rsid w:val="00B350EA"/>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3AA2"/>
    <w:rsid w:val="00B64F5D"/>
    <w:rsid w:val="00B661D2"/>
    <w:rsid w:val="00B67FC2"/>
    <w:rsid w:val="00B72802"/>
    <w:rsid w:val="00B74C86"/>
    <w:rsid w:val="00B77FDD"/>
    <w:rsid w:val="00B806C7"/>
    <w:rsid w:val="00B80E16"/>
    <w:rsid w:val="00B81729"/>
    <w:rsid w:val="00B81A5D"/>
    <w:rsid w:val="00B821CA"/>
    <w:rsid w:val="00B83FC0"/>
    <w:rsid w:val="00B84E26"/>
    <w:rsid w:val="00B85292"/>
    <w:rsid w:val="00B853B7"/>
    <w:rsid w:val="00B85C2F"/>
    <w:rsid w:val="00B8683E"/>
    <w:rsid w:val="00B87479"/>
    <w:rsid w:val="00B87869"/>
    <w:rsid w:val="00B90280"/>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3CB5"/>
    <w:rsid w:val="00BB5274"/>
    <w:rsid w:val="00BB57E3"/>
    <w:rsid w:val="00BB5B9F"/>
    <w:rsid w:val="00BB6CA8"/>
    <w:rsid w:val="00BB6E9C"/>
    <w:rsid w:val="00BB7CCA"/>
    <w:rsid w:val="00BC1CD4"/>
    <w:rsid w:val="00BC1F0E"/>
    <w:rsid w:val="00BC244F"/>
    <w:rsid w:val="00BC34B1"/>
    <w:rsid w:val="00BC3E6A"/>
    <w:rsid w:val="00BC4C73"/>
    <w:rsid w:val="00BC7001"/>
    <w:rsid w:val="00BC7829"/>
    <w:rsid w:val="00BD0ED1"/>
    <w:rsid w:val="00BD106D"/>
    <w:rsid w:val="00BD2D04"/>
    <w:rsid w:val="00BD2ECB"/>
    <w:rsid w:val="00BD3317"/>
    <w:rsid w:val="00BD6353"/>
    <w:rsid w:val="00BD6E92"/>
    <w:rsid w:val="00BD7143"/>
    <w:rsid w:val="00BD79FB"/>
    <w:rsid w:val="00BE182E"/>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58E2"/>
    <w:rsid w:val="00C0610E"/>
    <w:rsid w:val="00C064AB"/>
    <w:rsid w:val="00C06E26"/>
    <w:rsid w:val="00C11B21"/>
    <w:rsid w:val="00C15BC4"/>
    <w:rsid w:val="00C160E6"/>
    <w:rsid w:val="00C16241"/>
    <w:rsid w:val="00C16AAC"/>
    <w:rsid w:val="00C16EF4"/>
    <w:rsid w:val="00C16F7C"/>
    <w:rsid w:val="00C17342"/>
    <w:rsid w:val="00C17836"/>
    <w:rsid w:val="00C21ABE"/>
    <w:rsid w:val="00C22727"/>
    <w:rsid w:val="00C26501"/>
    <w:rsid w:val="00C26667"/>
    <w:rsid w:val="00C26CBA"/>
    <w:rsid w:val="00C30484"/>
    <w:rsid w:val="00C31069"/>
    <w:rsid w:val="00C31A3E"/>
    <w:rsid w:val="00C32089"/>
    <w:rsid w:val="00C40081"/>
    <w:rsid w:val="00C40CD2"/>
    <w:rsid w:val="00C416E5"/>
    <w:rsid w:val="00C42D88"/>
    <w:rsid w:val="00C43FD8"/>
    <w:rsid w:val="00C440E6"/>
    <w:rsid w:val="00C459F1"/>
    <w:rsid w:val="00C45B40"/>
    <w:rsid w:val="00C474DD"/>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2F9D"/>
    <w:rsid w:val="00C73236"/>
    <w:rsid w:val="00C735DF"/>
    <w:rsid w:val="00C76410"/>
    <w:rsid w:val="00C807BA"/>
    <w:rsid w:val="00C82341"/>
    <w:rsid w:val="00C82437"/>
    <w:rsid w:val="00C82E3E"/>
    <w:rsid w:val="00C84C9B"/>
    <w:rsid w:val="00C85611"/>
    <w:rsid w:val="00C85E69"/>
    <w:rsid w:val="00C861AA"/>
    <w:rsid w:val="00C86652"/>
    <w:rsid w:val="00C87181"/>
    <w:rsid w:val="00C87BC9"/>
    <w:rsid w:val="00C87D09"/>
    <w:rsid w:val="00C922CB"/>
    <w:rsid w:val="00C93953"/>
    <w:rsid w:val="00C96A7D"/>
    <w:rsid w:val="00C96D57"/>
    <w:rsid w:val="00CA0D2F"/>
    <w:rsid w:val="00CA0E83"/>
    <w:rsid w:val="00CA228A"/>
    <w:rsid w:val="00CA23C6"/>
    <w:rsid w:val="00CA2755"/>
    <w:rsid w:val="00CA2DDD"/>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AA6"/>
    <w:rsid w:val="00D4351F"/>
    <w:rsid w:val="00D45A94"/>
    <w:rsid w:val="00D47D31"/>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960"/>
    <w:rsid w:val="00D80F83"/>
    <w:rsid w:val="00D811F3"/>
    <w:rsid w:val="00D8121E"/>
    <w:rsid w:val="00D82C44"/>
    <w:rsid w:val="00D8322B"/>
    <w:rsid w:val="00D8388B"/>
    <w:rsid w:val="00D83F2F"/>
    <w:rsid w:val="00D87FEC"/>
    <w:rsid w:val="00D908AA"/>
    <w:rsid w:val="00D92CDA"/>
    <w:rsid w:val="00D933D9"/>
    <w:rsid w:val="00D941AD"/>
    <w:rsid w:val="00D96769"/>
    <w:rsid w:val="00D96A93"/>
    <w:rsid w:val="00D9718E"/>
    <w:rsid w:val="00DA0654"/>
    <w:rsid w:val="00DA0D90"/>
    <w:rsid w:val="00DA10AB"/>
    <w:rsid w:val="00DA3424"/>
    <w:rsid w:val="00DA3D63"/>
    <w:rsid w:val="00DA4A47"/>
    <w:rsid w:val="00DA5CD6"/>
    <w:rsid w:val="00DA71C9"/>
    <w:rsid w:val="00DB0014"/>
    <w:rsid w:val="00DB14BF"/>
    <w:rsid w:val="00DB3B81"/>
    <w:rsid w:val="00DB4315"/>
    <w:rsid w:val="00DB4A2F"/>
    <w:rsid w:val="00DB5C28"/>
    <w:rsid w:val="00DB7279"/>
    <w:rsid w:val="00DB7F76"/>
    <w:rsid w:val="00DC06FC"/>
    <w:rsid w:val="00DC1868"/>
    <w:rsid w:val="00DC2476"/>
    <w:rsid w:val="00DC25DD"/>
    <w:rsid w:val="00DC42C8"/>
    <w:rsid w:val="00DC5252"/>
    <w:rsid w:val="00DC6EE4"/>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2C35"/>
    <w:rsid w:val="00E05D65"/>
    <w:rsid w:val="00E06BEC"/>
    <w:rsid w:val="00E101F7"/>
    <w:rsid w:val="00E11C1D"/>
    <w:rsid w:val="00E12389"/>
    <w:rsid w:val="00E13C8A"/>
    <w:rsid w:val="00E14237"/>
    <w:rsid w:val="00E20336"/>
    <w:rsid w:val="00E204AA"/>
    <w:rsid w:val="00E20C93"/>
    <w:rsid w:val="00E21086"/>
    <w:rsid w:val="00E21FF4"/>
    <w:rsid w:val="00E226B3"/>
    <w:rsid w:val="00E22DB2"/>
    <w:rsid w:val="00E23592"/>
    <w:rsid w:val="00E23E14"/>
    <w:rsid w:val="00E2404E"/>
    <w:rsid w:val="00E249CB"/>
    <w:rsid w:val="00E24E8E"/>
    <w:rsid w:val="00E257EC"/>
    <w:rsid w:val="00E2658E"/>
    <w:rsid w:val="00E26D3D"/>
    <w:rsid w:val="00E27EA5"/>
    <w:rsid w:val="00E301CE"/>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1DB5"/>
    <w:rsid w:val="00E52E59"/>
    <w:rsid w:val="00E53276"/>
    <w:rsid w:val="00E53D69"/>
    <w:rsid w:val="00E54150"/>
    <w:rsid w:val="00E54CDF"/>
    <w:rsid w:val="00E54EC7"/>
    <w:rsid w:val="00E552DC"/>
    <w:rsid w:val="00E60516"/>
    <w:rsid w:val="00E61630"/>
    <w:rsid w:val="00E62AEC"/>
    <w:rsid w:val="00E63DE7"/>
    <w:rsid w:val="00E65B43"/>
    <w:rsid w:val="00E65C14"/>
    <w:rsid w:val="00E677D5"/>
    <w:rsid w:val="00E67AAB"/>
    <w:rsid w:val="00E70A67"/>
    <w:rsid w:val="00E72EFD"/>
    <w:rsid w:val="00E732A5"/>
    <w:rsid w:val="00E7378D"/>
    <w:rsid w:val="00E7409A"/>
    <w:rsid w:val="00E74718"/>
    <w:rsid w:val="00E7570E"/>
    <w:rsid w:val="00E75A26"/>
    <w:rsid w:val="00E805AF"/>
    <w:rsid w:val="00E81635"/>
    <w:rsid w:val="00E81A9A"/>
    <w:rsid w:val="00E82868"/>
    <w:rsid w:val="00E87F55"/>
    <w:rsid w:val="00E90267"/>
    <w:rsid w:val="00E9119F"/>
    <w:rsid w:val="00E9236D"/>
    <w:rsid w:val="00E933D3"/>
    <w:rsid w:val="00E939A5"/>
    <w:rsid w:val="00E950F4"/>
    <w:rsid w:val="00E95F13"/>
    <w:rsid w:val="00E96D61"/>
    <w:rsid w:val="00E972D6"/>
    <w:rsid w:val="00E97673"/>
    <w:rsid w:val="00EA0799"/>
    <w:rsid w:val="00EA3098"/>
    <w:rsid w:val="00EA31D2"/>
    <w:rsid w:val="00EA40F4"/>
    <w:rsid w:val="00EA460F"/>
    <w:rsid w:val="00EA5A7B"/>
    <w:rsid w:val="00EA7CB6"/>
    <w:rsid w:val="00EB404C"/>
    <w:rsid w:val="00EB47D7"/>
    <w:rsid w:val="00EB4FC0"/>
    <w:rsid w:val="00EB57AD"/>
    <w:rsid w:val="00EB5D9A"/>
    <w:rsid w:val="00EB6153"/>
    <w:rsid w:val="00EB6CF8"/>
    <w:rsid w:val="00EB76EC"/>
    <w:rsid w:val="00EC0020"/>
    <w:rsid w:val="00EC2E88"/>
    <w:rsid w:val="00EC33BB"/>
    <w:rsid w:val="00EC4FFC"/>
    <w:rsid w:val="00EC692F"/>
    <w:rsid w:val="00EC6985"/>
    <w:rsid w:val="00EC7B52"/>
    <w:rsid w:val="00ED039E"/>
    <w:rsid w:val="00ED24CC"/>
    <w:rsid w:val="00ED2EDF"/>
    <w:rsid w:val="00ED39AC"/>
    <w:rsid w:val="00ED3A06"/>
    <w:rsid w:val="00ED3E05"/>
    <w:rsid w:val="00ED56A5"/>
    <w:rsid w:val="00ED5A4F"/>
    <w:rsid w:val="00ED607A"/>
    <w:rsid w:val="00ED6FE4"/>
    <w:rsid w:val="00EE034D"/>
    <w:rsid w:val="00EE077B"/>
    <w:rsid w:val="00EE3E6A"/>
    <w:rsid w:val="00EE4045"/>
    <w:rsid w:val="00EE6867"/>
    <w:rsid w:val="00EE719A"/>
    <w:rsid w:val="00EF00DB"/>
    <w:rsid w:val="00EF1095"/>
    <w:rsid w:val="00EF2CD7"/>
    <w:rsid w:val="00EF2DA3"/>
    <w:rsid w:val="00EF2E60"/>
    <w:rsid w:val="00EF3908"/>
    <w:rsid w:val="00EF5C4D"/>
    <w:rsid w:val="00EF600B"/>
    <w:rsid w:val="00EF62CB"/>
    <w:rsid w:val="00EF663A"/>
    <w:rsid w:val="00EF6853"/>
    <w:rsid w:val="00F0003C"/>
    <w:rsid w:val="00F008D7"/>
    <w:rsid w:val="00F025FB"/>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679F"/>
    <w:rsid w:val="00F27204"/>
    <w:rsid w:val="00F279EC"/>
    <w:rsid w:val="00F303C4"/>
    <w:rsid w:val="00F31A7B"/>
    <w:rsid w:val="00F3347A"/>
    <w:rsid w:val="00F34A43"/>
    <w:rsid w:val="00F375C3"/>
    <w:rsid w:val="00F40023"/>
    <w:rsid w:val="00F40A2C"/>
    <w:rsid w:val="00F415E1"/>
    <w:rsid w:val="00F41743"/>
    <w:rsid w:val="00F4263E"/>
    <w:rsid w:val="00F42C4C"/>
    <w:rsid w:val="00F440C3"/>
    <w:rsid w:val="00F46FE0"/>
    <w:rsid w:val="00F51851"/>
    <w:rsid w:val="00F53124"/>
    <w:rsid w:val="00F53ABB"/>
    <w:rsid w:val="00F53FDD"/>
    <w:rsid w:val="00F62443"/>
    <w:rsid w:val="00F64228"/>
    <w:rsid w:val="00F64D87"/>
    <w:rsid w:val="00F6611A"/>
    <w:rsid w:val="00F70AA4"/>
    <w:rsid w:val="00F726AE"/>
    <w:rsid w:val="00F73472"/>
    <w:rsid w:val="00F73CAD"/>
    <w:rsid w:val="00F74146"/>
    <w:rsid w:val="00F74FFF"/>
    <w:rsid w:val="00F75C67"/>
    <w:rsid w:val="00F77F65"/>
    <w:rsid w:val="00F807FD"/>
    <w:rsid w:val="00F8186B"/>
    <w:rsid w:val="00F824E9"/>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0E85"/>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35D2"/>
    <w:rsid w:val="00FC5D96"/>
    <w:rsid w:val="00FC7ED1"/>
    <w:rsid w:val="00FD0DD4"/>
    <w:rsid w:val="00FD2B49"/>
    <w:rsid w:val="00FD5988"/>
    <w:rsid w:val="00FD6DA7"/>
    <w:rsid w:val="00FD6F15"/>
    <w:rsid w:val="00FD7496"/>
    <w:rsid w:val="00FE06D9"/>
    <w:rsid w:val="00FE11F8"/>
    <w:rsid w:val="00FE2199"/>
    <w:rsid w:val="00FE2F4D"/>
    <w:rsid w:val="00FE3388"/>
    <w:rsid w:val="00FE42ED"/>
    <w:rsid w:val="00FE700A"/>
    <w:rsid w:val="00FE708A"/>
    <w:rsid w:val="00FF0D5F"/>
    <w:rsid w:val="00FF1160"/>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F19"/>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1E68F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ED039E"/>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B63A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B63A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B6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56FFF"/>
  </w:style>
  <w:style w:type="paragraph" w:styleId="Ttulo">
    <w:name w:val="Title"/>
    <w:basedOn w:val="Normal"/>
    <w:link w:val="TtuloCar"/>
    <w:qFormat/>
    <w:rsid w:val="00756FFF"/>
    <w:pPr>
      <w:jc w:val="center"/>
    </w:pPr>
    <w:rPr>
      <w:rFonts w:cs="Arial"/>
      <w:b/>
      <w:bCs/>
      <w:sz w:val="24"/>
      <w:szCs w:val="24"/>
      <w:u w:val="single"/>
    </w:rPr>
  </w:style>
  <w:style w:type="character" w:customStyle="1" w:styleId="TtuloCar">
    <w:name w:val="Título Car"/>
    <w:basedOn w:val="Fuentedeprrafopredeter"/>
    <w:link w:val="Ttulo"/>
    <w:rsid w:val="00756FFF"/>
    <w:rPr>
      <w:rFonts w:ascii="Arial" w:hAnsi="Arial" w:cs="Arial"/>
      <w:b/>
      <w:bCs/>
      <w:sz w:val="24"/>
      <w:szCs w:val="24"/>
      <w:u w:val="single"/>
      <w:lang w:eastAsia="es-ES"/>
    </w:rPr>
  </w:style>
  <w:style w:type="table" w:customStyle="1" w:styleId="Tablaconcuadrcula139">
    <w:name w:val="Tabla con cuadrícula139"/>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56FFF"/>
  </w:style>
  <w:style w:type="table" w:customStyle="1" w:styleId="Tablaconcuadrcula140">
    <w:name w:val="Tabla con cuadrícula140"/>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756FFF"/>
    <w:rPr>
      <w:color w:val="954F72"/>
      <w:u w:val="single"/>
    </w:rPr>
  </w:style>
  <w:style w:type="paragraph" w:customStyle="1" w:styleId="msonormal0">
    <w:name w:val="msonormal"/>
    <w:basedOn w:val="Normal"/>
    <w:rsid w:val="00756FF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756FF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756FF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AD31A7"/>
  </w:style>
  <w:style w:type="table" w:customStyle="1" w:styleId="Tablaconcuadrcula141">
    <w:name w:val="Tabla con cuadrícula141"/>
    <w:basedOn w:val="Tablanormal"/>
    <w:next w:val="Tablaconcuadrcula"/>
    <w:uiPriority w:val="39"/>
    <w:rsid w:val="0008279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0827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AF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AF104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BD33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39"/>
    <w:rsid w:val="00BD331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E54E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2A4D5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682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49175F"/>
    <w:rPr>
      <w:rFonts w:ascii="Arial" w:eastAsia="Calibri"/>
      <w:sz w:val="26"/>
    </w:rPr>
  </w:style>
  <w:style w:type="table" w:customStyle="1" w:styleId="Tablaconcuadrcula161">
    <w:name w:val="Tabla con cuadrícula161"/>
    <w:basedOn w:val="Tablanormal"/>
    <w:next w:val="Tablaconcuadrcula"/>
    <w:uiPriority w:val="39"/>
    <w:rsid w:val="00A40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C72F9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C72F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C72F9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59"/>
    <w:rsid w:val="007617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59"/>
    <w:rsid w:val="007617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7617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7617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617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ED2E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DC6EE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C6E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39"/>
    <w:rsid w:val="000A0E2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E605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next w:val="Tablaconcuadrcula"/>
    <w:uiPriority w:val="5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05142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51429"/>
    <w:rPr>
      <w:i/>
      <w:iCs/>
    </w:rPr>
  </w:style>
  <w:style w:type="table" w:customStyle="1" w:styleId="Tablaconcuadrcula184">
    <w:name w:val="Tabla con cuadrícula184"/>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755D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66067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6067B"/>
    <w:rPr>
      <w:rFonts w:ascii="Arial" w:hAnsi="Arial"/>
      <w:lang w:eastAsia="es-ES"/>
    </w:rPr>
  </w:style>
  <w:style w:type="paragraph" w:styleId="Lista3">
    <w:name w:val="List 3"/>
    <w:basedOn w:val="Normal"/>
    <w:rsid w:val="00E7409A"/>
    <w:pPr>
      <w:ind w:left="849" w:hanging="283"/>
      <w:jc w:val="left"/>
    </w:pPr>
    <w:rPr>
      <w:rFonts w:ascii="Times New Roman" w:hAnsi="Times New Roman"/>
      <w:lang w:val="es-ES"/>
    </w:rPr>
  </w:style>
  <w:style w:type="paragraph" w:styleId="Lista2">
    <w:name w:val="List 2"/>
    <w:basedOn w:val="Normal"/>
    <w:rsid w:val="00E7409A"/>
    <w:pPr>
      <w:ind w:left="566" w:hanging="283"/>
      <w:jc w:val="left"/>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11614">
      <w:bodyDiv w:val="1"/>
      <w:marLeft w:val="0"/>
      <w:marRight w:val="0"/>
      <w:marTop w:val="0"/>
      <w:marBottom w:val="0"/>
      <w:divBdr>
        <w:top w:val="none" w:sz="0" w:space="0" w:color="auto"/>
        <w:left w:val="none" w:sz="0" w:space="0" w:color="auto"/>
        <w:bottom w:val="none" w:sz="0" w:space="0" w:color="auto"/>
        <w:right w:val="none" w:sz="0" w:space="0" w:color="auto"/>
      </w:divBdr>
    </w:div>
    <w:div w:id="859471781">
      <w:bodyDiv w:val="1"/>
      <w:marLeft w:val="0"/>
      <w:marRight w:val="0"/>
      <w:marTop w:val="0"/>
      <w:marBottom w:val="0"/>
      <w:divBdr>
        <w:top w:val="none" w:sz="0" w:space="0" w:color="auto"/>
        <w:left w:val="none" w:sz="0" w:space="0" w:color="auto"/>
        <w:bottom w:val="none" w:sz="0" w:space="0" w:color="auto"/>
        <w:right w:val="none" w:sz="0" w:space="0" w:color="auto"/>
      </w:divBdr>
    </w:div>
    <w:div w:id="1166091277">
      <w:bodyDiv w:val="1"/>
      <w:marLeft w:val="0"/>
      <w:marRight w:val="0"/>
      <w:marTop w:val="0"/>
      <w:marBottom w:val="0"/>
      <w:divBdr>
        <w:top w:val="none" w:sz="0" w:space="0" w:color="auto"/>
        <w:left w:val="none" w:sz="0" w:space="0" w:color="auto"/>
        <w:bottom w:val="none" w:sz="0" w:space="0" w:color="auto"/>
        <w:right w:val="none" w:sz="0" w:space="0" w:color="auto"/>
      </w:divBdr>
    </w:div>
    <w:div w:id="1857383996">
      <w:bodyDiv w:val="1"/>
      <w:marLeft w:val="0"/>
      <w:marRight w:val="0"/>
      <w:marTop w:val="0"/>
      <w:marBottom w:val="0"/>
      <w:divBdr>
        <w:top w:val="none" w:sz="0" w:space="0" w:color="auto"/>
        <w:left w:val="none" w:sz="0" w:space="0" w:color="auto"/>
        <w:bottom w:val="none" w:sz="0" w:space="0" w:color="auto"/>
        <w:right w:val="none" w:sz="0" w:space="0" w:color="auto"/>
      </w:divBdr>
    </w:div>
    <w:div w:id="1873109903">
      <w:bodyDiv w:val="1"/>
      <w:marLeft w:val="0"/>
      <w:marRight w:val="0"/>
      <w:marTop w:val="0"/>
      <w:marBottom w:val="0"/>
      <w:divBdr>
        <w:top w:val="none" w:sz="0" w:space="0" w:color="auto"/>
        <w:left w:val="none" w:sz="0" w:space="0" w:color="auto"/>
        <w:bottom w:val="none" w:sz="0" w:space="0" w:color="auto"/>
        <w:right w:val="none" w:sz="0" w:space="0" w:color="auto"/>
      </w:divBdr>
    </w:div>
    <w:div w:id="20836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69C7-3753-4EB1-8D48-1E40FD3F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7273</Words>
  <Characters>40004</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 Teniente</cp:lastModifiedBy>
  <cp:revision>2</cp:revision>
  <cp:lastPrinted>2020-09-17T18:47:00Z</cp:lastPrinted>
  <dcterms:created xsi:type="dcterms:W3CDTF">2020-12-01T03:56:00Z</dcterms:created>
  <dcterms:modified xsi:type="dcterms:W3CDTF">2020-12-01T03:56:00Z</dcterms:modified>
</cp:coreProperties>
</file>