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C582" w14:textId="77777777" w:rsidR="005F1173" w:rsidRPr="003C592B" w:rsidRDefault="00F5787D" w:rsidP="00764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Acuerdo</w:t>
      </w:r>
      <w:r w:rsidR="00BC6DAA">
        <w:rPr>
          <w:rFonts w:ascii="Times New Roman" w:hAnsi="Times New Roman" w:cs="Times New Roman"/>
          <w:sz w:val="24"/>
          <w:szCs w:val="24"/>
        </w:rPr>
        <w:t xml:space="preserve"> </w:t>
      </w:r>
      <w:r w:rsidR="005D5B25">
        <w:rPr>
          <w:rFonts w:ascii="Times New Roman" w:hAnsi="Times New Roman" w:cs="Times New Roman"/>
          <w:bCs/>
          <w:sz w:val="24"/>
          <w:szCs w:val="24"/>
        </w:rPr>
        <w:t>de</w:t>
      </w:r>
      <w:r w:rsidR="00BC6DAA">
        <w:rPr>
          <w:rFonts w:ascii="Times New Roman" w:hAnsi="Times New Roman" w:cs="Times New Roman"/>
          <w:bCs/>
          <w:sz w:val="24"/>
          <w:szCs w:val="24"/>
        </w:rPr>
        <w:t xml:space="preserve"> la Comisión de </w:t>
      </w:r>
      <w:r w:rsidR="00CE72EF">
        <w:rPr>
          <w:rFonts w:ascii="Times New Roman" w:hAnsi="Times New Roman" w:cs="Times New Roman"/>
          <w:bCs/>
          <w:sz w:val="24"/>
          <w:szCs w:val="24"/>
        </w:rPr>
        <w:t xml:space="preserve">Atención a </w:t>
      </w:r>
      <w:r w:rsidR="001003FB">
        <w:rPr>
          <w:rFonts w:ascii="Times New Roman" w:hAnsi="Times New Roman" w:cs="Times New Roman"/>
          <w:bCs/>
          <w:sz w:val="24"/>
          <w:szCs w:val="24"/>
        </w:rPr>
        <w:t>Grupo</w:t>
      </w:r>
      <w:r w:rsidR="005E5D24">
        <w:rPr>
          <w:rFonts w:ascii="Times New Roman" w:hAnsi="Times New Roman" w:cs="Times New Roman"/>
          <w:bCs/>
          <w:sz w:val="24"/>
          <w:szCs w:val="24"/>
        </w:rPr>
        <w:t>s en Situación</w:t>
      </w:r>
      <w:r w:rsidR="00C741F4">
        <w:rPr>
          <w:rFonts w:ascii="Times New Roman" w:hAnsi="Times New Roman" w:cs="Times New Roman"/>
          <w:bCs/>
          <w:sz w:val="24"/>
          <w:szCs w:val="24"/>
        </w:rPr>
        <w:t xml:space="preserve"> de Vulnerabilidad </w:t>
      </w:r>
      <w:r w:rsidR="00832DEA">
        <w:rPr>
          <w:rFonts w:ascii="Times New Roman" w:hAnsi="Times New Roman" w:cs="Times New Roman"/>
          <w:sz w:val="24"/>
          <w:szCs w:val="24"/>
        </w:rPr>
        <w:t xml:space="preserve">de la  </w:t>
      </w:r>
      <w:r w:rsidR="00025463">
        <w:rPr>
          <w:rFonts w:ascii="Times New Roman" w:hAnsi="Times New Roman" w:cs="Times New Roman"/>
          <w:sz w:val="24"/>
          <w:szCs w:val="24"/>
        </w:rPr>
        <w:t>Sexagésima</w:t>
      </w:r>
      <w:r w:rsidR="001003FB">
        <w:rPr>
          <w:rFonts w:ascii="Times New Roman" w:hAnsi="Times New Roman" w:cs="Times New Roman"/>
          <w:sz w:val="24"/>
          <w:szCs w:val="24"/>
        </w:rPr>
        <w:t xml:space="preserve"> Primera </w:t>
      </w:r>
      <w:r w:rsidR="005F1173" w:rsidRPr="005230E4">
        <w:rPr>
          <w:rFonts w:ascii="Times New Roman" w:hAnsi="Times New Roman" w:cs="Times New Roman"/>
          <w:sz w:val="24"/>
          <w:szCs w:val="24"/>
        </w:rPr>
        <w:t>Legislatura del Congreso del Estado Independiente, Libre y Soberano de</w:t>
      </w:r>
      <w:r w:rsidR="00540197">
        <w:rPr>
          <w:rFonts w:ascii="Times New Roman" w:hAnsi="Times New Roman" w:cs="Times New Roman"/>
          <w:sz w:val="24"/>
          <w:szCs w:val="24"/>
        </w:rPr>
        <w:t xml:space="preserve"> Coahuila de Zaragoza, relativo a </w:t>
      </w:r>
      <w:r w:rsidR="00D00759">
        <w:rPr>
          <w:rFonts w:ascii="Times New Roman" w:hAnsi="Times New Roman" w:cs="Times New Roman"/>
          <w:sz w:val="24"/>
          <w:szCs w:val="24"/>
        </w:rPr>
        <w:t>un oficio del Congreso del Estado de Q</w:t>
      </w:r>
      <w:r w:rsidR="00D00759" w:rsidRPr="00D00759">
        <w:rPr>
          <w:rFonts w:ascii="Times New Roman" w:hAnsi="Times New Roman" w:cs="Times New Roman"/>
          <w:sz w:val="24"/>
          <w:szCs w:val="24"/>
        </w:rPr>
        <w:t>uerétaro, media</w:t>
      </w:r>
      <w:r w:rsidR="00D00759">
        <w:rPr>
          <w:rFonts w:ascii="Times New Roman" w:hAnsi="Times New Roman" w:cs="Times New Roman"/>
          <w:sz w:val="24"/>
          <w:szCs w:val="24"/>
        </w:rPr>
        <w:t>nte el cual solicitan que este C</w:t>
      </w:r>
      <w:r w:rsidR="00D00759" w:rsidRPr="00D00759">
        <w:rPr>
          <w:rFonts w:ascii="Times New Roman" w:hAnsi="Times New Roman" w:cs="Times New Roman"/>
          <w:sz w:val="24"/>
          <w:szCs w:val="24"/>
        </w:rPr>
        <w:t>ongreso se adhiera al acuerdo aprobado por dicha legislatura, en el</w:t>
      </w:r>
      <w:r w:rsidR="00D00759">
        <w:rPr>
          <w:rFonts w:ascii="Times New Roman" w:hAnsi="Times New Roman" w:cs="Times New Roman"/>
          <w:sz w:val="24"/>
          <w:szCs w:val="24"/>
        </w:rPr>
        <w:t xml:space="preserve"> que se exhorta al titular del Poder E</w:t>
      </w:r>
      <w:r w:rsidR="00D00759" w:rsidRPr="00D00759">
        <w:rPr>
          <w:rFonts w:ascii="Times New Roman" w:hAnsi="Times New Roman" w:cs="Times New Roman"/>
          <w:sz w:val="24"/>
          <w:szCs w:val="24"/>
        </w:rPr>
        <w:t>jec</w:t>
      </w:r>
      <w:r w:rsidR="00D00759">
        <w:rPr>
          <w:rFonts w:ascii="Times New Roman" w:hAnsi="Times New Roman" w:cs="Times New Roman"/>
          <w:sz w:val="24"/>
          <w:szCs w:val="24"/>
        </w:rPr>
        <w:t>utivo Federal y al titular del Instituto F</w:t>
      </w:r>
      <w:r w:rsidR="00D00759" w:rsidRPr="00D00759">
        <w:rPr>
          <w:rFonts w:ascii="Times New Roman" w:hAnsi="Times New Roman" w:cs="Times New Roman"/>
          <w:sz w:val="24"/>
          <w:szCs w:val="24"/>
        </w:rPr>
        <w:t>ederal</w:t>
      </w:r>
      <w:r w:rsidR="00D00759">
        <w:rPr>
          <w:rFonts w:ascii="Times New Roman" w:hAnsi="Times New Roman" w:cs="Times New Roman"/>
          <w:sz w:val="24"/>
          <w:szCs w:val="24"/>
        </w:rPr>
        <w:t xml:space="preserve"> de T</w:t>
      </w:r>
      <w:r w:rsidR="00D00759" w:rsidRPr="00D00759">
        <w:rPr>
          <w:rFonts w:ascii="Times New Roman" w:hAnsi="Times New Roman" w:cs="Times New Roman"/>
          <w:sz w:val="24"/>
          <w:szCs w:val="24"/>
        </w:rPr>
        <w:t>elecomunicaciones, para que instruyan a la implementación de medidas tendientes a la constante capacitación y verificación del desempeño de los intérpretes de lengua de señas mexicana, a fin de garantizar la traducción fidedigna y el derecho de acceso a la información de las personas con discapacidad auditiva.</w:t>
      </w:r>
    </w:p>
    <w:p w14:paraId="6E73EA09" w14:textId="77777777" w:rsidR="005F1173" w:rsidRPr="005230E4" w:rsidRDefault="005F1173" w:rsidP="00764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4">
        <w:rPr>
          <w:rFonts w:ascii="Times New Roman" w:hAnsi="Times New Roman" w:cs="Times New Roman"/>
          <w:b/>
          <w:sz w:val="24"/>
          <w:szCs w:val="24"/>
        </w:rPr>
        <w:t>Resultando</w:t>
      </w:r>
    </w:p>
    <w:p w14:paraId="6FE644FE" w14:textId="77777777" w:rsidR="005F1173" w:rsidRPr="00CE72EF" w:rsidRDefault="00832DEA" w:rsidP="00764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Primero</w:t>
      </w:r>
      <w:r w:rsidR="005F1173" w:rsidRPr="005230E4">
        <w:rPr>
          <w:rFonts w:ascii="Times New Roman" w:hAnsi="Times New Roman" w:cs="Times New Roman"/>
          <w:b/>
          <w:sz w:val="24"/>
          <w:szCs w:val="24"/>
        </w:rPr>
        <w:t>.-</w:t>
      </w:r>
      <w:r w:rsidR="00D0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EB" w:rsidRPr="005230E4">
        <w:rPr>
          <w:rFonts w:ascii="Times New Roman" w:hAnsi="Times New Roman" w:cs="Times New Roman"/>
          <w:sz w:val="24"/>
          <w:szCs w:val="24"/>
        </w:rPr>
        <w:t>Que</w:t>
      </w:r>
      <w:r w:rsidR="00D02FEB">
        <w:rPr>
          <w:rFonts w:ascii="Times New Roman" w:hAnsi="Times New Roman" w:cs="Times New Roman"/>
          <w:sz w:val="24"/>
          <w:szCs w:val="24"/>
        </w:rPr>
        <w:t xml:space="preserve"> </w:t>
      </w:r>
      <w:r w:rsidR="00D02FEB" w:rsidRPr="005230E4">
        <w:rPr>
          <w:rFonts w:ascii="Times New Roman" w:hAnsi="Times New Roman" w:cs="Times New Roman"/>
          <w:sz w:val="24"/>
          <w:szCs w:val="24"/>
        </w:rPr>
        <w:t>en</w:t>
      </w:r>
      <w:r w:rsidR="00D02FEB">
        <w:rPr>
          <w:rFonts w:ascii="Times New Roman" w:hAnsi="Times New Roman" w:cs="Times New Roman"/>
          <w:sz w:val="24"/>
          <w:szCs w:val="24"/>
        </w:rPr>
        <w:t xml:space="preserve"> la</w:t>
      </w:r>
      <w:r w:rsidR="00D02FEB" w:rsidRPr="005230E4">
        <w:rPr>
          <w:rFonts w:ascii="Times New Roman" w:hAnsi="Times New Roman" w:cs="Times New Roman"/>
          <w:sz w:val="24"/>
          <w:szCs w:val="24"/>
        </w:rPr>
        <w:t xml:space="preserve"> sesión celebrada</w:t>
      </w:r>
      <w:r w:rsidR="00540197">
        <w:rPr>
          <w:rFonts w:ascii="Times New Roman" w:hAnsi="Times New Roman" w:cs="Times New Roman"/>
          <w:sz w:val="24"/>
          <w:szCs w:val="24"/>
        </w:rPr>
        <w:t xml:space="preserve"> el</w:t>
      </w:r>
      <w:r w:rsidR="00D00759">
        <w:rPr>
          <w:rFonts w:ascii="Times New Roman" w:hAnsi="Times New Roman" w:cs="Times New Roman"/>
          <w:sz w:val="24"/>
          <w:szCs w:val="24"/>
        </w:rPr>
        <w:t xml:space="preserve"> día 25 </w:t>
      </w:r>
      <w:r w:rsidR="003C592B">
        <w:rPr>
          <w:rFonts w:ascii="Times New Roman" w:hAnsi="Times New Roman" w:cs="Times New Roman"/>
          <w:sz w:val="24"/>
          <w:szCs w:val="24"/>
        </w:rPr>
        <w:t xml:space="preserve">de </w:t>
      </w:r>
      <w:r w:rsidR="00D00759">
        <w:rPr>
          <w:rFonts w:ascii="Times New Roman" w:hAnsi="Times New Roman" w:cs="Times New Roman"/>
          <w:sz w:val="24"/>
          <w:szCs w:val="24"/>
        </w:rPr>
        <w:t xml:space="preserve">noviembre </w:t>
      </w:r>
      <w:r w:rsidR="003C592B">
        <w:rPr>
          <w:rFonts w:ascii="Times New Roman" w:hAnsi="Times New Roman" w:cs="Times New Roman"/>
          <w:sz w:val="24"/>
          <w:szCs w:val="24"/>
        </w:rPr>
        <w:t xml:space="preserve"> de 202</w:t>
      </w:r>
      <w:r w:rsidR="00D00759">
        <w:rPr>
          <w:rFonts w:ascii="Times New Roman" w:hAnsi="Times New Roman" w:cs="Times New Roman"/>
          <w:sz w:val="24"/>
          <w:szCs w:val="24"/>
        </w:rPr>
        <w:t xml:space="preserve">0, mediante acuerdo del pleno se acordó turnar el presenta oficio del Congreso del Estado de Querétaro, </w:t>
      </w:r>
      <w:r w:rsidR="008062FD">
        <w:rPr>
          <w:rFonts w:ascii="Times New Roman" w:hAnsi="Times New Roman" w:cs="Times New Roman"/>
          <w:sz w:val="24"/>
          <w:szCs w:val="24"/>
        </w:rPr>
        <w:t>a la Comisión</w:t>
      </w:r>
      <w:r w:rsidR="00CE72EF">
        <w:rPr>
          <w:rFonts w:ascii="Times New Roman" w:hAnsi="Times New Roman" w:cs="Times New Roman"/>
          <w:sz w:val="24"/>
          <w:szCs w:val="24"/>
        </w:rPr>
        <w:t xml:space="preserve"> </w:t>
      </w:r>
      <w:r w:rsidR="008062FD">
        <w:rPr>
          <w:rFonts w:ascii="Times New Roman" w:hAnsi="Times New Roman" w:cs="Times New Roman"/>
          <w:sz w:val="24"/>
          <w:szCs w:val="24"/>
        </w:rPr>
        <w:t xml:space="preserve">de </w:t>
      </w:r>
      <w:r w:rsidR="00B60C40">
        <w:rPr>
          <w:rFonts w:ascii="Times New Roman" w:hAnsi="Times New Roman" w:cs="Times New Roman"/>
          <w:bCs/>
          <w:sz w:val="24"/>
          <w:szCs w:val="24"/>
        </w:rPr>
        <w:t xml:space="preserve">Atención a Grupos en Situación de </w:t>
      </w:r>
      <w:r w:rsidR="00B60C40" w:rsidRPr="00CE72EF">
        <w:rPr>
          <w:rFonts w:ascii="Times New Roman" w:hAnsi="Times New Roman" w:cs="Times New Roman"/>
          <w:bCs/>
          <w:sz w:val="24"/>
          <w:szCs w:val="24"/>
        </w:rPr>
        <w:t>Vulnerabilidad</w:t>
      </w:r>
      <w:r w:rsidR="00CE7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2FD">
        <w:rPr>
          <w:rFonts w:ascii="Times New Roman" w:hAnsi="Times New Roman" w:cs="Times New Roman"/>
          <w:bCs/>
          <w:sz w:val="24"/>
          <w:szCs w:val="24"/>
        </w:rPr>
        <w:t>p</w:t>
      </w:r>
      <w:r w:rsidR="00D00759">
        <w:rPr>
          <w:rFonts w:ascii="Times New Roman" w:hAnsi="Times New Roman" w:cs="Times New Roman"/>
          <w:bCs/>
          <w:sz w:val="24"/>
          <w:szCs w:val="24"/>
        </w:rPr>
        <w:t xml:space="preserve">ara su estudio y </w:t>
      </w:r>
      <w:r w:rsidR="001D6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2FD">
        <w:rPr>
          <w:rFonts w:ascii="Times New Roman" w:hAnsi="Times New Roman" w:cs="Times New Roman"/>
          <w:bCs/>
          <w:sz w:val="24"/>
          <w:szCs w:val="24"/>
        </w:rPr>
        <w:t>análisis</w:t>
      </w:r>
      <w:r w:rsidR="00B60C40" w:rsidRPr="00CE72EF">
        <w:rPr>
          <w:rFonts w:ascii="Times New Roman" w:hAnsi="Times New Roman" w:cs="Times New Roman"/>
          <w:sz w:val="24"/>
          <w:szCs w:val="24"/>
        </w:rPr>
        <w:t>.</w:t>
      </w:r>
    </w:p>
    <w:p w14:paraId="6FF1A980" w14:textId="77777777" w:rsidR="005F1173" w:rsidRPr="005230E4" w:rsidRDefault="005F1173" w:rsidP="00764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E4">
        <w:rPr>
          <w:rFonts w:ascii="Times New Roman" w:hAnsi="Times New Roman" w:cs="Times New Roman"/>
          <w:b/>
          <w:sz w:val="24"/>
          <w:szCs w:val="24"/>
        </w:rPr>
        <w:t>Considerando</w:t>
      </w:r>
      <w:r w:rsidR="00D02FEB">
        <w:rPr>
          <w:rFonts w:ascii="Times New Roman" w:hAnsi="Times New Roman" w:cs="Times New Roman"/>
          <w:b/>
          <w:sz w:val="24"/>
          <w:szCs w:val="24"/>
        </w:rPr>
        <w:t>s</w:t>
      </w:r>
    </w:p>
    <w:p w14:paraId="25007CA0" w14:textId="77777777" w:rsidR="005F1173" w:rsidRPr="005230E4" w:rsidRDefault="005F1173" w:rsidP="00764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E4">
        <w:rPr>
          <w:rFonts w:ascii="Times New Roman" w:hAnsi="Times New Roman" w:cs="Times New Roman"/>
          <w:b/>
          <w:sz w:val="24"/>
          <w:szCs w:val="24"/>
        </w:rPr>
        <w:t xml:space="preserve">Primero.- </w:t>
      </w:r>
      <w:r w:rsidR="00783D71">
        <w:rPr>
          <w:rFonts w:ascii="Times New Roman" w:hAnsi="Times New Roman" w:cs="Times New Roman"/>
          <w:sz w:val="24"/>
          <w:szCs w:val="24"/>
        </w:rPr>
        <w:t xml:space="preserve">Que esta </w:t>
      </w:r>
      <w:r w:rsidR="00E01030">
        <w:rPr>
          <w:rFonts w:ascii="Times New Roman" w:hAnsi="Times New Roman" w:cs="Times New Roman"/>
          <w:sz w:val="24"/>
          <w:szCs w:val="24"/>
        </w:rPr>
        <w:t>Comisión de Atención a Grupos en Situación de Vulnerabilidad</w:t>
      </w:r>
      <w:r w:rsidR="00783D71">
        <w:rPr>
          <w:rFonts w:ascii="Times New Roman" w:hAnsi="Times New Roman" w:cs="Times New Roman"/>
          <w:sz w:val="24"/>
          <w:szCs w:val="24"/>
        </w:rPr>
        <w:t>,</w:t>
      </w:r>
      <w:r w:rsidRPr="005230E4">
        <w:rPr>
          <w:rFonts w:ascii="Times New Roman" w:hAnsi="Times New Roman" w:cs="Times New Roman"/>
          <w:sz w:val="24"/>
          <w:szCs w:val="24"/>
        </w:rPr>
        <w:t xml:space="preserve"> con </w:t>
      </w:r>
      <w:r w:rsidR="00783D71" w:rsidRPr="004652BA">
        <w:rPr>
          <w:rFonts w:ascii="Times New Roman" w:hAnsi="Times New Roman" w:cs="Times New Roman"/>
          <w:sz w:val="24"/>
          <w:szCs w:val="24"/>
        </w:rPr>
        <w:t>fundamento</w:t>
      </w:r>
      <w:r w:rsidR="00E01030">
        <w:rPr>
          <w:rFonts w:ascii="Times New Roman" w:hAnsi="Times New Roman" w:cs="Times New Roman"/>
          <w:sz w:val="24"/>
          <w:szCs w:val="24"/>
        </w:rPr>
        <w:t xml:space="preserve"> en los artículos</w:t>
      </w:r>
      <w:r w:rsidR="00997435">
        <w:rPr>
          <w:rFonts w:ascii="Times New Roman" w:hAnsi="Times New Roman" w:cs="Times New Roman"/>
          <w:sz w:val="24"/>
          <w:szCs w:val="24"/>
        </w:rPr>
        <w:t xml:space="preserve"> </w:t>
      </w:r>
      <w:r w:rsidR="00783D71">
        <w:rPr>
          <w:rFonts w:ascii="Times New Roman" w:hAnsi="Times New Roman" w:cs="Times New Roman"/>
          <w:sz w:val="24"/>
          <w:szCs w:val="24"/>
        </w:rPr>
        <w:t xml:space="preserve">109, 163, 164, </w:t>
      </w:r>
      <w:r w:rsidR="00753F37">
        <w:rPr>
          <w:rFonts w:ascii="Times New Roman" w:hAnsi="Times New Roman" w:cs="Times New Roman"/>
          <w:sz w:val="24"/>
          <w:szCs w:val="24"/>
        </w:rPr>
        <w:t xml:space="preserve"> </w:t>
      </w:r>
      <w:r w:rsidRPr="005230E4">
        <w:rPr>
          <w:rFonts w:ascii="Times New Roman" w:hAnsi="Times New Roman" w:cs="Times New Roman"/>
          <w:sz w:val="24"/>
          <w:szCs w:val="24"/>
        </w:rPr>
        <w:t>y demás relativos de la Ley Orgán</w:t>
      </w:r>
      <w:r w:rsidR="00753F37">
        <w:rPr>
          <w:rFonts w:ascii="Times New Roman" w:hAnsi="Times New Roman" w:cs="Times New Roman"/>
          <w:sz w:val="24"/>
          <w:szCs w:val="24"/>
        </w:rPr>
        <w:t>ica del Congreso del Estado</w:t>
      </w:r>
      <w:r w:rsidR="00997435">
        <w:rPr>
          <w:rFonts w:ascii="Times New Roman" w:hAnsi="Times New Roman" w:cs="Times New Roman"/>
          <w:sz w:val="24"/>
          <w:szCs w:val="24"/>
        </w:rPr>
        <w:t>,</w:t>
      </w:r>
      <w:r w:rsidR="00753F37">
        <w:rPr>
          <w:rFonts w:ascii="Times New Roman" w:hAnsi="Times New Roman" w:cs="Times New Roman"/>
          <w:sz w:val="24"/>
          <w:szCs w:val="24"/>
        </w:rPr>
        <w:t xml:space="preserve"> </w:t>
      </w:r>
      <w:r w:rsidR="00E01030">
        <w:rPr>
          <w:rFonts w:ascii="Times New Roman" w:hAnsi="Times New Roman" w:cs="Times New Roman"/>
          <w:sz w:val="24"/>
          <w:szCs w:val="24"/>
        </w:rPr>
        <w:t>es competente</w:t>
      </w:r>
      <w:r w:rsidRPr="005230E4">
        <w:rPr>
          <w:rFonts w:ascii="Times New Roman" w:hAnsi="Times New Roman" w:cs="Times New Roman"/>
          <w:sz w:val="24"/>
          <w:szCs w:val="24"/>
        </w:rPr>
        <w:t xml:space="preserve"> para emitir el presente </w:t>
      </w:r>
      <w:r w:rsidR="00D00759">
        <w:rPr>
          <w:rFonts w:ascii="Times New Roman" w:hAnsi="Times New Roman" w:cs="Times New Roman"/>
          <w:sz w:val="24"/>
          <w:szCs w:val="24"/>
        </w:rPr>
        <w:t>acuerdo</w:t>
      </w:r>
      <w:r w:rsidRPr="005230E4">
        <w:rPr>
          <w:rFonts w:ascii="Times New Roman" w:hAnsi="Times New Roman" w:cs="Times New Roman"/>
          <w:sz w:val="24"/>
          <w:szCs w:val="24"/>
        </w:rPr>
        <w:t>.</w:t>
      </w:r>
    </w:p>
    <w:p w14:paraId="1EB9D9F9" w14:textId="77777777" w:rsidR="00D00759" w:rsidRDefault="005F1173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63">
        <w:rPr>
          <w:rFonts w:ascii="Times New Roman" w:hAnsi="Times New Roman" w:cs="Times New Roman"/>
          <w:b/>
          <w:sz w:val="24"/>
          <w:szCs w:val="24"/>
        </w:rPr>
        <w:t>Segundo.-</w:t>
      </w:r>
      <w:r w:rsidR="00997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435" w:rsidRPr="00997435">
        <w:rPr>
          <w:rFonts w:ascii="Times New Roman" w:hAnsi="Times New Roman" w:cs="Times New Roman"/>
          <w:sz w:val="24"/>
          <w:szCs w:val="24"/>
        </w:rPr>
        <w:t>Que</w:t>
      </w:r>
      <w:r w:rsidR="00D00759">
        <w:rPr>
          <w:rFonts w:ascii="Times New Roman" w:hAnsi="Times New Roman" w:cs="Times New Roman"/>
          <w:sz w:val="24"/>
          <w:szCs w:val="24"/>
        </w:rPr>
        <w:t xml:space="preserve"> el oficio del Congreso del Estado de Q</w:t>
      </w:r>
      <w:r w:rsidR="00D00759" w:rsidRPr="00D00759">
        <w:rPr>
          <w:rFonts w:ascii="Times New Roman" w:hAnsi="Times New Roman" w:cs="Times New Roman"/>
          <w:sz w:val="24"/>
          <w:szCs w:val="24"/>
        </w:rPr>
        <w:t>uerétaro, media</w:t>
      </w:r>
      <w:r w:rsidR="00D00759">
        <w:rPr>
          <w:rFonts w:ascii="Times New Roman" w:hAnsi="Times New Roman" w:cs="Times New Roman"/>
          <w:sz w:val="24"/>
          <w:szCs w:val="24"/>
        </w:rPr>
        <w:t>nte el cual solicitan que este C</w:t>
      </w:r>
      <w:r w:rsidR="00D00759" w:rsidRPr="00D00759">
        <w:rPr>
          <w:rFonts w:ascii="Times New Roman" w:hAnsi="Times New Roman" w:cs="Times New Roman"/>
          <w:sz w:val="24"/>
          <w:szCs w:val="24"/>
        </w:rPr>
        <w:t>ongreso se adhiera al acuerdo aprobado por dicha legislatura, en el que se exhorta al titular del poder ejec</w:t>
      </w:r>
      <w:r w:rsidR="00D00759">
        <w:rPr>
          <w:rFonts w:ascii="Times New Roman" w:hAnsi="Times New Roman" w:cs="Times New Roman"/>
          <w:sz w:val="24"/>
          <w:szCs w:val="24"/>
        </w:rPr>
        <w:t>utivo federal y al titular del Instituto F</w:t>
      </w:r>
      <w:r w:rsidR="00D00759" w:rsidRPr="00D00759">
        <w:rPr>
          <w:rFonts w:ascii="Times New Roman" w:hAnsi="Times New Roman" w:cs="Times New Roman"/>
          <w:sz w:val="24"/>
          <w:szCs w:val="24"/>
        </w:rPr>
        <w:t>ederal</w:t>
      </w:r>
      <w:r w:rsidR="00D00759">
        <w:rPr>
          <w:rFonts w:ascii="Times New Roman" w:hAnsi="Times New Roman" w:cs="Times New Roman"/>
          <w:sz w:val="24"/>
          <w:szCs w:val="24"/>
        </w:rPr>
        <w:t xml:space="preserve"> de T</w:t>
      </w:r>
      <w:r w:rsidR="00D00759" w:rsidRPr="00D00759">
        <w:rPr>
          <w:rFonts w:ascii="Times New Roman" w:hAnsi="Times New Roman" w:cs="Times New Roman"/>
          <w:sz w:val="24"/>
          <w:szCs w:val="24"/>
        </w:rPr>
        <w:t>elecomunicaciones, para que instruyan a la implementación de medidas tendientes a la constante capacitación y verificación del desempeño de los intérpretes de lengua de señas mexicana, a fin de garantizar la traducción fidedigna y el derecho de acceso a la información de las personas con discapacidad auditiva</w:t>
      </w:r>
      <w:r w:rsidR="003C592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83D71" w:rsidRPr="00025463">
        <w:rPr>
          <w:rFonts w:ascii="Times New Roman" w:hAnsi="Times New Roman" w:cs="Times New Roman"/>
          <w:sz w:val="24"/>
          <w:szCs w:val="24"/>
        </w:rPr>
        <w:t xml:space="preserve"> </w:t>
      </w:r>
      <w:r w:rsidRPr="00025463">
        <w:rPr>
          <w:rFonts w:ascii="Times New Roman" w:hAnsi="Times New Roman" w:cs="Times New Roman"/>
          <w:sz w:val="24"/>
          <w:szCs w:val="24"/>
        </w:rPr>
        <w:t>en las consideraciones siguientes:</w:t>
      </w:r>
    </w:p>
    <w:p w14:paraId="5AEBE2BF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1. Que la Constitución Política de los Estados Unidos Mexicanos establece que todas las personas que se encuentren en el territorio mexicano gozarán de los derechos humanos ahí reconocidos y en los tratados internacionales de los que el Estado Mexicano sea parte, así como de las garantías para su protección,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prohibiendo además toda discriminación motivada por origen étnico o na</w:t>
      </w:r>
      <w:r w:rsidR="00142864">
        <w:rPr>
          <w:rFonts w:ascii="Times New Roman" w:hAnsi="Times New Roman" w:cs="Times New Roman"/>
          <w:sz w:val="24"/>
          <w:szCs w:val="24"/>
        </w:rPr>
        <w:t xml:space="preserve">cional, el género, la edad, las </w:t>
      </w:r>
      <w:r w:rsidRPr="00D00759">
        <w:rPr>
          <w:rFonts w:ascii="Times New Roman" w:hAnsi="Times New Roman" w:cs="Times New Roman"/>
          <w:sz w:val="24"/>
          <w:szCs w:val="24"/>
        </w:rPr>
        <w:t xml:space="preserve">discapacidades, la condición </w:t>
      </w:r>
      <w:r w:rsidRPr="00D00759">
        <w:rPr>
          <w:rFonts w:ascii="Times New Roman" w:hAnsi="Times New Roman" w:cs="Times New Roman"/>
          <w:sz w:val="24"/>
          <w:szCs w:val="24"/>
        </w:rPr>
        <w:lastRenderedPageBreak/>
        <w:t>social, las condiciones de salud, la religión, las opinio</w:t>
      </w:r>
      <w:r w:rsidR="00142864">
        <w:rPr>
          <w:rFonts w:ascii="Times New Roman" w:hAnsi="Times New Roman" w:cs="Times New Roman"/>
          <w:sz w:val="24"/>
          <w:szCs w:val="24"/>
        </w:rPr>
        <w:t xml:space="preserve">nes, las preferencias sexuales, </w:t>
      </w:r>
      <w:r w:rsidRPr="00D00759">
        <w:rPr>
          <w:rFonts w:ascii="Times New Roman" w:hAnsi="Times New Roman" w:cs="Times New Roman"/>
          <w:sz w:val="24"/>
          <w:szCs w:val="24"/>
        </w:rPr>
        <w:t>el estado civil o cualquier otra que atente contra la dignidad humana y tenga por</w:t>
      </w:r>
      <w:r w:rsidR="00142864">
        <w:rPr>
          <w:rFonts w:ascii="Times New Roman" w:hAnsi="Times New Roman" w:cs="Times New Roman"/>
          <w:sz w:val="24"/>
          <w:szCs w:val="24"/>
        </w:rPr>
        <w:t xml:space="preserve"> objeto anular o menoscabar los </w:t>
      </w:r>
      <w:r w:rsidRPr="00D00759">
        <w:rPr>
          <w:rFonts w:ascii="Times New Roman" w:hAnsi="Times New Roman" w:cs="Times New Roman"/>
          <w:sz w:val="24"/>
          <w:szCs w:val="24"/>
        </w:rPr>
        <w:t>derechos y libertades de las personas.</w:t>
      </w:r>
    </w:p>
    <w:p w14:paraId="2666A98E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2. Que la Convención sobre los Derechos de las Personas con Discapacid</w:t>
      </w:r>
      <w:r w:rsidR="00142864">
        <w:rPr>
          <w:rFonts w:ascii="Times New Roman" w:hAnsi="Times New Roman" w:cs="Times New Roman"/>
          <w:sz w:val="24"/>
          <w:szCs w:val="24"/>
        </w:rPr>
        <w:t xml:space="preserve">ad, cuyo propósito es promover, </w:t>
      </w:r>
      <w:r w:rsidRPr="00D00759">
        <w:rPr>
          <w:rFonts w:ascii="Times New Roman" w:hAnsi="Times New Roman" w:cs="Times New Roman"/>
          <w:sz w:val="24"/>
          <w:szCs w:val="24"/>
        </w:rPr>
        <w:t>proteger y asegurar el goce pleno y en condiciones de igualdad de lo</w:t>
      </w:r>
      <w:r w:rsidR="00142864">
        <w:rPr>
          <w:rFonts w:ascii="Times New Roman" w:hAnsi="Times New Roman" w:cs="Times New Roman"/>
          <w:sz w:val="24"/>
          <w:szCs w:val="24"/>
        </w:rPr>
        <w:t xml:space="preserve">s derechos humanos y libertades </w:t>
      </w:r>
      <w:r w:rsidRPr="00D00759">
        <w:rPr>
          <w:rFonts w:ascii="Times New Roman" w:hAnsi="Times New Roman" w:cs="Times New Roman"/>
          <w:sz w:val="24"/>
          <w:szCs w:val="24"/>
        </w:rPr>
        <w:t>fundamentales de todas las personas con discapacidad, y promover el re</w:t>
      </w:r>
      <w:r w:rsidR="00142864">
        <w:rPr>
          <w:rFonts w:ascii="Times New Roman" w:hAnsi="Times New Roman" w:cs="Times New Roman"/>
          <w:sz w:val="24"/>
          <w:szCs w:val="24"/>
        </w:rPr>
        <w:t xml:space="preserve">speto de su dignidad inherente, </w:t>
      </w:r>
      <w:r w:rsidRPr="00D00759">
        <w:rPr>
          <w:rFonts w:ascii="Times New Roman" w:hAnsi="Times New Roman" w:cs="Times New Roman"/>
          <w:sz w:val="24"/>
          <w:szCs w:val="24"/>
        </w:rPr>
        <w:t xml:space="preserve">establece que es compromiso de los Estados Parte promover la formación de los </w:t>
      </w:r>
      <w:r w:rsidR="00142864">
        <w:rPr>
          <w:rFonts w:ascii="Times New Roman" w:hAnsi="Times New Roman" w:cs="Times New Roman"/>
          <w:sz w:val="24"/>
          <w:szCs w:val="24"/>
        </w:rPr>
        <w:t xml:space="preserve">profesionales y el personal que </w:t>
      </w:r>
      <w:r w:rsidRPr="00D00759">
        <w:rPr>
          <w:rFonts w:ascii="Times New Roman" w:hAnsi="Times New Roman" w:cs="Times New Roman"/>
          <w:sz w:val="24"/>
          <w:szCs w:val="24"/>
        </w:rPr>
        <w:t xml:space="preserve">trabaja con personas con discapacidad, a fin de prestar mejor la asistencia y los </w:t>
      </w:r>
      <w:r w:rsidR="00142864">
        <w:rPr>
          <w:rFonts w:ascii="Times New Roman" w:hAnsi="Times New Roman" w:cs="Times New Roman"/>
          <w:sz w:val="24"/>
          <w:szCs w:val="24"/>
        </w:rPr>
        <w:t xml:space="preserve">servicios garantizados por esos </w:t>
      </w:r>
      <w:r w:rsidRPr="00D00759">
        <w:rPr>
          <w:rFonts w:ascii="Times New Roman" w:hAnsi="Times New Roman" w:cs="Times New Roman"/>
          <w:sz w:val="24"/>
          <w:szCs w:val="24"/>
        </w:rPr>
        <w:t>derechos reconocidos en la Convención.</w:t>
      </w:r>
    </w:p>
    <w:p w14:paraId="4B838334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En esa tesitura, se determina que los Estados Parte adoptarán todas las m</w:t>
      </w:r>
      <w:r w:rsidR="00142864">
        <w:rPr>
          <w:rFonts w:ascii="Times New Roman" w:hAnsi="Times New Roman" w:cs="Times New Roman"/>
          <w:sz w:val="24"/>
          <w:szCs w:val="24"/>
        </w:rPr>
        <w:t xml:space="preserve">edidas pertinentes para que las </w:t>
      </w:r>
      <w:r w:rsidRPr="00D00759">
        <w:rPr>
          <w:rFonts w:ascii="Times New Roman" w:hAnsi="Times New Roman" w:cs="Times New Roman"/>
          <w:sz w:val="24"/>
          <w:szCs w:val="24"/>
        </w:rPr>
        <w:t>personas con discapacidad puedan ejercer el derecho a la libertad de expresión y o</w:t>
      </w:r>
      <w:r w:rsidR="00142864">
        <w:rPr>
          <w:rFonts w:ascii="Times New Roman" w:hAnsi="Times New Roman" w:cs="Times New Roman"/>
          <w:sz w:val="24"/>
          <w:szCs w:val="24"/>
        </w:rPr>
        <w:t xml:space="preserve">pinión, incluida la libertad de </w:t>
      </w:r>
      <w:r w:rsidRPr="00D00759">
        <w:rPr>
          <w:rFonts w:ascii="Times New Roman" w:hAnsi="Times New Roman" w:cs="Times New Roman"/>
          <w:sz w:val="24"/>
          <w:szCs w:val="24"/>
        </w:rPr>
        <w:t>recabar, recibir y facilitar información e ideas en igualdad de condiciones con los demás, y mediante cualquier</w:t>
      </w:r>
    </w:p>
    <w:p w14:paraId="0F4D3AD5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forma de comunicación que elijan, figurando entre ellas: aceptar y facilitar la utiliz</w:t>
      </w:r>
      <w:r w:rsidR="00142864">
        <w:rPr>
          <w:rFonts w:ascii="Times New Roman" w:hAnsi="Times New Roman" w:cs="Times New Roman"/>
          <w:sz w:val="24"/>
          <w:szCs w:val="24"/>
        </w:rPr>
        <w:t xml:space="preserve">ación de la lengua de señas, el </w:t>
      </w:r>
      <w:r w:rsidRPr="00D00759">
        <w:rPr>
          <w:rFonts w:ascii="Times New Roman" w:hAnsi="Times New Roman" w:cs="Times New Roman"/>
          <w:sz w:val="24"/>
          <w:szCs w:val="24"/>
        </w:rPr>
        <w:t>Braille, los modos, medios y formatos aumentativos y alternativos de comunicación y todos los demás modos,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 xml:space="preserve">medios y formatos de comunicación accesibles; así como alentar a los medios de </w:t>
      </w:r>
      <w:r w:rsidR="00142864">
        <w:rPr>
          <w:rFonts w:ascii="Times New Roman" w:hAnsi="Times New Roman" w:cs="Times New Roman"/>
          <w:sz w:val="24"/>
          <w:szCs w:val="24"/>
        </w:rPr>
        <w:t xml:space="preserve">comunicación, incluidos los que </w:t>
      </w:r>
      <w:r w:rsidRPr="00D00759">
        <w:rPr>
          <w:rFonts w:ascii="Times New Roman" w:hAnsi="Times New Roman" w:cs="Times New Roman"/>
          <w:sz w:val="24"/>
          <w:szCs w:val="24"/>
        </w:rPr>
        <w:t xml:space="preserve">suministran información a través de internet, a que hagan que sus servicios sean accesibles para las </w:t>
      </w:r>
      <w:r w:rsidR="00142864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D00759">
        <w:rPr>
          <w:rFonts w:ascii="Times New Roman" w:hAnsi="Times New Roman" w:cs="Times New Roman"/>
          <w:sz w:val="24"/>
          <w:szCs w:val="24"/>
        </w:rPr>
        <w:t>con discapacidad; así mismo, el documento en cita también reconoce y promu</w:t>
      </w:r>
      <w:r w:rsidR="00142864">
        <w:rPr>
          <w:rFonts w:ascii="Times New Roman" w:hAnsi="Times New Roman" w:cs="Times New Roman"/>
          <w:sz w:val="24"/>
          <w:szCs w:val="24"/>
        </w:rPr>
        <w:t xml:space="preserve">eve la utilización de lengua de </w:t>
      </w:r>
      <w:r w:rsidRPr="00D00759">
        <w:rPr>
          <w:rFonts w:ascii="Times New Roman" w:hAnsi="Times New Roman" w:cs="Times New Roman"/>
          <w:sz w:val="24"/>
          <w:szCs w:val="24"/>
        </w:rPr>
        <w:t>señas.</w:t>
      </w:r>
    </w:p>
    <w:p w14:paraId="20D6C829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3. Que la Ley Federal para Prevenir y Eliminar la Discriminación, estab</w:t>
      </w:r>
      <w:r w:rsidR="00142864">
        <w:rPr>
          <w:rFonts w:ascii="Times New Roman" w:hAnsi="Times New Roman" w:cs="Times New Roman"/>
          <w:sz w:val="24"/>
          <w:szCs w:val="24"/>
        </w:rPr>
        <w:t xml:space="preserve">lece en los artículos 2 y 3 que </w:t>
      </w:r>
      <w:r w:rsidRPr="00D00759">
        <w:rPr>
          <w:rFonts w:ascii="Times New Roman" w:hAnsi="Times New Roman" w:cs="Times New Roman"/>
          <w:sz w:val="24"/>
          <w:szCs w:val="24"/>
        </w:rPr>
        <w:t>corresponde al Estado promover las condiciones para que la libertad y la igualda</w:t>
      </w:r>
      <w:r w:rsidR="00142864">
        <w:rPr>
          <w:rFonts w:ascii="Times New Roman" w:hAnsi="Times New Roman" w:cs="Times New Roman"/>
          <w:sz w:val="24"/>
          <w:szCs w:val="24"/>
        </w:rPr>
        <w:t xml:space="preserve">d de las personas sean reales y </w:t>
      </w:r>
      <w:r w:rsidRPr="00D00759">
        <w:rPr>
          <w:rFonts w:ascii="Times New Roman" w:hAnsi="Times New Roman" w:cs="Times New Roman"/>
          <w:sz w:val="24"/>
          <w:szCs w:val="24"/>
        </w:rPr>
        <w:t>efectivas; determinando que los poderes públicos federales deberán eliminar aqu</w:t>
      </w:r>
      <w:r w:rsidR="00142864">
        <w:rPr>
          <w:rFonts w:ascii="Times New Roman" w:hAnsi="Times New Roman" w:cs="Times New Roman"/>
          <w:sz w:val="24"/>
          <w:szCs w:val="24"/>
        </w:rPr>
        <w:t xml:space="preserve">ellos obstáculos que limiten en </w:t>
      </w:r>
      <w:r w:rsidRPr="00D00759">
        <w:rPr>
          <w:rFonts w:ascii="Times New Roman" w:hAnsi="Times New Roman" w:cs="Times New Roman"/>
          <w:sz w:val="24"/>
          <w:szCs w:val="24"/>
        </w:rPr>
        <w:t>los hechos su ejercicio e impidan el pleno desarrollo de las personas, así como su ef</w:t>
      </w:r>
      <w:r w:rsidR="00142864">
        <w:rPr>
          <w:rFonts w:ascii="Times New Roman" w:hAnsi="Times New Roman" w:cs="Times New Roman"/>
          <w:sz w:val="24"/>
          <w:szCs w:val="24"/>
        </w:rPr>
        <w:t xml:space="preserve">ectiva participación en la vida </w:t>
      </w:r>
      <w:r w:rsidRPr="00D00759">
        <w:rPr>
          <w:rFonts w:ascii="Times New Roman" w:hAnsi="Times New Roman" w:cs="Times New Roman"/>
          <w:sz w:val="24"/>
          <w:szCs w:val="24"/>
        </w:rPr>
        <w:t xml:space="preserve">política, económica, cultural y social del país y que promoverán la participación </w:t>
      </w:r>
      <w:r w:rsidR="00142864">
        <w:rPr>
          <w:rFonts w:ascii="Times New Roman" w:hAnsi="Times New Roman" w:cs="Times New Roman"/>
          <w:sz w:val="24"/>
          <w:szCs w:val="24"/>
        </w:rPr>
        <w:t xml:space="preserve">de las autoridades de los demás </w:t>
      </w:r>
      <w:r w:rsidRPr="00D00759">
        <w:rPr>
          <w:rFonts w:ascii="Times New Roman" w:hAnsi="Times New Roman" w:cs="Times New Roman"/>
          <w:sz w:val="24"/>
          <w:szCs w:val="24"/>
        </w:rPr>
        <w:t>órdenes de gobierno y de los particulares en la eliminación de dichos obstáculos.</w:t>
      </w:r>
    </w:p>
    <w:p w14:paraId="6AC98B02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lastRenderedPageBreak/>
        <w:t>Del mismo modo, establece que cada uno de los poderes públicos federales y a</w:t>
      </w:r>
      <w:r w:rsidR="00142864">
        <w:rPr>
          <w:rFonts w:ascii="Times New Roman" w:hAnsi="Times New Roman" w:cs="Times New Roman"/>
          <w:sz w:val="24"/>
          <w:szCs w:val="24"/>
        </w:rPr>
        <w:t xml:space="preserve">quellas instituciones que estén </w:t>
      </w:r>
      <w:r w:rsidRPr="00D00759">
        <w:rPr>
          <w:rFonts w:ascii="Times New Roman" w:hAnsi="Times New Roman" w:cs="Times New Roman"/>
          <w:sz w:val="24"/>
          <w:szCs w:val="24"/>
        </w:rPr>
        <w:t>bajo su regulación o competencia, están obligados a realizar las medidas de nivelaci</w:t>
      </w:r>
      <w:r w:rsidR="00142864">
        <w:rPr>
          <w:rFonts w:ascii="Times New Roman" w:hAnsi="Times New Roman" w:cs="Times New Roman"/>
          <w:sz w:val="24"/>
          <w:szCs w:val="24"/>
        </w:rPr>
        <w:t xml:space="preserve">ón, de inclusión y las acciones </w:t>
      </w:r>
      <w:r w:rsidRPr="00D00759">
        <w:rPr>
          <w:rFonts w:ascii="Times New Roman" w:hAnsi="Times New Roman" w:cs="Times New Roman"/>
          <w:sz w:val="24"/>
          <w:szCs w:val="24"/>
        </w:rPr>
        <w:t>afirmativas necesarias para garantizar a toda persona la igualdad material de opo</w:t>
      </w:r>
      <w:r w:rsidR="00142864">
        <w:rPr>
          <w:rFonts w:ascii="Times New Roman" w:hAnsi="Times New Roman" w:cs="Times New Roman"/>
          <w:sz w:val="24"/>
          <w:szCs w:val="24"/>
        </w:rPr>
        <w:t xml:space="preserve">rtunidades y el derecho a la no </w:t>
      </w:r>
      <w:r w:rsidRPr="00D00759">
        <w:rPr>
          <w:rFonts w:ascii="Times New Roman" w:hAnsi="Times New Roman" w:cs="Times New Roman"/>
          <w:sz w:val="24"/>
          <w:szCs w:val="24"/>
        </w:rPr>
        <w:t>discriminación; precisando que las medidas de nivelación son aquellas que bus</w:t>
      </w:r>
      <w:r w:rsidR="00142864">
        <w:rPr>
          <w:rFonts w:ascii="Times New Roman" w:hAnsi="Times New Roman" w:cs="Times New Roman"/>
          <w:sz w:val="24"/>
          <w:szCs w:val="24"/>
        </w:rPr>
        <w:t xml:space="preserve">can hacer efectivo el acceso de </w:t>
      </w:r>
      <w:r w:rsidRPr="00D00759">
        <w:rPr>
          <w:rFonts w:ascii="Times New Roman" w:hAnsi="Times New Roman" w:cs="Times New Roman"/>
          <w:sz w:val="24"/>
          <w:szCs w:val="24"/>
        </w:rPr>
        <w:t>todas las personas a la igualdad real de oportunidades, eliminando barreras físicas, comunicacionales, normativas</w:t>
      </w:r>
    </w:p>
    <w:p w14:paraId="50E6BBD2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o de otro tipo, que obstaculicen el ejercicio de derechos y libertades, prioritariamen</w:t>
      </w:r>
      <w:r w:rsidR="00142864">
        <w:rPr>
          <w:rFonts w:ascii="Times New Roman" w:hAnsi="Times New Roman" w:cs="Times New Roman"/>
          <w:sz w:val="24"/>
          <w:szCs w:val="24"/>
        </w:rPr>
        <w:t xml:space="preserve">te a las mujeres y a los grupos </w:t>
      </w:r>
      <w:r w:rsidRPr="00D00759">
        <w:rPr>
          <w:rFonts w:ascii="Times New Roman" w:hAnsi="Times New Roman" w:cs="Times New Roman"/>
          <w:sz w:val="24"/>
          <w:szCs w:val="24"/>
        </w:rPr>
        <w:t xml:space="preserve">en situación de discriminación o vulnerabilidad; indicando también que las medidas de nivelación </w:t>
      </w:r>
      <w:r w:rsidR="00142864">
        <w:rPr>
          <w:rFonts w:ascii="Times New Roman" w:hAnsi="Times New Roman" w:cs="Times New Roman"/>
          <w:sz w:val="24"/>
          <w:szCs w:val="24"/>
        </w:rPr>
        <w:t xml:space="preserve">incluyen, entre </w:t>
      </w:r>
      <w:r w:rsidRPr="00D00759">
        <w:rPr>
          <w:rFonts w:ascii="Times New Roman" w:hAnsi="Times New Roman" w:cs="Times New Roman"/>
          <w:sz w:val="24"/>
          <w:szCs w:val="24"/>
        </w:rPr>
        <w:t>otros, el uso de intérpretes de Lengua de Señas Mexicana en los eventos púb</w:t>
      </w:r>
      <w:r w:rsidR="00142864">
        <w:rPr>
          <w:rFonts w:ascii="Times New Roman" w:hAnsi="Times New Roman" w:cs="Times New Roman"/>
          <w:sz w:val="24"/>
          <w:szCs w:val="24"/>
        </w:rPr>
        <w:t xml:space="preserve">licos de todas las dependencias </w:t>
      </w:r>
      <w:r w:rsidRPr="00D00759">
        <w:rPr>
          <w:rFonts w:ascii="Times New Roman" w:hAnsi="Times New Roman" w:cs="Times New Roman"/>
          <w:sz w:val="24"/>
          <w:szCs w:val="24"/>
        </w:rPr>
        <w:t>gubernamentales y en los tiempos oficiales de televisión.</w:t>
      </w:r>
    </w:p>
    <w:p w14:paraId="3EC036F0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4. Que por otra parte, la Ley General para la Inclusión de las Personas con</w:t>
      </w:r>
      <w:r w:rsidR="00142864">
        <w:rPr>
          <w:rFonts w:ascii="Times New Roman" w:hAnsi="Times New Roman" w:cs="Times New Roman"/>
          <w:sz w:val="24"/>
          <w:szCs w:val="24"/>
        </w:rPr>
        <w:t xml:space="preserve"> Discapacidad establece las </w:t>
      </w:r>
      <w:r w:rsidRPr="00D00759">
        <w:rPr>
          <w:rFonts w:ascii="Times New Roman" w:hAnsi="Times New Roman" w:cs="Times New Roman"/>
          <w:sz w:val="24"/>
          <w:szCs w:val="24"/>
        </w:rPr>
        <w:t xml:space="preserve">condiciones en las que el Estado deberá promover, proteger y asegurar el </w:t>
      </w:r>
      <w:r w:rsidR="00142864">
        <w:rPr>
          <w:rFonts w:ascii="Times New Roman" w:hAnsi="Times New Roman" w:cs="Times New Roman"/>
          <w:sz w:val="24"/>
          <w:szCs w:val="24"/>
        </w:rPr>
        <w:t xml:space="preserve">pleno ejercicio de los derechos </w:t>
      </w:r>
      <w:r w:rsidRPr="00D00759">
        <w:rPr>
          <w:rFonts w:ascii="Times New Roman" w:hAnsi="Times New Roman" w:cs="Times New Roman"/>
          <w:sz w:val="24"/>
          <w:szCs w:val="24"/>
        </w:rPr>
        <w:t>humanos y libertades fundamentales de las personas con discapacidad, ase</w:t>
      </w:r>
      <w:r w:rsidR="00142864">
        <w:rPr>
          <w:rFonts w:ascii="Times New Roman" w:hAnsi="Times New Roman" w:cs="Times New Roman"/>
          <w:sz w:val="24"/>
          <w:szCs w:val="24"/>
        </w:rPr>
        <w:t xml:space="preserve">gurando su plena inclusión a la </w:t>
      </w:r>
      <w:r w:rsidRPr="00D00759">
        <w:rPr>
          <w:rFonts w:ascii="Times New Roman" w:hAnsi="Times New Roman" w:cs="Times New Roman"/>
          <w:sz w:val="24"/>
          <w:szCs w:val="24"/>
        </w:rPr>
        <w:t xml:space="preserve">sociedad, en un marco de respeto, igualdad y equiparación de oportunidades; </w:t>
      </w:r>
      <w:r w:rsidR="00142864">
        <w:rPr>
          <w:rFonts w:ascii="Times New Roman" w:hAnsi="Times New Roman" w:cs="Times New Roman"/>
          <w:sz w:val="24"/>
          <w:szCs w:val="24"/>
        </w:rPr>
        <w:t xml:space="preserve">reconociendo a las personas con </w:t>
      </w:r>
      <w:r w:rsidRPr="00D00759">
        <w:rPr>
          <w:rFonts w:ascii="Times New Roman" w:hAnsi="Times New Roman" w:cs="Times New Roman"/>
          <w:sz w:val="24"/>
          <w:szCs w:val="24"/>
        </w:rPr>
        <w:t>discapacidad sus derechos humanos y mandatando el establecimiento de las pol</w:t>
      </w:r>
      <w:r w:rsidR="00142864">
        <w:rPr>
          <w:rFonts w:ascii="Times New Roman" w:hAnsi="Times New Roman" w:cs="Times New Roman"/>
          <w:sz w:val="24"/>
          <w:szCs w:val="24"/>
        </w:rPr>
        <w:t>íticas públicas necesarias para su ejercicio.</w:t>
      </w:r>
    </w:p>
    <w:p w14:paraId="6F08723F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 xml:space="preserve">5. Que la discapacidad sensorial en la Ley General para la Inclusión de las </w:t>
      </w:r>
      <w:r w:rsidR="00142864">
        <w:rPr>
          <w:rFonts w:ascii="Times New Roman" w:hAnsi="Times New Roman" w:cs="Times New Roman"/>
          <w:sz w:val="24"/>
          <w:szCs w:val="24"/>
        </w:rPr>
        <w:t xml:space="preserve">Personas con Discapacidad en el </w:t>
      </w:r>
      <w:r w:rsidRPr="00D00759">
        <w:rPr>
          <w:rFonts w:ascii="Times New Roman" w:hAnsi="Times New Roman" w:cs="Times New Roman"/>
          <w:sz w:val="24"/>
          <w:szCs w:val="24"/>
        </w:rPr>
        <w:t>artículo 2, fracción XIII, se define como “la deficiencia estructural o funcional de los órganos de la visión, audición,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tacto, olfato y gusto, así como de las estructuras y funciones asociadas a cada uno</w:t>
      </w:r>
      <w:r w:rsidR="00142864">
        <w:rPr>
          <w:rFonts w:ascii="Times New Roman" w:hAnsi="Times New Roman" w:cs="Times New Roman"/>
          <w:sz w:val="24"/>
          <w:szCs w:val="24"/>
        </w:rPr>
        <w:t xml:space="preserve"> de ellos, y que al interactuar </w:t>
      </w:r>
      <w:r w:rsidRPr="00D00759">
        <w:rPr>
          <w:rFonts w:ascii="Times New Roman" w:hAnsi="Times New Roman" w:cs="Times New Roman"/>
          <w:sz w:val="24"/>
          <w:szCs w:val="24"/>
        </w:rPr>
        <w:t>con las barreras que le impone el entorno social, pueda impedir su inclusión plena y efectiva en la sociedad, en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igualdad de condiciones con los demás”; en ese contexto, para garantizar el der</w:t>
      </w:r>
      <w:r w:rsidR="00142864">
        <w:rPr>
          <w:rFonts w:ascii="Times New Roman" w:hAnsi="Times New Roman" w:cs="Times New Roman"/>
          <w:sz w:val="24"/>
          <w:szCs w:val="24"/>
        </w:rPr>
        <w:t xml:space="preserve">echo de las personas con alguna </w:t>
      </w:r>
      <w:r w:rsidRPr="00D00759">
        <w:rPr>
          <w:rFonts w:ascii="Times New Roman" w:hAnsi="Times New Roman" w:cs="Times New Roman"/>
          <w:sz w:val="24"/>
          <w:szCs w:val="24"/>
        </w:rPr>
        <w:t>discapacidad sensorial es necesario aplicar algunos de los principios generales establecidos en la Convención</w:t>
      </w:r>
    </w:p>
    <w:p w14:paraId="3213CBA8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sobre los Derechos de las Personas con Discapacidad, como lo son la</w:t>
      </w:r>
      <w:r w:rsidR="00142864">
        <w:rPr>
          <w:rFonts w:ascii="Times New Roman" w:hAnsi="Times New Roman" w:cs="Times New Roman"/>
          <w:sz w:val="24"/>
          <w:szCs w:val="24"/>
        </w:rPr>
        <w:t xml:space="preserve"> accesibilidad y la igualdad de </w:t>
      </w:r>
      <w:r w:rsidRPr="00D00759">
        <w:rPr>
          <w:rFonts w:ascii="Times New Roman" w:hAnsi="Times New Roman" w:cs="Times New Roman"/>
          <w:sz w:val="24"/>
          <w:szCs w:val="24"/>
        </w:rPr>
        <w:t>oportunidades, definida la primera de ellas como aquellas “medidas pertinentes</w:t>
      </w:r>
      <w:r w:rsidR="00142864">
        <w:rPr>
          <w:rFonts w:ascii="Times New Roman" w:hAnsi="Times New Roman" w:cs="Times New Roman"/>
          <w:sz w:val="24"/>
          <w:szCs w:val="24"/>
        </w:rPr>
        <w:t xml:space="preserve"> para asegurar el acceso de las </w:t>
      </w:r>
      <w:r w:rsidRPr="00D00759">
        <w:rPr>
          <w:rFonts w:ascii="Times New Roman" w:hAnsi="Times New Roman" w:cs="Times New Roman"/>
          <w:sz w:val="24"/>
          <w:szCs w:val="24"/>
        </w:rPr>
        <w:t>personas con discapacidad, en igualdad de condiciones con las demás, al en</w:t>
      </w:r>
      <w:r w:rsidR="00142864">
        <w:rPr>
          <w:rFonts w:ascii="Times New Roman" w:hAnsi="Times New Roman" w:cs="Times New Roman"/>
          <w:sz w:val="24"/>
          <w:szCs w:val="24"/>
        </w:rPr>
        <w:t xml:space="preserve">torno físico, el transporte, la </w:t>
      </w:r>
      <w:r w:rsidRPr="00D00759">
        <w:rPr>
          <w:rFonts w:ascii="Times New Roman" w:hAnsi="Times New Roman" w:cs="Times New Roman"/>
          <w:sz w:val="24"/>
          <w:szCs w:val="24"/>
        </w:rPr>
        <w:t>información y las comunicaciones, incluidos los sistemas y las tecn</w:t>
      </w:r>
      <w:r w:rsidR="00142864">
        <w:rPr>
          <w:rFonts w:ascii="Times New Roman" w:hAnsi="Times New Roman" w:cs="Times New Roman"/>
          <w:sz w:val="24"/>
          <w:szCs w:val="24"/>
        </w:rPr>
        <w:t xml:space="preserve">ologías de la información y las </w:t>
      </w:r>
      <w:r w:rsidRPr="00D00759">
        <w:rPr>
          <w:rFonts w:ascii="Times New Roman" w:hAnsi="Times New Roman" w:cs="Times New Roman"/>
          <w:sz w:val="24"/>
          <w:szCs w:val="24"/>
        </w:rPr>
        <w:t>comunicaciones” y la igualdad de oportunidades, como el “proceso de adecuacion</w:t>
      </w:r>
      <w:r w:rsidR="00142864">
        <w:rPr>
          <w:rFonts w:ascii="Times New Roman" w:hAnsi="Times New Roman" w:cs="Times New Roman"/>
          <w:sz w:val="24"/>
          <w:szCs w:val="24"/>
        </w:rPr>
        <w:t xml:space="preserve">es, ajustes, mejoras o adopción </w:t>
      </w:r>
      <w:r w:rsidRPr="00D00759">
        <w:rPr>
          <w:rFonts w:ascii="Times New Roman" w:hAnsi="Times New Roman" w:cs="Times New Roman"/>
          <w:sz w:val="24"/>
          <w:szCs w:val="24"/>
        </w:rPr>
        <w:t>de acciones afirmativas necesarias en el entorno jurídico, social, cultural y de bien</w:t>
      </w:r>
      <w:r w:rsidR="00142864">
        <w:rPr>
          <w:rFonts w:ascii="Times New Roman" w:hAnsi="Times New Roman" w:cs="Times New Roman"/>
          <w:sz w:val="24"/>
          <w:szCs w:val="24"/>
        </w:rPr>
        <w:t xml:space="preserve">es y servicios, que faciliten a </w:t>
      </w:r>
      <w:r w:rsidRPr="00D00759">
        <w:rPr>
          <w:rFonts w:ascii="Times New Roman" w:hAnsi="Times New Roman" w:cs="Times New Roman"/>
          <w:sz w:val="24"/>
          <w:szCs w:val="24"/>
        </w:rPr>
        <w:t xml:space="preserve">las personas con discapacidad su inclusión, integración, convivencia </w:t>
      </w:r>
      <w:r w:rsidR="00142864">
        <w:rPr>
          <w:rFonts w:ascii="Times New Roman" w:hAnsi="Times New Roman" w:cs="Times New Roman"/>
          <w:sz w:val="24"/>
          <w:szCs w:val="24"/>
        </w:rPr>
        <w:t xml:space="preserve">y participación, en igualdad de </w:t>
      </w:r>
      <w:r w:rsidRPr="00D00759">
        <w:rPr>
          <w:rFonts w:ascii="Times New Roman" w:hAnsi="Times New Roman" w:cs="Times New Roman"/>
          <w:sz w:val="24"/>
          <w:szCs w:val="24"/>
        </w:rPr>
        <w:t>oportunidades con el resto de la población”.</w:t>
      </w:r>
    </w:p>
    <w:p w14:paraId="3C78ADBE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Este ordenamiento también precisa que la comunicación se entenderá como el “len</w:t>
      </w:r>
      <w:r w:rsidR="00142864">
        <w:rPr>
          <w:rFonts w:ascii="Times New Roman" w:hAnsi="Times New Roman" w:cs="Times New Roman"/>
          <w:sz w:val="24"/>
          <w:szCs w:val="24"/>
        </w:rPr>
        <w:t xml:space="preserve">guaje escrito, oral y la lengua </w:t>
      </w:r>
      <w:r w:rsidRPr="00D00759">
        <w:rPr>
          <w:rFonts w:ascii="Times New Roman" w:hAnsi="Times New Roman" w:cs="Times New Roman"/>
          <w:sz w:val="24"/>
          <w:szCs w:val="24"/>
        </w:rPr>
        <w:t>de señas mexicana, la visualización de textos, sistema Braille, la comunicación táctil, los macrotipos, los</w:t>
      </w:r>
    </w:p>
    <w:p w14:paraId="7CAE3753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dispositivos multimedia escritos o auditivos de fácil acceso, el lenguaje sencillo, l</w:t>
      </w:r>
      <w:r w:rsidR="00142864">
        <w:rPr>
          <w:rFonts w:ascii="Times New Roman" w:hAnsi="Times New Roman" w:cs="Times New Roman"/>
          <w:sz w:val="24"/>
          <w:szCs w:val="24"/>
        </w:rPr>
        <w:t xml:space="preserve">os medios de voz digitalizada y </w:t>
      </w:r>
      <w:r w:rsidRPr="00D00759">
        <w:rPr>
          <w:rFonts w:ascii="Times New Roman" w:hAnsi="Times New Roman" w:cs="Times New Roman"/>
          <w:sz w:val="24"/>
          <w:szCs w:val="24"/>
        </w:rPr>
        <w:t>otros modos, medios, sistemas y formatos aumentativos o alternativos de comunicación, incluida la tecnología de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la información y las comunicaciones de fácil acceso”; definiendo a la lengua de señas mexicana como: la “lengua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de una comunidad de sordos, que consiste en una serie de signos gestua</w:t>
      </w:r>
      <w:r w:rsidR="00142864">
        <w:rPr>
          <w:rFonts w:ascii="Times New Roman" w:hAnsi="Times New Roman" w:cs="Times New Roman"/>
          <w:sz w:val="24"/>
          <w:szCs w:val="24"/>
        </w:rPr>
        <w:t xml:space="preserve">les articulados con las manos y </w:t>
      </w:r>
      <w:r w:rsidRPr="00D00759">
        <w:rPr>
          <w:rFonts w:ascii="Times New Roman" w:hAnsi="Times New Roman" w:cs="Times New Roman"/>
          <w:sz w:val="24"/>
          <w:szCs w:val="24"/>
        </w:rPr>
        <w:t xml:space="preserve">acompañados de expresiones faciales, mirada intencional y movimiento corporal, </w:t>
      </w:r>
      <w:r w:rsidR="00142864">
        <w:rPr>
          <w:rFonts w:ascii="Times New Roman" w:hAnsi="Times New Roman" w:cs="Times New Roman"/>
          <w:sz w:val="24"/>
          <w:szCs w:val="24"/>
        </w:rPr>
        <w:t xml:space="preserve">dotados de función lingüística, </w:t>
      </w:r>
      <w:r w:rsidRPr="00D00759">
        <w:rPr>
          <w:rFonts w:ascii="Times New Roman" w:hAnsi="Times New Roman" w:cs="Times New Roman"/>
          <w:sz w:val="24"/>
          <w:szCs w:val="24"/>
        </w:rPr>
        <w:t>misma que forma parte del patrimonio lingüístico de dicha comunidad y es tan</w:t>
      </w:r>
      <w:r w:rsidR="00142864">
        <w:rPr>
          <w:rFonts w:ascii="Times New Roman" w:hAnsi="Times New Roman" w:cs="Times New Roman"/>
          <w:sz w:val="24"/>
          <w:szCs w:val="24"/>
        </w:rPr>
        <w:t xml:space="preserve"> rica y compleja en gramática y </w:t>
      </w:r>
      <w:r w:rsidRPr="00D00759">
        <w:rPr>
          <w:rFonts w:ascii="Times New Roman" w:hAnsi="Times New Roman" w:cs="Times New Roman"/>
          <w:sz w:val="24"/>
          <w:szCs w:val="24"/>
        </w:rPr>
        <w:t>vocabulario como cualquier lengua oral”.</w:t>
      </w:r>
    </w:p>
    <w:p w14:paraId="428D5B2C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De igual forma, tutela la libertad de expresión, opinión y acceso a la información de</w:t>
      </w:r>
      <w:r w:rsidR="00142864">
        <w:rPr>
          <w:rFonts w:ascii="Times New Roman" w:hAnsi="Times New Roman" w:cs="Times New Roman"/>
          <w:sz w:val="24"/>
          <w:szCs w:val="24"/>
        </w:rPr>
        <w:t xml:space="preserve"> las personas con discapacidad, </w:t>
      </w:r>
      <w:r w:rsidRPr="00D00759">
        <w:rPr>
          <w:rFonts w:ascii="Times New Roman" w:hAnsi="Times New Roman" w:cs="Times New Roman"/>
          <w:sz w:val="24"/>
          <w:szCs w:val="24"/>
        </w:rPr>
        <w:t xml:space="preserve">al regular su derecho a la libertad de expresión y opinión, incluida la libertad </w:t>
      </w:r>
      <w:r w:rsidR="00142864">
        <w:rPr>
          <w:rFonts w:ascii="Times New Roman" w:hAnsi="Times New Roman" w:cs="Times New Roman"/>
          <w:sz w:val="24"/>
          <w:szCs w:val="24"/>
        </w:rPr>
        <w:t xml:space="preserve">de recabar, recibir y facilitar </w:t>
      </w:r>
      <w:r w:rsidRPr="00D00759">
        <w:rPr>
          <w:rFonts w:ascii="Times New Roman" w:hAnsi="Times New Roman" w:cs="Times New Roman"/>
          <w:sz w:val="24"/>
          <w:szCs w:val="24"/>
        </w:rPr>
        <w:t>información mediante cualquier forma de comunicación que les facilite una particip</w:t>
      </w:r>
      <w:r w:rsidR="00142864">
        <w:rPr>
          <w:rFonts w:ascii="Times New Roman" w:hAnsi="Times New Roman" w:cs="Times New Roman"/>
          <w:sz w:val="24"/>
          <w:szCs w:val="24"/>
        </w:rPr>
        <w:t xml:space="preserve">ación e integración en igualdad </w:t>
      </w:r>
      <w:r w:rsidRPr="00D00759">
        <w:rPr>
          <w:rFonts w:ascii="Times New Roman" w:hAnsi="Times New Roman" w:cs="Times New Roman"/>
          <w:sz w:val="24"/>
          <w:szCs w:val="24"/>
        </w:rPr>
        <w:t xml:space="preserve">de condiciones que el resto de la población; señalando que entre las medidas </w:t>
      </w:r>
      <w:r w:rsidR="00142864">
        <w:rPr>
          <w:rFonts w:ascii="Times New Roman" w:hAnsi="Times New Roman" w:cs="Times New Roman"/>
          <w:sz w:val="24"/>
          <w:szCs w:val="24"/>
        </w:rPr>
        <w:t xml:space="preserve">que las autoridades competentes </w:t>
      </w:r>
      <w:r w:rsidRPr="00D00759">
        <w:rPr>
          <w:rFonts w:ascii="Times New Roman" w:hAnsi="Times New Roman" w:cs="Times New Roman"/>
          <w:sz w:val="24"/>
          <w:szCs w:val="24"/>
        </w:rPr>
        <w:t>habrán de establecer se encuentra el promover la utilización de la Lengua de Seña</w:t>
      </w:r>
      <w:r w:rsidR="00142864">
        <w:rPr>
          <w:rFonts w:ascii="Times New Roman" w:hAnsi="Times New Roman" w:cs="Times New Roman"/>
          <w:sz w:val="24"/>
          <w:szCs w:val="24"/>
        </w:rPr>
        <w:t xml:space="preserve">s Mexicana, el Sistema Braille, </w:t>
      </w:r>
      <w:r w:rsidRPr="00D00759">
        <w:rPr>
          <w:rFonts w:ascii="Times New Roman" w:hAnsi="Times New Roman" w:cs="Times New Roman"/>
          <w:sz w:val="24"/>
          <w:szCs w:val="24"/>
        </w:rPr>
        <w:t>otros modos, medios y formatos de comunicación, así como el acceso a los nuev</w:t>
      </w:r>
      <w:r w:rsidR="00142864">
        <w:rPr>
          <w:rFonts w:ascii="Times New Roman" w:hAnsi="Times New Roman" w:cs="Times New Roman"/>
          <w:sz w:val="24"/>
          <w:szCs w:val="24"/>
        </w:rPr>
        <w:t xml:space="preserve">os sistemas y tecnologías de la </w:t>
      </w:r>
      <w:r w:rsidRPr="00D00759">
        <w:rPr>
          <w:rFonts w:ascii="Times New Roman" w:hAnsi="Times New Roman" w:cs="Times New Roman"/>
          <w:sz w:val="24"/>
          <w:szCs w:val="24"/>
        </w:rPr>
        <w:t>información, incluido el internet.</w:t>
      </w:r>
    </w:p>
    <w:p w14:paraId="43EF6FBD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6. Que es importante señalar que el lenguaje materno de las personas con d</w:t>
      </w:r>
      <w:r w:rsidR="00142864">
        <w:rPr>
          <w:rFonts w:ascii="Times New Roman" w:hAnsi="Times New Roman" w:cs="Times New Roman"/>
          <w:sz w:val="24"/>
          <w:szCs w:val="24"/>
        </w:rPr>
        <w:t xml:space="preserve">iscapacidad auditiva en nuestro </w:t>
      </w:r>
      <w:r w:rsidRPr="00D00759">
        <w:rPr>
          <w:rFonts w:ascii="Times New Roman" w:hAnsi="Times New Roman" w:cs="Times New Roman"/>
          <w:sz w:val="24"/>
          <w:szCs w:val="24"/>
        </w:rPr>
        <w:t>país es la Lengua de Señas Mexicana, y que algunas personas tienen acceso a l</w:t>
      </w:r>
      <w:r w:rsidR="00142864">
        <w:rPr>
          <w:rFonts w:ascii="Times New Roman" w:hAnsi="Times New Roman" w:cs="Times New Roman"/>
          <w:sz w:val="24"/>
          <w:szCs w:val="24"/>
        </w:rPr>
        <w:t xml:space="preserve">a educación formal en esta, por </w:t>
      </w:r>
      <w:r w:rsidRPr="00D00759">
        <w:rPr>
          <w:rFonts w:ascii="Times New Roman" w:hAnsi="Times New Roman" w:cs="Times New Roman"/>
          <w:sz w:val="24"/>
          <w:szCs w:val="24"/>
        </w:rPr>
        <w:t>lo que, en virtud del grado de atención que reciben es que llegan a aprender español escrito como segunda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lengua, siendo fundamental el aprendizaje de la primera para incorporar aprendiza</w:t>
      </w:r>
      <w:r w:rsidR="00142864">
        <w:rPr>
          <w:rFonts w:ascii="Times New Roman" w:hAnsi="Times New Roman" w:cs="Times New Roman"/>
          <w:sz w:val="24"/>
          <w:szCs w:val="24"/>
        </w:rPr>
        <w:t xml:space="preserve">jes asociados a la lectura y la </w:t>
      </w:r>
      <w:r w:rsidRPr="00D00759">
        <w:rPr>
          <w:rFonts w:ascii="Times New Roman" w:hAnsi="Times New Roman" w:cs="Times New Roman"/>
          <w:sz w:val="24"/>
          <w:szCs w:val="24"/>
        </w:rPr>
        <w:t>escritura; en consecuencia, son pocas las personas con discapacidad auditiva con acceso al español escrito.</w:t>
      </w:r>
    </w:p>
    <w:p w14:paraId="539E8DCF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 xml:space="preserve">7. Que la Ley Federal de Telecomunicaciones y Radiodifusión, en la Sección </w:t>
      </w:r>
      <w:r w:rsidR="00142864">
        <w:rPr>
          <w:rFonts w:ascii="Times New Roman" w:hAnsi="Times New Roman" w:cs="Times New Roman"/>
          <w:sz w:val="24"/>
          <w:szCs w:val="24"/>
        </w:rPr>
        <w:t xml:space="preserve">II, denominada “De los Derechos </w:t>
      </w:r>
      <w:r w:rsidRPr="00D00759">
        <w:rPr>
          <w:rFonts w:ascii="Times New Roman" w:hAnsi="Times New Roman" w:cs="Times New Roman"/>
          <w:sz w:val="24"/>
          <w:szCs w:val="24"/>
        </w:rPr>
        <w:t>de las Audiencias con Discapacidad”, en su artículo 257 establece que el Poder E</w:t>
      </w:r>
      <w:r w:rsidR="00142864">
        <w:rPr>
          <w:rFonts w:ascii="Times New Roman" w:hAnsi="Times New Roman" w:cs="Times New Roman"/>
          <w:sz w:val="24"/>
          <w:szCs w:val="24"/>
        </w:rPr>
        <w:t xml:space="preserve">jecutivo Federal y el Instituto </w:t>
      </w:r>
      <w:r w:rsidRPr="00D00759">
        <w:rPr>
          <w:rFonts w:ascii="Times New Roman" w:hAnsi="Times New Roman" w:cs="Times New Roman"/>
          <w:sz w:val="24"/>
          <w:szCs w:val="24"/>
        </w:rPr>
        <w:t>Federal de Comunicaciones, en sus respectivos ámbitos de competencia, prom</w:t>
      </w:r>
      <w:r w:rsidR="00142864">
        <w:rPr>
          <w:rFonts w:ascii="Times New Roman" w:hAnsi="Times New Roman" w:cs="Times New Roman"/>
          <w:sz w:val="24"/>
          <w:szCs w:val="24"/>
        </w:rPr>
        <w:t xml:space="preserve">overán condiciones para que las </w:t>
      </w:r>
      <w:r w:rsidRPr="00D00759">
        <w:rPr>
          <w:rFonts w:ascii="Times New Roman" w:hAnsi="Times New Roman" w:cs="Times New Roman"/>
          <w:sz w:val="24"/>
          <w:szCs w:val="24"/>
        </w:rPr>
        <w:t xml:space="preserve">audiencias con discapacidad tengan acceso a los servicios de radiodifusión, en </w:t>
      </w:r>
      <w:r w:rsidR="00142864">
        <w:rPr>
          <w:rFonts w:ascii="Times New Roman" w:hAnsi="Times New Roman" w:cs="Times New Roman"/>
          <w:sz w:val="24"/>
          <w:szCs w:val="24"/>
        </w:rPr>
        <w:t xml:space="preserve">igualdad de condiciones con las </w:t>
      </w:r>
      <w:r w:rsidRPr="00D00759">
        <w:rPr>
          <w:rFonts w:ascii="Times New Roman" w:hAnsi="Times New Roman" w:cs="Times New Roman"/>
          <w:sz w:val="24"/>
          <w:szCs w:val="24"/>
        </w:rPr>
        <w:t>demás audiencias; así mismo, se establecen derechos como lo son: contar con se</w:t>
      </w:r>
      <w:r w:rsidR="00142864">
        <w:rPr>
          <w:rFonts w:ascii="Times New Roman" w:hAnsi="Times New Roman" w:cs="Times New Roman"/>
          <w:sz w:val="24"/>
          <w:szCs w:val="24"/>
        </w:rPr>
        <w:t xml:space="preserve">rvicios de subtitulaje, doblaje </w:t>
      </w:r>
      <w:r w:rsidRPr="00D00759">
        <w:rPr>
          <w:rFonts w:ascii="Times New Roman" w:hAnsi="Times New Roman" w:cs="Times New Roman"/>
          <w:sz w:val="24"/>
          <w:szCs w:val="24"/>
        </w:rPr>
        <w:t>al español y Lengua de Señas Mexicana para accesibilidad a personas con debilidad auditiva.</w:t>
      </w:r>
    </w:p>
    <w:p w14:paraId="04B32A79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8. Que si bien es cierto, se han logrado avances importantes al respecto,</w:t>
      </w:r>
      <w:r w:rsidR="00142864">
        <w:rPr>
          <w:rFonts w:ascii="Times New Roman" w:hAnsi="Times New Roman" w:cs="Times New Roman"/>
          <w:sz w:val="24"/>
          <w:szCs w:val="24"/>
        </w:rPr>
        <w:t xml:space="preserve"> como el que diversos congresos </w:t>
      </w:r>
      <w:r w:rsidRPr="00D00759">
        <w:rPr>
          <w:rFonts w:ascii="Times New Roman" w:hAnsi="Times New Roman" w:cs="Times New Roman"/>
          <w:sz w:val="24"/>
          <w:szCs w:val="24"/>
        </w:rPr>
        <w:t>estatales ya cuentan con un intérprete de Lengua de Señas Mexicanas e</w:t>
      </w:r>
      <w:r w:rsidR="00142864">
        <w:rPr>
          <w:rFonts w:ascii="Times New Roman" w:hAnsi="Times New Roman" w:cs="Times New Roman"/>
          <w:sz w:val="24"/>
          <w:szCs w:val="24"/>
        </w:rPr>
        <w:t xml:space="preserve">n sus transmisiones de sesiones </w:t>
      </w:r>
      <w:r w:rsidRPr="00D00759">
        <w:rPr>
          <w:rFonts w:ascii="Times New Roman" w:hAnsi="Times New Roman" w:cs="Times New Roman"/>
          <w:sz w:val="24"/>
          <w:szCs w:val="24"/>
        </w:rPr>
        <w:t xml:space="preserve">Plenarias; en el Canal del Congreso por citar un ejemplo, se ha incorporado </w:t>
      </w:r>
      <w:r w:rsidR="00142864">
        <w:rPr>
          <w:rFonts w:ascii="Times New Roman" w:hAnsi="Times New Roman" w:cs="Times New Roman"/>
          <w:sz w:val="24"/>
          <w:szCs w:val="24"/>
        </w:rPr>
        <w:t xml:space="preserve">el lenguaje de señas en toda su </w:t>
      </w:r>
      <w:r w:rsidRPr="00D00759">
        <w:rPr>
          <w:rFonts w:ascii="Times New Roman" w:hAnsi="Times New Roman" w:cs="Times New Roman"/>
          <w:sz w:val="24"/>
          <w:szCs w:val="24"/>
        </w:rPr>
        <w:t>programación, con el objetivo de fortalecer el derecho a la información de las per</w:t>
      </w:r>
      <w:r w:rsidR="00142864">
        <w:rPr>
          <w:rFonts w:ascii="Times New Roman" w:hAnsi="Times New Roman" w:cs="Times New Roman"/>
          <w:sz w:val="24"/>
          <w:szCs w:val="24"/>
        </w:rPr>
        <w:t xml:space="preserve">sonas con discapacidad auditiva </w:t>
      </w:r>
      <w:r w:rsidRPr="00D00759">
        <w:rPr>
          <w:rFonts w:ascii="Times New Roman" w:hAnsi="Times New Roman" w:cs="Times New Roman"/>
          <w:sz w:val="24"/>
          <w:szCs w:val="24"/>
        </w:rPr>
        <w:t>y garantizar su acceso a la información pública. Lo anterior, tiene como b</w:t>
      </w:r>
      <w:r w:rsidR="00142864">
        <w:rPr>
          <w:rFonts w:ascii="Times New Roman" w:hAnsi="Times New Roman" w:cs="Times New Roman"/>
          <w:sz w:val="24"/>
          <w:szCs w:val="24"/>
        </w:rPr>
        <w:t xml:space="preserve">ase la Ley Federal de </w:t>
      </w:r>
      <w:r w:rsidRPr="00D00759">
        <w:rPr>
          <w:rFonts w:ascii="Times New Roman" w:hAnsi="Times New Roman" w:cs="Times New Roman"/>
          <w:sz w:val="24"/>
          <w:szCs w:val="24"/>
        </w:rPr>
        <w:t>Telecomunicaciones y Radiodifusión, derivándose de ella los Lineamientos General</w:t>
      </w:r>
      <w:r w:rsidR="00142864">
        <w:rPr>
          <w:rFonts w:ascii="Times New Roman" w:hAnsi="Times New Roman" w:cs="Times New Roman"/>
          <w:sz w:val="24"/>
          <w:szCs w:val="24"/>
        </w:rPr>
        <w:t xml:space="preserve">es de Accesibilidad al Servicio </w:t>
      </w:r>
      <w:r w:rsidRPr="00D00759">
        <w:rPr>
          <w:rFonts w:ascii="Times New Roman" w:hAnsi="Times New Roman" w:cs="Times New Roman"/>
          <w:sz w:val="24"/>
          <w:szCs w:val="24"/>
        </w:rPr>
        <w:t>de Televisión Radiodifundida, los cuales fueron publicados en el Diario Oficial d</w:t>
      </w:r>
      <w:r w:rsidR="00142864">
        <w:rPr>
          <w:rFonts w:ascii="Times New Roman" w:hAnsi="Times New Roman" w:cs="Times New Roman"/>
          <w:sz w:val="24"/>
          <w:szCs w:val="24"/>
        </w:rPr>
        <w:t xml:space="preserve">e la Federación con fecha 17 de </w:t>
      </w:r>
      <w:r w:rsidRPr="00D00759">
        <w:rPr>
          <w:rFonts w:ascii="Times New Roman" w:hAnsi="Times New Roman" w:cs="Times New Roman"/>
          <w:sz w:val="24"/>
          <w:szCs w:val="24"/>
        </w:rPr>
        <w:t xml:space="preserve">septiembre de 2018, en donde se establecen los parámetros de accesibilidad, </w:t>
      </w:r>
      <w:r w:rsidR="00142864">
        <w:rPr>
          <w:rFonts w:ascii="Times New Roman" w:hAnsi="Times New Roman" w:cs="Times New Roman"/>
          <w:sz w:val="24"/>
          <w:szCs w:val="24"/>
        </w:rPr>
        <w:t xml:space="preserve">simbología y elementos visuales </w:t>
      </w:r>
      <w:r w:rsidRPr="00D00759">
        <w:rPr>
          <w:rFonts w:ascii="Times New Roman" w:hAnsi="Times New Roman" w:cs="Times New Roman"/>
          <w:sz w:val="24"/>
          <w:szCs w:val="24"/>
        </w:rPr>
        <w:t>para garantizar un adecuado subtitulaje e interpretación de la Lengua de Seña</w:t>
      </w:r>
      <w:r w:rsidR="00142864">
        <w:rPr>
          <w:rFonts w:ascii="Times New Roman" w:hAnsi="Times New Roman" w:cs="Times New Roman"/>
          <w:sz w:val="24"/>
          <w:szCs w:val="24"/>
        </w:rPr>
        <w:t xml:space="preserve">s Mexicana en los contenidos de </w:t>
      </w:r>
      <w:r w:rsidRPr="00D00759">
        <w:rPr>
          <w:rFonts w:ascii="Times New Roman" w:hAnsi="Times New Roman" w:cs="Times New Roman"/>
          <w:sz w:val="24"/>
          <w:szCs w:val="24"/>
        </w:rPr>
        <w:t>televisión abierta digital, pero a pesar de ello, falta mucho por avanzar al respecto.</w:t>
      </w:r>
    </w:p>
    <w:p w14:paraId="6871297D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13 de noviembre de 2020 LA SOMBRA DE ARTEAGA Pág. 25489</w:t>
      </w:r>
    </w:p>
    <w:p w14:paraId="58518FD4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9. Que en los citados Lineamientos Generales en el Capítulo Tercero, se habla</w:t>
      </w:r>
      <w:r w:rsidR="00142864">
        <w:rPr>
          <w:rFonts w:ascii="Times New Roman" w:hAnsi="Times New Roman" w:cs="Times New Roman"/>
          <w:sz w:val="24"/>
          <w:szCs w:val="24"/>
        </w:rPr>
        <w:t xml:space="preserve"> de la supervisión y sanciones, </w:t>
      </w:r>
      <w:r w:rsidRPr="00D00759">
        <w:rPr>
          <w:rFonts w:ascii="Times New Roman" w:hAnsi="Times New Roman" w:cs="Times New Roman"/>
          <w:sz w:val="24"/>
          <w:szCs w:val="24"/>
        </w:rPr>
        <w:t>en donde se contempla vigilar el cumplimiento a lo dispuesto en los títulos de co</w:t>
      </w:r>
      <w:r w:rsidR="00142864">
        <w:rPr>
          <w:rFonts w:ascii="Times New Roman" w:hAnsi="Times New Roman" w:cs="Times New Roman"/>
          <w:sz w:val="24"/>
          <w:szCs w:val="24"/>
        </w:rPr>
        <w:t xml:space="preserve">ncesión otorgados en materia de </w:t>
      </w:r>
      <w:r w:rsidRPr="00D00759">
        <w:rPr>
          <w:rFonts w:ascii="Times New Roman" w:hAnsi="Times New Roman" w:cs="Times New Roman"/>
          <w:sz w:val="24"/>
          <w:szCs w:val="24"/>
        </w:rPr>
        <w:t>telecomunicaciones y radiodifusión, vigilar que las señales radiodifundidas de ent</w:t>
      </w:r>
      <w:r w:rsidR="00142864">
        <w:rPr>
          <w:rFonts w:ascii="Times New Roman" w:hAnsi="Times New Roman" w:cs="Times New Roman"/>
          <w:sz w:val="24"/>
          <w:szCs w:val="24"/>
        </w:rPr>
        <w:t xml:space="preserve">es públicos federales, así como </w:t>
      </w:r>
      <w:r w:rsidRPr="00D00759">
        <w:rPr>
          <w:rFonts w:ascii="Times New Roman" w:hAnsi="Times New Roman" w:cs="Times New Roman"/>
          <w:sz w:val="24"/>
          <w:szCs w:val="24"/>
        </w:rPr>
        <w:t xml:space="preserve">las de concesionarios de uso comercial atiendan a las mejores prácticas. </w:t>
      </w:r>
      <w:r w:rsidR="00142864">
        <w:rPr>
          <w:rFonts w:ascii="Times New Roman" w:hAnsi="Times New Roman" w:cs="Times New Roman"/>
          <w:sz w:val="24"/>
          <w:szCs w:val="24"/>
        </w:rPr>
        <w:t xml:space="preserve">Sin embargo, no se contempla la </w:t>
      </w:r>
      <w:r w:rsidRPr="00D00759">
        <w:rPr>
          <w:rFonts w:ascii="Times New Roman" w:hAnsi="Times New Roman" w:cs="Times New Roman"/>
          <w:sz w:val="24"/>
          <w:szCs w:val="24"/>
        </w:rPr>
        <w:t xml:space="preserve">verificación, vigilancia o supervisión de quienes fungen como intérpretes de </w:t>
      </w:r>
      <w:r w:rsidR="00142864">
        <w:rPr>
          <w:rFonts w:ascii="Times New Roman" w:hAnsi="Times New Roman" w:cs="Times New Roman"/>
          <w:sz w:val="24"/>
          <w:szCs w:val="24"/>
        </w:rPr>
        <w:t xml:space="preserve">la Lengua de Señas Mexicana, ni </w:t>
      </w:r>
      <w:r w:rsidRPr="00D00759">
        <w:rPr>
          <w:rFonts w:ascii="Times New Roman" w:hAnsi="Times New Roman" w:cs="Times New Roman"/>
          <w:sz w:val="24"/>
          <w:szCs w:val="24"/>
        </w:rPr>
        <w:t xml:space="preserve">mucho menos de su capacitación, que al realizar esta tarea, la misma </w:t>
      </w:r>
      <w:r w:rsidR="00142864">
        <w:rPr>
          <w:rFonts w:ascii="Times New Roman" w:hAnsi="Times New Roman" w:cs="Times New Roman"/>
          <w:sz w:val="24"/>
          <w:szCs w:val="24"/>
        </w:rPr>
        <w:t xml:space="preserve">permitirá que los mecanismos de </w:t>
      </w:r>
      <w:r w:rsidRPr="00D00759">
        <w:rPr>
          <w:rFonts w:ascii="Times New Roman" w:hAnsi="Times New Roman" w:cs="Times New Roman"/>
          <w:sz w:val="24"/>
          <w:szCs w:val="24"/>
        </w:rPr>
        <w:t>interpretación en la accesibilidad para los servicios de radiodifusión garantic</w:t>
      </w:r>
      <w:r w:rsidR="00142864">
        <w:rPr>
          <w:rFonts w:ascii="Times New Roman" w:hAnsi="Times New Roman" w:cs="Times New Roman"/>
          <w:sz w:val="24"/>
          <w:szCs w:val="24"/>
        </w:rPr>
        <w:t>en de mejor manera los derechos</w:t>
      </w:r>
      <w:r w:rsidRPr="00D00759">
        <w:rPr>
          <w:rFonts w:ascii="Times New Roman" w:hAnsi="Times New Roman" w:cs="Times New Roman"/>
          <w:sz w:val="24"/>
          <w:szCs w:val="24"/>
        </w:rPr>
        <w:t>para la comunidad de sordos, como lo son el acceso a la información, a la educación, a</w:t>
      </w:r>
      <w:r w:rsidR="00142864">
        <w:rPr>
          <w:rFonts w:ascii="Times New Roman" w:hAnsi="Times New Roman" w:cs="Times New Roman"/>
          <w:sz w:val="24"/>
          <w:szCs w:val="24"/>
        </w:rPr>
        <w:t xml:space="preserve">l entretenimiento y, en </w:t>
      </w:r>
      <w:r w:rsidRPr="00D00759">
        <w:rPr>
          <w:rFonts w:ascii="Times New Roman" w:hAnsi="Times New Roman" w:cs="Times New Roman"/>
          <w:sz w:val="24"/>
          <w:szCs w:val="24"/>
        </w:rPr>
        <w:t>general, otorgando la oportunidad de integrarse de manera plena y efectiva a la sociedad.</w:t>
      </w:r>
    </w:p>
    <w:p w14:paraId="4C0795AD" w14:textId="77777777" w:rsidR="00D00759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10. Que siendo la labor de los intérpretes una parte fundamental en el ejercicio de los derechos de las personas</w:t>
      </w:r>
      <w:r w:rsidR="00142864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>con discapacidad auditiva, es necesario que su preparación y actualización const</w:t>
      </w:r>
      <w:r w:rsidR="00142864">
        <w:rPr>
          <w:rFonts w:ascii="Times New Roman" w:hAnsi="Times New Roman" w:cs="Times New Roman"/>
          <w:sz w:val="24"/>
          <w:szCs w:val="24"/>
        </w:rPr>
        <w:t xml:space="preserve">ante sean un tema esencial para </w:t>
      </w:r>
      <w:r w:rsidRPr="00D00759">
        <w:rPr>
          <w:rFonts w:ascii="Times New Roman" w:hAnsi="Times New Roman" w:cs="Times New Roman"/>
          <w:sz w:val="24"/>
          <w:szCs w:val="24"/>
        </w:rPr>
        <w:t>las autoridades, considerando que un intérprete debe tener un profundo conocimi</w:t>
      </w:r>
      <w:r w:rsidR="00142864">
        <w:rPr>
          <w:rFonts w:ascii="Times New Roman" w:hAnsi="Times New Roman" w:cs="Times New Roman"/>
          <w:sz w:val="24"/>
          <w:szCs w:val="24"/>
        </w:rPr>
        <w:t xml:space="preserve">ento del idioma que interpreta, </w:t>
      </w:r>
      <w:r w:rsidRPr="00D00759">
        <w:rPr>
          <w:rFonts w:ascii="Times New Roman" w:hAnsi="Times New Roman" w:cs="Times New Roman"/>
          <w:sz w:val="24"/>
          <w:szCs w:val="24"/>
        </w:rPr>
        <w:t>desde vocabulario hasta gramática y hacerlo de una manera completa, siendo ne</w:t>
      </w:r>
      <w:r w:rsidR="00142864">
        <w:rPr>
          <w:rFonts w:ascii="Times New Roman" w:hAnsi="Times New Roman" w:cs="Times New Roman"/>
          <w:sz w:val="24"/>
          <w:szCs w:val="24"/>
        </w:rPr>
        <w:t xml:space="preserve">cesario y de gran trascendencia </w:t>
      </w:r>
      <w:r w:rsidRPr="00D00759">
        <w:rPr>
          <w:rFonts w:ascii="Times New Roman" w:hAnsi="Times New Roman" w:cs="Times New Roman"/>
          <w:sz w:val="24"/>
          <w:szCs w:val="24"/>
        </w:rPr>
        <w:t>que acrediten su experiencia y preparación al respecto; todo ello con la finalidad</w:t>
      </w:r>
      <w:r w:rsidR="00142864">
        <w:rPr>
          <w:rFonts w:ascii="Times New Roman" w:hAnsi="Times New Roman" w:cs="Times New Roman"/>
          <w:sz w:val="24"/>
          <w:szCs w:val="24"/>
        </w:rPr>
        <w:t xml:space="preserve"> de garantizar el respeto a los </w:t>
      </w:r>
      <w:r w:rsidRPr="00D00759">
        <w:rPr>
          <w:rFonts w:ascii="Times New Roman" w:hAnsi="Times New Roman" w:cs="Times New Roman"/>
          <w:sz w:val="24"/>
          <w:szCs w:val="24"/>
        </w:rPr>
        <w:t>derechos humanos de las personas con discapacidad auditiva.</w:t>
      </w:r>
    </w:p>
    <w:p w14:paraId="5A05E9A2" w14:textId="70A76B7C" w:rsidR="00B7652A" w:rsidRPr="00D00759" w:rsidRDefault="00D00759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59">
        <w:rPr>
          <w:rFonts w:ascii="Times New Roman" w:hAnsi="Times New Roman" w:cs="Times New Roman"/>
          <w:sz w:val="24"/>
          <w:szCs w:val="24"/>
        </w:rPr>
        <w:t>11. Que esta exigencia nace en parte de lo demostrado por la Encuesta Naci</w:t>
      </w:r>
      <w:r>
        <w:rPr>
          <w:rFonts w:ascii="Times New Roman" w:hAnsi="Times New Roman" w:cs="Times New Roman"/>
          <w:sz w:val="24"/>
          <w:szCs w:val="24"/>
        </w:rPr>
        <w:t xml:space="preserve">onal de la Dinámica Demográfica </w:t>
      </w:r>
      <w:r w:rsidRPr="00D00759">
        <w:rPr>
          <w:rFonts w:ascii="Times New Roman" w:hAnsi="Times New Roman" w:cs="Times New Roman"/>
          <w:sz w:val="24"/>
          <w:szCs w:val="24"/>
        </w:rPr>
        <w:t>(ENADID-2018) indica que, de siete millones ochocientos setenta y siete mil och</w:t>
      </w:r>
      <w:r>
        <w:rPr>
          <w:rFonts w:ascii="Times New Roman" w:hAnsi="Times New Roman" w:cs="Times New Roman"/>
          <w:sz w:val="24"/>
          <w:szCs w:val="24"/>
        </w:rPr>
        <w:t xml:space="preserve">ocientos cinco personas cuentan </w:t>
      </w:r>
      <w:r w:rsidRPr="00D00759">
        <w:rPr>
          <w:rFonts w:ascii="Times New Roman" w:hAnsi="Times New Roman" w:cs="Times New Roman"/>
          <w:sz w:val="24"/>
          <w:szCs w:val="24"/>
        </w:rPr>
        <w:t>con alguna discapacidad, que un millón cuatrocientos cuarenta y nueve mil qui</w:t>
      </w:r>
      <w:r>
        <w:rPr>
          <w:rFonts w:ascii="Times New Roman" w:hAnsi="Times New Roman" w:cs="Times New Roman"/>
          <w:sz w:val="24"/>
          <w:szCs w:val="24"/>
        </w:rPr>
        <w:t xml:space="preserve">nientas dieciséis, son personas </w:t>
      </w:r>
      <w:r w:rsidRPr="00D00759">
        <w:rPr>
          <w:rFonts w:ascii="Times New Roman" w:hAnsi="Times New Roman" w:cs="Times New Roman"/>
          <w:sz w:val="24"/>
          <w:szCs w:val="24"/>
        </w:rPr>
        <w:t xml:space="preserve">con discapacidad auditiva y considerando la crisis sanitaria que actualmente </w:t>
      </w:r>
      <w:r>
        <w:rPr>
          <w:rFonts w:ascii="Times New Roman" w:hAnsi="Times New Roman" w:cs="Times New Roman"/>
          <w:sz w:val="24"/>
          <w:szCs w:val="24"/>
        </w:rPr>
        <w:t xml:space="preserve">se vive, son los intérpretes de </w:t>
      </w:r>
      <w:r w:rsidRPr="00D00759">
        <w:rPr>
          <w:rFonts w:ascii="Times New Roman" w:hAnsi="Times New Roman" w:cs="Times New Roman"/>
          <w:sz w:val="24"/>
          <w:szCs w:val="24"/>
        </w:rPr>
        <w:t>Lengua de Señas Mexicana quienes se encargan de dar a conocer a las persona</w:t>
      </w:r>
      <w:r>
        <w:rPr>
          <w:rFonts w:ascii="Times New Roman" w:hAnsi="Times New Roman" w:cs="Times New Roman"/>
          <w:sz w:val="24"/>
          <w:szCs w:val="24"/>
        </w:rPr>
        <w:t xml:space="preserve">s con discapacidad auditiva las </w:t>
      </w:r>
      <w:r w:rsidRPr="00D00759">
        <w:rPr>
          <w:rFonts w:ascii="Times New Roman" w:hAnsi="Times New Roman" w:cs="Times New Roman"/>
          <w:sz w:val="24"/>
          <w:szCs w:val="24"/>
        </w:rPr>
        <w:t>noticias que las diferentes instancias del Gobierno Federal emiten, debiendo g</w:t>
      </w:r>
      <w:r>
        <w:rPr>
          <w:rFonts w:ascii="Times New Roman" w:hAnsi="Times New Roman" w:cs="Times New Roman"/>
          <w:sz w:val="24"/>
          <w:szCs w:val="24"/>
        </w:rPr>
        <w:t xml:space="preserve">enerarse incluso con palabras o </w:t>
      </w:r>
      <w:r w:rsidRPr="00D00759">
        <w:rPr>
          <w:rFonts w:ascii="Times New Roman" w:hAnsi="Times New Roman" w:cs="Times New Roman"/>
          <w:sz w:val="24"/>
          <w:szCs w:val="24"/>
        </w:rPr>
        <w:t>conceptos que no existen en el Lenguaje de Señas Mexicana. De ahí la impor</w:t>
      </w:r>
      <w:r w:rsidR="00B76B2A">
        <w:rPr>
          <w:rFonts w:ascii="Times New Roman" w:hAnsi="Times New Roman" w:cs="Times New Roman"/>
          <w:sz w:val="24"/>
          <w:szCs w:val="24"/>
        </w:rPr>
        <w:t>tancia de ir generando cada vez</w:t>
      </w:r>
      <w:r w:rsidR="00914781"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 xml:space="preserve">más mecanismos que permitan un adecuado ejercicio de sus derechos, por ello, </w:t>
      </w:r>
      <w:r>
        <w:rPr>
          <w:rFonts w:ascii="Times New Roman" w:hAnsi="Times New Roman" w:cs="Times New Roman"/>
          <w:sz w:val="24"/>
          <w:szCs w:val="24"/>
        </w:rPr>
        <w:t xml:space="preserve">el planteamiento del presente y </w:t>
      </w:r>
      <w:r w:rsidRPr="00D00759">
        <w:rPr>
          <w:rFonts w:ascii="Times New Roman" w:hAnsi="Times New Roman" w:cs="Times New Roman"/>
          <w:sz w:val="24"/>
          <w:szCs w:val="24"/>
        </w:rPr>
        <w:t>respetuoso exhorto, el cual no busca descalificar la labor informativa de nadie, sino impulsar la actualización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59">
        <w:rPr>
          <w:rFonts w:ascii="Times New Roman" w:hAnsi="Times New Roman" w:cs="Times New Roman"/>
          <w:sz w:val="24"/>
          <w:szCs w:val="24"/>
        </w:rPr>
        <w:t xml:space="preserve">constante que necesariamente se traduzca en proporcionar información fidedigna, </w:t>
      </w:r>
      <w:r>
        <w:rPr>
          <w:rFonts w:ascii="Times New Roman" w:hAnsi="Times New Roman" w:cs="Times New Roman"/>
          <w:sz w:val="24"/>
          <w:szCs w:val="24"/>
        </w:rPr>
        <w:t xml:space="preserve">como una acción </w:t>
      </w:r>
      <w:r w:rsidRPr="00D00759">
        <w:rPr>
          <w:rFonts w:ascii="Times New Roman" w:hAnsi="Times New Roman" w:cs="Times New Roman"/>
          <w:sz w:val="24"/>
          <w:szCs w:val="24"/>
        </w:rPr>
        <w:t>indispensable para proporcionar información verídica, confiable y útil para el sector social que lo requiere.</w:t>
      </w:r>
    </w:p>
    <w:p w14:paraId="2FE0D940" w14:textId="77777777" w:rsidR="003C592B" w:rsidRPr="003C592B" w:rsidRDefault="003C592B" w:rsidP="003C592B">
      <w:pPr>
        <w:pStyle w:val="Default"/>
      </w:pPr>
    </w:p>
    <w:p w14:paraId="5FFB2738" w14:textId="77777777" w:rsidR="00DE2479" w:rsidRDefault="00783D71" w:rsidP="00D00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9B">
        <w:rPr>
          <w:rFonts w:ascii="Times New Roman" w:hAnsi="Times New Roman" w:cs="Times New Roman"/>
          <w:b/>
          <w:sz w:val="24"/>
          <w:szCs w:val="24"/>
        </w:rPr>
        <w:t>Tercero</w:t>
      </w:r>
      <w:r w:rsidR="005F1173" w:rsidRPr="003C709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C02081">
        <w:rPr>
          <w:rFonts w:ascii="Times New Roman" w:hAnsi="Times New Roman" w:cs="Times New Roman"/>
          <w:sz w:val="24"/>
          <w:szCs w:val="24"/>
        </w:rPr>
        <w:t xml:space="preserve"> </w:t>
      </w:r>
      <w:r w:rsidR="00B76B2A">
        <w:rPr>
          <w:rFonts w:ascii="Times New Roman" w:hAnsi="Times New Roman" w:cs="Times New Roman"/>
          <w:sz w:val="24"/>
          <w:szCs w:val="24"/>
        </w:rPr>
        <w:t>Esta comisión considera relevante el p</w:t>
      </w:r>
      <w:r w:rsidR="00572C7B">
        <w:rPr>
          <w:rFonts w:ascii="Times New Roman" w:hAnsi="Times New Roman" w:cs="Times New Roman"/>
          <w:sz w:val="24"/>
          <w:szCs w:val="24"/>
        </w:rPr>
        <w:t xml:space="preserve">unto de acuerdo propuesto por el Congreso del Estado de Querétaro, pues busca promover, proteger, respetar y garantizar los derechos de las personas con discapacidad auditiva, por lo que en congruencia con las diversas iniciativas y puntos de acuerdo que la LXI Legislatura de Coahuila ha aprobado, consideramos oportuno sumarnos  a esta causa y así fortalecer la petición de nuestros compañeros y compañeras legisladores del Estado de Querétaro. </w:t>
      </w:r>
    </w:p>
    <w:p w14:paraId="411C674F" w14:textId="77777777" w:rsidR="005F1173" w:rsidRPr="005230E4" w:rsidRDefault="00783D71" w:rsidP="00764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Cuarto</w:t>
      </w:r>
      <w:r w:rsidR="005F1173" w:rsidRPr="005230E4">
        <w:rPr>
          <w:rFonts w:ascii="Times New Roman" w:hAnsi="Times New Roman" w:cs="Times New Roman"/>
          <w:b/>
          <w:sz w:val="24"/>
          <w:szCs w:val="24"/>
        </w:rPr>
        <w:t>.-</w:t>
      </w:r>
      <w:r w:rsidR="005F1173" w:rsidRPr="005230E4">
        <w:rPr>
          <w:rFonts w:ascii="Times New Roman" w:hAnsi="Times New Roman" w:cs="Times New Roman"/>
          <w:sz w:val="24"/>
          <w:szCs w:val="24"/>
        </w:rPr>
        <w:t xml:space="preserve"> </w:t>
      </w:r>
      <w:r w:rsidR="00CC3DCE">
        <w:rPr>
          <w:rFonts w:ascii="Times New Roman" w:hAnsi="Times New Roman" w:cs="Times New Roman"/>
          <w:sz w:val="24"/>
          <w:szCs w:val="24"/>
        </w:rPr>
        <w:t xml:space="preserve">Por </w:t>
      </w:r>
      <w:r w:rsidR="002E771F">
        <w:rPr>
          <w:rFonts w:ascii="Times New Roman" w:hAnsi="Times New Roman" w:cs="Times New Roman"/>
          <w:sz w:val="24"/>
          <w:szCs w:val="24"/>
        </w:rPr>
        <w:t>todas estas razones</w:t>
      </w:r>
      <w:r w:rsidR="00CC3DCE">
        <w:rPr>
          <w:rFonts w:ascii="Times New Roman" w:hAnsi="Times New Roman" w:cs="Times New Roman"/>
          <w:sz w:val="24"/>
          <w:szCs w:val="24"/>
        </w:rPr>
        <w:t xml:space="preserve"> y c</w:t>
      </w:r>
      <w:r w:rsidR="005F1173" w:rsidRPr="005230E4">
        <w:rPr>
          <w:rFonts w:ascii="Times New Roman" w:hAnsi="Times New Roman" w:cs="Times New Roman"/>
          <w:sz w:val="24"/>
          <w:szCs w:val="24"/>
        </w:rPr>
        <w:t>on fundamento en l</w:t>
      </w:r>
      <w:r w:rsidR="00C12A94">
        <w:rPr>
          <w:rFonts w:ascii="Times New Roman" w:hAnsi="Times New Roman" w:cs="Times New Roman"/>
          <w:sz w:val="24"/>
          <w:szCs w:val="24"/>
        </w:rPr>
        <w:t xml:space="preserve">o </w:t>
      </w:r>
      <w:r w:rsidR="005F1173" w:rsidRPr="005230E4">
        <w:rPr>
          <w:rFonts w:ascii="Times New Roman" w:hAnsi="Times New Roman" w:cs="Times New Roman"/>
          <w:sz w:val="24"/>
          <w:szCs w:val="24"/>
        </w:rPr>
        <w:t xml:space="preserve">anteriormente </w:t>
      </w:r>
      <w:r w:rsidR="00C12A94">
        <w:rPr>
          <w:rFonts w:ascii="Times New Roman" w:hAnsi="Times New Roman" w:cs="Times New Roman"/>
          <w:sz w:val="24"/>
          <w:szCs w:val="24"/>
        </w:rPr>
        <w:t>expuesto</w:t>
      </w:r>
      <w:r w:rsidR="00154F90">
        <w:rPr>
          <w:rFonts w:ascii="Times New Roman" w:hAnsi="Times New Roman" w:cs="Times New Roman"/>
          <w:sz w:val="24"/>
          <w:szCs w:val="24"/>
        </w:rPr>
        <w:t>, declaramos procedente la presente iniciativa</w:t>
      </w:r>
      <w:r w:rsidR="002E771F">
        <w:rPr>
          <w:rFonts w:ascii="Times New Roman" w:hAnsi="Times New Roman" w:cs="Times New Roman"/>
          <w:sz w:val="24"/>
          <w:szCs w:val="24"/>
        </w:rPr>
        <w:t>,</w:t>
      </w:r>
      <w:r w:rsidR="00154F90">
        <w:rPr>
          <w:rFonts w:ascii="Times New Roman" w:hAnsi="Times New Roman" w:cs="Times New Roman"/>
          <w:sz w:val="24"/>
          <w:szCs w:val="24"/>
        </w:rPr>
        <w:t xml:space="preserve"> por lo que</w:t>
      </w:r>
      <w:r w:rsidR="005F1173" w:rsidRPr="005230E4">
        <w:rPr>
          <w:rFonts w:ascii="Times New Roman" w:hAnsi="Times New Roman" w:cs="Times New Roman"/>
          <w:sz w:val="24"/>
          <w:szCs w:val="24"/>
        </w:rPr>
        <w:t xml:space="preserve"> se expide </w:t>
      </w:r>
      <w:r w:rsidR="00CC3DCE">
        <w:rPr>
          <w:rFonts w:ascii="Times New Roman" w:hAnsi="Times New Roman" w:cs="Times New Roman"/>
          <w:sz w:val="24"/>
          <w:szCs w:val="24"/>
        </w:rPr>
        <w:t>el siguiente:</w:t>
      </w:r>
    </w:p>
    <w:p w14:paraId="79B424FA" w14:textId="77777777" w:rsidR="005F1173" w:rsidRPr="00025463" w:rsidRDefault="003C592B" w:rsidP="000254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Acuerdo</w:t>
      </w:r>
    </w:p>
    <w:p w14:paraId="0EFB7E83" w14:textId="77777777" w:rsidR="003C592B" w:rsidRDefault="00572C7B" w:rsidP="003C59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Primero</w:t>
      </w:r>
      <w:r w:rsidR="0088724C" w:rsidRPr="0088724C">
        <w:rPr>
          <w:rFonts w:ascii="Times New Roman" w:hAnsi="Times New Roman" w:cs="Times New Roman"/>
          <w:b/>
          <w:sz w:val="24"/>
          <w:szCs w:val="24"/>
        </w:rPr>
        <w:t>.-</w:t>
      </w:r>
      <w:r w:rsidR="0088724C" w:rsidRPr="0088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El Congreso del Estado de Coa</w:t>
      </w:r>
      <w:r w:rsidR="00D809FD">
        <w:rPr>
          <w:rFonts w:ascii="Times New Roman" w:hAnsi="Times New Roman" w:cs="Times New Roman"/>
          <w:sz w:val="24"/>
          <w:szCs w:val="24"/>
        </w:rPr>
        <w:t>huila de Zaragoza se adhiere al A</w:t>
      </w:r>
      <w:r w:rsidR="00D809FD" w:rsidRPr="00D809FD">
        <w:rPr>
          <w:rFonts w:ascii="Times New Roman" w:hAnsi="Times New Roman" w:cs="Times New Roman"/>
          <w:sz w:val="24"/>
          <w:szCs w:val="24"/>
        </w:rPr>
        <w:t xml:space="preserve">cuerdo aprobado por </w:t>
      </w:r>
      <w:r w:rsidR="00D809FD">
        <w:rPr>
          <w:rFonts w:ascii="Times New Roman" w:hAnsi="Times New Roman" w:cs="Times New Roman"/>
          <w:sz w:val="24"/>
          <w:szCs w:val="24"/>
        </w:rPr>
        <w:t xml:space="preserve">la </w:t>
      </w:r>
      <w:r w:rsidR="00D809FD" w:rsidRPr="00D809FD">
        <w:rPr>
          <w:rFonts w:ascii="Times New Roman" w:hAnsi="Times New Roman" w:cs="Times New Roman"/>
          <w:sz w:val="24"/>
          <w:szCs w:val="24"/>
        </w:rPr>
        <w:t>Q</w:t>
      </w:r>
      <w:r w:rsidR="00D809FD">
        <w:rPr>
          <w:rFonts w:ascii="Times New Roman" w:hAnsi="Times New Roman" w:cs="Times New Roman"/>
          <w:sz w:val="24"/>
          <w:szCs w:val="24"/>
        </w:rPr>
        <w:t>uincuagésima Novena Legislatura del Estado de Querétaro</w:t>
      </w:r>
      <w:r w:rsidR="00D809FD" w:rsidRPr="00D809FD">
        <w:rPr>
          <w:rFonts w:ascii="Times New Roman" w:hAnsi="Times New Roman" w:cs="Times New Roman"/>
          <w:sz w:val="24"/>
          <w:szCs w:val="24"/>
        </w:rPr>
        <w:t>, en el que se exhorta al titular del Poder Ejecutivo Federal y al titular del Instituto Federal de Telecomunicaciones, para que instruyan a la implementación de medidas tendientes a la constante capacitación y verificación del desempeño de los intérpretes de lengua de señas mexicana, a fin de garantizar la traducción fidedigna y el derecho de acceso a la información de las per</w:t>
      </w:r>
      <w:r w:rsidR="00D809FD">
        <w:rPr>
          <w:rFonts w:ascii="Times New Roman" w:hAnsi="Times New Roman" w:cs="Times New Roman"/>
          <w:sz w:val="24"/>
          <w:szCs w:val="24"/>
        </w:rPr>
        <w:t>sonas con discapacidad auditiva, de fecha 30 de octubre de 2020.</w:t>
      </w:r>
    </w:p>
    <w:p w14:paraId="61312C72" w14:textId="77777777" w:rsidR="00D809FD" w:rsidRPr="00D809FD" w:rsidRDefault="00D809FD" w:rsidP="003C59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FD">
        <w:rPr>
          <w:rFonts w:ascii="Times New Roman" w:hAnsi="Times New Roman" w:cs="Times New Roman"/>
          <w:b/>
          <w:sz w:val="24"/>
          <w:szCs w:val="24"/>
        </w:rPr>
        <w:t>Segundo.-</w:t>
      </w:r>
      <w:r>
        <w:rPr>
          <w:rFonts w:ascii="Times New Roman" w:hAnsi="Times New Roman" w:cs="Times New Roman"/>
          <w:sz w:val="24"/>
          <w:szCs w:val="24"/>
        </w:rPr>
        <w:t xml:space="preserve"> Envíese el presente A</w:t>
      </w:r>
      <w:r w:rsidRPr="00D809FD">
        <w:rPr>
          <w:rFonts w:ascii="Times New Roman" w:hAnsi="Times New Roman" w:cs="Times New Roman"/>
          <w:sz w:val="24"/>
          <w:szCs w:val="24"/>
        </w:rPr>
        <w:t>cuerdo al titular del Poder Ejecutivo Federal y al t</w:t>
      </w:r>
      <w:r>
        <w:rPr>
          <w:rFonts w:ascii="Times New Roman" w:hAnsi="Times New Roman" w:cs="Times New Roman"/>
          <w:sz w:val="24"/>
          <w:szCs w:val="24"/>
        </w:rPr>
        <w:t xml:space="preserve">itular del Instituto Federal de </w:t>
      </w:r>
      <w:r w:rsidRPr="00D809FD">
        <w:rPr>
          <w:rFonts w:ascii="Times New Roman" w:hAnsi="Times New Roman" w:cs="Times New Roman"/>
          <w:sz w:val="24"/>
          <w:szCs w:val="24"/>
        </w:rPr>
        <w:t>Telecomunicaciones para su conocimiento y adop</w:t>
      </w:r>
      <w:r>
        <w:rPr>
          <w:rFonts w:ascii="Times New Roman" w:hAnsi="Times New Roman" w:cs="Times New Roman"/>
          <w:sz w:val="24"/>
          <w:szCs w:val="24"/>
        </w:rPr>
        <w:t xml:space="preserve">ción de las medidas conducentes, así como a la </w:t>
      </w:r>
      <w:r w:rsidRPr="00D809F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uincuagésima Novena Legislatura del Estado de Querétaro, para su conocimiento.</w:t>
      </w:r>
    </w:p>
    <w:p w14:paraId="36830ED8" w14:textId="77777777" w:rsidR="00CC3DCE" w:rsidRDefault="005F1173" w:rsidP="003C709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E4">
        <w:rPr>
          <w:rFonts w:ascii="Times New Roman" w:hAnsi="Times New Roman" w:cs="Times New Roman"/>
          <w:sz w:val="24"/>
          <w:szCs w:val="24"/>
        </w:rPr>
        <w:t>Así lo acuerdan l</w:t>
      </w:r>
      <w:r w:rsidR="000679E1">
        <w:rPr>
          <w:rFonts w:ascii="Times New Roman" w:hAnsi="Times New Roman" w:cs="Times New Roman"/>
          <w:sz w:val="24"/>
          <w:szCs w:val="24"/>
        </w:rPr>
        <w:t>a</w:t>
      </w:r>
      <w:r w:rsidRPr="005230E4">
        <w:rPr>
          <w:rFonts w:ascii="Times New Roman" w:hAnsi="Times New Roman" w:cs="Times New Roman"/>
          <w:sz w:val="24"/>
          <w:szCs w:val="24"/>
        </w:rPr>
        <w:t>s diputad</w:t>
      </w:r>
      <w:r w:rsidR="000679E1">
        <w:rPr>
          <w:rFonts w:ascii="Times New Roman" w:hAnsi="Times New Roman" w:cs="Times New Roman"/>
          <w:sz w:val="24"/>
          <w:szCs w:val="24"/>
        </w:rPr>
        <w:t>a</w:t>
      </w:r>
      <w:r w:rsidRPr="005230E4">
        <w:rPr>
          <w:rFonts w:ascii="Times New Roman" w:hAnsi="Times New Roman" w:cs="Times New Roman"/>
          <w:sz w:val="24"/>
          <w:szCs w:val="24"/>
        </w:rPr>
        <w:t>s integrantes de l</w:t>
      </w:r>
      <w:r w:rsidR="00E01030">
        <w:rPr>
          <w:rFonts w:ascii="Times New Roman" w:hAnsi="Times New Roman" w:cs="Times New Roman"/>
          <w:sz w:val="24"/>
          <w:szCs w:val="24"/>
        </w:rPr>
        <w:t xml:space="preserve">a </w:t>
      </w:r>
      <w:r w:rsidRPr="005230E4">
        <w:rPr>
          <w:rFonts w:ascii="Times New Roman" w:hAnsi="Times New Roman" w:cs="Times New Roman"/>
          <w:bCs/>
          <w:sz w:val="24"/>
          <w:szCs w:val="24"/>
        </w:rPr>
        <w:t>Comisi</w:t>
      </w:r>
      <w:r w:rsidR="00E01030">
        <w:rPr>
          <w:rFonts w:ascii="Times New Roman" w:hAnsi="Times New Roman" w:cs="Times New Roman"/>
          <w:bCs/>
          <w:sz w:val="24"/>
          <w:szCs w:val="24"/>
        </w:rPr>
        <w:t>ó</w:t>
      </w:r>
      <w:r w:rsidR="00FE52AA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5230E4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267AA3">
        <w:rPr>
          <w:rFonts w:ascii="Times New Roman" w:hAnsi="Times New Roman" w:cs="Times New Roman"/>
          <w:bCs/>
          <w:sz w:val="24"/>
          <w:szCs w:val="24"/>
        </w:rPr>
        <w:t xml:space="preserve">Atención a Grupos </w:t>
      </w:r>
      <w:r w:rsidR="00FE52AA">
        <w:rPr>
          <w:rFonts w:ascii="Times New Roman" w:hAnsi="Times New Roman" w:cs="Times New Roman"/>
          <w:bCs/>
          <w:sz w:val="24"/>
          <w:szCs w:val="24"/>
        </w:rPr>
        <w:t>en Situación de Vulnerabilidad</w:t>
      </w:r>
      <w:r w:rsidRPr="00523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DD50DB" w14:textId="77777777" w:rsidR="00D32F6A" w:rsidRPr="00C32940" w:rsidRDefault="00D32F6A" w:rsidP="00D32F6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3B9FA" w14:textId="77777777" w:rsidR="005F1173" w:rsidRPr="005230E4" w:rsidRDefault="00267AA3" w:rsidP="001F6F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Saltillo, Coahuila a </w:t>
      </w:r>
      <w:r w:rsidR="00D809F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3C592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809FD">
        <w:rPr>
          <w:rFonts w:ascii="Times New Roman" w:hAnsi="Times New Roman" w:cs="Times New Roman"/>
          <w:b/>
          <w:sz w:val="24"/>
          <w:szCs w:val="24"/>
        </w:rPr>
        <w:t>diciembre</w:t>
      </w:r>
      <w:r w:rsidR="003C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F90">
        <w:rPr>
          <w:rFonts w:ascii="Times New Roman" w:hAnsi="Times New Roman" w:cs="Times New Roman"/>
          <w:b/>
          <w:sz w:val="24"/>
          <w:szCs w:val="24"/>
        </w:rPr>
        <w:t>de 2020</w:t>
      </w:r>
      <w:r w:rsidR="006A60E8">
        <w:rPr>
          <w:rFonts w:ascii="Times New Roman" w:hAnsi="Times New Roman" w:cs="Times New Roman"/>
          <w:b/>
          <w:sz w:val="24"/>
          <w:szCs w:val="24"/>
        </w:rPr>
        <w:t>.</w:t>
      </w:r>
    </w:p>
    <w:p w14:paraId="3FB26C2F" w14:textId="49A50C49" w:rsidR="009C4596" w:rsidRDefault="009C4596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196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276"/>
        <w:gridCol w:w="1606"/>
        <w:gridCol w:w="1804"/>
        <w:gridCol w:w="832"/>
        <w:gridCol w:w="2231"/>
      </w:tblGrid>
      <w:tr w:rsidR="00CA3BD2" w:rsidRPr="00315EB9" w14:paraId="7E10B42F" w14:textId="77777777" w:rsidTr="00CA3BD2">
        <w:trPr>
          <w:trHeight w:val="195"/>
        </w:trPr>
        <w:tc>
          <w:tcPr>
            <w:tcW w:w="2274" w:type="dxa"/>
            <w:shd w:val="clear" w:color="auto" w:fill="auto"/>
            <w:vAlign w:val="center"/>
          </w:tcPr>
          <w:p w14:paraId="20DA77BD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NOMBRE Y FIRMA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830554A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VOTO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44F8FB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RESERVA DE ARTÍCULOS</w:t>
            </w:r>
          </w:p>
        </w:tc>
      </w:tr>
      <w:tr w:rsidR="00CA3BD2" w:rsidRPr="00315EB9" w14:paraId="1C597000" w14:textId="77777777" w:rsidTr="00CA3BD2">
        <w:trPr>
          <w:trHeight w:val="199"/>
        </w:trPr>
        <w:tc>
          <w:tcPr>
            <w:tcW w:w="2274" w:type="dxa"/>
            <w:vMerge w:val="restart"/>
            <w:shd w:val="clear" w:color="auto" w:fill="auto"/>
          </w:tcPr>
          <w:p w14:paraId="61DD6AC7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 xml:space="preserve">DIP.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CLAU</w:t>
            </w: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I</w:t>
            </w: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 ISELA RAMÍREZ PINEDA</w:t>
            </w:r>
          </w:p>
          <w:p w14:paraId="0656504E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(COORDINADORA)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3650D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87DB5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B8EBA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F46B8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8CFD1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CUALES</w:t>
            </w:r>
          </w:p>
        </w:tc>
      </w:tr>
      <w:tr w:rsidR="00CA3BD2" w:rsidRPr="00315EB9" w14:paraId="2F4895AC" w14:textId="77777777" w:rsidTr="00CA3BD2">
        <w:trPr>
          <w:trHeight w:val="513"/>
        </w:trPr>
        <w:tc>
          <w:tcPr>
            <w:tcW w:w="2274" w:type="dxa"/>
            <w:vMerge/>
            <w:shd w:val="clear" w:color="auto" w:fill="auto"/>
          </w:tcPr>
          <w:p w14:paraId="2E2A7935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E78AB7D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6657ADF4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  <w:p w14:paraId="4CB957C9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  <w:p w14:paraId="7D69944E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66B6FD1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2AD8BF3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6DEE01E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3BD2" w:rsidRPr="00315EB9" w14:paraId="775DF277" w14:textId="77777777" w:rsidTr="00CA3BD2">
        <w:trPr>
          <w:trHeight w:val="199"/>
        </w:trPr>
        <w:tc>
          <w:tcPr>
            <w:tcW w:w="2274" w:type="dxa"/>
            <w:vMerge w:val="restart"/>
            <w:shd w:val="clear" w:color="auto" w:fill="auto"/>
          </w:tcPr>
          <w:p w14:paraId="0EA2B8DC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DIP. MARÍA ESPERANZA CHAPA GARCÍA</w:t>
            </w:r>
          </w:p>
          <w:p w14:paraId="139A8D71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(SECRETARIA)</w:t>
            </w:r>
          </w:p>
          <w:p w14:paraId="2B30E066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D7350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D77C3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85A6A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187E6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751E8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CUALES</w:t>
            </w:r>
          </w:p>
        </w:tc>
      </w:tr>
      <w:tr w:rsidR="00CA3BD2" w:rsidRPr="00315EB9" w14:paraId="01D6AF29" w14:textId="77777777" w:rsidTr="00CA3BD2">
        <w:trPr>
          <w:trHeight w:val="513"/>
        </w:trPr>
        <w:tc>
          <w:tcPr>
            <w:tcW w:w="2274" w:type="dxa"/>
            <w:vMerge/>
            <w:shd w:val="clear" w:color="auto" w:fill="auto"/>
          </w:tcPr>
          <w:p w14:paraId="6A2BC07B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B841543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530785F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2F867D80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58958B0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11C32D4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3BD2" w:rsidRPr="00315EB9" w14:paraId="56E535C7" w14:textId="77777777" w:rsidTr="00CA3BD2">
        <w:trPr>
          <w:trHeight w:val="224"/>
        </w:trPr>
        <w:tc>
          <w:tcPr>
            <w:tcW w:w="2274" w:type="dxa"/>
            <w:vMerge w:val="restart"/>
            <w:shd w:val="clear" w:color="auto" w:fill="auto"/>
          </w:tcPr>
          <w:p w14:paraId="240A5797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DIP. MARÍA EUGENIA CÁZARES MARTÍNEZ</w:t>
            </w:r>
          </w:p>
          <w:p w14:paraId="3BCF0F54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8BE156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04F39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C1347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C4EE7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BD208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CUALES</w:t>
            </w:r>
          </w:p>
        </w:tc>
      </w:tr>
      <w:tr w:rsidR="00CA3BD2" w:rsidRPr="00315EB9" w14:paraId="225A6FCD" w14:textId="77777777" w:rsidTr="00CA3BD2">
        <w:trPr>
          <w:trHeight w:val="513"/>
        </w:trPr>
        <w:tc>
          <w:tcPr>
            <w:tcW w:w="2274" w:type="dxa"/>
            <w:vMerge/>
            <w:shd w:val="clear" w:color="auto" w:fill="auto"/>
          </w:tcPr>
          <w:p w14:paraId="324CE7F7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B6BABF2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CB04C1C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264CF47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0708912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38474CCF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3BD2" w:rsidRPr="00315EB9" w14:paraId="32F58737" w14:textId="77777777" w:rsidTr="00CA3BD2">
        <w:trPr>
          <w:trHeight w:val="224"/>
        </w:trPr>
        <w:tc>
          <w:tcPr>
            <w:tcW w:w="2274" w:type="dxa"/>
            <w:vMerge w:val="restart"/>
            <w:shd w:val="clear" w:color="auto" w:fill="auto"/>
          </w:tcPr>
          <w:p w14:paraId="027FD3B5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DIP. ZULMMA VERENICE GUERRERO CÁZARES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97E1F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87463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5AD98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15976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1FB60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CUALES</w:t>
            </w:r>
          </w:p>
        </w:tc>
      </w:tr>
      <w:tr w:rsidR="00CA3BD2" w:rsidRPr="00315EB9" w14:paraId="0074C361" w14:textId="77777777" w:rsidTr="00CA3BD2">
        <w:trPr>
          <w:trHeight w:val="513"/>
        </w:trPr>
        <w:tc>
          <w:tcPr>
            <w:tcW w:w="2274" w:type="dxa"/>
            <w:vMerge/>
            <w:shd w:val="clear" w:color="auto" w:fill="auto"/>
          </w:tcPr>
          <w:p w14:paraId="10510DD8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108CC82D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03E81C60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7A9540ED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4AE8AAD3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14:paraId="5AEE3BB0" w14:textId="77777777" w:rsidR="00CA3BD2" w:rsidRPr="00315EB9" w:rsidRDefault="00CA3BD2" w:rsidP="00CA3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A3BD2" w:rsidRPr="00315EB9" w14:paraId="332E3ACA" w14:textId="77777777" w:rsidTr="00CA3BD2">
        <w:trPr>
          <w:trHeight w:val="224"/>
        </w:trPr>
        <w:tc>
          <w:tcPr>
            <w:tcW w:w="2274" w:type="dxa"/>
            <w:vMerge w:val="restart"/>
            <w:shd w:val="clear" w:color="auto" w:fill="auto"/>
          </w:tcPr>
          <w:p w14:paraId="1A781E0F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DIP. ELISA CATALINA VILLALOBOS HERNÁNDEZ</w:t>
            </w:r>
          </w:p>
          <w:p w14:paraId="0D25D34F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7F2842F8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469E0E4E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38979F47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63193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 FAVOR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89284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EN CONTRA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9C20B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ABSTENCIÓN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61602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727CB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  <w:r w:rsidRPr="0031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  <w:t>CUALES</w:t>
            </w:r>
          </w:p>
        </w:tc>
      </w:tr>
      <w:tr w:rsidR="00CA3BD2" w:rsidRPr="00315EB9" w14:paraId="02754168" w14:textId="77777777" w:rsidTr="00CA3BD2">
        <w:trPr>
          <w:trHeight w:val="896"/>
        </w:trPr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21907" w14:textId="77777777" w:rsidR="00CA3BD2" w:rsidRPr="00315EB9" w:rsidRDefault="00CA3BD2" w:rsidP="00CA3BD2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CA27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253E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84BB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BF2A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A82B" w14:textId="77777777" w:rsidR="00CA3BD2" w:rsidRPr="00315EB9" w:rsidRDefault="00CA3BD2" w:rsidP="00CA3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14:paraId="5BD51F8A" w14:textId="1A27D4DD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DF310" w14:textId="690258F1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B153B" w14:textId="1C0A3FB1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392C" w14:textId="64B03EF3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BD4AE" w14:textId="3BCB0056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8B702" w14:textId="15F1CAC7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D024A" w14:textId="404DD475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C64D9" w14:textId="1615923B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79A27" w14:textId="5701B743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07129" w14:textId="78621A57" w:rsidR="00914781" w:rsidRDefault="00914781" w:rsidP="001F6F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72177" w14:textId="77777777" w:rsidR="00914781" w:rsidRPr="005230E4" w:rsidRDefault="00914781" w:rsidP="00914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4781" w:rsidRPr="005230E4" w:rsidSect="00423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5AF4" w14:textId="77777777" w:rsidR="00B44D8B" w:rsidRDefault="00B44D8B" w:rsidP="00753F37">
      <w:pPr>
        <w:spacing w:after="0" w:line="240" w:lineRule="auto"/>
      </w:pPr>
      <w:r>
        <w:separator/>
      </w:r>
    </w:p>
  </w:endnote>
  <w:endnote w:type="continuationSeparator" w:id="0">
    <w:p w14:paraId="0B070C07" w14:textId="77777777" w:rsidR="00B44D8B" w:rsidRDefault="00B44D8B" w:rsidP="0075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31A" w14:textId="77777777" w:rsidR="00CA3BD2" w:rsidRDefault="00CA3B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7066"/>
      <w:docPartObj>
        <w:docPartGallery w:val="Page Numbers (Bottom of Page)"/>
        <w:docPartUnique/>
      </w:docPartObj>
    </w:sdtPr>
    <w:sdtEndPr/>
    <w:sdtContent>
      <w:p w14:paraId="29527389" w14:textId="3480CE70" w:rsidR="00CA3BD2" w:rsidRDefault="00CA3B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D6">
          <w:rPr>
            <w:noProof/>
          </w:rPr>
          <w:t>1</w:t>
        </w:r>
        <w:r>
          <w:fldChar w:fldCharType="end"/>
        </w:r>
      </w:p>
    </w:sdtContent>
  </w:sdt>
  <w:p w14:paraId="22A9A9B5" w14:textId="77777777" w:rsidR="00CA3BD2" w:rsidRDefault="00CA3B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EDC5" w14:textId="77777777" w:rsidR="00CA3BD2" w:rsidRDefault="00CA3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9622" w14:textId="77777777" w:rsidR="00B44D8B" w:rsidRDefault="00B44D8B" w:rsidP="00753F37">
      <w:pPr>
        <w:spacing w:after="0" w:line="240" w:lineRule="auto"/>
      </w:pPr>
      <w:r>
        <w:separator/>
      </w:r>
    </w:p>
  </w:footnote>
  <w:footnote w:type="continuationSeparator" w:id="0">
    <w:p w14:paraId="4016A382" w14:textId="77777777" w:rsidR="00B44D8B" w:rsidRDefault="00B44D8B" w:rsidP="0075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7EBF" w14:textId="77777777" w:rsidR="00CA3BD2" w:rsidRDefault="00CA3B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AE6A" w14:textId="77777777" w:rsidR="00914781" w:rsidRDefault="00914781" w:rsidP="00914781">
    <w:pPr>
      <w:jc w:val="center"/>
      <w:rPr>
        <w:rFonts w:ascii="Century Schoolbook" w:hAnsi="Century Schoolbook"/>
        <w:b/>
        <w:bCs/>
        <w:sz w:val="6"/>
      </w:rPr>
    </w:pPr>
    <w:bookmarkStart w:id="1" w:name="_Hlk33698130"/>
    <w:bookmarkStart w:id="2" w:name="_Hlk511907239"/>
    <w:bookmarkStart w:id="3" w:name="_Hlk522608773"/>
    <w:bookmarkStart w:id="4" w:name="_Hlk522608774"/>
    <w:bookmarkStart w:id="5" w:name="_Hlk511907220"/>
    <w:bookmarkStart w:id="6" w:name="_Hlk41907583"/>
    <w:bookmarkStart w:id="7" w:name="_Hlk41907584"/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C696D88" wp14:editId="539BDC30">
          <wp:simplePos x="0" y="0"/>
          <wp:positionH relativeFrom="column">
            <wp:posOffset>-461645</wp:posOffset>
          </wp:positionH>
          <wp:positionV relativeFrom="paragraph">
            <wp:posOffset>-153670</wp:posOffset>
          </wp:positionV>
          <wp:extent cx="650240" cy="685800"/>
          <wp:effectExtent l="0" t="0" r="0" b="0"/>
          <wp:wrapSquare wrapText="bothSides"/>
          <wp:docPr id="11" name="Imagen 11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lang w:val="es-MX" w:eastAsia="es-MX"/>
      </w:rPr>
      <w:drawing>
        <wp:anchor distT="0" distB="0" distL="114300" distR="114300" simplePos="0" relativeHeight="251660288" behindDoc="0" locked="0" layoutInCell="1" allowOverlap="1" wp14:anchorId="1D5AF8DA" wp14:editId="46098DC0">
          <wp:simplePos x="0" y="0"/>
          <wp:positionH relativeFrom="column">
            <wp:posOffset>5460365</wp:posOffset>
          </wp:positionH>
          <wp:positionV relativeFrom="paragraph">
            <wp:posOffset>-280035</wp:posOffset>
          </wp:positionV>
          <wp:extent cx="351088" cy="882503"/>
          <wp:effectExtent l="0" t="0" r="0" b="0"/>
          <wp:wrapThrough wrapText="bothSides">
            <wp:wrapPolygon edited="0">
              <wp:start x="7043" y="0"/>
              <wp:lineTo x="2348" y="7464"/>
              <wp:lineTo x="0" y="8397"/>
              <wp:lineTo x="0" y="20994"/>
              <wp:lineTo x="18783" y="20994"/>
              <wp:lineTo x="19957" y="18194"/>
              <wp:lineTo x="19957" y="8864"/>
              <wp:lineTo x="17609" y="7464"/>
              <wp:lineTo x="12913" y="0"/>
              <wp:lineTo x="7043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88" cy="88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5F797" w14:textId="77777777" w:rsidR="00914781" w:rsidRDefault="00914781" w:rsidP="00914781">
    <w:pPr>
      <w:tabs>
        <w:tab w:val="center" w:pos="4419"/>
        <w:tab w:val="left" w:pos="5040"/>
        <w:tab w:val="right" w:pos="8838"/>
      </w:tabs>
      <w:spacing w:after="0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Congreso del Estado Independiente,</w:t>
    </w:r>
  </w:p>
  <w:p w14:paraId="220848F4" w14:textId="77777777" w:rsidR="00914781" w:rsidRPr="00CE1AC1" w:rsidRDefault="00914781" w:rsidP="00914781">
    <w:pPr>
      <w:tabs>
        <w:tab w:val="center" w:pos="4419"/>
        <w:tab w:val="left" w:pos="5040"/>
        <w:tab w:val="right" w:pos="8838"/>
      </w:tabs>
      <w:spacing w:after="0"/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Libre y Soberano de Coahuila de Zaragoza</w:t>
    </w:r>
    <w:bookmarkEnd w:id="1"/>
  </w:p>
  <w:p w14:paraId="32E37E1A" w14:textId="77777777" w:rsidR="00914781" w:rsidRPr="004C5C56" w:rsidRDefault="00914781" w:rsidP="00914781">
    <w:pPr>
      <w:pStyle w:val="Encabezado"/>
      <w:jc w:val="center"/>
      <w:rPr>
        <w:rFonts w:ascii="Edwardian Script ITC" w:hAnsi="Edwardian Script ITC"/>
        <w:sz w:val="28"/>
        <w:szCs w:val="28"/>
      </w:rPr>
    </w:pPr>
    <w:r>
      <w:rPr>
        <w:rFonts w:ascii="Edwardian Script ITC" w:hAnsi="Edwardian Script ITC"/>
        <w:sz w:val="28"/>
        <w:szCs w:val="28"/>
      </w:rPr>
      <w:t>“</w:t>
    </w:r>
    <w:r w:rsidRPr="00D06799">
      <w:rPr>
        <w:rFonts w:ascii="Edwardian Script ITC" w:hAnsi="Edwardian Script ITC"/>
        <w:sz w:val="28"/>
        <w:szCs w:val="28"/>
      </w:rPr>
      <w:t>2020, Año del Centenario Luctuoso de Venustiano Carranza, el Varón</w:t>
    </w:r>
    <w:r>
      <w:rPr>
        <w:rFonts w:ascii="Edwardian Script ITC" w:hAnsi="Edwardian Script ITC"/>
        <w:sz w:val="28"/>
        <w:szCs w:val="28"/>
      </w:rPr>
      <w:t xml:space="preserve"> de Cuatro Ciénegas”</w:t>
    </w:r>
    <w:bookmarkEnd w:id="2"/>
    <w:bookmarkEnd w:id="3"/>
    <w:bookmarkEnd w:id="4"/>
    <w:bookmarkEnd w:id="5"/>
    <w:bookmarkEnd w:id="6"/>
    <w:bookmarkEnd w:id="7"/>
  </w:p>
  <w:p w14:paraId="79F4F717" w14:textId="77777777" w:rsidR="00914781" w:rsidRDefault="009147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C1EF" w14:textId="77777777" w:rsidR="00CA3BD2" w:rsidRDefault="00CA3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C0"/>
    <w:multiLevelType w:val="hybridMultilevel"/>
    <w:tmpl w:val="B3B84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68CD"/>
    <w:multiLevelType w:val="hybridMultilevel"/>
    <w:tmpl w:val="5900E2B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0A2A"/>
    <w:multiLevelType w:val="hybridMultilevel"/>
    <w:tmpl w:val="2076B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4066"/>
    <w:multiLevelType w:val="hybridMultilevel"/>
    <w:tmpl w:val="05282E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6B78"/>
    <w:multiLevelType w:val="hybridMultilevel"/>
    <w:tmpl w:val="0DEEC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D0975"/>
    <w:multiLevelType w:val="hybridMultilevel"/>
    <w:tmpl w:val="040C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3"/>
    <w:rsid w:val="00020DE6"/>
    <w:rsid w:val="00025463"/>
    <w:rsid w:val="00056E0C"/>
    <w:rsid w:val="000679E1"/>
    <w:rsid w:val="000953FE"/>
    <w:rsid w:val="000C54FD"/>
    <w:rsid w:val="000D3C12"/>
    <w:rsid w:val="000F4B42"/>
    <w:rsid w:val="000F56CC"/>
    <w:rsid w:val="001003FB"/>
    <w:rsid w:val="001200C9"/>
    <w:rsid w:val="00142864"/>
    <w:rsid w:val="00143040"/>
    <w:rsid w:val="00154F90"/>
    <w:rsid w:val="001938CD"/>
    <w:rsid w:val="001D676E"/>
    <w:rsid w:val="001F6F18"/>
    <w:rsid w:val="00205F67"/>
    <w:rsid w:val="00220159"/>
    <w:rsid w:val="00267AA3"/>
    <w:rsid w:val="00273DEE"/>
    <w:rsid w:val="00283BA7"/>
    <w:rsid w:val="0029686C"/>
    <w:rsid w:val="002C78E8"/>
    <w:rsid w:val="002E771F"/>
    <w:rsid w:val="00325030"/>
    <w:rsid w:val="00325B0C"/>
    <w:rsid w:val="00352350"/>
    <w:rsid w:val="00370D75"/>
    <w:rsid w:val="0037274A"/>
    <w:rsid w:val="003A0903"/>
    <w:rsid w:val="003C592B"/>
    <w:rsid w:val="003C709B"/>
    <w:rsid w:val="00402A83"/>
    <w:rsid w:val="004130C3"/>
    <w:rsid w:val="00423224"/>
    <w:rsid w:val="00454820"/>
    <w:rsid w:val="004652BA"/>
    <w:rsid w:val="00481792"/>
    <w:rsid w:val="005230E4"/>
    <w:rsid w:val="00540197"/>
    <w:rsid w:val="0054173B"/>
    <w:rsid w:val="005640BF"/>
    <w:rsid w:val="00572C7B"/>
    <w:rsid w:val="005838DB"/>
    <w:rsid w:val="005936E0"/>
    <w:rsid w:val="005D5B25"/>
    <w:rsid w:val="005D7375"/>
    <w:rsid w:val="005E5D24"/>
    <w:rsid w:val="005F1173"/>
    <w:rsid w:val="00607392"/>
    <w:rsid w:val="00623438"/>
    <w:rsid w:val="00627AA8"/>
    <w:rsid w:val="00634FFB"/>
    <w:rsid w:val="006A5BB3"/>
    <w:rsid w:val="006A60E8"/>
    <w:rsid w:val="006C4D30"/>
    <w:rsid w:val="006D60DE"/>
    <w:rsid w:val="006F4AC4"/>
    <w:rsid w:val="00705A2E"/>
    <w:rsid w:val="00717883"/>
    <w:rsid w:val="00745618"/>
    <w:rsid w:val="0075302F"/>
    <w:rsid w:val="00753F37"/>
    <w:rsid w:val="007609D3"/>
    <w:rsid w:val="007649C2"/>
    <w:rsid w:val="007658D7"/>
    <w:rsid w:val="00770D1F"/>
    <w:rsid w:val="00773503"/>
    <w:rsid w:val="00783D71"/>
    <w:rsid w:val="00793308"/>
    <w:rsid w:val="007B453B"/>
    <w:rsid w:val="007B51FA"/>
    <w:rsid w:val="007E04A7"/>
    <w:rsid w:val="0080545E"/>
    <w:rsid w:val="008062FD"/>
    <w:rsid w:val="00832DEA"/>
    <w:rsid w:val="00843AF4"/>
    <w:rsid w:val="00882E8C"/>
    <w:rsid w:val="0088724C"/>
    <w:rsid w:val="008B1234"/>
    <w:rsid w:val="008B4443"/>
    <w:rsid w:val="008D0B1F"/>
    <w:rsid w:val="008E43D9"/>
    <w:rsid w:val="008E4C38"/>
    <w:rsid w:val="00914781"/>
    <w:rsid w:val="00917AC6"/>
    <w:rsid w:val="00944D26"/>
    <w:rsid w:val="00954FA8"/>
    <w:rsid w:val="00971F96"/>
    <w:rsid w:val="009870AD"/>
    <w:rsid w:val="00997435"/>
    <w:rsid w:val="009C4596"/>
    <w:rsid w:val="00A439A6"/>
    <w:rsid w:val="00A54CEE"/>
    <w:rsid w:val="00A87010"/>
    <w:rsid w:val="00AC7057"/>
    <w:rsid w:val="00B36DA3"/>
    <w:rsid w:val="00B44D8B"/>
    <w:rsid w:val="00B60C40"/>
    <w:rsid w:val="00B7256C"/>
    <w:rsid w:val="00B7652A"/>
    <w:rsid w:val="00B76B2A"/>
    <w:rsid w:val="00BC67AA"/>
    <w:rsid w:val="00BC6DAA"/>
    <w:rsid w:val="00C02081"/>
    <w:rsid w:val="00C12A94"/>
    <w:rsid w:val="00C3148B"/>
    <w:rsid w:val="00C32940"/>
    <w:rsid w:val="00C47484"/>
    <w:rsid w:val="00C65F87"/>
    <w:rsid w:val="00C741F4"/>
    <w:rsid w:val="00C823DC"/>
    <w:rsid w:val="00C8327B"/>
    <w:rsid w:val="00CA1ABA"/>
    <w:rsid w:val="00CA3BD2"/>
    <w:rsid w:val="00CC3506"/>
    <w:rsid w:val="00CC3DCE"/>
    <w:rsid w:val="00CD1E2F"/>
    <w:rsid w:val="00CE4537"/>
    <w:rsid w:val="00CE5E82"/>
    <w:rsid w:val="00CE72EF"/>
    <w:rsid w:val="00D00759"/>
    <w:rsid w:val="00D02FEB"/>
    <w:rsid w:val="00D119D6"/>
    <w:rsid w:val="00D27D0D"/>
    <w:rsid w:val="00D32F6A"/>
    <w:rsid w:val="00D809FD"/>
    <w:rsid w:val="00DA192B"/>
    <w:rsid w:val="00DD3599"/>
    <w:rsid w:val="00DE2479"/>
    <w:rsid w:val="00E01030"/>
    <w:rsid w:val="00E05405"/>
    <w:rsid w:val="00E0781A"/>
    <w:rsid w:val="00E30DB1"/>
    <w:rsid w:val="00E86971"/>
    <w:rsid w:val="00EA6B09"/>
    <w:rsid w:val="00ED479E"/>
    <w:rsid w:val="00F23D0C"/>
    <w:rsid w:val="00F279D2"/>
    <w:rsid w:val="00F5787D"/>
    <w:rsid w:val="00F746CC"/>
    <w:rsid w:val="00FD4E14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61FE8"/>
  <w15:docId w15:val="{E2406DBF-D762-4022-9998-7E830C7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F37"/>
  </w:style>
  <w:style w:type="paragraph" w:styleId="Piedepgina">
    <w:name w:val="footer"/>
    <w:basedOn w:val="Normal"/>
    <w:link w:val="PiedepginaCar"/>
    <w:uiPriority w:val="99"/>
    <w:unhideWhenUsed/>
    <w:rsid w:val="00753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F37"/>
  </w:style>
  <w:style w:type="paragraph" w:styleId="Prrafodelista">
    <w:name w:val="List Paragraph"/>
    <w:basedOn w:val="Normal"/>
    <w:uiPriority w:val="34"/>
    <w:qFormat/>
    <w:rsid w:val="00F279D2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8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C4D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D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D30"/>
    <w:rPr>
      <w:vertAlign w:val="superscript"/>
    </w:rPr>
  </w:style>
  <w:style w:type="paragraph" w:customStyle="1" w:styleId="Default">
    <w:name w:val="Default"/>
    <w:rsid w:val="003C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MX" w:eastAsia="es-MX"/>
    </w:rPr>
  </w:style>
  <w:style w:type="paragraph" w:customStyle="1" w:styleId="CM5">
    <w:name w:val="CM5"/>
    <w:basedOn w:val="Default"/>
    <w:next w:val="Default"/>
    <w:uiPriority w:val="99"/>
    <w:rsid w:val="003C592B"/>
    <w:rPr>
      <w:color w:val="auto"/>
    </w:rPr>
  </w:style>
  <w:style w:type="paragraph" w:customStyle="1" w:styleId="CM1">
    <w:name w:val="CM1"/>
    <w:basedOn w:val="Default"/>
    <w:next w:val="Default"/>
    <w:uiPriority w:val="99"/>
    <w:rsid w:val="003C592B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C592B"/>
    <w:pPr>
      <w:spacing w:line="413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E07F-0FD9-428D-A868-E3E73C2A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2545</Words>
  <Characters>13999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</dc:creator>
  <cp:lastModifiedBy>Juan Lumbreras</cp:lastModifiedBy>
  <cp:revision>2</cp:revision>
  <cp:lastPrinted>2020-12-15T18:10:00Z</cp:lastPrinted>
  <dcterms:created xsi:type="dcterms:W3CDTF">2021-01-05T19:33:00Z</dcterms:created>
  <dcterms:modified xsi:type="dcterms:W3CDTF">2021-01-05T19:33:00Z</dcterms:modified>
</cp:coreProperties>
</file>