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6C2" w:rsidRPr="002B2119" w:rsidRDefault="007456C2" w:rsidP="002B2119">
      <w:pPr>
        <w:widowControl w:val="0"/>
        <w:jc w:val="center"/>
        <w:rPr>
          <w:rFonts w:cs="Arial"/>
          <w:b/>
          <w:snapToGrid w:val="0"/>
        </w:rPr>
      </w:pPr>
      <w:r w:rsidRPr="002B2119">
        <w:rPr>
          <w:rFonts w:cs="Arial"/>
          <w:b/>
          <w:snapToGrid w:val="0"/>
        </w:rPr>
        <w:t>DÉCIMA</w:t>
      </w:r>
      <w:r w:rsidR="002B2119">
        <w:rPr>
          <w:rFonts w:cs="Arial"/>
          <w:b/>
          <w:snapToGrid w:val="0"/>
        </w:rPr>
        <w:t xml:space="preserve"> </w:t>
      </w:r>
      <w:r w:rsidRPr="002B2119">
        <w:rPr>
          <w:rFonts w:cs="Arial"/>
          <w:b/>
          <w:snapToGrid w:val="0"/>
        </w:rPr>
        <w:t>QUINTA SESIÓN DEL SEGUNDO PERÍODO ORDINARIO DE SESIONES.</w:t>
      </w:r>
    </w:p>
    <w:p w:rsidR="007456C2" w:rsidRPr="002B2119" w:rsidRDefault="007456C2" w:rsidP="002B2119">
      <w:pPr>
        <w:widowControl w:val="0"/>
        <w:jc w:val="center"/>
        <w:rPr>
          <w:rFonts w:cs="Arial"/>
          <w:b/>
          <w:snapToGrid w:val="0"/>
        </w:rPr>
      </w:pPr>
      <w:r w:rsidRPr="002B2119">
        <w:rPr>
          <w:rFonts w:cs="Arial"/>
          <w:b/>
          <w:snapToGrid w:val="0"/>
        </w:rPr>
        <w:t>PRIMER AÑO DE EJERCICIO CONSTITUCIONAL DE LA SEXAGÉSIMA PRIMERA</w:t>
      </w:r>
    </w:p>
    <w:p w:rsidR="007456C2" w:rsidRPr="002B2119" w:rsidRDefault="007456C2" w:rsidP="002B2119">
      <w:pPr>
        <w:widowControl w:val="0"/>
        <w:jc w:val="center"/>
        <w:rPr>
          <w:rFonts w:cs="Arial"/>
          <w:b/>
          <w:snapToGrid w:val="0"/>
        </w:rPr>
      </w:pPr>
      <w:r w:rsidRPr="002B2119">
        <w:rPr>
          <w:rFonts w:cs="Arial"/>
          <w:b/>
          <w:snapToGrid w:val="0"/>
        </w:rPr>
        <w:t>LEGISLATURA DEL CONGRESO DEL ESTADO DE COAHUILA DE ZARAGOZA.</w:t>
      </w:r>
    </w:p>
    <w:p w:rsidR="007456C2" w:rsidRPr="002B2119" w:rsidRDefault="007456C2" w:rsidP="002B2119">
      <w:pPr>
        <w:widowControl w:val="0"/>
        <w:jc w:val="center"/>
        <w:rPr>
          <w:rFonts w:cs="Arial"/>
          <w:b/>
          <w:snapToGrid w:val="0"/>
        </w:rPr>
      </w:pPr>
    </w:p>
    <w:p w:rsidR="007456C2" w:rsidRPr="002B2119" w:rsidRDefault="007456C2" w:rsidP="002B2119">
      <w:pPr>
        <w:widowControl w:val="0"/>
        <w:jc w:val="center"/>
        <w:rPr>
          <w:rFonts w:cs="Arial"/>
          <w:b/>
          <w:snapToGrid w:val="0"/>
        </w:rPr>
      </w:pPr>
      <w:r w:rsidRPr="002B2119">
        <w:rPr>
          <w:rFonts w:cs="Arial"/>
          <w:b/>
          <w:snapToGrid w:val="0"/>
        </w:rPr>
        <w:t xml:space="preserve"> 4 de Diciembre de 2018.</w:t>
      </w:r>
    </w:p>
    <w:p w:rsidR="007456C2" w:rsidRPr="002B2119" w:rsidRDefault="007456C2" w:rsidP="007456C2">
      <w:pPr>
        <w:autoSpaceDE w:val="0"/>
        <w:autoSpaceDN w:val="0"/>
        <w:adjustRightInd w:val="0"/>
        <w:jc w:val="center"/>
        <w:rPr>
          <w:rFonts w:cs="Arial"/>
          <w:b/>
          <w:snapToGrid w:val="0"/>
        </w:rPr>
      </w:pPr>
    </w:p>
    <w:p w:rsidR="007456C2" w:rsidRPr="002B2119" w:rsidRDefault="007456C2" w:rsidP="007456C2">
      <w:pPr>
        <w:autoSpaceDE w:val="0"/>
        <w:autoSpaceDN w:val="0"/>
        <w:adjustRightInd w:val="0"/>
        <w:rPr>
          <w:rFonts w:cs="Arial"/>
          <w:b/>
          <w:snapToGrid w:val="0"/>
        </w:rPr>
      </w:pPr>
      <w:r w:rsidRPr="002B2119">
        <w:rPr>
          <w:rFonts w:cs="Arial"/>
          <w:b/>
          <w:snapToGrid w:val="0"/>
        </w:rPr>
        <w:t>Diputado Presidente Juan Antonio García Villa:</w:t>
      </w:r>
    </w:p>
    <w:p w:rsidR="007456C2" w:rsidRPr="002B2119" w:rsidRDefault="007456C2" w:rsidP="007456C2">
      <w:pPr>
        <w:autoSpaceDE w:val="0"/>
        <w:autoSpaceDN w:val="0"/>
        <w:adjustRightInd w:val="0"/>
        <w:rPr>
          <w:rFonts w:cs="Arial"/>
          <w:snapToGrid w:val="0"/>
        </w:rPr>
      </w:pPr>
      <w:r w:rsidRPr="002B2119">
        <w:rPr>
          <w:rFonts w:cs="Arial"/>
          <w:snapToGrid w:val="0"/>
        </w:rPr>
        <w:t xml:space="preserve">Muy buenos días. </w:t>
      </w:r>
    </w:p>
    <w:p w:rsidR="007456C2" w:rsidRPr="002B2119" w:rsidRDefault="007456C2" w:rsidP="007456C2">
      <w:pPr>
        <w:autoSpaceDE w:val="0"/>
        <w:autoSpaceDN w:val="0"/>
        <w:adjustRightInd w:val="0"/>
        <w:rPr>
          <w:rFonts w:cs="Arial"/>
          <w:snapToGrid w:val="0"/>
        </w:rPr>
      </w:pPr>
    </w:p>
    <w:p w:rsidR="007456C2" w:rsidRPr="002B2119" w:rsidRDefault="007456C2" w:rsidP="007456C2">
      <w:pPr>
        <w:autoSpaceDE w:val="0"/>
        <w:autoSpaceDN w:val="0"/>
        <w:adjustRightInd w:val="0"/>
        <w:rPr>
          <w:rFonts w:cs="Arial"/>
          <w:snapToGrid w:val="0"/>
        </w:rPr>
      </w:pPr>
      <w:r w:rsidRPr="002B2119">
        <w:rPr>
          <w:rFonts w:cs="Arial"/>
          <w:snapToGrid w:val="0"/>
        </w:rPr>
        <w:t xml:space="preserve">Damos inicio a la Décimo Quinta Sesión del Segundo Período Ordinario de Sesiones del Primer Año de Ejercicio Constitucional de la Sexagésima Primera Legislatura del Congreso del Estado Independiente, Libre y Soberano de Coahuila de Zaragoza. </w:t>
      </w:r>
    </w:p>
    <w:p w:rsidR="007456C2" w:rsidRPr="002B2119" w:rsidRDefault="007456C2" w:rsidP="007456C2">
      <w:pPr>
        <w:autoSpaceDE w:val="0"/>
        <w:autoSpaceDN w:val="0"/>
        <w:adjustRightInd w:val="0"/>
        <w:rPr>
          <w:rFonts w:cs="Arial"/>
          <w:snapToGrid w:val="0"/>
        </w:rPr>
      </w:pPr>
    </w:p>
    <w:p w:rsidR="007456C2" w:rsidRPr="002B2119" w:rsidRDefault="007456C2" w:rsidP="007456C2">
      <w:pPr>
        <w:autoSpaceDE w:val="0"/>
        <w:autoSpaceDN w:val="0"/>
        <w:adjustRightInd w:val="0"/>
        <w:rPr>
          <w:rFonts w:cs="Arial"/>
          <w:snapToGrid w:val="0"/>
        </w:rPr>
      </w:pPr>
      <w:r w:rsidRPr="002B2119">
        <w:rPr>
          <w:rFonts w:cs="Arial"/>
          <w:snapToGrid w:val="0"/>
        </w:rPr>
        <w:t>Se solicita a las Diputadas y Diputados que registremos nuestra asistencia, mediante el sistema electrónico. Diputada Secretaria</w:t>
      </w:r>
      <w:r w:rsidR="00BD53C6" w:rsidRPr="002B2119">
        <w:rPr>
          <w:rFonts w:cs="Arial"/>
          <w:snapToGrid w:val="0"/>
        </w:rPr>
        <w:t xml:space="preserve"> Rosa Nilda González Noriega, </w:t>
      </w:r>
      <w:r w:rsidRPr="002B2119">
        <w:rPr>
          <w:rFonts w:cs="Arial"/>
          <w:snapToGrid w:val="0"/>
        </w:rPr>
        <w:t>sírvase informar sobre el número de integrantes del Pleno que están presentes y si existe quórum para el desarrollo de la sesión.</w:t>
      </w:r>
    </w:p>
    <w:p w:rsidR="007456C2" w:rsidRPr="002B2119" w:rsidRDefault="007456C2" w:rsidP="007456C2">
      <w:pPr>
        <w:autoSpaceDE w:val="0"/>
        <w:autoSpaceDN w:val="0"/>
        <w:adjustRightInd w:val="0"/>
        <w:rPr>
          <w:rFonts w:cs="Arial"/>
          <w:snapToGrid w:val="0"/>
        </w:rPr>
      </w:pPr>
    </w:p>
    <w:p w:rsidR="007456C2" w:rsidRPr="002B2119" w:rsidRDefault="007456C2" w:rsidP="007456C2">
      <w:pPr>
        <w:autoSpaceDE w:val="0"/>
        <w:autoSpaceDN w:val="0"/>
        <w:adjustRightInd w:val="0"/>
        <w:rPr>
          <w:rFonts w:cs="Arial"/>
          <w:snapToGrid w:val="0"/>
        </w:rPr>
      </w:pPr>
      <w:r w:rsidRPr="002B2119">
        <w:rPr>
          <w:rFonts w:cs="Arial"/>
          <w:snapToGrid w:val="0"/>
        </w:rPr>
        <w:t xml:space="preserve">Se abre el sistema.  Se cierra el sistema. </w:t>
      </w:r>
    </w:p>
    <w:p w:rsidR="007456C2" w:rsidRPr="002B2119" w:rsidRDefault="007456C2" w:rsidP="007456C2">
      <w:pPr>
        <w:autoSpaceDE w:val="0"/>
        <w:autoSpaceDN w:val="0"/>
        <w:adjustRightInd w:val="0"/>
        <w:rPr>
          <w:rFonts w:cs="Arial"/>
          <w:snapToGrid w:val="0"/>
        </w:rPr>
      </w:pPr>
    </w:p>
    <w:p w:rsidR="007456C2" w:rsidRPr="002B2119" w:rsidRDefault="007456C2" w:rsidP="007456C2">
      <w:pPr>
        <w:autoSpaceDE w:val="0"/>
        <w:autoSpaceDN w:val="0"/>
        <w:adjustRightInd w:val="0"/>
        <w:rPr>
          <w:rFonts w:cs="Arial"/>
          <w:b/>
          <w:snapToGrid w:val="0"/>
        </w:rPr>
      </w:pPr>
      <w:r w:rsidRPr="002B2119">
        <w:rPr>
          <w:rFonts w:cs="Arial"/>
          <w:b/>
          <w:snapToGrid w:val="0"/>
        </w:rPr>
        <w:t>Diputada Secretaria</w:t>
      </w:r>
      <w:r w:rsidR="00BD53C6" w:rsidRPr="002B2119">
        <w:rPr>
          <w:rFonts w:cs="Arial"/>
          <w:b/>
          <w:snapToGrid w:val="0"/>
        </w:rPr>
        <w:t xml:space="preserve"> Rosa Nilda González Noriega: </w:t>
      </w:r>
    </w:p>
    <w:p w:rsidR="007456C2" w:rsidRPr="002B2119" w:rsidRDefault="007456C2" w:rsidP="007456C2">
      <w:pPr>
        <w:autoSpaceDE w:val="0"/>
        <w:autoSpaceDN w:val="0"/>
        <w:adjustRightInd w:val="0"/>
        <w:rPr>
          <w:rFonts w:cs="Arial"/>
          <w:snapToGrid w:val="0"/>
        </w:rPr>
      </w:pPr>
      <w:r w:rsidRPr="002B2119">
        <w:rPr>
          <w:rFonts w:cs="Arial"/>
          <w:snapToGrid w:val="0"/>
        </w:rPr>
        <w:t>Diputado Presidente, se informa que es</w:t>
      </w:r>
      <w:r w:rsidR="00BD53C6" w:rsidRPr="002B2119">
        <w:rPr>
          <w:rFonts w:cs="Arial"/>
          <w:snapToGrid w:val="0"/>
        </w:rPr>
        <w:t>tamos presentes los 25 Diputadas y Diputados</w:t>
      </w:r>
      <w:r w:rsidRPr="002B2119">
        <w:rPr>
          <w:rFonts w:cs="Arial"/>
          <w:snapToGrid w:val="0"/>
        </w:rPr>
        <w:t xml:space="preserve">, que somos la totalidad de los integrantes del Pleno, por lo que existe quórum legal para el desarrollo de esta sesión. </w:t>
      </w:r>
    </w:p>
    <w:p w:rsidR="007456C2" w:rsidRPr="002B2119" w:rsidRDefault="007456C2" w:rsidP="007456C2">
      <w:pPr>
        <w:autoSpaceDE w:val="0"/>
        <w:autoSpaceDN w:val="0"/>
        <w:adjustRightInd w:val="0"/>
        <w:rPr>
          <w:rFonts w:cs="Arial"/>
          <w:snapToGrid w:val="0"/>
        </w:rPr>
      </w:pPr>
      <w:r w:rsidRPr="002B2119">
        <w:rPr>
          <w:rFonts w:cs="Arial"/>
          <w:snapToGrid w:val="0"/>
        </w:rPr>
        <w:t xml:space="preserve"> </w:t>
      </w:r>
    </w:p>
    <w:p w:rsidR="007456C2" w:rsidRPr="002B2119" w:rsidRDefault="007456C2" w:rsidP="007456C2">
      <w:pPr>
        <w:autoSpaceDE w:val="0"/>
        <w:autoSpaceDN w:val="0"/>
        <w:adjustRightInd w:val="0"/>
        <w:rPr>
          <w:rFonts w:cs="Arial"/>
          <w:b/>
          <w:snapToGrid w:val="0"/>
        </w:rPr>
      </w:pPr>
      <w:r w:rsidRPr="002B2119">
        <w:rPr>
          <w:rFonts w:cs="Arial"/>
          <w:b/>
          <w:snapToGrid w:val="0"/>
        </w:rPr>
        <w:t>Diputado Presidente Juan Antonio García Villa:</w:t>
      </w:r>
    </w:p>
    <w:p w:rsidR="007456C2" w:rsidRPr="002B2119" w:rsidRDefault="007456C2" w:rsidP="007456C2">
      <w:pPr>
        <w:autoSpaceDE w:val="0"/>
        <w:autoSpaceDN w:val="0"/>
        <w:adjustRightInd w:val="0"/>
        <w:rPr>
          <w:rFonts w:cs="Arial"/>
          <w:snapToGrid w:val="0"/>
        </w:rPr>
      </w:pPr>
      <w:r w:rsidRPr="002B2119">
        <w:rPr>
          <w:rFonts w:cs="Arial"/>
          <w:snapToGrid w:val="0"/>
        </w:rPr>
        <w:t xml:space="preserve">Habiendo quórum, se declara abierta esta sesión y válidos los acuerdos que se aprueben en la misma. </w:t>
      </w:r>
    </w:p>
    <w:p w:rsidR="007456C2" w:rsidRPr="002B2119" w:rsidRDefault="007456C2" w:rsidP="007456C2">
      <w:pPr>
        <w:autoSpaceDE w:val="0"/>
        <w:autoSpaceDN w:val="0"/>
        <w:adjustRightInd w:val="0"/>
        <w:rPr>
          <w:rFonts w:cs="Arial"/>
          <w:snapToGrid w:val="0"/>
        </w:rPr>
      </w:pPr>
    </w:p>
    <w:p w:rsidR="007456C2" w:rsidRPr="002B2119" w:rsidRDefault="007456C2" w:rsidP="007456C2">
      <w:pPr>
        <w:autoSpaceDE w:val="0"/>
        <w:autoSpaceDN w:val="0"/>
        <w:adjustRightInd w:val="0"/>
        <w:rPr>
          <w:rFonts w:cs="Arial"/>
          <w:snapToGrid w:val="0"/>
        </w:rPr>
      </w:pPr>
      <w:r w:rsidRPr="002B2119">
        <w:rPr>
          <w:rFonts w:cs="Arial"/>
          <w:snapToGrid w:val="0"/>
        </w:rPr>
        <w:t xml:space="preserve">Diputado </w:t>
      </w:r>
      <w:r w:rsidR="00BD53C6" w:rsidRPr="002B2119">
        <w:rPr>
          <w:rFonts w:cs="Arial"/>
          <w:snapToGrid w:val="0"/>
        </w:rPr>
        <w:t xml:space="preserve">Secretario José Benito Ramírez Rosas, </w:t>
      </w:r>
      <w:r w:rsidRPr="002B2119">
        <w:rPr>
          <w:rFonts w:cs="Arial"/>
          <w:snapToGrid w:val="0"/>
        </w:rPr>
        <w:t xml:space="preserve">sírvase dar lectura al Orden del Día propuesto para el desarrollo de esta sesión. </w:t>
      </w:r>
    </w:p>
    <w:p w:rsidR="007456C2" w:rsidRPr="002B2119" w:rsidRDefault="007456C2" w:rsidP="007456C2">
      <w:pPr>
        <w:autoSpaceDE w:val="0"/>
        <w:autoSpaceDN w:val="0"/>
        <w:adjustRightInd w:val="0"/>
        <w:rPr>
          <w:rFonts w:cs="Arial"/>
          <w:snapToGrid w:val="0"/>
        </w:rPr>
      </w:pPr>
    </w:p>
    <w:p w:rsidR="007456C2" w:rsidRDefault="007456C2" w:rsidP="007456C2">
      <w:pPr>
        <w:autoSpaceDE w:val="0"/>
        <w:autoSpaceDN w:val="0"/>
        <w:adjustRightInd w:val="0"/>
        <w:rPr>
          <w:rFonts w:cs="Arial"/>
          <w:b/>
          <w:snapToGrid w:val="0"/>
        </w:rPr>
      </w:pPr>
      <w:r w:rsidRPr="002B2119">
        <w:rPr>
          <w:rFonts w:cs="Arial"/>
          <w:b/>
          <w:snapToGrid w:val="0"/>
        </w:rPr>
        <w:t>Diputado Secretario José Benito Ramírez Rosas:</w:t>
      </w:r>
    </w:p>
    <w:p w:rsidR="00CA7EE0" w:rsidRPr="002B2119" w:rsidRDefault="00CA7EE0" w:rsidP="007456C2">
      <w:pPr>
        <w:autoSpaceDE w:val="0"/>
        <w:autoSpaceDN w:val="0"/>
        <w:adjustRightInd w:val="0"/>
        <w:rPr>
          <w:rFonts w:cs="Arial"/>
          <w:b/>
          <w:snapToGrid w:val="0"/>
        </w:rPr>
      </w:pPr>
    </w:p>
    <w:p w:rsidR="00B2129D" w:rsidRPr="002B2119" w:rsidRDefault="00B2129D" w:rsidP="00B2129D">
      <w:pPr>
        <w:widowControl w:val="0"/>
        <w:rPr>
          <w:rFonts w:cs="Arial"/>
          <w:b/>
          <w:snapToGrid w:val="0"/>
          <w:lang w:val="es-ES"/>
        </w:rPr>
      </w:pPr>
      <w:r w:rsidRPr="002B2119">
        <w:rPr>
          <w:rFonts w:cs="Arial"/>
          <w:b/>
          <w:snapToGrid w:val="0"/>
          <w:lang w:val="es-ES"/>
        </w:rPr>
        <w:t>Orden del Día de la Décima Quinta Sesión del Segundo Período Ordinario de Sesiones, del Primer Año de Ejercicio Constitucional de la Sexagésima Primera Legislatura del Congreso del Estado Independiente, Libre y Soberano de Coahuila de Zaragoza.</w:t>
      </w:r>
    </w:p>
    <w:p w:rsidR="00B2129D" w:rsidRPr="002B2119" w:rsidRDefault="00B2129D" w:rsidP="00B2129D">
      <w:pPr>
        <w:widowControl w:val="0"/>
        <w:rPr>
          <w:rFonts w:cs="Arial"/>
          <w:b/>
          <w:snapToGrid w:val="0"/>
          <w:lang w:val="es-ES"/>
        </w:rPr>
      </w:pPr>
    </w:p>
    <w:p w:rsidR="00B2129D" w:rsidRPr="002B2119" w:rsidRDefault="00B2129D" w:rsidP="00B2129D">
      <w:pPr>
        <w:widowControl w:val="0"/>
        <w:jc w:val="center"/>
        <w:rPr>
          <w:rFonts w:cs="Arial"/>
          <w:b/>
          <w:snapToGrid w:val="0"/>
          <w:lang w:val="es-ES"/>
        </w:rPr>
      </w:pPr>
      <w:r w:rsidRPr="002B2119">
        <w:rPr>
          <w:rFonts w:cs="Arial"/>
          <w:b/>
          <w:snapToGrid w:val="0"/>
          <w:lang w:val="es-ES"/>
        </w:rPr>
        <w:t>4 de diciembre del año 2018.</w:t>
      </w:r>
    </w:p>
    <w:p w:rsidR="00B2129D" w:rsidRPr="002B2119" w:rsidRDefault="00B2129D" w:rsidP="00B2129D">
      <w:pPr>
        <w:widowControl w:val="0"/>
        <w:rPr>
          <w:rFonts w:cs="Arial"/>
          <w:b/>
          <w:snapToGrid w:val="0"/>
          <w:lang w:val="es-ES"/>
        </w:rPr>
      </w:pPr>
    </w:p>
    <w:p w:rsidR="00B2129D" w:rsidRPr="002B2119" w:rsidRDefault="00B2129D" w:rsidP="00B2129D">
      <w:pPr>
        <w:widowControl w:val="0"/>
        <w:ind w:firstLine="708"/>
        <w:rPr>
          <w:rFonts w:cs="Arial"/>
          <w:snapToGrid w:val="0"/>
          <w:lang w:val="es-ES"/>
        </w:rPr>
      </w:pPr>
      <w:r w:rsidRPr="002B2119">
        <w:rPr>
          <w:rFonts w:cs="Arial"/>
          <w:b/>
          <w:snapToGrid w:val="0"/>
          <w:lang w:val="es-ES"/>
        </w:rPr>
        <w:t>1.-</w:t>
      </w:r>
      <w:r w:rsidRPr="002B2119">
        <w:rPr>
          <w:rFonts w:cs="Arial"/>
          <w:snapToGrid w:val="0"/>
          <w:lang w:val="es-ES"/>
        </w:rPr>
        <w:t xml:space="preserve"> Lista de asistencia de las Diputadas y Diputados de la Sexagésima Primera Legislatura del Congreso del Estado.</w:t>
      </w:r>
    </w:p>
    <w:p w:rsidR="00B2129D" w:rsidRPr="002B2119" w:rsidRDefault="00B2129D" w:rsidP="00B2129D">
      <w:pPr>
        <w:widowControl w:val="0"/>
        <w:ind w:firstLine="708"/>
        <w:rPr>
          <w:rFonts w:cs="Arial"/>
          <w:snapToGrid w:val="0"/>
          <w:lang w:val="es-ES"/>
        </w:rPr>
      </w:pPr>
    </w:p>
    <w:p w:rsidR="00B2129D" w:rsidRPr="002B2119" w:rsidRDefault="00B2129D" w:rsidP="00B2129D">
      <w:pPr>
        <w:widowControl w:val="0"/>
        <w:ind w:firstLine="708"/>
        <w:rPr>
          <w:rFonts w:cs="Arial"/>
          <w:snapToGrid w:val="0"/>
          <w:lang w:val="es-ES"/>
        </w:rPr>
      </w:pPr>
      <w:r w:rsidRPr="002B2119">
        <w:rPr>
          <w:rFonts w:cs="Arial"/>
          <w:b/>
          <w:snapToGrid w:val="0"/>
          <w:lang w:val="es-ES"/>
        </w:rPr>
        <w:t>2.-</w:t>
      </w:r>
      <w:r w:rsidRPr="002B2119">
        <w:rPr>
          <w:rFonts w:cs="Arial"/>
          <w:snapToGrid w:val="0"/>
          <w:lang w:val="es-ES"/>
        </w:rPr>
        <w:t xml:space="preserve"> Declaratoria de apertura de la sesión.</w:t>
      </w:r>
    </w:p>
    <w:p w:rsidR="00B2129D" w:rsidRPr="002B2119" w:rsidRDefault="00B2129D" w:rsidP="00B2129D">
      <w:pPr>
        <w:widowControl w:val="0"/>
        <w:ind w:firstLine="708"/>
        <w:rPr>
          <w:rFonts w:cs="Arial"/>
          <w:snapToGrid w:val="0"/>
          <w:lang w:val="es-ES"/>
        </w:rPr>
      </w:pPr>
    </w:p>
    <w:p w:rsidR="00B2129D" w:rsidRPr="002B2119" w:rsidRDefault="00B2129D" w:rsidP="00B2129D">
      <w:pPr>
        <w:widowControl w:val="0"/>
        <w:rPr>
          <w:rFonts w:cs="Arial"/>
          <w:snapToGrid w:val="0"/>
          <w:lang w:val="es-ES"/>
        </w:rPr>
      </w:pPr>
      <w:r w:rsidRPr="002B2119">
        <w:rPr>
          <w:rFonts w:cs="Arial"/>
          <w:snapToGrid w:val="0"/>
          <w:lang w:val="es-ES"/>
        </w:rPr>
        <w:t xml:space="preserve"> </w:t>
      </w:r>
      <w:r w:rsidRPr="002B2119">
        <w:rPr>
          <w:rFonts w:cs="Arial"/>
          <w:snapToGrid w:val="0"/>
          <w:lang w:val="es-ES"/>
        </w:rPr>
        <w:tab/>
      </w:r>
      <w:r w:rsidRPr="002B2119">
        <w:rPr>
          <w:rFonts w:cs="Arial"/>
          <w:b/>
          <w:snapToGrid w:val="0"/>
          <w:lang w:val="es-ES"/>
        </w:rPr>
        <w:t>3.-</w:t>
      </w:r>
      <w:r w:rsidR="001B60A5" w:rsidRPr="002B2119">
        <w:rPr>
          <w:rFonts w:cs="Arial"/>
          <w:snapToGrid w:val="0"/>
          <w:lang w:val="es-ES"/>
        </w:rPr>
        <w:t xml:space="preserve"> Lectura, d</w:t>
      </w:r>
      <w:r w:rsidRPr="002B2119">
        <w:rPr>
          <w:rFonts w:cs="Arial"/>
          <w:snapToGrid w:val="0"/>
          <w:lang w:val="es-ES"/>
        </w:rPr>
        <w:t>iscusión y, en su caso</w:t>
      </w:r>
      <w:r w:rsidR="001B60A5" w:rsidRPr="002B2119">
        <w:rPr>
          <w:rFonts w:cs="Arial"/>
          <w:snapToGrid w:val="0"/>
          <w:lang w:val="es-ES"/>
        </w:rPr>
        <w:t>,</w:t>
      </w:r>
      <w:r w:rsidRPr="002B2119">
        <w:rPr>
          <w:rFonts w:cs="Arial"/>
          <w:snapToGrid w:val="0"/>
          <w:lang w:val="es-ES"/>
        </w:rPr>
        <w:t xml:space="preserve"> aprobación del Orden del Día prop</w:t>
      </w:r>
      <w:r w:rsidR="001B60A5" w:rsidRPr="002B2119">
        <w:rPr>
          <w:rFonts w:cs="Arial"/>
          <w:snapToGrid w:val="0"/>
          <w:lang w:val="es-ES"/>
        </w:rPr>
        <w:t>uesto para el desarrollo de la s</w:t>
      </w:r>
      <w:r w:rsidRPr="002B2119">
        <w:rPr>
          <w:rFonts w:cs="Arial"/>
          <w:snapToGrid w:val="0"/>
          <w:lang w:val="es-ES"/>
        </w:rPr>
        <w:t xml:space="preserve">esión. </w:t>
      </w:r>
    </w:p>
    <w:p w:rsidR="00B2129D" w:rsidRPr="002B2119" w:rsidRDefault="00B2129D" w:rsidP="00B2129D">
      <w:pPr>
        <w:widowControl w:val="0"/>
        <w:rPr>
          <w:rFonts w:cs="Arial"/>
          <w:snapToGrid w:val="0"/>
          <w:lang w:val="es-ES"/>
        </w:rPr>
      </w:pPr>
    </w:p>
    <w:p w:rsidR="00B2129D" w:rsidRPr="002B2119" w:rsidRDefault="00B2129D" w:rsidP="00B2129D">
      <w:pPr>
        <w:widowControl w:val="0"/>
        <w:ind w:firstLine="708"/>
        <w:rPr>
          <w:rFonts w:cs="Arial"/>
          <w:b/>
          <w:snapToGrid w:val="0"/>
          <w:lang w:val="es-ES"/>
        </w:rPr>
      </w:pPr>
      <w:r w:rsidRPr="002B2119">
        <w:rPr>
          <w:rFonts w:cs="Arial"/>
          <w:b/>
          <w:snapToGrid w:val="0"/>
        </w:rPr>
        <w:t>4.-</w:t>
      </w:r>
      <w:r w:rsidRPr="002B2119">
        <w:rPr>
          <w:rFonts w:cs="Arial"/>
          <w:snapToGrid w:val="0"/>
        </w:rPr>
        <w:t xml:space="preserve"> Lectura, discusión y, en su caso,</w:t>
      </w:r>
      <w:r w:rsidR="001B60A5" w:rsidRPr="002B2119">
        <w:rPr>
          <w:rFonts w:cs="Arial"/>
          <w:snapToGrid w:val="0"/>
        </w:rPr>
        <w:t xml:space="preserve"> aprobación de la Minuta de la s</w:t>
      </w:r>
      <w:r w:rsidRPr="002B2119">
        <w:rPr>
          <w:rFonts w:cs="Arial"/>
          <w:snapToGrid w:val="0"/>
        </w:rPr>
        <w:t>esión anterior.</w:t>
      </w:r>
    </w:p>
    <w:p w:rsidR="00B2129D" w:rsidRPr="002B2119" w:rsidRDefault="00B2129D" w:rsidP="00B2129D">
      <w:pPr>
        <w:widowControl w:val="0"/>
        <w:rPr>
          <w:rFonts w:cs="Arial"/>
          <w:b/>
          <w:snapToGrid w:val="0"/>
          <w:lang w:val="es-ES"/>
        </w:rPr>
      </w:pPr>
    </w:p>
    <w:p w:rsidR="00B2129D" w:rsidRPr="002B2119" w:rsidRDefault="00B2129D" w:rsidP="00B2129D">
      <w:pPr>
        <w:widowControl w:val="0"/>
        <w:ind w:firstLine="708"/>
        <w:rPr>
          <w:rFonts w:cs="Arial"/>
          <w:snapToGrid w:val="0"/>
          <w:lang w:val="es-ES"/>
        </w:rPr>
      </w:pPr>
      <w:r w:rsidRPr="002B2119">
        <w:rPr>
          <w:rFonts w:cs="Arial"/>
          <w:b/>
          <w:snapToGrid w:val="0"/>
          <w:lang w:val="es-ES"/>
        </w:rPr>
        <w:t xml:space="preserve">5.- </w:t>
      </w:r>
      <w:r w:rsidRPr="002B2119">
        <w:rPr>
          <w:rFonts w:cs="Arial"/>
          <w:snapToGrid w:val="0"/>
          <w:lang w:val="es-ES"/>
        </w:rPr>
        <w:t>Lectura del informe de correspondencia y documentación recibida por el Congreso del Estado.</w:t>
      </w:r>
    </w:p>
    <w:p w:rsidR="00B2129D" w:rsidRPr="002B2119" w:rsidRDefault="00B2129D" w:rsidP="00B2129D">
      <w:pPr>
        <w:widowControl w:val="0"/>
        <w:ind w:firstLine="709"/>
        <w:rPr>
          <w:rFonts w:cs="Arial"/>
          <w:snapToGrid w:val="0"/>
          <w:lang w:val="es-ES"/>
        </w:rPr>
      </w:pPr>
    </w:p>
    <w:p w:rsidR="00B2129D" w:rsidRPr="002B2119" w:rsidRDefault="00B2129D" w:rsidP="00B2129D">
      <w:pPr>
        <w:ind w:firstLine="709"/>
        <w:rPr>
          <w:rFonts w:cs="Arial"/>
          <w:snapToGrid w:val="0"/>
          <w:lang w:val="es-ES"/>
        </w:rPr>
      </w:pPr>
      <w:r w:rsidRPr="002B2119">
        <w:rPr>
          <w:rFonts w:cs="Arial"/>
          <w:b/>
          <w:snapToGrid w:val="0"/>
          <w:lang w:val="es-ES"/>
        </w:rPr>
        <w:lastRenderedPageBreak/>
        <w:t>6.-</w:t>
      </w:r>
      <w:r w:rsidRPr="002B2119">
        <w:rPr>
          <w:rFonts w:cs="Arial"/>
          <w:snapToGrid w:val="0"/>
          <w:lang w:val="es-ES"/>
        </w:rPr>
        <w:t xml:space="preserve"> Declaratoria del Diputado Edgar Gerardo Sánchez Garza, como Diputado Independiente, para formar la Fracción Parlamentaria “General Francisco L. Urquizo”, y </w:t>
      </w:r>
      <w:r w:rsidRPr="002B2119">
        <w:rPr>
          <w:rFonts w:cs="Arial"/>
        </w:rPr>
        <w:t xml:space="preserve">pasar a formar parte de la Junta de Gobierno de la </w:t>
      </w:r>
      <w:r w:rsidRPr="002B2119">
        <w:rPr>
          <w:rFonts w:cs="Arial"/>
          <w:snapToGrid w:val="0"/>
          <w:lang w:val="es-ES"/>
        </w:rPr>
        <w:t>Sexagésima Primera Legislatura</w:t>
      </w:r>
      <w:r w:rsidRPr="002B2119">
        <w:rPr>
          <w:rFonts w:cs="Arial"/>
        </w:rPr>
        <w:t xml:space="preserve">. </w:t>
      </w:r>
    </w:p>
    <w:p w:rsidR="00B2129D" w:rsidRPr="002B2119" w:rsidRDefault="00B2129D" w:rsidP="00B2129D">
      <w:pPr>
        <w:widowControl w:val="0"/>
        <w:rPr>
          <w:rFonts w:cs="Arial"/>
          <w:b/>
          <w:snapToGrid w:val="0"/>
          <w:lang w:val="es-ES"/>
        </w:rPr>
      </w:pPr>
    </w:p>
    <w:p w:rsidR="00B2129D" w:rsidRPr="002B2119" w:rsidRDefault="00B2129D" w:rsidP="00B2129D">
      <w:pPr>
        <w:widowControl w:val="0"/>
        <w:ind w:firstLine="708"/>
        <w:rPr>
          <w:rFonts w:cs="Arial"/>
          <w:snapToGrid w:val="0"/>
          <w:lang w:val="es-ES"/>
        </w:rPr>
      </w:pPr>
      <w:r w:rsidRPr="002B2119">
        <w:rPr>
          <w:rFonts w:cs="Arial"/>
          <w:b/>
          <w:snapToGrid w:val="0"/>
          <w:lang w:val="es-ES"/>
        </w:rPr>
        <w:t xml:space="preserve"> 7.-</w:t>
      </w:r>
      <w:r w:rsidRPr="002B2119">
        <w:rPr>
          <w:rFonts w:cs="Arial"/>
          <w:snapToGrid w:val="0"/>
          <w:lang w:val="es-ES"/>
        </w:rPr>
        <w:t xml:space="preserve"> Lectura de Iniciativas de Reforma Constitucional:</w:t>
      </w:r>
    </w:p>
    <w:p w:rsidR="00B2129D" w:rsidRPr="002B2119" w:rsidRDefault="00B2129D" w:rsidP="00B2129D">
      <w:pPr>
        <w:widowControl w:val="0"/>
        <w:rPr>
          <w:rFonts w:cs="Arial"/>
          <w:snapToGrid w:val="0"/>
        </w:rPr>
      </w:pPr>
    </w:p>
    <w:p w:rsidR="00B2129D" w:rsidRPr="002B2119" w:rsidRDefault="00B2129D" w:rsidP="00B2129D">
      <w:pPr>
        <w:widowControl w:val="0"/>
        <w:rPr>
          <w:rFonts w:cs="Arial"/>
          <w:snapToGrid w:val="0"/>
        </w:rPr>
      </w:pPr>
      <w:r w:rsidRPr="002B2119">
        <w:rPr>
          <w:rFonts w:cs="Arial"/>
          <w:lang w:val="es-ES"/>
        </w:rPr>
        <w:tab/>
      </w:r>
      <w:r w:rsidRPr="002B2119">
        <w:rPr>
          <w:rFonts w:cs="Arial"/>
          <w:b/>
          <w:lang w:val="es-ES"/>
        </w:rPr>
        <w:t>A.-</w:t>
      </w:r>
      <w:r w:rsidRPr="002B2119">
        <w:rPr>
          <w:rFonts w:cs="Arial"/>
          <w:lang w:val="es-ES"/>
        </w:rPr>
        <w:t xml:space="preserve"> Iniciativa con Proyecto de Decreto para reformar el tercer párrafo del artículo 60 de la Constitución Política del Estado de Coahuila, con el objeto de eliminar la facultad potestativa del Congreso del Estado, de solicitar oficiosamente la opinión del Ejecutivo Estatal, antes de dictaminar proyectos de Leyes o Decretos  en materia municipal presentados por los Ayuntamientos, que presenta la</w:t>
      </w:r>
      <w:r w:rsidRPr="002B2119">
        <w:rPr>
          <w:rFonts w:cs="Arial"/>
          <w:snapToGrid w:val="0"/>
        </w:rPr>
        <w:t xml:space="preserve"> Diputada Elisa Catalina Villalobos Hernández, del Grupo Parlamentario “Presidente Benito Juárez García”, del Partido Movimiento Regeneración Nacional (MORENA).</w:t>
      </w:r>
    </w:p>
    <w:p w:rsidR="00B2129D" w:rsidRPr="002B2119" w:rsidRDefault="00B2129D" w:rsidP="00B2129D">
      <w:pPr>
        <w:widowControl w:val="0"/>
        <w:rPr>
          <w:rFonts w:cs="Arial"/>
          <w:lang w:val="es-ES"/>
        </w:rPr>
      </w:pPr>
    </w:p>
    <w:p w:rsidR="00B2129D" w:rsidRPr="002B2119" w:rsidRDefault="00B2129D" w:rsidP="00B2129D">
      <w:pPr>
        <w:widowControl w:val="0"/>
        <w:rPr>
          <w:rFonts w:cs="Arial"/>
          <w:lang w:val="es-ES"/>
        </w:rPr>
      </w:pPr>
      <w:r w:rsidRPr="002B2119">
        <w:rPr>
          <w:rFonts w:cs="Arial"/>
          <w:lang w:val="es-ES"/>
        </w:rPr>
        <w:tab/>
      </w:r>
      <w:r w:rsidRPr="002B2119">
        <w:rPr>
          <w:rFonts w:cs="Arial"/>
          <w:b/>
          <w:lang w:val="es-ES"/>
        </w:rPr>
        <w:t xml:space="preserve">8.- </w:t>
      </w:r>
      <w:r w:rsidRPr="002B2119">
        <w:rPr>
          <w:rFonts w:cs="Arial"/>
          <w:lang w:val="es-ES"/>
        </w:rPr>
        <w:t>Lectura de Iniciativas de Diputadas y Diputados:</w:t>
      </w:r>
    </w:p>
    <w:p w:rsidR="00B2129D" w:rsidRPr="002B2119" w:rsidRDefault="00B2129D" w:rsidP="00B2129D">
      <w:pPr>
        <w:widowControl w:val="0"/>
        <w:rPr>
          <w:rFonts w:cs="Arial"/>
          <w:lang w:val="es-ES"/>
        </w:rPr>
      </w:pPr>
    </w:p>
    <w:p w:rsidR="00B2129D" w:rsidRPr="002B2119" w:rsidRDefault="00B2129D" w:rsidP="00B2129D">
      <w:pPr>
        <w:widowControl w:val="0"/>
        <w:rPr>
          <w:rFonts w:cs="Arial"/>
          <w:lang w:val="es-ES"/>
        </w:rPr>
      </w:pPr>
      <w:r w:rsidRPr="002B2119">
        <w:rPr>
          <w:rFonts w:cs="Arial"/>
          <w:lang w:val="es-ES"/>
        </w:rPr>
        <w:tab/>
      </w:r>
      <w:r w:rsidRPr="002B2119">
        <w:rPr>
          <w:rFonts w:cs="Arial"/>
          <w:b/>
          <w:lang w:val="es-ES"/>
        </w:rPr>
        <w:t>A.-</w:t>
      </w:r>
      <w:r w:rsidRPr="002B2119">
        <w:rPr>
          <w:rFonts w:cs="Arial"/>
          <w:lang w:val="es-ES"/>
        </w:rPr>
        <w:t xml:space="preserve"> Iniciativa con Proyecto de Decreto para reformar diversas disposiciones de la Ley Orgánica del Poder Judicial del Estado de Coahuila de Zaragoza, que presentan las Diputadas y Diputados integrantes del </w:t>
      </w:r>
      <w:r w:rsidRPr="002B2119">
        <w:rPr>
          <w:rFonts w:cs="Arial"/>
          <w:snapToGrid w:val="0"/>
        </w:rPr>
        <w:t xml:space="preserve">del Grupo Parlamentario “Gral. Andrés S. Viesca”, del Partido Revolucionario Institucional, relativo a aumentar el número de magistrados que componen el Tribunal Superior </w:t>
      </w:r>
      <w:r w:rsidR="00174B37" w:rsidRPr="002B2119">
        <w:rPr>
          <w:rFonts w:cs="Arial"/>
          <w:snapToGrid w:val="0"/>
        </w:rPr>
        <w:t>de Justicia en la Sala Auxiliar.</w:t>
      </w:r>
    </w:p>
    <w:p w:rsidR="00B2129D" w:rsidRPr="002B2119" w:rsidRDefault="00B2129D" w:rsidP="00B2129D">
      <w:pPr>
        <w:widowControl w:val="0"/>
        <w:rPr>
          <w:rFonts w:cs="Arial"/>
          <w:b/>
          <w:snapToGrid w:val="0"/>
        </w:rPr>
      </w:pPr>
      <w:r w:rsidRPr="002B2119">
        <w:rPr>
          <w:rFonts w:cs="Arial"/>
          <w:b/>
          <w:snapToGrid w:val="0"/>
        </w:rPr>
        <w:tab/>
      </w:r>
    </w:p>
    <w:p w:rsidR="00B2129D" w:rsidRPr="002B2119" w:rsidRDefault="00B2129D" w:rsidP="00B2129D">
      <w:pPr>
        <w:widowControl w:val="0"/>
        <w:rPr>
          <w:rFonts w:cs="Arial"/>
          <w:snapToGrid w:val="0"/>
        </w:rPr>
      </w:pPr>
      <w:r w:rsidRPr="002B2119">
        <w:rPr>
          <w:rFonts w:cs="Arial"/>
          <w:b/>
          <w:snapToGrid w:val="0"/>
        </w:rPr>
        <w:tab/>
        <w:t>B.-</w:t>
      </w:r>
      <w:r w:rsidRPr="002B2119">
        <w:rPr>
          <w:rFonts w:cs="Arial"/>
          <w:snapToGrid w:val="0"/>
        </w:rPr>
        <w:t xml:space="preserve"> Iniciativa con Proyecto de Decreto por la que se modifica el contenido del artículo 17 y el contenido de la fracción VI del artículo 34 de la Ley de Adquisiciones, Arrendamientos y Contratación de Servicios para el Estado de Coahuila, planteada por la Diputada Blanca Eppen Canales, conjuntamente con las y los Diputados del Grupo Parlamentario “Del Partido Acción Nacional”, relativo a considerar preferencias en las contrataciones y adquisiciones a las empresas que empleen a personas con discapacidad y/o apliquen y practiquen  políticas de igualdad de género.</w:t>
      </w:r>
    </w:p>
    <w:p w:rsidR="00B2129D" w:rsidRPr="002B2119" w:rsidRDefault="00B2129D" w:rsidP="00B2129D">
      <w:pPr>
        <w:widowControl w:val="0"/>
        <w:rPr>
          <w:rFonts w:cs="Arial"/>
          <w:b/>
          <w:lang w:val="es-ES"/>
        </w:rPr>
      </w:pPr>
    </w:p>
    <w:p w:rsidR="00B2129D" w:rsidRPr="002B2119" w:rsidRDefault="00B2129D" w:rsidP="00B2129D">
      <w:pPr>
        <w:widowControl w:val="0"/>
        <w:rPr>
          <w:rFonts w:cs="Arial"/>
          <w:lang w:val="es-ES"/>
        </w:rPr>
      </w:pPr>
      <w:r w:rsidRPr="002B2119">
        <w:rPr>
          <w:rFonts w:cs="Arial"/>
          <w:b/>
          <w:lang w:val="es-ES"/>
        </w:rPr>
        <w:tab/>
        <w:t xml:space="preserve">C.- </w:t>
      </w:r>
      <w:r w:rsidRPr="002B2119">
        <w:rPr>
          <w:rFonts w:cs="Arial"/>
          <w:lang w:val="es-ES"/>
        </w:rPr>
        <w:t xml:space="preserve">Iniciativa con Proyecto de Decreto por la que se reforma el artículo 17 del Código Electoral para el Estado de Coahuila, planteada por el </w:t>
      </w:r>
      <w:r w:rsidRPr="002B2119">
        <w:rPr>
          <w:rFonts w:cs="Arial"/>
          <w:snapToGrid w:val="0"/>
        </w:rPr>
        <w:t>Diputado Emilio Alejandro de Hoyos Montemayor</w:t>
      </w:r>
      <w:r w:rsidRPr="002B2119">
        <w:rPr>
          <w:rFonts w:cs="Arial"/>
          <w:lang w:val="es-ES"/>
        </w:rPr>
        <w:t xml:space="preserve">, conjuntamente con la Diputada </w:t>
      </w:r>
      <w:r w:rsidRPr="002B2119">
        <w:rPr>
          <w:rFonts w:cs="Arial"/>
          <w:snapToGrid w:val="0"/>
        </w:rPr>
        <w:t>Zulmma Verenice Guerrero Cázares, del Grupo Parlamentario “Brígido Ramiro Moreno Hernández”, del Partido Unidad Democrática de Coahuila, en materia de que los partidos políticos estén obligados por ley, a la asignación de cuota de jóvenes, respetando la paridad de género, en las candidaturas a cargos de elección popular.</w:t>
      </w:r>
    </w:p>
    <w:p w:rsidR="00B2129D" w:rsidRPr="002B2119" w:rsidRDefault="00B2129D" w:rsidP="00B2129D">
      <w:pPr>
        <w:widowControl w:val="0"/>
        <w:rPr>
          <w:rFonts w:cs="Arial"/>
          <w:b/>
          <w:lang w:val="es-ES"/>
        </w:rPr>
      </w:pPr>
      <w:r w:rsidRPr="002B2119">
        <w:rPr>
          <w:rFonts w:cs="Arial"/>
          <w:b/>
          <w:lang w:val="es-ES"/>
        </w:rPr>
        <w:tab/>
      </w:r>
    </w:p>
    <w:p w:rsidR="00B2129D" w:rsidRPr="002B2119" w:rsidRDefault="00B2129D" w:rsidP="00B2129D">
      <w:pPr>
        <w:widowControl w:val="0"/>
        <w:rPr>
          <w:rFonts w:cs="Arial"/>
          <w:b/>
          <w:lang w:val="es-ES"/>
        </w:rPr>
      </w:pPr>
      <w:r w:rsidRPr="002B2119">
        <w:rPr>
          <w:rFonts w:cs="Arial"/>
          <w:lang w:val="es-ES"/>
        </w:rPr>
        <w:tab/>
      </w:r>
      <w:r w:rsidRPr="002B2119">
        <w:rPr>
          <w:rFonts w:cs="Arial"/>
          <w:b/>
          <w:lang w:val="es-ES"/>
        </w:rPr>
        <w:t>D.-</w:t>
      </w:r>
      <w:r w:rsidRPr="002B2119">
        <w:rPr>
          <w:rFonts w:cs="Arial"/>
          <w:lang w:val="es-ES"/>
        </w:rPr>
        <w:t xml:space="preserve"> Iniciativa con Proyecto de Decreto por el que se adicionan diversas disposiciones del Código Financiero para los Municipios del Estado de Coahuila,</w:t>
      </w:r>
      <w:r w:rsidRPr="002B2119">
        <w:rPr>
          <w:rFonts w:cs="Arial"/>
          <w:b/>
          <w:lang w:val="es-ES"/>
        </w:rPr>
        <w:t xml:space="preserve"> </w:t>
      </w:r>
      <w:r w:rsidRPr="002B2119">
        <w:rPr>
          <w:rFonts w:cs="Arial"/>
          <w:lang w:val="es-ES"/>
        </w:rPr>
        <w:t>que presenta el Diputado Edgar Sánchez Garza, de la Fracción Parlamentaria “General Francisco L. Urquizo”, con objeto de impedir que la mayoría de los ingresos municipales sean en efectivo y se realicen mediante depósito en Instituciones Bancarias.</w:t>
      </w:r>
    </w:p>
    <w:p w:rsidR="00B2129D" w:rsidRPr="002B2119" w:rsidRDefault="00B2129D" w:rsidP="00B2129D">
      <w:pPr>
        <w:widowControl w:val="0"/>
        <w:rPr>
          <w:rFonts w:cs="Arial"/>
          <w:b/>
          <w:lang w:val="es-ES"/>
        </w:rPr>
      </w:pPr>
    </w:p>
    <w:p w:rsidR="00B2129D" w:rsidRPr="002B2119" w:rsidRDefault="00B2129D" w:rsidP="00B2129D">
      <w:pPr>
        <w:widowControl w:val="0"/>
        <w:rPr>
          <w:rFonts w:cs="Arial"/>
          <w:lang w:val="es-ES"/>
        </w:rPr>
      </w:pPr>
      <w:r w:rsidRPr="002B2119">
        <w:rPr>
          <w:rFonts w:cs="Arial"/>
          <w:lang w:val="es-ES"/>
        </w:rPr>
        <w:tab/>
      </w:r>
      <w:r w:rsidRPr="002B2119">
        <w:rPr>
          <w:rFonts w:cs="Arial"/>
          <w:b/>
          <w:lang w:val="es-ES"/>
        </w:rPr>
        <w:t>E.-</w:t>
      </w:r>
      <w:r w:rsidRPr="002B2119">
        <w:rPr>
          <w:rFonts w:cs="Arial"/>
          <w:lang w:val="es-ES"/>
        </w:rPr>
        <w:t xml:space="preserve"> Iniciativa con Proyecto de Decreto por el que se deroga la fracción VII del artículo 25 y se adiciona el artículo 35 Bis, de la Ley de Acceso a la Información Pública para el Estado de Coahuila de Zaragoza, que presentan las Diputadas y Diputados integrantes del </w:t>
      </w:r>
      <w:r w:rsidRPr="002B2119">
        <w:rPr>
          <w:rFonts w:cs="Arial"/>
          <w:snapToGrid w:val="0"/>
        </w:rPr>
        <w:t>del Grupo Parlamentario “Gral. Andrés S. Viesca”, del Partido Revolucionario Institucional, por conducto del Diputado Jesús Andrés Loya Cardona, con el objeto de adicionar estadísticas e indicadores de la procuración de justicia sobre denuncias y querellas a cargo de la Fiscalía General del Estado.</w:t>
      </w:r>
    </w:p>
    <w:p w:rsidR="00B2129D" w:rsidRPr="002B2119" w:rsidRDefault="00B2129D" w:rsidP="00B2129D">
      <w:pPr>
        <w:widowControl w:val="0"/>
        <w:rPr>
          <w:rFonts w:cs="Arial"/>
          <w:lang w:val="es-ES"/>
        </w:rPr>
      </w:pPr>
    </w:p>
    <w:p w:rsidR="00B2129D" w:rsidRPr="002B2119" w:rsidRDefault="00B2129D" w:rsidP="00B2129D">
      <w:pPr>
        <w:widowControl w:val="0"/>
        <w:ind w:firstLine="708"/>
        <w:rPr>
          <w:rFonts w:cs="Arial"/>
          <w:snapToGrid w:val="0"/>
        </w:rPr>
      </w:pPr>
      <w:r w:rsidRPr="002B2119">
        <w:rPr>
          <w:rFonts w:cs="Arial"/>
          <w:b/>
          <w:lang w:val="es-ES"/>
        </w:rPr>
        <w:t>9.-</w:t>
      </w:r>
      <w:r w:rsidRPr="002B2119">
        <w:rPr>
          <w:rFonts w:cs="Arial"/>
          <w:lang w:val="es-ES"/>
        </w:rPr>
        <w:t xml:space="preserve"> Lectura, discusión y en su caso, aprobación del </w:t>
      </w:r>
      <w:r w:rsidRPr="002B2119">
        <w:rPr>
          <w:rFonts w:eastAsia="Calibri" w:cs="Arial"/>
          <w:color w:val="000000"/>
        </w:rPr>
        <w:t xml:space="preserve">Dictamen presentado por la </w:t>
      </w:r>
      <w:r w:rsidRPr="002B2119">
        <w:rPr>
          <w:rFonts w:cs="Arial"/>
          <w:snapToGrid w:val="0"/>
        </w:rPr>
        <w:t>Comisión de Gobernación, Puntos Constitucionales y Justicia, con relación a una Iniciativa con Proyecto de Decreto que reforma el primer párrafo del Artículo 60 de la  Constitución Política del Estado de Coahuila de Zaragoza, con relación a la actualización de la denominación de Fiscalía General del Estado, planteada por la Diputada Elisa Catalina Villalobos Hernández, del Grupo Parlamentario “Preside</w:t>
      </w:r>
      <w:r w:rsidR="00174B37" w:rsidRPr="002B2119">
        <w:rPr>
          <w:rFonts w:cs="Arial"/>
          <w:snapToGrid w:val="0"/>
        </w:rPr>
        <w:t xml:space="preserve">nte Benito Juárez García”, </w:t>
      </w:r>
      <w:r w:rsidR="00174B37" w:rsidRPr="002B2119">
        <w:rPr>
          <w:rFonts w:cs="Arial"/>
          <w:snapToGrid w:val="0"/>
        </w:rPr>
        <w:lastRenderedPageBreak/>
        <w:t>del P</w:t>
      </w:r>
      <w:r w:rsidRPr="002B2119">
        <w:rPr>
          <w:rFonts w:cs="Arial"/>
          <w:snapToGrid w:val="0"/>
        </w:rPr>
        <w:t>artido Movimiento de Regeneración Nacional (MORENA).</w:t>
      </w:r>
    </w:p>
    <w:p w:rsidR="00B2129D" w:rsidRPr="002B2119" w:rsidRDefault="00B2129D" w:rsidP="00B2129D">
      <w:pPr>
        <w:widowControl w:val="0"/>
        <w:rPr>
          <w:rFonts w:cs="Arial"/>
          <w:lang w:val="es-ES"/>
        </w:rPr>
      </w:pPr>
      <w:r w:rsidRPr="002B2119">
        <w:rPr>
          <w:rFonts w:cs="Arial"/>
          <w:lang w:val="es-ES"/>
        </w:rPr>
        <w:tab/>
      </w:r>
    </w:p>
    <w:p w:rsidR="00B2129D" w:rsidRPr="002B2119" w:rsidRDefault="00B2129D" w:rsidP="00B2129D">
      <w:pPr>
        <w:widowControl w:val="0"/>
        <w:rPr>
          <w:rFonts w:cs="Arial"/>
          <w:lang w:val="es-ES"/>
        </w:rPr>
      </w:pPr>
      <w:r w:rsidRPr="002B2119">
        <w:rPr>
          <w:rFonts w:cs="Arial"/>
          <w:lang w:val="es-ES"/>
        </w:rPr>
        <w:tab/>
      </w:r>
      <w:r w:rsidRPr="002B2119">
        <w:rPr>
          <w:rFonts w:cs="Arial"/>
          <w:b/>
          <w:lang w:val="es-ES"/>
        </w:rPr>
        <w:t>10.-</w:t>
      </w:r>
      <w:r w:rsidRPr="002B2119">
        <w:rPr>
          <w:rFonts w:cs="Arial"/>
          <w:lang w:val="es-ES"/>
        </w:rPr>
        <w:t xml:space="preserve"> Lectura, discusión y, en su caso, aprobación </w:t>
      </w:r>
      <w:r w:rsidR="001B60A5" w:rsidRPr="002B2119">
        <w:rPr>
          <w:rFonts w:cs="Arial"/>
          <w:lang w:val="es-ES"/>
        </w:rPr>
        <w:t>de dictámenes y a</w:t>
      </w:r>
      <w:r w:rsidRPr="002B2119">
        <w:rPr>
          <w:rFonts w:cs="Arial"/>
          <w:lang w:val="es-ES"/>
        </w:rPr>
        <w:t>cuerdos en cartera:</w:t>
      </w:r>
    </w:p>
    <w:p w:rsidR="00B2129D" w:rsidRPr="002B2119" w:rsidRDefault="00B2129D" w:rsidP="00B2129D">
      <w:pPr>
        <w:widowControl w:val="0"/>
        <w:rPr>
          <w:rFonts w:cs="Arial"/>
          <w:b/>
          <w:snapToGrid w:val="0"/>
        </w:rPr>
      </w:pPr>
    </w:p>
    <w:p w:rsidR="00B2129D" w:rsidRPr="002B2119" w:rsidRDefault="00B2129D" w:rsidP="00B2129D">
      <w:pPr>
        <w:widowControl w:val="0"/>
        <w:ind w:firstLine="708"/>
        <w:rPr>
          <w:rFonts w:cs="Arial"/>
          <w:snapToGrid w:val="0"/>
        </w:rPr>
      </w:pPr>
      <w:r w:rsidRPr="002B2119">
        <w:rPr>
          <w:rFonts w:cs="Arial"/>
          <w:b/>
          <w:snapToGrid w:val="0"/>
        </w:rPr>
        <w:t>A.-</w:t>
      </w:r>
      <w:r w:rsidRPr="002B2119">
        <w:rPr>
          <w:rFonts w:cs="Arial"/>
          <w:snapToGrid w:val="0"/>
        </w:rPr>
        <w:t xml:space="preserve"> Dictamen presentado por las Comisiones Unidas de Gobernación, Puntos Constitucionales y Justicia y de Desarrollo Urbano, Infraestructura y Transporte, con relación a una Iniciativa con Proyecto de Decreto por el que se reforman diversas disposiciones de la Ley de Transporte y Movilidad Sustentable para el Estado de Coahuila de Zaragoza, planteada por el Ing. Miguel Ángel Riquelme Solís, Gobernador del Estado.</w:t>
      </w:r>
    </w:p>
    <w:p w:rsidR="00B2129D" w:rsidRPr="002B2119" w:rsidRDefault="00B2129D" w:rsidP="00B2129D">
      <w:pPr>
        <w:autoSpaceDE w:val="0"/>
        <w:autoSpaceDN w:val="0"/>
        <w:adjustRightInd w:val="0"/>
        <w:ind w:firstLine="708"/>
        <w:rPr>
          <w:rFonts w:cs="Arial"/>
          <w:b/>
          <w:bCs/>
          <w:color w:val="000000"/>
        </w:rPr>
      </w:pPr>
    </w:p>
    <w:p w:rsidR="00B2129D" w:rsidRPr="002B2119" w:rsidRDefault="00B2129D" w:rsidP="00B2129D">
      <w:pPr>
        <w:autoSpaceDE w:val="0"/>
        <w:autoSpaceDN w:val="0"/>
        <w:adjustRightInd w:val="0"/>
        <w:ind w:firstLine="708"/>
        <w:rPr>
          <w:rFonts w:cs="Arial"/>
          <w:bCs/>
          <w:color w:val="000000"/>
          <w:lang w:val="es-ES"/>
        </w:rPr>
      </w:pPr>
      <w:r w:rsidRPr="002B2119">
        <w:rPr>
          <w:rFonts w:cs="Arial"/>
          <w:b/>
          <w:bCs/>
          <w:color w:val="000000"/>
        </w:rPr>
        <w:t>B.-</w:t>
      </w:r>
      <w:r w:rsidRPr="002B2119">
        <w:rPr>
          <w:rFonts w:cs="Arial"/>
          <w:bCs/>
          <w:color w:val="000000"/>
        </w:rPr>
        <w:t xml:space="preserve"> Dictamen presentado por la</w:t>
      </w:r>
      <w:r w:rsidRPr="002B2119">
        <w:rPr>
          <w:rFonts w:cs="Arial"/>
          <w:b/>
          <w:bCs/>
          <w:color w:val="000000"/>
        </w:rPr>
        <w:t xml:space="preserve"> </w:t>
      </w:r>
      <w:r w:rsidRPr="002B2119">
        <w:rPr>
          <w:rFonts w:cs="Arial"/>
          <w:color w:val="000000"/>
        </w:rPr>
        <w:t xml:space="preserve">Comisión de Finanzas, </w:t>
      </w:r>
      <w:r w:rsidRPr="002B2119">
        <w:rPr>
          <w:rFonts w:cs="Arial"/>
          <w:color w:val="000000"/>
          <w:lang w:val="es-ES"/>
        </w:rPr>
        <w:t xml:space="preserve">con relación a una Iniciativa de Decreto enviada por el Presidente Municipal de Saltillo, Coahuila de Zaragoza, mediante el cual solicita la validación de un acuerdo aprobado por dicho Ayuntamiento, para enajenar a título gratuito </w:t>
      </w:r>
      <w:r w:rsidRPr="002B2119">
        <w:rPr>
          <w:rFonts w:cs="Arial"/>
          <w:color w:val="000000"/>
        </w:rPr>
        <w:t xml:space="preserve">un bien inmueble con una superficie de </w:t>
      </w:r>
      <w:r w:rsidRPr="002B2119">
        <w:rPr>
          <w:rFonts w:cs="Arial"/>
          <w:color w:val="000000"/>
          <w:lang w:val="es-419"/>
        </w:rPr>
        <w:t>4,225.00</w:t>
      </w:r>
      <w:r w:rsidRPr="002B2119">
        <w:rPr>
          <w:rFonts w:cs="Arial"/>
          <w:color w:val="000000"/>
        </w:rPr>
        <w:t xml:space="preserve"> M2., ubicado en el </w:t>
      </w:r>
      <w:r w:rsidRPr="002B2119">
        <w:rPr>
          <w:rFonts w:cs="Arial"/>
          <w:color w:val="000000"/>
          <w:lang w:val="es-419"/>
        </w:rPr>
        <w:t>Fraccionamiento “Nuevo Mirasierra Tercera Etapa” de esta ciudad, a favor del Gobierno del Estado de Coahuila, p</w:t>
      </w:r>
      <w:r w:rsidR="003A7A80" w:rsidRPr="002B2119">
        <w:rPr>
          <w:rFonts w:cs="Arial"/>
          <w:color w:val="000000"/>
          <w:lang w:val="es-419"/>
        </w:rPr>
        <w:t>ara ser destinado a la Secretarí</w:t>
      </w:r>
      <w:r w:rsidRPr="002B2119">
        <w:rPr>
          <w:rFonts w:cs="Arial"/>
          <w:color w:val="000000"/>
          <w:lang w:val="es-419"/>
        </w:rPr>
        <w:t xml:space="preserve">a de Educación para llevar a cabo la construcción de un plantel de educación primaria, </w:t>
      </w:r>
      <w:r w:rsidRPr="002B2119">
        <w:rPr>
          <w:rFonts w:cs="Arial"/>
          <w:color w:val="000000"/>
        </w:rPr>
        <w:t xml:space="preserve">el cual fue desincorporado con Decreto número </w:t>
      </w:r>
      <w:r w:rsidRPr="002B2119">
        <w:rPr>
          <w:rFonts w:cs="Arial"/>
          <w:color w:val="000000"/>
          <w:lang w:val="es-419"/>
        </w:rPr>
        <w:t>54</w:t>
      </w:r>
      <w:r w:rsidRPr="002B2119">
        <w:rPr>
          <w:rFonts w:cs="Arial"/>
          <w:color w:val="000000"/>
        </w:rPr>
        <w:t xml:space="preserve">, </w:t>
      </w:r>
      <w:r w:rsidRPr="002B2119">
        <w:rPr>
          <w:rFonts w:cs="Arial"/>
          <w:color w:val="000000"/>
          <w:lang w:val="es-ES"/>
        </w:rPr>
        <w:t xml:space="preserve">publicado en el Periódico Oficial del Gobierno del Estado de fecha </w:t>
      </w:r>
      <w:r w:rsidRPr="002B2119">
        <w:rPr>
          <w:rFonts w:cs="Arial"/>
          <w:color w:val="000000"/>
          <w:lang w:val="es-419"/>
        </w:rPr>
        <w:t>20</w:t>
      </w:r>
      <w:r w:rsidRPr="002B2119">
        <w:rPr>
          <w:rFonts w:cs="Arial"/>
          <w:color w:val="000000"/>
          <w:lang w:val="es-ES"/>
        </w:rPr>
        <w:t xml:space="preserve"> de </w:t>
      </w:r>
      <w:r w:rsidRPr="002B2119">
        <w:rPr>
          <w:rFonts w:cs="Arial"/>
          <w:color w:val="000000"/>
          <w:lang w:val="es-419"/>
        </w:rPr>
        <w:t>julio</w:t>
      </w:r>
      <w:r w:rsidRPr="002B2119">
        <w:rPr>
          <w:rFonts w:cs="Arial"/>
          <w:color w:val="000000"/>
          <w:lang w:val="es-ES"/>
        </w:rPr>
        <w:t xml:space="preserve"> de 201</w:t>
      </w:r>
      <w:r w:rsidRPr="002B2119">
        <w:rPr>
          <w:rFonts w:cs="Arial"/>
          <w:color w:val="000000"/>
          <w:lang w:val="es-419"/>
        </w:rPr>
        <w:t>8</w:t>
      </w:r>
      <w:r w:rsidRPr="002B2119">
        <w:rPr>
          <w:rFonts w:cs="Arial"/>
          <w:color w:val="000000"/>
          <w:lang w:val="es-ES"/>
        </w:rPr>
        <w:t>.</w:t>
      </w:r>
    </w:p>
    <w:p w:rsidR="00B2129D" w:rsidRPr="002B2119" w:rsidRDefault="00B2129D" w:rsidP="00B2129D">
      <w:pPr>
        <w:rPr>
          <w:rFonts w:cs="Arial"/>
          <w:highlight w:val="yellow"/>
        </w:rPr>
      </w:pPr>
    </w:p>
    <w:p w:rsidR="00B2129D" w:rsidRPr="002B2119" w:rsidRDefault="00B2129D" w:rsidP="00B2129D">
      <w:pPr>
        <w:autoSpaceDE w:val="0"/>
        <w:autoSpaceDN w:val="0"/>
        <w:adjustRightInd w:val="0"/>
        <w:ind w:firstLine="708"/>
        <w:rPr>
          <w:rFonts w:cs="Arial"/>
          <w:color w:val="000000"/>
          <w:lang w:val="es-ES"/>
        </w:rPr>
      </w:pPr>
      <w:r w:rsidRPr="002B2119">
        <w:rPr>
          <w:rFonts w:cs="Arial"/>
          <w:b/>
          <w:bCs/>
          <w:color w:val="000000"/>
        </w:rPr>
        <w:t>C.-</w:t>
      </w:r>
      <w:r w:rsidRPr="002B2119">
        <w:rPr>
          <w:rFonts w:cs="Arial"/>
          <w:bCs/>
          <w:color w:val="000000"/>
        </w:rPr>
        <w:t xml:space="preserve"> Dictamen presentado por la</w:t>
      </w:r>
      <w:r w:rsidRPr="002B2119">
        <w:rPr>
          <w:rFonts w:cs="Arial"/>
          <w:b/>
          <w:bCs/>
          <w:color w:val="000000"/>
        </w:rPr>
        <w:t xml:space="preserve"> </w:t>
      </w:r>
      <w:r w:rsidRPr="002B2119">
        <w:rPr>
          <w:rFonts w:cs="Arial"/>
          <w:color w:val="000000"/>
        </w:rPr>
        <w:t xml:space="preserve">Comisión de Finanzas, </w:t>
      </w:r>
      <w:r w:rsidRPr="002B2119">
        <w:rPr>
          <w:rFonts w:cs="Arial"/>
          <w:color w:val="000000"/>
          <w:lang w:val="es-ES"/>
        </w:rPr>
        <w:t xml:space="preserve">con relación a una Iniciativa de Decreto enviada por el Presidente Municipal de Saltillo, Coahuila de Zaragoza, mediante el cual solicita la validación de un acuerdo aprobado por el Ayuntamiento, para enajenar a título gratuito </w:t>
      </w:r>
      <w:r w:rsidRPr="002B2119">
        <w:rPr>
          <w:rFonts w:cs="Arial"/>
          <w:color w:val="000000"/>
        </w:rPr>
        <w:t xml:space="preserve">un bien inmueble con una superficie de </w:t>
      </w:r>
      <w:r w:rsidRPr="002B2119">
        <w:rPr>
          <w:rFonts w:cs="Arial"/>
          <w:color w:val="000000"/>
          <w:lang w:val="es-419"/>
        </w:rPr>
        <w:t xml:space="preserve">7,722.90 </w:t>
      </w:r>
      <w:r w:rsidRPr="002B2119">
        <w:rPr>
          <w:rFonts w:cs="Arial"/>
          <w:color w:val="000000"/>
        </w:rPr>
        <w:t xml:space="preserve">M2., ubicado en el </w:t>
      </w:r>
      <w:r w:rsidRPr="002B2119">
        <w:rPr>
          <w:rFonts w:cs="Arial"/>
          <w:color w:val="000000"/>
          <w:lang w:val="es-419"/>
        </w:rPr>
        <w:t>Fraccionamiento “Misión Cerritos” de esta ciudad, a favor del Gobierno del Estado de Coahuila, p</w:t>
      </w:r>
      <w:r w:rsidR="003A7A80" w:rsidRPr="002B2119">
        <w:rPr>
          <w:rFonts w:cs="Arial"/>
          <w:color w:val="000000"/>
          <w:lang w:val="es-419"/>
        </w:rPr>
        <w:t>ara ser destinado a la Secretarí</w:t>
      </w:r>
      <w:r w:rsidRPr="002B2119">
        <w:rPr>
          <w:rFonts w:cs="Arial"/>
          <w:color w:val="000000"/>
          <w:lang w:val="es-419"/>
        </w:rPr>
        <w:t xml:space="preserve">a de Educación para llevar a cabo la construcción de un plantel de educación secundaria, </w:t>
      </w:r>
      <w:r w:rsidRPr="002B2119">
        <w:rPr>
          <w:rFonts w:cs="Arial"/>
          <w:color w:val="000000"/>
        </w:rPr>
        <w:t xml:space="preserve">el cual fue desincorporado con Decreto número </w:t>
      </w:r>
      <w:r w:rsidRPr="002B2119">
        <w:rPr>
          <w:rFonts w:cs="Arial"/>
          <w:color w:val="000000"/>
          <w:lang w:val="es-419"/>
        </w:rPr>
        <w:t>53</w:t>
      </w:r>
      <w:r w:rsidRPr="002B2119">
        <w:rPr>
          <w:rFonts w:cs="Arial"/>
          <w:color w:val="000000"/>
        </w:rPr>
        <w:t xml:space="preserve">, </w:t>
      </w:r>
      <w:r w:rsidRPr="002B2119">
        <w:rPr>
          <w:rFonts w:cs="Arial"/>
          <w:color w:val="000000"/>
          <w:lang w:val="es-ES"/>
        </w:rPr>
        <w:t xml:space="preserve">publicado en el Periódico Oficial del Gobierno del Estado de fecha </w:t>
      </w:r>
      <w:r w:rsidRPr="002B2119">
        <w:rPr>
          <w:rFonts w:cs="Arial"/>
          <w:color w:val="000000"/>
          <w:lang w:val="es-419"/>
        </w:rPr>
        <w:t>20</w:t>
      </w:r>
      <w:r w:rsidRPr="002B2119">
        <w:rPr>
          <w:rFonts w:cs="Arial"/>
          <w:color w:val="000000"/>
          <w:lang w:val="es-ES"/>
        </w:rPr>
        <w:t xml:space="preserve"> de </w:t>
      </w:r>
      <w:r w:rsidRPr="002B2119">
        <w:rPr>
          <w:rFonts w:cs="Arial"/>
          <w:color w:val="000000"/>
          <w:lang w:val="es-419"/>
        </w:rPr>
        <w:t>julio</w:t>
      </w:r>
      <w:r w:rsidRPr="002B2119">
        <w:rPr>
          <w:rFonts w:cs="Arial"/>
          <w:color w:val="000000"/>
          <w:lang w:val="es-ES"/>
        </w:rPr>
        <w:t xml:space="preserve"> de 201</w:t>
      </w:r>
      <w:r w:rsidRPr="002B2119">
        <w:rPr>
          <w:rFonts w:cs="Arial"/>
          <w:color w:val="000000"/>
          <w:lang w:val="es-419"/>
        </w:rPr>
        <w:t>8</w:t>
      </w:r>
      <w:r w:rsidRPr="002B2119">
        <w:rPr>
          <w:rFonts w:cs="Arial"/>
          <w:color w:val="000000"/>
          <w:lang w:val="es-ES"/>
        </w:rPr>
        <w:t>.</w:t>
      </w:r>
    </w:p>
    <w:p w:rsidR="00B2129D" w:rsidRPr="002B2119" w:rsidRDefault="00B2129D" w:rsidP="00B2129D">
      <w:pPr>
        <w:autoSpaceDE w:val="0"/>
        <w:autoSpaceDN w:val="0"/>
        <w:adjustRightInd w:val="0"/>
        <w:ind w:firstLine="708"/>
        <w:rPr>
          <w:rFonts w:cs="Arial"/>
          <w:b/>
          <w:bCs/>
          <w:color w:val="000000"/>
        </w:rPr>
      </w:pPr>
    </w:p>
    <w:p w:rsidR="00B2129D" w:rsidRPr="002B2119" w:rsidRDefault="00B2129D" w:rsidP="00B2129D">
      <w:pPr>
        <w:autoSpaceDE w:val="0"/>
        <w:autoSpaceDN w:val="0"/>
        <w:adjustRightInd w:val="0"/>
        <w:ind w:firstLine="708"/>
        <w:rPr>
          <w:rFonts w:cs="Arial"/>
          <w:bCs/>
          <w:color w:val="000000"/>
          <w:lang w:val="es-ES"/>
        </w:rPr>
      </w:pPr>
      <w:r w:rsidRPr="002B2119">
        <w:rPr>
          <w:rFonts w:cs="Arial"/>
          <w:b/>
          <w:bCs/>
          <w:color w:val="000000"/>
        </w:rPr>
        <w:t>D.-</w:t>
      </w:r>
      <w:r w:rsidRPr="002B2119">
        <w:rPr>
          <w:rFonts w:cs="Arial"/>
          <w:bCs/>
          <w:color w:val="000000"/>
        </w:rPr>
        <w:t xml:space="preserve"> Dictamen presentado por la</w:t>
      </w:r>
      <w:r w:rsidRPr="002B2119">
        <w:rPr>
          <w:rFonts w:cs="Arial"/>
          <w:b/>
          <w:bCs/>
          <w:color w:val="000000"/>
        </w:rPr>
        <w:t xml:space="preserve"> </w:t>
      </w:r>
      <w:r w:rsidRPr="002B2119">
        <w:rPr>
          <w:rFonts w:cs="Arial"/>
          <w:color w:val="000000"/>
        </w:rPr>
        <w:t>Comisión de Finanzas,</w:t>
      </w:r>
      <w:r w:rsidRPr="002B2119">
        <w:rPr>
          <w:rFonts w:cs="Arial"/>
          <w:color w:val="000000"/>
          <w:lang w:val="es-ES"/>
        </w:rPr>
        <w:t xml:space="preserve"> con relación a una Iniciativa de Decreto enviada por la Presidenta Municipal de Ramos Arizpe, Coahuila de Zaragoza, mediante el cual solicita la validación de un acuerdo aprobado por dicho Ayuntamiento, para enajenar a título gratuito </w:t>
      </w:r>
      <w:r w:rsidRPr="002B2119">
        <w:rPr>
          <w:rFonts w:cs="Arial"/>
          <w:color w:val="000000"/>
        </w:rPr>
        <w:t xml:space="preserve">un bien inmueble con una superficie de 9,453.37 M2., ubicado en la colonia Agrícola Veteranos de la Revolución de la Ex Hacienda Molinos de Santa María, actualmente “Parque Industrial Santa María” de esa ciudad, a favor de la Secretaría de Gobernación, con objeto de que se lleve a cabo la construcción de una oficina de la Coordinación Estatal en Coahuila de la Policía Federal y la Estación de la Policía Federal, el cual fue desincorporado con Decreto número 77, </w:t>
      </w:r>
      <w:r w:rsidRPr="002B2119">
        <w:rPr>
          <w:rFonts w:cs="Arial"/>
          <w:color w:val="000000"/>
          <w:lang w:val="es-ES"/>
        </w:rPr>
        <w:t>publicado en el Periódico Oficial del Gobierno del Estado de fecha 19 de octubre de 2018.</w:t>
      </w:r>
    </w:p>
    <w:p w:rsidR="00B2129D" w:rsidRPr="002B2119" w:rsidRDefault="00B2129D" w:rsidP="00B2129D">
      <w:pPr>
        <w:autoSpaceDE w:val="0"/>
        <w:autoSpaceDN w:val="0"/>
        <w:adjustRightInd w:val="0"/>
        <w:ind w:firstLine="708"/>
        <w:rPr>
          <w:rFonts w:cs="Arial"/>
          <w:b/>
          <w:bCs/>
          <w:color w:val="000000"/>
        </w:rPr>
      </w:pPr>
    </w:p>
    <w:p w:rsidR="00B2129D" w:rsidRPr="002B2119" w:rsidRDefault="00B2129D" w:rsidP="00B2129D">
      <w:pPr>
        <w:autoSpaceDE w:val="0"/>
        <w:autoSpaceDN w:val="0"/>
        <w:adjustRightInd w:val="0"/>
        <w:ind w:firstLine="708"/>
        <w:rPr>
          <w:rFonts w:cs="Arial"/>
          <w:color w:val="000000"/>
          <w:lang w:val="es-ES"/>
        </w:rPr>
      </w:pPr>
      <w:r w:rsidRPr="002B2119">
        <w:rPr>
          <w:rFonts w:cs="Arial"/>
          <w:b/>
          <w:bCs/>
          <w:color w:val="000000"/>
        </w:rPr>
        <w:t>E.-</w:t>
      </w:r>
      <w:r w:rsidRPr="002B2119">
        <w:rPr>
          <w:rFonts w:cs="Arial"/>
          <w:bCs/>
          <w:color w:val="000000"/>
        </w:rPr>
        <w:t xml:space="preserve"> Dictamen presentado por la</w:t>
      </w:r>
      <w:r w:rsidRPr="002B2119">
        <w:rPr>
          <w:rFonts w:cs="Arial"/>
          <w:b/>
          <w:bCs/>
          <w:color w:val="000000"/>
        </w:rPr>
        <w:t xml:space="preserve"> </w:t>
      </w:r>
      <w:r w:rsidRPr="002B2119">
        <w:rPr>
          <w:rFonts w:cs="Arial"/>
          <w:color w:val="000000"/>
        </w:rPr>
        <w:t xml:space="preserve">Comisión de Finanzas, </w:t>
      </w:r>
      <w:r w:rsidRPr="002B2119">
        <w:rPr>
          <w:rFonts w:cs="Arial"/>
          <w:color w:val="000000"/>
          <w:lang w:val="es-ES"/>
        </w:rPr>
        <w:t xml:space="preserve">con relación a una Iniciativa de Decreto enviada por el Presidente Municipal de Monclova, Coahuila de Zaragoza, mediante el cual solicita la validación de un acuerdo aprobado por el Ayuntamiento, para enajenar a título gratuito </w:t>
      </w:r>
      <w:r w:rsidRPr="002B2119">
        <w:rPr>
          <w:rFonts w:cs="Arial"/>
          <w:color w:val="000000"/>
        </w:rPr>
        <w:t xml:space="preserve">un bien inmueble con una superficie de 2,981.91 M2., ubicado en el Fraccionamiento “Brisas del Valle” de esta ciudad, a favor de la “Asociación Civil Colegio de Abogados de Monclova A.C.”, con objeto de llevar a cabo la construcción del edificio donde se realizarán actividades propias de la Asociación, el cual fue desincorporado con Decreto número </w:t>
      </w:r>
      <w:r w:rsidRPr="002B2119">
        <w:rPr>
          <w:rFonts w:cs="Arial"/>
          <w:color w:val="000000"/>
          <w:lang w:val="es-419"/>
        </w:rPr>
        <w:t>69</w:t>
      </w:r>
      <w:r w:rsidRPr="002B2119">
        <w:rPr>
          <w:rFonts w:cs="Arial"/>
          <w:color w:val="000000"/>
        </w:rPr>
        <w:t xml:space="preserve">, </w:t>
      </w:r>
      <w:r w:rsidRPr="002B2119">
        <w:rPr>
          <w:rFonts w:cs="Arial"/>
          <w:color w:val="000000"/>
          <w:lang w:val="es-ES"/>
        </w:rPr>
        <w:t xml:space="preserve">publicado en el Periódico Oficial del Gobierno del Estado de fecha </w:t>
      </w:r>
      <w:r w:rsidRPr="002B2119">
        <w:rPr>
          <w:rFonts w:cs="Arial"/>
          <w:color w:val="000000"/>
          <w:lang w:val="es-419"/>
        </w:rPr>
        <w:t>05 de octubre</w:t>
      </w:r>
      <w:r w:rsidRPr="002B2119">
        <w:rPr>
          <w:rFonts w:cs="Arial"/>
          <w:color w:val="000000"/>
          <w:lang w:val="es-ES"/>
        </w:rPr>
        <w:t xml:space="preserve"> de 201</w:t>
      </w:r>
      <w:r w:rsidRPr="002B2119">
        <w:rPr>
          <w:rFonts w:cs="Arial"/>
          <w:color w:val="000000"/>
          <w:lang w:val="es-419"/>
        </w:rPr>
        <w:t>8</w:t>
      </w:r>
      <w:r w:rsidRPr="002B2119">
        <w:rPr>
          <w:rFonts w:cs="Arial"/>
          <w:color w:val="000000"/>
          <w:lang w:val="es-ES"/>
        </w:rPr>
        <w:t>.</w:t>
      </w:r>
    </w:p>
    <w:p w:rsidR="00B2129D" w:rsidRPr="002B2119" w:rsidRDefault="00B2129D" w:rsidP="00B2129D">
      <w:pPr>
        <w:ind w:firstLine="708"/>
        <w:rPr>
          <w:rFonts w:cs="Arial"/>
          <w:b/>
          <w:bCs/>
        </w:rPr>
      </w:pPr>
    </w:p>
    <w:p w:rsidR="00B2129D" w:rsidRPr="002B2119" w:rsidRDefault="00B2129D" w:rsidP="00B2129D">
      <w:pPr>
        <w:ind w:firstLine="708"/>
        <w:rPr>
          <w:rFonts w:cs="Arial"/>
        </w:rPr>
      </w:pPr>
      <w:r w:rsidRPr="002B2119">
        <w:rPr>
          <w:rFonts w:cs="Arial"/>
          <w:b/>
          <w:bCs/>
        </w:rPr>
        <w:t xml:space="preserve">F.- </w:t>
      </w:r>
      <w:r w:rsidRPr="002B2119">
        <w:rPr>
          <w:rFonts w:cs="Arial"/>
          <w:bCs/>
        </w:rPr>
        <w:t>Dictamen presentado por la</w:t>
      </w:r>
      <w:r w:rsidRPr="002B2119">
        <w:rPr>
          <w:rFonts w:cs="Arial"/>
          <w:b/>
          <w:bCs/>
        </w:rPr>
        <w:t xml:space="preserve"> </w:t>
      </w:r>
      <w:r w:rsidRPr="002B2119">
        <w:rPr>
          <w:rFonts w:cs="Arial"/>
        </w:rPr>
        <w:t xml:space="preserve">Comisión de Finanzas, con relación a una Iniciativa de Decreto enviada por el Presidente Municipal de Acuña, Coahuila de Zaragoza, mediante el cual solicita la validación de un acuerdo aprobado por el Ayuntamiento, para continuar con las enajenaciones a título oneroso, de los lotes de terreno con una superficie de 16,126.43 M2., ubicado en la colonia “Rubén Moreira” de esa ciudad, a favor de sus actuales poseedores, con objeto de continuar con el trámite de escrituración para regularizar la tenencia de la tierra, lo anterior en virtud de que el decreto número </w:t>
      </w:r>
      <w:r w:rsidRPr="002B2119">
        <w:rPr>
          <w:rFonts w:cs="Arial"/>
          <w:lang w:val="es-419"/>
        </w:rPr>
        <w:t>74</w:t>
      </w:r>
      <w:r w:rsidRPr="002B2119">
        <w:rPr>
          <w:rFonts w:cs="Arial"/>
        </w:rPr>
        <w:t xml:space="preserve"> publicado en el </w:t>
      </w:r>
      <w:r w:rsidRPr="002B2119">
        <w:rPr>
          <w:rFonts w:cs="Arial"/>
        </w:rPr>
        <w:lastRenderedPageBreak/>
        <w:t xml:space="preserve">Periódico Oficial de fecha </w:t>
      </w:r>
      <w:r w:rsidRPr="002B2119">
        <w:rPr>
          <w:rFonts w:cs="Arial"/>
          <w:lang w:val="es-419"/>
        </w:rPr>
        <w:t>22 de mayo de 2015</w:t>
      </w:r>
      <w:r w:rsidRPr="002B2119">
        <w:rPr>
          <w:rFonts w:cs="Arial"/>
        </w:rPr>
        <w:t xml:space="preserve"> en el que se autorizó anteriormente esta operación, quedó sin vigencia.</w:t>
      </w:r>
    </w:p>
    <w:p w:rsidR="00B2129D" w:rsidRPr="002B2119" w:rsidRDefault="00B2129D" w:rsidP="00B2129D">
      <w:pPr>
        <w:ind w:firstLine="708"/>
        <w:rPr>
          <w:rFonts w:cs="Arial"/>
        </w:rPr>
      </w:pPr>
    </w:p>
    <w:p w:rsidR="00B2129D" w:rsidRPr="002B2119" w:rsidRDefault="00B2129D" w:rsidP="00B2129D">
      <w:pPr>
        <w:ind w:firstLine="708"/>
        <w:rPr>
          <w:rFonts w:cs="Arial"/>
        </w:rPr>
      </w:pPr>
      <w:r w:rsidRPr="002B2119">
        <w:rPr>
          <w:rFonts w:cs="Arial"/>
          <w:b/>
          <w:bCs/>
        </w:rPr>
        <w:t>G.-</w:t>
      </w:r>
      <w:r w:rsidRPr="002B2119">
        <w:rPr>
          <w:rFonts w:cs="Arial"/>
          <w:bCs/>
        </w:rPr>
        <w:t xml:space="preserve"> Dictamen presentado por la</w:t>
      </w:r>
      <w:r w:rsidRPr="002B2119">
        <w:rPr>
          <w:rFonts w:cs="Arial"/>
          <w:b/>
          <w:bCs/>
        </w:rPr>
        <w:t xml:space="preserve"> </w:t>
      </w:r>
      <w:r w:rsidRPr="002B2119">
        <w:rPr>
          <w:rFonts w:cs="Arial"/>
        </w:rPr>
        <w:t xml:space="preserve">Comisión de Finanzas, con relación a una Iniciativa de Decreto enviada por el Presidente Municipal de Acuña, Coahuila de Zaragoza, mediante el cual solicita la validación de un acuerdo aprobado por el Ayuntamiento, para continuar con las enajenaciones a título oneroso, de los lotes de terreno con una superficie de 146,846.27 M2., que constituyen el asentamiento humano irregular denominado “Santa Martha” de esta ciudad, a favor de sus actuales poseedores, con objeto de continuar con el trámite de escrituración para regularizar la tenencia de la tierra, lo anterior en virtud de que el decreto número </w:t>
      </w:r>
      <w:r w:rsidRPr="002B2119">
        <w:rPr>
          <w:rFonts w:cs="Arial"/>
          <w:lang w:val="es-419"/>
        </w:rPr>
        <w:t>73,</w:t>
      </w:r>
      <w:r w:rsidRPr="002B2119">
        <w:rPr>
          <w:rFonts w:cs="Arial"/>
        </w:rPr>
        <w:t xml:space="preserve"> publicado en el Periódico Oficial de fecha </w:t>
      </w:r>
      <w:r w:rsidRPr="002B2119">
        <w:rPr>
          <w:rFonts w:cs="Arial"/>
          <w:lang w:val="es-419"/>
        </w:rPr>
        <w:t>22 de mayo de 2015,</w:t>
      </w:r>
      <w:r w:rsidRPr="002B2119">
        <w:rPr>
          <w:rFonts w:cs="Arial"/>
        </w:rPr>
        <w:t xml:space="preserve"> en el que se autorizó anteriormente esta operación, quedó sin vigencia.</w:t>
      </w:r>
    </w:p>
    <w:p w:rsidR="00B2129D" w:rsidRPr="002B2119" w:rsidRDefault="00B2129D" w:rsidP="00B2129D">
      <w:pPr>
        <w:rPr>
          <w:rFonts w:cs="Arial"/>
        </w:rPr>
      </w:pPr>
    </w:p>
    <w:p w:rsidR="00B2129D" w:rsidRPr="002B2119" w:rsidRDefault="00B2129D" w:rsidP="00B2129D">
      <w:pPr>
        <w:ind w:firstLine="708"/>
        <w:rPr>
          <w:rFonts w:cs="Arial"/>
        </w:rPr>
      </w:pPr>
      <w:r w:rsidRPr="002B2119">
        <w:rPr>
          <w:rFonts w:cs="Arial"/>
          <w:b/>
          <w:bCs/>
        </w:rPr>
        <w:t xml:space="preserve">H.- </w:t>
      </w:r>
      <w:r w:rsidRPr="002B2119">
        <w:rPr>
          <w:rFonts w:cs="Arial"/>
          <w:bCs/>
        </w:rPr>
        <w:t>Dictamen presentado por la</w:t>
      </w:r>
      <w:r w:rsidRPr="002B2119">
        <w:rPr>
          <w:rFonts w:cs="Arial"/>
          <w:b/>
          <w:bCs/>
        </w:rPr>
        <w:t xml:space="preserve"> </w:t>
      </w:r>
      <w:r w:rsidRPr="002B2119">
        <w:rPr>
          <w:rFonts w:cs="Arial"/>
        </w:rPr>
        <w:t>Comisión de Finanzas, con relación a una Iniciativa de Decreto enviada por el Presidente Municipal de Sabinas, Coahuila de Zaragoza, mediante el cual solicita la validación de un acuerdo aprobado por dicho Ayuntamiento, para continuar con las enajenaciones a título oneroso, de los lotes de terreno con una superficie de 22,000.00 M2., que constituyen el Asentamiento Humano Irregular Denominado “Jorge B. Cuellar” ubicado en este Municipio, a favor de sus actuales poseedores, con objeto de continuar con los trámites de escrituración y llevar a cabo la regularización de la tenencia de la tierra, en virtud que el decreto número 114, publicado en el Periódico Oficial del Gobierno del Estado de fecha 14 de agosto de 2015, en el que se autorizó anteriormente esta operación, quedo sin vigencia.</w:t>
      </w:r>
    </w:p>
    <w:p w:rsidR="00B2129D" w:rsidRPr="002B2119" w:rsidRDefault="00B2129D" w:rsidP="00B2129D">
      <w:pPr>
        <w:autoSpaceDE w:val="0"/>
        <w:autoSpaceDN w:val="0"/>
        <w:adjustRightInd w:val="0"/>
        <w:ind w:firstLine="708"/>
        <w:rPr>
          <w:rFonts w:cs="Arial"/>
          <w:b/>
          <w:bCs/>
          <w:color w:val="000000"/>
        </w:rPr>
      </w:pPr>
    </w:p>
    <w:p w:rsidR="00B2129D" w:rsidRPr="002B2119" w:rsidRDefault="00B2129D" w:rsidP="00B2129D">
      <w:pPr>
        <w:autoSpaceDE w:val="0"/>
        <w:autoSpaceDN w:val="0"/>
        <w:adjustRightInd w:val="0"/>
        <w:ind w:firstLine="708"/>
        <w:rPr>
          <w:rFonts w:cs="Arial"/>
          <w:color w:val="000000"/>
        </w:rPr>
      </w:pPr>
      <w:r w:rsidRPr="002B2119">
        <w:rPr>
          <w:rFonts w:cs="Arial"/>
          <w:b/>
          <w:bCs/>
          <w:color w:val="000000"/>
        </w:rPr>
        <w:t>I.-</w:t>
      </w:r>
      <w:r w:rsidRPr="002B2119">
        <w:rPr>
          <w:rFonts w:cs="Arial"/>
          <w:bCs/>
          <w:color w:val="000000"/>
        </w:rPr>
        <w:t xml:space="preserve"> Dictamen presentado por la</w:t>
      </w:r>
      <w:r w:rsidRPr="002B2119">
        <w:rPr>
          <w:rFonts w:cs="Arial"/>
          <w:b/>
          <w:bCs/>
          <w:color w:val="000000"/>
        </w:rPr>
        <w:t xml:space="preserve"> </w:t>
      </w:r>
      <w:r w:rsidRPr="002B2119">
        <w:rPr>
          <w:rFonts w:cs="Arial"/>
          <w:color w:val="000000"/>
        </w:rPr>
        <w:t xml:space="preserve">Comisión de Finanzas, con relación a una Iniciativa de Decreto enviada por el </w:t>
      </w:r>
      <w:r w:rsidRPr="002B2119">
        <w:rPr>
          <w:rFonts w:cs="Arial"/>
          <w:color w:val="000000"/>
          <w:lang w:val="es-419"/>
        </w:rPr>
        <w:t xml:space="preserve">Secretario del Ayuntamiento del Municipio </w:t>
      </w:r>
      <w:r w:rsidRPr="002B2119">
        <w:rPr>
          <w:rFonts w:cs="Arial"/>
          <w:color w:val="000000"/>
        </w:rPr>
        <w:t xml:space="preserve">de Torreón, Coahuila de Zaragoza, para que se autorice a desincorporar del dominio público municipal, un bien inmueble con una superficie de </w:t>
      </w:r>
      <w:r w:rsidRPr="002B2119">
        <w:rPr>
          <w:rFonts w:cs="Arial"/>
          <w:color w:val="000000"/>
          <w:lang w:val="es-419"/>
        </w:rPr>
        <w:t>101.16</w:t>
      </w:r>
      <w:r w:rsidRPr="002B2119">
        <w:rPr>
          <w:rFonts w:cs="Arial"/>
          <w:color w:val="000000"/>
        </w:rPr>
        <w:t xml:space="preserve"> M2., ubicado en </w:t>
      </w:r>
      <w:r w:rsidRPr="002B2119">
        <w:rPr>
          <w:rFonts w:cs="Arial"/>
          <w:color w:val="000000"/>
          <w:lang w:val="es-419"/>
        </w:rPr>
        <w:t xml:space="preserve">el Fraccionamiento </w:t>
      </w:r>
      <w:r w:rsidRPr="002B2119">
        <w:rPr>
          <w:rFonts w:cs="Arial"/>
          <w:color w:val="000000"/>
        </w:rPr>
        <w:t>“</w:t>
      </w:r>
      <w:r w:rsidRPr="002B2119">
        <w:rPr>
          <w:rFonts w:cs="Arial"/>
          <w:color w:val="000000"/>
          <w:lang w:val="es-419"/>
        </w:rPr>
        <w:t>Felipe Ángeles</w:t>
      </w:r>
      <w:r w:rsidRPr="002B2119">
        <w:rPr>
          <w:rFonts w:cs="Arial"/>
          <w:color w:val="000000"/>
        </w:rPr>
        <w:t>” de esta ciudad, con el fin de enajenarlo a título oneroso a favor de</w:t>
      </w:r>
      <w:r w:rsidRPr="002B2119">
        <w:rPr>
          <w:rFonts w:cs="Arial"/>
          <w:color w:val="000000"/>
          <w:lang w:val="es-419"/>
        </w:rPr>
        <w:t>l</w:t>
      </w:r>
      <w:r w:rsidRPr="002B2119">
        <w:rPr>
          <w:rFonts w:cs="Arial"/>
          <w:color w:val="000000"/>
        </w:rPr>
        <w:t xml:space="preserve"> C. </w:t>
      </w:r>
      <w:r w:rsidRPr="002B2119">
        <w:rPr>
          <w:rFonts w:cs="Arial"/>
          <w:color w:val="000000"/>
          <w:lang w:val="es-419"/>
        </w:rPr>
        <w:t>Rodolfo Raúl Pérez Andrade</w:t>
      </w:r>
      <w:r w:rsidRPr="002B2119">
        <w:rPr>
          <w:rFonts w:cs="Arial"/>
          <w:color w:val="000000"/>
        </w:rPr>
        <w:t>, con objeto de llevar a cabo el fomento a la vivienda para ampliación y construcción de su casa habitación.</w:t>
      </w:r>
    </w:p>
    <w:p w:rsidR="00B2129D" w:rsidRPr="002B2119" w:rsidRDefault="00B2129D" w:rsidP="00B2129D">
      <w:pPr>
        <w:rPr>
          <w:rFonts w:cs="Arial"/>
          <w:highlight w:val="yellow"/>
        </w:rPr>
      </w:pPr>
    </w:p>
    <w:p w:rsidR="00B2129D" w:rsidRPr="002B2119" w:rsidRDefault="00B2129D" w:rsidP="00B2129D">
      <w:pPr>
        <w:autoSpaceDE w:val="0"/>
        <w:autoSpaceDN w:val="0"/>
        <w:adjustRightInd w:val="0"/>
        <w:ind w:firstLine="708"/>
        <w:rPr>
          <w:rFonts w:cs="Arial"/>
          <w:color w:val="000000"/>
        </w:rPr>
      </w:pPr>
      <w:r w:rsidRPr="002B2119">
        <w:rPr>
          <w:rFonts w:cs="Arial"/>
          <w:b/>
          <w:bCs/>
          <w:color w:val="000000"/>
        </w:rPr>
        <w:t xml:space="preserve">J.- </w:t>
      </w:r>
      <w:r w:rsidRPr="002B2119">
        <w:rPr>
          <w:rFonts w:cs="Arial"/>
          <w:bCs/>
          <w:color w:val="000000"/>
        </w:rPr>
        <w:t>Dictamen presentado por la</w:t>
      </w:r>
      <w:r w:rsidRPr="002B2119">
        <w:rPr>
          <w:rFonts w:cs="Arial"/>
          <w:b/>
          <w:bCs/>
          <w:color w:val="000000"/>
        </w:rPr>
        <w:t xml:space="preserve"> </w:t>
      </w:r>
      <w:r w:rsidRPr="002B2119">
        <w:rPr>
          <w:rFonts w:cs="Arial"/>
          <w:color w:val="000000"/>
        </w:rPr>
        <w:t>Comisión de Finanzas, con relación a una Iniciativa de Decreto enviada por el Secretario del Ayuntamiento del Municipio de Torreón, Coahuila de Zaragoza, para que se autorice a desincorporar del dominio público municipal, un bien inmueble con una superficie de 72.36 M2., ubicado en la Colonia “Carolinas” de esta ciudad, con el fin de enajenarlo a título oneroso a favor de la C. San Juana González Blanco, con objeto de otorgar certidumbre jurídica del predio y llevar a cabo la regularización de la tenencia de la tierra.</w:t>
      </w:r>
    </w:p>
    <w:p w:rsidR="00B2129D" w:rsidRPr="002B2119" w:rsidRDefault="00B2129D" w:rsidP="00B2129D">
      <w:pPr>
        <w:rPr>
          <w:rFonts w:cs="Arial"/>
          <w:highlight w:val="yellow"/>
        </w:rPr>
      </w:pPr>
    </w:p>
    <w:p w:rsidR="00B2129D" w:rsidRPr="002B2119" w:rsidRDefault="00B2129D" w:rsidP="00B2129D">
      <w:pPr>
        <w:autoSpaceDE w:val="0"/>
        <w:autoSpaceDN w:val="0"/>
        <w:adjustRightInd w:val="0"/>
        <w:ind w:firstLine="708"/>
        <w:rPr>
          <w:rFonts w:cs="Arial"/>
          <w:color w:val="000000"/>
          <w:lang w:val="es-419"/>
        </w:rPr>
      </w:pPr>
      <w:r w:rsidRPr="002B2119">
        <w:rPr>
          <w:rFonts w:cs="Arial"/>
          <w:b/>
          <w:bCs/>
          <w:color w:val="000000"/>
        </w:rPr>
        <w:t>K.-</w:t>
      </w:r>
      <w:r w:rsidRPr="002B2119">
        <w:rPr>
          <w:rFonts w:cs="Arial"/>
          <w:bCs/>
          <w:color w:val="000000"/>
        </w:rPr>
        <w:t xml:space="preserve"> Dictamen presentado por la</w:t>
      </w:r>
      <w:r w:rsidRPr="002B2119">
        <w:rPr>
          <w:rFonts w:cs="Arial"/>
          <w:b/>
          <w:bCs/>
          <w:color w:val="000000"/>
        </w:rPr>
        <w:t xml:space="preserve"> </w:t>
      </w:r>
      <w:r w:rsidRPr="002B2119">
        <w:rPr>
          <w:rFonts w:cs="Arial"/>
          <w:color w:val="000000"/>
        </w:rPr>
        <w:t xml:space="preserve">Comisión de Finanzas, con relación a una Iniciativa de Decreto enviada por el </w:t>
      </w:r>
      <w:r w:rsidRPr="002B2119">
        <w:rPr>
          <w:rFonts w:cs="Arial"/>
          <w:color w:val="000000"/>
          <w:lang w:val="es-419"/>
        </w:rPr>
        <w:t>Presidente</w:t>
      </w:r>
      <w:r w:rsidRPr="002B2119">
        <w:rPr>
          <w:rFonts w:cs="Arial"/>
          <w:color w:val="000000"/>
        </w:rPr>
        <w:t xml:space="preserve"> Municip</w:t>
      </w:r>
      <w:r w:rsidRPr="002B2119">
        <w:rPr>
          <w:rFonts w:cs="Arial"/>
          <w:color w:val="000000"/>
          <w:lang w:val="es-419"/>
        </w:rPr>
        <w:t>al</w:t>
      </w:r>
      <w:r w:rsidRPr="002B2119">
        <w:rPr>
          <w:rFonts w:cs="Arial"/>
          <w:color w:val="000000"/>
        </w:rPr>
        <w:t xml:space="preserve"> de </w:t>
      </w:r>
      <w:r w:rsidRPr="002B2119">
        <w:rPr>
          <w:rFonts w:cs="Arial"/>
          <w:color w:val="000000"/>
          <w:lang w:val="es-419"/>
        </w:rPr>
        <w:t>Saltillo</w:t>
      </w:r>
      <w:r w:rsidRPr="002B2119">
        <w:rPr>
          <w:rFonts w:cs="Arial"/>
          <w:color w:val="000000"/>
        </w:rPr>
        <w:t xml:space="preserve">, Coahuila de Zaragoza, para que se autorice a desincorporar del dominio público municipal, un bien inmueble con una superficie de </w:t>
      </w:r>
      <w:r w:rsidRPr="002B2119">
        <w:rPr>
          <w:rFonts w:cs="Arial"/>
          <w:color w:val="000000"/>
          <w:lang w:val="es-419"/>
        </w:rPr>
        <w:t>2,000.00</w:t>
      </w:r>
      <w:r w:rsidRPr="002B2119">
        <w:rPr>
          <w:rFonts w:cs="Arial"/>
          <w:color w:val="000000"/>
        </w:rPr>
        <w:t xml:space="preserve"> M2., ubicado en </w:t>
      </w:r>
      <w:r w:rsidRPr="002B2119">
        <w:rPr>
          <w:rFonts w:cs="Arial"/>
          <w:color w:val="000000"/>
          <w:lang w:val="es-419"/>
        </w:rPr>
        <w:t xml:space="preserve">el Fraccionamiento </w:t>
      </w:r>
      <w:r w:rsidRPr="002B2119">
        <w:rPr>
          <w:rFonts w:cs="Arial"/>
          <w:color w:val="000000"/>
        </w:rPr>
        <w:t>“</w:t>
      </w:r>
      <w:r w:rsidRPr="002B2119">
        <w:rPr>
          <w:rFonts w:cs="Arial"/>
          <w:color w:val="000000"/>
          <w:lang w:val="es-419"/>
        </w:rPr>
        <w:t>Cipreses</w:t>
      </w:r>
      <w:r w:rsidRPr="002B2119">
        <w:rPr>
          <w:rFonts w:cs="Arial"/>
          <w:color w:val="000000"/>
        </w:rPr>
        <w:t xml:space="preserve">” de esta ciudad, con el fin de enajenarlo a título </w:t>
      </w:r>
      <w:r w:rsidRPr="002B2119">
        <w:rPr>
          <w:rFonts w:cs="Arial"/>
          <w:color w:val="000000"/>
          <w:lang w:val="es-419"/>
        </w:rPr>
        <w:t>gratuito</w:t>
      </w:r>
      <w:r w:rsidRPr="002B2119">
        <w:rPr>
          <w:rFonts w:cs="Arial"/>
          <w:color w:val="000000"/>
        </w:rPr>
        <w:t xml:space="preserve"> a favor de</w:t>
      </w:r>
      <w:r w:rsidRPr="002B2119">
        <w:rPr>
          <w:rFonts w:cs="Arial"/>
          <w:color w:val="000000"/>
          <w:lang w:val="es-419"/>
        </w:rPr>
        <w:t xml:space="preserve"> la “Diócesis de Saltillo A.R.”,</w:t>
      </w:r>
      <w:r w:rsidRPr="002B2119">
        <w:rPr>
          <w:rFonts w:cs="Arial"/>
          <w:color w:val="000000"/>
        </w:rPr>
        <w:t xml:space="preserve"> con objeto de </w:t>
      </w:r>
      <w:r w:rsidRPr="002B2119">
        <w:rPr>
          <w:rFonts w:cs="Arial"/>
          <w:color w:val="000000"/>
          <w:lang w:val="es-419"/>
        </w:rPr>
        <w:t>llevar a cabo la construcción de la Parroquia de San Francisco de Asís.</w:t>
      </w:r>
    </w:p>
    <w:p w:rsidR="00B2129D" w:rsidRPr="002B2119" w:rsidRDefault="00B2129D" w:rsidP="00B2129D">
      <w:pPr>
        <w:ind w:firstLine="708"/>
        <w:rPr>
          <w:rFonts w:cs="Arial"/>
          <w:b/>
          <w:bCs/>
        </w:rPr>
      </w:pPr>
    </w:p>
    <w:p w:rsidR="00B2129D" w:rsidRPr="002B2119" w:rsidRDefault="00B2129D" w:rsidP="00B2129D">
      <w:pPr>
        <w:ind w:firstLine="708"/>
        <w:rPr>
          <w:rFonts w:cs="Arial"/>
        </w:rPr>
      </w:pPr>
      <w:r w:rsidRPr="002B2119">
        <w:rPr>
          <w:rFonts w:cs="Arial"/>
          <w:b/>
          <w:bCs/>
        </w:rPr>
        <w:t xml:space="preserve">L.- </w:t>
      </w:r>
      <w:r w:rsidRPr="002B2119">
        <w:rPr>
          <w:rFonts w:cs="Arial"/>
          <w:bCs/>
        </w:rPr>
        <w:t>Dictamen presentado por la</w:t>
      </w:r>
      <w:r w:rsidRPr="002B2119">
        <w:rPr>
          <w:rFonts w:cs="Arial"/>
          <w:b/>
          <w:bCs/>
        </w:rPr>
        <w:t xml:space="preserve"> </w:t>
      </w:r>
      <w:r w:rsidRPr="002B2119">
        <w:rPr>
          <w:rFonts w:cs="Arial"/>
        </w:rPr>
        <w:t xml:space="preserve">Comisión de Finanzas,  con relación a una Iniciativa de Decreto enviada por el Presidente Municipal de Frontera, con el fin de que se autorice al Municipio de Frontera, Coahuila de Zaragoza, </w:t>
      </w:r>
      <w:r w:rsidRPr="002B2119">
        <w:rPr>
          <w:rFonts w:cs="Arial"/>
          <w:color w:val="000000"/>
          <w:lang w:eastAsia="es-MX"/>
        </w:rPr>
        <w:t xml:space="preserve">para derogar el Decreto número 941, publicado en el Periódico Oficial del Gobierno del Estado de fecha 8 de septiembre de 2017, en el cual se autorizó la contratación de </w:t>
      </w:r>
      <w:r w:rsidRPr="002B2119">
        <w:rPr>
          <w:rFonts w:cs="Arial"/>
        </w:rPr>
        <w:t>un crédito con la institución financiera que le ofrezca las mejores condiciones crediticias hasta por la cantidad de $70,236,151.83 (SETENTA MILLONES DOSCIENTOS TREINTA Y SEIS MIL, CIENTO CINCUENTA Y UN PESOS 83/100 M.N.)</w:t>
      </w:r>
      <w:r w:rsidRPr="002B2119">
        <w:rPr>
          <w:rFonts w:cs="Arial"/>
          <w:snapToGrid w:val="0"/>
        </w:rPr>
        <w:t xml:space="preserve">, con IVA incluido, más intereses y accesorios financieros </w:t>
      </w:r>
      <w:r w:rsidRPr="002B2119">
        <w:rPr>
          <w:rFonts w:cs="Arial"/>
        </w:rPr>
        <w:t>correspondientes, a un plazo máximo de 120 meses, con la finalidad de financiar la renovación del alumbrado público mediante la instalación y reposición de 9,200 luminarias de tecnología LED, de luz mejorada y ahorrativa.</w:t>
      </w:r>
    </w:p>
    <w:p w:rsidR="00B2129D" w:rsidRPr="002B2119" w:rsidRDefault="00B2129D" w:rsidP="00B2129D">
      <w:pPr>
        <w:ind w:firstLine="708"/>
        <w:rPr>
          <w:rFonts w:cs="Arial"/>
          <w:b/>
          <w:bCs/>
        </w:rPr>
      </w:pPr>
    </w:p>
    <w:p w:rsidR="00B2129D" w:rsidRPr="002B2119" w:rsidRDefault="00B2129D" w:rsidP="00B2129D">
      <w:pPr>
        <w:widowControl w:val="0"/>
        <w:rPr>
          <w:rFonts w:cs="Arial"/>
          <w:snapToGrid w:val="0"/>
        </w:rPr>
      </w:pPr>
      <w:r w:rsidRPr="002B2119">
        <w:rPr>
          <w:rFonts w:cs="Arial"/>
          <w:b/>
          <w:snapToGrid w:val="0"/>
        </w:rPr>
        <w:tab/>
        <w:t>M.-</w:t>
      </w:r>
      <w:r w:rsidRPr="002B2119">
        <w:rPr>
          <w:rFonts w:cs="Arial"/>
          <w:snapToGrid w:val="0"/>
        </w:rPr>
        <w:t xml:space="preserve"> Dictamen presentado por la Comisión de Asuntos Municipales y Zonas Metropolitanas, con relación a una Iniciativa con Proyecto de Decreto por el que se reforma el artículo 402 Bis, del Código Municipal para el Coahuila de Zaragoza, planteada por la Diputada Claudia Isela Ramírez Pineda, de la Fracción Parlamentaria “Elvia Carrillo Puerto”, del Partido de la Revolución Democrática, en materia de seguridad pública.</w:t>
      </w:r>
    </w:p>
    <w:p w:rsidR="00B2129D" w:rsidRPr="002B2119" w:rsidRDefault="00B2129D" w:rsidP="00B2129D">
      <w:pPr>
        <w:widowControl w:val="0"/>
        <w:rPr>
          <w:rFonts w:cs="Arial"/>
          <w:b/>
          <w:snapToGrid w:val="0"/>
        </w:rPr>
      </w:pPr>
    </w:p>
    <w:p w:rsidR="00B2129D" w:rsidRPr="002B2119" w:rsidRDefault="00B2129D" w:rsidP="00B2129D">
      <w:pPr>
        <w:widowControl w:val="0"/>
        <w:ind w:firstLine="708"/>
        <w:rPr>
          <w:rFonts w:cs="Arial"/>
          <w:snapToGrid w:val="0"/>
        </w:rPr>
      </w:pPr>
      <w:r w:rsidRPr="002B2119">
        <w:rPr>
          <w:rFonts w:cs="Arial"/>
          <w:b/>
          <w:snapToGrid w:val="0"/>
        </w:rPr>
        <w:t>N.-</w:t>
      </w:r>
      <w:r w:rsidRPr="002B2119">
        <w:rPr>
          <w:rFonts w:cs="Arial"/>
          <w:snapToGrid w:val="0"/>
        </w:rPr>
        <w:t xml:space="preserve"> Dictamen presentado</w:t>
      </w:r>
      <w:r w:rsidRPr="002B2119">
        <w:rPr>
          <w:rFonts w:cs="Arial"/>
          <w:b/>
          <w:snapToGrid w:val="0"/>
        </w:rPr>
        <w:t xml:space="preserve"> </w:t>
      </w:r>
      <w:r w:rsidRPr="002B2119">
        <w:rPr>
          <w:rFonts w:cs="Arial"/>
          <w:snapToGrid w:val="0"/>
        </w:rPr>
        <w:t>por la Comisión de Deporte y Juventud, con relación a una</w:t>
      </w:r>
      <w:r w:rsidRPr="002B2119">
        <w:rPr>
          <w:rFonts w:cs="Arial"/>
          <w:b/>
          <w:snapToGrid w:val="0"/>
        </w:rPr>
        <w:t xml:space="preserve"> </w:t>
      </w:r>
      <w:r w:rsidRPr="002B2119">
        <w:rPr>
          <w:rFonts w:cs="Arial"/>
          <w:snapToGrid w:val="0"/>
        </w:rPr>
        <w:t>Iniciativa con Proyecto de Decreto que modifica diversos artículos de la Ley para el Desarrollo Integral de la Juventud del Estado de Coahuila de Zaragoza, planteada por el Diputado Edgar Gerardo Sánchez Garza, con el objeto que de manera clara se modifique en dicha Ley los conceptos en los que se señala Secretaría de la Juventud por el de Instituto de la Juventud.</w:t>
      </w:r>
    </w:p>
    <w:p w:rsidR="00B2129D" w:rsidRPr="002B2119" w:rsidRDefault="00B2129D" w:rsidP="00B2129D">
      <w:pPr>
        <w:rPr>
          <w:rFonts w:cs="Arial"/>
          <w:b/>
          <w:bCs/>
        </w:rPr>
      </w:pPr>
    </w:p>
    <w:p w:rsidR="00B2129D" w:rsidRPr="002B2119" w:rsidRDefault="00B2129D" w:rsidP="00B2129D">
      <w:pPr>
        <w:ind w:firstLine="708"/>
        <w:rPr>
          <w:rFonts w:cs="Arial"/>
        </w:rPr>
      </w:pPr>
      <w:r w:rsidRPr="002B2119">
        <w:rPr>
          <w:rFonts w:cs="Arial"/>
          <w:b/>
          <w:bCs/>
        </w:rPr>
        <w:t xml:space="preserve">Ñ.- </w:t>
      </w:r>
      <w:r w:rsidRPr="002B2119">
        <w:rPr>
          <w:rFonts w:cs="Arial"/>
          <w:bCs/>
        </w:rPr>
        <w:t xml:space="preserve">Propuesta de Acuerdo para la lectura y trámite de los Dictámenes relativos a las Leyes de Ingresos de los Municipios de: </w:t>
      </w:r>
      <w:r w:rsidRPr="002B2119">
        <w:rPr>
          <w:rFonts w:cs="Arial"/>
        </w:rPr>
        <w:t>Abasolo, Candela, Castaños, Escobedo, Francisco I. Madero, Frontera, Guerrero, Hidalgo, Jiménez, Juárez, Lamadrid, Matamoros, Monclova, Morelos, Nadadores, Ocampo, Parras, Piedras Negras, Progreso, Ramos Arizpe, Sacramento, San Buenaventura, San Pedro, Sierra Mojada y Viesca del Estado de Coahuila de Zaragoza, para el Ejercicio Fiscal 2019.</w:t>
      </w:r>
    </w:p>
    <w:p w:rsidR="00B2129D" w:rsidRPr="002B2119" w:rsidRDefault="00B2129D" w:rsidP="00B2129D">
      <w:pPr>
        <w:ind w:firstLine="708"/>
        <w:rPr>
          <w:rFonts w:cs="Arial"/>
        </w:rPr>
      </w:pPr>
    </w:p>
    <w:p w:rsidR="00B2129D" w:rsidRPr="002B2119" w:rsidRDefault="00B2129D" w:rsidP="00B2129D">
      <w:pPr>
        <w:ind w:firstLine="708"/>
        <w:rPr>
          <w:rFonts w:cs="Arial"/>
        </w:rPr>
      </w:pPr>
      <w:r w:rsidRPr="002B2119">
        <w:rPr>
          <w:rFonts w:cs="Arial"/>
          <w:b/>
        </w:rPr>
        <w:t xml:space="preserve">O.- </w:t>
      </w:r>
      <w:r w:rsidRPr="002B2119">
        <w:rPr>
          <w:rFonts w:cs="Arial"/>
          <w:bCs/>
        </w:rPr>
        <w:t xml:space="preserve"> Dictamen presentado por la Comisión de Hacienda, con relación al expediente formado con motivo de la Iniciativa de Ley de Ingresos de los Municipios de:</w:t>
      </w:r>
      <w:r w:rsidRPr="002B2119">
        <w:rPr>
          <w:rFonts w:cs="Arial"/>
        </w:rPr>
        <w:t xml:space="preserve"> Abasolo, Candela, Castaños, Escobedo, Francisco I. Madero, Frontera, Guerrero, Hidalgo, Jiménez, Juárez, Lamadrid, Matamoros, Monclova, Morelos, Nadadores, Ocampo, Parras, Piedras Negras, Progreso, Ramos Arizpe, Sacramento, San Buenaventura, San Pedro, Sierra Mojada y Viesca del Estado de Coahuila de Zaragoza, para el ejercicio fiscal 2019.</w:t>
      </w:r>
    </w:p>
    <w:p w:rsidR="00B2129D" w:rsidRPr="002B2119" w:rsidRDefault="00B2129D" w:rsidP="00B2129D">
      <w:pPr>
        <w:widowControl w:val="0"/>
        <w:rPr>
          <w:rFonts w:cs="Arial"/>
          <w:b/>
          <w:snapToGrid w:val="0"/>
        </w:rPr>
      </w:pPr>
    </w:p>
    <w:p w:rsidR="00B2129D" w:rsidRPr="002B2119" w:rsidRDefault="00B2129D" w:rsidP="00B2129D">
      <w:pPr>
        <w:ind w:firstLine="708"/>
        <w:rPr>
          <w:rFonts w:cs="Arial"/>
          <w:bCs/>
        </w:rPr>
      </w:pPr>
      <w:r w:rsidRPr="002B2119">
        <w:rPr>
          <w:rFonts w:cs="Arial"/>
          <w:b/>
          <w:bCs/>
        </w:rPr>
        <w:t>P.-</w:t>
      </w:r>
      <w:r w:rsidRPr="002B2119">
        <w:rPr>
          <w:rFonts w:cs="Arial"/>
          <w:bCs/>
        </w:rPr>
        <w:t xml:space="preserve"> Propuesta de Acuerdo para la lectura y trámite de los dictámenes relativos a las Tablas de Valores Catastrales de Suelo y Construcción de los Municipios de: Abasolo, Arteaga, Francisco I. Madero, General Cepeda, Hidalgo, Jiménez, Lamadrid, Matamoros, Morelos, Ocampo, Piedras Negras, Progreso, Ramos Arizpe, Sabinas, Sacramento, San Buenaventura, Sierra Mojada y Viesca, del Estado de Coahuila de Zaragoza para el Ejercicio Fiscal del año 2019.</w:t>
      </w:r>
    </w:p>
    <w:p w:rsidR="00B2129D" w:rsidRPr="002B2119" w:rsidRDefault="00B2129D" w:rsidP="00B2129D">
      <w:pPr>
        <w:ind w:firstLine="708"/>
        <w:rPr>
          <w:rFonts w:cs="Arial"/>
          <w:b/>
        </w:rPr>
      </w:pPr>
    </w:p>
    <w:p w:rsidR="00B2129D" w:rsidRPr="002B2119" w:rsidRDefault="00B2129D" w:rsidP="00B2129D">
      <w:pPr>
        <w:ind w:firstLine="708"/>
        <w:rPr>
          <w:rFonts w:cs="Arial"/>
          <w:b/>
        </w:rPr>
      </w:pPr>
      <w:r w:rsidRPr="002B2119">
        <w:rPr>
          <w:rFonts w:cs="Arial"/>
          <w:b/>
        </w:rPr>
        <w:t xml:space="preserve">Q.- </w:t>
      </w:r>
      <w:r w:rsidRPr="002B2119">
        <w:rPr>
          <w:rFonts w:cs="Arial"/>
          <w:bCs/>
        </w:rPr>
        <w:t xml:space="preserve"> Dictamen presentado por la Comisión de Hacienda, </w:t>
      </w:r>
      <w:r w:rsidRPr="002B2119">
        <w:rPr>
          <w:rFonts w:cs="Arial"/>
        </w:rPr>
        <w:t xml:space="preserve">con relación al expediente formado con motivo de las adecuaciones que habrán de implementarse a los valores catastrales que sirven como base para el cobro de las contribuciones sobre la propiedad inmobiliaria de los municipios de: </w:t>
      </w:r>
      <w:r w:rsidRPr="002B2119">
        <w:rPr>
          <w:rFonts w:cs="Arial"/>
          <w:bCs/>
        </w:rPr>
        <w:t>Abasolo, Arteaga, Francisco I. Madero, General Cepeda, Hidalgo, Jiménez, Lamadrid, Matamoros, Morelos, Ocampo, Piedras Negras, Progreso, Ramos Arizpe, Sabinas, Sacramento, San Buenaventura, Sierra Mojada y Viesca</w:t>
      </w:r>
      <w:r w:rsidRPr="002B2119">
        <w:rPr>
          <w:rFonts w:cs="Arial"/>
          <w:b/>
          <w:bCs/>
        </w:rPr>
        <w:t xml:space="preserve">, </w:t>
      </w:r>
      <w:r w:rsidRPr="002B2119">
        <w:rPr>
          <w:rFonts w:cs="Arial"/>
          <w:bCs/>
        </w:rPr>
        <w:t>del Estado de Coahuila de Zaragoza para el ejercicio fiscal del año 2019</w:t>
      </w:r>
      <w:r w:rsidRPr="002B2119">
        <w:rPr>
          <w:rFonts w:cs="Arial"/>
        </w:rPr>
        <w:t>.</w:t>
      </w:r>
    </w:p>
    <w:p w:rsidR="00B2129D" w:rsidRPr="002B2119" w:rsidRDefault="00B2129D" w:rsidP="00B2129D">
      <w:pPr>
        <w:widowControl w:val="0"/>
        <w:rPr>
          <w:rFonts w:cs="Arial"/>
          <w:b/>
          <w:snapToGrid w:val="0"/>
        </w:rPr>
      </w:pPr>
    </w:p>
    <w:p w:rsidR="00B2129D" w:rsidRPr="002B2119" w:rsidRDefault="00B2129D" w:rsidP="00B2129D">
      <w:pPr>
        <w:ind w:firstLine="708"/>
        <w:rPr>
          <w:rFonts w:cs="Arial"/>
          <w:lang w:eastAsia="es-MX"/>
        </w:rPr>
      </w:pPr>
      <w:r w:rsidRPr="002B2119">
        <w:rPr>
          <w:rFonts w:cs="Arial"/>
          <w:b/>
          <w:lang w:eastAsia="es-MX"/>
        </w:rPr>
        <w:t xml:space="preserve">R.- </w:t>
      </w:r>
      <w:r w:rsidRPr="002B2119">
        <w:rPr>
          <w:rFonts w:cs="Arial"/>
          <w:lang w:eastAsia="es-MX"/>
        </w:rPr>
        <w:t>Acuerdo</w:t>
      </w:r>
      <w:r w:rsidRPr="002B2119">
        <w:rPr>
          <w:rFonts w:cs="Arial"/>
          <w:b/>
          <w:lang w:eastAsia="es-MX"/>
        </w:rPr>
        <w:t xml:space="preserve"> </w:t>
      </w:r>
      <w:r w:rsidRPr="002B2119">
        <w:rPr>
          <w:rFonts w:cs="Arial"/>
          <w:lang w:eastAsia="es-MX"/>
        </w:rPr>
        <w:t>de la Comisión de Gobernación, Puntos Constitucionales y Justicia, relativo a una iniciativa Popular presentada por los ciudadanos Ezequiel López Murillo, Esdras C. de la Cruz Hernández, Francisco Botello Medellín y J. Jorge Vargas Carrillo, mediante la cual plantean la creación de la Ley Estatal de Registro, Movilidad y Desplazamiento Vehicular de Coahuila de Zaragoza.</w:t>
      </w:r>
    </w:p>
    <w:p w:rsidR="00B2129D" w:rsidRPr="002B2119" w:rsidRDefault="00B2129D" w:rsidP="00B2129D">
      <w:pPr>
        <w:rPr>
          <w:rFonts w:cs="Arial"/>
          <w:highlight w:val="yellow"/>
        </w:rPr>
      </w:pPr>
    </w:p>
    <w:p w:rsidR="00B2129D" w:rsidRPr="002B2119" w:rsidRDefault="00B2129D" w:rsidP="00B2129D">
      <w:pPr>
        <w:ind w:firstLine="708"/>
        <w:rPr>
          <w:rFonts w:cs="Arial"/>
          <w:lang w:eastAsia="es-MX"/>
        </w:rPr>
      </w:pPr>
      <w:r w:rsidRPr="002B2119">
        <w:rPr>
          <w:rFonts w:cs="Arial"/>
          <w:b/>
          <w:lang w:eastAsia="es-MX"/>
        </w:rPr>
        <w:t>S.-</w:t>
      </w:r>
      <w:r w:rsidRPr="002B2119">
        <w:rPr>
          <w:rFonts w:cs="Arial"/>
          <w:lang w:eastAsia="es-MX"/>
        </w:rPr>
        <w:t xml:space="preserve"> Acuerdo</w:t>
      </w:r>
      <w:r w:rsidRPr="002B2119">
        <w:rPr>
          <w:rFonts w:cs="Arial"/>
          <w:b/>
          <w:lang w:eastAsia="es-MX"/>
        </w:rPr>
        <w:t xml:space="preserve"> </w:t>
      </w:r>
      <w:r w:rsidRPr="002B2119">
        <w:rPr>
          <w:rFonts w:cs="Arial"/>
          <w:lang w:eastAsia="es-MX"/>
        </w:rPr>
        <w:t>de la Comisión de Gobernación, Puntos Constitucionales y Justicia, relativo a una iniciativa ciudadana con Proyecto de Decreto por el que se modifica la denominación del Título Octavo, Capítulo Único, para que ahora se le denomine Capítulo Primero, De los Derechos Sociales y Prevenciones Generales, y así mismo se adicione un Capítulo Segundo relativo a la propaganda de los poderes públicos, en el que se incorporen los artículos 193-bis y 193-bis 1, de la Constitución Política del Estado de Coahuila de Zaragoza,</w:t>
      </w:r>
      <w:r w:rsidRPr="002B2119">
        <w:rPr>
          <w:rFonts w:cs="Arial"/>
        </w:rPr>
        <w:t xml:space="preserve"> </w:t>
      </w:r>
      <w:r w:rsidRPr="002B2119">
        <w:rPr>
          <w:rFonts w:cs="Arial"/>
          <w:lang w:eastAsia="es-MX"/>
        </w:rPr>
        <w:t>planteada por el Ciudadano Javier Quintero Guridi.</w:t>
      </w:r>
    </w:p>
    <w:p w:rsidR="000E5094" w:rsidRPr="002B2119" w:rsidRDefault="000E5094" w:rsidP="00B2129D">
      <w:pPr>
        <w:ind w:firstLine="708"/>
        <w:rPr>
          <w:rFonts w:cs="Arial"/>
          <w:lang w:eastAsia="es-MX"/>
        </w:rPr>
      </w:pPr>
    </w:p>
    <w:p w:rsidR="00B2129D" w:rsidRPr="002B2119" w:rsidRDefault="00B2129D" w:rsidP="00B2129D">
      <w:pPr>
        <w:ind w:firstLine="708"/>
        <w:rPr>
          <w:rFonts w:cs="Arial"/>
          <w:lang w:eastAsia="es-MX"/>
        </w:rPr>
      </w:pPr>
      <w:r w:rsidRPr="002B2119">
        <w:rPr>
          <w:rFonts w:cs="Arial"/>
          <w:b/>
          <w:lang w:eastAsia="es-MX"/>
        </w:rPr>
        <w:lastRenderedPageBreak/>
        <w:t xml:space="preserve">T.- </w:t>
      </w:r>
      <w:r w:rsidRPr="002B2119">
        <w:rPr>
          <w:rFonts w:cs="Arial"/>
          <w:lang w:eastAsia="es-MX"/>
        </w:rPr>
        <w:t>Acuerdo</w:t>
      </w:r>
      <w:r w:rsidRPr="002B2119">
        <w:rPr>
          <w:rFonts w:cs="Arial"/>
          <w:b/>
          <w:lang w:eastAsia="es-MX"/>
        </w:rPr>
        <w:t xml:space="preserve"> </w:t>
      </w:r>
      <w:r w:rsidRPr="002B2119">
        <w:rPr>
          <w:rFonts w:cs="Arial"/>
          <w:lang w:eastAsia="es-MX"/>
        </w:rPr>
        <w:t>de la Comisión de Gobernación, Puntos Constitucionales y Justicia, relativo a una Iniciativa Popular con proyecto de Decreto que modifica los artículos 33 y 34 de la Constitución Política del Estado de Coahuila de Zaragoza, planteada por el Ciudadano Francisco Botello Medellín.</w:t>
      </w:r>
    </w:p>
    <w:p w:rsidR="00B2129D" w:rsidRPr="002B2119" w:rsidRDefault="00B2129D" w:rsidP="00B2129D">
      <w:pPr>
        <w:autoSpaceDE w:val="0"/>
        <w:autoSpaceDN w:val="0"/>
        <w:adjustRightInd w:val="0"/>
        <w:rPr>
          <w:rFonts w:eastAsia="Calibri" w:cs="Arial"/>
          <w:b/>
        </w:rPr>
      </w:pPr>
    </w:p>
    <w:p w:rsidR="00B2129D" w:rsidRPr="002B2119" w:rsidRDefault="00B2129D" w:rsidP="00B2129D">
      <w:pPr>
        <w:autoSpaceDE w:val="0"/>
        <w:autoSpaceDN w:val="0"/>
        <w:adjustRightInd w:val="0"/>
        <w:ind w:firstLine="708"/>
        <w:rPr>
          <w:rFonts w:eastAsia="Calibri" w:cs="Arial"/>
        </w:rPr>
      </w:pPr>
      <w:r w:rsidRPr="002B2119">
        <w:rPr>
          <w:rFonts w:eastAsia="Calibri" w:cs="Arial"/>
          <w:b/>
        </w:rPr>
        <w:t>U.-</w:t>
      </w:r>
      <w:r w:rsidRPr="002B2119">
        <w:rPr>
          <w:rFonts w:eastAsia="Calibri" w:cs="Arial"/>
        </w:rPr>
        <w:t xml:space="preserve"> Acuerdo de la Comisión de Gobernación, Puntos Constitucionales y Justicia, relativo al oficio del Vicepresidente de la Mesa Directiva de la Comisión Permanente del Congreso de la Unión, mediante el cual informa que se aprobó un dictamen de la Segunda Comisión Permanente en el que se acuerda exhortar a los Congresos Locales, a homologar sus Códigos Penales en materia del delito de pederastia con base en los artículos 209 bis y 209 ter del Código Penal Federal. </w:t>
      </w:r>
    </w:p>
    <w:p w:rsidR="00B2129D" w:rsidRPr="002B2119" w:rsidRDefault="00B2129D" w:rsidP="00B2129D">
      <w:pPr>
        <w:rPr>
          <w:rFonts w:cs="Arial"/>
          <w:highlight w:val="yellow"/>
        </w:rPr>
      </w:pPr>
    </w:p>
    <w:p w:rsidR="00B2129D" w:rsidRPr="002B2119" w:rsidRDefault="00B2129D" w:rsidP="00B2129D">
      <w:pPr>
        <w:autoSpaceDE w:val="0"/>
        <w:autoSpaceDN w:val="0"/>
        <w:adjustRightInd w:val="0"/>
        <w:ind w:firstLine="708"/>
        <w:rPr>
          <w:rFonts w:eastAsia="Calibri" w:cs="Arial"/>
        </w:rPr>
      </w:pPr>
      <w:r w:rsidRPr="002B2119">
        <w:rPr>
          <w:rFonts w:eastAsia="Calibri" w:cs="Arial"/>
          <w:b/>
        </w:rPr>
        <w:t>V.-</w:t>
      </w:r>
      <w:r w:rsidRPr="002B2119">
        <w:rPr>
          <w:rFonts w:eastAsia="Calibri" w:cs="Arial"/>
        </w:rPr>
        <w:t xml:space="preserve"> Acuerdo de la Comisión de Gobernación, Puntos Constitucionales y Justicia, relativo al oficio del Coordinador del Consejo Nacional de Funcionarios del Registro Civil, de la Secretaría de Gobernación, mediante el cual informa que dicho Consejo acordó emitir un exhorto, con el fin de proteger el derecho a la identidad de las personas, y de manera especial el interés superior de las niñas, niños y adolescentes, y se solicita que se establezcan las medidas a que haya lugar para que no exista ningún cobro directo o indirecto asociado al registro de nacimiento en el Estado de Coahuila. </w:t>
      </w:r>
    </w:p>
    <w:p w:rsidR="00B2129D" w:rsidRPr="002B2119" w:rsidRDefault="00B2129D" w:rsidP="00B2129D">
      <w:pPr>
        <w:autoSpaceDE w:val="0"/>
        <w:autoSpaceDN w:val="0"/>
        <w:adjustRightInd w:val="0"/>
        <w:rPr>
          <w:rFonts w:eastAsia="Calibri" w:cs="Arial"/>
        </w:rPr>
      </w:pPr>
    </w:p>
    <w:p w:rsidR="00B2129D" w:rsidRPr="002B2119" w:rsidRDefault="00B2129D" w:rsidP="00B2129D">
      <w:pPr>
        <w:autoSpaceDE w:val="0"/>
        <w:autoSpaceDN w:val="0"/>
        <w:adjustRightInd w:val="0"/>
        <w:ind w:firstLine="708"/>
        <w:rPr>
          <w:rFonts w:eastAsia="Calibri" w:cs="Arial"/>
        </w:rPr>
      </w:pPr>
      <w:r w:rsidRPr="002B2119">
        <w:rPr>
          <w:rFonts w:eastAsia="Calibri" w:cs="Arial"/>
          <w:b/>
        </w:rPr>
        <w:t>W.-</w:t>
      </w:r>
      <w:r w:rsidRPr="002B2119">
        <w:rPr>
          <w:rFonts w:eastAsia="Calibri" w:cs="Arial"/>
        </w:rPr>
        <w:t xml:space="preserve"> Acuerdo de la Comisión de Gobernación, Puntos Constitucionales y Justicia, relativo al oficio del C. Juan Manuel Pérez Cuéllar, enlace legislativo de la Alianza Anticorrupción Coahuila, mediante el cual solicita la expedición de una convocatoria que garantice la oportunidad de elegir a los mejores perfiles a integrar la Comisión de Selección del Sistema Estatal Anticorrupción. </w:t>
      </w:r>
    </w:p>
    <w:p w:rsidR="00B2129D" w:rsidRPr="002B2119" w:rsidRDefault="00B2129D" w:rsidP="00B2129D">
      <w:pPr>
        <w:widowControl w:val="0"/>
        <w:rPr>
          <w:rFonts w:eastAsia="Calibri" w:cs="Arial"/>
        </w:rPr>
      </w:pPr>
      <w:r w:rsidRPr="002B2119">
        <w:rPr>
          <w:rFonts w:eastAsia="Calibri" w:cs="Arial"/>
        </w:rPr>
        <w:tab/>
      </w:r>
    </w:p>
    <w:p w:rsidR="00B2129D" w:rsidRPr="002B2119" w:rsidRDefault="00B2129D" w:rsidP="00B2129D">
      <w:pPr>
        <w:widowControl w:val="0"/>
        <w:rPr>
          <w:rFonts w:cs="Arial"/>
          <w:snapToGrid w:val="0"/>
        </w:rPr>
      </w:pPr>
      <w:r w:rsidRPr="002B2119">
        <w:rPr>
          <w:rFonts w:eastAsia="Calibri" w:cs="Arial"/>
        </w:rPr>
        <w:tab/>
      </w:r>
      <w:r w:rsidRPr="002B2119">
        <w:rPr>
          <w:rFonts w:eastAsia="Calibri" w:cs="Arial"/>
          <w:b/>
        </w:rPr>
        <w:t>X.-</w:t>
      </w:r>
      <w:r w:rsidRPr="002B2119">
        <w:rPr>
          <w:rFonts w:eastAsia="Calibri" w:cs="Arial"/>
        </w:rPr>
        <w:t xml:space="preserve"> </w:t>
      </w:r>
      <w:r w:rsidRPr="002B2119">
        <w:rPr>
          <w:rFonts w:cs="Arial"/>
          <w:snapToGrid w:val="0"/>
        </w:rPr>
        <w:t>Acuerdo de la Comisión de Auditoría Gubernamental y Cuenta Pública, relativo a la convocatoria para designar al titular del Órgano Interno de Control de la Auditoría Superior del Estado de Coahuila de Zaragoza.</w:t>
      </w:r>
    </w:p>
    <w:p w:rsidR="00B2129D" w:rsidRPr="002B2119" w:rsidRDefault="00B2129D" w:rsidP="00B2129D">
      <w:pPr>
        <w:widowControl w:val="0"/>
        <w:rPr>
          <w:rFonts w:cs="Arial"/>
          <w:b/>
          <w:snapToGrid w:val="0"/>
        </w:rPr>
      </w:pPr>
    </w:p>
    <w:p w:rsidR="00B2129D" w:rsidRPr="002B2119" w:rsidRDefault="00B2129D" w:rsidP="00B2129D">
      <w:pPr>
        <w:shd w:val="clear" w:color="auto" w:fill="FFFFFF"/>
        <w:ind w:firstLine="708"/>
        <w:rPr>
          <w:rFonts w:cs="Arial"/>
        </w:rPr>
      </w:pPr>
      <w:r w:rsidRPr="002B2119">
        <w:rPr>
          <w:rFonts w:cs="Arial"/>
          <w:b/>
        </w:rPr>
        <w:t>11.-</w:t>
      </w:r>
      <w:r w:rsidRPr="002B2119">
        <w:rPr>
          <w:rFonts w:cs="Arial"/>
        </w:rPr>
        <w:t xml:space="preserve"> Proposiciones de Grupos Parlamentarios, Fracción Parlamentaria y Diputadas y Diputados:</w:t>
      </w:r>
    </w:p>
    <w:p w:rsidR="00B2129D" w:rsidRPr="002B2119" w:rsidRDefault="00B2129D" w:rsidP="00B2129D">
      <w:pPr>
        <w:widowControl w:val="0"/>
        <w:rPr>
          <w:rFonts w:cs="Arial"/>
          <w:b/>
          <w:lang w:val="es-ES"/>
        </w:rPr>
      </w:pPr>
    </w:p>
    <w:p w:rsidR="00B2129D" w:rsidRPr="002B2119" w:rsidRDefault="00B2129D" w:rsidP="00B2129D">
      <w:pPr>
        <w:widowControl w:val="0"/>
        <w:rPr>
          <w:rFonts w:cs="Arial"/>
          <w:snapToGrid w:val="0"/>
        </w:rPr>
      </w:pPr>
      <w:r w:rsidRPr="002B2119">
        <w:rPr>
          <w:rFonts w:cs="Arial"/>
          <w:b/>
          <w:lang w:val="es-ES"/>
        </w:rPr>
        <w:tab/>
        <w:t xml:space="preserve">A.- </w:t>
      </w:r>
      <w:r w:rsidRPr="002B2119">
        <w:rPr>
          <w:rFonts w:cs="Arial"/>
          <w:lang w:val="es-ES"/>
        </w:rPr>
        <w:t>Proposición con Punto de Acuerdo</w:t>
      </w:r>
      <w:r w:rsidRPr="002B2119">
        <w:rPr>
          <w:rFonts w:cs="Arial"/>
          <w:b/>
          <w:lang w:val="es-ES"/>
        </w:rPr>
        <w:t xml:space="preserve"> </w:t>
      </w:r>
      <w:r w:rsidRPr="002B2119">
        <w:rPr>
          <w:rFonts w:cs="Arial"/>
          <w:snapToGrid w:val="0"/>
        </w:rPr>
        <w:t>que presenta la Diputada Rosa Nilda González Noriega, conjuntamente con las y los Diputados del Grupo Parlamentario “Del Partido Acción Nacional”, “Con objeto de que este H. Pleno haga un atento llamado a la Secretaría de Fiscalización y Rendición de Cuentas, para que realice una investigación en torno al ejercicio de los recursos asignados a la Promotora de Turismo de Monclova (Oficina de Convenciones y Visitantes de Monclova), durante los últimos cuatro años de ejercicio. Además de solicitar a la Secretaría de Economía y Turismo, que las acciones y operación de la Oficina de Convenciones y Visitantes, quede temporalmente a cargo de la Subsecretaría de Turismo del Estado, hasta que no se resuelva la auditoría de la mencionada oficina, en virtud de salvaguardar el interés público de los fondos derivados del Impuesto Sobre Hospedaje; y dar vista al Instituto Coahuilense de Acceso a la Información, para que analice si los ejercicios presupuestales, contrataciones y adquisiciones, así como los estados financieros periódicos de la mencionada Oficina de Convenciones, han sido transparentados conforme a lo establecido en la ley”.</w:t>
      </w:r>
    </w:p>
    <w:p w:rsidR="001B60A5" w:rsidRPr="002B2119" w:rsidRDefault="001B60A5" w:rsidP="00B2129D">
      <w:pPr>
        <w:widowControl w:val="0"/>
        <w:rPr>
          <w:rFonts w:cs="Arial"/>
          <w:b/>
          <w:snapToGrid w:val="0"/>
        </w:rPr>
      </w:pPr>
    </w:p>
    <w:p w:rsidR="00B2129D" w:rsidRPr="002B2119" w:rsidRDefault="001B60A5" w:rsidP="00B2129D">
      <w:pPr>
        <w:widowControl w:val="0"/>
        <w:jc w:val="right"/>
        <w:rPr>
          <w:rFonts w:cs="Arial"/>
          <w:b/>
          <w:snapToGrid w:val="0"/>
        </w:rPr>
      </w:pPr>
      <w:r w:rsidRPr="002B2119">
        <w:rPr>
          <w:rFonts w:cs="Arial"/>
          <w:b/>
          <w:snapToGrid w:val="0"/>
        </w:rPr>
        <w:t>De urgente y obvia r</w:t>
      </w:r>
      <w:r w:rsidR="00B2129D" w:rsidRPr="002B2119">
        <w:rPr>
          <w:rFonts w:cs="Arial"/>
          <w:b/>
          <w:snapToGrid w:val="0"/>
        </w:rPr>
        <w:t>esolución</w:t>
      </w:r>
    </w:p>
    <w:p w:rsidR="00B2129D" w:rsidRPr="002B2119" w:rsidRDefault="00B2129D" w:rsidP="00B2129D">
      <w:pPr>
        <w:widowControl w:val="0"/>
        <w:rPr>
          <w:rFonts w:cs="Arial"/>
          <w:lang w:val="es-ES"/>
        </w:rPr>
      </w:pPr>
      <w:r w:rsidRPr="002B2119">
        <w:rPr>
          <w:rFonts w:cs="Arial"/>
          <w:lang w:val="es-ES"/>
        </w:rPr>
        <w:tab/>
      </w:r>
    </w:p>
    <w:p w:rsidR="00B2129D" w:rsidRPr="002B2119" w:rsidRDefault="00B2129D" w:rsidP="00B2129D">
      <w:pPr>
        <w:widowControl w:val="0"/>
        <w:rPr>
          <w:rFonts w:cs="Arial"/>
          <w:bCs/>
          <w:color w:val="000000"/>
          <w:shd w:val="clear" w:color="auto" w:fill="FFFFFF"/>
        </w:rPr>
      </w:pPr>
      <w:r w:rsidRPr="002B2119">
        <w:rPr>
          <w:rFonts w:cs="Arial"/>
          <w:b/>
          <w:lang w:val="es-ES"/>
        </w:rPr>
        <w:tab/>
        <w:t>B.-</w:t>
      </w:r>
      <w:r w:rsidRPr="002B2119">
        <w:rPr>
          <w:rFonts w:cs="Arial"/>
          <w:lang w:val="es-ES"/>
        </w:rPr>
        <w:t xml:space="preserve"> Proposición con Punto de Acuerdo </w:t>
      </w:r>
      <w:r w:rsidRPr="002B2119">
        <w:rPr>
          <w:rFonts w:cs="Arial"/>
          <w:snapToGrid w:val="0"/>
        </w:rPr>
        <w:t xml:space="preserve">planteada por las Diputadas y Diputados integrantes del Grupo Parlamentario “Gral. Andrés S. Viesca”, del Partido Revolucionario Institucional, </w:t>
      </w:r>
      <w:r w:rsidRPr="002B2119">
        <w:rPr>
          <w:rFonts w:cs="Arial"/>
          <w:lang w:val="es-ES"/>
        </w:rPr>
        <w:t>por conducto del</w:t>
      </w:r>
      <w:r w:rsidRPr="002B2119">
        <w:rPr>
          <w:rFonts w:cs="Arial"/>
          <w:bCs/>
          <w:color w:val="000000"/>
          <w:shd w:val="clear" w:color="auto" w:fill="FFFFFF"/>
        </w:rPr>
        <w:t xml:space="preserve"> Diputado Jaime Bueno Zertuche, sobre “Exhorto a las autoridades de salud, con respecto al padecimiento de  espina bífida”.</w:t>
      </w:r>
      <w:r w:rsidRPr="002B2119">
        <w:rPr>
          <w:rFonts w:cs="Arial"/>
          <w:snapToGrid w:val="0"/>
          <w:lang w:val="es-ES"/>
        </w:rPr>
        <w:t xml:space="preserve"> </w:t>
      </w:r>
    </w:p>
    <w:p w:rsidR="00B2129D" w:rsidRPr="002B2119" w:rsidRDefault="001B60A5" w:rsidP="00B2129D">
      <w:pPr>
        <w:widowControl w:val="0"/>
        <w:jc w:val="right"/>
        <w:rPr>
          <w:rFonts w:cs="Arial"/>
          <w:b/>
          <w:lang w:val="es-ES"/>
        </w:rPr>
      </w:pPr>
      <w:r w:rsidRPr="002B2119">
        <w:rPr>
          <w:rFonts w:cs="Arial"/>
          <w:b/>
          <w:snapToGrid w:val="0"/>
        </w:rPr>
        <w:t>De urgente y obvia r</w:t>
      </w:r>
      <w:r w:rsidR="00B2129D" w:rsidRPr="002B2119">
        <w:rPr>
          <w:rFonts w:cs="Arial"/>
          <w:b/>
          <w:snapToGrid w:val="0"/>
        </w:rPr>
        <w:t>esolución</w:t>
      </w:r>
    </w:p>
    <w:p w:rsidR="00B2129D" w:rsidRPr="002B2119" w:rsidRDefault="00B2129D" w:rsidP="00B2129D">
      <w:pPr>
        <w:widowControl w:val="0"/>
        <w:rPr>
          <w:rFonts w:cs="Arial"/>
          <w:lang w:val="es-ES"/>
        </w:rPr>
      </w:pPr>
    </w:p>
    <w:p w:rsidR="00B2129D" w:rsidRPr="002B2119" w:rsidRDefault="00B2129D" w:rsidP="00B2129D">
      <w:pPr>
        <w:widowControl w:val="0"/>
        <w:rPr>
          <w:rFonts w:cs="Arial"/>
          <w:snapToGrid w:val="0"/>
        </w:rPr>
      </w:pPr>
      <w:r w:rsidRPr="002B2119">
        <w:rPr>
          <w:rFonts w:cs="Arial"/>
          <w:b/>
          <w:lang w:val="es-ES"/>
        </w:rPr>
        <w:tab/>
        <w:t xml:space="preserve">C.- </w:t>
      </w:r>
      <w:r w:rsidRPr="002B2119">
        <w:rPr>
          <w:rFonts w:cs="Arial"/>
          <w:lang w:val="es-ES"/>
        </w:rPr>
        <w:t xml:space="preserve">Proposición con Punto de Acuerdo </w:t>
      </w:r>
      <w:r w:rsidRPr="002B2119">
        <w:rPr>
          <w:rFonts w:cs="Arial"/>
          <w:snapToGrid w:val="0"/>
        </w:rPr>
        <w:t xml:space="preserve">planteado por la Diputada María Eugenia Cázares Martínez, conjuntamente con las y los Diputados del Grupo Parlamentario “Del Partido Acción Nacional”, “Con objeto </w:t>
      </w:r>
      <w:r w:rsidRPr="002B2119">
        <w:rPr>
          <w:rFonts w:cs="Arial"/>
          <w:snapToGrid w:val="0"/>
        </w:rPr>
        <w:lastRenderedPageBreak/>
        <w:t>de que este Pleno, solicite a la Secretaría de Salud del Estado, un informe detallado sobre el caso del brote infeccioso en el Hospital General de Torreón, que afectó a tres bebés de la Unidad de Cuidados Intensivos Neonatales de ese Nosocomio”.</w:t>
      </w:r>
    </w:p>
    <w:p w:rsidR="001B60A5" w:rsidRPr="002B2119" w:rsidRDefault="001B60A5" w:rsidP="00B2129D">
      <w:pPr>
        <w:widowControl w:val="0"/>
        <w:rPr>
          <w:rFonts w:cs="Arial"/>
          <w:b/>
          <w:snapToGrid w:val="0"/>
        </w:rPr>
      </w:pPr>
    </w:p>
    <w:p w:rsidR="00B2129D" w:rsidRPr="002B2119" w:rsidRDefault="001B60A5" w:rsidP="00B2129D">
      <w:pPr>
        <w:widowControl w:val="0"/>
        <w:jc w:val="right"/>
        <w:rPr>
          <w:rFonts w:cs="Arial"/>
          <w:b/>
          <w:lang w:val="es-ES"/>
        </w:rPr>
      </w:pPr>
      <w:r w:rsidRPr="002B2119">
        <w:rPr>
          <w:rFonts w:cs="Arial"/>
          <w:b/>
          <w:snapToGrid w:val="0"/>
        </w:rPr>
        <w:t>De urgente y obvia r</w:t>
      </w:r>
      <w:r w:rsidR="00B2129D" w:rsidRPr="002B2119">
        <w:rPr>
          <w:rFonts w:cs="Arial"/>
          <w:b/>
          <w:snapToGrid w:val="0"/>
        </w:rPr>
        <w:t>esolución</w:t>
      </w:r>
    </w:p>
    <w:p w:rsidR="00B2129D" w:rsidRPr="002B2119" w:rsidRDefault="00B2129D" w:rsidP="00B2129D">
      <w:pPr>
        <w:widowControl w:val="0"/>
        <w:rPr>
          <w:rFonts w:cs="Arial"/>
          <w:lang w:val="es-ES"/>
        </w:rPr>
      </w:pPr>
    </w:p>
    <w:p w:rsidR="00B2129D" w:rsidRPr="002B2119" w:rsidRDefault="00B2129D" w:rsidP="00B2129D">
      <w:pPr>
        <w:widowControl w:val="0"/>
        <w:rPr>
          <w:rFonts w:cs="Arial"/>
          <w:snapToGrid w:val="0"/>
        </w:rPr>
      </w:pPr>
      <w:r w:rsidRPr="002B2119">
        <w:rPr>
          <w:rFonts w:cs="Arial"/>
          <w:b/>
          <w:lang w:val="es-ES"/>
        </w:rPr>
        <w:tab/>
        <w:t xml:space="preserve">D.- </w:t>
      </w:r>
      <w:r w:rsidRPr="002B2119">
        <w:rPr>
          <w:rFonts w:cs="Arial"/>
          <w:lang w:val="es-ES"/>
        </w:rPr>
        <w:t>Proposición con Punto de Acuerdo que presenta la</w:t>
      </w:r>
      <w:r w:rsidRPr="002B2119">
        <w:rPr>
          <w:rFonts w:cs="Arial"/>
          <w:snapToGrid w:val="0"/>
        </w:rPr>
        <w:t xml:space="preserve"> Diputada Elisa Catalina Villalobos Hernández, del Grupo Parlamentario “Presidente Benito Juárez García”, del Partido Movimiento Regeneración Nacional (MORENA), “Para que el Congreso del Estado, manifieste su respaldo a la Iniciativa presentada en el Senado de la República, para expedir la Ley de Amnistía a favor de las mujeres privadas de su libertad por el delito de aborto”.</w:t>
      </w:r>
    </w:p>
    <w:p w:rsidR="00B2129D" w:rsidRPr="002B2119" w:rsidRDefault="001B60A5" w:rsidP="00B2129D">
      <w:pPr>
        <w:widowControl w:val="0"/>
        <w:jc w:val="right"/>
        <w:rPr>
          <w:rFonts w:cs="Arial"/>
          <w:b/>
          <w:snapToGrid w:val="0"/>
        </w:rPr>
      </w:pPr>
      <w:r w:rsidRPr="002B2119">
        <w:rPr>
          <w:rFonts w:cs="Arial"/>
          <w:b/>
          <w:snapToGrid w:val="0"/>
        </w:rPr>
        <w:t>De urgente y obvia r</w:t>
      </w:r>
      <w:r w:rsidR="00B2129D" w:rsidRPr="002B2119">
        <w:rPr>
          <w:rFonts w:cs="Arial"/>
          <w:b/>
          <w:snapToGrid w:val="0"/>
        </w:rPr>
        <w:t>esolución</w:t>
      </w:r>
    </w:p>
    <w:p w:rsidR="00B2129D" w:rsidRPr="002B2119" w:rsidRDefault="00B2129D" w:rsidP="00B2129D">
      <w:pPr>
        <w:widowControl w:val="0"/>
        <w:jc w:val="right"/>
        <w:rPr>
          <w:rFonts w:cs="Arial"/>
          <w:b/>
          <w:lang w:val="es-ES"/>
        </w:rPr>
      </w:pPr>
    </w:p>
    <w:p w:rsidR="00B2129D" w:rsidRPr="002B2119" w:rsidRDefault="00B2129D" w:rsidP="00B2129D">
      <w:pPr>
        <w:widowControl w:val="0"/>
        <w:rPr>
          <w:rFonts w:cs="Arial"/>
          <w:snapToGrid w:val="0"/>
        </w:rPr>
      </w:pPr>
      <w:r w:rsidRPr="002B2119">
        <w:rPr>
          <w:rFonts w:cs="Arial"/>
          <w:b/>
          <w:lang w:val="es-ES"/>
        </w:rPr>
        <w:tab/>
        <w:t xml:space="preserve">E.- </w:t>
      </w:r>
      <w:r w:rsidRPr="002B2119">
        <w:rPr>
          <w:rFonts w:cs="Arial"/>
          <w:lang w:val="es-ES"/>
        </w:rPr>
        <w:t xml:space="preserve">Proposición con Punto de Acuerdo </w:t>
      </w:r>
      <w:r w:rsidRPr="002B2119">
        <w:rPr>
          <w:rFonts w:cs="Arial"/>
          <w:snapToGrid w:val="0"/>
        </w:rPr>
        <w:t>planteado por la Diputada Gabriela Zapopan Garza Galván, conjuntamente con las y los Diputados del Grupo Parlamentario “Del Partido Acción Nacional”, “Con el objeto de que este Congreso, exhorte a la Secretaría de Finanzas, para que en el ejercicio fiscal 2019, establezca el 100% del beneficio de los Servicios de Control Vehicular, por la expedición de placas especiales, en comparación del ejercicio inmediato anterior 2018”.</w:t>
      </w:r>
      <w:r w:rsidRPr="002B2119">
        <w:rPr>
          <w:rFonts w:cs="Arial"/>
          <w:lang w:val="es-ES"/>
        </w:rPr>
        <w:tab/>
      </w:r>
    </w:p>
    <w:p w:rsidR="00B2129D" w:rsidRPr="00CA7EE0" w:rsidRDefault="001B60A5" w:rsidP="00CA7EE0">
      <w:pPr>
        <w:widowControl w:val="0"/>
        <w:jc w:val="right"/>
        <w:rPr>
          <w:rFonts w:cs="Arial"/>
          <w:b/>
          <w:snapToGrid w:val="0"/>
        </w:rPr>
      </w:pPr>
      <w:r w:rsidRPr="002B2119">
        <w:rPr>
          <w:rFonts w:cs="Arial"/>
          <w:b/>
          <w:snapToGrid w:val="0"/>
        </w:rPr>
        <w:t>De urgente y obvia r</w:t>
      </w:r>
      <w:r w:rsidR="00B2129D" w:rsidRPr="002B2119">
        <w:rPr>
          <w:rFonts w:cs="Arial"/>
          <w:b/>
          <w:snapToGrid w:val="0"/>
        </w:rPr>
        <w:t>esolución</w:t>
      </w:r>
    </w:p>
    <w:p w:rsidR="00B2129D" w:rsidRPr="002B2119" w:rsidRDefault="00B2129D" w:rsidP="00B2129D">
      <w:pPr>
        <w:widowControl w:val="0"/>
        <w:rPr>
          <w:rFonts w:cs="Arial"/>
          <w:b/>
          <w:lang w:val="es-ES"/>
        </w:rPr>
      </w:pPr>
      <w:r w:rsidRPr="002B2119">
        <w:rPr>
          <w:rFonts w:cs="Arial"/>
          <w:b/>
          <w:lang w:val="es-ES"/>
        </w:rPr>
        <w:tab/>
      </w:r>
    </w:p>
    <w:p w:rsidR="00B2129D" w:rsidRPr="002B2119" w:rsidRDefault="00B2129D" w:rsidP="00B2129D">
      <w:pPr>
        <w:widowControl w:val="0"/>
        <w:rPr>
          <w:rFonts w:cs="Arial"/>
          <w:lang w:val="es-ES"/>
        </w:rPr>
      </w:pPr>
      <w:r w:rsidRPr="002B2119">
        <w:rPr>
          <w:rFonts w:cs="Arial"/>
          <w:b/>
          <w:lang w:val="es-ES"/>
        </w:rPr>
        <w:tab/>
        <w:t xml:space="preserve">F.- </w:t>
      </w:r>
      <w:r w:rsidRPr="002B2119">
        <w:rPr>
          <w:rFonts w:cs="Arial"/>
          <w:lang w:val="es-ES"/>
        </w:rPr>
        <w:t xml:space="preserve">Proposición con Punto de Acuerdo </w:t>
      </w:r>
      <w:r w:rsidRPr="002B2119">
        <w:rPr>
          <w:rFonts w:cs="Arial"/>
          <w:snapToGrid w:val="0"/>
        </w:rPr>
        <w:t>planteado por el Diputado Gerardo Abraham Aguado Gómez, conjuntamente con las y los Diputados del Grupo Parlamentario “Del Partido Acción Nacional”, “Con objeto de que este Pleno por conducto de la Auditoría Gubernamental y Cuenta Pública, solicite al Auditor Superior del Estado, C.P. Armando Plata, que, en el acto de  entrega del Informe de Resultados de la Cuenta Pública 2017, presente este Poder Legislativo en forma adicional, un informe detallado que contenga lo siguiente: 1) Los pormenores y al menos una versión pública de las denuncias relacionadas con la ilegal contratación de créditos por parte del Poder Ejecutivo del Estado, que la Auditoría ha presentado hasta la fecha; y 2) Un informe en el mismo sentido y términos que el anterior, relativo a las denuncias que la Auditoría presentó en relación a las denominadas empresas fantasma o fantasmas, detectadas en el año 2016, incluyendo las versiones públicas a esas denuncias”.</w:t>
      </w:r>
    </w:p>
    <w:p w:rsidR="00B2129D" w:rsidRPr="002B2119" w:rsidRDefault="001B60A5" w:rsidP="00B2129D">
      <w:pPr>
        <w:widowControl w:val="0"/>
        <w:jc w:val="right"/>
        <w:rPr>
          <w:rFonts w:cs="Arial"/>
          <w:b/>
          <w:lang w:val="es-ES"/>
        </w:rPr>
      </w:pPr>
      <w:r w:rsidRPr="002B2119">
        <w:rPr>
          <w:rFonts w:cs="Arial"/>
          <w:b/>
          <w:snapToGrid w:val="0"/>
        </w:rPr>
        <w:t>De urgente y obvia r</w:t>
      </w:r>
      <w:r w:rsidR="00B2129D" w:rsidRPr="002B2119">
        <w:rPr>
          <w:rFonts w:cs="Arial"/>
          <w:b/>
          <w:snapToGrid w:val="0"/>
        </w:rPr>
        <w:t>esolución</w:t>
      </w:r>
    </w:p>
    <w:p w:rsidR="00B2129D" w:rsidRPr="002B2119" w:rsidRDefault="00B2129D" w:rsidP="00B2129D">
      <w:pPr>
        <w:widowControl w:val="0"/>
        <w:rPr>
          <w:rFonts w:cs="Arial"/>
          <w:b/>
          <w:lang w:val="es-ES"/>
        </w:rPr>
      </w:pPr>
    </w:p>
    <w:p w:rsidR="00B2129D" w:rsidRPr="002B2119" w:rsidRDefault="00B2129D" w:rsidP="00B2129D">
      <w:pPr>
        <w:widowControl w:val="0"/>
        <w:rPr>
          <w:rFonts w:cs="Arial"/>
          <w:b/>
          <w:snapToGrid w:val="0"/>
        </w:rPr>
      </w:pPr>
      <w:r w:rsidRPr="002B2119">
        <w:rPr>
          <w:rFonts w:cs="Arial"/>
          <w:b/>
          <w:lang w:val="es-ES"/>
        </w:rPr>
        <w:tab/>
        <w:t xml:space="preserve">G.- </w:t>
      </w:r>
      <w:r w:rsidRPr="002B2119">
        <w:rPr>
          <w:rFonts w:cs="Arial"/>
          <w:lang w:val="es-ES"/>
        </w:rPr>
        <w:t xml:space="preserve">Proposición con Punto de Acuerdo </w:t>
      </w:r>
      <w:r w:rsidRPr="002B2119">
        <w:rPr>
          <w:rFonts w:cs="Arial"/>
          <w:snapToGrid w:val="0"/>
        </w:rPr>
        <w:t>planteado por el Diputado Marcelo de Jesús Torres Cofiño, conjuntamente con las y los Diputados del Grupo Parlamentario “Del Partido Acción Nacional”, “Con objeto de que este Pleno solicite al Rector de la Universidad Autónoma de Coahuila, Ing. Salvador Hernández Vélez, así como al Presidente de la Comisión de Derechos Humanos del Estado, su valiosa opinión al respecto del posible impacto negativo en el presupuesto que el Ejecutivo Estatal le otorga a la Universidad Autónoma de Coahuila, y a la Comisión de Derechos Humanos del Estado de Coahuila, como consecuencia del presupuesto que el Gobierno del Estado les asigna a la denominada Academia Interamericana de Derechos Humanos de la Universidad antes mencionada; así como de la posibilidad de que dicha Academia, al haberse constituido como organismo autónomo dentro de otro de la misma naturaleza, como lo es la Universidad Autónoma de Coahuila, tal circunstancia resulte ilegal, de ahí que se requiera solicitarles a los titulares de ambos organismos su opinión a ese respecto, así como de la posibilidad de que la multicitada Academia, mediante una armonización legal, pase a formar parte de la Comisión Estatal de los Derechos Humanos, para no duplicar funciones y así se fortalezcan los presupuestos de ambas dependencias”.</w:t>
      </w:r>
      <w:r w:rsidRPr="002B2119">
        <w:rPr>
          <w:rFonts w:cs="Arial"/>
          <w:lang w:val="es-ES"/>
        </w:rPr>
        <w:tab/>
      </w:r>
    </w:p>
    <w:p w:rsidR="00B2129D" w:rsidRPr="002B2119" w:rsidRDefault="001B60A5" w:rsidP="00B2129D">
      <w:pPr>
        <w:widowControl w:val="0"/>
        <w:jc w:val="right"/>
        <w:rPr>
          <w:rFonts w:cs="Arial"/>
          <w:b/>
          <w:lang w:val="es-ES"/>
        </w:rPr>
      </w:pPr>
      <w:r w:rsidRPr="002B2119">
        <w:rPr>
          <w:rFonts w:cs="Arial"/>
          <w:b/>
          <w:snapToGrid w:val="0"/>
        </w:rPr>
        <w:t>De urgente y obvia r</w:t>
      </w:r>
      <w:r w:rsidR="00B2129D" w:rsidRPr="002B2119">
        <w:rPr>
          <w:rFonts w:cs="Arial"/>
          <w:b/>
          <w:snapToGrid w:val="0"/>
        </w:rPr>
        <w:t>esolución</w:t>
      </w:r>
    </w:p>
    <w:p w:rsidR="00B2129D" w:rsidRPr="002B2119" w:rsidRDefault="00B2129D" w:rsidP="00B2129D">
      <w:pPr>
        <w:widowControl w:val="0"/>
        <w:rPr>
          <w:rFonts w:cs="Arial"/>
          <w:b/>
          <w:lang w:val="es-ES"/>
        </w:rPr>
      </w:pPr>
      <w:r w:rsidRPr="002B2119">
        <w:rPr>
          <w:rFonts w:cs="Arial"/>
          <w:b/>
          <w:lang w:val="es-ES"/>
        </w:rPr>
        <w:tab/>
      </w:r>
    </w:p>
    <w:p w:rsidR="00B2129D" w:rsidRPr="002B2119" w:rsidRDefault="00B2129D" w:rsidP="00B2129D">
      <w:pPr>
        <w:widowControl w:val="0"/>
        <w:ind w:firstLine="708"/>
        <w:rPr>
          <w:rFonts w:cs="Arial"/>
          <w:snapToGrid w:val="0"/>
          <w:lang w:val="es-ES"/>
        </w:rPr>
      </w:pPr>
      <w:r w:rsidRPr="002B2119">
        <w:rPr>
          <w:rFonts w:cs="Arial"/>
          <w:b/>
          <w:snapToGrid w:val="0"/>
          <w:lang w:val="es-ES"/>
        </w:rPr>
        <w:t>12.-</w:t>
      </w:r>
      <w:r w:rsidRPr="002B2119">
        <w:rPr>
          <w:rFonts w:cs="Arial"/>
          <w:snapToGrid w:val="0"/>
          <w:lang w:val="es-ES"/>
        </w:rPr>
        <w:t xml:space="preserve"> Agenda Política:</w:t>
      </w:r>
    </w:p>
    <w:p w:rsidR="00B2129D" w:rsidRPr="002B2119" w:rsidRDefault="00B2129D" w:rsidP="00B2129D">
      <w:pPr>
        <w:widowControl w:val="0"/>
        <w:rPr>
          <w:rFonts w:cs="Arial"/>
          <w:bCs/>
          <w:color w:val="000000"/>
          <w:shd w:val="clear" w:color="auto" w:fill="FFFFFF"/>
        </w:rPr>
      </w:pPr>
    </w:p>
    <w:p w:rsidR="00B2129D" w:rsidRPr="002B2119" w:rsidRDefault="00B2129D" w:rsidP="00B2129D">
      <w:pPr>
        <w:widowControl w:val="0"/>
        <w:ind w:firstLine="708"/>
        <w:rPr>
          <w:rFonts w:cs="Arial"/>
          <w:b/>
          <w:snapToGrid w:val="0"/>
          <w:lang w:val="es-ES"/>
        </w:rPr>
      </w:pPr>
      <w:r w:rsidRPr="002B2119">
        <w:rPr>
          <w:rFonts w:cs="Arial"/>
          <w:b/>
          <w:snapToGrid w:val="0"/>
          <w:lang w:val="es-ES"/>
        </w:rPr>
        <w:t xml:space="preserve">A.- </w:t>
      </w:r>
      <w:r w:rsidRPr="002B2119">
        <w:rPr>
          <w:rFonts w:cs="Arial"/>
          <w:snapToGrid w:val="0"/>
          <w:lang w:val="es-ES"/>
        </w:rPr>
        <w:t>Pronunciamiento</w:t>
      </w:r>
      <w:r w:rsidRPr="002B2119">
        <w:rPr>
          <w:rFonts w:cs="Arial"/>
          <w:b/>
          <w:snapToGrid w:val="0"/>
          <w:lang w:val="es-ES"/>
        </w:rPr>
        <w:t xml:space="preserve"> </w:t>
      </w:r>
      <w:r w:rsidRPr="002B2119">
        <w:rPr>
          <w:rFonts w:cs="Arial"/>
          <w:snapToGrid w:val="0"/>
        </w:rPr>
        <w:t xml:space="preserve">planteado por las Diputadas y Diputados integrantes del Grupo Parlamentario </w:t>
      </w:r>
      <w:r w:rsidRPr="002B2119">
        <w:rPr>
          <w:rFonts w:cs="Arial"/>
          <w:snapToGrid w:val="0"/>
        </w:rPr>
        <w:lastRenderedPageBreak/>
        <w:t xml:space="preserve">“Gral. Andrés S. Viesca”, del Partido Revolucionario Institucional, </w:t>
      </w:r>
      <w:r w:rsidRPr="002B2119">
        <w:rPr>
          <w:rFonts w:cs="Arial"/>
          <w:lang w:val="es-ES"/>
        </w:rPr>
        <w:t>por conducto de los Diputados</w:t>
      </w:r>
      <w:r w:rsidRPr="002B2119">
        <w:rPr>
          <w:rFonts w:cs="Arial"/>
          <w:bCs/>
          <w:color w:val="000000"/>
          <w:shd w:val="clear" w:color="auto" w:fill="FFFFFF"/>
        </w:rPr>
        <w:t xml:space="preserve"> Jesús Andrés Loya Cardona</w:t>
      </w:r>
      <w:r w:rsidRPr="002B2119">
        <w:rPr>
          <w:rFonts w:cs="Arial"/>
          <w:lang w:val="es-ES"/>
        </w:rPr>
        <w:t xml:space="preserve"> y María Esperanza Chapa García</w:t>
      </w:r>
      <w:r w:rsidRPr="002B2119">
        <w:rPr>
          <w:rFonts w:cs="Arial"/>
          <w:bCs/>
          <w:color w:val="000000"/>
          <w:shd w:val="clear" w:color="auto" w:fill="FFFFFF"/>
        </w:rPr>
        <w:t>, “En relación al día Internacional de las Personas con Discapacidad”.</w:t>
      </w:r>
    </w:p>
    <w:p w:rsidR="00B2129D" w:rsidRPr="002B2119" w:rsidRDefault="00B2129D" w:rsidP="00B2129D">
      <w:pPr>
        <w:widowControl w:val="0"/>
        <w:rPr>
          <w:rFonts w:cs="Arial"/>
          <w:bCs/>
          <w:color w:val="000000"/>
          <w:shd w:val="clear" w:color="auto" w:fill="FFFFFF"/>
        </w:rPr>
      </w:pPr>
    </w:p>
    <w:p w:rsidR="00B2129D" w:rsidRPr="002B2119" w:rsidRDefault="00B2129D" w:rsidP="00B2129D">
      <w:pPr>
        <w:widowControl w:val="0"/>
        <w:ind w:firstLine="708"/>
        <w:rPr>
          <w:rFonts w:cs="Arial"/>
          <w:snapToGrid w:val="0"/>
          <w:lang w:val="es-ES"/>
        </w:rPr>
      </w:pPr>
      <w:r w:rsidRPr="002B2119">
        <w:rPr>
          <w:rFonts w:cs="Arial"/>
          <w:b/>
          <w:snapToGrid w:val="0"/>
        </w:rPr>
        <w:t>B.-</w:t>
      </w:r>
      <w:r w:rsidRPr="002B2119">
        <w:rPr>
          <w:rFonts w:cs="Arial"/>
          <w:snapToGrid w:val="0"/>
        </w:rPr>
        <w:t xml:space="preserve"> Pronunciamiento que presenta la Diputada Claudia Isela Ramírez Pineda, de la Fracción Parlamentaria “Elvia Carrillo Puerto”, del Partido de la Revolución Democrática, “Con motivo de la toma de posesión del Ciudadano Andrés Manuel López Obrador como Presidente Constitucional de los Estados Unidos Mexicanos, realizada el 1° de diciembre de 2018”.</w:t>
      </w:r>
    </w:p>
    <w:p w:rsidR="00B2129D" w:rsidRPr="002B2119" w:rsidRDefault="00B2129D" w:rsidP="00B2129D">
      <w:pPr>
        <w:widowControl w:val="0"/>
        <w:rPr>
          <w:rFonts w:cs="Arial"/>
          <w:snapToGrid w:val="0"/>
          <w:lang w:val="es-ES"/>
        </w:rPr>
      </w:pPr>
    </w:p>
    <w:p w:rsidR="00B2129D" w:rsidRPr="002B2119" w:rsidRDefault="00B2129D" w:rsidP="00B2129D">
      <w:pPr>
        <w:widowControl w:val="0"/>
        <w:ind w:firstLine="708"/>
        <w:rPr>
          <w:rFonts w:cs="Arial"/>
          <w:snapToGrid w:val="0"/>
          <w:lang w:val="es-ES"/>
        </w:rPr>
      </w:pPr>
      <w:r w:rsidRPr="002B2119">
        <w:rPr>
          <w:rFonts w:cs="Arial"/>
          <w:b/>
          <w:snapToGrid w:val="0"/>
          <w:lang w:val="es-ES"/>
        </w:rPr>
        <w:t>13.-</w:t>
      </w:r>
      <w:r w:rsidR="001B60A5" w:rsidRPr="002B2119">
        <w:rPr>
          <w:rFonts w:cs="Arial"/>
          <w:snapToGrid w:val="0"/>
          <w:lang w:val="es-ES"/>
        </w:rPr>
        <w:t xml:space="preserve"> Clausura de la s</w:t>
      </w:r>
      <w:r w:rsidRPr="002B2119">
        <w:rPr>
          <w:rFonts w:cs="Arial"/>
          <w:snapToGrid w:val="0"/>
          <w:lang w:val="es-ES"/>
        </w:rPr>
        <w:t>esi</w:t>
      </w:r>
      <w:r w:rsidR="001B60A5" w:rsidRPr="002B2119">
        <w:rPr>
          <w:rFonts w:cs="Arial"/>
          <w:snapToGrid w:val="0"/>
          <w:lang w:val="es-ES"/>
        </w:rPr>
        <w:t>ón y citatorio para la próxima s</w:t>
      </w:r>
      <w:r w:rsidRPr="002B2119">
        <w:rPr>
          <w:rFonts w:cs="Arial"/>
          <w:snapToGrid w:val="0"/>
          <w:lang w:val="es-ES"/>
        </w:rPr>
        <w:t>esión.</w:t>
      </w:r>
    </w:p>
    <w:p w:rsidR="007456C2" w:rsidRPr="002B2119" w:rsidRDefault="007456C2" w:rsidP="007456C2">
      <w:pPr>
        <w:widowControl w:val="0"/>
        <w:rPr>
          <w:rFonts w:cs="Arial"/>
          <w:snapToGrid w:val="0"/>
          <w:lang w:val="es-ES"/>
        </w:rPr>
      </w:pPr>
    </w:p>
    <w:p w:rsidR="007456C2" w:rsidRPr="002B2119" w:rsidRDefault="007456C2" w:rsidP="007456C2">
      <w:pPr>
        <w:autoSpaceDE w:val="0"/>
        <w:autoSpaceDN w:val="0"/>
        <w:adjustRightInd w:val="0"/>
        <w:rPr>
          <w:rFonts w:cs="Arial"/>
          <w:snapToGrid w:val="0"/>
        </w:rPr>
      </w:pPr>
      <w:r w:rsidRPr="002B2119">
        <w:rPr>
          <w:rFonts w:cs="Arial"/>
          <w:snapToGrid w:val="0"/>
        </w:rPr>
        <w:t xml:space="preserve">Diputado Presidente, cumplida la lectura del Orden del Día. </w:t>
      </w:r>
    </w:p>
    <w:p w:rsidR="007456C2" w:rsidRPr="002B2119" w:rsidRDefault="007456C2" w:rsidP="007456C2">
      <w:pPr>
        <w:autoSpaceDE w:val="0"/>
        <w:autoSpaceDN w:val="0"/>
        <w:adjustRightInd w:val="0"/>
        <w:rPr>
          <w:rFonts w:cs="Arial"/>
          <w:snapToGrid w:val="0"/>
        </w:rPr>
      </w:pPr>
    </w:p>
    <w:p w:rsidR="007456C2" w:rsidRPr="002B2119" w:rsidRDefault="007456C2" w:rsidP="007456C2">
      <w:pPr>
        <w:autoSpaceDE w:val="0"/>
        <w:autoSpaceDN w:val="0"/>
        <w:adjustRightInd w:val="0"/>
        <w:rPr>
          <w:rFonts w:cs="Arial"/>
          <w:snapToGrid w:val="0"/>
        </w:rPr>
      </w:pPr>
      <w:r w:rsidRPr="002B2119">
        <w:rPr>
          <w:rFonts w:cs="Arial"/>
          <w:b/>
          <w:snapToGrid w:val="0"/>
        </w:rPr>
        <w:t>NOTA</w:t>
      </w:r>
      <w:r w:rsidRPr="002B2119">
        <w:rPr>
          <w:rFonts w:cs="Arial"/>
          <w:snapToGrid w:val="0"/>
        </w:rPr>
        <w:t xml:space="preserve">.- Participa también en la lectura la Diputada Secretaria Rosa Nilda González Noriega. </w:t>
      </w:r>
    </w:p>
    <w:p w:rsidR="007456C2" w:rsidRPr="002B2119" w:rsidRDefault="007456C2" w:rsidP="007456C2">
      <w:pPr>
        <w:autoSpaceDE w:val="0"/>
        <w:autoSpaceDN w:val="0"/>
        <w:adjustRightInd w:val="0"/>
        <w:rPr>
          <w:rFonts w:cs="Arial"/>
          <w:snapToGrid w:val="0"/>
        </w:rPr>
      </w:pPr>
    </w:p>
    <w:p w:rsidR="007456C2" w:rsidRPr="002B2119" w:rsidRDefault="007456C2" w:rsidP="007456C2">
      <w:pPr>
        <w:autoSpaceDE w:val="0"/>
        <w:autoSpaceDN w:val="0"/>
        <w:adjustRightInd w:val="0"/>
        <w:rPr>
          <w:rFonts w:cs="Arial"/>
          <w:b/>
          <w:snapToGrid w:val="0"/>
        </w:rPr>
      </w:pPr>
      <w:r w:rsidRPr="002B2119">
        <w:rPr>
          <w:rFonts w:cs="Arial"/>
          <w:b/>
          <w:snapToGrid w:val="0"/>
        </w:rPr>
        <w:t>Diputado Presidente Juan Antonio García Villa:</w:t>
      </w:r>
    </w:p>
    <w:p w:rsidR="007456C2" w:rsidRPr="002B2119" w:rsidRDefault="007456C2" w:rsidP="007456C2">
      <w:pPr>
        <w:autoSpaceDE w:val="0"/>
        <w:autoSpaceDN w:val="0"/>
        <w:adjustRightInd w:val="0"/>
        <w:rPr>
          <w:rFonts w:cs="Arial"/>
          <w:snapToGrid w:val="0"/>
        </w:rPr>
      </w:pPr>
      <w:r w:rsidRPr="002B2119">
        <w:rPr>
          <w:rFonts w:cs="Arial"/>
          <w:snapToGrid w:val="0"/>
        </w:rPr>
        <w:t xml:space="preserve">Se somete a consideración el Orden del Día.  Si alguien desea intervenir, sírvase indicarlo mediante el sistema electrónico. </w:t>
      </w:r>
    </w:p>
    <w:p w:rsidR="007456C2" w:rsidRPr="002B2119" w:rsidRDefault="007456C2" w:rsidP="007456C2">
      <w:pPr>
        <w:autoSpaceDE w:val="0"/>
        <w:autoSpaceDN w:val="0"/>
        <w:adjustRightInd w:val="0"/>
        <w:rPr>
          <w:rFonts w:cs="Arial"/>
          <w:snapToGrid w:val="0"/>
        </w:rPr>
      </w:pPr>
      <w:r w:rsidRPr="002B2119">
        <w:rPr>
          <w:rFonts w:cs="Arial"/>
          <w:snapToGrid w:val="0"/>
        </w:rPr>
        <w:t xml:space="preserve"> </w:t>
      </w:r>
    </w:p>
    <w:p w:rsidR="007456C2" w:rsidRPr="002B2119" w:rsidRDefault="007456C2" w:rsidP="007456C2">
      <w:pPr>
        <w:autoSpaceDE w:val="0"/>
        <w:autoSpaceDN w:val="0"/>
        <w:adjustRightInd w:val="0"/>
        <w:rPr>
          <w:rFonts w:cs="Arial"/>
          <w:snapToGrid w:val="0"/>
        </w:rPr>
      </w:pPr>
      <w:r w:rsidRPr="002B2119">
        <w:rPr>
          <w:rFonts w:cs="Arial"/>
          <w:snapToGrid w:val="0"/>
        </w:rPr>
        <w:t xml:space="preserve">No habiendo intervenciones, se somete a votación el Orden del Día. </w:t>
      </w:r>
      <w:r w:rsidR="00FF23B9" w:rsidRPr="002B2119">
        <w:rPr>
          <w:rFonts w:cs="Arial"/>
          <w:snapToGrid w:val="0"/>
        </w:rPr>
        <w:t xml:space="preserve">Pidiéndose a las Diputadas y Diputados presentes que mediante el sistema </w:t>
      </w:r>
      <w:r w:rsidRPr="002B2119">
        <w:rPr>
          <w:rFonts w:cs="Arial"/>
          <w:snapToGrid w:val="0"/>
        </w:rPr>
        <w:t>electrónico emitamos nuestro voto y al Diputado Secretario</w:t>
      </w:r>
      <w:r w:rsidR="00FF23B9" w:rsidRPr="002B2119">
        <w:rPr>
          <w:rFonts w:cs="Arial"/>
          <w:snapToGrid w:val="0"/>
        </w:rPr>
        <w:t xml:space="preserve"> José Benito Ramírez Rosas</w:t>
      </w:r>
      <w:r w:rsidRPr="002B2119">
        <w:rPr>
          <w:rFonts w:cs="Arial"/>
          <w:snapToGrid w:val="0"/>
        </w:rPr>
        <w:t>,</w:t>
      </w:r>
      <w:r w:rsidR="00FF23B9" w:rsidRPr="002B2119">
        <w:rPr>
          <w:rFonts w:cs="Arial"/>
          <w:snapToGrid w:val="0"/>
        </w:rPr>
        <w:t xml:space="preserve">  que</w:t>
      </w:r>
      <w:r w:rsidRPr="002B2119">
        <w:rPr>
          <w:rFonts w:cs="Arial"/>
          <w:snapToGrid w:val="0"/>
        </w:rPr>
        <w:t xml:space="preserve"> tome nota de la votación e informe sobre el resultado de la misma. </w:t>
      </w:r>
    </w:p>
    <w:p w:rsidR="007456C2" w:rsidRPr="002B2119" w:rsidRDefault="007456C2" w:rsidP="007456C2">
      <w:pPr>
        <w:autoSpaceDE w:val="0"/>
        <w:autoSpaceDN w:val="0"/>
        <w:adjustRightInd w:val="0"/>
        <w:rPr>
          <w:rFonts w:cs="Arial"/>
          <w:snapToGrid w:val="0"/>
        </w:rPr>
      </w:pPr>
    </w:p>
    <w:p w:rsidR="007456C2" w:rsidRPr="002B2119" w:rsidRDefault="007456C2" w:rsidP="007456C2">
      <w:pPr>
        <w:autoSpaceDE w:val="0"/>
        <w:autoSpaceDN w:val="0"/>
        <w:adjustRightInd w:val="0"/>
        <w:rPr>
          <w:rFonts w:cs="Arial"/>
          <w:snapToGrid w:val="0"/>
        </w:rPr>
      </w:pPr>
      <w:r w:rsidRPr="002B2119">
        <w:rPr>
          <w:rFonts w:cs="Arial"/>
          <w:snapToGrid w:val="0"/>
        </w:rPr>
        <w:t xml:space="preserve">Se abre el sistema.  Se cierra el sistema. </w:t>
      </w:r>
    </w:p>
    <w:p w:rsidR="007456C2" w:rsidRPr="002B2119" w:rsidRDefault="007456C2" w:rsidP="007456C2">
      <w:pPr>
        <w:autoSpaceDE w:val="0"/>
        <w:autoSpaceDN w:val="0"/>
        <w:adjustRightInd w:val="0"/>
        <w:rPr>
          <w:rFonts w:cs="Arial"/>
          <w:snapToGrid w:val="0"/>
        </w:rPr>
      </w:pPr>
    </w:p>
    <w:p w:rsidR="007456C2" w:rsidRPr="002B2119" w:rsidRDefault="007456C2" w:rsidP="007456C2">
      <w:pPr>
        <w:autoSpaceDE w:val="0"/>
        <w:autoSpaceDN w:val="0"/>
        <w:adjustRightInd w:val="0"/>
        <w:rPr>
          <w:rFonts w:cs="Arial"/>
          <w:b/>
          <w:snapToGrid w:val="0"/>
        </w:rPr>
      </w:pPr>
      <w:r w:rsidRPr="002B2119">
        <w:rPr>
          <w:rFonts w:cs="Arial"/>
          <w:b/>
          <w:snapToGrid w:val="0"/>
        </w:rPr>
        <w:t>Diputado Secretario</w:t>
      </w:r>
      <w:r w:rsidR="00FF23B9" w:rsidRPr="002B2119">
        <w:rPr>
          <w:rFonts w:cs="Arial"/>
          <w:b/>
          <w:snapToGrid w:val="0"/>
        </w:rPr>
        <w:t xml:space="preserve"> José Benito Ramírez Rosas: </w:t>
      </w:r>
    </w:p>
    <w:p w:rsidR="007456C2" w:rsidRPr="00CA7EE0" w:rsidRDefault="007456C2" w:rsidP="007456C2">
      <w:pPr>
        <w:autoSpaceDE w:val="0"/>
        <w:autoSpaceDN w:val="0"/>
        <w:adjustRightInd w:val="0"/>
        <w:rPr>
          <w:rFonts w:cs="Arial"/>
          <w:b/>
          <w:snapToGrid w:val="0"/>
        </w:rPr>
      </w:pPr>
      <w:r w:rsidRPr="00CA7EE0">
        <w:rPr>
          <w:rFonts w:cs="Arial"/>
          <w:b/>
          <w:snapToGrid w:val="0"/>
        </w:rPr>
        <w:t>Diputado Presidente, se le informa que el resultado de</w:t>
      </w:r>
      <w:r w:rsidR="00FF23B9" w:rsidRPr="00CA7EE0">
        <w:rPr>
          <w:rFonts w:cs="Arial"/>
          <w:b/>
          <w:snapToGrid w:val="0"/>
        </w:rPr>
        <w:t xml:space="preserve"> la votación es el siguiente: 21</w:t>
      </w:r>
      <w:r w:rsidRPr="00CA7EE0">
        <w:rPr>
          <w:rFonts w:cs="Arial"/>
          <w:b/>
          <w:snapToGrid w:val="0"/>
        </w:rPr>
        <w:t xml:space="preserve"> votos a favor, 0 en contra y 0 abstenciones. </w:t>
      </w:r>
    </w:p>
    <w:p w:rsidR="00FF23B9" w:rsidRPr="002B2119" w:rsidRDefault="00FF23B9" w:rsidP="007456C2">
      <w:pPr>
        <w:autoSpaceDE w:val="0"/>
        <w:autoSpaceDN w:val="0"/>
        <w:adjustRightInd w:val="0"/>
        <w:rPr>
          <w:rFonts w:cs="Arial"/>
          <w:b/>
          <w:snapToGrid w:val="0"/>
        </w:rPr>
      </w:pPr>
    </w:p>
    <w:p w:rsidR="007456C2" w:rsidRPr="002B2119" w:rsidRDefault="007456C2" w:rsidP="007456C2">
      <w:pPr>
        <w:autoSpaceDE w:val="0"/>
        <w:autoSpaceDN w:val="0"/>
        <w:adjustRightInd w:val="0"/>
        <w:rPr>
          <w:rFonts w:cs="Arial"/>
          <w:b/>
          <w:snapToGrid w:val="0"/>
        </w:rPr>
      </w:pPr>
      <w:r w:rsidRPr="002B2119">
        <w:rPr>
          <w:rFonts w:cs="Arial"/>
          <w:b/>
          <w:snapToGrid w:val="0"/>
        </w:rPr>
        <w:t>Diputado Presidente Juan Antonio García Villa:</w:t>
      </w:r>
    </w:p>
    <w:p w:rsidR="007456C2" w:rsidRPr="002B2119" w:rsidRDefault="007456C2" w:rsidP="007456C2">
      <w:pPr>
        <w:autoSpaceDE w:val="0"/>
        <w:autoSpaceDN w:val="0"/>
        <w:adjustRightInd w:val="0"/>
        <w:rPr>
          <w:rFonts w:cs="Arial"/>
          <w:snapToGrid w:val="0"/>
        </w:rPr>
      </w:pPr>
      <w:r w:rsidRPr="002B2119">
        <w:rPr>
          <w:rFonts w:cs="Arial"/>
          <w:snapToGrid w:val="0"/>
        </w:rPr>
        <w:t xml:space="preserve">Conforme al resultado de la votación, se aprueba por unanimidad el Orden del Día propuesto para el desarrollo de esta sesión en los términos en que fue presentada. </w:t>
      </w:r>
    </w:p>
    <w:p w:rsidR="00FF23B9" w:rsidRPr="002B2119" w:rsidRDefault="00FF23B9" w:rsidP="007456C2">
      <w:pPr>
        <w:autoSpaceDE w:val="0"/>
        <w:autoSpaceDN w:val="0"/>
        <w:adjustRightInd w:val="0"/>
        <w:rPr>
          <w:rFonts w:cs="Arial"/>
          <w:snapToGrid w:val="0"/>
        </w:rPr>
      </w:pPr>
    </w:p>
    <w:p w:rsidR="007456C2" w:rsidRPr="002B2119" w:rsidRDefault="00FF23B9" w:rsidP="007456C2">
      <w:pPr>
        <w:autoSpaceDE w:val="0"/>
        <w:autoSpaceDN w:val="0"/>
        <w:adjustRightInd w:val="0"/>
        <w:rPr>
          <w:rFonts w:cs="Arial"/>
          <w:snapToGrid w:val="0"/>
        </w:rPr>
      </w:pPr>
      <w:r w:rsidRPr="002B2119">
        <w:rPr>
          <w:rFonts w:cs="Arial"/>
          <w:snapToGrid w:val="0"/>
        </w:rPr>
        <w:t>Señoras Diputadas, señores Diputados, s</w:t>
      </w:r>
      <w:r w:rsidR="007456C2" w:rsidRPr="002B2119">
        <w:rPr>
          <w:rFonts w:cs="Arial"/>
          <w:snapToGrid w:val="0"/>
        </w:rPr>
        <w:t xml:space="preserve">e informa que por acuerdo de los integrantes de la Junta de Gobierno, se solicita la dispensa de la lectura de la Minuta de la sesión anterior, lo cual se somete a su consideración. </w:t>
      </w:r>
    </w:p>
    <w:p w:rsidR="007456C2" w:rsidRPr="002B2119" w:rsidRDefault="007456C2" w:rsidP="007456C2">
      <w:pPr>
        <w:autoSpaceDE w:val="0"/>
        <w:autoSpaceDN w:val="0"/>
        <w:adjustRightInd w:val="0"/>
        <w:rPr>
          <w:rFonts w:cs="Arial"/>
          <w:snapToGrid w:val="0"/>
        </w:rPr>
      </w:pPr>
    </w:p>
    <w:p w:rsidR="00FF23B9" w:rsidRPr="002B2119" w:rsidRDefault="007456C2" w:rsidP="007456C2">
      <w:pPr>
        <w:autoSpaceDE w:val="0"/>
        <w:autoSpaceDN w:val="0"/>
        <w:adjustRightInd w:val="0"/>
        <w:rPr>
          <w:rFonts w:cs="Arial"/>
          <w:snapToGrid w:val="0"/>
        </w:rPr>
      </w:pPr>
      <w:r w:rsidRPr="002B2119">
        <w:rPr>
          <w:rFonts w:cs="Arial"/>
          <w:snapToGrid w:val="0"/>
        </w:rPr>
        <w:t>No habiendo intervenciones,  se somete a votación la referida propuesta de dispensa de lectura</w:t>
      </w:r>
      <w:r w:rsidR="00FF23B9" w:rsidRPr="002B2119">
        <w:rPr>
          <w:rFonts w:cs="Arial"/>
          <w:snapToGrid w:val="0"/>
        </w:rPr>
        <w:t xml:space="preserve"> de la Minuta correspondiente a la sesión anterior. </w:t>
      </w:r>
    </w:p>
    <w:p w:rsidR="00FF23B9" w:rsidRPr="002B2119" w:rsidRDefault="00FF23B9" w:rsidP="007456C2">
      <w:pPr>
        <w:autoSpaceDE w:val="0"/>
        <w:autoSpaceDN w:val="0"/>
        <w:adjustRightInd w:val="0"/>
        <w:rPr>
          <w:rFonts w:cs="Arial"/>
          <w:snapToGrid w:val="0"/>
        </w:rPr>
      </w:pPr>
    </w:p>
    <w:p w:rsidR="00FF23B9" w:rsidRPr="002B2119" w:rsidRDefault="00FF23B9" w:rsidP="007456C2">
      <w:pPr>
        <w:autoSpaceDE w:val="0"/>
        <w:autoSpaceDN w:val="0"/>
        <w:adjustRightInd w:val="0"/>
        <w:rPr>
          <w:rFonts w:cs="Arial"/>
          <w:snapToGrid w:val="0"/>
        </w:rPr>
      </w:pPr>
      <w:r w:rsidRPr="002B2119">
        <w:rPr>
          <w:rFonts w:cs="Arial"/>
          <w:snapToGrid w:val="0"/>
        </w:rPr>
        <w:t xml:space="preserve">Se solicita a la Diputada Secretaria Rosa Nilda González Noriega, tome nota de la votación e informe sobre el resultado. </w:t>
      </w:r>
    </w:p>
    <w:p w:rsidR="00FF23B9" w:rsidRPr="002B2119" w:rsidRDefault="00FF23B9" w:rsidP="007456C2">
      <w:pPr>
        <w:autoSpaceDE w:val="0"/>
        <w:autoSpaceDN w:val="0"/>
        <w:adjustRightInd w:val="0"/>
        <w:rPr>
          <w:rFonts w:cs="Arial"/>
          <w:snapToGrid w:val="0"/>
        </w:rPr>
      </w:pPr>
    </w:p>
    <w:p w:rsidR="007456C2" w:rsidRPr="002B2119" w:rsidRDefault="007456C2" w:rsidP="007456C2">
      <w:pPr>
        <w:autoSpaceDE w:val="0"/>
        <w:autoSpaceDN w:val="0"/>
        <w:adjustRightInd w:val="0"/>
        <w:rPr>
          <w:rFonts w:cs="Arial"/>
          <w:snapToGrid w:val="0"/>
        </w:rPr>
      </w:pPr>
      <w:r w:rsidRPr="002B2119">
        <w:rPr>
          <w:rFonts w:cs="Arial"/>
          <w:snapToGrid w:val="0"/>
        </w:rPr>
        <w:t xml:space="preserve">Se abre el sistema.  Se cierra el sistema. </w:t>
      </w:r>
    </w:p>
    <w:p w:rsidR="007456C2" w:rsidRPr="002B2119" w:rsidRDefault="007456C2" w:rsidP="007456C2">
      <w:pPr>
        <w:autoSpaceDE w:val="0"/>
        <w:autoSpaceDN w:val="0"/>
        <w:adjustRightInd w:val="0"/>
        <w:rPr>
          <w:rFonts w:cs="Arial"/>
          <w:snapToGrid w:val="0"/>
        </w:rPr>
      </w:pPr>
    </w:p>
    <w:p w:rsidR="007456C2" w:rsidRPr="002B2119" w:rsidRDefault="007456C2" w:rsidP="007456C2">
      <w:pPr>
        <w:autoSpaceDE w:val="0"/>
        <w:autoSpaceDN w:val="0"/>
        <w:adjustRightInd w:val="0"/>
        <w:rPr>
          <w:rFonts w:cs="Arial"/>
          <w:b/>
          <w:snapToGrid w:val="0"/>
        </w:rPr>
      </w:pPr>
      <w:r w:rsidRPr="002B2119">
        <w:rPr>
          <w:rFonts w:cs="Arial"/>
          <w:b/>
          <w:snapToGrid w:val="0"/>
        </w:rPr>
        <w:t>Diputada Secretaria</w:t>
      </w:r>
      <w:r w:rsidR="003B24EE" w:rsidRPr="002B2119">
        <w:rPr>
          <w:rFonts w:cs="Arial"/>
          <w:b/>
          <w:snapToGrid w:val="0"/>
        </w:rPr>
        <w:t xml:space="preserve"> Rosa Nilda González Noriega:</w:t>
      </w:r>
    </w:p>
    <w:p w:rsidR="007456C2" w:rsidRPr="00CA7EE0" w:rsidRDefault="007456C2" w:rsidP="007456C2">
      <w:pPr>
        <w:autoSpaceDE w:val="0"/>
        <w:autoSpaceDN w:val="0"/>
        <w:adjustRightInd w:val="0"/>
        <w:rPr>
          <w:rFonts w:cs="Arial"/>
          <w:b/>
          <w:snapToGrid w:val="0"/>
        </w:rPr>
      </w:pPr>
      <w:r w:rsidRPr="00CA7EE0">
        <w:rPr>
          <w:rFonts w:cs="Arial"/>
          <w:b/>
          <w:snapToGrid w:val="0"/>
        </w:rPr>
        <w:t>Diputado Presidente,  se informa que el resultado de</w:t>
      </w:r>
      <w:r w:rsidR="003B24EE" w:rsidRPr="00CA7EE0">
        <w:rPr>
          <w:rFonts w:cs="Arial"/>
          <w:b/>
          <w:snapToGrid w:val="0"/>
        </w:rPr>
        <w:t xml:space="preserve"> la votación es el siguiente: 21</w:t>
      </w:r>
      <w:r w:rsidRPr="00CA7EE0">
        <w:rPr>
          <w:rFonts w:cs="Arial"/>
          <w:b/>
          <w:snapToGrid w:val="0"/>
        </w:rPr>
        <w:t xml:space="preserve"> votos a favor; 0 votos en contra y 0 abstenciones. </w:t>
      </w:r>
    </w:p>
    <w:p w:rsidR="007456C2" w:rsidRPr="002B2119" w:rsidRDefault="007456C2" w:rsidP="007456C2">
      <w:pPr>
        <w:autoSpaceDE w:val="0"/>
        <w:autoSpaceDN w:val="0"/>
        <w:adjustRightInd w:val="0"/>
        <w:rPr>
          <w:rFonts w:cs="Arial"/>
          <w:snapToGrid w:val="0"/>
        </w:rPr>
      </w:pPr>
    </w:p>
    <w:p w:rsidR="007456C2" w:rsidRPr="002B2119" w:rsidRDefault="007456C2" w:rsidP="007456C2">
      <w:pPr>
        <w:autoSpaceDE w:val="0"/>
        <w:autoSpaceDN w:val="0"/>
        <w:adjustRightInd w:val="0"/>
        <w:rPr>
          <w:rFonts w:cs="Arial"/>
          <w:b/>
          <w:snapToGrid w:val="0"/>
        </w:rPr>
      </w:pPr>
      <w:r w:rsidRPr="002B2119">
        <w:rPr>
          <w:rFonts w:cs="Arial"/>
          <w:b/>
          <w:snapToGrid w:val="0"/>
        </w:rPr>
        <w:t>Diputado Presidente Juan Antonio García Villa:</w:t>
      </w:r>
    </w:p>
    <w:p w:rsidR="003B24EE" w:rsidRPr="002B2119" w:rsidRDefault="003B24EE" w:rsidP="007456C2">
      <w:pPr>
        <w:autoSpaceDE w:val="0"/>
        <w:autoSpaceDN w:val="0"/>
        <w:adjustRightInd w:val="0"/>
        <w:rPr>
          <w:rFonts w:cs="Arial"/>
          <w:snapToGrid w:val="0"/>
        </w:rPr>
      </w:pPr>
      <w:r w:rsidRPr="002B2119">
        <w:rPr>
          <w:rFonts w:cs="Arial"/>
          <w:snapToGrid w:val="0"/>
        </w:rPr>
        <w:lastRenderedPageBreak/>
        <w:t>En consecuencia, s</w:t>
      </w:r>
      <w:r w:rsidR="007456C2" w:rsidRPr="002B2119">
        <w:rPr>
          <w:rFonts w:cs="Arial"/>
          <w:snapToGrid w:val="0"/>
        </w:rPr>
        <w:t xml:space="preserve">e aprueba por unanimidad la </w:t>
      </w:r>
      <w:r w:rsidRPr="002B2119">
        <w:rPr>
          <w:rFonts w:cs="Arial"/>
          <w:snapToGrid w:val="0"/>
        </w:rPr>
        <w:t xml:space="preserve">propuesta para la dispensa de </w:t>
      </w:r>
      <w:r w:rsidR="007456C2" w:rsidRPr="002B2119">
        <w:rPr>
          <w:rFonts w:cs="Arial"/>
          <w:snapToGrid w:val="0"/>
        </w:rPr>
        <w:t xml:space="preserve"> lectura del documento antes mencionado, por lo que se somete a consideración</w:t>
      </w:r>
      <w:r w:rsidRPr="002B2119">
        <w:rPr>
          <w:rFonts w:cs="Arial"/>
          <w:snapToGrid w:val="0"/>
        </w:rPr>
        <w:t xml:space="preserve">, ahora propiamente el contenido de  la Minuta correspondiente a la </w:t>
      </w:r>
      <w:r w:rsidR="007456C2" w:rsidRPr="002B2119">
        <w:rPr>
          <w:rFonts w:cs="Arial"/>
          <w:snapToGrid w:val="0"/>
        </w:rPr>
        <w:t xml:space="preserve"> sesión anterior.  </w:t>
      </w:r>
    </w:p>
    <w:p w:rsidR="003B24EE" w:rsidRPr="002B2119" w:rsidRDefault="003B24EE" w:rsidP="007456C2">
      <w:pPr>
        <w:autoSpaceDE w:val="0"/>
        <w:autoSpaceDN w:val="0"/>
        <w:adjustRightInd w:val="0"/>
        <w:rPr>
          <w:rFonts w:cs="Arial"/>
          <w:snapToGrid w:val="0"/>
        </w:rPr>
      </w:pPr>
    </w:p>
    <w:p w:rsidR="007456C2" w:rsidRPr="002B2119" w:rsidRDefault="007456C2" w:rsidP="007456C2">
      <w:pPr>
        <w:autoSpaceDE w:val="0"/>
        <w:autoSpaceDN w:val="0"/>
        <w:adjustRightInd w:val="0"/>
        <w:rPr>
          <w:rFonts w:cs="Arial"/>
          <w:snapToGrid w:val="0"/>
        </w:rPr>
      </w:pPr>
      <w:r w:rsidRPr="002B2119">
        <w:rPr>
          <w:rFonts w:cs="Arial"/>
          <w:snapToGrid w:val="0"/>
        </w:rPr>
        <w:t xml:space="preserve">Si alguien desea intervenir, sírvase manifestarlo. </w:t>
      </w:r>
    </w:p>
    <w:p w:rsidR="007456C2" w:rsidRPr="002B2119" w:rsidRDefault="007456C2" w:rsidP="007456C2">
      <w:pPr>
        <w:autoSpaceDE w:val="0"/>
        <w:autoSpaceDN w:val="0"/>
        <w:adjustRightInd w:val="0"/>
        <w:rPr>
          <w:rFonts w:cs="Arial"/>
          <w:snapToGrid w:val="0"/>
        </w:rPr>
      </w:pPr>
    </w:p>
    <w:p w:rsidR="007456C2" w:rsidRPr="002B2119" w:rsidRDefault="007456C2" w:rsidP="007456C2">
      <w:pPr>
        <w:autoSpaceDE w:val="0"/>
        <w:autoSpaceDN w:val="0"/>
        <w:adjustRightInd w:val="0"/>
        <w:rPr>
          <w:rFonts w:cs="Arial"/>
          <w:snapToGrid w:val="0"/>
        </w:rPr>
      </w:pPr>
      <w:r w:rsidRPr="002B2119">
        <w:rPr>
          <w:rFonts w:cs="Arial"/>
          <w:snapToGrid w:val="0"/>
        </w:rPr>
        <w:t>No habiendo intervenciones, se somete a votación la Minuta de la sesión anterior, Diputada Secretaria</w:t>
      </w:r>
      <w:r w:rsidR="003B24EE" w:rsidRPr="002B2119">
        <w:rPr>
          <w:rFonts w:cs="Arial"/>
          <w:snapToGrid w:val="0"/>
        </w:rPr>
        <w:t xml:space="preserve"> Rosa Nilda González Noriega, </w:t>
      </w:r>
      <w:r w:rsidRPr="002B2119">
        <w:rPr>
          <w:rFonts w:cs="Arial"/>
          <w:snapToGrid w:val="0"/>
        </w:rPr>
        <w:t xml:space="preserve"> sírvase</w:t>
      </w:r>
      <w:r w:rsidR="003B24EE" w:rsidRPr="002B2119">
        <w:rPr>
          <w:rFonts w:cs="Arial"/>
          <w:snapToGrid w:val="0"/>
        </w:rPr>
        <w:t xml:space="preserve"> por favor, </w:t>
      </w:r>
      <w:r w:rsidRPr="002B2119">
        <w:rPr>
          <w:rFonts w:cs="Arial"/>
          <w:snapToGrid w:val="0"/>
        </w:rPr>
        <w:t xml:space="preserve"> toma</w:t>
      </w:r>
      <w:r w:rsidR="003B24EE" w:rsidRPr="002B2119">
        <w:rPr>
          <w:rFonts w:cs="Arial"/>
          <w:snapToGrid w:val="0"/>
        </w:rPr>
        <w:t xml:space="preserve">r nota de la votación e informar </w:t>
      </w:r>
      <w:r w:rsidRPr="002B2119">
        <w:rPr>
          <w:rFonts w:cs="Arial"/>
          <w:snapToGrid w:val="0"/>
        </w:rPr>
        <w:t xml:space="preserve">sobre el resultado de la misma. </w:t>
      </w:r>
    </w:p>
    <w:p w:rsidR="007456C2" w:rsidRPr="002B2119" w:rsidRDefault="007456C2" w:rsidP="007456C2">
      <w:pPr>
        <w:autoSpaceDE w:val="0"/>
        <w:autoSpaceDN w:val="0"/>
        <w:adjustRightInd w:val="0"/>
        <w:rPr>
          <w:rFonts w:cs="Arial"/>
          <w:snapToGrid w:val="0"/>
        </w:rPr>
      </w:pPr>
    </w:p>
    <w:p w:rsidR="007456C2" w:rsidRPr="002B2119" w:rsidRDefault="007456C2" w:rsidP="007456C2">
      <w:pPr>
        <w:autoSpaceDE w:val="0"/>
        <w:autoSpaceDN w:val="0"/>
        <w:adjustRightInd w:val="0"/>
        <w:rPr>
          <w:rFonts w:cs="Arial"/>
          <w:snapToGrid w:val="0"/>
        </w:rPr>
      </w:pPr>
      <w:r w:rsidRPr="002B2119">
        <w:rPr>
          <w:rFonts w:cs="Arial"/>
          <w:snapToGrid w:val="0"/>
        </w:rPr>
        <w:t xml:space="preserve">Se abre el sistema. Se cierra el sistema. </w:t>
      </w:r>
    </w:p>
    <w:p w:rsidR="007456C2" w:rsidRPr="002B2119" w:rsidRDefault="007456C2" w:rsidP="007456C2">
      <w:pPr>
        <w:autoSpaceDE w:val="0"/>
        <w:autoSpaceDN w:val="0"/>
        <w:adjustRightInd w:val="0"/>
        <w:rPr>
          <w:rFonts w:cs="Arial"/>
          <w:snapToGrid w:val="0"/>
        </w:rPr>
      </w:pPr>
    </w:p>
    <w:p w:rsidR="007456C2" w:rsidRPr="002B2119" w:rsidRDefault="007456C2" w:rsidP="007456C2">
      <w:pPr>
        <w:autoSpaceDE w:val="0"/>
        <w:autoSpaceDN w:val="0"/>
        <w:adjustRightInd w:val="0"/>
        <w:rPr>
          <w:rFonts w:cs="Arial"/>
          <w:b/>
          <w:snapToGrid w:val="0"/>
        </w:rPr>
      </w:pPr>
      <w:r w:rsidRPr="002B2119">
        <w:rPr>
          <w:rFonts w:cs="Arial"/>
          <w:b/>
          <w:snapToGrid w:val="0"/>
        </w:rPr>
        <w:t>Diputada Secretaria</w:t>
      </w:r>
      <w:r w:rsidR="003B24EE" w:rsidRPr="002B2119">
        <w:rPr>
          <w:rFonts w:cs="Arial"/>
          <w:b/>
          <w:snapToGrid w:val="0"/>
        </w:rPr>
        <w:t xml:space="preserve"> Rosa Nilda González Noriega:</w:t>
      </w:r>
    </w:p>
    <w:p w:rsidR="007456C2" w:rsidRPr="00CA7EE0" w:rsidRDefault="007456C2" w:rsidP="007456C2">
      <w:pPr>
        <w:autoSpaceDE w:val="0"/>
        <w:autoSpaceDN w:val="0"/>
        <w:adjustRightInd w:val="0"/>
        <w:rPr>
          <w:rFonts w:cs="Arial"/>
          <w:b/>
          <w:snapToGrid w:val="0"/>
        </w:rPr>
      </w:pPr>
      <w:r w:rsidRPr="00CA7EE0">
        <w:rPr>
          <w:rFonts w:cs="Arial"/>
          <w:b/>
          <w:snapToGrid w:val="0"/>
        </w:rPr>
        <w:t>Diputado Presidente, el resultado de</w:t>
      </w:r>
      <w:r w:rsidR="003B24EE" w:rsidRPr="00CA7EE0">
        <w:rPr>
          <w:rFonts w:cs="Arial"/>
          <w:b/>
          <w:snapToGrid w:val="0"/>
        </w:rPr>
        <w:t xml:space="preserve"> la votación es el siguiente: 21</w:t>
      </w:r>
      <w:r w:rsidRPr="00CA7EE0">
        <w:rPr>
          <w:rFonts w:cs="Arial"/>
          <w:b/>
          <w:snapToGrid w:val="0"/>
        </w:rPr>
        <w:t xml:space="preserve"> votos a favor; 0 votos en contra y 0 abstenciones. </w:t>
      </w:r>
    </w:p>
    <w:p w:rsidR="007456C2" w:rsidRPr="002B2119" w:rsidRDefault="007456C2" w:rsidP="007456C2">
      <w:pPr>
        <w:autoSpaceDE w:val="0"/>
        <w:autoSpaceDN w:val="0"/>
        <w:adjustRightInd w:val="0"/>
        <w:rPr>
          <w:rFonts w:cs="Arial"/>
          <w:snapToGrid w:val="0"/>
        </w:rPr>
      </w:pPr>
    </w:p>
    <w:p w:rsidR="007456C2" w:rsidRPr="002B2119" w:rsidRDefault="007456C2" w:rsidP="007456C2">
      <w:pPr>
        <w:autoSpaceDE w:val="0"/>
        <w:autoSpaceDN w:val="0"/>
        <w:adjustRightInd w:val="0"/>
        <w:rPr>
          <w:rFonts w:cs="Arial"/>
          <w:b/>
          <w:snapToGrid w:val="0"/>
        </w:rPr>
      </w:pPr>
      <w:r w:rsidRPr="002B2119">
        <w:rPr>
          <w:rFonts w:cs="Arial"/>
          <w:b/>
          <w:snapToGrid w:val="0"/>
        </w:rPr>
        <w:t>Diputado Presidente Juan Antonio García Villa:</w:t>
      </w:r>
    </w:p>
    <w:p w:rsidR="007456C2" w:rsidRPr="002B2119" w:rsidRDefault="007456C2" w:rsidP="007456C2">
      <w:pPr>
        <w:autoSpaceDE w:val="0"/>
        <w:autoSpaceDN w:val="0"/>
        <w:adjustRightInd w:val="0"/>
        <w:rPr>
          <w:rFonts w:cs="Arial"/>
          <w:snapToGrid w:val="0"/>
        </w:rPr>
      </w:pPr>
      <w:r w:rsidRPr="002B2119">
        <w:rPr>
          <w:rFonts w:cs="Arial"/>
          <w:snapToGrid w:val="0"/>
        </w:rPr>
        <w:t xml:space="preserve">Se aprueba por unanimidad la Minuta de la sesión anterior en los términos en que fue presentada. </w:t>
      </w:r>
    </w:p>
    <w:p w:rsidR="007456C2" w:rsidRPr="002B2119" w:rsidRDefault="007456C2" w:rsidP="007456C2">
      <w:pPr>
        <w:autoSpaceDE w:val="0"/>
        <w:autoSpaceDN w:val="0"/>
        <w:adjustRightInd w:val="0"/>
        <w:rPr>
          <w:rFonts w:cs="Arial"/>
          <w:snapToGrid w:val="0"/>
        </w:rPr>
      </w:pPr>
    </w:p>
    <w:p w:rsidR="000222D7" w:rsidRPr="0080026D" w:rsidRDefault="000222D7" w:rsidP="000222D7">
      <w:pPr>
        <w:rPr>
          <w:rFonts w:ascii="Tahoma" w:eastAsia="Calibri" w:hAnsi="Tahoma" w:cs="Tahoma"/>
          <w:b/>
          <w:sz w:val="18"/>
          <w:szCs w:val="18"/>
          <w:lang w:val="es-ES"/>
        </w:rPr>
      </w:pPr>
      <w:r w:rsidRPr="0080026D">
        <w:rPr>
          <w:rFonts w:ascii="Tahoma" w:eastAsia="Calibri" w:hAnsi="Tahoma" w:cs="Tahoma"/>
          <w:b/>
          <w:sz w:val="18"/>
          <w:szCs w:val="18"/>
          <w:lang w:val="es-ES"/>
        </w:rPr>
        <w:t>MINUTA DE LA DÉCIMA CUARTA SESIÓN DEL SEGUNDO PERÍODO ORDINARIO DE SESIONES, DEL PRIMER AÑO DE EJERCICIO CONSTITUCIONAL DE LA SEXAGÉSIMA PRIMERA LEGISLATURA DEL CONGRESO DEL ESTADO, INDEPENDIENTE, LIBRE Y SOBERANO DE COAHUILA DE ZARAGOZA.</w:t>
      </w:r>
    </w:p>
    <w:p w:rsidR="000222D7" w:rsidRPr="0080026D" w:rsidRDefault="000222D7" w:rsidP="000222D7">
      <w:pPr>
        <w:rPr>
          <w:rFonts w:ascii="Tahoma" w:eastAsia="Calibri" w:hAnsi="Tahoma" w:cs="Tahoma"/>
          <w:b/>
          <w:sz w:val="18"/>
          <w:szCs w:val="18"/>
          <w:lang w:val="es-ES"/>
        </w:rPr>
      </w:pPr>
    </w:p>
    <w:p w:rsidR="000222D7" w:rsidRPr="0080026D" w:rsidRDefault="000222D7" w:rsidP="000222D7">
      <w:pPr>
        <w:rPr>
          <w:rFonts w:ascii="Tahoma" w:eastAsia="Calibri" w:hAnsi="Tahoma" w:cs="Tahoma"/>
          <w:sz w:val="18"/>
          <w:szCs w:val="18"/>
          <w:lang w:val="es-ES"/>
        </w:rPr>
      </w:pPr>
      <w:r w:rsidRPr="0080026D">
        <w:rPr>
          <w:rFonts w:ascii="Tahoma" w:eastAsia="Calibri" w:hAnsi="Tahoma" w:cs="Tahoma"/>
          <w:sz w:val="18"/>
          <w:szCs w:val="18"/>
          <w:lang w:val="es-ES"/>
        </w:rPr>
        <w:t xml:space="preserve">EN LA CIUDAD DE SALTILLO, COAHUILA DE  ZARAGOZA, EN EL SALÓN DE SESIONES DEL CONGRESO DEL ESTADO INDEPENDIENTE, LIBRE Y SOBERANO DE COAHUILA DE ZARAGOZA,  SIENDO LAS 10 HORAS, CON 50 MINUTOS DEL DÍA 30 DE NOVIEMBRE DEL AÑO 2018 DIO INICIO LA SESIÓN, ESTANDO PRESENTES 23 DE 25 DE LOS INTEGRANTES DE LA LEGISLATURA. </w:t>
      </w:r>
    </w:p>
    <w:p w:rsidR="000222D7" w:rsidRPr="0080026D" w:rsidRDefault="000222D7" w:rsidP="000222D7">
      <w:pPr>
        <w:rPr>
          <w:rFonts w:ascii="Tahoma" w:eastAsia="Calibri" w:hAnsi="Tahoma" w:cs="Tahoma"/>
          <w:sz w:val="18"/>
          <w:szCs w:val="18"/>
          <w:lang w:val="es-ES"/>
        </w:rPr>
      </w:pPr>
    </w:p>
    <w:p w:rsidR="000222D7" w:rsidRPr="0080026D" w:rsidRDefault="000222D7" w:rsidP="000222D7">
      <w:pPr>
        <w:rPr>
          <w:rFonts w:ascii="Tahoma" w:eastAsia="Calibri" w:hAnsi="Tahoma" w:cs="Tahoma"/>
          <w:sz w:val="18"/>
          <w:szCs w:val="18"/>
          <w:lang w:val="es-ES"/>
        </w:rPr>
      </w:pPr>
      <w:r w:rsidRPr="0080026D">
        <w:rPr>
          <w:rFonts w:ascii="Tahoma" w:eastAsia="Arial" w:hAnsi="Tahoma" w:cs="Tahoma"/>
          <w:snapToGrid w:val="0"/>
          <w:sz w:val="18"/>
          <w:szCs w:val="18"/>
          <w:lang w:val="es-ES"/>
        </w:rPr>
        <w:t xml:space="preserve">PASADO LO ANTERIOR, LA PRESIDENCIA DECLARÓ VÁLIDO LOS ACUERDOS QUE EN LA MISMA SE TRATARAN. </w:t>
      </w:r>
    </w:p>
    <w:p w:rsidR="000222D7" w:rsidRPr="0080026D" w:rsidRDefault="000222D7" w:rsidP="000222D7">
      <w:pPr>
        <w:rPr>
          <w:rFonts w:ascii="Tahoma" w:eastAsia="Calibri" w:hAnsi="Tahoma" w:cs="Tahoma"/>
          <w:sz w:val="18"/>
          <w:szCs w:val="18"/>
          <w:lang w:val="es-ES"/>
        </w:rPr>
      </w:pPr>
    </w:p>
    <w:p w:rsidR="000222D7" w:rsidRPr="0080026D" w:rsidRDefault="000222D7" w:rsidP="000222D7">
      <w:pPr>
        <w:autoSpaceDE w:val="0"/>
        <w:autoSpaceDN w:val="0"/>
        <w:adjustRightInd w:val="0"/>
        <w:rPr>
          <w:rFonts w:ascii="Tahoma" w:hAnsi="Tahoma" w:cs="Tahoma"/>
          <w:snapToGrid w:val="0"/>
          <w:sz w:val="18"/>
          <w:szCs w:val="18"/>
          <w:lang w:val="es-ES"/>
        </w:rPr>
      </w:pPr>
      <w:r w:rsidRPr="0080026D">
        <w:rPr>
          <w:rFonts w:ascii="Tahoma" w:hAnsi="Tahoma" w:cs="Tahoma"/>
          <w:b/>
          <w:snapToGrid w:val="0"/>
          <w:sz w:val="18"/>
          <w:szCs w:val="18"/>
          <w:lang w:val="es-ES"/>
        </w:rPr>
        <w:t xml:space="preserve">1.- </w:t>
      </w:r>
      <w:r w:rsidRPr="0080026D">
        <w:rPr>
          <w:rFonts w:ascii="Tahoma" w:hAnsi="Tahoma" w:cs="Tahoma"/>
          <w:snapToGrid w:val="0"/>
          <w:sz w:val="18"/>
          <w:szCs w:val="18"/>
          <w:lang w:val="es-ES"/>
        </w:rPr>
        <w:t>SE DIO LECTURA AL ORDEN DEL DÍA, APROBÁNDOSE POR UNANIMIDAD DE VOTOS EN LOS TÉRMINOS QUE FUE LEIDA.</w:t>
      </w:r>
    </w:p>
    <w:p w:rsidR="000222D7" w:rsidRPr="0080026D" w:rsidRDefault="000222D7" w:rsidP="000222D7">
      <w:pPr>
        <w:autoSpaceDE w:val="0"/>
        <w:autoSpaceDN w:val="0"/>
        <w:adjustRightInd w:val="0"/>
        <w:rPr>
          <w:rFonts w:ascii="Tahoma" w:hAnsi="Tahoma" w:cs="Tahoma"/>
          <w:snapToGrid w:val="0"/>
          <w:sz w:val="18"/>
          <w:szCs w:val="18"/>
        </w:rPr>
      </w:pPr>
    </w:p>
    <w:p w:rsidR="000222D7" w:rsidRPr="0080026D" w:rsidRDefault="000222D7" w:rsidP="000222D7">
      <w:pPr>
        <w:widowControl w:val="0"/>
        <w:rPr>
          <w:rFonts w:ascii="Tahoma" w:hAnsi="Tahoma" w:cs="Tahoma"/>
          <w:snapToGrid w:val="0"/>
          <w:sz w:val="18"/>
          <w:szCs w:val="18"/>
          <w:lang w:val="es-ES"/>
        </w:rPr>
      </w:pPr>
      <w:r w:rsidRPr="0080026D">
        <w:rPr>
          <w:rFonts w:ascii="Tahoma" w:hAnsi="Tahoma" w:cs="Tahoma"/>
          <w:b/>
          <w:snapToGrid w:val="0"/>
          <w:sz w:val="18"/>
          <w:szCs w:val="18"/>
          <w:lang w:val="es-ES"/>
        </w:rPr>
        <w:t xml:space="preserve">2.- </w:t>
      </w:r>
      <w:r w:rsidRPr="0080026D">
        <w:rPr>
          <w:rFonts w:ascii="Tahoma" w:hAnsi="Tahoma" w:cs="Tahoma"/>
          <w:snapToGrid w:val="0"/>
          <w:sz w:val="18"/>
          <w:szCs w:val="18"/>
          <w:lang w:val="es-ES"/>
        </w:rPr>
        <w:t>SE APROBÓ POR UNANIMIDAD DE VOTOS LA MINUTA DE LA SESIÓN ANTERIOR, DISPENSÁNDOSE SU LECTURA.</w:t>
      </w:r>
    </w:p>
    <w:p w:rsidR="000222D7" w:rsidRPr="0080026D" w:rsidRDefault="000222D7" w:rsidP="000222D7">
      <w:pPr>
        <w:widowControl w:val="0"/>
        <w:rPr>
          <w:rFonts w:ascii="Tahoma" w:hAnsi="Tahoma" w:cs="Tahoma"/>
          <w:b/>
          <w:snapToGrid w:val="0"/>
          <w:sz w:val="18"/>
          <w:szCs w:val="18"/>
          <w:lang w:val="es-ES"/>
        </w:rPr>
      </w:pPr>
    </w:p>
    <w:p w:rsidR="000222D7" w:rsidRPr="0080026D" w:rsidRDefault="000222D7" w:rsidP="000222D7">
      <w:pPr>
        <w:widowControl w:val="0"/>
        <w:rPr>
          <w:rFonts w:ascii="Tahoma" w:hAnsi="Tahoma" w:cs="Tahoma"/>
          <w:snapToGrid w:val="0"/>
          <w:sz w:val="18"/>
          <w:szCs w:val="18"/>
          <w:lang w:val="es-ES"/>
        </w:rPr>
      </w:pPr>
      <w:r w:rsidRPr="0080026D">
        <w:rPr>
          <w:rFonts w:ascii="Tahoma" w:hAnsi="Tahoma" w:cs="Tahoma"/>
          <w:b/>
          <w:snapToGrid w:val="0"/>
          <w:sz w:val="18"/>
          <w:szCs w:val="18"/>
          <w:lang w:val="es-ES"/>
        </w:rPr>
        <w:t xml:space="preserve">3.- </w:t>
      </w:r>
      <w:r w:rsidRPr="0080026D">
        <w:rPr>
          <w:rFonts w:ascii="Tahoma" w:hAnsi="Tahoma" w:cs="Tahoma"/>
          <w:snapToGrid w:val="0"/>
          <w:sz w:val="18"/>
          <w:szCs w:val="18"/>
          <w:lang w:val="es-ES"/>
        </w:rPr>
        <w:t>SE DIO LECTURA DEL INFORME DE CORRESPONDENCIA Y DOCUMENTACIÓN RECIBIDA POR EL CONGRESO DEL ESTADO.</w:t>
      </w:r>
    </w:p>
    <w:p w:rsidR="000222D7" w:rsidRPr="0080026D" w:rsidRDefault="000222D7" w:rsidP="000222D7">
      <w:pPr>
        <w:widowControl w:val="0"/>
        <w:rPr>
          <w:rFonts w:ascii="Tahoma" w:hAnsi="Tahoma" w:cs="Tahoma"/>
          <w:snapToGrid w:val="0"/>
          <w:sz w:val="18"/>
          <w:szCs w:val="18"/>
          <w:lang w:val="es-ES"/>
        </w:rPr>
      </w:pPr>
    </w:p>
    <w:p w:rsidR="000222D7" w:rsidRPr="0080026D" w:rsidRDefault="000222D7" w:rsidP="000222D7">
      <w:pPr>
        <w:widowControl w:val="0"/>
        <w:rPr>
          <w:rFonts w:ascii="Tahoma" w:hAnsi="Tahoma" w:cs="Tahoma"/>
          <w:snapToGrid w:val="0"/>
          <w:sz w:val="18"/>
          <w:szCs w:val="18"/>
        </w:rPr>
      </w:pPr>
      <w:r w:rsidRPr="0080026D">
        <w:rPr>
          <w:rFonts w:ascii="Tahoma" w:hAnsi="Tahoma" w:cs="Tahoma"/>
          <w:b/>
          <w:snapToGrid w:val="0"/>
          <w:sz w:val="18"/>
          <w:szCs w:val="18"/>
          <w:lang w:val="es-ES"/>
        </w:rPr>
        <w:t xml:space="preserve">4.- </w:t>
      </w:r>
      <w:r w:rsidRPr="0080026D">
        <w:rPr>
          <w:rFonts w:ascii="Tahoma" w:hAnsi="Tahoma" w:cs="Tahoma"/>
          <w:snapToGrid w:val="0"/>
          <w:sz w:val="18"/>
          <w:szCs w:val="18"/>
          <w:lang w:val="es-ES"/>
        </w:rPr>
        <w:t>SE DIO</w:t>
      </w:r>
      <w:r w:rsidRPr="0080026D">
        <w:rPr>
          <w:rFonts w:ascii="Tahoma" w:hAnsi="Tahoma" w:cs="Tahoma"/>
          <w:snapToGrid w:val="0"/>
          <w:sz w:val="18"/>
          <w:szCs w:val="18"/>
        </w:rPr>
        <w:t>LECTURA DEL INFORME SOBRE EL TRÁMITE REALIZADO RESPECTO A LAS PROPOSICIONES CON PUNTOS DE ACUERDO QUE SE PRESENTARON EN LA SESIÓN DEL DÍA 29 DE NOVIEMBRE DE 2018.</w:t>
      </w:r>
    </w:p>
    <w:p w:rsidR="000222D7" w:rsidRPr="0080026D" w:rsidRDefault="000222D7" w:rsidP="000222D7">
      <w:pPr>
        <w:widowControl w:val="0"/>
        <w:rPr>
          <w:rFonts w:ascii="Tahoma" w:hAnsi="Tahoma" w:cs="Tahoma"/>
          <w:snapToGrid w:val="0"/>
          <w:sz w:val="18"/>
          <w:szCs w:val="18"/>
        </w:rPr>
      </w:pPr>
    </w:p>
    <w:p w:rsidR="000222D7" w:rsidRPr="0080026D" w:rsidRDefault="000222D7" w:rsidP="000222D7">
      <w:pPr>
        <w:widowControl w:val="0"/>
        <w:rPr>
          <w:rFonts w:ascii="Tahoma" w:hAnsi="Tahoma" w:cs="Tahoma"/>
          <w:sz w:val="18"/>
          <w:szCs w:val="18"/>
        </w:rPr>
      </w:pPr>
      <w:r w:rsidRPr="0080026D">
        <w:rPr>
          <w:rFonts w:ascii="Tahoma" w:hAnsi="Tahoma" w:cs="Tahoma"/>
          <w:b/>
          <w:sz w:val="18"/>
          <w:szCs w:val="18"/>
        </w:rPr>
        <w:t xml:space="preserve">5.- </w:t>
      </w:r>
      <w:r w:rsidRPr="0080026D">
        <w:rPr>
          <w:rFonts w:ascii="Tahoma" w:hAnsi="Tahoma" w:cs="Tahoma"/>
          <w:sz w:val="18"/>
          <w:szCs w:val="18"/>
        </w:rPr>
        <w:t xml:space="preserve">SE LLEVÓ A CABO LA </w:t>
      </w:r>
      <w:r w:rsidRPr="0080026D">
        <w:rPr>
          <w:rFonts w:ascii="Tahoma" w:hAnsi="Tahoma" w:cs="Tahoma"/>
          <w:snapToGrid w:val="0"/>
          <w:sz w:val="18"/>
          <w:szCs w:val="18"/>
        </w:rPr>
        <w:t>COMPARECENCIA DEL SECRETARIO DE FINANZAS DEL ESTADO DE COAHUILA DE ZARAGOZA, QUIEN PRESENTÓ</w:t>
      </w:r>
      <w:r w:rsidRPr="0080026D">
        <w:rPr>
          <w:rFonts w:ascii="Tahoma" w:hAnsi="Tahoma" w:cs="Tahoma"/>
          <w:sz w:val="18"/>
          <w:szCs w:val="18"/>
        </w:rPr>
        <w:t xml:space="preserve"> EL PAQUETE ECONÓMICO PARA EL EJERCICIO FISCAL 2019, CONFORMADO POR LAS INICIATIVAS DE LA LEY DE INGRESOS, PRESUPUESTO DE EGRESOS, LEY PARA LA DISTRIBUCIÓN DE PARTICIPACIONES FEDERALES PARA LOS MUNICIPIOS DEL ESTADO, LA LEY DE HACIENDA Y EL CÓDIGO FISCA PARA EL ESTADO DE COAHUILA DE ZARAGOZA.</w:t>
      </w:r>
    </w:p>
    <w:p w:rsidR="000222D7" w:rsidRPr="0080026D" w:rsidRDefault="000222D7" w:rsidP="000222D7">
      <w:pPr>
        <w:widowControl w:val="0"/>
        <w:rPr>
          <w:rFonts w:ascii="Tahoma" w:hAnsi="Tahoma" w:cs="Tahoma"/>
          <w:snapToGrid w:val="0"/>
          <w:sz w:val="18"/>
          <w:szCs w:val="18"/>
        </w:rPr>
      </w:pPr>
    </w:p>
    <w:p w:rsidR="000222D7" w:rsidRPr="0080026D" w:rsidRDefault="000222D7" w:rsidP="000222D7">
      <w:pPr>
        <w:widowControl w:val="0"/>
        <w:rPr>
          <w:rFonts w:ascii="Tahoma" w:hAnsi="Tahoma" w:cs="Tahoma"/>
          <w:snapToGrid w:val="0"/>
          <w:sz w:val="18"/>
          <w:szCs w:val="18"/>
        </w:rPr>
      </w:pPr>
      <w:r w:rsidRPr="0080026D">
        <w:rPr>
          <w:rFonts w:ascii="Tahoma" w:hAnsi="Tahoma" w:cs="Tahoma"/>
          <w:b/>
          <w:sz w:val="18"/>
          <w:szCs w:val="18"/>
        </w:rPr>
        <w:t xml:space="preserve">6.- </w:t>
      </w:r>
      <w:r w:rsidRPr="0080026D">
        <w:rPr>
          <w:rFonts w:ascii="Tahoma" w:hAnsi="Tahoma" w:cs="Tahoma"/>
          <w:sz w:val="18"/>
          <w:szCs w:val="18"/>
        </w:rPr>
        <w:t xml:space="preserve">SE APROBÓ POR UNANANIMIDAD DE VOTOS LA </w:t>
      </w:r>
      <w:r w:rsidRPr="0080026D">
        <w:rPr>
          <w:rFonts w:ascii="Tahoma" w:hAnsi="Tahoma" w:cs="Tahoma"/>
          <w:snapToGrid w:val="0"/>
          <w:sz w:val="18"/>
          <w:szCs w:val="18"/>
        </w:rPr>
        <w:t>PROPUESTA DE ACUERDO DE LA JUNTA DE GOBIERNO, SOBRE EL DESARROLLO DE LAS COMPARECENCIAS DE LOS SECRETARIOS Y LAS SECRETARIAS DEL GABINETE ESTATAL, ANTE LAS COMISIONES DICTAMINADORAS PERMANENTES DEL CONGRESO DEL ESTADO, PARA EL ANÁLISIS DEL PRIMER INFORME DE GOBIERNO DEL ING. MIGUEL ÁNGEL RIQUELME SOLÍS, GOBERNADOR CONSTITUCIONAL DEL ESTADO DE COAHUILA DE ZARAGOZA.</w:t>
      </w:r>
    </w:p>
    <w:p w:rsidR="000222D7" w:rsidRPr="0080026D" w:rsidRDefault="000222D7" w:rsidP="000222D7">
      <w:pPr>
        <w:widowControl w:val="0"/>
        <w:rPr>
          <w:rFonts w:ascii="Tahoma" w:hAnsi="Tahoma" w:cs="Tahoma"/>
          <w:snapToGrid w:val="0"/>
          <w:sz w:val="18"/>
          <w:szCs w:val="18"/>
        </w:rPr>
      </w:pPr>
    </w:p>
    <w:p w:rsidR="000222D7" w:rsidRPr="0080026D" w:rsidRDefault="000222D7" w:rsidP="000222D7">
      <w:pPr>
        <w:widowControl w:val="0"/>
        <w:rPr>
          <w:rFonts w:ascii="Tahoma" w:hAnsi="Tahoma" w:cs="Tahoma"/>
          <w:snapToGrid w:val="0"/>
          <w:sz w:val="18"/>
          <w:szCs w:val="18"/>
        </w:rPr>
      </w:pPr>
      <w:r w:rsidRPr="0080026D">
        <w:rPr>
          <w:rFonts w:ascii="Tahoma" w:hAnsi="Tahoma" w:cs="Tahoma"/>
          <w:snapToGrid w:val="0"/>
          <w:sz w:val="18"/>
          <w:szCs w:val="18"/>
        </w:rPr>
        <w:lastRenderedPageBreak/>
        <w:t>LA PRESIDENCIA INFORMÓ QUE NO HABIENDO OTRO ASUNTO QUE TRATAR DIÓ POR CONCLUIDA LA SESIÓN, SIENDO LAS 11:00 HRS., CON 30 MINUTOS DEL MISMO DÍA, CITANDO A LAS Y LOS DIPUTADOS A LA DECIMA QUINTA SESIÓN QUE SE LLEVARÁ A LAS 10.00 HORAS DEL DÍA 4 DE DICIEMBRE DEL PRESENTE AÑO.</w:t>
      </w:r>
    </w:p>
    <w:p w:rsidR="000222D7" w:rsidRPr="0080026D" w:rsidRDefault="000222D7" w:rsidP="000222D7">
      <w:pPr>
        <w:widowControl w:val="0"/>
        <w:rPr>
          <w:rFonts w:ascii="Tahoma" w:hAnsi="Tahoma" w:cs="Tahoma"/>
          <w:snapToGrid w:val="0"/>
          <w:sz w:val="18"/>
          <w:szCs w:val="18"/>
        </w:rPr>
      </w:pPr>
    </w:p>
    <w:p w:rsidR="000222D7" w:rsidRPr="0080026D" w:rsidRDefault="000222D7" w:rsidP="000222D7">
      <w:pPr>
        <w:jc w:val="center"/>
        <w:rPr>
          <w:rFonts w:ascii="Tahoma" w:eastAsia="Calibri" w:hAnsi="Tahoma" w:cs="Tahoma"/>
          <w:b/>
          <w:sz w:val="18"/>
          <w:szCs w:val="18"/>
          <w:lang w:val="es-ES"/>
        </w:rPr>
      </w:pPr>
      <w:r w:rsidRPr="0080026D">
        <w:rPr>
          <w:rFonts w:ascii="Tahoma" w:eastAsia="Calibri" w:hAnsi="Tahoma" w:cs="Tahoma"/>
          <w:b/>
          <w:sz w:val="18"/>
          <w:szCs w:val="18"/>
          <w:lang w:val="es-ES"/>
        </w:rPr>
        <w:t>DIP. JUAN ANTONIO GARCÍA VILLA.</w:t>
      </w:r>
    </w:p>
    <w:p w:rsidR="000222D7" w:rsidRPr="0080026D" w:rsidRDefault="000222D7" w:rsidP="000222D7">
      <w:pPr>
        <w:jc w:val="center"/>
        <w:rPr>
          <w:rFonts w:ascii="Tahoma" w:eastAsia="Calibri" w:hAnsi="Tahoma" w:cs="Tahoma"/>
          <w:b/>
          <w:sz w:val="18"/>
          <w:szCs w:val="18"/>
          <w:lang w:val="es-ES"/>
        </w:rPr>
      </w:pPr>
      <w:r w:rsidRPr="0080026D">
        <w:rPr>
          <w:rFonts w:ascii="Tahoma" w:eastAsia="Calibri" w:hAnsi="Tahoma" w:cs="Tahoma"/>
          <w:b/>
          <w:sz w:val="18"/>
          <w:szCs w:val="18"/>
          <w:lang w:val="es-ES"/>
        </w:rPr>
        <w:t>PRESIDENTE DE LA MESA DIRECTIVA.</w:t>
      </w:r>
    </w:p>
    <w:p w:rsidR="000222D7" w:rsidRPr="0080026D" w:rsidRDefault="000222D7" w:rsidP="000222D7">
      <w:pPr>
        <w:jc w:val="center"/>
        <w:rPr>
          <w:rFonts w:ascii="Tahoma" w:eastAsia="Calibri" w:hAnsi="Tahoma" w:cs="Tahoma"/>
          <w:b/>
          <w:sz w:val="18"/>
          <w:szCs w:val="18"/>
          <w:lang w:val="es-ES"/>
        </w:rPr>
      </w:pPr>
    </w:p>
    <w:p w:rsidR="000222D7" w:rsidRPr="0080026D" w:rsidRDefault="000222D7" w:rsidP="000222D7">
      <w:pPr>
        <w:jc w:val="center"/>
        <w:rPr>
          <w:rFonts w:ascii="Tahoma" w:eastAsia="Calibri" w:hAnsi="Tahoma" w:cs="Tahoma"/>
          <w:b/>
          <w:sz w:val="18"/>
          <w:szCs w:val="18"/>
          <w:lang w:val="es-ES"/>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0222D7" w:rsidRPr="0080026D" w:rsidTr="003D1380">
        <w:trPr>
          <w:trHeight w:val="599"/>
        </w:trPr>
        <w:tc>
          <w:tcPr>
            <w:tcW w:w="5053" w:type="dxa"/>
            <w:tcBorders>
              <w:top w:val="nil"/>
              <w:left w:val="nil"/>
              <w:bottom w:val="nil"/>
              <w:right w:val="nil"/>
            </w:tcBorders>
          </w:tcPr>
          <w:p w:rsidR="000222D7" w:rsidRPr="0080026D" w:rsidRDefault="000222D7" w:rsidP="003D1380">
            <w:pPr>
              <w:jc w:val="center"/>
              <w:rPr>
                <w:rFonts w:ascii="Tahoma" w:eastAsia="Arial" w:hAnsi="Tahoma" w:cs="Tahoma"/>
                <w:b/>
                <w:sz w:val="18"/>
                <w:szCs w:val="18"/>
              </w:rPr>
            </w:pPr>
            <w:r w:rsidRPr="0080026D">
              <w:rPr>
                <w:rFonts w:ascii="Tahoma" w:eastAsia="Calibri" w:hAnsi="Tahoma" w:cs="Tahoma"/>
                <w:b/>
                <w:sz w:val="18"/>
                <w:szCs w:val="18"/>
                <w:lang w:val="es-ES"/>
              </w:rPr>
              <w:t xml:space="preserve">DIP. </w:t>
            </w:r>
            <w:r w:rsidRPr="0080026D">
              <w:rPr>
                <w:rFonts w:ascii="Tahoma" w:eastAsia="Arial" w:hAnsi="Tahoma" w:cs="Tahoma"/>
                <w:b/>
                <w:sz w:val="18"/>
                <w:szCs w:val="18"/>
              </w:rPr>
              <w:t xml:space="preserve"> CLAUDIA ISELA RAMÍREZ PINEDA</w:t>
            </w:r>
          </w:p>
        </w:tc>
        <w:tc>
          <w:tcPr>
            <w:tcW w:w="5053" w:type="dxa"/>
            <w:tcBorders>
              <w:top w:val="nil"/>
              <w:left w:val="nil"/>
              <w:bottom w:val="nil"/>
              <w:right w:val="nil"/>
            </w:tcBorders>
          </w:tcPr>
          <w:p w:rsidR="000222D7" w:rsidRPr="0080026D" w:rsidRDefault="000222D7" w:rsidP="003D1380">
            <w:pPr>
              <w:jc w:val="center"/>
              <w:rPr>
                <w:rFonts w:ascii="Tahoma" w:eastAsia="Calibri" w:hAnsi="Tahoma" w:cs="Tahoma"/>
                <w:b/>
                <w:sz w:val="18"/>
                <w:szCs w:val="18"/>
                <w:lang w:val="es-ES"/>
              </w:rPr>
            </w:pPr>
            <w:r w:rsidRPr="0080026D">
              <w:rPr>
                <w:rFonts w:ascii="Tahoma" w:eastAsia="Calibri" w:hAnsi="Tahoma" w:cs="Tahoma"/>
                <w:b/>
                <w:sz w:val="18"/>
                <w:szCs w:val="18"/>
                <w:lang w:val="es-ES"/>
              </w:rPr>
              <w:t xml:space="preserve">DIP. </w:t>
            </w:r>
            <w:r w:rsidRPr="0080026D">
              <w:rPr>
                <w:rFonts w:ascii="Tahoma" w:eastAsia="Arial" w:hAnsi="Tahoma" w:cs="Tahoma"/>
                <w:b/>
                <w:sz w:val="18"/>
                <w:szCs w:val="18"/>
              </w:rPr>
              <w:t>DIANA PATRICIA GONZALEZ SOTO.</w:t>
            </w:r>
          </w:p>
        </w:tc>
      </w:tr>
      <w:tr w:rsidR="000222D7" w:rsidRPr="0080026D" w:rsidTr="003D1380">
        <w:trPr>
          <w:trHeight w:val="459"/>
        </w:trPr>
        <w:tc>
          <w:tcPr>
            <w:tcW w:w="5053" w:type="dxa"/>
            <w:tcBorders>
              <w:top w:val="nil"/>
              <w:left w:val="nil"/>
              <w:bottom w:val="nil"/>
              <w:right w:val="nil"/>
            </w:tcBorders>
          </w:tcPr>
          <w:p w:rsidR="000222D7" w:rsidRPr="0080026D" w:rsidRDefault="000222D7" w:rsidP="003D1380">
            <w:pPr>
              <w:jc w:val="center"/>
              <w:rPr>
                <w:rFonts w:ascii="Tahoma" w:eastAsia="Calibri" w:hAnsi="Tahoma" w:cs="Tahoma"/>
                <w:b/>
                <w:sz w:val="18"/>
                <w:szCs w:val="18"/>
                <w:lang w:val="es-ES"/>
              </w:rPr>
            </w:pPr>
            <w:r w:rsidRPr="0080026D">
              <w:rPr>
                <w:rFonts w:ascii="Tahoma" w:eastAsia="Calibri" w:hAnsi="Tahoma" w:cs="Tahoma"/>
                <w:b/>
                <w:sz w:val="18"/>
                <w:szCs w:val="18"/>
                <w:lang w:val="es-ES"/>
              </w:rPr>
              <w:t>SECRETARIA.</w:t>
            </w:r>
          </w:p>
        </w:tc>
        <w:tc>
          <w:tcPr>
            <w:tcW w:w="5053" w:type="dxa"/>
            <w:tcBorders>
              <w:top w:val="nil"/>
              <w:left w:val="nil"/>
              <w:bottom w:val="nil"/>
              <w:right w:val="nil"/>
            </w:tcBorders>
          </w:tcPr>
          <w:p w:rsidR="000222D7" w:rsidRPr="0080026D" w:rsidRDefault="000222D7" w:rsidP="003D1380">
            <w:pPr>
              <w:jc w:val="center"/>
              <w:rPr>
                <w:rFonts w:ascii="Tahoma" w:eastAsia="Calibri" w:hAnsi="Tahoma" w:cs="Tahoma"/>
                <w:b/>
                <w:sz w:val="18"/>
                <w:szCs w:val="18"/>
                <w:lang w:val="es-ES"/>
              </w:rPr>
            </w:pPr>
            <w:r w:rsidRPr="0080026D">
              <w:rPr>
                <w:rFonts w:ascii="Tahoma" w:eastAsia="Calibri" w:hAnsi="Tahoma" w:cs="Tahoma"/>
                <w:b/>
                <w:sz w:val="18"/>
                <w:szCs w:val="18"/>
                <w:lang w:val="es-ES"/>
              </w:rPr>
              <w:t>SECRETARIA.</w:t>
            </w:r>
          </w:p>
        </w:tc>
      </w:tr>
    </w:tbl>
    <w:p w:rsidR="007456C2" w:rsidRPr="002B2119" w:rsidRDefault="007456C2" w:rsidP="007456C2">
      <w:pPr>
        <w:autoSpaceDE w:val="0"/>
        <w:autoSpaceDN w:val="0"/>
        <w:adjustRightInd w:val="0"/>
        <w:rPr>
          <w:rFonts w:cs="Arial"/>
          <w:b/>
          <w:snapToGrid w:val="0"/>
        </w:rPr>
      </w:pPr>
    </w:p>
    <w:p w:rsidR="007456C2" w:rsidRPr="002B2119" w:rsidRDefault="007456C2" w:rsidP="007456C2">
      <w:pPr>
        <w:autoSpaceDE w:val="0"/>
        <w:autoSpaceDN w:val="0"/>
        <w:adjustRightInd w:val="0"/>
        <w:rPr>
          <w:rFonts w:cs="Arial"/>
          <w:b/>
          <w:snapToGrid w:val="0"/>
        </w:rPr>
      </w:pPr>
      <w:r w:rsidRPr="002B2119">
        <w:rPr>
          <w:rFonts w:cs="Arial"/>
          <w:b/>
          <w:snapToGrid w:val="0"/>
        </w:rPr>
        <w:t>Diputado Presidente Juan Antonio García Villa:</w:t>
      </w:r>
    </w:p>
    <w:p w:rsidR="007456C2" w:rsidRPr="002B2119" w:rsidRDefault="003B24EE" w:rsidP="007456C2">
      <w:pPr>
        <w:autoSpaceDE w:val="0"/>
        <w:autoSpaceDN w:val="0"/>
        <w:adjustRightInd w:val="0"/>
        <w:rPr>
          <w:rFonts w:cs="Arial"/>
          <w:snapToGrid w:val="0"/>
        </w:rPr>
      </w:pPr>
      <w:r w:rsidRPr="002B2119">
        <w:rPr>
          <w:rFonts w:cs="Arial"/>
          <w:snapToGrid w:val="0"/>
        </w:rPr>
        <w:t>A continuación,  s</w:t>
      </w:r>
      <w:r w:rsidR="007456C2" w:rsidRPr="002B2119">
        <w:rPr>
          <w:rFonts w:cs="Arial"/>
          <w:snapToGrid w:val="0"/>
        </w:rPr>
        <w:t xml:space="preserve">e solicita al Diputado Secretario José Benito Ramírez Rosas, se sirva dar lectura al informe de correspondencia y documentación recibida. </w:t>
      </w:r>
    </w:p>
    <w:p w:rsidR="007456C2" w:rsidRPr="002B2119" w:rsidRDefault="007456C2" w:rsidP="007456C2">
      <w:pPr>
        <w:autoSpaceDE w:val="0"/>
        <w:autoSpaceDN w:val="0"/>
        <w:adjustRightInd w:val="0"/>
        <w:rPr>
          <w:rFonts w:cs="Arial"/>
          <w:b/>
          <w:snapToGrid w:val="0"/>
        </w:rPr>
      </w:pPr>
    </w:p>
    <w:p w:rsidR="007456C2" w:rsidRPr="002B2119" w:rsidRDefault="007456C2" w:rsidP="007456C2">
      <w:pPr>
        <w:autoSpaceDE w:val="0"/>
        <w:autoSpaceDN w:val="0"/>
        <w:adjustRightInd w:val="0"/>
        <w:rPr>
          <w:rFonts w:cs="Arial"/>
          <w:b/>
          <w:snapToGrid w:val="0"/>
        </w:rPr>
      </w:pPr>
      <w:r w:rsidRPr="002B2119">
        <w:rPr>
          <w:rFonts w:cs="Arial"/>
          <w:b/>
          <w:snapToGrid w:val="0"/>
        </w:rPr>
        <w:t>Diputado Secretario José Benito Ramírez Rosas:</w:t>
      </w:r>
    </w:p>
    <w:p w:rsidR="007456C2" w:rsidRPr="002B2119" w:rsidRDefault="007456C2" w:rsidP="007456C2">
      <w:pPr>
        <w:autoSpaceDE w:val="0"/>
        <w:autoSpaceDN w:val="0"/>
        <w:adjustRightInd w:val="0"/>
        <w:rPr>
          <w:rFonts w:cs="Arial"/>
          <w:b/>
          <w:snapToGrid w:val="0"/>
        </w:rPr>
      </w:pPr>
    </w:p>
    <w:p w:rsidR="000222D7" w:rsidRPr="005222E1" w:rsidRDefault="000222D7" w:rsidP="000222D7">
      <w:pPr>
        <w:widowControl w:val="0"/>
        <w:tabs>
          <w:tab w:val="left" w:pos="9072"/>
        </w:tabs>
        <w:jc w:val="center"/>
        <w:rPr>
          <w:rFonts w:cs="Arial"/>
          <w:b/>
          <w:snapToGrid w:val="0"/>
        </w:rPr>
      </w:pPr>
      <w:r w:rsidRPr="005222E1">
        <w:rPr>
          <w:rFonts w:cs="Arial"/>
          <w:b/>
          <w:snapToGrid w:val="0"/>
        </w:rPr>
        <w:t>Informe de correspondencia y documentación recibida por el Congreso del Estado</w:t>
      </w:r>
    </w:p>
    <w:p w:rsidR="000222D7" w:rsidRPr="005222E1" w:rsidRDefault="000222D7" w:rsidP="000222D7">
      <w:pPr>
        <w:widowControl w:val="0"/>
        <w:tabs>
          <w:tab w:val="left" w:pos="9072"/>
        </w:tabs>
        <w:jc w:val="center"/>
        <w:rPr>
          <w:rFonts w:cs="Arial"/>
          <w:b/>
          <w:snapToGrid w:val="0"/>
        </w:rPr>
      </w:pPr>
    </w:p>
    <w:p w:rsidR="000222D7" w:rsidRPr="005222E1" w:rsidRDefault="000222D7" w:rsidP="000222D7">
      <w:pPr>
        <w:widowControl w:val="0"/>
        <w:tabs>
          <w:tab w:val="left" w:pos="9072"/>
        </w:tabs>
        <w:jc w:val="center"/>
        <w:rPr>
          <w:rFonts w:cs="Arial"/>
          <w:b/>
          <w:snapToGrid w:val="0"/>
        </w:rPr>
      </w:pPr>
      <w:r w:rsidRPr="005222E1">
        <w:rPr>
          <w:rFonts w:cs="Arial"/>
          <w:b/>
          <w:snapToGrid w:val="0"/>
        </w:rPr>
        <w:t>4 de diciembre de 2018</w:t>
      </w:r>
    </w:p>
    <w:p w:rsidR="000222D7" w:rsidRPr="005222E1" w:rsidRDefault="000222D7" w:rsidP="000222D7">
      <w:pPr>
        <w:pStyle w:val="Prrafodelista"/>
        <w:ind w:left="0"/>
        <w:rPr>
          <w:rFonts w:cs="Arial"/>
          <w:b w:val="0"/>
          <w:lang w:val="es-ES"/>
        </w:rPr>
      </w:pPr>
    </w:p>
    <w:p w:rsidR="000222D7" w:rsidRPr="005222E1" w:rsidRDefault="000222D7" w:rsidP="000222D7">
      <w:pPr>
        <w:rPr>
          <w:rFonts w:cs="Arial"/>
          <w:b/>
        </w:rPr>
      </w:pPr>
      <w:r w:rsidRPr="005222E1">
        <w:rPr>
          <w:rFonts w:cs="Arial"/>
          <w:b/>
        </w:rPr>
        <w:t>1.-</w:t>
      </w:r>
      <w:r w:rsidRPr="005222E1">
        <w:rPr>
          <w:rFonts w:cs="Arial"/>
        </w:rPr>
        <w:t xml:space="preserve"> Oficio presentado por el C. Ingeniero Miguel Ángel Riquelme Solís, Gobernador Constitucional del Estado de Coahuila de Zaragoza, mediante el cual plantea las siguientes iniciativas:</w:t>
      </w:r>
    </w:p>
    <w:p w:rsidR="000222D7" w:rsidRPr="005222E1" w:rsidRDefault="000222D7" w:rsidP="000222D7">
      <w:pPr>
        <w:rPr>
          <w:rFonts w:cs="Arial"/>
          <w:b/>
        </w:rPr>
      </w:pPr>
    </w:p>
    <w:p w:rsidR="000222D7" w:rsidRPr="005222E1" w:rsidRDefault="000222D7" w:rsidP="000222D7">
      <w:pPr>
        <w:rPr>
          <w:rFonts w:cs="Arial"/>
          <w:b/>
        </w:rPr>
      </w:pPr>
      <w:bookmarkStart w:id="0" w:name="_Hlk531686704"/>
      <w:r w:rsidRPr="005222E1">
        <w:rPr>
          <w:rFonts w:cs="Arial"/>
        </w:rPr>
        <w:t>- Iniciativa de Ley de Ingresos del Estado de Coahuila de Zaragoza, para el ejercicio fiscal 2019.</w:t>
      </w:r>
    </w:p>
    <w:p w:rsidR="000222D7" w:rsidRPr="005222E1" w:rsidRDefault="000222D7" w:rsidP="000222D7">
      <w:pPr>
        <w:rPr>
          <w:rFonts w:cs="Arial"/>
          <w:b/>
        </w:rPr>
      </w:pPr>
    </w:p>
    <w:p w:rsidR="000222D7" w:rsidRPr="005222E1" w:rsidRDefault="000222D7" w:rsidP="000222D7">
      <w:pPr>
        <w:jc w:val="right"/>
        <w:rPr>
          <w:rFonts w:cs="Arial"/>
          <w:b/>
        </w:rPr>
      </w:pPr>
      <w:r w:rsidRPr="005222E1">
        <w:rPr>
          <w:rFonts w:cs="Arial"/>
          <w:b/>
          <w:snapToGrid w:val="0"/>
        </w:rPr>
        <w:t xml:space="preserve">Túrnese </w:t>
      </w:r>
      <w:r w:rsidRPr="005222E1">
        <w:rPr>
          <w:rFonts w:cs="Arial"/>
          <w:b/>
        </w:rPr>
        <w:t>a la Comisión de Hacienda</w:t>
      </w:r>
    </w:p>
    <w:p w:rsidR="000222D7" w:rsidRPr="005222E1" w:rsidRDefault="000222D7" w:rsidP="000222D7">
      <w:pPr>
        <w:rPr>
          <w:rFonts w:cs="Arial"/>
          <w:b/>
        </w:rPr>
      </w:pPr>
    </w:p>
    <w:p w:rsidR="000222D7" w:rsidRPr="005222E1" w:rsidRDefault="000222D7" w:rsidP="000222D7">
      <w:pPr>
        <w:rPr>
          <w:rFonts w:cs="Arial"/>
          <w:b/>
        </w:rPr>
      </w:pPr>
      <w:r w:rsidRPr="005222E1">
        <w:rPr>
          <w:rFonts w:cs="Arial"/>
        </w:rPr>
        <w:t>- Iniciativa de Presupuesto de Egresos del Estado de Coahuila de Zaragoza, para el ejercicio fiscal 2019.</w:t>
      </w:r>
    </w:p>
    <w:p w:rsidR="000222D7" w:rsidRPr="005222E1" w:rsidRDefault="000222D7" w:rsidP="000222D7">
      <w:pPr>
        <w:jc w:val="right"/>
        <w:rPr>
          <w:rFonts w:cs="Arial"/>
          <w:b/>
        </w:rPr>
      </w:pPr>
      <w:r w:rsidRPr="005222E1">
        <w:rPr>
          <w:rFonts w:cs="Arial"/>
          <w:b/>
          <w:snapToGrid w:val="0"/>
        </w:rPr>
        <w:t xml:space="preserve">Túrnese </w:t>
      </w:r>
      <w:r w:rsidRPr="005222E1">
        <w:rPr>
          <w:rFonts w:cs="Arial"/>
          <w:b/>
        </w:rPr>
        <w:t>a la Comisión de Presupuesto</w:t>
      </w:r>
    </w:p>
    <w:p w:rsidR="000222D7" w:rsidRPr="005222E1" w:rsidRDefault="000222D7" w:rsidP="000222D7">
      <w:pPr>
        <w:rPr>
          <w:rFonts w:cs="Arial"/>
          <w:b/>
        </w:rPr>
      </w:pPr>
    </w:p>
    <w:p w:rsidR="000222D7" w:rsidRPr="005222E1" w:rsidRDefault="000222D7" w:rsidP="000222D7">
      <w:pPr>
        <w:rPr>
          <w:rFonts w:cs="Arial"/>
        </w:rPr>
      </w:pPr>
      <w:r w:rsidRPr="005222E1">
        <w:rPr>
          <w:rFonts w:cs="Arial"/>
        </w:rPr>
        <w:t xml:space="preserve">- Iniciativa de Ley para la Distribución de Participaciones y Aportaciones Federales a los Municipios del Estado de Coahuila de Zaragoza. </w:t>
      </w:r>
    </w:p>
    <w:p w:rsidR="000222D7" w:rsidRPr="005222E1" w:rsidRDefault="000222D7" w:rsidP="000222D7">
      <w:pPr>
        <w:rPr>
          <w:rFonts w:cs="Arial"/>
          <w:b/>
        </w:rPr>
      </w:pPr>
    </w:p>
    <w:p w:rsidR="000222D7" w:rsidRPr="005222E1" w:rsidRDefault="000222D7" w:rsidP="000222D7">
      <w:pPr>
        <w:jc w:val="right"/>
        <w:rPr>
          <w:rFonts w:cs="Arial"/>
          <w:b/>
        </w:rPr>
      </w:pPr>
      <w:r w:rsidRPr="005222E1">
        <w:rPr>
          <w:rFonts w:cs="Arial"/>
          <w:b/>
          <w:snapToGrid w:val="0"/>
        </w:rPr>
        <w:t xml:space="preserve">Túrnese a la </w:t>
      </w:r>
      <w:r w:rsidRPr="005222E1">
        <w:rPr>
          <w:rFonts w:cs="Arial"/>
          <w:b/>
        </w:rPr>
        <w:t>Comisión de Finanzas</w:t>
      </w:r>
    </w:p>
    <w:p w:rsidR="000222D7" w:rsidRPr="005222E1" w:rsidRDefault="000222D7" w:rsidP="000222D7">
      <w:pPr>
        <w:jc w:val="right"/>
        <w:rPr>
          <w:rFonts w:cs="Arial"/>
          <w:b/>
        </w:rPr>
      </w:pPr>
    </w:p>
    <w:p w:rsidR="000222D7" w:rsidRPr="005222E1" w:rsidRDefault="000222D7" w:rsidP="000222D7">
      <w:pPr>
        <w:rPr>
          <w:rFonts w:cs="Arial"/>
        </w:rPr>
      </w:pPr>
      <w:r w:rsidRPr="005222E1">
        <w:rPr>
          <w:rFonts w:cs="Arial"/>
        </w:rPr>
        <w:t xml:space="preserve">- Iniciativa de decreto por el que se reforman, adicionan y derogan diversas disposiciones de la Ley de Hacienda para el Estado de Coahuila de Zaragoza. </w:t>
      </w:r>
    </w:p>
    <w:p w:rsidR="000222D7" w:rsidRPr="005222E1" w:rsidRDefault="000222D7" w:rsidP="000222D7">
      <w:pPr>
        <w:rPr>
          <w:rFonts w:cs="Arial"/>
          <w:b/>
        </w:rPr>
      </w:pPr>
      <w:r w:rsidRPr="005222E1">
        <w:rPr>
          <w:rFonts w:cs="Arial"/>
        </w:rPr>
        <w:t xml:space="preserve"> </w:t>
      </w:r>
    </w:p>
    <w:p w:rsidR="000222D7" w:rsidRPr="005222E1" w:rsidRDefault="000222D7" w:rsidP="000222D7">
      <w:pPr>
        <w:jc w:val="right"/>
        <w:rPr>
          <w:rFonts w:cs="Arial"/>
          <w:b/>
        </w:rPr>
      </w:pPr>
      <w:r w:rsidRPr="005222E1">
        <w:rPr>
          <w:rFonts w:cs="Arial"/>
          <w:b/>
          <w:snapToGrid w:val="0"/>
        </w:rPr>
        <w:t xml:space="preserve">Túrnese a la </w:t>
      </w:r>
      <w:r w:rsidRPr="005222E1">
        <w:rPr>
          <w:rFonts w:cs="Arial"/>
          <w:b/>
        </w:rPr>
        <w:t>Comisión de Hacienda</w:t>
      </w:r>
    </w:p>
    <w:p w:rsidR="000222D7" w:rsidRPr="005222E1" w:rsidRDefault="000222D7" w:rsidP="000222D7">
      <w:pPr>
        <w:rPr>
          <w:rFonts w:cs="Arial"/>
          <w:b/>
        </w:rPr>
      </w:pPr>
    </w:p>
    <w:p w:rsidR="000222D7" w:rsidRPr="005222E1" w:rsidRDefault="000222D7" w:rsidP="000222D7">
      <w:pPr>
        <w:rPr>
          <w:rFonts w:cs="Arial"/>
          <w:b/>
        </w:rPr>
      </w:pPr>
      <w:r w:rsidRPr="005222E1">
        <w:rPr>
          <w:rFonts w:cs="Arial"/>
        </w:rPr>
        <w:t>- Iniciativa de decreto por el que se reforman y adicionan diversas disposiciones del Código Fiscal para el Estado de Coahuila de Zaragoza.</w:t>
      </w:r>
    </w:p>
    <w:p w:rsidR="000222D7" w:rsidRPr="005222E1" w:rsidRDefault="000222D7" w:rsidP="000222D7">
      <w:pPr>
        <w:rPr>
          <w:rFonts w:cs="Arial"/>
          <w:b/>
        </w:rPr>
      </w:pPr>
    </w:p>
    <w:p w:rsidR="000222D7" w:rsidRPr="005222E1" w:rsidRDefault="000222D7" w:rsidP="000222D7">
      <w:pPr>
        <w:jc w:val="right"/>
        <w:rPr>
          <w:rFonts w:cs="Arial"/>
          <w:b/>
        </w:rPr>
      </w:pPr>
      <w:r w:rsidRPr="005222E1">
        <w:rPr>
          <w:rFonts w:cs="Arial"/>
          <w:b/>
          <w:snapToGrid w:val="0"/>
        </w:rPr>
        <w:t xml:space="preserve">Túrnese a la </w:t>
      </w:r>
      <w:r w:rsidRPr="005222E1">
        <w:rPr>
          <w:rFonts w:cs="Arial"/>
          <w:b/>
        </w:rPr>
        <w:t>Comisión de Hacienda</w:t>
      </w:r>
    </w:p>
    <w:bookmarkEnd w:id="0"/>
    <w:p w:rsidR="000222D7" w:rsidRPr="005222E1" w:rsidRDefault="000222D7" w:rsidP="000222D7">
      <w:pPr>
        <w:jc w:val="right"/>
        <w:rPr>
          <w:rFonts w:cs="Arial"/>
          <w:b/>
        </w:rPr>
      </w:pPr>
    </w:p>
    <w:p w:rsidR="000222D7" w:rsidRPr="005222E1" w:rsidRDefault="000222D7" w:rsidP="000222D7">
      <w:pPr>
        <w:rPr>
          <w:rFonts w:eastAsia="Calibri" w:cs="Arial"/>
        </w:rPr>
      </w:pPr>
      <w:r w:rsidRPr="005222E1">
        <w:rPr>
          <w:rFonts w:cs="Arial"/>
          <w:b/>
          <w:snapToGrid w:val="0"/>
        </w:rPr>
        <w:t>2.-</w:t>
      </w:r>
      <w:r w:rsidRPr="005222E1">
        <w:rPr>
          <w:rFonts w:cs="Arial"/>
          <w:snapToGrid w:val="0"/>
        </w:rPr>
        <w:t xml:space="preserve"> Oficio del Auditor Superior del Estado, </w:t>
      </w:r>
      <w:r w:rsidRPr="005222E1">
        <w:rPr>
          <w:rFonts w:eastAsia="Calibri" w:cs="Arial"/>
        </w:rPr>
        <w:t>mediante el cual remite la perspectiva y recomendaciones como instancia fiscalizadora respecto a la consulta formulada por la Diputada María Eugenia Cázares Martínez, en su carácter de coordinadora de la Comisión de Hacienda del Congreso del Estado.</w:t>
      </w:r>
    </w:p>
    <w:p w:rsidR="000222D7" w:rsidRPr="005222E1" w:rsidRDefault="000222D7" w:rsidP="000222D7">
      <w:pPr>
        <w:rPr>
          <w:rFonts w:eastAsia="Calibri" w:cs="Arial"/>
        </w:rPr>
      </w:pPr>
      <w:r w:rsidRPr="005222E1">
        <w:rPr>
          <w:rFonts w:eastAsia="Calibri" w:cs="Arial"/>
        </w:rPr>
        <w:lastRenderedPageBreak/>
        <w:t xml:space="preserve"> </w:t>
      </w:r>
    </w:p>
    <w:p w:rsidR="000222D7" w:rsidRPr="005222E1" w:rsidRDefault="000222D7" w:rsidP="000222D7">
      <w:pPr>
        <w:pStyle w:val="Default"/>
        <w:jc w:val="right"/>
        <w:rPr>
          <w:b/>
          <w:color w:val="auto"/>
          <w:sz w:val="20"/>
          <w:szCs w:val="20"/>
        </w:rPr>
      </w:pPr>
      <w:r w:rsidRPr="005222E1">
        <w:rPr>
          <w:b/>
          <w:snapToGrid w:val="0"/>
          <w:sz w:val="20"/>
          <w:szCs w:val="20"/>
        </w:rPr>
        <w:t xml:space="preserve">Túrnese a la Comisión de </w:t>
      </w:r>
      <w:r w:rsidRPr="005222E1">
        <w:rPr>
          <w:b/>
          <w:bCs/>
          <w:color w:val="auto"/>
          <w:sz w:val="20"/>
          <w:szCs w:val="20"/>
        </w:rPr>
        <w:t xml:space="preserve">Auditoría Gubernamental y Cuenta Pública </w:t>
      </w:r>
    </w:p>
    <w:p w:rsidR="000222D7" w:rsidRPr="005222E1" w:rsidRDefault="000222D7" w:rsidP="000222D7">
      <w:pPr>
        <w:rPr>
          <w:rFonts w:cs="Arial"/>
          <w:b/>
        </w:rPr>
      </w:pPr>
    </w:p>
    <w:p w:rsidR="000222D7" w:rsidRPr="005222E1" w:rsidRDefault="000222D7" w:rsidP="000222D7">
      <w:pPr>
        <w:rPr>
          <w:rFonts w:cs="Arial"/>
        </w:rPr>
      </w:pPr>
      <w:r w:rsidRPr="005222E1">
        <w:rPr>
          <w:rFonts w:cs="Arial"/>
          <w:b/>
        </w:rPr>
        <w:t xml:space="preserve">3.- </w:t>
      </w:r>
      <w:r w:rsidRPr="005222E1">
        <w:rPr>
          <w:rFonts w:cs="Arial"/>
        </w:rPr>
        <w:t>Oficio del delegado de la Secretaría de Desarrollo Social del gobierno federal en Coahuila, mediante el cual solicita incluir en las leyes de ingresos de los municipios, previo consenso con los mismos, el otorgamiento de apoyos y estímulos fiscales a las estancias infantiles adscritas al programa de la Secretaría de Desarrollo Social en beneficio de madres y padres trabajadores.</w:t>
      </w:r>
    </w:p>
    <w:p w:rsidR="000222D7" w:rsidRPr="005222E1" w:rsidRDefault="000222D7" w:rsidP="000222D7">
      <w:pPr>
        <w:rPr>
          <w:rFonts w:cs="Arial"/>
        </w:rPr>
      </w:pPr>
    </w:p>
    <w:p w:rsidR="000222D7" w:rsidRPr="005222E1" w:rsidRDefault="000222D7" w:rsidP="000222D7">
      <w:pPr>
        <w:jc w:val="right"/>
        <w:rPr>
          <w:rFonts w:cs="Arial"/>
          <w:b/>
        </w:rPr>
      </w:pPr>
      <w:r w:rsidRPr="005222E1">
        <w:rPr>
          <w:rFonts w:cs="Arial"/>
          <w:b/>
          <w:snapToGrid w:val="0"/>
        </w:rPr>
        <w:t xml:space="preserve">Túrnese a la </w:t>
      </w:r>
      <w:r w:rsidRPr="005222E1">
        <w:rPr>
          <w:rFonts w:cs="Arial"/>
          <w:b/>
        </w:rPr>
        <w:t>Comisión de Hacienda</w:t>
      </w:r>
    </w:p>
    <w:p w:rsidR="000222D7" w:rsidRPr="005222E1" w:rsidRDefault="000222D7" w:rsidP="000222D7">
      <w:pPr>
        <w:rPr>
          <w:rFonts w:cs="Arial"/>
          <w:b/>
        </w:rPr>
      </w:pPr>
    </w:p>
    <w:p w:rsidR="000222D7" w:rsidRPr="005222E1" w:rsidRDefault="000222D7" w:rsidP="000222D7">
      <w:pPr>
        <w:jc w:val="right"/>
        <w:rPr>
          <w:rFonts w:cs="Arial"/>
          <w:b/>
        </w:rPr>
      </w:pPr>
    </w:p>
    <w:p w:rsidR="000222D7" w:rsidRPr="005222E1" w:rsidRDefault="000222D7" w:rsidP="000222D7">
      <w:pPr>
        <w:rPr>
          <w:rFonts w:cs="Arial"/>
          <w:b/>
        </w:rPr>
      </w:pPr>
      <w:r w:rsidRPr="005222E1">
        <w:rPr>
          <w:rFonts w:cs="Arial"/>
          <w:b/>
          <w:snapToGrid w:val="0"/>
        </w:rPr>
        <w:t xml:space="preserve">4.- </w:t>
      </w:r>
      <w:r w:rsidRPr="005222E1">
        <w:rPr>
          <w:rFonts w:cs="Arial"/>
        </w:rPr>
        <w:t xml:space="preserve">Oficios del Secretario del Trabajo </w:t>
      </w:r>
      <w:r w:rsidRPr="005222E1">
        <w:rPr>
          <w:rFonts w:eastAsia="Calibri" w:cs="Arial"/>
        </w:rPr>
        <w:t>del Gobierno del Estado</w:t>
      </w:r>
      <w:r w:rsidRPr="005222E1">
        <w:rPr>
          <w:rFonts w:cs="Arial"/>
        </w:rPr>
        <w:t xml:space="preserve">, </w:t>
      </w:r>
      <w:r w:rsidRPr="005222E1">
        <w:rPr>
          <w:rFonts w:eastAsia="Calibri" w:cs="Arial"/>
        </w:rPr>
        <w:t>mediante los cuales da respuesta a los siguientes puntos de acuerdo:</w:t>
      </w:r>
    </w:p>
    <w:p w:rsidR="000222D7" w:rsidRPr="005222E1" w:rsidRDefault="000222D7" w:rsidP="000222D7">
      <w:pPr>
        <w:rPr>
          <w:rFonts w:cs="Arial"/>
        </w:rPr>
      </w:pPr>
    </w:p>
    <w:p w:rsidR="000222D7" w:rsidRPr="005222E1" w:rsidRDefault="000222D7" w:rsidP="000222D7">
      <w:pPr>
        <w:rPr>
          <w:rFonts w:eastAsia="Calibri" w:cs="Arial"/>
          <w:snapToGrid w:val="0"/>
        </w:rPr>
      </w:pPr>
      <w:r w:rsidRPr="005222E1">
        <w:rPr>
          <w:rFonts w:eastAsia="Calibri" w:cs="Arial"/>
          <w:snapToGrid w:val="0"/>
        </w:rPr>
        <w:t>- Exhorto a la Secretaría del Trabajo del Estado de Coahuila a que, en el ámbito de sus competencias inspeccione de manera obligatoria, la situación de la igualdad salarial entre hombres y mujeres. asimismo, se solicite a la delegación en coahuila de la Secretaría del Trabajo y Previsión Social, a que dentro de sus respectivas atribuciones y competencias, impulse a que los centros de trabajo de la entidad, se certifiquen en el modelo de equidad de género.</w:t>
      </w:r>
    </w:p>
    <w:p w:rsidR="000222D7" w:rsidRPr="005222E1" w:rsidRDefault="000222D7" w:rsidP="000222D7">
      <w:pPr>
        <w:rPr>
          <w:rFonts w:eastAsia="Calibri" w:cs="Arial"/>
          <w:snapToGrid w:val="0"/>
        </w:rPr>
      </w:pPr>
    </w:p>
    <w:p w:rsidR="000222D7" w:rsidRPr="005222E1" w:rsidRDefault="000222D7" w:rsidP="000222D7">
      <w:pPr>
        <w:rPr>
          <w:rFonts w:cs="Arial"/>
        </w:rPr>
      </w:pPr>
      <w:r w:rsidRPr="005222E1">
        <w:rPr>
          <w:rFonts w:cs="Arial"/>
        </w:rPr>
        <w:t>- Exhorto al Secretario del Trabajo, para que en el ejercicio de sus atribuciones, se lleven a cabo acciones encaminadas a lograr espacios con oportunidades laborales para las personas de talla pequeña.</w:t>
      </w:r>
    </w:p>
    <w:p w:rsidR="000222D7" w:rsidRPr="005222E1" w:rsidRDefault="000222D7" w:rsidP="000222D7">
      <w:pPr>
        <w:rPr>
          <w:rFonts w:cs="Arial"/>
        </w:rPr>
      </w:pPr>
    </w:p>
    <w:p w:rsidR="000222D7" w:rsidRPr="005222E1" w:rsidRDefault="000222D7" w:rsidP="000222D7">
      <w:pPr>
        <w:rPr>
          <w:rFonts w:cs="Arial"/>
        </w:rPr>
      </w:pPr>
      <w:r w:rsidRPr="005222E1">
        <w:rPr>
          <w:rFonts w:cs="Arial"/>
        </w:rPr>
        <w:t>- Exhorto a la Secretaria del Trabajo y Previsión Social del gobierno federal, así como a la Secretaria del Trabajo del gobierno de Coahuila y, a la delegación estatal de Instituto Mexicano del Seguro Social, a fin de que den cumplimiento a la Ley Federal del Trabajo y procedan a verificar a las empresas de la industria minera, establecidas y en funciones en esta entidad,  para que se observen y apliquen de modo oportuno y eficiente  las normas laborales, de seguridad y salud de este ramo industrial.</w:t>
      </w:r>
    </w:p>
    <w:p w:rsidR="000222D7" w:rsidRPr="005222E1" w:rsidRDefault="000222D7" w:rsidP="000222D7">
      <w:pPr>
        <w:rPr>
          <w:rFonts w:cs="Arial"/>
        </w:rPr>
      </w:pPr>
    </w:p>
    <w:p w:rsidR="000222D7" w:rsidRPr="005222E1" w:rsidRDefault="000222D7" w:rsidP="000222D7">
      <w:pPr>
        <w:jc w:val="right"/>
        <w:rPr>
          <w:rFonts w:cs="Arial"/>
          <w:b/>
        </w:rPr>
      </w:pPr>
      <w:r w:rsidRPr="005222E1">
        <w:rPr>
          <w:rFonts w:cs="Arial"/>
          <w:b/>
        </w:rPr>
        <w:t xml:space="preserve">De enterado y quedan a disposición de los integrantes de esta legislatura </w:t>
      </w:r>
    </w:p>
    <w:p w:rsidR="000222D7" w:rsidRPr="005222E1" w:rsidRDefault="000222D7" w:rsidP="000222D7">
      <w:pPr>
        <w:rPr>
          <w:rFonts w:cs="Arial"/>
        </w:rPr>
      </w:pPr>
    </w:p>
    <w:p w:rsidR="000222D7" w:rsidRPr="005222E1" w:rsidRDefault="000222D7" w:rsidP="000222D7">
      <w:pPr>
        <w:rPr>
          <w:rFonts w:cs="Arial"/>
        </w:rPr>
      </w:pPr>
      <w:r w:rsidRPr="005222E1">
        <w:rPr>
          <w:rFonts w:cs="Arial"/>
          <w:b/>
        </w:rPr>
        <w:t xml:space="preserve">5.- </w:t>
      </w:r>
      <w:r w:rsidRPr="005222E1">
        <w:rPr>
          <w:rFonts w:cs="Arial"/>
        </w:rPr>
        <w:t xml:space="preserve">Oficios del Presidente Municipal de Jiménez, mediante los cuales da respuesta a diversos puntos de acuerdo aprobados por este Congreso. </w:t>
      </w:r>
    </w:p>
    <w:p w:rsidR="000222D7" w:rsidRPr="005222E1" w:rsidRDefault="000222D7" w:rsidP="000222D7">
      <w:pPr>
        <w:rPr>
          <w:rFonts w:cs="Arial"/>
        </w:rPr>
      </w:pPr>
    </w:p>
    <w:p w:rsidR="000222D7" w:rsidRPr="005222E1" w:rsidRDefault="000222D7" w:rsidP="000222D7">
      <w:pPr>
        <w:autoSpaceDE w:val="0"/>
        <w:autoSpaceDN w:val="0"/>
        <w:adjustRightInd w:val="0"/>
        <w:jc w:val="right"/>
        <w:rPr>
          <w:rFonts w:eastAsia="Tahoma-Bold" w:cs="Arial"/>
          <w:b/>
          <w:bCs/>
        </w:rPr>
      </w:pPr>
      <w:r w:rsidRPr="005222E1">
        <w:rPr>
          <w:rFonts w:eastAsia="Tahoma-Bold" w:cs="Arial"/>
          <w:b/>
          <w:bCs/>
        </w:rPr>
        <w:t xml:space="preserve">De enterado y quedan a disposición de los integrantes de esta legislatura </w:t>
      </w:r>
    </w:p>
    <w:p w:rsidR="007456C2" w:rsidRPr="002B2119" w:rsidRDefault="007456C2" w:rsidP="007456C2">
      <w:pPr>
        <w:autoSpaceDE w:val="0"/>
        <w:autoSpaceDN w:val="0"/>
        <w:adjustRightInd w:val="0"/>
        <w:rPr>
          <w:rFonts w:cs="Arial"/>
          <w:b/>
          <w:snapToGrid w:val="0"/>
        </w:rPr>
      </w:pPr>
    </w:p>
    <w:p w:rsidR="007456C2" w:rsidRPr="002B2119" w:rsidRDefault="007456C2" w:rsidP="007456C2">
      <w:pPr>
        <w:autoSpaceDE w:val="0"/>
        <w:autoSpaceDN w:val="0"/>
        <w:adjustRightInd w:val="0"/>
        <w:rPr>
          <w:rFonts w:cs="Arial"/>
          <w:snapToGrid w:val="0"/>
        </w:rPr>
      </w:pPr>
      <w:r w:rsidRPr="002B2119">
        <w:rPr>
          <w:rFonts w:cs="Arial"/>
          <w:snapToGrid w:val="0"/>
        </w:rPr>
        <w:t>Diputado Presidente, cumplida la lectura de la correspondencia y documentación recibida por el Congreso del Estado.</w:t>
      </w:r>
    </w:p>
    <w:p w:rsidR="007456C2" w:rsidRPr="002B2119" w:rsidRDefault="007456C2" w:rsidP="007456C2">
      <w:pPr>
        <w:autoSpaceDE w:val="0"/>
        <w:autoSpaceDN w:val="0"/>
        <w:adjustRightInd w:val="0"/>
        <w:rPr>
          <w:rFonts w:cs="Arial"/>
          <w:snapToGrid w:val="0"/>
        </w:rPr>
      </w:pPr>
    </w:p>
    <w:p w:rsidR="007456C2" w:rsidRPr="002B2119" w:rsidRDefault="007456C2" w:rsidP="007456C2">
      <w:pPr>
        <w:autoSpaceDE w:val="0"/>
        <w:autoSpaceDN w:val="0"/>
        <w:adjustRightInd w:val="0"/>
        <w:rPr>
          <w:rFonts w:cs="Arial"/>
          <w:b/>
          <w:snapToGrid w:val="0"/>
        </w:rPr>
      </w:pPr>
      <w:r w:rsidRPr="002B2119">
        <w:rPr>
          <w:rFonts w:cs="Arial"/>
          <w:b/>
          <w:snapToGrid w:val="0"/>
        </w:rPr>
        <w:t>Diputado Presidente Juan Antonio García Villa:</w:t>
      </w:r>
    </w:p>
    <w:p w:rsidR="005F5012" w:rsidRPr="002B2119" w:rsidRDefault="005F5012" w:rsidP="007456C2">
      <w:pPr>
        <w:autoSpaceDE w:val="0"/>
        <w:autoSpaceDN w:val="0"/>
        <w:adjustRightInd w:val="0"/>
        <w:rPr>
          <w:rFonts w:cs="Arial"/>
          <w:snapToGrid w:val="0"/>
        </w:rPr>
      </w:pPr>
      <w:r w:rsidRPr="002B2119">
        <w:rPr>
          <w:rFonts w:cs="Arial"/>
          <w:snapToGrid w:val="0"/>
        </w:rPr>
        <w:t xml:space="preserve">Muchas gracias Diputado Benito Ramírez Rosas. </w:t>
      </w:r>
    </w:p>
    <w:p w:rsidR="005F5012" w:rsidRPr="002B2119" w:rsidRDefault="005F5012" w:rsidP="007456C2">
      <w:pPr>
        <w:autoSpaceDE w:val="0"/>
        <w:autoSpaceDN w:val="0"/>
        <w:adjustRightInd w:val="0"/>
        <w:rPr>
          <w:rFonts w:cs="Arial"/>
          <w:snapToGrid w:val="0"/>
        </w:rPr>
      </w:pPr>
    </w:p>
    <w:p w:rsidR="00F54B66" w:rsidRPr="002B2119" w:rsidRDefault="005F5012" w:rsidP="007456C2">
      <w:pPr>
        <w:autoSpaceDE w:val="0"/>
        <w:autoSpaceDN w:val="0"/>
        <w:adjustRightInd w:val="0"/>
        <w:rPr>
          <w:rFonts w:cs="Arial"/>
          <w:snapToGrid w:val="0"/>
        </w:rPr>
      </w:pPr>
      <w:r w:rsidRPr="002B2119">
        <w:rPr>
          <w:rFonts w:cs="Arial"/>
          <w:snapToGrid w:val="0"/>
        </w:rPr>
        <w:t>Pasando al siguiente Punto del Orden del Día y por acuerdo de la Junta de Gobierno, esta Presidencia procede hacer la siguiente</w:t>
      </w:r>
      <w:r w:rsidR="00F54B66" w:rsidRPr="002B2119">
        <w:rPr>
          <w:rFonts w:cs="Arial"/>
          <w:snapToGrid w:val="0"/>
        </w:rPr>
        <w:t>:</w:t>
      </w:r>
    </w:p>
    <w:p w:rsidR="00F54B66" w:rsidRPr="002B2119" w:rsidRDefault="00F54B66" w:rsidP="007456C2">
      <w:pPr>
        <w:autoSpaceDE w:val="0"/>
        <w:autoSpaceDN w:val="0"/>
        <w:adjustRightInd w:val="0"/>
        <w:rPr>
          <w:rFonts w:cs="Arial"/>
          <w:snapToGrid w:val="0"/>
        </w:rPr>
      </w:pPr>
    </w:p>
    <w:p w:rsidR="005F5012" w:rsidRPr="002B2119" w:rsidRDefault="00F54B66" w:rsidP="00F54B66">
      <w:pPr>
        <w:autoSpaceDE w:val="0"/>
        <w:autoSpaceDN w:val="0"/>
        <w:adjustRightInd w:val="0"/>
        <w:jc w:val="center"/>
        <w:rPr>
          <w:rFonts w:cs="Arial"/>
          <w:b/>
          <w:snapToGrid w:val="0"/>
        </w:rPr>
      </w:pPr>
      <w:r w:rsidRPr="002B2119">
        <w:rPr>
          <w:rFonts w:cs="Arial"/>
          <w:b/>
          <w:snapToGrid w:val="0"/>
        </w:rPr>
        <w:t>DECLARATORIA</w:t>
      </w:r>
    </w:p>
    <w:p w:rsidR="005F5012" w:rsidRPr="002B2119" w:rsidRDefault="005F5012" w:rsidP="007456C2">
      <w:pPr>
        <w:autoSpaceDE w:val="0"/>
        <w:autoSpaceDN w:val="0"/>
        <w:adjustRightInd w:val="0"/>
        <w:rPr>
          <w:rFonts w:cs="Arial"/>
          <w:snapToGrid w:val="0"/>
        </w:rPr>
      </w:pPr>
    </w:p>
    <w:p w:rsidR="005F5012" w:rsidRPr="002B2119" w:rsidRDefault="00F54B66" w:rsidP="007456C2">
      <w:pPr>
        <w:autoSpaceDE w:val="0"/>
        <w:autoSpaceDN w:val="0"/>
        <w:adjustRightInd w:val="0"/>
        <w:rPr>
          <w:rFonts w:cs="Arial"/>
          <w:i/>
          <w:snapToGrid w:val="0"/>
        </w:rPr>
      </w:pPr>
      <w:r w:rsidRPr="002B2119">
        <w:rPr>
          <w:rFonts w:cs="Arial"/>
          <w:b/>
          <w:i/>
          <w:snapToGrid w:val="0"/>
        </w:rPr>
        <w:t>ÚNICO.-</w:t>
      </w:r>
      <w:r w:rsidRPr="002B2119">
        <w:rPr>
          <w:rFonts w:cs="Arial"/>
          <w:i/>
          <w:snapToGrid w:val="0"/>
        </w:rPr>
        <w:t xml:space="preserve"> </w:t>
      </w:r>
      <w:r w:rsidR="005F5012" w:rsidRPr="002B2119">
        <w:rPr>
          <w:rFonts w:cs="Arial"/>
          <w:i/>
          <w:snapToGrid w:val="0"/>
        </w:rPr>
        <w:t xml:space="preserve">Conforme a lo dispuesto en los artículos 55, 61, 64 y demás relativos de la Ley Orgánica del Congreso del Estado Independiente, Libre y Soberano de Coahuila de Zaragoza, se declara al Diputado Edgar Gerardo Sánchez Garza, como Diputado Independiente, formando a partir del día de hoy la Fracción Parlamentaria "Gral. Francisco L. Urquizo”, pasando a formar parte de la Junta de Gobierno de la </w:t>
      </w:r>
      <w:r w:rsidR="005F5012" w:rsidRPr="002B2119">
        <w:rPr>
          <w:rFonts w:cs="Arial"/>
          <w:i/>
          <w:snapToGrid w:val="0"/>
        </w:rPr>
        <w:lastRenderedPageBreak/>
        <w:t xml:space="preserve">Sexagésima Primera Legislatura, con los derechos y prerrogativas que se contienen en las disposiciones antes mencionadas, por lo que se dispone que se formule el Acuerdo en el que se haga constar lo anterior. </w:t>
      </w:r>
    </w:p>
    <w:p w:rsidR="005F5012" w:rsidRPr="002B2119" w:rsidRDefault="005F5012" w:rsidP="007456C2">
      <w:pPr>
        <w:autoSpaceDE w:val="0"/>
        <w:autoSpaceDN w:val="0"/>
        <w:adjustRightInd w:val="0"/>
        <w:rPr>
          <w:rFonts w:cs="Arial"/>
          <w:snapToGrid w:val="0"/>
        </w:rPr>
      </w:pPr>
    </w:p>
    <w:p w:rsidR="00F54B66" w:rsidRPr="002B2119" w:rsidRDefault="005F5012" w:rsidP="007456C2">
      <w:pPr>
        <w:autoSpaceDE w:val="0"/>
        <w:autoSpaceDN w:val="0"/>
        <w:adjustRightInd w:val="0"/>
        <w:rPr>
          <w:rFonts w:cs="Arial"/>
          <w:snapToGrid w:val="0"/>
        </w:rPr>
      </w:pPr>
      <w:r w:rsidRPr="002B2119">
        <w:rPr>
          <w:rFonts w:cs="Arial"/>
          <w:snapToGrid w:val="0"/>
        </w:rPr>
        <w:t xml:space="preserve">Pasamos </w:t>
      </w:r>
      <w:r w:rsidR="00F54B66" w:rsidRPr="002B2119">
        <w:rPr>
          <w:rFonts w:cs="Arial"/>
          <w:snapToGrid w:val="0"/>
        </w:rPr>
        <w:t xml:space="preserve">al punto 7 del Orden del Día, Iniciativas de corte Constitucional. </w:t>
      </w:r>
    </w:p>
    <w:p w:rsidR="00F54B66" w:rsidRPr="002B2119" w:rsidRDefault="00F54B66" w:rsidP="007456C2">
      <w:pPr>
        <w:autoSpaceDE w:val="0"/>
        <w:autoSpaceDN w:val="0"/>
        <w:adjustRightInd w:val="0"/>
        <w:rPr>
          <w:rFonts w:cs="Arial"/>
          <w:snapToGrid w:val="0"/>
        </w:rPr>
      </w:pPr>
    </w:p>
    <w:p w:rsidR="00F54B66" w:rsidRPr="002B2119" w:rsidRDefault="00F54B66" w:rsidP="007456C2">
      <w:pPr>
        <w:autoSpaceDE w:val="0"/>
        <w:autoSpaceDN w:val="0"/>
        <w:adjustRightInd w:val="0"/>
        <w:rPr>
          <w:rFonts w:cs="Arial"/>
          <w:snapToGrid w:val="0"/>
        </w:rPr>
      </w:pPr>
      <w:r w:rsidRPr="002B2119">
        <w:rPr>
          <w:rFonts w:cs="Arial"/>
          <w:snapToGrid w:val="0"/>
        </w:rPr>
        <w:t xml:space="preserve">Se concede la palabra a la Diputada Elisa Catalina Villalobos Hernández, para dar lectura a una Iniciativa que presenta y que se encuentra consignada en el Punto 7 A del Orden del Día aprobado. </w:t>
      </w:r>
    </w:p>
    <w:p w:rsidR="00F54B66" w:rsidRPr="002B2119" w:rsidRDefault="00F54B66" w:rsidP="007456C2">
      <w:pPr>
        <w:autoSpaceDE w:val="0"/>
        <w:autoSpaceDN w:val="0"/>
        <w:adjustRightInd w:val="0"/>
        <w:rPr>
          <w:rFonts w:cs="Arial"/>
          <w:snapToGrid w:val="0"/>
        </w:rPr>
      </w:pPr>
    </w:p>
    <w:p w:rsidR="00F54B66" w:rsidRPr="002B2119" w:rsidRDefault="00F54B66" w:rsidP="007456C2">
      <w:pPr>
        <w:autoSpaceDE w:val="0"/>
        <w:autoSpaceDN w:val="0"/>
        <w:adjustRightInd w:val="0"/>
        <w:rPr>
          <w:rFonts w:cs="Arial"/>
          <w:snapToGrid w:val="0"/>
        </w:rPr>
      </w:pPr>
      <w:r w:rsidRPr="002B2119">
        <w:rPr>
          <w:rFonts w:cs="Arial"/>
          <w:snapToGrid w:val="0"/>
        </w:rPr>
        <w:t xml:space="preserve">Adelante por favor Diputada. </w:t>
      </w:r>
    </w:p>
    <w:p w:rsidR="00F54B66" w:rsidRPr="002B2119" w:rsidRDefault="00F54B66" w:rsidP="007456C2">
      <w:pPr>
        <w:autoSpaceDE w:val="0"/>
        <w:autoSpaceDN w:val="0"/>
        <w:adjustRightInd w:val="0"/>
        <w:rPr>
          <w:rFonts w:cs="Arial"/>
          <w:snapToGrid w:val="0"/>
        </w:rPr>
      </w:pPr>
    </w:p>
    <w:p w:rsidR="00F54B66" w:rsidRPr="002B2119" w:rsidRDefault="00F54B66" w:rsidP="007456C2">
      <w:pPr>
        <w:autoSpaceDE w:val="0"/>
        <w:autoSpaceDN w:val="0"/>
        <w:adjustRightInd w:val="0"/>
        <w:rPr>
          <w:rFonts w:cs="Arial"/>
          <w:b/>
          <w:snapToGrid w:val="0"/>
        </w:rPr>
      </w:pPr>
      <w:r w:rsidRPr="002B2119">
        <w:rPr>
          <w:rFonts w:cs="Arial"/>
          <w:b/>
          <w:snapToGrid w:val="0"/>
        </w:rPr>
        <w:t xml:space="preserve">Diputada Elisa Catalina Villalobos Hernández: </w:t>
      </w:r>
    </w:p>
    <w:p w:rsidR="00945F04" w:rsidRPr="002B2119" w:rsidRDefault="00945F04" w:rsidP="007456C2">
      <w:pPr>
        <w:autoSpaceDE w:val="0"/>
        <w:autoSpaceDN w:val="0"/>
        <w:adjustRightInd w:val="0"/>
        <w:rPr>
          <w:rFonts w:cs="Arial"/>
          <w:snapToGrid w:val="0"/>
        </w:rPr>
      </w:pPr>
      <w:r w:rsidRPr="002B2119">
        <w:rPr>
          <w:rFonts w:cs="Arial"/>
          <w:snapToGrid w:val="0"/>
        </w:rPr>
        <w:t xml:space="preserve">Con su venia, Diputado Presidente. </w:t>
      </w:r>
    </w:p>
    <w:p w:rsidR="00945F04" w:rsidRPr="002B2119" w:rsidRDefault="00945F04" w:rsidP="007456C2">
      <w:pPr>
        <w:autoSpaceDE w:val="0"/>
        <w:autoSpaceDN w:val="0"/>
        <w:adjustRightInd w:val="0"/>
        <w:rPr>
          <w:rFonts w:cs="Arial"/>
          <w:snapToGrid w:val="0"/>
        </w:rPr>
      </w:pPr>
    </w:p>
    <w:p w:rsidR="000222D7" w:rsidRPr="0080026D" w:rsidRDefault="000222D7" w:rsidP="000222D7">
      <w:pPr>
        <w:rPr>
          <w:b/>
        </w:rPr>
      </w:pPr>
      <w:bookmarkStart w:id="1" w:name="_Hlk531593484"/>
      <w:r w:rsidRPr="0080026D">
        <w:rPr>
          <w:b/>
        </w:rPr>
        <w:t>INICIATIVA CON PROYECTO DE DECRETO QUE PRESENTA LA DIPUTADA ELISA CATALINA VILLALOBOS HERNÁNDEZ, DEL GRUPO PARLAMENTARIO PRESIDENTE BENITO JUÁREZ GARCÍA, DEL  PARTIDO MOVIMIENTO DE REGENERACIÓN NACIONAL (MORENA), PARA REFORMAR EL TERCER PÁRRAFO Y DEROGAR EL CUARTO PÁRRAFO DEL ARTÍCULO 60 DE LA CONSTITUCIÓN POLÍTICA DEL ESTADO DE COAHUILA DE ZARAGOZA, CON EL OBJETO DE ELIMINAR LA FACULTAD POTESTATIVA DEL CONGRESO DEL ESTADO, DE SOLICITAR OFICIOSAMENTE LA OPINIÓN DEL EJECUTIVO ESTATAL, ANTES DE DICTAMINAR PROYECTOS DE LEYES O DECRETOS EN MATERIA MUNICIPAL PRESENTADOS POR LOS AYUNTAMIENTOS DEL ESTADO.</w:t>
      </w:r>
    </w:p>
    <w:p w:rsidR="000222D7" w:rsidRPr="0080026D" w:rsidRDefault="000222D7" w:rsidP="000222D7">
      <w:pPr>
        <w:rPr>
          <w:b/>
        </w:rPr>
      </w:pPr>
    </w:p>
    <w:bookmarkEnd w:id="1"/>
    <w:p w:rsidR="000222D7" w:rsidRPr="0080026D" w:rsidRDefault="000222D7" w:rsidP="000222D7">
      <w:r w:rsidRPr="0080026D">
        <w:t>Honorable Asamblea Legislativa:</w:t>
      </w:r>
    </w:p>
    <w:p w:rsidR="000222D7" w:rsidRPr="0080026D" w:rsidRDefault="000222D7" w:rsidP="000222D7"/>
    <w:p w:rsidR="000222D7" w:rsidRPr="0080026D" w:rsidRDefault="000222D7" w:rsidP="000222D7">
      <w:r w:rsidRPr="0080026D">
        <w:t>Con fundamento en el artículo 196, fracción I, de la Constitución Política del Estado, la suscrita, DIPUTADA ELISA CATALINA VILLALOBOS HERNÁNDEZ, del Grupo Parlamentario Presidente Benito Juárez García, del Partido Movimiento de Regeneración Nacional (MORENA), respetuosamente comparezco para presentar Iniciativa con Proyecto de Decreto, que reforma el tercer párrafo y elimina el cuarto párrafo del artículo 60 de la Constitución Política del Estado de Coahuila de Zaragoza, con el objeto de eliminar la facultad potestativa del Congreso del Estado, de solicitar oficiosamente la opinión del Ejecutivo Estatal, antes de dictaminar proyectos de leyes o decretos en materia municipal presentados por los Ayuntamientos del Estado.</w:t>
      </w:r>
    </w:p>
    <w:p w:rsidR="000222D7" w:rsidRPr="0080026D" w:rsidRDefault="000222D7" w:rsidP="000222D7"/>
    <w:p w:rsidR="000222D7" w:rsidRPr="0080026D" w:rsidRDefault="000222D7" w:rsidP="000222D7">
      <w:r w:rsidRPr="0080026D">
        <w:t>Sustento mi Iniciativa al tenor de la siguiente</w:t>
      </w:r>
    </w:p>
    <w:p w:rsidR="000222D7" w:rsidRPr="0080026D" w:rsidRDefault="000222D7" w:rsidP="000222D7"/>
    <w:p w:rsidR="000222D7" w:rsidRPr="0080026D" w:rsidRDefault="000222D7" w:rsidP="000222D7"/>
    <w:p w:rsidR="000222D7" w:rsidRPr="0080026D" w:rsidRDefault="000222D7" w:rsidP="000222D7">
      <w:pPr>
        <w:jc w:val="center"/>
        <w:rPr>
          <w:b/>
        </w:rPr>
      </w:pPr>
      <w:r w:rsidRPr="0080026D">
        <w:rPr>
          <w:b/>
        </w:rPr>
        <w:t>EXPOSICIÓN DE MOTIVOS</w:t>
      </w:r>
    </w:p>
    <w:p w:rsidR="000222D7" w:rsidRPr="0080026D" w:rsidRDefault="000222D7" w:rsidP="000222D7"/>
    <w:p w:rsidR="000222D7" w:rsidRPr="0080026D" w:rsidRDefault="000222D7" w:rsidP="000222D7">
      <w:r w:rsidRPr="0080026D">
        <w:t>El vigente tercer párrafo del artículo 60 de la Constitución dispone: “</w:t>
      </w:r>
      <w:r w:rsidRPr="0080026D">
        <w:rPr>
          <w:i/>
        </w:rPr>
        <w:t>Cuando un Ayuntamiento presente una ley o decreto en materia municipal, el Congreso del Estado podrá pedir la opinión del Ejecutivo del Estado, antes de elaborar el dictamen</w:t>
      </w:r>
      <w:r w:rsidRPr="0080026D">
        <w:t>.”</w:t>
      </w:r>
    </w:p>
    <w:p w:rsidR="000222D7" w:rsidRPr="0080026D" w:rsidRDefault="000222D7" w:rsidP="000222D7"/>
    <w:p w:rsidR="000222D7" w:rsidRPr="0080026D" w:rsidRDefault="000222D7" w:rsidP="000222D7">
      <w:r w:rsidRPr="0080026D">
        <w:t>En nuestra opinión esta disposición constitucional representa un resabio del autoritarismo de antaño, donde el Poder Legislativo era un dócil apéndice del Poder Ejecutivo. Además, por las consideraciones que expondremos, se vulnera la autonomía de los municipios y el derecho, que la propia Constitución les confiere, para iniciar leyes y decretos en materia municipal.</w:t>
      </w:r>
    </w:p>
    <w:p w:rsidR="000222D7" w:rsidRPr="0080026D" w:rsidRDefault="000222D7" w:rsidP="000222D7"/>
    <w:p w:rsidR="000222D7" w:rsidRPr="0080026D" w:rsidRDefault="000222D7" w:rsidP="000222D7">
      <w:r w:rsidRPr="0080026D">
        <w:t xml:space="preserve">Esto es así, porque no hay ninguna razón para que el Ejecutivo Estatal intervenga en esta etapa del proceso legislativo. En efecto, el Ejecutivo Estatal tiene facultad de veto, una vez que el Congreso del Estado aprueba una ley o decreto, por lo que concederle, oficiosamente, la facultad de opinar, antes de que se </w:t>
      </w:r>
      <w:r w:rsidRPr="0080026D">
        <w:lastRenderedPageBreak/>
        <w:t>dictamine la iniciativa de ley o decreto en materia municipal, presentada por los Ayuntamientos, es un exceso.</w:t>
      </w:r>
    </w:p>
    <w:p w:rsidR="000222D7" w:rsidRPr="0080026D" w:rsidRDefault="000222D7" w:rsidP="000222D7"/>
    <w:p w:rsidR="000222D7" w:rsidRPr="0080026D" w:rsidRDefault="000222D7" w:rsidP="000222D7">
      <w:r w:rsidRPr="0080026D">
        <w:t xml:space="preserve">Además, esta facultad potestativa del Congreso del Estado, solo se aplica a las iniciativas presentadas por los Ayuntamientos, mientras que las iniciativas presentadas por los demás sujetos facultados para iniciar leyes no tienen esa carga. Por ello, esta disposición le da un trato diferenciado y discriminatorio a las iniciativas de ley o decreto presentadas por los Ayuntamientos. </w:t>
      </w:r>
    </w:p>
    <w:p w:rsidR="000222D7" w:rsidRPr="0080026D" w:rsidRDefault="000222D7" w:rsidP="000222D7"/>
    <w:p w:rsidR="000222D7" w:rsidRPr="0080026D" w:rsidRDefault="000222D7" w:rsidP="000222D7">
      <w:r w:rsidRPr="0080026D">
        <w:t>El trato diferenciado y discriminatorio a las iniciativas de los Ayuntamientos no cumple los parámetros de racionalidad que deben acreditar las disposiciones constitucionales</w:t>
      </w:r>
    </w:p>
    <w:p w:rsidR="000222D7" w:rsidRPr="0080026D" w:rsidRDefault="000222D7" w:rsidP="000222D7"/>
    <w:p w:rsidR="000222D7" w:rsidRPr="0080026D" w:rsidRDefault="000222D7" w:rsidP="000222D7">
      <w:r w:rsidRPr="0080026D">
        <w:t>Por ello se propone eliminar el actual tercer párrafo del artículo 60, recorriendo el actual cuarto párrafo para ocupar ese lugar.</w:t>
      </w:r>
    </w:p>
    <w:p w:rsidR="000222D7" w:rsidRPr="0080026D" w:rsidRDefault="000222D7" w:rsidP="000222D7"/>
    <w:p w:rsidR="000222D7" w:rsidRPr="0080026D" w:rsidRDefault="000222D7" w:rsidP="000222D7">
      <w:r w:rsidRPr="0080026D">
        <w:t xml:space="preserve">Reitero que eliminar esta facultad potestativa y oficiosa, no perjudica al Poder Ejecutivo, toda vez que dispone de la facultad de observar, a través del veto, las leyes y decretos que apruebe el Congreso del Estado en materia municipal. </w:t>
      </w:r>
    </w:p>
    <w:p w:rsidR="000222D7" w:rsidRPr="0080026D" w:rsidRDefault="000222D7" w:rsidP="000222D7"/>
    <w:p w:rsidR="000222D7" w:rsidRPr="0080026D" w:rsidRDefault="000222D7" w:rsidP="000222D7">
      <w:r w:rsidRPr="0080026D">
        <w:t>Pero, además, en el hipotético caso de que sea superado el veto del Ejecutivo Estatal, todavía podrá presentar la Acción de Inconstitucionalidad o la Controversia Constitucional, si estima que se vulneran los principios constitucionales o se invade su esfera competencial.</w:t>
      </w:r>
    </w:p>
    <w:p w:rsidR="000222D7" w:rsidRPr="0080026D" w:rsidRDefault="000222D7" w:rsidP="000222D7"/>
    <w:p w:rsidR="000222D7" w:rsidRPr="0080026D" w:rsidRDefault="000222D7" w:rsidP="000222D7">
      <w:r w:rsidRPr="0080026D">
        <w:t>Por las razones expuestas, someto a la consideración de esta honorable asamblea, a efecto de que se le de el trámite que corresponda, la siguiente:</w:t>
      </w:r>
    </w:p>
    <w:p w:rsidR="000222D7" w:rsidRPr="0080026D" w:rsidRDefault="000222D7" w:rsidP="000222D7"/>
    <w:p w:rsidR="000222D7" w:rsidRPr="0080026D" w:rsidRDefault="000222D7" w:rsidP="000222D7"/>
    <w:p w:rsidR="000222D7" w:rsidRPr="0080026D" w:rsidRDefault="000222D7" w:rsidP="000222D7"/>
    <w:p w:rsidR="000222D7" w:rsidRPr="0080026D" w:rsidRDefault="000222D7" w:rsidP="000222D7">
      <w:pPr>
        <w:jc w:val="center"/>
        <w:rPr>
          <w:b/>
        </w:rPr>
      </w:pPr>
      <w:r w:rsidRPr="0080026D">
        <w:rPr>
          <w:b/>
        </w:rPr>
        <w:t>INICIATIVA CON PROYECTO DE DECRETO</w:t>
      </w:r>
    </w:p>
    <w:p w:rsidR="000222D7" w:rsidRPr="0080026D" w:rsidRDefault="000222D7" w:rsidP="000222D7">
      <w:pPr>
        <w:rPr>
          <w:b/>
        </w:rPr>
      </w:pPr>
    </w:p>
    <w:p w:rsidR="000222D7" w:rsidRPr="0080026D" w:rsidRDefault="000222D7" w:rsidP="000222D7">
      <w:pPr>
        <w:rPr>
          <w:b/>
        </w:rPr>
      </w:pPr>
    </w:p>
    <w:p w:rsidR="000222D7" w:rsidRPr="0080026D" w:rsidRDefault="000222D7" w:rsidP="000222D7">
      <w:r w:rsidRPr="0080026D">
        <w:rPr>
          <w:b/>
        </w:rPr>
        <w:t xml:space="preserve">ÚNICO: </w:t>
      </w:r>
      <w:r w:rsidRPr="0080026D">
        <w:t>Se reforma el  tercer párrafo y se elimina el cuarto párrafo del artículo 60 de la Constitución Política del Estado de Coahuila de Zaragoza, para quedar como sigue:</w:t>
      </w:r>
    </w:p>
    <w:p w:rsidR="000222D7" w:rsidRPr="0080026D" w:rsidRDefault="000222D7" w:rsidP="000222D7"/>
    <w:p w:rsidR="000222D7" w:rsidRPr="0080026D" w:rsidRDefault="000222D7" w:rsidP="000222D7">
      <w:r w:rsidRPr="0080026D">
        <w:rPr>
          <w:b/>
        </w:rPr>
        <w:t xml:space="preserve">Artículo 60. </w:t>
      </w:r>
      <w:r w:rsidRPr="0080026D">
        <w:t xml:space="preserve"> - - - - - - - - - - - - - - - - - - - - - - - - - - - - - - - - - - - - - - - -</w:t>
      </w:r>
    </w:p>
    <w:p w:rsidR="000222D7" w:rsidRPr="0080026D" w:rsidRDefault="000222D7" w:rsidP="000222D7"/>
    <w:p w:rsidR="000222D7" w:rsidRPr="0080026D" w:rsidRDefault="000222D7" w:rsidP="000222D7">
      <w:r w:rsidRPr="0080026D">
        <w:t>- - - - - - - - - - - - - - - - - - - - - - - - - - - - - - - - - - - - - - - - - - - - - - - - - -</w:t>
      </w:r>
    </w:p>
    <w:p w:rsidR="000222D7" w:rsidRPr="0080026D" w:rsidRDefault="000222D7" w:rsidP="000222D7"/>
    <w:p w:rsidR="000222D7" w:rsidRPr="0080026D" w:rsidRDefault="000222D7" w:rsidP="000222D7">
      <w:r w:rsidRPr="0080026D">
        <w:t>Por ley o decreto en materia municipal se entenderá sólo aquella norma o normas secundarias a que se refieren los incisos del a) al e) de la fracción IX del artículo 67 de esta Constitución. No serán leyes o decretos en materia municipal aquellas normas fiscales o presupuestales que deban ser aprobadas para el ejercicio fiscal del año siguiente.</w:t>
      </w:r>
    </w:p>
    <w:p w:rsidR="000222D7" w:rsidRPr="0080026D" w:rsidRDefault="000222D7" w:rsidP="000222D7"/>
    <w:p w:rsidR="000222D7" w:rsidRPr="0080026D" w:rsidRDefault="000222D7" w:rsidP="000222D7">
      <w:pPr>
        <w:jc w:val="center"/>
        <w:rPr>
          <w:b/>
        </w:rPr>
      </w:pPr>
      <w:r w:rsidRPr="0080026D">
        <w:rPr>
          <w:b/>
        </w:rPr>
        <w:t>TRANSITORIOS</w:t>
      </w:r>
    </w:p>
    <w:p w:rsidR="000222D7" w:rsidRPr="0080026D" w:rsidRDefault="000222D7" w:rsidP="000222D7"/>
    <w:p w:rsidR="000222D7" w:rsidRPr="0080026D" w:rsidRDefault="000222D7" w:rsidP="000222D7">
      <w:r w:rsidRPr="0080026D">
        <w:rPr>
          <w:b/>
        </w:rPr>
        <w:t xml:space="preserve">Primero. </w:t>
      </w:r>
      <w:r w:rsidRPr="0080026D">
        <w:t>El presente decreto entrará en vigor al día siguiente de su publicación en el periódico oficial del Gobierno del Estado; y</w:t>
      </w:r>
    </w:p>
    <w:p w:rsidR="000222D7" w:rsidRPr="0080026D" w:rsidRDefault="000222D7" w:rsidP="000222D7"/>
    <w:p w:rsidR="000222D7" w:rsidRPr="0080026D" w:rsidRDefault="000222D7" w:rsidP="000222D7">
      <w:r w:rsidRPr="0080026D">
        <w:rPr>
          <w:b/>
        </w:rPr>
        <w:t xml:space="preserve">Segundo. </w:t>
      </w:r>
      <w:r w:rsidRPr="0080026D">
        <w:t>Se derogan todas las disposiciones legales que se opongan al presente decreto.</w:t>
      </w:r>
    </w:p>
    <w:p w:rsidR="000222D7" w:rsidRPr="0080026D" w:rsidRDefault="000222D7" w:rsidP="000222D7"/>
    <w:p w:rsidR="000222D7" w:rsidRPr="0080026D" w:rsidRDefault="000222D7" w:rsidP="000222D7">
      <w:pPr>
        <w:jc w:val="right"/>
      </w:pPr>
      <w:r w:rsidRPr="0080026D">
        <w:t>Saltillo, Coahuila de Zaragoza, a 4 de diciembre de 2018.</w:t>
      </w:r>
    </w:p>
    <w:p w:rsidR="000222D7" w:rsidRPr="0080026D" w:rsidRDefault="000222D7" w:rsidP="000222D7">
      <w:pPr>
        <w:jc w:val="right"/>
      </w:pPr>
    </w:p>
    <w:p w:rsidR="000222D7" w:rsidRPr="0080026D" w:rsidRDefault="000222D7" w:rsidP="000222D7">
      <w:pPr>
        <w:jc w:val="right"/>
      </w:pPr>
    </w:p>
    <w:p w:rsidR="000222D7" w:rsidRPr="0080026D" w:rsidRDefault="000222D7" w:rsidP="000222D7">
      <w:pPr>
        <w:jc w:val="center"/>
      </w:pPr>
    </w:p>
    <w:p w:rsidR="000222D7" w:rsidRPr="0080026D" w:rsidRDefault="000222D7" w:rsidP="000222D7">
      <w:pPr>
        <w:jc w:val="center"/>
      </w:pPr>
      <w:r w:rsidRPr="0080026D">
        <w:rPr>
          <w:b/>
        </w:rPr>
        <w:t>DIPUTADA ELISA CATALINA VILLALOBOS HERNÁNDEZ</w:t>
      </w:r>
    </w:p>
    <w:p w:rsidR="00945F04" w:rsidRPr="002B2119" w:rsidRDefault="00945F04" w:rsidP="007456C2">
      <w:pPr>
        <w:autoSpaceDE w:val="0"/>
        <w:autoSpaceDN w:val="0"/>
        <w:adjustRightInd w:val="0"/>
        <w:rPr>
          <w:rFonts w:cs="Arial"/>
          <w:snapToGrid w:val="0"/>
        </w:rPr>
      </w:pPr>
    </w:p>
    <w:p w:rsidR="00945F04" w:rsidRPr="002B2119" w:rsidRDefault="00945F04" w:rsidP="007456C2">
      <w:pPr>
        <w:autoSpaceDE w:val="0"/>
        <w:autoSpaceDN w:val="0"/>
        <w:adjustRightInd w:val="0"/>
        <w:rPr>
          <w:rFonts w:cs="Arial"/>
          <w:snapToGrid w:val="0"/>
        </w:rPr>
      </w:pPr>
      <w:r w:rsidRPr="002B2119">
        <w:rPr>
          <w:rFonts w:cs="Arial"/>
          <w:snapToGrid w:val="0"/>
        </w:rPr>
        <w:t xml:space="preserve">Es cuanto, Diputado Presidente. </w:t>
      </w:r>
    </w:p>
    <w:p w:rsidR="00945F04" w:rsidRPr="002B2119" w:rsidRDefault="00945F04" w:rsidP="007456C2">
      <w:pPr>
        <w:autoSpaceDE w:val="0"/>
        <w:autoSpaceDN w:val="0"/>
        <w:adjustRightInd w:val="0"/>
        <w:rPr>
          <w:rFonts w:cs="Arial"/>
          <w:snapToGrid w:val="0"/>
        </w:rPr>
      </w:pPr>
    </w:p>
    <w:p w:rsidR="00945F04" w:rsidRPr="002B2119" w:rsidRDefault="00945F04" w:rsidP="007456C2">
      <w:pPr>
        <w:autoSpaceDE w:val="0"/>
        <w:autoSpaceDN w:val="0"/>
        <w:adjustRightInd w:val="0"/>
        <w:rPr>
          <w:rFonts w:cs="Arial"/>
          <w:b/>
          <w:snapToGrid w:val="0"/>
        </w:rPr>
      </w:pPr>
      <w:r w:rsidRPr="002B2119">
        <w:rPr>
          <w:rFonts w:cs="Arial"/>
          <w:b/>
          <w:snapToGrid w:val="0"/>
        </w:rPr>
        <w:t>Diputado Presidente Juan Antonio García Villa:</w:t>
      </w:r>
    </w:p>
    <w:p w:rsidR="00945F04" w:rsidRPr="002B2119" w:rsidRDefault="00945F04" w:rsidP="007456C2">
      <w:pPr>
        <w:autoSpaceDE w:val="0"/>
        <w:autoSpaceDN w:val="0"/>
        <w:adjustRightInd w:val="0"/>
        <w:rPr>
          <w:rFonts w:cs="Arial"/>
          <w:snapToGrid w:val="0"/>
        </w:rPr>
      </w:pPr>
      <w:r w:rsidRPr="002B2119">
        <w:rPr>
          <w:rFonts w:cs="Arial"/>
          <w:snapToGrid w:val="0"/>
        </w:rPr>
        <w:t xml:space="preserve">Muchas gracias, Diputada Villalobos Hernández. </w:t>
      </w:r>
    </w:p>
    <w:p w:rsidR="00945F04" w:rsidRPr="002B2119" w:rsidRDefault="00945F04" w:rsidP="007456C2">
      <w:pPr>
        <w:autoSpaceDE w:val="0"/>
        <w:autoSpaceDN w:val="0"/>
        <w:adjustRightInd w:val="0"/>
        <w:rPr>
          <w:rFonts w:cs="Arial"/>
          <w:snapToGrid w:val="0"/>
        </w:rPr>
      </w:pPr>
    </w:p>
    <w:p w:rsidR="00CF692C" w:rsidRPr="002B2119" w:rsidRDefault="00945F04" w:rsidP="007456C2">
      <w:pPr>
        <w:autoSpaceDE w:val="0"/>
        <w:autoSpaceDN w:val="0"/>
        <w:adjustRightInd w:val="0"/>
        <w:rPr>
          <w:rFonts w:cs="Arial"/>
          <w:snapToGrid w:val="0"/>
        </w:rPr>
      </w:pPr>
      <w:r w:rsidRPr="002B2119">
        <w:rPr>
          <w:rFonts w:cs="Arial"/>
          <w:snapToGrid w:val="0"/>
        </w:rPr>
        <w:t>Se dispone que la anterior iniciativa sea turnada a la Comisión de Gobernación Punt</w:t>
      </w:r>
      <w:r w:rsidR="00CF692C" w:rsidRPr="002B2119">
        <w:rPr>
          <w:rFonts w:cs="Arial"/>
          <w:snapToGrid w:val="0"/>
        </w:rPr>
        <w:t xml:space="preserve">os Constitucionales y Justicia, para efectos de estudio y dictamen. </w:t>
      </w:r>
    </w:p>
    <w:p w:rsidR="00CF692C" w:rsidRPr="002B2119" w:rsidRDefault="00CF692C" w:rsidP="007456C2">
      <w:pPr>
        <w:autoSpaceDE w:val="0"/>
        <w:autoSpaceDN w:val="0"/>
        <w:adjustRightInd w:val="0"/>
        <w:rPr>
          <w:rFonts w:cs="Arial"/>
          <w:snapToGrid w:val="0"/>
        </w:rPr>
      </w:pPr>
    </w:p>
    <w:p w:rsidR="00CF692C" w:rsidRPr="002B2119" w:rsidRDefault="00CF692C" w:rsidP="007456C2">
      <w:pPr>
        <w:autoSpaceDE w:val="0"/>
        <w:autoSpaceDN w:val="0"/>
        <w:adjustRightInd w:val="0"/>
        <w:rPr>
          <w:rFonts w:cs="Arial"/>
          <w:snapToGrid w:val="0"/>
        </w:rPr>
      </w:pPr>
      <w:r w:rsidRPr="002B2119">
        <w:rPr>
          <w:rFonts w:cs="Arial"/>
          <w:snapToGrid w:val="0"/>
        </w:rPr>
        <w:t xml:space="preserve">A continuación, se concede la palabra a la Diputada Graciela Fernández Almaraz, hasta por 10 minutos para hacer una exposición general de la iniciativa que se encuentra consignada en el Punto 8 A del Orden del Día aprobado.  Y en turno la Diputada Blanca Eppen Canales. </w:t>
      </w:r>
    </w:p>
    <w:p w:rsidR="00CF692C" w:rsidRPr="002B2119" w:rsidRDefault="00CF692C" w:rsidP="007456C2">
      <w:pPr>
        <w:autoSpaceDE w:val="0"/>
        <w:autoSpaceDN w:val="0"/>
        <w:adjustRightInd w:val="0"/>
        <w:rPr>
          <w:rFonts w:cs="Arial"/>
          <w:snapToGrid w:val="0"/>
        </w:rPr>
      </w:pPr>
    </w:p>
    <w:p w:rsidR="00CF692C" w:rsidRPr="002B2119" w:rsidRDefault="00CF692C" w:rsidP="007456C2">
      <w:pPr>
        <w:autoSpaceDE w:val="0"/>
        <w:autoSpaceDN w:val="0"/>
        <w:adjustRightInd w:val="0"/>
        <w:rPr>
          <w:rFonts w:cs="Arial"/>
          <w:snapToGrid w:val="0"/>
        </w:rPr>
      </w:pPr>
      <w:r w:rsidRPr="002B2119">
        <w:rPr>
          <w:rFonts w:cs="Arial"/>
          <w:snapToGrid w:val="0"/>
        </w:rPr>
        <w:t xml:space="preserve">Adelante por favor, Diputada. </w:t>
      </w:r>
    </w:p>
    <w:p w:rsidR="00CF692C" w:rsidRPr="002B2119" w:rsidRDefault="00CF692C" w:rsidP="007456C2">
      <w:pPr>
        <w:autoSpaceDE w:val="0"/>
        <w:autoSpaceDN w:val="0"/>
        <w:adjustRightInd w:val="0"/>
        <w:rPr>
          <w:rFonts w:cs="Arial"/>
          <w:snapToGrid w:val="0"/>
        </w:rPr>
      </w:pPr>
    </w:p>
    <w:p w:rsidR="00CF692C" w:rsidRPr="002B2119" w:rsidRDefault="00CF692C" w:rsidP="007456C2">
      <w:pPr>
        <w:autoSpaceDE w:val="0"/>
        <w:autoSpaceDN w:val="0"/>
        <w:adjustRightInd w:val="0"/>
        <w:rPr>
          <w:rFonts w:cs="Arial"/>
          <w:b/>
          <w:snapToGrid w:val="0"/>
        </w:rPr>
      </w:pPr>
      <w:r w:rsidRPr="002B2119">
        <w:rPr>
          <w:rFonts w:cs="Arial"/>
          <w:b/>
          <w:snapToGrid w:val="0"/>
        </w:rPr>
        <w:t>Diputada Graciela Fernández Almaraz:</w:t>
      </w:r>
    </w:p>
    <w:p w:rsidR="00CF692C" w:rsidRPr="002B2119" w:rsidRDefault="00CF692C" w:rsidP="007456C2">
      <w:pPr>
        <w:autoSpaceDE w:val="0"/>
        <w:autoSpaceDN w:val="0"/>
        <w:adjustRightInd w:val="0"/>
        <w:rPr>
          <w:rFonts w:cs="Arial"/>
          <w:snapToGrid w:val="0"/>
        </w:rPr>
      </w:pPr>
      <w:r w:rsidRPr="002B2119">
        <w:rPr>
          <w:rFonts w:cs="Arial"/>
          <w:snapToGrid w:val="0"/>
        </w:rPr>
        <w:t xml:space="preserve">Con su </w:t>
      </w:r>
      <w:r w:rsidR="001764CD" w:rsidRPr="002B2119">
        <w:rPr>
          <w:rFonts w:cs="Arial"/>
          <w:snapToGrid w:val="0"/>
        </w:rPr>
        <w:t xml:space="preserve">permiso, Diputado Presidente. </w:t>
      </w:r>
    </w:p>
    <w:p w:rsidR="001764CD" w:rsidRPr="002B2119" w:rsidRDefault="001764CD" w:rsidP="007456C2">
      <w:pPr>
        <w:autoSpaceDE w:val="0"/>
        <w:autoSpaceDN w:val="0"/>
        <w:adjustRightInd w:val="0"/>
        <w:rPr>
          <w:rFonts w:cs="Arial"/>
          <w:snapToGrid w:val="0"/>
        </w:rPr>
      </w:pPr>
    </w:p>
    <w:p w:rsidR="001764CD" w:rsidRPr="002B2119" w:rsidRDefault="001764CD" w:rsidP="007456C2">
      <w:pPr>
        <w:autoSpaceDE w:val="0"/>
        <w:autoSpaceDN w:val="0"/>
        <w:adjustRightInd w:val="0"/>
        <w:rPr>
          <w:rFonts w:cs="Arial"/>
          <w:snapToGrid w:val="0"/>
        </w:rPr>
      </w:pPr>
      <w:r w:rsidRPr="002B2119">
        <w:rPr>
          <w:rFonts w:cs="Arial"/>
          <w:snapToGrid w:val="0"/>
        </w:rPr>
        <w:t xml:space="preserve">Compañeras y compañeros Diputados. </w:t>
      </w:r>
    </w:p>
    <w:p w:rsidR="001764CD" w:rsidRPr="002B2119" w:rsidRDefault="001764CD" w:rsidP="007456C2">
      <w:pPr>
        <w:autoSpaceDE w:val="0"/>
        <w:autoSpaceDN w:val="0"/>
        <w:adjustRightInd w:val="0"/>
        <w:rPr>
          <w:rFonts w:cs="Arial"/>
          <w:snapToGrid w:val="0"/>
        </w:rPr>
      </w:pPr>
    </w:p>
    <w:p w:rsidR="001764CD" w:rsidRPr="002B2119" w:rsidRDefault="001764CD" w:rsidP="007456C2">
      <w:pPr>
        <w:autoSpaceDE w:val="0"/>
        <w:autoSpaceDN w:val="0"/>
        <w:adjustRightInd w:val="0"/>
        <w:rPr>
          <w:rFonts w:cs="Arial"/>
          <w:snapToGrid w:val="0"/>
        </w:rPr>
      </w:pPr>
      <w:r w:rsidRPr="002B2119">
        <w:rPr>
          <w:rFonts w:cs="Arial"/>
          <w:snapToGrid w:val="0"/>
        </w:rPr>
        <w:t xml:space="preserve">Mi intervención es para dar una exposición general de la iniciativa que presentamos los integrantes del Grupo Parlamentario del Partido Revolucionario Institucional, relativo a aumentar el número de Magistrados que componen el Tribunal Superior de Justicia en la Sala Regional. </w:t>
      </w:r>
    </w:p>
    <w:p w:rsidR="001764CD" w:rsidRPr="002B2119" w:rsidRDefault="001764CD" w:rsidP="007456C2">
      <w:pPr>
        <w:autoSpaceDE w:val="0"/>
        <w:autoSpaceDN w:val="0"/>
        <w:adjustRightInd w:val="0"/>
        <w:rPr>
          <w:rFonts w:cs="Arial"/>
          <w:snapToGrid w:val="0"/>
        </w:rPr>
      </w:pPr>
    </w:p>
    <w:p w:rsidR="00B2129D" w:rsidRPr="002B2119" w:rsidRDefault="00B2129D" w:rsidP="00C24AC1">
      <w:pPr>
        <w:rPr>
          <w:rFonts w:cs="Arial"/>
          <w:lang w:bidi="es-ES"/>
        </w:rPr>
      </w:pPr>
      <w:r w:rsidRPr="002B2119">
        <w:rPr>
          <w:rFonts w:cs="Arial"/>
          <w:lang w:val="es-ES_tradnl"/>
        </w:rPr>
        <w:t xml:space="preserve">En días pasados, este Congreso del Estado, recibió la </w:t>
      </w:r>
      <w:r w:rsidRPr="002B2119">
        <w:rPr>
          <w:rFonts w:cs="Arial"/>
          <w:lang w:bidi="es-ES"/>
        </w:rPr>
        <w:t>Iniciativa con Proyecto de Decreto por el que se reforma la Constitución Política del Estado de Coahuila de Zaragoza, planteada por el Gobernador Constitucional del Estado de Coahuila de Zaragoza, Ing. Miguel Ángel Riquelme Solís. A través de esta reforma, se busca aumentar, de catorce a dieciséis, el número de Magistrados que componen al Tribunal Superior de Justicia, que como sabemos, fu</w:t>
      </w:r>
      <w:r w:rsidR="009D4521" w:rsidRPr="002B2119">
        <w:rPr>
          <w:rFonts w:cs="Arial"/>
          <w:lang w:bidi="es-ES"/>
        </w:rPr>
        <w:t>nciona en Pleno o en Salas. Esta</w:t>
      </w:r>
      <w:r w:rsidRPr="002B2119">
        <w:rPr>
          <w:rFonts w:cs="Arial"/>
          <w:lang w:bidi="es-ES"/>
        </w:rPr>
        <w:t xml:space="preserve"> reforma va orientada a que se agreguen dos</w:t>
      </w:r>
      <w:r w:rsidR="009D4521" w:rsidRPr="002B2119">
        <w:rPr>
          <w:rFonts w:cs="Arial"/>
          <w:lang w:bidi="es-ES"/>
        </w:rPr>
        <w:t xml:space="preserve"> Magistrados numerarios, y dos M</w:t>
      </w:r>
      <w:r w:rsidRPr="002B2119">
        <w:rPr>
          <w:rFonts w:cs="Arial"/>
          <w:lang w:bidi="es-ES"/>
        </w:rPr>
        <w:t>agistrados supernumerarios a la Sala Auxiliar del Poder Judicial del Estado.</w:t>
      </w:r>
    </w:p>
    <w:p w:rsidR="009D4521" w:rsidRPr="002B2119" w:rsidRDefault="009D4521" w:rsidP="00C24AC1">
      <w:pPr>
        <w:rPr>
          <w:rFonts w:cs="Arial"/>
          <w:lang w:bidi="es-ES"/>
        </w:rPr>
      </w:pPr>
    </w:p>
    <w:p w:rsidR="00B2129D" w:rsidRPr="002B2119" w:rsidRDefault="00B2129D" w:rsidP="00C24AC1">
      <w:pPr>
        <w:rPr>
          <w:rFonts w:cs="Arial"/>
          <w:lang w:bidi="es-ES"/>
        </w:rPr>
      </w:pPr>
      <w:r w:rsidRPr="002B2119">
        <w:rPr>
          <w:rFonts w:cs="Arial"/>
        </w:rPr>
        <w:t>Según lo establecido en nuestra Carta Magna, así como a la Constitución Política de nuestra entidad, le corresponde al poder judicial garantizar y proteger los derechos humanos de las personas, este poder es el encargado de impartir justicia; su labor resulta imprescindible para el sustento y fortalecimiento de la democracia, y comprende un rol clave en la interpretación y cumplimiento satisfactorio de las leyes o decretos que emanan de los otros dos poderes del estado.</w:t>
      </w:r>
    </w:p>
    <w:p w:rsidR="00B2129D" w:rsidRPr="002B2119" w:rsidRDefault="00B2129D" w:rsidP="00C24AC1">
      <w:pPr>
        <w:rPr>
          <w:rFonts w:cs="Arial"/>
        </w:rPr>
      </w:pPr>
    </w:p>
    <w:p w:rsidR="00B2129D" w:rsidRPr="002B2119" w:rsidRDefault="00B2129D" w:rsidP="00C24AC1">
      <w:pPr>
        <w:rPr>
          <w:rFonts w:cs="Arial"/>
        </w:rPr>
      </w:pPr>
      <w:r w:rsidRPr="002B2119">
        <w:rPr>
          <w:rFonts w:cs="Arial"/>
          <w:lang w:bidi="es-ES"/>
        </w:rPr>
        <w:t>Como breve repaso de l</w:t>
      </w:r>
      <w:r w:rsidR="009D4521" w:rsidRPr="002B2119">
        <w:rPr>
          <w:rFonts w:cs="Arial"/>
          <w:lang w:bidi="es-ES"/>
        </w:rPr>
        <w:t>a historia del Poder Judicial de</w:t>
      </w:r>
      <w:r w:rsidRPr="002B2119">
        <w:rPr>
          <w:rFonts w:cs="Arial"/>
          <w:lang w:bidi="es-ES"/>
        </w:rPr>
        <w:t xml:space="preserve"> nuestro Estado, es necesario mencionar que</w:t>
      </w:r>
      <w:r w:rsidRPr="002B2119">
        <w:rPr>
          <w:rFonts w:cs="Arial"/>
        </w:rPr>
        <w:t>, en el año 2007, y debido el acelerado crecimiento demográfico del Estado y a la alta carga de trabajo que se presentaba en las salas del Tribunal Superior de Justicia, hubo la necesidad de volver la impartición y administración de justicia, más eficiente y eficaz, a través de la creación de una Sala Auxiliar, conformada por tres magistrados. La jurisdicción de esta Sala Auxiliar, sería para resolver en segunda instancia las</w:t>
      </w:r>
      <w:r w:rsidR="009D4521" w:rsidRPr="002B2119">
        <w:rPr>
          <w:rFonts w:cs="Arial"/>
        </w:rPr>
        <w:t xml:space="preserve"> controversias que se presentará</w:t>
      </w:r>
      <w:r w:rsidRPr="002B2119">
        <w:rPr>
          <w:rFonts w:cs="Arial"/>
        </w:rPr>
        <w:t>n en el que se denominaba Distrito J</w:t>
      </w:r>
      <w:r w:rsidR="00F75834" w:rsidRPr="002B2119">
        <w:rPr>
          <w:rFonts w:cs="Arial"/>
        </w:rPr>
        <w:t>udicial de Viesca. Hoy en día, e</w:t>
      </w:r>
      <w:r w:rsidRPr="002B2119">
        <w:rPr>
          <w:rFonts w:cs="Arial"/>
        </w:rPr>
        <w:t>sta Sala Auxiliar del Tribunal Superior de Justicia, tiene competencia en los Distritos Judiciales de Torreón y San Pedro de las Colonias, los cuales están conformados por los municipios de Francisco I. Madero, Matamoros, San Pedro, Sierra Mojada, Torreón y Viesca.</w:t>
      </w:r>
    </w:p>
    <w:p w:rsidR="00B2129D" w:rsidRPr="002B2119" w:rsidRDefault="00B2129D" w:rsidP="00C24AC1">
      <w:pPr>
        <w:rPr>
          <w:rFonts w:cs="Arial"/>
        </w:rPr>
      </w:pPr>
    </w:p>
    <w:p w:rsidR="00B2129D" w:rsidRPr="002B2119" w:rsidRDefault="00B2129D" w:rsidP="00C24AC1">
      <w:pPr>
        <w:rPr>
          <w:rFonts w:cs="Arial"/>
        </w:rPr>
      </w:pPr>
      <w:r w:rsidRPr="002B2119">
        <w:rPr>
          <w:rFonts w:cs="Arial"/>
        </w:rPr>
        <w:lastRenderedPageBreak/>
        <w:t xml:space="preserve">La iniciativa con proyecto de decreto que plantea el Gobernador del Estado, gira en torno a que se aumente el número, de tres a cinco Magistrados numerarios de la Sala Auxiliar del Tribunal Superior de Justicia, esto debido principalmente al crecimiento poblacional de las regiones que conforman los Distritos Judiciales de Torreón y </w:t>
      </w:r>
      <w:r w:rsidR="00F75834" w:rsidRPr="002B2119">
        <w:rPr>
          <w:rFonts w:cs="Arial"/>
        </w:rPr>
        <w:t xml:space="preserve">de </w:t>
      </w:r>
      <w:r w:rsidRPr="002B2119">
        <w:rPr>
          <w:rFonts w:cs="Arial"/>
        </w:rPr>
        <w:t>San Pedro de las Colonias, ya que según el censo de población realizado por el INEGI en el año 2015, un total del 33.30% de total de la población coahuilense, se encuentra localizada en esa región.</w:t>
      </w:r>
    </w:p>
    <w:p w:rsidR="00B2129D" w:rsidRPr="002B2119" w:rsidRDefault="00B2129D" w:rsidP="00C24AC1">
      <w:pPr>
        <w:rPr>
          <w:rFonts w:cs="Arial"/>
        </w:rPr>
      </w:pPr>
    </w:p>
    <w:p w:rsidR="00B2129D" w:rsidRPr="002B2119" w:rsidRDefault="00B2129D" w:rsidP="00C24AC1">
      <w:pPr>
        <w:rPr>
          <w:rFonts w:cs="Arial"/>
        </w:rPr>
      </w:pPr>
      <w:r w:rsidRPr="002B2119">
        <w:rPr>
          <w:rFonts w:cs="Arial"/>
        </w:rPr>
        <w:t>Otra de las razones que da origen a esta iniciativa, es que, según las cifras estadísticas en materia de acceso a la justicia en el Estado, del total de los asuntos atendidos en segunda instancia, poco más del 50% son competencia de la Sala Auxiliar del Tribunal Superior de Justicia, lo cual demuestra una alta tasa de judicialización de la región. Derivado de la gran cantidad de asuntos que son co</w:t>
      </w:r>
      <w:r w:rsidR="00F75834" w:rsidRPr="002B2119">
        <w:rPr>
          <w:rFonts w:cs="Arial"/>
        </w:rPr>
        <w:t>mpetencia de la Sala Auxiliar y</w:t>
      </w:r>
      <w:r w:rsidRPr="002B2119">
        <w:rPr>
          <w:rFonts w:cs="Arial"/>
        </w:rPr>
        <w:t>a que son atendidos por únicamente tres magistrados, se genera un retraso en la resolución de los asuntos, lo cual afecta directamente los principios de prontitud, eficacia y expeditez de la justicia.</w:t>
      </w:r>
    </w:p>
    <w:p w:rsidR="00B2129D" w:rsidRPr="002B2119" w:rsidRDefault="00B2129D" w:rsidP="00C24AC1">
      <w:pPr>
        <w:rPr>
          <w:rFonts w:cs="Arial"/>
        </w:rPr>
      </w:pPr>
    </w:p>
    <w:p w:rsidR="00B2129D" w:rsidRPr="002B2119" w:rsidRDefault="00B2129D" w:rsidP="00C24AC1">
      <w:pPr>
        <w:rPr>
          <w:rFonts w:cs="Arial"/>
        </w:rPr>
      </w:pPr>
      <w:r w:rsidRPr="002B2119">
        <w:rPr>
          <w:rFonts w:cs="Arial"/>
        </w:rPr>
        <w:t>Debido a los cambios demográficos, la alta tasa de judicialización que existe en dicha zona, y</w:t>
      </w:r>
      <w:r w:rsidR="00F75834" w:rsidRPr="002B2119">
        <w:rPr>
          <w:rFonts w:cs="Arial"/>
        </w:rPr>
        <w:t xml:space="preserve"> a </w:t>
      </w:r>
      <w:r w:rsidRPr="002B2119">
        <w:rPr>
          <w:rFonts w:cs="Arial"/>
        </w:rPr>
        <w:t xml:space="preserve"> la carga de trabajo que existe en la Sala Auxiliar, surge la necesidad de dotar al Poder Judicial de nuestro Estado con los recursos humanos fundamentales para hacer frente a la obligación del Estado de garantizar el goce de los derechos humanos de todos coah</w:t>
      </w:r>
      <w:r w:rsidR="00F75834" w:rsidRPr="002B2119">
        <w:rPr>
          <w:rFonts w:cs="Arial"/>
        </w:rPr>
        <w:t>uilenses; es necesario que se dé</w:t>
      </w:r>
      <w:r w:rsidRPr="002B2119">
        <w:rPr>
          <w:rFonts w:cs="Arial"/>
        </w:rPr>
        <w:t xml:space="preserve"> garantía,  en todas las regiones del estado, al derecho de acceso a la justicia y al derecho de ser oídos en tribunales independientes, profesionales e imparciales. </w:t>
      </w:r>
    </w:p>
    <w:p w:rsidR="00B2129D" w:rsidRPr="002B2119" w:rsidRDefault="00B2129D" w:rsidP="00C24AC1">
      <w:pPr>
        <w:rPr>
          <w:rFonts w:cs="Arial"/>
        </w:rPr>
      </w:pPr>
    </w:p>
    <w:p w:rsidR="00B2129D" w:rsidRPr="002B2119" w:rsidRDefault="00B2129D" w:rsidP="00C24AC1">
      <w:pPr>
        <w:rPr>
          <w:rFonts w:cs="Arial"/>
          <w:lang w:val="es-ES_tradnl"/>
        </w:rPr>
      </w:pPr>
      <w:r w:rsidRPr="002B2119">
        <w:rPr>
          <w:rFonts w:cs="Arial"/>
        </w:rPr>
        <w:t>Debido a lo referido anteriormente, y en virtud de que se garanticen los derechos humanos de las y los coahuilenses, nuestro Grupo Parlamentario, propone modificar los artículos correspondientes de la Ley Orgánica del Poder Judicial del Estado de Coahuila de Zaragoza para que estén acordes a lo establecido por la Constitución Política del Estado de Coahuila de Zaragoza con respecto a q</w:t>
      </w:r>
      <w:r w:rsidR="00144B80" w:rsidRPr="002B2119">
        <w:rPr>
          <w:rFonts w:cs="Arial"/>
        </w:rPr>
        <w:t xml:space="preserve">ue la Sala Auxiliar se integrara </w:t>
      </w:r>
      <w:r w:rsidRPr="002B2119">
        <w:rPr>
          <w:rFonts w:cs="Arial"/>
        </w:rPr>
        <w:t xml:space="preserve"> por cinco magistrados numerarios, de los cuales uno de ellos ocupará la Presidencia de dicha Sala, y cinco magistrados supernumerarios</w:t>
      </w:r>
      <w:r w:rsidRPr="002B2119">
        <w:rPr>
          <w:rFonts w:cs="Arial"/>
          <w:lang w:val="es-ES_tradnl"/>
        </w:rPr>
        <w:t xml:space="preserve">. Igualmente, esta reforma trae como consecuencia que se aumente el número de Magistrados supernumerarios, de 9 a 11, en el Tribunal </w:t>
      </w:r>
      <w:r w:rsidRPr="002B2119">
        <w:rPr>
          <w:rFonts w:cs="Arial"/>
        </w:rPr>
        <w:t>Superior de Justicia del Estado.</w:t>
      </w:r>
    </w:p>
    <w:p w:rsidR="00B2129D" w:rsidRPr="002B2119" w:rsidRDefault="00B2129D" w:rsidP="00C24AC1">
      <w:pPr>
        <w:rPr>
          <w:rFonts w:cs="Arial"/>
          <w:lang w:val="es-ES_tradnl"/>
        </w:rPr>
      </w:pPr>
    </w:p>
    <w:p w:rsidR="00B2129D" w:rsidRPr="002B2119" w:rsidRDefault="00B2129D" w:rsidP="00C24AC1">
      <w:pPr>
        <w:rPr>
          <w:rFonts w:cs="Arial"/>
          <w:lang w:val="es-ES_tradnl"/>
        </w:rPr>
      </w:pPr>
      <w:r w:rsidRPr="002B2119">
        <w:rPr>
          <w:rFonts w:cs="Arial"/>
          <w:lang w:val="es-ES_tradnl"/>
        </w:rPr>
        <w:t xml:space="preserve">Asimismo, el Grupo Parlamentario “General Andrés S. Viesca”, propone el cambio de denominación de </w:t>
      </w:r>
      <w:r w:rsidRPr="002B2119">
        <w:rPr>
          <w:rFonts w:cs="Arial"/>
          <w:b/>
          <w:i/>
          <w:lang w:val="es-ES_tradnl"/>
        </w:rPr>
        <w:t>Sala Auxiliar</w:t>
      </w:r>
      <w:r w:rsidRPr="002B2119">
        <w:rPr>
          <w:rFonts w:cs="Arial"/>
          <w:i/>
          <w:lang w:val="es-ES_tradnl"/>
        </w:rPr>
        <w:t xml:space="preserve"> </w:t>
      </w:r>
      <w:r w:rsidRPr="002B2119">
        <w:rPr>
          <w:rFonts w:cs="Arial"/>
          <w:b/>
          <w:i/>
          <w:lang w:val="es-ES_tradnl"/>
        </w:rPr>
        <w:t>por el de Sala Regional</w:t>
      </w:r>
      <w:r w:rsidRPr="002B2119">
        <w:rPr>
          <w:rFonts w:cs="Arial"/>
          <w:lang w:val="es-ES_tradnl"/>
        </w:rPr>
        <w:t xml:space="preserve">. Esta modificación va encaminada a que esta Sala conoce exclusivamente de aquellos asuntos que se derivan en la región de </w:t>
      </w:r>
      <w:r w:rsidRPr="002B2119">
        <w:rPr>
          <w:rFonts w:cs="Arial"/>
        </w:rPr>
        <w:t xml:space="preserve">Francisco I. Madero, Matamoros, San Pedro, Sierra Mojada, Torreón y Viesca, y que como ya mencionamos anteriormente, esta zona presenta una alta tasa de judicialización, de igual manera, estos municipios representan un tercio del total de la población coahuilense, por lo que nuestro Grupo Parlamentario considera menester darle la importancia que merecen a todas las regiones que conforman a nuestro estado. </w:t>
      </w:r>
    </w:p>
    <w:p w:rsidR="00B2129D" w:rsidRPr="002B2119" w:rsidRDefault="00B2129D" w:rsidP="00C24AC1">
      <w:pPr>
        <w:rPr>
          <w:rFonts w:cs="Arial"/>
          <w:lang w:bidi="es-ES"/>
        </w:rPr>
      </w:pPr>
    </w:p>
    <w:p w:rsidR="00B2129D" w:rsidRPr="002B2119" w:rsidRDefault="00B2129D" w:rsidP="00C24AC1">
      <w:pPr>
        <w:rPr>
          <w:rFonts w:cs="Arial"/>
          <w:lang w:bidi="es-ES"/>
        </w:rPr>
      </w:pPr>
      <w:r w:rsidRPr="002B2119">
        <w:rPr>
          <w:rFonts w:cs="Arial"/>
          <w:lang w:bidi="es-ES"/>
        </w:rPr>
        <w:t xml:space="preserve">A través de esta acción legislativa, refrendamos la intención, de este Poder Legislativo, de trabajar conjuntamente y de la mano con el Gobernador del Estado, para el beneficio y los derechos todas y todos los coahuilenses. </w:t>
      </w:r>
    </w:p>
    <w:p w:rsidR="00B2129D" w:rsidRPr="002B2119" w:rsidRDefault="00B2129D" w:rsidP="00C24AC1">
      <w:pPr>
        <w:rPr>
          <w:rFonts w:cs="Arial"/>
          <w:lang w:val="es-ES_tradnl"/>
        </w:rPr>
      </w:pPr>
    </w:p>
    <w:p w:rsidR="00144B80" w:rsidRPr="002B2119" w:rsidRDefault="00B2129D" w:rsidP="00C24AC1">
      <w:pPr>
        <w:rPr>
          <w:rFonts w:cs="Arial"/>
        </w:rPr>
      </w:pPr>
      <w:r w:rsidRPr="002B2119">
        <w:rPr>
          <w:rFonts w:cs="Arial"/>
        </w:rPr>
        <w:t xml:space="preserve">En virtud de lo anterior, es que ponemos a consideración de este Honorable Congreso del Estado para su revisión, análisis y en su caso aprobación, </w:t>
      </w:r>
      <w:r w:rsidR="00144B80" w:rsidRPr="002B2119">
        <w:rPr>
          <w:rFonts w:cs="Arial"/>
        </w:rPr>
        <w:t xml:space="preserve">la cual solicito se transcriba íntegramente en el Diario de los Debates. </w:t>
      </w:r>
    </w:p>
    <w:p w:rsidR="00144B80" w:rsidRPr="002B2119" w:rsidRDefault="00144B80" w:rsidP="00C24AC1">
      <w:pPr>
        <w:rPr>
          <w:rFonts w:cs="Arial"/>
        </w:rPr>
      </w:pPr>
    </w:p>
    <w:p w:rsidR="00144B80" w:rsidRPr="002B2119" w:rsidRDefault="00144B80" w:rsidP="00C24AC1">
      <w:pPr>
        <w:rPr>
          <w:rFonts w:cs="Arial"/>
        </w:rPr>
      </w:pPr>
      <w:r w:rsidRPr="002B2119">
        <w:rPr>
          <w:rFonts w:cs="Arial"/>
        </w:rPr>
        <w:t xml:space="preserve">Es cuanto, Diputado Presidente. </w:t>
      </w:r>
    </w:p>
    <w:p w:rsidR="00144B80" w:rsidRPr="002B2119" w:rsidRDefault="00144B80" w:rsidP="00C24AC1">
      <w:pPr>
        <w:rPr>
          <w:rFonts w:cs="Arial"/>
        </w:rPr>
      </w:pPr>
    </w:p>
    <w:p w:rsidR="00144B80" w:rsidRDefault="008E34C7" w:rsidP="000222D7">
      <w:pPr>
        <w:rPr>
          <w:rFonts w:cs="Arial"/>
        </w:rPr>
      </w:pPr>
      <w:hyperlink r:id="rId7" w:history="1">
        <w:r w:rsidR="003D1380" w:rsidRPr="007B2799">
          <w:rPr>
            <w:rStyle w:val="Hipervnculo"/>
            <w:rFonts w:cs="Arial"/>
          </w:rPr>
          <w:t>http://congresocoahuila.gob.mx/transparencia/03/Iniciativas-2018-2020/20181204_149_PRI.docx</w:t>
        </w:r>
      </w:hyperlink>
    </w:p>
    <w:p w:rsidR="003D1380" w:rsidRPr="002B2119" w:rsidRDefault="003D1380" w:rsidP="000222D7">
      <w:pPr>
        <w:rPr>
          <w:rFonts w:cs="Arial"/>
        </w:rPr>
      </w:pPr>
    </w:p>
    <w:p w:rsidR="00144B80" w:rsidRPr="002B2119" w:rsidRDefault="00144B80" w:rsidP="00C24AC1">
      <w:pPr>
        <w:rPr>
          <w:rFonts w:cs="Arial"/>
        </w:rPr>
      </w:pPr>
    </w:p>
    <w:p w:rsidR="00144B80" w:rsidRPr="002B2119" w:rsidRDefault="00144B80" w:rsidP="00C24AC1">
      <w:pPr>
        <w:rPr>
          <w:rFonts w:cs="Arial"/>
          <w:b/>
        </w:rPr>
      </w:pPr>
      <w:r w:rsidRPr="002B2119">
        <w:rPr>
          <w:rFonts w:cs="Arial"/>
          <w:b/>
        </w:rPr>
        <w:lastRenderedPageBreak/>
        <w:t>Diputado Presidente Juan Antonio García Villa:</w:t>
      </w:r>
    </w:p>
    <w:p w:rsidR="00144B80" w:rsidRPr="002B2119" w:rsidRDefault="00144B80" w:rsidP="00C24AC1">
      <w:pPr>
        <w:rPr>
          <w:rFonts w:cs="Arial"/>
        </w:rPr>
      </w:pPr>
      <w:r w:rsidRPr="002B2119">
        <w:rPr>
          <w:rFonts w:cs="Arial"/>
        </w:rPr>
        <w:t xml:space="preserve">Muchas gracias, Diputada </w:t>
      </w:r>
      <w:r w:rsidR="00B8354D" w:rsidRPr="002B2119">
        <w:rPr>
          <w:rFonts w:cs="Arial"/>
        </w:rPr>
        <w:t>Fernández Almaraz.</w:t>
      </w:r>
    </w:p>
    <w:p w:rsidR="00B8354D" w:rsidRPr="002B2119" w:rsidRDefault="00B8354D" w:rsidP="00C24AC1">
      <w:pPr>
        <w:rPr>
          <w:rFonts w:cs="Arial"/>
        </w:rPr>
      </w:pPr>
    </w:p>
    <w:p w:rsidR="00B8354D" w:rsidRPr="002B2119" w:rsidRDefault="00B8354D" w:rsidP="00C24AC1">
      <w:pPr>
        <w:rPr>
          <w:rFonts w:cs="Arial"/>
        </w:rPr>
      </w:pPr>
      <w:r w:rsidRPr="002B2119">
        <w:rPr>
          <w:rFonts w:cs="Arial"/>
        </w:rPr>
        <w:t xml:space="preserve">Se dispone que la anterior iniciativa sea turnada a la Comisión de Gobernación Puntos Constitucionales y Justicia para efectos de estudio y dictamen. </w:t>
      </w:r>
    </w:p>
    <w:p w:rsidR="00B8354D" w:rsidRPr="002B2119" w:rsidRDefault="00B8354D" w:rsidP="00C24AC1">
      <w:pPr>
        <w:rPr>
          <w:rFonts w:cs="Arial"/>
        </w:rPr>
      </w:pPr>
    </w:p>
    <w:p w:rsidR="00B8354D" w:rsidRPr="002B2119" w:rsidRDefault="00B8354D" w:rsidP="00C24AC1">
      <w:pPr>
        <w:rPr>
          <w:rFonts w:cs="Arial"/>
        </w:rPr>
      </w:pPr>
      <w:r w:rsidRPr="002B2119">
        <w:rPr>
          <w:rFonts w:cs="Arial"/>
        </w:rPr>
        <w:t>Se concede la palabra a la Diputada Blanca Eppen Canales, hasta por 10 minutos, para hacer una exposición general de la iniciativa que presenta y que se encuentra consignada en el Punto 8 B del Orden del Día aprobado.  Y en turno el Diputado Emilio Alejandro De Hoyos Montemayor.</w:t>
      </w:r>
    </w:p>
    <w:p w:rsidR="00B8354D" w:rsidRPr="002B2119" w:rsidRDefault="00B8354D" w:rsidP="00C24AC1">
      <w:pPr>
        <w:rPr>
          <w:rFonts w:cs="Arial"/>
        </w:rPr>
      </w:pPr>
    </w:p>
    <w:p w:rsidR="00B8354D" w:rsidRPr="002B2119" w:rsidRDefault="00B8354D" w:rsidP="00C24AC1">
      <w:pPr>
        <w:rPr>
          <w:rFonts w:cs="Arial"/>
        </w:rPr>
      </w:pPr>
      <w:r w:rsidRPr="002B2119">
        <w:rPr>
          <w:rFonts w:cs="Arial"/>
        </w:rPr>
        <w:t xml:space="preserve">Adelante Diputada. </w:t>
      </w:r>
    </w:p>
    <w:p w:rsidR="00B8354D" w:rsidRPr="002B2119" w:rsidRDefault="00B8354D" w:rsidP="00C24AC1">
      <w:pPr>
        <w:rPr>
          <w:rFonts w:cs="Arial"/>
        </w:rPr>
      </w:pPr>
    </w:p>
    <w:p w:rsidR="00B8354D" w:rsidRPr="002B2119" w:rsidRDefault="00B8354D" w:rsidP="00C24AC1">
      <w:pPr>
        <w:rPr>
          <w:rFonts w:cs="Arial"/>
          <w:b/>
        </w:rPr>
      </w:pPr>
      <w:r w:rsidRPr="002B2119">
        <w:rPr>
          <w:rFonts w:cs="Arial"/>
          <w:b/>
        </w:rPr>
        <w:t>Diputada Blanca Eppen Canales:</w:t>
      </w:r>
    </w:p>
    <w:p w:rsidR="00B8354D" w:rsidRPr="002B2119" w:rsidRDefault="00B8354D" w:rsidP="00C24AC1">
      <w:pPr>
        <w:rPr>
          <w:rFonts w:cs="Arial"/>
        </w:rPr>
      </w:pPr>
      <w:r w:rsidRPr="002B2119">
        <w:rPr>
          <w:rFonts w:cs="Arial"/>
        </w:rPr>
        <w:t xml:space="preserve">Con su </w:t>
      </w:r>
      <w:r w:rsidR="00805656" w:rsidRPr="002B2119">
        <w:rPr>
          <w:rFonts w:cs="Arial"/>
        </w:rPr>
        <w:t xml:space="preserve">permiso, señor Presidente. </w:t>
      </w:r>
    </w:p>
    <w:p w:rsidR="00805656" w:rsidRPr="002B2119" w:rsidRDefault="00805656" w:rsidP="00437971">
      <w:pPr>
        <w:rPr>
          <w:rFonts w:cs="Arial"/>
        </w:rPr>
      </w:pPr>
    </w:p>
    <w:p w:rsidR="00B2129D" w:rsidRPr="002B2119" w:rsidRDefault="00B2129D" w:rsidP="00437971">
      <w:pPr>
        <w:rPr>
          <w:rFonts w:cs="Arial"/>
          <w:b/>
        </w:rPr>
      </w:pPr>
      <w:r w:rsidRPr="002B2119">
        <w:rPr>
          <w:rFonts w:cs="Arial"/>
          <w:b/>
        </w:rPr>
        <w:t xml:space="preserve">INICIATIVA CON PROYECTO DE DECRETO  por la que </w:t>
      </w:r>
      <w:bookmarkStart w:id="2" w:name="_Hlk510431668"/>
      <w:r w:rsidRPr="002B2119">
        <w:rPr>
          <w:rFonts w:cs="Arial"/>
          <w:b/>
        </w:rPr>
        <w:t xml:space="preserve"> se  modifica el contenido del artículo 17</w:t>
      </w:r>
      <w:r w:rsidRPr="002B2119">
        <w:rPr>
          <w:rFonts w:cs="Arial"/>
        </w:rPr>
        <w:t xml:space="preserve"> </w:t>
      </w:r>
      <w:r w:rsidRPr="002B2119">
        <w:rPr>
          <w:rFonts w:cs="Arial"/>
          <w:b/>
        </w:rPr>
        <w:t>y el contenido de la fracción VI del Artículo 34, de la Ley de Adquisiciones, Arrendamientos y Contratación de Servicios  para el Esta</w:t>
      </w:r>
      <w:r w:rsidR="00805656" w:rsidRPr="002B2119">
        <w:rPr>
          <w:rFonts w:cs="Arial"/>
          <w:b/>
        </w:rPr>
        <w:t>do de Coahuila de Zaragoza.</w:t>
      </w:r>
    </w:p>
    <w:p w:rsidR="00437971" w:rsidRPr="002B2119" w:rsidRDefault="00437971" w:rsidP="00437971">
      <w:pPr>
        <w:rPr>
          <w:rFonts w:cs="Arial"/>
          <w:b/>
        </w:rPr>
      </w:pPr>
    </w:p>
    <w:bookmarkEnd w:id="2"/>
    <w:p w:rsidR="00B2129D" w:rsidRPr="002B2119" w:rsidRDefault="00B2129D" w:rsidP="00437971">
      <w:pPr>
        <w:rPr>
          <w:rFonts w:cs="Arial"/>
        </w:rPr>
      </w:pPr>
      <w:r w:rsidRPr="002B2119">
        <w:rPr>
          <w:rFonts w:cs="Arial"/>
        </w:rPr>
        <w:t>La Ley de Adquisiciones, Arrendamientos y Servicios del Sector Público (federal) establece un sistema de puntos para las empresas que, en calidad de proveedores, buscan ser contratadas por la administración pública federal bajo cualquiera de los sistemas reconocidos por derecho: licitación, invitación o adjudicación directa.</w:t>
      </w:r>
    </w:p>
    <w:p w:rsidR="00437971" w:rsidRPr="002B2119" w:rsidRDefault="00437971" w:rsidP="00437971">
      <w:pPr>
        <w:rPr>
          <w:rFonts w:cs="Arial"/>
        </w:rPr>
      </w:pPr>
    </w:p>
    <w:p w:rsidR="00B2129D" w:rsidRPr="002B2119" w:rsidRDefault="00B2129D" w:rsidP="00437971">
      <w:pPr>
        <w:rPr>
          <w:rFonts w:cs="Arial"/>
        </w:rPr>
      </w:pPr>
      <w:r w:rsidRPr="002B2119">
        <w:rPr>
          <w:rFonts w:cs="Arial"/>
        </w:rPr>
        <w:t>El sistema de puntos se contempla en el ordenamiento mencionado en los artículos que se leen a continuación:</w:t>
      </w:r>
    </w:p>
    <w:p w:rsidR="00437971" w:rsidRPr="002B2119" w:rsidRDefault="00437971" w:rsidP="00437971">
      <w:pPr>
        <w:rPr>
          <w:rFonts w:cs="Arial"/>
        </w:rPr>
      </w:pPr>
    </w:p>
    <w:p w:rsidR="00B2129D" w:rsidRPr="002B2119" w:rsidRDefault="00B2129D" w:rsidP="00437971">
      <w:pPr>
        <w:rPr>
          <w:rFonts w:cs="Arial"/>
          <w:i/>
          <w:color w:val="000000"/>
        </w:rPr>
      </w:pPr>
      <w:bookmarkStart w:id="3" w:name="Artículo_36"/>
      <w:r w:rsidRPr="002B2119">
        <w:rPr>
          <w:rFonts w:cs="Arial"/>
          <w:b/>
          <w:i/>
          <w:color w:val="000000"/>
        </w:rPr>
        <w:t>Artículo 36</w:t>
      </w:r>
      <w:bookmarkEnd w:id="3"/>
      <w:r w:rsidRPr="002B2119">
        <w:rPr>
          <w:rFonts w:cs="Arial"/>
          <w:b/>
          <w:i/>
          <w:color w:val="000000"/>
        </w:rPr>
        <w:t>.</w:t>
      </w:r>
      <w:r w:rsidRPr="002B2119">
        <w:rPr>
          <w:rFonts w:cs="Arial"/>
          <w:i/>
          <w:color w:val="000000"/>
        </w:rPr>
        <w:t xml:space="preserve"> Las dependencias y entidades para la evaluación de las proposiciones deberán utilizar el criterio indicado en la convocatoria a la licitación.</w:t>
      </w:r>
    </w:p>
    <w:p w:rsidR="00B2129D" w:rsidRPr="002B2119" w:rsidRDefault="00B2129D" w:rsidP="00437971">
      <w:pPr>
        <w:rPr>
          <w:rFonts w:cs="Arial"/>
          <w:i/>
          <w:color w:val="000000"/>
        </w:rPr>
      </w:pPr>
    </w:p>
    <w:p w:rsidR="00B2129D" w:rsidRPr="002B2119" w:rsidRDefault="00B2129D" w:rsidP="00437971">
      <w:pPr>
        <w:rPr>
          <w:rFonts w:cs="Arial"/>
          <w:i/>
          <w:color w:val="000000"/>
        </w:rPr>
      </w:pPr>
      <w:r w:rsidRPr="002B2119">
        <w:rPr>
          <w:rFonts w:cs="Arial"/>
          <w:i/>
          <w:color w:val="000000"/>
        </w:rPr>
        <w:t>En todos los casos las convocantes deberán verificar que las proposiciones cumplan con los requisitos solicitados en la convocatoria a la licitación; la utilización del criterio de evaluación binario, mediante el cual sólo se adjudica a quien cumpla los requisitos establecidos por la convocante y oferte el precio más bajo, será aplicable cuando no sea posible utilizar los criterios de puntos y porcentajes o de costo beneficio. En este supuesto, la convocante evaluará al menos las dos proposiciones cuyo precio resulte ser más bajo; de no resultar éstas solventes, se evaluarán las que les sigan en precio.</w:t>
      </w:r>
    </w:p>
    <w:p w:rsidR="00B2129D" w:rsidRPr="002B2119" w:rsidRDefault="00B2129D" w:rsidP="00437971">
      <w:pPr>
        <w:rPr>
          <w:rFonts w:cs="Arial"/>
          <w:i/>
          <w:color w:val="000000"/>
        </w:rPr>
      </w:pPr>
    </w:p>
    <w:p w:rsidR="00B2129D" w:rsidRPr="002B2119" w:rsidRDefault="00B2129D" w:rsidP="00437971">
      <w:pPr>
        <w:rPr>
          <w:rFonts w:cs="Arial"/>
          <w:i/>
          <w:color w:val="000000"/>
        </w:rPr>
      </w:pPr>
      <w:r w:rsidRPr="002B2119">
        <w:rPr>
          <w:rFonts w:cs="Arial"/>
          <w:i/>
          <w:color w:val="000000"/>
        </w:rPr>
        <w:t>Cuando las dependencias y entidades requieran obtener bienes, arrendamientos o servicios que conlleven el uso de características de alta especialidad técnica o de innovación tecnología, deberán utilizar el criterio de evaluación de puntos y porcentajes o de costo beneficio.</w:t>
      </w:r>
    </w:p>
    <w:p w:rsidR="00B2129D" w:rsidRPr="002B2119" w:rsidRDefault="00B2129D" w:rsidP="00437971">
      <w:pPr>
        <w:rPr>
          <w:rFonts w:cs="Arial"/>
          <w:i/>
          <w:color w:val="000000"/>
        </w:rPr>
      </w:pPr>
    </w:p>
    <w:p w:rsidR="00B2129D" w:rsidRPr="002B2119" w:rsidRDefault="00B2129D" w:rsidP="00437971">
      <w:pPr>
        <w:rPr>
          <w:rFonts w:cs="Arial"/>
          <w:color w:val="000000"/>
        </w:rPr>
      </w:pPr>
      <w:r w:rsidRPr="002B2119">
        <w:rPr>
          <w:rFonts w:cs="Arial"/>
          <w:color w:val="000000"/>
        </w:rPr>
        <w:t>El mecanismo de puntos y porcentaje debe ser establecido, en este caso, por la Secretaría de la Función Pública Federal dentro del texto normativo llamado “Lineamientos para la Aplicación del Criterio de</w:t>
      </w:r>
      <w:r w:rsidR="00805656" w:rsidRPr="002B2119">
        <w:rPr>
          <w:rFonts w:cs="Arial"/>
          <w:color w:val="000000"/>
        </w:rPr>
        <w:t xml:space="preserve"> Evaluación de Proposiciones a t</w:t>
      </w:r>
      <w:r w:rsidRPr="002B2119">
        <w:rPr>
          <w:rFonts w:cs="Arial"/>
          <w:color w:val="000000"/>
        </w:rPr>
        <w:t>ravés del Mecanismo de Puntos o Porcentajes en los Procedimientos de Contratación”.</w:t>
      </w:r>
    </w:p>
    <w:p w:rsidR="00B2129D" w:rsidRPr="002B2119" w:rsidRDefault="00B2129D" w:rsidP="00437971">
      <w:pPr>
        <w:rPr>
          <w:rFonts w:cs="Arial"/>
          <w:color w:val="000000"/>
        </w:rPr>
      </w:pPr>
    </w:p>
    <w:p w:rsidR="00B2129D" w:rsidRPr="002B2119" w:rsidRDefault="00B2129D" w:rsidP="00437971">
      <w:pPr>
        <w:rPr>
          <w:rFonts w:cs="Arial"/>
          <w:color w:val="000000"/>
        </w:rPr>
      </w:pPr>
      <w:r w:rsidRPr="002B2119">
        <w:rPr>
          <w:rFonts w:cs="Arial"/>
          <w:color w:val="000000"/>
        </w:rPr>
        <w:t xml:space="preserve">En este orden de ideas, parte de los argumentos que sustentan la presente iniciativa, se refieren  a la equidad de género en el ámbito laboral privado,  ya que si bien, las mujeres hemos conquistado espacios políticos y de gobierno muy importantes, como la paridad en los poderes legislativos y en los gobiernos municipales, aún falta mucho por hacer. En la actualidad se lucha para lograr la paridad también en la </w:t>
      </w:r>
      <w:r w:rsidRPr="002B2119">
        <w:rPr>
          <w:rFonts w:cs="Arial"/>
          <w:color w:val="000000"/>
        </w:rPr>
        <w:lastRenderedPageBreak/>
        <w:t>conformación de los poderes ejecutivos de los estados y en  los poderes judiciales; así como en la administración pública en general.</w:t>
      </w:r>
    </w:p>
    <w:p w:rsidR="00B2129D" w:rsidRPr="002B2119" w:rsidRDefault="00B2129D" w:rsidP="00437971">
      <w:pPr>
        <w:rPr>
          <w:rFonts w:cs="Arial"/>
          <w:color w:val="000000"/>
        </w:rPr>
      </w:pPr>
    </w:p>
    <w:p w:rsidR="00B2129D" w:rsidRPr="002B2119" w:rsidRDefault="00B2129D" w:rsidP="00437971">
      <w:pPr>
        <w:rPr>
          <w:rFonts w:cs="Arial"/>
          <w:color w:val="000000"/>
        </w:rPr>
      </w:pPr>
      <w:r w:rsidRPr="002B2119">
        <w:rPr>
          <w:rFonts w:cs="Arial"/>
          <w:color w:val="000000"/>
        </w:rPr>
        <w:t>Pero en el sector privado, la brecha de desigualdad continúa presente y requiere de  esfuerzos coordinados entre la Iniciativa Privada, los poderes legislativos, las organizaciones que luchan por la equidad de género y desde luego, las administraciones públicas, para lograr establecer en forma exitosa condiciones de trabajo iguales para mujeres y hombres y terminar con los problemas relacionados con la desigualdad que aquejan a este sector. Es así, que incluso se han realizado esfuerzos internacionales, como la creación del llamado “Sello de Igualdad de Género”, para certificar a las instituciones públicas y privadas que cumplen con estándares específicos para promover la igualdad de género en el trabajo. Este proyecto forma parte del Programa de las Naciones Unidad para el Desarrollo.</w:t>
      </w:r>
    </w:p>
    <w:p w:rsidR="00B2129D" w:rsidRPr="002B2119" w:rsidRDefault="00B2129D" w:rsidP="00437971">
      <w:pPr>
        <w:rPr>
          <w:rFonts w:cs="Arial"/>
          <w:color w:val="000000"/>
        </w:rPr>
      </w:pPr>
    </w:p>
    <w:p w:rsidR="00B2129D" w:rsidRPr="002B2119" w:rsidRDefault="00B2129D" w:rsidP="00437971">
      <w:pPr>
        <w:rPr>
          <w:rFonts w:cs="Arial"/>
          <w:color w:val="000000"/>
        </w:rPr>
      </w:pPr>
      <w:r w:rsidRPr="002B2119">
        <w:rPr>
          <w:rFonts w:cs="Arial"/>
          <w:color w:val="000000"/>
        </w:rPr>
        <w:t>Actualmente, la Ley de Adquisiciones, Arrendamientos y Servicios del Sector Público establece en su artículo 14, lo siguiente:</w:t>
      </w:r>
    </w:p>
    <w:p w:rsidR="00004AC8" w:rsidRPr="002B2119" w:rsidRDefault="00004AC8" w:rsidP="00437971">
      <w:pPr>
        <w:rPr>
          <w:rFonts w:cs="Arial"/>
        </w:rPr>
      </w:pPr>
    </w:p>
    <w:p w:rsidR="00B2129D" w:rsidRPr="002B2119" w:rsidRDefault="00B2129D" w:rsidP="00437971">
      <w:pPr>
        <w:rPr>
          <w:rFonts w:cs="Arial"/>
          <w:i/>
          <w:u w:val="single"/>
        </w:rPr>
      </w:pPr>
      <w:r w:rsidRPr="002B2119">
        <w:rPr>
          <w:rFonts w:cs="Arial"/>
          <w:i/>
        </w:rPr>
        <w:t xml:space="preserve">En el caso de licitación pública para la adquisición de bienes, arrendamientos o servicios que utilicen la evaluación de puntos y porcentajes, se otorgarán puntos en los términos de esta Ley, </w:t>
      </w:r>
      <w:r w:rsidRPr="002B2119">
        <w:rPr>
          <w:rFonts w:cs="Arial"/>
          <w:i/>
          <w:u w:val="single"/>
        </w:rPr>
        <w:t>a personas con discapacidad o a la empresa que cuente con trabajadores con discapacidad</w:t>
      </w:r>
      <w:r w:rsidRPr="002B2119">
        <w:rPr>
          <w:rFonts w:cs="Arial"/>
          <w:i/>
        </w:rPr>
        <w:t xml:space="preserve"> en una proporción del cinco por ciento cuando menos de la totalidad de su planta de empleados, cuya antigüedad no sea inferior a seis meses, misma que se comprobará con el aviso de alta al régimen obligatorio del Instituto Mexicano del Seguro Social. Asimismo, </w:t>
      </w:r>
      <w:r w:rsidRPr="002B2119">
        <w:rPr>
          <w:rFonts w:cs="Arial"/>
          <w:i/>
          <w:u w:val="single"/>
        </w:rPr>
        <w:t>se otorgarán puntos a las micros, pequeñas o medianas empresas que produzcan bienes con innovación tecnológica, conforme a la constancia correspondiente emitida por el Instituto Mexicano de la Propiedad Industrial, la cual no podrá tener una vigencia mayor a cinco años. De igual manera, se otorgarán puntos a las empresas que hayan aplicado políticas y prácticas de igualdad de género, conforme a la certificación correspondiente emitida por las autoridades y organismos facultados para tal efecto.</w:t>
      </w:r>
    </w:p>
    <w:p w:rsidR="00004AC8" w:rsidRPr="002B2119" w:rsidRDefault="00004AC8" w:rsidP="00437971">
      <w:pPr>
        <w:rPr>
          <w:rFonts w:cs="Arial"/>
        </w:rPr>
      </w:pPr>
    </w:p>
    <w:p w:rsidR="00004AC8" w:rsidRPr="002B2119" w:rsidRDefault="00004AC8" w:rsidP="00437971">
      <w:pPr>
        <w:rPr>
          <w:rFonts w:cs="Arial"/>
        </w:rPr>
      </w:pPr>
      <w:r w:rsidRPr="002B2119">
        <w:rPr>
          <w:rFonts w:cs="Arial"/>
        </w:rPr>
        <w:t xml:space="preserve">Esto es, la Ley de Adquisiciones de la Federación establece un sistema de preferencia para contratar empresas o proveedores que sean personas con discapacidad o empresas que contraten a personas con discapacidad en los porcentajes establecidos en dicha porción normativa, y si bien esta misma figura se reproduce en la Ley de Adquisiciones, Arrendamientos y Contratación de Servicios para el Estado de Coahuila de Zaragoza, este ordenamiento local no contempla el caso de preferencia para las empresas que han aplicado políticas y prácticas de igualdad de género. </w:t>
      </w:r>
    </w:p>
    <w:p w:rsidR="00004AC8" w:rsidRPr="002B2119" w:rsidRDefault="00004AC8" w:rsidP="00437971">
      <w:pPr>
        <w:rPr>
          <w:rFonts w:cs="Arial"/>
        </w:rPr>
      </w:pPr>
    </w:p>
    <w:p w:rsidR="00004AC8" w:rsidRPr="002B2119" w:rsidRDefault="00004AC8" w:rsidP="00437971">
      <w:pPr>
        <w:rPr>
          <w:rFonts w:cs="Arial"/>
        </w:rPr>
      </w:pPr>
      <w:r w:rsidRPr="002B2119">
        <w:rPr>
          <w:rFonts w:cs="Arial"/>
        </w:rPr>
        <w:t xml:space="preserve">De esta forma, resulta evidente que las leyes sobre Adquisiciones es necesario introducir la preferencia que se dará a las empresas que deseen participar en los procesos para hacer proveedora de la Administración Pública cuando apliquen en su estructura interna prácticas y políticas para lograr la equidad de género. </w:t>
      </w:r>
    </w:p>
    <w:p w:rsidR="00004AC8" w:rsidRPr="002B2119" w:rsidRDefault="00004AC8" w:rsidP="00437971">
      <w:pPr>
        <w:rPr>
          <w:rFonts w:cs="Arial"/>
        </w:rPr>
      </w:pPr>
    </w:p>
    <w:p w:rsidR="00004AC8" w:rsidRPr="002B2119" w:rsidRDefault="00004AC8" w:rsidP="00437971">
      <w:pPr>
        <w:rPr>
          <w:rFonts w:cs="Arial"/>
        </w:rPr>
      </w:pPr>
      <w:r w:rsidRPr="002B2119">
        <w:rPr>
          <w:rFonts w:cs="Arial"/>
        </w:rPr>
        <w:t xml:space="preserve">Por ello estimamos necesaria y atinada </w:t>
      </w:r>
      <w:r w:rsidR="008E5535" w:rsidRPr="002B2119">
        <w:rPr>
          <w:rFonts w:cs="Arial"/>
        </w:rPr>
        <w:t xml:space="preserve">la presente propuesta de reforma. </w:t>
      </w:r>
    </w:p>
    <w:p w:rsidR="008E5535" w:rsidRPr="002B2119" w:rsidRDefault="008E5535" w:rsidP="00437971">
      <w:pPr>
        <w:rPr>
          <w:rFonts w:cs="Arial"/>
        </w:rPr>
      </w:pPr>
    </w:p>
    <w:p w:rsidR="008E5535" w:rsidRPr="002B2119" w:rsidRDefault="008E5535" w:rsidP="00437971">
      <w:pPr>
        <w:rPr>
          <w:rFonts w:cs="Arial"/>
        </w:rPr>
      </w:pPr>
      <w:r w:rsidRPr="002B2119">
        <w:rPr>
          <w:rFonts w:cs="Arial"/>
        </w:rPr>
        <w:t xml:space="preserve">Es cuanto, señor Presidente. </w:t>
      </w:r>
    </w:p>
    <w:p w:rsidR="008E5535" w:rsidRPr="002B2119" w:rsidRDefault="008E5535" w:rsidP="00437971">
      <w:pPr>
        <w:rPr>
          <w:rFonts w:cs="Arial"/>
        </w:rPr>
      </w:pPr>
    </w:p>
    <w:p w:rsidR="008E5535" w:rsidRDefault="008E34C7" w:rsidP="00437971">
      <w:pPr>
        <w:rPr>
          <w:rFonts w:cs="Arial"/>
          <w:b/>
        </w:rPr>
      </w:pPr>
      <w:hyperlink r:id="rId8" w:history="1">
        <w:r w:rsidR="003D1380" w:rsidRPr="007B2799">
          <w:rPr>
            <w:rStyle w:val="Hipervnculo"/>
            <w:rFonts w:cs="Arial"/>
            <w:b/>
          </w:rPr>
          <w:t>http://congresocoahuila.gob.mx/transparencia/03/Iniciativas-2018-2020/20181204_150_PAN.docx</w:t>
        </w:r>
      </w:hyperlink>
    </w:p>
    <w:p w:rsidR="003D1380" w:rsidRPr="002B2119" w:rsidRDefault="003D1380" w:rsidP="00437971">
      <w:pPr>
        <w:rPr>
          <w:rFonts w:cs="Arial"/>
        </w:rPr>
      </w:pPr>
    </w:p>
    <w:p w:rsidR="008E5535" w:rsidRPr="002B2119" w:rsidRDefault="008E5535" w:rsidP="00437971">
      <w:pPr>
        <w:rPr>
          <w:rFonts w:cs="Arial"/>
          <w:b/>
        </w:rPr>
      </w:pPr>
      <w:r w:rsidRPr="002B2119">
        <w:rPr>
          <w:rFonts w:cs="Arial"/>
          <w:b/>
        </w:rPr>
        <w:t>Diputado Presidente Juan Antonio García Villa:</w:t>
      </w:r>
    </w:p>
    <w:p w:rsidR="008E5535" w:rsidRPr="002B2119" w:rsidRDefault="008E5535" w:rsidP="00437971">
      <w:pPr>
        <w:rPr>
          <w:rFonts w:cs="Arial"/>
        </w:rPr>
      </w:pPr>
      <w:r w:rsidRPr="002B2119">
        <w:rPr>
          <w:rFonts w:cs="Arial"/>
        </w:rPr>
        <w:t xml:space="preserve">Muchas gracias, Diputada Eppen Canales. </w:t>
      </w:r>
    </w:p>
    <w:p w:rsidR="008E5535" w:rsidRPr="002B2119" w:rsidRDefault="008E5535" w:rsidP="00437971">
      <w:pPr>
        <w:rPr>
          <w:rFonts w:cs="Arial"/>
        </w:rPr>
      </w:pPr>
    </w:p>
    <w:p w:rsidR="008E5535" w:rsidRPr="002B2119" w:rsidRDefault="008E5535" w:rsidP="00437971">
      <w:pPr>
        <w:rPr>
          <w:rFonts w:cs="Arial"/>
        </w:rPr>
      </w:pPr>
      <w:r w:rsidRPr="002B2119">
        <w:rPr>
          <w:rFonts w:cs="Arial"/>
        </w:rPr>
        <w:t xml:space="preserve">Se dispone que la anterior iniciativa sea turnada a la Comisión de Finanzas para efectos de estudio y dictamen.  En realidad creo que también debería ser… bueno. </w:t>
      </w:r>
    </w:p>
    <w:p w:rsidR="008E5535" w:rsidRPr="002B2119" w:rsidRDefault="008E5535" w:rsidP="00437971">
      <w:pPr>
        <w:rPr>
          <w:rFonts w:cs="Arial"/>
        </w:rPr>
      </w:pPr>
    </w:p>
    <w:p w:rsidR="008E5535" w:rsidRPr="002B2119" w:rsidRDefault="008E5535" w:rsidP="00437971">
      <w:pPr>
        <w:rPr>
          <w:rFonts w:cs="Arial"/>
        </w:rPr>
      </w:pPr>
    </w:p>
    <w:p w:rsidR="008E5535" w:rsidRPr="002B2119" w:rsidRDefault="008E5535" w:rsidP="00437971">
      <w:pPr>
        <w:rPr>
          <w:rFonts w:cs="Arial"/>
        </w:rPr>
      </w:pPr>
      <w:r w:rsidRPr="002B2119">
        <w:rPr>
          <w:rFonts w:cs="Arial"/>
        </w:rPr>
        <w:t xml:space="preserve">Se concede la palabra al Diputado Emilio Alejandro De Hoyos Montemayor, hasta por 10 minutos, para hacer una exposición general de la iniciativa que se encuentra consignada en el Punto 8 C del Orden del Día aprobado.  Y en turno el Diputado Edgar Gerardo Sánchez Garza.  </w:t>
      </w:r>
    </w:p>
    <w:p w:rsidR="008E5535" w:rsidRPr="002B2119" w:rsidRDefault="008E5535" w:rsidP="00437971">
      <w:pPr>
        <w:rPr>
          <w:rFonts w:cs="Arial"/>
        </w:rPr>
      </w:pPr>
    </w:p>
    <w:p w:rsidR="008E5535" w:rsidRPr="002B2119" w:rsidRDefault="008E5535" w:rsidP="00437971">
      <w:pPr>
        <w:rPr>
          <w:rFonts w:cs="Arial"/>
        </w:rPr>
      </w:pPr>
      <w:r w:rsidRPr="002B2119">
        <w:rPr>
          <w:rFonts w:cs="Arial"/>
        </w:rPr>
        <w:t xml:space="preserve">Adelante Diputado. </w:t>
      </w:r>
    </w:p>
    <w:p w:rsidR="008E5535" w:rsidRPr="002B2119" w:rsidRDefault="008E5535" w:rsidP="00437971">
      <w:pPr>
        <w:rPr>
          <w:rFonts w:cs="Arial"/>
        </w:rPr>
      </w:pPr>
    </w:p>
    <w:p w:rsidR="008E5535" w:rsidRPr="002B2119" w:rsidRDefault="008E5535" w:rsidP="00437971">
      <w:pPr>
        <w:rPr>
          <w:rFonts w:cs="Arial"/>
          <w:b/>
        </w:rPr>
      </w:pPr>
      <w:r w:rsidRPr="002B2119">
        <w:rPr>
          <w:rFonts w:cs="Arial"/>
          <w:b/>
        </w:rPr>
        <w:t>Diputado Emilio Alejandro De Hoyos Montemayor:</w:t>
      </w:r>
    </w:p>
    <w:p w:rsidR="008E5535" w:rsidRPr="002B2119" w:rsidRDefault="008E5535" w:rsidP="00437971">
      <w:pPr>
        <w:rPr>
          <w:rFonts w:cs="Arial"/>
        </w:rPr>
      </w:pPr>
      <w:r w:rsidRPr="002B2119">
        <w:rPr>
          <w:rFonts w:cs="Arial"/>
        </w:rPr>
        <w:t xml:space="preserve">Con su venia, Diputado </w:t>
      </w:r>
      <w:r w:rsidR="000209F9" w:rsidRPr="002B2119">
        <w:rPr>
          <w:rFonts w:cs="Arial"/>
        </w:rPr>
        <w:t xml:space="preserve">Presidente. </w:t>
      </w:r>
    </w:p>
    <w:p w:rsidR="000209F9" w:rsidRPr="002B2119" w:rsidRDefault="000209F9" w:rsidP="00437971">
      <w:pPr>
        <w:rPr>
          <w:rFonts w:cs="Arial"/>
        </w:rPr>
      </w:pPr>
    </w:p>
    <w:p w:rsidR="000209F9" w:rsidRPr="002B2119" w:rsidRDefault="000209F9" w:rsidP="00437971">
      <w:pPr>
        <w:rPr>
          <w:rFonts w:cs="Arial"/>
        </w:rPr>
      </w:pPr>
      <w:r w:rsidRPr="002B2119">
        <w:rPr>
          <w:rFonts w:cs="Arial"/>
        </w:rPr>
        <w:t xml:space="preserve">Honorable Pleno del Congreso del Estado. </w:t>
      </w:r>
    </w:p>
    <w:p w:rsidR="00B2129D" w:rsidRPr="002B2119" w:rsidRDefault="00B2129D" w:rsidP="000209F9">
      <w:pPr>
        <w:jc w:val="left"/>
        <w:rPr>
          <w:rFonts w:cs="Arial"/>
          <w:b/>
        </w:rPr>
      </w:pPr>
    </w:p>
    <w:p w:rsidR="00B2129D" w:rsidRPr="002B2119" w:rsidRDefault="00B2129D" w:rsidP="00437971">
      <w:pPr>
        <w:rPr>
          <w:rFonts w:cs="Arial"/>
          <w:bCs/>
        </w:rPr>
      </w:pPr>
      <w:r w:rsidRPr="002B2119">
        <w:rPr>
          <w:rFonts w:cs="Arial"/>
          <w:color w:val="000000"/>
        </w:rPr>
        <w:t>El que suscribe Diputado Emilio Alejandro de Hoyos Montemayor, conjuntamente con la Diputada Zulmma Verenice Guerrero Cázares del Grupo Parlamentario “Brígido Ramiro Moreno Hernández”</w:t>
      </w:r>
      <w:r w:rsidRPr="002B2119">
        <w:rPr>
          <w:rFonts w:cs="Arial"/>
        </w:rPr>
        <w:t xml:space="preserve"> del Partido Unidad Democrática de Coahuila, con fundamento </w:t>
      </w:r>
      <w:r w:rsidRPr="002B2119">
        <w:rPr>
          <w:rFonts w:cs="Arial"/>
          <w:color w:val="000000"/>
        </w:rPr>
        <w:t>en el artículo 59 fracción I; 65; 67 fracción I; 196 fracción I, y 197 de la Constitución Política del Estado de Coahuila de Zaragoza, así como en los artículos 159 y 160, y demás aplicables de la Ley Orgánica del Congreso del Estado Independiente, Libre y Soberano de Coahuila de Zaragoza, ponemos a consideración de ustedes, compañeras y compañeros legisladores</w:t>
      </w:r>
      <w:r w:rsidRPr="002B2119">
        <w:rPr>
          <w:rFonts w:cs="Arial"/>
        </w:rPr>
        <w:t xml:space="preserve"> el presente proyecto de decreto por el que se reforma el ar</w:t>
      </w:r>
      <w:r w:rsidR="000209F9" w:rsidRPr="002B2119">
        <w:rPr>
          <w:rFonts w:cs="Arial"/>
        </w:rPr>
        <w:t>tículo 17 del Código Electoral p</w:t>
      </w:r>
      <w:r w:rsidRPr="002B2119">
        <w:rPr>
          <w:rFonts w:cs="Arial"/>
        </w:rPr>
        <w:t>ara el Estado de Coahuila</w:t>
      </w:r>
      <w:r w:rsidRPr="002B2119">
        <w:rPr>
          <w:rFonts w:cs="Arial"/>
          <w:bCs/>
        </w:rPr>
        <w:t>,</w:t>
      </w:r>
      <w:r w:rsidRPr="002B2119">
        <w:rPr>
          <w:rFonts w:cs="Arial"/>
          <w:i/>
        </w:rPr>
        <w:t xml:space="preserve"> </w:t>
      </w:r>
      <w:r w:rsidRPr="002B2119">
        <w:rPr>
          <w:rFonts w:cs="Arial"/>
        </w:rPr>
        <w:t>en materia de que los partidos políticos estén obligados por ley a la asignación de cuota de jóvenes, respetando la paridad de género, en las candidaturas a cargos de elección popular, conforme a la siguiente:</w:t>
      </w:r>
    </w:p>
    <w:p w:rsidR="00B2129D" w:rsidRPr="002B2119" w:rsidRDefault="00B2129D" w:rsidP="00437971">
      <w:pPr>
        <w:jc w:val="center"/>
        <w:rPr>
          <w:rFonts w:cs="Arial"/>
        </w:rPr>
      </w:pPr>
    </w:p>
    <w:p w:rsidR="00B2129D" w:rsidRPr="002B2119" w:rsidRDefault="00B2129D" w:rsidP="00437971">
      <w:pPr>
        <w:jc w:val="center"/>
        <w:rPr>
          <w:rFonts w:cs="Arial"/>
          <w:b/>
          <w:bCs/>
        </w:rPr>
      </w:pPr>
      <w:r w:rsidRPr="002B2119">
        <w:rPr>
          <w:rFonts w:cs="Arial"/>
          <w:b/>
          <w:bCs/>
        </w:rPr>
        <w:t>EXPOSICIÓN DE MOTIVOS</w:t>
      </w:r>
    </w:p>
    <w:p w:rsidR="00B2129D" w:rsidRPr="002B2119" w:rsidRDefault="00B2129D" w:rsidP="00437971">
      <w:pPr>
        <w:rPr>
          <w:rFonts w:cs="Arial"/>
          <w:bCs/>
        </w:rPr>
      </w:pPr>
    </w:p>
    <w:p w:rsidR="00B2129D" w:rsidRPr="002B2119" w:rsidRDefault="00B2129D" w:rsidP="00437971">
      <w:pPr>
        <w:rPr>
          <w:rFonts w:cs="Arial"/>
          <w:bCs/>
        </w:rPr>
      </w:pPr>
      <w:r w:rsidRPr="002B2119">
        <w:rPr>
          <w:rFonts w:cs="Arial"/>
          <w:bCs/>
        </w:rPr>
        <w:t xml:space="preserve">En los jóvenes y en la construcción de la participación ciudadana se encuentran las bases de la conformación de una sociedad con sistemas democráticos sólidos. </w:t>
      </w:r>
    </w:p>
    <w:p w:rsidR="00B2129D" w:rsidRPr="002B2119" w:rsidRDefault="00B2129D" w:rsidP="00437971">
      <w:pPr>
        <w:rPr>
          <w:rFonts w:cs="Arial"/>
          <w:bCs/>
        </w:rPr>
      </w:pPr>
    </w:p>
    <w:p w:rsidR="00B2129D" w:rsidRPr="002B2119" w:rsidRDefault="00B2129D" w:rsidP="00437971">
      <w:pPr>
        <w:rPr>
          <w:rFonts w:cs="Arial"/>
          <w:bCs/>
        </w:rPr>
      </w:pPr>
      <w:r w:rsidRPr="002B2119">
        <w:rPr>
          <w:rFonts w:cs="Arial"/>
          <w:bCs/>
        </w:rPr>
        <w:t xml:space="preserve">Asimismo, el relevo generacional de la población permite educar a las sociedades futuras para consolidar procesos democráticos. </w:t>
      </w:r>
    </w:p>
    <w:p w:rsidR="00B2129D" w:rsidRPr="002B2119" w:rsidRDefault="00B2129D" w:rsidP="00437971">
      <w:pPr>
        <w:rPr>
          <w:rFonts w:cs="Arial"/>
          <w:bCs/>
        </w:rPr>
      </w:pPr>
    </w:p>
    <w:p w:rsidR="00B2129D" w:rsidRPr="002B2119" w:rsidRDefault="00B2129D" w:rsidP="00437971">
      <w:pPr>
        <w:rPr>
          <w:rFonts w:cs="Arial"/>
          <w:bCs/>
        </w:rPr>
      </w:pPr>
      <w:r w:rsidRPr="002B2119">
        <w:rPr>
          <w:rFonts w:cs="Arial"/>
          <w:bCs/>
        </w:rPr>
        <w:t>El cambio generacional en el sistema democrático en México está obligando a que se den procesos de mayor incorporación de los jóvenes a la vida democrática del país, fortaleciendo la transparencia en las instituciones democráticas para incentivar la credibilidad de la población joven que generacionalmente tiene mayor escolaridad y su capacidad de crítica a las propuestas electorales es cada vez mayor.</w:t>
      </w:r>
    </w:p>
    <w:p w:rsidR="00B2129D" w:rsidRPr="002B2119" w:rsidRDefault="00B2129D" w:rsidP="00437971">
      <w:pPr>
        <w:rPr>
          <w:rFonts w:cs="Arial"/>
          <w:bCs/>
        </w:rPr>
      </w:pPr>
    </w:p>
    <w:p w:rsidR="00B2129D" w:rsidRPr="002B2119" w:rsidRDefault="00B2129D" w:rsidP="00437971">
      <w:pPr>
        <w:rPr>
          <w:rFonts w:cs="Arial"/>
          <w:bCs/>
        </w:rPr>
      </w:pPr>
      <w:r w:rsidRPr="002B2119">
        <w:rPr>
          <w:rFonts w:cs="Arial"/>
          <w:bCs/>
        </w:rPr>
        <w:t>El número de personas que residen en México es de 123.5 millones en 2017, de las cuales más de la mitad (65.2 millones) tiene menos de 29 años.</w:t>
      </w:r>
    </w:p>
    <w:p w:rsidR="00B2129D" w:rsidRPr="002B2119" w:rsidRDefault="00B2129D" w:rsidP="00437971">
      <w:pPr>
        <w:rPr>
          <w:rFonts w:cs="Arial"/>
          <w:bCs/>
        </w:rPr>
      </w:pPr>
    </w:p>
    <w:p w:rsidR="00B2129D" w:rsidRPr="002B2119" w:rsidRDefault="00B2129D" w:rsidP="00437971">
      <w:pPr>
        <w:rPr>
          <w:rFonts w:cs="Arial"/>
          <w:bCs/>
        </w:rPr>
      </w:pPr>
      <w:r w:rsidRPr="002B2119">
        <w:rPr>
          <w:rFonts w:cs="Arial"/>
          <w:bCs/>
        </w:rPr>
        <w:t>En Coahuila actualmente contamos con una población de un aproximado de 3 millones de habitantes, de los cuales el 20 % son jóvenes de 20 a 29 años de edad.</w:t>
      </w:r>
    </w:p>
    <w:p w:rsidR="00B2129D" w:rsidRPr="002B2119" w:rsidRDefault="00B2129D" w:rsidP="00437971">
      <w:pPr>
        <w:rPr>
          <w:rFonts w:cs="Arial"/>
          <w:bCs/>
        </w:rPr>
      </w:pPr>
    </w:p>
    <w:p w:rsidR="00B2129D" w:rsidRPr="002B2119" w:rsidRDefault="00B2129D" w:rsidP="00437971">
      <w:pPr>
        <w:rPr>
          <w:rFonts w:cs="Arial"/>
          <w:bCs/>
        </w:rPr>
      </w:pPr>
      <w:r w:rsidRPr="002B2119">
        <w:rPr>
          <w:rFonts w:cs="Arial"/>
          <w:bCs/>
        </w:rPr>
        <w:t>Hoy en día se encuentra en nuestras manos este tan importante tema, es nuestra oportunidad de ser pioneros como estado y avanzar en la construcción de la democracia en nuestro país.</w:t>
      </w:r>
    </w:p>
    <w:p w:rsidR="00B2129D" w:rsidRPr="002B2119" w:rsidRDefault="00B2129D" w:rsidP="00437971">
      <w:pPr>
        <w:rPr>
          <w:rFonts w:cs="Arial"/>
          <w:bCs/>
        </w:rPr>
      </w:pPr>
    </w:p>
    <w:p w:rsidR="00B2129D" w:rsidRPr="002B2119" w:rsidRDefault="00B2129D" w:rsidP="00437971">
      <w:pPr>
        <w:rPr>
          <w:rFonts w:cs="Arial"/>
          <w:bCs/>
        </w:rPr>
      </w:pPr>
      <w:r w:rsidRPr="002B2119">
        <w:rPr>
          <w:rFonts w:cs="Arial"/>
          <w:bCs/>
        </w:rPr>
        <w:t xml:space="preserve">Los jóvenes, además de ser el futuro de México, hoy representan también el presente moderno, ya que no solo están para votar y para marcar diferencias como bloque demográfico especifico en una elección, si no para criticar las decisiones que toman los diferentes poderes del estado, para aportar alternativas nuevas en base a su visión fresca y para tomar decisiones progresistas y modernas cuando tienen la oportunidad de hacerlo. </w:t>
      </w:r>
    </w:p>
    <w:p w:rsidR="00B2129D" w:rsidRPr="002B2119" w:rsidRDefault="00B2129D" w:rsidP="00437971">
      <w:pPr>
        <w:rPr>
          <w:rFonts w:cs="Arial"/>
          <w:bCs/>
        </w:rPr>
      </w:pPr>
    </w:p>
    <w:p w:rsidR="00B2129D" w:rsidRPr="002B2119" w:rsidRDefault="00B2129D" w:rsidP="00437971">
      <w:pPr>
        <w:rPr>
          <w:rFonts w:cs="Arial"/>
          <w:bCs/>
        </w:rPr>
      </w:pPr>
      <w:r w:rsidRPr="002B2119">
        <w:rPr>
          <w:rFonts w:cs="Arial"/>
          <w:bCs/>
        </w:rPr>
        <w:lastRenderedPageBreak/>
        <w:t xml:space="preserve">Sin embargo, hoy en día nuestros jóvenes se ven afectados por las políticas clientelares que utilizan los partidos políticos en la designación de sus candidatos a cargos de elección popular, resultando escasas las oportunidades que tienen de competir por alguno. </w:t>
      </w:r>
    </w:p>
    <w:p w:rsidR="00B2129D" w:rsidRPr="002B2119" w:rsidRDefault="00B2129D" w:rsidP="00437971">
      <w:pPr>
        <w:rPr>
          <w:rFonts w:cs="Arial"/>
          <w:bCs/>
        </w:rPr>
      </w:pPr>
    </w:p>
    <w:p w:rsidR="00B2129D" w:rsidRPr="002B2119" w:rsidRDefault="00B2129D" w:rsidP="00437971">
      <w:pPr>
        <w:rPr>
          <w:rFonts w:cs="Arial"/>
          <w:bCs/>
        </w:rPr>
      </w:pPr>
      <w:r w:rsidRPr="002B2119">
        <w:rPr>
          <w:rFonts w:cs="Arial"/>
          <w:bCs/>
        </w:rPr>
        <w:t>Unidad Democrática de Coahuila reconoce que en nuestro Estado somos pioneros y vanguardistas en materia de la construcción de una verdadera democracia representativa y que se ha avanzado a pasos gigantes en materia de paridad de género en las candidaturas y en los cargos de elección popula</w:t>
      </w:r>
      <w:r w:rsidR="000209F9" w:rsidRPr="002B2119">
        <w:rPr>
          <w:rFonts w:cs="Arial"/>
          <w:bCs/>
        </w:rPr>
        <w:t>r, un claro ejemplo es nuestro C</w:t>
      </w:r>
      <w:r w:rsidRPr="002B2119">
        <w:rPr>
          <w:rFonts w:cs="Arial"/>
          <w:bCs/>
        </w:rPr>
        <w:t>ongreso que hoy se encuentra ocupado en su mayor parte po</w:t>
      </w:r>
      <w:r w:rsidR="000209F9" w:rsidRPr="002B2119">
        <w:rPr>
          <w:rFonts w:cs="Arial"/>
          <w:bCs/>
        </w:rPr>
        <w:t xml:space="preserve">r compañeras Diputadas. </w:t>
      </w:r>
    </w:p>
    <w:p w:rsidR="00B2129D" w:rsidRPr="002B2119" w:rsidRDefault="00B2129D" w:rsidP="00437971">
      <w:pPr>
        <w:rPr>
          <w:rFonts w:cs="Arial"/>
          <w:bCs/>
        </w:rPr>
      </w:pPr>
    </w:p>
    <w:p w:rsidR="00B2129D" w:rsidRPr="002B2119" w:rsidRDefault="00B2129D" w:rsidP="00437971">
      <w:pPr>
        <w:rPr>
          <w:rFonts w:cs="Arial"/>
          <w:bCs/>
        </w:rPr>
      </w:pPr>
      <w:r w:rsidRPr="002B2119">
        <w:rPr>
          <w:rFonts w:cs="Arial"/>
          <w:bCs/>
        </w:rPr>
        <w:t xml:space="preserve">Es por esto que estamos convencidos que la agenda progresista de nuestro estado en materia de construcción de una democracia en la que estén representados todos los sectores de nuestra población debe continuar, y sobre todo que todos tengamos las mismas oportunidades de aportar a la vida política de nuestro estado. </w:t>
      </w:r>
    </w:p>
    <w:p w:rsidR="00B2129D" w:rsidRPr="002B2119" w:rsidRDefault="00B2129D" w:rsidP="00437971">
      <w:pPr>
        <w:rPr>
          <w:rFonts w:cs="Arial"/>
          <w:bCs/>
        </w:rPr>
      </w:pPr>
    </w:p>
    <w:p w:rsidR="00B2129D" w:rsidRPr="002B2119" w:rsidRDefault="00B2129D" w:rsidP="00437971">
      <w:pPr>
        <w:rPr>
          <w:rFonts w:cs="Arial"/>
          <w:bCs/>
        </w:rPr>
      </w:pPr>
      <w:r w:rsidRPr="002B2119">
        <w:rPr>
          <w:rFonts w:cs="Arial"/>
          <w:bCs/>
        </w:rPr>
        <w:t xml:space="preserve">El sentido de nuestra propuesta es contundente: garantizarle los espacios a nuestros jóvenes para que se involucren de manera directa a la vida política de nuestro estado. </w:t>
      </w:r>
    </w:p>
    <w:p w:rsidR="00B2129D" w:rsidRPr="002B2119" w:rsidRDefault="00B2129D" w:rsidP="00437971">
      <w:pPr>
        <w:rPr>
          <w:rFonts w:cs="Arial"/>
          <w:bCs/>
        </w:rPr>
      </w:pPr>
    </w:p>
    <w:p w:rsidR="00B2129D" w:rsidRPr="002B2119" w:rsidRDefault="00B2129D" w:rsidP="00437971">
      <w:pPr>
        <w:rPr>
          <w:rFonts w:cs="Arial"/>
          <w:bCs/>
        </w:rPr>
      </w:pPr>
      <w:r w:rsidRPr="002B2119">
        <w:rPr>
          <w:rFonts w:cs="Arial"/>
          <w:bCs/>
        </w:rPr>
        <w:t xml:space="preserve">Para ello, con el fin de garantizar la igualdad de oportunidades de los jóvenes, es necesario implementar el instrumento de las cuotas como acción </w:t>
      </w:r>
      <w:r w:rsidR="00437971" w:rsidRPr="002B2119">
        <w:rPr>
          <w:rFonts w:cs="Arial"/>
          <w:bCs/>
        </w:rPr>
        <w:t>afirmativa</w:t>
      </w:r>
      <w:r w:rsidRPr="002B2119">
        <w:rPr>
          <w:rFonts w:cs="Arial"/>
          <w:bCs/>
        </w:rPr>
        <w:t>, con el fin de garantizar el acceso de este sector al ejercicio de los cargos públicos.</w:t>
      </w:r>
    </w:p>
    <w:p w:rsidR="00B2129D" w:rsidRPr="002B2119" w:rsidRDefault="00B2129D" w:rsidP="00437971">
      <w:pPr>
        <w:rPr>
          <w:rFonts w:cs="Arial"/>
          <w:bCs/>
        </w:rPr>
      </w:pPr>
    </w:p>
    <w:p w:rsidR="00B2129D" w:rsidRPr="002B2119" w:rsidRDefault="00B2129D" w:rsidP="00437971">
      <w:pPr>
        <w:rPr>
          <w:rFonts w:cs="Arial"/>
          <w:color w:val="000000"/>
          <w:shd w:val="clear" w:color="auto" w:fill="FFFFFF"/>
          <w:lang w:val="es-ES_tradnl" w:eastAsia="es-ES_tradnl"/>
        </w:rPr>
      </w:pPr>
      <w:r w:rsidRPr="002B2119">
        <w:rPr>
          <w:rFonts w:cs="Arial"/>
          <w:bCs/>
        </w:rPr>
        <w:t>Es importante recordar que el Tribunal Electoral del Poder Judicial de la Federación ha manifestado que es</w:t>
      </w:r>
      <w:r w:rsidRPr="002B2119">
        <w:rPr>
          <w:rFonts w:cs="Arial"/>
          <w:color w:val="000000"/>
          <w:shd w:val="clear" w:color="auto" w:fill="FFFFFF"/>
          <w:lang w:val="es-ES_tradnl" w:eastAsia="es-ES_tradnl"/>
        </w:rPr>
        <w:t xml:space="preserve"> obligación del Estado mexicano establecer </w:t>
      </w:r>
      <w:r w:rsidRPr="002B2119">
        <w:rPr>
          <w:rFonts w:cs="Arial"/>
          <w:bCs/>
          <w:color w:val="000000"/>
          <w:lang w:val="es-ES_tradnl" w:eastAsia="es-ES_tradnl"/>
        </w:rPr>
        <w:t>acciones</w:t>
      </w:r>
      <w:r w:rsidRPr="002B2119">
        <w:rPr>
          <w:rFonts w:cs="Arial"/>
          <w:color w:val="000000"/>
          <w:shd w:val="clear" w:color="auto" w:fill="FFFFFF"/>
          <w:lang w:val="es-ES_tradnl" w:eastAsia="es-ES_tradnl"/>
        </w:rPr>
        <w:t> </w:t>
      </w:r>
      <w:r w:rsidRPr="002B2119">
        <w:rPr>
          <w:rFonts w:cs="Arial"/>
          <w:bCs/>
          <w:color w:val="000000"/>
          <w:lang w:val="es-ES_tradnl" w:eastAsia="es-ES_tradnl"/>
        </w:rPr>
        <w:t>afirmativas, entendidas estás</w:t>
      </w:r>
      <w:r w:rsidRPr="002B2119">
        <w:rPr>
          <w:rFonts w:cs="Arial"/>
          <w:color w:val="000000"/>
          <w:shd w:val="clear" w:color="auto" w:fill="FFFFFF"/>
          <w:lang w:val="es-ES_tradnl" w:eastAsia="es-ES_tradnl"/>
        </w:rPr>
        <w:t xml:space="preserve"> como medidas temporales, razonables, proporcionales y objetivas orientadas a la igualdad material de los sectores históricamente discriminados o en condiciones de desventaja. </w:t>
      </w:r>
    </w:p>
    <w:p w:rsidR="00B2129D" w:rsidRPr="002B2119" w:rsidRDefault="00B2129D" w:rsidP="00437971">
      <w:pPr>
        <w:rPr>
          <w:rFonts w:cs="Arial"/>
          <w:color w:val="000000"/>
          <w:shd w:val="clear" w:color="auto" w:fill="FFFFFF"/>
          <w:lang w:val="es-ES_tradnl" w:eastAsia="es-ES_tradnl"/>
        </w:rPr>
      </w:pPr>
    </w:p>
    <w:p w:rsidR="00B2129D" w:rsidRPr="002B2119" w:rsidRDefault="00B2129D" w:rsidP="00437971">
      <w:pPr>
        <w:rPr>
          <w:rFonts w:cs="Arial"/>
          <w:color w:val="000000"/>
          <w:shd w:val="clear" w:color="auto" w:fill="FFFFFF"/>
          <w:lang w:val="es-ES_tradnl" w:eastAsia="es-ES_tradnl"/>
        </w:rPr>
      </w:pPr>
      <w:r w:rsidRPr="002B2119">
        <w:rPr>
          <w:rFonts w:cs="Arial"/>
          <w:color w:val="000000"/>
          <w:shd w:val="clear" w:color="auto" w:fill="FFFFFF"/>
          <w:lang w:val="es-ES_tradnl" w:eastAsia="es-ES_tradnl"/>
        </w:rPr>
        <w:t xml:space="preserve">En consecuencia, con esta propuesta de reforma, se pretende dar </w:t>
      </w:r>
      <w:r w:rsidR="00080579" w:rsidRPr="002B2119">
        <w:rPr>
          <w:rFonts w:cs="Arial"/>
          <w:color w:val="000000"/>
          <w:shd w:val="clear" w:color="auto" w:fill="FFFFFF"/>
          <w:lang w:val="es-ES_tradnl" w:eastAsia="es-ES_tradnl"/>
        </w:rPr>
        <w:t xml:space="preserve">una representación al sector de los jóvenes, </w:t>
      </w:r>
      <w:r w:rsidRPr="002B2119">
        <w:rPr>
          <w:rFonts w:cs="Arial"/>
          <w:color w:val="000000"/>
          <w:shd w:val="clear" w:color="auto" w:fill="FFFFFF"/>
          <w:lang w:val="es-ES_tradnl" w:eastAsia="es-ES_tradnl"/>
        </w:rPr>
        <w:t xml:space="preserve"> toda vez que se trata de un grupo que se encuentra en condiciones de desventaja respecto a otros grupos, en el contexto y las circunstancias en el que históricamente se ha desarrollado la democracia política y electoral en México.</w:t>
      </w:r>
    </w:p>
    <w:p w:rsidR="00B2129D" w:rsidRPr="002B2119" w:rsidRDefault="00B2129D" w:rsidP="00437971">
      <w:pPr>
        <w:rPr>
          <w:rFonts w:cs="Arial"/>
          <w:color w:val="000000"/>
          <w:shd w:val="clear" w:color="auto" w:fill="FFFFFF"/>
          <w:lang w:val="es-ES_tradnl" w:eastAsia="es-ES_tradnl"/>
        </w:rPr>
      </w:pPr>
    </w:p>
    <w:p w:rsidR="00B2129D" w:rsidRPr="002B2119" w:rsidRDefault="00080579" w:rsidP="00437971">
      <w:pPr>
        <w:rPr>
          <w:rFonts w:cs="Arial"/>
          <w:bCs/>
        </w:rPr>
      </w:pPr>
      <w:r w:rsidRPr="002B2119">
        <w:rPr>
          <w:rFonts w:cs="Arial"/>
          <w:bCs/>
        </w:rPr>
        <w:t>Compañeras y compañeros Diputados: Los</w:t>
      </w:r>
      <w:r w:rsidR="00B2129D" w:rsidRPr="002B2119">
        <w:rPr>
          <w:rFonts w:cs="Arial"/>
          <w:bCs/>
        </w:rPr>
        <w:t xml:space="preserve"> invito </w:t>
      </w:r>
      <w:r w:rsidRPr="002B2119">
        <w:rPr>
          <w:rFonts w:cs="Arial"/>
          <w:bCs/>
        </w:rPr>
        <w:t>a que de manera responsable la L</w:t>
      </w:r>
      <w:r w:rsidR="00B2129D" w:rsidRPr="002B2119">
        <w:rPr>
          <w:rFonts w:cs="Arial"/>
          <w:bCs/>
        </w:rPr>
        <w:t>egislatura de la que formamos parte haga historia y mantenga a nuestro estado a la vanguardia en materia de una democratización constante.</w:t>
      </w:r>
    </w:p>
    <w:p w:rsidR="00B2129D" w:rsidRPr="002B2119" w:rsidRDefault="00B2129D" w:rsidP="00437971">
      <w:pPr>
        <w:rPr>
          <w:rFonts w:cs="Arial"/>
          <w:bCs/>
        </w:rPr>
      </w:pPr>
    </w:p>
    <w:p w:rsidR="00B2129D" w:rsidRPr="002B2119" w:rsidRDefault="00B2129D" w:rsidP="00437971">
      <w:pPr>
        <w:rPr>
          <w:rFonts w:cs="Arial"/>
          <w:bCs/>
        </w:rPr>
      </w:pPr>
      <w:r w:rsidRPr="002B2119">
        <w:rPr>
          <w:rFonts w:cs="Arial"/>
          <w:bCs/>
        </w:rPr>
        <w:t>¡Los jóvenes no solo son el futuro de nuestro país, sino también el presente!</w:t>
      </w:r>
    </w:p>
    <w:p w:rsidR="00B2129D" w:rsidRPr="002B2119" w:rsidRDefault="00B2129D" w:rsidP="00437971">
      <w:pPr>
        <w:rPr>
          <w:rFonts w:cs="Arial"/>
          <w:bCs/>
        </w:rPr>
      </w:pPr>
    </w:p>
    <w:p w:rsidR="00B2129D" w:rsidRDefault="00B2129D" w:rsidP="00437971">
      <w:pPr>
        <w:rPr>
          <w:rFonts w:cs="Arial"/>
        </w:rPr>
      </w:pPr>
      <w:r w:rsidRPr="002B2119">
        <w:rPr>
          <w:rFonts w:cs="Arial"/>
        </w:rPr>
        <w:t>Es en virtud de lo anterior que sometemos a consideración de este Honorable Congreso del Estado, para su revisión, análisis, y en su caso aprobación, la presente:</w:t>
      </w:r>
    </w:p>
    <w:p w:rsidR="003D1380" w:rsidRPr="002B2119" w:rsidRDefault="003D1380" w:rsidP="00437971">
      <w:pPr>
        <w:rPr>
          <w:rFonts w:cs="Arial"/>
        </w:rPr>
      </w:pPr>
    </w:p>
    <w:p w:rsidR="00B2129D" w:rsidRPr="002B2119" w:rsidRDefault="00B2129D" w:rsidP="00437971">
      <w:pPr>
        <w:ind w:left="1416" w:firstLine="708"/>
        <w:rPr>
          <w:rFonts w:cs="Arial"/>
          <w:b/>
        </w:rPr>
      </w:pPr>
      <w:r w:rsidRPr="002B2119">
        <w:rPr>
          <w:rFonts w:cs="Arial"/>
          <w:b/>
        </w:rPr>
        <w:t>INICIATIVA CON PROYECTO DE DECRETO</w:t>
      </w:r>
    </w:p>
    <w:p w:rsidR="00B2129D" w:rsidRPr="002B2119" w:rsidRDefault="00B2129D" w:rsidP="00437971">
      <w:pPr>
        <w:rPr>
          <w:rFonts w:cs="Arial"/>
        </w:rPr>
      </w:pPr>
    </w:p>
    <w:p w:rsidR="00080579" w:rsidRPr="002B2119" w:rsidRDefault="00B2129D" w:rsidP="00080579">
      <w:pPr>
        <w:rPr>
          <w:rFonts w:cs="Arial"/>
          <w:b/>
        </w:rPr>
      </w:pPr>
      <w:r w:rsidRPr="002B2119">
        <w:rPr>
          <w:rFonts w:cs="Arial"/>
          <w:b/>
        </w:rPr>
        <w:t>ÚNICO.- Se adiciona un numeral cuarto, al artículo 17 del Código Electoral para el Estado de Coahuila</w:t>
      </w:r>
      <w:r w:rsidRPr="002B2119">
        <w:rPr>
          <w:rFonts w:cs="Arial"/>
          <w:b/>
          <w:bCs/>
        </w:rPr>
        <w:t xml:space="preserve">, recorriéndose el contenido del actual numeral cuarto, al que sigue que se crea, y se modifican algunas disposiciones de este último,  </w:t>
      </w:r>
      <w:r w:rsidR="00080579" w:rsidRPr="002B2119">
        <w:rPr>
          <w:rFonts w:cs="Arial"/>
          <w:b/>
        </w:rPr>
        <w:t>para quedar como sigue:</w:t>
      </w:r>
    </w:p>
    <w:p w:rsidR="00080579" w:rsidRPr="002B2119" w:rsidRDefault="00080579" w:rsidP="00080579">
      <w:pPr>
        <w:rPr>
          <w:rFonts w:cs="Arial"/>
          <w:b/>
        </w:rPr>
      </w:pPr>
    </w:p>
    <w:p w:rsidR="000D70EC" w:rsidRPr="002B2119" w:rsidRDefault="00080579" w:rsidP="000D70EC">
      <w:pPr>
        <w:rPr>
          <w:rFonts w:cs="Arial"/>
          <w:b/>
        </w:rPr>
      </w:pPr>
      <w:r w:rsidRPr="002B2119">
        <w:rPr>
          <w:rFonts w:cs="Arial"/>
          <w:b/>
        </w:rPr>
        <w:t xml:space="preserve">Artículo 17, numeral </w:t>
      </w:r>
      <w:r w:rsidR="00B2129D" w:rsidRPr="002B2119">
        <w:rPr>
          <w:rFonts w:cs="Arial"/>
          <w:b/>
        </w:rPr>
        <w:t>4</w:t>
      </w:r>
      <w:r w:rsidR="000D70EC" w:rsidRPr="002B2119">
        <w:rPr>
          <w:rFonts w:cs="Arial"/>
          <w:b/>
        </w:rPr>
        <w:t>º:-</w:t>
      </w:r>
      <w:r w:rsidR="00B2129D" w:rsidRPr="002B2119">
        <w:rPr>
          <w:rFonts w:cs="Arial"/>
          <w:b/>
        </w:rPr>
        <w:t xml:space="preserve">  Además de la paridad de género los partidos políticos deberán garantizar una cuota mínima de </w:t>
      </w:r>
      <w:r w:rsidR="000D70EC" w:rsidRPr="002B2119">
        <w:rPr>
          <w:rFonts w:cs="Arial"/>
          <w:b/>
        </w:rPr>
        <w:t>jóvenes en las candidaturas a D</w:t>
      </w:r>
      <w:r w:rsidR="00B2129D" w:rsidRPr="002B2119">
        <w:rPr>
          <w:rFonts w:cs="Arial"/>
          <w:b/>
        </w:rPr>
        <w:t>iputados locales de mayoría, así como en las planillas para los ayuntamientos.</w:t>
      </w:r>
    </w:p>
    <w:p w:rsidR="000D70EC" w:rsidRPr="002B2119" w:rsidRDefault="000D70EC" w:rsidP="000D70EC">
      <w:pPr>
        <w:rPr>
          <w:rFonts w:cs="Arial"/>
          <w:b/>
        </w:rPr>
      </w:pPr>
    </w:p>
    <w:p w:rsidR="000D70EC" w:rsidRPr="002B2119" w:rsidRDefault="00B2129D" w:rsidP="000D70EC">
      <w:pPr>
        <w:rPr>
          <w:rFonts w:cs="Arial"/>
          <w:b/>
        </w:rPr>
      </w:pPr>
      <w:r w:rsidRPr="002B2119">
        <w:rPr>
          <w:rFonts w:cs="Arial"/>
          <w:b/>
        </w:rPr>
        <w:lastRenderedPageBreak/>
        <w:t>Dentro de la totalidad de los</w:t>
      </w:r>
      <w:r w:rsidR="000D70EC" w:rsidRPr="002B2119">
        <w:rPr>
          <w:rFonts w:cs="Arial"/>
          <w:b/>
        </w:rPr>
        <w:t xml:space="preserve"> candidatos propietarios a las D</w:t>
      </w:r>
      <w:r w:rsidRPr="002B2119">
        <w:rPr>
          <w:rFonts w:cs="Arial"/>
          <w:b/>
        </w:rPr>
        <w:t xml:space="preserve">iputaciones locales por el </w:t>
      </w:r>
      <w:r w:rsidR="00437971" w:rsidRPr="002B2119">
        <w:rPr>
          <w:rFonts w:cs="Arial"/>
          <w:b/>
        </w:rPr>
        <w:t>principio</w:t>
      </w:r>
      <w:r w:rsidRPr="002B2119">
        <w:rPr>
          <w:rFonts w:cs="Arial"/>
          <w:b/>
        </w:rPr>
        <w:t xml:space="preserve"> de mayoría relativa deberá incluirse al menos un joven, menor de 30 años, hombre o mujer según lo exija el p</w:t>
      </w:r>
      <w:r w:rsidR="000D70EC" w:rsidRPr="002B2119">
        <w:rPr>
          <w:rFonts w:cs="Arial"/>
          <w:b/>
        </w:rPr>
        <w:t xml:space="preserve">rincipio de paridad de género.  </w:t>
      </w:r>
    </w:p>
    <w:p w:rsidR="000D70EC" w:rsidRPr="002B2119" w:rsidRDefault="000D70EC" w:rsidP="000D70EC">
      <w:pPr>
        <w:rPr>
          <w:rFonts w:cs="Arial"/>
          <w:b/>
        </w:rPr>
      </w:pPr>
    </w:p>
    <w:p w:rsidR="000D70EC" w:rsidRPr="002B2119" w:rsidRDefault="00B2129D" w:rsidP="000D70EC">
      <w:pPr>
        <w:rPr>
          <w:rFonts w:cs="Arial"/>
        </w:rPr>
      </w:pPr>
      <w:r w:rsidRPr="002B2119">
        <w:rPr>
          <w:rFonts w:cs="Arial"/>
          <w:b/>
        </w:rPr>
        <w:t>En la integración de las planillas para integrantes de los ayuntamientos, alguno de los miembros de la misma deberá tener 25 años cumplidos al día de la elección o menos, ya</w:t>
      </w:r>
      <w:r w:rsidR="000D70EC" w:rsidRPr="002B2119">
        <w:rPr>
          <w:rFonts w:cs="Arial"/>
          <w:b/>
        </w:rPr>
        <w:t xml:space="preserve"> sea el candidato a Presidente M</w:t>
      </w:r>
      <w:r w:rsidRPr="002B2119">
        <w:rPr>
          <w:rFonts w:cs="Arial"/>
          <w:b/>
        </w:rPr>
        <w:t>unicipal, síndico o alguno de los regidores.</w:t>
      </w:r>
      <w:r w:rsidR="000D70EC" w:rsidRPr="002B2119">
        <w:rPr>
          <w:rFonts w:cs="Arial"/>
        </w:rPr>
        <w:t xml:space="preserve">     </w:t>
      </w:r>
    </w:p>
    <w:p w:rsidR="000D70EC" w:rsidRPr="002B2119" w:rsidRDefault="000D70EC" w:rsidP="000D70EC">
      <w:pPr>
        <w:rPr>
          <w:rFonts w:cs="Arial"/>
        </w:rPr>
      </w:pPr>
    </w:p>
    <w:p w:rsidR="00B2129D" w:rsidRPr="002B2119" w:rsidRDefault="000D70EC" w:rsidP="000D70EC">
      <w:pPr>
        <w:rPr>
          <w:rFonts w:cs="Arial"/>
          <w:b/>
        </w:rPr>
      </w:pPr>
      <w:r w:rsidRPr="002B2119">
        <w:rPr>
          <w:rFonts w:cs="Arial"/>
          <w:b/>
        </w:rPr>
        <w:t>Numeral 5º.-</w:t>
      </w:r>
      <w:r w:rsidRPr="002B2119">
        <w:rPr>
          <w:rFonts w:cs="Arial"/>
        </w:rPr>
        <w:t xml:space="preserve"> </w:t>
      </w:r>
      <w:r w:rsidR="00B2129D" w:rsidRPr="002B2119">
        <w:rPr>
          <w:rFonts w:cs="Arial"/>
        </w:rPr>
        <w:t xml:space="preserve"> </w:t>
      </w:r>
      <w:r w:rsidR="00B2129D" w:rsidRPr="002B2119">
        <w:rPr>
          <w:rFonts w:cs="Arial"/>
          <w:b/>
        </w:rPr>
        <w:t>El Instituto revisará que los partidos políticos o coaliciones cumplan con lo previsto en los numerales 1, 2, 3 y 4 de este artículo. Si de la revisión de las solicitudes de registros se desprende que no se cumple con la paridad y cuota de jóvenes en la postulación de las candidaturas, el instituto otorgará un plazo de hasta veinticuatro horas para subsanar la omisión, en caso de no hacerlo se negará el registro solicitado.</w:t>
      </w:r>
    </w:p>
    <w:p w:rsidR="00B2129D" w:rsidRPr="002B2119" w:rsidRDefault="00B2129D" w:rsidP="00437971">
      <w:pPr>
        <w:ind w:right="1469"/>
        <w:rPr>
          <w:rFonts w:cs="Arial"/>
        </w:rPr>
      </w:pPr>
    </w:p>
    <w:p w:rsidR="00B2129D" w:rsidRPr="002B2119" w:rsidRDefault="00B2129D" w:rsidP="00437971">
      <w:pPr>
        <w:jc w:val="center"/>
        <w:rPr>
          <w:rFonts w:cs="Arial"/>
          <w:b/>
        </w:rPr>
      </w:pPr>
    </w:p>
    <w:p w:rsidR="00B2129D" w:rsidRPr="002B2119" w:rsidRDefault="00B2129D" w:rsidP="00437971">
      <w:pPr>
        <w:jc w:val="center"/>
        <w:rPr>
          <w:rFonts w:cs="Arial"/>
          <w:b/>
        </w:rPr>
      </w:pPr>
      <w:r w:rsidRPr="002B2119">
        <w:rPr>
          <w:rFonts w:cs="Arial"/>
          <w:b/>
        </w:rPr>
        <w:t>ARTÍCULOS TRANSITORIOS.</w:t>
      </w:r>
    </w:p>
    <w:p w:rsidR="00B2129D" w:rsidRPr="002B2119" w:rsidRDefault="00B2129D" w:rsidP="00437971">
      <w:pPr>
        <w:rPr>
          <w:rFonts w:cs="Arial"/>
        </w:rPr>
      </w:pPr>
    </w:p>
    <w:p w:rsidR="00B2129D" w:rsidRPr="002B2119" w:rsidRDefault="00B2129D" w:rsidP="00437971">
      <w:pPr>
        <w:rPr>
          <w:rFonts w:cs="Arial"/>
        </w:rPr>
      </w:pPr>
      <w:r w:rsidRPr="002B2119">
        <w:rPr>
          <w:rFonts w:cs="Arial"/>
          <w:b/>
        </w:rPr>
        <w:t>PRIMERO.-</w:t>
      </w:r>
      <w:r w:rsidRPr="002B2119">
        <w:rPr>
          <w:rFonts w:cs="Arial"/>
        </w:rPr>
        <w:t xml:space="preserve"> El presente decreto entrará en vigor al día siguiente de su publicación en el Periódico Oficial del Gobierno del Estado.</w:t>
      </w:r>
    </w:p>
    <w:p w:rsidR="00B2129D" w:rsidRPr="002B2119" w:rsidRDefault="00B2129D" w:rsidP="00437971">
      <w:pPr>
        <w:rPr>
          <w:rFonts w:cs="Arial"/>
        </w:rPr>
      </w:pPr>
    </w:p>
    <w:p w:rsidR="00B2129D" w:rsidRPr="002B2119" w:rsidRDefault="00B2129D" w:rsidP="00437971">
      <w:pPr>
        <w:rPr>
          <w:rFonts w:cs="Arial"/>
        </w:rPr>
      </w:pPr>
      <w:r w:rsidRPr="002B2119">
        <w:rPr>
          <w:rFonts w:cs="Arial"/>
          <w:b/>
        </w:rPr>
        <w:t xml:space="preserve">SEGUNDO.- </w:t>
      </w:r>
      <w:r w:rsidRPr="002B2119">
        <w:rPr>
          <w:rFonts w:cs="Arial"/>
        </w:rPr>
        <w:t>Se derogan las disposiciones que se opongan al presente decreto.</w:t>
      </w:r>
    </w:p>
    <w:p w:rsidR="00B2129D" w:rsidRPr="002B2119" w:rsidRDefault="00B2129D" w:rsidP="00437971">
      <w:pPr>
        <w:rPr>
          <w:rFonts w:cs="Arial"/>
        </w:rPr>
      </w:pPr>
    </w:p>
    <w:p w:rsidR="00B2129D" w:rsidRPr="002B2119" w:rsidRDefault="00B2129D" w:rsidP="000D70EC">
      <w:pPr>
        <w:ind w:left="708"/>
        <w:jc w:val="center"/>
        <w:rPr>
          <w:rFonts w:cs="Arial"/>
          <w:b/>
        </w:rPr>
      </w:pPr>
      <w:r w:rsidRPr="002B2119">
        <w:rPr>
          <w:rFonts w:cs="Arial"/>
          <w:b/>
        </w:rPr>
        <w:t>POR UN GOBIERNO DE CONCERTACION DEMOCRATICA</w:t>
      </w:r>
    </w:p>
    <w:p w:rsidR="00B2129D" w:rsidRPr="002B2119" w:rsidRDefault="00B2129D" w:rsidP="000D70EC">
      <w:pPr>
        <w:jc w:val="center"/>
        <w:rPr>
          <w:rFonts w:cs="Arial"/>
          <w:b/>
        </w:rPr>
      </w:pPr>
      <w:r w:rsidRPr="002B2119">
        <w:rPr>
          <w:rFonts w:cs="Arial"/>
          <w:b/>
        </w:rPr>
        <w:t>GRUPO PARLAMENTARIO “BRIGIDO RAMIRO MORENO HERNANDEZ”</w:t>
      </w:r>
    </w:p>
    <w:p w:rsidR="00B2129D" w:rsidRPr="002B2119" w:rsidRDefault="00B2129D" w:rsidP="000D70EC">
      <w:pPr>
        <w:ind w:firstLine="708"/>
        <w:jc w:val="center"/>
        <w:rPr>
          <w:rFonts w:cs="Arial"/>
          <w:b/>
        </w:rPr>
      </w:pPr>
      <w:r w:rsidRPr="002B2119">
        <w:rPr>
          <w:rFonts w:cs="Arial"/>
          <w:b/>
        </w:rPr>
        <w:t>SALTILLO COAHUILA, A 4 DE DICIEMBRE DE 2018.</w:t>
      </w:r>
    </w:p>
    <w:p w:rsidR="00B2129D" w:rsidRPr="002B2119" w:rsidRDefault="00B2129D" w:rsidP="000D70EC">
      <w:pPr>
        <w:jc w:val="center"/>
        <w:rPr>
          <w:rFonts w:cs="Arial"/>
          <w:b/>
          <w:noProof/>
          <w:lang w:eastAsia="es-MX"/>
        </w:rPr>
      </w:pPr>
    </w:p>
    <w:p w:rsidR="00B2129D" w:rsidRPr="002B2119" w:rsidRDefault="00B2129D" w:rsidP="000D70EC">
      <w:pPr>
        <w:jc w:val="center"/>
        <w:rPr>
          <w:rFonts w:eastAsia="Arial Unicode MS" w:cs="Arial"/>
          <w:b/>
          <w:color w:val="000000"/>
          <w:lang w:eastAsia="es-MX"/>
        </w:rPr>
      </w:pPr>
    </w:p>
    <w:p w:rsidR="00B2129D" w:rsidRPr="002B2119" w:rsidRDefault="00B2129D" w:rsidP="000D70EC">
      <w:pPr>
        <w:jc w:val="center"/>
        <w:rPr>
          <w:rFonts w:eastAsia="Arial Unicode MS" w:cs="Arial"/>
          <w:b/>
          <w:color w:val="000000"/>
          <w:lang w:eastAsia="es-MX"/>
        </w:rPr>
      </w:pPr>
      <w:r w:rsidRPr="002B2119">
        <w:rPr>
          <w:rFonts w:eastAsia="Arial Unicode MS" w:cs="Arial"/>
          <w:b/>
          <w:color w:val="000000"/>
          <w:lang w:eastAsia="es-MX"/>
        </w:rPr>
        <w:t>DIPUTADO EMILIO ALEJANDRO DE HOYOS MONTEMAYOR</w:t>
      </w:r>
    </w:p>
    <w:p w:rsidR="00B2129D" w:rsidRPr="002B2119" w:rsidRDefault="00B2129D" w:rsidP="000D70EC">
      <w:pPr>
        <w:ind w:firstLine="708"/>
        <w:jc w:val="center"/>
        <w:rPr>
          <w:rFonts w:eastAsia="Arial Unicode MS" w:cs="Arial"/>
          <w:b/>
          <w:color w:val="000000"/>
          <w:lang w:eastAsia="es-MX"/>
        </w:rPr>
      </w:pPr>
    </w:p>
    <w:p w:rsidR="00B2129D" w:rsidRPr="002B2119" w:rsidRDefault="00B2129D" w:rsidP="000D70EC">
      <w:pPr>
        <w:ind w:left="2124" w:firstLine="708"/>
        <w:jc w:val="center"/>
        <w:rPr>
          <w:rFonts w:eastAsia="Arial Unicode MS" w:cs="Arial"/>
          <w:b/>
          <w:color w:val="000000"/>
          <w:lang w:eastAsia="es-MX"/>
        </w:rPr>
      </w:pPr>
    </w:p>
    <w:p w:rsidR="00B2129D" w:rsidRPr="002B2119" w:rsidRDefault="00B2129D" w:rsidP="000D70EC">
      <w:pPr>
        <w:jc w:val="center"/>
        <w:rPr>
          <w:rFonts w:eastAsia="Arial Unicode MS" w:cs="Arial"/>
          <w:b/>
          <w:color w:val="000000"/>
          <w:lang w:eastAsia="es-MX"/>
        </w:rPr>
      </w:pPr>
      <w:r w:rsidRPr="002B2119">
        <w:rPr>
          <w:rFonts w:eastAsia="Arial Unicode MS" w:cs="Arial"/>
          <w:b/>
          <w:color w:val="000000"/>
          <w:lang w:eastAsia="es-MX"/>
        </w:rPr>
        <w:t>DIPUTADA ZULMMA VERENICE GUERRERO CAZARES</w:t>
      </w:r>
      <w:r w:rsidR="000D70EC" w:rsidRPr="002B2119">
        <w:rPr>
          <w:rFonts w:eastAsia="Arial Unicode MS" w:cs="Arial"/>
          <w:b/>
          <w:color w:val="000000"/>
          <w:lang w:eastAsia="es-MX"/>
        </w:rPr>
        <w:t>.</w:t>
      </w:r>
    </w:p>
    <w:p w:rsidR="000D70EC" w:rsidRPr="002B2119" w:rsidRDefault="000D70EC" w:rsidP="000D70EC">
      <w:pPr>
        <w:jc w:val="center"/>
        <w:rPr>
          <w:rFonts w:eastAsia="Arial Unicode MS" w:cs="Arial"/>
          <w:b/>
          <w:color w:val="000000"/>
          <w:lang w:eastAsia="es-MX"/>
        </w:rPr>
      </w:pPr>
    </w:p>
    <w:p w:rsidR="000D70EC" w:rsidRPr="002B2119" w:rsidRDefault="000D70EC" w:rsidP="000D70EC">
      <w:pPr>
        <w:rPr>
          <w:rFonts w:eastAsia="Arial Unicode MS" w:cs="Arial"/>
          <w:color w:val="000000"/>
          <w:lang w:eastAsia="es-MX"/>
        </w:rPr>
      </w:pPr>
    </w:p>
    <w:p w:rsidR="000D70EC" w:rsidRPr="002B2119" w:rsidRDefault="000D70EC" w:rsidP="000D70EC">
      <w:pPr>
        <w:rPr>
          <w:rFonts w:eastAsia="Arial Unicode MS" w:cs="Arial"/>
          <w:color w:val="000000"/>
          <w:lang w:eastAsia="es-MX"/>
        </w:rPr>
      </w:pPr>
      <w:r w:rsidRPr="002B2119">
        <w:rPr>
          <w:rFonts w:eastAsia="Arial Unicode MS" w:cs="Arial"/>
          <w:color w:val="000000"/>
          <w:lang w:eastAsia="es-MX"/>
        </w:rPr>
        <w:t xml:space="preserve">Es cuanto, Diputado Presidente. </w:t>
      </w:r>
    </w:p>
    <w:p w:rsidR="000D70EC" w:rsidRPr="002B2119" w:rsidRDefault="000D70EC" w:rsidP="000D70EC">
      <w:pPr>
        <w:rPr>
          <w:rFonts w:eastAsia="Arial Unicode MS" w:cs="Arial"/>
          <w:color w:val="000000"/>
          <w:lang w:eastAsia="es-MX"/>
        </w:rPr>
      </w:pPr>
    </w:p>
    <w:p w:rsidR="000D70EC" w:rsidRPr="002B2119" w:rsidRDefault="000D70EC" w:rsidP="000D70EC">
      <w:pPr>
        <w:rPr>
          <w:rFonts w:eastAsia="Arial Unicode MS" w:cs="Arial"/>
          <w:b/>
          <w:color w:val="000000"/>
          <w:lang w:eastAsia="es-MX"/>
        </w:rPr>
      </w:pPr>
      <w:r w:rsidRPr="002B2119">
        <w:rPr>
          <w:rFonts w:eastAsia="Arial Unicode MS" w:cs="Arial"/>
          <w:b/>
          <w:color w:val="000000"/>
          <w:lang w:eastAsia="es-MX"/>
        </w:rPr>
        <w:t>Diputado Presidente Juan Antonio García Villa:</w:t>
      </w:r>
    </w:p>
    <w:p w:rsidR="000D70EC" w:rsidRPr="002B2119" w:rsidRDefault="000D70EC" w:rsidP="000D70EC">
      <w:pPr>
        <w:rPr>
          <w:rFonts w:eastAsia="Arial Unicode MS" w:cs="Arial"/>
          <w:color w:val="000000"/>
          <w:lang w:eastAsia="es-MX"/>
        </w:rPr>
      </w:pPr>
      <w:r w:rsidRPr="002B2119">
        <w:rPr>
          <w:rFonts w:eastAsia="Arial Unicode MS" w:cs="Arial"/>
          <w:color w:val="000000"/>
          <w:lang w:eastAsia="es-MX"/>
        </w:rPr>
        <w:t>Muchas gracias, Diputado De Hoyos Montemayor.</w:t>
      </w:r>
    </w:p>
    <w:p w:rsidR="000D70EC" w:rsidRPr="002B2119" w:rsidRDefault="000D70EC" w:rsidP="000D70EC">
      <w:pPr>
        <w:rPr>
          <w:rFonts w:eastAsia="Arial Unicode MS" w:cs="Arial"/>
          <w:color w:val="000000"/>
          <w:lang w:eastAsia="es-MX"/>
        </w:rPr>
      </w:pPr>
    </w:p>
    <w:p w:rsidR="000D70EC" w:rsidRPr="002B2119" w:rsidRDefault="000D70EC" w:rsidP="000D70EC">
      <w:pPr>
        <w:rPr>
          <w:rFonts w:eastAsia="Arial Unicode MS" w:cs="Arial"/>
          <w:color w:val="000000"/>
          <w:lang w:eastAsia="es-MX"/>
        </w:rPr>
      </w:pPr>
      <w:r w:rsidRPr="002B2119">
        <w:rPr>
          <w:rFonts w:eastAsia="Arial Unicode MS" w:cs="Arial"/>
          <w:color w:val="000000"/>
          <w:lang w:eastAsia="es-MX"/>
        </w:rPr>
        <w:t xml:space="preserve">Se dispone que la anterior iniciativa sea turnada a la Comisión de Gobernación, Puntos Constitucionales y Justicia para efectos de estudio y dictamen. </w:t>
      </w:r>
    </w:p>
    <w:p w:rsidR="000D70EC" w:rsidRPr="002B2119" w:rsidRDefault="000D70EC" w:rsidP="000D70EC">
      <w:pPr>
        <w:rPr>
          <w:rFonts w:eastAsia="Arial Unicode MS" w:cs="Arial"/>
          <w:color w:val="000000"/>
          <w:lang w:eastAsia="es-MX"/>
        </w:rPr>
      </w:pPr>
    </w:p>
    <w:p w:rsidR="000D70EC" w:rsidRPr="002B2119" w:rsidRDefault="000D70EC" w:rsidP="000D70EC">
      <w:pPr>
        <w:rPr>
          <w:rFonts w:eastAsia="Arial Unicode MS" w:cs="Arial"/>
          <w:color w:val="000000"/>
          <w:lang w:eastAsia="es-MX"/>
        </w:rPr>
      </w:pPr>
      <w:r w:rsidRPr="002B2119">
        <w:rPr>
          <w:rFonts w:eastAsia="Arial Unicode MS" w:cs="Arial"/>
          <w:color w:val="000000"/>
          <w:lang w:eastAsia="es-MX"/>
        </w:rPr>
        <w:t xml:space="preserve">A continuación, se concede la palabra al Diputado Edgar Gerardo Sánchez Garza,  hasta por 10 minutos, para hacer una exposición general de la iniciativa que presenta y que se encuentra consignada en el Punto 8 D del Orden del Día aprobado.  Y en turno el Diputado Andrés Loya Cardona. </w:t>
      </w:r>
    </w:p>
    <w:p w:rsidR="000D70EC" w:rsidRPr="002B2119" w:rsidRDefault="000D70EC" w:rsidP="000D70EC">
      <w:pPr>
        <w:rPr>
          <w:rFonts w:eastAsia="Arial Unicode MS" w:cs="Arial"/>
          <w:color w:val="000000"/>
          <w:lang w:eastAsia="es-MX"/>
        </w:rPr>
      </w:pPr>
    </w:p>
    <w:p w:rsidR="000D70EC" w:rsidRPr="002B2119" w:rsidRDefault="000D70EC" w:rsidP="000D70EC">
      <w:pPr>
        <w:rPr>
          <w:rFonts w:eastAsia="Arial Unicode MS" w:cs="Arial"/>
          <w:b/>
          <w:color w:val="000000"/>
          <w:lang w:eastAsia="es-MX"/>
        </w:rPr>
      </w:pPr>
      <w:r w:rsidRPr="002B2119">
        <w:rPr>
          <w:rFonts w:eastAsia="Arial Unicode MS" w:cs="Arial"/>
          <w:b/>
          <w:color w:val="000000"/>
          <w:lang w:eastAsia="es-MX"/>
        </w:rPr>
        <w:t>Diputado Edgar Gerardo Sánchez Garza:</w:t>
      </w:r>
    </w:p>
    <w:p w:rsidR="000D70EC" w:rsidRPr="002B2119" w:rsidRDefault="006B4B9C" w:rsidP="000D70EC">
      <w:pPr>
        <w:rPr>
          <w:rFonts w:eastAsia="Arial Unicode MS" w:cs="Arial"/>
          <w:color w:val="000000"/>
          <w:lang w:eastAsia="es-MX"/>
        </w:rPr>
      </w:pPr>
      <w:r w:rsidRPr="002B2119">
        <w:rPr>
          <w:rFonts w:eastAsia="Arial Unicode MS" w:cs="Arial"/>
          <w:color w:val="000000"/>
          <w:lang w:eastAsia="es-MX"/>
        </w:rPr>
        <w:t xml:space="preserve">Con su permiso, Diputado Presidente. </w:t>
      </w:r>
    </w:p>
    <w:p w:rsidR="006B4B9C" w:rsidRPr="002B2119" w:rsidRDefault="006B4B9C" w:rsidP="006B4B9C">
      <w:pPr>
        <w:jc w:val="left"/>
        <w:rPr>
          <w:rFonts w:eastAsia="Arial Unicode MS" w:cs="Arial"/>
          <w:color w:val="000000"/>
          <w:lang w:eastAsia="es-MX"/>
        </w:rPr>
      </w:pPr>
    </w:p>
    <w:p w:rsidR="00B2129D" w:rsidRPr="002B2119" w:rsidRDefault="00B2129D" w:rsidP="006B4B9C">
      <w:pPr>
        <w:jc w:val="left"/>
        <w:rPr>
          <w:rFonts w:eastAsia="Arial Unicode MS" w:cs="Arial"/>
          <w:b/>
          <w:color w:val="000000"/>
          <w:lang w:eastAsia="es-MX"/>
        </w:rPr>
      </w:pPr>
      <w:r w:rsidRPr="002B2119">
        <w:rPr>
          <w:rFonts w:cs="Arial"/>
          <w:b/>
        </w:rPr>
        <w:t xml:space="preserve">H. Pleno del Congreso del </w:t>
      </w:r>
    </w:p>
    <w:p w:rsidR="00B2129D" w:rsidRPr="002B2119" w:rsidRDefault="00B2129D" w:rsidP="00437971">
      <w:pPr>
        <w:rPr>
          <w:rFonts w:cs="Arial"/>
          <w:b/>
        </w:rPr>
      </w:pPr>
      <w:r w:rsidRPr="002B2119">
        <w:rPr>
          <w:rFonts w:cs="Arial"/>
          <w:b/>
        </w:rPr>
        <w:t>Estado de Coahuila de Zaragoza.</w:t>
      </w:r>
    </w:p>
    <w:p w:rsidR="00B2129D" w:rsidRPr="002B2119" w:rsidRDefault="00B2129D" w:rsidP="00437971">
      <w:pPr>
        <w:rPr>
          <w:rFonts w:cs="Arial"/>
          <w:b/>
        </w:rPr>
      </w:pPr>
      <w:r w:rsidRPr="002B2119">
        <w:rPr>
          <w:rFonts w:cs="Arial"/>
          <w:b/>
        </w:rPr>
        <w:t>Presente.</w:t>
      </w:r>
    </w:p>
    <w:p w:rsidR="00B2129D" w:rsidRPr="002B2119" w:rsidRDefault="00B2129D" w:rsidP="00437971">
      <w:pPr>
        <w:rPr>
          <w:rFonts w:cs="Arial"/>
        </w:rPr>
      </w:pPr>
    </w:p>
    <w:p w:rsidR="00B2129D" w:rsidRPr="002B2119" w:rsidRDefault="00B2129D" w:rsidP="00437971">
      <w:pPr>
        <w:rPr>
          <w:rFonts w:cs="Arial"/>
        </w:rPr>
      </w:pPr>
      <w:r w:rsidRPr="002B2119">
        <w:rPr>
          <w:rFonts w:cs="Arial"/>
          <w:color w:val="000000"/>
        </w:rPr>
        <w:t>El que suscribe</w:t>
      </w:r>
      <w:r w:rsidR="006B4B9C" w:rsidRPr="002B2119">
        <w:rPr>
          <w:rFonts w:cs="Arial"/>
          <w:color w:val="000000"/>
        </w:rPr>
        <w:t xml:space="preserve">, el de la voz, el </w:t>
      </w:r>
      <w:r w:rsidRPr="002B2119">
        <w:rPr>
          <w:rFonts w:cs="Arial"/>
          <w:color w:val="000000"/>
        </w:rPr>
        <w:t xml:space="preserve"> </w:t>
      </w:r>
      <w:r w:rsidRPr="002B2119">
        <w:rPr>
          <w:rFonts w:cs="Arial"/>
          <w:b/>
          <w:color w:val="000000"/>
        </w:rPr>
        <w:t>Diputado Edgar Sánchez Garza,</w:t>
      </w:r>
      <w:r w:rsidRPr="002B2119">
        <w:rPr>
          <w:rFonts w:cs="Arial"/>
          <w:color w:val="000000"/>
        </w:rPr>
        <w:t xml:space="preserve"> de </w:t>
      </w:r>
      <w:r w:rsidRPr="002B2119">
        <w:rPr>
          <w:rFonts w:eastAsia="Calibri" w:cs="Arial"/>
        </w:rPr>
        <w:t>la Fracción Parlamentaria General Francisco L. Urquizo,</w:t>
      </w:r>
      <w:r w:rsidRPr="002B2119">
        <w:rPr>
          <w:rFonts w:cs="Arial"/>
          <w:color w:val="000000"/>
        </w:rPr>
        <w:t xml:space="preserve"> </w:t>
      </w:r>
      <w:r w:rsidRPr="002B2119">
        <w:rPr>
          <w:rFonts w:cs="Arial"/>
        </w:rPr>
        <w:t xml:space="preserve">de la LXI Legislatura del Honorable Congreso del Estado Independiente, Libre y Soberano de Coahuila de Zaragoza, con fundamento </w:t>
      </w:r>
      <w:r w:rsidRPr="002B2119">
        <w:rPr>
          <w:rFonts w:cs="Arial"/>
          <w:color w:val="000000"/>
        </w:rPr>
        <w:t xml:space="preserve">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006B4B9C" w:rsidRPr="002B2119">
        <w:rPr>
          <w:rFonts w:cs="Arial"/>
          <w:bCs/>
          <w:color w:val="000000"/>
        </w:rPr>
        <w:t xml:space="preserve">por la cual </w:t>
      </w:r>
      <w:r w:rsidRPr="002B2119">
        <w:rPr>
          <w:rFonts w:cs="Arial"/>
          <w:bCs/>
          <w:color w:val="000000"/>
        </w:rPr>
        <w:t xml:space="preserve"> se adicionan diversas disposiciones al Código Financiero para los Municipios del Estado de Coahuila de Zaragoza, </w:t>
      </w:r>
      <w:r w:rsidRPr="002B2119">
        <w:rPr>
          <w:rFonts w:cs="Arial"/>
          <w:color w:val="000000"/>
        </w:rPr>
        <w:t>al tenor de la siguiente:</w:t>
      </w:r>
    </w:p>
    <w:p w:rsidR="00B2129D" w:rsidRPr="002B2119" w:rsidRDefault="00B2129D" w:rsidP="00437971">
      <w:pPr>
        <w:jc w:val="center"/>
        <w:rPr>
          <w:rFonts w:cs="Arial"/>
          <w:b/>
        </w:rPr>
      </w:pPr>
    </w:p>
    <w:p w:rsidR="00B2129D" w:rsidRPr="002B2119" w:rsidRDefault="00B2129D" w:rsidP="00437971">
      <w:pPr>
        <w:jc w:val="center"/>
        <w:rPr>
          <w:rFonts w:cs="Arial"/>
          <w:b/>
        </w:rPr>
      </w:pPr>
      <w:r w:rsidRPr="002B2119">
        <w:rPr>
          <w:rFonts w:cs="Arial"/>
          <w:b/>
        </w:rPr>
        <w:t>Exposición de Motivos</w:t>
      </w:r>
    </w:p>
    <w:p w:rsidR="00B2129D" w:rsidRPr="002B2119" w:rsidRDefault="00B2129D" w:rsidP="00437971">
      <w:pPr>
        <w:rPr>
          <w:rFonts w:cs="Arial"/>
        </w:rPr>
      </w:pPr>
    </w:p>
    <w:p w:rsidR="00B2129D" w:rsidRPr="002B2119" w:rsidRDefault="00B2129D" w:rsidP="00437971">
      <w:pPr>
        <w:rPr>
          <w:rFonts w:cs="Arial"/>
        </w:rPr>
      </w:pPr>
      <w:r w:rsidRPr="002B2119">
        <w:rPr>
          <w:rFonts w:cs="Arial"/>
        </w:rPr>
        <w:t>La mala rendición de cuentas y las prácticas de corrupción, así como una no muy clara  y transparente gestión de los ingresos a nivel municipal, explican la mala calidad de los servicios en muchas ciudades del país.</w:t>
      </w:r>
    </w:p>
    <w:p w:rsidR="00B2129D" w:rsidRPr="002B2119" w:rsidRDefault="00B2129D" w:rsidP="00437971">
      <w:pPr>
        <w:rPr>
          <w:rFonts w:cs="Arial"/>
        </w:rPr>
      </w:pPr>
    </w:p>
    <w:p w:rsidR="00B2129D" w:rsidRPr="002B2119" w:rsidRDefault="00B2129D" w:rsidP="00437971">
      <w:pPr>
        <w:rPr>
          <w:rFonts w:cs="Arial"/>
        </w:rPr>
      </w:pPr>
      <w:r w:rsidRPr="002B2119">
        <w:rPr>
          <w:rFonts w:cs="Arial"/>
        </w:rPr>
        <w:t xml:space="preserve">Para nadie es un secreto que la corrupción y la falta de transparencia de los municipios de México, es un problema que afecta la calidad de los servicios públicos </w:t>
      </w:r>
      <w:r w:rsidR="006B4B9C" w:rsidRPr="002B2119">
        <w:rPr>
          <w:rFonts w:cs="Arial"/>
        </w:rPr>
        <w:t xml:space="preserve">así </w:t>
      </w:r>
      <w:r w:rsidRPr="002B2119">
        <w:rPr>
          <w:rFonts w:cs="Arial"/>
        </w:rPr>
        <w:t xml:space="preserve">como pavimentación de calles, alcantarillado, transporte y alumbrado. </w:t>
      </w:r>
      <w:r w:rsidR="006B4B9C" w:rsidRPr="002B2119">
        <w:rPr>
          <w:rFonts w:cs="Arial"/>
        </w:rPr>
        <w:t>A</w:t>
      </w:r>
      <w:r w:rsidRPr="002B2119">
        <w:rPr>
          <w:rFonts w:cs="Arial"/>
        </w:rPr>
        <w:t>sí lo sugieren algunos estudios recientes</w:t>
      </w:r>
      <w:r w:rsidRPr="002B2119">
        <w:rPr>
          <w:rFonts w:cs="Arial"/>
          <w:color w:val="000000"/>
          <w:shd w:val="clear" w:color="auto" w:fill="FFFFFF"/>
        </w:rPr>
        <w:t>.</w:t>
      </w:r>
    </w:p>
    <w:p w:rsidR="00B2129D" w:rsidRPr="002B2119" w:rsidRDefault="00B2129D" w:rsidP="00437971">
      <w:pPr>
        <w:rPr>
          <w:rFonts w:cs="Arial"/>
        </w:rPr>
      </w:pPr>
    </w:p>
    <w:p w:rsidR="00B2129D" w:rsidRPr="002B2119" w:rsidRDefault="00B2129D" w:rsidP="00437971">
      <w:pPr>
        <w:rPr>
          <w:rFonts w:cs="Arial"/>
        </w:rPr>
      </w:pPr>
      <w:r w:rsidRPr="002B2119">
        <w:rPr>
          <w:rFonts w:cs="Arial"/>
          <w:shd w:val="clear" w:color="auto" w:fill="FFFFFF"/>
        </w:rPr>
        <w:t xml:space="preserve">Asimismo, la Encuesta Nacional de Calidad e Impacto Gubernamental de 2015 sostiene que el 76.2% de los mexicanos, considera que existen prácticas corruptas en la realización de trámites municipales, como pago de predial y de servicios como agua potable, luz y </w:t>
      </w:r>
      <w:r w:rsidR="00C43AD0" w:rsidRPr="002B2119">
        <w:rPr>
          <w:rFonts w:cs="Arial"/>
          <w:shd w:val="clear" w:color="auto" w:fill="FFFFFF"/>
        </w:rPr>
        <w:t>alcantarillado</w:t>
      </w:r>
      <w:r w:rsidRPr="002B2119">
        <w:rPr>
          <w:rFonts w:cs="Arial"/>
          <w:shd w:val="clear" w:color="auto" w:fill="FFFFFF"/>
        </w:rPr>
        <w:t>, entre otros.</w:t>
      </w:r>
    </w:p>
    <w:p w:rsidR="00B2129D" w:rsidRPr="002B2119" w:rsidRDefault="00B2129D" w:rsidP="00437971">
      <w:pPr>
        <w:rPr>
          <w:rFonts w:cs="Arial"/>
        </w:rPr>
      </w:pPr>
    </w:p>
    <w:p w:rsidR="00B2129D" w:rsidRPr="002B2119" w:rsidRDefault="00B2129D" w:rsidP="00437971">
      <w:pPr>
        <w:rPr>
          <w:rFonts w:cs="Arial"/>
          <w:color w:val="000000"/>
          <w:shd w:val="clear" w:color="auto" w:fill="FFFFFF"/>
        </w:rPr>
      </w:pPr>
      <w:r w:rsidRPr="002B2119">
        <w:rPr>
          <w:rFonts w:cs="Arial"/>
          <w:color w:val="000000"/>
          <w:shd w:val="clear" w:color="auto" w:fill="FFFFFF"/>
        </w:rPr>
        <w:t>Sin lugar a duda, este fenómeno de corrupción y falta de transparencia de los municipios, se ve reflejado en buena medida en la poca productividad de los mismos, aunado a la siempre constante baja recaudación fiscal, que los hace ineficientes para brindar con una buena calidad los servicios que la ciudadanía requiere.</w:t>
      </w:r>
    </w:p>
    <w:p w:rsidR="00B2129D" w:rsidRPr="002B2119" w:rsidRDefault="00B2129D" w:rsidP="00437971">
      <w:pPr>
        <w:rPr>
          <w:rFonts w:cs="Arial"/>
          <w:color w:val="000000"/>
          <w:shd w:val="clear" w:color="auto" w:fill="FFFFFF"/>
        </w:rPr>
      </w:pPr>
    </w:p>
    <w:p w:rsidR="00B2129D" w:rsidRPr="002B2119" w:rsidRDefault="00B2129D" w:rsidP="00437971">
      <w:pPr>
        <w:rPr>
          <w:rFonts w:cs="Arial"/>
        </w:rPr>
      </w:pPr>
      <w:r w:rsidRPr="002B2119">
        <w:rPr>
          <w:rFonts w:cs="Arial"/>
        </w:rPr>
        <w:t xml:space="preserve">Como lo hemos manifestado en ocasiones anteriores, la corrupción como problema público es complejo y el conocimiento de sus manifestaciones es condición necesaria para establecer instrumentos legales que sean eficaces y efectivos en su combate. </w:t>
      </w:r>
    </w:p>
    <w:p w:rsidR="00B2129D" w:rsidRPr="002B2119" w:rsidRDefault="00B2129D" w:rsidP="00437971">
      <w:pPr>
        <w:rPr>
          <w:rFonts w:cs="Arial"/>
        </w:rPr>
      </w:pPr>
    </w:p>
    <w:p w:rsidR="00B2129D" w:rsidRPr="002B2119" w:rsidRDefault="00B2129D" w:rsidP="00437971">
      <w:pPr>
        <w:rPr>
          <w:rFonts w:cs="Arial"/>
        </w:rPr>
      </w:pPr>
      <w:r w:rsidRPr="002B2119">
        <w:rPr>
          <w:rFonts w:cs="Arial"/>
        </w:rPr>
        <w:t xml:space="preserve">Derivado de ello, presento esta iniciativa de ley con, el fin impedir que la mayor parte de los ingresos que perciben los municipios del estado, se hagan en dinero en efectivo por parte de la ciudadanía como se hace hasta el día de hoy, </w:t>
      </w:r>
      <w:r w:rsidR="00071B8A" w:rsidRPr="002B2119">
        <w:rPr>
          <w:rFonts w:cs="Arial"/>
        </w:rPr>
        <w:t xml:space="preserve">pues ello permite que se dé </w:t>
      </w:r>
      <w:r w:rsidRPr="002B2119">
        <w:rPr>
          <w:rFonts w:cs="Arial"/>
        </w:rPr>
        <w:t xml:space="preserve"> a</w:t>
      </w:r>
      <w:r w:rsidR="00071B8A" w:rsidRPr="002B2119">
        <w:rPr>
          <w:rFonts w:cs="Arial"/>
        </w:rPr>
        <w:t xml:space="preserve"> u</w:t>
      </w:r>
      <w:r w:rsidRPr="002B2119">
        <w:rPr>
          <w:rFonts w:cs="Arial"/>
        </w:rPr>
        <w:t xml:space="preserve">n modelo muy poco </w:t>
      </w:r>
      <w:r w:rsidR="00071B8A" w:rsidRPr="002B2119">
        <w:rPr>
          <w:rFonts w:cs="Arial"/>
        </w:rPr>
        <w:t>transparente y confiable, y</w:t>
      </w:r>
      <w:r w:rsidRPr="002B2119">
        <w:rPr>
          <w:rFonts w:cs="Arial"/>
        </w:rPr>
        <w:t xml:space="preserve"> de la manera como recaudan sus impuestos los municipios, nadie tenemos una idea clara y precisa de cuál es la cantidad real de dinero, que se ingresa por conceptos de pago de impuestos, multas, recargos y demás conceptos.</w:t>
      </w:r>
    </w:p>
    <w:p w:rsidR="00B2129D" w:rsidRPr="002B2119" w:rsidRDefault="00B2129D" w:rsidP="00437971">
      <w:pPr>
        <w:rPr>
          <w:rFonts w:cs="Arial"/>
        </w:rPr>
      </w:pPr>
    </w:p>
    <w:p w:rsidR="00B2129D" w:rsidRPr="002B2119" w:rsidRDefault="00B2129D" w:rsidP="00437971">
      <w:pPr>
        <w:rPr>
          <w:rFonts w:cs="Arial"/>
        </w:rPr>
      </w:pPr>
      <w:r w:rsidRPr="002B2119">
        <w:rPr>
          <w:rFonts w:cs="Arial"/>
        </w:rPr>
        <w:t xml:space="preserve">De ahí, la intención de reformar el Código Financiero para los Municipios del Estado de Coahuila de Zaragoza, con la firme intención de </w:t>
      </w:r>
      <w:r w:rsidR="00071B8A" w:rsidRPr="002B2119">
        <w:rPr>
          <w:rFonts w:cs="Arial"/>
        </w:rPr>
        <w:t xml:space="preserve">precisar, que todo pago </w:t>
      </w:r>
      <w:r w:rsidRPr="002B2119">
        <w:rPr>
          <w:rFonts w:cs="Arial"/>
        </w:rPr>
        <w:t xml:space="preserve"> que ingrese a las arcas municipales, deberá hacerse mediante depósito en las instituciones bancarias que para tal efecto previamente designe el municipio. En efecto, basta y sobra con que cada municipio del Estado, realice convenios con las instituciones banc</w:t>
      </w:r>
      <w:r w:rsidR="00071B8A" w:rsidRPr="002B2119">
        <w:rPr>
          <w:rFonts w:cs="Arial"/>
        </w:rPr>
        <w:t>arias de su elección, para que é</w:t>
      </w:r>
      <w:r w:rsidRPr="002B2119">
        <w:rPr>
          <w:rFonts w:cs="Arial"/>
        </w:rPr>
        <w:t>stas se encarguen de recibi</w:t>
      </w:r>
      <w:r w:rsidR="00071B8A" w:rsidRPr="002B2119">
        <w:rPr>
          <w:rFonts w:cs="Arial"/>
        </w:rPr>
        <w:t>r los ingresos del municipio y é</w:t>
      </w:r>
      <w:r w:rsidRPr="002B2119">
        <w:rPr>
          <w:rFonts w:cs="Arial"/>
        </w:rPr>
        <w:t xml:space="preserve">ste a su vez pueda disponer de los mismos, para llevar a cabo y ejecutar su presupuesto de egresos, pero de una manera ordenada y vigilada mediante depósitos y estados de cuenta. </w:t>
      </w:r>
    </w:p>
    <w:p w:rsidR="00B2129D" w:rsidRPr="002B2119" w:rsidRDefault="00B2129D" w:rsidP="00437971">
      <w:pPr>
        <w:rPr>
          <w:rFonts w:cs="Arial"/>
        </w:rPr>
      </w:pPr>
    </w:p>
    <w:p w:rsidR="00B2129D" w:rsidRPr="002B2119" w:rsidRDefault="00B2129D" w:rsidP="00437971">
      <w:pPr>
        <w:rPr>
          <w:rFonts w:cs="Arial"/>
        </w:rPr>
      </w:pPr>
      <w:r w:rsidRPr="002B2119">
        <w:rPr>
          <w:rFonts w:cs="Arial"/>
        </w:rPr>
        <w:t xml:space="preserve">Con esta medida consideramos, además de permitir un mejor control y seguimiento de los ingresos económicos que tienen los </w:t>
      </w:r>
      <w:r w:rsidR="00071B8A" w:rsidRPr="002B2119">
        <w:rPr>
          <w:rFonts w:cs="Arial"/>
        </w:rPr>
        <w:t xml:space="preserve">cabildos municipales, facilitará </w:t>
      </w:r>
      <w:r w:rsidRPr="002B2119">
        <w:rPr>
          <w:rFonts w:cs="Arial"/>
        </w:rPr>
        <w:t xml:space="preserve"> las tareas de fiscalización por parte de los órganos que se encargan de realizar las tareas de auditoría.   </w:t>
      </w:r>
    </w:p>
    <w:p w:rsidR="00B2129D" w:rsidRPr="002B2119" w:rsidRDefault="00B2129D" w:rsidP="00437971">
      <w:pPr>
        <w:rPr>
          <w:rFonts w:cs="Arial"/>
        </w:rPr>
      </w:pPr>
    </w:p>
    <w:p w:rsidR="00B2129D" w:rsidRPr="002B2119" w:rsidRDefault="00B2129D" w:rsidP="00437971">
      <w:pPr>
        <w:rPr>
          <w:rFonts w:eastAsia="Calibri" w:cs="Arial"/>
          <w:bCs/>
          <w:shd w:val="clear" w:color="auto" w:fill="FFFFFF"/>
        </w:rPr>
      </w:pPr>
      <w:r w:rsidRPr="002B2119">
        <w:rPr>
          <w:rFonts w:eastAsia="Calibri" w:cs="Arial"/>
          <w:b/>
          <w:bCs/>
          <w:shd w:val="clear" w:color="auto" w:fill="FFFFFF"/>
        </w:rPr>
        <w:lastRenderedPageBreak/>
        <w:t>Como en otras ocasiones los hemos señalado, somos conscientes que de acuerdo al artículo 115 de la Constitución Política de los Estado unidos Mexicanos, el municipio es libre y autónomo de administrar su hacienda pública, el problema estriba en que el grado de corrupción y falta de transparencia que impera actualmente, en cuanto al manejo de los recursos públicos por parte de los municipios es poco claro, de ahí que surja la necesidad de implementar mecanismos de control, que permitan que la ciudadanía teng</w:t>
      </w:r>
      <w:r w:rsidR="00071B8A" w:rsidRPr="002B2119">
        <w:rPr>
          <w:rFonts w:eastAsia="Calibri" w:cs="Arial"/>
          <w:b/>
          <w:bCs/>
          <w:shd w:val="clear" w:color="auto" w:fill="FFFFFF"/>
        </w:rPr>
        <w:t>a de manera clara y precisa, cuá</w:t>
      </w:r>
      <w:r w:rsidRPr="002B2119">
        <w:rPr>
          <w:rFonts w:eastAsia="Calibri" w:cs="Arial"/>
          <w:b/>
          <w:bCs/>
          <w:shd w:val="clear" w:color="auto" w:fill="FFFFFF"/>
        </w:rPr>
        <w:t>l es el monto recaudado y destino de sus aportaciones por concepto de impuestos.</w:t>
      </w:r>
    </w:p>
    <w:p w:rsidR="00B2129D" w:rsidRPr="002B2119" w:rsidRDefault="00B2129D" w:rsidP="00437971">
      <w:pPr>
        <w:rPr>
          <w:rFonts w:eastAsia="Calibri" w:cs="Arial"/>
          <w:bCs/>
          <w:shd w:val="clear" w:color="auto" w:fill="FFFFFF"/>
        </w:rPr>
      </w:pPr>
    </w:p>
    <w:p w:rsidR="00B2129D" w:rsidRPr="002B2119" w:rsidRDefault="00B2129D" w:rsidP="00437971">
      <w:pPr>
        <w:rPr>
          <w:rFonts w:eastAsia="Calibri" w:cs="Arial"/>
          <w:b/>
          <w:bCs/>
          <w:shd w:val="clear" w:color="auto" w:fill="FFFFFF"/>
        </w:rPr>
      </w:pPr>
      <w:r w:rsidRPr="002B2119">
        <w:rPr>
          <w:rFonts w:eastAsia="Calibri" w:cs="Arial"/>
          <w:b/>
          <w:bCs/>
          <w:shd w:val="clear" w:color="auto" w:fill="FFFFFF"/>
        </w:rPr>
        <w:t>Por último, c</w:t>
      </w:r>
      <w:r w:rsidR="00071B8A" w:rsidRPr="002B2119">
        <w:rPr>
          <w:rFonts w:eastAsia="Calibri" w:cs="Arial"/>
          <w:b/>
          <w:bCs/>
          <w:shd w:val="clear" w:color="auto" w:fill="FFFFFF"/>
        </w:rPr>
        <w:t>abe señalar que actualmente el C</w:t>
      </w:r>
      <w:r w:rsidRPr="002B2119">
        <w:rPr>
          <w:rFonts w:eastAsia="Calibri" w:cs="Arial"/>
          <w:b/>
          <w:bCs/>
          <w:shd w:val="clear" w:color="auto" w:fill="FFFFFF"/>
        </w:rPr>
        <w:t xml:space="preserve">ódigo Financiero para los municipios del Estado, contempla que algunos de los ingresos del municipio puedan ser recaudados a través de las instituciones previamente seleccionadas para tal efecto, de ahí que consideremos el </w:t>
      </w:r>
      <w:r w:rsidR="00C43AD0" w:rsidRPr="002B2119">
        <w:rPr>
          <w:rFonts w:eastAsia="Calibri" w:cs="Arial"/>
          <w:b/>
          <w:bCs/>
          <w:shd w:val="clear" w:color="auto" w:fill="FFFFFF"/>
        </w:rPr>
        <w:t>por qué</w:t>
      </w:r>
      <w:r w:rsidRPr="002B2119">
        <w:rPr>
          <w:rFonts w:eastAsia="Calibri" w:cs="Arial"/>
          <w:b/>
          <w:bCs/>
          <w:shd w:val="clear" w:color="auto" w:fill="FFFFFF"/>
        </w:rPr>
        <w:t xml:space="preserve"> no se pueda generalizar la captación de todos los impuest</w:t>
      </w:r>
      <w:r w:rsidR="00071B8A" w:rsidRPr="002B2119">
        <w:rPr>
          <w:rFonts w:eastAsia="Calibri" w:cs="Arial"/>
          <w:b/>
          <w:bCs/>
          <w:shd w:val="clear" w:color="auto" w:fill="FFFFFF"/>
        </w:rPr>
        <w:t xml:space="preserve">os municipales, mediante ese </w:t>
      </w:r>
      <w:r w:rsidRPr="002B2119">
        <w:rPr>
          <w:rFonts w:eastAsia="Calibri" w:cs="Arial"/>
          <w:b/>
          <w:bCs/>
          <w:shd w:val="clear" w:color="auto" w:fill="FFFFFF"/>
        </w:rPr>
        <w:t>mismo formato.</w:t>
      </w:r>
    </w:p>
    <w:p w:rsidR="00415A7D" w:rsidRPr="002B2119" w:rsidRDefault="00415A7D" w:rsidP="00437971">
      <w:pPr>
        <w:rPr>
          <w:rFonts w:eastAsia="Calibri" w:cs="Arial"/>
          <w:b/>
          <w:bCs/>
          <w:shd w:val="clear" w:color="auto" w:fill="FFFFFF"/>
        </w:rPr>
      </w:pPr>
    </w:p>
    <w:p w:rsidR="00415A7D" w:rsidRPr="002B2119" w:rsidRDefault="00415A7D" w:rsidP="00437971">
      <w:pPr>
        <w:rPr>
          <w:rFonts w:eastAsia="Calibri" w:cs="Arial"/>
          <w:bCs/>
          <w:shd w:val="clear" w:color="auto" w:fill="FFFFFF"/>
        </w:rPr>
      </w:pPr>
      <w:r w:rsidRPr="002B2119">
        <w:rPr>
          <w:rFonts w:eastAsia="Calibri" w:cs="Arial"/>
          <w:bCs/>
          <w:shd w:val="clear" w:color="auto" w:fill="FFFFFF"/>
        </w:rPr>
        <w:t xml:space="preserve">Por último, solicito que la presente iniciativa de ley, se transcriba íntegramente en el Diario de los Debates, tal y como se registró ante la Oficialía Mayor de este Congreso, lo anterior para los efectos legales correspondientes. </w:t>
      </w:r>
    </w:p>
    <w:p w:rsidR="00415A7D" w:rsidRPr="002B2119" w:rsidRDefault="00415A7D" w:rsidP="00437971">
      <w:pPr>
        <w:rPr>
          <w:rFonts w:eastAsia="Calibri" w:cs="Arial"/>
          <w:bCs/>
          <w:shd w:val="clear" w:color="auto" w:fill="FFFFFF"/>
        </w:rPr>
      </w:pPr>
    </w:p>
    <w:p w:rsidR="00415A7D" w:rsidRPr="002B2119" w:rsidRDefault="00415A7D" w:rsidP="00437971">
      <w:pPr>
        <w:rPr>
          <w:rFonts w:eastAsia="Calibri" w:cs="Arial"/>
          <w:bCs/>
          <w:shd w:val="clear" w:color="auto" w:fill="FFFFFF"/>
        </w:rPr>
      </w:pPr>
      <w:r w:rsidRPr="002B2119">
        <w:rPr>
          <w:rFonts w:eastAsia="Calibri" w:cs="Arial"/>
          <w:bCs/>
          <w:shd w:val="clear" w:color="auto" w:fill="FFFFFF"/>
        </w:rPr>
        <w:t xml:space="preserve">Es cuanto, Diputado Presidente. </w:t>
      </w:r>
    </w:p>
    <w:p w:rsidR="00415A7D" w:rsidRPr="002B2119" w:rsidRDefault="00415A7D" w:rsidP="00437971">
      <w:pPr>
        <w:rPr>
          <w:rFonts w:eastAsia="Calibri" w:cs="Arial"/>
          <w:bCs/>
          <w:shd w:val="clear" w:color="auto" w:fill="FFFFFF"/>
        </w:rPr>
      </w:pPr>
    </w:p>
    <w:p w:rsidR="00415A7D" w:rsidRDefault="008E34C7" w:rsidP="00437971">
      <w:pPr>
        <w:rPr>
          <w:rFonts w:eastAsia="Calibri" w:cs="Arial"/>
          <w:b/>
          <w:bCs/>
          <w:shd w:val="clear" w:color="auto" w:fill="FFFFFF"/>
        </w:rPr>
      </w:pPr>
      <w:hyperlink r:id="rId9" w:history="1">
        <w:r w:rsidR="003D1380" w:rsidRPr="007B2799">
          <w:rPr>
            <w:rStyle w:val="Hipervnculo"/>
            <w:rFonts w:eastAsia="Calibri" w:cs="Arial"/>
            <w:b/>
            <w:bCs/>
            <w:shd w:val="clear" w:color="auto" w:fill="FFFFFF"/>
          </w:rPr>
          <w:t>http://congresocoahuila.gob.mx/transparencia/03/Iniciativas-2018-2020/20181204_152_IND.docx</w:t>
        </w:r>
      </w:hyperlink>
    </w:p>
    <w:p w:rsidR="00415A7D" w:rsidRPr="002B2119" w:rsidRDefault="00415A7D" w:rsidP="00437971">
      <w:pPr>
        <w:rPr>
          <w:rFonts w:eastAsia="Calibri" w:cs="Arial"/>
          <w:b/>
          <w:bCs/>
          <w:shd w:val="clear" w:color="auto" w:fill="FFFFFF"/>
        </w:rPr>
      </w:pPr>
    </w:p>
    <w:p w:rsidR="00415A7D" w:rsidRPr="002B2119" w:rsidRDefault="00415A7D" w:rsidP="00437971">
      <w:pPr>
        <w:rPr>
          <w:rFonts w:eastAsia="Calibri" w:cs="Arial"/>
          <w:b/>
          <w:bCs/>
          <w:shd w:val="clear" w:color="auto" w:fill="FFFFFF"/>
        </w:rPr>
      </w:pPr>
      <w:r w:rsidRPr="002B2119">
        <w:rPr>
          <w:rFonts w:eastAsia="Calibri" w:cs="Arial"/>
          <w:b/>
          <w:bCs/>
          <w:shd w:val="clear" w:color="auto" w:fill="FFFFFF"/>
        </w:rPr>
        <w:t>Diputado Presidente Juan Antonio García Villa:</w:t>
      </w:r>
    </w:p>
    <w:p w:rsidR="00415A7D" w:rsidRPr="002B2119" w:rsidRDefault="00C32391" w:rsidP="00437971">
      <w:pPr>
        <w:rPr>
          <w:rFonts w:eastAsia="Calibri" w:cs="Arial"/>
          <w:bCs/>
          <w:shd w:val="clear" w:color="auto" w:fill="FFFFFF"/>
        </w:rPr>
      </w:pPr>
      <w:r w:rsidRPr="002B2119">
        <w:rPr>
          <w:rFonts w:eastAsia="Calibri" w:cs="Arial"/>
          <w:bCs/>
          <w:shd w:val="clear" w:color="auto" w:fill="FFFFFF"/>
        </w:rPr>
        <w:t>Muchas gracias, Diputado Sánchez Garza.</w:t>
      </w:r>
    </w:p>
    <w:p w:rsidR="00C32391" w:rsidRPr="002B2119" w:rsidRDefault="00C32391" w:rsidP="00437971">
      <w:pPr>
        <w:rPr>
          <w:rFonts w:eastAsia="Calibri" w:cs="Arial"/>
          <w:bCs/>
          <w:shd w:val="clear" w:color="auto" w:fill="FFFFFF"/>
        </w:rPr>
      </w:pPr>
    </w:p>
    <w:p w:rsidR="00C32391" w:rsidRPr="002B2119" w:rsidRDefault="00C32391" w:rsidP="00437971">
      <w:pPr>
        <w:rPr>
          <w:rFonts w:eastAsia="Calibri" w:cs="Arial"/>
          <w:bCs/>
          <w:shd w:val="clear" w:color="auto" w:fill="FFFFFF"/>
        </w:rPr>
      </w:pPr>
      <w:r w:rsidRPr="002B2119">
        <w:rPr>
          <w:rFonts w:eastAsia="Calibri" w:cs="Arial"/>
          <w:bCs/>
          <w:shd w:val="clear" w:color="auto" w:fill="FFFFFF"/>
        </w:rPr>
        <w:t xml:space="preserve">Se dispone que la anterior iniciativa sea turnada a la Comisión de Finanzas para efectos de estudio y dictamen, asimismo, se dispone que dicha iniciativa sea turnada a los municipios para el efecto de conocer su opinión. </w:t>
      </w:r>
    </w:p>
    <w:p w:rsidR="00C32391" w:rsidRPr="002B2119" w:rsidRDefault="00C32391" w:rsidP="00437971">
      <w:pPr>
        <w:rPr>
          <w:rFonts w:eastAsia="Calibri" w:cs="Arial"/>
          <w:bCs/>
          <w:shd w:val="clear" w:color="auto" w:fill="FFFFFF"/>
        </w:rPr>
      </w:pPr>
    </w:p>
    <w:p w:rsidR="00C32391" w:rsidRPr="002B2119" w:rsidRDefault="00C32391" w:rsidP="00437971">
      <w:pPr>
        <w:rPr>
          <w:rFonts w:eastAsia="Calibri" w:cs="Arial"/>
          <w:bCs/>
          <w:shd w:val="clear" w:color="auto" w:fill="FFFFFF"/>
        </w:rPr>
      </w:pPr>
      <w:r w:rsidRPr="002B2119">
        <w:rPr>
          <w:rFonts w:eastAsia="Calibri" w:cs="Arial"/>
          <w:bCs/>
          <w:shd w:val="clear" w:color="auto" w:fill="FFFFFF"/>
        </w:rPr>
        <w:t xml:space="preserve">A continuación, se concede </w:t>
      </w:r>
      <w:r w:rsidR="00746510" w:rsidRPr="002B2119">
        <w:rPr>
          <w:rFonts w:eastAsia="Calibri" w:cs="Arial"/>
          <w:bCs/>
          <w:shd w:val="clear" w:color="auto" w:fill="FFFFFF"/>
        </w:rPr>
        <w:t xml:space="preserve">la palabra al Diputado Jesús Andrés Loya Cardona, hasta por 10 minutos, para hacer una exposición general de la iniciativa que se encuentra consignada en el Punto 8 E del Orden del Día aprobado. </w:t>
      </w:r>
    </w:p>
    <w:p w:rsidR="00746510" w:rsidRPr="002B2119" w:rsidRDefault="00746510" w:rsidP="00437971">
      <w:pPr>
        <w:rPr>
          <w:rFonts w:eastAsia="Calibri" w:cs="Arial"/>
          <w:bCs/>
          <w:shd w:val="clear" w:color="auto" w:fill="FFFFFF"/>
        </w:rPr>
      </w:pPr>
    </w:p>
    <w:p w:rsidR="00746510" w:rsidRPr="002B2119" w:rsidRDefault="00746510" w:rsidP="00437971">
      <w:pPr>
        <w:rPr>
          <w:rFonts w:eastAsia="Calibri" w:cs="Arial"/>
          <w:bCs/>
          <w:shd w:val="clear" w:color="auto" w:fill="FFFFFF"/>
        </w:rPr>
      </w:pPr>
      <w:r w:rsidRPr="002B2119">
        <w:rPr>
          <w:rFonts w:eastAsia="Calibri" w:cs="Arial"/>
          <w:bCs/>
          <w:shd w:val="clear" w:color="auto" w:fill="FFFFFF"/>
        </w:rPr>
        <w:t xml:space="preserve">Adelante Diputado. </w:t>
      </w:r>
    </w:p>
    <w:p w:rsidR="00746510" w:rsidRPr="002B2119" w:rsidRDefault="00746510" w:rsidP="00437971">
      <w:pPr>
        <w:rPr>
          <w:rFonts w:eastAsia="Calibri" w:cs="Arial"/>
          <w:bCs/>
          <w:shd w:val="clear" w:color="auto" w:fill="FFFFFF"/>
        </w:rPr>
      </w:pPr>
    </w:p>
    <w:p w:rsidR="00746510" w:rsidRPr="002B2119" w:rsidRDefault="00746510" w:rsidP="00437971">
      <w:pPr>
        <w:rPr>
          <w:rFonts w:eastAsia="Calibri" w:cs="Arial"/>
          <w:b/>
          <w:bCs/>
          <w:shd w:val="clear" w:color="auto" w:fill="FFFFFF"/>
        </w:rPr>
      </w:pPr>
      <w:r w:rsidRPr="002B2119">
        <w:rPr>
          <w:rFonts w:eastAsia="Calibri" w:cs="Arial"/>
          <w:b/>
          <w:bCs/>
          <w:shd w:val="clear" w:color="auto" w:fill="FFFFFF"/>
        </w:rPr>
        <w:t>Diputado Jesús Andrés Loya Cardona:</w:t>
      </w:r>
    </w:p>
    <w:p w:rsidR="008149C0" w:rsidRPr="002B2119" w:rsidRDefault="008149C0" w:rsidP="00437971">
      <w:pPr>
        <w:rPr>
          <w:rFonts w:eastAsia="Calibri" w:cs="Arial"/>
          <w:bCs/>
          <w:shd w:val="clear" w:color="auto" w:fill="FFFFFF"/>
        </w:rPr>
      </w:pPr>
      <w:r w:rsidRPr="002B2119">
        <w:rPr>
          <w:rFonts w:eastAsia="Calibri" w:cs="Arial"/>
          <w:bCs/>
          <w:shd w:val="clear" w:color="auto" w:fill="FFFFFF"/>
        </w:rPr>
        <w:t xml:space="preserve">Con su permiso, Diputado Presidente. </w:t>
      </w:r>
    </w:p>
    <w:p w:rsidR="008149C0" w:rsidRPr="002B2119" w:rsidRDefault="008149C0" w:rsidP="00437971">
      <w:pPr>
        <w:rPr>
          <w:rFonts w:eastAsia="Calibri" w:cs="Arial"/>
          <w:bCs/>
          <w:shd w:val="clear" w:color="auto" w:fill="FFFFFF"/>
        </w:rPr>
      </w:pPr>
    </w:p>
    <w:p w:rsidR="008149C0" w:rsidRPr="002B2119" w:rsidRDefault="008149C0" w:rsidP="00437971">
      <w:pPr>
        <w:rPr>
          <w:rFonts w:eastAsia="Calibri" w:cs="Arial"/>
          <w:b/>
          <w:bCs/>
          <w:shd w:val="clear" w:color="auto" w:fill="FFFFFF"/>
        </w:rPr>
      </w:pPr>
      <w:r w:rsidRPr="002B2119">
        <w:rPr>
          <w:rFonts w:eastAsia="Calibri" w:cs="Arial"/>
          <w:b/>
          <w:bCs/>
          <w:shd w:val="clear" w:color="auto" w:fill="FFFFFF"/>
        </w:rPr>
        <w:t xml:space="preserve">INICIATIVA CON PROYECTO DE DECRETO POR EL QUE SE DEROGA LA FRACCIÓN VII DEL ARTÍCULO 25 Y SE ADICIONA EL ARTÍCULO 35 BIS, DE LA LEY DE ACCESO A LA INFORMACIÓN PÚBLICA PARA EL ESTADO DE COAHUILA DE ZARAGOZA, QUE PRESENTA EL DE LA VOZ, DIPUTADO JESÚS ANDRÉS LOYA CARDONA, CONJUNTAMENTE CON LAS DIPUTADAS Y LOS DIPUTADOS INTEGRANTES DEL GRUPO PARLAMENTARIO "GRAL. ANDRÉS S. VIESCA", DEL PARTIDO REVOLUCIONARIO INSTITUCIONAL. </w:t>
      </w:r>
    </w:p>
    <w:p w:rsidR="008149C0" w:rsidRPr="002B2119" w:rsidRDefault="008149C0" w:rsidP="00437971">
      <w:pPr>
        <w:rPr>
          <w:rFonts w:eastAsia="Calibri" w:cs="Arial"/>
          <w:bCs/>
          <w:shd w:val="clear" w:color="auto" w:fill="FFFFFF"/>
        </w:rPr>
      </w:pPr>
    </w:p>
    <w:p w:rsidR="008149C0" w:rsidRPr="002B2119" w:rsidRDefault="008149C0" w:rsidP="008149C0">
      <w:pPr>
        <w:rPr>
          <w:rFonts w:eastAsia="Calibri" w:cs="Arial"/>
          <w:bCs/>
          <w:shd w:val="clear" w:color="auto" w:fill="FFFFFF"/>
        </w:rPr>
      </w:pPr>
      <w:r w:rsidRPr="002B2119">
        <w:rPr>
          <w:rFonts w:eastAsia="Calibri" w:cs="Arial"/>
          <w:bCs/>
          <w:shd w:val="clear" w:color="auto" w:fill="FFFFFF"/>
        </w:rPr>
        <w:t xml:space="preserve">Misma que se presenta bajo la siguiente: </w:t>
      </w:r>
    </w:p>
    <w:p w:rsidR="008149C0" w:rsidRPr="002B2119" w:rsidRDefault="008149C0" w:rsidP="008149C0">
      <w:pPr>
        <w:rPr>
          <w:rFonts w:eastAsia="Calibri" w:cs="Arial"/>
          <w:bCs/>
          <w:shd w:val="clear" w:color="auto" w:fill="FFFFFF"/>
        </w:rPr>
      </w:pPr>
    </w:p>
    <w:p w:rsidR="00B2129D" w:rsidRPr="002B2119" w:rsidRDefault="00B2129D" w:rsidP="008149C0">
      <w:pPr>
        <w:jc w:val="center"/>
        <w:rPr>
          <w:rFonts w:eastAsia="Calibri" w:cs="Arial"/>
          <w:bCs/>
          <w:shd w:val="clear" w:color="auto" w:fill="FFFFFF"/>
        </w:rPr>
      </w:pPr>
      <w:r w:rsidRPr="002B2119">
        <w:rPr>
          <w:rFonts w:cs="Arial"/>
          <w:b/>
        </w:rPr>
        <w:t>EXPOSICIÓN DE MOTIVOS</w:t>
      </w:r>
    </w:p>
    <w:p w:rsidR="00B2129D" w:rsidRPr="002B2119" w:rsidRDefault="00B2129D" w:rsidP="00C43AD0">
      <w:pPr>
        <w:jc w:val="center"/>
        <w:outlineLvl w:val="0"/>
        <w:rPr>
          <w:rFonts w:cs="Arial"/>
          <w:b/>
        </w:rPr>
      </w:pPr>
    </w:p>
    <w:p w:rsidR="00B2129D" w:rsidRPr="002B2119" w:rsidRDefault="00B2129D" w:rsidP="00C43AD0">
      <w:pPr>
        <w:autoSpaceDE w:val="0"/>
        <w:autoSpaceDN w:val="0"/>
        <w:adjustRightInd w:val="0"/>
        <w:rPr>
          <w:rFonts w:eastAsia="Calibri" w:cs="Arial"/>
          <w:lang w:eastAsia="en-US"/>
        </w:rPr>
      </w:pPr>
      <w:r w:rsidRPr="002B2119">
        <w:rPr>
          <w:rFonts w:eastAsia="Calibri" w:cs="Arial"/>
          <w:lang w:eastAsia="en-US"/>
        </w:rPr>
        <w:t>El 27 de mayo de</w:t>
      </w:r>
      <w:r w:rsidR="008149C0" w:rsidRPr="002B2119">
        <w:rPr>
          <w:rFonts w:eastAsia="Calibri" w:cs="Arial"/>
          <w:lang w:eastAsia="en-US"/>
        </w:rPr>
        <w:t xml:space="preserve">l </w:t>
      </w:r>
      <w:r w:rsidRPr="002B2119">
        <w:rPr>
          <w:rFonts w:eastAsia="Calibri" w:cs="Arial"/>
          <w:lang w:eastAsia="en-US"/>
        </w:rPr>
        <w:t xml:space="preserve"> 2015, fue publicado en el Diario Oficial de la Federación, el decreto por el cual se reformaron diversas disposiciones de la Constitución Política de los Estados Unidos Mexicanos, en materia de combate a la corrupción. </w:t>
      </w:r>
    </w:p>
    <w:p w:rsidR="00B2129D" w:rsidRPr="002B2119" w:rsidRDefault="00B2129D" w:rsidP="00C43AD0">
      <w:pPr>
        <w:autoSpaceDE w:val="0"/>
        <w:autoSpaceDN w:val="0"/>
        <w:adjustRightInd w:val="0"/>
        <w:rPr>
          <w:rFonts w:eastAsia="Calibri" w:cs="Arial"/>
          <w:lang w:eastAsia="en-US"/>
        </w:rPr>
      </w:pPr>
    </w:p>
    <w:p w:rsidR="00B2129D" w:rsidRPr="002B2119" w:rsidRDefault="00B2129D" w:rsidP="00C43AD0">
      <w:pPr>
        <w:autoSpaceDE w:val="0"/>
        <w:autoSpaceDN w:val="0"/>
        <w:adjustRightInd w:val="0"/>
        <w:rPr>
          <w:rFonts w:eastAsia="Calibri" w:cs="Arial"/>
          <w:lang w:eastAsia="en-US"/>
        </w:rPr>
      </w:pPr>
      <w:r w:rsidRPr="002B2119">
        <w:rPr>
          <w:rFonts w:eastAsia="Calibri" w:cs="Arial"/>
          <w:lang w:eastAsia="en-US"/>
        </w:rPr>
        <w:t>En virtud de esta reforma, el Sistema Nacional Anticorrupción se crea con el fin de fungir como una instancia autónoma, de coordinación entre autoridades de todos los órdenes de gobierno, para la prevención, detección y sanción de responsabilidades administrativas y hechos de corrupción, así como en la fiscalización y el control de recursos públicos. Asimismo, el 18 de julio de 2016, fue publicado en el Diario Oficial de la Federación, el decreto mediante el cual se expide la Ley General del Sistema Nacional Anticorrupción.</w:t>
      </w:r>
    </w:p>
    <w:p w:rsidR="00B2129D" w:rsidRPr="002B2119" w:rsidRDefault="00B2129D" w:rsidP="00C43AD0">
      <w:pPr>
        <w:autoSpaceDE w:val="0"/>
        <w:autoSpaceDN w:val="0"/>
        <w:adjustRightInd w:val="0"/>
        <w:rPr>
          <w:rFonts w:eastAsia="Calibri" w:cs="Arial"/>
          <w:lang w:eastAsia="en-US"/>
        </w:rPr>
      </w:pPr>
    </w:p>
    <w:p w:rsidR="00B2129D" w:rsidRPr="002B2119" w:rsidRDefault="00B2129D" w:rsidP="00C43AD0">
      <w:pPr>
        <w:rPr>
          <w:rFonts w:eastAsia="Calibri" w:cs="Arial"/>
          <w:highlight w:val="yellow"/>
          <w:lang w:eastAsia="en-US"/>
        </w:rPr>
      </w:pPr>
      <w:r w:rsidRPr="002B2119">
        <w:rPr>
          <w:rFonts w:eastAsia="Calibri" w:cs="Arial"/>
          <w:lang w:eastAsia="en-US"/>
        </w:rPr>
        <w:t xml:space="preserve">Es en las discusiones de las que derivó dicha ley general que se introduce el concepto de Fiscalías Locales bajo la figura de Organismos Públicos Autónomos, </w:t>
      </w:r>
      <w:r w:rsidRPr="002B2119">
        <w:rPr>
          <w:rFonts w:eastAsia="Calibri" w:cs="Arial"/>
          <w:lang w:val="es-ES_tradnl" w:eastAsia="en-US"/>
        </w:rPr>
        <w:t xml:space="preserve">con el objeto de fortalecer el Sistema y </w:t>
      </w:r>
      <w:r w:rsidRPr="002B2119">
        <w:rPr>
          <w:rFonts w:eastAsia="Calibri" w:cs="Arial"/>
          <w:lang w:eastAsia="en-US"/>
        </w:rPr>
        <w:t>a fin de llevar a cabo la función de procuración de justicia libre de injerencias de otros poderes u órganos, e incluso libre de influencias políticas, con independencia económica, libertad para reglamentar su actuación en el ámbito de su competencia y la facultad de organizarse internamente y administrar sus recursos.</w:t>
      </w:r>
    </w:p>
    <w:p w:rsidR="00B2129D" w:rsidRPr="002B2119" w:rsidRDefault="00B2129D" w:rsidP="00C43AD0">
      <w:pPr>
        <w:rPr>
          <w:rFonts w:eastAsia="Calibri" w:cs="Arial"/>
          <w:lang w:eastAsia="en-US"/>
        </w:rPr>
      </w:pPr>
    </w:p>
    <w:p w:rsidR="00B2129D" w:rsidRPr="002B2119" w:rsidRDefault="00B2129D" w:rsidP="00C43AD0">
      <w:pPr>
        <w:tabs>
          <w:tab w:val="left" w:pos="3960"/>
        </w:tabs>
        <w:autoSpaceDE w:val="0"/>
        <w:autoSpaceDN w:val="0"/>
        <w:adjustRightInd w:val="0"/>
        <w:rPr>
          <w:rFonts w:eastAsia="Calibri" w:cs="Arial"/>
          <w:lang w:eastAsia="en-US"/>
        </w:rPr>
      </w:pPr>
      <w:r w:rsidRPr="002B2119">
        <w:rPr>
          <w:rFonts w:eastAsia="Calibri" w:cs="Arial"/>
          <w:lang w:eastAsia="en-US"/>
        </w:rPr>
        <w:t>La entrada en vigor de las reformas a la Constitución Política de los Estados Unidos Mexicanos y la expedición de la Ley General del Sistema Nacional Anticorrupción, representaron un avance histórico para el país en la lucha contra la corrupción y une esfuerzos institucionales que, apoyados por la transparencia y rendición de cuentas, buscan recuperar la confianza de los ciudadanos en las instituciones en un marco d</w:t>
      </w:r>
      <w:r w:rsidR="003705BE" w:rsidRPr="002B2119">
        <w:rPr>
          <w:rFonts w:eastAsia="Calibri" w:cs="Arial"/>
          <w:lang w:eastAsia="en-US"/>
        </w:rPr>
        <w:t>e promoción de la legalidad y las</w:t>
      </w:r>
      <w:r w:rsidRPr="002B2119">
        <w:rPr>
          <w:rFonts w:eastAsia="Calibri" w:cs="Arial"/>
          <w:lang w:eastAsia="en-US"/>
        </w:rPr>
        <w:t xml:space="preserve"> buenas prácticas.</w:t>
      </w:r>
    </w:p>
    <w:p w:rsidR="00B2129D" w:rsidRPr="002B2119" w:rsidRDefault="00B2129D" w:rsidP="00C43AD0">
      <w:pPr>
        <w:tabs>
          <w:tab w:val="left" w:pos="3960"/>
        </w:tabs>
        <w:autoSpaceDE w:val="0"/>
        <w:autoSpaceDN w:val="0"/>
        <w:adjustRightInd w:val="0"/>
        <w:rPr>
          <w:rFonts w:eastAsia="Calibri" w:cs="Arial"/>
          <w:lang w:val="es-ES_tradnl" w:eastAsia="en-US"/>
        </w:rPr>
      </w:pPr>
    </w:p>
    <w:p w:rsidR="00B2129D" w:rsidRPr="002B2119" w:rsidRDefault="00B2129D" w:rsidP="00C43AD0">
      <w:pPr>
        <w:tabs>
          <w:tab w:val="left" w:pos="3960"/>
        </w:tabs>
        <w:autoSpaceDE w:val="0"/>
        <w:autoSpaceDN w:val="0"/>
        <w:adjustRightInd w:val="0"/>
        <w:rPr>
          <w:rFonts w:eastAsia="Calibri" w:cs="Arial"/>
          <w:lang w:eastAsia="en-US"/>
        </w:rPr>
      </w:pPr>
      <w:r w:rsidRPr="002B2119">
        <w:rPr>
          <w:rFonts w:eastAsia="Calibri" w:cs="Arial"/>
          <w:lang w:val="es-ES_tradnl" w:eastAsia="en-US"/>
        </w:rPr>
        <w:t>En plena concordancia, en el año 2017 se publicó en el Estado la reforma constitucional que constituye a la Fiscalía General del Estado como un organismo público autónomo dotado de personalidad jurídica y patrimonio propio. La importancia de esta reforma radica en que el Ministerio Público dejaría de ser un órgano que administrativamente estaba en la esfera del Poder Ejecutivo, buscando asegurar condiciones de imparcialidad y mayor fortaleza en el ejercicio de la investigación y persecución de los delitos.</w:t>
      </w:r>
    </w:p>
    <w:p w:rsidR="00B2129D" w:rsidRPr="002B2119" w:rsidRDefault="00B2129D" w:rsidP="00C43AD0">
      <w:pPr>
        <w:tabs>
          <w:tab w:val="left" w:pos="3960"/>
        </w:tabs>
        <w:autoSpaceDE w:val="0"/>
        <w:autoSpaceDN w:val="0"/>
        <w:adjustRightInd w:val="0"/>
        <w:rPr>
          <w:rFonts w:cs="Arial"/>
        </w:rPr>
      </w:pPr>
    </w:p>
    <w:p w:rsidR="00B2129D" w:rsidRPr="002B2119" w:rsidRDefault="00B2129D" w:rsidP="00C43AD0">
      <w:pPr>
        <w:tabs>
          <w:tab w:val="left" w:pos="3960"/>
        </w:tabs>
        <w:autoSpaceDE w:val="0"/>
        <w:autoSpaceDN w:val="0"/>
        <w:adjustRightInd w:val="0"/>
        <w:rPr>
          <w:rFonts w:eastAsia="Calibri" w:cs="Arial"/>
          <w:lang w:eastAsia="en-US"/>
        </w:rPr>
      </w:pPr>
      <w:r w:rsidRPr="002B2119">
        <w:rPr>
          <w:rFonts w:cs="Arial"/>
        </w:rPr>
        <w:t>Con esta reforma se creó un</w:t>
      </w:r>
      <w:r w:rsidR="003705BE" w:rsidRPr="002B2119">
        <w:rPr>
          <w:rFonts w:cs="Arial"/>
        </w:rPr>
        <w:t xml:space="preserve"> esquema de independencia de l</w:t>
      </w:r>
      <w:r w:rsidRPr="002B2119">
        <w:rPr>
          <w:rFonts w:cs="Arial"/>
        </w:rPr>
        <w:t>a institución, partiendo desde la designación de su titular, la autonomía y libertad en sus determinaciones, la duración del periodo constitucional del Fiscal, la conformación de sus unidades de investigación y de su presupuesto, por mencionar algunos.</w:t>
      </w:r>
    </w:p>
    <w:p w:rsidR="00B2129D" w:rsidRPr="002B2119" w:rsidRDefault="00B2129D" w:rsidP="00C43AD0">
      <w:pPr>
        <w:rPr>
          <w:rFonts w:eastAsia="Calibri" w:cs="Arial"/>
          <w:lang w:val="es-ES_tradnl" w:eastAsia="en-US"/>
        </w:rPr>
      </w:pPr>
    </w:p>
    <w:p w:rsidR="00B2129D" w:rsidRPr="002B2119" w:rsidRDefault="00B2129D" w:rsidP="00C43AD0">
      <w:pPr>
        <w:rPr>
          <w:rFonts w:eastAsia="Calibri" w:cs="Arial"/>
          <w:lang w:eastAsia="en-US"/>
        </w:rPr>
      </w:pPr>
      <w:r w:rsidRPr="002B2119">
        <w:rPr>
          <w:rFonts w:eastAsia="Calibri" w:cs="Arial"/>
          <w:lang w:val="es-ES_tradnl" w:eastAsia="en-US"/>
        </w:rPr>
        <w:t xml:space="preserve">En ese contexto, una revisión al marco jurídico en materia de transparencia y acceso a la información nos muestra la necesidad de realizar una adecuación legislativa a </w:t>
      </w:r>
      <w:r w:rsidRPr="002B2119">
        <w:rPr>
          <w:rFonts w:eastAsia="Calibri" w:cs="Arial"/>
          <w:lang w:eastAsia="en-US"/>
        </w:rPr>
        <w:t>efecto de ser homologada con las disposiciones constitucionales y generales de autonomía de esta institución. Ello en razón a que de la lectura de sus disposiciones se observa que la misma no ha sido ajustada en cuanto a la creación de la Fiscalía como organismo público autónomo y sus deberes que como sujeto obligado tiene en materia de transparencia, manteniéndose hasta la fecha como si se tratara de una unidad adscrita al Poder Ejecutivo.</w:t>
      </w:r>
    </w:p>
    <w:p w:rsidR="00B2129D" w:rsidRPr="002B2119" w:rsidRDefault="00B2129D" w:rsidP="00C43AD0">
      <w:pPr>
        <w:rPr>
          <w:rFonts w:eastAsia="Calibri" w:cs="Arial"/>
          <w:lang w:eastAsia="en-US"/>
        </w:rPr>
      </w:pPr>
    </w:p>
    <w:p w:rsidR="00B2129D" w:rsidRPr="002B2119" w:rsidRDefault="00B2129D" w:rsidP="00C43AD0">
      <w:pPr>
        <w:rPr>
          <w:rFonts w:eastAsia="Calibri" w:cs="Arial"/>
          <w:lang w:eastAsia="en-US"/>
        </w:rPr>
      </w:pPr>
      <w:r w:rsidRPr="002B2119">
        <w:rPr>
          <w:rFonts w:eastAsia="Calibri" w:cs="Arial"/>
          <w:lang w:eastAsia="en-US"/>
        </w:rPr>
        <w:t xml:space="preserve">Así pues, mediante la presente reforma se busca armonizar la Ley de Acceso a la Información Pública para el Estado de Coahuila de Zaragoza en lo relativo a establecer como sujeto obligado a la Fiscalía General del Estado, en su carácter de organismo público autónomo. </w:t>
      </w:r>
      <w:r w:rsidR="003705BE" w:rsidRPr="002B2119">
        <w:rPr>
          <w:rFonts w:eastAsia="Calibri" w:cs="Arial"/>
          <w:lang w:eastAsia="en-US"/>
        </w:rPr>
        <w:t>Esta</w:t>
      </w:r>
      <w:r w:rsidRPr="002B2119">
        <w:rPr>
          <w:rFonts w:eastAsia="Calibri" w:cs="Arial"/>
          <w:lang w:eastAsia="en-US"/>
        </w:rPr>
        <w:t xml:space="preserve"> </w:t>
      </w:r>
      <w:r w:rsidRPr="002B2119">
        <w:rPr>
          <w:rFonts w:cs="Arial"/>
        </w:rPr>
        <w:t>presente reforma pretende:</w:t>
      </w:r>
    </w:p>
    <w:p w:rsidR="00B2129D" w:rsidRPr="002B2119" w:rsidRDefault="00B2129D" w:rsidP="00C43AD0">
      <w:pPr>
        <w:rPr>
          <w:rFonts w:cs="Arial"/>
        </w:rPr>
      </w:pPr>
    </w:p>
    <w:p w:rsidR="00B2129D" w:rsidRPr="002B2119" w:rsidRDefault="00B2129D" w:rsidP="003705BE">
      <w:pPr>
        <w:numPr>
          <w:ilvl w:val="0"/>
          <w:numId w:val="15"/>
        </w:numPr>
        <w:rPr>
          <w:rFonts w:cs="Arial"/>
        </w:rPr>
      </w:pPr>
      <w:r w:rsidRPr="002B2119">
        <w:rPr>
          <w:rFonts w:cs="Arial"/>
        </w:rPr>
        <w:t>Derogar la fracción VII del artículo 25 de la Ley de Acceso a la Información Pública para el Estado de Coahuila de Zaragoza.</w:t>
      </w:r>
    </w:p>
    <w:p w:rsidR="00B2129D" w:rsidRPr="002B2119" w:rsidRDefault="00B2129D" w:rsidP="00C43AD0">
      <w:pPr>
        <w:rPr>
          <w:rFonts w:cs="Arial"/>
        </w:rPr>
      </w:pPr>
    </w:p>
    <w:p w:rsidR="00B2129D" w:rsidRPr="002B2119" w:rsidRDefault="00B2129D" w:rsidP="003705BE">
      <w:pPr>
        <w:numPr>
          <w:ilvl w:val="0"/>
          <w:numId w:val="15"/>
        </w:numPr>
        <w:rPr>
          <w:rFonts w:cs="Arial"/>
        </w:rPr>
      </w:pPr>
      <w:r w:rsidRPr="002B2119">
        <w:rPr>
          <w:rFonts w:cs="Arial"/>
        </w:rPr>
        <w:t xml:space="preserve">Adicionar el artículo 35 Bis que contemple lo relativo a la información pública a cargo de la Fiscalía General del Estado, como lo son las estadísticas e indicadores de la procuración de justicia, las estadísticas sobre denuncias y/o querellas presentadas, las estadísticas sobre las carpetas de investigación iniciadas, desestimadas o consignadas, estadísticas de personas desaparecidas o no localizadas, el ejercicio de la acción penal en las carpetas de investigación o averiguaciones previas y el resultado de los juicios, los distintos </w:t>
      </w:r>
      <w:r w:rsidR="00C43AD0" w:rsidRPr="002B2119">
        <w:rPr>
          <w:rFonts w:cs="Arial"/>
        </w:rPr>
        <w:t>índices</w:t>
      </w:r>
      <w:r w:rsidRPr="002B2119">
        <w:rPr>
          <w:rFonts w:cs="Arial"/>
        </w:rPr>
        <w:t xml:space="preserve"> delictivos por región en el Estado, Municipio </w:t>
      </w:r>
      <w:r w:rsidRPr="002B2119">
        <w:rPr>
          <w:rFonts w:cs="Arial"/>
        </w:rPr>
        <w:lastRenderedPageBreak/>
        <w:t>y delegaciones regionales, y las estadísticas de delitos cometidos por razones de género, entre otros.</w:t>
      </w:r>
    </w:p>
    <w:p w:rsidR="00B2129D" w:rsidRPr="002B2119" w:rsidRDefault="00B2129D" w:rsidP="00C43AD0">
      <w:pPr>
        <w:rPr>
          <w:rFonts w:cs="Arial"/>
        </w:rPr>
      </w:pPr>
    </w:p>
    <w:p w:rsidR="00B2129D" w:rsidRPr="002B2119" w:rsidRDefault="00B2129D" w:rsidP="00C43AD0">
      <w:pPr>
        <w:rPr>
          <w:rFonts w:eastAsia="Calibri" w:cs="Arial"/>
          <w:lang w:eastAsia="en-US"/>
        </w:rPr>
      </w:pPr>
      <w:r w:rsidRPr="002B2119">
        <w:rPr>
          <w:rFonts w:eastAsia="Calibri" w:cs="Arial"/>
          <w:lang w:eastAsia="en-US"/>
        </w:rPr>
        <w:t xml:space="preserve">La transparencia en las instituciones y el acceso libre de la ciudadanía a la información pública son de suma importancia, por lo que resulta fundamental que la ley de la materia le brinde certeza al ciudadano respecto de los sujetos obligados y lo concerniente a sus ámbitos de competencia, más aún cuando se trata de temas tan sensibles como la procuración de justicia. </w:t>
      </w:r>
    </w:p>
    <w:p w:rsidR="00B2129D" w:rsidRPr="002B2119" w:rsidRDefault="00B2129D" w:rsidP="00C43AD0">
      <w:pPr>
        <w:autoSpaceDE w:val="0"/>
        <w:autoSpaceDN w:val="0"/>
        <w:adjustRightInd w:val="0"/>
        <w:rPr>
          <w:rFonts w:eastAsia="Calibri" w:cs="Arial"/>
          <w:lang w:eastAsia="en-US"/>
        </w:rPr>
      </w:pPr>
    </w:p>
    <w:p w:rsidR="00B2129D" w:rsidRPr="002B2119" w:rsidRDefault="00B2129D" w:rsidP="00C43AD0">
      <w:pPr>
        <w:autoSpaceDE w:val="0"/>
        <w:autoSpaceDN w:val="0"/>
        <w:adjustRightInd w:val="0"/>
        <w:rPr>
          <w:rFonts w:eastAsia="Calibri" w:cs="Arial"/>
          <w:lang w:eastAsia="en-US"/>
        </w:rPr>
      </w:pPr>
      <w:r w:rsidRPr="002B2119">
        <w:rPr>
          <w:rFonts w:eastAsia="Calibri" w:cs="Arial"/>
          <w:lang w:eastAsia="en-US"/>
        </w:rPr>
        <w:t>Para quienes suscribimos la presente iniciativa es un deber garantizar a la ciudadanía el libre acceso a la información pública bajo las normas adecuadas a las características de cada sujeto obligado, procurando así prevenir lagunas legales que obstaculicen el ejercicio del derecho humano de información con el que todos los mexicanos contamos.</w:t>
      </w:r>
    </w:p>
    <w:p w:rsidR="00B2129D" w:rsidRPr="002B2119" w:rsidRDefault="00B2129D" w:rsidP="00C43AD0">
      <w:pPr>
        <w:rPr>
          <w:rFonts w:eastAsia="Calibri" w:cs="Arial"/>
          <w:lang w:eastAsia="en-US"/>
        </w:rPr>
      </w:pPr>
    </w:p>
    <w:p w:rsidR="00B2129D" w:rsidRPr="002B2119" w:rsidRDefault="00B2129D" w:rsidP="00C43AD0">
      <w:pPr>
        <w:rPr>
          <w:rFonts w:eastAsia="Calibri" w:cs="Arial"/>
          <w:color w:val="000000"/>
          <w:lang w:eastAsia="en-US"/>
        </w:rPr>
      </w:pPr>
      <w:r w:rsidRPr="002B2119">
        <w:rPr>
          <w:rFonts w:eastAsia="Calibri" w:cs="Arial"/>
          <w:color w:val="000000"/>
          <w:lang w:eastAsia="en-US"/>
        </w:rPr>
        <w:t>En virtud de lo anterior, es que pongo a consideración de este Honorable Congreso del Estado para su revisión, análisis y en su caso aprobac</w:t>
      </w:r>
      <w:r w:rsidR="006959B0" w:rsidRPr="002B2119">
        <w:rPr>
          <w:rFonts w:eastAsia="Calibri" w:cs="Arial"/>
          <w:color w:val="000000"/>
          <w:lang w:eastAsia="en-US"/>
        </w:rPr>
        <w:t>ión, la siguiente iniciativa con:</w:t>
      </w:r>
    </w:p>
    <w:p w:rsidR="00B2129D" w:rsidRPr="002B2119" w:rsidRDefault="00B2129D" w:rsidP="00C43AD0">
      <w:pPr>
        <w:jc w:val="center"/>
        <w:outlineLvl w:val="0"/>
        <w:rPr>
          <w:rFonts w:cs="Arial"/>
        </w:rPr>
      </w:pPr>
    </w:p>
    <w:p w:rsidR="00B2129D" w:rsidRPr="002B2119" w:rsidRDefault="00B2129D" w:rsidP="00C43AD0">
      <w:pPr>
        <w:jc w:val="center"/>
        <w:outlineLvl w:val="0"/>
        <w:rPr>
          <w:rFonts w:cs="Arial"/>
          <w:b/>
          <w:bCs/>
        </w:rPr>
      </w:pPr>
      <w:r w:rsidRPr="002B2119">
        <w:rPr>
          <w:rFonts w:cs="Arial"/>
          <w:b/>
        </w:rPr>
        <w:t>PROYECTO DE DECRETO</w:t>
      </w:r>
    </w:p>
    <w:p w:rsidR="00B2129D" w:rsidRPr="002B2119" w:rsidRDefault="00B2129D" w:rsidP="00C43AD0">
      <w:pPr>
        <w:rPr>
          <w:rFonts w:cs="Arial"/>
          <w:b/>
          <w:bCs/>
        </w:rPr>
      </w:pPr>
    </w:p>
    <w:p w:rsidR="00B2129D" w:rsidRPr="002B2119" w:rsidRDefault="00B2129D" w:rsidP="00C43AD0">
      <w:pPr>
        <w:rPr>
          <w:rFonts w:cs="Arial"/>
        </w:rPr>
      </w:pPr>
      <w:r w:rsidRPr="002B2119">
        <w:rPr>
          <w:rFonts w:cs="Arial"/>
          <w:b/>
          <w:bCs/>
        </w:rPr>
        <w:t>ARTÍCULO ÚNICO.</w:t>
      </w:r>
      <w:r w:rsidRPr="002B2119">
        <w:rPr>
          <w:rFonts w:cs="Arial"/>
          <w:b/>
        </w:rPr>
        <w:t xml:space="preserve">- </w:t>
      </w:r>
      <w:r w:rsidRPr="002B2119">
        <w:rPr>
          <w:rFonts w:cs="Arial"/>
        </w:rPr>
        <w:t>Se deroga la fracción VII del artículo 25 y se adiciona el artículo 35 Bis de la Ley de Acceso a la Información Pública para el Estado de Coahuila de Zaragoza, para quedar como sigue:</w:t>
      </w:r>
    </w:p>
    <w:p w:rsidR="00B2129D" w:rsidRPr="002B2119" w:rsidRDefault="00B2129D" w:rsidP="00C43AD0">
      <w:pPr>
        <w:rPr>
          <w:rFonts w:cs="Arial"/>
        </w:rPr>
      </w:pPr>
    </w:p>
    <w:p w:rsidR="00B2129D" w:rsidRPr="002B2119" w:rsidRDefault="006959B0" w:rsidP="00C43AD0">
      <w:pPr>
        <w:rPr>
          <w:rFonts w:cs="Arial"/>
        </w:rPr>
      </w:pPr>
      <w:r w:rsidRPr="002B2119">
        <w:rPr>
          <w:rFonts w:cs="Arial"/>
          <w:b/>
        </w:rPr>
        <w:t xml:space="preserve">Artículo 25. Fracción VII. Se deroga. </w:t>
      </w:r>
    </w:p>
    <w:p w:rsidR="00B2129D" w:rsidRPr="002B2119" w:rsidRDefault="00B2129D" w:rsidP="00C43AD0">
      <w:pPr>
        <w:rPr>
          <w:rFonts w:cs="Arial"/>
        </w:rPr>
      </w:pPr>
    </w:p>
    <w:p w:rsidR="00B2129D" w:rsidRPr="002B2119" w:rsidRDefault="00B2129D" w:rsidP="00C43AD0">
      <w:pPr>
        <w:rPr>
          <w:rFonts w:cs="Arial"/>
        </w:rPr>
      </w:pPr>
      <w:r w:rsidRPr="002B2119">
        <w:rPr>
          <w:rFonts w:cs="Arial"/>
          <w:b/>
        </w:rPr>
        <w:t xml:space="preserve">Artículo 35 Bis. </w:t>
      </w:r>
      <w:r w:rsidRPr="002B2119">
        <w:rPr>
          <w:rFonts w:cs="Arial"/>
        </w:rPr>
        <w:t>Además de lo señalado en el artículo 21 del presente ordenamiento, la Fiscalía General del Estado deberá publicar la siguiente información:</w:t>
      </w:r>
    </w:p>
    <w:p w:rsidR="00B2129D" w:rsidRPr="002B2119" w:rsidRDefault="00B2129D" w:rsidP="00C43AD0">
      <w:pPr>
        <w:rPr>
          <w:rFonts w:cs="Arial"/>
        </w:rPr>
      </w:pPr>
    </w:p>
    <w:p w:rsidR="00B2129D" w:rsidRPr="002B2119" w:rsidRDefault="00B2129D" w:rsidP="00C43AD0">
      <w:pPr>
        <w:numPr>
          <w:ilvl w:val="0"/>
          <w:numId w:val="3"/>
        </w:numPr>
        <w:rPr>
          <w:rFonts w:cs="Arial"/>
          <w:lang w:val="uz-Cyrl-UZ" w:eastAsia="uz-Cyrl-UZ" w:bidi="uz-Cyrl-UZ"/>
        </w:rPr>
      </w:pPr>
      <w:r w:rsidRPr="002B2119">
        <w:rPr>
          <w:rFonts w:cs="Arial"/>
        </w:rPr>
        <w:t xml:space="preserve">Las estadísticas e indicadores de la procuración de justicia; </w:t>
      </w:r>
    </w:p>
    <w:p w:rsidR="00B2129D" w:rsidRPr="002B2119" w:rsidRDefault="00B2129D" w:rsidP="00C43AD0">
      <w:pPr>
        <w:ind w:left="1080"/>
        <w:rPr>
          <w:rFonts w:cs="Arial"/>
          <w:lang w:val="uz-Cyrl-UZ" w:eastAsia="uz-Cyrl-UZ" w:bidi="uz-Cyrl-UZ"/>
        </w:rPr>
      </w:pPr>
    </w:p>
    <w:p w:rsidR="00B2129D" w:rsidRPr="002B2119" w:rsidRDefault="00B2129D" w:rsidP="00C43AD0">
      <w:pPr>
        <w:numPr>
          <w:ilvl w:val="0"/>
          <w:numId w:val="3"/>
        </w:numPr>
        <w:rPr>
          <w:rFonts w:cs="Arial"/>
          <w:lang w:val="uz-Cyrl-UZ" w:eastAsia="uz-Cyrl-UZ" w:bidi="uz-Cyrl-UZ"/>
        </w:rPr>
      </w:pPr>
      <w:r w:rsidRPr="002B2119">
        <w:rPr>
          <w:rFonts w:cs="Arial"/>
        </w:rPr>
        <w:t>Las estadísticas sobre denuncias y/o querellas presentadas y averiguaciones previas desestimadas, así como de las carpetas de investigación;</w:t>
      </w:r>
    </w:p>
    <w:p w:rsidR="00B2129D" w:rsidRPr="002B2119" w:rsidRDefault="00B2129D" w:rsidP="00C43AD0">
      <w:pPr>
        <w:ind w:left="1440"/>
        <w:rPr>
          <w:rFonts w:cs="Arial"/>
          <w:lang w:val="uz-Cyrl-UZ" w:eastAsia="uz-Cyrl-UZ" w:bidi="uz-Cyrl-UZ"/>
        </w:rPr>
      </w:pPr>
    </w:p>
    <w:p w:rsidR="00B2129D" w:rsidRPr="002B2119" w:rsidRDefault="00B2129D" w:rsidP="00C43AD0">
      <w:pPr>
        <w:numPr>
          <w:ilvl w:val="0"/>
          <w:numId w:val="3"/>
        </w:numPr>
        <w:rPr>
          <w:rFonts w:cs="Arial"/>
          <w:lang w:val="uz-Cyrl-UZ" w:eastAsia="uz-Cyrl-UZ" w:bidi="uz-Cyrl-UZ"/>
        </w:rPr>
      </w:pPr>
      <w:r w:rsidRPr="002B2119">
        <w:rPr>
          <w:rFonts w:cs="Arial"/>
        </w:rPr>
        <w:t>La estadística de las averiguaciones previas consignadas y carpetas de investigación judicializadas;</w:t>
      </w:r>
    </w:p>
    <w:p w:rsidR="00B2129D" w:rsidRPr="002B2119" w:rsidRDefault="00B2129D" w:rsidP="00C43AD0">
      <w:pPr>
        <w:rPr>
          <w:rFonts w:cs="Arial"/>
          <w:lang w:val="uz-Cyrl-UZ" w:eastAsia="uz-Cyrl-UZ" w:bidi="uz-Cyrl-UZ"/>
        </w:rPr>
      </w:pPr>
    </w:p>
    <w:p w:rsidR="00B2129D" w:rsidRPr="002B2119" w:rsidRDefault="00B2129D" w:rsidP="00C43AD0">
      <w:pPr>
        <w:numPr>
          <w:ilvl w:val="0"/>
          <w:numId w:val="3"/>
        </w:numPr>
        <w:rPr>
          <w:rFonts w:cs="Arial"/>
          <w:lang w:val="uz-Cyrl-UZ" w:eastAsia="uz-Cyrl-UZ" w:bidi="uz-Cyrl-UZ"/>
        </w:rPr>
      </w:pPr>
      <w:r w:rsidRPr="002B2119">
        <w:rPr>
          <w:rFonts w:cs="Arial"/>
        </w:rPr>
        <w:t xml:space="preserve">Las estadísticas de personas desaparecidas o no localizadas; </w:t>
      </w:r>
    </w:p>
    <w:p w:rsidR="00B2129D" w:rsidRPr="002B2119" w:rsidRDefault="00B2129D" w:rsidP="00C43AD0">
      <w:pPr>
        <w:ind w:left="708"/>
        <w:rPr>
          <w:rFonts w:cs="Arial"/>
          <w:lang w:val="uz-Cyrl-UZ" w:eastAsia="uz-Cyrl-UZ" w:bidi="uz-Cyrl-UZ"/>
        </w:rPr>
      </w:pPr>
    </w:p>
    <w:p w:rsidR="00B2129D" w:rsidRPr="002B2119" w:rsidRDefault="00B2129D" w:rsidP="00C43AD0">
      <w:pPr>
        <w:numPr>
          <w:ilvl w:val="0"/>
          <w:numId w:val="3"/>
        </w:numPr>
        <w:rPr>
          <w:rFonts w:cs="Arial"/>
          <w:lang w:val="uz-Cyrl-UZ" w:eastAsia="uz-Cyrl-UZ" w:bidi="uz-Cyrl-UZ"/>
        </w:rPr>
      </w:pPr>
      <w:r w:rsidRPr="002B2119">
        <w:rPr>
          <w:rFonts w:cs="Arial"/>
        </w:rPr>
        <w:t>Publicar los lineamientos y criterios para la implementación de los planes de contingencia de disturbios dentro de centros educativos y de salud;</w:t>
      </w:r>
    </w:p>
    <w:p w:rsidR="00B2129D" w:rsidRPr="002B2119" w:rsidRDefault="00B2129D" w:rsidP="00C43AD0">
      <w:pPr>
        <w:ind w:left="708"/>
        <w:rPr>
          <w:rFonts w:cs="Arial"/>
          <w:lang w:val="uz-Cyrl-UZ" w:eastAsia="uz-Cyrl-UZ" w:bidi="uz-Cyrl-UZ"/>
        </w:rPr>
      </w:pPr>
    </w:p>
    <w:p w:rsidR="00B2129D" w:rsidRPr="002B2119" w:rsidRDefault="00B2129D" w:rsidP="00C43AD0">
      <w:pPr>
        <w:numPr>
          <w:ilvl w:val="0"/>
          <w:numId w:val="3"/>
        </w:numPr>
        <w:rPr>
          <w:rFonts w:cs="Arial"/>
          <w:lang w:val="es-ES_tradnl"/>
        </w:rPr>
      </w:pPr>
      <w:r w:rsidRPr="002B2119">
        <w:rPr>
          <w:rFonts w:cs="Arial"/>
          <w:lang w:val="es-ES_tradnl"/>
        </w:rPr>
        <w:t>Las estadísticas de las carpetas de investigación o averiguaciones previas iniciadas y su relación con aquellas en las que se ejerció acción penal y el resultado de los juicios;</w:t>
      </w:r>
    </w:p>
    <w:p w:rsidR="00B2129D" w:rsidRPr="002B2119" w:rsidRDefault="00B2129D" w:rsidP="00C43AD0">
      <w:pPr>
        <w:rPr>
          <w:rFonts w:cs="Arial"/>
        </w:rPr>
      </w:pPr>
    </w:p>
    <w:p w:rsidR="00B2129D" w:rsidRPr="002B2119" w:rsidRDefault="00B2129D" w:rsidP="00C43AD0">
      <w:pPr>
        <w:numPr>
          <w:ilvl w:val="0"/>
          <w:numId w:val="3"/>
        </w:numPr>
        <w:rPr>
          <w:rFonts w:cs="Arial"/>
          <w:lang w:val="es-ES_tradnl"/>
        </w:rPr>
      </w:pPr>
      <w:r w:rsidRPr="002B2119">
        <w:rPr>
          <w:rFonts w:cs="Arial"/>
          <w:lang w:val="es-ES_tradnl"/>
        </w:rPr>
        <w:t>Los distintos índices delictivos divididos por región en el Estado, Municipio y delegaciones regionales; y</w:t>
      </w:r>
    </w:p>
    <w:p w:rsidR="00B2129D" w:rsidRPr="002B2119" w:rsidRDefault="00B2129D" w:rsidP="00C43AD0">
      <w:pPr>
        <w:ind w:left="1440"/>
        <w:rPr>
          <w:rFonts w:cs="Arial"/>
          <w:lang w:val="es-ES_tradnl"/>
        </w:rPr>
      </w:pPr>
    </w:p>
    <w:p w:rsidR="00B2129D" w:rsidRPr="002B2119" w:rsidRDefault="00B2129D" w:rsidP="00C43AD0">
      <w:pPr>
        <w:numPr>
          <w:ilvl w:val="0"/>
          <w:numId w:val="3"/>
        </w:numPr>
        <w:rPr>
          <w:rFonts w:cs="Arial"/>
          <w:lang w:val="es-ES_tradnl"/>
        </w:rPr>
      </w:pPr>
      <w:r w:rsidRPr="002B2119">
        <w:rPr>
          <w:rFonts w:cs="Arial"/>
          <w:lang w:val="es-ES_tradnl"/>
        </w:rPr>
        <w:t>Las estadísticas de delitos cometidos por razones de género.</w:t>
      </w:r>
    </w:p>
    <w:p w:rsidR="00B2129D" w:rsidRPr="002B2119" w:rsidRDefault="00B2129D" w:rsidP="00C43AD0">
      <w:pPr>
        <w:rPr>
          <w:rFonts w:cs="Arial"/>
          <w:lang w:val="es-ES_tradnl"/>
        </w:rPr>
      </w:pPr>
    </w:p>
    <w:p w:rsidR="00B2129D" w:rsidRPr="002B2119" w:rsidRDefault="00B2129D" w:rsidP="00C43AD0">
      <w:pPr>
        <w:rPr>
          <w:rFonts w:eastAsia="Calibri" w:cs="Arial"/>
        </w:rPr>
      </w:pPr>
    </w:p>
    <w:p w:rsidR="00B2129D" w:rsidRPr="002B2119" w:rsidRDefault="00B2129D" w:rsidP="00C43AD0">
      <w:pPr>
        <w:jc w:val="center"/>
        <w:outlineLvl w:val="0"/>
        <w:rPr>
          <w:rFonts w:cs="Arial"/>
          <w:b/>
        </w:rPr>
      </w:pPr>
      <w:r w:rsidRPr="002B2119">
        <w:rPr>
          <w:rFonts w:cs="Arial"/>
          <w:b/>
        </w:rPr>
        <w:t>TRANSITORIOS</w:t>
      </w:r>
    </w:p>
    <w:p w:rsidR="00B2129D" w:rsidRPr="002B2119" w:rsidRDefault="00B2129D" w:rsidP="00C43AD0">
      <w:pPr>
        <w:ind w:left="360"/>
        <w:rPr>
          <w:rFonts w:cs="Arial"/>
          <w:b/>
        </w:rPr>
      </w:pPr>
    </w:p>
    <w:p w:rsidR="00B2129D" w:rsidRPr="002B2119" w:rsidRDefault="00B2129D" w:rsidP="00C43AD0">
      <w:pPr>
        <w:rPr>
          <w:rFonts w:cs="Arial"/>
        </w:rPr>
      </w:pPr>
      <w:r w:rsidRPr="002B2119">
        <w:rPr>
          <w:rFonts w:cs="Arial"/>
          <w:b/>
        </w:rPr>
        <w:lastRenderedPageBreak/>
        <w:t xml:space="preserve">ARTÍCULO ÚNICO.- </w:t>
      </w:r>
      <w:r w:rsidRPr="002B2119">
        <w:rPr>
          <w:rFonts w:cs="Arial"/>
        </w:rPr>
        <w:t>El presente Decreto entrará en vigor al día siguiente de su publicación en el Periódico Oficial del Gobierno del Estado.</w:t>
      </w:r>
    </w:p>
    <w:p w:rsidR="00B2129D" w:rsidRPr="002B2119" w:rsidRDefault="00B2129D" w:rsidP="00C43AD0">
      <w:pPr>
        <w:rPr>
          <w:rFonts w:cs="Arial"/>
          <w:b/>
          <w:bCs/>
        </w:rPr>
      </w:pPr>
    </w:p>
    <w:p w:rsidR="00B2129D" w:rsidRPr="002B2119" w:rsidRDefault="00B2129D" w:rsidP="00C43AD0">
      <w:pPr>
        <w:rPr>
          <w:rFonts w:cs="Arial"/>
        </w:rPr>
      </w:pPr>
    </w:p>
    <w:p w:rsidR="00B2129D" w:rsidRPr="002B2119" w:rsidRDefault="00B2129D" w:rsidP="00C43AD0">
      <w:pPr>
        <w:rPr>
          <w:rFonts w:cs="Arial"/>
        </w:rPr>
      </w:pPr>
    </w:p>
    <w:p w:rsidR="00B2129D" w:rsidRPr="002B2119" w:rsidRDefault="00B2129D" w:rsidP="00C43AD0">
      <w:pPr>
        <w:ind w:left="360"/>
        <w:jc w:val="center"/>
        <w:outlineLvl w:val="0"/>
        <w:rPr>
          <w:rFonts w:cs="Arial"/>
        </w:rPr>
      </w:pPr>
      <w:r w:rsidRPr="002B2119">
        <w:rPr>
          <w:rFonts w:cs="Arial"/>
        </w:rPr>
        <w:t>Salt</w:t>
      </w:r>
      <w:r w:rsidR="006959B0" w:rsidRPr="002B2119">
        <w:rPr>
          <w:rFonts w:cs="Arial"/>
        </w:rPr>
        <w:t>illo, Coahuila de Zaragoza, a 04</w:t>
      </w:r>
      <w:r w:rsidRPr="002B2119">
        <w:rPr>
          <w:rFonts w:cs="Arial"/>
        </w:rPr>
        <w:t xml:space="preserve"> de diciembre de 2018</w:t>
      </w:r>
    </w:p>
    <w:p w:rsidR="00B2129D" w:rsidRPr="002B2119" w:rsidRDefault="00B2129D" w:rsidP="00C43AD0">
      <w:pPr>
        <w:ind w:left="360"/>
        <w:rPr>
          <w:rFonts w:cs="Arial"/>
        </w:rPr>
      </w:pPr>
    </w:p>
    <w:p w:rsidR="00B2129D" w:rsidRPr="002B2119" w:rsidRDefault="00B2129D" w:rsidP="00C43AD0">
      <w:pPr>
        <w:jc w:val="center"/>
        <w:outlineLvl w:val="0"/>
        <w:rPr>
          <w:rFonts w:cs="Arial"/>
          <w:b/>
        </w:rPr>
      </w:pPr>
      <w:r w:rsidRPr="002B2119">
        <w:rPr>
          <w:rFonts w:cs="Arial"/>
          <w:b/>
        </w:rPr>
        <w:t>POR EL GRUPO PARLAMENTARIO “GRAL. ANDRÉS S. VIESCA”</w:t>
      </w:r>
    </w:p>
    <w:p w:rsidR="00B2129D" w:rsidRPr="002B2119" w:rsidRDefault="00B2129D" w:rsidP="00C43AD0">
      <w:pPr>
        <w:jc w:val="center"/>
        <w:rPr>
          <w:rFonts w:cs="Arial"/>
          <w:b/>
        </w:rPr>
      </w:pPr>
      <w:r w:rsidRPr="002B2119">
        <w:rPr>
          <w:rFonts w:cs="Arial"/>
          <w:b/>
        </w:rPr>
        <w:t>DEL PARTIDO REVOLUCIONARIO INSTITUCIONAL</w:t>
      </w:r>
    </w:p>
    <w:p w:rsidR="00B2129D" w:rsidRPr="002B2119" w:rsidRDefault="00B2129D" w:rsidP="00C43AD0">
      <w:pPr>
        <w:widowControl w:val="0"/>
        <w:rPr>
          <w:rFonts w:cs="Arial"/>
          <w:b/>
        </w:rPr>
      </w:pPr>
    </w:p>
    <w:p w:rsidR="00B2129D" w:rsidRPr="002B2119" w:rsidRDefault="00B2129D" w:rsidP="00C43AD0">
      <w:pPr>
        <w:widowControl w:val="0"/>
        <w:rPr>
          <w:rFonts w:cs="Arial"/>
          <w:b/>
        </w:rPr>
      </w:pPr>
    </w:p>
    <w:p w:rsidR="00B2129D" w:rsidRPr="002B2119" w:rsidRDefault="00B2129D" w:rsidP="00C43AD0">
      <w:pPr>
        <w:widowControl w:val="0"/>
        <w:jc w:val="center"/>
        <w:outlineLvl w:val="0"/>
        <w:rPr>
          <w:rFonts w:cs="Arial"/>
          <w:b/>
        </w:rPr>
      </w:pPr>
      <w:r w:rsidRPr="002B2119">
        <w:rPr>
          <w:rFonts w:cs="Arial"/>
          <w:b/>
        </w:rPr>
        <w:t xml:space="preserve">DIP. </w:t>
      </w:r>
      <w:r w:rsidRPr="002B2119">
        <w:rPr>
          <w:rFonts w:cs="Arial"/>
          <w:b/>
          <w:snapToGrid w:val="0"/>
        </w:rPr>
        <w:t>JESÚS ANDRÉS LOYA CARDONA</w:t>
      </w:r>
    </w:p>
    <w:p w:rsidR="00B2129D" w:rsidRPr="002B2119" w:rsidRDefault="00B2129D" w:rsidP="00C43AD0">
      <w:pPr>
        <w:widowControl w:val="0"/>
        <w:jc w:val="center"/>
        <w:rPr>
          <w:rFonts w:cs="Arial"/>
          <w:b/>
        </w:rPr>
      </w:pPr>
    </w:p>
    <w:p w:rsidR="00B2129D" w:rsidRPr="002B2119" w:rsidRDefault="00B2129D" w:rsidP="00C43AD0">
      <w:pPr>
        <w:jc w:val="center"/>
        <w:outlineLvl w:val="0"/>
        <w:rPr>
          <w:rFonts w:cs="Arial"/>
        </w:rPr>
      </w:pPr>
      <w:r w:rsidRPr="002B2119">
        <w:rPr>
          <w:rFonts w:cs="Arial"/>
          <w:b/>
        </w:rPr>
        <w:t>LAS DIPUTADAS Y LOS DIPUTADOS INTEGRANTES DEL</w:t>
      </w:r>
    </w:p>
    <w:p w:rsidR="00B2129D" w:rsidRPr="002B2119" w:rsidRDefault="00B2129D" w:rsidP="00C43AD0">
      <w:pPr>
        <w:jc w:val="center"/>
        <w:rPr>
          <w:rFonts w:cs="Arial"/>
          <w:b/>
        </w:rPr>
      </w:pPr>
      <w:r w:rsidRPr="002B2119">
        <w:rPr>
          <w:rFonts w:cs="Arial"/>
          <w:b/>
        </w:rPr>
        <w:t>GRUPO PARLAMENTARIO “GRAL. ANDRÉS S. VIESCA”,</w:t>
      </w:r>
    </w:p>
    <w:p w:rsidR="00B2129D" w:rsidRPr="002B2119" w:rsidRDefault="00B2129D" w:rsidP="00C43AD0">
      <w:pPr>
        <w:jc w:val="center"/>
        <w:rPr>
          <w:rFonts w:cs="Arial"/>
          <w:b/>
        </w:rPr>
      </w:pPr>
      <w:r w:rsidRPr="002B2119">
        <w:rPr>
          <w:rFonts w:cs="Arial"/>
          <w:b/>
        </w:rPr>
        <w:t>DEL PARTIDO REVOLUCIONARIO INSTITUCIONAL.</w:t>
      </w:r>
    </w:p>
    <w:p w:rsidR="00B2129D" w:rsidRPr="002B2119" w:rsidRDefault="00B2129D" w:rsidP="00B2129D">
      <w:pPr>
        <w:tabs>
          <w:tab w:val="left" w:pos="5056"/>
        </w:tabs>
        <w:jc w:val="left"/>
        <w:rPr>
          <w:rFonts w:cs="Arial"/>
          <w:b/>
        </w:rPr>
      </w:pPr>
    </w:p>
    <w:p w:rsidR="00B2129D" w:rsidRPr="002B2119" w:rsidRDefault="00B2129D" w:rsidP="00B2129D">
      <w:pPr>
        <w:tabs>
          <w:tab w:val="left" w:pos="5056"/>
        </w:tabs>
        <w:jc w:val="left"/>
        <w:rPr>
          <w:rFonts w:cs="Arial"/>
          <w:b/>
        </w:rPr>
      </w:pPr>
    </w:p>
    <w:p w:rsidR="00B2129D" w:rsidRPr="002B2119" w:rsidRDefault="00B2129D" w:rsidP="00B2129D">
      <w:pPr>
        <w:tabs>
          <w:tab w:val="left" w:pos="5056"/>
        </w:tabs>
        <w:jc w:val="left"/>
        <w:rPr>
          <w:rFonts w:cs="Arial"/>
          <w:b/>
        </w:rPr>
      </w:pPr>
    </w:p>
    <w:p w:rsidR="00B2129D" w:rsidRPr="002B2119" w:rsidRDefault="00B2129D" w:rsidP="00B2129D">
      <w:pPr>
        <w:tabs>
          <w:tab w:val="left" w:pos="4678"/>
        </w:tabs>
        <w:rPr>
          <w:rFonts w:cs="Arial"/>
          <w:b/>
        </w:rPr>
      </w:pPr>
      <w:r w:rsidRPr="002B2119">
        <w:rPr>
          <w:rFonts w:cs="Arial"/>
          <w:b/>
        </w:rPr>
        <w:t xml:space="preserve">DIP. </w:t>
      </w:r>
      <w:r w:rsidRPr="002B2119">
        <w:rPr>
          <w:rFonts w:cs="Arial"/>
          <w:b/>
          <w:snapToGrid w:val="0"/>
        </w:rPr>
        <w:t>MARÍA ESPERANZA CHAPA GARCÍA</w:t>
      </w:r>
      <w:r w:rsidRPr="002B2119">
        <w:rPr>
          <w:rFonts w:cs="Arial"/>
          <w:b/>
        </w:rPr>
        <w:tab/>
        <w:t xml:space="preserve">DIP. </w:t>
      </w:r>
      <w:r w:rsidRPr="002B2119">
        <w:rPr>
          <w:rFonts w:cs="Arial"/>
          <w:b/>
          <w:snapToGrid w:val="0"/>
        </w:rPr>
        <w:t>LUCÍA AZUCENA RAMOS RAMOS</w:t>
      </w:r>
    </w:p>
    <w:p w:rsidR="00B2129D" w:rsidRPr="002B2119" w:rsidRDefault="00B2129D" w:rsidP="00B2129D">
      <w:pPr>
        <w:tabs>
          <w:tab w:val="left" w:pos="4678"/>
        </w:tabs>
        <w:rPr>
          <w:rFonts w:cs="Arial"/>
          <w:b/>
        </w:rPr>
      </w:pPr>
    </w:p>
    <w:p w:rsidR="00B2129D" w:rsidRPr="002B2119" w:rsidRDefault="00B2129D" w:rsidP="00B2129D">
      <w:pPr>
        <w:tabs>
          <w:tab w:val="left" w:pos="4678"/>
        </w:tabs>
        <w:rPr>
          <w:rFonts w:cs="Arial"/>
          <w:b/>
        </w:rPr>
      </w:pPr>
    </w:p>
    <w:p w:rsidR="00B2129D" w:rsidRPr="002B2119" w:rsidRDefault="00B2129D" w:rsidP="00B2129D">
      <w:pPr>
        <w:tabs>
          <w:tab w:val="left" w:pos="4678"/>
        </w:tabs>
        <w:rPr>
          <w:rFonts w:cs="Arial"/>
          <w:b/>
        </w:rPr>
      </w:pPr>
      <w:r w:rsidRPr="002B2119">
        <w:rPr>
          <w:rFonts w:cs="Arial"/>
          <w:b/>
        </w:rPr>
        <w:t xml:space="preserve">DIP. </w:t>
      </w:r>
      <w:r w:rsidRPr="002B2119">
        <w:rPr>
          <w:rFonts w:cs="Arial"/>
          <w:b/>
          <w:snapToGrid w:val="0"/>
        </w:rPr>
        <w:t>JOSEFINA GARZA BARRERA</w:t>
      </w:r>
      <w:r w:rsidRPr="002B2119">
        <w:rPr>
          <w:rFonts w:cs="Arial"/>
          <w:b/>
        </w:rPr>
        <w:tab/>
        <w:t xml:space="preserve">DIP. </w:t>
      </w:r>
      <w:r w:rsidRPr="002B2119">
        <w:rPr>
          <w:rFonts w:cs="Arial"/>
          <w:b/>
          <w:snapToGrid w:val="0"/>
        </w:rPr>
        <w:t>DIANA PATRICIA GONZÁLEZ SOTO</w:t>
      </w:r>
    </w:p>
    <w:p w:rsidR="00B2129D" w:rsidRPr="002B2119" w:rsidRDefault="00B2129D" w:rsidP="00B2129D">
      <w:pPr>
        <w:tabs>
          <w:tab w:val="left" w:pos="4678"/>
        </w:tabs>
        <w:rPr>
          <w:rFonts w:cs="Arial"/>
          <w:b/>
        </w:rPr>
      </w:pPr>
    </w:p>
    <w:p w:rsidR="00B2129D" w:rsidRPr="002B2119" w:rsidRDefault="00B2129D" w:rsidP="00B2129D">
      <w:pPr>
        <w:tabs>
          <w:tab w:val="left" w:pos="4678"/>
        </w:tabs>
        <w:rPr>
          <w:rFonts w:cs="Arial"/>
          <w:b/>
        </w:rPr>
      </w:pPr>
    </w:p>
    <w:p w:rsidR="00B2129D" w:rsidRPr="002B2119" w:rsidRDefault="00B2129D" w:rsidP="00B2129D">
      <w:pPr>
        <w:tabs>
          <w:tab w:val="left" w:pos="4678"/>
        </w:tabs>
        <w:ind w:right="-661"/>
        <w:rPr>
          <w:rFonts w:cs="Arial"/>
          <w:b/>
        </w:rPr>
      </w:pPr>
      <w:r w:rsidRPr="002B2119">
        <w:rPr>
          <w:rFonts w:cs="Arial"/>
          <w:b/>
        </w:rPr>
        <w:t xml:space="preserve">DIP. </w:t>
      </w:r>
      <w:r w:rsidRPr="002B2119">
        <w:rPr>
          <w:rFonts w:cs="Arial"/>
          <w:b/>
          <w:snapToGrid w:val="0"/>
        </w:rPr>
        <w:t>GRACIELA FERNÁNDEZ ALMARAZ</w:t>
      </w:r>
      <w:r w:rsidRPr="002B2119">
        <w:rPr>
          <w:rFonts w:cs="Arial"/>
          <w:b/>
        </w:rPr>
        <w:tab/>
        <w:t xml:space="preserve">DIP. </w:t>
      </w:r>
      <w:r w:rsidRPr="002B2119">
        <w:rPr>
          <w:rFonts w:cs="Arial"/>
          <w:b/>
          <w:snapToGrid w:val="0"/>
        </w:rPr>
        <w:t>VERÓNICA BOREQUE MARTÍNEZ GONZÁLEZ</w:t>
      </w:r>
    </w:p>
    <w:p w:rsidR="00B2129D" w:rsidRPr="002B2119" w:rsidRDefault="00B2129D" w:rsidP="00B2129D">
      <w:pPr>
        <w:tabs>
          <w:tab w:val="left" w:pos="4678"/>
        </w:tabs>
        <w:rPr>
          <w:rFonts w:cs="Arial"/>
          <w:b/>
        </w:rPr>
      </w:pPr>
    </w:p>
    <w:p w:rsidR="00B2129D" w:rsidRPr="002B2119" w:rsidRDefault="00B2129D" w:rsidP="00B2129D">
      <w:pPr>
        <w:tabs>
          <w:tab w:val="left" w:pos="4678"/>
        </w:tabs>
        <w:rPr>
          <w:rFonts w:cs="Arial"/>
          <w:b/>
        </w:rPr>
      </w:pPr>
    </w:p>
    <w:p w:rsidR="00B2129D" w:rsidRPr="002B2119" w:rsidRDefault="00B2129D" w:rsidP="00B2129D">
      <w:pPr>
        <w:tabs>
          <w:tab w:val="left" w:pos="4678"/>
        </w:tabs>
        <w:rPr>
          <w:rFonts w:cs="Arial"/>
          <w:b/>
        </w:rPr>
      </w:pPr>
    </w:p>
    <w:p w:rsidR="00B2129D" w:rsidRPr="002B2119" w:rsidRDefault="00B2129D" w:rsidP="00B2129D">
      <w:pPr>
        <w:tabs>
          <w:tab w:val="left" w:pos="4678"/>
        </w:tabs>
        <w:rPr>
          <w:rFonts w:cs="Arial"/>
          <w:b/>
        </w:rPr>
      </w:pPr>
      <w:r w:rsidRPr="002B2119">
        <w:rPr>
          <w:rFonts w:cs="Arial"/>
          <w:b/>
        </w:rPr>
        <w:t xml:space="preserve">DIP. </w:t>
      </w:r>
      <w:r w:rsidRPr="002B2119">
        <w:rPr>
          <w:rFonts w:cs="Arial"/>
          <w:b/>
          <w:snapToGrid w:val="0"/>
        </w:rPr>
        <w:t>LILIA ISABEL GUTIÉRREZ BURCIAGA</w:t>
      </w:r>
      <w:r w:rsidRPr="002B2119">
        <w:rPr>
          <w:rFonts w:cs="Arial"/>
          <w:b/>
        </w:rPr>
        <w:tab/>
        <w:t xml:space="preserve">DIP. </w:t>
      </w:r>
      <w:r w:rsidRPr="002B2119">
        <w:rPr>
          <w:rFonts w:cs="Arial"/>
          <w:b/>
          <w:snapToGrid w:val="0"/>
        </w:rPr>
        <w:t>JESÚS BERINO GRANADOS</w:t>
      </w:r>
    </w:p>
    <w:p w:rsidR="00B2129D" w:rsidRPr="002B2119" w:rsidRDefault="00B2129D" w:rsidP="00B2129D">
      <w:pPr>
        <w:tabs>
          <w:tab w:val="left" w:pos="4678"/>
        </w:tabs>
        <w:rPr>
          <w:rFonts w:cs="Arial"/>
          <w:b/>
        </w:rPr>
      </w:pPr>
    </w:p>
    <w:p w:rsidR="00B2129D" w:rsidRPr="002B2119" w:rsidRDefault="00B2129D" w:rsidP="00B2129D">
      <w:pPr>
        <w:tabs>
          <w:tab w:val="left" w:pos="4678"/>
        </w:tabs>
        <w:rPr>
          <w:rFonts w:cs="Arial"/>
          <w:b/>
        </w:rPr>
      </w:pPr>
    </w:p>
    <w:p w:rsidR="00B2129D" w:rsidRPr="002B2119" w:rsidRDefault="00B2129D" w:rsidP="00C43AD0">
      <w:pPr>
        <w:tabs>
          <w:tab w:val="left" w:pos="4678"/>
        </w:tabs>
        <w:jc w:val="center"/>
        <w:rPr>
          <w:rFonts w:cs="Arial"/>
          <w:b/>
        </w:rPr>
      </w:pPr>
    </w:p>
    <w:p w:rsidR="00C43AD0" w:rsidRPr="002B2119" w:rsidRDefault="00B2129D" w:rsidP="00C43AD0">
      <w:pPr>
        <w:tabs>
          <w:tab w:val="left" w:pos="4678"/>
        </w:tabs>
        <w:jc w:val="center"/>
        <w:rPr>
          <w:rFonts w:cs="Arial"/>
          <w:b/>
          <w:snapToGrid w:val="0"/>
        </w:rPr>
      </w:pPr>
      <w:r w:rsidRPr="002B2119">
        <w:rPr>
          <w:rFonts w:cs="Arial"/>
          <w:b/>
        </w:rPr>
        <w:t xml:space="preserve">DIP. </w:t>
      </w:r>
      <w:r w:rsidRPr="002B2119">
        <w:rPr>
          <w:rFonts w:cs="Arial"/>
          <w:b/>
          <w:snapToGrid w:val="0"/>
        </w:rPr>
        <w:t>JAIME BUENO ZERTUCHE</w:t>
      </w:r>
      <w:r w:rsidR="006959B0" w:rsidRPr="002B2119">
        <w:rPr>
          <w:rFonts w:cs="Arial"/>
          <w:b/>
          <w:snapToGrid w:val="0"/>
        </w:rPr>
        <w:t>.</w:t>
      </w:r>
    </w:p>
    <w:p w:rsidR="006959B0" w:rsidRPr="002B2119" w:rsidRDefault="006959B0" w:rsidP="00C43AD0">
      <w:pPr>
        <w:tabs>
          <w:tab w:val="left" w:pos="4678"/>
        </w:tabs>
        <w:jc w:val="center"/>
        <w:rPr>
          <w:rFonts w:cs="Arial"/>
          <w:b/>
        </w:rPr>
      </w:pPr>
    </w:p>
    <w:p w:rsidR="006959B0" w:rsidRPr="002B2119" w:rsidRDefault="006959B0" w:rsidP="00C43AD0">
      <w:pPr>
        <w:tabs>
          <w:tab w:val="left" w:pos="4678"/>
        </w:tabs>
        <w:rPr>
          <w:rFonts w:cs="Arial"/>
        </w:rPr>
      </w:pPr>
    </w:p>
    <w:p w:rsidR="006959B0" w:rsidRPr="002B2119" w:rsidRDefault="006959B0" w:rsidP="00C43AD0">
      <w:pPr>
        <w:tabs>
          <w:tab w:val="left" w:pos="4678"/>
        </w:tabs>
        <w:rPr>
          <w:rFonts w:cs="Arial"/>
        </w:rPr>
      </w:pPr>
      <w:r w:rsidRPr="002B2119">
        <w:rPr>
          <w:rFonts w:cs="Arial"/>
        </w:rPr>
        <w:t xml:space="preserve">Es cuanto, Diputado Presidente. </w:t>
      </w:r>
    </w:p>
    <w:p w:rsidR="006959B0" w:rsidRPr="002B2119" w:rsidRDefault="006959B0" w:rsidP="00C43AD0">
      <w:pPr>
        <w:tabs>
          <w:tab w:val="left" w:pos="4678"/>
        </w:tabs>
        <w:rPr>
          <w:rFonts w:cs="Arial"/>
        </w:rPr>
      </w:pPr>
    </w:p>
    <w:p w:rsidR="006959B0" w:rsidRPr="002B2119" w:rsidRDefault="006959B0" w:rsidP="00C43AD0">
      <w:pPr>
        <w:tabs>
          <w:tab w:val="left" w:pos="4678"/>
        </w:tabs>
        <w:rPr>
          <w:rFonts w:cs="Arial"/>
          <w:b/>
        </w:rPr>
      </w:pPr>
      <w:r w:rsidRPr="002B2119">
        <w:rPr>
          <w:rFonts w:cs="Arial"/>
          <w:b/>
        </w:rPr>
        <w:t>Diputado Presidente Juan Antonio García Villa:</w:t>
      </w:r>
    </w:p>
    <w:p w:rsidR="006959B0" w:rsidRPr="002B2119" w:rsidRDefault="006959B0" w:rsidP="00C43AD0">
      <w:pPr>
        <w:tabs>
          <w:tab w:val="left" w:pos="4678"/>
        </w:tabs>
        <w:rPr>
          <w:rFonts w:cs="Arial"/>
        </w:rPr>
      </w:pPr>
      <w:r w:rsidRPr="002B2119">
        <w:rPr>
          <w:rFonts w:cs="Arial"/>
        </w:rPr>
        <w:t xml:space="preserve">Gracias, Diputado Loya Cardona. </w:t>
      </w:r>
    </w:p>
    <w:p w:rsidR="006959B0" w:rsidRPr="002B2119" w:rsidRDefault="006959B0" w:rsidP="00C43AD0">
      <w:pPr>
        <w:tabs>
          <w:tab w:val="left" w:pos="4678"/>
        </w:tabs>
        <w:rPr>
          <w:rFonts w:cs="Arial"/>
        </w:rPr>
      </w:pPr>
    </w:p>
    <w:p w:rsidR="006959B0" w:rsidRPr="002B2119" w:rsidRDefault="006959B0" w:rsidP="00C43AD0">
      <w:pPr>
        <w:tabs>
          <w:tab w:val="left" w:pos="4678"/>
        </w:tabs>
        <w:rPr>
          <w:rFonts w:cs="Arial"/>
        </w:rPr>
      </w:pPr>
      <w:r w:rsidRPr="002B2119">
        <w:rPr>
          <w:rFonts w:cs="Arial"/>
        </w:rPr>
        <w:t xml:space="preserve">Se dispone que la anterior iniciativa sea turnada a la Comisión de Transparencia y Acceso a la Información, para efectos de estudio y dictamen. </w:t>
      </w:r>
    </w:p>
    <w:p w:rsidR="006959B0" w:rsidRPr="002B2119" w:rsidRDefault="006959B0" w:rsidP="00C43AD0">
      <w:pPr>
        <w:tabs>
          <w:tab w:val="left" w:pos="4678"/>
        </w:tabs>
        <w:rPr>
          <w:rFonts w:cs="Arial"/>
        </w:rPr>
      </w:pPr>
    </w:p>
    <w:p w:rsidR="006959B0" w:rsidRPr="002B2119" w:rsidRDefault="006959B0" w:rsidP="00C43AD0">
      <w:pPr>
        <w:tabs>
          <w:tab w:val="left" w:pos="4678"/>
        </w:tabs>
        <w:rPr>
          <w:rFonts w:cs="Arial"/>
        </w:rPr>
      </w:pPr>
      <w:r w:rsidRPr="002B2119">
        <w:rPr>
          <w:rFonts w:cs="Arial"/>
        </w:rPr>
        <w:t xml:space="preserve">Pasamos al Punto </w:t>
      </w:r>
      <w:r w:rsidR="00C85259" w:rsidRPr="002B2119">
        <w:rPr>
          <w:rFonts w:cs="Arial"/>
        </w:rPr>
        <w:t>10 del Orden del Día.</w:t>
      </w:r>
    </w:p>
    <w:p w:rsidR="00C85259" w:rsidRPr="002B2119" w:rsidRDefault="00C85259" w:rsidP="00C43AD0">
      <w:pPr>
        <w:tabs>
          <w:tab w:val="left" w:pos="4678"/>
        </w:tabs>
        <w:rPr>
          <w:rFonts w:cs="Arial"/>
        </w:rPr>
      </w:pPr>
    </w:p>
    <w:p w:rsidR="00C85259" w:rsidRPr="002B2119" w:rsidRDefault="00C85259" w:rsidP="00C43AD0">
      <w:pPr>
        <w:tabs>
          <w:tab w:val="left" w:pos="4678"/>
        </w:tabs>
        <w:rPr>
          <w:rFonts w:cs="Arial"/>
        </w:rPr>
      </w:pPr>
      <w:r w:rsidRPr="002B2119">
        <w:rPr>
          <w:rFonts w:cs="Arial"/>
        </w:rPr>
        <w:t xml:space="preserve">Dictámenes de iniciativa de ley. </w:t>
      </w:r>
    </w:p>
    <w:p w:rsidR="00C85259" w:rsidRPr="002B2119" w:rsidRDefault="00C85259" w:rsidP="00C43AD0">
      <w:pPr>
        <w:tabs>
          <w:tab w:val="left" w:pos="4678"/>
        </w:tabs>
        <w:rPr>
          <w:rFonts w:cs="Arial"/>
        </w:rPr>
      </w:pPr>
    </w:p>
    <w:p w:rsidR="00C85259" w:rsidRPr="002B2119" w:rsidRDefault="00C85259" w:rsidP="00C43AD0">
      <w:pPr>
        <w:tabs>
          <w:tab w:val="left" w:pos="4678"/>
        </w:tabs>
        <w:rPr>
          <w:rFonts w:cs="Arial"/>
        </w:rPr>
      </w:pPr>
      <w:r w:rsidRPr="002B2119">
        <w:rPr>
          <w:rFonts w:cs="Arial"/>
        </w:rPr>
        <w:t xml:space="preserve">Esta Presidencia informa que por acuerdo de los integrantes de la Junta de Gobierno, se ha solicitado la dispensa de la lectura de los considerandos y resultandos de los dictámenes y acuerdos consignados en los Puntos del 10 A al 10 L, y del 10 R al 10 X, del Orden del Día previamente aprobado y que solo sea </w:t>
      </w:r>
      <w:r w:rsidRPr="002B2119">
        <w:rPr>
          <w:rFonts w:cs="Arial"/>
        </w:rPr>
        <w:lastRenderedPageBreak/>
        <w:t xml:space="preserve">leído el proyecto de decreto y acuerdos, toda vez, que los referidos dictámenes y acuerdos fueron dados a conocer a los integrantes de la Legislatura con anticipación y que ya se encuentran íntegramente en la Gaceta Parlamentaria de la página del Congreso por lo que dicha solicitud de dispensa de lectura se somete a su consideración. </w:t>
      </w:r>
    </w:p>
    <w:p w:rsidR="00C85259" w:rsidRPr="002B2119" w:rsidRDefault="00C85259" w:rsidP="00C43AD0">
      <w:pPr>
        <w:tabs>
          <w:tab w:val="left" w:pos="4678"/>
        </w:tabs>
        <w:rPr>
          <w:rFonts w:cs="Arial"/>
        </w:rPr>
      </w:pPr>
    </w:p>
    <w:p w:rsidR="00C85259" w:rsidRPr="002B2119" w:rsidRDefault="00C85259" w:rsidP="00C43AD0">
      <w:pPr>
        <w:tabs>
          <w:tab w:val="left" w:pos="4678"/>
        </w:tabs>
        <w:rPr>
          <w:rFonts w:cs="Arial"/>
        </w:rPr>
      </w:pPr>
      <w:r w:rsidRPr="002B2119">
        <w:rPr>
          <w:rFonts w:cs="Arial"/>
        </w:rPr>
        <w:t xml:space="preserve">No habiendo intervenciones, se somete a votación la referida propuesta de dispensa pidiéndose a las Diputadas y Diputados presentes que mediante el sistema electrónico emitamos nuestro voto y al Diputado Secretario José Benito Ramírez Rosas que tome nota de la votación e informe sobre el resultado de la misma. </w:t>
      </w:r>
    </w:p>
    <w:p w:rsidR="00C85259" w:rsidRPr="002B2119" w:rsidRDefault="00C85259" w:rsidP="00C43AD0">
      <w:pPr>
        <w:tabs>
          <w:tab w:val="left" w:pos="4678"/>
        </w:tabs>
        <w:rPr>
          <w:rFonts w:cs="Arial"/>
        </w:rPr>
      </w:pPr>
    </w:p>
    <w:p w:rsidR="00C85259" w:rsidRPr="002B2119" w:rsidRDefault="00C85259" w:rsidP="00C43AD0">
      <w:pPr>
        <w:tabs>
          <w:tab w:val="left" w:pos="4678"/>
        </w:tabs>
        <w:rPr>
          <w:rFonts w:cs="Arial"/>
        </w:rPr>
      </w:pPr>
      <w:r w:rsidRPr="002B2119">
        <w:rPr>
          <w:rFonts w:cs="Arial"/>
        </w:rPr>
        <w:t xml:space="preserve">Se abre el sistema. Se cierra el sistema. </w:t>
      </w:r>
    </w:p>
    <w:p w:rsidR="00C85259" w:rsidRPr="002B2119" w:rsidRDefault="00C85259" w:rsidP="00C43AD0">
      <w:pPr>
        <w:tabs>
          <w:tab w:val="left" w:pos="4678"/>
        </w:tabs>
        <w:rPr>
          <w:rFonts w:cs="Arial"/>
        </w:rPr>
      </w:pPr>
    </w:p>
    <w:p w:rsidR="00C85259" w:rsidRPr="002B2119" w:rsidRDefault="00C85259" w:rsidP="00C43AD0">
      <w:pPr>
        <w:tabs>
          <w:tab w:val="left" w:pos="4678"/>
        </w:tabs>
        <w:rPr>
          <w:rFonts w:cs="Arial"/>
          <w:b/>
        </w:rPr>
      </w:pPr>
      <w:r w:rsidRPr="002B2119">
        <w:rPr>
          <w:rFonts w:cs="Arial"/>
          <w:b/>
        </w:rPr>
        <w:t>Diputado Secretario José Benito Ramírez Rosas:</w:t>
      </w:r>
    </w:p>
    <w:p w:rsidR="00D30084" w:rsidRPr="003057CF" w:rsidRDefault="00D30084" w:rsidP="00C43AD0">
      <w:pPr>
        <w:tabs>
          <w:tab w:val="left" w:pos="4678"/>
        </w:tabs>
        <w:rPr>
          <w:rFonts w:cs="Arial"/>
          <w:b/>
        </w:rPr>
      </w:pPr>
      <w:r w:rsidRPr="003057CF">
        <w:rPr>
          <w:rFonts w:cs="Arial"/>
          <w:b/>
        </w:rPr>
        <w:t>Diputado Presidente, el resultado de la votación es el siguiente</w:t>
      </w:r>
      <w:r w:rsidR="00090D76" w:rsidRPr="003057CF">
        <w:rPr>
          <w:rFonts w:cs="Arial"/>
          <w:b/>
        </w:rPr>
        <w:t>: 24</w:t>
      </w:r>
      <w:r w:rsidRPr="003057CF">
        <w:rPr>
          <w:rFonts w:cs="Arial"/>
          <w:b/>
        </w:rPr>
        <w:t xml:space="preserve"> votos a favor; 0 en contra y 0 abstenciones. </w:t>
      </w:r>
    </w:p>
    <w:p w:rsidR="00D30084" w:rsidRPr="002B2119" w:rsidRDefault="00D30084" w:rsidP="00C43AD0">
      <w:pPr>
        <w:tabs>
          <w:tab w:val="left" w:pos="4678"/>
        </w:tabs>
        <w:rPr>
          <w:rFonts w:cs="Arial"/>
        </w:rPr>
      </w:pPr>
    </w:p>
    <w:p w:rsidR="00D30084" w:rsidRPr="002B2119" w:rsidRDefault="00D30084" w:rsidP="00C43AD0">
      <w:pPr>
        <w:tabs>
          <w:tab w:val="left" w:pos="4678"/>
        </w:tabs>
        <w:rPr>
          <w:rFonts w:cs="Arial"/>
          <w:b/>
        </w:rPr>
      </w:pPr>
      <w:r w:rsidRPr="002B2119">
        <w:rPr>
          <w:rFonts w:cs="Arial"/>
          <w:b/>
        </w:rPr>
        <w:t>Diputado Presidente Juan Antonio García Villa:</w:t>
      </w:r>
    </w:p>
    <w:p w:rsidR="00D30084" w:rsidRPr="002B2119" w:rsidRDefault="00D30084" w:rsidP="00C43AD0">
      <w:pPr>
        <w:tabs>
          <w:tab w:val="left" w:pos="4678"/>
        </w:tabs>
        <w:rPr>
          <w:rFonts w:cs="Arial"/>
        </w:rPr>
      </w:pPr>
      <w:r w:rsidRPr="002B2119">
        <w:rPr>
          <w:rFonts w:cs="Arial"/>
        </w:rPr>
        <w:t xml:space="preserve">Conforme al resultado de la votación, se aprueba por unanimidad la propuesta para la dispensa de la lectura de los dictámenes antes mencionados, para que en su caso sean leídos en los términos anteriormente señalados. </w:t>
      </w:r>
    </w:p>
    <w:p w:rsidR="00D30084" w:rsidRPr="002B2119" w:rsidRDefault="00D30084" w:rsidP="00C43AD0">
      <w:pPr>
        <w:tabs>
          <w:tab w:val="left" w:pos="4678"/>
        </w:tabs>
        <w:rPr>
          <w:rFonts w:cs="Arial"/>
        </w:rPr>
      </w:pPr>
    </w:p>
    <w:p w:rsidR="00D30084" w:rsidRPr="002B2119" w:rsidRDefault="00D30084" w:rsidP="00C43AD0">
      <w:pPr>
        <w:tabs>
          <w:tab w:val="left" w:pos="4678"/>
        </w:tabs>
        <w:rPr>
          <w:rFonts w:cs="Arial"/>
        </w:rPr>
      </w:pPr>
      <w:r w:rsidRPr="002B2119">
        <w:rPr>
          <w:rFonts w:cs="Arial"/>
        </w:rPr>
        <w:t xml:space="preserve">Se solicita a la Diputada Secretaria Rosa Nilda González Noriega, que en la forma aprobada sin leer considerandos, ni resultandos, se sirva dar lectura al dictamen consignado en el Punto 10 A del Orden del Día. </w:t>
      </w:r>
    </w:p>
    <w:p w:rsidR="006150EF" w:rsidRPr="002B2119" w:rsidRDefault="006150EF" w:rsidP="00C43AD0">
      <w:pPr>
        <w:tabs>
          <w:tab w:val="left" w:pos="4678"/>
        </w:tabs>
        <w:rPr>
          <w:rFonts w:cs="Arial"/>
          <w:b/>
        </w:rPr>
      </w:pPr>
    </w:p>
    <w:p w:rsidR="00D30084" w:rsidRPr="002B2119" w:rsidRDefault="00D30084" w:rsidP="00C43AD0">
      <w:pPr>
        <w:tabs>
          <w:tab w:val="left" w:pos="4678"/>
        </w:tabs>
        <w:rPr>
          <w:rFonts w:cs="Arial"/>
          <w:b/>
        </w:rPr>
      </w:pPr>
      <w:r w:rsidRPr="002B2119">
        <w:rPr>
          <w:rFonts w:cs="Arial"/>
          <w:b/>
        </w:rPr>
        <w:t>Diputada Secretaria Rosa Nilda González Noriega:</w:t>
      </w:r>
    </w:p>
    <w:p w:rsidR="006150EF" w:rsidRPr="002B2119" w:rsidRDefault="006150EF" w:rsidP="00C43AD0">
      <w:pPr>
        <w:tabs>
          <w:tab w:val="left" w:pos="4678"/>
        </w:tabs>
        <w:rPr>
          <w:rFonts w:cs="Arial"/>
          <w:b/>
        </w:rPr>
      </w:pPr>
    </w:p>
    <w:p w:rsidR="003057CF" w:rsidRPr="00804AD8" w:rsidRDefault="003057CF" w:rsidP="003057CF">
      <w:pPr>
        <w:autoSpaceDE w:val="0"/>
        <w:autoSpaceDN w:val="0"/>
        <w:adjustRightInd w:val="0"/>
        <w:spacing w:line="360" w:lineRule="auto"/>
        <w:rPr>
          <w:rFonts w:eastAsia="Calibri" w:cs="Arial"/>
        </w:rPr>
      </w:pPr>
      <w:r w:rsidRPr="00804AD8">
        <w:rPr>
          <w:rFonts w:eastAsia="Calibri" w:cs="Arial"/>
          <w:b/>
        </w:rPr>
        <w:t>Dictamen</w:t>
      </w:r>
      <w:r w:rsidRPr="00804AD8">
        <w:rPr>
          <w:rFonts w:eastAsia="Calibri" w:cs="Arial"/>
        </w:rPr>
        <w:t xml:space="preserve"> de las Comisiones Unidas de Gobernación Puntos Constitucionales y Justicia y de Desarrollo Urbano, Infraestructura y Transporte de la Sexagésima Primera Legislatura del Congreso del Estado Independiente, Libre y Soberano de Coahuila de Zaragoza, relativo a la iniciativa con proyecto de Decreto, por el que se reforman diversas disposiciones de la Ley de Transporte y Movilidad Sustentable para el Estado de Coahuila de Zaragoza, planteada por el Ingeniero Miguel Ángel Riquelme Solís, Gobernador Constitucional del Estado de Coahuila de Zaragoza; y</w:t>
      </w:r>
    </w:p>
    <w:p w:rsidR="003057CF" w:rsidRPr="00804AD8" w:rsidRDefault="003057CF" w:rsidP="003057CF">
      <w:pPr>
        <w:keepNext/>
        <w:spacing w:before="240" w:after="60" w:line="360" w:lineRule="auto"/>
        <w:jc w:val="center"/>
        <w:outlineLvl w:val="3"/>
        <w:rPr>
          <w:rFonts w:cs="Arial"/>
          <w:b/>
          <w:bCs/>
        </w:rPr>
      </w:pPr>
      <w:r w:rsidRPr="00804AD8">
        <w:rPr>
          <w:rFonts w:cs="Arial"/>
          <w:b/>
          <w:bCs/>
        </w:rPr>
        <w:t>R E S U L T A N D O</w:t>
      </w:r>
    </w:p>
    <w:p w:rsidR="003057CF" w:rsidRPr="00804AD8" w:rsidRDefault="003057CF" w:rsidP="003057CF">
      <w:pPr>
        <w:spacing w:line="360" w:lineRule="auto"/>
        <w:rPr>
          <w:rFonts w:cs="Arial"/>
        </w:rPr>
      </w:pPr>
      <w:r w:rsidRPr="00804AD8">
        <w:rPr>
          <w:rFonts w:cs="Arial"/>
          <w:b/>
        </w:rPr>
        <w:t xml:space="preserve">PRIMERO.- </w:t>
      </w:r>
      <w:r w:rsidRPr="00804AD8">
        <w:rPr>
          <w:rFonts w:cs="Arial"/>
        </w:rPr>
        <w:t xml:space="preserve"> Que en sesión celebrada por el Pleno del Congreso el día 16 del mes de Octubre del presente año, se acordó turnar a estas Comisiones Unidas </w:t>
      </w:r>
      <w:r w:rsidRPr="00804AD8">
        <w:rPr>
          <w:rFonts w:eastAsia="Calibri" w:cs="Arial"/>
        </w:rPr>
        <w:t>de Gobernación Puntos Constitucionales y Justicia y</w:t>
      </w:r>
      <w:r w:rsidRPr="00804AD8">
        <w:rPr>
          <w:rFonts w:cs="Arial"/>
        </w:rPr>
        <w:t xml:space="preserve"> de </w:t>
      </w:r>
      <w:r w:rsidRPr="00804AD8">
        <w:rPr>
          <w:rFonts w:eastAsia="Calibri" w:cs="Arial"/>
        </w:rPr>
        <w:t>Desarrollo Urbano, Infraestructura y Transporte</w:t>
      </w:r>
      <w:r w:rsidRPr="00804AD8">
        <w:rPr>
          <w:rFonts w:cs="Arial"/>
        </w:rPr>
        <w:t>, la iniciativa a que se ha hecho referencia.</w:t>
      </w:r>
    </w:p>
    <w:p w:rsidR="003057CF" w:rsidRPr="00804AD8" w:rsidRDefault="003057CF" w:rsidP="003057CF">
      <w:pPr>
        <w:pStyle w:val="Ttulo1"/>
        <w:rPr>
          <w:sz w:val="20"/>
        </w:rPr>
      </w:pPr>
    </w:p>
    <w:p w:rsidR="003057CF" w:rsidRPr="00804AD8" w:rsidRDefault="003057CF" w:rsidP="003057CF">
      <w:pPr>
        <w:spacing w:line="360" w:lineRule="auto"/>
        <w:rPr>
          <w:rFonts w:eastAsia="Calibri" w:cs="Arial"/>
        </w:rPr>
      </w:pPr>
      <w:r w:rsidRPr="00804AD8">
        <w:rPr>
          <w:rFonts w:cs="Arial"/>
          <w:b/>
        </w:rPr>
        <w:t xml:space="preserve">SEGUNDO.- </w:t>
      </w:r>
      <w:r w:rsidRPr="00804AD8">
        <w:rPr>
          <w:rFonts w:cs="Arial"/>
        </w:rPr>
        <w:t xml:space="preserve">Que en cumplimiento de dicho acuerdo, se turnó a estas Comisiones unidas </w:t>
      </w:r>
      <w:r w:rsidRPr="00804AD8">
        <w:rPr>
          <w:rFonts w:eastAsia="Calibri" w:cs="Arial"/>
        </w:rPr>
        <w:t>de Gobernación Puntos Constitucionales y Justicia y</w:t>
      </w:r>
      <w:r w:rsidRPr="00804AD8">
        <w:rPr>
          <w:rFonts w:cs="Arial"/>
        </w:rPr>
        <w:t xml:space="preserve"> Comisión de </w:t>
      </w:r>
      <w:r w:rsidRPr="00804AD8">
        <w:rPr>
          <w:rFonts w:eastAsia="Calibri" w:cs="Arial"/>
        </w:rPr>
        <w:t>Desarrollo Urbano, Infraestructura y Transporte</w:t>
      </w:r>
      <w:r w:rsidRPr="00804AD8">
        <w:rPr>
          <w:rFonts w:cs="Arial"/>
        </w:rPr>
        <w:t xml:space="preserve">, la </w:t>
      </w:r>
      <w:r w:rsidRPr="00804AD8">
        <w:rPr>
          <w:rFonts w:eastAsia="Calibri" w:cs="Arial"/>
        </w:rPr>
        <w:t>iniciativa con proyecto de Decreto por el que se reforman diversas disposiciones de la Ley de Transporte y Movilidad Sustentable para el Estado de Coahuila de Zaragoza planteada por el Ingeniero Miguel Ángel Riquelme Solís, Gobernador Constitucional del Estado de Coahuila de Zaragoza, y;</w:t>
      </w:r>
    </w:p>
    <w:p w:rsidR="003057CF" w:rsidRPr="00804AD8" w:rsidRDefault="003057CF" w:rsidP="003057CF">
      <w:pPr>
        <w:spacing w:line="360" w:lineRule="auto"/>
        <w:rPr>
          <w:rFonts w:eastAsia="Calibri" w:cs="Arial"/>
        </w:rPr>
      </w:pPr>
    </w:p>
    <w:p w:rsidR="003057CF" w:rsidRPr="00804AD8" w:rsidRDefault="003057CF" w:rsidP="003057CF">
      <w:pPr>
        <w:spacing w:line="360" w:lineRule="auto"/>
        <w:rPr>
          <w:rFonts w:ascii="Calibri" w:eastAsia="Calibri" w:hAnsi="Calibri"/>
        </w:rPr>
      </w:pPr>
      <w:r w:rsidRPr="00804AD8">
        <w:rPr>
          <w:rFonts w:eastAsia="Calibri" w:cs="Arial"/>
        </w:rPr>
        <w:t xml:space="preserve"> </w:t>
      </w:r>
    </w:p>
    <w:p w:rsidR="003057CF" w:rsidRPr="00804AD8" w:rsidRDefault="003057CF" w:rsidP="003057CF">
      <w:pPr>
        <w:spacing w:line="360" w:lineRule="auto"/>
        <w:jc w:val="center"/>
        <w:rPr>
          <w:rFonts w:cs="Arial"/>
          <w:b/>
        </w:rPr>
      </w:pPr>
      <w:r w:rsidRPr="00804AD8">
        <w:rPr>
          <w:rFonts w:cs="Arial"/>
          <w:b/>
        </w:rPr>
        <w:t>C O N S I D E R A N D O</w:t>
      </w:r>
    </w:p>
    <w:p w:rsidR="003057CF" w:rsidRPr="00804AD8" w:rsidRDefault="003057CF" w:rsidP="003057CF">
      <w:pPr>
        <w:pStyle w:val="Ttulo1"/>
        <w:rPr>
          <w:sz w:val="20"/>
        </w:rPr>
      </w:pPr>
    </w:p>
    <w:p w:rsidR="003057CF" w:rsidRPr="00804AD8" w:rsidRDefault="003057CF" w:rsidP="003057CF">
      <w:pPr>
        <w:spacing w:line="360" w:lineRule="auto"/>
        <w:rPr>
          <w:rFonts w:cs="Arial"/>
        </w:rPr>
      </w:pPr>
      <w:r w:rsidRPr="00804AD8">
        <w:rPr>
          <w:rFonts w:cs="Arial"/>
          <w:b/>
        </w:rPr>
        <w:t xml:space="preserve">PRIMERO.- </w:t>
      </w:r>
      <w:r w:rsidRPr="00804AD8">
        <w:rPr>
          <w:rFonts w:cs="Arial"/>
        </w:rPr>
        <w:t>Que estas Comisiones, con fundamento en los artículos 90, 99, 116, 117 y demás relativos de la Ley Orgánica del Congreso del Estado, son competentes para emitir el presente dictamen.</w:t>
      </w:r>
    </w:p>
    <w:p w:rsidR="003057CF" w:rsidRPr="00804AD8" w:rsidRDefault="003057CF" w:rsidP="003057CF">
      <w:pPr>
        <w:spacing w:line="360" w:lineRule="auto"/>
        <w:rPr>
          <w:rFonts w:cs="Arial"/>
        </w:rPr>
      </w:pPr>
      <w:r w:rsidRPr="00804AD8">
        <w:rPr>
          <w:rFonts w:cs="Arial"/>
          <w:b/>
        </w:rPr>
        <w:t xml:space="preserve">SEGUNDO.- </w:t>
      </w:r>
      <w:r w:rsidRPr="00804AD8">
        <w:rPr>
          <w:rFonts w:cs="Arial"/>
        </w:rPr>
        <w:t xml:space="preserve">Que la </w:t>
      </w:r>
      <w:r w:rsidRPr="00804AD8">
        <w:rPr>
          <w:rFonts w:eastAsia="Calibri" w:cs="Arial"/>
        </w:rPr>
        <w:t xml:space="preserve">iniciativa con proyecto de Decreto por el que se reforman diversas disposiciones de la Ley de Transporte y Movilidad Sustentable para el Estado de Coahuila de Zaragoza planteada por el Ingeniero Miguel Ángel Riquelme Solís, Gobernador Constitucional del Estado de Coahuila de Zaragoza, </w:t>
      </w:r>
      <w:r w:rsidRPr="00804AD8">
        <w:rPr>
          <w:rFonts w:cs="Arial"/>
        </w:rPr>
        <w:t xml:space="preserve">se basa entre otras en las consideraciones siguientes:  </w:t>
      </w:r>
    </w:p>
    <w:p w:rsidR="003057CF" w:rsidRPr="00804AD8" w:rsidRDefault="003057CF" w:rsidP="003057CF">
      <w:pPr>
        <w:spacing w:line="360" w:lineRule="auto"/>
        <w:rPr>
          <w:rFonts w:cs="Arial"/>
        </w:rPr>
      </w:pPr>
    </w:p>
    <w:p w:rsidR="003057CF" w:rsidRPr="00804AD8" w:rsidRDefault="003057CF" w:rsidP="003057CF">
      <w:pPr>
        <w:spacing w:line="360" w:lineRule="auto"/>
        <w:jc w:val="center"/>
        <w:rPr>
          <w:rFonts w:cs="Arial"/>
          <w:b/>
        </w:rPr>
      </w:pPr>
      <w:r w:rsidRPr="00804AD8">
        <w:rPr>
          <w:rFonts w:cs="Arial"/>
          <w:b/>
        </w:rPr>
        <w:t>E X P O S I C I Ó N   D E   M O T I V O S</w:t>
      </w:r>
    </w:p>
    <w:p w:rsidR="003057CF" w:rsidRPr="00804AD8" w:rsidRDefault="003057CF" w:rsidP="003057CF">
      <w:pPr>
        <w:pStyle w:val="Ttulo1"/>
        <w:rPr>
          <w:sz w:val="20"/>
        </w:rPr>
      </w:pPr>
    </w:p>
    <w:p w:rsidR="003057CF" w:rsidRPr="00804AD8" w:rsidRDefault="003057CF" w:rsidP="003057CF">
      <w:pPr>
        <w:autoSpaceDE w:val="0"/>
        <w:autoSpaceDN w:val="0"/>
        <w:adjustRightInd w:val="0"/>
        <w:spacing w:line="360" w:lineRule="auto"/>
        <w:rPr>
          <w:rFonts w:cs="Arial"/>
        </w:rPr>
      </w:pPr>
      <w:r w:rsidRPr="00804AD8">
        <w:rPr>
          <w:rFonts w:cs="Arial"/>
        </w:rPr>
        <w:t>Que con fecha 10 de noviembre de 2017, se publicó en el Periódico Oficial del Gobierno del Estado, la nueva Ley de Transporte y Movilidad Sustentable para el Estado de Coahuila de Zaragoza, la cual dispone la aplicación y diseño de políticas públicas, planes, proyectos y acciones para que la prestación del servicio de transporte público se realice de manera más eficiente en beneficio de los usuarios del mismo y de la población en general, además de proveer los instrumentos para la implementación de los sistemas de movilidad más adecuados para el traslado de usuarios, bienes y servicios.</w:t>
      </w:r>
    </w:p>
    <w:p w:rsidR="003057CF" w:rsidRPr="00804AD8" w:rsidRDefault="003057CF" w:rsidP="003057CF">
      <w:pPr>
        <w:pStyle w:val="Ttulo1"/>
        <w:rPr>
          <w:sz w:val="20"/>
        </w:rPr>
      </w:pPr>
    </w:p>
    <w:p w:rsidR="003057CF" w:rsidRPr="00804AD8" w:rsidRDefault="003057CF" w:rsidP="003057CF">
      <w:pPr>
        <w:autoSpaceDE w:val="0"/>
        <w:autoSpaceDN w:val="0"/>
        <w:adjustRightInd w:val="0"/>
        <w:spacing w:line="360" w:lineRule="auto"/>
        <w:rPr>
          <w:rFonts w:cs="Arial"/>
        </w:rPr>
      </w:pPr>
      <w:r w:rsidRPr="00804AD8">
        <w:rPr>
          <w:rFonts w:cs="Arial"/>
        </w:rPr>
        <w:t>Que es necesario precisar y adicionar diversos supuestos que en la operación diaria de las autoridades que tienen a su cargo su aplicación se presentan. Lo anterior, para que las mismas cuenten con los elementos necesarios que les permitan realizar sus labores cotidianas de una manera más eficiente, lo cual redunda en beneficio de los usuarios del transporte, así como de los concesionarios y permisionarios del mismo.</w:t>
      </w:r>
    </w:p>
    <w:p w:rsidR="003057CF" w:rsidRPr="00804AD8" w:rsidRDefault="003057CF" w:rsidP="003057CF">
      <w:pPr>
        <w:pStyle w:val="Ttulo1"/>
        <w:rPr>
          <w:sz w:val="20"/>
        </w:rPr>
      </w:pPr>
    </w:p>
    <w:p w:rsidR="003057CF" w:rsidRPr="00804AD8" w:rsidRDefault="003057CF" w:rsidP="003057CF">
      <w:pPr>
        <w:autoSpaceDE w:val="0"/>
        <w:autoSpaceDN w:val="0"/>
        <w:adjustRightInd w:val="0"/>
        <w:spacing w:line="360" w:lineRule="auto"/>
        <w:rPr>
          <w:rFonts w:cs="Arial"/>
        </w:rPr>
      </w:pPr>
      <w:r w:rsidRPr="00804AD8">
        <w:rPr>
          <w:rFonts w:cs="Arial"/>
        </w:rPr>
        <w:t>En la presente iniciativa se pretende dar una mayor claridad a la Ley, empleando una terminología más sencilla que permita una interpretación más clara de los conceptos enmarcados dentro de la Ley, como es el caso del año de fabricación del vehículo con el cual se pretende prestar las diversas modalidades del servicio público de transporte establecidos en la Ley.</w:t>
      </w:r>
    </w:p>
    <w:p w:rsidR="003057CF" w:rsidRPr="00804AD8" w:rsidRDefault="003057CF" w:rsidP="003057CF">
      <w:pPr>
        <w:autoSpaceDE w:val="0"/>
        <w:autoSpaceDN w:val="0"/>
        <w:adjustRightInd w:val="0"/>
        <w:spacing w:line="360" w:lineRule="auto"/>
        <w:rPr>
          <w:rFonts w:cs="Arial"/>
        </w:rPr>
      </w:pPr>
    </w:p>
    <w:p w:rsidR="003057CF" w:rsidRPr="00804AD8" w:rsidRDefault="003057CF" w:rsidP="003057CF">
      <w:pPr>
        <w:autoSpaceDE w:val="0"/>
        <w:autoSpaceDN w:val="0"/>
        <w:adjustRightInd w:val="0"/>
        <w:spacing w:line="360" w:lineRule="auto"/>
        <w:rPr>
          <w:rFonts w:cs="Arial"/>
        </w:rPr>
      </w:pPr>
      <w:r w:rsidRPr="00804AD8">
        <w:rPr>
          <w:rFonts w:cs="Arial"/>
        </w:rPr>
        <w:t xml:space="preserve">En esta reforma se plantea el emplear el nombre correcto de la Secretarías de la administración pública estatal que son responsables de la aplicación de los preceptos contenidos en la Ley, así como las que prestan apoyo para el cumplimiento de la misma, conforme a la reforma a la Ley Orgánica de la </w:t>
      </w:r>
      <w:r w:rsidRPr="00804AD8">
        <w:rPr>
          <w:rFonts w:cs="Arial"/>
        </w:rPr>
        <w:lastRenderedPageBreak/>
        <w:t>Administración Pública del Estado de Coahuila de Zaragoza, publicada en el Periódico Oficial del Gobierno del Estado en fecha 29 de mayo de 2018.</w:t>
      </w:r>
    </w:p>
    <w:p w:rsidR="003057CF" w:rsidRPr="00804AD8" w:rsidRDefault="003057CF" w:rsidP="003057CF">
      <w:pPr>
        <w:pStyle w:val="Ttulo1"/>
        <w:rPr>
          <w:sz w:val="20"/>
        </w:rPr>
      </w:pPr>
    </w:p>
    <w:p w:rsidR="003057CF" w:rsidRPr="00804AD8" w:rsidRDefault="003057CF" w:rsidP="003057CF">
      <w:pPr>
        <w:autoSpaceDE w:val="0"/>
        <w:autoSpaceDN w:val="0"/>
        <w:adjustRightInd w:val="0"/>
        <w:spacing w:line="360" w:lineRule="auto"/>
        <w:rPr>
          <w:rFonts w:cs="Arial"/>
        </w:rPr>
      </w:pPr>
      <w:r w:rsidRPr="00804AD8">
        <w:rPr>
          <w:rFonts w:cs="Arial"/>
        </w:rPr>
        <w:t>Por otra parte, la presente iniciativa pretende homologar la capacidad de pasajeros que deben de tener las unidades afectas al servicio público de transporte colectivo, ya que en el texto original de la ley se establecían diversas capacidades para la prestación del mismo servicio, evitando con ello que exista una contradicción del número de pasajeros con los que debe contar un vehículo para la prestación de un mismo servicio.</w:t>
      </w:r>
    </w:p>
    <w:p w:rsidR="003057CF" w:rsidRPr="00804AD8" w:rsidRDefault="003057CF" w:rsidP="003057CF">
      <w:pPr>
        <w:pStyle w:val="Ttulo1"/>
        <w:rPr>
          <w:sz w:val="20"/>
        </w:rPr>
      </w:pPr>
    </w:p>
    <w:p w:rsidR="003057CF" w:rsidRPr="00804AD8" w:rsidRDefault="003057CF" w:rsidP="003057CF">
      <w:pPr>
        <w:autoSpaceDE w:val="0"/>
        <w:autoSpaceDN w:val="0"/>
        <w:adjustRightInd w:val="0"/>
        <w:spacing w:line="360" w:lineRule="auto"/>
        <w:rPr>
          <w:rFonts w:cs="Arial"/>
        </w:rPr>
      </w:pPr>
      <w:r w:rsidRPr="00804AD8">
        <w:rPr>
          <w:rFonts w:cs="Arial"/>
        </w:rPr>
        <w:t>Por otro lados, la reforma plantea derogar la fracción III del artículo 80 y la fracción III del artículo 85, consistentes en el requisito para las personas físicas y morales interesadas en obtener permiso para prestar el servicio de transporte especializado escolar  y especializado de personal, respectivamente, el de presentar</w:t>
      </w:r>
      <w:r w:rsidRPr="00804AD8">
        <w:rPr>
          <w:rFonts w:cs="Arial"/>
          <w:i/>
        </w:rPr>
        <w:t xml:space="preserve"> “escrito de manifestación de responsabilidad, comprometiéndose y obligándose por cualquier afectación física o material de los usuarios, debidamente notariado”</w:t>
      </w:r>
      <w:r w:rsidRPr="00804AD8">
        <w:rPr>
          <w:rFonts w:cs="Arial"/>
        </w:rPr>
        <w:t>, lo anterior debido a que este requisito en los dos dispositivos legales ya se encuentra cubierto mediante la exigencia de una póliza de seguro o fondo de contingencia que cubra la responsabilidad de daños a los usuarios, reforma con la cual se contribuye a la mejora regulatoria y a eliminar requisitos innecesarios que impidan un proceso ágil para la expedición de estos permisos en beneficio de los solicitantes de los mismos.</w:t>
      </w:r>
    </w:p>
    <w:p w:rsidR="003057CF" w:rsidRPr="00804AD8" w:rsidRDefault="003057CF" w:rsidP="003057CF">
      <w:pPr>
        <w:pStyle w:val="Ttulo1"/>
        <w:rPr>
          <w:sz w:val="20"/>
        </w:rPr>
      </w:pPr>
    </w:p>
    <w:p w:rsidR="003057CF" w:rsidRPr="00804AD8" w:rsidRDefault="003057CF" w:rsidP="003057CF">
      <w:pPr>
        <w:autoSpaceDE w:val="0"/>
        <w:autoSpaceDN w:val="0"/>
        <w:adjustRightInd w:val="0"/>
        <w:spacing w:line="360" w:lineRule="auto"/>
        <w:rPr>
          <w:rFonts w:cs="Arial"/>
        </w:rPr>
      </w:pPr>
      <w:r w:rsidRPr="00804AD8">
        <w:rPr>
          <w:rFonts w:cs="Arial"/>
        </w:rPr>
        <w:t>La iniciativa también plantea derogar el numeral 3 de la fracción II del artículo 109 de la Ley, suprimiendo, entre los servicios que requieren de concesión municipal al servicio de transporte de carga de distribuidores de materiales de construcción, lo anterior en razón de que es más factible la entrega de un permiso a esta modalidad de transporte, que el de una concesión, eliminando trámites y procedimientos innecesarios a la autoridad municipal y a los solicitantes que obstaculizaban el desarrollo de una actividad económica, ya que este tipo de servicio de transporte de carga, es el que prestan las ferreteras a sus clientes para entregar los productos que adquirieron y que se realiza regularmente en vehículos con una capacidad de hasta cuatro mil kilogramos.</w:t>
      </w:r>
    </w:p>
    <w:p w:rsidR="003057CF" w:rsidRPr="00804AD8" w:rsidRDefault="003057CF" w:rsidP="003057CF">
      <w:pPr>
        <w:pStyle w:val="Ttulo1"/>
        <w:rPr>
          <w:sz w:val="20"/>
        </w:rPr>
      </w:pPr>
    </w:p>
    <w:p w:rsidR="003057CF" w:rsidRPr="00804AD8" w:rsidRDefault="003057CF" w:rsidP="003057CF">
      <w:pPr>
        <w:autoSpaceDE w:val="0"/>
        <w:autoSpaceDN w:val="0"/>
        <w:adjustRightInd w:val="0"/>
        <w:spacing w:line="360" w:lineRule="auto"/>
        <w:rPr>
          <w:rFonts w:cs="Arial"/>
        </w:rPr>
      </w:pPr>
      <w:r w:rsidRPr="00804AD8">
        <w:rPr>
          <w:rFonts w:cs="Arial"/>
        </w:rPr>
        <w:t xml:space="preserve">Por otra parte la iniciativa también plantea la reforma de la fracción III del artículo 116, que establece como requisito para los concesionarios </w:t>
      </w:r>
      <w:r w:rsidRPr="00804AD8">
        <w:rPr>
          <w:rFonts w:cs="Arial"/>
          <w:i/>
        </w:rPr>
        <w:t>“ser originario o vecino de la entidad”</w:t>
      </w:r>
      <w:r w:rsidRPr="00804AD8">
        <w:rPr>
          <w:rFonts w:cs="Arial"/>
        </w:rPr>
        <w:t>, al adicionar en el texto del mismo la palabra preferentemente, con lo anterior se otorga la posibilidad de que personas físicas o empresas de otro estado de la república, no solo del estado de Coahuila de Zaragoza, tengan la posibilidad de que puedan ser acreedores a una concesión para prestar este servicio, otorgando equidad en el otorgamiento de los títulos de concesión.</w:t>
      </w:r>
    </w:p>
    <w:p w:rsidR="003057CF" w:rsidRPr="00804AD8" w:rsidRDefault="003057CF" w:rsidP="003057CF">
      <w:pPr>
        <w:pStyle w:val="Ttulo1"/>
        <w:rPr>
          <w:sz w:val="20"/>
        </w:rPr>
      </w:pPr>
    </w:p>
    <w:p w:rsidR="003057CF" w:rsidRPr="00804AD8" w:rsidRDefault="003057CF" w:rsidP="003057CF">
      <w:pPr>
        <w:autoSpaceDE w:val="0"/>
        <w:autoSpaceDN w:val="0"/>
        <w:adjustRightInd w:val="0"/>
        <w:spacing w:line="360" w:lineRule="auto"/>
        <w:rPr>
          <w:rFonts w:cs="Arial"/>
        </w:rPr>
      </w:pPr>
      <w:r w:rsidRPr="00804AD8">
        <w:rPr>
          <w:rFonts w:cs="Arial"/>
        </w:rPr>
        <w:t>En otro sentido la iniciativa también establece la precisión del plazo que tienen los concesionarios del servicio público de transporte para solicitar la prórroga de la concesión, ya que se establecían plazos diferentes para realizar este trámite en los artículos 121 y 122, por lo que en esta iniciativa se propone la reforma al plazo contenido en el artículo 121 para que exista congruencia y homologación con el establecido en el artículo 122.</w:t>
      </w:r>
    </w:p>
    <w:p w:rsidR="003057CF" w:rsidRPr="00804AD8" w:rsidRDefault="003057CF" w:rsidP="003057CF">
      <w:pPr>
        <w:pStyle w:val="Ttulo1"/>
        <w:rPr>
          <w:sz w:val="20"/>
        </w:rPr>
      </w:pPr>
    </w:p>
    <w:p w:rsidR="003057CF" w:rsidRPr="00804AD8" w:rsidRDefault="003057CF" w:rsidP="003057CF">
      <w:pPr>
        <w:autoSpaceDE w:val="0"/>
        <w:autoSpaceDN w:val="0"/>
        <w:adjustRightInd w:val="0"/>
        <w:spacing w:line="360" w:lineRule="auto"/>
        <w:rPr>
          <w:rFonts w:cs="Arial"/>
        </w:rPr>
      </w:pPr>
      <w:r w:rsidRPr="00804AD8">
        <w:rPr>
          <w:rFonts w:cs="Arial"/>
        </w:rPr>
        <w:t>Con el objeto de que los procedimientos de licitación de concesiones que realicen los municipios, cumplan con las disposiciones contenidas en la Ley, se adiciona como requisito para la asignación de las placas de circulación, que la autoridad municipal remita a la Secretaría la documentación que acredite el cumplimiento del procedimiento para el otorgamiento de concesiones, con ello se brinda seguridad jurídica a los beneficiarios de las concesiones y se blinda a las autoridades competentes para el caso de futuros recursos legales que pudieran interponer los que se sientan afectados por el otorgamiento de las concesiones por parte de las autoridades municipales.</w:t>
      </w:r>
    </w:p>
    <w:p w:rsidR="003057CF" w:rsidRPr="00804AD8" w:rsidRDefault="003057CF" w:rsidP="003057CF"/>
    <w:p w:rsidR="003057CF" w:rsidRPr="00804AD8" w:rsidRDefault="003057CF" w:rsidP="003057CF">
      <w:pPr>
        <w:autoSpaceDE w:val="0"/>
        <w:autoSpaceDN w:val="0"/>
        <w:adjustRightInd w:val="0"/>
        <w:spacing w:line="360" w:lineRule="auto"/>
        <w:rPr>
          <w:rFonts w:cs="Arial"/>
        </w:rPr>
      </w:pPr>
      <w:r w:rsidRPr="00804AD8">
        <w:rPr>
          <w:rFonts w:cs="Arial"/>
        </w:rPr>
        <w:t xml:space="preserve">Con las modificaciones propuestas se clarificará los casos en que un servicio público de transporte requiere de una concesión o de un permiso para prestarlo, así como la autoridad competente para otorgarlos, lo anterior para que no quede a la interpretación que tipo de autorización se requiere para prestar un servicio de transporte en particular, así como el plazo con el que cuenta la autoridad competente para otorgar respuesta a la solicitud de prórroga de una concesión al titular de la misma, lo anterior para que exista seguridad jurídica y evitar que se interrumpa la prestación del servicio público de transporte, derogando en su caso los párrafos que en su oportunidad creaban confusión y contradicción en este sentido. </w:t>
      </w:r>
    </w:p>
    <w:p w:rsidR="003057CF" w:rsidRPr="00804AD8" w:rsidRDefault="003057CF" w:rsidP="003057CF"/>
    <w:p w:rsidR="003057CF" w:rsidRPr="00804AD8" w:rsidRDefault="003057CF" w:rsidP="003057CF">
      <w:pPr>
        <w:autoSpaceDE w:val="0"/>
        <w:autoSpaceDN w:val="0"/>
        <w:adjustRightInd w:val="0"/>
        <w:spacing w:line="360" w:lineRule="auto"/>
        <w:rPr>
          <w:rFonts w:cs="Arial"/>
        </w:rPr>
      </w:pPr>
      <w:r w:rsidRPr="00804AD8">
        <w:rPr>
          <w:rFonts w:cs="Arial"/>
        </w:rPr>
        <w:t>La presente iniciativa también tiene como finalidad realizar la correcta correlación de los artículos, lo anterior para que esta coincida con el tipo de trámite al que se hace alusión y así evitar que exista una confusión relativa al dispositivo legal que se debe de aplicar en la correlación asentada dentro del cuerpo de la Ley.</w:t>
      </w:r>
    </w:p>
    <w:p w:rsidR="003057CF" w:rsidRPr="00804AD8" w:rsidRDefault="003057CF" w:rsidP="003057CF">
      <w:pPr>
        <w:autoSpaceDE w:val="0"/>
        <w:autoSpaceDN w:val="0"/>
        <w:adjustRightInd w:val="0"/>
        <w:spacing w:line="360" w:lineRule="auto"/>
        <w:rPr>
          <w:rFonts w:cs="Arial"/>
        </w:rPr>
      </w:pPr>
    </w:p>
    <w:p w:rsidR="003057CF" w:rsidRPr="00804AD8" w:rsidRDefault="003057CF" w:rsidP="003057CF">
      <w:pPr>
        <w:autoSpaceDE w:val="0"/>
        <w:autoSpaceDN w:val="0"/>
        <w:adjustRightInd w:val="0"/>
        <w:spacing w:line="360" w:lineRule="auto"/>
        <w:rPr>
          <w:rFonts w:cs="Arial"/>
        </w:rPr>
      </w:pPr>
      <w:r w:rsidRPr="00804AD8">
        <w:rPr>
          <w:rFonts w:cs="Arial"/>
        </w:rPr>
        <w:t xml:space="preserve">También la presente iniciativa contempla que con el objeto de que el servicio de transporte no se interrumpa y con ello cause una afectación a los usuarios del mismo, en el caso de una revocación de concesión en una ruta determinada o en alguna modalidad del transporte, la opción de adjudicar la concesión revocada a otra persona física o moral que preste el servicio en la misma ruta o modalidad, sin sujetarse al procedimiento que señala la Ley para su otorgamiento, en este caso se plantea que la explotación de esta concesión por su nuevo titular, solo será por el plazo de vigencia que tenga la misma y sin que ello implique una renovación de la misma. </w:t>
      </w:r>
    </w:p>
    <w:p w:rsidR="003057CF" w:rsidRPr="00804AD8" w:rsidRDefault="003057CF" w:rsidP="003057CF">
      <w:pPr>
        <w:autoSpaceDE w:val="0"/>
        <w:autoSpaceDN w:val="0"/>
        <w:adjustRightInd w:val="0"/>
        <w:spacing w:line="360" w:lineRule="auto"/>
        <w:rPr>
          <w:rFonts w:cs="Arial"/>
        </w:rPr>
      </w:pPr>
    </w:p>
    <w:p w:rsidR="003057CF" w:rsidRPr="00804AD8" w:rsidRDefault="003057CF" w:rsidP="003057CF">
      <w:pPr>
        <w:autoSpaceDE w:val="0"/>
        <w:autoSpaceDN w:val="0"/>
        <w:adjustRightInd w:val="0"/>
        <w:spacing w:line="360" w:lineRule="auto"/>
        <w:rPr>
          <w:rFonts w:cs="Arial"/>
        </w:rPr>
      </w:pPr>
      <w:r w:rsidRPr="00804AD8">
        <w:rPr>
          <w:rFonts w:cs="Arial"/>
        </w:rPr>
        <w:lastRenderedPageBreak/>
        <w:t>Además dentro de la presente iniciativa se estableció que las resoluciones y acuerdos administrativos que se dictan bajo el amparo de las disposiciones de la Ley, puedan ser recurridos cuando proceda por la vía jurisdiccional ante el Tribunal de Justicia Administrativa y bajo el amparo de la Ley del Procedimiento Contencioso Administrativo para el Estado de Coahuila de Zaragoza</w:t>
      </w:r>
    </w:p>
    <w:p w:rsidR="003057CF" w:rsidRPr="00804AD8" w:rsidRDefault="003057CF" w:rsidP="003057CF"/>
    <w:p w:rsidR="003057CF" w:rsidRPr="00804AD8" w:rsidRDefault="003057CF" w:rsidP="003057CF">
      <w:pPr>
        <w:spacing w:line="360" w:lineRule="auto"/>
        <w:rPr>
          <w:rFonts w:cs="Arial"/>
        </w:rPr>
      </w:pPr>
      <w:r w:rsidRPr="00804AD8">
        <w:rPr>
          <w:rFonts w:cs="Arial"/>
        </w:rPr>
        <w:t>Por último dentro de esta iniciativa de reforma, y con el objeto de realizar una transición que no afecte la economía de los concesionarios y permisionarios del servicio de transporte en cualquiera de sus modalidades, se propone otorgarles un plazo prudente para que los mismos realicen las inversiones en la adquisición de los vehículos que cumplan con la antigüedad que para cada modalidad establece la Ley, para ello, se plantea la inclusión de un artículo transitorio que permita a los concesionarios o permisionarios que cuenten con permiso o concesión vigente, realizar los trámites de refrendo de las mismas con vehículos que no cumplan con la antigüedad para el tipo de servicio que prestan, siempre que la unidad respectiva cuente con las condiciones físico mecánicas y de seguridad que la modalidad del servicio requiere para su adecuado funcionamiento y garantía de la seguridad de los usuarios, condición sin la cual la autoridad competente no podrá autorizar el otorgamiento del permiso o concesión correspondiente, así como el refrendo de concesión o permiso de los mismos.</w:t>
      </w:r>
    </w:p>
    <w:p w:rsidR="003057CF" w:rsidRPr="00804AD8" w:rsidRDefault="003057CF" w:rsidP="003057CF">
      <w:pPr>
        <w:spacing w:line="360" w:lineRule="auto"/>
        <w:rPr>
          <w:rFonts w:cs="Arial"/>
        </w:rPr>
      </w:pPr>
    </w:p>
    <w:p w:rsidR="003057CF" w:rsidRPr="00804AD8" w:rsidRDefault="003057CF" w:rsidP="003057CF">
      <w:pPr>
        <w:spacing w:line="360" w:lineRule="auto"/>
        <w:rPr>
          <w:rFonts w:eastAsia="Calibri" w:cs="Arial"/>
        </w:rPr>
      </w:pPr>
      <w:r w:rsidRPr="00804AD8">
        <w:rPr>
          <w:rFonts w:cs="Arial"/>
          <w:b/>
        </w:rPr>
        <w:t xml:space="preserve">TERCERO.- </w:t>
      </w:r>
      <w:r w:rsidRPr="00804AD8">
        <w:rPr>
          <w:rFonts w:cs="Arial"/>
        </w:rPr>
        <w:t>Del análisis</w:t>
      </w:r>
      <w:r w:rsidRPr="00804AD8">
        <w:rPr>
          <w:rFonts w:cs="Arial"/>
          <w:b/>
        </w:rPr>
        <w:t xml:space="preserve"> </w:t>
      </w:r>
      <w:r w:rsidRPr="00804AD8">
        <w:rPr>
          <w:rFonts w:cs="Arial"/>
        </w:rPr>
        <w:t xml:space="preserve">de la propuesta de iniciativa planteada </w:t>
      </w:r>
      <w:r w:rsidRPr="00804AD8">
        <w:rPr>
          <w:rFonts w:cs="Arial"/>
          <w:color w:val="000000"/>
        </w:rPr>
        <w:t xml:space="preserve">por el </w:t>
      </w:r>
      <w:r w:rsidRPr="00804AD8">
        <w:rPr>
          <w:rFonts w:eastAsia="Calibri" w:cs="Arial"/>
        </w:rPr>
        <w:t>Ingeniero Miguel Ángel Riquelme Solís, Gobernador Constitucional del Estado de Coahuila de Zaragoza, a la Ley de Transporte y Movilidad Sustentable del Estado de Coahuila de Zaragoza, se desprende que tiene como objetivo, entre otras cosas precisar así como adicionar algunos conceptos técnicos, los cuales les permitirán a las autoridades y funcionarios públicos que diariamente aplican dicha ley realizar su trabajo de una manera más eficiente en la operación diaria de sus funciones, es decir les va a proporcionar los elementos necesarios para que realicen sus labores cotidianas de manera eficiente y eficaz, traduciéndose en un beneficio tanto de los usuarios de transporte, concesionarios y permisionarios.</w:t>
      </w:r>
    </w:p>
    <w:p w:rsidR="003057CF" w:rsidRPr="00804AD8" w:rsidRDefault="003057CF" w:rsidP="003057CF">
      <w:pPr>
        <w:spacing w:line="360" w:lineRule="auto"/>
        <w:rPr>
          <w:rFonts w:eastAsia="Calibri" w:cs="Arial"/>
        </w:rPr>
      </w:pPr>
    </w:p>
    <w:p w:rsidR="003057CF" w:rsidRPr="00804AD8" w:rsidRDefault="003057CF" w:rsidP="003057CF">
      <w:pPr>
        <w:spacing w:line="360" w:lineRule="auto"/>
        <w:rPr>
          <w:rFonts w:eastAsia="Calibri" w:cs="Arial"/>
        </w:rPr>
      </w:pPr>
      <w:r w:rsidRPr="00804AD8">
        <w:rPr>
          <w:rFonts w:eastAsia="Calibri" w:cs="Arial"/>
        </w:rPr>
        <w:t>Por otro lado, otro de los objetivos de dicha iniciativa de ley consiste, en utilizar una terminología más sencilla en los conceptos a definir en la Ley de Transporte y Movilidad Sustentable, todo ello con el fin de tener definiciones claras y entendibles, para todos aquellos a quienes se va aplicar dicha ley, así como para quienes habrán de aplicarla.</w:t>
      </w:r>
    </w:p>
    <w:p w:rsidR="003057CF" w:rsidRPr="00804AD8" w:rsidRDefault="003057CF" w:rsidP="003057CF">
      <w:pPr>
        <w:spacing w:line="360" w:lineRule="auto"/>
        <w:rPr>
          <w:rFonts w:eastAsia="Calibri" w:cs="Arial"/>
        </w:rPr>
      </w:pPr>
    </w:p>
    <w:p w:rsidR="003057CF" w:rsidRPr="00804AD8" w:rsidRDefault="003057CF" w:rsidP="003057CF">
      <w:pPr>
        <w:spacing w:line="360" w:lineRule="auto"/>
        <w:rPr>
          <w:rFonts w:cs="Arial"/>
          <w:bCs/>
        </w:rPr>
      </w:pPr>
      <w:r w:rsidRPr="00804AD8">
        <w:rPr>
          <w:rFonts w:eastAsia="Calibri" w:cs="Arial"/>
        </w:rPr>
        <w:t xml:space="preserve">De igual manera, mediante esta iniciativa, se pretende adecuar, el nombre de la secretaría para que coincida con el que está definido en la Ley Orgánica de la Administración Pública del Estado, pues actualmente la Ley de Transporte y Movilidad Sustentable, contempla como secretaría, a la Secretaría de </w:t>
      </w:r>
      <w:r w:rsidRPr="00804AD8">
        <w:rPr>
          <w:rFonts w:eastAsia="Calibri" w:cs="Arial"/>
        </w:rPr>
        <w:lastRenderedPageBreak/>
        <w:t xml:space="preserve">Infraestructura y Transporte, y la Ley Orgánica como los mencionábamos, establece ahora el termino de Secretaría de </w:t>
      </w:r>
      <w:r w:rsidRPr="00804AD8">
        <w:rPr>
          <w:rFonts w:cs="Arial"/>
          <w:bCs/>
        </w:rPr>
        <w:t xml:space="preserve">Infraestructura, Desarrollo Urbano y Movilidad. </w:t>
      </w:r>
    </w:p>
    <w:p w:rsidR="003057CF" w:rsidRPr="00804AD8" w:rsidRDefault="003057CF" w:rsidP="003057CF">
      <w:pPr>
        <w:spacing w:line="360" w:lineRule="auto"/>
        <w:rPr>
          <w:rFonts w:cs="Arial"/>
          <w:color w:val="000000"/>
        </w:rPr>
      </w:pPr>
    </w:p>
    <w:p w:rsidR="003057CF" w:rsidRPr="00804AD8" w:rsidRDefault="003057CF" w:rsidP="003057CF">
      <w:pPr>
        <w:autoSpaceDE w:val="0"/>
        <w:autoSpaceDN w:val="0"/>
        <w:adjustRightInd w:val="0"/>
        <w:spacing w:line="360" w:lineRule="auto"/>
        <w:rPr>
          <w:rFonts w:cs="Arial"/>
        </w:rPr>
      </w:pPr>
      <w:r w:rsidRPr="00804AD8">
        <w:rPr>
          <w:rFonts w:cs="Arial"/>
        </w:rPr>
        <w:t>Por otra parte, la presente iniciativa pretende homologar la capacidad de pasajeros que deben de tener las unidades afectas al servicio público de transporte colectivo, ya que en el texto original de la ley se establecían diversas capacidades para la prestación del mismo servicio, evitando con ello que exista una contradicción del número de pasajeros con los que debe contar un vehículo para la prestación de un mismo servicio.</w:t>
      </w:r>
    </w:p>
    <w:p w:rsidR="003057CF" w:rsidRPr="00804AD8" w:rsidRDefault="003057CF" w:rsidP="003057CF">
      <w:pPr>
        <w:autoSpaceDE w:val="0"/>
        <w:autoSpaceDN w:val="0"/>
        <w:adjustRightInd w:val="0"/>
        <w:spacing w:line="360" w:lineRule="auto"/>
        <w:rPr>
          <w:rFonts w:cs="Arial"/>
        </w:rPr>
      </w:pPr>
    </w:p>
    <w:p w:rsidR="003057CF" w:rsidRPr="00804AD8" w:rsidRDefault="003057CF" w:rsidP="003057CF">
      <w:pPr>
        <w:autoSpaceDE w:val="0"/>
        <w:autoSpaceDN w:val="0"/>
        <w:adjustRightInd w:val="0"/>
        <w:spacing w:line="360" w:lineRule="auto"/>
        <w:rPr>
          <w:rFonts w:cs="Arial"/>
        </w:rPr>
      </w:pPr>
      <w:r w:rsidRPr="00804AD8">
        <w:rPr>
          <w:rFonts w:cs="Arial"/>
        </w:rPr>
        <w:t>Por otro lado, se plantea derogar algunas fracciones de diversos artículos, con el fin de eliminar el requisito de presentar por escrito la “</w:t>
      </w:r>
      <w:r w:rsidRPr="00804AD8">
        <w:rPr>
          <w:rFonts w:cs="Arial"/>
          <w:i/>
        </w:rPr>
        <w:t>manifestación de responsabilidad, comprometiéndose y obligándose</w:t>
      </w:r>
      <w:r w:rsidRPr="00804AD8">
        <w:rPr>
          <w:rFonts w:cs="Arial"/>
        </w:rPr>
        <w:t xml:space="preserve"> por cualquier afectación física o material de los usuarios, debidamente notariado”, para quienes pretendan obtener un permiso de transporte escolar, toda vez, que dicho requisito, queda satisfecho mediante la exigencia de una póliza de seguro o fondo de contingencia, que cubra en su caso la responsabilidad de daños a los usuarios de dicho servicio de transporte.</w:t>
      </w:r>
    </w:p>
    <w:p w:rsidR="003057CF" w:rsidRPr="00804AD8" w:rsidRDefault="003057CF" w:rsidP="003057CF">
      <w:pPr>
        <w:autoSpaceDE w:val="0"/>
        <w:autoSpaceDN w:val="0"/>
        <w:adjustRightInd w:val="0"/>
        <w:spacing w:line="360" w:lineRule="auto"/>
        <w:rPr>
          <w:rFonts w:cs="Arial"/>
        </w:rPr>
      </w:pPr>
    </w:p>
    <w:p w:rsidR="003057CF" w:rsidRPr="00804AD8" w:rsidRDefault="003057CF" w:rsidP="003057CF">
      <w:pPr>
        <w:autoSpaceDE w:val="0"/>
        <w:autoSpaceDN w:val="0"/>
        <w:adjustRightInd w:val="0"/>
        <w:spacing w:line="360" w:lineRule="auto"/>
        <w:rPr>
          <w:rFonts w:cs="Arial"/>
        </w:rPr>
      </w:pPr>
      <w:r w:rsidRPr="00804AD8">
        <w:rPr>
          <w:rFonts w:cs="Arial"/>
        </w:rPr>
        <w:t>La iniciativa en mención, también plantea derogar el numeral 3 de la fracción II del artículo 109, con el fin de suprimir entre los servicios que requieren de concesión municipal al servicio de transporte de carga de distribuidores de materiales de construcción, lo anterior en razón de que es más factible la entrega de un permiso a esta forma de transporte, que el de una concesión, y con ello se eliminan trámites y procedimientos innecesarios a la autoridad municipal y a los solicitantes que obstaculizaban el desarrollo de una actividad económica.</w:t>
      </w:r>
    </w:p>
    <w:p w:rsidR="003057CF" w:rsidRPr="00804AD8" w:rsidRDefault="003057CF" w:rsidP="003057CF">
      <w:pPr>
        <w:autoSpaceDE w:val="0"/>
        <w:autoSpaceDN w:val="0"/>
        <w:adjustRightInd w:val="0"/>
        <w:spacing w:line="360" w:lineRule="auto"/>
        <w:rPr>
          <w:rFonts w:cs="Arial"/>
        </w:rPr>
      </w:pPr>
    </w:p>
    <w:p w:rsidR="003057CF" w:rsidRPr="00804AD8" w:rsidRDefault="003057CF" w:rsidP="003057CF">
      <w:pPr>
        <w:autoSpaceDE w:val="0"/>
        <w:autoSpaceDN w:val="0"/>
        <w:adjustRightInd w:val="0"/>
        <w:spacing w:line="360" w:lineRule="auto"/>
        <w:rPr>
          <w:rFonts w:cs="Arial"/>
        </w:rPr>
      </w:pPr>
      <w:r w:rsidRPr="00804AD8">
        <w:rPr>
          <w:rFonts w:cs="Arial"/>
        </w:rPr>
        <w:t>Por otra parte, la iniciativa contempla la posibilidad de que personas físicas o empresas de otro estado de la república, no solo del Estado de Coahuila de Zaragoza, tengan la posibilidad de que puedan ser acreedores a una concesión para prestar el servicio de transporte de pasajeros y de carga, otorgando con ello equidad en el otorgamiento de los títulos de concesión.</w:t>
      </w:r>
    </w:p>
    <w:p w:rsidR="003057CF" w:rsidRPr="00804AD8" w:rsidRDefault="003057CF" w:rsidP="003057CF">
      <w:pPr>
        <w:autoSpaceDE w:val="0"/>
        <w:autoSpaceDN w:val="0"/>
        <w:adjustRightInd w:val="0"/>
        <w:spacing w:line="360" w:lineRule="auto"/>
        <w:rPr>
          <w:rFonts w:cs="Arial"/>
        </w:rPr>
      </w:pPr>
      <w:r w:rsidRPr="00804AD8">
        <w:rPr>
          <w:rFonts w:cs="Arial"/>
        </w:rPr>
        <w:t xml:space="preserve"> </w:t>
      </w:r>
    </w:p>
    <w:p w:rsidR="003057CF" w:rsidRPr="00804AD8" w:rsidRDefault="003057CF" w:rsidP="003057CF">
      <w:pPr>
        <w:autoSpaceDE w:val="0"/>
        <w:autoSpaceDN w:val="0"/>
        <w:adjustRightInd w:val="0"/>
        <w:spacing w:line="360" w:lineRule="auto"/>
        <w:rPr>
          <w:rFonts w:cs="Arial"/>
        </w:rPr>
      </w:pPr>
      <w:r w:rsidRPr="00804AD8">
        <w:rPr>
          <w:rFonts w:cs="Arial"/>
        </w:rPr>
        <w:t>Asimismo, mediante esta propuesta, se pretende establecer con precisión el plazo que tienen los concesionarios del servicio público de transporte para solicitar la prórroga de la concesión, pues como está actualmente la ley existen dos plazos distintos para realizar dicho trámite, lo cual crea confusión e incertidumbre entre los concesionarios.</w:t>
      </w:r>
    </w:p>
    <w:p w:rsidR="003057CF" w:rsidRPr="00804AD8" w:rsidRDefault="003057CF" w:rsidP="003057CF">
      <w:pPr>
        <w:autoSpaceDE w:val="0"/>
        <w:autoSpaceDN w:val="0"/>
        <w:adjustRightInd w:val="0"/>
        <w:spacing w:line="360" w:lineRule="auto"/>
        <w:rPr>
          <w:rFonts w:cs="Arial"/>
        </w:rPr>
      </w:pPr>
    </w:p>
    <w:p w:rsidR="003057CF" w:rsidRPr="00804AD8" w:rsidRDefault="003057CF" w:rsidP="003057CF">
      <w:pPr>
        <w:spacing w:line="360" w:lineRule="auto"/>
        <w:rPr>
          <w:rFonts w:cs="Arial"/>
        </w:rPr>
      </w:pPr>
      <w:r w:rsidRPr="00804AD8">
        <w:rPr>
          <w:rFonts w:cs="Arial"/>
        </w:rPr>
        <w:lastRenderedPageBreak/>
        <w:t xml:space="preserve">También en esta propuesta del Ejecutivo Estatal, se contempla, que la autoridad municipal remita a la Secretaría de </w:t>
      </w:r>
      <w:r w:rsidRPr="00804AD8">
        <w:rPr>
          <w:rFonts w:cs="Arial"/>
          <w:bCs/>
        </w:rPr>
        <w:t xml:space="preserve">Infraestructura, Desarrollo Urbano y Movilidad, </w:t>
      </w:r>
      <w:r w:rsidRPr="00804AD8">
        <w:rPr>
          <w:rFonts w:cs="Arial"/>
        </w:rPr>
        <w:t>la documentación que acredite el cumplimiento del procedimiento para el otorgamiento de concesiones, todo ello con el objeto de que los procedimientos de licitación de concesiones que realicen los municipios, cumplan con las disposiciones contenidas en la ley.</w:t>
      </w:r>
    </w:p>
    <w:p w:rsidR="003057CF" w:rsidRPr="00804AD8" w:rsidRDefault="003057CF" w:rsidP="003057CF">
      <w:pPr>
        <w:autoSpaceDE w:val="0"/>
        <w:autoSpaceDN w:val="0"/>
        <w:adjustRightInd w:val="0"/>
        <w:spacing w:line="360" w:lineRule="auto"/>
        <w:rPr>
          <w:rFonts w:cs="Arial"/>
        </w:rPr>
      </w:pPr>
    </w:p>
    <w:p w:rsidR="003057CF" w:rsidRPr="00804AD8" w:rsidRDefault="003057CF" w:rsidP="003057CF">
      <w:pPr>
        <w:autoSpaceDE w:val="0"/>
        <w:autoSpaceDN w:val="0"/>
        <w:adjustRightInd w:val="0"/>
        <w:spacing w:line="360" w:lineRule="auto"/>
        <w:rPr>
          <w:rFonts w:cs="Arial"/>
        </w:rPr>
      </w:pPr>
      <w:r w:rsidRPr="00804AD8">
        <w:rPr>
          <w:rFonts w:cs="Arial"/>
        </w:rPr>
        <w:t>De igual forma, con las modificaciones propuestas queda establecido de manera clara, los casos en que un servicio público de transporte requiere de una concesión o de un permiso para prestarlo, así como la autoridad competente para otorgarlos, lo anterior para que no quede a la interpretación qué tipo de autorización se requiere para prestar un servicio de transporte en particular, así como el plazo con el que cuenta la autoridad competente para otorgar respuesta a la solicitud de prórroga de una concesión.</w:t>
      </w:r>
    </w:p>
    <w:p w:rsidR="003057CF" w:rsidRPr="00804AD8" w:rsidRDefault="003057CF" w:rsidP="003057CF">
      <w:pPr>
        <w:autoSpaceDE w:val="0"/>
        <w:autoSpaceDN w:val="0"/>
        <w:adjustRightInd w:val="0"/>
        <w:spacing w:line="360" w:lineRule="auto"/>
        <w:rPr>
          <w:rFonts w:cs="Arial"/>
        </w:rPr>
      </w:pPr>
    </w:p>
    <w:p w:rsidR="003057CF" w:rsidRPr="00804AD8" w:rsidRDefault="003057CF" w:rsidP="003057CF">
      <w:pPr>
        <w:autoSpaceDE w:val="0"/>
        <w:autoSpaceDN w:val="0"/>
        <w:adjustRightInd w:val="0"/>
        <w:spacing w:line="360" w:lineRule="auto"/>
        <w:rPr>
          <w:rFonts w:cs="Arial"/>
        </w:rPr>
      </w:pPr>
      <w:r w:rsidRPr="00804AD8">
        <w:rPr>
          <w:rFonts w:cs="Arial"/>
        </w:rPr>
        <w:t>La presente iniciativa, también tiene como finalidad realizar la correcta correlación de los artículos, lo anterior para que ésta coincida con el tipo de trámite al que se hace alusión y así evitar que exista una confusión relativa al ordenamiento legal que se debe de aplicar.</w:t>
      </w:r>
    </w:p>
    <w:p w:rsidR="003057CF" w:rsidRPr="00804AD8" w:rsidRDefault="003057CF" w:rsidP="003057CF">
      <w:pPr>
        <w:autoSpaceDE w:val="0"/>
        <w:autoSpaceDN w:val="0"/>
        <w:adjustRightInd w:val="0"/>
        <w:spacing w:line="360" w:lineRule="auto"/>
        <w:rPr>
          <w:rFonts w:cs="Arial"/>
        </w:rPr>
      </w:pPr>
    </w:p>
    <w:p w:rsidR="003057CF" w:rsidRPr="00804AD8" w:rsidRDefault="003057CF" w:rsidP="003057CF">
      <w:pPr>
        <w:autoSpaceDE w:val="0"/>
        <w:autoSpaceDN w:val="0"/>
        <w:adjustRightInd w:val="0"/>
        <w:spacing w:line="360" w:lineRule="auto"/>
        <w:rPr>
          <w:rFonts w:cs="Arial"/>
        </w:rPr>
      </w:pPr>
      <w:r w:rsidRPr="00804AD8">
        <w:rPr>
          <w:rFonts w:cs="Arial"/>
        </w:rPr>
        <w:t xml:space="preserve">Asimismo, contempla que en el caso de una revocación de concesión en una ruta determinada o en alguna modalidad del transporte, la opción de adjudicar la concesión revocada a otra persona física o moral que preste el servicio en la misma ruta o modalidad, podrá hacerse sin sujetarse al procedimiento que señala la ley para su otorgamiento, contemplando la posibilidad que la explotación de esta concesión por su nuevo titular, solo será por el plazo de vigencia que tenga la misma. </w:t>
      </w:r>
    </w:p>
    <w:p w:rsidR="003057CF" w:rsidRPr="00804AD8" w:rsidRDefault="003057CF" w:rsidP="003057CF">
      <w:pPr>
        <w:autoSpaceDE w:val="0"/>
        <w:autoSpaceDN w:val="0"/>
        <w:adjustRightInd w:val="0"/>
        <w:spacing w:line="360" w:lineRule="auto"/>
        <w:rPr>
          <w:rFonts w:cs="Arial"/>
        </w:rPr>
      </w:pPr>
    </w:p>
    <w:p w:rsidR="003057CF" w:rsidRPr="00804AD8" w:rsidRDefault="003057CF" w:rsidP="003057CF">
      <w:pPr>
        <w:autoSpaceDE w:val="0"/>
        <w:autoSpaceDN w:val="0"/>
        <w:adjustRightInd w:val="0"/>
        <w:spacing w:line="360" w:lineRule="auto"/>
        <w:rPr>
          <w:rFonts w:cs="Arial"/>
        </w:rPr>
      </w:pPr>
      <w:r w:rsidRPr="00804AD8">
        <w:rPr>
          <w:rFonts w:cs="Arial"/>
        </w:rPr>
        <w:t xml:space="preserve">Por otro lado, se establece que todos los acuerdos y resoluciones administrativas que dicte la </w:t>
      </w:r>
      <w:r w:rsidRPr="00804AD8">
        <w:rPr>
          <w:rFonts w:eastAsia="Calibri" w:cs="Arial"/>
        </w:rPr>
        <w:t xml:space="preserve">Secretaría de </w:t>
      </w:r>
      <w:r w:rsidRPr="00804AD8">
        <w:rPr>
          <w:rFonts w:cs="Arial"/>
          <w:bCs/>
        </w:rPr>
        <w:t xml:space="preserve">Infraestructura, Desarrollo Urbano y Movilidad, en las que exista inconformidad, podrán ser recurridos por quien se sienta agraviado, </w:t>
      </w:r>
      <w:r w:rsidRPr="00804AD8">
        <w:rPr>
          <w:rFonts w:cs="Arial"/>
        </w:rPr>
        <w:t>por la vía jurisdiccional ante el Tribunal de Justicia Administrativa del Estado de Coahuila de Zaragoza y bajo el amparo de la Ley del Procedimiento Contencioso Administrativo para el Estado de Coahuila de Zaragoza.</w:t>
      </w:r>
    </w:p>
    <w:p w:rsidR="003057CF" w:rsidRPr="00804AD8" w:rsidRDefault="003057CF" w:rsidP="003057CF">
      <w:pPr>
        <w:spacing w:line="360" w:lineRule="auto"/>
        <w:rPr>
          <w:rFonts w:cs="Arial"/>
          <w:bCs/>
        </w:rPr>
      </w:pPr>
      <w:r w:rsidRPr="00804AD8">
        <w:rPr>
          <w:rFonts w:cs="Arial"/>
          <w:bCs/>
        </w:rPr>
        <w:t xml:space="preserve">  </w:t>
      </w:r>
    </w:p>
    <w:p w:rsidR="003057CF" w:rsidRPr="00804AD8" w:rsidRDefault="003057CF" w:rsidP="003057CF">
      <w:pPr>
        <w:spacing w:line="360" w:lineRule="auto"/>
        <w:rPr>
          <w:rFonts w:cs="Arial"/>
        </w:rPr>
      </w:pPr>
      <w:r w:rsidRPr="00804AD8">
        <w:rPr>
          <w:rFonts w:cs="Arial"/>
        </w:rPr>
        <w:t>De igual manera, dentro de esta iniciativa de reforma, y con el objeto de realizar una transición que no afecte la economía de los concesionarios y permisionarios del servicio de transporte en cualquiera de sus modalidades, se propone otorgarles un plazo de dos años, a efecto de que puedan llevar a cabo la adquisición de unidades que cumplan con las especificaciones que establece la ley de la materia.</w:t>
      </w:r>
    </w:p>
    <w:p w:rsidR="003057CF" w:rsidRPr="00804AD8" w:rsidRDefault="003057CF" w:rsidP="003057CF">
      <w:pPr>
        <w:spacing w:line="360" w:lineRule="auto"/>
        <w:rPr>
          <w:rFonts w:cs="Arial"/>
        </w:rPr>
      </w:pPr>
    </w:p>
    <w:p w:rsidR="003057CF" w:rsidRPr="00804AD8" w:rsidRDefault="003057CF" w:rsidP="003057CF">
      <w:pPr>
        <w:spacing w:line="360" w:lineRule="auto"/>
        <w:rPr>
          <w:rFonts w:cs="Arial"/>
        </w:rPr>
      </w:pPr>
      <w:r w:rsidRPr="00804AD8">
        <w:rPr>
          <w:rFonts w:cs="Arial"/>
        </w:rPr>
        <w:lastRenderedPageBreak/>
        <w:t xml:space="preserve">Agotado el estudio del contenido y alcances de la iniciativa, los integrantes de estas comisiones unidas, coincidimos en que los cambios en ella propuestos son oportunos y conducentes, ya que fortalecen el marco normativo en la materia y dotan a la autoridad encargada de su aplicación de valiosas herramientas que harán más eficiente su actuar. </w:t>
      </w:r>
    </w:p>
    <w:p w:rsidR="003057CF" w:rsidRPr="00804AD8" w:rsidRDefault="003057CF" w:rsidP="003057CF">
      <w:pPr>
        <w:spacing w:line="360" w:lineRule="auto"/>
        <w:rPr>
          <w:rFonts w:cs="Arial"/>
        </w:rPr>
      </w:pPr>
    </w:p>
    <w:p w:rsidR="003057CF" w:rsidRPr="00804AD8" w:rsidRDefault="003057CF" w:rsidP="003057CF">
      <w:pPr>
        <w:spacing w:line="360" w:lineRule="auto"/>
        <w:rPr>
          <w:rFonts w:cs="Arial"/>
          <w:spacing w:val="-2"/>
        </w:rPr>
      </w:pPr>
      <w:r w:rsidRPr="00804AD8">
        <w:rPr>
          <w:rFonts w:cs="Arial"/>
        </w:rPr>
        <w:t xml:space="preserve">Por último, quienes dictaminamos, estimamos oportuno, tomando en consideración lo resuelto por la Suprema Corte de Justicia de la Nación, respecto de la Controversia Constitucional 13/2017 promovida por diversos diputados integrantes de la Quincuagésima Octava Legislatura del Congreso del Estado de Colima demandando la invalidez de diversas disposiciones de la Ley de Movilidad Sustentable para el Estado de Colima, en donde se declaró la invalidez constitucional de la prohibición de que las empresas de redes de transporte pudieran realizar el cobro de sus servicios en efectivo, en razón de que esta prohibición constituye una barrera de entrada a la competencia y a la libre concurrencia que se traduce </w:t>
      </w:r>
      <w:r w:rsidRPr="00804AD8">
        <w:rPr>
          <w:rFonts w:cs="Arial"/>
          <w:spacing w:val="-2"/>
        </w:rPr>
        <w:t>en la participación en el mercado de un proveedor o un grupo de proveedores, en igualdad de circunstancias, para que por sí mismos establezcan las condiciones de producción y comercialización de los bienes o servicios que pretendan ofrecer al público</w:t>
      </w:r>
      <w:r w:rsidRPr="00804AD8">
        <w:rPr>
          <w:rFonts w:cs="Arial"/>
        </w:rPr>
        <w:t>, derechos que garantiza el artículo 28 constitucional</w:t>
      </w:r>
      <w:r w:rsidRPr="00804AD8">
        <w:rPr>
          <w:rFonts w:cs="Arial"/>
          <w:spacing w:val="-2"/>
        </w:rPr>
        <w:t>, hacer una adecuación sustantiva a la iniciativa a efecto de reformar el artículo 104 de la Ley de Transporte y Movilidad Sustentable del Estado de Coahuila de Zaragoza que prohíbe que los conductores adheridos o socios de empresas de redes de transporte reciban pagos en efectivo por el servicio de transporte que realizan, y a la vez reformar el artículo 105 para que se permita realizar el pago del servicio en efectivo,  lo anterior con la finalidad de que la disposición legal cumpla con los criterios fijados por parte de nuestro máximo Tribunal de Justicia, sin dejar pasar por alto lo más importante, que es el que esta normativa cumpla con los principios establecidos en nuestra Carta Magna, por lo que estas disposiciones se encuentra incluidas en el proyecto de Decreto.</w:t>
      </w:r>
    </w:p>
    <w:p w:rsidR="003057CF" w:rsidRPr="00804AD8" w:rsidRDefault="003057CF" w:rsidP="003057CF">
      <w:pPr>
        <w:spacing w:line="360" w:lineRule="auto"/>
      </w:pPr>
    </w:p>
    <w:p w:rsidR="003057CF" w:rsidRPr="00804AD8" w:rsidRDefault="003057CF" w:rsidP="003057CF">
      <w:pPr>
        <w:autoSpaceDE w:val="0"/>
        <w:autoSpaceDN w:val="0"/>
        <w:adjustRightInd w:val="0"/>
        <w:spacing w:line="360" w:lineRule="auto"/>
        <w:rPr>
          <w:rFonts w:cs="Arial"/>
        </w:rPr>
      </w:pPr>
    </w:p>
    <w:p w:rsidR="003057CF" w:rsidRPr="00804AD8" w:rsidRDefault="003057CF" w:rsidP="003057CF">
      <w:pPr>
        <w:widowControl w:val="0"/>
        <w:autoSpaceDE w:val="0"/>
        <w:autoSpaceDN w:val="0"/>
        <w:adjustRightInd w:val="0"/>
        <w:spacing w:line="360" w:lineRule="auto"/>
        <w:rPr>
          <w:rFonts w:cs="Arial"/>
        </w:rPr>
      </w:pPr>
      <w:r w:rsidRPr="00804AD8">
        <w:rPr>
          <w:rFonts w:cs="Arial"/>
          <w:b/>
          <w:bCs/>
          <w:kern w:val="36"/>
          <w:lang w:eastAsia="es-MX"/>
        </w:rPr>
        <w:t>Cuarto.-</w:t>
      </w:r>
      <w:r w:rsidRPr="00804AD8">
        <w:rPr>
          <w:rFonts w:cs="Arial"/>
          <w:bCs/>
          <w:kern w:val="36"/>
          <w:lang w:eastAsia="es-MX"/>
        </w:rPr>
        <w:t xml:space="preserve"> Por las consideraciones antes expuestas, es que</w:t>
      </w:r>
      <w:r w:rsidRPr="00804AD8">
        <w:rPr>
          <w:rFonts w:cs="Arial"/>
        </w:rPr>
        <w:t xml:space="preserve"> estimamos pertinente emitir y poner a consideración del pleno el siguiente:</w:t>
      </w:r>
    </w:p>
    <w:p w:rsidR="003057CF" w:rsidRPr="00804AD8" w:rsidRDefault="003057CF" w:rsidP="003057CF">
      <w:pPr>
        <w:spacing w:line="360" w:lineRule="auto"/>
        <w:rPr>
          <w:rFonts w:cs="Arial"/>
        </w:rPr>
      </w:pPr>
    </w:p>
    <w:p w:rsidR="003057CF" w:rsidRPr="00804AD8" w:rsidRDefault="003057CF" w:rsidP="003057CF">
      <w:pPr>
        <w:rPr>
          <w:rFonts w:ascii="Calibri" w:eastAsia="Calibri" w:hAnsi="Calibri"/>
        </w:rPr>
      </w:pPr>
    </w:p>
    <w:p w:rsidR="003057CF" w:rsidRPr="00804AD8" w:rsidRDefault="003057CF" w:rsidP="003057CF">
      <w:pPr>
        <w:spacing w:line="360" w:lineRule="auto"/>
        <w:jc w:val="center"/>
        <w:rPr>
          <w:rFonts w:cs="Arial"/>
          <w:b/>
        </w:rPr>
      </w:pPr>
      <w:r w:rsidRPr="00804AD8">
        <w:rPr>
          <w:rFonts w:cs="Arial"/>
          <w:b/>
        </w:rPr>
        <w:t>PROYECTO DE DECRETO.</w:t>
      </w:r>
    </w:p>
    <w:p w:rsidR="003057CF" w:rsidRPr="00804AD8" w:rsidRDefault="003057CF" w:rsidP="003057CF">
      <w:pPr>
        <w:spacing w:line="360" w:lineRule="auto"/>
      </w:pPr>
    </w:p>
    <w:p w:rsidR="003057CF" w:rsidRPr="00804AD8" w:rsidRDefault="003057CF" w:rsidP="003057CF">
      <w:pPr>
        <w:widowControl w:val="0"/>
        <w:autoSpaceDE w:val="0"/>
        <w:autoSpaceDN w:val="0"/>
        <w:adjustRightInd w:val="0"/>
        <w:spacing w:line="360" w:lineRule="auto"/>
        <w:rPr>
          <w:rFonts w:cs="Arial"/>
          <w:bCs/>
        </w:rPr>
      </w:pPr>
      <w:r w:rsidRPr="00804AD8">
        <w:rPr>
          <w:rFonts w:cs="Arial"/>
          <w:b/>
          <w:bCs/>
        </w:rPr>
        <w:t xml:space="preserve">ARTÍCULO ÚNICO: </w:t>
      </w:r>
      <w:r w:rsidRPr="00804AD8">
        <w:rPr>
          <w:rFonts w:cs="Arial"/>
          <w:bCs/>
        </w:rPr>
        <w:t xml:space="preserve">Se </w:t>
      </w:r>
      <w:r w:rsidRPr="00804AD8">
        <w:rPr>
          <w:rFonts w:cs="Arial"/>
          <w:b/>
          <w:bCs/>
        </w:rPr>
        <w:t xml:space="preserve">reforman </w:t>
      </w:r>
      <w:r w:rsidRPr="00804AD8">
        <w:rPr>
          <w:rFonts w:cs="Arial"/>
          <w:bCs/>
        </w:rPr>
        <w:t>la fracción XXXI del artículo 3;</w:t>
      </w:r>
      <w:r w:rsidRPr="00804AD8">
        <w:rPr>
          <w:rFonts w:cs="Arial"/>
          <w:b/>
          <w:bCs/>
        </w:rPr>
        <w:t xml:space="preserve"> </w:t>
      </w:r>
      <w:r w:rsidRPr="00804AD8">
        <w:rPr>
          <w:rFonts w:cs="Arial"/>
          <w:bCs/>
        </w:rPr>
        <w:t>la fracción IX del artículo 11;</w:t>
      </w:r>
      <w:r w:rsidRPr="00804AD8">
        <w:rPr>
          <w:rFonts w:cs="Arial"/>
          <w:b/>
          <w:bCs/>
        </w:rPr>
        <w:t xml:space="preserve"> </w:t>
      </w:r>
      <w:r w:rsidRPr="00804AD8">
        <w:rPr>
          <w:rFonts w:cs="Arial"/>
          <w:bCs/>
        </w:rPr>
        <w:t>la fracción II del artículo 22;</w:t>
      </w:r>
      <w:r w:rsidRPr="00804AD8">
        <w:rPr>
          <w:rFonts w:cs="Arial"/>
          <w:b/>
          <w:bCs/>
        </w:rPr>
        <w:t xml:space="preserve"> </w:t>
      </w:r>
      <w:r w:rsidRPr="00804AD8">
        <w:rPr>
          <w:rFonts w:cs="Arial"/>
          <w:bCs/>
        </w:rPr>
        <w:t>la fracción IV del artículo 25;</w:t>
      </w:r>
      <w:r w:rsidRPr="00804AD8">
        <w:rPr>
          <w:rFonts w:cs="Arial"/>
          <w:b/>
          <w:bCs/>
        </w:rPr>
        <w:t xml:space="preserve"> </w:t>
      </w:r>
      <w:r w:rsidRPr="00804AD8">
        <w:rPr>
          <w:rFonts w:cs="Arial"/>
          <w:bCs/>
        </w:rPr>
        <w:t xml:space="preserve">el primer párrafo del artículo 52; el segundo párrafo del artículo 54; el artículo 58; el artículo 60; el primer párrafo del artículo 80; el artículo 84; el primer párrafo del artículo 85; el artículo 104, el artículo 105, la fracción III del artículo 116; el artículo 121; el cuarto párrafo </w:t>
      </w:r>
      <w:r w:rsidRPr="00804AD8">
        <w:rPr>
          <w:rFonts w:cs="Arial"/>
          <w:bCs/>
        </w:rPr>
        <w:lastRenderedPageBreak/>
        <w:t xml:space="preserve">del artículo 122; el artículo 134; el artículo 147; el primer párrafo del artículo 224; el segundo párrafo del artículo 269; la fracción I y el inciso c) de la fracción III del artículo 295; el segundo párrafo del artículo 300; la fracción XI del artículo 302; el artículo 341; se </w:t>
      </w:r>
      <w:r w:rsidRPr="00804AD8">
        <w:rPr>
          <w:rFonts w:cs="Arial"/>
          <w:b/>
          <w:bCs/>
        </w:rPr>
        <w:t>adiciona</w:t>
      </w:r>
      <w:r w:rsidRPr="00804AD8">
        <w:rPr>
          <w:rFonts w:cs="Arial"/>
          <w:bCs/>
        </w:rPr>
        <w:t xml:space="preserve"> un segundo párrafo a la fracción XXXV del artículo 3; un segundo párrafo al artículo 127; un cuarto y quinto párrafo al artículo 159; y se </w:t>
      </w:r>
      <w:r w:rsidRPr="00804AD8">
        <w:rPr>
          <w:rFonts w:cs="Arial"/>
          <w:b/>
          <w:bCs/>
        </w:rPr>
        <w:t xml:space="preserve">derogan </w:t>
      </w:r>
      <w:r w:rsidRPr="00804AD8">
        <w:rPr>
          <w:rFonts w:cs="Arial"/>
          <w:bCs/>
        </w:rPr>
        <w:t>la fracción III del artículo 80; la fracción III del artículo 85; y el numeral 3 de la fracción II del artículo 109, de la Ley de Transporte y Movilidad Sustentable para el Estado de Coahuila de Zaragoza para quedar como sigue:</w:t>
      </w:r>
    </w:p>
    <w:p w:rsidR="003057CF" w:rsidRPr="00804AD8" w:rsidRDefault="003057CF" w:rsidP="003057CF">
      <w:pPr>
        <w:widowControl w:val="0"/>
        <w:autoSpaceDE w:val="0"/>
        <w:autoSpaceDN w:val="0"/>
        <w:adjustRightInd w:val="0"/>
        <w:spacing w:line="360" w:lineRule="auto"/>
        <w:rPr>
          <w:rFonts w:cs="Arial"/>
          <w:bCs/>
        </w:rPr>
      </w:pPr>
    </w:p>
    <w:p w:rsidR="003057CF" w:rsidRPr="00804AD8" w:rsidRDefault="003057CF" w:rsidP="003057CF">
      <w:pPr>
        <w:widowControl w:val="0"/>
        <w:autoSpaceDE w:val="0"/>
        <w:autoSpaceDN w:val="0"/>
        <w:adjustRightInd w:val="0"/>
        <w:spacing w:line="360" w:lineRule="auto"/>
        <w:rPr>
          <w:rFonts w:cs="Arial"/>
          <w:bCs/>
        </w:rPr>
      </w:pPr>
      <w:r w:rsidRPr="00804AD8">
        <w:rPr>
          <w:rFonts w:cs="Arial"/>
          <w:b/>
          <w:bCs/>
        </w:rPr>
        <w:t xml:space="preserve">Artículo 3. </w:t>
      </w:r>
      <w:r w:rsidRPr="00804AD8">
        <w:rPr>
          <w:rFonts w:cs="Arial"/>
          <w:bCs/>
        </w:rPr>
        <w:t xml:space="preserve">... </w:t>
      </w:r>
    </w:p>
    <w:p w:rsidR="003057CF" w:rsidRPr="00804AD8" w:rsidRDefault="003057CF" w:rsidP="003057CF">
      <w:pPr>
        <w:widowControl w:val="0"/>
        <w:autoSpaceDE w:val="0"/>
        <w:autoSpaceDN w:val="0"/>
        <w:adjustRightInd w:val="0"/>
        <w:spacing w:line="360" w:lineRule="auto"/>
        <w:rPr>
          <w:rFonts w:cs="Arial"/>
          <w:bCs/>
        </w:rPr>
      </w:pPr>
    </w:p>
    <w:p w:rsidR="003057CF" w:rsidRPr="00804AD8" w:rsidRDefault="003057CF" w:rsidP="003057CF">
      <w:pPr>
        <w:widowControl w:val="0"/>
        <w:autoSpaceDE w:val="0"/>
        <w:autoSpaceDN w:val="0"/>
        <w:adjustRightInd w:val="0"/>
        <w:spacing w:line="360" w:lineRule="auto"/>
        <w:rPr>
          <w:rFonts w:cs="Arial"/>
          <w:bCs/>
        </w:rPr>
      </w:pPr>
      <w:r w:rsidRPr="00804AD8">
        <w:rPr>
          <w:rFonts w:cs="Arial"/>
          <w:b/>
          <w:bCs/>
        </w:rPr>
        <w:t>I.</w:t>
      </w:r>
      <w:r w:rsidRPr="00804AD8">
        <w:rPr>
          <w:rFonts w:cs="Arial"/>
          <w:bCs/>
        </w:rPr>
        <w:t xml:space="preserve"> a </w:t>
      </w:r>
      <w:r w:rsidRPr="00804AD8">
        <w:rPr>
          <w:rFonts w:cs="Arial"/>
          <w:b/>
          <w:bCs/>
        </w:rPr>
        <w:t>XXX.</w:t>
      </w:r>
      <w:r w:rsidRPr="00804AD8">
        <w:rPr>
          <w:rFonts w:cs="Arial"/>
          <w:bCs/>
        </w:rPr>
        <w:t xml:space="preserve"> ... </w:t>
      </w:r>
    </w:p>
    <w:p w:rsidR="003057CF" w:rsidRPr="00804AD8" w:rsidRDefault="003057CF" w:rsidP="003057CF">
      <w:pPr>
        <w:widowControl w:val="0"/>
        <w:autoSpaceDE w:val="0"/>
        <w:autoSpaceDN w:val="0"/>
        <w:adjustRightInd w:val="0"/>
        <w:spacing w:line="360" w:lineRule="auto"/>
        <w:rPr>
          <w:rFonts w:cs="Arial"/>
          <w:bCs/>
        </w:rPr>
      </w:pPr>
    </w:p>
    <w:p w:rsidR="003057CF" w:rsidRPr="00804AD8" w:rsidRDefault="003057CF" w:rsidP="003057CF">
      <w:pPr>
        <w:widowControl w:val="0"/>
        <w:autoSpaceDE w:val="0"/>
        <w:autoSpaceDN w:val="0"/>
        <w:adjustRightInd w:val="0"/>
        <w:spacing w:line="360" w:lineRule="auto"/>
        <w:rPr>
          <w:rFonts w:cs="Arial"/>
          <w:bCs/>
        </w:rPr>
      </w:pPr>
      <w:r w:rsidRPr="00804AD8">
        <w:rPr>
          <w:rFonts w:cs="Arial"/>
          <w:b/>
          <w:bCs/>
        </w:rPr>
        <w:t>XXXI.</w:t>
      </w:r>
      <w:r w:rsidRPr="00804AD8">
        <w:rPr>
          <w:rFonts w:cs="Arial"/>
          <w:bCs/>
        </w:rPr>
        <w:t xml:space="preserve"> </w:t>
      </w:r>
      <w:r w:rsidRPr="00804AD8">
        <w:rPr>
          <w:rFonts w:cs="Arial"/>
          <w:b/>
          <w:bCs/>
        </w:rPr>
        <w:t>Secretaría:</w:t>
      </w:r>
      <w:r w:rsidRPr="00804AD8">
        <w:rPr>
          <w:rFonts w:cs="Arial"/>
          <w:bCs/>
        </w:rPr>
        <w:t xml:space="preserve"> Secretaría de Infraestructura, Desarrollo Urbano y Movilidad; </w:t>
      </w:r>
    </w:p>
    <w:p w:rsidR="003057CF" w:rsidRPr="00804AD8" w:rsidRDefault="003057CF" w:rsidP="003057CF">
      <w:pPr>
        <w:widowControl w:val="0"/>
        <w:autoSpaceDE w:val="0"/>
        <w:autoSpaceDN w:val="0"/>
        <w:adjustRightInd w:val="0"/>
        <w:spacing w:line="360" w:lineRule="auto"/>
        <w:rPr>
          <w:rFonts w:cs="Arial"/>
          <w:bCs/>
        </w:rPr>
      </w:pPr>
    </w:p>
    <w:p w:rsidR="003057CF" w:rsidRPr="00804AD8" w:rsidRDefault="003057CF" w:rsidP="003057CF">
      <w:pPr>
        <w:widowControl w:val="0"/>
        <w:autoSpaceDE w:val="0"/>
        <w:autoSpaceDN w:val="0"/>
        <w:adjustRightInd w:val="0"/>
        <w:spacing w:line="360" w:lineRule="auto"/>
        <w:rPr>
          <w:rFonts w:cs="Arial"/>
          <w:bCs/>
        </w:rPr>
      </w:pPr>
      <w:r w:rsidRPr="00804AD8">
        <w:rPr>
          <w:rFonts w:cs="Arial"/>
          <w:b/>
          <w:bCs/>
        </w:rPr>
        <w:t>XXXII.</w:t>
      </w:r>
      <w:r w:rsidRPr="00804AD8">
        <w:rPr>
          <w:rFonts w:cs="Arial"/>
          <w:bCs/>
        </w:rPr>
        <w:t xml:space="preserve"> a </w:t>
      </w:r>
      <w:r w:rsidRPr="00804AD8">
        <w:rPr>
          <w:rFonts w:cs="Arial"/>
          <w:b/>
          <w:bCs/>
        </w:rPr>
        <w:t>XXXIV.</w:t>
      </w:r>
      <w:r w:rsidRPr="00804AD8">
        <w:rPr>
          <w:rFonts w:cs="Arial"/>
          <w:bCs/>
        </w:rPr>
        <w:t xml:space="preserve"> ... </w:t>
      </w:r>
    </w:p>
    <w:p w:rsidR="003057CF" w:rsidRPr="00804AD8" w:rsidRDefault="003057CF" w:rsidP="003057CF">
      <w:pPr>
        <w:widowControl w:val="0"/>
        <w:autoSpaceDE w:val="0"/>
        <w:autoSpaceDN w:val="0"/>
        <w:adjustRightInd w:val="0"/>
        <w:spacing w:line="360" w:lineRule="auto"/>
        <w:rPr>
          <w:rFonts w:cs="Arial"/>
          <w:bCs/>
        </w:rPr>
      </w:pPr>
    </w:p>
    <w:p w:rsidR="003057CF" w:rsidRPr="00804AD8" w:rsidRDefault="003057CF" w:rsidP="003057CF">
      <w:pPr>
        <w:widowControl w:val="0"/>
        <w:autoSpaceDE w:val="0"/>
        <w:autoSpaceDN w:val="0"/>
        <w:adjustRightInd w:val="0"/>
        <w:spacing w:line="360" w:lineRule="auto"/>
        <w:rPr>
          <w:rFonts w:cs="Arial"/>
          <w:bCs/>
        </w:rPr>
      </w:pPr>
      <w:r w:rsidRPr="00804AD8">
        <w:rPr>
          <w:rFonts w:cs="Arial"/>
          <w:b/>
          <w:bCs/>
        </w:rPr>
        <w:t>XXXV.</w:t>
      </w:r>
      <w:r w:rsidRPr="00804AD8">
        <w:rPr>
          <w:rFonts w:cs="Arial"/>
          <w:bCs/>
        </w:rPr>
        <w:t xml:space="preserve"> … </w:t>
      </w:r>
    </w:p>
    <w:p w:rsidR="003057CF" w:rsidRPr="00804AD8" w:rsidRDefault="003057CF" w:rsidP="003057CF">
      <w:pPr>
        <w:widowControl w:val="0"/>
        <w:autoSpaceDE w:val="0"/>
        <w:autoSpaceDN w:val="0"/>
        <w:adjustRightInd w:val="0"/>
        <w:spacing w:line="360" w:lineRule="auto"/>
        <w:rPr>
          <w:rFonts w:cs="Arial"/>
          <w:bCs/>
        </w:rPr>
      </w:pPr>
    </w:p>
    <w:p w:rsidR="003057CF" w:rsidRPr="00804AD8" w:rsidRDefault="003057CF" w:rsidP="003057CF">
      <w:pPr>
        <w:widowControl w:val="0"/>
        <w:autoSpaceDE w:val="0"/>
        <w:autoSpaceDN w:val="0"/>
        <w:adjustRightInd w:val="0"/>
        <w:spacing w:line="360" w:lineRule="auto"/>
        <w:rPr>
          <w:rFonts w:cs="Arial"/>
          <w:bCs/>
        </w:rPr>
      </w:pPr>
      <w:r w:rsidRPr="00804AD8">
        <w:rPr>
          <w:rFonts w:cs="Arial"/>
          <w:bCs/>
        </w:rPr>
        <w:t>Por Año o fecha de fabricación</w:t>
      </w:r>
      <w:r w:rsidRPr="00804AD8">
        <w:rPr>
          <w:rFonts w:cs="Arial"/>
          <w:b/>
          <w:bCs/>
        </w:rPr>
        <w:t xml:space="preserve"> </w:t>
      </w:r>
      <w:r w:rsidRPr="00804AD8">
        <w:rPr>
          <w:rFonts w:cs="Arial"/>
          <w:bCs/>
        </w:rPr>
        <w:t xml:space="preserve">se entenderá el modelo del vehículo señalado en la factura de compra del mismo; </w:t>
      </w:r>
    </w:p>
    <w:p w:rsidR="003057CF" w:rsidRPr="00804AD8" w:rsidRDefault="003057CF" w:rsidP="003057CF">
      <w:pPr>
        <w:widowControl w:val="0"/>
        <w:autoSpaceDE w:val="0"/>
        <w:autoSpaceDN w:val="0"/>
        <w:adjustRightInd w:val="0"/>
        <w:spacing w:line="360" w:lineRule="auto"/>
        <w:rPr>
          <w:rFonts w:cs="Arial"/>
          <w:b/>
          <w:bCs/>
        </w:rPr>
      </w:pPr>
    </w:p>
    <w:p w:rsidR="003057CF" w:rsidRPr="00804AD8" w:rsidRDefault="003057CF" w:rsidP="003057CF">
      <w:pPr>
        <w:widowControl w:val="0"/>
        <w:autoSpaceDE w:val="0"/>
        <w:autoSpaceDN w:val="0"/>
        <w:adjustRightInd w:val="0"/>
        <w:spacing w:line="360" w:lineRule="auto"/>
        <w:rPr>
          <w:rFonts w:cs="Arial"/>
          <w:b/>
          <w:bCs/>
        </w:rPr>
      </w:pPr>
      <w:r w:rsidRPr="00804AD8">
        <w:rPr>
          <w:rFonts w:cs="Arial"/>
          <w:b/>
          <w:bCs/>
        </w:rPr>
        <w:t>XXXVI</w:t>
      </w:r>
      <w:r w:rsidRPr="00804AD8">
        <w:rPr>
          <w:rFonts w:cs="Arial"/>
          <w:bCs/>
        </w:rPr>
        <w:t xml:space="preserve">. a </w:t>
      </w:r>
      <w:r w:rsidRPr="00804AD8">
        <w:rPr>
          <w:rFonts w:cs="Arial"/>
          <w:b/>
          <w:bCs/>
        </w:rPr>
        <w:t xml:space="preserve">XXXIX. </w:t>
      </w:r>
      <w:r w:rsidRPr="00804AD8">
        <w:rPr>
          <w:rFonts w:cs="Arial"/>
          <w:bCs/>
        </w:rPr>
        <w:t>...</w:t>
      </w:r>
      <w:r w:rsidRPr="00804AD8">
        <w:rPr>
          <w:rFonts w:cs="Arial"/>
          <w:b/>
          <w:bCs/>
        </w:rPr>
        <w:t xml:space="preserve"> </w:t>
      </w:r>
    </w:p>
    <w:p w:rsidR="003057CF" w:rsidRPr="00804AD8" w:rsidRDefault="003057CF" w:rsidP="003057CF">
      <w:pPr>
        <w:widowControl w:val="0"/>
        <w:autoSpaceDE w:val="0"/>
        <w:autoSpaceDN w:val="0"/>
        <w:adjustRightInd w:val="0"/>
        <w:spacing w:line="360" w:lineRule="auto"/>
        <w:rPr>
          <w:rFonts w:cs="Arial"/>
          <w:b/>
          <w:bCs/>
        </w:rPr>
      </w:pPr>
    </w:p>
    <w:p w:rsidR="003057CF" w:rsidRPr="00804AD8" w:rsidRDefault="003057CF" w:rsidP="003057CF">
      <w:pPr>
        <w:spacing w:line="360" w:lineRule="auto"/>
        <w:rPr>
          <w:rFonts w:cs="Arial"/>
          <w:b/>
        </w:rPr>
      </w:pPr>
      <w:r w:rsidRPr="00804AD8">
        <w:rPr>
          <w:rFonts w:cs="Arial"/>
          <w:b/>
        </w:rPr>
        <w:t xml:space="preserve">Artículo 11. </w:t>
      </w:r>
      <w:r w:rsidRPr="00804AD8">
        <w:rPr>
          <w:rFonts w:cs="Arial"/>
        </w:rPr>
        <w:t>…</w:t>
      </w:r>
    </w:p>
    <w:p w:rsidR="003057CF" w:rsidRPr="00804AD8" w:rsidRDefault="003057CF" w:rsidP="003057CF">
      <w:pPr>
        <w:spacing w:line="360" w:lineRule="auto"/>
        <w:rPr>
          <w:rFonts w:cs="Arial"/>
          <w:b/>
        </w:rPr>
      </w:pPr>
    </w:p>
    <w:p w:rsidR="003057CF" w:rsidRPr="00804AD8" w:rsidRDefault="003057CF" w:rsidP="003057CF">
      <w:pPr>
        <w:spacing w:line="360" w:lineRule="auto"/>
        <w:rPr>
          <w:rFonts w:cs="Arial"/>
        </w:rPr>
      </w:pPr>
      <w:r w:rsidRPr="00804AD8">
        <w:rPr>
          <w:rFonts w:cs="Arial"/>
          <w:b/>
        </w:rPr>
        <w:t>I.</w:t>
      </w:r>
      <w:r w:rsidRPr="00804AD8">
        <w:rPr>
          <w:rFonts w:cs="Arial"/>
        </w:rPr>
        <w:t xml:space="preserve"> a </w:t>
      </w:r>
      <w:r w:rsidRPr="00804AD8">
        <w:rPr>
          <w:rFonts w:cs="Arial"/>
          <w:b/>
        </w:rPr>
        <w:t>VIII.</w:t>
      </w:r>
      <w:r w:rsidRPr="00804AD8">
        <w:rPr>
          <w:rFonts w:cs="Arial"/>
        </w:rPr>
        <w:t xml:space="preserve"> … </w:t>
      </w:r>
    </w:p>
    <w:p w:rsidR="003057CF" w:rsidRPr="00804AD8" w:rsidRDefault="003057CF" w:rsidP="003057CF">
      <w:pPr>
        <w:spacing w:line="360" w:lineRule="auto"/>
        <w:rPr>
          <w:rFonts w:cs="Arial"/>
        </w:rPr>
      </w:pPr>
    </w:p>
    <w:p w:rsidR="003057CF" w:rsidRPr="00804AD8" w:rsidRDefault="003057CF" w:rsidP="003057CF">
      <w:pPr>
        <w:spacing w:line="360" w:lineRule="auto"/>
        <w:ind w:left="454" w:hanging="454"/>
        <w:contextualSpacing/>
        <w:rPr>
          <w:rFonts w:cs="Arial"/>
        </w:rPr>
      </w:pPr>
      <w:r w:rsidRPr="00804AD8">
        <w:rPr>
          <w:rFonts w:cs="Arial"/>
          <w:b/>
        </w:rPr>
        <w:t xml:space="preserve">IX. </w:t>
      </w:r>
      <w:r w:rsidRPr="00804AD8">
        <w:rPr>
          <w:rFonts w:cs="Arial"/>
          <w:b/>
        </w:rPr>
        <w:tab/>
      </w:r>
      <w:r w:rsidRPr="00804AD8">
        <w:rPr>
          <w:rFonts w:cs="Arial"/>
        </w:rPr>
        <w:t>En coordinación con la Secretaría de Medio Ambiente; en el ámbito de sus respectivas atribuciones, promover, impulsar, y fomentar el uso de vehículos limpios, no motorizados y eficientes, sistemas con tecnologías sustentables, así como el uso de otros medios de transporte amigables con el medio ambiente, utilizando los avances científicos y tecnológicos;</w:t>
      </w:r>
    </w:p>
    <w:p w:rsidR="003057CF" w:rsidRPr="00804AD8" w:rsidRDefault="003057CF" w:rsidP="003057CF">
      <w:pPr>
        <w:spacing w:line="360" w:lineRule="auto"/>
        <w:rPr>
          <w:rFonts w:cs="Arial"/>
        </w:rPr>
      </w:pPr>
    </w:p>
    <w:p w:rsidR="003057CF" w:rsidRPr="00804AD8" w:rsidRDefault="003057CF" w:rsidP="003057CF">
      <w:pPr>
        <w:spacing w:line="360" w:lineRule="auto"/>
        <w:rPr>
          <w:rFonts w:cs="Arial"/>
        </w:rPr>
      </w:pPr>
      <w:r w:rsidRPr="00804AD8">
        <w:rPr>
          <w:rFonts w:cs="Arial"/>
          <w:b/>
        </w:rPr>
        <w:t>X.</w:t>
      </w:r>
      <w:r w:rsidRPr="00804AD8">
        <w:rPr>
          <w:rFonts w:cs="Arial"/>
        </w:rPr>
        <w:t xml:space="preserve"> y </w:t>
      </w:r>
      <w:r w:rsidRPr="00804AD8">
        <w:rPr>
          <w:rFonts w:cs="Arial"/>
          <w:b/>
        </w:rPr>
        <w:t>XI.</w:t>
      </w:r>
      <w:r w:rsidRPr="00804AD8">
        <w:rPr>
          <w:rFonts w:cs="Arial"/>
        </w:rPr>
        <w:t xml:space="preserve"> …</w:t>
      </w:r>
    </w:p>
    <w:p w:rsidR="003057CF" w:rsidRPr="00804AD8" w:rsidRDefault="003057CF" w:rsidP="003057CF">
      <w:pPr>
        <w:spacing w:line="360" w:lineRule="auto"/>
        <w:rPr>
          <w:rFonts w:cs="Arial"/>
          <w:b/>
        </w:rPr>
      </w:pPr>
    </w:p>
    <w:p w:rsidR="003057CF" w:rsidRPr="00804AD8" w:rsidRDefault="003057CF" w:rsidP="003057CF">
      <w:pPr>
        <w:spacing w:line="360" w:lineRule="auto"/>
        <w:rPr>
          <w:rFonts w:cs="Arial"/>
          <w:b/>
        </w:rPr>
      </w:pPr>
    </w:p>
    <w:p w:rsidR="003057CF" w:rsidRPr="00804AD8" w:rsidRDefault="003057CF" w:rsidP="003057CF">
      <w:pPr>
        <w:spacing w:line="360" w:lineRule="auto"/>
        <w:rPr>
          <w:rFonts w:cs="Arial"/>
          <w:b/>
        </w:rPr>
      </w:pPr>
      <w:r w:rsidRPr="00804AD8">
        <w:rPr>
          <w:rFonts w:cs="Arial"/>
          <w:b/>
        </w:rPr>
        <w:t xml:space="preserve">Artículo 22. </w:t>
      </w:r>
      <w:r w:rsidRPr="00804AD8">
        <w:rPr>
          <w:rFonts w:cs="Arial"/>
        </w:rPr>
        <w:t>...</w:t>
      </w:r>
      <w:r w:rsidRPr="00804AD8">
        <w:rPr>
          <w:rFonts w:cs="Arial"/>
          <w:b/>
        </w:rPr>
        <w:t xml:space="preserve"> </w:t>
      </w:r>
    </w:p>
    <w:p w:rsidR="003057CF" w:rsidRPr="00804AD8" w:rsidRDefault="003057CF" w:rsidP="003057CF">
      <w:pPr>
        <w:spacing w:line="360" w:lineRule="auto"/>
        <w:rPr>
          <w:rFonts w:cs="Arial"/>
          <w:b/>
        </w:rPr>
      </w:pPr>
    </w:p>
    <w:p w:rsidR="003057CF" w:rsidRPr="00804AD8" w:rsidRDefault="003057CF" w:rsidP="003057CF">
      <w:pPr>
        <w:spacing w:line="360" w:lineRule="auto"/>
        <w:rPr>
          <w:rFonts w:cs="Arial"/>
          <w:b/>
        </w:rPr>
      </w:pPr>
      <w:r w:rsidRPr="00804AD8">
        <w:rPr>
          <w:rFonts w:cs="Arial"/>
          <w:b/>
        </w:rPr>
        <w:t xml:space="preserve">I. </w:t>
      </w:r>
      <w:r w:rsidRPr="00804AD8">
        <w:rPr>
          <w:rFonts w:cs="Arial"/>
        </w:rPr>
        <w:t>…</w:t>
      </w:r>
    </w:p>
    <w:p w:rsidR="003057CF" w:rsidRPr="00804AD8" w:rsidRDefault="003057CF" w:rsidP="003057CF">
      <w:pPr>
        <w:spacing w:line="360" w:lineRule="auto"/>
        <w:rPr>
          <w:rFonts w:cs="Arial"/>
          <w:b/>
        </w:rPr>
      </w:pPr>
    </w:p>
    <w:p w:rsidR="003057CF" w:rsidRPr="00804AD8" w:rsidRDefault="003057CF" w:rsidP="003057CF">
      <w:pPr>
        <w:spacing w:line="360" w:lineRule="auto"/>
        <w:rPr>
          <w:rFonts w:cs="Arial"/>
        </w:rPr>
      </w:pPr>
      <w:r w:rsidRPr="00804AD8">
        <w:rPr>
          <w:rFonts w:cs="Arial"/>
          <w:b/>
        </w:rPr>
        <w:t xml:space="preserve">II. Distribuidores de materiales de construcción: </w:t>
      </w:r>
      <w:r w:rsidRPr="00804AD8">
        <w:rPr>
          <w:rFonts w:cs="Arial"/>
        </w:rPr>
        <w:t>servicio que se presta por los distribuidores de materiales de construcción en vehículos destinados para tal fin, con capacidad de hasta cuatro mil kilogramos;</w:t>
      </w:r>
    </w:p>
    <w:p w:rsidR="003057CF" w:rsidRPr="00804AD8" w:rsidRDefault="003057CF" w:rsidP="003057CF">
      <w:pPr>
        <w:spacing w:line="360" w:lineRule="auto"/>
        <w:rPr>
          <w:rFonts w:cs="Arial"/>
        </w:rPr>
      </w:pPr>
    </w:p>
    <w:p w:rsidR="003057CF" w:rsidRPr="00804AD8" w:rsidRDefault="003057CF" w:rsidP="003057CF">
      <w:pPr>
        <w:spacing w:line="360" w:lineRule="auto"/>
        <w:rPr>
          <w:rFonts w:cs="Arial"/>
        </w:rPr>
      </w:pPr>
      <w:r w:rsidRPr="00804AD8">
        <w:rPr>
          <w:rFonts w:cs="Arial"/>
          <w:b/>
        </w:rPr>
        <w:t>III.</w:t>
      </w:r>
      <w:r w:rsidRPr="00804AD8">
        <w:rPr>
          <w:rFonts w:cs="Arial"/>
        </w:rPr>
        <w:t xml:space="preserve"> a </w:t>
      </w:r>
      <w:r w:rsidRPr="00804AD8">
        <w:rPr>
          <w:rFonts w:cs="Arial"/>
          <w:b/>
        </w:rPr>
        <w:t>VII.</w:t>
      </w:r>
      <w:r w:rsidRPr="00804AD8">
        <w:rPr>
          <w:rFonts w:cs="Arial"/>
        </w:rPr>
        <w:t xml:space="preserve"> ... </w:t>
      </w:r>
    </w:p>
    <w:p w:rsidR="003057CF" w:rsidRPr="00804AD8" w:rsidRDefault="003057CF" w:rsidP="003057CF">
      <w:pPr>
        <w:spacing w:after="240" w:line="360" w:lineRule="auto"/>
        <w:rPr>
          <w:rFonts w:cs="Arial"/>
          <w:b/>
        </w:rPr>
      </w:pPr>
    </w:p>
    <w:p w:rsidR="003057CF" w:rsidRPr="00804AD8" w:rsidRDefault="003057CF" w:rsidP="003057CF">
      <w:pPr>
        <w:spacing w:line="360" w:lineRule="auto"/>
        <w:rPr>
          <w:rFonts w:cs="Arial"/>
        </w:rPr>
      </w:pPr>
      <w:r w:rsidRPr="00804AD8">
        <w:rPr>
          <w:rFonts w:cs="Arial"/>
          <w:b/>
        </w:rPr>
        <w:t xml:space="preserve">Artículo 25. </w:t>
      </w:r>
      <w:r w:rsidRPr="00804AD8">
        <w:rPr>
          <w:rFonts w:cs="Arial"/>
        </w:rPr>
        <w:t>…</w:t>
      </w:r>
    </w:p>
    <w:p w:rsidR="003057CF" w:rsidRPr="00804AD8" w:rsidRDefault="003057CF" w:rsidP="003057CF">
      <w:pPr>
        <w:spacing w:line="360" w:lineRule="auto"/>
        <w:rPr>
          <w:rFonts w:cs="Arial"/>
          <w:b/>
        </w:rPr>
      </w:pPr>
    </w:p>
    <w:p w:rsidR="003057CF" w:rsidRPr="00804AD8" w:rsidRDefault="003057CF" w:rsidP="003057CF">
      <w:pPr>
        <w:spacing w:line="360" w:lineRule="auto"/>
        <w:rPr>
          <w:rFonts w:cs="Arial"/>
        </w:rPr>
      </w:pPr>
      <w:r w:rsidRPr="00804AD8">
        <w:rPr>
          <w:rFonts w:cs="Arial"/>
          <w:b/>
        </w:rPr>
        <w:t xml:space="preserve">I. </w:t>
      </w:r>
      <w:r w:rsidRPr="00804AD8">
        <w:rPr>
          <w:rFonts w:cs="Arial"/>
        </w:rPr>
        <w:t xml:space="preserve">a </w:t>
      </w:r>
      <w:r w:rsidRPr="00804AD8">
        <w:rPr>
          <w:rFonts w:cs="Arial"/>
          <w:b/>
        </w:rPr>
        <w:t>III.</w:t>
      </w:r>
      <w:r w:rsidRPr="00804AD8">
        <w:rPr>
          <w:rFonts w:cs="Arial"/>
        </w:rPr>
        <w:t xml:space="preserve"> ... </w:t>
      </w:r>
    </w:p>
    <w:p w:rsidR="003057CF" w:rsidRPr="00804AD8" w:rsidRDefault="003057CF" w:rsidP="003057CF">
      <w:pPr>
        <w:autoSpaceDE w:val="0"/>
        <w:autoSpaceDN w:val="0"/>
        <w:adjustRightInd w:val="0"/>
        <w:spacing w:line="360" w:lineRule="auto"/>
        <w:rPr>
          <w:rFonts w:cs="Arial"/>
          <w:b/>
          <w:bCs/>
        </w:rPr>
      </w:pPr>
    </w:p>
    <w:p w:rsidR="003057CF" w:rsidRPr="00804AD8" w:rsidRDefault="003057CF" w:rsidP="003057CF">
      <w:pPr>
        <w:spacing w:line="360" w:lineRule="auto"/>
        <w:ind w:left="454" w:hanging="454"/>
        <w:contextualSpacing/>
        <w:rPr>
          <w:rFonts w:cs="Arial"/>
        </w:rPr>
      </w:pPr>
      <w:r w:rsidRPr="00804AD8">
        <w:rPr>
          <w:rFonts w:cs="Arial"/>
          <w:b/>
          <w:bCs/>
        </w:rPr>
        <w:t xml:space="preserve">IV. </w:t>
      </w:r>
      <w:r w:rsidRPr="00804AD8">
        <w:rPr>
          <w:rFonts w:cs="Arial"/>
          <w:b/>
        </w:rPr>
        <w:t>Organismo Regulador:</w:t>
      </w:r>
      <w:r w:rsidRPr="00804AD8">
        <w:rPr>
          <w:rFonts w:cs="Arial"/>
        </w:rPr>
        <w:t xml:space="preserve"> El Organismo de la Administración Pública Estatal, que tiene a su cargo ejercer u otorgar, registrar, regular, vigilar y sancionar todo lo relativo al sistema integrado de transporte, a la prestación del Servicio Público de Transporte Masivo de Pasajeros, de los servicios de pago electrónico, de los centros de control, de los centros de transferencia modal y de los servicios auxiliares y conexos a los mismos que operan en las vías públicas y las autorizaciones, convenios y contratos de cualquier tipo que sean relativos a ello;</w:t>
      </w:r>
    </w:p>
    <w:p w:rsidR="003057CF" w:rsidRPr="00804AD8" w:rsidRDefault="003057CF" w:rsidP="003057CF">
      <w:pPr>
        <w:autoSpaceDE w:val="0"/>
        <w:autoSpaceDN w:val="0"/>
        <w:adjustRightInd w:val="0"/>
        <w:spacing w:line="360" w:lineRule="auto"/>
        <w:rPr>
          <w:rFonts w:cs="Arial"/>
          <w:b/>
          <w:bCs/>
        </w:rPr>
      </w:pPr>
    </w:p>
    <w:p w:rsidR="003057CF" w:rsidRPr="00804AD8" w:rsidRDefault="003057CF" w:rsidP="003057CF">
      <w:pPr>
        <w:autoSpaceDE w:val="0"/>
        <w:autoSpaceDN w:val="0"/>
        <w:adjustRightInd w:val="0"/>
        <w:spacing w:line="360" w:lineRule="auto"/>
        <w:rPr>
          <w:rFonts w:cs="Arial"/>
          <w:bCs/>
        </w:rPr>
      </w:pPr>
      <w:r w:rsidRPr="00804AD8">
        <w:rPr>
          <w:rFonts w:cs="Arial"/>
          <w:b/>
          <w:bCs/>
        </w:rPr>
        <w:t xml:space="preserve">V. </w:t>
      </w:r>
      <w:r w:rsidRPr="00804AD8">
        <w:rPr>
          <w:rFonts w:cs="Arial"/>
          <w:bCs/>
        </w:rPr>
        <w:t xml:space="preserve">a </w:t>
      </w:r>
      <w:r w:rsidRPr="00804AD8">
        <w:rPr>
          <w:rFonts w:cs="Arial"/>
          <w:b/>
          <w:bCs/>
        </w:rPr>
        <w:t xml:space="preserve">XII. </w:t>
      </w:r>
      <w:r w:rsidRPr="00804AD8">
        <w:rPr>
          <w:rFonts w:cs="Arial"/>
          <w:bCs/>
        </w:rPr>
        <w:t xml:space="preserve">... </w:t>
      </w:r>
    </w:p>
    <w:p w:rsidR="003057CF" w:rsidRPr="00804AD8" w:rsidRDefault="003057CF" w:rsidP="003057CF">
      <w:pPr>
        <w:autoSpaceDE w:val="0"/>
        <w:autoSpaceDN w:val="0"/>
        <w:adjustRightInd w:val="0"/>
        <w:spacing w:line="360" w:lineRule="auto"/>
        <w:rPr>
          <w:rFonts w:cs="Arial"/>
          <w:b/>
          <w:bCs/>
        </w:rPr>
      </w:pPr>
    </w:p>
    <w:p w:rsidR="003057CF" w:rsidRPr="00804AD8" w:rsidRDefault="003057CF" w:rsidP="003057CF">
      <w:pPr>
        <w:autoSpaceDE w:val="0"/>
        <w:autoSpaceDN w:val="0"/>
        <w:adjustRightInd w:val="0"/>
        <w:spacing w:line="360" w:lineRule="auto"/>
        <w:rPr>
          <w:rFonts w:cs="Arial"/>
        </w:rPr>
      </w:pPr>
      <w:r w:rsidRPr="00804AD8">
        <w:rPr>
          <w:rFonts w:cs="Arial"/>
          <w:b/>
          <w:bCs/>
        </w:rPr>
        <w:t xml:space="preserve">Artículo 52. </w:t>
      </w:r>
      <w:r w:rsidRPr="00804AD8">
        <w:rPr>
          <w:rFonts w:cs="Arial"/>
        </w:rPr>
        <w:t>El servicio público de transporte colectivo está sujeto a itinerario fijo, y se presta con vehículos con un límite máximo de antigüedad de doce años, contados a partir de la fecha de fabricación, con capacidad que no podrá ser inferior a veintidós pasajeros sentados,</w:t>
      </w:r>
      <w:r w:rsidRPr="00804AD8">
        <w:rPr>
          <w:rFonts w:cs="Arial"/>
          <w:b/>
        </w:rPr>
        <w:t xml:space="preserve"> </w:t>
      </w:r>
      <w:r w:rsidRPr="00804AD8">
        <w:rPr>
          <w:rFonts w:cs="Arial"/>
        </w:rPr>
        <w:t>en donde se podrá admitir hasta el veinte por ciento de pasajeros adicionales al número de asientos con que cuenta la unidad respectivamente, se sujetará a las disposiciones contenidas en la presente Ley y las normas reglamentarias que de ésta emanen, así como a los lineamientos, parámetros de operación y normas técnicas que al efecto expidan las autoridades competentes.</w:t>
      </w:r>
    </w:p>
    <w:p w:rsidR="003057CF" w:rsidRPr="00804AD8" w:rsidRDefault="003057CF" w:rsidP="003057CF">
      <w:pPr>
        <w:widowControl w:val="0"/>
        <w:autoSpaceDE w:val="0"/>
        <w:autoSpaceDN w:val="0"/>
        <w:adjustRightInd w:val="0"/>
        <w:spacing w:line="360" w:lineRule="auto"/>
        <w:rPr>
          <w:rFonts w:cs="Arial"/>
          <w:b/>
          <w:bCs/>
        </w:rPr>
      </w:pPr>
    </w:p>
    <w:p w:rsidR="003057CF" w:rsidRPr="00804AD8" w:rsidRDefault="003057CF" w:rsidP="003057CF">
      <w:pPr>
        <w:widowControl w:val="0"/>
        <w:autoSpaceDE w:val="0"/>
        <w:autoSpaceDN w:val="0"/>
        <w:adjustRightInd w:val="0"/>
        <w:spacing w:line="360" w:lineRule="auto"/>
        <w:rPr>
          <w:rFonts w:cs="Arial"/>
          <w:bCs/>
        </w:rPr>
      </w:pPr>
      <w:r w:rsidRPr="00804AD8">
        <w:rPr>
          <w:rFonts w:cs="Arial"/>
          <w:bCs/>
        </w:rPr>
        <w:t xml:space="preserve">... </w:t>
      </w:r>
    </w:p>
    <w:p w:rsidR="003057CF" w:rsidRPr="00804AD8" w:rsidRDefault="003057CF" w:rsidP="003057CF">
      <w:pPr>
        <w:widowControl w:val="0"/>
        <w:autoSpaceDE w:val="0"/>
        <w:autoSpaceDN w:val="0"/>
        <w:adjustRightInd w:val="0"/>
        <w:spacing w:line="360" w:lineRule="auto"/>
        <w:rPr>
          <w:rFonts w:cs="Arial"/>
          <w:bCs/>
        </w:rPr>
      </w:pPr>
    </w:p>
    <w:p w:rsidR="003057CF" w:rsidRPr="00804AD8" w:rsidRDefault="003057CF" w:rsidP="003057CF">
      <w:pPr>
        <w:widowControl w:val="0"/>
        <w:autoSpaceDE w:val="0"/>
        <w:autoSpaceDN w:val="0"/>
        <w:adjustRightInd w:val="0"/>
        <w:spacing w:line="360" w:lineRule="auto"/>
        <w:rPr>
          <w:rFonts w:cs="Arial"/>
          <w:bCs/>
        </w:rPr>
      </w:pPr>
      <w:r w:rsidRPr="00804AD8">
        <w:rPr>
          <w:rFonts w:cs="Arial"/>
          <w:bCs/>
        </w:rPr>
        <w:t xml:space="preserve">... </w:t>
      </w:r>
    </w:p>
    <w:p w:rsidR="003057CF" w:rsidRPr="00804AD8" w:rsidRDefault="003057CF" w:rsidP="003057CF">
      <w:pPr>
        <w:widowControl w:val="0"/>
        <w:autoSpaceDE w:val="0"/>
        <w:autoSpaceDN w:val="0"/>
        <w:adjustRightInd w:val="0"/>
        <w:spacing w:line="360" w:lineRule="auto"/>
        <w:rPr>
          <w:rFonts w:cs="Arial"/>
          <w:bCs/>
        </w:rPr>
      </w:pPr>
    </w:p>
    <w:p w:rsidR="003057CF" w:rsidRPr="00804AD8" w:rsidRDefault="003057CF" w:rsidP="003057CF">
      <w:pPr>
        <w:widowControl w:val="0"/>
        <w:autoSpaceDE w:val="0"/>
        <w:autoSpaceDN w:val="0"/>
        <w:adjustRightInd w:val="0"/>
        <w:spacing w:line="360" w:lineRule="auto"/>
        <w:rPr>
          <w:rFonts w:cs="Arial"/>
          <w:bCs/>
        </w:rPr>
      </w:pPr>
      <w:r w:rsidRPr="00804AD8">
        <w:rPr>
          <w:rFonts w:cs="Arial"/>
          <w:b/>
          <w:bCs/>
        </w:rPr>
        <w:t xml:space="preserve">Artículo 54. </w:t>
      </w:r>
      <w:r w:rsidRPr="00804AD8">
        <w:rPr>
          <w:rFonts w:cs="Arial"/>
          <w:bCs/>
        </w:rPr>
        <w:t xml:space="preserve">... </w:t>
      </w:r>
    </w:p>
    <w:p w:rsidR="003057CF" w:rsidRPr="00804AD8" w:rsidRDefault="003057CF" w:rsidP="003057CF">
      <w:pPr>
        <w:widowControl w:val="0"/>
        <w:autoSpaceDE w:val="0"/>
        <w:autoSpaceDN w:val="0"/>
        <w:adjustRightInd w:val="0"/>
        <w:spacing w:line="360" w:lineRule="auto"/>
        <w:rPr>
          <w:rFonts w:cs="Arial"/>
          <w:bCs/>
        </w:rPr>
      </w:pPr>
    </w:p>
    <w:p w:rsidR="003057CF" w:rsidRPr="00804AD8" w:rsidRDefault="003057CF" w:rsidP="003057CF">
      <w:pPr>
        <w:autoSpaceDE w:val="0"/>
        <w:autoSpaceDN w:val="0"/>
        <w:adjustRightInd w:val="0"/>
        <w:spacing w:line="360" w:lineRule="auto"/>
        <w:rPr>
          <w:rFonts w:cs="Arial"/>
        </w:rPr>
      </w:pPr>
      <w:r w:rsidRPr="00804AD8">
        <w:rPr>
          <w:rFonts w:cs="Arial"/>
        </w:rPr>
        <w:t>Queda prohibido convertir o adaptar vehículos de carga para la prestación de este tipo de servicio, así como utilizar vehículos con menos de veintidós asientos o longitud menor a seis metros, salvo en los casos en los que la autoridad competente emita un dictamen basándose en lo previsto en esta Ley y en las disposiciones reglamentarias que de la misma emanen, en el que justifiquen la necesidad de modificación conforme a la demanda de usuarios y condición geográfica que dificulte la prestación del servicio con vehículos de mayor dimensión y capacidad.</w:t>
      </w:r>
    </w:p>
    <w:p w:rsidR="003057CF" w:rsidRPr="00804AD8" w:rsidRDefault="003057CF" w:rsidP="003057CF">
      <w:pPr>
        <w:spacing w:line="360" w:lineRule="auto"/>
        <w:rPr>
          <w:rFonts w:cs="Arial"/>
        </w:rPr>
      </w:pPr>
    </w:p>
    <w:p w:rsidR="003057CF" w:rsidRPr="00804AD8" w:rsidRDefault="003057CF" w:rsidP="003057CF">
      <w:pPr>
        <w:autoSpaceDE w:val="0"/>
        <w:autoSpaceDN w:val="0"/>
        <w:adjustRightInd w:val="0"/>
        <w:spacing w:line="360" w:lineRule="auto"/>
        <w:rPr>
          <w:rFonts w:cs="Arial"/>
        </w:rPr>
      </w:pPr>
      <w:r w:rsidRPr="00804AD8">
        <w:rPr>
          <w:rFonts w:cs="Arial"/>
          <w:b/>
          <w:bCs/>
        </w:rPr>
        <w:t xml:space="preserve">Artículo 58. </w:t>
      </w:r>
      <w:r w:rsidRPr="00804AD8">
        <w:rPr>
          <w:rFonts w:cs="Arial"/>
        </w:rPr>
        <w:t>El servicio de transporte colectivo suburbano de pasajeros, se prestará en vehículos que en ningún caso puedan ser de capacidad inferior a veintidós pasajeros sentados, sus unidades deberán llevar letreros en lugar visible para los usuarios indicando la ruta; durante los recorridos nocturnos deberán iluminarse de tal manera que permitan su visibilidad.</w:t>
      </w:r>
    </w:p>
    <w:p w:rsidR="003057CF" w:rsidRPr="00804AD8" w:rsidRDefault="003057CF" w:rsidP="003057CF">
      <w:pPr>
        <w:spacing w:line="360" w:lineRule="auto"/>
        <w:rPr>
          <w:rFonts w:cs="Arial"/>
        </w:rPr>
      </w:pPr>
    </w:p>
    <w:p w:rsidR="003057CF" w:rsidRPr="00804AD8" w:rsidRDefault="003057CF" w:rsidP="003057CF">
      <w:pPr>
        <w:autoSpaceDE w:val="0"/>
        <w:autoSpaceDN w:val="0"/>
        <w:adjustRightInd w:val="0"/>
        <w:spacing w:line="360" w:lineRule="auto"/>
        <w:rPr>
          <w:rFonts w:cs="Arial"/>
        </w:rPr>
      </w:pPr>
      <w:r w:rsidRPr="00804AD8">
        <w:rPr>
          <w:rFonts w:cs="Arial"/>
          <w:b/>
        </w:rPr>
        <w:t xml:space="preserve">Artículo 60. </w:t>
      </w:r>
      <w:r w:rsidRPr="00804AD8">
        <w:rPr>
          <w:rFonts w:cs="Arial"/>
        </w:rPr>
        <w:t>El servicio de transporte colectivo intermunicipal de pasajeros, es el que se presta dentro de dos o más municipios, en vehículos que en ningún caso puedan ser de capacidad inferior a veintidós pasajeros sentados.</w:t>
      </w:r>
    </w:p>
    <w:p w:rsidR="003057CF" w:rsidRPr="00804AD8" w:rsidRDefault="003057CF" w:rsidP="003057CF">
      <w:pPr>
        <w:autoSpaceDE w:val="0"/>
        <w:autoSpaceDN w:val="0"/>
        <w:adjustRightInd w:val="0"/>
        <w:spacing w:line="360" w:lineRule="auto"/>
        <w:rPr>
          <w:rFonts w:cs="Arial"/>
          <w:b/>
        </w:rPr>
      </w:pPr>
    </w:p>
    <w:p w:rsidR="003057CF" w:rsidRPr="00804AD8" w:rsidRDefault="003057CF" w:rsidP="003057CF">
      <w:pPr>
        <w:autoSpaceDE w:val="0"/>
        <w:autoSpaceDN w:val="0"/>
        <w:adjustRightInd w:val="0"/>
        <w:spacing w:line="360" w:lineRule="auto"/>
        <w:rPr>
          <w:rFonts w:cs="Arial"/>
        </w:rPr>
      </w:pPr>
      <w:r w:rsidRPr="00804AD8">
        <w:rPr>
          <w:rFonts w:cs="Arial"/>
          <w:b/>
        </w:rPr>
        <w:t xml:space="preserve">Artículo 80. </w:t>
      </w:r>
      <w:r w:rsidRPr="00804AD8">
        <w:rPr>
          <w:rFonts w:cs="Arial"/>
        </w:rPr>
        <w:t>Las personas físicas o morales interesadas en obtener permiso del servicio de transporte especializado escolar, además de cumplir con los requisitos señalados en el artículo 136 del presente ordenamiento, deberán cumplir con los siguientes requisitos:</w:t>
      </w:r>
    </w:p>
    <w:p w:rsidR="003057CF" w:rsidRPr="00804AD8" w:rsidRDefault="003057CF" w:rsidP="003057CF">
      <w:pPr>
        <w:autoSpaceDE w:val="0"/>
        <w:autoSpaceDN w:val="0"/>
        <w:adjustRightInd w:val="0"/>
        <w:spacing w:line="360" w:lineRule="auto"/>
        <w:rPr>
          <w:rFonts w:cs="Arial"/>
          <w:b/>
        </w:rPr>
      </w:pPr>
    </w:p>
    <w:p w:rsidR="003057CF" w:rsidRPr="00804AD8" w:rsidRDefault="003057CF" w:rsidP="003057CF">
      <w:pPr>
        <w:autoSpaceDE w:val="0"/>
        <w:autoSpaceDN w:val="0"/>
        <w:adjustRightInd w:val="0"/>
        <w:spacing w:line="360" w:lineRule="auto"/>
        <w:rPr>
          <w:rFonts w:cs="Arial"/>
        </w:rPr>
      </w:pPr>
      <w:r w:rsidRPr="00804AD8">
        <w:rPr>
          <w:rFonts w:cs="Arial"/>
          <w:b/>
        </w:rPr>
        <w:t>I.</w:t>
      </w:r>
      <w:r w:rsidRPr="00804AD8">
        <w:rPr>
          <w:rFonts w:cs="Arial"/>
        </w:rPr>
        <w:t xml:space="preserve"> y </w:t>
      </w:r>
      <w:r w:rsidRPr="00804AD8">
        <w:rPr>
          <w:rFonts w:cs="Arial"/>
          <w:b/>
        </w:rPr>
        <w:t>II.</w:t>
      </w:r>
      <w:r w:rsidRPr="00804AD8">
        <w:rPr>
          <w:rFonts w:cs="Arial"/>
        </w:rPr>
        <w:t xml:space="preserve"> ... </w:t>
      </w:r>
    </w:p>
    <w:p w:rsidR="003057CF" w:rsidRPr="00804AD8" w:rsidRDefault="003057CF" w:rsidP="003057CF">
      <w:pPr>
        <w:autoSpaceDE w:val="0"/>
        <w:autoSpaceDN w:val="0"/>
        <w:adjustRightInd w:val="0"/>
        <w:spacing w:line="360" w:lineRule="auto"/>
        <w:rPr>
          <w:rFonts w:cs="Arial"/>
          <w:b/>
        </w:rPr>
      </w:pPr>
    </w:p>
    <w:p w:rsidR="003057CF" w:rsidRPr="00804AD8" w:rsidRDefault="003057CF" w:rsidP="003057CF">
      <w:pPr>
        <w:autoSpaceDE w:val="0"/>
        <w:autoSpaceDN w:val="0"/>
        <w:adjustRightInd w:val="0"/>
        <w:spacing w:line="360" w:lineRule="auto"/>
        <w:rPr>
          <w:rFonts w:cs="Arial"/>
          <w:i/>
        </w:rPr>
      </w:pPr>
      <w:r w:rsidRPr="00804AD8">
        <w:rPr>
          <w:rFonts w:cs="Arial"/>
          <w:b/>
        </w:rPr>
        <w:t>III.</w:t>
      </w:r>
      <w:r w:rsidRPr="00804AD8">
        <w:rPr>
          <w:rFonts w:cs="Arial"/>
        </w:rPr>
        <w:t xml:space="preserve"> Se deroga</w:t>
      </w:r>
      <w:r w:rsidRPr="00804AD8">
        <w:rPr>
          <w:rFonts w:cs="Arial"/>
          <w:i/>
        </w:rPr>
        <w:t>;</w:t>
      </w:r>
    </w:p>
    <w:p w:rsidR="003057CF" w:rsidRPr="00804AD8" w:rsidRDefault="003057CF" w:rsidP="003057CF">
      <w:pPr>
        <w:autoSpaceDE w:val="0"/>
        <w:autoSpaceDN w:val="0"/>
        <w:adjustRightInd w:val="0"/>
        <w:spacing w:line="360" w:lineRule="auto"/>
        <w:rPr>
          <w:rFonts w:cs="Arial"/>
          <w:b/>
        </w:rPr>
      </w:pPr>
    </w:p>
    <w:p w:rsidR="003057CF" w:rsidRPr="00804AD8" w:rsidRDefault="003057CF" w:rsidP="003057CF">
      <w:pPr>
        <w:autoSpaceDE w:val="0"/>
        <w:autoSpaceDN w:val="0"/>
        <w:adjustRightInd w:val="0"/>
        <w:spacing w:line="360" w:lineRule="auto"/>
        <w:rPr>
          <w:rFonts w:cs="Arial"/>
        </w:rPr>
      </w:pPr>
      <w:r w:rsidRPr="00804AD8">
        <w:rPr>
          <w:rFonts w:cs="Arial"/>
          <w:b/>
        </w:rPr>
        <w:t>IV.</w:t>
      </w:r>
      <w:r w:rsidRPr="00804AD8">
        <w:rPr>
          <w:rFonts w:cs="Arial"/>
        </w:rPr>
        <w:t xml:space="preserve"> a </w:t>
      </w:r>
      <w:r w:rsidRPr="00804AD8">
        <w:rPr>
          <w:rFonts w:cs="Arial"/>
          <w:b/>
        </w:rPr>
        <w:t>VI.</w:t>
      </w:r>
      <w:r w:rsidRPr="00804AD8">
        <w:rPr>
          <w:rFonts w:cs="Arial"/>
        </w:rPr>
        <w:t xml:space="preserve"> ... </w:t>
      </w:r>
    </w:p>
    <w:p w:rsidR="003057CF" w:rsidRPr="00804AD8" w:rsidRDefault="003057CF" w:rsidP="003057CF">
      <w:pPr>
        <w:spacing w:line="360" w:lineRule="auto"/>
        <w:rPr>
          <w:rFonts w:cs="Arial"/>
        </w:rPr>
      </w:pPr>
    </w:p>
    <w:p w:rsidR="003057CF" w:rsidRPr="00804AD8" w:rsidRDefault="003057CF" w:rsidP="003057CF">
      <w:pPr>
        <w:autoSpaceDE w:val="0"/>
        <w:autoSpaceDN w:val="0"/>
        <w:adjustRightInd w:val="0"/>
        <w:spacing w:line="360" w:lineRule="auto"/>
        <w:rPr>
          <w:rFonts w:cs="Arial"/>
        </w:rPr>
      </w:pPr>
      <w:r w:rsidRPr="00804AD8">
        <w:rPr>
          <w:rFonts w:cs="Arial"/>
          <w:b/>
        </w:rPr>
        <w:t xml:space="preserve">Artículo 84. </w:t>
      </w:r>
      <w:r w:rsidRPr="00804AD8">
        <w:rPr>
          <w:rFonts w:cs="Arial"/>
        </w:rPr>
        <w:t xml:space="preserve">Los patrones que con sus propios vehículos presten el servicio de transporte a su personal como una prestación de carácter laboral, deberán obtener un permiso otorgado por la Secretaría en los </w:t>
      </w:r>
      <w:r w:rsidRPr="00804AD8">
        <w:rPr>
          <w:rFonts w:cs="Arial"/>
        </w:rPr>
        <w:lastRenderedPageBreak/>
        <w:t xml:space="preserve">términos de lo dispuesto en el Capítulo III del Título Tercero de la presente Ley. En este caso, no se expedirán láminas de circulación para la prestación de servicio público de transporte. </w:t>
      </w:r>
    </w:p>
    <w:p w:rsidR="003057CF" w:rsidRPr="00804AD8" w:rsidRDefault="003057CF" w:rsidP="003057CF">
      <w:pPr>
        <w:spacing w:line="360" w:lineRule="auto"/>
        <w:rPr>
          <w:rFonts w:cs="Arial"/>
        </w:rPr>
      </w:pPr>
    </w:p>
    <w:p w:rsidR="003057CF" w:rsidRPr="00804AD8" w:rsidRDefault="003057CF" w:rsidP="003057CF">
      <w:pPr>
        <w:autoSpaceDE w:val="0"/>
        <w:autoSpaceDN w:val="0"/>
        <w:adjustRightInd w:val="0"/>
        <w:spacing w:line="360" w:lineRule="auto"/>
        <w:rPr>
          <w:rFonts w:cs="Arial"/>
        </w:rPr>
      </w:pPr>
      <w:r w:rsidRPr="00804AD8">
        <w:rPr>
          <w:rFonts w:cs="Arial"/>
          <w:b/>
        </w:rPr>
        <w:t xml:space="preserve">Artículo 85. </w:t>
      </w:r>
      <w:r w:rsidRPr="00804AD8">
        <w:rPr>
          <w:rFonts w:cs="Arial"/>
        </w:rPr>
        <w:t>Las personas físicas o morales interesadas en obtener el permiso de servicio especializado de transporte de personal, además de cumplir con los requisitos señalados en el artículo 136 del presente ordenamiento, deberán entregar lo siguiente:</w:t>
      </w:r>
    </w:p>
    <w:p w:rsidR="003057CF" w:rsidRPr="00804AD8" w:rsidRDefault="003057CF" w:rsidP="003057CF">
      <w:pPr>
        <w:autoSpaceDE w:val="0"/>
        <w:autoSpaceDN w:val="0"/>
        <w:adjustRightInd w:val="0"/>
        <w:spacing w:line="360" w:lineRule="auto"/>
        <w:rPr>
          <w:rFonts w:cs="Arial"/>
          <w:b/>
        </w:rPr>
      </w:pPr>
    </w:p>
    <w:p w:rsidR="003057CF" w:rsidRPr="00804AD8" w:rsidRDefault="003057CF" w:rsidP="003057CF">
      <w:pPr>
        <w:autoSpaceDE w:val="0"/>
        <w:autoSpaceDN w:val="0"/>
        <w:adjustRightInd w:val="0"/>
        <w:spacing w:line="360" w:lineRule="auto"/>
        <w:rPr>
          <w:rFonts w:cs="Arial"/>
        </w:rPr>
      </w:pPr>
      <w:r w:rsidRPr="00804AD8">
        <w:rPr>
          <w:rFonts w:cs="Arial"/>
          <w:b/>
        </w:rPr>
        <w:t>I.</w:t>
      </w:r>
      <w:r w:rsidRPr="00804AD8">
        <w:rPr>
          <w:rFonts w:cs="Arial"/>
        </w:rPr>
        <w:t xml:space="preserve"> y </w:t>
      </w:r>
      <w:r w:rsidRPr="00804AD8">
        <w:rPr>
          <w:rFonts w:cs="Arial"/>
          <w:b/>
        </w:rPr>
        <w:t>II.</w:t>
      </w:r>
      <w:r w:rsidRPr="00804AD8">
        <w:rPr>
          <w:rFonts w:cs="Arial"/>
        </w:rPr>
        <w:t xml:space="preserve"> ... </w:t>
      </w:r>
    </w:p>
    <w:p w:rsidR="003057CF" w:rsidRPr="00804AD8" w:rsidRDefault="003057CF" w:rsidP="003057CF">
      <w:pPr>
        <w:autoSpaceDE w:val="0"/>
        <w:autoSpaceDN w:val="0"/>
        <w:adjustRightInd w:val="0"/>
        <w:spacing w:line="360" w:lineRule="auto"/>
        <w:rPr>
          <w:rFonts w:cs="Arial"/>
          <w:b/>
        </w:rPr>
      </w:pPr>
    </w:p>
    <w:p w:rsidR="003057CF" w:rsidRPr="00804AD8" w:rsidRDefault="003057CF" w:rsidP="003057CF">
      <w:pPr>
        <w:autoSpaceDE w:val="0"/>
        <w:autoSpaceDN w:val="0"/>
        <w:adjustRightInd w:val="0"/>
        <w:spacing w:line="360" w:lineRule="auto"/>
        <w:rPr>
          <w:rFonts w:cs="Arial"/>
          <w:i/>
        </w:rPr>
      </w:pPr>
      <w:r w:rsidRPr="00804AD8">
        <w:rPr>
          <w:rFonts w:cs="Arial"/>
          <w:b/>
        </w:rPr>
        <w:t>III.</w:t>
      </w:r>
      <w:r w:rsidRPr="00804AD8">
        <w:rPr>
          <w:rFonts w:cs="Arial"/>
        </w:rPr>
        <w:t xml:space="preserve"> Se deroga</w:t>
      </w:r>
      <w:r w:rsidRPr="00804AD8">
        <w:rPr>
          <w:rFonts w:cs="Arial"/>
          <w:i/>
        </w:rPr>
        <w:t>;</w:t>
      </w:r>
    </w:p>
    <w:p w:rsidR="003057CF" w:rsidRPr="00804AD8" w:rsidRDefault="003057CF" w:rsidP="003057CF">
      <w:pPr>
        <w:autoSpaceDE w:val="0"/>
        <w:autoSpaceDN w:val="0"/>
        <w:adjustRightInd w:val="0"/>
        <w:spacing w:line="360" w:lineRule="auto"/>
        <w:rPr>
          <w:rFonts w:cs="Arial"/>
          <w:b/>
        </w:rPr>
      </w:pPr>
    </w:p>
    <w:p w:rsidR="003057CF" w:rsidRPr="00804AD8" w:rsidRDefault="003057CF" w:rsidP="003057CF">
      <w:pPr>
        <w:autoSpaceDE w:val="0"/>
        <w:autoSpaceDN w:val="0"/>
        <w:adjustRightInd w:val="0"/>
        <w:spacing w:line="360" w:lineRule="auto"/>
        <w:rPr>
          <w:rFonts w:cs="Arial"/>
        </w:rPr>
      </w:pPr>
      <w:r w:rsidRPr="00804AD8">
        <w:rPr>
          <w:rFonts w:cs="Arial"/>
          <w:b/>
        </w:rPr>
        <w:t>IV.</w:t>
      </w:r>
      <w:r w:rsidRPr="00804AD8">
        <w:rPr>
          <w:rFonts w:cs="Arial"/>
        </w:rPr>
        <w:t xml:space="preserve"> a </w:t>
      </w:r>
      <w:r w:rsidRPr="00804AD8">
        <w:rPr>
          <w:rFonts w:cs="Arial"/>
          <w:b/>
        </w:rPr>
        <w:t>VII.</w:t>
      </w:r>
      <w:r w:rsidRPr="00804AD8">
        <w:rPr>
          <w:rFonts w:cs="Arial"/>
        </w:rPr>
        <w:t xml:space="preserve"> ... </w:t>
      </w:r>
    </w:p>
    <w:p w:rsidR="003057CF" w:rsidRPr="00804AD8" w:rsidRDefault="003057CF" w:rsidP="003057CF">
      <w:pPr>
        <w:spacing w:line="360" w:lineRule="auto"/>
        <w:rPr>
          <w:rFonts w:cs="Arial"/>
          <w:b/>
        </w:rPr>
      </w:pPr>
    </w:p>
    <w:p w:rsidR="003057CF" w:rsidRPr="00804AD8" w:rsidRDefault="003057CF" w:rsidP="003057CF">
      <w:pPr>
        <w:spacing w:line="360" w:lineRule="auto"/>
        <w:rPr>
          <w:rFonts w:cs="Arial"/>
          <w:b/>
        </w:rPr>
      </w:pPr>
      <w:r w:rsidRPr="00804AD8">
        <w:rPr>
          <w:rFonts w:cs="Arial"/>
          <w:b/>
        </w:rPr>
        <w:t xml:space="preserve">Artículo 104. </w:t>
      </w:r>
      <w:r w:rsidRPr="00804AD8">
        <w:rPr>
          <w:rFonts w:cs="Arial"/>
          <w:lang w:val="es-ES_tradnl"/>
        </w:rPr>
        <w:t>L</w:t>
      </w:r>
      <w:r w:rsidRPr="00804AD8">
        <w:rPr>
          <w:rFonts w:cs="Arial"/>
        </w:rPr>
        <w:t>os conductores, bajo ninguna circunstancia, podrán ofrecer el servicio directamente en la vía pública sin la previa contratación del servicio mediante plataforma tecnológica, ni podrán hacer sitio, matriz, base o establecimientos similares.</w:t>
      </w:r>
    </w:p>
    <w:p w:rsidR="003057CF" w:rsidRPr="00804AD8" w:rsidRDefault="003057CF" w:rsidP="003057CF">
      <w:pPr>
        <w:spacing w:line="360" w:lineRule="auto"/>
        <w:rPr>
          <w:rFonts w:cs="Arial"/>
        </w:rPr>
      </w:pPr>
    </w:p>
    <w:p w:rsidR="003057CF" w:rsidRPr="00804AD8" w:rsidRDefault="003057CF" w:rsidP="003057CF">
      <w:pPr>
        <w:autoSpaceDE w:val="0"/>
        <w:autoSpaceDN w:val="0"/>
        <w:adjustRightInd w:val="0"/>
        <w:spacing w:line="360" w:lineRule="auto"/>
        <w:rPr>
          <w:rFonts w:cs="Arial"/>
        </w:rPr>
      </w:pPr>
      <w:r w:rsidRPr="00804AD8">
        <w:rPr>
          <w:rFonts w:cs="Arial"/>
          <w:b/>
        </w:rPr>
        <w:t xml:space="preserve">Artículo 105. </w:t>
      </w:r>
      <w:r w:rsidRPr="00804AD8">
        <w:rPr>
          <w:rFonts w:cs="Arial"/>
        </w:rPr>
        <w:t>El pago de este servicio podrá realizarse en efectivo o por cualquier sistema de pago electrónico, y estará sujeto a los requisitos y condiciones que establecen la Ley y los reglamentos.</w:t>
      </w:r>
    </w:p>
    <w:p w:rsidR="003057CF" w:rsidRPr="00804AD8" w:rsidRDefault="003057CF" w:rsidP="003057CF">
      <w:pPr>
        <w:autoSpaceDE w:val="0"/>
        <w:autoSpaceDN w:val="0"/>
        <w:adjustRightInd w:val="0"/>
        <w:spacing w:line="360" w:lineRule="auto"/>
        <w:rPr>
          <w:rFonts w:cs="Arial"/>
          <w:b/>
        </w:rPr>
      </w:pPr>
    </w:p>
    <w:p w:rsidR="003057CF" w:rsidRPr="00804AD8" w:rsidRDefault="003057CF" w:rsidP="003057CF">
      <w:pPr>
        <w:autoSpaceDE w:val="0"/>
        <w:autoSpaceDN w:val="0"/>
        <w:adjustRightInd w:val="0"/>
        <w:spacing w:line="360" w:lineRule="auto"/>
        <w:rPr>
          <w:rFonts w:cs="Arial"/>
        </w:rPr>
      </w:pPr>
      <w:r w:rsidRPr="00804AD8">
        <w:rPr>
          <w:rFonts w:cs="Arial"/>
          <w:b/>
        </w:rPr>
        <w:t xml:space="preserve">Artículo 109. </w:t>
      </w:r>
      <w:r w:rsidRPr="00804AD8">
        <w:rPr>
          <w:rFonts w:cs="Arial"/>
        </w:rPr>
        <w:t xml:space="preserve">... </w:t>
      </w:r>
    </w:p>
    <w:p w:rsidR="003057CF" w:rsidRPr="00804AD8" w:rsidRDefault="003057CF" w:rsidP="003057CF">
      <w:pPr>
        <w:autoSpaceDE w:val="0"/>
        <w:autoSpaceDN w:val="0"/>
        <w:adjustRightInd w:val="0"/>
        <w:spacing w:line="360" w:lineRule="auto"/>
        <w:rPr>
          <w:rFonts w:cs="Arial"/>
          <w:b/>
        </w:rPr>
      </w:pPr>
    </w:p>
    <w:p w:rsidR="003057CF" w:rsidRPr="00804AD8" w:rsidRDefault="003057CF" w:rsidP="003057CF">
      <w:pPr>
        <w:autoSpaceDE w:val="0"/>
        <w:autoSpaceDN w:val="0"/>
        <w:adjustRightInd w:val="0"/>
        <w:spacing w:line="360" w:lineRule="auto"/>
        <w:rPr>
          <w:rFonts w:cs="Arial"/>
          <w:b/>
        </w:rPr>
      </w:pPr>
      <w:r w:rsidRPr="00804AD8">
        <w:rPr>
          <w:rFonts w:cs="Arial"/>
          <w:b/>
        </w:rPr>
        <w:t xml:space="preserve">I. </w:t>
      </w:r>
      <w:r w:rsidRPr="00804AD8">
        <w:rPr>
          <w:rFonts w:cs="Arial"/>
        </w:rPr>
        <w:t>…</w:t>
      </w:r>
    </w:p>
    <w:p w:rsidR="003057CF" w:rsidRPr="00804AD8" w:rsidRDefault="003057CF" w:rsidP="003057CF">
      <w:pPr>
        <w:autoSpaceDE w:val="0"/>
        <w:autoSpaceDN w:val="0"/>
        <w:adjustRightInd w:val="0"/>
        <w:spacing w:line="360" w:lineRule="auto"/>
        <w:rPr>
          <w:rFonts w:cs="Arial"/>
          <w:b/>
        </w:rPr>
      </w:pPr>
    </w:p>
    <w:p w:rsidR="003057CF" w:rsidRPr="00804AD8" w:rsidRDefault="003057CF" w:rsidP="003057CF">
      <w:pPr>
        <w:autoSpaceDE w:val="0"/>
        <w:autoSpaceDN w:val="0"/>
        <w:adjustRightInd w:val="0"/>
        <w:spacing w:line="360" w:lineRule="auto"/>
        <w:rPr>
          <w:rFonts w:cs="Arial"/>
        </w:rPr>
      </w:pPr>
      <w:r w:rsidRPr="00804AD8">
        <w:rPr>
          <w:rFonts w:cs="Arial"/>
          <w:b/>
        </w:rPr>
        <w:t>II</w:t>
      </w:r>
      <w:r w:rsidRPr="00804AD8">
        <w:rPr>
          <w:rFonts w:cs="Arial"/>
        </w:rPr>
        <w:t xml:space="preserve">. ... </w:t>
      </w:r>
    </w:p>
    <w:p w:rsidR="003057CF" w:rsidRPr="00804AD8" w:rsidRDefault="003057CF" w:rsidP="003057CF">
      <w:pPr>
        <w:autoSpaceDE w:val="0"/>
        <w:autoSpaceDN w:val="0"/>
        <w:adjustRightInd w:val="0"/>
        <w:spacing w:line="360" w:lineRule="auto"/>
        <w:rPr>
          <w:rFonts w:cs="Arial"/>
          <w:b/>
        </w:rPr>
      </w:pPr>
    </w:p>
    <w:p w:rsidR="003057CF" w:rsidRPr="00804AD8" w:rsidRDefault="003057CF" w:rsidP="003057CF">
      <w:pPr>
        <w:autoSpaceDE w:val="0"/>
        <w:autoSpaceDN w:val="0"/>
        <w:adjustRightInd w:val="0"/>
        <w:spacing w:line="360" w:lineRule="auto"/>
        <w:rPr>
          <w:rFonts w:cs="Arial"/>
        </w:rPr>
      </w:pPr>
      <w:r w:rsidRPr="00804AD8">
        <w:rPr>
          <w:rFonts w:cs="Arial"/>
          <w:b/>
        </w:rPr>
        <w:t>1</w:t>
      </w:r>
      <w:r w:rsidRPr="00804AD8">
        <w:rPr>
          <w:rFonts w:cs="Arial"/>
        </w:rPr>
        <w:t xml:space="preserve">. y </w:t>
      </w:r>
      <w:r w:rsidRPr="00804AD8">
        <w:rPr>
          <w:rFonts w:cs="Arial"/>
          <w:b/>
        </w:rPr>
        <w:t>2</w:t>
      </w:r>
      <w:r w:rsidRPr="00804AD8">
        <w:rPr>
          <w:rFonts w:cs="Arial"/>
        </w:rPr>
        <w:t xml:space="preserve">. ... </w:t>
      </w:r>
    </w:p>
    <w:p w:rsidR="003057CF" w:rsidRPr="00804AD8" w:rsidRDefault="003057CF" w:rsidP="003057CF">
      <w:pPr>
        <w:autoSpaceDE w:val="0"/>
        <w:autoSpaceDN w:val="0"/>
        <w:adjustRightInd w:val="0"/>
        <w:spacing w:line="360" w:lineRule="auto"/>
        <w:rPr>
          <w:rFonts w:cs="Arial"/>
        </w:rPr>
      </w:pPr>
    </w:p>
    <w:p w:rsidR="003057CF" w:rsidRPr="00804AD8" w:rsidRDefault="003057CF" w:rsidP="003057CF">
      <w:pPr>
        <w:autoSpaceDE w:val="0"/>
        <w:autoSpaceDN w:val="0"/>
        <w:adjustRightInd w:val="0"/>
        <w:spacing w:line="360" w:lineRule="auto"/>
        <w:rPr>
          <w:rFonts w:cs="Arial"/>
          <w:i/>
        </w:rPr>
      </w:pPr>
      <w:r w:rsidRPr="00804AD8">
        <w:rPr>
          <w:rFonts w:cs="Arial"/>
          <w:b/>
        </w:rPr>
        <w:t>3</w:t>
      </w:r>
      <w:r w:rsidRPr="00804AD8">
        <w:rPr>
          <w:rFonts w:cs="Arial"/>
        </w:rPr>
        <w:t>. Se deroga</w:t>
      </w:r>
      <w:r w:rsidRPr="00804AD8">
        <w:rPr>
          <w:rFonts w:cs="Arial"/>
          <w:i/>
        </w:rPr>
        <w:t>.</w:t>
      </w:r>
    </w:p>
    <w:p w:rsidR="003057CF" w:rsidRPr="00804AD8" w:rsidRDefault="003057CF" w:rsidP="003057CF">
      <w:pPr>
        <w:autoSpaceDE w:val="0"/>
        <w:autoSpaceDN w:val="0"/>
        <w:adjustRightInd w:val="0"/>
        <w:spacing w:line="360" w:lineRule="auto"/>
        <w:rPr>
          <w:rFonts w:cs="Arial"/>
          <w:b/>
        </w:rPr>
      </w:pPr>
    </w:p>
    <w:p w:rsidR="003057CF" w:rsidRPr="00804AD8" w:rsidRDefault="003057CF" w:rsidP="003057CF">
      <w:pPr>
        <w:autoSpaceDE w:val="0"/>
        <w:autoSpaceDN w:val="0"/>
        <w:adjustRightInd w:val="0"/>
        <w:spacing w:line="360" w:lineRule="auto"/>
        <w:rPr>
          <w:rFonts w:cs="Arial"/>
        </w:rPr>
      </w:pPr>
      <w:r w:rsidRPr="00804AD8">
        <w:rPr>
          <w:rFonts w:cs="Arial"/>
          <w:b/>
        </w:rPr>
        <w:t xml:space="preserve">Artículo 116. </w:t>
      </w:r>
      <w:r w:rsidRPr="00804AD8">
        <w:rPr>
          <w:rFonts w:cs="Arial"/>
        </w:rPr>
        <w:t xml:space="preserve">... </w:t>
      </w:r>
    </w:p>
    <w:p w:rsidR="003057CF" w:rsidRPr="00804AD8" w:rsidRDefault="003057CF" w:rsidP="003057CF">
      <w:pPr>
        <w:autoSpaceDE w:val="0"/>
        <w:autoSpaceDN w:val="0"/>
        <w:adjustRightInd w:val="0"/>
        <w:spacing w:line="360" w:lineRule="auto"/>
        <w:rPr>
          <w:rFonts w:cs="Arial"/>
          <w:b/>
        </w:rPr>
      </w:pPr>
    </w:p>
    <w:p w:rsidR="003057CF" w:rsidRPr="00804AD8" w:rsidRDefault="003057CF" w:rsidP="003057CF">
      <w:pPr>
        <w:autoSpaceDE w:val="0"/>
        <w:autoSpaceDN w:val="0"/>
        <w:adjustRightInd w:val="0"/>
        <w:spacing w:line="360" w:lineRule="auto"/>
        <w:rPr>
          <w:rFonts w:cs="Arial"/>
        </w:rPr>
      </w:pPr>
      <w:r w:rsidRPr="00804AD8">
        <w:rPr>
          <w:rFonts w:cs="Arial"/>
          <w:b/>
        </w:rPr>
        <w:t>I.</w:t>
      </w:r>
      <w:r w:rsidRPr="00804AD8">
        <w:rPr>
          <w:rFonts w:cs="Arial"/>
        </w:rPr>
        <w:t xml:space="preserve"> y </w:t>
      </w:r>
      <w:r w:rsidRPr="00804AD8">
        <w:rPr>
          <w:rFonts w:cs="Arial"/>
          <w:b/>
        </w:rPr>
        <w:t>II.</w:t>
      </w:r>
      <w:r w:rsidRPr="00804AD8">
        <w:rPr>
          <w:rFonts w:cs="Arial"/>
        </w:rPr>
        <w:t xml:space="preserve"> ... </w:t>
      </w:r>
    </w:p>
    <w:p w:rsidR="003057CF" w:rsidRPr="00804AD8" w:rsidRDefault="003057CF" w:rsidP="003057CF">
      <w:pPr>
        <w:spacing w:line="360" w:lineRule="auto"/>
        <w:ind w:left="454" w:hanging="454"/>
        <w:contextualSpacing/>
        <w:rPr>
          <w:rFonts w:cs="Arial"/>
          <w:b/>
        </w:rPr>
      </w:pPr>
    </w:p>
    <w:p w:rsidR="003057CF" w:rsidRPr="00804AD8" w:rsidRDefault="003057CF" w:rsidP="003057CF">
      <w:pPr>
        <w:spacing w:line="360" w:lineRule="auto"/>
        <w:ind w:left="454" w:hanging="454"/>
        <w:contextualSpacing/>
        <w:rPr>
          <w:rFonts w:cs="Arial"/>
        </w:rPr>
      </w:pPr>
      <w:r w:rsidRPr="00804AD8">
        <w:rPr>
          <w:rFonts w:cs="Arial"/>
          <w:b/>
        </w:rPr>
        <w:lastRenderedPageBreak/>
        <w:t>III.</w:t>
      </w:r>
      <w:r w:rsidRPr="00804AD8">
        <w:rPr>
          <w:rFonts w:cs="Arial"/>
        </w:rPr>
        <w:t xml:space="preserve"> Ser preferentemente originario o vecino de la entidad;</w:t>
      </w:r>
    </w:p>
    <w:p w:rsidR="003057CF" w:rsidRPr="00804AD8" w:rsidRDefault="003057CF" w:rsidP="003057CF">
      <w:pPr>
        <w:spacing w:line="360" w:lineRule="auto"/>
        <w:ind w:left="454" w:hanging="454"/>
        <w:contextualSpacing/>
        <w:rPr>
          <w:rFonts w:cs="Arial"/>
        </w:rPr>
      </w:pPr>
    </w:p>
    <w:p w:rsidR="003057CF" w:rsidRPr="00804AD8" w:rsidRDefault="003057CF" w:rsidP="003057CF">
      <w:pPr>
        <w:spacing w:line="360" w:lineRule="auto"/>
        <w:ind w:left="454" w:hanging="454"/>
        <w:contextualSpacing/>
        <w:rPr>
          <w:rFonts w:cs="Arial"/>
        </w:rPr>
      </w:pPr>
      <w:r w:rsidRPr="00804AD8">
        <w:rPr>
          <w:rFonts w:cs="Arial"/>
          <w:b/>
        </w:rPr>
        <w:t>IV.</w:t>
      </w:r>
      <w:r w:rsidRPr="00804AD8">
        <w:rPr>
          <w:rFonts w:cs="Arial"/>
        </w:rPr>
        <w:t xml:space="preserve"> a </w:t>
      </w:r>
      <w:r w:rsidRPr="00804AD8">
        <w:rPr>
          <w:rFonts w:cs="Arial"/>
          <w:b/>
        </w:rPr>
        <w:t>X.</w:t>
      </w:r>
      <w:r w:rsidRPr="00804AD8">
        <w:rPr>
          <w:rFonts w:cs="Arial"/>
        </w:rPr>
        <w:t xml:space="preserve"> ... </w:t>
      </w:r>
    </w:p>
    <w:p w:rsidR="003057CF" w:rsidRPr="00804AD8" w:rsidRDefault="003057CF" w:rsidP="003057CF">
      <w:pPr>
        <w:spacing w:line="360" w:lineRule="auto"/>
        <w:rPr>
          <w:rFonts w:cs="Arial"/>
        </w:rPr>
      </w:pPr>
    </w:p>
    <w:p w:rsidR="003057CF" w:rsidRPr="00804AD8" w:rsidRDefault="003057CF" w:rsidP="003057CF">
      <w:pPr>
        <w:spacing w:line="360" w:lineRule="auto"/>
        <w:ind w:left="454" w:hanging="454"/>
        <w:contextualSpacing/>
        <w:rPr>
          <w:rFonts w:cs="Arial"/>
        </w:rPr>
      </w:pPr>
    </w:p>
    <w:p w:rsidR="003057CF" w:rsidRPr="00804AD8" w:rsidRDefault="003057CF" w:rsidP="003057CF">
      <w:pPr>
        <w:spacing w:line="360" w:lineRule="auto"/>
        <w:rPr>
          <w:rFonts w:cs="Arial"/>
        </w:rPr>
      </w:pPr>
      <w:r w:rsidRPr="00804AD8">
        <w:rPr>
          <w:rFonts w:cs="Arial"/>
          <w:b/>
        </w:rPr>
        <w:t xml:space="preserve">Artículo 121. </w:t>
      </w:r>
      <w:r w:rsidRPr="00804AD8">
        <w:rPr>
          <w:rFonts w:cs="Arial"/>
        </w:rPr>
        <w:t>El titular de una concesión, dentro del cuarto mes anterior al vencimiento de la concesión, podrá solicitar su prórroga o renovación en los términos y condiciones que se establezcan para la misma, si acredita ante la autoridad que la emitió que cumplió con todos y cada uno de los requisitos de esta Ley.</w:t>
      </w:r>
    </w:p>
    <w:p w:rsidR="003057CF" w:rsidRPr="00804AD8" w:rsidRDefault="003057CF" w:rsidP="003057CF">
      <w:pPr>
        <w:spacing w:line="360" w:lineRule="auto"/>
        <w:rPr>
          <w:rFonts w:cs="Arial"/>
        </w:rPr>
      </w:pPr>
    </w:p>
    <w:p w:rsidR="003057CF" w:rsidRPr="00804AD8" w:rsidRDefault="003057CF" w:rsidP="003057CF">
      <w:pPr>
        <w:spacing w:line="360" w:lineRule="auto"/>
        <w:rPr>
          <w:rFonts w:cs="Arial"/>
          <w:lang w:val="es-ES_tradnl"/>
        </w:rPr>
      </w:pPr>
      <w:r w:rsidRPr="00804AD8">
        <w:rPr>
          <w:rFonts w:cs="Arial"/>
        </w:rPr>
        <w:t>Las concesiones, se entenderán refrendadas, renovadas o revalidadas</w:t>
      </w:r>
      <w:r w:rsidRPr="00804AD8">
        <w:rPr>
          <w:rFonts w:cs="Arial"/>
          <w:lang w:val="es-ES_tradnl"/>
        </w:rPr>
        <w:t xml:space="preserve"> con la presentación del pago de los derechos correspondientes. </w:t>
      </w:r>
    </w:p>
    <w:p w:rsidR="003057CF" w:rsidRPr="00804AD8" w:rsidRDefault="003057CF" w:rsidP="003057CF">
      <w:pPr>
        <w:spacing w:line="360" w:lineRule="auto"/>
        <w:rPr>
          <w:rFonts w:cs="Arial"/>
          <w:lang w:val="es-ES_tradnl"/>
        </w:rPr>
      </w:pPr>
    </w:p>
    <w:p w:rsidR="003057CF" w:rsidRPr="00804AD8" w:rsidRDefault="003057CF" w:rsidP="003057CF">
      <w:pPr>
        <w:spacing w:line="360" w:lineRule="auto"/>
        <w:rPr>
          <w:rFonts w:cs="Arial"/>
        </w:rPr>
      </w:pPr>
      <w:r w:rsidRPr="00804AD8">
        <w:rPr>
          <w:rFonts w:cs="Arial"/>
        </w:rPr>
        <w:t>Para el refrendo, renovación o revalidación de las concesiones, los interesados no estarán obligados a proporcionar copias adicionales de documentos entregados previamente a la autoridad ante la que se realicen.</w:t>
      </w:r>
    </w:p>
    <w:p w:rsidR="003057CF" w:rsidRPr="00804AD8" w:rsidRDefault="003057CF" w:rsidP="003057CF">
      <w:pPr>
        <w:spacing w:line="360" w:lineRule="auto"/>
        <w:rPr>
          <w:rFonts w:cs="Arial"/>
          <w:i/>
        </w:rPr>
      </w:pPr>
    </w:p>
    <w:p w:rsidR="003057CF" w:rsidRPr="00804AD8" w:rsidRDefault="003057CF" w:rsidP="003057CF">
      <w:pPr>
        <w:spacing w:line="360" w:lineRule="auto"/>
        <w:rPr>
          <w:rFonts w:cs="Arial"/>
          <w:b/>
          <w:lang w:val="es-ES_tradnl"/>
        </w:rPr>
      </w:pPr>
    </w:p>
    <w:p w:rsidR="003057CF" w:rsidRPr="00804AD8" w:rsidRDefault="003057CF" w:rsidP="003057CF">
      <w:pPr>
        <w:spacing w:line="360" w:lineRule="auto"/>
        <w:rPr>
          <w:rFonts w:cs="Arial"/>
          <w:b/>
          <w:lang w:val="es-ES_tradnl"/>
        </w:rPr>
      </w:pPr>
      <w:r w:rsidRPr="00804AD8">
        <w:rPr>
          <w:rFonts w:cs="Arial"/>
          <w:b/>
          <w:lang w:val="es-ES_tradnl"/>
        </w:rPr>
        <w:t xml:space="preserve">Artículo 122. </w:t>
      </w:r>
      <w:r w:rsidRPr="00804AD8">
        <w:rPr>
          <w:rFonts w:cs="Arial"/>
          <w:lang w:val="es-ES_tradnl"/>
        </w:rPr>
        <w:t>...</w:t>
      </w:r>
      <w:r w:rsidRPr="00804AD8">
        <w:rPr>
          <w:rFonts w:cs="Arial"/>
          <w:b/>
          <w:lang w:val="es-ES_tradnl"/>
        </w:rPr>
        <w:t xml:space="preserve"> </w:t>
      </w:r>
    </w:p>
    <w:p w:rsidR="003057CF" w:rsidRPr="00804AD8" w:rsidRDefault="003057CF" w:rsidP="003057CF">
      <w:pPr>
        <w:spacing w:line="360" w:lineRule="auto"/>
        <w:rPr>
          <w:rFonts w:cs="Arial"/>
          <w:lang w:val="es-ES_tradnl"/>
        </w:rPr>
      </w:pPr>
      <w:r w:rsidRPr="00804AD8">
        <w:rPr>
          <w:rFonts w:cs="Arial"/>
          <w:lang w:val="es-ES_tradnl"/>
        </w:rPr>
        <w:t xml:space="preserve">... </w:t>
      </w:r>
    </w:p>
    <w:p w:rsidR="003057CF" w:rsidRPr="00804AD8" w:rsidRDefault="003057CF" w:rsidP="003057CF">
      <w:pPr>
        <w:spacing w:line="360" w:lineRule="auto"/>
        <w:rPr>
          <w:rFonts w:cs="Arial"/>
          <w:b/>
          <w:lang w:val="es-ES_tradnl"/>
        </w:rPr>
      </w:pPr>
    </w:p>
    <w:p w:rsidR="003057CF" w:rsidRPr="00804AD8" w:rsidRDefault="003057CF" w:rsidP="003057CF">
      <w:pPr>
        <w:spacing w:line="360" w:lineRule="auto"/>
        <w:rPr>
          <w:rFonts w:cs="Arial"/>
          <w:lang w:val="es-ES_tradnl"/>
        </w:rPr>
      </w:pPr>
      <w:r w:rsidRPr="00804AD8">
        <w:rPr>
          <w:rFonts w:cs="Arial"/>
          <w:lang w:val="es-ES_tradnl"/>
        </w:rPr>
        <w:t xml:space="preserve">... </w:t>
      </w:r>
    </w:p>
    <w:p w:rsidR="003057CF" w:rsidRPr="00804AD8" w:rsidRDefault="003057CF" w:rsidP="003057CF">
      <w:pPr>
        <w:spacing w:line="360" w:lineRule="auto"/>
        <w:rPr>
          <w:rFonts w:cs="Arial"/>
          <w:lang w:val="es-ES_tradnl"/>
        </w:rPr>
      </w:pPr>
    </w:p>
    <w:p w:rsidR="003057CF" w:rsidRPr="00804AD8" w:rsidRDefault="003057CF" w:rsidP="003057CF">
      <w:pPr>
        <w:spacing w:line="360" w:lineRule="auto"/>
        <w:ind w:rightChars="13" w:right="26"/>
        <w:rPr>
          <w:rFonts w:cs="Arial"/>
        </w:rPr>
      </w:pPr>
      <w:r w:rsidRPr="00804AD8">
        <w:rPr>
          <w:rFonts w:cs="Arial"/>
        </w:rPr>
        <w:t>Si la solicitud es presentada en tiempo y forma, la autoridad  tendrá como máximo un plazo de tres meses a partir de la fecha de presentación de la solicitud para resolver sobre su procedencia; si transcurrido dicho plazo no se otorga respuesta, se entenderá que la prórroga es favorable sin necesidad de certificación y el concesionario deberá presentar dentro de los quince días siguientes los comprobantes de pago de derechos y los documentos e información necesaria, para que dentro de los treinta días posteriores le sea otorgado el documento correspondiente.</w:t>
      </w:r>
    </w:p>
    <w:p w:rsidR="003057CF" w:rsidRPr="00804AD8" w:rsidRDefault="003057CF" w:rsidP="003057CF">
      <w:pPr>
        <w:spacing w:line="360" w:lineRule="auto"/>
        <w:rPr>
          <w:rFonts w:cs="Arial"/>
          <w:b/>
          <w:lang w:val="es-ES_tradnl"/>
        </w:rPr>
      </w:pPr>
    </w:p>
    <w:p w:rsidR="003057CF" w:rsidRPr="00804AD8" w:rsidRDefault="003057CF" w:rsidP="003057CF">
      <w:pPr>
        <w:spacing w:line="360" w:lineRule="auto"/>
        <w:rPr>
          <w:rFonts w:cs="Arial"/>
          <w:b/>
          <w:lang w:val="es-ES_tradnl"/>
        </w:rPr>
      </w:pPr>
    </w:p>
    <w:p w:rsidR="003057CF" w:rsidRPr="00804AD8" w:rsidRDefault="003057CF" w:rsidP="003057CF">
      <w:pPr>
        <w:spacing w:line="360" w:lineRule="auto"/>
        <w:rPr>
          <w:rFonts w:cs="Arial"/>
          <w:b/>
          <w:lang w:val="es-ES_tradnl"/>
        </w:rPr>
      </w:pPr>
      <w:r w:rsidRPr="00804AD8">
        <w:rPr>
          <w:rFonts w:cs="Arial"/>
          <w:b/>
          <w:lang w:val="es-ES_tradnl"/>
        </w:rPr>
        <w:t xml:space="preserve">Artículo 127. </w:t>
      </w:r>
      <w:r w:rsidRPr="00804AD8">
        <w:rPr>
          <w:rFonts w:cs="Arial"/>
          <w:lang w:val="es-ES_tradnl"/>
        </w:rPr>
        <w:t>...</w:t>
      </w:r>
      <w:r w:rsidRPr="00804AD8">
        <w:rPr>
          <w:rFonts w:cs="Arial"/>
          <w:b/>
          <w:lang w:val="es-ES_tradnl"/>
        </w:rPr>
        <w:t xml:space="preserve"> </w:t>
      </w:r>
    </w:p>
    <w:p w:rsidR="003057CF" w:rsidRPr="00804AD8" w:rsidRDefault="003057CF" w:rsidP="003057CF">
      <w:pPr>
        <w:spacing w:line="360" w:lineRule="auto"/>
        <w:rPr>
          <w:rFonts w:cs="Arial"/>
          <w:lang w:val="es-ES_tradnl"/>
        </w:rPr>
      </w:pPr>
    </w:p>
    <w:p w:rsidR="003057CF" w:rsidRPr="00804AD8" w:rsidRDefault="003057CF" w:rsidP="003057CF">
      <w:pPr>
        <w:spacing w:line="360" w:lineRule="auto"/>
        <w:rPr>
          <w:rFonts w:cs="Arial"/>
          <w:lang w:val="es-ES_tradnl"/>
        </w:rPr>
      </w:pPr>
      <w:r w:rsidRPr="00804AD8">
        <w:rPr>
          <w:rFonts w:cs="Arial"/>
          <w:lang w:val="es-ES_tradnl"/>
        </w:rPr>
        <w:lastRenderedPageBreak/>
        <w:t xml:space="preserve">Las autoridades municipales deberán remitir a la Secretaría, para efectos de realizar la asignación de placas de unidades adheridas a una nueva concesión, la documentación que acredite el cumplimiento del procedimiento que para el otorgamiento de concesiones establece el presente artículo. </w:t>
      </w:r>
    </w:p>
    <w:p w:rsidR="003057CF" w:rsidRPr="00804AD8" w:rsidRDefault="003057CF" w:rsidP="003057CF">
      <w:pPr>
        <w:spacing w:line="360" w:lineRule="auto"/>
        <w:rPr>
          <w:rFonts w:cs="Arial"/>
          <w:b/>
          <w:lang w:val="es-ES_tradnl"/>
        </w:rPr>
      </w:pPr>
    </w:p>
    <w:p w:rsidR="003057CF" w:rsidRPr="00804AD8" w:rsidRDefault="003057CF" w:rsidP="003057CF">
      <w:pPr>
        <w:spacing w:line="360" w:lineRule="auto"/>
        <w:rPr>
          <w:rFonts w:cs="Arial"/>
        </w:rPr>
      </w:pPr>
      <w:r w:rsidRPr="00804AD8">
        <w:rPr>
          <w:rFonts w:cs="Arial"/>
          <w:b/>
          <w:lang w:val="es-ES_tradnl"/>
        </w:rPr>
        <w:t xml:space="preserve">Artículo 134. </w:t>
      </w:r>
      <w:r w:rsidRPr="00804AD8">
        <w:rPr>
          <w:rFonts w:cs="Arial"/>
        </w:rPr>
        <w:t>Los servicios de transporte de pasajeros y de carga en cualquiera de sus modalidades que señalan los artículos 21 y 22 de la presente Ley y que no se encuentren contemplados por los artículos 109 y 110 del presente ordenamiento, requerirán de la expedición de un permiso por parte de la Secretaría sin sujetarse a licitación y tendrán vigencia de un año, excepto los otorgados para los servicios especializados de personal, escolar y de personas con discapacidad que tendrán una vigencia de cinco años. Todo tipo de permiso se podrá prorrogar por un plazo igual al que fue conferido, siempre y cuando subsistan las condiciones que dieron origen a su otorgamiento.</w:t>
      </w:r>
    </w:p>
    <w:p w:rsidR="003057CF" w:rsidRPr="00804AD8" w:rsidRDefault="003057CF" w:rsidP="003057CF">
      <w:pPr>
        <w:spacing w:line="360" w:lineRule="auto"/>
        <w:rPr>
          <w:rFonts w:cs="Arial"/>
        </w:rPr>
      </w:pPr>
    </w:p>
    <w:p w:rsidR="003057CF" w:rsidRPr="00804AD8" w:rsidRDefault="003057CF" w:rsidP="003057CF">
      <w:pPr>
        <w:spacing w:line="360" w:lineRule="auto"/>
        <w:rPr>
          <w:rFonts w:cs="Arial"/>
          <w:lang w:val="es-ES_tradnl"/>
        </w:rPr>
      </w:pPr>
      <w:r w:rsidRPr="00804AD8">
        <w:rPr>
          <w:rFonts w:cs="Arial"/>
        </w:rPr>
        <w:t>Los permisos, se entenderán refrendados, renovados o revalidados</w:t>
      </w:r>
      <w:r w:rsidRPr="00804AD8">
        <w:rPr>
          <w:rFonts w:cs="Arial"/>
          <w:lang w:val="es-ES_tradnl"/>
        </w:rPr>
        <w:t xml:space="preserve"> con la presentación del pago de los derechos correspondientes. </w:t>
      </w:r>
    </w:p>
    <w:p w:rsidR="003057CF" w:rsidRPr="00804AD8" w:rsidRDefault="003057CF" w:rsidP="003057CF">
      <w:pPr>
        <w:spacing w:line="360" w:lineRule="auto"/>
        <w:rPr>
          <w:rFonts w:cs="Arial"/>
        </w:rPr>
      </w:pPr>
      <w:r w:rsidRPr="00804AD8">
        <w:rPr>
          <w:rFonts w:cs="Arial"/>
        </w:rPr>
        <w:t>Para el refrendo, renovación o revalidación del permiso, los interesados no estarán obligados a proporcionar copias adicionales de documentos entregados previamente a la autoridad ante la que se realicen.</w:t>
      </w:r>
    </w:p>
    <w:p w:rsidR="003057CF" w:rsidRPr="00804AD8" w:rsidRDefault="003057CF" w:rsidP="003057CF">
      <w:pPr>
        <w:spacing w:line="360" w:lineRule="auto"/>
        <w:rPr>
          <w:rFonts w:cs="Arial"/>
        </w:rPr>
      </w:pPr>
    </w:p>
    <w:p w:rsidR="003057CF" w:rsidRPr="00804AD8" w:rsidRDefault="003057CF" w:rsidP="003057CF">
      <w:pPr>
        <w:spacing w:line="360" w:lineRule="auto"/>
        <w:rPr>
          <w:rFonts w:cs="Arial"/>
        </w:rPr>
      </w:pPr>
      <w:r w:rsidRPr="00804AD8">
        <w:rPr>
          <w:rFonts w:cs="Arial"/>
        </w:rPr>
        <w:t>Los permisos no podrán otorgarse a las personas señaladas en el artículo 125 de la presente Ley.</w:t>
      </w:r>
    </w:p>
    <w:p w:rsidR="003057CF" w:rsidRPr="00804AD8" w:rsidRDefault="003057CF" w:rsidP="003057CF">
      <w:pPr>
        <w:spacing w:line="360" w:lineRule="auto"/>
        <w:rPr>
          <w:rFonts w:cs="Arial"/>
        </w:rPr>
      </w:pPr>
    </w:p>
    <w:p w:rsidR="003057CF" w:rsidRPr="00804AD8" w:rsidRDefault="003057CF" w:rsidP="003057CF">
      <w:pPr>
        <w:spacing w:line="360" w:lineRule="auto"/>
        <w:rPr>
          <w:rFonts w:cs="Arial"/>
          <w:b/>
        </w:rPr>
      </w:pPr>
    </w:p>
    <w:p w:rsidR="003057CF" w:rsidRPr="00804AD8" w:rsidRDefault="003057CF" w:rsidP="003057CF">
      <w:pPr>
        <w:spacing w:line="360" w:lineRule="auto"/>
        <w:rPr>
          <w:rFonts w:cs="Arial"/>
        </w:rPr>
      </w:pPr>
      <w:r w:rsidRPr="00804AD8">
        <w:rPr>
          <w:rFonts w:cs="Arial"/>
          <w:b/>
        </w:rPr>
        <w:t>ARTÍCULO 147.</w:t>
      </w:r>
      <w:r w:rsidRPr="00804AD8">
        <w:rPr>
          <w:rFonts w:cs="Arial"/>
        </w:rPr>
        <w:t xml:space="preserve"> Previo cumplimiento de las disposiciones previstas en esta Ley y demás ordenamientos aplicables, la Secretaría podrá otorgar autorizaciones complementarias a las concesiones o permisos relativos al servicio público de transporte que hayan sido emitidas por las autoridades competentes de las entidades federativas colindantes con el Estado de Coahuila de Zaragoza, cuando su titular pretenda circular dentro de sus vías públicas o internarse a sus centros de población para prestar el servicio de transporte. Al efecto, la Secretaría elaborará el estudio respectivo y emitirá el dictamen técnico correspondiente. </w:t>
      </w:r>
    </w:p>
    <w:p w:rsidR="003057CF" w:rsidRPr="00804AD8" w:rsidRDefault="003057CF" w:rsidP="003057CF">
      <w:pPr>
        <w:spacing w:line="360" w:lineRule="auto"/>
        <w:rPr>
          <w:rFonts w:cs="Arial"/>
        </w:rPr>
      </w:pPr>
    </w:p>
    <w:p w:rsidR="003057CF" w:rsidRPr="00804AD8" w:rsidRDefault="003057CF" w:rsidP="003057CF">
      <w:pPr>
        <w:spacing w:line="360" w:lineRule="auto"/>
        <w:rPr>
          <w:rFonts w:cs="Arial"/>
          <w:lang w:val="es-ES_tradnl"/>
        </w:rPr>
      </w:pPr>
      <w:r w:rsidRPr="00804AD8">
        <w:rPr>
          <w:rFonts w:cs="Arial"/>
          <w:b/>
          <w:lang w:val="es-ES_tradnl"/>
        </w:rPr>
        <w:t xml:space="preserve">Artículo 159. </w:t>
      </w:r>
      <w:r w:rsidRPr="00804AD8">
        <w:rPr>
          <w:rFonts w:cs="Arial"/>
          <w:lang w:val="es-ES_tradnl"/>
        </w:rPr>
        <w:t xml:space="preserve">... </w:t>
      </w:r>
    </w:p>
    <w:p w:rsidR="003057CF" w:rsidRPr="00804AD8" w:rsidRDefault="003057CF" w:rsidP="003057CF">
      <w:pPr>
        <w:spacing w:line="360" w:lineRule="auto"/>
        <w:rPr>
          <w:rFonts w:cs="Arial"/>
          <w:lang w:val="es-ES_tradnl"/>
        </w:rPr>
      </w:pPr>
    </w:p>
    <w:p w:rsidR="003057CF" w:rsidRPr="00804AD8" w:rsidRDefault="003057CF" w:rsidP="003057CF">
      <w:pPr>
        <w:spacing w:line="360" w:lineRule="auto"/>
        <w:rPr>
          <w:rFonts w:cs="Arial"/>
          <w:lang w:val="es-ES_tradnl"/>
        </w:rPr>
      </w:pPr>
      <w:r w:rsidRPr="00804AD8">
        <w:rPr>
          <w:rFonts w:cs="Arial"/>
          <w:lang w:val="es-ES_tradnl"/>
        </w:rPr>
        <w:t xml:space="preserve">... </w:t>
      </w:r>
    </w:p>
    <w:p w:rsidR="003057CF" w:rsidRPr="00804AD8" w:rsidRDefault="003057CF" w:rsidP="003057CF">
      <w:pPr>
        <w:spacing w:line="360" w:lineRule="auto"/>
        <w:rPr>
          <w:rFonts w:cs="Arial"/>
          <w:lang w:val="es-ES_tradnl"/>
        </w:rPr>
      </w:pPr>
    </w:p>
    <w:p w:rsidR="003057CF" w:rsidRPr="00804AD8" w:rsidRDefault="003057CF" w:rsidP="003057CF">
      <w:pPr>
        <w:spacing w:line="360" w:lineRule="auto"/>
        <w:rPr>
          <w:rFonts w:cs="Arial"/>
          <w:lang w:val="es-ES_tradnl"/>
        </w:rPr>
      </w:pPr>
      <w:r w:rsidRPr="00804AD8">
        <w:rPr>
          <w:rFonts w:cs="Arial"/>
          <w:lang w:val="es-ES_tradnl"/>
        </w:rPr>
        <w:t xml:space="preserve">... </w:t>
      </w:r>
    </w:p>
    <w:p w:rsidR="003057CF" w:rsidRPr="00804AD8" w:rsidRDefault="003057CF" w:rsidP="003057CF">
      <w:pPr>
        <w:spacing w:line="360" w:lineRule="auto"/>
        <w:rPr>
          <w:rFonts w:cs="Arial"/>
          <w:lang w:val="es-ES_tradnl"/>
        </w:rPr>
      </w:pPr>
    </w:p>
    <w:p w:rsidR="003057CF" w:rsidRPr="00804AD8" w:rsidRDefault="003057CF" w:rsidP="003057CF">
      <w:pPr>
        <w:spacing w:line="360" w:lineRule="auto"/>
        <w:rPr>
          <w:rFonts w:cs="Arial"/>
        </w:rPr>
      </w:pPr>
      <w:r w:rsidRPr="00804AD8">
        <w:rPr>
          <w:rFonts w:cs="Arial"/>
        </w:rPr>
        <w:t>La autoridad competente que determine la revocación de una concesión del servicio de transporte público de pasajeros que no haya sido explotada por su titular en cualquiera de sus modalidades, podrá, sin sujetarse al procedimiento de licitación que señala la presente ley y cuando la necesidad del servicio lo requiera, adjudicar la concesión que fue revocada a otra persona física o moral que preste el servicio en la misma ruta o modalidad y que cuente con la capacidad técnica, administrativa y financiera para prestar el servicio. En caso de que sean varios los concesionarios que cumplan con los requisitos para otorgar la concesión que fue revocada, la autoridad deberá realizar un proceso de insaculación entre éstos, para designar al concesionario que se haga acreedor a la misma.</w:t>
      </w:r>
    </w:p>
    <w:p w:rsidR="003057CF" w:rsidRPr="00804AD8" w:rsidRDefault="003057CF" w:rsidP="003057CF">
      <w:pPr>
        <w:spacing w:line="360" w:lineRule="auto"/>
        <w:rPr>
          <w:rFonts w:cs="Arial"/>
        </w:rPr>
      </w:pPr>
    </w:p>
    <w:p w:rsidR="003057CF" w:rsidRPr="00804AD8" w:rsidRDefault="003057CF" w:rsidP="003057CF">
      <w:pPr>
        <w:spacing w:line="360" w:lineRule="auto"/>
        <w:rPr>
          <w:rFonts w:cs="Arial"/>
        </w:rPr>
      </w:pPr>
      <w:r w:rsidRPr="00804AD8">
        <w:rPr>
          <w:rFonts w:cs="Arial"/>
        </w:rPr>
        <w:t xml:space="preserve">En el caso del párrafo anterior, el nuevo concesionario tendrá derecho de explotar la concesión por el resto del plazo de vigencia de la concesión que no haya sido utilizada y tendrá, en su caso, derecho a que se le pueda prorrogar siempre y cuando cumpla con lo establecido por el artículo 122 de este ordenamiento legal.   </w:t>
      </w:r>
    </w:p>
    <w:p w:rsidR="003057CF" w:rsidRPr="00804AD8" w:rsidRDefault="003057CF" w:rsidP="003057CF">
      <w:pPr>
        <w:spacing w:line="360" w:lineRule="auto"/>
        <w:rPr>
          <w:rFonts w:cs="Arial"/>
          <w:lang w:val="es-ES_tradnl"/>
        </w:rPr>
      </w:pPr>
    </w:p>
    <w:p w:rsidR="003057CF" w:rsidRPr="00804AD8" w:rsidRDefault="003057CF" w:rsidP="003057CF">
      <w:pPr>
        <w:spacing w:line="360" w:lineRule="auto"/>
        <w:rPr>
          <w:rFonts w:cs="Arial"/>
          <w:lang w:val="es-ES_tradnl"/>
        </w:rPr>
      </w:pPr>
    </w:p>
    <w:p w:rsidR="003057CF" w:rsidRPr="00804AD8" w:rsidRDefault="003057CF" w:rsidP="003057CF">
      <w:pPr>
        <w:spacing w:line="360" w:lineRule="auto"/>
        <w:rPr>
          <w:rFonts w:cs="Arial"/>
        </w:rPr>
      </w:pPr>
      <w:r w:rsidRPr="00804AD8">
        <w:rPr>
          <w:rFonts w:cs="Arial"/>
          <w:b/>
          <w:lang w:val="es-ES_tradnl"/>
        </w:rPr>
        <w:t xml:space="preserve">Artículo 224. </w:t>
      </w:r>
      <w:r w:rsidRPr="00804AD8">
        <w:rPr>
          <w:rFonts w:cs="Arial"/>
        </w:rPr>
        <w:t>La Secretaría conjuntamente con la Secretaría de Medio Ambiente, y con asesoría del Consejo, elaborarán e implementarán un programa permanente para el fomento y promoción del uso de la bicicleta.</w:t>
      </w:r>
    </w:p>
    <w:p w:rsidR="003057CF" w:rsidRPr="00804AD8" w:rsidRDefault="003057CF" w:rsidP="003057CF">
      <w:pPr>
        <w:spacing w:line="360" w:lineRule="auto"/>
        <w:rPr>
          <w:rFonts w:cs="Arial"/>
        </w:rPr>
      </w:pPr>
    </w:p>
    <w:p w:rsidR="003057CF" w:rsidRPr="00804AD8" w:rsidRDefault="003057CF" w:rsidP="003057CF">
      <w:pPr>
        <w:spacing w:line="360" w:lineRule="auto"/>
        <w:rPr>
          <w:rFonts w:cs="Arial"/>
        </w:rPr>
      </w:pPr>
      <w:r w:rsidRPr="00804AD8">
        <w:rPr>
          <w:rFonts w:cs="Arial"/>
        </w:rPr>
        <w:t xml:space="preserve">... </w:t>
      </w:r>
    </w:p>
    <w:p w:rsidR="003057CF" w:rsidRPr="00804AD8" w:rsidRDefault="003057CF" w:rsidP="003057CF">
      <w:pPr>
        <w:spacing w:line="360" w:lineRule="auto"/>
        <w:rPr>
          <w:rFonts w:cs="Arial"/>
        </w:rPr>
      </w:pPr>
    </w:p>
    <w:p w:rsidR="003057CF" w:rsidRPr="00804AD8" w:rsidRDefault="003057CF" w:rsidP="003057CF">
      <w:pPr>
        <w:spacing w:line="360" w:lineRule="auto"/>
        <w:rPr>
          <w:rFonts w:cs="Arial"/>
        </w:rPr>
      </w:pPr>
      <w:r w:rsidRPr="00804AD8">
        <w:rPr>
          <w:rFonts w:cs="Arial"/>
        </w:rPr>
        <w:t xml:space="preserve">... </w:t>
      </w:r>
    </w:p>
    <w:p w:rsidR="003057CF" w:rsidRPr="00804AD8" w:rsidRDefault="003057CF" w:rsidP="003057CF">
      <w:pPr>
        <w:spacing w:line="360" w:lineRule="auto"/>
        <w:rPr>
          <w:rFonts w:cs="Arial"/>
          <w:b/>
        </w:rPr>
      </w:pPr>
    </w:p>
    <w:p w:rsidR="003057CF" w:rsidRPr="00804AD8" w:rsidRDefault="003057CF" w:rsidP="003057CF">
      <w:pPr>
        <w:spacing w:line="360" w:lineRule="auto"/>
        <w:rPr>
          <w:rFonts w:cs="Arial"/>
          <w:b/>
        </w:rPr>
      </w:pPr>
      <w:r w:rsidRPr="00804AD8">
        <w:rPr>
          <w:rFonts w:cs="Arial"/>
          <w:b/>
        </w:rPr>
        <w:t xml:space="preserve">Artículo 269. </w:t>
      </w:r>
      <w:r w:rsidRPr="00804AD8">
        <w:rPr>
          <w:rFonts w:cs="Arial"/>
        </w:rPr>
        <w:t>...</w:t>
      </w:r>
      <w:r w:rsidRPr="00804AD8">
        <w:rPr>
          <w:rFonts w:cs="Arial"/>
          <w:b/>
        </w:rPr>
        <w:t xml:space="preserve"> </w:t>
      </w:r>
    </w:p>
    <w:p w:rsidR="003057CF" w:rsidRPr="00804AD8" w:rsidRDefault="003057CF" w:rsidP="003057CF">
      <w:pPr>
        <w:spacing w:line="360" w:lineRule="auto"/>
        <w:rPr>
          <w:rFonts w:cs="Arial"/>
          <w:b/>
        </w:rPr>
      </w:pPr>
    </w:p>
    <w:p w:rsidR="003057CF" w:rsidRPr="00804AD8" w:rsidRDefault="003057CF" w:rsidP="003057CF">
      <w:pPr>
        <w:spacing w:line="360" w:lineRule="auto"/>
        <w:rPr>
          <w:rFonts w:cs="Arial"/>
        </w:rPr>
      </w:pPr>
      <w:r w:rsidRPr="00804AD8">
        <w:rPr>
          <w:rFonts w:cs="Arial"/>
        </w:rPr>
        <w:t>La operación de los centros de verificación a que se refiere el presente artículo, deberá sujetarse a las disposiciones y normas técnicas que para tal efecto emita la Secretaría de Medio Ambiente, así como a las demás previstas por otras disposiciones aplicables.</w:t>
      </w:r>
    </w:p>
    <w:p w:rsidR="003057CF" w:rsidRPr="00804AD8" w:rsidRDefault="003057CF" w:rsidP="003057CF">
      <w:pPr>
        <w:spacing w:line="360" w:lineRule="auto"/>
        <w:rPr>
          <w:rFonts w:cs="Arial"/>
          <w:b/>
        </w:rPr>
      </w:pPr>
    </w:p>
    <w:p w:rsidR="003057CF" w:rsidRPr="00804AD8" w:rsidRDefault="003057CF" w:rsidP="003057CF">
      <w:pPr>
        <w:spacing w:line="360" w:lineRule="auto"/>
        <w:rPr>
          <w:rFonts w:cs="Arial"/>
        </w:rPr>
      </w:pPr>
      <w:r w:rsidRPr="00804AD8">
        <w:rPr>
          <w:rFonts w:cs="Arial"/>
          <w:b/>
        </w:rPr>
        <w:t xml:space="preserve">Artículo 295. </w:t>
      </w:r>
      <w:r w:rsidRPr="00804AD8">
        <w:rPr>
          <w:rFonts w:cs="Arial"/>
        </w:rPr>
        <w:t>El Consejo se integrará en forma permanente por:</w:t>
      </w:r>
    </w:p>
    <w:p w:rsidR="003057CF" w:rsidRPr="00804AD8" w:rsidRDefault="003057CF" w:rsidP="003057CF">
      <w:pPr>
        <w:spacing w:line="360" w:lineRule="auto"/>
        <w:rPr>
          <w:rFonts w:cs="Arial"/>
        </w:rPr>
      </w:pPr>
    </w:p>
    <w:p w:rsidR="003057CF" w:rsidRPr="00804AD8" w:rsidRDefault="003057CF" w:rsidP="003057CF">
      <w:pPr>
        <w:spacing w:line="360" w:lineRule="auto"/>
        <w:ind w:left="454" w:hanging="454"/>
        <w:contextualSpacing/>
        <w:rPr>
          <w:rFonts w:cs="Arial"/>
        </w:rPr>
      </w:pPr>
      <w:r w:rsidRPr="00804AD8">
        <w:rPr>
          <w:rFonts w:cs="Arial"/>
          <w:b/>
        </w:rPr>
        <w:t>I.</w:t>
      </w:r>
      <w:r w:rsidRPr="00804AD8">
        <w:rPr>
          <w:rFonts w:cs="Arial"/>
        </w:rPr>
        <w:tab/>
        <w:t>Un Presidente, que será el o la titular de la Secretaría de Infraestructura, Desarrollo Urbano y Movilidad;</w:t>
      </w:r>
    </w:p>
    <w:p w:rsidR="003057CF" w:rsidRPr="00804AD8" w:rsidRDefault="003057CF" w:rsidP="003057CF">
      <w:pPr>
        <w:spacing w:line="360" w:lineRule="auto"/>
        <w:ind w:left="454" w:hanging="454"/>
        <w:contextualSpacing/>
        <w:rPr>
          <w:rFonts w:cs="Arial"/>
        </w:rPr>
      </w:pPr>
    </w:p>
    <w:p w:rsidR="003057CF" w:rsidRPr="00804AD8" w:rsidRDefault="003057CF" w:rsidP="003057CF">
      <w:pPr>
        <w:spacing w:line="360" w:lineRule="auto"/>
        <w:ind w:left="454" w:hanging="454"/>
        <w:contextualSpacing/>
        <w:rPr>
          <w:rFonts w:cs="Arial"/>
        </w:rPr>
      </w:pPr>
      <w:r w:rsidRPr="00804AD8">
        <w:rPr>
          <w:rFonts w:cs="Arial"/>
          <w:b/>
        </w:rPr>
        <w:t>II.</w:t>
      </w:r>
      <w:r w:rsidRPr="00804AD8">
        <w:rPr>
          <w:rFonts w:cs="Arial"/>
        </w:rPr>
        <w:tab/>
        <w:t xml:space="preserve">... </w:t>
      </w:r>
    </w:p>
    <w:p w:rsidR="003057CF" w:rsidRPr="00804AD8" w:rsidRDefault="003057CF" w:rsidP="003057CF">
      <w:pPr>
        <w:spacing w:line="360" w:lineRule="auto"/>
        <w:ind w:left="454" w:hanging="454"/>
        <w:contextualSpacing/>
        <w:rPr>
          <w:rFonts w:cs="Arial"/>
        </w:rPr>
      </w:pPr>
    </w:p>
    <w:p w:rsidR="003057CF" w:rsidRPr="00804AD8" w:rsidRDefault="003057CF" w:rsidP="003057CF">
      <w:pPr>
        <w:spacing w:line="360" w:lineRule="auto"/>
        <w:ind w:left="454" w:hanging="454"/>
        <w:contextualSpacing/>
        <w:rPr>
          <w:rFonts w:cs="Arial"/>
        </w:rPr>
      </w:pPr>
      <w:r w:rsidRPr="00804AD8">
        <w:rPr>
          <w:rFonts w:cs="Arial"/>
          <w:b/>
        </w:rPr>
        <w:t>III.</w:t>
      </w:r>
      <w:r w:rsidRPr="00804AD8">
        <w:rPr>
          <w:rFonts w:cs="Arial"/>
        </w:rPr>
        <w:tab/>
        <w:t xml:space="preserve">… </w:t>
      </w:r>
    </w:p>
    <w:p w:rsidR="003057CF" w:rsidRPr="00804AD8" w:rsidRDefault="003057CF" w:rsidP="003057CF">
      <w:pPr>
        <w:spacing w:line="360" w:lineRule="auto"/>
        <w:ind w:left="908" w:hanging="454"/>
        <w:contextualSpacing/>
        <w:rPr>
          <w:rFonts w:cs="Arial"/>
          <w:b/>
        </w:rPr>
      </w:pPr>
    </w:p>
    <w:p w:rsidR="003057CF" w:rsidRPr="00804AD8" w:rsidRDefault="003057CF" w:rsidP="003057CF">
      <w:pPr>
        <w:spacing w:line="360" w:lineRule="auto"/>
        <w:ind w:left="908" w:hanging="454"/>
        <w:contextualSpacing/>
        <w:rPr>
          <w:rFonts w:cs="Arial"/>
        </w:rPr>
      </w:pPr>
      <w:r w:rsidRPr="00804AD8">
        <w:rPr>
          <w:rFonts w:cs="Arial"/>
          <w:b/>
        </w:rPr>
        <w:t>a)</w:t>
      </w:r>
      <w:r w:rsidRPr="00804AD8">
        <w:rPr>
          <w:rFonts w:cs="Arial"/>
        </w:rPr>
        <w:tab/>
        <w:t xml:space="preserve">y </w:t>
      </w:r>
      <w:r w:rsidRPr="00804AD8">
        <w:rPr>
          <w:rFonts w:cs="Arial"/>
          <w:b/>
        </w:rPr>
        <w:t>b)</w:t>
      </w:r>
      <w:r w:rsidRPr="00804AD8">
        <w:rPr>
          <w:rFonts w:cs="Arial"/>
        </w:rPr>
        <w:tab/>
        <w:t xml:space="preserve">... </w:t>
      </w:r>
    </w:p>
    <w:p w:rsidR="003057CF" w:rsidRPr="00804AD8" w:rsidRDefault="003057CF" w:rsidP="003057CF">
      <w:pPr>
        <w:spacing w:line="360" w:lineRule="auto"/>
        <w:ind w:left="908" w:hanging="454"/>
        <w:contextualSpacing/>
        <w:rPr>
          <w:rFonts w:cs="Arial"/>
          <w:b/>
        </w:rPr>
      </w:pPr>
    </w:p>
    <w:p w:rsidR="003057CF" w:rsidRPr="00804AD8" w:rsidRDefault="003057CF" w:rsidP="003057CF">
      <w:pPr>
        <w:spacing w:line="360" w:lineRule="auto"/>
        <w:ind w:left="908" w:hanging="454"/>
        <w:contextualSpacing/>
        <w:rPr>
          <w:rFonts w:cs="Arial"/>
        </w:rPr>
      </w:pPr>
      <w:r w:rsidRPr="00804AD8">
        <w:rPr>
          <w:rFonts w:cs="Arial"/>
          <w:b/>
        </w:rPr>
        <w:t>c)</w:t>
      </w:r>
      <w:r w:rsidRPr="00804AD8">
        <w:rPr>
          <w:rFonts w:cs="Arial"/>
          <w:b/>
        </w:rPr>
        <w:tab/>
      </w:r>
      <w:r w:rsidRPr="00804AD8">
        <w:rPr>
          <w:rFonts w:cs="Arial"/>
        </w:rPr>
        <w:t>El o la titular de la Secretaría de Medio Ambiente;</w:t>
      </w:r>
    </w:p>
    <w:p w:rsidR="003057CF" w:rsidRPr="00804AD8" w:rsidRDefault="003057CF" w:rsidP="003057CF">
      <w:pPr>
        <w:spacing w:line="360" w:lineRule="auto"/>
        <w:ind w:left="908" w:hanging="454"/>
        <w:contextualSpacing/>
        <w:rPr>
          <w:rFonts w:cs="Arial"/>
        </w:rPr>
      </w:pPr>
    </w:p>
    <w:p w:rsidR="003057CF" w:rsidRPr="00804AD8" w:rsidRDefault="003057CF" w:rsidP="003057CF">
      <w:pPr>
        <w:spacing w:line="360" w:lineRule="auto"/>
        <w:ind w:left="908" w:hanging="454"/>
        <w:contextualSpacing/>
        <w:rPr>
          <w:rFonts w:cs="Arial"/>
        </w:rPr>
      </w:pPr>
      <w:r w:rsidRPr="00804AD8">
        <w:rPr>
          <w:rFonts w:cs="Arial"/>
          <w:b/>
        </w:rPr>
        <w:t>d)</w:t>
      </w:r>
      <w:r w:rsidRPr="00804AD8">
        <w:rPr>
          <w:rFonts w:cs="Arial"/>
        </w:rPr>
        <w:tab/>
        <w:t xml:space="preserve">a </w:t>
      </w:r>
      <w:r w:rsidRPr="00804AD8">
        <w:rPr>
          <w:rFonts w:cs="Arial"/>
          <w:b/>
        </w:rPr>
        <w:t>f)</w:t>
      </w:r>
      <w:r w:rsidRPr="00804AD8">
        <w:rPr>
          <w:rFonts w:cs="Arial"/>
        </w:rPr>
        <w:tab/>
        <w:t xml:space="preserve">… </w:t>
      </w:r>
    </w:p>
    <w:p w:rsidR="003057CF" w:rsidRPr="00804AD8" w:rsidRDefault="003057CF" w:rsidP="003057CF">
      <w:pPr>
        <w:spacing w:line="360" w:lineRule="auto"/>
        <w:rPr>
          <w:rFonts w:cs="Arial"/>
          <w:b/>
        </w:rPr>
      </w:pPr>
    </w:p>
    <w:p w:rsidR="003057CF" w:rsidRPr="00804AD8" w:rsidRDefault="003057CF" w:rsidP="003057CF">
      <w:pPr>
        <w:spacing w:line="360" w:lineRule="auto"/>
        <w:rPr>
          <w:rFonts w:cs="Arial"/>
        </w:rPr>
      </w:pPr>
      <w:r w:rsidRPr="00804AD8">
        <w:rPr>
          <w:rFonts w:cs="Arial"/>
        </w:rPr>
        <w:t>…</w:t>
      </w:r>
    </w:p>
    <w:p w:rsidR="003057CF" w:rsidRPr="00804AD8" w:rsidRDefault="003057CF" w:rsidP="003057CF">
      <w:pPr>
        <w:spacing w:line="360" w:lineRule="auto"/>
        <w:rPr>
          <w:rFonts w:cs="Arial"/>
        </w:rPr>
      </w:pPr>
    </w:p>
    <w:p w:rsidR="003057CF" w:rsidRPr="00804AD8" w:rsidRDefault="003057CF" w:rsidP="003057CF">
      <w:pPr>
        <w:spacing w:line="360" w:lineRule="auto"/>
        <w:rPr>
          <w:rFonts w:cs="Arial"/>
        </w:rPr>
      </w:pPr>
      <w:r w:rsidRPr="00804AD8">
        <w:rPr>
          <w:rFonts w:cs="Arial"/>
        </w:rPr>
        <w:t>…</w:t>
      </w:r>
    </w:p>
    <w:p w:rsidR="003057CF" w:rsidRPr="00804AD8" w:rsidRDefault="003057CF" w:rsidP="003057CF">
      <w:pPr>
        <w:spacing w:line="360" w:lineRule="auto"/>
        <w:rPr>
          <w:rFonts w:cs="Arial"/>
        </w:rPr>
      </w:pPr>
    </w:p>
    <w:p w:rsidR="003057CF" w:rsidRPr="00804AD8" w:rsidRDefault="003057CF" w:rsidP="003057CF">
      <w:pPr>
        <w:spacing w:line="360" w:lineRule="auto"/>
        <w:rPr>
          <w:rFonts w:cs="Arial"/>
        </w:rPr>
      </w:pPr>
      <w:r w:rsidRPr="00804AD8">
        <w:rPr>
          <w:rFonts w:cs="Arial"/>
        </w:rPr>
        <w:t>…</w:t>
      </w:r>
    </w:p>
    <w:p w:rsidR="003057CF" w:rsidRPr="00804AD8" w:rsidRDefault="003057CF" w:rsidP="003057CF">
      <w:pPr>
        <w:spacing w:line="360" w:lineRule="auto"/>
        <w:rPr>
          <w:rFonts w:cs="Arial"/>
        </w:rPr>
      </w:pPr>
    </w:p>
    <w:p w:rsidR="003057CF" w:rsidRPr="00804AD8" w:rsidRDefault="003057CF" w:rsidP="003057CF">
      <w:pPr>
        <w:spacing w:line="360" w:lineRule="auto"/>
        <w:rPr>
          <w:rFonts w:cs="Arial"/>
        </w:rPr>
      </w:pPr>
      <w:r w:rsidRPr="00804AD8">
        <w:rPr>
          <w:rFonts w:cs="Arial"/>
        </w:rPr>
        <w:t>…</w:t>
      </w:r>
    </w:p>
    <w:p w:rsidR="003057CF" w:rsidRPr="00804AD8" w:rsidRDefault="003057CF" w:rsidP="003057CF">
      <w:pPr>
        <w:spacing w:line="360" w:lineRule="auto"/>
        <w:rPr>
          <w:rFonts w:cs="Arial"/>
        </w:rPr>
      </w:pPr>
    </w:p>
    <w:p w:rsidR="003057CF" w:rsidRPr="00804AD8" w:rsidRDefault="003057CF" w:rsidP="003057CF">
      <w:pPr>
        <w:spacing w:line="360" w:lineRule="auto"/>
        <w:rPr>
          <w:rFonts w:cs="Arial"/>
        </w:rPr>
      </w:pPr>
      <w:r w:rsidRPr="00804AD8">
        <w:rPr>
          <w:rFonts w:cs="Arial"/>
        </w:rPr>
        <w:t>…</w:t>
      </w:r>
    </w:p>
    <w:p w:rsidR="003057CF" w:rsidRPr="00804AD8" w:rsidRDefault="003057CF" w:rsidP="003057CF">
      <w:pPr>
        <w:spacing w:line="360" w:lineRule="auto"/>
        <w:rPr>
          <w:rFonts w:cs="Arial"/>
        </w:rPr>
      </w:pPr>
    </w:p>
    <w:p w:rsidR="003057CF" w:rsidRPr="00804AD8" w:rsidRDefault="003057CF" w:rsidP="003057CF">
      <w:pPr>
        <w:spacing w:line="360" w:lineRule="auto"/>
        <w:rPr>
          <w:rFonts w:cs="Arial"/>
        </w:rPr>
      </w:pPr>
      <w:r w:rsidRPr="00804AD8">
        <w:rPr>
          <w:rFonts w:cs="Arial"/>
        </w:rPr>
        <w:t>…</w:t>
      </w:r>
    </w:p>
    <w:p w:rsidR="003057CF" w:rsidRPr="00804AD8" w:rsidRDefault="003057CF" w:rsidP="003057CF">
      <w:pPr>
        <w:spacing w:line="360" w:lineRule="auto"/>
        <w:rPr>
          <w:rFonts w:cs="Arial"/>
        </w:rPr>
      </w:pPr>
    </w:p>
    <w:p w:rsidR="003057CF" w:rsidRPr="00804AD8" w:rsidRDefault="003057CF" w:rsidP="003057CF">
      <w:pPr>
        <w:spacing w:line="360" w:lineRule="auto"/>
        <w:rPr>
          <w:rFonts w:cs="Arial"/>
        </w:rPr>
      </w:pPr>
      <w:r w:rsidRPr="00804AD8">
        <w:rPr>
          <w:rFonts w:cs="Arial"/>
        </w:rPr>
        <w:t>…</w:t>
      </w:r>
    </w:p>
    <w:p w:rsidR="003057CF" w:rsidRPr="00804AD8" w:rsidRDefault="003057CF" w:rsidP="003057CF">
      <w:pPr>
        <w:spacing w:line="360" w:lineRule="auto"/>
        <w:rPr>
          <w:rFonts w:cs="Arial"/>
          <w:b/>
        </w:rPr>
      </w:pPr>
    </w:p>
    <w:p w:rsidR="003057CF" w:rsidRPr="00804AD8" w:rsidRDefault="003057CF" w:rsidP="003057CF">
      <w:pPr>
        <w:spacing w:line="360" w:lineRule="auto"/>
        <w:rPr>
          <w:rFonts w:cs="Arial"/>
          <w:b/>
        </w:rPr>
      </w:pPr>
      <w:r w:rsidRPr="00804AD8">
        <w:rPr>
          <w:rFonts w:cs="Arial"/>
          <w:b/>
        </w:rPr>
        <w:t xml:space="preserve">Artículo 300. </w:t>
      </w:r>
      <w:r w:rsidRPr="00804AD8">
        <w:rPr>
          <w:rFonts w:cs="Arial"/>
        </w:rPr>
        <w:t>...</w:t>
      </w:r>
      <w:r w:rsidRPr="00804AD8">
        <w:rPr>
          <w:rFonts w:cs="Arial"/>
          <w:b/>
        </w:rPr>
        <w:t xml:space="preserve"> </w:t>
      </w:r>
    </w:p>
    <w:p w:rsidR="003057CF" w:rsidRPr="00804AD8" w:rsidRDefault="003057CF" w:rsidP="003057CF">
      <w:pPr>
        <w:spacing w:line="360" w:lineRule="auto"/>
        <w:rPr>
          <w:rFonts w:cs="Arial"/>
        </w:rPr>
      </w:pPr>
    </w:p>
    <w:p w:rsidR="003057CF" w:rsidRPr="00804AD8" w:rsidRDefault="003057CF" w:rsidP="003057CF">
      <w:pPr>
        <w:spacing w:after="200" w:line="360" w:lineRule="auto"/>
        <w:rPr>
          <w:rFonts w:cs="Arial"/>
          <w:bCs/>
          <w:lang w:val="es-ES"/>
        </w:rPr>
      </w:pPr>
      <w:r w:rsidRPr="00804AD8">
        <w:rPr>
          <w:rFonts w:cs="Arial"/>
          <w:bCs/>
          <w:lang w:val="es-ES"/>
        </w:rPr>
        <w:t>El o la Titular del Registro Público de Transporte será designado por el o la titular de la Secretaría de Infraestructura, Desarrollo Urbano y Movilidad, contará con el personal que para el efecto autorice el presupuesto de egresos correspondiente.</w:t>
      </w:r>
    </w:p>
    <w:p w:rsidR="003057CF" w:rsidRPr="00804AD8" w:rsidRDefault="003057CF" w:rsidP="003057CF">
      <w:pPr>
        <w:spacing w:line="360" w:lineRule="auto"/>
        <w:rPr>
          <w:rFonts w:cs="Arial"/>
          <w:b/>
          <w:lang w:val="es-ES"/>
        </w:rPr>
      </w:pPr>
    </w:p>
    <w:p w:rsidR="003057CF" w:rsidRPr="00804AD8" w:rsidRDefault="003057CF" w:rsidP="003057CF">
      <w:pPr>
        <w:spacing w:after="120" w:line="360" w:lineRule="auto"/>
        <w:rPr>
          <w:rFonts w:cs="Arial"/>
        </w:rPr>
      </w:pPr>
      <w:r w:rsidRPr="00804AD8">
        <w:rPr>
          <w:rFonts w:cs="Arial"/>
          <w:b/>
          <w:bCs/>
          <w:lang w:val="es-ES"/>
        </w:rPr>
        <w:t xml:space="preserve">Artículo 302. </w:t>
      </w:r>
      <w:r w:rsidRPr="00804AD8">
        <w:rPr>
          <w:rFonts w:cs="Arial"/>
        </w:rPr>
        <w:t xml:space="preserve">… </w:t>
      </w:r>
    </w:p>
    <w:p w:rsidR="003057CF" w:rsidRPr="00804AD8" w:rsidRDefault="003057CF" w:rsidP="003057CF">
      <w:pPr>
        <w:spacing w:line="360" w:lineRule="auto"/>
        <w:rPr>
          <w:rFonts w:cs="Arial"/>
        </w:rPr>
      </w:pPr>
    </w:p>
    <w:p w:rsidR="003057CF" w:rsidRPr="00804AD8" w:rsidRDefault="003057CF" w:rsidP="003057CF">
      <w:pPr>
        <w:spacing w:line="360" w:lineRule="auto"/>
        <w:rPr>
          <w:rFonts w:cs="Arial"/>
        </w:rPr>
      </w:pPr>
      <w:r w:rsidRPr="00804AD8">
        <w:rPr>
          <w:rFonts w:cs="Arial"/>
          <w:b/>
        </w:rPr>
        <w:lastRenderedPageBreak/>
        <w:t>I.</w:t>
      </w:r>
      <w:r w:rsidRPr="00804AD8">
        <w:rPr>
          <w:rFonts w:cs="Arial"/>
        </w:rPr>
        <w:t xml:space="preserve"> a </w:t>
      </w:r>
      <w:r w:rsidRPr="00804AD8">
        <w:rPr>
          <w:rFonts w:cs="Arial"/>
          <w:b/>
        </w:rPr>
        <w:t>X.</w:t>
      </w:r>
      <w:r w:rsidRPr="00804AD8">
        <w:rPr>
          <w:rFonts w:cs="Arial"/>
        </w:rPr>
        <w:t xml:space="preserve"> ... </w:t>
      </w:r>
    </w:p>
    <w:p w:rsidR="003057CF" w:rsidRPr="00804AD8" w:rsidRDefault="003057CF" w:rsidP="003057CF">
      <w:pPr>
        <w:spacing w:line="360" w:lineRule="auto"/>
        <w:rPr>
          <w:rFonts w:cs="Arial"/>
        </w:rPr>
      </w:pPr>
    </w:p>
    <w:p w:rsidR="003057CF" w:rsidRPr="00804AD8" w:rsidRDefault="003057CF" w:rsidP="003057CF">
      <w:pPr>
        <w:spacing w:line="360" w:lineRule="auto"/>
        <w:ind w:left="454" w:hanging="454"/>
        <w:contextualSpacing/>
        <w:rPr>
          <w:rFonts w:cs="Arial"/>
        </w:rPr>
      </w:pPr>
      <w:r w:rsidRPr="00804AD8">
        <w:rPr>
          <w:rFonts w:cs="Arial"/>
          <w:b/>
        </w:rPr>
        <w:t>XI.</w:t>
      </w:r>
      <w:r w:rsidRPr="00804AD8">
        <w:rPr>
          <w:rFonts w:cs="Arial"/>
        </w:rPr>
        <w:tab/>
        <w:t>Proponer a la o el titular de la Secretaría de Infraestructura, Desarrollo Urbano y Movilidad por conducto del Subsecretario la implementación de programas, proyectos y sistemas tendientes a eficientar el funcionamiento del Registro;</w:t>
      </w:r>
    </w:p>
    <w:p w:rsidR="003057CF" w:rsidRPr="00804AD8" w:rsidRDefault="003057CF" w:rsidP="003057CF">
      <w:pPr>
        <w:spacing w:line="360" w:lineRule="auto"/>
        <w:rPr>
          <w:rFonts w:cs="Arial"/>
          <w:b/>
        </w:rPr>
      </w:pPr>
    </w:p>
    <w:p w:rsidR="003057CF" w:rsidRPr="00804AD8" w:rsidRDefault="003057CF" w:rsidP="003057CF">
      <w:pPr>
        <w:spacing w:line="360" w:lineRule="auto"/>
        <w:rPr>
          <w:rFonts w:cs="Arial"/>
        </w:rPr>
      </w:pPr>
      <w:r w:rsidRPr="00804AD8">
        <w:rPr>
          <w:rFonts w:cs="Arial"/>
          <w:b/>
        </w:rPr>
        <w:t>XII.</w:t>
      </w:r>
      <w:r w:rsidRPr="00804AD8">
        <w:rPr>
          <w:rFonts w:cs="Arial"/>
        </w:rPr>
        <w:t xml:space="preserve"> a </w:t>
      </w:r>
      <w:r w:rsidRPr="00804AD8">
        <w:rPr>
          <w:rFonts w:cs="Arial"/>
          <w:b/>
        </w:rPr>
        <w:t>XV.</w:t>
      </w:r>
      <w:r w:rsidRPr="00804AD8">
        <w:rPr>
          <w:rFonts w:cs="Arial"/>
        </w:rPr>
        <w:t xml:space="preserve"> …</w:t>
      </w:r>
    </w:p>
    <w:p w:rsidR="003057CF" w:rsidRPr="00804AD8" w:rsidRDefault="003057CF" w:rsidP="003057CF">
      <w:pPr>
        <w:spacing w:line="360" w:lineRule="auto"/>
        <w:rPr>
          <w:rFonts w:cs="Arial"/>
          <w:b/>
          <w:lang w:val="es-ES_tradnl"/>
        </w:rPr>
      </w:pPr>
    </w:p>
    <w:p w:rsidR="003057CF" w:rsidRPr="00804AD8" w:rsidRDefault="003057CF" w:rsidP="003057CF">
      <w:pPr>
        <w:spacing w:line="360" w:lineRule="auto"/>
        <w:rPr>
          <w:rFonts w:cs="Arial"/>
        </w:rPr>
      </w:pPr>
      <w:r w:rsidRPr="00804AD8">
        <w:rPr>
          <w:rFonts w:cs="Arial"/>
          <w:b/>
          <w:lang w:val="es-ES_tradnl"/>
        </w:rPr>
        <w:t xml:space="preserve">Artículo 341. </w:t>
      </w:r>
      <w:r w:rsidRPr="00804AD8">
        <w:rPr>
          <w:rFonts w:cs="Arial"/>
        </w:rPr>
        <w:t xml:space="preserve">Las resoluciones y acuerdos administrativos, así como las sanciones por infracciones a esta Ley y reglamentos que dicten las autoridades competentes, que los interesados estimen ilegales, podrán ser recurridos mediante </w:t>
      </w:r>
      <w:r w:rsidRPr="00804AD8">
        <w:rPr>
          <w:rFonts w:cs="Arial"/>
          <w:lang w:val="es-ES"/>
        </w:rPr>
        <w:t xml:space="preserve">el recurso administrativo previsto en la Ley de Procedimiento Administrativo para el Estado de Coahuila de Zaragoza </w:t>
      </w:r>
      <w:r w:rsidRPr="00804AD8">
        <w:rPr>
          <w:rFonts w:cs="Arial"/>
        </w:rPr>
        <w:t>o cuando proceda, intentar la vía jurisdiccional conforme a la Ley del Procedimiento Contencioso Administrativo para el Estado de Coahuila de Zaragoza.</w:t>
      </w:r>
    </w:p>
    <w:p w:rsidR="003057CF" w:rsidRPr="00804AD8" w:rsidRDefault="003057CF" w:rsidP="003057CF"/>
    <w:p w:rsidR="003057CF" w:rsidRPr="00804AD8" w:rsidRDefault="003057CF" w:rsidP="003057CF"/>
    <w:p w:rsidR="003057CF" w:rsidRPr="00804AD8" w:rsidRDefault="003057CF" w:rsidP="003057CF"/>
    <w:p w:rsidR="003057CF" w:rsidRPr="00804AD8" w:rsidRDefault="003057CF" w:rsidP="003057CF">
      <w:pPr>
        <w:spacing w:line="360" w:lineRule="auto"/>
        <w:jc w:val="center"/>
        <w:rPr>
          <w:rFonts w:cs="Arial"/>
          <w:b/>
        </w:rPr>
      </w:pPr>
      <w:r w:rsidRPr="00804AD8">
        <w:rPr>
          <w:rFonts w:cs="Arial"/>
          <w:b/>
        </w:rPr>
        <w:t>TRANSITORIOS</w:t>
      </w:r>
    </w:p>
    <w:p w:rsidR="003057CF" w:rsidRPr="00804AD8" w:rsidRDefault="003057CF" w:rsidP="003057CF">
      <w:pPr>
        <w:spacing w:line="360" w:lineRule="auto"/>
        <w:rPr>
          <w:rFonts w:cs="Arial"/>
          <w:b/>
        </w:rPr>
      </w:pPr>
    </w:p>
    <w:p w:rsidR="003057CF" w:rsidRPr="00804AD8" w:rsidRDefault="003057CF" w:rsidP="003057CF">
      <w:pPr>
        <w:spacing w:line="360" w:lineRule="auto"/>
        <w:rPr>
          <w:rFonts w:cs="Arial"/>
        </w:rPr>
      </w:pPr>
      <w:r w:rsidRPr="00804AD8">
        <w:rPr>
          <w:rFonts w:cs="Arial"/>
          <w:b/>
        </w:rPr>
        <w:t xml:space="preserve">PRIMERO. </w:t>
      </w:r>
      <w:r w:rsidRPr="00804AD8">
        <w:rPr>
          <w:rFonts w:cs="Arial"/>
        </w:rPr>
        <w:t>El presente decreto entrará en vigor al día siguiente de su publicación en el Periódico Oficial del Gobierno del Estado.</w:t>
      </w:r>
    </w:p>
    <w:p w:rsidR="003057CF" w:rsidRPr="00804AD8" w:rsidRDefault="003057CF" w:rsidP="003057CF">
      <w:pPr>
        <w:spacing w:after="200" w:line="360" w:lineRule="auto"/>
        <w:rPr>
          <w:rFonts w:cs="Arial"/>
        </w:rPr>
      </w:pPr>
    </w:p>
    <w:p w:rsidR="003057CF" w:rsidRPr="00804AD8" w:rsidRDefault="003057CF" w:rsidP="003057CF">
      <w:pPr>
        <w:spacing w:line="360" w:lineRule="auto"/>
        <w:rPr>
          <w:rFonts w:cs="Arial"/>
        </w:rPr>
      </w:pPr>
      <w:r w:rsidRPr="00804AD8">
        <w:rPr>
          <w:rFonts w:cs="Arial"/>
          <w:b/>
        </w:rPr>
        <w:t xml:space="preserve">SEGUNDO. </w:t>
      </w:r>
      <w:r w:rsidRPr="00804AD8">
        <w:rPr>
          <w:rFonts w:cs="Arial"/>
        </w:rPr>
        <w:t>Se derogan las disposiciones que se opongan al presente decreto.</w:t>
      </w:r>
    </w:p>
    <w:p w:rsidR="003057CF" w:rsidRPr="00804AD8" w:rsidRDefault="003057CF" w:rsidP="003057CF">
      <w:pPr>
        <w:spacing w:line="360" w:lineRule="auto"/>
        <w:rPr>
          <w:rFonts w:cs="Arial"/>
          <w:b/>
        </w:rPr>
      </w:pPr>
    </w:p>
    <w:p w:rsidR="003057CF" w:rsidRPr="00804AD8" w:rsidRDefault="003057CF" w:rsidP="003057CF">
      <w:pPr>
        <w:spacing w:line="360" w:lineRule="auto"/>
        <w:rPr>
          <w:rFonts w:cs="Arial"/>
        </w:rPr>
      </w:pPr>
      <w:r w:rsidRPr="00804AD8">
        <w:rPr>
          <w:rFonts w:cs="Arial"/>
          <w:b/>
        </w:rPr>
        <w:t>TERCERO</w:t>
      </w:r>
      <w:r w:rsidRPr="00804AD8">
        <w:rPr>
          <w:rFonts w:cs="Arial"/>
        </w:rPr>
        <w:t>. Los permisionarios y concesionarios del transporte público de pasajeros o de carga, contarán con un plazo que no excederá del primero de enero del año dos mil veinte, para cumplir con la antigüedad que establece la presente Ley para los vehículos afectos a la prestación del servicio, siempre que la unidad respectiva cuente con las condiciones físico mecánicas y de seguridad que la modalidad del servicio requiere para su adecuado funcionamiento y garantía de la seguridad de los usuarios.</w:t>
      </w:r>
    </w:p>
    <w:p w:rsidR="003057CF" w:rsidRPr="00804AD8" w:rsidRDefault="003057CF" w:rsidP="003057CF">
      <w:pPr>
        <w:spacing w:line="360" w:lineRule="auto"/>
        <w:rPr>
          <w:rFonts w:cs="Arial"/>
        </w:rPr>
      </w:pPr>
    </w:p>
    <w:p w:rsidR="003057CF" w:rsidRPr="00804AD8" w:rsidRDefault="003057CF" w:rsidP="003057CF">
      <w:pPr>
        <w:spacing w:line="360" w:lineRule="auto"/>
        <w:rPr>
          <w:rFonts w:cs="Arial"/>
        </w:rPr>
      </w:pPr>
    </w:p>
    <w:p w:rsidR="003057CF" w:rsidRPr="00804AD8" w:rsidRDefault="003057CF" w:rsidP="003057CF">
      <w:pPr>
        <w:autoSpaceDE w:val="0"/>
        <w:autoSpaceDN w:val="0"/>
        <w:adjustRightInd w:val="0"/>
        <w:spacing w:line="360" w:lineRule="auto"/>
        <w:rPr>
          <w:rFonts w:eastAsia="Calibri" w:cs="Arial"/>
          <w:color w:val="000000"/>
        </w:rPr>
      </w:pPr>
      <w:r w:rsidRPr="00804AD8">
        <w:rPr>
          <w:rFonts w:eastAsia="Calibri" w:cs="Arial"/>
          <w:color w:val="000000"/>
        </w:rPr>
        <w:t xml:space="preserve">Así lo acuerdan los Diputados integrantes de la Comisiones </w:t>
      </w:r>
      <w:r w:rsidRPr="00804AD8">
        <w:rPr>
          <w:rFonts w:cs="Arial"/>
        </w:rPr>
        <w:t xml:space="preserve">unidas </w:t>
      </w:r>
      <w:r w:rsidRPr="00804AD8">
        <w:rPr>
          <w:rFonts w:eastAsia="Calibri" w:cs="Arial"/>
        </w:rPr>
        <w:t>de Gobernación Puntos Constitucionales y Justicia y</w:t>
      </w:r>
      <w:r w:rsidRPr="00804AD8">
        <w:rPr>
          <w:rFonts w:eastAsia="Calibri" w:cs="Arial"/>
          <w:color w:val="000000"/>
        </w:rPr>
        <w:t xml:space="preserve"> de </w:t>
      </w:r>
      <w:r w:rsidRPr="00804AD8">
        <w:rPr>
          <w:rFonts w:eastAsia="Calibri" w:cs="Arial"/>
        </w:rPr>
        <w:t>Desarrollo Urbano, Infraestructura y Transporte</w:t>
      </w:r>
      <w:r w:rsidRPr="00804AD8">
        <w:rPr>
          <w:rFonts w:eastAsia="Calibri" w:cs="Arial"/>
          <w:color w:val="000000"/>
        </w:rPr>
        <w:t xml:space="preserve"> de la Sexagésima Primera Legislatura del Congreso del Estado, Independiente, Libre y Soberano de Coahuila de Zaragoza,</w:t>
      </w:r>
      <w:r w:rsidRPr="00804AD8">
        <w:rPr>
          <w:rFonts w:cs="Arial"/>
          <w:color w:val="000000"/>
        </w:rPr>
        <w:t xml:space="preserve"> Dip. Jaime Bueno Zertuche, (Coordinador), Dip. </w:t>
      </w:r>
      <w:r w:rsidRPr="00804AD8">
        <w:rPr>
          <w:rFonts w:cs="Arial"/>
          <w:color w:val="000000"/>
          <w:lang w:val="es-ES"/>
        </w:rPr>
        <w:t xml:space="preserve">Marcelo de Jesús Torres Cofiño </w:t>
      </w:r>
      <w:r w:rsidRPr="00804AD8">
        <w:rPr>
          <w:rFonts w:cs="Arial"/>
          <w:color w:val="000000"/>
        </w:rPr>
        <w:t xml:space="preserve">(Secretario), </w:t>
      </w:r>
      <w:r w:rsidRPr="00804AD8">
        <w:rPr>
          <w:rFonts w:cs="Arial"/>
          <w:color w:val="000000"/>
          <w:lang w:val="es-ES"/>
        </w:rPr>
        <w:t xml:space="preserve">Dip. Lucía Azucena Ramos Ramos, Dip. Gerardo Abraham Aguado Gómez, Dip. Emilio Alejandro de Hoyos Montemayor, Dip. </w:t>
      </w:r>
      <w:r w:rsidRPr="00804AD8">
        <w:rPr>
          <w:rFonts w:cs="Arial"/>
          <w:color w:val="000000"/>
          <w:lang w:val="es-ES"/>
        </w:rPr>
        <w:lastRenderedPageBreak/>
        <w:t>José Benito Ramírez Rosas, Dip. Claudia Isela Ramírez Pineda,</w:t>
      </w:r>
      <w:r w:rsidRPr="00804AD8">
        <w:rPr>
          <w:rFonts w:cs="Arial"/>
          <w:color w:val="000000"/>
        </w:rPr>
        <w:t xml:space="preserve"> </w:t>
      </w:r>
      <w:r w:rsidRPr="00804AD8">
        <w:rPr>
          <w:rFonts w:eastAsia="Calibri" w:cs="Arial"/>
          <w:color w:val="000000"/>
        </w:rPr>
        <w:t xml:space="preserve"> Dip. Edgar Gerardo Sánchez Garza, (Coordinador), Dip. Josefina Garza Barrera (Secretaria), </w:t>
      </w:r>
      <w:r w:rsidRPr="00804AD8">
        <w:rPr>
          <w:rFonts w:eastAsia="Calibri" w:cs="Arial"/>
          <w:color w:val="000000"/>
          <w:lang w:val="es-ES"/>
        </w:rPr>
        <w:t>Dip. Juan Antonio García Villa, Dip. Jesús Berino Granados y Dip. María Eugenia Cázares Martínez</w:t>
      </w:r>
      <w:r w:rsidRPr="00804AD8">
        <w:rPr>
          <w:rFonts w:eastAsia="Calibri" w:cs="Arial"/>
          <w:color w:val="000000"/>
        </w:rPr>
        <w:t>.</w:t>
      </w:r>
      <w:r w:rsidRPr="00804AD8">
        <w:rPr>
          <w:rFonts w:eastAsia="Calibri" w:cs="Arial"/>
          <w:b/>
          <w:color w:val="000000"/>
        </w:rPr>
        <w:t xml:space="preserve"> </w:t>
      </w:r>
      <w:r w:rsidRPr="00804AD8">
        <w:rPr>
          <w:rFonts w:eastAsia="Calibri" w:cs="Arial"/>
          <w:color w:val="000000"/>
        </w:rPr>
        <w:t>En la Ciudad de Saltillo, Coahuila de Zaragoza, a 21 de noviembre de 2018.</w:t>
      </w:r>
    </w:p>
    <w:p w:rsidR="003057CF" w:rsidRPr="00804AD8" w:rsidRDefault="003057CF" w:rsidP="003057CF">
      <w:pPr>
        <w:spacing w:line="360" w:lineRule="auto"/>
        <w:jc w:val="center"/>
        <w:rPr>
          <w:rFonts w:cs="Arial"/>
          <w:b/>
        </w:rPr>
      </w:pPr>
    </w:p>
    <w:p w:rsidR="003057CF" w:rsidRPr="00804AD8" w:rsidRDefault="003057CF" w:rsidP="003057CF">
      <w:pPr>
        <w:spacing w:line="360" w:lineRule="auto"/>
        <w:rPr>
          <w:rFonts w:cs="Arial"/>
          <w:b/>
        </w:rPr>
      </w:pPr>
    </w:p>
    <w:p w:rsidR="003057CF" w:rsidRPr="00804AD8" w:rsidRDefault="003057CF" w:rsidP="003057CF">
      <w:pPr>
        <w:spacing w:line="360" w:lineRule="auto"/>
        <w:jc w:val="center"/>
        <w:rPr>
          <w:rFonts w:cs="Arial"/>
          <w:b/>
        </w:rPr>
      </w:pPr>
      <w:r w:rsidRPr="00804AD8">
        <w:rPr>
          <w:rFonts w:cs="Arial"/>
          <w:b/>
        </w:rPr>
        <w:t>POR LA COMISIÓN DE GOBERNACIÓN, PUNTOS CONSTITUCIONALES Y JUSTICIA</w:t>
      </w:r>
    </w:p>
    <w:p w:rsidR="003057CF" w:rsidRPr="00804AD8" w:rsidRDefault="003057CF" w:rsidP="003057CF">
      <w:pPr>
        <w:spacing w:line="360" w:lineRule="auto"/>
        <w:jc w:val="center"/>
        <w:rPr>
          <w:rFonts w:cs="Arial"/>
          <w:b/>
        </w:rPr>
      </w:pP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gridCol w:w="1054"/>
        <w:gridCol w:w="1296"/>
        <w:gridCol w:w="1539"/>
        <w:gridCol w:w="645"/>
        <w:gridCol w:w="1635"/>
      </w:tblGrid>
      <w:tr w:rsidR="003057CF" w:rsidRPr="00804AD8" w:rsidTr="00F677B4">
        <w:trPr>
          <w:jc w:val="center"/>
        </w:trPr>
        <w:tc>
          <w:tcPr>
            <w:tcW w:w="4022" w:type="dxa"/>
            <w:shd w:val="clear" w:color="auto" w:fill="auto"/>
            <w:vAlign w:val="center"/>
          </w:tcPr>
          <w:p w:rsidR="003057CF" w:rsidRPr="00804AD8" w:rsidRDefault="003057CF" w:rsidP="00F677B4">
            <w:pPr>
              <w:spacing w:line="360" w:lineRule="auto"/>
              <w:jc w:val="center"/>
              <w:rPr>
                <w:rFonts w:ascii="Times New Roman" w:hAnsi="Times New Roman"/>
                <w:b/>
              </w:rPr>
            </w:pPr>
            <w:r w:rsidRPr="00804AD8">
              <w:rPr>
                <w:rFonts w:ascii="Times New Roman" w:hAnsi="Times New Roman"/>
                <w:b/>
              </w:rPr>
              <w:t>NOMBRE Y FIRMA</w:t>
            </w:r>
          </w:p>
        </w:tc>
        <w:tc>
          <w:tcPr>
            <w:tcW w:w="0" w:type="auto"/>
            <w:gridSpan w:val="3"/>
            <w:shd w:val="clear" w:color="auto" w:fill="auto"/>
            <w:vAlign w:val="center"/>
          </w:tcPr>
          <w:p w:rsidR="003057CF" w:rsidRPr="00804AD8" w:rsidRDefault="003057CF" w:rsidP="00F677B4">
            <w:pPr>
              <w:spacing w:line="360" w:lineRule="auto"/>
              <w:jc w:val="center"/>
              <w:rPr>
                <w:rFonts w:ascii="Times New Roman" w:hAnsi="Times New Roman"/>
              </w:rPr>
            </w:pPr>
            <w:r w:rsidRPr="00804AD8">
              <w:rPr>
                <w:rFonts w:ascii="Times New Roman" w:hAnsi="Times New Roman"/>
                <w:b/>
              </w:rPr>
              <w:t>VOTO</w:t>
            </w:r>
          </w:p>
        </w:tc>
        <w:tc>
          <w:tcPr>
            <w:tcW w:w="0" w:type="auto"/>
            <w:gridSpan w:val="2"/>
            <w:shd w:val="clear" w:color="auto" w:fill="auto"/>
            <w:vAlign w:val="center"/>
          </w:tcPr>
          <w:p w:rsidR="003057CF" w:rsidRPr="00804AD8" w:rsidRDefault="003057CF" w:rsidP="00F677B4">
            <w:pPr>
              <w:spacing w:line="360" w:lineRule="auto"/>
              <w:jc w:val="center"/>
              <w:rPr>
                <w:rFonts w:ascii="Times New Roman" w:hAnsi="Times New Roman"/>
                <w:b/>
              </w:rPr>
            </w:pPr>
            <w:r w:rsidRPr="00804AD8">
              <w:rPr>
                <w:rFonts w:ascii="Times New Roman" w:hAnsi="Times New Roman"/>
                <w:b/>
              </w:rPr>
              <w:t>RESERVA DE ARTÍCULOS</w:t>
            </w:r>
          </w:p>
        </w:tc>
      </w:tr>
      <w:tr w:rsidR="003057CF" w:rsidRPr="00804AD8" w:rsidTr="00F677B4">
        <w:trPr>
          <w:jc w:val="center"/>
        </w:trPr>
        <w:tc>
          <w:tcPr>
            <w:tcW w:w="4022" w:type="dxa"/>
            <w:vMerge w:val="restart"/>
            <w:shd w:val="clear" w:color="auto" w:fill="auto"/>
          </w:tcPr>
          <w:p w:rsidR="003057CF" w:rsidRPr="00804AD8" w:rsidRDefault="003057CF" w:rsidP="00F677B4">
            <w:pPr>
              <w:ind w:right="-142"/>
              <w:jc w:val="center"/>
              <w:rPr>
                <w:rFonts w:ascii="Times New Roman" w:hAnsi="Times New Roman"/>
                <w:b/>
              </w:rPr>
            </w:pPr>
            <w:r w:rsidRPr="00804AD8">
              <w:rPr>
                <w:rFonts w:ascii="Times New Roman" w:hAnsi="Times New Roman"/>
                <w:b/>
              </w:rPr>
              <w:t xml:space="preserve">DIP. </w:t>
            </w:r>
            <w:r w:rsidRPr="00804AD8">
              <w:rPr>
                <w:rFonts w:ascii="Times New Roman" w:hAnsi="Times New Roman"/>
                <w:b/>
                <w:color w:val="000000"/>
              </w:rPr>
              <w:t>JAIME BUENO ZERTUCHE</w:t>
            </w:r>
          </w:p>
          <w:p w:rsidR="003057CF" w:rsidRPr="00804AD8" w:rsidRDefault="003057CF" w:rsidP="00F677B4">
            <w:pPr>
              <w:ind w:right="-142"/>
              <w:jc w:val="center"/>
              <w:rPr>
                <w:rFonts w:ascii="Times New Roman" w:hAnsi="Times New Roman"/>
                <w:b/>
              </w:rPr>
            </w:pPr>
            <w:r w:rsidRPr="00804AD8">
              <w:rPr>
                <w:rFonts w:ascii="Times New Roman" w:hAnsi="Times New Roman"/>
                <w:b/>
              </w:rPr>
              <w:t>(COORDINADOR)</w:t>
            </w:r>
          </w:p>
        </w:tc>
        <w:tc>
          <w:tcPr>
            <w:tcW w:w="0" w:type="auto"/>
            <w:shd w:val="clear" w:color="auto" w:fill="auto"/>
            <w:vAlign w:val="center"/>
          </w:tcPr>
          <w:p w:rsidR="003057CF" w:rsidRPr="00804AD8" w:rsidRDefault="003057CF" w:rsidP="00F677B4">
            <w:pPr>
              <w:jc w:val="center"/>
              <w:rPr>
                <w:rFonts w:ascii="Times New Roman" w:hAnsi="Times New Roman"/>
                <w:b/>
              </w:rPr>
            </w:pPr>
            <w:r w:rsidRPr="00804AD8">
              <w:rPr>
                <w:rFonts w:ascii="Times New Roman" w:hAnsi="Times New Roman"/>
                <w:b/>
              </w:rPr>
              <w:t>A FAVOR</w:t>
            </w:r>
          </w:p>
        </w:tc>
        <w:tc>
          <w:tcPr>
            <w:tcW w:w="0" w:type="auto"/>
            <w:shd w:val="clear" w:color="auto" w:fill="auto"/>
            <w:vAlign w:val="center"/>
          </w:tcPr>
          <w:p w:rsidR="003057CF" w:rsidRPr="00804AD8" w:rsidRDefault="003057CF" w:rsidP="00F677B4">
            <w:pPr>
              <w:jc w:val="center"/>
              <w:rPr>
                <w:rFonts w:ascii="Times New Roman" w:hAnsi="Times New Roman"/>
                <w:b/>
              </w:rPr>
            </w:pPr>
            <w:r w:rsidRPr="00804AD8">
              <w:rPr>
                <w:rFonts w:ascii="Times New Roman" w:hAnsi="Times New Roman"/>
                <w:b/>
              </w:rPr>
              <w:t>EN CONTRA</w:t>
            </w:r>
          </w:p>
        </w:tc>
        <w:tc>
          <w:tcPr>
            <w:tcW w:w="0" w:type="auto"/>
            <w:shd w:val="clear" w:color="auto" w:fill="auto"/>
            <w:vAlign w:val="center"/>
          </w:tcPr>
          <w:p w:rsidR="003057CF" w:rsidRPr="00804AD8" w:rsidRDefault="003057CF" w:rsidP="00F677B4">
            <w:pPr>
              <w:jc w:val="center"/>
              <w:rPr>
                <w:rFonts w:ascii="Times New Roman" w:hAnsi="Times New Roman"/>
                <w:b/>
              </w:rPr>
            </w:pPr>
            <w:r w:rsidRPr="00804AD8">
              <w:rPr>
                <w:rFonts w:ascii="Times New Roman" w:hAnsi="Times New Roman"/>
                <w:b/>
              </w:rPr>
              <w:t>ABSTENCIÓN</w:t>
            </w:r>
          </w:p>
        </w:tc>
        <w:tc>
          <w:tcPr>
            <w:tcW w:w="0" w:type="auto"/>
            <w:shd w:val="clear" w:color="auto" w:fill="auto"/>
            <w:vAlign w:val="center"/>
          </w:tcPr>
          <w:p w:rsidR="003057CF" w:rsidRPr="00804AD8" w:rsidRDefault="003057CF" w:rsidP="00F677B4">
            <w:pPr>
              <w:jc w:val="center"/>
              <w:rPr>
                <w:rFonts w:ascii="Times New Roman" w:hAnsi="Times New Roman"/>
                <w:b/>
              </w:rPr>
            </w:pPr>
            <w:r w:rsidRPr="00804AD8">
              <w:rPr>
                <w:rFonts w:ascii="Times New Roman" w:hAnsi="Times New Roman"/>
                <w:b/>
              </w:rPr>
              <w:t>SI</w:t>
            </w:r>
          </w:p>
        </w:tc>
        <w:tc>
          <w:tcPr>
            <w:tcW w:w="0" w:type="auto"/>
            <w:shd w:val="clear" w:color="auto" w:fill="auto"/>
            <w:vAlign w:val="center"/>
          </w:tcPr>
          <w:p w:rsidR="003057CF" w:rsidRPr="00804AD8" w:rsidRDefault="003057CF" w:rsidP="00F677B4">
            <w:pPr>
              <w:jc w:val="center"/>
              <w:rPr>
                <w:rFonts w:ascii="Times New Roman" w:hAnsi="Times New Roman"/>
                <w:b/>
              </w:rPr>
            </w:pPr>
            <w:r w:rsidRPr="00804AD8">
              <w:rPr>
                <w:rFonts w:ascii="Times New Roman" w:hAnsi="Times New Roman"/>
                <w:b/>
              </w:rPr>
              <w:t>CUALES</w:t>
            </w:r>
          </w:p>
        </w:tc>
      </w:tr>
      <w:tr w:rsidR="003057CF" w:rsidRPr="00804AD8" w:rsidTr="00F677B4">
        <w:trPr>
          <w:trHeight w:val="1417"/>
          <w:jc w:val="center"/>
        </w:trPr>
        <w:tc>
          <w:tcPr>
            <w:tcW w:w="4022" w:type="dxa"/>
            <w:vMerge/>
            <w:shd w:val="clear" w:color="auto" w:fill="auto"/>
          </w:tcPr>
          <w:p w:rsidR="003057CF" w:rsidRPr="00804AD8" w:rsidRDefault="003057CF" w:rsidP="00F677B4">
            <w:pPr>
              <w:spacing w:line="360" w:lineRule="auto"/>
              <w:rPr>
                <w:rFonts w:ascii="Times New Roman" w:hAnsi="Times New Roman"/>
              </w:rPr>
            </w:pPr>
          </w:p>
        </w:tc>
        <w:tc>
          <w:tcPr>
            <w:tcW w:w="0" w:type="auto"/>
            <w:shd w:val="clear" w:color="auto" w:fill="auto"/>
          </w:tcPr>
          <w:p w:rsidR="003057CF" w:rsidRPr="00804AD8" w:rsidRDefault="003057CF" w:rsidP="00F677B4">
            <w:pPr>
              <w:rPr>
                <w:rFonts w:ascii="Times New Roman" w:hAnsi="Times New Roman"/>
              </w:rPr>
            </w:pPr>
          </w:p>
        </w:tc>
        <w:tc>
          <w:tcPr>
            <w:tcW w:w="0" w:type="auto"/>
            <w:shd w:val="clear" w:color="auto" w:fill="auto"/>
          </w:tcPr>
          <w:p w:rsidR="003057CF" w:rsidRPr="00804AD8" w:rsidRDefault="003057CF" w:rsidP="00F677B4">
            <w:pPr>
              <w:rPr>
                <w:rFonts w:ascii="Times New Roman" w:hAnsi="Times New Roman"/>
              </w:rPr>
            </w:pPr>
          </w:p>
          <w:p w:rsidR="003057CF" w:rsidRPr="00804AD8" w:rsidRDefault="003057CF" w:rsidP="00F677B4">
            <w:pPr>
              <w:rPr>
                <w:rFonts w:ascii="Times New Roman" w:hAnsi="Times New Roman"/>
              </w:rPr>
            </w:pPr>
          </w:p>
          <w:p w:rsidR="003057CF" w:rsidRPr="00804AD8" w:rsidRDefault="003057CF" w:rsidP="00F677B4">
            <w:pPr>
              <w:rPr>
                <w:rFonts w:ascii="Times New Roman" w:hAnsi="Times New Roman"/>
              </w:rPr>
            </w:pPr>
          </w:p>
          <w:p w:rsidR="003057CF" w:rsidRPr="00804AD8" w:rsidRDefault="003057CF" w:rsidP="00F677B4">
            <w:pPr>
              <w:rPr>
                <w:rFonts w:ascii="Times New Roman" w:hAnsi="Times New Roman"/>
              </w:rPr>
            </w:pPr>
          </w:p>
        </w:tc>
        <w:tc>
          <w:tcPr>
            <w:tcW w:w="0" w:type="auto"/>
            <w:shd w:val="clear" w:color="auto" w:fill="auto"/>
          </w:tcPr>
          <w:p w:rsidR="003057CF" w:rsidRPr="00804AD8" w:rsidRDefault="003057CF" w:rsidP="00F677B4">
            <w:pPr>
              <w:rPr>
                <w:rFonts w:ascii="Times New Roman" w:hAnsi="Times New Roman"/>
              </w:rPr>
            </w:pPr>
          </w:p>
        </w:tc>
        <w:tc>
          <w:tcPr>
            <w:tcW w:w="0" w:type="auto"/>
            <w:shd w:val="clear" w:color="auto" w:fill="auto"/>
          </w:tcPr>
          <w:p w:rsidR="003057CF" w:rsidRPr="00804AD8" w:rsidRDefault="003057CF" w:rsidP="00F677B4">
            <w:pPr>
              <w:rPr>
                <w:rFonts w:ascii="Times New Roman" w:hAnsi="Times New Roman"/>
              </w:rPr>
            </w:pPr>
          </w:p>
        </w:tc>
        <w:tc>
          <w:tcPr>
            <w:tcW w:w="0" w:type="auto"/>
            <w:shd w:val="clear" w:color="auto" w:fill="auto"/>
          </w:tcPr>
          <w:p w:rsidR="003057CF" w:rsidRPr="00804AD8" w:rsidRDefault="003057CF" w:rsidP="00F677B4">
            <w:pPr>
              <w:rPr>
                <w:rFonts w:ascii="Times New Roman" w:hAnsi="Times New Roman"/>
              </w:rPr>
            </w:pPr>
          </w:p>
        </w:tc>
      </w:tr>
      <w:tr w:rsidR="003057CF" w:rsidRPr="00804AD8" w:rsidTr="00F677B4">
        <w:trPr>
          <w:jc w:val="center"/>
        </w:trPr>
        <w:tc>
          <w:tcPr>
            <w:tcW w:w="4022" w:type="dxa"/>
            <w:vMerge w:val="restart"/>
            <w:shd w:val="clear" w:color="auto" w:fill="auto"/>
          </w:tcPr>
          <w:p w:rsidR="003057CF" w:rsidRPr="00804AD8" w:rsidRDefault="003057CF" w:rsidP="00F677B4">
            <w:pPr>
              <w:ind w:right="-142"/>
              <w:jc w:val="center"/>
              <w:rPr>
                <w:rFonts w:ascii="Times New Roman" w:hAnsi="Times New Roman"/>
                <w:b/>
              </w:rPr>
            </w:pPr>
            <w:r w:rsidRPr="00804AD8">
              <w:rPr>
                <w:rFonts w:ascii="Times New Roman" w:hAnsi="Times New Roman"/>
                <w:b/>
              </w:rPr>
              <w:t xml:space="preserve">DIP. </w:t>
            </w:r>
            <w:r w:rsidRPr="00804AD8">
              <w:rPr>
                <w:rFonts w:ascii="Times New Roman" w:hAnsi="Times New Roman"/>
                <w:b/>
                <w:lang w:val="es-ES"/>
              </w:rPr>
              <w:t>MARCELO DE JESÚS TORRES COFIÑO</w:t>
            </w:r>
          </w:p>
          <w:p w:rsidR="003057CF" w:rsidRPr="00804AD8" w:rsidRDefault="003057CF" w:rsidP="00F677B4">
            <w:pPr>
              <w:ind w:right="-142"/>
              <w:jc w:val="center"/>
              <w:rPr>
                <w:rFonts w:ascii="Times New Roman" w:hAnsi="Times New Roman"/>
                <w:b/>
              </w:rPr>
            </w:pPr>
            <w:r w:rsidRPr="00804AD8">
              <w:rPr>
                <w:rFonts w:ascii="Times New Roman" w:hAnsi="Times New Roman"/>
                <w:b/>
              </w:rPr>
              <w:t>(SECRETARIO)</w:t>
            </w:r>
          </w:p>
          <w:p w:rsidR="003057CF" w:rsidRPr="00804AD8" w:rsidRDefault="003057CF" w:rsidP="00F677B4">
            <w:pPr>
              <w:rPr>
                <w:rFonts w:ascii="Times New Roman" w:hAnsi="Times New Roman"/>
              </w:rPr>
            </w:pPr>
          </w:p>
        </w:tc>
        <w:tc>
          <w:tcPr>
            <w:tcW w:w="0" w:type="auto"/>
            <w:shd w:val="clear" w:color="auto" w:fill="auto"/>
            <w:vAlign w:val="center"/>
          </w:tcPr>
          <w:p w:rsidR="003057CF" w:rsidRPr="00804AD8" w:rsidRDefault="003057CF" w:rsidP="00F677B4">
            <w:pPr>
              <w:jc w:val="center"/>
              <w:rPr>
                <w:rFonts w:ascii="Times New Roman" w:hAnsi="Times New Roman"/>
                <w:b/>
              </w:rPr>
            </w:pPr>
            <w:r w:rsidRPr="00804AD8">
              <w:rPr>
                <w:rFonts w:ascii="Times New Roman" w:hAnsi="Times New Roman"/>
                <w:b/>
              </w:rPr>
              <w:t>A FAVOR</w:t>
            </w:r>
          </w:p>
        </w:tc>
        <w:tc>
          <w:tcPr>
            <w:tcW w:w="0" w:type="auto"/>
            <w:shd w:val="clear" w:color="auto" w:fill="auto"/>
            <w:vAlign w:val="center"/>
          </w:tcPr>
          <w:p w:rsidR="003057CF" w:rsidRPr="00804AD8" w:rsidRDefault="003057CF" w:rsidP="00F677B4">
            <w:pPr>
              <w:jc w:val="center"/>
              <w:rPr>
                <w:rFonts w:ascii="Times New Roman" w:hAnsi="Times New Roman"/>
                <w:b/>
              </w:rPr>
            </w:pPr>
            <w:r w:rsidRPr="00804AD8">
              <w:rPr>
                <w:rFonts w:ascii="Times New Roman" w:hAnsi="Times New Roman"/>
                <w:b/>
              </w:rPr>
              <w:t>EN CONTRA</w:t>
            </w:r>
          </w:p>
        </w:tc>
        <w:tc>
          <w:tcPr>
            <w:tcW w:w="0" w:type="auto"/>
            <w:shd w:val="clear" w:color="auto" w:fill="auto"/>
            <w:vAlign w:val="center"/>
          </w:tcPr>
          <w:p w:rsidR="003057CF" w:rsidRPr="00804AD8" w:rsidRDefault="003057CF" w:rsidP="00F677B4">
            <w:pPr>
              <w:jc w:val="center"/>
              <w:rPr>
                <w:rFonts w:ascii="Times New Roman" w:hAnsi="Times New Roman"/>
                <w:b/>
              </w:rPr>
            </w:pPr>
            <w:r w:rsidRPr="00804AD8">
              <w:rPr>
                <w:rFonts w:ascii="Times New Roman" w:hAnsi="Times New Roman"/>
                <w:b/>
              </w:rPr>
              <w:t>ABSTENCIÓN</w:t>
            </w:r>
          </w:p>
        </w:tc>
        <w:tc>
          <w:tcPr>
            <w:tcW w:w="0" w:type="auto"/>
            <w:shd w:val="clear" w:color="auto" w:fill="auto"/>
            <w:vAlign w:val="center"/>
          </w:tcPr>
          <w:p w:rsidR="003057CF" w:rsidRPr="00804AD8" w:rsidRDefault="003057CF" w:rsidP="00F677B4">
            <w:pPr>
              <w:jc w:val="center"/>
              <w:rPr>
                <w:rFonts w:ascii="Times New Roman" w:hAnsi="Times New Roman"/>
                <w:b/>
              </w:rPr>
            </w:pPr>
            <w:r w:rsidRPr="00804AD8">
              <w:rPr>
                <w:rFonts w:ascii="Times New Roman" w:hAnsi="Times New Roman"/>
                <w:b/>
              </w:rPr>
              <w:t>SI</w:t>
            </w:r>
          </w:p>
        </w:tc>
        <w:tc>
          <w:tcPr>
            <w:tcW w:w="0" w:type="auto"/>
            <w:shd w:val="clear" w:color="auto" w:fill="auto"/>
            <w:vAlign w:val="center"/>
          </w:tcPr>
          <w:p w:rsidR="003057CF" w:rsidRPr="00804AD8" w:rsidRDefault="003057CF" w:rsidP="00F677B4">
            <w:pPr>
              <w:jc w:val="center"/>
              <w:rPr>
                <w:rFonts w:ascii="Times New Roman" w:hAnsi="Times New Roman"/>
                <w:b/>
              </w:rPr>
            </w:pPr>
            <w:r w:rsidRPr="00804AD8">
              <w:rPr>
                <w:rFonts w:ascii="Times New Roman" w:hAnsi="Times New Roman"/>
                <w:b/>
              </w:rPr>
              <w:t>CUALES</w:t>
            </w:r>
          </w:p>
        </w:tc>
      </w:tr>
      <w:tr w:rsidR="003057CF" w:rsidRPr="00804AD8" w:rsidTr="00F677B4">
        <w:trPr>
          <w:trHeight w:val="1417"/>
          <w:jc w:val="center"/>
        </w:trPr>
        <w:tc>
          <w:tcPr>
            <w:tcW w:w="4022" w:type="dxa"/>
            <w:vMerge/>
            <w:shd w:val="clear" w:color="auto" w:fill="auto"/>
          </w:tcPr>
          <w:p w:rsidR="003057CF" w:rsidRPr="00804AD8" w:rsidRDefault="003057CF" w:rsidP="00F677B4">
            <w:pPr>
              <w:rPr>
                <w:rFonts w:ascii="Times New Roman" w:hAnsi="Times New Roman"/>
              </w:rPr>
            </w:pPr>
          </w:p>
        </w:tc>
        <w:tc>
          <w:tcPr>
            <w:tcW w:w="0" w:type="auto"/>
            <w:shd w:val="clear" w:color="auto" w:fill="auto"/>
          </w:tcPr>
          <w:p w:rsidR="003057CF" w:rsidRPr="00804AD8" w:rsidRDefault="003057CF" w:rsidP="00F677B4">
            <w:pPr>
              <w:rPr>
                <w:rFonts w:ascii="Times New Roman" w:hAnsi="Times New Roman"/>
              </w:rPr>
            </w:pPr>
          </w:p>
        </w:tc>
        <w:tc>
          <w:tcPr>
            <w:tcW w:w="0" w:type="auto"/>
            <w:shd w:val="clear" w:color="auto" w:fill="auto"/>
          </w:tcPr>
          <w:p w:rsidR="003057CF" w:rsidRPr="00804AD8" w:rsidRDefault="003057CF" w:rsidP="00F677B4">
            <w:pPr>
              <w:rPr>
                <w:rFonts w:ascii="Times New Roman" w:hAnsi="Times New Roman"/>
              </w:rPr>
            </w:pPr>
          </w:p>
        </w:tc>
        <w:tc>
          <w:tcPr>
            <w:tcW w:w="0" w:type="auto"/>
            <w:shd w:val="clear" w:color="auto" w:fill="auto"/>
          </w:tcPr>
          <w:p w:rsidR="003057CF" w:rsidRPr="00804AD8" w:rsidRDefault="003057CF" w:rsidP="00F677B4">
            <w:pPr>
              <w:rPr>
                <w:rFonts w:ascii="Times New Roman" w:hAnsi="Times New Roman"/>
              </w:rPr>
            </w:pPr>
          </w:p>
        </w:tc>
        <w:tc>
          <w:tcPr>
            <w:tcW w:w="0" w:type="auto"/>
            <w:shd w:val="clear" w:color="auto" w:fill="auto"/>
          </w:tcPr>
          <w:p w:rsidR="003057CF" w:rsidRPr="00804AD8" w:rsidRDefault="003057CF" w:rsidP="00F677B4">
            <w:pPr>
              <w:rPr>
                <w:rFonts w:ascii="Times New Roman" w:hAnsi="Times New Roman"/>
              </w:rPr>
            </w:pPr>
          </w:p>
        </w:tc>
        <w:tc>
          <w:tcPr>
            <w:tcW w:w="0" w:type="auto"/>
            <w:shd w:val="clear" w:color="auto" w:fill="auto"/>
          </w:tcPr>
          <w:p w:rsidR="003057CF" w:rsidRPr="00804AD8" w:rsidRDefault="003057CF" w:rsidP="00F677B4">
            <w:pPr>
              <w:rPr>
                <w:rFonts w:ascii="Times New Roman" w:hAnsi="Times New Roman"/>
              </w:rPr>
            </w:pPr>
          </w:p>
        </w:tc>
      </w:tr>
      <w:tr w:rsidR="003057CF" w:rsidRPr="00804AD8" w:rsidTr="00F677B4">
        <w:trPr>
          <w:trHeight w:val="624"/>
          <w:jc w:val="center"/>
        </w:trPr>
        <w:tc>
          <w:tcPr>
            <w:tcW w:w="4022" w:type="dxa"/>
            <w:vMerge w:val="restart"/>
            <w:shd w:val="clear" w:color="auto" w:fill="auto"/>
          </w:tcPr>
          <w:p w:rsidR="003057CF" w:rsidRPr="00804AD8" w:rsidRDefault="003057CF" w:rsidP="00F677B4">
            <w:pPr>
              <w:ind w:right="-142"/>
              <w:jc w:val="center"/>
              <w:rPr>
                <w:rFonts w:ascii="Times New Roman" w:hAnsi="Times New Roman"/>
                <w:b/>
              </w:rPr>
            </w:pPr>
            <w:r w:rsidRPr="00804AD8">
              <w:rPr>
                <w:rFonts w:ascii="Times New Roman" w:hAnsi="Times New Roman"/>
                <w:b/>
              </w:rPr>
              <w:t xml:space="preserve">DIP. </w:t>
            </w:r>
            <w:r w:rsidRPr="00804AD8">
              <w:rPr>
                <w:rFonts w:ascii="Times New Roman" w:hAnsi="Times New Roman"/>
                <w:b/>
                <w:lang w:val="es-ES"/>
              </w:rPr>
              <w:t>LUCÍA AZUCENA RAMOS RAMOS</w:t>
            </w:r>
          </w:p>
          <w:p w:rsidR="003057CF" w:rsidRPr="00804AD8" w:rsidRDefault="003057CF" w:rsidP="00F677B4">
            <w:pPr>
              <w:rPr>
                <w:rFonts w:ascii="Times New Roman" w:hAnsi="Times New Roman"/>
              </w:rPr>
            </w:pPr>
          </w:p>
        </w:tc>
        <w:tc>
          <w:tcPr>
            <w:tcW w:w="0" w:type="auto"/>
            <w:shd w:val="clear" w:color="auto" w:fill="auto"/>
            <w:vAlign w:val="center"/>
          </w:tcPr>
          <w:p w:rsidR="003057CF" w:rsidRPr="00804AD8" w:rsidRDefault="003057CF" w:rsidP="00F677B4">
            <w:pPr>
              <w:jc w:val="center"/>
              <w:rPr>
                <w:rFonts w:ascii="Times New Roman" w:hAnsi="Times New Roman"/>
                <w:b/>
              </w:rPr>
            </w:pPr>
            <w:r w:rsidRPr="00804AD8">
              <w:rPr>
                <w:rFonts w:ascii="Times New Roman" w:hAnsi="Times New Roman"/>
                <w:b/>
              </w:rPr>
              <w:t>A FAVOR</w:t>
            </w:r>
          </w:p>
        </w:tc>
        <w:tc>
          <w:tcPr>
            <w:tcW w:w="0" w:type="auto"/>
            <w:shd w:val="clear" w:color="auto" w:fill="auto"/>
            <w:vAlign w:val="center"/>
          </w:tcPr>
          <w:p w:rsidR="003057CF" w:rsidRPr="00804AD8" w:rsidRDefault="003057CF" w:rsidP="00F677B4">
            <w:pPr>
              <w:jc w:val="center"/>
              <w:rPr>
                <w:rFonts w:ascii="Times New Roman" w:hAnsi="Times New Roman"/>
                <w:b/>
              </w:rPr>
            </w:pPr>
            <w:r w:rsidRPr="00804AD8">
              <w:rPr>
                <w:rFonts w:ascii="Times New Roman" w:hAnsi="Times New Roman"/>
                <w:b/>
              </w:rPr>
              <w:t>EN CONTRA</w:t>
            </w:r>
          </w:p>
        </w:tc>
        <w:tc>
          <w:tcPr>
            <w:tcW w:w="0" w:type="auto"/>
            <w:shd w:val="clear" w:color="auto" w:fill="auto"/>
            <w:vAlign w:val="center"/>
          </w:tcPr>
          <w:p w:rsidR="003057CF" w:rsidRPr="00804AD8" w:rsidRDefault="003057CF" w:rsidP="00F677B4">
            <w:pPr>
              <w:jc w:val="center"/>
              <w:rPr>
                <w:rFonts w:ascii="Times New Roman" w:hAnsi="Times New Roman"/>
                <w:b/>
              </w:rPr>
            </w:pPr>
            <w:r w:rsidRPr="00804AD8">
              <w:rPr>
                <w:rFonts w:ascii="Times New Roman" w:hAnsi="Times New Roman"/>
                <w:b/>
              </w:rPr>
              <w:t>ABSTENCIÓN</w:t>
            </w:r>
          </w:p>
        </w:tc>
        <w:tc>
          <w:tcPr>
            <w:tcW w:w="0" w:type="auto"/>
            <w:shd w:val="clear" w:color="auto" w:fill="auto"/>
            <w:vAlign w:val="center"/>
          </w:tcPr>
          <w:p w:rsidR="003057CF" w:rsidRPr="00804AD8" w:rsidRDefault="003057CF" w:rsidP="00F677B4">
            <w:pPr>
              <w:jc w:val="center"/>
              <w:rPr>
                <w:rFonts w:ascii="Times New Roman" w:hAnsi="Times New Roman"/>
                <w:b/>
              </w:rPr>
            </w:pPr>
            <w:r w:rsidRPr="00804AD8">
              <w:rPr>
                <w:rFonts w:ascii="Times New Roman" w:hAnsi="Times New Roman"/>
                <w:b/>
              </w:rPr>
              <w:t>SI</w:t>
            </w:r>
          </w:p>
        </w:tc>
        <w:tc>
          <w:tcPr>
            <w:tcW w:w="0" w:type="auto"/>
            <w:shd w:val="clear" w:color="auto" w:fill="auto"/>
            <w:vAlign w:val="center"/>
          </w:tcPr>
          <w:p w:rsidR="003057CF" w:rsidRPr="00804AD8" w:rsidRDefault="003057CF" w:rsidP="00F677B4">
            <w:pPr>
              <w:jc w:val="center"/>
              <w:rPr>
                <w:rFonts w:ascii="Times New Roman" w:hAnsi="Times New Roman"/>
                <w:b/>
              </w:rPr>
            </w:pPr>
            <w:r w:rsidRPr="00804AD8">
              <w:rPr>
                <w:rFonts w:ascii="Times New Roman" w:hAnsi="Times New Roman"/>
                <w:b/>
              </w:rPr>
              <w:t>CUALES</w:t>
            </w:r>
          </w:p>
        </w:tc>
      </w:tr>
      <w:tr w:rsidR="003057CF" w:rsidRPr="00804AD8" w:rsidTr="00F677B4">
        <w:trPr>
          <w:trHeight w:val="1417"/>
          <w:jc w:val="center"/>
        </w:trPr>
        <w:tc>
          <w:tcPr>
            <w:tcW w:w="4022" w:type="dxa"/>
            <w:vMerge/>
            <w:shd w:val="clear" w:color="auto" w:fill="auto"/>
          </w:tcPr>
          <w:p w:rsidR="003057CF" w:rsidRPr="00804AD8" w:rsidRDefault="003057CF" w:rsidP="00F677B4">
            <w:pPr>
              <w:rPr>
                <w:rFonts w:ascii="Times New Roman" w:hAnsi="Times New Roman"/>
              </w:rPr>
            </w:pPr>
          </w:p>
        </w:tc>
        <w:tc>
          <w:tcPr>
            <w:tcW w:w="0" w:type="auto"/>
            <w:shd w:val="clear" w:color="auto" w:fill="auto"/>
          </w:tcPr>
          <w:p w:rsidR="003057CF" w:rsidRPr="00804AD8" w:rsidRDefault="003057CF" w:rsidP="00F677B4">
            <w:pPr>
              <w:rPr>
                <w:rFonts w:ascii="Times New Roman" w:hAnsi="Times New Roman"/>
              </w:rPr>
            </w:pPr>
          </w:p>
        </w:tc>
        <w:tc>
          <w:tcPr>
            <w:tcW w:w="0" w:type="auto"/>
            <w:shd w:val="clear" w:color="auto" w:fill="auto"/>
          </w:tcPr>
          <w:p w:rsidR="003057CF" w:rsidRPr="00804AD8" w:rsidRDefault="003057CF" w:rsidP="00F677B4">
            <w:pPr>
              <w:rPr>
                <w:rFonts w:ascii="Times New Roman" w:hAnsi="Times New Roman"/>
              </w:rPr>
            </w:pPr>
          </w:p>
        </w:tc>
        <w:tc>
          <w:tcPr>
            <w:tcW w:w="0" w:type="auto"/>
            <w:shd w:val="clear" w:color="auto" w:fill="auto"/>
          </w:tcPr>
          <w:p w:rsidR="003057CF" w:rsidRPr="00804AD8" w:rsidRDefault="003057CF" w:rsidP="00F677B4">
            <w:pPr>
              <w:rPr>
                <w:rFonts w:ascii="Times New Roman" w:hAnsi="Times New Roman"/>
              </w:rPr>
            </w:pPr>
          </w:p>
        </w:tc>
        <w:tc>
          <w:tcPr>
            <w:tcW w:w="0" w:type="auto"/>
            <w:shd w:val="clear" w:color="auto" w:fill="auto"/>
          </w:tcPr>
          <w:p w:rsidR="003057CF" w:rsidRPr="00804AD8" w:rsidRDefault="003057CF" w:rsidP="00F677B4">
            <w:pPr>
              <w:rPr>
                <w:rFonts w:ascii="Times New Roman" w:hAnsi="Times New Roman"/>
              </w:rPr>
            </w:pPr>
          </w:p>
        </w:tc>
        <w:tc>
          <w:tcPr>
            <w:tcW w:w="0" w:type="auto"/>
            <w:shd w:val="clear" w:color="auto" w:fill="auto"/>
          </w:tcPr>
          <w:p w:rsidR="003057CF" w:rsidRPr="00804AD8" w:rsidRDefault="003057CF" w:rsidP="00F677B4">
            <w:pPr>
              <w:rPr>
                <w:rFonts w:ascii="Times New Roman" w:hAnsi="Times New Roman"/>
              </w:rPr>
            </w:pPr>
          </w:p>
        </w:tc>
      </w:tr>
      <w:tr w:rsidR="003057CF" w:rsidRPr="00804AD8" w:rsidTr="00F677B4">
        <w:trPr>
          <w:trHeight w:val="624"/>
          <w:jc w:val="center"/>
        </w:trPr>
        <w:tc>
          <w:tcPr>
            <w:tcW w:w="4022" w:type="dxa"/>
            <w:vMerge w:val="restart"/>
            <w:shd w:val="clear" w:color="auto" w:fill="auto"/>
          </w:tcPr>
          <w:p w:rsidR="003057CF" w:rsidRPr="00804AD8" w:rsidRDefault="003057CF" w:rsidP="00F677B4">
            <w:pPr>
              <w:jc w:val="center"/>
              <w:rPr>
                <w:rFonts w:ascii="Times New Roman" w:hAnsi="Times New Roman"/>
              </w:rPr>
            </w:pPr>
            <w:r w:rsidRPr="00804AD8">
              <w:rPr>
                <w:rFonts w:ascii="Times New Roman" w:hAnsi="Times New Roman"/>
                <w:b/>
              </w:rPr>
              <w:t xml:space="preserve">DIP. </w:t>
            </w:r>
            <w:r w:rsidRPr="00804AD8">
              <w:rPr>
                <w:rFonts w:ascii="Times New Roman" w:hAnsi="Times New Roman"/>
                <w:b/>
                <w:lang w:val="es-ES"/>
              </w:rPr>
              <w:t>GERARDO ABRAHAM AGUADO GÓMEZ</w:t>
            </w:r>
          </w:p>
        </w:tc>
        <w:tc>
          <w:tcPr>
            <w:tcW w:w="0" w:type="auto"/>
            <w:shd w:val="clear" w:color="auto" w:fill="auto"/>
            <w:vAlign w:val="center"/>
          </w:tcPr>
          <w:p w:rsidR="003057CF" w:rsidRPr="00804AD8" w:rsidRDefault="003057CF" w:rsidP="00F677B4">
            <w:pPr>
              <w:jc w:val="center"/>
              <w:rPr>
                <w:rFonts w:ascii="Times New Roman" w:hAnsi="Times New Roman"/>
                <w:b/>
              </w:rPr>
            </w:pPr>
            <w:r w:rsidRPr="00804AD8">
              <w:rPr>
                <w:rFonts w:ascii="Times New Roman" w:hAnsi="Times New Roman"/>
                <w:b/>
              </w:rPr>
              <w:t>A FAVOR</w:t>
            </w:r>
          </w:p>
        </w:tc>
        <w:tc>
          <w:tcPr>
            <w:tcW w:w="0" w:type="auto"/>
            <w:shd w:val="clear" w:color="auto" w:fill="auto"/>
            <w:vAlign w:val="center"/>
          </w:tcPr>
          <w:p w:rsidR="003057CF" w:rsidRPr="00804AD8" w:rsidRDefault="003057CF" w:rsidP="00F677B4">
            <w:pPr>
              <w:jc w:val="center"/>
              <w:rPr>
                <w:rFonts w:ascii="Times New Roman" w:hAnsi="Times New Roman"/>
                <w:b/>
              </w:rPr>
            </w:pPr>
            <w:r w:rsidRPr="00804AD8">
              <w:rPr>
                <w:rFonts w:ascii="Times New Roman" w:hAnsi="Times New Roman"/>
                <w:b/>
              </w:rPr>
              <w:t>EN CONTRA</w:t>
            </w:r>
          </w:p>
        </w:tc>
        <w:tc>
          <w:tcPr>
            <w:tcW w:w="0" w:type="auto"/>
            <w:shd w:val="clear" w:color="auto" w:fill="auto"/>
            <w:vAlign w:val="center"/>
          </w:tcPr>
          <w:p w:rsidR="003057CF" w:rsidRPr="00804AD8" w:rsidRDefault="003057CF" w:rsidP="00F677B4">
            <w:pPr>
              <w:jc w:val="center"/>
              <w:rPr>
                <w:rFonts w:ascii="Times New Roman" w:hAnsi="Times New Roman"/>
                <w:b/>
              </w:rPr>
            </w:pPr>
            <w:r w:rsidRPr="00804AD8">
              <w:rPr>
                <w:rFonts w:ascii="Times New Roman" w:hAnsi="Times New Roman"/>
                <w:b/>
              </w:rPr>
              <w:t>ABSTENCIÓN</w:t>
            </w:r>
          </w:p>
        </w:tc>
        <w:tc>
          <w:tcPr>
            <w:tcW w:w="0" w:type="auto"/>
            <w:shd w:val="clear" w:color="auto" w:fill="auto"/>
            <w:vAlign w:val="center"/>
          </w:tcPr>
          <w:p w:rsidR="003057CF" w:rsidRPr="00804AD8" w:rsidRDefault="003057CF" w:rsidP="00F677B4">
            <w:pPr>
              <w:jc w:val="center"/>
              <w:rPr>
                <w:rFonts w:ascii="Times New Roman" w:hAnsi="Times New Roman"/>
                <w:b/>
              </w:rPr>
            </w:pPr>
            <w:r w:rsidRPr="00804AD8">
              <w:rPr>
                <w:rFonts w:ascii="Times New Roman" w:hAnsi="Times New Roman"/>
                <w:b/>
              </w:rPr>
              <w:t>SI</w:t>
            </w:r>
          </w:p>
        </w:tc>
        <w:tc>
          <w:tcPr>
            <w:tcW w:w="0" w:type="auto"/>
            <w:shd w:val="clear" w:color="auto" w:fill="auto"/>
            <w:vAlign w:val="center"/>
          </w:tcPr>
          <w:p w:rsidR="003057CF" w:rsidRPr="00804AD8" w:rsidRDefault="003057CF" w:rsidP="00F677B4">
            <w:pPr>
              <w:jc w:val="center"/>
              <w:rPr>
                <w:rFonts w:ascii="Times New Roman" w:hAnsi="Times New Roman"/>
                <w:b/>
              </w:rPr>
            </w:pPr>
            <w:r w:rsidRPr="00804AD8">
              <w:rPr>
                <w:rFonts w:ascii="Times New Roman" w:hAnsi="Times New Roman"/>
                <w:b/>
              </w:rPr>
              <w:t>CUALES</w:t>
            </w:r>
          </w:p>
        </w:tc>
      </w:tr>
      <w:tr w:rsidR="003057CF" w:rsidRPr="00804AD8" w:rsidTr="00F677B4">
        <w:trPr>
          <w:trHeight w:val="1417"/>
          <w:jc w:val="center"/>
        </w:trPr>
        <w:tc>
          <w:tcPr>
            <w:tcW w:w="4022" w:type="dxa"/>
            <w:vMerge/>
            <w:shd w:val="clear" w:color="auto" w:fill="auto"/>
          </w:tcPr>
          <w:p w:rsidR="003057CF" w:rsidRPr="00804AD8" w:rsidRDefault="003057CF" w:rsidP="00F677B4">
            <w:pPr>
              <w:rPr>
                <w:rFonts w:ascii="Times New Roman" w:hAnsi="Times New Roman"/>
              </w:rPr>
            </w:pPr>
          </w:p>
        </w:tc>
        <w:tc>
          <w:tcPr>
            <w:tcW w:w="0" w:type="auto"/>
            <w:shd w:val="clear" w:color="auto" w:fill="auto"/>
          </w:tcPr>
          <w:p w:rsidR="003057CF" w:rsidRPr="00804AD8" w:rsidRDefault="003057CF" w:rsidP="00F677B4">
            <w:pPr>
              <w:rPr>
                <w:rFonts w:ascii="Times New Roman" w:hAnsi="Times New Roman"/>
              </w:rPr>
            </w:pPr>
          </w:p>
          <w:p w:rsidR="003057CF" w:rsidRPr="00804AD8" w:rsidRDefault="003057CF" w:rsidP="00F677B4">
            <w:pPr>
              <w:rPr>
                <w:rFonts w:ascii="Times New Roman" w:hAnsi="Times New Roman"/>
              </w:rPr>
            </w:pPr>
          </w:p>
          <w:p w:rsidR="003057CF" w:rsidRPr="00804AD8" w:rsidRDefault="003057CF" w:rsidP="00F677B4">
            <w:pPr>
              <w:rPr>
                <w:rFonts w:ascii="Times New Roman" w:hAnsi="Times New Roman"/>
              </w:rPr>
            </w:pPr>
          </w:p>
          <w:p w:rsidR="003057CF" w:rsidRPr="00804AD8" w:rsidRDefault="003057CF" w:rsidP="00F677B4">
            <w:pPr>
              <w:rPr>
                <w:rFonts w:ascii="Times New Roman" w:hAnsi="Times New Roman"/>
              </w:rPr>
            </w:pPr>
          </w:p>
          <w:p w:rsidR="003057CF" w:rsidRPr="00804AD8" w:rsidRDefault="003057CF" w:rsidP="00F677B4">
            <w:pPr>
              <w:rPr>
                <w:rFonts w:ascii="Times New Roman" w:hAnsi="Times New Roman"/>
              </w:rPr>
            </w:pPr>
          </w:p>
        </w:tc>
        <w:tc>
          <w:tcPr>
            <w:tcW w:w="0" w:type="auto"/>
            <w:shd w:val="clear" w:color="auto" w:fill="auto"/>
          </w:tcPr>
          <w:p w:rsidR="003057CF" w:rsidRPr="00804AD8" w:rsidRDefault="003057CF" w:rsidP="00F677B4">
            <w:pPr>
              <w:rPr>
                <w:rFonts w:ascii="Times New Roman" w:hAnsi="Times New Roman"/>
              </w:rPr>
            </w:pPr>
          </w:p>
        </w:tc>
        <w:tc>
          <w:tcPr>
            <w:tcW w:w="0" w:type="auto"/>
            <w:shd w:val="clear" w:color="auto" w:fill="auto"/>
          </w:tcPr>
          <w:p w:rsidR="003057CF" w:rsidRPr="00804AD8" w:rsidRDefault="003057CF" w:rsidP="00F677B4">
            <w:pPr>
              <w:rPr>
                <w:rFonts w:ascii="Times New Roman" w:hAnsi="Times New Roman"/>
              </w:rPr>
            </w:pPr>
          </w:p>
        </w:tc>
        <w:tc>
          <w:tcPr>
            <w:tcW w:w="0" w:type="auto"/>
            <w:shd w:val="clear" w:color="auto" w:fill="auto"/>
          </w:tcPr>
          <w:p w:rsidR="003057CF" w:rsidRPr="00804AD8" w:rsidRDefault="003057CF" w:rsidP="00F677B4">
            <w:pPr>
              <w:rPr>
                <w:rFonts w:ascii="Times New Roman" w:hAnsi="Times New Roman"/>
              </w:rPr>
            </w:pPr>
          </w:p>
        </w:tc>
        <w:tc>
          <w:tcPr>
            <w:tcW w:w="0" w:type="auto"/>
            <w:shd w:val="clear" w:color="auto" w:fill="auto"/>
          </w:tcPr>
          <w:p w:rsidR="003057CF" w:rsidRPr="00804AD8" w:rsidRDefault="003057CF" w:rsidP="00F677B4">
            <w:pPr>
              <w:rPr>
                <w:rFonts w:ascii="Times New Roman" w:hAnsi="Times New Roman"/>
              </w:rPr>
            </w:pPr>
          </w:p>
        </w:tc>
      </w:tr>
      <w:tr w:rsidR="003057CF" w:rsidRPr="00804AD8" w:rsidTr="00F677B4">
        <w:trPr>
          <w:trHeight w:val="624"/>
          <w:jc w:val="center"/>
        </w:trPr>
        <w:tc>
          <w:tcPr>
            <w:tcW w:w="4022" w:type="dxa"/>
            <w:vMerge w:val="restart"/>
            <w:shd w:val="clear" w:color="auto" w:fill="auto"/>
          </w:tcPr>
          <w:p w:rsidR="003057CF" w:rsidRPr="00804AD8" w:rsidRDefault="003057CF" w:rsidP="00F677B4">
            <w:pPr>
              <w:ind w:right="-142"/>
              <w:jc w:val="center"/>
              <w:rPr>
                <w:rFonts w:ascii="Times New Roman" w:hAnsi="Times New Roman"/>
                <w:b/>
              </w:rPr>
            </w:pPr>
            <w:r w:rsidRPr="00804AD8">
              <w:rPr>
                <w:rFonts w:ascii="Times New Roman" w:hAnsi="Times New Roman"/>
                <w:b/>
              </w:rPr>
              <w:lastRenderedPageBreak/>
              <w:t xml:space="preserve">DIP. </w:t>
            </w:r>
            <w:r w:rsidRPr="00804AD8">
              <w:rPr>
                <w:rFonts w:ascii="Times New Roman" w:hAnsi="Times New Roman"/>
                <w:b/>
                <w:lang w:val="es-ES"/>
              </w:rPr>
              <w:t>EMILIO ALEJANDRO DE HOYOS MONTEMAYOR</w:t>
            </w:r>
            <w:r w:rsidRPr="00804AD8">
              <w:rPr>
                <w:rFonts w:ascii="Times New Roman" w:hAnsi="Times New Roman"/>
                <w:b/>
              </w:rPr>
              <w:t xml:space="preserve"> </w:t>
            </w:r>
          </w:p>
          <w:p w:rsidR="003057CF" w:rsidRPr="00804AD8" w:rsidRDefault="003057CF" w:rsidP="00F677B4">
            <w:pPr>
              <w:rPr>
                <w:rFonts w:ascii="Times New Roman" w:hAnsi="Times New Roman"/>
              </w:rPr>
            </w:pPr>
          </w:p>
        </w:tc>
        <w:tc>
          <w:tcPr>
            <w:tcW w:w="0" w:type="auto"/>
            <w:shd w:val="clear" w:color="auto" w:fill="auto"/>
            <w:vAlign w:val="center"/>
          </w:tcPr>
          <w:p w:rsidR="003057CF" w:rsidRPr="00804AD8" w:rsidRDefault="003057CF" w:rsidP="00F677B4">
            <w:pPr>
              <w:jc w:val="center"/>
              <w:rPr>
                <w:rFonts w:ascii="Times New Roman" w:hAnsi="Times New Roman"/>
                <w:b/>
              </w:rPr>
            </w:pPr>
            <w:r w:rsidRPr="00804AD8">
              <w:rPr>
                <w:rFonts w:ascii="Times New Roman" w:hAnsi="Times New Roman"/>
                <w:b/>
              </w:rPr>
              <w:t>A FAVOR</w:t>
            </w:r>
          </w:p>
        </w:tc>
        <w:tc>
          <w:tcPr>
            <w:tcW w:w="0" w:type="auto"/>
            <w:shd w:val="clear" w:color="auto" w:fill="auto"/>
            <w:vAlign w:val="center"/>
          </w:tcPr>
          <w:p w:rsidR="003057CF" w:rsidRPr="00804AD8" w:rsidRDefault="003057CF" w:rsidP="00F677B4">
            <w:pPr>
              <w:jc w:val="center"/>
              <w:rPr>
                <w:rFonts w:ascii="Times New Roman" w:hAnsi="Times New Roman"/>
                <w:b/>
              </w:rPr>
            </w:pPr>
            <w:r w:rsidRPr="00804AD8">
              <w:rPr>
                <w:rFonts w:ascii="Times New Roman" w:hAnsi="Times New Roman"/>
                <w:b/>
              </w:rPr>
              <w:t>EN CONTRA</w:t>
            </w:r>
          </w:p>
        </w:tc>
        <w:tc>
          <w:tcPr>
            <w:tcW w:w="0" w:type="auto"/>
            <w:shd w:val="clear" w:color="auto" w:fill="auto"/>
            <w:vAlign w:val="center"/>
          </w:tcPr>
          <w:p w:rsidR="003057CF" w:rsidRPr="00804AD8" w:rsidRDefault="003057CF" w:rsidP="00F677B4">
            <w:pPr>
              <w:jc w:val="center"/>
              <w:rPr>
                <w:rFonts w:ascii="Times New Roman" w:hAnsi="Times New Roman"/>
                <w:b/>
              </w:rPr>
            </w:pPr>
            <w:r w:rsidRPr="00804AD8">
              <w:rPr>
                <w:rFonts w:ascii="Times New Roman" w:hAnsi="Times New Roman"/>
                <w:b/>
              </w:rPr>
              <w:t>ABSTENCIÓN</w:t>
            </w:r>
          </w:p>
        </w:tc>
        <w:tc>
          <w:tcPr>
            <w:tcW w:w="0" w:type="auto"/>
            <w:shd w:val="clear" w:color="auto" w:fill="auto"/>
            <w:vAlign w:val="center"/>
          </w:tcPr>
          <w:p w:rsidR="003057CF" w:rsidRPr="00804AD8" w:rsidRDefault="003057CF" w:rsidP="00F677B4">
            <w:pPr>
              <w:jc w:val="center"/>
              <w:rPr>
                <w:rFonts w:ascii="Times New Roman" w:hAnsi="Times New Roman"/>
                <w:b/>
              </w:rPr>
            </w:pPr>
            <w:r w:rsidRPr="00804AD8">
              <w:rPr>
                <w:rFonts w:ascii="Times New Roman" w:hAnsi="Times New Roman"/>
                <w:b/>
              </w:rPr>
              <w:t>SI</w:t>
            </w:r>
          </w:p>
        </w:tc>
        <w:tc>
          <w:tcPr>
            <w:tcW w:w="0" w:type="auto"/>
            <w:shd w:val="clear" w:color="auto" w:fill="auto"/>
            <w:vAlign w:val="center"/>
          </w:tcPr>
          <w:p w:rsidR="003057CF" w:rsidRPr="00804AD8" w:rsidRDefault="003057CF" w:rsidP="00F677B4">
            <w:pPr>
              <w:jc w:val="center"/>
              <w:rPr>
                <w:rFonts w:ascii="Times New Roman" w:hAnsi="Times New Roman"/>
                <w:b/>
              </w:rPr>
            </w:pPr>
            <w:r w:rsidRPr="00804AD8">
              <w:rPr>
                <w:rFonts w:ascii="Times New Roman" w:hAnsi="Times New Roman"/>
                <w:b/>
              </w:rPr>
              <w:t>CUALES</w:t>
            </w:r>
          </w:p>
        </w:tc>
      </w:tr>
      <w:tr w:rsidR="003057CF" w:rsidRPr="00804AD8" w:rsidTr="00F677B4">
        <w:trPr>
          <w:trHeight w:val="1417"/>
          <w:jc w:val="center"/>
        </w:trPr>
        <w:tc>
          <w:tcPr>
            <w:tcW w:w="4022" w:type="dxa"/>
            <w:vMerge/>
            <w:shd w:val="clear" w:color="auto" w:fill="auto"/>
          </w:tcPr>
          <w:p w:rsidR="003057CF" w:rsidRPr="00804AD8" w:rsidRDefault="003057CF" w:rsidP="00F677B4">
            <w:pPr>
              <w:rPr>
                <w:rFonts w:ascii="Times New Roman" w:hAnsi="Times New Roman"/>
              </w:rPr>
            </w:pPr>
          </w:p>
        </w:tc>
        <w:tc>
          <w:tcPr>
            <w:tcW w:w="0" w:type="auto"/>
            <w:shd w:val="clear" w:color="auto" w:fill="auto"/>
          </w:tcPr>
          <w:p w:rsidR="003057CF" w:rsidRPr="00804AD8" w:rsidRDefault="003057CF" w:rsidP="00F677B4">
            <w:pPr>
              <w:rPr>
                <w:rFonts w:ascii="Times New Roman" w:hAnsi="Times New Roman"/>
              </w:rPr>
            </w:pPr>
          </w:p>
          <w:p w:rsidR="003057CF" w:rsidRPr="00804AD8" w:rsidRDefault="003057CF" w:rsidP="00F677B4">
            <w:pPr>
              <w:rPr>
                <w:rFonts w:ascii="Times New Roman" w:hAnsi="Times New Roman"/>
              </w:rPr>
            </w:pPr>
          </w:p>
          <w:p w:rsidR="003057CF" w:rsidRPr="00804AD8" w:rsidRDefault="003057CF" w:rsidP="00F677B4">
            <w:pPr>
              <w:rPr>
                <w:rFonts w:ascii="Times New Roman" w:hAnsi="Times New Roman"/>
              </w:rPr>
            </w:pPr>
          </w:p>
        </w:tc>
        <w:tc>
          <w:tcPr>
            <w:tcW w:w="0" w:type="auto"/>
            <w:shd w:val="clear" w:color="auto" w:fill="auto"/>
          </w:tcPr>
          <w:p w:rsidR="003057CF" w:rsidRPr="00804AD8" w:rsidRDefault="003057CF" w:rsidP="00F677B4">
            <w:pPr>
              <w:rPr>
                <w:rFonts w:ascii="Times New Roman" w:hAnsi="Times New Roman"/>
              </w:rPr>
            </w:pPr>
          </w:p>
        </w:tc>
        <w:tc>
          <w:tcPr>
            <w:tcW w:w="0" w:type="auto"/>
            <w:shd w:val="clear" w:color="auto" w:fill="auto"/>
          </w:tcPr>
          <w:p w:rsidR="003057CF" w:rsidRPr="00804AD8" w:rsidRDefault="003057CF" w:rsidP="00F677B4">
            <w:pPr>
              <w:rPr>
                <w:rFonts w:ascii="Times New Roman" w:hAnsi="Times New Roman"/>
              </w:rPr>
            </w:pPr>
          </w:p>
        </w:tc>
        <w:tc>
          <w:tcPr>
            <w:tcW w:w="0" w:type="auto"/>
            <w:shd w:val="clear" w:color="auto" w:fill="auto"/>
          </w:tcPr>
          <w:p w:rsidR="003057CF" w:rsidRPr="00804AD8" w:rsidRDefault="003057CF" w:rsidP="00F677B4">
            <w:pPr>
              <w:rPr>
                <w:rFonts w:ascii="Times New Roman" w:hAnsi="Times New Roman"/>
              </w:rPr>
            </w:pPr>
          </w:p>
        </w:tc>
        <w:tc>
          <w:tcPr>
            <w:tcW w:w="0" w:type="auto"/>
            <w:shd w:val="clear" w:color="auto" w:fill="auto"/>
          </w:tcPr>
          <w:p w:rsidR="003057CF" w:rsidRPr="00804AD8" w:rsidRDefault="003057CF" w:rsidP="00F677B4">
            <w:pPr>
              <w:rPr>
                <w:rFonts w:ascii="Times New Roman" w:hAnsi="Times New Roman"/>
              </w:rPr>
            </w:pPr>
          </w:p>
        </w:tc>
      </w:tr>
      <w:tr w:rsidR="003057CF" w:rsidRPr="00804AD8" w:rsidTr="00F677B4">
        <w:trPr>
          <w:trHeight w:val="624"/>
          <w:jc w:val="center"/>
        </w:trPr>
        <w:tc>
          <w:tcPr>
            <w:tcW w:w="4022" w:type="dxa"/>
            <w:vMerge w:val="restart"/>
            <w:shd w:val="clear" w:color="auto" w:fill="auto"/>
          </w:tcPr>
          <w:p w:rsidR="003057CF" w:rsidRPr="00804AD8" w:rsidRDefault="003057CF" w:rsidP="00F677B4">
            <w:pPr>
              <w:jc w:val="center"/>
              <w:rPr>
                <w:rFonts w:ascii="Times New Roman" w:hAnsi="Times New Roman"/>
              </w:rPr>
            </w:pPr>
            <w:r w:rsidRPr="00804AD8">
              <w:rPr>
                <w:rFonts w:ascii="Times New Roman" w:hAnsi="Times New Roman"/>
                <w:b/>
              </w:rPr>
              <w:t xml:space="preserve">DIP. </w:t>
            </w:r>
            <w:r w:rsidRPr="00804AD8">
              <w:rPr>
                <w:rFonts w:ascii="Times New Roman" w:hAnsi="Times New Roman"/>
                <w:b/>
                <w:lang w:val="es-ES"/>
              </w:rPr>
              <w:t>JOSÉ BENITO RAMÍREZ ROSAS</w:t>
            </w:r>
          </w:p>
        </w:tc>
        <w:tc>
          <w:tcPr>
            <w:tcW w:w="0" w:type="auto"/>
            <w:shd w:val="clear" w:color="auto" w:fill="auto"/>
            <w:vAlign w:val="center"/>
          </w:tcPr>
          <w:p w:rsidR="003057CF" w:rsidRPr="00804AD8" w:rsidRDefault="003057CF" w:rsidP="00F677B4">
            <w:pPr>
              <w:jc w:val="center"/>
              <w:rPr>
                <w:rFonts w:ascii="Times New Roman" w:hAnsi="Times New Roman"/>
                <w:b/>
              </w:rPr>
            </w:pPr>
            <w:r w:rsidRPr="00804AD8">
              <w:rPr>
                <w:rFonts w:ascii="Times New Roman" w:hAnsi="Times New Roman"/>
                <w:b/>
              </w:rPr>
              <w:t>A FAVOR</w:t>
            </w:r>
          </w:p>
        </w:tc>
        <w:tc>
          <w:tcPr>
            <w:tcW w:w="0" w:type="auto"/>
            <w:shd w:val="clear" w:color="auto" w:fill="auto"/>
            <w:vAlign w:val="center"/>
          </w:tcPr>
          <w:p w:rsidR="003057CF" w:rsidRPr="00804AD8" w:rsidRDefault="003057CF" w:rsidP="00F677B4">
            <w:pPr>
              <w:jc w:val="center"/>
              <w:rPr>
                <w:rFonts w:ascii="Times New Roman" w:hAnsi="Times New Roman"/>
                <w:b/>
              </w:rPr>
            </w:pPr>
            <w:r w:rsidRPr="00804AD8">
              <w:rPr>
                <w:rFonts w:ascii="Times New Roman" w:hAnsi="Times New Roman"/>
                <w:b/>
              </w:rPr>
              <w:t>EN CONTRA</w:t>
            </w:r>
          </w:p>
        </w:tc>
        <w:tc>
          <w:tcPr>
            <w:tcW w:w="0" w:type="auto"/>
            <w:shd w:val="clear" w:color="auto" w:fill="auto"/>
            <w:vAlign w:val="center"/>
          </w:tcPr>
          <w:p w:rsidR="003057CF" w:rsidRPr="00804AD8" w:rsidRDefault="003057CF" w:rsidP="00F677B4">
            <w:pPr>
              <w:jc w:val="center"/>
              <w:rPr>
                <w:rFonts w:ascii="Times New Roman" w:hAnsi="Times New Roman"/>
                <w:b/>
              </w:rPr>
            </w:pPr>
            <w:r w:rsidRPr="00804AD8">
              <w:rPr>
                <w:rFonts w:ascii="Times New Roman" w:hAnsi="Times New Roman"/>
                <w:b/>
              </w:rPr>
              <w:t>ABSTENCIÓN</w:t>
            </w:r>
          </w:p>
        </w:tc>
        <w:tc>
          <w:tcPr>
            <w:tcW w:w="0" w:type="auto"/>
            <w:shd w:val="clear" w:color="auto" w:fill="auto"/>
            <w:vAlign w:val="center"/>
          </w:tcPr>
          <w:p w:rsidR="003057CF" w:rsidRPr="00804AD8" w:rsidRDefault="003057CF" w:rsidP="00F677B4">
            <w:pPr>
              <w:jc w:val="center"/>
              <w:rPr>
                <w:rFonts w:ascii="Times New Roman" w:hAnsi="Times New Roman"/>
                <w:b/>
              </w:rPr>
            </w:pPr>
            <w:r w:rsidRPr="00804AD8">
              <w:rPr>
                <w:rFonts w:ascii="Times New Roman" w:hAnsi="Times New Roman"/>
                <w:b/>
              </w:rPr>
              <w:t>SI</w:t>
            </w:r>
          </w:p>
        </w:tc>
        <w:tc>
          <w:tcPr>
            <w:tcW w:w="0" w:type="auto"/>
            <w:shd w:val="clear" w:color="auto" w:fill="auto"/>
            <w:vAlign w:val="center"/>
          </w:tcPr>
          <w:p w:rsidR="003057CF" w:rsidRPr="00804AD8" w:rsidRDefault="003057CF" w:rsidP="00F677B4">
            <w:pPr>
              <w:jc w:val="center"/>
              <w:rPr>
                <w:rFonts w:ascii="Times New Roman" w:hAnsi="Times New Roman"/>
                <w:b/>
              </w:rPr>
            </w:pPr>
            <w:r w:rsidRPr="00804AD8">
              <w:rPr>
                <w:rFonts w:ascii="Times New Roman" w:hAnsi="Times New Roman"/>
                <w:b/>
              </w:rPr>
              <w:t>CUALES</w:t>
            </w:r>
          </w:p>
        </w:tc>
      </w:tr>
      <w:tr w:rsidR="003057CF" w:rsidRPr="00804AD8" w:rsidTr="00F677B4">
        <w:trPr>
          <w:trHeight w:val="1417"/>
          <w:jc w:val="center"/>
        </w:trPr>
        <w:tc>
          <w:tcPr>
            <w:tcW w:w="4022" w:type="dxa"/>
            <w:vMerge/>
            <w:shd w:val="clear" w:color="auto" w:fill="auto"/>
          </w:tcPr>
          <w:p w:rsidR="003057CF" w:rsidRPr="00804AD8" w:rsidRDefault="003057CF" w:rsidP="00F677B4">
            <w:pPr>
              <w:rPr>
                <w:rFonts w:ascii="Times New Roman" w:hAnsi="Times New Roman"/>
              </w:rPr>
            </w:pPr>
          </w:p>
        </w:tc>
        <w:tc>
          <w:tcPr>
            <w:tcW w:w="0" w:type="auto"/>
            <w:shd w:val="clear" w:color="auto" w:fill="auto"/>
          </w:tcPr>
          <w:p w:rsidR="003057CF" w:rsidRPr="00804AD8" w:rsidRDefault="003057CF" w:rsidP="00F677B4">
            <w:pPr>
              <w:rPr>
                <w:rFonts w:ascii="Times New Roman" w:hAnsi="Times New Roman"/>
              </w:rPr>
            </w:pPr>
          </w:p>
          <w:p w:rsidR="003057CF" w:rsidRPr="00804AD8" w:rsidRDefault="003057CF" w:rsidP="00F677B4">
            <w:pPr>
              <w:rPr>
                <w:rFonts w:ascii="Times New Roman" w:hAnsi="Times New Roman"/>
              </w:rPr>
            </w:pPr>
          </w:p>
          <w:p w:rsidR="003057CF" w:rsidRPr="00804AD8" w:rsidRDefault="003057CF" w:rsidP="00F677B4">
            <w:pPr>
              <w:rPr>
                <w:rFonts w:ascii="Times New Roman" w:hAnsi="Times New Roman"/>
              </w:rPr>
            </w:pPr>
          </w:p>
          <w:p w:rsidR="003057CF" w:rsidRPr="00804AD8" w:rsidRDefault="003057CF" w:rsidP="00F677B4">
            <w:pPr>
              <w:rPr>
                <w:rFonts w:ascii="Times New Roman" w:hAnsi="Times New Roman"/>
              </w:rPr>
            </w:pPr>
          </w:p>
          <w:p w:rsidR="003057CF" w:rsidRPr="00804AD8" w:rsidRDefault="003057CF" w:rsidP="00F677B4">
            <w:pPr>
              <w:rPr>
                <w:rFonts w:ascii="Times New Roman" w:hAnsi="Times New Roman"/>
              </w:rPr>
            </w:pPr>
          </w:p>
          <w:p w:rsidR="003057CF" w:rsidRPr="00804AD8" w:rsidRDefault="003057CF" w:rsidP="00F677B4">
            <w:pPr>
              <w:rPr>
                <w:rFonts w:ascii="Times New Roman" w:hAnsi="Times New Roman"/>
              </w:rPr>
            </w:pPr>
          </w:p>
        </w:tc>
        <w:tc>
          <w:tcPr>
            <w:tcW w:w="0" w:type="auto"/>
            <w:shd w:val="clear" w:color="auto" w:fill="auto"/>
          </w:tcPr>
          <w:p w:rsidR="003057CF" w:rsidRPr="00804AD8" w:rsidRDefault="003057CF" w:rsidP="00F677B4">
            <w:pPr>
              <w:rPr>
                <w:rFonts w:ascii="Times New Roman" w:hAnsi="Times New Roman"/>
              </w:rPr>
            </w:pPr>
          </w:p>
        </w:tc>
        <w:tc>
          <w:tcPr>
            <w:tcW w:w="0" w:type="auto"/>
            <w:shd w:val="clear" w:color="auto" w:fill="auto"/>
          </w:tcPr>
          <w:p w:rsidR="003057CF" w:rsidRPr="00804AD8" w:rsidRDefault="003057CF" w:rsidP="00F677B4">
            <w:pPr>
              <w:rPr>
                <w:rFonts w:ascii="Times New Roman" w:hAnsi="Times New Roman"/>
              </w:rPr>
            </w:pPr>
          </w:p>
        </w:tc>
        <w:tc>
          <w:tcPr>
            <w:tcW w:w="0" w:type="auto"/>
            <w:shd w:val="clear" w:color="auto" w:fill="auto"/>
          </w:tcPr>
          <w:p w:rsidR="003057CF" w:rsidRPr="00804AD8" w:rsidRDefault="003057CF" w:rsidP="00F677B4">
            <w:pPr>
              <w:rPr>
                <w:rFonts w:ascii="Times New Roman" w:hAnsi="Times New Roman"/>
              </w:rPr>
            </w:pPr>
          </w:p>
        </w:tc>
        <w:tc>
          <w:tcPr>
            <w:tcW w:w="0" w:type="auto"/>
            <w:shd w:val="clear" w:color="auto" w:fill="auto"/>
          </w:tcPr>
          <w:p w:rsidR="003057CF" w:rsidRPr="00804AD8" w:rsidRDefault="003057CF" w:rsidP="00F677B4">
            <w:pPr>
              <w:rPr>
                <w:rFonts w:ascii="Times New Roman" w:hAnsi="Times New Roman"/>
              </w:rPr>
            </w:pPr>
          </w:p>
        </w:tc>
      </w:tr>
      <w:tr w:rsidR="003057CF" w:rsidRPr="00804AD8" w:rsidTr="00F677B4">
        <w:trPr>
          <w:trHeight w:val="624"/>
          <w:jc w:val="center"/>
        </w:trPr>
        <w:tc>
          <w:tcPr>
            <w:tcW w:w="4022" w:type="dxa"/>
            <w:vMerge w:val="restart"/>
            <w:shd w:val="clear" w:color="auto" w:fill="auto"/>
          </w:tcPr>
          <w:p w:rsidR="003057CF" w:rsidRPr="00804AD8" w:rsidRDefault="003057CF" w:rsidP="00F677B4">
            <w:pPr>
              <w:ind w:right="-142"/>
              <w:jc w:val="center"/>
              <w:rPr>
                <w:rFonts w:ascii="Times New Roman" w:hAnsi="Times New Roman"/>
                <w:b/>
              </w:rPr>
            </w:pPr>
            <w:r w:rsidRPr="00804AD8">
              <w:rPr>
                <w:rFonts w:ascii="Times New Roman" w:hAnsi="Times New Roman"/>
                <w:b/>
              </w:rPr>
              <w:t xml:space="preserve">DIP.  </w:t>
            </w:r>
            <w:r w:rsidRPr="00804AD8">
              <w:rPr>
                <w:rFonts w:ascii="Times New Roman" w:hAnsi="Times New Roman"/>
                <w:b/>
                <w:lang w:val="es-ES"/>
              </w:rPr>
              <w:t>CLAUDIA ISELA RAMÍREZ PINEDA</w:t>
            </w:r>
          </w:p>
          <w:p w:rsidR="003057CF" w:rsidRPr="00804AD8" w:rsidRDefault="003057CF" w:rsidP="00F677B4">
            <w:pPr>
              <w:rPr>
                <w:rFonts w:ascii="Times New Roman" w:hAnsi="Times New Roman"/>
              </w:rPr>
            </w:pPr>
          </w:p>
        </w:tc>
        <w:tc>
          <w:tcPr>
            <w:tcW w:w="0" w:type="auto"/>
            <w:shd w:val="clear" w:color="auto" w:fill="auto"/>
            <w:vAlign w:val="center"/>
          </w:tcPr>
          <w:p w:rsidR="003057CF" w:rsidRPr="00804AD8" w:rsidRDefault="003057CF" w:rsidP="00F677B4">
            <w:pPr>
              <w:jc w:val="center"/>
              <w:rPr>
                <w:rFonts w:ascii="Times New Roman" w:hAnsi="Times New Roman"/>
                <w:b/>
              </w:rPr>
            </w:pPr>
            <w:r w:rsidRPr="00804AD8">
              <w:rPr>
                <w:rFonts w:ascii="Times New Roman" w:hAnsi="Times New Roman"/>
                <w:b/>
              </w:rPr>
              <w:t>A FAVOR</w:t>
            </w:r>
          </w:p>
        </w:tc>
        <w:tc>
          <w:tcPr>
            <w:tcW w:w="0" w:type="auto"/>
            <w:shd w:val="clear" w:color="auto" w:fill="auto"/>
            <w:vAlign w:val="center"/>
          </w:tcPr>
          <w:p w:rsidR="003057CF" w:rsidRPr="00804AD8" w:rsidRDefault="003057CF" w:rsidP="00F677B4">
            <w:pPr>
              <w:jc w:val="center"/>
              <w:rPr>
                <w:rFonts w:ascii="Times New Roman" w:hAnsi="Times New Roman"/>
                <w:b/>
              </w:rPr>
            </w:pPr>
            <w:r w:rsidRPr="00804AD8">
              <w:rPr>
                <w:rFonts w:ascii="Times New Roman" w:hAnsi="Times New Roman"/>
                <w:b/>
              </w:rPr>
              <w:t>EN CONTRA</w:t>
            </w:r>
          </w:p>
        </w:tc>
        <w:tc>
          <w:tcPr>
            <w:tcW w:w="0" w:type="auto"/>
            <w:shd w:val="clear" w:color="auto" w:fill="auto"/>
            <w:vAlign w:val="center"/>
          </w:tcPr>
          <w:p w:rsidR="003057CF" w:rsidRPr="00804AD8" w:rsidRDefault="003057CF" w:rsidP="00F677B4">
            <w:pPr>
              <w:jc w:val="center"/>
              <w:rPr>
                <w:rFonts w:ascii="Times New Roman" w:hAnsi="Times New Roman"/>
                <w:b/>
              </w:rPr>
            </w:pPr>
            <w:r w:rsidRPr="00804AD8">
              <w:rPr>
                <w:rFonts w:ascii="Times New Roman" w:hAnsi="Times New Roman"/>
                <w:b/>
              </w:rPr>
              <w:t>ABSTENCIÓN</w:t>
            </w:r>
          </w:p>
        </w:tc>
        <w:tc>
          <w:tcPr>
            <w:tcW w:w="0" w:type="auto"/>
            <w:shd w:val="clear" w:color="auto" w:fill="auto"/>
            <w:vAlign w:val="center"/>
          </w:tcPr>
          <w:p w:rsidR="003057CF" w:rsidRPr="00804AD8" w:rsidRDefault="003057CF" w:rsidP="00F677B4">
            <w:pPr>
              <w:jc w:val="center"/>
              <w:rPr>
                <w:rFonts w:ascii="Times New Roman" w:hAnsi="Times New Roman"/>
                <w:b/>
              </w:rPr>
            </w:pPr>
            <w:r w:rsidRPr="00804AD8">
              <w:rPr>
                <w:rFonts w:ascii="Times New Roman" w:hAnsi="Times New Roman"/>
                <w:b/>
              </w:rPr>
              <w:t>SI</w:t>
            </w:r>
          </w:p>
        </w:tc>
        <w:tc>
          <w:tcPr>
            <w:tcW w:w="0" w:type="auto"/>
            <w:shd w:val="clear" w:color="auto" w:fill="auto"/>
            <w:vAlign w:val="center"/>
          </w:tcPr>
          <w:p w:rsidR="003057CF" w:rsidRPr="00804AD8" w:rsidRDefault="003057CF" w:rsidP="00F677B4">
            <w:pPr>
              <w:jc w:val="center"/>
              <w:rPr>
                <w:rFonts w:ascii="Times New Roman" w:hAnsi="Times New Roman"/>
                <w:b/>
              </w:rPr>
            </w:pPr>
            <w:r w:rsidRPr="00804AD8">
              <w:rPr>
                <w:rFonts w:ascii="Times New Roman" w:hAnsi="Times New Roman"/>
                <w:b/>
              </w:rPr>
              <w:t>CUALES</w:t>
            </w:r>
          </w:p>
        </w:tc>
      </w:tr>
      <w:tr w:rsidR="003057CF" w:rsidRPr="00804AD8" w:rsidTr="00F677B4">
        <w:trPr>
          <w:trHeight w:val="1417"/>
          <w:jc w:val="center"/>
        </w:trPr>
        <w:tc>
          <w:tcPr>
            <w:tcW w:w="4022" w:type="dxa"/>
            <w:vMerge/>
            <w:shd w:val="clear" w:color="auto" w:fill="auto"/>
          </w:tcPr>
          <w:p w:rsidR="003057CF" w:rsidRPr="00804AD8" w:rsidRDefault="003057CF" w:rsidP="00F677B4">
            <w:pPr>
              <w:rPr>
                <w:rFonts w:ascii="Times New Roman" w:hAnsi="Times New Roman"/>
              </w:rPr>
            </w:pPr>
          </w:p>
        </w:tc>
        <w:tc>
          <w:tcPr>
            <w:tcW w:w="0" w:type="auto"/>
            <w:shd w:val="clear" w:color="auto" w:fill="auto"/>
          </w:tcPr>
          <w:p w:rsidR="003057CF" w:rsidRPr="00804AD8" w:rsidRDefault="003057CF" w:rsidP="00F677B4">
            <w:pPr>
              <w:rPr>
                <w:rFonts w:ascii="Times New Roman" w:hAnsi="Times New Roman"/>
              </w:rPr>
            </w:pPr>
          </w:p>
          <w:p w:rsidR="003057CF" w:rsidRPr="00804AD8" w:rsidRDefault="003057CF" w:rsidP="00F677B4">
            <w:pPr>
              <w:rPr>
                <w:rFonts w:ascii="Times New Roman" w:hAnsi="Times New Roman"/>
              </w:rPr>
            </w:pPr>
          </w:p>
          <w:p w:rsidR="003057CF" w:rsidRPr="00804AD8" w:rsidRDefault="003057CF" w:rsidP="00F677B4">
            <w:pPr>
              <w:rPr>
                <w:rFonts w:ascii="Times New Roman" w:hAnsi="Times New Roman"/>
              </w:rPr>
            </w:pPr>
          </w:p>
          <w:p w:rsidR="003057CF" w:rsidRPr="00804AD8" w:rsidRDefault="003057CF" w:rsidP="00F677B4">
            <w:pPr>
              <w:rPr>
                <w:rFonts w:ascii="Times New Roman" w:hAnsi="Times New Roman"/>
              </w:rPr>
            </w:pPr>
          </w:p>
          <w:p w:rsidR="003057CF" w:rsidRPr="00804AD8" w:rsidRDefault="003057CF" w:rsidP="00F677B4">
            <w:pPr>
              <w:rPr>
                <w:rFonts w:ascii="Times New Roman" w:hAnsi="Times New Roman"/>
              </w:rPr>
            </w:pPr>
          </w:p>
          <w:p w:rsidR="003057CF" w:rsidRPr="00804AD8" w:rsidRDefault="003057CF" w:rsidP="00F677B4">
            <w:pPr>
              <w:rPr>
                <w:rFonts w:ascii="Times New Roman" w:hAnsi="Times New Roman"/>
              </w:rPr>
            </w:pPr>
          </w:p>
        </w:tc>
        <w:tc>
          <w:tcPr>
            <w:tcW w:w="0" w:type="auto"/>
            <w:shd w:val="clear" w:color="auto" w:fill="auto"/>
          </w:tcPr>
          <w:p w:rsidR="003057CF" w:rsidRPr="00804AD8" w:rsidRDefault="003057CF" w:rsidP="00F677B4">
            <w:pPr>
              <w:rPr>
                <w:rFonts w:ascii="Times New Roman" w:hAnsi="Times New Roman"/>
              </w:rPr>
            </w:pPr>
          </w:p>
        </w:tc>
        <w:tc>
          <w:tcPr>
            <w:tcW w:w="0" w:type="auto"/>
            <w:shd w:val="clear" w:color="auto" w:fill="auto"/>
          </w:tcPr>
          <w:p w:rsidR="003057CF" w:rsidRPr="00804AD8" w:rsidRDefault="003057CF" w:rsidP="00F677B4">
            <w:pPr>
              <w:rPr>
                <w:rFonts w:ascii="Times New Roman" w:hAnsi="Times New Roman"/>
              </w:rPr>
            </w:pPr>
          </w:p>
        </w:tc>
        <w:tc>
          <w:tcPr>
            <w:tcW w:w="0" w:type="auto"/>
            <w:shd w:val="clear" w:color="auto" w:fill="auto"/>
          </w:tcPr>
          <w:p w:rsidR="003057CF" w:rsidRPr="00804AD8" w:rsidRDefault="003057CF" w:rsidP="00F677B4">
            <w:pPr>
              <w:rPr>
                <w:rFonts w:ascii="Times New Roman" w:hAnsi="Times New Roman"/>
              </w:rPr>
            </w:pPr>
          </w:p>
        </w:tc>
        <w:tc>
          <w:tcPr>
            <w:tcW w:w="0" w:type="auto"/>
            <w:shd w:val="clear" w:color="auto" w:fill="auto"/>
          </w:tcPr>
          <w:p w:rsidR="003057CF" w:rsidRPr="00804AD8" w:rsidRDefault="003057CF" w:rsidP="00F677B4">
            <w:pPr>
              <w:rPr>
                <w:rFonts w:ascii="Times New Roman" w:hAnsi="Times New Roman"/>
              </w:rPr>
            </w:pPr>
          </w:p>
        </w:tc>
      </w:tr>
      <w:tr w:rsidR="003057CF" w:rsidRPr="00804AD8" w:rsidTr="00F677B4">
        <w:trPr>
          <w:trHeight w:val="624"/>
          <w:jc w:val="center"/>
        </w:trPr>
        <w:tc>
          <w:tcPr>
            <w:tcW w:w="4022" w:type="dxa"/>
            <w:vMerge w:val="restart"/>
            <w:shd w:val="clear" w:color="auto" w:fill="auto"/>
          </w:tcPr>
          <w:p w:rsidR="003057CF" w:rsidRPr="00804AD8" w:rsidRDefault="003057CF" w:rsidP="00F677B4">
            <w:pPr>
              <w:jc w:val="center"/>
              <w:rPr>
                <w:rFonts w:ascii="Times New Roman" w:hAnsi="Times New Roman"/>
              </w:rPr>
            </w:pPr>
            <w:r w:rsidRPr="00804AD8">
              <w:rPr>
                <w:rFonts w:ascii="Times New Roman" w:hAnsi="Times New Roman"/>
                <w:b/>
              </w:rPr>
              <w:t xml:space="preserve">DIP. </w:t>
            </w:r>
            <w:r w:rsidRPr="00804AD8">
              <w:rPr>
                <w:rFonts w:ascii="Times New Roman" w:hAnsi="Times New Roman"/>
                <w:b/>
                <w:lang w:val="es-ES"/>
              </w:rPr>
              <w:t>EDGAR GERARDO SÁNCHEZ GARZA</w:t>
            </w:r>
          </w:p>
        </w:tc>
        <w:tc>
          <w:tcPr>
            <w:tcW w:w="0" w:type="auto"/>
            <w:shd w:val="clear" w:color="auto" w:fill="auto"/>
            <w:vAlign w:val="center"/>
          </w:tcPr>
          <w:p w:rsidR="003057CF" w:rsidRPr="00804AD8" w:rsidRDefault="003057CF" w:rsidP="00F677B4">
            <w:pPr>
              <w:jc w:val="center"/>
              <w:rPr>
                <w:rFonts w:ascii="Times New Roman" w:hAnsi="Times New Roman"/>
                <w:b/>
              </w:rPr>
            </w:pPr>
            <w:r w:rsidRPr="00804AD8">
              <w:rPr>
                <w:rFonts w:ascii="Times New Roman" w:hAnsi="Times New Roman"/>
                <w:b/>
              </w:rPr>
              <w:t>A FAVOR</w:t>
            </w:r>
          </w:p>
        </w:tc>
        <w:tc>
          <w:tcPr>
            <w:tcW w:w="0" w:type="auto"/>
            <w:shd w:val="clear" w:color="auto" w:fill="auto"/>
            <w:vAlign w:val="center"/>
          </w:tcPr>
          <w:p w:rsidR="003057CF" w:rsidRPr="00804AD8" w:rsidRDefault="003057CF" w:rsidP="00F677B4">
            <w:pPr>
              <w:jc w:val="center"/>
              <w:rPr>
                <w:rFonts w:ascii="Times New Roman" w:hAnsi="Times New Roman"/>
                <w:b/>
              </w:rPr>
            </w:pPr>
            <w:r w:rsidRPr="00804AD8">
              <w:rPr>
                <w:rFonts w:ascii="Times New Roman" w:hAnsi="Times New Roman"/>
                <w:b/>
              </w:rPr>
              <w:t>EN CONTRA</w:t>
            </w:r>
          </w:p>
        </w:tc>
        <w:tc>
          <w:tcPr>
            <w:tcW w:w="0" w:type="auto"/>
            <w:shd w:val="clear" w:color="auto" w:fill="auto"/>
            <w:vAlign w:val="center"/>
          </w:tcPr>
          <w:p w:rsidR="003057CF" w:rsidRPr="00804AD8" w:rsidRDefault="003057CF" w:rsidP="00F677B4">
            <w:pPr>
              <w:jc w:val="center"/>
              <w:rPr>
                <w:rFonts w:ascii="Times New Roman" w:hAnsi="Times New Roman"/>
                <w:b/>
              </w:rPr>
            </w:pPr>
            <w:r w:rsidRPr="00804AD8">
              <w:rPr>
                <w:rFonts w:ascii="Times New Roman" w:hAnsi="Times New Roman"/>
                <w:b/>
              </w:rPr>
              <w:t>ABSTENCIÓN</w:t>
            </w:r>
          </w:p>
        </w:tc>
        <w:tc>
          <w:tcPr>
            <w:tcW w:w="0" w:type="auto"/>
            <w:shd w:val="clear" w:color="auto" w:fill="auto"/>
            <w:vAlign w:val="center"/>
          </w:tcPr>
          <w:p w:rsidR="003057CF" w:rsidRPr="00804AD8" w:rsidRDefault="003057CF" w:rsidP="00F677B4">
            <w:pPr>
              <w:jc w:val="center"/>
              <w:rPr>
                <w:rFonts w:ascii="Times New Roman" w:hAnsi="Times New Roman"/>
                <w:b/>
              </w:rPr>
            </w:pPr>
            <w:r w:rsidRPr="00804AD8">
              <w:rPr>
                <w:rFonts w:ascii="Times New Roman" w:hAnsi="Times New Roman"/>
                <w:b/>
              </w:rPr>
              <w:t>SI</w:t>
            </w:r>
          </w:p>
        </w:tc>
        <w:tc>
          <w:tcPr>
            <w:tcW w:w="0" w:type="auto"/>
            <w:shd w:val="clear" w:color="auto" w:fill="auto"/>
            <w:vAlign w:val="center"/>
          </w:tcPr>
          <w:p w:rsidR="003057CF" w:rsidRPr="00804AD8" w:rsidRDefault="003057CF" w:rsidP="00F677B4">
            <w:pPr>
              <w:jc w:val="center"/>
              <w:rPr>
                <w:rFonts w:ascii="Times New Roman" w:hAnsi="Times New Roman"/>
                <w:b/>
              </w:rPr>
            </w:pPr>
            <w:r w:rsidRPr="00804AD8">
              <w:rPr>
                <w:rFonts w:ascii="Times New Roman" w:hAnsi="Times New Roman"/>
                <w:b/>
              </w:rPr>
              <w:t>CUALES</w:t>
            </w:r>
          </w:p>
        </w:tc>
      </w:tr>
      <w:tr w:rsidR="003057CF" w:rsidRPr="00804AD8" w:rsidTr="00F677B4">
        <w:trPr>
          <w:trHeight w:val="1417"/>
          <w:jc w:val="center"/>
        </w:trPr>
        <w:tc>
          <w:tcPr>
            <w:tcW w:w="4022" w:type="dxa"/>
            <w:vMerge/>
            <w:shd w:val="clear" w:color="auto" w:fill="auto"/>
          </w:tcPr>
          <w:p w:rsidR="003057CF" w:rsidRPr="00804AD8" w:rsidRDefault="003057CF" w:rsidP="00F677B4">
            <w:pPr>
              <w:spacing w:line="360" w:lineRule="auto"/>
              <w:jc w:val="center"/>
              <w:rPr>
                <w:rFonts w:ascii="Times New Roman" w:hAnsi="Times New Roman"/>
              </w:rPr>
            </w:pPr>
          </w:p>
        </w:tc>
        <w:tc>
          <w:tcPr>
            <w:tcW w:w="0" w:type="auto"/>
            <w:shd w:val="clear" w:color="auto" w:fill="auto"/>
          </w:tcPr>
          <w:p w:rsidR="003057CF" w:rsidRPr="00804AD8" w:rsidRDefault="003057CF" w:rsidP="00F677B4">
            <w:pPr>
              <w:spacing w:line="360" w:lineRule="auto"/>
              <w:rPr>
                <w:rFonts w:ascii="Times New Roman" w:hAnsi="Times New Roman"/>
              </w:rPr>
            </w:pPr>
          </w:p>
          <w:p w:rsidR="003057CF" w:rsidRPr="00804AD8" w:rsidRDefault="003057CF" w:rsidP="00F677B4">
            <w:pPr>
              <w:spacing w:line="360" w:lineRule="auto"/>
              <w:rPr>
                <w:rFonts w:ascii="Times New Roman" w:hAnsi="Times New Roman"/>
              </w:rPr>
            </w:pPr>
          </w:p>
          <w:p w:rsidR="003057CF" w:rsidRPr="00804AD8" w:rsidRDefault="003057CF" w:rsidP="00F677B4">
            <w:pPr>
              <w:spacing w:line="360" w:lineRule="auto"/>
              <w:rPr>
                <w:rFonts w:ascii="Times New Roman" w:hAnsi="Times New Roman"/>
              </w:rPr>
            </w:pPr>
          </w:p>
          <w:p w:rsidR="003057CF" w:rsidRPr="00804AD8" w:rsidRDefault="003057CF" w:rsidP="00F677B4">
            <w:pPr>
              <w:spacing w:line="360" w:lineRule="auto"/>
              <w:rPr>
                <w:rFonts w:ascii="Times New Roman" w:hAnsi="Times New Roman"/>
              </w:rPr>
            </w:pPr>
          </w:p>
          <w:p w:rsidR="003057CF" w:rsidRPr="00804AD8" w:rsidRDefault="003057CF" w:rsidP="00F677B4">
            <w:pPr>
              <w:spacing w:line="360" w:lineRule="auto"/>
              <w:rPr>
                <w:rFonts w:ascii="Times New Roman" w:hAnsi="Times New Roman"/>
              </w:rPr>
            </w:pPr>
          </w:p>
        </w:tc>
        <w:tc>
          <w:tcPr>
            <w:tcW w:w="0" w:type="auto"/>
            <w:shd w:val="clear" w:color="auto" w:fill="auto"/>
          </w:tcPr>
          <w:p w:rsidR="003057CF" w:rsidRPr="00804AD8" w:rsidRDefault="003057CF" w:rsidP="00F677B4">
            <w:pPr>
              <w:spacing w:line="360" w:lineRule="auto"/>
              <w:rPr>
                <w:rFonts w:ascii="Times New Roman" w:hAnsi="Times New Roman"/>
              </w:rPr>
            </w:pPr>
          </w:p>
        </w:tc>
        <w:tc>
          <w:tcPr>
            <w:tcW w:w="0" w:type="auto"/>
            <w:shd w:val="clear" w:color="auto" w:fill="auto"/>
          </w:tcPr>
          <w:p w:rsidR="003057CF" w:rsidRPr="00804AD8" w:rsidRDefault="003057CF" w:rsidP="00F677B4">
            <w:pPr>
              <w:spacing w:line="360" w:lineRule="auto"/>
              <w:rPr>
                <w:rFonts w:ascii="Times New Roman" w:hAnsi="Times New Roman"/>
              </w:rPr>
            </w:pPr>
          </w:p>
        </w:tc>
        <w:tc>
          <w:tcPr>
            <w:tcW w:w="0" w:type="auto"/>
            <w:shd w:val="clear" w:color="auto" w:fill="auto"/>
          </w:tcPr>
          <w:p w:rsidR="003057CF" w:rsidRPr="00804AD8" w:rsidRDefault="003057CF" w:rsidP="00F677B4">
            <w:pPr>
              <w:spacing w:line="360" w:lineRule="auto"/>
              <w:rPr>
                <w:rFonts w:ascii="Times New Roman" w:hAnsi="Times New Roman"/>
              </w:rPr>
            </w:pPr>
          </w:p>
        </w:tc>
        <w:tc>
          <w:tcPr>
            <w:tcW w:w="0" w:type="auto"/>
            <w:shd w:val="clear" w:color="auto" w:fill="auto"/>
          </w:tcPr>
          <w:p w:rsidR="003057CF" w:rsidRPr="00804AD8" w:rsidRDefault="003057CF" w:rsidP="00F677B4">
            <w:pPr>
              <w:spacing w:line="360" w:lineRule="auto"/>
              <w:rPr>
                <w:rFonts w:ascii="Times New Roman" w:hAnsi="Times New Roman"/>
              </w:rPr>
            </w:pPr>
          </w:p>
        </w:tc>
      </w:tr>
    </w:tbl>
    <w:p w:rsidR="003057CF" w:rsidRPr="00804AD8" w:rsidRDefault="003057CF" w:rsidP="003057CF">
      <w:pPr>
        <w:spacing w:after="160" w:line="360" w:lineRule="auto"/>
        <w:rPr>
          <w:rFonts w:cs="Arial"/>
        </w:rPr>
      </w:pPr>
    </w:p>
    <w:p w:rsidR="003057CF" w:rsidRPr="00804AD8" w:rsidRDefault="003057CF" w:rsidP="003057CF">
      <w:r w:rsidRPr="00804AD8">
        <w:rPr>
          <w:rFonts w:cs="Arial"/>
          <w:w w:val="105"/>
          <w:lang w:val="es-ES_tradnl" w:eastAsia="es-ES_tradnl"/>
        </w:rPr>
        <w:br w:type="page"/>
      </w:r>
    </w:p>
    <w:p w:rsidR="003057CF" w:rsidRPr="00804AD8" w:rsidRDefault="003057CF" w:rsidP="003057CF">
      <w:pPr>
        <w:jc w:val="center"/>
        <w:rPr>
          <w:rFonts w:cs="Arial"/>
          <w:b/>
        </w:rPr>
      </w:pPr>
      <w:r w:rsidRPr="00804AD8">
        <w:rPr>
          <w:rFonts w:cs="Arial"/>
          <w:b/>
        </w:rPr>
        <w:lastRenderedPageBreak/>
        <w:t>POR LA COMISIÓN DE DESARROLLO URBANO, INFRAESTRUCTURA Y TRANSPORTE</w:t>
      </w:r>
    </w:p>
    <w:p w:rsidR="003057CF" w:rsidRPr="00804AD8" w:rsidRDefault="003057CF" w:rsidP="003057CF">
      <w:pPr>
        <w:pStyle w:val="Ttulo1"/>
        <w:rPr>
          <w:sz w:val="20"/>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3057CF" w:rsidRPr="00804AD8" w:rsidTr="00F677B4">
        <w:trPr>
          <w:jc w:val="center"/>
        </w:trPr>
        <w:tc>
          <w:tcPr>
            <w:tcW w:w="3231" w:type="dxa"/>
            <w:shd w:val="clear" w:color="auto" w:fill="auto"/>
            <w:vAlign w:val="center"/>
          </w:tcPr>
          <w:p w:rsidR="003057CF" w:rsidRPr="00804AD8" w:rsidRDefault="003057CF" w:rsidP="00F677B4">
            <w:pPr>
              <w:jc w:val="center"/>
              <w:rPr>
                <w:rFonts w:ascii="Times New Roman" w:eastAsia="Calibri" w:hAnsi="Times New Roman"/>
                <w:b/>
              </w:rPr>
            </w:pPr>
            <w:r w:rsidRPr="00804AD8">
              <w:rPr>
                <w:rFonts w:ascii="Times New Roman" w:eastAsia="Calibri" w:hAnsi="Times New Roman"/>
                <w:b/>
              </w:rPr>
              <w:t>NOMBRE Y FIRMA</w:t>
            </w:r>
          </w:p>
        </w:tc>
        <w:tc>
          <w:tcPr>
            <w:tcW w:w="0" w:type="auto"/>
            <w:gridSpan w:val="3"/>
            <w:shd w:val="clear" w:color="auto" w:fill="auto"/>
            <w:vAlign w:val="center"/>
          </w:tcPr>
          <w:p w:rsidR="003057CF" w:rsidRPr="00804AD8" w:rsidRDefault="003057CF" w:rsidP="00F677B4">
            <w:pPr>
              <w:jc w:val="center"/>
              <w:rPr>
                <w:rFonts w:ascii="Times New Roman" w:eastAsia="Calibri" w:hAnsi="Times New Roman"/>
                <w:b/>
              </w:rPr>
            </w:pPr>
            <w:r w:rsidRPr="00804AD8">
              <w:rPr>
                <w:rFonts w:ascii="Times New Roman" w:eastAsia="Calibri" w:hAnsi="Times New Roman"/>
                <w:b/>
              </w:rPr>
              <w:t>VOTO</w:t>
            </w:r>
          </w:p>
        </w:tc>
        <w:tc>
          <w:tcPr>
            <w:tcW w:w="0" w:type="auto"/>
            <w:gridSpan w:val="2"/>
            <w:shd w:val="clear" w:color="auto" w:fill="auto"/>
            <w:vAlign w:val="center"/>
          </w:tcPr>
          <w:p w:rsidR="003057CF" w:rsidRPr="00804AD8" w:rsidRDefault="003057CF" w:rsidP="00F677B4">
            <w:pPr>
              <w:jc w:val="center"/>
              <w:rPr>
                <w:rFonts w:ascii="Times New Roman" w:eastAsia="Calibri" w:hAnsi="Times New Roman"/>
                <w:b/>
              </w:rPr>
            </w:pPr>
            <w:r w:rsidRPr="00804AD8">
              <w:rPr>
                <w:rFonts w:ascii="Times New Roman" w:eastAsia="Calibri" w:hAnsi="Times New Roman"/>
                <w:b/>
              </w:rPr>
              <w:t>RESERVA DE ARTÍCULOS</w:t>
            </w:r>
          </w:p>
        </w:tc>
      </w:tr>
      <w:tr w:rsidR="003057CF" w:rsidRPr="00804AD8" w:rsidTr="00F677B4">
        <w:trPr>
          <w:jc w:val="center"/>
        </w:trPr>
        <w:tc>
          <w:tcPr>
            <w:tcW w:w="3231" w:type="dxa"/>
            <w:vMerge w:val="restart"/>
            <w:shd w:val="clear" w:color="auto" w:fill="auto"/>
          </w:tcPr>
          <w:p w:rsidR="003057CF" w:rsidRPr="00804AD8" w:rsidRDefault="003057CF" w:rsidP="00F677B4">
            <w:pPr>
              <w:jc w:val="center"/>
              <w:rPr>
                <w:rFonts w:ascii="Times New Roman" w:eastAsia="Calibri" w:hAnsi="Times New Roman"/>
                <w:b/>
              </w:rPr>
            </w:pPr>
            <w:r w:rsidRPr="00804AD8">
              <w:rPr>
                <w:rFonts w:ascii="Times New Roman" w:eastAsia="Calibri" w:hAnsi="Times New Roman"/>
                <w:b/>
              </w:rPr>
              <w:t>DIP. EDGAR GERARDO SANCHEZ GARZA</w:t>
            </w:r>
          </w:p>
          <w:p w:rsidR="003057CF" w:rsidRPr="00804AD8" w:rsidRDefault="003057CF" w:rsidP="00F677B4">
            <w:pPr>
              <w:jc w:val="center"/>
              <w:rPr>
                <w:rFonts w:ascii="Times New Roman" w:eastAsia="Calibri" w:hAnsi="Times New Roman"/>
                <w:b/>
              </w:rPr>
            </w:pPr>
            <w:r w:rsidRPr="00804AD8">
              <w:rPr>
                <w:rFonts w:ascii="Times New Roman" w:eastAsia="Calibri" w:hAnsi="Times New Roman"/>
                <w:b/>
              </w:rPr>
              <w:t>(COORDINADOR)</w:t>
            </w:r>
          </w:p>
        </w:tc>
        <w:tc>
          <w:tcPr>
            <w:tcW w:w="0" w:type="auto"/>
            <w:shd w:val="clear" w:color="auto" w:fill="auto"/>
            <w:vAlign w:val="center"/>
          </w:tcPr>
          <w:p w:rsidR="003057CF" w:rsidRPr="00804AD8" w:rsidRDefault="003057CF" w:rsidP="00F677B4">
            <w:pPr>
              <w:jc w:val="center"/>
              <w:rPr>
                <w:rFonts w:ascii="Times New Roman" w:eastAsia="Calibri" w:hAnsi="Times New Roman"/>
                <w:b/>
              </w:rPr>
            </w:pPr>
            <w:r w:rsidRPr="00804AD8">
              <w:rPr>
                <w:rFonts w:ascii="Times New Roman" w:eastAsia="Calibri" w:hAnsi="Times New Roman"/>
                <w:b/>
              </w:rPr>
              <w:t>A FAVOR</w:t>
            </w:r>
          </w:p>
        </w:tc>
        <w:tc>
          <w:tcPr>
            <w:tcW w:w="0" w:type="auto"/>
            <w:shd w:val="clear" w:color="auto" w:fill="auto"/>
            <w:vAlign w:val="center"/>
          </w:tcPr>
          <w:p w:rsidR="003057CF" w:rsidRPr="00804AD8" w:rsidRDefault="003057CF" w:rsidP="00F677B4">
            <w:pPr>
              <w:jc w:val="center"/>
              <w:rPr>
                <w:rFonts w:ascii="Times New Roman" w:eastAsia="Calibri" w:hAnsi="Times New Roman"/>
                <w:b/>
              </w:rPr>
            </w:pPr>
            <w:r w:rsidRPr="00804AD8">
              <w:rPr>
                <w:rFonts w:ascii="Times New Roman" w:eastAsia="Calibri" w:hAnsi="Times New Roman"/>
                <w:b/>
              </w:rPr>
              <w:t>EN CONTRA</w:t>
            </w:r>
          </w:p>
        </w:tc>
        <w:tc>
          <w:tcPr>
            <w:tcW w:w="0" w:type="auto"/>
            <w:shd w:val="clear" w:color="auto" w:fill="auto"/>
            <w:vAlign w:val="center"/>
          </w:tcPr>
          <w:p w:rsidR="003057CF" w:rsidRPr="00804AD8" w:rsidRDefault="003057CF" w:rsidP="00F677B4">
            <w:pPr>
              <w:jc w:val="center"/>
              <w:rPr>
                <w:rFonts w:ascii="Times New Roman" w:eastAsia="Calibri" w:hAnsi="Times New Roman"/>
                <w:b/>
              </w:rPr>
            </w:pPr>
            <w:r w:rsidRPr="00804AD8">
              <w:rPr>
                <w:rFonts w:ascii="Times New Roman" w:eastAsia="Calibri" w:hAnsi="Times New Roman"/>
                <w:b/>
              </w:rPr>
              <w:t>ABSTENCIÓN</w:t>
            </w:r>
          </w:p>
        </w:tc>
        <w:tc>
          <w:tcPr>
            <w:tcW w:w="0" w:type="auto"/>
            <w:shd w:val="clear" w:color="auto" w:fill="auto"/>
            <w:vAlign w:val="center"/>
          </w:tcPr>
          <w:p w:rsidR="003057CF" w:rsidRPr="00804AD8" w:rsidRDefault="003057CF" w:rsidP="00F677B4">
            <w:pPr>
              <w:jc w:val="center"/>
              <w:rPr>
                <w:rFonts w:ascii="Times New Roman" w:eastAsia="Calibri" w:hAnsi="Times New Roman"/>
                <w:b/>
              </w:rPr>
            </w:pPr>
            <w:r w:rsidRPr="00804AD8">
              <w:rPr>
                <w:rFonts w:ascii="Times New Roman" w:eastAsia="Calibri" w:hAnsi="Times New Roman"/>
                <w:b/>
              </w:rPr>
              <w:t>SI</w:t>
            </w:r>
          </w:p>
        </w:tc>
        <w:tc>
          <w:tcPr>
            <w:tcW w:w="0" w:type="auto"/>
            <w:shd w:val="clear" w:color="auto" w:fill="auto"/>
            <w:vAlign w:val="center"/>
          </w:tcPr>
          <w:p w:rsidR="003057CF" w:rsidRPr="00804AD8" w:rsidRDefault="003057CF" w:rsidP="00F677B4">
            <w:pPr>
              <w:jc w:val="center"/>
              <w:rPr>
                <w:rFonts w:ascii="Times New Roman" w:eastAsia="Calibri" w:hAnsi="Times New Roman"/>
                <w:b/>
              </w:rPr>
            </w:pPr>
            <w:r w:rsidRPr="00804AD8">
              <w:rPr>
                <w:rFonts w:ascii="Times New Roman" w:eastAsia="Calibri" w:hAnsi="Times New Roman"/>
                <w:b/>
              </w:rPr>
              <w:t>CUALES</w:t>
            </w:r>
          </w:p>
        </w:tc>
      </w:tr>
      <w:tr w:rsidR="003057CF" w:rsidRPr="00804AD8" w:rsidTr="00F677B4">
        <w:trPr>
          <w:trHeight w:val="1417"/>
          <w:jc w:val="center"/>
        </w:trPr>
        <w:tc>
          <w:tcPr>
            <w:tcW w:w="3231" w:type="dxa"/>
            <w:vMerge/>
            <w:shd w:val="clear" w:color="auto" w:fill="auto"/>
          </w:tcPr>
          <w:p w:rsidR="003057CF" w:rsidRPr="00804AD8" w:rsidRDefault="003057CF" w:rsidP="00F677B4">
            <w:pPr>
              <w:jc w:val="center"/>
              <w:rPr>
                <w:rFonts w:ascii="Times New Roman" w:eastAsia="Calibri" w:hAnsi="Times New Roman"/>
                <w:b/>
              </w:rPr>
            </w:pPr>
          </w:p>
        </w:tc>
        <w:tc>
          <w:tcPr>
            <w:tcW w:w="0" w:type="auto"/>
            <w:shd w:val="clear" w:color="auto" w:fill="auto"/>
          </w:tcPr>
          <w:p w:rsidR="003057CF" w:rsidRPr="00804AD8" w:rsidRDefault="003057CF" w:rsidP="00F677B4">
            <w:pPr>
              <w:jc w:val="center"/>
              <w:rPr>
                <w:rFonts w:ascii="Times New Roman" w:eastAsia="Calibri" w:hAnsi="Times New Roman"/>
                <w:b/>
              </w:rPr>
            </w:pPr>
          </w:p>
        </w:tc>
        <w:tc>
          <w:tcPr>
            <w:tcW w:w="0" w:type="auto"/>
            <w:shd w:val="clear" w:color="auto" w:fill="auto"/>
          </w:tcPr>
          <w:p w:rsidR="003057CF" w:rsidRPr="00804AD8" w:rsidRDefault="003057CF" w:rsidP="00F677B4">
            <w:pPr>
              <w:jc w:val="center"/>
              <w:rPr>
                <w:rFonts w:ascii="Times New Roman" w:eastAsia="Calibri" w:hAnsi="Times New Roman"/>
                <w:b/>
              </w:rPr>
            </w:pPr>
          </w:p>
          <w:p w:rsidR="003057CF" w:rsidRPr="00804AD8" w:rsidRDefault="003057CF" w:rsidP="00F677B4">
            <w:pPr>
              <w:jc w:val="center"/>
              <w:rPr>
                <w:rFonts w:ascii="Times New Roman" w:eastAsia="Calibri" w:hAnsi="Times New Roman"/>
                <w:b/>
              </w:rPr>
            </w:pPr>
          </w:p>
          <w:p w:rsidR="003057CF" w:rsidRPr="00804AD8" w:rsidRDefault="003057CF" w:rsidP="00F677B4">
            <w:pPr>
              <w:jc w:val="center"/>
              <w:rPr>
                <w:rFonts w:ascii="Times New Roman" w:eastAsia="Calibri" w:hAnsi="Times New Roman"/>
                <w:b/>
              </w:rPr>
            </w:pPr>
          </w:p>
          <w:p w:rsidR="003057CF" w:rsidRPr="00804AD8" w:rsidRDefault="003057CF" w:rsidP="00F677B4">
            <w:pPr>
              <w:jc w:val="center"/>
              <w:rPr>
                <w:rFonts w:ascii="Times New Roman" w:eastAsia="Calibri" w:hAnsi="Times New Roman"/>
                <w:b/>
              </w:rPr>
            </w:pPr>
          </w:p>
          <w:p w:rsidR="003057CF" w:rsidRPr="00804AD8" w:rsidRDefault="003057CF" w:rsidP="00F677B4">
            <w:pPr>
              <w:jc w:val="center"/>
              <w:rPr>
                <w:rFonts w:ascii="Times New Roman" w:eastAsia="Calibri" w:hAnsi="Times New Roman"/>
                <w:b/>
              </w:rPr>
            </w:pPr>
          </w:p>
        </w:tc>
        <w:tc>
          <w:tcPr>
            <w:tcW w:w="0" w:type="auto"/>
            <w:shd w:val="clear" w:color="auto" w:fill="auto"/>
          </w:tcPr>
          <w:p w:rsidR="003057CF" w:rsidRPr="00804AD8" w:rsidRDefault="003057CF" w:rsidP="00F677B4">
            <w:pPr>
              <w:jc w:val="center"/>
              <w:rPr>
                <w:rFonts w:ascii="Times New Roman" w:eastAsia="Calibri" w:hAnsi="Times New Roman"/>
                <w:b/>
              </w:rPr>
            </w:pPr>
          </w:p>
        </w:tc>
        <w:tc>
          <w:tcPr>
            <w:tcW w:w="0" w:type="auto"/>
            <w:shd w:val="clear" w:color="auto" w:fill="auto"/>
          </w:tcPr>
          <w:p w:rsidR="003057CF" w:rsidRPr="00804AD8" w:rsidRDefault="003057CF" w:rsidP="00F677B4">
            <w:pPr>
              <w:jc w:val="center"/>
              <w:rPr>
                <w:rFonts w:ascii="Times New Roman" w:eastAsia="Calibri" w:hAnsi="Times New Roman"/>
                <w:b/>
              </w:rPr>
            </w:pPr>
          </w:p>
        </w:tc>
        <w:tc>
          <w:tcPr>
            <w:tcW w:w="0" w:type="auto"/>
            <w:shd w:val="clear" w:color="auto" w:fill="auto"/>
          </w:tcPr>
          <w:p w:rsidR="003057CF" w:rsidRPr="00804AD8" w:rsidRDefault="003057CF" w:rsidP="00F677B4">
            <w:pPr>
              <w:jc w:val="center"/>
              <w:rPr>
                <w:rFonts w:ascii="Times New Roman" w:eastAsia="Calibri" w:hAnsi="Times New Roman"/>
                <w:b/>
              </w:rPr>
            </w:pPr>
          </w:p>
        </w:tc>
      </w:tr>
      <w:tr w:rsidR="003057CF" w:rsidRPr="00804AD8" w:rsidTr="00F677B4">
        <w:trPr>
          <w:jc w:val="center"/>
        </w:trPr>
        <w:tc>
          <w:tcPr>
            <w:tcW w:w="3231" w:type="dxa"/>
            <w:vMerge w:val="restart"/>
            <w:shd w:val="clear" w:color="auto" w:fill="auto"/>
          </w:tcPr>
          <w:p w:rsidR="003057CF" w:rsidRPr="00804AD8" w:rsidRDefault="003057CF" w:rsidP="00F677B4">
            <w:pPr>
              <w:jc w:val="center"/>
              <w:rPr>
                <w:rFonts w:ascii="Times New Roman" w:eastAsia="Calibri" w:hAnsi="Times New Roman"/>
                <w:b/>
              </w:rPr>
            </w:pPr>
            <w:r w:rsidRPr="00804AD8">
              <w:rPr>
                <w:rFonts w:ascii="Times New Roman" w:eastAsia="Calibri" w:hAnsi="Times New Roman"/>
                <w:b/>
              </w:rPr>
              <w:t xml:space="preserve">DIP. JOSEFINA GARZA BARRERA </w:t>
            </w:r>
          </w:p>
          <w:p w:rsidR="003057CF" w:rsidRPr="00804AD8" w:rsidRDefault="003057CF" w:rsidP="00F677B4">
            <w:pPr>
              <w:jc w:val="center"/>
              <w:rPr>
                <w:rFonts w:ascii="Times New Roman" w:eastAsia="Calibri" w:hAnsi="Times New Roman"/>
                <w:b/>
              </w:rPr>
            </w:pPr>
            <w:r w:rsidRPr="00804AD8">
              <w:rPr>
                <w:rFonts w:ascii="Times New Roman" w:eastAsia="Calibri" w:hAnsi="Times New Roman"/>
                <w:b/>
              </w:rPr>
              <w:t>(SECRETARIA)</w:t>
            </w:r>
          </w:p>
          <w:p w:rsidR="003057CF" w:rsidRPr="00804AD8" w:rsidRDefault="003057CF" w:rsidP="00F677B4">
            <w:pPr>
              <w:jc w:val="center"/>
              <w:rPr>
                <w:rFonts w:ascii="Times New Roman" w:eastAsia="Calibri" w:hAnsi="Times New Roman"/>
                <w:b/>
              </w:rPr>
            </w:pPr>
          </w:p>
        </w:tc>
        <w:tc>
          <w:tcPr>
            <w:tcW w:w="0" w:type="auto"/>
            <w:shd w:val="clear" w:color="auto" w:fill="auto"/>
            <w:vAlign w:val="center"/>
          </w:tcPr>
          <w:p w:rsidR="003057CF" w:rsidRPr="00804AD8" w:rsidRDefault="003057CF" w:rsidP="00F677B4">
            <w:pPr>
              <w:jc w:val="center"/>
              <w:rPr>
                <w:rFonts w:ascii="Times New Roman" w:eastAsia="Calibri" w:hAnsi="Times New Roman"/>
                <w:b/>
              </w:rPr>
            </w:pPr>
            <w:r w:rsidRPr="00804AD8">
              <w:rPr>
                <w:rFonts w:ascii="Times New Roman" w:eastAsia="Calibri" w:hAnsi="Times New Roman"/>
                <w:b/>
              </w:rPr>
              <w:t>A FAVOR</w:t>
            </w:r>
          </w:p>
        </w:tc>
        <w:tc>
          <w:tcPr>
            <w:tcW w:w="0" w:type="auto"/>
            <w:shd w:val="clear" w:color="auto" w:fill="auto"/>
            <w:vAlign w:val="center"/>
          </w:tcPr>
          <w:p w:rsidR="003057CF" w:rsidRPr="00804AD8" w:rsidRDefault="003057CF" w:rsidP="00F677B4">
            <w:pPr>
              <w:jc w:val="center"/>
              <w:rPr>
                <w:rFonts w:ascii="Times New Roman" w:eastAsia="Calibri" w:hAnsi="Times New Roman"/>
                <w:b/>
              </w:rPr>
            </w:pPr>
            <w:r w:rsidRPr="00804AD8">
              <w:rPr>
                <w:rFonts w:ascii="Times New Roman" w:eastAsia="Calibri" w:hAnsi="Times New Roman"/>
                <w:b/>
              </w:rPr>
              <w:t>EN CONTRA</w:t>
            </w:r>
          </w:p>
        </w:tc>
        <w:tc>
          <w:tcPr>
            <w:tcW w:w="0" w:type="auto"/>
            <w:shd w:val="clear" w:color="auto" w:fill="auto"/>
            <w:vAlign w:val="center"/>
          </w:tcPr>
          <w:p w:rsidR="003057CF" w:rsidRPr="00804AD8" w:rsidRDefault="003057CF" w:rsidP="00F677B4">
            <w:pPr>
              <w:jc w:val="center"/>
              <w:rPr>
                <w:rFonts w:ascii="Times New Roman" w:eastAsia="Calibri" w:hAnsi="Times New Roman"/>
                <w:b/>
              </w:rPr>
            </w:pPr>
            <w:r w:rsidRPr="00804AD8">
              <w:rPr>
                <w:rFonts w:ascii="Times New Roman" w:eastAsia="Calibri" w:hAnsi="Times New Roman"/>
                <w:b/>
              </w:rPr>
              <w:t>ABSTENCIÓN</w:t>
            </w:r>
          </w:p>
        </w:tc>
        <w:tc>
          <w:tcPr>
            <w:tcW w:w="0" w:type="auto"/>
            <w:shd w:val="clear" w:color="auto" w:fill="auto"/>
            <w:vAlign w:val="center"/>
          </w:tcPr>
          <w:p w:rsidR="003057CF" w:rsidRPr="00804AD8" w:rsidRDefault="003057CF" w:rsidP="00F677B4">
            <w:pPr>
              <w:jc w:val="center"/>
              <w:rPr>
                <w:rFonts w:ascii="Times New Roman" w:eastAsia="Calibri" w:hAnsi="Times New Roman"/>
                <w:b/>
              </w:rPr>
            </w:pPr>
            <w:r w:rsidRPr="00804AD8">
              <w:rPr>
                <w:rFonts w:ascii="Times New Roman" w:eastAsia="Calibri" w:hAnsi="Times New Roman"/>
                <w:b/>
              </w:rPr>
              <w:t>SI</w:t>
            </w:r>
          </w:p>
        </w:tc>
        <w:tc>
          <w:tcPr>
            <w:tcW w:w="0" w:type="auto"/>
            <w:shd w:val="clear" w:color="auto" w:fill="auto"/>
            <w:vAlign w:val="center"/>
          </w:tcPr>
          <w:p w:rsidR="003057CF" w:rsidRPr="00804AD8" w:rsidRDefault="003057CF" w:rsidP="00F677B4">
            <w:pPr>
              <w:jc w:val="center"/>
              <w:rPr>
                <w:rFonts w:ascii="Times New Roman" w:eastAsia="Calibri" w:hAnsi="Times New Roman"/>
                <w:b/>
              </w:rPr>
            </w:pPr>
            <w:r w:rsidRPr="00804AD8">
              <w:rPr>
                <w:rFonts w:ascii="Times New Roman" w:eastAsia="Calibri" w:hAnsi="Times New Roman"/>
                <w:b/>
              </w:rPr>
              <w:t>CUALES</w:t>
            </w:r>
          </w:p>
        </w:tc>
      </w:tr>
      <w:tr w:rsidR="003057CF" w:rsidRPr="00804AD8" w:rsidTr="00F677B4">
        <w:trPr>
          <w:trHeight w:val="1417"/>
          <w:jc w:val="center"/>
        </w:trPr>
        <w:tc>
          <w:tcPr>
            <w:tcW w:w="3231" w:type="dxa"/>
            <w:vMerge/>
            <w:shd w:val="clear" w:color="auto" w:fill="auto"/>
          </w:tcPr>
          <w:p w:rsidR="003057CF" w:rsidRPr="00804AD8" w:rsidRDefault="003057CF" w:rsidP="00F677B4">
            <w:pPr>
              <w:jc w:val="center"/>
              <w:rPr>
                <w:rFonts w:ascii="Times New Roman" w:eastAsia="Calibri" w:hAnsi="Times New Roman"/>
                <w:b/>
              </w:rPr>
            </w:pPr>
          </w:p>
        </w:tc>
        <w:tc>
          <w:tcPr>
            <w:tcW w:w="0" w:type="auto"/>
            <w:shd w:val="clear" w:color="auto" w:fill="auto"/>
          </w:tcPr>
          <w:p w:rsidR="003057CF" w:rsidRPr="00804AD8" w:rsidRDefault="003057CF" w:rsidP="00F677B4">
            <w:pPr>
              <w:jc w:val="center"/>
              <w:rPr>
                <w:rFonts w:ascii="Times New Roman" w:eastAsia="Calibri" w:hAnsi="Times New Roman"/>
                <w:b/>
              </w:rPr>
            </w:pPr>
          </w:p>
        </w:tc>
        <w:tc>
          <w:tcPr>
            <w:tcW w:w="0" w:type="auto"/>
            <w:shd w:val="clear" w:color="auto" w:fill="auto"/>
          </w:tcPr>
          <w:p w:rsidR="003057CF" w:rsidRPr="00804AD8" w:rsidRDefault="003057CF" w:rsidP="00F677B4">
            <w:pPr>
              <w:jc w:val="center"/>
              <w:rPr>
                <w:rFonts w:ascii="Times New Roman" w:eastAsia="Calibri" w:hAnsi="Times New Roman"/>
                <w:b/>
              </w:rPr>
            </w:pPr>
          </w:p>
        </w:tc>
        <w:tc>
          <w:tcPr>
            <w:tcW w:w="0" w:type="auto"/>
            <w:shd w:val="clear" w:color="auto" w:fill="auto"/>
          </w:tcPr>
          <w:p w:rsidR="003057CF" w:rsidRPr="00804AD8" w:rsidRDefault="003057CF" w:rsidP="00F677B4">
            <w:pPr>
              <w:jc w:val="center"/>
              <w:rPr>
                <w:rFonts w:ascii="Times New Roman" w:eastAsia="Calibri" w:hAnsi="Times New Roman"/>
                <w:b/>
              </w:rPr>
            </w:pPr>
          </w:p>
        </w:tc>
        <w:tc>
          <w:tcPr>
            <w:tcW w:w="0" w:type="auto"/>
            <w:shd w:val="clear" w:color="auto" w:fill="auto"/>
          </w:tcPr>
          <w:p w:rsidR="003057CF" w:rsidRPr="00804AD8" w:rsidRDefault="003057CF" w:rsidP="00F677B4">
            <w:pPr>
              <w:jc w:val="center"/>
              <w:rPr>
                <w:rFonts w:ascii="Times New Roman" w:eastAsia="Calibri" w:hAnsi="Times New Roman"/>
                <w:b/>
              </w:rPr>
            </w:pPr>
          </w:p>
        </w:tc>
        <w:tc>
          <w:tcPr>
            <w:tcW w:w="0" w:type="auto"/>
            <w:shd w:val="clear" w:color="auto" w:fill="auto"/>
          </w:tcPr>
          <w:p w:rsidR="003057CF" w:rsidRPr="00804AD8" w:rsidRDefault="003057CF" w:rsidP="00F677B4">
            <w:pPr>
              <w:jc w:val="center"/>
              <w:rPr>
                <w:rFonts w:ascii="Times New Roman" w:eastAsia="Calibri" w:hAnsi="Times New Roman"/>
                <w:b/>
              </w:rPr>
            </w:pPr>
          </w:p>
        </w:tc>
      </w:tr>
      <w:tr w:rsidR="003057CF" w:rsidRPr="00804AD8" w:rsidTr="00F677B4">
        <w:trPr>
          <w:trHeight w:val="624"/>
          <w:jc w:val="center"/>
        </w:trPr>
        <w:tc>
          <w:tcPr>
            <w:tcW w:w="3231" w:type="dxa"/>
            <w:vMerge w:val="restart"/>
            <w:shd w:val="clear" w:color="auto" w:fill="auto"/>
          </w:tcPr>
          <w:p w:rsidR="003057CF" w:rsidRPr="00804AD8" w:rsidRDefault="003057CF" w:rsidP="00F677B4">
            <w:pPr>
              <w:jc w:val="center"/>
              <w:rPr>
                <w:rFonts w:ascii="Times New Roman" w:eastAsia="Calibri" w:hAnsi="Times New Roman"/>
                <w:b/>
              </w:rPr>
            </w:pPr>
            <w:r w:rsidRPr="00804AD8">
              <w:rPr>
                <w:rFonts w:ascii="Times New Roman" w:eastAsia="Calibri" w:hAnsi="Times New Roman"/>
                <w:b/>
              </w:rPr>
              <w:t xml:space="preserve">DIP. JUAN ANTONIO GARCÍA VILLA </w:t>
            </w:r>
          </w:p>
        </w:tc>
        <w:tc>
          <w:tcPr>
            <w:tcW w:w="0" w:type="auto"/>
            <w:shd w:val="clear" w:color="auto" w:fill="auto"/>
            <w:vAlign w:val="center"/>
          </w:tcPr>
          <w:p w:rsidR="003057CF" w:rsidRPr="00804AD8" w:rsidRDefault="003057CF" w:rsidP="00F677B4">
            <w:pPr>
              <w:jc w:val="center"/>
              <w:rPr>
                <w:rFonts w:ascii="Times New Roman" w:eastAsia="Calibri" w:hAnsi="Times New Roman"/>
                <w:b/>
              </w:rPr>
            </w:pPr>
            <w:r w:rsidRPr="00804AD8">
              <w:rPr>
                <w:rFonts w:ascii="Times New Roman" w:eastAsia="Calibri" w:hAnsi="Times New Roman"/>
                <w:b/>
              </w:rPr>
              <w:t>A FAVOR</w:t>
            </w:r>
          </w:p>
        </w:tc>
        <w:tc>
          <w:tcPr>
            <w:tcW w:w="0" w:type="auto"/>
            <w:shd w:val="clear" w:color="auto" w:fill="auto"/>
            <w:vAlign w:val="center"/>
          </w:tcPr>
          <w:p w:rsidR="003057CF" w:rsidRPr="00804AD8" w:rsidRDefault="003057CF" w:rsidP="00F677B4">
            <w:pPr>
              <w:jc w:val="center"/>
              <w:rPr>
                <w:rFonts w:ascii="Times New Roman" w:eastAsia="Calibri" w:hAnsi="Times New Roman"/>
                <w:b/>
              </w:rPr>
            </w:pPr>
            <w:r w:rsidRPr="00804AD8">
              <w:rPr>
                <w:rFonts w:ascii="Times New Roman" w:eastAsia="Calibri" w:hAnsi="Times New Roman"/>
                <w:b/>
              </w:rPr>
              <w:t>EN CONTRA</w:t>
            </w:r>
          </w:p>
        </w:tc>
        <w:tc>
          <w:tcPr>
            <w:tcW w:w="0" w:type="auto"/>
            <w:shd w:val="clear" w:color="auto" w:fill="auto"/>
            <w:vAlign w:val="center"/>
          </w:tcPr>
          <w:p w:rsidR="003057CF" w:rsidRPr="00804AD8" w:rsidRDefault="003057CF" w:rsidP="00F677B4">
            <w:pPr>
              <w:jc w:val="center"/>
              <w:rPr>
                <w:rFonts w:ascii="Times New Roman" w:eastAsia="Calibri" w:hAnsi="Times New Roman"/>
                <w:b/>
              </w:rPr>
            </w:pPr>
            <w:r w:rsidRPr="00804AD8">
              <w:rPr>
                <w:rFonts w:ascii="Times New Roman" w:eastAsia="Calibri" w:hAnsi="Times New Roman"/>
                <w:b/>
              </w:rPr>
              <w:t>ABSTENCIÓN</w:t>
            </w:r>
          </w:p>
        </w:tc>
        <w:tc>
          <w:tcPr>
            <w:tcW w:w="0" w:type="auto"/>
            <w:shd w:val="clear" w:color="auto" w:fill="auto"/>
            <w:vAlign w:val="center"/>
          </w:tcPr>
          <w:p w:rsidR="003057CF" w:rsidRPr="00804AD8" w:rsidRDefault="003057CF" w:rsidP="00F677B4">
            <w:pPr>
              <w:jc w:val="center"/>
              <w:rPr>
                <w:rFonts w:ascii="Times New Roman" w:eastAsia="Calibri" w:hAnsi="Times New Roman"/>
                <w:b/>
              </w:rPr>
            </w:pPr>
            <w:r w:rsidRPr="00804AD8">
              <w:rPr>
                <w:rFonts w:ascii="Times New Roman" w:eastAsia="Calibri" w:hAnsi="Times New Roman"/>
                <w:b/>
              </w:rPr>
              <w:t>SI</w:t>
            </w:r>
          </w:p>
        </w:tc>
        <w:tc>
          <w:tcPr>
            <w:tcW w:w="0" w:type="auto"/>
            <w:shd w:val="clear" w:color="auto" w:fill="auto"/>
            <w:vAlign w:val="center"/>
          </w:tcPr>
          <w:p w:rsidR="003057CF" w:rsidRPr="00804AD8" w:rsidRDefault="003057CF" w:rsidP="00F677B4">
            <w:pPr>
              <w:jc w:val="center"/>
              <w:rPr>
                <w:rFonts w:ascii="Times New Roman" w:eastAsia="Calibri" w:hAnsi="Times New Roman"/>
                <w:b/>
              </w:rPr>
            </w:pPr>
            <w:r w:rsidRPr="00804AD8">
              <w:rPr>
                <w:rFonts w:ascii="Times New Roman" w:eastAsia="Calibri" w:hAnsi="Times New Roman"/>
                <w:b/>
              </w:rPr>
              <w:t>CUALES</w:t>
            </w:r>
          </w:p>
        </w:tc>
      </w:tr>
      <w:tr w:rsidR="003057CF" w:rsidRPr="00804AD8" w:rsidTr="00F677B4">
        <w:trPr>
          <w:trHeight w:val="1417"/>
          <w:jc w:val="center"/>
        </w:trPr>
        <w:tc>
          <w:tcPr>
            <w:tcW w:w="3231" w:type="dxa"/>
            <w:vMerge/>
            <w:shd w:val="clear" w:color="auto" w:fill="auto"/>
          </w:tcPr>
          <w:p w:rsidR="003057CF" w:rsidRPr="00804AD8" w:rsidRDefault="003057CF" w:rsidP="00F677B4">
            <w:pPr>
              <w:jc w:val="center"/>
              <w:rPr>
                <w:rFonts w:ascii="Times New Roman" w:eastAsia="Calibri" w:hAnsi="Times New Roman"/>
                <w:b/>
              </w:rPr>
            </w:pPr>
          </w:p>
        </w:tc>
        <w:tc>
          <w:tcPr>
            <w:tcW w:w="0" w:type="auto"/>
            <w:shd w:val="clear" w:color="auto" w:fill="auto"/>
          </w:tcPr>
          <w:p w:rsidR="003057CF" w:rsidRPr="00804AD8" w:rsidRDefault="003057CF" w:rsidP="00F677B4">
            <w:pPr>
              <w:jc w:val="center"/>
              <w:rPr>
                <w:rFonts w:ascii="Times New Roman" w:eastAsia="Calibri" w:hAnsi="Times New Roman"/>
                <w:b/>
              </w:rPr>
            </w:pPr>
          </w:p>
        </w:tc>
        <w:tc>
          <w:tcPr>
            <w:tcW w:w="0" w:type="auto"/>
            <w:shd w:val="clear" w:color="auto" w:fill="auto"/>
          </w:tcPr>
          <w:p w:rsidR="003057CF" w:rsidRPr="00804AD8" w:rsidRDefault="003057CF" w:rsidP="00F677B4">
            <w:pPr>
              <w:jc w:val="center"/>
              <w:rPr>
                <w:rFonts w:ascii="Times New Roman" w:eastAsia="Calibri" w:hAnsi="Times New Roman"/>
                <w:b/>
              </w:rPr>
            </w:pPr>
          </w:p>
        </w:tc>
        <w:tc>
          <w:tcPr>
            <w:tcW w:w="0" w:type="auto"/>
            <w:shd w:val="clear" w:color="auto" w:fill="auto"/>
          </w:tcPr>
          <w:p w:rsidR="003057CF" w:rsidRPr="00804AD8" w:rsidRDefault="003057CF" w:rsidP="00F677B4">
            <w:pPr>
              <w:jc w:val="center"/>
              <w:rPr>
                <w:rFonts w:ascii="Times New Roman" w:eastAsia="Calibri" w:hAnsi="Times New Roman"/>
                <w:b/>
              </w:rPr>
            </w:pPr>
          </w:p>
        </w:tc>
        <w:tc>
          <w:tcPr>
            <w:tcW w:w="0" w:type="auto"/>
            <w:shd w:val="clear" w:color="auto" w:fill="auto"/>
          </w:tcPr>
          <w:p w:rsidR="003057CF" w:rsidRPr="00804AD8" w:rsidRDefault="003057CF" w:rsidP="00F677B4">
            <w:pPr>
              <w:jc w:val="center"/>
              <w:rPr>
                <w:rFonts w:ascii="Times New Roman" w:eastAsia="Calibri" w:hAnsi="Times New Roman"/>
                <w:b/>
              </w:rPr>
            </w:pPr>
          </w:p>
        </w:tc>
        <w:tc>
          <w:tcPr>
            <w:tcW w:w="0" w:type="auto"/>
            <w:shd w:val="clear" w:color="auto" w:fill="auto"/>
          </w:tcPr>
          <w:p w:rsidR="003057CF" w:rsidRPr="00804AD8" w:rsidRDefault="003057CF" w:rsidP="00F677B4">
            <w:pPr>
              <w:jc w:val="center"/>
              <w:rPr>
                <w:rFonts w:ascii="Times New Roman" w:eastAsia="Calibri" w:hAnsi="Times New Roman"/>
                <w:b/>
              </w:rPr>
            </w:pPr>
          </w:p>
        </w:tc>
      </w:tr>
      <w:tr w:rsidR="003057CF" w:rsidRPr="00804AD8" w:rsidTr="00F677B4">
        <w:trPr>
          <w:trHeight w:val="624"/>
          <w:jc w:val="center"/>
        </w:trPr>
        <w:tc>
          <w:tcPr>
            <w:tcW w:w="3231" w:type="dxa"/>
            <w:vMerge w:val="restart"/>
            <w:shd w:val="clear" w:color="auto" w:fill="auto"/>
          </w:tcPr>
          <w:p w:rsidR="003057CF" w:rsidRPr="00804AD8" w:rsidRDefault="003057CF" w:rsidP="00F677B4">
            <w:pPr>
              <w:jc w:val="center"/>
              <w:rPr>
                <w:rFonts w:ascii="Times New Roman" w:eastAsia="Calibri" w:hAnsi="Times New Roman"/>
                <w:b/>
              </w:rPr>
            </w:pPr>
            <w:r w:rsidRPr="00804AD8">
              <w:rPr>
                <w:rFonts w:ascii="Times New Roman" w:eastAsia="Calibri" w:hAnsi="Times New Roman"/>
                <w:b/>
              </w:rPr>
              <w:t xml:space="preserve">DIP. JESUS BERINO GRANADOS </w:t>
            </w:r>
          </w:p>
        </w:tc>
        <w:tc>
          <w:tcPr>
            <w:tcW w:w="0" w:type="auto"/>
            <w:shd w:val="clear" w:color="auto" w:fill="auto"/>
            <w:vAlign w:val="center"/>
          </w:tcPr>
          <w:p w:rsidR="003057CF" w:rsidRPr="00804AD8" w:rsidRDefault="003057CF" w:rsidP="00F677B4">
            <w:pPr>
              <w:jc w:val="center"/>
              <w:rPr>
                <w:rFonts w:ascii="Times New Roman" w:eastAsia="Calibri" w:hAnsi="Times New Roman"/>
                <w:b/>
              </w:rPr>
            </w:pPr>
            <w:r w:rsidRPr="00804AD8">
              <w:rPr>
                <w:rFonts w:ascii="Times New Roman" w:eastAsia="Calibri" w:hAnsi="Times New Roman"/>
                <w:b/>
              </w:rPr>
              <w:t>A FAVOR</w:t>
            </w:r>
          </w:p>
        </w:tc>
        <w:tc>
          <w:tcPr>
            <w:tcW w:w="0" w:type="auto"/>
            <w:shd w:val="clear" w:color="auto" w:fill="auto"/>
            <w:vAlign w:val="center"/>
          </w:tcPr>
          <w:p w:rsidR="003057CF" w:rsidRPr="00804AD8" w:rsidRDefault="003057CF" w:rsidP="00F677B4">
            <w:pPr>
              <w:jc w:val="center"/>
              <w:rPr>
                <w:rFonts w:ascii="Times New Roman" w:eastAsia="Calibri" w:hAnsi="Times New Roman"/>
                <w:b/>
              </w:rPr>
            </w:pPr>
            <w:r w:rsidRPr="00804AD8">
              <w:rPr>
                <w:rFonts w:ascii="Times New Roman" w:eastAsia="Calibri" w:hAnsi="Times New Roman"/>
                <w:b/>
              </w:rPr>
              <w:t>EN CONTRA</w:t>
            </w:r>
          </w:p>
        </w:tc>
        <w:tc>
          <w:tcPr>
            <w:tcW w:w="0" w:type="auto"/>
            <w:shd w:val="clear" w:color="auto" w:fill="auto"/>
            <w:vAlign w:val="center"/>
          </w:tcPr>
          <w:p w:rsidR="003057CF" w:rsidRPr="00804AD8" w:rsidRDefault="003057CF" w:rsidP="00F677B4">
            <w:pPr>
              <w:jc w:val="center"/>
              <w:rPr>
                <w:rFonts w:ascii="Times New Roman" w:eastAsia="Calibri" w:hAnsi="Times New Roman"/>
                <w:b/>
              </w:rPr>
            </w:pPr>
            <w:r w:rsidRPr="00804AD8">
              <w:rPr>
                <w:rFonts w:ascii="Times New Roman" w:eastAsia="Calibri" w:hAnsi="Times New Roman"/>
                <w:b/>
              </w:rPr>
              <w:t>ABSTENCIÓN</w:t>
            </w:r>
          </w:p>
        </w:tc>
        <w:tc>
          <w:tcPr>
            <w:tcW w:w="0" w:type="auto"/>
            <w:shd w:val="clear" w:color="auto" w:fill="auto"/>
            <w:vAlign w:val="center"/>
          </w:tcPr>
          <w:p w:rsidR="003057CF" w:rsidRPr="00804AD8" w:rsidRDefault="003057CF" w:rsidP="00F677B4">
            <w:pPr>
              <w:jc w:val="center"/>
              <w:rPr>
                <w:rFonts w:ascii="Times New Roman" w:eastAsia="Calibri" w:hAnsi="Times New Roman"/>
                <w:b/>
              </w:rPr>
            </w:pPr>
            <w:r w:rsidRPr="00804AD8">
              <w:rPr>
                <w:rFonts w:ascii="Times New Roman" w:eastAsia="Calibri" w:hAnsi="Times New Roman"/>
                <w:b/>
              </w:rPr>
              <w:t>SI</w:t>
            </w:r>
          </w:p>
        </w:tc>
        <w:tc>
          <w:tcPr>
            <w:tcW w:w="0" w:type="auto"/>
            <w:shd w:val="clear" w:color="auto" w:fill="auto"/>
            <w:vAlign w:val="center"/>
          </w:tcPr>
          <w:p w:rsidR="003057CF" w:rsidRPr="00804AD8" w:rsidRDefault="003057CF" w:rsidP="00F677B4">
            <w:pPr>
              <w:jc w:val="center"/>
              <w:rPr>
                <w:rFonts w:ascii="Times New Roman" w:eastAsia="Calibri" w:hAnsi="Times New Roman"/>
                <w:b/>
              </w:rPr>
            </w:pPr>
            <w:r w:rsidRPr="00804AD8">
              <w:rPr>
                <w:rFonts w:ascii="Times New Roman" w:eastAsia="Calibri" w:hAnsi="Times New Roman"/>
                <w:b/>
              </w:rPr>
              <w:t>CUALES</w:t>
            </w:r>
          </w:p>
        </w:tc>
      </w:tr>
      <w:tr w:rsidR="003057CF" w:rsidRPr="00804AD8" w:rsidTr="00F677B4">
        <w:trPr>
          <w:trHeight w:val="1417"/>
          <w:jc w:val="center"/>
        </w:trPr>
        <w:tc>
          <w:tcPr>
            <w:tcW w:w="3231" w:type="dxa"/>
            <w:vMerge/>
            <w:shd w:val="clear" w:color="auto" w:fill="auto"/>
          </w:tcPr>
          <w:p w:rsidR="003057CF" w:rsidRPr="00804AD8" w:rsidRDefault="003057CF" w:rsidP="00F677B4">
            <w:pPr>
              <w:jc w:val="center"/>
              <w:rPr>
                <w:rFonts w:ascii="Times New Roman" w:eastAsia="Calibri" w:hAnsi="Times New Roman"/>
                <w:b/>
              </w:rPr>
            </w:pPr>
          </w:p>
        </w:tc>
        <w:tc>
          <w:tcPr>
            <w:tcW w:w="0" w:type="auto"/>
            <w:shd w:val="clear" w:color="auto" w:fill="auto"/>
          </w:tcPr>
          <w:p w:rsidR="003057CF" w:rsidRPr="00804AD8" w:rsidRDefault="003057CF" w:rsidP="00F677B4">
            <w:pPr>
              <w:jc w:val="center"/>
              <w:rPr>
                <w:rFonts w:ascii="Times New Roman" w:eastAsia="Calibri" w:hAnsi="Times New Roman"/>
                <w:b/>
              </w:rPr>
            </w:pPr>
          </w:p>
        </w:tc>
        <w:tc>
          <w:tcPr>
            <w:tcW w:w="0" w:type="auto"/>
            <w:shd w:val="clear" w:color="auto" w:fill="auto"/>
          </w:tcPr>
          <w:p w:rsidR="003057CF" w:rsidRPr="00804AD8" w:rsidRDefault="003057CF" w:rsidP="00F677B4">
            <w:pPr>
              <w:jc w:val="center"/>
              <w:rPr>
                <w:rFonts w:ascii="Times New Roman" w:eastAsia="Calibri" w:hAnsi="Times New Roman"/>
                <w:b/>
              </w:rPr>
            </w:pPr>
          </w:p>
        </w:tc>
        <w:tc>
          <w:tcPr>
            <w:tcW w:w="0" w:type="auto"/>
            <w:shd w:val="clear" w:color="auto" w:fill="auto"/>
          </w:tcPr>
          <w:p w:rsidR="003057CF" w:rsidRPr="00804AD8" w:rsidRDefault="003057CF" w:rsidP="00F677B4">
            <w:pPr>
              <w:jc w:val="center"/>
              <w:rPr>
                <w:rFonts w:ascii="Times New Roman" w:eastAsia="Calibri" w:hAnsi="Times New Roman"/>
                <w:b/>
              </w:rPr>
            </w:pPr>
          </w:p>
        </w:tc>
        <w:tc>
          <w:tcPr>
            <w:tcW w:w="0" w:type="auto"/>
            <w:shd w:val="clear" w:color="auto" w:fill="auto"/>
          </w:tcPr>
          <w:p w:rsidR="003057CF" w:rsidRPr="00804AD8" w:rsidRDefault="003057CF" w:rsidP="00F677B4">
            <w:pPr>
              <w:jc w:val="center"/>
              <w:rPr>
                <w:rFonts w:ascii="Times New Roman" w:eastAsia="Calibri" w:hAnsi="Times New Roman"/>
                <w:b/>
              </w:rPr>
            </w:pPr>
          </w:p>
        </w:tc>
        <w:tc>
          <w:tcPr>
            <w:tcW w:w="0" w:type="auto"/>
            <w:shd w:val="clear" w:color="auto" w:fill="auto"/>
          </w:tcPr>
          <w:p w:rsidR="003057CF" w:rsidRPr="00804AD8" w:rsidRDefault="003057CF" w:rsidP="00F677B4">
            <w:pPr>
              <w:jc w:val="center"/>
              <w:rPr>
                <w:rFonts w:ascii="Times New Roman" w:eastAsia="Calibri" w:hAnsi="Times New Roman"/>
                <w:b/>
              </w:rPr>
            </w:pPr>
          </w:p>
        </w:tc>
      </w:tr>
      <w:tr w:rsidR="003057CF" w:rsidRPr="00804AD8" w:rsidTr="00F677B4">
        <w:trPr>
          <w:trHeight w:val="624"/>
          <w:jc w:val="center"/>
        </w:trPr>
        <w:tc>
          <w:tcPr>
            <w:tcW w:w="3231" w:type="dxa"/>
            <w:vMerge w:val="restart"/>
            <w:shd w:val="clear" w:color="auto" w:fill="auto"/>
          </w:tcPr>
          <w:p w:rsidR="003057CF" w:rsidRPr="00804AD8" w:rsidRDefault="003057CF" w:rsidP="00F677B4">
            <w:pPr>
              <w:jc w:val="center"/>
              <w:rPr>
                <w:rFonts w:ascii="Times New Roman" w:eastAsia="Calibri" w:hAnsi="Times New Roman"/>
                <w:b/>
              </w:rPr>
            </w:pPr>
            <w:r w:rsidRPr="00804AD8">
              <w:rPr>
                <w:rFonts w:ascii="Times New Roman" w:eastAsia="Calibri" w:hAnsi="Times New Roman"/>
                <w:b/>
              </w:rPr>
              <w:t>DIP. MARÍA EUGENIA CÁZARES MARTÍNEZ</w:t>
            </w:r>
          </w:p>
          <w:p w:rsidR="003057CF" w:rsidRPr="00804AD8" w:rsidRDefault="003057CF" w:rsidP="00F677B4">
            <w:pPr>
              <w:jc w:val="center"/>
              <w:rPr>
                <w:rFonts w:ascii="Times New Roman" w:eastAsia="Calibri" w:hAnsi="Times New Roman"/>
                <w:b/>
              </w:rPr>
            </w:pPr>
          </w:p>
        </w:tc>
        <w:tc>
          <w:tcPr>
            <w:tcW w:w="0" w:type="auto"/>
            <w:shd w:val="clear" w:color="auto" w:fill="auto"/>
            <w:vAlign w:val="center"/>
          </w:tcPr>
          <w:p w:rsidR="003057CF" w:rsidRPr="00804AD8" w:rsidRDefault="003057CF" w:rsidP="00F677B4">
            <w:pPr>
              <w:jc w:val="center"/>
              <w:rPr>
                <w:rFonts w:ascii="Times New Roman" w:eastAsia="Calibri" w:hAnsi="Times New Roman"/>
                <w:b/>
              </w:rPr>
            </w:pPr>
            <w:r w:rsidRPr="00804AD8">
              <w:rPr>
                <w:rFonts w:ascii="Times New Roman" w:eastAsia="Calibri" w:hAnsi="Times New Roman"/>
                <w:b/>
              </w:rPr>
              <w:t>A FAVOR</w:t>
            </w:r>
          </w:p>
        </w:tc>
        <w:tc>
          <w:tcPr>
            <w:tcW w:w="0" w:type="auto"/>
            <w:shd w:val="clear" w:color="auto" w:fill="auto"/>
            <w:vAlign w:val="center"/>
          </w:tcPr>
          <w:p w:rsidR="003057CF" w:rsidRPr="00804AD8" w:rsidRDefault="003057CF" w:rsidP="00F677B4">
            <w:pPr>
              <w:jc w:val="center"/>
              <w:rPr>
                <w:rFonts w:ascii="Times New Roman" w:eastAsia="Calibri" w:hAnsi="Times New Roman"/>
                <w:b/>
              </w:rPr>
            </w:pPr>
            <w:r w:rsidRPr="00804AD8">
              <w:rPr>
                <w:rFonts w:ascii="Times New Roman" w:eastAsia="Calibri" w:hAnsi="Times New Roman"/>
                <w:b/>
              </w:rPr>
              <w:t>EN CONTRA</w:t>
            </w:r>
          </w:p>
        </w:tc>
        <w:tc>
          <w:tcPr>
            <w:tcW w:w="0" w:type="auto"/>
            <w:shd w:val="clear" w:color="auto" w:fill="auto"/>
            <w:vAlign w:val="center"/>
          </w:tcPr>
          <w:p w:rsidR="003057CF" w:rsidRPr="00804AD8" w:rsidRDefault="003057CF" w:rsidP="00F677B4">
            <w:pPr>
              <w:jc w:val="center"/>
              <w:rPr>
                <w:rFonts w:ascii="Times New Roman" w:eastAsia="Calibri" w:hAnsi="Times New Roman"/>
                <w:b/>
              </w:rPr>
            </w:pPr>
            <w:r w:rsidRPr="00804AD8">
              <w:rPr>
                <w:rFonts w:ascii="Times New Roman" w:eastAsia="Calibri" w:hAnsi="Times New Roman"/>
                <w:b/>
              </w:rPr>
              <w:t>ABSTENCIÓN</w:t>
            </w:r>
          </w:p>
        </w:tc>
        <w:tc>
          <w:tcPr>
            <w:tcW w:w="0" w:type="auto"/>
            <w:shd w:val="clear" w:color="auto" w:fill="auto"/>
            <w:vAlign w:val="center"/>
          </w:tcPr>
          <w:p w:rsidR="003057CF" w:rsidRPr="00804AD8" w:rsidRDefault="003057CF" w:rsidP="00F677B4">
            <w:pPr>
              <w:jc w:val="center"/>
              <w:rPr>
                <w:rFonts w:ascii="Times New Roman" w:eastAsia="Calibri" w:hAnsi="Times New Roman"/>
                <w:b/>
              </w:rPr>
            </w:pPr>
            <w:r w:rsidRPr="00804AD8">
              <w:rPr>
                <w:rFonts w:ascii="Times New Roman" w:eastAsia="Calibri" w:hAnsi="Times New Roman"/>
                <w:b/>
              </w:rPr>
              <w:t>SI</w:t>
            </w:r>
          </w:p>
        </w:tc>
        <w:tc>
          <w:tcPr>
            <w:tcW w:w="0" w:type="auto"/>
            <w:shd w:val="clear" w:color="auto" w:fill="auto"/>
            <w:vAlign w:val="center"/>
          </w:tcPr>
          <w:p w:rsidR="003057CF" w:rsidRPr="00804AD8" w:rsidRDefault="003057CF" w:rsidP="00F677B4">
            <w:pPr>
              <w:jc w:val="center"/>
              <w:rPr>
                <w:rFonts w:ascii="Times New Roman" w:eastAsia="Calibri" w:hAnsi="Times New Roman"/>
                <w:b/>
              </w:rPr>
            </w:pPr>
            <w:r w:rsidRPr="00804AD8">
              <w:rPr>
                <w:rFonts w:ascii="Times New Roman" w:eastAsia="Calibri" w:hAnsi="Times New Roman"/>
                <w:b/>
              </w:rPr>
              <w:t>CUALES</w:t>
            </w:r>
          </w:p>
        </w:tc>
      </w:tr>
      <w:tr w:rsidR="003057CF" w:rsidRPr="00804AD8" w:rsidTr="00F677B4">
        <w:trPr>
          <w:trHeight w:val="1417"/>
          <w:jc w:val="center"/>
        </w:trPr>
        <w:tc>
          <w:tcPr>
            <w:tcW w:w="3231" w:type="dxa"/>
            <w:vMerge/>
            <w:shd w:val="clear" w:color="auto" w:fill="auto"/>
          </w:tcPr>
          <w:p w:rsidR="003057CF" w:rsidRPr="00804AD8" w:rsidRDefault="003057CF" w:rsidP="00F677B4">
            <w:pPr>
              <w:jc w:val="center"/>
              <w:rPr>
                <w:rFonts w:ascii="Times New Roman" w:eastAsia="Calibri" w:hAnsi="Times New Roman"/>
                <w:b/>
              </w:rPr>
            </w:pPr>
          </w:p>
        </w:tc>
        <w:tc>
          <w:tcPr>
            <w:tcW w:w="0" w:type="auto"/>
            <w:shd w:val="clear" w:color="auto" w:fill="auto"/>
          </w:tcPr>
          <w:p w:rsidR="003057CF" w:rsidRPr="00804AD8" w:rsidRDefault="003057CF" w:rsidP="00F677B4">
            <w:pPr>
              <w:jc w:val="center"/>
              <w:rPr>
                <w:rFonts w:ascii="Times New Roman" w:eastAsia="Calibri" w:hAnsi="Times New Roman"/>
                <w:b/>
              </w:rPr>
            </w:pPr>
          </w:p>
          <w:p w:rsidR="003057CF" w:rsidRPr="00804AD8" w:rsidRDefault="003057CF" w:rsidP="00F677B4">
            <w:pPr>
              <w:jc w:val="center"/>
              <w:rPr>
                <w:rFonts w:ascii="Times New Roman" w:eastAsia="Calibri" w:hAnsi="Times New Roman"/>
                <w:b/>
              </w:rPr>
            </w:pPr>
          </w:p>
          <w:p w:rsidR="003057CF" w:rsidRPr="00804AD8" w:rsidRDefault="003057CF" w:rsidP="00F677B4">
            <w:pPr>
              <w:jc w:val="center"/>
              <w:rPr>
                <w:rFonts w:ascii="Times New Roman" w:eastAsia="Calibri" w:hAnsi="Times New Roman"/>
                <w:b/>
              </w:rPr>
            </w:pPr>
          </w:p>
          <w:p w:rsidR="003057CF" w:rsidRPr="00804AD8" w:rsidRDefault="003057CF" w:rsidP="00F677B4">
            <w:pPr>
              <w:rPr>
                <w:rFonts w:ascii="Times New Roman" w:eastAsia="Calibri" w:hAnsi="Times New Roman"/>
                <w:b/>
              </w:rPr>
            </w:pPr>
          </w:p>
          <w:p w:rsidR="003057CF" w:rsidRPr="00804AD8" w:rsidRDefault="003057CF" w:rsidP="00F677B4">
            <w:pPr>
              <w:rPr>
                <w:rFonts w:ascii="Times New Roman" w:eastAsia="Calibri" w:hAnsi="Times New Roman"/>
                <w:b/>
              </w:rPr>
            </w:pPr>
          </w:p>
          <w:p w:rsidR="003057CF" w:rsidRPr="00804AD8" w:rsidRDefault="003057CF" w:rsidP="00F677B4">
            <w:pPr>
              <w:rPr>
                <w:rFonts w:ascii="Times New Roman" w:eastAsia="Calibri" w:hAnsi="Times New Roman"/>
                <w:b/>
              </w:rPr>
            </w:pPr>
          </w:p>
        </w:tc>
        <w:tc>
          <w:tcPr>
            <w:tcW w:w="0" w:type="auto"/>
            <w:shd w:val="clear" w:color="auto" w:fill="auto"/>
          </w:tcPr>
          <w:p w:rsidR="003057CF" w:rsidRPr="00804AD8" w:rsidRDefault="003057CF" w:rsidP="00F677B4">
            <w:pPr>
              <w:jc w:val="center"/>
              <w:rPr>
                <w:rFonts w:ascii="Times New Roman" w:eastAsia="Calibri" w:hAnsi="Times New Roman"/>
                <w:b/>
              </w:rPr>
            </w:pPr>
          </w:p>
        </w:tc>
        <w:tc>
          <w:tcPr>
            <w:tcW w:w="0" w:type="auto"/>
            <w:shd w:val="clear" w:color="auto" w:fill="auto"/>
          </w:tcPr>
          <w:p w:rsidR="003057CF" w:rsidRPr="00804AD8" w:rsidRDefault="003057CF" w:rsidP="00F677B4">
            <w:pPr>
              <w:jc w:val="center"/>
              <w:rPr>
                <w:rFonts w:ascii="Times New Roman" w:eastAsia="Calibri" w:hAnsi="Times New Roman"/>
                <w:b/>
              </w:rPr>
            </w:pPr>
          </w:p>
        </w:tc>
        <w:tc>
          <w:tcPr>
            <w:tcW w:w="0" w:type="auto"/>
            <w:shd w:val="clear" w:color="auto" w:fill="auto"/>
          </w:tcPr>
          <w:p w:rsidR="003057CF" w:rsidRPr="00804AD8" w:rsidRDefault="003057CF" w:rsidP="00F677B4">
            <w:pPr>
              <w:jc w:val="center"/>
              <w:rPr>
                <w:rFonts w:ascii="Times New Roman" w:eastAsia="Calibri" w:hAnsi="Times New Roman"/>
                <w:b/>
              </w:rPr>
            </w:pPr>
          </w:p>
        </w:tc>
        <w:tc>
          <w:tcPr>
            <w:tcW w:w="0" w:type="auto"/>
            <w:shd w:val="clear" w:color="auto" w:fill="auto"/>
          </w:tcPr>
          <w:p w:rsidR="003057CF" w:rsidRPr="00804AD8" w:rsidRDefault="003057CF" w:rsidP="00F677B4">
            <w:pPr>
              <w:jc w:val="center"/>
              <w:rPr>
                <w:rFonts w:ascii="Times New Roman" w:eastAsia="Calibri" w:hAnsi="Times New Roman"/>
                <w:b/>
              </w:rPr>
            </w:pPr>
          </w:p>
        </w:tc>
      </w:tr>
    </w:tbl>
    <w:p w:rsidR="003057CF" w:rsidRPr="00804AD8" w:rsidRDefault="003057CF" w:rsidP="003057CF">
      <w:pPr>
        <w:spacing w:line="360" w:lineRule="auto"/>
        <w:rPr>
          <w:rFonts w:cs="Arial"/>
        </w:rPr>
      </w:pPr>
    </w:p>
    <w:p w:rsidR="006150EF" w:rsidRPr="002B2119" w:rsidRDefault="006150EF" w:rsidP="00C43AD0">
      <w:pPr>
        <w:tabs>
          <w:tab w:val="left" w:pos="4678"/>
        </w:tabs>
        <w:rPr>
          <w:rFonts w:cs="Arial"/>
          <w:b/>
        </w:rPr>
      </w:pPr>
    </w:p>
    <w:p w:rsidR="006150EF" w:rsidRPr="002B2119" w:rsidRDefault="006150EF" w:rsidP="00C43AD0">
      <w:pPr>
        <w:tabs>
          <w:tab w:val="left" w:pos="4678"/>
        </w:tabs>
        <w:rPr>
          <w:rFonts w:cs="Arial"/>
        </w:rPr>
      </w:pPr>
      <w:r w:rsidRPr="002B2119">
        <w:rPr>
          <w:rFonts w:cs="Arial"/>
        </w:rPr>
        <w:t xml:space="preserve">Es cuanto, Diputado Presidente. </w:t>
      </w:r>
    </w:p>
    <w:p w:rsidR="006150EF" w:rsidRPr="002B2119" w:rsidRDefault="006150EF" w:rsidP="00C43AD0">
      <w:pPr>
        <w:tabs>
          <w:tab w:val="left" w:pos="4678"/>
        </w:tabs>
        <w:rPr>
          <w:rFonts w:cs="Arial"/>
        </w:rPr>
      </w:pPr>
    </w:p>
    <w:p w:rsidR="006150EF" w:rsidRPr="002B2119" w:rsidRDefault="006150EF" w:rsidP="00C43AD0">
      <w:pPr>
        <w:tabs>
          <w:tab w:val="left" w:pos="4678"/>
        </w:tabs>
        <w:rPr>
          <w:rFonts w:cs="Arial"/>
          <w:b/>
        </w:rPr>
      </w:pPr>
      <w:bookmarkStart w:id="4" w:name="_Hlk532208579"/>
      <w:r w:rsidRPr="002B2119">
        <w:rPr>
          <w:rFonts w:cs="Arial"/>
          <w:b/>
        </w:rPr>
        <w:t>Diputado Presidente Juan Antonio García Villa:</w:t>
      </w:r>
    </w:p>
    <w:p w:rsidR="006150EF" w:rsidRPr="002B2119" w:rsidRDefault="00582D67" w:rsidP="00C43AD0">
      <w:pPr>
        <w:tabs>
          <w:tab w:val="left" w:pos="4678"/>
        </w:tabs>
        <w:rPr>
          <w:rFonts w:cs="Arial"/>
        </w:rPr>
      </w:pPr>
      <w:r w:rsidRPr="002B2119">
        <w:rPr>
          <w:rFonts w:cs="Arial"/>
        </w:rPr>
        <w:t>Muchas gracias, Diputada Secretaria González Noriega.</w:t>
      </w:r>
    </w:p>
    <w:p w:rsidR="00582D67" w:rsidRPr="002B2119" w:rsidRDefault="00582D67" w:rsidP="00C43AD0">
      <w:pPr>
        <w:tabs>
          <w:tab w:val="left" w:pos="4678"/>
        </w:tabs>
        <w:rPr>
          <w:rFonts w:cs="Arial"/>
        </w:rPr>
      </w:pPr>
    </w:p>
    <w:p w:rsidR="00582D67" w:rsidRPr="002B2119" w:rsidRDefault="00582D67" w:rsidP="00C43AD0">
      <w:pPr>
        <w:tabs>
          <w:tab w:val="left" w:pos="4678"/>
        </w:tabs>
        <w:rPr>
          <w:rFonts w:cs="Arial"/>
        </w:rPr>
      </w:pPr>
      <w:r w:rsidRPr="002B2119">
        <w:rPr>
          <w:rFonts w:cs="Arial"/>
        </w:rPr>
        <w:t xml:space="preserve">Esta Presidencia somete a consideración el proyecto de decreto contenido en el dictamen que se acaba de leer.  Se señala que el mismo será discutido y votado primero en lo general y luego en lo particular.  Si alguien desea intervenir sírvase indicarlo mediante el sistema electrónico a fin de registrar su intervención, </w:t>
      </w:r>
      <w:r w:rsidR="00C00F61" w:rsidRPr="002B2119">
        <w:rPr>
          <w:rFonts w:cs="Arial"/>
        </w:rPr>
        <w:t xml:space="preserve">asimismo si desean reservarse algún artículo para su discusión en lo particular, conforme a la Ley Orgánica del Congreso lo tendrá que hacer en su intervención en lo general. </w:t>
      </w:r>
    </w:p>
    <w:p w:rsidR="00C00F61" w:rsidRPr="002B2119" w:rsidRDefault="00C00F61" w:rsidP="00C43AD0">
      <w:pPr>
        <w:tabs>
          <w:tab w:val="left" w:pos="4678"/>
        </w:tabs>
        <w:rPr>
          <w:rFonts w:cs="Arial"/>
        </w:rPr>
      </w:pPr>
    </w:p>
    <w:p w:rsidR="00C00F61" w:rsidRPr="002B2119" w:rsidRDefault="00C00F61" w:rsidP="00C43AD0">
      <w:pPr>
        <w:tabs>
          <w:tab w:val="left" w:pos="4678"/>
        </w:tabs>
        <w:rPr>
          <w:rFonts w:cs="Arial"/>
        </w:rPr>
      </w:pPr>
      <w:r w:rsidRPr="002B2119">
        <w:rPr>
          <w:rFonts w:cs="Arial"/>
        </w:rPr>
        <w:t xml:space="preserve">Ni en lo general, ni en lo particular. Bueno. </w:t>
      </w:r>
    </w:p>
    <w:p w:rsidR="00C00F61" w:rsidRPr="002B2119" w:rsidRDefault="00C00F61" w:rsidP="00C43AD0">
      <w:pPr>
        <w:tabs>
          <w:tab w:val="left" w:pos="4678"/>
        </w:tabs>
        <w:rPr>
          <w:rFonts w:cs="Arial"/>
        </w:rPr>
      </w:pPr>
    </w:p>
    <w:p w:rsidR="00C00F61" w:rsidRPr="002B2119" w:rsidRDefault="00C00F61" w:rsidP="00C43AD0">
      <w:pPr>
        <w:tabs>
          <w:tab w:val="left" w:pos="4678"/>
        </w:tabs>
        <w:rPr>
          <w:rFonts w:cs="Arial"/>
        </w:rPr>
      </w:pPr>
      <w:r w:rsidRPr="002B2119">
        <w:rPr>
          <w:rFonts w:cs="Arial"/>
        </w:rPr>
        <w:t xml:space="preserve">No habiendo intervenciones, procederemos a votar en lo general el proyecto de decreto, y en lo particular, el proyecto de decreto que se sometió a consideración, las Diputadas y Diputados emitiremos nuestro voto mediante el sistema electrónico, Diputada Secretaria Rosa Nilda González Noriega sírvase tomar nota de la votación y una vez cerrado el registro de los votos informe sobre su resultado. </w:t>
      </w:r>
    </w:p>
    <w:p w:rsidR="00C00F61" w:rsidRPr="002B2119" w:rsidRDefault="00C00F61" w:rsidP="00C43AD0">
      <w:pPr>
        <w:tabs>
          <w:tab w:val="left" w:pos="4678"/>
        </w:tabs>
        <w:rPr>
          <w:rFonts w:cs="Arial"/>
        </w:rPr>
      </w:pPr>
    </w:p>
    <w:p w:rsidR="00C00F61" w:rsidRPr="002B2119" w:rsidRDefault="00C00F61" w:rsidP="00C43AD0">
      <w:pPr>
        <w:tabs>
          <w:tab w:val="left" w:pos="4678"/>
        </w:tabs>
        <w:rPr>
          <w:rFonts w:cs="Arial"/>
        </w:rPr>
      </w:pPr>
      <w:r w:rsidRPr="002B2119">
        <w:rPr>
          <w:rFonts w:cs="Arial"/>
        </w:rPr>
        <w:t xml:space="preserve">Se abre el sistema de votación.  Se cierra el sistema. </w:t>
      </w:r>
    </w:p>
    <w:p w:rsidR="00C00F61" w:rsidRPr="002B2119" w:rsidRDefault="00C00F61" w:rsidP="00C43AD0">
      <w:pPr>
        <w:tabs>
          <w:tab w:val="left" w:pos="4678"/>
        </w:tabs>
        <w:rPr>
          <w:rFonts w:cs="Arial"/>
        </w:rPr>
      </w:pPr>
    </w:p>
    <w:p w:rsidR="00C00F61" w:rsidRPr="002B2119" w:rsidRDefault="00C00F61" w:rsidP="00C43AD0">
      <w:pPr>
        <w:tabs>
          <w:tab w:val="left" w:pos="4678"/>
        </w:tabs>
        <w:rPr>
          <w:rFonts w:cs="Arial"/>
          <w:b/>
        </w:rPr>
      </w:pPr>
      <w:r w:rsidRPr="002B2119">
        <w:rPr>
          <w:rFonts w:cs="Arial"/>
          <w:b/>
        </w:rPr>
        <w:t>Diputada Secretaria Rosa Nilda González Noriega:</w:t>
      </w:r>
    </w:p>
    <w:p w:rsidR="00C00F61" w:rsidRPr="003057CF" w:rsidRDefault="00C00F61" w:rsidP="00C43AD0">
      <w:pPr>
        <w:tabs>
          <w:tab w:val="left" w:pos="4678"/>
        </w:tabs>
        <w:rPr>
          <w:rFonts w:cs="Arial"/>
          <w:b/>
        </w:rPr>
      </w:pPr>
      <w:r w:rsidRPr="003057CF">
        <w:rPr>
          <w:rFonts w:cs="Arial"/>
          <w:b/>
        </w:rPr>
        <w:t xml:space="preserve">Diputado Presidente, el resultado de la votación es el siguiente:24 votos a favor; 0 votos en contra y 0 abstenciones. </w:t>
      </w:r>
    </w:p>
    <w:p w:rsidR="00C00F61" w:rsidRPr="003057CF" w:rsidRDefault="00C00F61" w:rsidP="00C43AD0">
      <w:pPr>
        <w:tabs>
          <w:tab w:val="left" w:pos="4678"/>
        </w:tabs>
        <w:rPr>
          <w:rFonts w:cs="Arial"/>
          <w:b/>
        </w:rPr>
      </w:pPr>
    </w:p>
    <w:p w:rsidR="00C00F61" w:rsidRPr="002B2119" w:rsidRDefault="00C00F61" w:rsidP="00C43AD0">
      <w:pPr>
        <w:tabs>
          <w:tab w:val="left" w:pos="4678"/>
        </w:tabs>
        <w:rPr>
          <w:rFonts w:cs="Arial"/>
          <w:b/>
        </w:rPr>
      </w:pPr>
      <w:r w:rsidRPr="002B2119">
        <w:rPr>
          <w:rFonts w:cs="Arial"/>
          <w:b/>
        </w:rPr>
        <w:t>Diputado Presidente Juan Antonio García Villa:</w:t>
      </w:r>
    </w:p>
    <w:p w:rsidR="00C00F61" w:rsidRPr="002B2119" w:rsidRDefault="00C00F61" w:rsidP="00C43AD0">
      <w:pPr>
        <w:tabs>
          <w:tab w:val="left" w:pos="4678"/>
        </w:tabs>
        <w:rPr>
          <w:rFonts w:cs="Arial"/>
        </w:rPr>
      </w:pPr>
      <w:r w:rsidRPr="002B2119">
        <w:rPr>
          <w:rFonts w:cs="Arial"/>
        </w:rPr>
        <w:t xml:space="preserve">Conforme al resultado de la votación, se aprueba por unanimidad en lo general y en lo particular el proyecto de decreto que se sometió a consideración. </w:t>
      </w:r>
    </w:p>
    <w:p w:rsidR="00C00F61" w:rsidRPr="002B2119" w:rsidRDefault="00C00F61" w:rsidP="00C43AD0">
      <w:pPr>
        <w:tabs>
          <w:tab w:val="left" w:pos="4678"/>
        </w:tabs>
        <w:rPr>
          <w:rFonts w:cs="Arial"/>
        </w:rPr>
      </w:pPr>
    </w:p>
    <w:bookmarkEnd w:id="4"/>
    <w:p w:rsidR="00C00F61" w:rsidRPr="002B2119" w:rsidRDefault="00C00F61" w:rsidP="00C43AD0">
      <w:pPr>
        <w:tabs>
          <w:tab w:val="left" w:pos="4678"/>
        </w:tabs>
        <w:rPr>
          <w:rFonts w:cs="Arial"/>
        </w:rPr>
      </w:pPr>
      <w:r w:rsidRPr="002B2119">
        <w:rPr>
          <w:rFonts w:cs="Arial"/>
        </w:rPr>
        <w:t>A continuación, se solicita al Diputa</w:t>
      </w:r>
      <w:r w:rsidR="0056697B" w:rsidRPr="002B2119">
        <w:rPr>
          <w:rFonts w:cs="Arial"/>
        </w:rPr>
        <w:t xml:space="preserve">do Secretario José Benito Ramírez Rosas, que en la forma aprobada se sirva dar lectura al dictamen consignado en el Punto 10 B del Orden del Día. </w:t>
      </w:r>
    </w:p>
    <w:p w:rsidR="0056697B" w:rsidRPr="002B2119" w:rsidRDefault="0056697B" w:rsidP="00C43AD0">
      <w:pPr>
        <w:tabs>
          <w:tab w:val="left" w:pos="4678"/>
        </w:tabs>
        <w:rPr>
          <w:rFonts w:cs="Arial"/>
        </w:rPr>
      </w:pPr>
    </w:p>
    <w:p w:rsidR="0056697B" w:rsidRPr="002B2119" w:rsidRDefault="0056697B" w:rsidP="00C43AD0">
      <w:pPr>
        <w:tabs>
          <w:tab w:val="left" w:pos="4678"/>
        </w:tabs>
        <w:rPr>
          <w:rFonts w:cs="Arial"/>
          <w:b/>
        </w:rPr>
      </w:pPr>
      <w:r w:rsidRPr="002B2119">
        <w:rPr>
          <w:rFonts w:cs="Arial"/>
          <w:b/>
        </w:rPr>
        <w:t>Diputado Secretario José Benito Ramírez Rosas:</w:t>
      </w:r>
    </w:p>
    <w:p w:rsidR="0056697B" w:rsidRPr="002B2119" w:rsidRDefault="0056697B" w:rsidP="00C43AD0">
      <w:pPr>
        <w:tabs>
          <w:tab w:val="left" w:pos="4678"/>
        </w:tabs>
        <w:rPr>
          <w:rFonts w:cs="Arial"/>
          <w:b/>
        </w:rPr>
      </w:pPr>
    </w:p>
    <w:p w:rsidR="003057CF" w:rsidRPr="0042171E" w:rsidRDefault="003057CF" w:rsidP="003057CF">
      <w:pPr>
        <w:spacing w:line="276" w:lineRule="auto"/>
        <w:rPr>
          <w:bCs/>
        </w:rPr>
      </w:pPr>
      <w:r w:rsidRPr="0042171E">
        <w:rPr>
          <w:b/>
          <w:bCs/>
        </w:rPr>
        <w:t>DICTAMEN</w:t>
      </w:r>
      <w:r w:rsidRPr="0042171E">
        <w:t xml:space="preserve"> de la Comisión de Finanzas de la Sexagésima Primera Legislatura del Congreso del Estado, Independiente, Libre y Soberano de Coahuila de Zaragoza, con relación a una Iniciativa de Decreto enviada por el Presidente Municipal de Saltillo, Coahuila de Zaragoza, mediante el cual solicita la validación de un acuerdo aprobado por el Ayuntamiento, para enajenar a título gratuito un bien inmueble con una superficie de </w:t>
      </w:r>
      <w:r w:rsidRPr="0042171E">
        <w:rPr>
          <w:lang w:val="es-419"/>
        </w:rPr>
        <w:t>4,225.00</w:t>
      </w:r>
      <w:r w:rsidRPr="0042171E">
        <w:t xml:space="preserve"> M2., ubicado en el </w:t>
      </w:r>
      <w:r w:rsidRPr="0042171E">
        <w:rPr>
          <w:lang w:val="es-419"/>
        </w:rPr>
        <w:t xml:space="preserve">Fraccionamiento “Nuevo Mirasierra Tercera Etapa” de esta ciudad, a favor del Gobierno del Estado de Coahuila, para ser destinado a la Secretaria de Educación para llevar a cabo la construcción de un plantel de educación primaria, </w:t>
      </w:r>
      <w:r w:rsidRPr="0042171E">
        <w:t xml:space="preserve">el cual fue desincorporado con Decreto número </w:t>
      </w:r>
      <w:r w:rsidRPr="0042171E">
        <w:rPr>
          <w:lang w:val="es-419"/>
        </w:rPr>
        <w:t>54</w:t>
      </w:r>
      <w:r w:rsidRPr="0042171E">
        <w:t xml:space="preserve">, publicado en el Periódico Oficial del Gobierno del Estado de fecha </w:t>
      </w:r>
      <w:r w:rsidRPr="0042171E">
        <w:rPr>
          <w:lang w:val="es-419"/>
        </w:rPr>
        <w:t>20</w:t>
      </w:r>
      <w:r w:rsidRPr="0042171E">
        <w:t xml:space="preserve"> de </w:t>
      </w:r>
      <w:r w:rsidRPr="0042171E">
        <w:rPr>
          <w:lang w:val="es-419"/>
        </w:rPr>
        <w:t>julio</w:t>
      </w:r>
      <w:r w:rsidRPr="0042171E">
        <w:t xml:space="preserve"> de 201</w:t>
      </w:r>
      <w:r w:rsidRPr="0042171E">
        <w:rPr>
          <w:lang w:val="es-419"/>
        </w:rPr>
        <w:t>8</w:t>
      </w:r>
      <w:r w:rsidRPr="0042171E">
        <w:t>.</w:t>
      </w:r>
    </w:p>
    <w:p w:rsidR="003057CF" w:rsidRPr="0042171E" w:rsidRDefault="003057CF" w:rsidP="003057CF">
      <w:pPr>
        <w:spacing w:line="276" w:lineRule="auto"/>
        <w:rPr>
          <w:rFonts w:cs="Calibri"/>
          <w:snapToGrid w:val="0"/>
        </w:rPr>
      </w:pPr>
    </w:p>
    <w:p w:rsidR="003057CF" w:rsidRPr="0042171E" w:rsidRDefault="003057CF" w:rsidP="003057CF">
      <w:pPr>
        <w:spacing w:line="276" w:lineRule="auto"/>
        <w:jc w:val="center"/>
        <w:rPr>
          <w:rFonts w:cs="Calibri"/>
          <w:b/>
          <w:snapToGrid w:val="0"/>
        </w:rPr>
      </w:pPr>
      <w:r w:rsidRPr="0042171E">
        <w:rPr>
          <w:rFonts w:cs="Calibri"/>
          <w:b/>
          <w:snapToGrid w:val="0"/>
        </w:rPr>
        <w:t>RESULTANDO</w:t>
      </w:r>
    </w:p>
    <w:p w:rsidR="003057CF" w:rsidRPr="0042171E" w:rsidRDefault="003057CF" w:rsidP="003057CF"/>
    <w:p w:rsidR="003057CF" w:rsidRPr="0042171E" w:rsidRDefault="003057CF" w:rsidP="003057CF">
      <w:pPr>
        <w:spacing w:line="276" w:lineRule="auto"/>
      </w:pPr>
      <w:r w:rsidRPr="0042171E">
        <w:rPr>
          <w:b/>
        </w:rPr>
        <w:t xml:space="preserve">PRIMERO. </w:t>
      </w:r>
      <w:r w:rsidRPr="0042171E">
        <w:t xml:space="preserve">Que, en sesión celebrada por el Pleno del Congreso, de fecha </w:t>
      </w:r>
      <w:r w:rsidRPr="0042171E">
        <w:rPr>
          <w:lang w:val="es-419"/>
        </w:rPr>
        <w:t>23 de octubre</w:t>
      </w:r>
      <w:r w:rsidRPr="0042171E">
        <w:t xml:space="preserve"> 2018, se dio cuenta la mencionada Iniciativa y turnada a esta Comisión de Finanzas, para su estudio y dictamen.</w:t>
      </w:r>
    </w:p>
    <w:p w:rsidR="003057CF" w:rsidRPr="0042171E" w:rsidRDefault="003057CF" w:rsidP="003057CF">
      <w:pPr>
        <w:spacing w:line="276" w:lineRule="auto"/>
        <w:jc w:val="center"/>
        <w:rPr>
          <w:rFonts w:cs="Calibri"/>
          <w:b/>
          <w:snapToGrid w:val="0"/>
        </w:rPr>
      </w:pPr>
      <w:r w:rsidRPr="0042171E">
        <w:rPr>
          <w:rFonts w:cs="Calibri"/>
          <w:b/>
          <w:snapToGrid w:val="0"/>
        </w:rPr>
        <w:t>CONSIDERANDO</w:t>
      </w:r>
    </w:p>
    <w:p w:rsidR="003057CF" w:rsidRPr="0042171E" w:rsidRDefault="003057CF" w:rsidP="003057CF">
      <w:pPr>
        <w:rPr>
          <w:rFonts w:cs="Arial"/>
        </w:rPr>
      </w:pPr>
    </w:p>
    <w:p w:rsidR="003057CF" w:rsidRPr="0042171E" w:rsidRDefault="003057CF" w:rsidP="003057CF">
      <w:pPr>
        <w:spacing w:line="276" w:lineRule="auto"/>
        <w:rPr>
          <w:rFonts w:cs="Arial"/>
        </w:rPr>
      </w:pPr>
      <w:r w:rsidRPr="0042171E">
        <w:rPr>
          <w:rFonts w:cs="Arial"/>
          <w:b/>
          <w:bCs/>
        </w:rPr>
        <w:lastRenderedPageBreak/>
        <w:t xml:space="preserve">PRIMERO. </w:t>
      </w:r>
      <w:r w:rsidRPr="0042171E">
        <w:rPr>
          <w:rFonts w:cs="Arial"/>
        </w:rPr>
        <w:t xml:space="preserve">Que de conformidad con lo dispuesto por el Artículo 102, fracción I, inciso 10, del Código Municipal, los Ayuntamientos están facultados para acordar el destino o uso de los bienes muebles o inmuebles y de toda propiedad municipal. </w:t>
      </w:r>
    </w:p>
    <w:p w:rsidR="003057CF" w:rsidRPr="0042171E" w:rsidRDefault="003057CF" w:rsidP="003057CF">
      <w:pPr>
        <w:spacing w:line="276" w:lineRule="auto"/>
        <w:rPr>
          <w:rFonts w:cs="Arial"/>
        </w:rPr>
      </w:pPr>
    </w:p>
    <w:p w:rsidR="003057CF" w:rsidRPr="0042171E" w:rsidRDefault="003057CF" w:rsidP="003057CF">
      <w:pPr>
        <w:spacing w:line="276" w:lineRule="auto"/>
        <w:rPr>
          <w:bCs/>
        </w:rPr>
      </w:pPr>
      <w:r w:rsidRPr="0042171E">
        <w:rPr>
          <w:b/>
        </w:rPr>
        <w:t xml:space="preserve">SEGUNDO. </w:t>
      </w:r>
      <w:r w:rsidRPr="0042171E">
        <w:t xml:space="preserve">Que, en cumplimiento con lo que señalan los Artículos 302 y 305 del Código Financiero para los Municipios del Estado de Coahuila, el Ayuntamiento según consta en certificación del acta de Cabildo fecha 29 de agosto de 2018, se aprobó por unanimidad de los presentes del Cabildo, enajenar a título gratuito un bien inmueble con una superficie de </w:t>
      </w:r>
      <w:r w:rsidRPr="0042171E">
        <w:rPr>
          <w:lang w:val="es-419"/>
        </w:rPr>
        <w:t>4,225.00</w:t>
      </w:r>
      <w:r w:rsidRPr="0042171E">
        <w:t xml:space="preserve"> M2., ubicado en el </w:t>
      </w:r>
      <w:r w:rsidRPr="0042171E">
        <w:rPr>
          <w:lang w:val="es-419"/>
        </w:rPr>
        <w:t xml:space="preserve">Fraccionamiento “Nuevo Mirasierra Tercera Etapa” de esta ciudad, a favor del Gobierno del Estado de Coahuila, para ser destinado a la Secretaria de Educación para llevar a cabo la construcción de un plantel de educación primaria, </w:t>
      </w:r>
      <w:r w:rsidRPr="0042171E">
        <w:t xml:space="preserve">el cual fue desincorporado con Decreto número </w:t>
      </w:r>
      <w:r w:rsidRPr="0042171E">
        <w:rPr>
          <w:lang w:val="es-419"/>
        </w:rPr>
        <w:t>54</w:t>
      </w:r>
      <w:r w:rsidRPr="0042171E">
        <w:t xml:space="preserve">, publicado en el Periódico Oficial del Gobierno del Estado de fecha </w:t>
      </w:r>
      <w:r w:rsidRPr="0042171E">
        <w:rPr>
          <w:lang w:val="es-419"/>
        </w:rPr>
        <w:t>20</w:t>
      </w:r>
      <w:r w:rsidRPr="0042171E">
        <w:t xml:space="preserve"> de </w:t>
      </w:r>
      <w:r w:rsidRPr="0042171E">
        <w:rPr>
          <w:lang w:val="es-419"/>
        </w:rPr>
        <w:t>julio</w:t>
      </w:r>
      <w:r w:rsidRPr="0042171E">
        <w:t xml:space="preserve"> de 201</w:t>
      </w:r>
      <w:r w:rsidRPr="0042171E">
        <w:rPr>
          <w:lang w:val="es-419"/>
        </w:rPr>
        <w:t>8</w:t>
      </w:r>
      <w:r w:rsidRPr="0042171E">
        <w:t>.</w:t>
      </w:r>
    </w:p>
    <w:p w:rsidR="003057CF" w:rsidRPr="0042171E" w:rsidRDefault="003057CF" w:rsidP="003057CF">
      <w:pPr>
        <w:spacing w:line="276" w:lineRule="auto"/>
        <w:rPr>
          <w:rFonts w:cs="Calibri"/>
          <w:snapToGrid w:val="0"/>
        </w:rPr>
      </w:pPr>
    </w:p>
    <w:p w:rsidR="003057CF" w:rsidRPr="0042171E" w:rsidRDefault="003057CF" w:rsidP="003057CF">
      <w:pPr>
        <w:spacing w:line="276" w:lineRule="auto"/>
      </w:pPr>
      <w:r w:rsidRPr="0042171E">
        <w:t xml:space="preserve">El inmueble antes mencionado se identifica como </w:t>
      </w:r>
      <w:r w:rsidRPr="0042171E">
        <w:rPr>
          <w:lang w:val="es-419"/>
        </w:rPr>
        <w:t>fracción de terreno de la manzana 179,</w:t>
      </w:r>
      <w:r w:rsidRPr="0042171E">
        <w:t xml:space="preserve"> ubicado en el </w:t>
      </w:r>
      <w:r w:rsidRPr="0042171E">
        <w:rPr>
          <w:lang w:val="es-419"/>
        </w:rPr>
        <w:t>Fraccionamiento</w:t>
      </w:r>
      <w:r w:rsidRPr="0042171E">
        <w:t xml:space="preserve"> “</w:t>
      </w:r>
      <w:r w:rsidRPr="0042171E">
        <w:rPr>
          <w:lang w:val="es-419"/>
        </w:rPr>
        <w:t>Nuevo Mirasierra Tercera Etapa</w:t>
      </w:r>
      <w:r w:rsidRPr="0042171E">
        <w:t xml:space="preserve">” de esta ciudad, con una superficie de </w:t>
      </w:r>
      <w:r w:rsidRPr="0042171E">
        <w:rPr>
          <w:lang w:val="es-419"/>
        </w:rPr>
        <w:t>4,225.00</w:t>
      </w:r>
      <w:r w:rsidRPr="0042171E">
        <w:t xml:space="preserve"> M2, y cuenta con las siguientes medidas y colindancias:</w:t>
      </w:r>
    </w:p>
    <w:p w:rsidR="003057CF" w:rsidRPr="0042171E" w:rsidRDefault="003057CF" w:rsidP="003057CF">
      <w:pPr>
        <w:spacing w:line="276" w:lineRule="auto"/>
      </w:pPr>
    </w:p>
    <w:p w:rsidR="003057CF" w:rsidRPr="0042171E" w:rsidRDefault="003057CF" w:rsidP="003057CF">
      <w:pPr>
        <w:spacing w:line="276" w:lineRule="auto"/>
      </w:pPr>
      <w:r w:rsidRPr="0042171E">
        <w:t>Al Norte:</w:t>
      </w:r>
      <w:r w:rsidRPr="0042171E">
        <w:tab/>
      </w:r>
      <w:r w:rsidRPr="0042171E">
        <w:tab/>
        <w:t>mide 65.00 metros y colinda con calle Empalme.</w:t>
      </w:r>
    </w:p>
    <w:p w:rsidR="003057CF" w:rsidRPr="0042171E" w:rsidRDefault="003057CF" w:rsidP="003057CF">
      <w:pPr>
        <w:spacing w:line="276" w:lineRule="auto"/>
        <w:rPr>
          <w:lang w:val="es-419"/>
        </w:rPr>
      </w:pPr>
      <w:r w:rsidRPr="0042171E">
        <w:t>Al Sur:</w:t>
      </w:r>
      <w:r w:rsidRPr="0042171E">
        <w:tab/>
      </w:r>
      <w:r w:rsidRPr="0042171E">
        <w:tab/>
        <w:t>mide</w:t>
      </w:r>
      <w:r w:rsidRPr="0042171E">
        <w:rPr>
          <w:lang w:val="es-419"/>
        </w:rPr>
        <w:t xml:space="preserve"> 65.00 metros y colinda con área municipal.</w:t>
      </w:r>
    </w:p>
    <w:p w:rsidR="003057CF" w:rsidRPr="0042171E" w:rsidRDefault="003057CF" w:rsidP="003057CF">
      <w:pPr>
        <w:spacing w:line="276" w:lineRule="auto"/>
        <w:rPr>
          <w:lang w:val="es-419"/>
        </w:rPr>
      </w:pPr>
      <w:r w:rsidRPr="0042171E">
        <w:rPr>
          <w:lang w:val="es-419"/>
        </w:rPr>
        <w:t>Al Este:</w:t>
      </w:r>
      <w:r w:rsidRPr="0042171E">
        <w:rPr>
          <w:lang w:val="es-419"/>
        </w:rPr>
        <w:tab/>
      </w:r>
      <w:r w:rsidRPr="0042171E">
        <w:rPr>
          <w:lang w:val="es-419"/>
        </w:rPr>
        <w:tab/>
        <w:t>mide 65.00 metros y colinda con calle águila.</w:t>
      </w:r>
    </w:p>
    <w:p w:rsidR="003057CF" w:rsidRPr="0042171E" w:rsidRDefault="003057CF" w:rsidP="003057CF">
      <w:pPr>
        <w:spacing w:line="276" w:lineRule="auto"/>
        <w:rPr>
          <w:lang w:val="es-419"/>
        </w:rPr>
      </w:pPr>
      <w:r w:rsidRPr="0042171E">
        <w:rPr>
          <w:lang w:val="es-419"/>
        </w:rPr>
        <w:t xml:space="preserve">Al Oeste: </w:t>
      </w:r>
      <w:r w:rsidRPr="0042171E">
        <w:rPr>
          <w:lang w:val="es-419"/>
        </w:rPr>
        <w:tab/>
      </w:r>
      <w:r w:rsidRPr="0042171E">
        <w:rPr>
          <w:lang w:val="es-419"/>
        </w:rPr>
        <w:tab/>
        <w:t>mide 65.00 metros y colinda con calle Gavilán Ratonero.</w:t>
      </w:r>
    </w:p>
    <w:p w:rsidR="003057CF" w:rsidRPr="0042171E" w:rsidRDefault="003057CF" w:rsidP="003057CF">
      <w:pPr>
        <w:spacing w:line="276" w:lineRule="auto"/>
      </w:pPr>
    </w:p>
    <w:p w:rsidR="003057CF" w:rsidRPr="0042171E" w:rsidRDefault="003057CF" w:rsidP="003057CF">
      <w:pPr>
        <w:spacing w:line="276" w:lineRule="auto"/>
        <w:rPr>
          <w:lang w:val="es-419"/>
        </w:rPr>
      </w:pPr>
      <w:r w:rsidRPr="0042171E">
        <w:t xml:space="preserve">Dicho inmueble se encuentra inscrito con una mayor extensión a favor del R. Ayuntamiento de Saltillo, en las oficinas del Registro Público de la ciudad de </w:t>
      </w:r>
      <w:r w:rsidRPr="0042171E">
        <w:rPr>
          <w:lang w:val="es-419"/>
        </w:rPr>
        <w:t>Saltillo</w:t>
      </w:r>
      <w:r w:rsidRPr="0042171E">
        <w:t xml:space="preserve"> del Estado de Coahuila de Zaragoza, bajo la Partida </w:t>
      </w:r>
      <w:r w:rsidRPr="0042171E">
        <w:rPr>
          <w:lang w:val="es-419"/>
        </w:rPr>
        <w:t>309657, Folio 244954, Libro 3097, Sección I, de fecha 13 de noviembre de 2014.</w:t>
      </w:r>
    </w:p>
    <w:p w:rsidR="003057CF" w:rsidRPr="0042171E" w:rsidRDefault="003057CF" w:rsidP="003057CF">
      <w:pPr>
        <w:spacing w:line="276" w:lineRule="auto"/>
      </w:pPr>
    </w:p>
    <w:p w:rsidR="003057CF" w:rsidRPr="0042171E" w:rsidRDefault="003057CF" w:rsidP="003057CF">
      <w:pPr>
        <w:spacing w:line="276" w:lineRule="auto"/>
      </w:pPr>
      <w:r w:rsidRPr="0042171E">
        <w:rPr>
          <w:b/>
        </w:rPr>
        <w:t xml:space="preserve">TERCERO. </w:t>
      </w:r>
      <w:r w:rsidRPr="0042171E">
        <w:t xml:space="preserve">La autorización de esta operación es con objeto de llevar a cabo única y exclusivamente la construcción de un centro </w:t>
      </w:r>
      <w:r w:rsidRPr="0042171E">
        <w:rPr>
          <w:lang w:val="es-419"/>
        </w:rPr>
        <w:t>educativo de nivel primaria.</w:t>
      </w:r>
      <w:r w:rsidRPr="0042171E">
        <w:t xml:space="preserve"> En caso de que a dicho inmueble se le dé un uso distinto a lo estipulado, por ese solo hecho automáticamente se dará por rescindida la enajenación y el predio será reintegrado al Municipio.</w:t>
      </w:r>
    </w:p>
    <w:p w:rsidR="003057CF" w:rsidRPr="0042171E" w:rsidRDefault="003057CF" w:rsidP="003057CF">
      <w:pPr>
        <w:spacing w:line="276" w:lineRule="auto"/>
      </w:pPr>
    </w:p>
    <w:p w:rsidR="003057CF" w:rsidRPr="0042171E" w:rsidRDefault="003057CF" w:rsidP="003057CF">
      <w:pPr>
        <w:spacing w:line="276" w:lineRule="auto"/>
      </w:pPr>
      <w:r w:rsidRPr="0042171E">
        <w:rPr>
          <w:b/>
        </w:rPr>
        <w:t xml:space="preserve">CUARTO.  </w:t>
      </w:r>
      <w:r w:rsidRPr="0042171E">
        <w:t>Esta Comisión de Finanzas encontró que el Municipio de Saltillo, ha cubierto los requisitos necesarios para la procedencia de la enajenación de la superficie en mención, logrando así la posibilidad d</w:t>
      </w:r>
      <w:r w:rsidRPr="0042171E">
        <w:rPr>
          <w:lang w:val="es-419"/>
        </w:rPr>
        <w:t>e llevar a cabo la construcción de un centro educativo, otorgando educación con calidad a los habitantes de dicho sector</w:t>
      </w:r>
      <w:r w:rsidRPr="0042171E">
        <w:t xml:space="preserve">, el cual otorgará un beneficio social. </w:t>
      </w:r>
    </w:p>
    <w:p w:rsidR="003057CF" w:rsidRPr="0042171E" w:rsidRDefault="003057CF" w:rsidP="003057CF">
      <w:pPr>
        <w:spacing w:line="276" w:lineRule="auto"/>
        <w:rPr>
          <w:highlight w:val="yellow"/>
        </w:rPr>
      </w:pPr>
    </w:p>
    <w:p w:rsidR="003057CF" w:rsidRPr="0042171E" w:rsidRDefault="003057CF" w:rsidP="003057CF">
      <w:pPr>
        <w:spacing w:line="276" w:lineRule="auto"/>
        <w:rPr>
          <w:rFonts w:cs="Arial"/>
        </w:rPr>
      </w:pPr>
      <w:r w:rsidRPr="0042171E">
        <w:rPr>
          <w:rFonts w:cs="Arial"/>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3057CF" w:rsidRPr="0042171E" w:rsidRDefault="003057CF" w:rsidP="003057CF">
      <w:pPr>
        <w:spacing w:line="276" w:lineRule="auto"/>
        <w:jc w:val="center"/>
        <w:rPr>
          <w:rFonts w:cs="Arial"/>
          <w:highlight w:val="yellow"/>
        </w:rPr>
      </w:pPr>
    </w:p>
    <w:p w:rsidR="003057CF" w:rsidRPr="0042171E" w:rsidRDefault="003057CF" w:rsidP="003057CF">
      <w:pPr>
        <w:spacing w:line="276" w:lineRule="auto"/>
        <w:jc w:val="center"/>
        <w:rPr>
          <w:rFonts w:cs="Arial"/>
          <w:b/>
          <w:highlight w:val="yellow"/>
        </w:rPr>
      </w:pPr>
    </w:p>
    <w:p w:rsidR="003057CF" w:rsidRPr="0042171E" w:rsidRDefault="003057CF" w:rsidP="003057CF">
      <w:pPr>
        <w:spacing w:line="276" w:lineRule="auto"/>
        <w:jc w:val="center"/>
        <w:rPr>
          <w:rFonts w:cs="Arial"/>
          <w:b/>
        </w:rPr>
      </w:pPr>
      <w:r w:rsidRPr="0042171E">
        <w:rPr>
          <w:rFonts w:cs="Arial"/>
          <w:b/>
        </w:rPr>
        <w:lastRenderedPageBreak/>
        <w:t xml:space="preserve">PROYECTO DE DECRETO </w:t>
      </w:r>
    </w:p>
    <w:p w:rsidR="003057CF" w:rsidRPr="0042171E" w:rsidRDefault="003057CF" w:rsidP="003057CF">
      <w:pPr>
        <w:spacing w:line="276" w:lineRule="auto"/>
        <w:jc w:val="center"/>
        <w:rPr>
          <w:rFonts w:cs="Arial"/>
          <w:b/>
          <w:highlight w:val="yellow"/>
        </w:rPr>
      </w:pPr>
    </w:p>
    <w:p w:rsidR="003057CF" w:rsidRPr="0042171E" w:rsidRDefault="003057CF" w:rsidP="003057CF">
      <w:pPr>
        <w:spacing w:line="276" w:lineRule="auto"/>
        <w:rPr>
          <w:bCs/>
        </w:rPr>
      </w:pPr>
      <w:r w:rsidRPr="0042171E">
        <w:rPr>
          <w:b/>
        </w:rPr>
        <w:t xml:space="preserve">ARTÍCULO PRIMERO. </w:t>
      </w:r>
      <w:r w:rsidRPr="0042171E">
        <w:t xml:space="preserve">Se valida el acuerdo aprobado por el Ayuntamiento del Municipio de Saltillo, Coahuila de Zaragoza, para enajenar a título gratuito un bien inmueble con una superficie de </w:t>
      </w:r>
      <w:r w:rsidRPr="0042171E">
        <w:rPr>
          <w:lang w:val="es-419"/>
        </w:rPr>
        <w:t>4,225.00</w:t>
      </w:r>
      <w:r w:rsidRPr="0042171E">
        <w:t xml:space="preserve"> M2., ubicado en el </w:t>
      </w:r>
      <w:r w:rsidRPr="0042171E">
        <w:rPr>
          <w:lang w:val="es-419"/>
        </w:rPr>
        <w:t xml:space="preserve">Fraccionamiento “Nuevo Mirasierra Tercera Etapa” de esta ciudad, a favor del Gobierno del Estado de Coahuila, para ser destinado a la Secretaria de Educación para llevar a cabo la construcción de un plantel de educación primaria, </w:t>
      </w:r>
      <w:r w:rsidRPr="0042171E">
        <w:t xml:space="preserve">el cual fue desincorporado con Decreto número </w:t>
      </w:r>
      <w:r w:rsidRPr="0042171E">
        <w:rPr>
          <w:lang w:val="es-419"/>
        </w:rPr>
        <w:t>54</w:t>
      </w:r>
      <w:r w:rsidRPr="0042171E">
        <w:t xml:space="preserve">, publicado en el Periódico Oficial del Gobierno del Estado de fecha </w:t>
      </w:r>
      <w:r w:rsidRPr="0042171E">
        <w:rPr>
          <w:lang w:val="es-419"/>
        </w:rPr>
        <w:t>20</w:t>
      </w:r>
      <w:r w:rsidRPr="0042171E">
        <w:t xml:space="preserve"> de </w:t>
      </w:r>
      <w:r w:rsidRPr="0042171E">
        <w:rPr>
          <w:lang w:val="es-419"/>
        </w:rPr>
        <w:t>julio</w:t>
      </w:r>
      <w:r w:rsidRPr="0042171E">
        <w:t xml:space="preserve"> de 201</w:t>
      </w:r>
      <w:r w:rsidRPr="0042171E">
        <w:rPr>
          <w:lang w:val="es-419"/>
        </w:rPr>
        <w:t>8</w:t>
      </w:r>
      <w:r w:rsidRPr="0042171E">
        <w:t>.</w:t>
      </w:r>
    </w:p>
    <w:p w:rsidR="003057CF" w:rsidRPr="0042171E" w:rsidRDefault="003057CF" w:rsidP="003057CF">
      <w:pPr>
        <w:spacing w:line="276" w:lineRule="auto"/>
        <w:rPr>
          <w:rFonts w:cs="Calibri"/>
          <w:snapToGrid w:val="0"/>
        </w:rPr>
      </w:pPr>
    </w:p>
    <w:p w:rsidR="003057CF" w:rsidRPr="0042171E" w:rsidRDefault="003057CF" w:rsidP="003057CF">
      <w:pPr>
        <w:spacing w:line="276" w:lineRule="auto"/>
      </w:pPr>
      <w:r w:rsidRPr="0042171E">
        <w:t xml:space="preserve">El inmueble antes mencionado se identifica como </w:t>
      </w:r>
      <w:r w:rsidRPr="0042171E">
        <w:rPr>
          <w:lang w:val="es-419"/>
        </w:rPr>
        <w:t>fracción de terreno de la manzana 179,</w:t>
      </w:r>
      <w:r w:rsidRPr="0042171E">
        <w:t xml:space="preserve"> ubicado en el </w:t>
      </w:r>
      <w:r w:rsidRPr="0042171E">
        <w:rPr>
          <w:lang w:val="es-419"/>
        </w:rPr>
        <w:t>Fraccionamiento</w:t>
      </w:r>
      <w:r w:rsidRPr="0042171E">
        <w:t xml:space="preserve"> “</w:t>
      </w:r>
      <w:r w:rsidRPr="0042171E">
        <w:rPr>
          <w:lang w:val="es-419"/>
        </w:rPr>
        <w:t>Nuevo Mirasierra Tercera Etapa</w:t>
      </w:r>
      <w:r w:rsidRPr="0042171E">
        <w:t xml:space="preserve">” de esta ciudad, con una superficie de </w:t>
      </w:r>
      <w:r w:rsidRPr="0042171E">
        <w:rPr>
          <w:lang w:val="es-419"/>
        </w:rPr>
        <w:t>4,225.00</w:t>
      </w:r>
      <w:r w:rsidRPr="0042171E">
        <w:t xml:space="preserve"> M2, y cuenta con las siguientes medidas y colindancias:</w:t>
      </w:r>
    </w:p>
    <w:p w:rsidR="003057CF" w:rsidRPr="0042171E" w:rsidRDefault="003057CF" w:rsidP="003057CF">
      <w:pPr>
        <w:spacing w:line="276" w:lineRule="auto"/>
      </w:pPr>
    </w:p>
    <w:p w:rsidR="003057CF" w:rsidRPr="0042171E" w:rsidRDefault="003057CF" w:rsidP="003057CF">
      <w:pPr>
        <w:spacing w:line="276" w:lineRule="auto"/>
      </w:pPr>
      <w:r w:rsidRPr="0042171E">
        <w:t>Al Norte:</w:t>
      </w:r>
      <w:r w:rsidRPr="0042171E">
        <w:tab/>
      </w:r>
      <w:r w:rsidRPr="0042171E">
        <w:tab/>
        <w:t>mide 65.00 metros y colinda con calle Empalme.</w:t>
      </w:r>
    </w:p>
    <w:p w:rsidR="003057CF" w:rsidRPr="0042171E" w:rsidRDefault="003057CF" w:rsidP="003057CF">
      <w:pPr>
        <w:spacing w:line="276" w:lineRule="auto"/>
        <w:rPr>
          <w:lang w:val="es-419"/>
        </w:rPr>
      </w:pPr>
      <w:r w:rsidRPr="0042171E">
        <w:t>Al Sur:</w:t>
      </w:r>
      <w:r w:rsidRPr="0042171E">
        <w:tab/>
      </w:r>
      <w:r w:rsidRPr="0042171E">
        <w:tab/>
        <w:t>mide</w:t>
      </w:r>
      <w:r w:rsidRPr="0042171E">
        <w:rPr>
          <w:lang w:val="es-419"/>
        </w:rPr>
        <w:t xml:space="preserve"> 65.00 metros y colinda con área municipal.</w:t>
      </w:r>
    </w:p>
    <w:p w:rsidR="003057CF" w:rsidRPr="0042171E" w:rsidRDefault="003057CF" w:rsidP="003057CF">
      <w:pPr>
        <w:spacing w:line="276" w:lineRule="auto"/>
        <w:rPr>
          <w:lang w:val="es-419"/>
        </w:rPr>
      </w:pPr>
      <w:r w:rsidRPr="0042171E">
        <w:rPr>
          <w:lang w:val="es-419"/>
        </w:rPr>
        <w:t>Al Este:</w:t>
      </w:r>
      <w:r w:rsidRPr="0042171E">
        <w:rPr>
          <w:lang w:val="es-419"/>
        </w:rPr>
        <w:tab/>
      </w:r>
      <w:r w:rsidRPr="0042171E">
        <w:rPr>
          <w:lang w:val="es-419"/>
        </w:rPr>
        <w:tab/>
        <w:t>mide 65.00 metros y colinda con calle águila.</w:t>
      </w:r>
    </w:p>
    <w:p w:rsidR="003057CF" w:rsidRPr="0042171E" w:rsidRDefault="003057CF" w:rsidP="003057CF">
      <w:pPr>
        <w:spacing w:line="276" w:lineRule="auto"/>
        <w:rPr>
          <w:lang w:val="es-419"/>
        </w:rPr>
      </w:pPr>
      <w:r w:rsidRPr="0042171E">
        <w:rPr>
          <w:lang w:val="es-419"/>
        </w:rPr>
        <w:t xml:space="preserve">Al Oeste: </w:t>
      </w:r>
      <w:r w:rsidRPr="0042171E">
        <w:rPr>
          <w:lang w:val="es-419"/>
        </w:rPr>
        <w:tab/>
      </w:r>
      <w:r w:rsidRPr="0042171E">
        <w:rPr>
          <w:lang w:val="es-419"/>
        </w:rPr>
        <w:tab/>
        <w:t>mide 65.00 metros y colinda con calle Gavilán Ratonero.</w:t>
      </w:r>
    </w:p>
    <w:p w:rsidR="003057CF" w:rsidRPr="0042171E" w:rsidRDefault="003057CF" w:rsidP="003057CF">
      <w:pPr>
        <w:spacing w:line="276" w:lineRule="auto"/>
      </w:pPr>
    </w:p>
    <w:p w:rsidR="003057CF" w:rsidRPr="0042171E" w:rsidRDefault="003057CF" w:rsidP="003057CF">
      <w:pPr>
        <w:spacing w:line="276" w:lineRule="auto"/>
        <w:rPr>
          <w:lang w:val="es-419"/>
        </w:rPr>
      </w:pPr>
      <w:r w:rsidRPr="0042171E">
        <w:t xml:space="preserve">Dicho inmueble se encuentra inscrito con una mayor extensión a favor del R. Ayuntamiento de Saltillo, en las oficinas del Registro Público de la ciudad de </w:t>
      </w:r>
      <w:r w:rsidRPr="0042171E">
        <w:rPr>
          <w:lang w:val="es-419"/>
        </w:rPr>
        <w:t>Saltillo</w:t>
      </w:r>
      <w:r w:rsidRPr="0042171E">
        <w:t xml:space="preserve"> del Estado de Coahuila de Zaragoza, bajo la Partida </w:t>
      </w:r>
      <w:r w:rsidRPr="0042171E">
        <w:rPr>
          <w:lang w:val="es-419"/>
        </w:rPr>
        <w:t>309657, Folio 244954, Libro 3097, Sección I, de fecha 13 de noviembre de 2014.</w:t>
      </w:r>
    </w:p>
    <w:p w:rsidR="003057CF" w:rsidRPr="0042171E" w:rsidRDefault="003057CF" w:rsidP="003057CF">
      <w:pPr>
        <w:spacing w:line="276" w:lineRule="auto"/>
      </w:pPr>
    </w:p>
    <w:p w:rsidR="003057CF" w:rsidRPr="0042171E" w:rsidRDefault="003057CF" w:rsidP="003057CF">
      <w:pPr>
        <w:spacing w:line="276" w:lineRule="auto"/>
      </w:pPr>
      <w:r w:rsidRPr="0042171E">
        <w:rPr>
          <w:b/>
          <w:lang w:val="es-419"/>
        </w:rPr>
        <w:t>ARTÍCULO SEGUNDO</w:t>
      </w:r>
      <w:r w:rsidRPr="0042171E">
        <w:rPr>
          <w:b/>
        </w:rPr>
        <w:t xml:space="preserve">. </w:t>
      </w:r>
      <w:r w:rsidRPr="0042171E">
        <w:t xml:space="preserve">La autorización de esta operación es con objeto de llevar a cabo única y exclusivamente la construcción de un centro </w:t>
      </w:r>
      <w:r w:rsidRPr="0042171E">
        <w:rPr>
          <w:lang w:val="es-419"/>
        </w:rPr>
        <w:t>educativo de nivel primaria.</w:t>
      </w:r>
      <w:r w:rsidRPr="0042171E">
        <w:t xml:space="preserve"> En caso de que a dicho inmueble se le dé un uso distinto a lo estipulado, por ese solo hecho automáticamente se dará por rescindida la enajenación y el predio será reintegrado al Municipio.</w:t>
      </w:r>
    </w:p>
    <w:p w:rsidR="003057CF" w:rsidRPr="0042171E" w:rsidRDefault="003057CF" w:rsidP="003057CF">
      <w:pPr>
        <w:spacing w:line="276" w:lineRule="auto"/>
      </w:pPr>
    </w:p>
    <w:p w:rsidR="003057CF" w:rsidRPr="0042171E" w:rsidRDefault="003057CF" w:rsidP="003057CF">
      <w:pPr>
        <w:spacing w:line="276" w:lineRule="auto"/>
        <w:rPr>
          <w:rFonts w:cs="Arial"/>
        </w:rPr>
      </w:pPr>
      <w:r w:rsidRPr="0042171E">
        <w:rPr>
          <w:rFonts w:cs="Arial"/>
          <w:b/>
        </w:rPr>
        <w:t xml:space="preserve">ARTÍCULO TERCERO. </w:t>
      </w:r>
      <w:r w:rsidRPr="0042171E">
        <w:rPr>
          <w:rFonts w:cs="Arial"/>
        </w:rPr>
        <w:t>El Ayuntamiento del Municipio de Saltillo, por conducto de su Presidente Municipal o de su Representante legal acreditado, deberá formalizar la operación que se autoriza y proceder a la escrituración correspondiente.</w:t>
      </w:r>
    </w:p>
    <w:p w:rsidR="003057CF" w:rsidRPr="0042171E" w:rsidRDefault="003057CF" w:rsidP="003057CF">
      <w:pPr>
        <w:spacing w:line="276" w:lineRule="auto"/>
        <w:rPr>
          <w:rFonts w:cs="Arial"/>
          <w:b/>
          <w:bCs/>
        </w:rPr>
      </w:pPr>
    </w:p>
    <w:p w:rsidR="003057CF" w:rsidRPr="0042171E" w:rsidRDefault="003057CF" w:rsidP="003057CF">
      <w:pPr>
        <w:spacing w:line="276" w:lineRule="auto"/>
        <w:rPr>
          <w:rFonts w:cs="Arial"/>
        </w:rPr>
      </w:pPr>
      <w:r w:rsidRPr="0042171E">
        <w:rPr>
          <w:rFonts w:cs="Arial"/>
          <w:b/>
          <w:bCs/>
        </w:rPr>
        <w:t xml:space="preserve">ARTÍCULO CUARTO.  </w:t>
      </w:r>
      <w:r w:rsidRPr="0042171E">
        <w:rPr>
          <w:rFonts w:cs="Arial"/>
        </w:rPr>
        <w:t>En el supuesto de que no se formalice la enajenación que se autoriza, al término de la LXI Legislatura del Congreso del Estado de Coahuila (2018-2020), se requerirá de una nueva autorización legislativa para ampliar el plazo, a fin de que se pueda continuar o concluir la formalización de las operaciones realizadas con la enajenación del inmueble a que se refiere el artículo primero de este Decreto.</w:t>
      </w:r>
    </w:p>
    <w:p w:rsidR="003057CF" w:rsidRPr="0042171E" w:rsidRDefault="003057CF" w:rsidP="003057CF">
      <w:pPr>
        <w:spacing w:line="276" w:lineRule="auto"/>
        <w:rPr>
          <w:rFonts w:cs="Arial"/>
        </w:rPr>
      </w:pPr>
    </w:p>
    <w:p w:rsidR="003057CF" w:rsidRPr="0042171E" w:rsidRDefault="003057CF" w:rsidP="003057CF">
      <w:pPr>
        <w:spacing w:line="276" w:lineRule="auto"/>
        <w:rPr>
          <w:rFonts w:cs="Arial"/>
        </w:rPr>
      </w:pPr>
      <w:r w:rsidRPr="0042171E">
        <w:rPr>
          <w:rFonts w:cs="Arial"/>
          <w:b/>
          <w:bCs/>
        </w:rPr>
        <w:t xml:space="preserve">ARTÍCULO QUINTO. </w:t>
      </w:r>
      <w:r w:rsidRPr="0042171E">
        <w:rPr>
          <w:rFonts w:cs="Arial"/>
        </w:rPr>
        <w:t>Los gastos de escrituración y registro que se originen de la operación que mediante este decreto se valida, serán por cuenta del beneficiario.</w:t>
      </w:r>
    </w:p>
    <w:p w:rsidR="003057CF" w:rsidRPr="0042171E" w:rsidRDefault="003057CF" w:rsidP="003057CF">
      <w:pPr>
        <w:spacing w:line="276" w:lineRule="auto"/>
        <w:rPr>
          <w:rFonts w:cs="Arial"/>
        </w:rPr>
      </w:pPr>
    </w:p>
    <w:p w:rsidR="003057CF" w:rsidRPr="0042171E" w:rsidRDefault="003057CF" w:rsidP="003057CF">
      <w:pPr>
        <w:spacing w:line="276" w:lineRule="auto"/>
        <w:rPr>
          <w:rFonts w:cs="Arial"/>
        </w:rPr>
      </w:pPr>
      <w:r w:rsidRPr="0042171E">
        <w:rPr>
          <w:rFonts w:cs="Arial"/>
          <w:b/>
          <w:bCs/>
        </w:rPr>
        <w:t xml:space="preserve">ARTÍCULO SEXTO. </w:t>
      </w:r>
      <w:r w:rsidRPr="0042171E">
        <w:rPr>
          <w:rFonts w:cs="Arial"/>
        </w:rPr>
        <w:t>El presente decreto deberá insertarse en la escritura correspondiente.</w:t>
      </w:r>
    </w:p>
    <w:p w:rsidR="003057CF" w:rsidRPr="0042171E" w:rsidRDefault="003057CF" w:rsidP="003057CF">
      <w:pPr>
        <w:rPr>
          <w:lang w:val="es-ES"/>
        </w:rPr>
      </w:pPr>
    </w:p>
    <w:p w:rsidR="003057CF" w:rsidRPr="0042171E" w:rsidRDefault="003057CF" w:rsidP="003057CF">
      <w:pPr>
        <w:rPr>
          <w:lang w:val="es-ES"/>
        </w:rPr>
      </w:pPr>
    </w:p>
    <w:p w:rsidR="003057CF" w:rsidRPr="0042171E" w:rsidRDefault="003057CF" w:rsidP="003057CF">
      <w:pPr>
        <w:spacing w:line="276" w:lineRule="auto"/>
        <w:jc w:val="center"/>
        <w:rPr>
          <w:rFonts w:cs="Calibri"/>
          <w:b/>
          <w:snapToGrid w:val="0"/>
        </w:rPr>
      </w:pPr>
      <w:r w:rsidRPr="0042171E">
        <w:rPr>
          <w:rFonts w:cs="Calibri"/>
          <w:b/>
          <w:snapToGrid w:val="0"/>
        </w:rPr>
        <w:t>TRANSITORIOS</w:t>
      </w:r>
    </w:p>
    <w:p w:rsidR="003057CF" w:rsidRPr="0042171E" w:rsidRDefault="003057CF" w:rsidP="003057CF">
      <w:pPr>
        <w:spacing w:line="276" w:lineRule="auto"/>
        <w:rPr>
          <w:rFonts w:cs="Arial"/>
          <w:b/>
          <w:bCs/>
        </w:rPr>
      </w:pPr>
    </w:p>
    <w:p w:rsidR="003057CF" w:rsidRPr="0042171E" w:rsidRDefault="003057CF" w:rsidP="003057CF">
      <w:pPr>
        <w:spacing w:line="276" w:lineRule="auto"/>
        <w:rPr>
          <w:rFonts w:cs="Arial"/>
        </w:rPr>
      </w:pPr>
      <w:r w:rsidRPr="0042171E">
        <w:rPr>
          <w:rFonts w:cs="Arial"/>
          <w:b/>
          <w:bCs/>
        </w:rPr>
        <w:lastRenderedPageBreak/>
        <w:t xml:space="preserve">ARTÍCULO PRIMERO. </w:t>
      </w:r>
      <w:r w:rsidRPr="0042171E">
        <w:rPr>
          <w:rFonts w:cs="Arial"/>
        </w:rPr>
        <w:t xml:space="preserve">El presente decreto entrará en vigor a partir del día siguiente de su publicación en el Periódico Oficial del Gobierno del Estado. </w:t>
      </w:r>
    </w:p>
    <w:p w:rsidR="003057CF" w:rsidRPr="0042171E" w:rsidRDefault="003057CF" w:rsidP="003057CF">
      <w:pPr>
        <w:spacing w:line="276" w:lineRule="auto"/>
        <w:rPr>
          <w:rFonts w:cs="Arial"/>
        </w:rPr>
      </w:pPr>
    </w:p>
    <w:p w:rsidR="003057CF" w:rsidRPr="0042171E" w:rsidRDefault="003057CF" w:rsidP="003057CF">
      <w:pPr>
        <w:spacing w:line="276" w:lineRule="auto"/>
        <w:rPr>
          <w:rFonts w:cs="Arial"/>
        </w:rPr>
      </w:pPr>
      <w:r w:rsidRPr="0042171E">
        <w:rPr>
          <w:rFonts w:cs="Arial"/>
          <w:b/>
        </w:rPr>
        <w:t xml:space="preserve">ARTÍCULO SEGUNDO. </w:t>
      </w:r>
      <w:r w:rsidRPr="0042171E">
        <w:rPr>
          <w:rFonts w:cs="Arial"/>
        </w:rPr>
        <w:t>Publíquese en el Periódico Oficial del Gobierno del Estado.</w:t>
      </w:r>
    </w:p>
    <w:p w:rsidR="003057CF" w:rsidRPr="0042171E" w:rsidRDefault="003057CF" w:rsidP="003057CF">
      <w:pPr>
        <w:spacing w:line="276" w:lineRule="auto"/>
        <w:rPr>
          <w:rFonts w:cs="Arial"/>
        </w:rPr>
      </w:pPr>
    </w:p>
    <w:p w:rsidR="003057CF" w:rsidRPr="0042171E" w:rsidRDefault="003057CF" w:rsidP="003057CF">
      <w:pPr>
        <w:spacing w:line="276" w:lineRule="auto"/>
        <w:rPr>
          <w:rFonts w:cs="Calibri"/>
          <w:snapToGrid w:val="0"/>
        </w:rPr>
      </w:pPr>
      <w:r w:rsidRPr="0042171E">
        <w:rPr>
          <w:rFonts w:cs="Calibri"/>
          <w:snapToGrid w:val="0"/>
        </w:rPr>
        <w:t>Congreso del Estado de Coahuila, en la ciudad de Saltillo, Coahuila de Zaragoza, a 20 de noviembre de 2018.</w:t>
      </w:r>
    </w:p>
    <w:p w:rsidR="003057CF" w:rsidRPr="0042171E" w:rsidRDefault="003057CF" w:rsidP="003057CF">
      <w:pPr>
        <w:spacing w:line="276" w:lineRule="auto"/>
        <w:rPr>
          <w:rFonts w:cs="Calibri"/>
          <w:snapToGrid w:val="0"/>
        </w:rPr>
      </w:pPr>
    </w:p>
    <w:p w:rsidR="003057CF" w:rsidRPr="0042171E" w:rsidRDefault="003057CF" w:rsidP="003057CF">
      <w:pPr>
        <w:rPr>
          <w:lang w:val="es-ES"/>
        </w:rPr>
      </w:pPr>
    </w:p>
    <w:p w:rsidR="003057CF" w:rsidRPr="0042171E" w:rsidRDefault="003057CF" w:rsidP="003057CF">
      <w:pPr>
        <w:rPr>
          <w:lang w:val="es-ES"/>
        </w:rPr>
      </w:pPr>
    </w:p>
    <w:p w:rsidR="003057CF" w:rsidRPr="0042171E" w:rsidRDefault="003057CF" w:rsidP="003057CF">
      <w:pPr>
        <w:spacing w:line="276" w:lineRule="auto"/>
        <w:jc w:val="center"/>
        <w:rPr>
          <w:rFonts w:cs="Arial"/>
          <w:b/>
          <w:bCs/>
        </w:rPr>
      </w:pPr>
      <w:r w:rsidRPr="0042171E">
        <w:rPr>
          <w:rFonts w:cs="Arial"/>
          <w:b/>
          <w:bCs/>
        </w:rPr>
        <w:t xml:space="preserve">POR LA COMISIÓN DE FINANZAS DE LA LXI LEGISLATURA </w:t>
      </w:r>
    </w:p>
    <w:p w:rsidR="003057CF" w:rsidRPr="0042171E" w:rsidRDefault="003057CF" w:rsidP="003057CF">
      <w:pPr>
        <w:spacing w:line="276" w:lineRule="auto"/>
        <w:jc w:val="cente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3057CF" w:rsidRPr="00E274C8" w:rsidTr="00F677B4">
        <w:tc>
          <w:tcPr>
            <w:tcW w:w="2500" w:type="pct"/>
            <w:vAlign w:val="center"/>
          </w:tcPr>
          <w:p w:rsidR="003057CF" w:rsidRPr="00E274C8" w:rsidRDefault="003057CF" w:rsidP="00F677B4">
            <w:pPr>
              <w:jc w:val="center"/>
              <w:rPr>
                <w:rFonts w:cs="Arial"/>
                <w:b/>
                <w:sz w:val="18"/>
                <w:szCs w:val="18"/>
              </w:rPr>
            </w:pPr>
            <w:r w:rsidRPr="00E274C8">
              <w:rPr>
                <w:rFonts w:cs="Arial"/>
                <w:b/>
                <w:sz w:val="18"/>
                <w:szCs w:val="18"/>
              </w:rPr>
              <w:t>NOMBRE Y FIRMA</w:t>
            </w:r>
          </w:p>
        </w:tc>
        <w:tc>
          <w:tcPr>
            <w:tcW w:w="2500" w:type="pct"/>
            <w:vAlign w:val="center"/>
          </w:tcPr>
          <w:p w:rsidR="003057CF" w:rsidRPr="00E274C8" w:rsidRDefault="003057CF" w:rsidP="00F677B4">
            <w:pPr>
              <w:jc w:val="center"/>
              <w:rPr>
                <w:rFonts w:cs="Arial"/>
                <w:b/>
                <w:sz w:val="18"/>
                <w:szCs w:val="18"/>
              </w:rPr>
            </w:pPr>
            <w:r w:rsidRPr="00E274C8">
              <w:rPr>
                <w:rFonts w:cs="Arial"/>
                <w:b/>
                <w:sz w:val="18"/>
                <w:szCs w:val="18"/>
              </w:rPr>
              <w:t xml:space="preserve">VOTO </w:t>
            </w:r>
          </w:p>
        </w:tc>
      </w:tr>
      <w:tr w:rsidR="003057CF" w:rsidRPr="00E274C8" w:rsidTr="00F677B4">
        <w:tc>
          <w:tcPr>
            <w:tcW w:w="2500" w:type="pct"/>
            <w:vAlign w:val="center"/>
          </w:tcPr>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r w:rsidRPr="00E274C8">
              <w:rPr>
                <w:rFonts w:cs="Arial"/>
                <w:sz w:val="18"/>
                <w:szCs w:val="18"/>
              </w:rPr>
              <w:t>Dip. Lucía Azucena Ramos Ramos</w:t>
            </w:r>
          </w:p>
          <w:p w:rsidR="003057CF" w:rsidRPr="00E274C8" w:rsidRDefault="003057CF" w:rsidP="00F677B4">
            <w:pPr>
              <w:jc w:val="center"/>
              <w:rPr>
                <w:rFonts w:cs="Arial"/>
                <w:sz w:val="18"/>
                <w:szCs w:val="18"/>
              </w:rPr>
            </w:pPr>
            <w:r w:rsidRPr="00E274C8">
              <w:rPr>
                <w:rFonts w:cs="Arial"/>
                <w:sz w:val="18"/>
                <w:szCs w:val="18"/>
              </w:rPr>
              <w:t>Coordinadora</w:t>
            </w:r>
          </w:p>
          <w:p w:rsidR="003057CF" w:rsidRPr="00E274C8" w:rsidRDefault="003057CF" w:rsidP="00F677B4">
            <w:pPr>
              <w:jc w:val="center"/>
              <w:rPr>
                <w:rFonts w:cs="Arial"/>
                <w:sz w:val="18"/>
                <w:szCs w:val="18"/>
              </w:rPr>
            </w:pPr>
          </w:p>
        </w:tc>
        <w:tc>
          <w:tcPr>
            <w:tcW w:w="2500" w:type="pct"/>
            <w:vAlign w:val="center"/>
          </w:tcPr>
          <w:p w:rsidR="003057CF" w:rsidRPr="00E274C8" w:rsidRDefault="003057CF"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3057CF" w:rsidRPr="00E274C8" w:rsidTr="00F677B4">
              <w:tc>
                <w:tcPr>
                  <w:tcW w:w="1440" w:type="dxa"/>
                </w:tcPr>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r w:rsidRPr="00E274C8">
                    <w:rPr>
                      <w:rFonts w:cs="Arial"/>
                      <w:sz w:val="18"/>
                      <w:szCs w:val="18"/>
                    </w:rPr>
                    <w:t>A FAVOR</w:t>
                  </w:r>
                </w:p>
                <w:p w:rsidR="003057CF" w:rsidRPr="00E274C8" w:rsidRDefault="003057CF" w:rsidP="00F677B4">
                  <w:pPr>
                    <w:jc w:val="center"/>
                    <w:rPr>
                      <w:rFonts w:cs="Arial"/>
                      <w:sz w:val="18"/>
                      <w:szCs w:val="18"/>
                    </w:rPr>
                  </w:pPr>
                </w:p>
              </w:tc>
              <w:tc>
                <w:tcPr>
                  <w:tcW w:w="1741" w:type="dxa"/>
                </w:tcPr>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r w:rsidRPr="00E274C8">
                    <w:rPr>
                      <w:rFonts w:cs="Arial"/>
                      <w:sz w:val="18"/>
                      <w:szCs w:val="18"/>
                    </w:rPr>
                    <w:t>ABSTENCIÓN</w:t>
                  </w:r>
                </w:p>
              </w:tc>
              <w:tc>
                <w:tcPr>
                  <w:tcW w:w="1462" w:type="dxa"/>
                </w:tcPr>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r w:rsidRPr="00E274C8">
                    <w:rPr>
                      <w:rFonts w:cs="Arial"/>
                      <w:sz w:val="18"/>
                      <w:szCs w:val="18"/>
                    </w:rPr>
                    <w:t>EN CONTRA</w:t>
                  </w:r>
                </w:p>
              </w:tc>
            </w:tr>
          </w:tbl>
          <w:p w:rsidR="003057CF" w:rsidRPr="00E274C8" w:rsidRDefault="003057CF" w:rsidP="00F677B4">
            <w:pPr>
              <w:jc w:val="center"/>
              <w:rPr>
                <w:rFonts w:cs="Arial"/>
                <w:sz w:val="18"/>
                <w:szCs w:val="18"/>
              </w:rPr>
            </w:pPr>
          </w:p>
        </w:tc>
      </w:tr>
      <w:tr w:rsidR="003057CF" w:rsidRPr="00E274C8" w:rsidTr="00F677B4">
        <w:trPr>
          <w:trHeight w:val="1075"/>
        </w:trPr>
        <w:tc>
          <w:tcPr>
            <w:tcW w:w="2500" w:type="pct"/>
            <w:vAlign w:val="center"/>
          </w:tcPr>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r w:rsidRPr="00E274C8">
              <w:rPr>
                <w:rFonts w:cs="Arial"/>
                <w:sz w:val="18"/>
                <w:szCs w:val="18"/>
              </w:rPr>
              <w:t>Dip. Gabriela Zapopan Garza Galván</w:t>
            </w:r>
          </w:p>
          <w:p w:rsidR="003057CF" w:rsidRPr="00E274C8" w:rsidRDefault="003057CF" w:rsidP="00F677B4">
            <w:pPr>
              <w:jc w:val="center"/>
              <w:rPr>
                <w:rFonts w:cs="Arial"/>
                <w:sz w:val="18"/>
                <w:szCs w:val="18"/>
              </w:rPr>
            </w:pPr>
            <w:r w:rsidRPr="00E274C8">
              <w:rPr>
                <w:rFonts w:cs="Arial"/>
                <w:sz w:val="18"/>
                <w:szCs w:val="18"/>
              </w:rPr>
              <w:t>Secretaria</w:t>
            </w:r>
          </w:p>
          <w:p w:rsidR="003057CF" w:rsidRPr="00E274C8" w:rsidRDefault="003057CF" w:rsidP="00F677B4">
            <w:pPr>
              <w:jc w:val="center"/>
              <w:rPr>
                <w:rFonts w:cs="Arial"/>
                <w:sz w:val="18"/>
                <w:szCs w:val="18"/>
              </w:rPr>
            </w:pPr>
          </w:p>
        </w:tc>
        <w:tc>
          <w:tcPr>
            <w:tcW w:w="2500" w:type="pct"/>
            <w:vAlign w:val="center"/>
          </w:tcPr>
          <w:p w:rsidR="003057CF" w:rsidRPr="00E274C8" w:rsidRDefault="003057CF"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3057CF" w:rsidRPr="00E274C8" w:rsidTr="00F677B4">
              <w:tc>
                <w:tcPr>
                  <w:tcW w:w="1440" w:type="dxa"/>
                </w:tcPr>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r w:rsidRPr="00E274C8">
                    <w:rPr>
                      <w:rFonts w:cs="Arial"/>
                      <w:sz w:val="18"/>
                      <w:szCs w:val="18"/>
                    </w:rPr>
                    <w:t>A FAVOR</w:t>
                  </w:r>
                </w:p>
                <w:p w:rsidR="003057CF" w:rsidRPr="00E274C8" w:rsidRDefault="003057CF" w:rsidP="00F677B4">
                  <w:pPr>
                    <w:jc w:val="center"/>
                    <w:rPr>
                      <w:rFonts w:cs="Arial"/>
                      <w:sz w:val="18"/>
                      <w:szCs w:val="18"/>
                    </w:rPr>
                  </w:pPr>
                </w:p>
              </w:tc>
              <w:tc>
                <w:tcPr>
                  <w:tcW w:w="1741" w:type="dxa"/>
                </w:tcPr>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r w:rsidRPr="00E274C8">
                    <w:rPr>
                      <w:rFonts w:cs="Arial"/>
                      <w:sz w:val="18"/>
                      <w:szCs w:val="18"/>
                    </w:rPr>
                    <w:t>ABSTENCIÓN</w:t>
                  </w:r>
                </w:p>
              </w:tc>
              <w:tc>
                <w:tcPr>
                  <w:tcW w:w="1462" w:type="dxa"/>
                </w:tcPr>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r w:rsidRPr="00E274C8">
                    <w:rPr>
                      <w:rFonts w:cs="Arial"/>
                      <w:sz w:val="18"/>
                      <w:szCs w:val="18"/>
                    </w:rPr>
                    <w:t>EN CONTRA</w:t>
                  </w:r>
                </w:p>
              </w:tc>
            </w:tr>
          </w:tbl>
          <w:p w:rsidR="003057CF" w:rsidRPr="00E274C8" w:rsidRDefault="003057CF" w:rsidP="00F677B4">
            <w:pPr>
              <w:jc w:val="center"/>
              <w:rPr>
                <w:rFonts w:cs="Arial"/>
                <w:sz w:val="18"/>
                <w:szCs w:val="18"/>
              </w:rPr>
            </w:pPr>
          </w:p>
        </w:tc>
      </w:tr>
      <w:tr w:rsidR="003057CF" w:rsidRPr="00E274C8" w:rsidTr="00F677B4">
        <w:tc>
          <w:tcPr>
            <w:tcW w:w="2500" w:type="pct"/>
            <w:vAlign w:val="center"/>
          </w:tcPr>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r w:rsidRPr="00E274C8">
              <w:rPr>
                <w:rFonts w:cs="Arial"/>
                <w:sz w:val="18"/>
                <w:szCs w:val="18"/>
              </w:rPr>
              <w:t>Dip. Lilia Isabel Gutiérrez Burciaga.</w:t>
            </w:r>
          </w:p>
          <w:p w:rsidR="003057CF" w:rsidRPr="00E274C8" w:rsidRDefault="003057CF" w:rsidP="00F677B4">
            <w:pPr>
              <w:jc w:val="center"/>
              <w:rPr>
                <w:rFonts w:cs="Arial"/>
                <w:sz w:val="18"/>
                <w:szCs w:val="18"/>
              </w:rPr>
            </w:pPr>
          </w:p>
        </w:tc>
        <w:tc>
          <w:tcPr>
            <w:tcW w:w="2500" w:type="pct"/>
            <w:vAlign w:val="center"/>
          </w:tcPr>
          <w:p w:rsidR="003057CF" w:rsidRPr="00E274C8" w:rsidRDefault="003057CF"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3057CF" w:rsidRPr="00E274C8" w:rsidTr="00F677B4">
              <w:tc>
                <w:tcPr>
                  <w:tcW w:w="1440" w:type="dxa"/>
                </w:tcPr>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r w:rsidRPr="00E274C8">
                    <w:rPr>
                      <w:rFonts w:cs="Arial"/>
                      <w:sz w:val="18"/>
                      <w:szCs w:val="18"/>
                    </w:rPr>
                    <w:t>A FAVOR</w:t>
                  </w:r>
                </w:p>
                <w:p w:rsidR="003057CF" w:rsidRPr="00E274C8" w:rsidRDefault="003057CF" w:rsidP="00F677B4">
                  <w:pPr>
                    <w:jc w:val="center"/>
                    <w:rPr>
                      <w:rFonts w:cs="Arial"/>
                      <w:sz w:val="18"/>
                      <w:szCs w:val="18"/>
                    </w:rPr>
                  </w:pPr>
                </w:p>
              </w:tc>
              <w:tc>
                <w:tcPr>
                  <w:tcW w:w="1741" w:type="dxa"/>
                </w:tcPr>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r w:rsidRPr="00E274C8">
                    <w:rPr>
                      <w:rFonts w:cs="Arial"/>
                      <w:sz w:val="18"/>
                      <w:szCs w:val="18"/>
                    </w:rPr>
                    <w:t>ABSTENCIÓN</w:t>
                  </w:r>
                </w:p>
              </w:tc>
              <w:tc>
                <w:tcPr>
                  <w:tcW w:w="1462" w:type="dxa"/>
                </w:tcPr>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r w:rsidRPr="00E274C8">
                    <w:rPr>
                      <w:rFonts w:cs="Arial"/>
                      <w:sz w:val="18"/>
                      <w:szCs w:val="18"/>
                    </w:rPr>
                    <w:t>EN CONTRA</w:t>
                  </w:r>
                </w:p>
              </w:tc>
            </w:tr>
          </w:tbl>
          <w:p w:rsidR="003057CF" w:rsidRPr="00E274C8" w:rsidRDefault="003057CF" w:rsidP="00F677B4">
            <w:pPr>
              <w:jc w:val="center"/>
              <w:rPr>
                <w:rFonts w:cs="Arial"/>
                <w:sz w:val="18"/>
                <w:szCs w:val="18"/>
              </w:rPr>
            </w:pPr>
          </w:p>
        </w:tc>
      </w:tr>
      <w:tr w:rsidR="003057CF" w:rsidRPr="00E274C8" w:rsidTr="00F677B4">
        <w:tc>
          <w:tcPr>
            <w:tcW w:w="2500" w:type="pct"/>
            <w:vAlign w:val="center"/>
          </w:tcPr>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r w:rsidRPr="00E274C8">
              <w:rPr>
                <w:rFonts w:cs="Arial"/>
                <w:sz w:val="18"/>
                <w:szCs w:val="18"/>
              </w:rPr>
              <w:t>Dip. Rosa Nilda González Noriega.</w:t>
            </w:r>
          </w:p>
          <w:p w:rsidR="003057CF" w:rsidRPr="00E274C8" w:rsidRDefault="003057CF" w:rsidP="00F677B4">
            <w:pPr>
              <w:jc w:val="center"/>
              <w:rPr>
                <w:rFonts w:cs="Arial"/>
                <w:sz w:val="18"/>
                <w:szCs w:val="18"/>
              </w:rPr>
            </w:pPr>
          </w:p>
        </w:tc>
        <w:tc>
          <w:tcPr>
            <w:tcW w:w="2500" w:type="pct"/>
            <w:vAlign w:val="center"/>
          </w:tcPr>
          <w:p w:rsidR="003057CF" w:rsidRPr="00E274C8" w:rsidRDefault="003057CF"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3057CF" w:rsidRPr="00E274C8" w:rsidTr="00F677B4">
              <w:tc>
                <w:tcPr>
                  <w:tcW w:w="1440" w:type="dxa"/>
                </w:tcPr>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r w:rsidRPr="00E274C8">
                    <w:rPr>
                      <w:rFonts w:cs="Arial"/>
                      <w:sz w:val="18"/>
                      <w:szCs w:val="18"/>
                    </w:rPr>
                    <w:t>A FAVOR</w:t>
                  </w:r>
                </w:p>
                <w:p w:rsidR="003057CF" w:rsidRPr="00E274C8" w:rsidRDefault="003057CF" w:rsidP="00F677B4">
                  <w:pPr>
                    <w:jc w:val="center"/>
                    <w:rPr>
                      <w:rFonts w:cs="Arial"/>
                      <w:sz w:val="18"/>
                      <w:szCs w:val="18"/>
                    </w:rPr>
                  </w:pPr>
                </w:p>
              </w:tc>
              <w:tc>
                <w:tcPr>
                  <w:tcW w:w="1741" w:type="dxa"/>
                </w:tcPr>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r w:rsidRPr="00E274C8">
                    <w:rPr>
                      <w:rFonts w:cs="Arial"/>
                      <w:sz w:val="18"/>
                      <w:szCs w:val="18"/>
                    </w:rPr>
                    <w:t>ABSTENCIÓN</w:t>
                  </w:r>
                </w:p>
              </w:tc>
              <w:tc>
                <w:tcPr>
                  <w:tcW w:w="1462" w:type="dxa"/>
                </w:tcPr>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r w:rsidRPr="00E274C8">
                    <w:rPr>
                      <w:rFonts w:cs="Arial"/>
                      <w:sz w:val="18"/>
                      <w:szCs w:val="18"/>
                    </w:rPr>
                    <w:t>EN CONTRA</w:t>
                  </w:r>
                </w:p>
              </w:tc>
            </w:tr>
          </w:tbl>
          <w:p w:rsidR="003057CF" w:rsidRPr="00E274C8" w:rsidRDefault="003057CF" w:rsidP="00F677B4">
            <w:pPr>
              <w:jc w:val="center"/>
              <w:rPr>
                <w:rFonts w:cs="Arial"/>
                <w:sz w:val="18"/>
                <w:szCs w:val="18"/>
              </w:rPr>
            </w:pPr>
          </w:p>
        </w:tc>
      </w:tr>
      <w:tr w:rsidR="003057CF" w:rsidRPr="00E274C8" w:rsidTr="00F677B4">
        <w:tc>
          <w:tcPr>
            <w:tcW w:w="2500" w:type="pct"/>
            <w:vAlign w:val="center"/>
          </w:tcPr>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r w:rsidRPr="00E274C8">
              <w:rPr>
                <w:rFonts w:cs="Arial"/>
                <w:sz w:val="18"/>
                <w:szCs w:val="18"/>
              </w:rPr>
              <w:t>Dip.  Zulmma Verenice Guerrero Cázares</w:t>
            </w:r>
          </w:p>
          <w:p w:rsidR="003057CF" w:rsidRPr="00E274C8" w:rsidRDefault="003057CF" w:rsidP="00F677B4">
            <w:pPr>
              <w:jc w:val="center"/>
              <w:rPr>
                <w:rFonts w:cs="Arial"/>
                <w:sz w:val="18"/>
                <w:szCs w:val="18"/>
              </w:rPr>
            </w:pPr>
          </w:p>
        </w:tc>
        <w:tc>
          <w:tcPr>
            <w:tcW w:w="2500" w:type="pct"/>
            <w:vAlign w:val="center"/>
          </w:tcPr>
          <w:p w:rsidR="003057CF" w:rsidRPr="00E274C8" w:rsidRDefault="003057CF"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3057CF" w:rsidRPr="00E274C8" w:rsidTr="00F677B4">
              <w:tc>
                <w:tcPr>
                  <w:tcW w:w="1440" w:type="dxa"/>
                </w:tcPr>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r w:rsidRPr="00E274C8">
                    <w:rPr>
                      <w:rFonts w:cs="Arial"/>
                      <w:sz w:val="18"/>
                      <w:szCs w:val="18"/>
                    </w:rPr>
                    <w:t>A FAVOR</w:t>
                  </w:r>
                </w:p>
                <w:p w:rsidR="003057CF" w:rsidRPr="00E274C8" w:rsidRDefault="003057CF" w:rsidP="00F677B4">
                  <w:pPr>
                    <w:jc w:val="center"/>
                    <w:rPr>
                      <w:rFonts w:cs="Arial"/>
                      <w:sz w:val="18"/>
                      <w:szCs w:val="18"/>
                    </w:rPr>
                  </w:pPr>
                </w:p>
              </w:tc>
              <w:tc>
                <w:tcPr>
                  <w:tcW w:w="1741" w:type="dxa"/>
                </w:tcPr>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r w:rsidRPr="00E274C8">
                    <w:rPr>
                      <w:rFonts w:cs="Arial"/>
                      <w:sz w:val="18"/>
                      <w:szCs w:val="18"/>
                    </w:rPr>
                    <w:t>ABSTENCIÓN</w:t>
                  </w:r>
                </w:p>
              </w:tc>
              <w:tc>
                <w:tcPr>
                  <w:tcW w:w="1462" w:type="dxa"/>
                </w:tcPr>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r w:rsidRPr="00E274C8">
                    <w:rPr>
                      <w:rFonts w:cs="Arial"/>
                      <w:sz w:val="18"/>
                      <w:szCs w:val="18"/>
                    </w:rPr>
                    <w:t>EN CONTRA</w:t>
                  </w:r>
                </w:p>
              </w:tc>
            </w:tr>
          </w:tbl>
          <w:p w:rsidR="003057CF" w:rsidRPr="00E274C8" w:rsidRDefault="003057CF" w:rsidP="00F677B4">
            <w:pPr>
              <w:jc w:val="center"/>
              <w:rPr>
                <w:rFonts w:cs="Arial"/>
                <w:sz w:val="18"/>
                <w:szCs w:val="18"/>
              </w:rPr>
            </w:pPr>
          </w:p>
        </w:tc>
      </w:tr>
      <w:tr w:rsidR="003057CF" w:rsidRPr="00E274C8" w:rsidTr="00F677B4">
        <w:tc>
          <w:tcPr>
            <w:tcW w:w="2500" w:type="pct"/>
            <w:vAlign w:val="center"/>
          </w:tcPr>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r w:rsidRPr="00E274C8">
              <w:rPr>
                <w:rFonts w:cs="Arial"/>
                <w:sz w:val="18"/>
                <w:szCs w:val="18"/>
              </w:rPr>
              <w:lastRenderedPageBreak/>
              <w:t>Dip. Elisa Catalina Villalobos Hernández</w:t>
            </w:r>
          </w:p>
          <w:p w:rsidR="003057CF" w:rsidRPr="00E274C8" w:rsidRDefault="003057CF" w:rsidP="00F677B4">
            <w:pPr>
              <w:jc w:val="center"/>
              <w:rPr>
                <w:rFonts w:cs="Arial"/>
                <w:sz w:val="18"/>
                <w:szCs w:val="18"/>
              </w:rPr>
            </w:pPr>
          </w:p>
        </w:tc>
        <w:tc>
          <w:tcPr>
            <w:tcW w:w="2500" w:type="pct"/>
            <w:vAlign w:val="center"/>
          </w:tcPr>
          <w:p w:rsidR="003057CF" w:rsidRPr="00E274C8" w:rsidRDefault="003057CF"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3057CF" w:rsidRPr="00E274C8" w:rsidTr="00F677B4">
              <w:tc>
                <w:tcPr>
                  <w:tcW w:w="1440" w:type="dxa"/>
                </w:tcPr>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r w:rsidRPr="00E274C8">
                    <w:rPr>
                      <w:rFonts w:cs="Arial"/>
                      <w:sz w:val="18"/>
                      <w:szCs w:val="18"/>
                    </w:rPr>
                    <w:t>A FAVOR</w:t>
                  </w:r>
                </w:p>
                <w:p w:rsidR="003057CF" w:rsidRPr="00E274C8" w:rsidRDefault="003057CF" w:rsidP="00F677B4">
                  <w:pPr>
                    <w:jc w:val="center"/>
                    <w:rPr>
                      <w:rFonts w:cs="Arial"/>
                      <w:sz w:val="18"/>
                      <w:szCs w:val="18"/>
                    </w:rPr>
                  </w:pPr>
                </w:p>
              </w:tc>
              <w:tc>
                <w:tcPr>
                  <w:tcW w:w="1741" w:type="dxa"/>
                </w:tcPr>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r w:rsidRPr="00E274C8">
                    <w:rPr>
                      <w:rFonts w:cs="Arial"/>
                      <w:sz w:val="18"/>
                      <w:szCs w:val="18"/>
                    </w:rPr>
                    <w:t>ABSTENCIÓN</w:t>
                  </w:r>
                </w:p>
              </w:tc>
              <w:tc>
                <w:tcPr>
                  <w:tcW w:w="1462" w:type="dxa"/>
                </w:tcPr>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r w:rsidRPr="00E274C8">
                    <w:rPr>
                      <w:rFonts w:cs="Arial"/>
                      <w:sz w:val="18"/>
                      <w:szCs w:val="18"/>
                    </w:rPr>
                    <w:t>EN CONTRA</w:t>
                  </w:r>
                </w:p>
              </w:tc>
            </w:tr>
          </w:tbl>
          <w:p w:rsidR="003057CF" w:rsidRPr="00E274C8" w:rsidRDefault="003057CF" w:rsidP="00F677B4">
            <w:pPr>
              <w:jc w:val="center"/>
              <w:rPr>
                <w:rFonts w:cs="Arial"/>
                <w:sz w:val="18"/>
                <w:szCs w:val="18"/>
              </w:rPr>
            </w:pPr>
          </w:p>
        </w:tc>
      </w:tr>
      <w:tr w:rsidR="003057CF" w:rsidRPr="00E274C8" w:rsidTr="00F677B4">
        <w:tc>
          <w:tcPr>
            <w:tcW w:w="2500" w:type="pct"/>
            <w:vAlign w:val="center"/>
          </w:tcPr>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r w:rsidRPr="00E274C8">
              <w:rPr>
                <w:rFonts w:cs="Arial"/>
                <w:sz w:val="18"/>
                <w:szCs w:val="18"/>
              </w:rPr>
              <w:t>Dip. Claudia Isela Ramírez Pineda.</w:t>
            </w:r>
          </w:p>
          <w:p w:rsidR="003057CF" w:rsidRPr="00E274C8" w:rsidRDefault="003057CF" w:rsidP="00F677B4">
            <w:pPr>
              <w:jc w:val="center"/>
              <w:rPr>
                <w:rFonts w:cs="Arial"/>
                <w:sz w:val="18"/>
                <w:szCs w:val="18"/>
              </w:rPr>
            </w:pPr>
          </w:p>
        </w:tc>
        <w:tc>
          <w:tcPr>
            <w:tcW w:w="2500" w:type="pct"/>
            <w:vAlign w:val="center"/>
          </w:tcPr>
          <w:p w:rsidR="003057CF" w:rsidRPr="00E274C8" w:rsidRDefault="003057CF"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3057CF" w:rsidRPr="00E274C8" w:rsidTr="00F677B4">
              <w:tc>
                <w:tcPr>
                  <w:tcW w:w="1440" w:type="dxa"/>
                </w:tcPr>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r w:rsidRPr="00E274C8">
                    <w:rPr>
                      <w:rFonts w:cs="Arial"/>
                      <w:sz w:val="18"/>
                      <w:szCs w:val="18"/>
                    </w:rPr>
                    <w:t>A FAVOR</w:t>
                  </w:r>
                </w:p>
                <w:p w:rsidR="003057CF" w:rsidRPr="00E274C8" w:rsidRDefault="003057CF" w:rsidP="00F677B4">
                  <w:pPr>
                    <w:jc w:val="center"/>
                    <w:rPr>
                      <w:rFonts w:cs="Arial"/>
                      <w:sz w:val="18"/>
                      <w:szCs w:val="18"/>
                    </w:rPr>
                  </w:pPr>
                </w:p>
              </w:tc>
              <w:tc>
                <w:tcPr>
                  <w:tcW w:w="1741" w:type="dxa"/>
                </w:tcPr>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r w:rsidRPr="00E274C8">
                    <w:rPr>
                      <w:rFonts w:cs="Arial"/>
                      <w:sz w:val="18"/>
                      <w:szCs w:val="18"/>
                    </w:rPr>
                    <w:t>ABSTENCIÓN</w:t>
                  </w:r>
                </w:p>
              </w:tc>
              <w:tc>
                <w:tcPr>
                  <w:tcW w:w="1462" w:type="dxa"/>
                </w:tcPr>
                <w:p w:rsidR="003057CF" w:rsidRPr="00E274C8" w:rsidRDefault="003057CF" w:rsidP="00F677B4">
                  <w:pPr>
                    <w:jc w:val="center"/>
                    <w:rPr>
                      <w:rFonts w:cs="Arial"/>
                      <w:sz w:val="18"/>
                      <w:szCs w:val="18"/>
                    </w:rPr>
                  </w:pPr>
                </w:p>
                <w:p w:rsidR="003057CF" w:rsidRPr="00E274C8" w:rsidRDefault="003057CF" w:rsidP="00F677B4">
                  <w:pPr>
                    <w:jc w:val="center"/>
                    <w:rPr>
                      <w:rFonts w:cs="Arial"/>
                      <w:sz w:val="18"/>
                      <w:szCs w:val="18"/>
                    </w:rPr>
                  </w:pPr>
                  <w:r w:rsidRPr="00E274C8">
                    <w:rPr>
                      <w:rFonts w:cs="Arial"/>
                      <w:sz w:val="18"/>
                      <w:szCs w:val="18"/>
                    </w:rPr>
                    <w:t>EN CONTRA</w:t>
                  </w:r>
                </w:p>
              </w:tc>
            </w:tr>
          </w:tbl>
          <w:p w:rsidR="003057CF" w:rsidRPr="00E274C8" w:rsidRDefault="003057CF" w:rsidP="00F677B4">
            <w:pPr>
              <w:jc w:val="center"/>
              <w:rPr>
                <w:rFonts w:cs="Arial"/>
                <w:sz w:val="18"/>
                <w:szCs w:val="18"/>
              </w:rPr>
            </w:pPr>
          </w:p>
        </w:tc>
      </w:tr>
    </w:tbl>
    <w:p w:rsidR="003057CF" w:rsidRPr="00E274C8" w:rsidRDefault="003057CF" w:rsidP="003057CF">
      <w:pPr>
        <w:jc w:val="center"/>
        <w:rPr>
          <w:rFonts w:cs="Arial"/>
          <w:b/>
          <w:bCs/>
          <w:sz w:val="24"/>
          <w:szCs w:val="24"/>
        </w:rPr>
      </w:pPr>
    </w:p>
    <w:p w:rsidR="0056697B" w:rsidRPr="002B2119" w:rsidRDefault="0056697B" w:rsidP="00C43AD0">
      <w:pPr>
        <w:tabs>
          <w:tab w:val="left" w:pos="4678"/>
        </w:tabs>
        <w:rPr>
          <w:rFonts w:cs="Arial"/>
        </w:rPr>
      </w:pPr>
      <w:r w:rsidRPr="002B2119">
        <w:rPr>
          <w:rFonts w:cs="Arial"/>
        </w:rPr>
        <w:t xml:space="preserve">Es cuanto, Diputado Presidente. </w:t>
      </w:r>
    </w:p>
    <w:p w:rsidR="0056697B" w:rsidRPr="002B2119" w:rsidRDefault="0056697B" w:rsidP="00C43AD0">
      <w:pPr>
        <w:tabs>
          <w:tab w:val="left" w:pos="4678"/>
        </w:tabs>
        <w:rPr>
          <w:rFonts w:cs="Arial"/>
        </w:rPr>
      </w:pPr>
    </w:p>
    <w:p w:rsidR="0056697B" w:rsidRPr="002B2119" w:rsidRDefault="0056697B" w:rsidP="00C43AD0">
      <w:pPr>
        <w:tabs>
          <w:tab w:val="left" w:pos="4678"/>
        </w:tabs>
        <w:rPr>
          <w:rFonts w:cs="Arial"/>
          <w:b/>
        </w:rPr>
      </w:pPr>
      <w:r w:rsidRPr="002B2119">
        <w:rPr>
          <w:rFonts w:cs="Arial"/>
          <w:b/>
        </w:rPr>
        <w:t>Diputado Presidente Juan Antonio García Villa:</w:t>
      </w:r>
    </w:p>
    <w:p w:rsidR="0056697B" w:rsidRPr="002B2119" w:rsidRDefault="0056697B" w:rsidP="00C43AD0">
      <w:pPr>
        <w:tabs>
          <w:tab w:val="left" w:pos="4678"/>
        </w:tabs>
        <w:rPr>
          <w:rFonts w:cs="Arial"/>
        </w:rPr>
      </w:pPr>
      <w:r w:rsidRPr="002B2119">
        <w:rPr>
          <w:rFonts w:cs="Arial"/>
        </w:rPr>
        <w:t xml:space="preserve">Esta Presidencia somete a consideración el proyecto de decreto contenido en el dictamen.  Si alguien desea intervenir, sírvase indicarlo mediante el sistema electrónico a fin de registrar su intervención. </w:t>
      </w:r>
    </w:p>
    <w:p w:rsidR="0056697B" w:rsidRPr="002B2119" w:rsidRDefault="0056697B" w:rsidP="00C43AD0">
      <w:pPr>
        <w:tabs>
          <w:tab w:val="left" w:pos="4678"/>
        </w:tabs>
        <w:rPr>
          <w:rFonts w:cs="Arial"/>
        </w:rPr>
      </w:pPr>
    </w:p>
    <w:p w:rsidR="0056697B" w:rsidRPr="002B2119" w:rsidRDefault="0056697B" w:rsidP="00C43AD0">
      <w:pPr>
        <w:tabs>
          <w:tab w:val="left" w:pos="4678"/>
        </w:tabs>
        <w:rPr>
          <w:rFonts w:cs="Arial"/>
        </w:rPr>
      </w:pPr>
      <w:r w:rsidRPr="002B2119">
        <w:rPr>
          <w:rFonts w:cs="Arial"/>
        </w:rPr>
        <w:t xml:space="preserve">No habiendo intervenciones, procederemos a votar el proyecto de decreto contenido en el dictamen que se sometió a consideración, las Diputadas y Diputados emitiremos nuestro voto mediante el sistema electrónico, Diputado Secretario José Benito Ramírez Rosas sírvase tomar nota de la votación e informar sobre el resultado. </w:t>
      </w:r>
    </w:p>
    <w:p w:rsidR="0056697B" w:rsidRPr="002B2119" w:rsidRDefault="0056697B" w:rsidP="00C43AD0">
      <w:pPr>
        <w:tabs>
          <w:tab w:val="left" w:pos="4678"/>
        </w:tabs>
        <w:rPr>
          <w:rFonts w:cs="Arial"/>
        </w:rPr>
      </w:pPr>
    </w:p>
    <w:p w:rsidR="0056697B" w:rsidRPr="002B2119" w:rsidRDefault="0056697B" w:rsidP="00C43AD0">
      <w:pPr>
        <w:tabs>
          <w:tab w:val="left" w:pos="4678"/>
        </w:tabs>
        <w:rPr>
          <w:rFonts w:cs="Arial"/>
        </w:rPr>
      </w:pPr>
      <w:r w:rsidRPr="002B2119">
        <w:rPr>
          <w:rFonts w:cs="Arial"/>
        </w:rPr>
        <w:t xml:space="preserve">Se abre el sistema de votación.  Se cierra el sistema. </w:t>
      </w:r>
    </w:p>
    <w:p w:rsidR="0056697B" w:rsidRPr="002B2119" w:rsidRDefault="0056697B" w:rsidP="00C43AD0">
      <w:pPr>
        <w:tabs>
          <w:tab w:val="left" w:pos="4678"/>
        </w:tabs>
        <w:rPr>
          <w:rFonts w:cs="Arial"/>
        </w:rPr>
      </w:pPr>
    </w:p>
    <w:p w:rsidR="0056697B" w:rsidRPr="002B2119" w:rsidRDefault="0056697B" w:rsidP="00C43AD0">
      <w:pPr>
        <w:tabs>
          <w:tab w:val="left" w:pos="4678"/>
        </w:tabs>
        <w:rPr>
          <w:rFonts w:cs="Arial"/>
          <w:b/>
        </w:rPr>
      </w:pPr>
      <w:r w:rsidRPr="002B2119">
        <w:rPr>
          <w:rFonts w:cs="Arial"/>
          <w:b/>
        </w:rPr>
        <w:t>Diputado Secretario José Benito Ramírez Rosas:</w:t>
      </w:r>
    </w:p>
    <w:p w:rsidR="0056697B" w:rsidRPr="003057CF" w:rsidRDefault="0056697B" w:rsidP="00C43AD0">
      <w:pPr>
        <w:tabs>
          <w:tab w:val="left" w:pos="4678"/>
        </w:tabs>
        <w:rPr>
          <w:rFonts w:cs="Arial"/>
          <w:b/>
        </w:rPr>
      </w:pPr>
      <w:r w:rsidRPr="003057CF">
        <w:rPr>
          <w:rFonts w:cs="Arial"/>
          <w:b/>
        </w:rPr>
        <w:t xml:space="preserve">Diputado Presidente, </w:t>
      </w:r>
      <w:r w:rsidR="00EA155E" w:rsidRPr="003057CF">
        <w:rPr>
          <w:rFonts w:cs="Arial"/>
          <w:b/>
        </w:rPr>
        <w:t xml:space="preserve">el resultado de la votación es el siguiente: 23 votos a favor; 0 en contra y 0 abstenciones. </w:t>
      </w:r>
    </w:p>
    <w:p w:rsidR="0056697B" w:rsidRPr="002B2119" w:rsidRDefault="0056697B" w:rsidP="00C43AD0">
      <w:pPr>
        <w:tabs>
          <w:tab w:val="left" w:pos="4678"/>
        </w:tabs>
        <w:rPr>
          <w:rFonts w:cs="Arial"/>
        </w:rPr>
      </w:pPr>
    </w:p>
    <w:p w:rsidR="0056697B" w:rsidRPr="002B2119" w:rsidRDefault="0056697B" w:rsidP="00C43AD0">
      <w:pPr>
        <w:tabs>
          <w:tab w:val="left" w:pos="4678"/>
        </w:tabs>
        <w:rPr>
          <w:rFonts w:cs="Arial"/>
          <w:b/>
        </w:rPr>
      </w:pPr>
      <w:r w:rsidRPr="002B2119">
        <w:rPr>
          <w:rFonts w:cs="Arial"/>
          <w:b/>
        </w:rPr>
        <w:t>Diputado Presidente Juan Antonio García Villa:</w:t>
      </w:r>
    </w:p>
    <w:p w:rsidR="00EA155E" w:rsidRPr="002B2119" w:rsidRDefault="00EA155E" w:rsidP="00C43AD0">
      <w:pPr>
        <w:tabs>
          <w:tab w:val="left" w:pos="4678"/>
        </w:tabs>
        <w:rPr>
          <w:rFonts w:cs="Arial"/>
        </w:rPr>
      </w:pPr>
      <w:r w:rsidRPr="002B2119">
        <w:rPr>
          <w:rFonts w:cs="Arial"/>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EA155E" w:rsidRPr="002B2119" w:rsidRDefault="00EA155E" w:rsidP="00C43AD0">
      <w:pPr>
        <w:tabs>
          <w:tab w:val="left" w:pos="4678"/>
        </w:tabs>
        <w:rPr>
          <w:rFonts w:cs="Arial"/>
        </w:rPr>
      </w:pPr>
    </w:p>
    <w:p w:rsidR="00EA155E" w:rsidRPr="002B2119" w:rsidRDefault="00EA155E" w:rsidP="00C43AD0">
      <w:pPr>
        <w:tabs>
          <w:tab w:val="left" w:pos="4678"/>
        </w:tabs>
        <w:rPr>
          <w:rFonts w:cs="Arial"/>
        </w:rPr>
      </w:pPr>
      <w:r w:rsidRPr="002B2119">
        <w:rPr>
          <w:rFonts w:cs="Arial"/>
        </w:rPr>
        <w:t xml:space="preserve">Se solicita a la Diputada Secretaria Rosa Nilda González Noriega, que en la forma aprobada se sirva dar lectura al dictamen consignado en el Punto 10 C del Orden del Día. </w:t>
      </w:r>
    </w:p>
    <w:p w:rsidR="00EA155E" w:rsidRPr="002B2119" w:rsidRDefault="00EA155E" w:rsidP="00C43AD0">
      <w:pPr>
        <w:tabs>
          <w:tab w:val="left" w:pos="4678"/>
        </w:tabs>
        <w:rPr>
          <w:rFonts w:cs="Arial"/>
        </w:rPr>
      </w:pPr>
    </w:p>
    <w:p w:rsidR="00EA155E" w:rsidRPr="002B2119" w:rsidRDefault="00EA155E" w:rsidP="00C43AD0">
      <w:pPr>
        <w:tabs>
          <w:tab w:val="left" w:pos="4678"/>
        </w:tabs>
        <w:rPr>
          <w:rFonts w:cs="Arial"/>
          <w:b/>
        </w:rPr>
      </w:pPr>
      <w:r w:rsidRPr="002B2119">
        <w:rPr>
          <w:rFonts w:cs="Arial"/>
          <w:b/>
        </w:rPr>
        <w:t>Diputada Secretaria Rosa Nilda González Noriega:</w:t>
      </w:r>
    </w:p>
    <w:p w:rsidR="00EA155E" w:rsidRPr="002B2119" w:rsidRDefault="00EA155E" w:rsidP="00C43AD0">
      <w:pPr>
        <w:tabs>
          <w:tab w:val="left" w:pos="4678"/>
        </w:tabs>
        <w:rPr>
          <w:rFonts w:cs="Arial"/>
        </w:rPr>
      </w:pPr>
    </w:p>
    <w:p w:rsidR="003057CF" w:rsidRPr="00001556" w:rsidRDefault="003057CF" w:rsidP="003057CF">
      <w:pPr>
        <w:spacing w:line="276" w:lineRule="auto"/>
        <w:rPr>
          <w:bCs/>
        </w:rPr>
      </w:pPr>
      <w:r w:rsidRPr="00001556">
        <w:rPr>
          <w:b/>
          <w:bCs/>
        </w:rPr>
        <w:t>DICTAMEN</w:t>
      </w:r>
      <w:r w:rsidRPr="00001556">
        <w:t xml:space="preserve"> de la Comisión de Finanzas de la Sexagésima Primera Legislatura del Congreso del Estado, Independiente, Libre y Soberano de Coahuila de Zaragoza, con relación a una Iniciativa de Decreto enviada por el Presidente Municipal de Saltillo, Coahuila de Zaragoza, mediante el cual solicita la validación de un acuerdo aprobado por el Ayuntamiento, para enajenar a título gratuito un bien inmueble con una superficie de </w:t>
      </w:r>
      <w:r w:rsidRPr="00001556">
        <w:rPr>
          <w:lang w:val="es-419"/>
        </w:rPr>
        <w:t xml:space="preserve">7,722.90 </w:t>
      </w:r>
      <w:r w:rsidRPr="00001556">
        <w:t xml:space="preserve">M2., ubicado en el </w:t>
      </w:r>
      <w:r w:rsidRPr="00001556">
        <w:rPr>
          <w:lang w:val="es-419"/>
        </w:rPr>
        <w:t xml:space="preserve">Fraccionamiento “Misión Cerritos” de esta ciudad, a favor del Gobierno del Estado de Coahuila, para ser destinado a la Secretaria de Educación para llevar a cabo la construcción de un plantel de educación secundaria, </w:t>
      </w:r>
      <w:r w:rsidRPr="00001556">
        <w:t xml:space="preserve">el cual fue desincorporado con Decreto número </w:t>
      </w:r>
      <w:r w:rsidRPr="00001556">
        <w:rPr>
          <w:lang w:val="es-419"/>
        </w:rPr>
        <w:t>53</w:t>
      </w:r>
      <w:r w:rsidRPr="00001556">
        <w:t xml:space="preserve">, publicado en el Periódico Oficial del Gobierno del Estado de fecha </w:t>
      </w:r>
      <w:r w:rsidRPr="00001556">
        <w:rPr>
          <w:lang w:val="es-419"/>
        </w:rPr>
        <w:t>20</w:t>
      </w:r>
      <w:r w:rsidRPr="00001556">
        <w:t xml:space="preserve"> de </w:t>
      </w:r>
      <w:r w:rsidRPr="00001556">
        <w:rPr>
          <w:lang w:val="es-419"/>
        </w:rPr>
        <w:t>julio</w:t>
      </w:r>
      <w:r w:rsidRPr="00001556">
        <w:t xml:space="preserve"> de 201</w:t>
      </w:r>
      <w:r w:rsidRPr="00001556">
        <w:rPr>
          <w:lang w:val="es-419"/>
        </w:rPr>
        <w:t>8</w:t>
      </w:r>
      <w:r w:rsidRPr="00001556">
        <w:t>.</w:t>
      </w:r>
    </w:p>
    <w:p w:rsidR="003057CF" w:rsidRPr="00001556" w:rsidRDefault="003057CF" w:rsidP="003057CF">
      <w:pPr>
        <w:spacing w:line="276" w:lineRule="auto"/>
        <w:rPr>
          <w:rFonts w:cs="Calibri"/>
          <w:snapToGrid w:val="0"/>
        </w:rPr>
      </w:pPr>
    </w:p>
    <w:p w:rsidR="003057CF" w:rsidRPr="00001556" w:rsidRDefault="003057CF" w:rsidP="003057CF">
      <w:pPr>
        <w:spacing w:line="276" w:lineRule="auto"/>
        <w:jc w:val="center"/>
        <w:rPr>
          <w:rFonts w:cs="Calibri"/>
          <w:b/>
          <w:snapToGrid w:val="0"/>
        </w:rPr>
      </w:pPr>
      <w:r w:rsidRPr="00001556">
        <w:rPr>
          <w:rFonts w:cs="Calibri"/>
          <w:b/>
          <w:snapToGrid w:val="0"/>
        </w:rPr>
        <w:t>RESULTANDO</w:t>
      </w:r>
    </w:p>
    <w:p w:rsidR="003057CF" w:rsidRPr="00001556" w:rsidRDefault="003057CF" w:rsidP="003057CF"/>
    <w:p w:rsidR="003057CF" w:rsidRPr="00001556" w:rsidRDefault="003057CF" w:rsidP="003057CF">
      <w:pPr>
        <w:spacing w:line="276" w:lineRule="auto"/>
      </w:pPr>
      <w:r w:rsidRPr="00001556">
        <w:rPr>
          <w:b/>
        </w:rPr>
        <w:t xml:space="preserve">PRIMERO. </w:t>
      </w:r>
      <w:r w:rsidRPr="00001556">
        <w:t xml:space="preserve">Que, en sesión celebrada por el Pleno del Congreso, de fecha </w:t>
      </w:r>
      <w:r w:rsidRPr="00001556">
        <w:rPr>
          <w:lang w:val="es-419"/>
        </w:rPr>
        <w:t>23 de octubre de</w:t>
      </w:r>
      <w:r w:rsidRPr="00001556">
        <w:t xml:space="preserve"> 2018, se dio cuenta la mencionada Iniciativa y turnada a esta Comisión de Finanzas, para su estudio y dictamen.</w:t>
      </w:r>
    </w:p>
    <w:p w:rsidR="003057CF" w:rsidRPr="00001556" w:rsidRDefault="003057CF" w:rsidP="003057CF">
      <w:pPr>
        <w:spacing w:line="276" w:lineRule="auto"/>
        <w:jc w:val="center"/>
        <w:rPr>
          <w:rFonts w:cs="Calibri"/>
          <w:b/>
          <w:snapToGrid w:val="0"/>
        </w:rPr>
      </w:pPr>
      <w:r w:rsidRPr="00001556">
        <w:rPr>
          <w:rFonts w:cs="Calibri"/>
          <w:b/>
          <w:snapToGrid w:val="0"/>
        </w:rPr>
        <w:lastRenderedPageBreak/>
        <w:t>CONSIDERANDO</w:t>
      </w:r>
    </w:p>
    <w:p w:rsidR="003057CF" w:rsidRPr="00001556" w:rsidRDefault="003057CF" w:rsidP="003057CF">
      <w:pPr>
        <w:rPr>
          <w:rFonts w:cs="Arial"/>
        </w:rPr>
      </w:pPr>
    </w:p>
    <w:p w:rsidR="003057CF" w:rsidRPr="00001556" w:rsidRDefault="003057CF" w:rsidP="003057CF">
      <w:pPr>
        <w:spacing w:line="276" w:lineRule="auto"/>
        <w:rPr>
          <w:rFonts w:cs="Arial"/>
        </w:rPr>
      </w:pPr>
      <w:r w:rsidRPr="00001556">
        <w:rPr>
          <w:rFonts w:cs="Arial"/>
          <w:b/>
          <w:bCs/>
        </w:rPr>
        <w:t xml:space="preserve">PRIMERO. </w:t>
      </w:r>
      <w:r w:rsidRPr="00001556">
        <w:rPr>
          <w:rFonts w:cs="Arial"/>
        </w:rPr>
        <w:t xml:space="preserve">Que de conformidad con lo dispuesto por el Artículo 102, fracción I, inciso 10, del Código Municipal, los Ayuntamientos están facultados para acordar el destino o uso de los bienes muebles o inmuebles y de toda propiedad municipal. </w:t>
      </w:r>
    </w:p>
    <w:p w:rsidR="003057CF" w:rsidRPr="00001556" w:rsidRDefault="003057CF" w:rsidP="003057CF">
      <w:pPr>
        <w:spacing w:line="276" w:lineRule="auto"/>
        <w:rPr>
          <w:rFonts w:cs="Arial"/>
        </w:rPr>
      </w:pPr>
    </w:p>
    <w:p w:rsidR="003057CF" w:rsidRPr="00001556" w:rsidRDefault="003057CF" w:rsidP="003057CF">
      <w:pPr>
        <w:spacing w:line="276" w:lineRule="auto"/>
        <w:rPr>
          <w:bCs/>
        </w:rPr>
      </w:pPr>
      <w:r w:rsidRPr="00001556">
        <w:rPr>
          <w:b/>
        </w:rPr>
        <w:t xml:space="preserve">SEGUNDO. </w:t>
      </w:r>
      <w:r w:rsidRPr="00001556">
        <w:t xml:space="preserve">Que, en cumplimiento con lo que señalan los Artículos 302 y 305 del Código Financiero para los Municipios del Estado de Coahuila, el Ayuntamiento según consta en certificación del acta de Cabildo de fecha 29 de agosto de 2018, se aprobó por unanimidad de los presentes del Cabildo, enajenar a título gratuito un bien inmueble con una superficie de </w:t>
      </w:r>
      <w:r w:rsidRPr="00001556">
        <w:rPr>
          <w:lang w:val="es-419"/>
        </w:rPr>
        <w:t>7,722.90</w:t>
      </w:r>
      <w:r w:rsidRPr="00001556">
        <w:t xml:space="preserve"> M2., ubicado en el </w:t>
      </w:r>
      <w:r w:rsidRPr="00001556">
        <w:rPr>
          <w:lang w:val="es-419"/>
        </w:rPr>
        <w:t xml:space="preserve">Fraccionamiento “Misión Cerritos” de esta ciudad, a favor del Gobierno del Estado de Coahuila, para ser destinado a la Secretaria de Educación, </w:t>
      </w:r>
      <w:r w:rsidRPr="00001556">
        <w:t xml:space="preserve">el cual fue desincorporado con Decreto número </w:t>
      </w:r>
      <w:r w:rsidRPr="00001556">
        <w:rPr>
          <w:lang w:val="es-419"/>
        </w:rPr>
        <w:t>53</w:t>
      </w:r>
      <w:r w:rsidRPr="00001556">
        <w:t xml:space="preserve">, publicado en el Periódico Oficial del Gobierno del Estado de fecha </w:t>
      </w:r>
      <w:r w:rsidRPr="00001556">
        <w:rPr>
          <w:lang w:val="es-419"/>
        </w:rPr>
        <w:t>20</w:t>
      </w:r>
      <w:r w:rsidRPr="00001556">
        <w:t xml:space="preserve"> de </w:t>
      </w:r>
      <w:r w:rsidRPr="00001556">
        <w:rPr>
          <w:lang w:val="es-419"/>
        </w:rPr>
        <w:t>julio</w:t>
      </w:r>
      <w:r w:rsidRPr="00001556">
        <w:t xml:space="preserve"> de 201</w:t>
      </w:r>
      <w:r w:rsidRPr="00001556">
        <w:rPr>
          <w:lang w:val="es-419"/>
        </w:rPr>
        <w:t>8</w:t>
      </w:r>
      <w:r w:rsidRPr="00001556">
        <w:t>.</w:t>
      </w:r>
    </w:p>
    <w:p w:rsidR="003057CF" w:rsidRPr="00001556" w:rsidRDefault="003057CF" w:rsidP="003057CF">
      <w:pPr>
        <w:spacing w:line="276" w:lineRule="auto"/>
        <w:rPr>
          <w:highlight w:val="yellow"/>
        </w:rPr>
      </w:pPr>
    </w:p>
    <w:p w:rsidR="003057CF" w:rsidRPr="00001556" w:rsidRDefault="003057CF" w:rsidP="003057CF">
      <w:pPr>
        <w:spacing w:line="276" w:lineRule="auto"/>
      </w:pPr>
      <w:r w:rsidRPr="00001556">
        <w:t xml:space="preserve">El inmueble antes mencionado se identifica como </w:t>
      </w:r>
      <w:r w:rsidRPr="00001556">
        <w:rPr>
          <w:lang w:val="es-419"/>
        </w:rPr>
        <w:t>fracción de terreno de la manzana 31</w:t>
      </w:r>
      <w:r w:rsidRPr="00001556">
        <w:t xml:space="preserve"> ubicado en el </w:t>
      </w:r>
      <w:r w:rsidRPr="00001556">
        <w:rPr>
          <w:lang w:val="es-419"/>
        </w:rPr>
        <w:t>Fraccionamiento</w:t>
      </w:r>
      <w:r w:rsidRPr="00001556">
        <w:t xml:space="preserve"> “</w:t>
      </w:r>
      <w:r w:rsidRPr="00001556">
        <w:rPr>
          <w:lang w:val="es-419"/>
        </w:rPr>
        <w:t>Misión Cerritos</w:t>
      </w:r>
      <w:r w:rsidRPr="00001556">
        <w:t xml:space="preserve">” de esta ciudad, con una superficie de </w:t>
      </w:r>
      <w:r w:rsidRPr="00001556">
        <w:rPr>
          <w:lang w:val="es-419"/>
        </w:rPr>
        <w:t>7,722.90</w:t>
      </w:r>
      <w:r w:rsidRPr="00001556">
        <w:t xml:space="preserve"> M2, y cuenta con las siguientes medidas y colindancias:</w:t>
      </w:r>
    </w:p>
    <w:p w:rsidR="003057CF" w:rsidRPr="00001556" w:rsidRDefault="003057CF" w:rsidP="003057CF">
      <w:pPr>
        <w:spacing w:line="276" w:lineRule="auto"/>
      </w:pPr>
    </w:p>
    <w:p w:rsidR="003057CF" w:rsidRPr="00001556" w:rsidRDefault="003057CF" w:rsidP="003057CF">
      <w:pPr>
        <w:spacing w:line="276" w:lineRule="auto"/>
        <w:ind w:left="2124" w:hanging="2124"/>
      </w:pPr>
      <w:r w:rsidRPr="00001556">
        <w:t>Al Norte:</w:t>
      </w:r>
      <w:r w:rsidRPr="00001556">
        <w:tab/>
        <w:t>mide en tres líneas, la primera de 36.00 metros colindando con calle Misión San Cristóbal, la segunda de 24.20 metros y la tercera de 33.00 metros colindando con ambas líneas con áreas municipal deposito Aguas de Saltillo.</w:t>
      </w:r>
    </w:p>
    <w:p w:rsidR="003057CF" w:rsidRPr="00001556" w:rsidRDefault="003057CF" w:rsidP="003057CF">
      <w:pPr>
        <w:spacing w:line="276" w:lineRule="auto"/>
      </w:pPr>
      <w:r w:rsidRPr="00001556">
        <w:t>Al Sur:</w:t>
      </w:r>
      <w:r w:rsidRPr="00001556">
        <w:tab/>
      </w:r>
      <w:r w:rsidRPr="00001556">
        <w:tab/>
        <w:t>mide 69.00 metros y colinda con calle Misión San Alberto.</w:t>
      </w:r>
    </w:p>
    <w:p w:rsidR="003057CF" w:rsidRPr="00001556" w:rsidRDefault="003057CF" w:rsidP="003057CF">
      <w:pPr>
        <w:spacing w:line="276" w:lineRule="auto"/>
      </w:pPr>
      <w:r w:rsidRPr="00001556">
        <w:t>Al Este:</w:t>
      </w:r>
      <w:r w:rsidRPr="00001556">
        <w:tab/>
      </w:r>
      <w:r w:rsidRPr="00001556">
        <w:tab/>
        <w:t>mide 99.30 metros y colinda con calle Misión San Andrés.</w:t>
      </w:r>
    </w:p>
    <w:p w:rsidR="003057CF" w:rsidRPr="00001556" w:rsidRDefault="003057CF" w:rsidP="003057CF">
      <w:pPr>
        <w:spacing w:line="276" w:lineRule="auto"/>
      </w:pPr>
      <w:r w:rsidRPr="00001556">
        <w:t>Al Oeste:</w:t>
      </w:r>
      <w:r w:rsidRPr="00001556">
        <w:tab/>
      </w:r>
      <w:r w:rsidRPr="00001556">
        <w:tab/>
        <w:t>mide 123.50 metros y colinda con calle San Francisco.</w:t>
      </w:r>
    </w:p>
    <w:p w:rsidR="003057CF" w:rsidRPr="00001556" w:rsidRDefault="003057CF" w:rsidP="003057CF">
      <w:pPr>
        <w:spacing w:line="276" w:lineRule="auto"/>
      </w:pPr>
    </w:p>
    <w:p w:rsidR="003057CF" w:rsidRPr="00001556" w:rsidRDefault="003057CF" w:rsidP="003057CF">
      <w:pPr>
        <w:spacing w:line="276" w:lineRule="auto"/>
        <w:rPr>
          <w:lang w:val="es-419"/>
        </w:rPr>
      </w:pPr>
      <w:r w:rsidRPr="00001556">
        <w:t xml:space="preserve">Dicho inmueble se encuentra inscrito con una mayor extensión a favor del R. Ayuntamiento de Saltillo, en las oficinas del Registro Público de la ciudad de </w:t>
      </w:r>
      <w:r w:rsidRPr="00001556">
        <w:rPr>
          <w:lang w:val="es-419"/>
        </w:rPr>
        <w:t>Saltillo</w:t>
      </w:r>
      <w:r w:rsidRPr="00001556">
        <w:t xml:space="preserve"> del Estado de Coahuila de Zaragoza, bajo la Partida </w:t>
      </w:r>
      <w:r w:rsidRPr="00001556">
        <w:rPr>
          <w:lang w:val="es-419"/>
        </w:rPr>
        <w:t>202388, Libro 2024, Folio 160668, Sección I de fecha 25 de abril de 2008.</w:t>
      </w:r>
    </w:p>
    <w:p w:rsidR="003057CF" w:rsidRPr="00001556" w:rsidRDefault="003057CF" w:rsidP="003057CF">
      <w:pPr>
        <w:spacing w:line="276" w:lineRule="auto"/>
      </w:pPr>
    </w:p>
    <w:p w:rsidR="003057CF" w:rsidRPr="00001556" w:rsidRDefault="003057CF" w:rsidP="003057CF">
      <w:pPr>
        <w:spacing w:line="276" w:lineRule="auto"/>
      </w:pPr>
      <w:r w:rsidRPr="00001556">
        <w:rPr>
          <w:b/>
        </w:rPr>
        <w:t xml:space="preserve">TERCERO. </w:t>
      </w:r>
      <w:r w:rsidRPr="00001556">
        <w:t xml:space="preserve">La autorización de esta operación es con objeto de llevar a cabo única y exclusivamente la construcción de un centro </w:t>
      </w:r>
      <w:r w:rsidRPr="00001556">
        <w:rPr>
          <w:lang w:val="es-419"/>
        </w:rPr>
        <w:t>educativo de nivel secundaria.</w:t>
      </w:r>
      <w:r w:rsidRPr="00001556">
        <w:t xml:space="preserve"> En caso de que a dicho inmueble se le dé un uso distinto a lo estipulado, por ese solo hecho automáticamente se dará por rescindida la enajenación y el predio será reintegrado al Municipio.</w:t>
      </w:r>
    </w:p>
    <w:p w:rsidR="003057CF" w:rsidRPr="00001556" w:rsidRDefault="003057CF" w:rsidP="003057CF">
      <w:pPr>
        <w:spacing w:line="276" w:lineRule="auto"/>
      </w:pPr>
    </w:p>
    <w:p w:rsidR="003057CF" w:rsidRPr="00001556" w:rsidRDefault="003057CF" w:rsidP="003057CF">
      <w:pPr>
        <w:spacing w:line="276" w:lineRule="auto"/>
      </w:pPr>
      <w:r w:rsidRPr="00001556">
        <w:rPr>
          <w:b/>
        </w:rPr>
        <w:t xml:space="preserve">CUARTO.  </w:t>
      </w:r>
      <w:r w:rsidRPr="00001556">
        <w:t>Esta Comisión de Finanzas encontró que el Municipio de Saltillo, ha cubierto los requisitos necesarios para la procedencia de la enajenación de la superficie en mención, logrando así la posibilidad d</w:t>
      </w:r>
      <w:r w:rsidRPr="00001556">
        <w:rPr>
          <w:lang w:val="es-419"/>
        </w:rPr>
        <w:t>e llevar a cabo la construcción de un centro educativo, otorgando educación con calidad a los habitantes de dicho sector</w:t>
      </w:r>
      <w:r w:rsidRPr="00001556">
        <w:t xml:space="preserve">, el cual otorgará un beneficio social. </w:t>
      </w:r>
    </w:p>
    <w:p w:rsidR="003057CF" w:rsidRPr="00001556" w:rsidRDefault="003057CF" w:rsidP="003057CF">
      <w:pPr>
        <w:spacing w:line="276" w:lineRule="auto"/>
        <w:rPr>
          <w:highlight w:val="yellow"/>
        </w:rPr>
      </w:pPr>
    </w:p>
    <w:p w:rsidR="003057CF" w:rsidRPr="00001556" w:rsidRDefault="003057CF" w:rsidP="003057CF">
      <w:pPr>
        <w:spacing w:line="276" w:lineRule="auto"/>
        <w:rPr>
          <w:rFonts w:cs="Arial"/>
        </w:rPr>
      </w:pPr>
      <w:r w:rsidRPr="00001556">
        <w:rPr>
          <w:rFonts w:cs="Arial"/>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3057CF" w:rsidRPr="00001556" w:rsidRDefault="003057CF" w:rsidP="003057CF">
      <w:pPr>
        <w:spacing w:line="276" w:lineRule="auto"/>
        <w:jc w:val="center"/>
        <w:rPr>
          <w:rFonts w:cs="Arial"/>
          <w:highlight w:val="yellow"/>
        </w:rPr>
      </w:pPr>
    </w:p>
    <w:p w:rsidR="003057CF" w:rsidRPr="00001556" w:rsidRDefault="003057CF" w:rsidP="003057CF">
      <w:pPr>
        <w:spacing w:line="276" w:lineRule="auto"/>
        <w:jc w:val="center"/>
        <w:rPr>
          <w:rFonts w:cs="Arial"/>
          <w:b/>
        </w:rPr>
      </w:pPr>
      <w:r w:rsidRPr="00001556">
        <w:rPr>
          <w:rFonts w:cs="Arial"/>
          <w:b/>
        </w:rPr>
        <w:t xml:space="preserve">PROYECTO DE DECRETO </w:t>
      </w:r>
    </w:p>
    <w:p w:rsidR="003057CF" w:rsidRPr="00001556" w:rsidRDefault="003057CF" w:rsidP="003057CF">
      <w:pPr>
        <w:spacing w:line="276" w:lineRule="auto"/>
        <w:jc w:val="center"/>
        <w:rPr>
          <w:rFonts w:cs="Arial"/>
          <w:b/>
          <w:highlight w:val="yellow"/>
        </w:rPr>
      </w:pPr>
    </w:p>
    <w:p w:rsidR="003057CF" w:rsidRPr="00001556" w:rsidRDefault="003057CF" w:rsidP="003057CF">
      <w:pPr>
        <w:spacing w:line="276" w:lineRule="auto"/>
        <w:rPr>
          <w:bCs/>
        </w:rPr>
      </w:pPr>
      <w:r w:rsidRPr="00001556">
        <w:rPr>
          <w:b/>
        </w:rPr>
        <w:t xml:space="preserve">ARTÍCULO PRIMERO. </w:t>
      </w:r>
      <w:r w:rsidRPr="00001556">
        <w:t xml:space="preserve">Se valida el acuerdo aprobado por el Ayuntamiento del Municipio de Saltillo, Coahuila de Zaragoza, para enajenar a título gratuito un bien inmueble con una superficie de </w:t>
      </w:r>
      <w:r w:rsidRPr="00001556">
        <w:rPr>
          <w:lang w:val="es-419"/>
        </w:rPr>
        <w:t>7,722.90</w:t>
      </w:r>
      <w:r w:rsidRPr="00001556">
        <w:t xml:space="preserve"> M2., ubicado en el </w:t>
      </w:r>
      <w:r w:rsidRPr="00001556">
        <w:rPr>
          <w:lang w:val="es-419"/>
        </w:rPr>
        <w:t xml:space="preserve">Fraccionamiento “Misión Cerritos” de esta ciudad, a favor del Gobierno del Estado de Coahuila, para ser destinado a la Secretaria de Educación, </w:t>
      </w:r>
      <w:r w:rsidRPr="00001556">
        <w:t xml:space="preserve">el cual fue desincorporado con Decreto número </w:t>
      </w:r>
      <w:r w:rsidRPr="00001556">
        <w:rPr>
          <w:lang w:val="es-419"/>
        </w:rPr>
        <w:t>53</w:t>
      </w:r>
      <w:r w:rsidRPr="00001556">
        <w:t xml:space="preserve">, publicado en el Periódico Oficial del Gobierno del Estado de fecha </w:t>
      </w:r>
      <w:r w:rsidRPr="00001556">
        <w:rPr>
          <w:lang w:val="es-419"/>
        </w:rPr>
        <w:t>20</w:t>
      </w:r>
      <w:r w:rsidRPr="00001556">
        <w:t xml:space="preserve"> de </w:t>
      </w:r>
      <w:r w:rsidRPr="00001556">
        <w:rPr>
          <w:lang w:val="es-419"/>
        </w:rPr>
        <w:t>julio</w:t>
      </w:r>
      <w:r w:rsidRPr="00001556">
        <w:t xml:space="preserve"> de 201</w:t>
      </w:r>
      <w:r w:rsidRPr="00001556">
        <w:rPr>
          <w:lang w:val="es-419"/>
        </w:rPr>
        <w:t>8</w:t>
      </w:r>
      <w:r w:rsidRPr="00001556">
        <w:t>.</w:t>
      </w:r>
    </w:p>
    <w:p w:rsidR="003057CF" w:rsidRPr="00001556" w:rsidRDefault="003057CF" w:rsidP="003057CF">
      <w:pPr>
        <w:spacing w:line="276" w:lineRule="auto"/>
        <w:rPr>
          <w:highlight w:val="yellow"/>
        </w:rPr>
      </w:pPr>
    </w:p>
    <w:p w:rsidR="003057CF" w:rsidRPr="00001556" w:rsidRDefault="003057CF" w:rsidP="003057CF">
      <w:pPr>
        <w:spacing w:line="276" w:lineRule="auto"/>
      </w:pPr>
      <w:r w:rsidRPr="00001556">
        <w:t xml:space="preserve">El inmueble antes mencionado se identifica como </w:t>
      </w:r>
      <w:r w:rsidRPr="00001556">
        <w:rPr>
          <w:lang w:val="es-419"/>
        </w:rPr>
        <w:t>fracción de terreno de la manzana 31</w:t>
      </w:r>
      <w:r w:rsidRPr="00001556">
        <w:t xml:space="preserve"> ubicado en el </w:t>
      </w:r>
      <w:r w:rsidRPr="00001556">
        <w:rPr>
          <w:lang w:val="es-419"/>
        </w:rPr>
        <w:t>Fraccionamiento</w:t>
      </w:r>
      <w:r w:rsidRPr="00001556">
        <w:t xml:space="preserve"> “</w:t>
      </w:r>
      <w:r w:rsidRPr="00001556">
        <w:rPr>
          <w:lang w:val="es-419"/>
        </w:rPr>
        <w:t>Misión Cerritos</w:t>
      </w:r>
      <w:r w:rsidRPr="00001556">
        <w:t xml:space="preserve">” de esta ciudad, con una superficie de </w:t>
      </w:r>
      <w:r w:rsidRPr="00001556">
        <w:rPr>
          <w:lang w:val="es-419"/>
        </w:rPr>
        <w:t>7,722.90</w:t>
      </w:r>
      <w:r w:rsidRPr="00001556">
        <w:t xml:space="preserve"> M2, y cuenta con las siguientes medidas y colindancias:</w:t>
      </w:r>
    </w:p>
    <w:p w:rsidR="003057CF" w:rsidRPr="00001556" w:rsidRDefault="003057CF" w:rsidP="003057CF">
      <w:pPr>
        <w:spacing w:line="276" w:lineRule="auto"/>
      </w:pPr>
    </w:p>
    <w:p w:rsidR="003057CF" w:rsidRPr="00001556" w:rsidRDefault="003057CF" w:rsidP="003057CF">
      <w:pPr>
        <w:spacing w:line="276" w:lineRule="auto"/>
        <w:ind w:left="2124" w:hanging="2124"/>
      </w:pPr>
      <w:r w:rsidRPr="00001556">
        <w:t>Al Norte:</w:t>
      </w:r>
      <w:r w:rsidRPr="00001556">
        <w:tab/>
        <w:t>mide en tres líneas, la primera de 36.00 metros colindando con calle Misión San Cristóbal, la segunda de 24.20 metros y la tercera de 33.00 metros colindando con ambas líneas con áreas municipal deposito Aguas de Saltillo.</w:t>
      </w:r>
    </w:p>
    <w:p w:rsidR="003057CF" w:rsidRPr="00001556" w:rsidRDefault="003057CF" w:rsidP="003057CF">
      <w:pPr>
        <w:spacing w:line="276" w:lineRule="auto"/>
      </w:pPr>
      <w:r w:rsidRPr="00001556">
        <w:t>Al Sur:</w:t>
      </w:r>
      <w:r w:rsidRPr="00001556">
        <w:tab/>
      </w:r>
      <w:r w:rsidRPr="00001556">
        <w:tab/>
        <w:t>mide 69.00 metros y colinda con calle Misión San Alberto.</w:t>
      </w:r>
    </w:p>
    <w:p w:rsidR="003057CF" w:rsidRPr="00001556" w:rsidRDefault="003057CF" w:rsidP="003057CF">
      <w:pPr>
        <w:spacing w:line="276" w:lineRule="auto"/>
      </w:pPr>
      <w:r w:rsidRPr="00001556">
        <w:t>Al Este:</w:t>
      </w:r>
      <w:r w:rsidRPr="00001556">
        <w:tab/>
      </w:r>
      <w:r w:rsidRPr="00001556">
        <w:tab/>
        <w:t>mide 99.30 metros y colinda con calle Misión San Andrés.</w:t>
      </w:r>
    </w:p>
    <w:p w:rsidR="003057CF" w:rsidRPr="00001556" w:rsidRDefault="003057CF" w:rsidP="003057CF">
      <w:pPr>
        <w:spacing w:line="276" w:lineRule="auto"/>
      </w:pPr>
      <w:r w:rsidRPr="00001556">
        <w:t>Al Oeste:</w:t>
      </w:r>
      <w:r w:rsidRPr="00001556">
        <w:tab/>
      </w:r>
      <w:r w:rsidRPr="00001556">
        <w:tab/>
        <w:t>mide 123.50 metros y colinda con calle San Francisco.</w:t>
      </w:r>
    </w:p>
    <w:p w:rsidR="003057CF" w:rsidRPr="00001556" w:rsidRDefault="003057CF" w:rsidP="003057CF">
      <w:pPr>
        <w:spacing w:line="276" w:lineRule="auto"/>
      </w:pPr>
    </w:p>
    <w:p w:rsidR="003057CF" w:rsidRPr="00001556" w:rsidRDefault="003057CF" w:rsidP="003057CF">
      <w:pPr>
        <w:spacing w:line="276" w:lineRule="auto"/>
        <w:rPr>
          <w:lang w:val="es-419"/>
        </w:rPr>
      </w:pPr>
      <w:r w:rsidRPr="00001556">
        <w:t xml:space="preserve">Dicho inmueble se encuentra inscrito con una mayor extensión a favor del R. Ayuntamiento de Saltillo, en las oficinas del Registro Público de la ciudad de </w:t>
      </w:r>
      <w:r w:rsidRPr="00001556">
        <w:rPr>
          <w:lang w:val="es-419"/>
        </w:rPr>
        <w:t>Saltillo</w:t>
      </w:r>
      <w:r w:rsidRPr="00001556">
        <w:t xml:space="preserve"> del Estado de Coahuila de Zaragoza, bajo la Partida </w:t>
      </w:r>
      <w:r w:rsidRPr="00001556">
        <w:rPr>
          <w:lang w:val="es-419"/>
        </w:rPr>
        <w:t>202388, Libro 2024, Folio 160668, Sección I de fecha 25 de abril de 2008.</w:t>
      </w:r>
    </w:p>
    <w:p w:rsidR="003057CF" w:rsidRPr="00001556" w:rsidRDefault="003057CF" w:rsidP="003057CF">
      <w:pPr>
        <w:spacing w:line="276" w:lineRule="auto"/>
      </w:pPr>
    </w:p>
    <w:p w:rsidR="003057CF" w:rsidRPr="00001556" w:rsidRDefault="003057CF" w:rsidP="003057CF">
      <w:pPr>
        <w:spacing w:line="276" w:lineRule="auto"/>
      </w:pPr>
      <w:r w:rsidRPr="00001556">
        <w:rPr>
          <w:b/>
        </w:rPr>
        <w:t xml:space="preserve">ARTÍCULO SEGUNDO. </w:t>
      </w:r>
      <w:r w:rsidRPr="00001556">
        <w:t xml:space="preserve">La autorización de esta operación es con objeto de llevar a cabo única y exclusivamente la construcción de un centro </w:t>
      </w:r>
      <w:r w:rsidRPr="00001556">
        <w:rPr>
          <w:lang w:val="es-419"/>
        </w:rPr>
        <w:t>educativo de nivel secundaria.</w:t>
      </w:r>
      <w:r w:rsidRPr="00001556">
        <w:t xml:space="preserve"> En caso de que a dicho inmueble se le dé un uso distinto a lo estipulado, por ese solo hecho automáticamente se dará por rescindida la enajenación y el predio será reintegrado al Municipio.</w:t>
      </w:r>
    </w:p>
    <w:p w:rsidR="003057CF" w:rsidRPr="00001556" w:rsidRDefault="003057CF" w:rsidP="003057CF">
      <w:pPr>
        <w:spacing w:line="276" w:lineRule="auto"/>
      </w:pPr>
    </w:p>
    <w:p w:rsidR="003057CF" w:rsidRPr="00001556" w:rsidRDefault="003057CF" w:rsidP="003057CF">
      <w:pPr>
        <w:spacing w:line="276" w:lineRule="auto"/>
        <w:rPr>
          <w:rFonts w:cs="Arial"/>
        </w:rPr>
      </w:pPr>
      <w:r w:rsidRPr="00001556">
        <w:rPr>
          <w:rFonts w:cs="Arial"/>
          <w:b/>
        </w:rPr>
        <w:t xml:space="preserve">ARTÍCULO TERCERO. </w:t>
      </w:r>
      <w:r w:rsidRPr="00001556">
        <w:rPr>
          <w:rFonts w:cs="Arial"/>
        </w:rPr>
        <w:t>El Ayuntamiento del Municipio de Saltillo, por conducto de su Presidente Municipal o de su Representante legal acreditado, deberá formalizar la operación que se autoriza y proceder a la escrituración correspondiente.</w:t>
      </w:r>
    </w:p>
    <w:p w:rsidR="003057CF" w:rsidRPr="00001556" w:rsidRDefault="003057CF" w:rsidP="003057CF">
      <w:pPr>
        <w:spacing w:line="276" w:lineRule="auto"/>
        <w:rPr>
          <w:rFonts w:cs="Arial"/>
          <w:b/>
          <w:bCs/>
        </w:rPr>
      </w:pPr>
    </w:p>
    <w:p w:rsidR="003057CF" w:rsidRPr="00001556" w:rsidRDefault="003057CF" w:rsidP="003057CF">
      <w:pPr>
        <w:spacing w:line="276" w:lineRule="auto"/>
        <w:rPr>
          <w:rFonts w:cs="Arial"/>
        </w:rPr>
      </w:pPr>
      <w:r w:rsidRPr="00001556">
        <w:rPr>
          <w:rFonts w:cs="Arial"/>
          <w:b/>
          <w:bCs/>
        </w:rPr>
        <w:t xml:space="preserve">ARTÍCULO CUARTO.  </w:t>
      </w:r>
      <w:r w:rsidRPr="00001556">
        <w:rPr>
          <w:rFonts w:cs="Arial"/>
        </w:rPr>
        <w:t>En el supuesto de que no se formalice la enajenación que se autoriza, al término de la LXI Legislatura del Congreso del Estado de Coahuila (2018-2020), se requerirá de una nueva autorización legislativa para ampliar el plazo, a fin de que se pueda continuar o concluir la formalización de las operaciones realizadas con la enajenación del inmueble a que se refiere el artículo primero de este Decreto.</w:t>
      </w:r>
    </w:p>
    <w:p w:rsidR="003057CF" w:rsidRPr="00001556" w:rsidRDefault="003057CF" w:rsidP="003057CF">
      <w:pPr>
        <w:spacing w:line="276" w:lineRule="auto"/>
        <w:rPr>
          <w:rFonts w:cs="Arial"/>
        </w:rPr>
      </w:pPr>
    </w:p>
    <w:p w:rsidR="003057CF" w:rsidRPr="00001556" w:rsidRDefault="003057CF" w:rsidP="003057CF">
      <w:pPr>
        <w:spacing w:line="276" w:lineRule="auto"/>
        <w:rPr>
          <w:rFonts w:cs="Arial"/>
        </w:rPr>
      </w:pPr>
      <w:r w:rsidRPr="00001556">
        <w:rPr>
          <w:rFonts w:cs="Arial"/>
          <w:b/>
          <w:bCs/>
        </w:rPr>
        <w:t xml:space="preserve">ARTÍCULO QUINTO. </w:t>
      </w:r>
      <w:r w:rsidRPr="00001556">
        <w:rPr>
          <w:rFonts w:cs="Arial"/>
        </w:rPr>
        <w:t>Los gastos de escrituración y registro que se originen de la operación que mediante este decreto se valida, serán por cuenta del beneficiario.</w:t>
      </w:r>
    </w:p>
    <w:p w:rsidR="003057CF" w:rsidRPr="00001556" w:rsidRDefault="003057CF" w:rsidP="003057CF">
      <w:pPr>
        <w:spacing w:line="276" w:lineRule="auto"/>
        <w:rPr>
          <w:rFonts w:cs="Arial"/>
        </w:rPr>
      </w:pPr>
    </w:p>
    <w:p w:rsidR="003057CF" w:rsidRPr="00001556" w:rsidRDefault="003057CF" w:rsidP="003057CF">
      <w:pPr>
        <w:spacing w:line="276" w:lineRule="auto"/>
        <w:rPr>
          <w:rFonts w:cs="Arial"/>
        </w:rPr>
      </w:pPr>
      <w:r w:rsidRPr="00001556">
        <w:rPr>
          <w:rFonts w:cs="Arial"/>
          <w:b/>
          <w:bCs/>
        </w:rPr>
        <w:t xml:space="preserve">ARTÍCULO SEXTO. </w:t>
      </w:r>
      <w:r w:rsidRPr="00001556">
        <w:rPr>
          <w:rFonts w:cs="Arial"/>
        </w:rPr>
        <w:t>El presente decreto deberá insertarse en la escritura correspondiente.</w:t>
      </w:r>
    </w:p>
    <w:p w:rsidR="003057CF" w:rsidRPr="00001556" w:rsidRDefault="003057CF" w:rsidP="003057CF">
      <w:pPr>
        <w:rPr>
          <w:lang w:val="es-ES"/>
        </w:rPr>
      </w:pPr>
    </w:p>
    <w:p w:rsidR="003057CF" w:rsidRPr="00001556" w:rsidRDefault="003057CF" w:rsidP="003057CF">
      <w:pPr>
        <w:rPr>
          <w:lang w:val="es-ES"/>
        </w:rPr>
      </w:pPr>
    </w:p>
    <w:p w:rsidR="003057CF" w:rsidRPr="00001556" w:rsidRDefault="003057CF" w:rsidP="003057CF">
      <w:pPr>
        <w:spacing w:line="276" w:lineRule="auto"/>
        <w:jc w:val="center"/>
        <w:rPr>
          <w:rFonts w:cs="Calibri"/>
          <w:b/>
          <w:snapToGrid w:val="0"/>
        </w:rPr>
      </w:pPr>
      <w:r w:rsidRPr="00001556">
        <w:rPr>
          <w:rFonts w:cs="Calibri"/>
          <w:b/>
          <w:snapToGrid w:val="0"/>
        </w:rPr>
        <w:lastRenderedPageBreak/>
        <w:t>TRANSITORIOS</w:t>
      </w:r>
    </w:p>
    <w:p w:rsidR="003057CF" w:rsidRPr="00001556" w:rsidRDefault="003057CF" w:rsidP="003057CF">
      <w:pPr>
        <w:spacing w:line="276" w:lineRule="auto"/>
        <w:rPr>
          <w:rFonts w:cs="Arial"/>
          <w:b/>
          <w:bCs/>
          <w:highlight w:val="yellow"/>
        </w:rPr>
      </w:pPr>
    </w:p>
    <w:p w:rsidR="003057CF" w:rsidRPr="00001556" w:rsidRDefault="003057CF" w:rsidP="003057CF">
      <w:pPr>
        <w:spacing w:line="276" w:lineRule="auto"/>
        <w:rPr>
          <w:rFonts w:cs="Arial"/>
        </w:rPr>
      </w:pPr>
      <w:r w:rsidRPr="00001556">
        <w:rPr>
          <w:rFonts w:cs="Arial"/>
          <w:b/>
          <w:bCs/>
        </w:rPr>
        <w:t xml:space="preserve">ARTÍCULO PRIMERO. </w:t>
      </w:r>
      <w:r w:rsidRPr="00001556">
        <w:rPr>
          <w:rFonts w:cs="Arial"/>
        </w:rPr>
        <w:t xml:space="preserve">El presente decreto entrará en vigor a partir del día siguiente de su publicación en el Periódico Oficial del Gobierno del Estado. </w:t>
      </w:r>
    </w:p>
    <w:p w:rsidR="003057CF" w:rsidRPr="00001556" w:rsidRDefault="003057CF" w:rsidP="003057CF">
      <w:pPr>
        <w:spacing w:line="276" w:lineRule="auto"/>
        <w:rPr>
          <w:rFonts w:cs="Arial"/>
        </w:rPr>
      </w:pPr>
    </w:p>
    <w:p w:rsidR="003057CF" w:rsidRPr="00001556" w:rsidRDefault="003057CF" w:rsidP="003057CF">
      <w:pPr>
        <w:spacing w:line="276" w:lineRule="auto"/>
        <w:rPr>
          <w:rFonts w:cs="Arial"/>
        </w:rPr>
      </w:pPr>
      <w:r w:rsidRPr="00001556">
        <w:rPr>
          <w:rFonts w:cs="Arial"/>
          <w:b/>
        </w:rPr>
        <w:t xml:space="preserve">ARTÍCULO SEGUNDO. </w:t>
      </w:r>
      <w:r w:rsidRPr="00001556">
        <w:rPr>
          <w:rFonts w:cs="Arial"/>
        </w:rPr>
        <w:t>Publíquese en el Periódico Oficial del Gobierno del Estado.</w:t>
      </w:r>
    </w:p>
    <w:p w:rsidR="003057CF" w:rsidRPr="00001556" w:rsidRDefault="003057CF" w:rsidP="003057CF">
      <w:pPr>
        <w:spacing w:line="276" w:lineRule="auto"/>
        <w:rPr>
          <w:rFonts w:cs="Arial"/>
        </w:rPr>
      </w:pPr>
    </w:p>
    <w:p w:rsidR="003057CF" w:rsidRPr="00001556" w:rsidRDefault="003057CF" w:rsidP="003057CF">
      <w:pPr>
        <w:spacing w:line="276" w:lineRule="auto"/>
        <w:rPr>
          <w:rFonts w:cs="Calibri"/>
          <w:snapToGrid w:val="0"/>
        </w:rPr>
      </w:pPr>
      <w:r w:rsidRPr="00001556">
        <w:rPr>
          <w:rFonts w:cs="Calibri"/>
          <w:snapToGrid w:val="0"/>
        </w:rPr>
        <w:t>Congreso del Estado de Coahuila, en la ciudad de Saltillo, Coahuila de Zaragoza, a 20 de noviembre de 2018.</w:t>
      </w:r>
    </w:p>
    <w:p w:rsidR="003057CF" w:rsidRPr="00001556" w:rsidRDefault="003057CF" w:rsidP="003057CF">
      <w:pPr>
        <w:rPr>
          <w:lang w:val="es-ES"/>
        </w:rPr>
      </w:pPr>
    </w:p>
    <w:p w:rsidR="003057CF" w:rsidRPr="00001556" w:rsidRDefault="003057CF" w:rsidP="003057CF">
      <w:pPr>
        <w:spacing w:line="276" w:lineRule="auto"/>
        <w:jc w:val="center"/>
        <w:rPr>
          <w:rFonts w:cs="Arial"/>
          <w:b/>
          <w:bCs/>
        </w:rPr>
      </w:pPr>
      <w:r w:rsidRPr="00001556">
        <w:rPr>
          <w:rFonts w:cs="Arial"/>
          <w:b/>
          <w:bCs/>
        </w:rPr>
        <w:t xml:space="preserve">POR LA COMISIÓN DE FINANZAS DE LA LXI LEGISLATURA </w:t>
      </w:r>
    </w:p>
    <w:p w:rsidR="003057CF" w:rsidRPr="00001556" w:rsidRDefault="003057CF" w:rsidP="003057CF">
      <w:pPr>
        <w:spacing w:line="276" w:lineRule="auto"/>
        <w:jc w:val="cente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3057CF" w:rsidRPr="00235FCF" w:rsidTr="00F677B4">
        <w:tc>
          <w:tcPr>
            <w:tcW w:w="2500" w:type="pct"/>
            <w:vAlign w:val="center"/>
          </w:tcPr>
          <w:p w:rsidR="003057CF" w:rsidRPr="00235FCF" w:rsidRDefault="003057CF" w:rsidP="00F677B4">
            <w:pPr>
              <w:jc w:val="center"/>
              <w:rPr>
                <w:rFonts w:cs="Arial"/>
                <w:b/>
                <w:sz w:val="18"/>
                <w:szCs w:val="18"/>
              </w:rPr>
            </w:pPr>
            <w:r w:rsidRPr="00235FCF">
              <w:rPr>
                <w:rFonts w:cs="Arial"/>
                <w:b/>
                <w:sz w:val="18"/>
                <w:szCs w:val="18"/>
              </w:rPr>
              <w:t>NOMBRE Y FIRMA</w:t>
            </w:r>
          </w:p>
        </w:tc>
        <w:tc>
          <w:tcPr>
            <w:tcW w:w="2500" w:type="pct"/>
            <w:vAlign w:val="center"/>
          </w:tcPr>
          <w:p w:rsidR="003057CF" w:rsidRPr="00235FCF" w:rsidRDefault="003057CF" w:rsidP="00F677B4">
            <w:pPr>
              <w:jc w:val="center"/>
              <w:rPr>
                <w:rFonts w:cs="Arial"/>
                <w:b/>
                <w:sz w:val="18"/>
                <w:szCs w:val="18"/>
              </w:rPr>
            </w:pPr>
            <w:r w:rsidRPr="00235FCF">
              <w:rPr>
                <w:rFonts w:cs="Arial"/>
                <w:b/>
                <w:sz w:val="18"/>
                <w:szCs w:val="18"/>
              </w:rPr>
              <w:t xml:space="preserve">VOTO </w:t>
            </w:r>
          </w:p>
        </w:tc>
      </w:tr>
      <w:tr w:rsidR="003057CF" w:rsidRPr="00235FCF" w:rsidTr="00F677B4">
        <w:tc>
          <w:tcPr>
            <w:tcW w:w="2500" w:type="pct"/>
            <w:vAlign w:val="center"/>
          </w:tcPr>
          <w:p w:rsidR="003057CF" w:rsidRPr="00235FCF" w:rsidRDefault="003057CF" w:rsidP="00F677B4">
            <w:pPr>
              <w:jc w:val="center"/>
              <w:rPr>
                <w:rFonts w:cs="Arial"/>
                <w:sz w:val="18"/>
                <w:szCs w:val="18"/>
              </w:rPr>
            </w:pPr>
          </w:p>
          <w:p w:rsidR="003057CF" w:rsidRPr="00235FCF" w:rsidRDefault="003057CF" w:rsidP="00F677B4">
            <w:pPr>
              <w:jc w:val="center"/>
              <w:rPr>
                <w:rFonts w:cs="Arial"/>
                <w:sz w:val="18"/>
                <w:szCs w:val="18"/>
              </w:rPr>
            </w:pPr>
          </w:p>
          <w:p w:rsidR="003057CF" w:rsidRPr="00235FCF" w:rsidRDefault="003057CF" w:rsidP="00F677B4">
            <w:pPr>
              <w:jc w:val="center"/>
              <w:rPr>
                <w:rFonts w:cs="Arial"/>
                <w:sz w:val="18"/>
                <w:szCs w:val="18"/>
              </w:rPr>
            </w:pPr>
          </w:p>
          <w:p w:rsidR="003057CF" w:rsidRPr="00235FCF" w:rsidRDefault="003057CF" w:rsidP="00F677B4">
            <w:pPr>
              <w:jc w:val="center"/>
              <w:rPr>
                <w:rFonts w:cs="Arial"/>
                <w:sz w:val="18"/>
                <w:szCs w:val="18"/>
              </w:rPr>
            </w:pPr>
          </w:p>
          <w:p w:rsidR="003057CF" w:rsidRPr="00235FCF" w:rsidRDefault="003057CF" w:rsidP="00F677B4">
            <w:pPr>
              <w:jc w:val="center"/>
              <w:rPr>
                <w:rFonts w:cs="Arial"/>
                <w:sz w:val="18"/>
                <w:szCs w:val="18"/>
              </w:rPr>
            </w:pPr>
            <w:r w:rsidRPr="00235FCF">
              <w:rPr>
                <w:rFonts w:cs="Arial"/>
                <w:sz w:val="18"/>
                <w:szCs w:val="18"/>
              </w:rPr>
              <w:t>Dip. Lucía Azucena Ramos Ramos</w:t>
            </w:r>
          </w:p>
          <w:p w:rsidR="003057CF" w:rsidRPr="00235FCF" w:rsidRDefault="003057CF" w:rsidP="00F677B4">
            <w:pPr>
              <w:jc w:val="center"/>
              <w:rPr>
                <w:rFonts w:cs="Arial"/>
                <w:sz w:val="18"/>
                <w:szCs w:val="18"/>
              </w:rPr>
            </w:pPr>
            <w:r w:rsidRPr="00235FCF">
              <w:rPr>
                <w:rFonts w:cs="Arial"/>
                <w:sz w:val="18"/>
                <w:szCs w:val="18"/>
              </w:rPr>
              <w:t>Coordinadora</w:t>
            </w:r>
          </w:p>
          <w:p w:rsidR="003057CF" w:rsidRPr="00235FCF" w:rsidRDefault="003057CF" w:rsidP="00F677B4">
            <w:pPr>
              <w:jc w:val="center"/>
              <w:rPr>
                <w:rFonts w:cs="Arial"/>
                <w:sz w:val="18"/>
                <w:szCs w:val="18"/>
              </w:rPr>
            </w:pPr>
          </w:p>
        </w:tc>
        <w:tc>
          <w:tcPr>
            <w:tcW w:w="2500" w:type="pct"/>
            <w:vAlign w:val="center"/>
          </w:tcPr>
          <w:p w:rsidR="003057CF" w:rsidRPr="00235FCF" w:rsidRDefault="003057CF"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3057CF" w:rsidRPr="00235FCF" w:rsidTr="00F677B4">
              <w:tc>
                <w:tcPr>
                  <w:tcW w:w="1440" w:type="dxa"/>
                </w:tcPr>
                <w:p w:rsidR="003057CF" w:rsidRPr="00235FCF" w:rsidRDefault="003057CF" w:rsidP="00F677B4">
                  <w:pPr>
                    <w:jc w:val="center"/>
                    <w:rPr>
                      <w:rFonts w:cs="Arial"/>
                      <w:sz w:val="18"/>
                      <w:szCs w:val="18"/>
                    </w:rPr>
                  </w:pPr>
                </w:p>
                <w:p w:rsidR="003057CF" w:rsidRPr="00235FCF" w:rsidRDefault="003057CF" w:rsidP="00F677B4">
                  <w:pPr>
                    <w:jc w:val="center"/>
                    <w:rPr>
                      <w:rFonts w:cs="Arial"/>
                      <w:sz w:val="18"/>
                      <w:szCs w:val="18"/>
                    </w:rPr>
                  </w:pPr>
                  <w:r w:rsidRPr="00235FCF">
                    <w:rPr>
                      <w:rFonts w:cs="Arial"/>
                      <w:sz w:val="18"/>
                      <w:szCs w:val="18"/>
                    </w:rPr>
                    <w:t>A FAVOR</w:t>
                  </w:r>
                </w:p>
                <w:p w:rsidR="003057CF" w:rsidRPr="00235FCF" w:rsidRDefault="003057CF" w:rsidP="00F677B4">
                  <w:pPr>
                    <w:jc w:val="center"/>
                    <w:rPr>
                      <w:rFonts w:cs="Arial"/>
                      <w:sz w:val="18"/>
                      <w:szCs w:val="18"/>
                    </w:rPr>
                  </w:pPr>
                </w:p>
              </w:tc>
              <w:tc>
                <w:tcPr>
                  <w:tcW w:w="1741" w:type="dxa"/>
                </w:tcPr>
                <w:p w:rsidR="003057CF" w:rsidRPr="00235FCF" w:rsidRDefault="003057CF" w:rsidP="00F677B4">
                  <w:pPr>
                    <w:jc w:val="center"/>
                    <w:rPr>
                      <w:rFonts w:cs="Arial"/>
                      <w:sz w:val="18"/>
                      <w:szCs w:val="18"/>
                    </w:rPr>
                  </w:pPr>
                </w:p>
                <w:p w:rsidR="003057CF" w:rsidRPr="00235FCF" w:rsidRDefault="003057CF" w:rsidP="00F677B4">
                  <w:pPr>
                    <w:jc w:val="center"/>
                    <w:rPr>
                      <w:rFonts w:cs="Arial"/>
                      <w:sz w:val="18"/>
                      <w:szCs w:val="18"/>
                    </w:rPr>
                  </w:pPr>
                  <w:r w:rsidRPr="00235FCF">
                    <w:rPr>
                      <w:rFonts w:cs="Arial"/>
                      <w:sz w:val="18"/>
                      <w:szCs w:val="18"/>
                    </w:rPr>
                    <w:t>ABSTENCIÓN</w:t>
                  </w:r>
                </w:p>
              </w:tc>
              <w:tc>
                <w:tcPr>
                  <w:tcW w:w="1462" w:type="dxa"/>
                </w:tcPr>
                <w:p w:rsidR="003057CF" w:rsidRPr="00235FCF" w:rsidRDefault="003057CF" w:rsidP="00F677B4">
                  <w:pPr>
                    <w:jc w:val="center"/>
                    <w:rPr>
                      <w:rFonts w:cs="Arial"/>
                      <w:sz w:val="18"/>
                      <w:szCs w:val="18"/>
                    </w:rPr>
                  </w:pPr>
                </w:p>
                <w:p w:rsidR="003057CF" w:rsidRPr="00235FCF" w:rsidRDefault="003057CF" w:rsidP="00F677B4">
                  <w:pPr>
                    <w:jc w:val="center"/>
                    <w:rPr>
                      <w:rFonts w:cs="Arial"/>
                      <w:sz w:val="18"/>
                      <w:szCs w:val="18"/>
                    </w:rPr>
                  </w:pPr>
                  <w:r w:rsidRPr="00235FCF">
                    <w:rPr>
                      <w:rFonts w:cs="Arial"/>
                      <w:sz w:val="18"/>
                      <w:szCs w:val="18"/>
                    </w:rPr>
                    <w:t>EN CONTRA</w:t>
                  </w:r>
                </w:p>
              </w:tc>
            </w:tr>
          </w:tbl>
          <w:p w:rsidR="003057CF" w:rsidRPr="00235FCF" w:rsidRDefault="003057CF" w:rsidP="00F677B4">
            <w:pPr>
              <w:jc w:val="center"/>
              <w:rPr>
                <w:rFonts w:cs="Arial"/>
                <w:sz w:val="18"/>
                <w:szCs w:val="18"/>
              </w:rPr>
            </w:pPr>
          </w:p>
        </w:tc>
      </w:tr>
      <w:tr w:rsidR="003057CF" w:rsidRPr="00235FCF" w:rsidTr="00F677B4">
        <w:trPr>
          <w:trHeight w:val="1075"/>
        </w:trPr>
        <w:tc>
          <w:tcPr>
            <w:tcW w:w="2500" w:type="pct"/>
            <w:vAlign w:val="center"/>
          </w:tcPr>
          <w:p w:rsidR="003057CF" w:rsidRPr="00235FCF" w:rsidRDefault="003057CF" w:rsidP="00F677B4">
            <w:pPr>
              <w:jc w:val="center"/>
              <w:rPr>
                <w:rFonts w:cs="Arial"/>
                <w:sz w:val="18"/>
                <w:szCs w:val="18"/>
              </w:rPr>
            </w:pPr>
          </w:p>
          <w:p w:rsidR="003057CF" w:rsidRPr="00235FCF" w:rsidRDefault="003057CF" w:rsidP="00F677B4">
            <w:pPr>
              <w:jc w:val="center"/>
              <w:rPr>
                <w:rFonts w:cs="Arial"/>
                <w:sz w:val="18"/>
                <w:szCs w:val="18"/>
              </w:rPr>
            </w:pPr>
          </w:p>
          <w:p w:rsidR="003057CF" w:rsidRPr="00235FCF" w:rsidRDefault="003057CF" w:rsidP="00F677B4">
            <w:pPr>
              <w:jc w:val="center"/>
              <w:rPr>
                <w:rFonts w:cs="Arial"/>
                <w:sz w:val="18"/>
                <w:szCs w:val="18"/>
              </w:rPr>
            </w:pPr>
          </w:p>
          <w:p w:rsidR="003057CF" w:rsidRPr="00235FCF" w:rsidRDefault="003057CF" w:rsidP="00F677B4">
            <w:pPr>
              <w:jc w:val="center"/>
              <w:rPr>
                <w:rFonts w:cs="Arial"/>
                <w:sz w:val="18"/>
                <w:szCs w:val="18"/>
              </w:rPr>
            </w:pPr>
          </w:p>
          <w:p w:rsidR="003057CF" w:rsidRPr="00235FCF" w:rsidRDefault="003057CF" w:rsidP="00F677B4">
            <w:pPr>
              <w:jc w:val="center"/>
              <w:rPr>
                <w:rFonts w:cs="Arial"/>
                <w:sz w:val="18"/>
                <w:szCs w:val="18"/>
              </w:rPr>
            </w:pPr>
            <w:r w:rsidRPr="00235FCF">
              <w:rPr>
                <w:rFonts w:cs="Arial"/>
                <w:sz w:val="18"/>
                <w:szCs w:val="18"/>
              </w:rPr>
              <w:t>Dip. Gabriela Zapopan Garza Galván</w:t>
            </w:r>
          </w:p>
          <w:p w:rsidR="003057CF" w:rsidRPr="00235FCF" w:rsidRDefault="003057CF" w:rsidP="00F677B4">
            <w:pPr>
              <w:jc w:val="center"/>
              <w:rPr>
                <w:rFonts w:cs="Arial"/>
                <w:sz w:val="18"/>
                <w:szCs w:val="18"/>
              </w:rPr>
            </w:pPr>
            <w:r w:rsidRPr="00235FCF">
              <w:rPr>
                <w:rFonts w:cs="Arial"/>
                <w:sz w:val="18"/>
                <w:szCs w:val="18"/>
              </w:rPr>
              <w:t>Secretaria</w:t>
            </w:r>
          </w:p>
          <w:p w:rsidR="003057CF" w:rsidRPr="00235FCF" w:rsidRDefault="003057CF" w:rsidP="00F677B4">
            <w:pPr>
              <w:jc w:val="center"/>
              <w:rPr>
                <w:rFonts w:cs="Arial"/>
                <w:sz w:val="18"/>
                <w:szCs w:val="18"/>
              </w:rPr>
            </w:pPr>
          </w:p>
        </w:tc>
        <w:tc>
          <w:tcPr>
            <w:tcW w:w="2500" w:type="pct"/>
            <w:vAlign w:val="center"/>
          </w:tcPr>
          <w:p w:rsidR="003057CF" w:rsidRPr="00235FCF" w:rsidRDefault="003057CF"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3057CF" w:rsidRPr="00235FCF" w:rsidTr="00F677B4">
              <w:tc>
                <w:tcPr>
                  <w:tcW w:w="1440" w:type="dxa"/>
                </w:tcPr>
                <w:p w:rsidR="003057CF" w:rsidRPr="00235FCF" w:rsidRDefault="003057CF" w:rsidP="00F677B4">
                  <w:pPr>
                    <w:jc w:val="center"/>
                    <w:rPr>
                      <w:rFonts w:cs="Arial"/>
                      <w:sz w:val="18"/>
                      <w:szCs w:val="18"/>
                    </w:rPr>
                  </w:pPr>
                </w:p>
                <w:p w:rsidR="003057CF" w:rsidRPr="00235FCF" w:rsidRDefault="003057CF" w:rsidP="00F677B4">
                  <w:pPr>
                    <w:jc w:val="center"/>
                    <w:rPr>
                      <w:rFonts w:cs="Arial"/>
                      <w:sz w:val="18"/>
                      <w:szCs w:val="18"/>
                    </w:rPr>
                  </w:pPr>
                  <w:r w:rsidRPr="00235FCF">
                    <w:rPr>
                      <w:rFonts w:cs="Arial"/>
                      <w:sz w:val="18"/>
                      <w:szCs w:val="18"/>
                    </w:rPr>
                    <w:t>A FAVOR</w:t>
                  </w:r>
                </w:p>
                <w:p w:rsidR="003057CF" w:rsidRPr="00235FCF" w:rsidRDefault="003057CF" w:rsidP="00F677B4">
                  <w:pPr>
                    <w:jc w:val="center"/>
                    <w:rPr>
                      <w:rFonts w:cs="Arial"/>
                      <w:sz w:val="18"/>
                      <w:szCs w:val="18"/>
                    </w:rPr>
                  </w:pPr>
                </w:p>
              </w:tc>
              <w:tc>
                <w:tcPr>
                  <w:tcW w:w="1741" w:type="dxa"/>
                </w:tcPr>
                <w:p w:rsidR="003057CF" w:rsidRPr="00235FCF" w:rsidRDefault="003057CF" w:rsidP="00F677B4">
                  <w:pPr>
                    <w:jc w:val="center"/>
                    <w:rPr>
                      <w:rFonts w:cs="Arial"/>
                      <w:sz w:val="18"/>
                      <w:szCs w:val="18"/>
                    </w:rPr>
                  </w:pPr>
                </w:p>
                <w:p w:rsidR="003057CF" w:rsidRPr="00235FCF" w:rsidRDefault="003057CF" w:rsidP="00F677B4">
                  <w:pPr>
                    <w:jc w:val="center"/>
                    <w:rPr>
                      <w:rFonts w:cs="Arial"/>
                      <w:sz w:val="18"/>
                      <w:szCs w:val="18"/>
                    </w:rPr>
                  </w:pPr>
                  <w:r w:rsidRPr="00235FCF">
                    <w:rPr>
                      <w:rFonts w:cs="Arial"/>
                      <w:sz w:val="18"/>
                      <w:szCs w:val="18"/>
                    </w:rPr>
                    <w:t>ABSTENCIÓN</w:t>
                  </w:r>
                </w:p>
              </w:tc>
              <w:tc>
                <w:tcPr>
                  <w:tcW w:w="1462" w:type="dxa"/>
                </w:tcPr>
                <w:p w:rsidR="003057CF" w:rsidRPr="00235FCF" w:rsidRDefault="003057CF" w:rsidP="00F677B4">
                  <w:pPr>
                    <w:jc w:val="center"/>
                    <w:rPr>
                      <w:rFonts w:cs="Arial"/>
                      <w:sz w:val="18"/>
                      <w:szCs w:val="18"/>
                    </w:rPr>
                  </w:pPr>
                </w:p>
                <w:p w:rsidR="003057CF" w:rsidRPr="00235FCF" w:rsidRDefault="003057CF" w:rsidP="00F677B4">
                  <w:pPr>
                    <w:jc w:val="center"/>
                    <w:rPr>
                      <w:rFonts w:cs="Arial"/>
                      <w:sz w:val="18"/>
                      <w:szCs w:val="18"/>
                    </w:rPr>
                  </w:pPr>
                  <w:r w:rsidRPr="00235FCF">
                    <w:rPr>
                      <w:rFonts w:cs="Arial"/>
                      <w:sz w:val="18"/>
                      <w:szCs w:val="18"/>
                    </w:rPr>
                    <w:t>EN CONTRA</w:t>
                  </w:r>
                </w:p>
              </w:tc>
            </w:tr>
          </w:tbl>
          <w:p w:rsidR="003057CF" w:rsidRPr="00235FCF" w:rsidRDefault="003057CF" w:rsidP="00F677B4">
            <w:pPr>
              <w:jc w:val="center"/>
              <w:rPr>
                <w:rFonts w:cs="Arial"/>
                <w:sz w:val="18"/>
                <w:szCs w:val="18"/>
              </w:rPr>
            </w:pPr>
          </w:p>
        </w:tc>
      </w:tr>
      <w:tr w:rsidR="003057CF" w:rsidRPr="00235FCF" w:rsidTr="00F677B4">
        <w:tc>
          <w:tcPr>
            <w:tcW w:w="2500" w:type="pct"/>
            <w:vAlign w:val="center"/>
          </w:tcPr>
          <w:p w:rsidR="003057CF" w:rsidRPr="00235FCF" w:rsidRDefault="003057CF" w:rsidP="00F677B4">
            <w:pPr>
              <w:jc w:val="center"/>
              <w:rPr>
                <w:rFonts w:cs="Arial"/>
                <w:sz w:val="18"/>
                <w:szCs w:val="18"/>
              </w:rPr>
            </w:pPr>
          </w:p>
          <w:p w:rsidR="003057CF" w:rsidRPr="00235FCF" w:rsidRDefault="003057CF" w:rsidP="00F677B4">
            <w:pPr>
              <w:jc w:val="center"/>
              <w:rPr>
                <w:rFonts w:cs="Arial"/>
                <w:sz w:val="18"/>
                <w:szCs w:val="18"/>
              </w:rPr>
            </w:pPr>
          </w:p>
          <w:p w:rsidR="003057CF" w:rsidRPr="00235FCF" w:rsidRDefault="003057CF" w:rsidP="00F677B4">
            <w:pPr>
              <w:jc w:val="center"/>
              <w:rPr>
                <w:rFonts w:cs="Arial"/>
                <w:sz w:val="18"/>
                <w:szCs w:val="18"/>
              </w:rPr>
            </w:pPr>
          </w:p>
          <w:p w:rsidR="003057CF" w:rsidRPr="00235FCF" w:rsidRDefault="003057CF" w:rsidP="00F677B4">
            <w:pPr>
              <w:jc w:val="center"/>
              <w:rPr>
                <w:rFonts w:cs="Arial"/>
                <w:sz w:val="18"/>
                <w:szCs w:val="18"/>
              </w:rPr>
            </w:pPr>
          </w:p>
          <w:p w:rsidR="003057CF" w:rsidRPr="00235FCF" w:rsidRDefault="003057CF" w:rsidP="00F677B4">
            <w:pPr>
              <w:jc w:val="center"/>
              <w:rPr>
                <w:rFonts w:cs="Arial"/>
                <w:sz w:val="18"/>
                <w:szCs w:val="18"/>
              </w:rPr>
            </w:pPr>
            <w:r w:rsidRPr="00235FCF">
              <w:rPr>
                <w:rFonts w:cs="Arial"/>
                <w:sz w:val="18"/>
                <w:szCs w:val="18"/>
              </w:rPr>
              <w:t>Dip. Lilia Isabel Gutiérrez Burciaga.</w:t>
            </w:r>
          </w:p>
          <w:p w:rsidR="003057CF" w:rsidRPr="00235FCF" w:rsidRDefault="003057CF" w:rsidP="00F677B4">
            <w:pPr>
              <w:jc w:val="center"/>
              <w:rPr>
                <w:rFonts w:cs="Arial"/>
                <w:sz w:val="18"/>
                <w:szCs w:val="18"/>
              </w:rPr>
            </w:pPr>
          </w:p>
        </w:tc>
        <w:tc>
          <w:tcPr>
            <w:tcW w:w="2500" w:type="pct"/>
            <w:vAlign w:val="center"/>
          </w:tcPr>
          <w:p w:rsidR="003057CF" w:rsidRPr="00235FCF" w:rsidRDefault="003057CF"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3057CF" w:rsidRPr="00235FCF" w:rsidTr="00F677B4">
              <w:tc>
                <w:tcPr>
                  <w:tcW w:w="1440" w:type="dxa"/>
                </w:tcPr>
                <w:p w:rsidR="003057CF" w:rsidRPr="00235FCF" w:rsidRDefault="003057CF" w:rsidP="00F677B4">
                  <w:pPr>
                    <w:jc w:val="center"/>
                    <w:rPr>
                      <w:rFonts w:cs="Arial"/>
                      <w:sz w:val="18"/>
                      <w:szCs w:val="18"/>
                    </w:rPr>
                  </w:pPr>
                </w:p>
                <w:p w:rsidR="003057CF" w:rsidRPr="00235FCF" w:rsidRDefault="003057CF" w:rsidP="00F677B4">
                  <w:pPr>
                    <w:jc w:val="center"/>
                    <w:rPr>
                      <w:rFonts w:cs="Arial"/>
                      <w:sz w:val="18"/>
                      <w:szCs w:val="18"/>
                    </w:rPr>
                  </w:pPr>
                  <w:r w:rsidRPr="00235FCF">
                    <w:rPr>
                      <w:rFonts w:cs="Arial"/>
                      <w:sz w:val="18"/>
                      <w:szCs w:val="18"/>
                    </w:rPr>
                    <w:t>A FAVOR</w:t>
                  </w:r>
                </w:p>
                <w:p w:rsidR="003057CF" w:rsidRPr="00235FCF" w:rsidRDefault="003057CF" w:rsidP="00F677B4">
                  <w:pPr>
                    <w:jc w:val="center"/>
                    <w:rPr>
                      <w:rFonts w:cs="Arial"/>
                      <w:sz w:val="18"/>
                      <w:szCs w:val="18"/>
                    </w:rPr>
                  </w:pPr>
                </w:p>
              </w:tc>
              <w:tc>
                <w:tcPr>
                  <w:tcW w:w="1741" w:type="dxa"/>
                </w:tcPr>
                <w:p w:rsidR="003057CF" w:rsidRPr="00235FCF" w:rsidRDefault="003057CF" w:rsidP="00F677B4">
                  <w:pPr>
                    <w:jc w:val="center"/>
                    <w:rPr>
                      <w:rFonts w:cs="Arial"/>
                      <w:sz w:val="18"/>
                      <w:szCs w:val="18"/>
                    </w:rPr>
                  </w:pPr>
                </w:p>
                <w:p w:rsidR="003057CF" w:rsidRPr="00235FCF" w:rsidRDefault="003057CF" w:rsidP="00F677B4">
                  <w:pPr>
                    <w:jc w:val="center"/>
                    <w:rPr>
                      <w:rFonts w:cs="Arial"/>
                      <w:sz w:val="18"/>
                      <w:szCs w:val="18"/>
                    </w:rPr>
                  </w:pPr>
                  <w:r w:rsidRPr="00235FCF">
                    <w:rPr>
                      <w:rFonts w:cs="Arial"/>
                      <w:sz w:val="18"/>
                      <w:szCs w:val="18"/>
                    </w:rPr>
                    <w:t>ABSTENCIÓN</w:t>
                  </w:r>
                </w:p>
              </w:tc>
              <w:tc>
                <w:tcPr>
                  <w:tcW w:w="1462" w:type="dxa"/>
                </w:tcPr>
                <w:p w:rsidR="003057CF" w:rsidRPr="00235FCF" w:rsidRDefault="003057CF" w:rsidP="00F677B4">
                  <w:pPr>
                    <w:jc w:val="center"/>
                    <w:rPr>
                      <w:rFonts w:cs="Arial"/>
                      <w:sz w:val="18"/>
                      <w:szCs w:val="18"/>
                    </w:rPr>
                  </w:pPr>
                </w:p>
                <w:p w:rsidR="003057CF" w:rsidRPr="00235FCF" w:rsidRDefault="003057CF" w:rsidP="00F677B4">
                  <w:pPr>
                    <w:jc w:val="center"/>
                    <w:rPr>
                      <w:rFonts w:cs="Arial"/>
                      <w:sz w:val="18"/>
                      <w:szCs w:val="18"/>
                    </w:rPr>
                  </w:pPr>
                  <w:r w:rsidRPr="00235FCF">
                    <w:rPr>
                      <w:rFonts w:cs="Arial"/>
                      <w:sz w:val="18"/>
                      <w:szCs w:val="18"/>
                    </w:rPr>
                    <w:t>EN CONTRA</w:t>
                  </w:r>
                </w:p>
              </w:tc>
            </w:tr>
          </w:tbl>
          <w:p w:rsidR="003057CF" w:rsidRPr="00235FCF" w:rsidRDefault="003057CF" w:rsidP="00F677B4">
            <w:pPr>
              <w:jc w:val="center"/>
              <w:rPr>
                <w:rFonts w:cs="Arial"/>
                <w:sz w:val="18"/>
                <w:szCs w:val="18"/>
              </w:rPr>
            </w:pPr>
          </w:p>
        </w:tc>
      </w:tr>
      <w:tr w:rsidR="003057CF" w:rsidRPr="00235FCF" w:rsidTr="00F677B4">
        <w:tc>
          <w:tcPr>
            <w:tcW w:w="2500" w:type="pct"/>
            <w:vAlign w:val="center"/>
          </w:tcPr>
          <w:p w:rsidR="003057CF" w:rsidRPr="00235FCF" w:rsidRDefault="003057CF" w:rsidP="00F677B4">
            <w:pPr>
              <w:jc w:val="center"/>
              <w:rPr>
                <w:rFonts w:cs="Arial"/>
                <w:sz w:val="18"/>
                <w:szCs w:val="18"/>
              </w:rPr>
            </w:pPr>
          </w:p>
          <w:p w:rsidR="003057CF" w:rsidRPr="00235FCF" w:rsidRDefault="003057CF" w:rsidP="00F677B4">
            <w:pPr>
              <w:jc w:val="center"/>
              <w:rPr>
                <w:rFonts w:cs="Arial"/>
                <w:sz w:val="18"/>
                <w:szCs w:val="18"/>
              </w:rPr>
            </w:pPr>
          </w:p>
          <w:p w:rsidR="003057CF" w:rsidRPr="00235FCF" w:rsidRDefault="003057CF" w:rsidP="00F677B4">
            <w:pPr>
              <w:jc w:val="center"/>
              <w:rPr>
                <w:rFonts w:cs="Arial"/>
                <w:sz w:val="18"/>
                <w:szCs w:val="18"/>
              </w:rPr>
            </w:pPr>
          </w:p>
          <w:p w:rsidR="003057CF" w:rsidRPr="00235FCF" w:rsidRDefault="003057CF" w:rsidP="00F677B4">
            <w:pPr>
              <w:jc w:val="center"/>
              <w:rPr>
                <w:rFonts w:cs="Arial"/>
                <w:sz w:val="18"/>
                <w:szCs w:val="18"/>
              </w:rPr>
            </w:pPr>
          </w:p>
          <w:p w:rsidR="003057CF" w:rsidRPr="00235FCF" w:rsidRDefault="003057CF" w:rsidP="00F677B4">
            <w:pPr>
              <w:jc w:val="center"/>
              <w:rPr>
                <w:rFonts w:cs="Arial"/>
                <w:sz w:val="18"/>
                <w:szCs w:val="18"/>
              </w:rPr>
            </w:pPr>
            <w:r w:rsidRPr="00235FCF">
              <w:rPr>
                <w:rFonts w:cs="Arial"/>
                <w:sz w:val="18"/>
                <w:szCs w:val="18"/>
              </w:rPr>
              <w:t>Dip. Rosa Nilda González Noriega.</w:t>
            </w:r>
          </w:p>
          <w:p w:rsidR="003057CF" w:rsidRPr="00235FCF" w:rsidRDefault="003057CF" w:rsidP="00F677B4">
            <w:pPr>
              <w:jc w:val="center"/>
              <w:rPr>
                <w:rFonts w:cs="Arial"/>
                <w:sz w:val="18"/>
                <w:szCs w:val="18"/>
              </w:rPr>
            </w:pPr>
          </w:p>
        </w:tc>
        <w:tc>
          <w:tcPr>
            <w:tcW w:w="2500" w:type="pct"/>
            <w:vAlign w:val="center"/>
          </w:tcPr>
          <w:p w:rsidR="003057CF" w:rsidRPr="00235FCF" w:rsidRDefault="003057CF"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3057CF" w:rsidRPr="00235FCF" w:rsidTr="00F677B4">
              <w:tc>
                <w:tcPr>
                  <w:tcW w:w="1440" w:type="dxa"/>
                </w:tcPr>
                <w:p w:rsidR="003057CF" w:rsidRPr="00235FCF" w:rsidRDefault="003057CF" w:rsidP="00F677B4">
                  <w:pPr>
                    <w:jc w:val="center"/>
                    <w:rPr>
                      <w:rFonts w:cs="Arial"/>
                      <w:sz w:val="18"/>
                      <w:szCs w:val="18"/>
                    </w:rPr>
                  </w:pPr>
                </w:p>
                <w:p w:rsidR="003057CF" w:rsidRPr="00235FCF" w:rsidRDefault="003057CF" w:rsidP="00F677B4">
                  <w:pPr>
                    <w:jc w:val="center"/>
                    <w:rPr>
                      <w:rFonts w:cs="Arial"/>
                      <w:sz w:val="18"/>
                      <w:szCs w:val="18"/>
                    </w:rPr>
                  </w:pPr>
                  <w:r w:rsidRPr="00235FCF">
                    <w:rPr>
                      <w:rFonts w:cs="Arial"/>
                      <w:sz w:val="18"/>
                      <w:szCs w:val="18"/>
                    </w:rPr>
                    <w:t>A FAVOR</w:t>
                  </w:r>
                </w:p>
                <w:p w:rsidR="003057CF" w:rsidRPr="00235FCF" w:rsidRDefault="003057CF" w:rsidP="00F677B4">
                  <w:pPr>
                    <w:jc w:val="center"/>
                    <w:rPr>
                      <w:rFonts w:cs="Arial"/>
                      <w:sz w:val="18"/>
                      <w:szCs w:val="18"/>
                    </w:rPr>
                  </w:pPr>
                </w:p>
              </w:tc>
              <w:tc>
                <w:tcPr>
                  <w:tcW w:w="1741" w:type="dxa"/>
                </w:tcPr>
                <w:p w:rsidR="003057CF" w:rsidRPr="00235FCF" w:rsidRDefault="003057CF" w:rsidP="00F677B4">
                  <w:pPr>
                    <w:jc w:val="center"/>
                    <w:rPr>
                      <w:rFonts w:cs="Arial"/>
                      <w:sz w:val="18"/>
                      <w:szCs w:val="18"/>
                    </w:rPr>
                  </w:pPr>
                </w:p>
                <w:p w:rsidR="003057CF" w:rsidRPr="00235FCF" w:rsidRDefault="003057CF" w:rsidP="00F677B4">
                  <w:pPr>
                    <w:jc w:val="center"/>
                    <w:rPr>
                      <w:rFonts w:cs="Arial"/>
                      <w:sz w:val="18"/>
                      <w:szCs w:val="18"/>
                    </w:rPr>
                  </w:pPr>
                  <w:r w:rsidRPr="00235FCF">
                    <w:rPr>
                      <w:rFonts w:cs="Arial"/>
                      <w:sz w:val="18"/>
                      <w:szCs w:val="18"/>
                    </w:rPr>
                    <w:t>ABSTENCIÓN</w:t>
                  </w:r>
                </w:p>
              </w:tc>
              <w:tc>
                <w:tcPr>
                  <w:tcW w:w="1462" w:type="dxa"/>
                </w:tcPr>
                <w:p w:rsidR="003057CF" w:rsidRPr="00235FCF" w:rsidRDefault="003057CF" w:rsidP="00F677B4">
                  <w:pPr>
                    <w:jc w:val="center"/>
                    <w:rPr>
                      <w:rFonts w:cs="Arial"/>
                      <w:sz w:val="18"/>
                      <w:szCs w:val="18"/>
                    </w:rPr>
                  </w:pPr>
                </w:p>
                <w:p w:rsidR="003057CF" w:rsidRPr="00235FCF" w:rsidRDefault="003057CF" w:rsidP="00F677B4">
                  <w:pPr>
                    <w:jc w:val="center"/>
                    <w:rPr>
                      <w:rFonts w:cs="Arial"/>
                      <w:sz w:val="18"/>
                      <w:szCs w:val="18"/>
                    </w:rPr>
                  </w:pPr>
                  <w:r w:rsidRPr="00235FCF">
                    <w:rPr>
                      <w:rFonts w:cs="Arial"/>
                      <w:sz w:val="18"/>
                      <w:szCs w:val="18"/>
                    </w:rPr>
                    <w:t>EN CONTRA</w:t>
                  </w:r>
                </w:p>
              </w:tc>
            </w:tr>
          </w:tbl>
          <w:p w:rsidR="003057CF" w:rsidRPr="00235FCF" w:rsidRDefault="003057CF" w:rsidP="00F677B4">
            <w:pPr>
              <w:jc w:val="center"/>
              <w:rPr>
                <w:rFonts w:cs="Arial"/>
                <w:sz w:val="18"/>
                <w:szCs w:val="18"/>
              </w:rPr>
            </w:pPr>
          </w:p>
        </w:tc>
      </w:tr>
      <w:tr w:rsidR="003057CF" w:rsidRPr="00235FCF" w:rsidTr="00F677B4">
        <w:tc>
          <w:tcPr>
            <w:tcW w:w="2500" w:type="pct"/>
            <w:vAlign w:val="center"/>
          </w:tcPr>
          <w:p w:rsidR="003057CF" w:rsidRPr="00235FCF" w:rsidRDefault="003057CF" w:rsidP="00F677B4">
            <w:pPr>
              <w:jc w:val="center"/>
              <w:rPr>
                <w:rFonts w:cs="Arial"/>
                <w:sz w:val="18"/>
                <w:szCs w:val="18"/>
              </w:rPr>
            </w:pPr>
          </w:p>
          <w:p w:rsidR="003057CF" w:rsidRPr="00235FCF" w:rsidRDefault="003057CF" w:rsidP="00F677B4">
            <w:pPr>
              <w:jc w:val="center"/>
              <w:rPr>
                <w:rFonts w:cs="Arial"/>
                <w:sz w:val="18"/>
                <w:szCs w:val="18"/>
              </w:rPr>
            </w:pPr>
          </w:p>
          <w:p w:rsidR="003057CF" w:rsidRPr="00235FCF" w:rsidRDefault="003057CF" w:rsidP="00F677B4">
            <w:pPr>
              <w:jc w:val="center"/>
              <w:rPr>
                <w:rFonts w:cs="Arial"/>
                <w:sz w:val="18"/>
                <w:szCs w:val="18"/>
              </w:rPr>
            </w:pPr>
          </w:p>
          <w:p w:rsidR="003057CF" w:rsidRPr="00235FCF" w:rsidRDefault="003057CF" w:rsidP="00F677B4">
            <w:pPr>
              <w:jc w:val="center"/>
              <w:rPr>
                <w:rFonts w:cs="Arial"/>
                <w:sz w:val="18"/>
                <w:szCs w:val="18"/>
              </w:rPr>
            </w:pPr>
          </w:p>
          <w:p w:rsidR="003057CF" w:rsidRPr="00235FCF" w:rsidRDefault="003057CF" w:rsidP="00F677B4">
            <w:pPr>
              <w:jc w:val="center"/>
              <w:rPr>
                <w:rFonts w:cs="Arial"/>
                <w:sz w:val="18"/>
                <w:szCs w:val="18"/>
              </w:rPr>
            </w:pPr>
            <w:r w:rsidRPr="00235FCF">
              <w:rPr>
                <w:rFonts w:cs="Arial"/>
                <w:sz w:val="18"/>
                <w:szCs w:val="18"/>
              </w:rPr>
              <w:t>Dip.  Zulmma Verenice Guerrero Cázares</w:t>
            </w:r>
          </w:p>
          <w:p w:rsidR="003057CF" w:rsidRPr="00235FCF" w:rsidRDefault="003057CF" w:rsidP="00F677B4">
            <w:pPr>
              <w:jc w:val="center"/>
              <w:rPr>
                <w:rFonts w:cs="Arial"/>
                <w:sz w:val="18"/>
                <w:szCs w:val="18"/>
              </w:rPr>
            </w:pPr>
          </w:p>
        </w:tc>
        <w:tc>
          <w:tcPr>
            <w:tcW w:w="2500" w:type="pct"/>
            <w:vAlign w:val="center"/>
          </w:tcPr>
          <w:p w:rsidR="003057CF" w:rsidRPr="00235FCF" w:rsidRDefault="003057CF"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3057CF" w:rsidRPr="00235FCF" w:rsidTr="00F677B4">
              <w:tc>
                <w:tcPr>
                  <w:tcW w:w="1440" w:type="dxa"/>
                </w:tcPr>
                <w:p w:rsidR="003057CF" w:rsidRPr="00235FCF" w:rsidRDefault="003057CF" w:rsidP="00F677B4">
                  <w:pPr>
                    <w:jc w:val="center"/>
                    <w:rPr>
                      <w:rFonts w:cs="Arial"/>
                      <w:sz w:val="18"/>
                      <w:szCs w:val="18"/>
                    </w:rPr>
                  </w:pPr>
                </w:p>
                <w:p w:rsidR="003057CF" w:rsidRPr="00235FCF" w:rsidRDefault="003057CF" w:rsidP="00F677B4">
                  <w:pPr>
                    <w:jc w:val="center"/>
                    <w:rPr>
                      <w:rFonts w:cs="Arial"/>
                      <w:sz w:val="18"/>
                      <w:szCs w:val="18"/>
                    </w:rPr>
                  </w:pPr>
                  <w:r w:rsidRPr="00235FCF">
                    <w:rPr>
                      <w:rFonts w:cs="Arial"/>
                      <w:sz w:val="18"/>
                      <w:szCs w:val="18"/>
                    </w:rPr>
                    <w:t>A FAVOR</w:t>
                  </w:r>
                </w:p>
                <w:p w:rsidR="003057CF" w:rsidRPr="00235FCF" w:rsidRDefault="003057CF" w:rsidP="00F677B4">
                  <w:pPr>
                    <w:jc w:val="center"/>
                    <w:rPr>
                      <w:rFonts w:cs="Arial"/>
                      <w:sz w:val="18"/>
                      <w:szCs w:val="18"/>
                    </w:rPr>
                  </w:pPr>
                </w:p>
              </w:tc>
              <w:tc>
                <w:tcPr>
                  <w:tcW w:w="1741" w:type="dxa"/>
                </w:tcPr>
                <w:p w:rsidR="003057CF" w:rsidRPr="00235FCF" w:rsidRDefault="003057CF" w:rsidP="00F677B4">
                  <w:pPr>
                    <w:jc w:val="center"/>
                    <w:rPr>
                      <w:rFonts w:cs="Arial"/>
                      <w:sz w:val="18"/>
                      <w:szCs w:val="18"/>
                    </w:rPr>
                  </w:pPr>
                </w:p>
                <w:p w:rsidR="003057CF" w:rsidRPr="00235FCF" w:rsidRDefault="003057CF" w:rsidP="00F677B4">
                  <w:pPr>
                    <w:jc w:val="center"/>
                    <w:rPr>
                      <w:rFonts w:cs="Arial"/>
                      <w:sz w:val="18"/>
                      <w:szCs w:val="18"/>
                    </w:rPr>
                  </w:pPr>
                  <w:r w:rsidRPr="00235FCF">
                    <w:rPr>
                      <w:rFonts w:cs="Arial"/>
                      <w:sz w:val="18"/>
                      <w:szCs w:val="18"/>
                    </w:rPr>
                    <w:t>ABSTENCIÓN</w:t>
                  </w:r>
                </w:p>
              </w:tc>
              <w:tc>
                <w:tcPr>
                  <w:tcW w:w="1462" w:type="dxa"/>
                </w:tcPr>
                <w:p w:rsidR="003057CF" w:rsidRPr="00235FCF" w:rsidRDefault="003057CF" w:rsidP="00F677B4">
                  <w:pPr>
                    <w:jc w:val="center"/>
                    <w:rPr>
                      <w:rFonts w:cs="Arial"/>
                      <w:sz w:val="18"/>
                      <w:szCs w:val="18"/>
                    </w:rPr>
                  </w:pPr>
                </w:p>
                <w:p w:rsidR="003057CF" w:rsidRPr="00235FCF" w:rsidRDefault="003057CF" w:rsidP="00F677B4">
                  <w:pPr>
                    <w:jc w:val="center"/>
                    <w:rPr>
                      <w:rFonts w:cs="Arial"/>
                      <w:sz w:val="18"/>
                      <w:szCs w:val="18"/>
                    </w:rPr>
                  </w:pPr>
                  <w:r w:rsidRPr="00235FCF">
                    <w:rPr>
                      <w:rFonts w:cs="Arial"/>
                      <w:sz w:val="18"/>
                      <w:szCs w:val="18"/>
                    </w:rPr>
                    <w:t>EN CONTRA</w:t>
                  </w:r>
                </w:p>
              </w:tc>
            </w:tr>
          </w:tbl>
          <w:p w:rsidR="003057CF" w:rsidRPr="00235FCF" w:rsidRDefault="003057CF" w:rsidP="00F677B4">
            <w:pPr>
              <w:jc w:val="center"/>
              <w:rPr>
                <w:rFonts w:cs="Arial"/>
                <w:sz w:val="18"/>
                <w:szCs w:val="18"/>
              </w:rPr>
            </w:pPr>
          </w:p>
        </w:tc>
      </w:tr>
      <w:tr w:rsidR="003057CF" w:rsidRPr="00235FCF" w:rsidTr="00F677B4">
        <w:tc>
          <w:tcPr>
            <w:tcW w:w="2500" w:type="pct"/>
            <w:vAlign w:val="center"/>
          </w:tcPr>
          <w:p w:rsidR="003057CF" w:rsidRPr="00235FCF" w:rsidRDefault="003057CF" w:rsidP="00F677B4">
            <w:pPr>
              <w:jc w:val="center"/>
              <w:rPr>
                <w:rFonts w:cs="Arial"/>
                <w:sz w:val="18"/>
                <w:szCs w:val="18"/>
              </w:rPr>
            </w:pPr>
          </w:p>
          <w:p w:rsidR="003057CF" w:rsidRPr="00235FCF" w:rsidRDefault="003057CF" w:rsidP="00F677B4">
            <w:pPr>
              <w:jc w:val="center"/>
              <w:rPr>
                <w:rFonts w:cs="Arial"/>
                <w:sz w:val="18"/>
                <w:szCs w:val="18"/>
              </w:rPr>
            </w:pPr>
          </w:p>
          <w:p w:rsidR="003057CF" w:rsidRPr="00235FCF" w:rsidRDefault="003057CF" w:rsidP="00F677B4">
            <w:pPr>
              <w:jc w:val="center"/>
              <w:rPr>
                <w:rFonts w:cs="Arial"/>
                <w:sz w:val="18"/>
                <w:szCs w:val="18"/>
              </w:rPr>
            </w:pPr>
          </w:p>
          <w:p w:rsidR="003057CF" w:rsidRPr="00235FCF" w:rsidRDefault="003057CF" w:rsidP="00F677B4">
            <w:pPr>
              <w:jc w:val="center"/>
              <w:rPr>
                <w:rFonts w:cs="Arial"/>
                <w:sz w:val="18"/>
                <w:szCs w:val="18"/>
              </w:rPr>
            </w:pPr>
          </w:p>
          <w:p w:rsidR="003057CF" w:rsidRPr="00235FCF" w:rsidRDefault="003057CF" w:rsidP="00F677B4">
            <w:pPr>
              <w:jc w:val="center"/>
              <w:rPr>
                <w:rFonts w:cs="Arial"/>
                <w:sz w:val="18"/>
                <w:szCs w:val="18"/>
              </w:rPr>
            </w:pPr>
            <w:r w:rsidRPr="00235FCF">
              <w:rPr>
                <w:rFonts w:cs="Arial"/>
                <w:sz w:val="18"/>
                <w:szCs w:val="18"/>
              </w:rPr>
              <w:t>Dip. Elisa Catalina Villalobos Hernández</w:t>
            </w:r>
          </w:p>
          <w:p w:rsidR="003057CF" w:rsidRPr="00235FCF" w:rsidRDefault="003057CF" w:rsidP="00F677B4">
            <w:pPr>
              <w:jc w:val="center"/>
              <w:rPr>
                <w:rFonts w:cs="Arial"/>
                <w:sz w:val="18"/>
                <w:szCs w:val="18"/>
              </w:rPr>
            </w:pPr>
          </w:p>
        </w:tc>
        <w:tc>
          <w:tcPr>
            <w:tcW w:w="2500" w:type="pct"/>
            <w:vAlign w:val="center"/>
          </w:tcPr>
          <w:p w:rsidR="003057CF" w:rsidRPr="00235FCF" w:rsidRDefault="003057CF"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3057CF" w:rsidRPr="00235FCF" w:rsidTr="00F677B4">
              <w:tc>
                <w:tcPr>
                  <w:tcW w:w="1440" w:type="dxa"/>
                </w:tcPr>
                <w:p w:rsidR="003057CF" w:rsidRPr="00235FCF" w:rsidRDefault="003057CF" w:rsidP="00F677B4">
                  <w:pPr>
                    <w:jc w:val="center"/>
                    <w:rPr>
                      <w:rFonts w:cs="Arial"/>
                      <w:sz w:val="18"/>
                      <w:szCs w:val="18"/>
                    </w:rPr>
                  </w:pPr>
                </w:p>
                <w:p w:rsidR="003057CF" w:rsidRPr="00235FCF" w:rsidRDefault="003057CF" w:rsidP="00F677B4">
                  <w:pPr>
                    <w:jc w:val="center"/>
                    <w:rPr>
                      <w:rFonts w:cs="Arial"/>
                      <w:sz w:val="18"/>
                      <w:szCs w:val="18"/>
                    </w:rPr>
                  </w:pPr>
                  <w:r w:rsidRPr="00235FCF">
                    <w:rPr>
                      <w:rFonts w:cs="Arial"/>
                      <w:sz w:val="18"/>
                      <w:szCs w:val="18"/>
                    </w:rPr>
                    <w:t>A FAVOR</w:t>
                  </w:r>
                </w:p>
                <w:p w:rsidR="003057CF" w:rsidRPr="00235FCF" w:rsidRDefault="003057CF" w:rsidP="00F677B4">
                  <w:pPr>
                    <w:jc w:val="center"/>
                    <w:rPr>
                      <w:rFonts w:cs="Arial"/>
                      <w:sz w:val="18"/>
                      <w:szCs w:val="18"/>
                    </w:rPr>
                  </w:pPr>
                </w:p>
              </w:tc>
              <w:tc>
                <w:tcPr>
                  <w:tcW w:w="1741" w:type="dxa"/>
                </w:tcPr>
                <w:p w:rsidR="003057CF" w:rsidRPr="00235FCF" w:rsidRDefault="003057CF" w:rsidP="00F677B4">
                  <w:pPr>
                    <w:jc w:val="center"/>
                    <w:rPr>
                      <w:rFonts w:cs="Arial"/>
                      <w:sz w:val="18"/>
                      <w:szCs w:val="18"/>
                    </w:rPr>
                  </w:pPr>
                </w:p>
                <w:p w:rsidR="003057CF" w:rsidRPr="00235FCF" w:rsidRDefault="003057CF" w:rsidP="00F677B4">
                  <w:pPr>
                    <w:jc w:val="center"/>
                    <w:rPr>
                      <w:rFonts w:cs="Arial"/>
                      <w:sz w:val="18"/>
                      <w:szCs w:val="18"/>
                    </w:rPr>
                  </w:pPr>
                  <w:r w:rsidRPr="00235FCF">
                    <w:rPr>
                      <w:rFonts w:cs="Arial"/>
                      <w:sz w:val="18"/>
                      <w:szCs w:val="18"/>
                    </w:rPr>
                    <w:t>ABSTENCIÓN</w:t>
                  </w:r>
                </w:p>
              </w:tc>
              <w:tc>
                <w:tcPr>
                  <w:tcW w:w="1462" w:type="dxa"/>
                </w:tcPr>
                <w:p w:rsidR="003057CF" w:rsidRPr="00235FCF" w:rsidRDefault="003057CF" w:rsidP="00F677B4">
                  <w:pPr>
                    <w:jc w:val="center"/>
                    <w:rPr>
                      <w:rFonts w:cs="Arial"/>
                      <w:sz w:val="18"/>
                      <w:szCs w:val="18"/>
                    </w:rPr>
                  </w:pPr>
                </w:p>
                <w:p w:rsidR="003057CF" w:rsidRPr="00235FCF" w:rsidRDefault="003057CF" w:rsidP="00F677B4">
                  <w:pPr>
                    <w:jc w:val="center"/>
                    <w:rPr>
                      <w:rFonts w:cs="Arial"/>
                      <w:sz w:val="18"/>
                      <w:szCs w:val="18"/>
                    </w:rPr>
                  </w:pPr>
                  <w:r w:rsidRPr="00235FCF">
                    <w:rPr>
                      <w:rFonts w:cs="Arial"/>
                      <w:sz w:val="18"/>
                      <w:szCs w:val="18"/>
                    </w:rPr>
                    <w:t>EN CONTRA</w:t>
                  </w:r>
                </w:p>
              </w:tc>
            </w:tr>
          </w:tbl>
          <w:p w:rsidR="003057CF" w:rsidRPr="00235FCF" w:rsidRDefault="003057CF" w:rsidP="00F677B4">
            <w:pPr>
              <w:jc w:val="center"/>
              <w:rPr>
                <w:rFonts w:cs="Arial"/>
                <w:sz w:val="18"/>
                <w:szCs w:val="18"/>
              </w:rPr>
            </w:pPr>
          </w:p>
        </w:tc>
      </w:tr>
      <w:tr w:rsidR="003057CF" w:rsidRPr="00235FCF" w:rsidTr="00F677B4">
        <w:tc>
          <w:tcPr>
            <w:tcW w:w="2500" w:type="pct"/>
            <w:vAlign w:val="center"/>
          </w:tcPr>
          <w:p w:rsidR="003057CF" w:rsidRPr="00235FCF" w:rsidRDefault="003057CF" w:rsidP="00F677B4">
            <w:pPr>
              <w:jc w:val="center"/>
              <w:rPr>
                <w:rFonts w:cs="Arial"/>
                <w:sz w:val="18"/>
                <w:szCs w:val="18"/>
              </w:rPr>
            </w:pPr>
          </w:p>
          <w:p w:rsidR="003057CF" w:rsidRPr="00235FCF" w:rsidRDefault="003057CF" w:rsidP="00F677B4">
            <w:pPr>
              <w:jc w:val="center"/>
              <w:rPr>
                <w:rFonts w:cs="Arial"/>
                <w:sz w:val="18"/>
                <w:szCs w:val="18"/>
              </w:rPr>
            </w:pPr>
          </w:p>
          <w:p w:rsidR="003057CF" w:rsidRPr="00235FCF" w:rsidRDefault="003057CF" w:rsidP="00F677B4">
            <w:pPr>
              <w:jc w:val="center"/>
              <w:rPr>
                <w:rFonts w:cs="Arial"/>
                <w:sz w:val="18"/>
                <w:szCs w:val="18"/>
              </w:rPr>
            </w:pPr>
          </w:p>
          <w:p w:rsidR="003057CF" w:rsidRPr="00235FCF" w:rsidRDefault="003057CF" w:rsidP="00F677B4">
            <w:pPr>
              <w:jc w:val="center"/>
              <w:rPr>
                <w:rFonts w:cs="Arial"/>
                <w:sz w:val="18"/>
                <w:szCs w:val="18"/>
              </w:rPr>
            </w:pPr>
          </w:p>
          <w:p w:rsidR="003057CF" w:rsidRPr="00235FCF" w:rsidRDefault="003057CF" w:rsidP="00F677B4">
            <w:pPr>
              <w:jc w:val="center"/>
              <w:rPr>
                <w:rFonts w:cs="Arial"/>
                <w:sz w:val="18"/>
                <w:szCs w:val="18"/>
              </w:rPr>
            </w:pPr>
            <w:r w:rsidRPr="00235FCF">
              <w:rPr>
                <w:rFonts w:cs="Arial"/>
                <w:sz w:val="18"/>
                <w:szCs w:val="18"/>
              </w:rPr>
              <w:t>Dip. Claudia Isela Ramírez Pineda.</w:t>
            </w:r>
          </w:p>
          <w:p w:rsidR="003057CF" w:rsidRPr="00235FCF" w:rsidRDefault="003057CF" w:rsidP="00F677B4">
            <w:pPr>
              <w:jc w:val="center"/>
              <w:rPr>
                <w:rFonts w:cs="Arial"/>
                <w:sz w:val="18"/>
                <w:szCs w:val="18"/>
              </w:rPr>
            </w:pPr>
          </w:p>
        </w:tc>
        <w:tc>
          <w:tcPr>
            <w:tcW w:w="2500" w:type="pct"/>
            <w:vAlign w:val="center"/>
          </w:tcPr>
          <w:p w:rsidR="003057CF" w:rsidRPr="00235FCF" w:rsidRDefault="003057CF"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3057CF" w:rsidRPr="00235FCF" w:rsidTr="00F677B4">
              <w:tc>
                <w:tcPr>
                  <w:tcW w:w="1440" w:type="dxa"/>
                </w:tcPr>
                <w:p w:rsidR="003057CF" w:rsidRPr="00235FCF" w:rsidRDefault="003057CF" w:rsidP="00F677B4">
                  <w:pPr>
                    <w:jc w:val="center"/>
                    <w:rPr>
                      <w:rFonts w:cs="Arial"/>
                      <w:sz w:val="18"/>
                      <w:szCs w:val="18"/>
                    </w:rPr>
                  </w:pPr>
                </w:p>
                <w:p w:rsidR="003057CF" w:rsidRPr="00235FCF" w:rsidRDefault="003057CF" w:rsidP="00F677B4">
                  <w:pPr>
                    <w:jc w:val="center"/>
                    <w:rPr>
                      <w:rFonts w:cs="Arial"/>
                      <w:sz w:val="18"/>
                      <w:szCs w:val="18"/>
                    </w:rPr>
                  </w:pPr>
                  <w:r w:rsidRPr="00235FCF">
                    <w:rPr>
                      <w:rFonts w:cs="Arial"/>
                      <w:sz w:val="18"/>
                      <w:szCs w:val="18"/>
                    </w:rPr>
                    <w:lastRenderedPageBreak/>
                    <w:t>A FAVOR</w:t>
                  </w:r>
                </w:p>
                <w:p w:rsidR="003057CF" w:rsidRPr="00235FCF" w:rsidRDefault="003057CF" w:rsidP="00F677B4">
                  <w:pPr>
                    <w:jc w:val="center"/>
                    <w:rPr>
                      <w:rFonts w:cs="Arial"/>
                      <w:sz w:val="18"/>
                      <w:szCs w:val="18"/>
                    </w:rPr>
                  </w:pPr>
                </w:p>
              </w:tc>
              <w:tc>
                <w:tcPr>
                  <w:tcW w:w="1741" w:type="dxa"/>
                </w:tcPr>
                <w:p w:rsidR="003057CF" w:rsidRPr="00235FCF" w:rsidRDefault="003057CF" w:rsidP="00F677B4">
                  <w:pPr>
                    <w:jc w:val="center"/>
                    <w:rPr>
                      <w:rFonts w:cs="Arial"/>
                      <w:sz w:val="18"/>
                      <w:szCs w:val="18"/>
                    </w:rPr>
                  </w:pPr>
                </w:p>
                <w:p w:rsidR="003057CF" w:rsidRPr="00235FCF" w:rsidRDefault="003057CF" w:rsidP="00F677B4">
                  <w:pPr>
                    <w:jc w:val="center"/>
                    <w:rPr>
                      <w:rFonts w:cs="Arial"/>
                      <w:sz w:val="18"/>
                      <w:szCs w:val="18"/>
                    </w:rPr>
                  </w:pPr>
                  <w:r w:rsidRPr="00235FCF">
                    <w:rPr>
                      <w:rFonts w:cs="Arial"/>
                      <w:sz w:val="18"/>
                      <w:szCs w:val="18"/>
                    </w:rPr>
                    <w:lastRenderedPageBreak/>
                    <w:t>ABSTENCIÓN</w:t>
                  </w:r>
                </w:p>
              </w:tc>
              <w:tc>
                <w:tcPr>
                  <w:tcW w:w="1462" w:type="dxa"/>
                </w:tcPr>
                <w:p w:rsidR="003057CF" w:rsidRPr="00235FCF" w:rsidRDefault="003057CF" w:rsidP="00F677B4">
                  <w:pPr>
                    <w:jc w:val="center"/>
                    <w:rPr>
                      <w:rFonts w:cs="Arial"/>
                      <w:sz w:val="18"/>
                      <w:szCs w:val="18"/>
                    </w:rPr>
                  </w:pPr>
                </w:p>
                <w:p w:rsidR="003057CF" w:rsidRPr="00235FCF" w:rsidRDefault="003057CF" w:rsidP="00F677B4">
                  <w:pPr>
                    <w:jc w:val="center"/>
                    <w:rPr>
                      <w:rFonts w:cs="Arial"/>
                      <w:sz w:val="18"/>
                      <w:szCs w:val="18"/>
                    </w:rPr>
                  </w:pPr>
                  <w:r w:rsidRPr="00235FCF">
                    <w:rPr>
                      <w:rFonts w:cs="Arial"/>
                      <w:sz w:val="18"/>
                      <w:szCs w:val="18"/>
                    </w:rPr>
                    <w:lastRenderedPageBreak/>
                    <w:t>EN CONTRA</w:t>
                  </w:r>
                </w:p>
              </w:tc>
            </w:tr>
          </w:tbl>
          <w:p w:rsidR="003057CF" w:rsidRPr="00235FCF" w:rsidRDefault="003057CF" w:rsidP="00F677B4">
            <w:pPr>
              <w:jc w:val="center"/>
              <w:rPr>
                <w:rFonts w:cs="Arial"/>
                <w:sz w:val="18"/>
                <w:szCs w:val="18"/>
              </w:rPr>
            </w:pPr>
          </w:p>
        </w:tc>
      </w:tr>
    </w:tbl>
    <w:p w:rsidR="003057CF" w:rsidRPr="00235FCF" w:rsidRDefault="003057CF" w:rsidP="003057CF">
      <w:pPr>
        <w:jc w:val="center"/>
        <w:rPr>
          <w:rFonts w:cs="Arial"/>
          <w:b/>
          <w:bCs/>
          <w:sz w:val="24"/>
          <w:szCs w:val="24"/>
        </w:rPr>
      </w:pPr>
    </w:p>
    <w:p w:rsidR="00EA155E" w:rsidRPr="002B2119" w:rsidRDefault="00EA155E" w:rsidP="00C43AD0">
      <w:pPr>
        <w:tabs>
          <w:tab w:val="left" w:pos="4678"/>
        </w:tabs>
        <w:rPr>
          <w:rFonts w:cs="Arial"/>
        </w:rPr>
      </w:pPr>
      <w:r w:rsidRPr="002B2119">
        <w:rPr>
          <w:rFonts w:cs="Arial"/>
        </w:rPr>
        <w:t xml:space="preserve">Es cuanto, Diputado Presidente. </w:t>
      </w:r>
    </w:p>
    <w:p w:rsidR="00EA155E" w:rsidRPr="002B2119" w:rsidRDefault="00EA155E" w:rsidP="00C43AD0">
      <w:pPr>
        <w:tabs>
          <w:tab w:val="left" w:pos="4678"/>
        </w:tabs>
        <w:rPr>
          <w:rFonts w:cs="Arial"/>
        </w:rPr>
      </w:pPr>
    </w:p>
    <w:p w:rsidR="00EA155E" w:rsidRPr="002B2119" w:rsidRDefault="00EA155E" w:rsidP="00C43AD0">
      <w:pPr>
        <w:tabs>
          <w:tab w:val="left" w:pos="4678"/>
        </w:tabs>
        <w:rPr>
          <w:rFonts w:cs="Arial"/>
          <w:b/>
        </w:rPr>
      </w:pPr>
      <w:r w:rsidRPr="002B2119">
        <w:rPr>
          <w:rFonts w:cs="Arial"/>
          <w:b/>
        </w:rPr>
        <w:t>Diputado Presidente Juan Antonio García Villa:</w:t>
      </w:r>
    </w:p>
    <w:p w:rsidR="00444779" w:rsidRPr="002B2119" w:rsidRDefault="00444779" w:rsidP="00C43AD0">
      <w:pPr>
        <w:tabs>
          <w:tab w:val="left" w:pos="4678"/>
        </w:tabs>
        <w:rPr>
          <w:rFonts w:cs="Arial"/>
        </w:rPr>
      </w:pPr>
      <w:r w:rsidRPr="002B2119">
        <w:rPr>
          <w:rFonts w:cs="Arial"/>
        </w:rPr>
        <w:t xml:space="preserve">Esta Presidencia somete a consideración el proyecto de decreto contenido en el dictamen.  Si alguien desea intervenir, sírvase indicarlo mediante el sistema electrónico a fin de registrar su intervención. </w:t>
      </w:r>
    </w:p>
    <w:p w:rsidR="00444779" w:rsidRPr="002B2119" w:rsidRDefault="00444779" w:rsidP="00C43AD0">
      <w:pPr>
        <w:tabs>
          <w:tab w:val="left" w:pos="4678"/>
        </w:tabs>
        <w:rPr>
          <w:rFonts w:cs="Arial"/>
        </w:rPr>
      </w:pPr>
    </w:p>
    <w:p w:rsidR="00444779" w:rsidRPr="002B2119" w:rsidRDefault="00444779" w:rsidP="00C43AD0">
      <w:pPr>
        <w:tabs>
          <w:tab w:val="left" w:pos="4678"/>
        </w:tabs>
        <w:rPr>
          <w:rFonts w:cs="Arial"/>
        </w:rPr>
      </w:pPr>
      <w:r w:rsidRPr="002B2119">
        <w:rPr>
          <w:rFonts w:cs="Arial"/>
        </w:rPr>
        <w:t xml:space="preserve">No habiendo intervenciones, procederemos a votar el proyecto de decreto contenido en el dictamen que se sometió a consideración, las Diputadas y Diputados emitiremos nuestro voto mediante el sistema electrónico, Diputada Secretaria Rosa Nilda González Noriega, sírvase tomar nota de la votación e informe sobre el resultado. </w:t>
      </w:r>
    </w:p>
    <w:p w:rsidR="00444779" w:rsidRPr="002B2119" w:rsidRDefault="00444779" w:rsidP="00C43AD0">
      <w:pPr>
        <w:tabs>
          <w:tab w:val="left" w:pos="4678"/>
        </w:tabs>
        <w:rPr>
          <w:rFonts w:cs="Arial"/>
        </w:rPr>
      </w:pPr>
    </w:p>
    <w:p w:rsidR="00444779" w:rsidRPr="002B2119" w:rsidRDefault="00444779" w:rsidP="00C43AD0">
      <w:pPr>
        <w:tabs>
          <w:tab w:val="left" w:pos="4678"/>
        </w:tabs>
        <w:rPr>
          <w:rFonts w:cs="Arial"/>
        </w:rPr>
      </w:pPr>
      <w:r w:rsidRPr="002B2119">
        <w:rPr>
          <w:rFonts w:cs="Arial"/>
        </w:rPr>
        <w:t xml:space="preserve">Se abre el sistema.  Se cierra el sistema. </w:t>
      </w:r>
    </w:p>
    <w:p w:rsidR="00444779" w:rsidRPr="002B2119" w:rsidRDefault="00444779" w:rsidP="00C43AD0">
      <w:pPr>
        <w:tabs>
          <w:tab w:val="left" w:pos="4678"/>
        </w:tabs>
        <w:rPr>
          <w:rFonts w:cs="Arial"/>
        </w:rPr>
      </w:pPr>
    </w:p>
    <w:p w:rsidR="00444779" w:rsidRPr="002B2119" w:rsidRDefault="00444779" w:rsidP="00C43AD0">
      <w:pPr>
        <w:tabs>
          <w:tab w:val="left" w:pos="4678"/>
        </w:tabs>
        <w:rPr>
          <w:rFonts w:cs="Arial"/>
          <w:b/>
        </w:rPr>
      </w:pPr>
      <w:r w:rsidRPr="002B2119">
        <w:rPr>
          <w:rFonts w:cs="Arial"/>
          <w:b/>
        </w:rPr>
        <w:t>Diputada Secretaria Rosa Nilda González Noriega:</w:t>
      </w:r>
    </w:p>
    <w:p w:rsidR="00444779" w:rsidRPr="003057CF" w:rsidRDefault="00444779" w:rsidP="00C43AD0">
      <w:pPr>
        <w:tabs>
          <w:tab w:val="left" w:pos="4678"/>
        </w:tabs>
        <w:rPr>
          <w:rFonts w:cs="Arial"/>
          <w:b/>
        </w:rPr>
      </w:pPr>
      <w:r w:rsidRPr="003057CF">
        <w:rPr>
          <w:rFonts w:cs="Arial"/>
          <w:b/>
        </w:rPr>
        <w:t xml:space="preserve">Diputado Presidente, el resultado de la votación es el siguiente: 23 votos a favor; 0 votos en contra y 0 abstenciones. </w:t>
      </w:r>
    </w:p>
    <w:p w:rsidR="00444779" w:rsidRPr="002B2119" w:rsidRDefault="00444779" w:rsidP="00C43AD0">
      <w:pPr>
        <w:tabs>
          <w:tab w:val="left" w:pos="4678"/>
        </w:tabs>
        <w:rPr>
          <w:rFonts w:cs="Arial"/>
        </w:rPr>
      </w:pPr>
    </w:p>
    <w:p w:rsidR="00444779" w:rsidRPr="002B2119" w:rsidRDefault="00444779" w:rsidP="00C43AD0">
      <w:pPr>
        <w:tabs>
          <w:tab w:val="left" w:pos="4678"/>
        </w:tabs>
        <w:rPr>
          <w:rFonts w:cs="Arial"/>
          <w:b/>
        </w:rPr>
      </w:pPr>
      <w:r w:rsidRPr="002B2119">
        <w:rPr>
          <w:rFonts w:cs="Arial"/>
          <w:b/>
        </w:rPr>
        <w:t xml:space="preserve">Diputado Presidente Juan Antonio García Villa: </w:t>
      </w:r>
    </w:p>
    <w:p w:rsidR="00E76F26" w:rsidRPr="002B2119" w:rsidRDefault="00E76F26" w:rsidP="00C43AD0">
      <w:pPr>
        <w:tabs>
          <w:tab w:val="left" w:pos="4678"/>
        </w:tabs>
        <w:rPr>
          <w:rFonts w:cs="Arial"/>
        </w:rPr>
      </w:pPr>
      <w:r w:rsidRPr="002B2119">
        <w:rPr>
          <w:rFonts w:cs="Arial"/>
        </w:rPr>
        <w:t xml:space="preserve">En consecuencia, 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E76F26" w:rsidRPr="002B2119" w:rsidRDefault="00E76F26" w:rsidP="00C43AD0">
      <w:pPr>
        <w:tabs>
          <w:tab w:val="left" w:pos="4678"/>
        </w:tabs>
        <w:rPr>
          <w:rFonts w:cs="Arial"/>
        </w:rPr>
      </w:pPr>
    </w:p>
    <w:p w:rsidR="00E76F26" w:rsidRPr="002B2119" w:rsidRDefault="00E76F26" w:rsidP="00C43AD0">
      <w:pPr>
        <w:tabs>
          <w:tab w:val="left" w:pos="4678"/>
        </w:tabs>
        <w:rPr>
          <w:rFonts w:cs="Arial"/>
        </w:rPr>
      </w:pPr>
      <w:r w:rsidRPr="002B2119">
        <w:rPr>
          <w:rFonts w:cs="Arial"/>
        </w:rPr>
        <w:t xml:space="preserve">A continuación, se solicita al Diputado Secretario José Benito Ramírez Rosas, que en la forma aprobada sirva dar lectura al dictamen consignado en el Punto 10 D del Orden del Día. </w:t>
      </w:r>
    </w:p>
    <w:p w:rsidR="00E76F26" w:rsidRPr="002B2119" w:rsidRDefault="00E76F26" w:rsidP="00C43AD0">
      <w:pPr>
        <w:tabs>
          <w:tab w:val="left" w:pos="4678"/>
        </w:tabs>
        <w:rPr>
          <w:rFonts w:cs="Arial"/>
        </w:rPr>
      </w:pPr>
    </w:p>
    <w:p w:rsidR="00E76F26" w:rsidRPr="002B2119" w:rsidRDefault="00E76F26" w:rsidP="00C43AD0">
      <w:pPr>
        <w:tabs>
          <w:tab w:val="left" w:pos="4678"/>
        </w:tabs>
        <w:rPr>
          <w:rFonts w:cs="Arial"/>
          <w:b/>
        </w:rPr>
      </w:pPr>
      <w:r w:rsidRPr="002B2119">
        <w:rPr>
          <w:rFonts w:cs="Arial"/>
          <w:b/>
        </w:rPr>
        <w:t>Diputado Secretario  José Benito Ramírez Rosas:</w:t>
      </w:r>
    </w:p>
    <w:p w:rsidR="00AD4114" w:rsidRPr="002B2119" w:rsidRDefault="00AD4114" w:rsidP="00C43AD0">
      <w:pPr>
        <w:tabs>
          <w:tab w:val="left" w:pos="4678"/>
        </w:tabs>
        <w:rPr>
          <w:rFonts w:cs="Arial"/>
          <w:b/>
        </w:rPr>
      </w:pPr>
    </w:p>
    <w:p w:rsidR="003057CF" w:rsidRPr="00DD5AA7" w:rsidRDefault="003057CF" w:rsidP="003057CF">
      <w:pPr>
        <w:spacing w:line="276" w:lineRule="auto"/>
        <w:rPr>
          <w:bCs/>
        </w:rPr>
      </w:pPr>
      <w:r w:rsidRPr="00DD5AA7">
        <w:rPr>
          <w:b/>
          <w:bCs/>
        </w:rPr>
        <w:t>DICTAMEN</w:t>
      </w:r>
      <w:r w:rsidRPr="00DD5AA7">
        <w:t xml:space="preserve"> de la Comisión de Finanzas de la Sexagésima Primera Legislatura del Congreso del Estado, Independiente, Libre y Soberano de Coahuila de Zaragoza, con relación a una Iniciativa de Decreto enviada por la Presidenta Municipal de Ramos Arizpe, Coahuila de Zaragoza, mediante el cual solicita la validación de un acuerdo aprobado por el Ayuntamiento, para enajenar a título gratuito un bien inmueble con una superficie de 9,453.37 M2., ubicado en la colonia Agrícola Veteranos de la Revolución de la Ex Hacienda Molinos de Santa María, actualmente “Parque Industrial Santa María” de esa ciudad, a favor de la Secretaría de Gobernación, con objeto de que se lleve a cabo la construcción de una oficina de la Coordinación Estatal en Coahuila de la Policía Federal y la Estación de la Policía Federal,  el cual fue desincorporado con Decreto número 77, publicado en el Periódico Oficial del Gobierno del Estado de fecha 19 de octubre de 2018.</w:t>
      </w:r>
    </w:p>
    <w:p w:rsidR="003057CF" w:rsidRPr="00DD5AA7" w:rsidRDefault="003057CF" w:rsidP="003057CF">
      <w:pPr>
        <w:jc w:val="center"/>
        <w:rPr>
          <w:b/>
        </w:rPr>
      </w:pPr>
    </w:p>
    <w:p w:rsidR="003057CF" w:rsidRPr="00DD5AA7" w:rsidRDefault="003057CF" w:rsidP="003057CF">
      <w:pPr>
        <w:jc w:val="center"/>
        <w:rPr>
          <w:b/>
        </w:rPr>
      </w:pPr>
      <w:r w:rsidRPr="00DD5AA7">
        <w:rPr>
          <w:b/>
        </w:rPr>
        <w:t>RESULTANDO</w:t>
      </w:r>
    </w:p>
    <w:p w:rsidR="003057CF" w:rsidRPr="00DD5AA7" w:rsidRDefault="003057CF" w:rsidP="003057CF"/>
    <w:p w:rsidR="003057CF" w:rsidRPr="00DD5AA7" w:rsidRDefault="003057CF" w:rsidP="003057CF">
      <w:pPr>
        <w:spacing w:line="276" w:lineRule="auto"/>
      </w:pPr>
      <w:r w:rsidRPr="00DD5AA7">
        <w:rPr>
          <w:b/>
        </w:rPr>
        <w:t xml:space="preserve">PRIMERO. </w:t>
      </w:r>
      <w:r w:rsidRPr="00DD5AA7">
        <w:t>Que, en sesión celebrada por el Pleno del Congreso, de fecha 30 de octubre de 2018, se dio cuenta la mencionada Iniciativa y turnada a esta Comisión de Finanzas, para su estudio y dictamen.</w:t>
      </w:r>
    </w:p>
    <w:p w:rsidR="003057CF" w:rsidRPr="00DD5AA7" w:rsidRDefault="003057CF" w:rsidP="003057CF">
      <w:pPr>
        <w:jc w:val="center"/>
        <w:rPr>
          <w:b/>
        </w:rPr>
      </w:pPr>
      <w:r w:rsidRPr="00DD5AA7">
        <w:rPr>
          <w:b/>
        </w:rPr>
        <w:t>CONSIDERANDO</w:t>
      </w:r>
    </w:p>
    <w:p w:rsidR="003057CF" w:rsidRPr="00DD5AA7" w:rsidRDefault="003057CF" w:rsidP="003057CF">
      <w:pPr>
        <w:rPr>
          <w:rFonts w:cs="Arial"/>
        </w:rPr>
      </w:pPr>
    </w:p>
    <w:p w:rsidR="003057CF" w:rsidRPr="00DD5AA7" w:rsidRDefault="003057CF" w:rsidP="003057CF">
      <w:pPr>
        <w:spacing w:line="276" w:lineRule="auto"/>
        <w:rPr>
          <w:rFonts w:cs="Arial"/>
        </w:rPr>
      </w:pPr>
      <w:r w:rsidRPr="00DD5AA7">
        <w:rPr>
          <w:rFonts w:cs="Arial"/>
          <w:b/>
          <w:bCs/>
        </w:rPr>
        <w:t xml:space="preserve">PRIMERO. </w:t>
      </w:r>
      <w:r w:rsidRPr="00DD5AA7">
        <w:rPr>
          <w:rFonts w:cs="Arial"/>
        </w:rPr>
        <w:t xml:space="preserve">Que de conformidad con lo dispuesto por el Artículo 102, fracción I, inciso 10, del Código Municipal, los Ayuntamientos están facultados para acordar el destino o uso de los bienes muebles o inmuebles y de toda propiedad municipal. </w:t>
      </w:r>
    </w:p>
    <w:p w:rsidR="003057CF" w:rsidRPr="00DD5AA7" w:rsidRDefault="003057CF" w:rsidP="003057CF">
      <w:pPr>
        <w:spacing w:line="276" w:lineRule="auto"/>
        <w:rPr>
          <w:rFonts w:cs="Arial"/>
        </w:rPr>
      </w:pPr>
    </w:p>
    <w:p w:rsidR="003057CF" w:rsidRPr="00DD5AA7" w:rsidRDefault="003057CF" w:rsidP="003057CF">
      <w:pPr>
        <w:spacing w:line="276" w:lineRule="auto"/>
        <w:rPr>
          <w:bCs/>
        </w:rPr>
      </w:pPr>
      <w:r w:rsidRPr="00DD5AA7">
        <w:rPr>
          <w:b/>
        </w:rPr>
        <w:t xml:space="preserve">SEGUNDO. </w:t>
      </w:r>
      <w:r w:rsidRPr="00DD5AA7">
        <w:t xml:space="preserve">Que, en cumplimiento con lo que señalan los Artículos 302 y 305 del Código Financiero para los Municipios del Estado de Coahuila, el Ayuntamiento según consta en certificación del acta de Cabildo No. 145 de fecha 23 de octubre de 2018, se aprobó por unanimidad de los presentes del Cabildo, </w:t>
      </w:r>
      <w:r w:rsidRPr="00DD5AA7">
        <w:rPr>
          <w:lang w:val="es-419"/>
        </w:rPr>
        <w:t xml:space="preserve">enajenar a título gratuito </w:t>
      </w:r>
      <w:r w:rsidRPr="00DD5AA7">
        <w:t>un bien inmueble con una superficie de 9,453.37 M2., ubicado en la colonia Agrícola Veteranos de la Revolución de la Ex Hacienda Molinos de Santa María, actualmente “Parque Industrial Santa María” de esa ciudad, a favor de la Secretaría de Gobernación, el cual fue desincorporado con Decreto número 77, publicado en el Periódico Oficial del Gobierno del Estado de fecha 19 de octubre de 2018.</w:t>
      </w:r>
    </w:p>
    <w:p w:rsidR="003057CF" w:rsidRPr="00DD5AA7" w:rsidRDefault="003057CF" w:rsidP="003057CF">
      <w:pPr>
        <w:spacing w:line="276" w:lineRule="auto"/>
      </w:pPr>
    </w:p>
    <w:p w:rsidR="003057CF" w:rsidRPr="00DD5AA7" w:rsidRDefault="003057CF" w:rsidP="003057CF">
      <w:pPr>
        <w:spacing w:line="276" w:lineRule="auto"/>
      </w:pPr>
      <w:r w:rsidRPr="00DD5AA7">
        <w:t>Dicha superficie se identifica de la siguiente manera:</w:t>
      </w:r>
    </w:p>
    <w:p w:rsidR="003057CF" w:rsidRPr="00DD5AA7" w:rsidRDefault="003057CF" w:rsidP="003057CF">
      <w:pPr>
        <w:spacing w:line="276" w:lineRule="auto"/>
      </w:pPr>
    </w:p>
    <w:p w:rsidR="003057CF" w:rsidRPr="00DD5AA7" w:rsidRDefault="003057CF" w:rsidP="003057CF">
      <w:pPr>
        <w:spacing w:line="276" w:lineRule="auto"/>
      </w:pPr>
      <w:r w:rsidRPr="00DD5AA7">
        <w:t xml:space="preserve">El inmueble antes mencionado se identifica como lote “PR-1” con una superficie de 9,453.37 M2., ubicado en la colonia Agrícola Veteranos de la Revolución de la Ex Hacienda Molinos de Santa María, actualmente “Parque Industrial Santa María” de esa ciudad, y se identifica con el siguiente:  </w:t>
      </w:r>
    </w:p>
    <w:p w:rsidR="003057CF" w:rsidRPr="00DD5AA7" w:rsidRDefault="003057CF" w:rsidP="003057CF">
      <w:pPr>
        <w:jc w:val="center"/>
        <w:rPr>
          <w:b/>
        </w:rPr>
      </w:pPr>
    </w:p>
    <w:p w:rsidR="003057CF" w:rsidRPr="00DD5AA7" w:rsidRDefault="003057CF" w:rsidP="003057CF">
      <w:pPr>
        <w:jc w:val="center"/>
        <w:rPr>
          <w:b/>
        </w:rPr>
      </w:pPr>
      <w:r w:rsidRPr="00DD5AA7">
        <w:rPr>
          <w:b/>
        </w:rPr>
        <w:t>CUADRO DE CONSTRUCCIÓN</w:t>
      </w:r>
    </w:p>
    <w:p w:rsidR="003057CF" w:rsidRPr="00DD5AA7" w:rsidRDefault="003057CF" w:rsidP="003057CF">
      <w:pPr>
        <w:jc w:val="center"/>
        <w:rPr>
          <w:b/>
        </w:rPr>
      </w:pPr>
      <w:r w:rsidRPr="00DD5AA7">
        <w:rPr>
          <w:b/>
        </w:rPr>
        <w:t>SUPERFICIE DE 9,453.37 M2.</w:t>
      </w:r>
    </w:p>
    <w:p w:rsidR="003057CF" w:rsidRPr="00DD5AA7" w:rsidRDefault="003057CF" w:rsidP="003057CF">
      <w:pPr>
        <w:spacing w:line="276"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688"/>
        <w:gridCol w:w="1904"/>
        <w:gridCol w:w="1949"/>
        <w:gridCol w:w="557"/>
        <w:gridCol w:w="1755"/>
        <w:gridCol w:w="1756"/>
      </w:tblGrid>
      <w:tr w:rsidR="003057CF" w:rsidRPr="00DD5AA7" w:rsidTr="00F677B4">
        <w:trPr>
          <w:jc w:val="center"/>
        </w:trPr>
        <w:tc>
          <w:tcPr>
            <w:tcW w:w="1555" w:type="dxa"/>
            <w:gridSpan w:val="2"/>
            <w:shd w:val="clear" w:color="auto" w:fill="auto"/>
          </w:tcPr>
          <w:p w:rsidR="003057CF" w:rsidRPr="00DD5AA7" w:rsidRDefault="003057CF" w:rsidP="00F677B4">
            <w:pPr>
              <w:spacing w:line="276" w:lineRule="auto"/>
              <w:jc w:val="center"/>
              <w:rPr>
                <w:b/>
              </w:rPr>
            </w:pPr>
            <w:r w:rsidRPr="00DD5AA7">
              <w:rPr>
                <w:b/>
              </w:rPr>
              <w:t>LADO</w:t>
            </w:r>
          </w:p>
        </w:tc>
        <w:tc>
          <w:tcPr>
            <w:tcW w:w="2106" w:type="dxa"/>
            <w:vMerge w:val="restart"/>
            <w:shd w:val="clear" w:color="auto" w:fill="auto"/>
          </w:tcPr>
          <w:p w:rsidR="003057CF" w:rsidRPr="00DD5AA7" w:rsidRDefault="003057CF" w:rsidP="00F677B4">
            <w:pPr>
              <w:spacing w:line="276" w:lineRule="auto"/>
              <w:jc w:val="center"/>
              <w:rPr>
                <w:b/>
              </w:rPr>
            </w:pPr>
            <w:r w:rsidRPr="00DD5AA7">
              <w:rPr>
                <w:b/>
              </w:rPr>
              <w:t>RUMBO</w:t>
            </w:r>
          </w:p>
        </w:tc>
        <w:tc>
          <w:tcPr>
            <w:tcW w:w="2106" w:type="dxa"/>
            <w:vMerge w:val="restart"/>
            <w:shd w:val="clear" w:color="auto" w:fill="auto"/>
          </w:tcPr>
          <w:p w:rsidR="003057CF" w:rsidRPr="00DD5AA7" w:rsidRDefault="003057CF" w:rsidP="00F677B4">
            <w:pPr>
              <w:spacing w:line="276" w:lineRule="auto"/>
              <w:jc w:val="center"/>
              <w:rPr>
                <w:b/>
              </w:rPr>
            </w:pPr>
            <w:r w:rsidRPr="00DD5AA7">
              <w:rPr>
                <w:b/>
              </w:rPr>
              <w:t>DISTANCIA</w:t>
            </w:r>
          </w:p>
        </w:tc>
        <w:tc>
          <w:tcPr>
            <w:tcW w:w="607" w:type="dxa"/>
            <w:vMerge w:val="restart"/>
            <w:shd w:val="clear" w:color="auto" w:fill="auto"/>
          </w:tcPr>
          <w:p w:rsidR="003057CF" w:rsidRPr="00DD5AA7" w:rsidRDefault="003057CF" w:rsidP="00F677B4">
            <w:pPr>
              <w:spacing w:line="276" w:lineRule="auto"/>
              <w:jc w:val="center"/>
              <w:rPr>
                <w:b/>
              </w:rPr>
            </w:pPr>
            <w:r w:rsidRPr="00DD5AA7">
              <w:rPr>
                <w:b/>
              </w:rPr>
              <w:t>V</w:t>
            </w:r>
          </w:p>
        </w:tc>
        <w:tc>
          <w:tcPr>
            <w:tcW w:w="3827" w:type="dxa"/>
            <w:gridSpan w:val="2"/>
            <w:shd w:val="clear" w:color="auto" w:fill="auto"/>
          </w:tcPr>
          <w:p w:rsidR="003057CF" w:rsidRPr="00DD5AA7" w:rsidRDefault="003057CF" w:rsidP="00F677B4">
            <w:pPr>
              <w:spacing w:line="276" w:lineRule="auto"/>
              <w:jc w:val="center"/>
              <w:rPr>
                <w:b/>
              </w:rPr>
            </w:pPr>
            <w:r w:rsidRPr="00DD5AA7">
              <w:rPr>
                <w:b/>
              </w:rPr>
              <w:t>COORDENADAS</w:t>
            </w:r>
          </w:p>
        </w:tc>
      </w:tr>
      <w:tr w:rsidR="003057CF" w:rsidRPr="00DD5AA7" w:rsidTr="00F677B4">
        <w:trPr>
          <w:jc w:val="center"/>
        </w:trPr>
        <w:tc>
          <w:tcPr>
            <w:tcW w:w="816" w:type="dxa"/>
            <w:shd w:val="clear" w:color="auto" w:fill="auto"/>
          </w:tcPr>
          <w:p w:rsidR="003057CF" w:rsidRPr="00DD5AA7" w:rsidRDefault="003057CF" w:rsidP="00F677B4">
            <w:pPr>
              <w:spacing w:line="276" w:lineRule="auto"/>
              <w:jc w:val="center"/>
              <w:rPr>
                <w:b/>
              </w:rPr>
            </w:pPr>
            <w:r w:rsidRPr="00DD5AA7">
              <w:rPr>
                <w:b/>
              </w:rPr>
              <w:t>EST.</w:t>
            </w:r>
          </w:p>
        </w:tc>
        <w:tc>
          <w:tcPr>
            <w:tcW w:w="739" w:type="dxa"/>
            <w:shd w:val="clear" w:color="auto" w:fill="auto"/>
          </w:tcPr>
          <w:p w:rsidR="003057CF" w:rsidRPr="00DD5AA7" w:rsidRDefault="003057CF" w:rsidP="00F677B4">
            <w:pPr>
              <w:spacing w:line="276" w:lineRule="auto"/>
              <w:jc w:val="center"/>
              <w:rPr>
                <w:b/>
              </w:rPr>
            </w:pPr>
            <w:r w:rsidRPr="00DD5AA7">
              <w:rPr>
                <w:b/>
              </w:rPr>
              <w:t>PV</w:t>
            </w:r>
          </w:p>
        </w:tc>
        <w:tc>
          <w:tcPr>
            <w:tcW w:w="2106" w:type="dxa"/>
            <w:vMerge/>
            <w:shd w:val="clear" w:color="auto" w:fill="auto"/>
          </w:tcPr>
          <w:p w:rsidR="003057CF" w:rsidRPr="00DD5AA7" w:rsidRDefault="003057CF" w:rsidP="00F677B4">
            <w:pPr>
              <w:spacing w:line="276" w:lineRule="auto"/>
            </w:pPr>
          </w:p>
        </w:tc>
        <w:tc>
          <w:tcPr>
            <w:tcW w:w="2106" w:type="dxa"/>
            <w:vMerge/>
            <w:shd w:val="clear" w:color="auto" w:fill="auto"/>
          </w:tcPr>
          <w:p w:rsidR="003057CF" w:rsidRPr="00DD5AA7" w:rsidRDefault="003057CF" w:rsidP="00F677B4">
            <w:pPr>
              <w:spacing w:line="276" w:lineRule="auto"/>
            </w:pPr>
          </w:p>
        </w:tc>
        <w:tc>
          <w:tcPr>
            <w:tcW w:w="607" w:type="dxa"/>
            <w:vMerge/>
            <w:shd w:val="clear" w:color="auto" w:fill="auto"/>
          </w:tcPr>
          <w:p w:rsidR="003057CF" w:rsidRPr="00DD5AA7" w:rsidRDefault="003057CF" w:rsidP="00F677B4">
            <w:pPr>
              <w:spacing w:line="276" w:lineRule="auto"/>
            </w:pPr>
          </w:p>
        </w:tc>
        <w:tc>
          <w:tcPr>
            <w:tcW w:w="1913" w:type="dxa"/>
            <w:shd w:val="clear" w:color="auto" w:fill="auto"/>
          </w:tcPr>
          <w:p w:rsidR="003057CF" w:rsidRPr="00DD5AA7" w:rsidRDefault="003057CF" w:rsidP="00F677B4">
            <w:pPr>
              <w:spacing w:line="276" w:lineRule="auto"/>
              <w:jc w:val="center"/>
              <w:rPr>
                <w:b/>
              </w:rPr>
            </w:pPr>
            <w:r w:rsidRPr="00DD5AA7">
              <w:rPr>
                <w:b/>
              </w:rPr>
              <w:t>Y</w:t>
            </w:r>
          </w:p>
        </w:tc>
        <w:tc>
          <w:tcPr>
            <w:tcW w:w="1914" w:type="dxa"/>
            <w:shd w:val="clear" w:color="auto" w:fill="auto"/>
          </w:tcPr>
          <w:p w:rsidR="003057CF" w:rsidRPr="00DD5AA7" w:rsidRDefault="003057CF" w:rsidP="00F677B4">
            <w:pPr>
              <w:spacing w:line="276" w:lineRule="auto"/>
              <w:jc w:val="center"/>
              <w:rPr>
                <w:b/>
              </w:rPr>
            </w:pPr>
            <w:r w:rsidRPr="00DD5AA7">
              <w:rPr>
                <w:b/>
              </w:rPr>
              <w:t>X</w:t>
            </w:r>
          </w:p>
        </w:tc>
      </w:tr>
      <w:tr w:rsidR="003057CF" w:rsidRPr="00DD5AA7" w:rsidTr="00F677B4">
        <w:trPr>
          <w:jc w:val="center"/>
        </w:trPr>
        <w:tc>
          <w:tcPr>
            <w:tcW w:w="816" w:type="dxa"/>
            <w:shd w:val="clear" w:color="auto" w:fill="auto"/>
          </w:tcPr>
          <w:p w:rsidR="003057CF" w:rsidRPr="00DD5AA7" w:rsidRDefault="003057CF" w:rsidP="00F677B4">
            <w:pPr>
              <w:spacing w:line="276" w:lineRule="auto"/>
              <w:jc w:val="center"/>
            </w:pPr>
          </w:p>
        </w:tc>
        <w:tc>
          <w:tcPr>
            <w:tcW w:w="739" w:type="dxa"/>
            <w:shd w:val="clear" w:color="auto" w:fill="auto"/>
          </w:tcPr>
          <w:p w:rsidR="003057CF" w:rsidRPr="00DD5AA7" w:rsidRDefault="003057CF" w:rsidP="00F677B4">
            <w:pPr>
              <w:spacing w:line="276" w:lineRule="auto"/>
              <w:jc w:val="center"/>
            </w:pPr>
          </w:p>
        </w:tc>
        <w:tc>
          <w:tcPr>
            <w:tcW w:w="2106" w:type="dxa"/>
            <w:shd w:val="clear" w:color="auto" w:fill="auto"/>
          </w:tcPr>
          <w:p w:rsidR="003057CF" w:rsidRPr="00DD5AA7" w:rsidRDefault="003057CF" w:rsidP="00F677B4">
            <w:pPr>
              <w:spacing w:line="276" w:lineRule="auto"/>
              <w:jc w:val="center"/>
            </w:pPr>
          </w:p>
        </w:tc>
        <w:tc>
          <w:tcPr>
            <w:tcW w:w="2106" w:type="dxa"/>
            <w:shd w:val="clear" w:color="auto" w:fill="auto"/>
          </w:tcPr>
          <w:p w:rsidR="003057CF" w:rsidRPr="00DD5AA7" w:rsidRDefault="003057CF" w:rsidP="00F677B4">
            <w:pPr>
              <w:spacing w:line="276" w:lineRule="auto"/>
              <w:jc w:val="center"/>
            </w:pPr>
          </w:p>
        </w:tc>
        <w:tc>
          <w:tcPr>
            <w:tcW w:w="607" w:type="dxa"/>
            <w:shd w:val="clear" w:color="auto" w:fill="auto"/>
          </w:tcPr>
          <w:p w:rsidR="003057CF" w:rsidRPr="00DD5AA7" w:rsidRDefault="003057CF" w:rsidP="00F677B4">
            <w:pPr>
              <w:spacing w:line="276" w:lineRule="auto"/>
              <w:jc w:val="center"/>
            </w:pPr>
            <w:r w:rsidRPr="00DD5AA7">
              <w:t>1</w:t>
            </w:r>
          </w:p>
        </w:tc>
        <w:tc>
          <w:tcPr>
            <w:tcW w:w="1913" w:type="dxa"/>
            <w:shd w:val="clear" w:color="auto" w:fill="auto"/>
          </w:tcPr>
          <w:p w:rsidR="003057CF" w:rsidRPr="00DD5AA7" w:rsidRDefault="003057CF" w:rsidP="00F677B4">
            <w:pPr>
              <w:spacing w:line="276" w:lineRule="auto"/>
              <w:jc w:val="center"/>
            </w:pPr>
            <w:r w:rsidRPr="00DD5AA7">
              <w:t>4,117.729</w:t>
            </w:r>
          </w:p>
        </w:tc>
        <w:tc>
          <w:tcPr>
            <w:tcW w:w="1914" w:type="dxa"/>
            <w:shd w:val="clear" w:color="auto" w:fill="auto"/>
          </w:tcPr>
          <w:p w:rsidR="003057CF" w:rsidRPr="00DD5AA7" w:rsidRDefault="003057CF" w:rsidP="00F677B4">
            <w:pPr>
              <w:spacing w:line="276" w:lineRule="auto"/>
              <w:jc w:val="center"/>
            </w:pPr>
            <w:r w:rsidRPr="00DD5AA7">
              <w:t>4,584.855</w:t>
            </w:r>
          </w:p>
        </w:tc>
      </w:tr>
      <w:tr w:rsidR="003057CF" w:rsidRPr="00DD5AA7" w:rsidTr="00F677B4">
        <w:trPr>
          <w:jc w:val="center"/>
        </w:trPr>
        <w:tc>
          <w:tcPr>
            <w:tcW w:w="816" w:type="dxa"/>
            <w:shd w:val="clear" w:color="auto" w:fill="auto"/>
          </w:tcPr>
          <w:p w:rsidR="003057CF" w:rsidRPr="00DD5AA7" w:rsidRDefault="003057CF" w:rsidP="00F677B4">
            <w:pPr>
              <w:spacing w:line="276" w:lineRule="auto"/>
              <w:jc w:val="center"/>
            </w:pPr>
            <w:r w:rsidRPr="00DD5AA7">
              <w:t>1</w:t>
            </w:r>
          </w:p>
        </w:tc>
        <w:tc>
          <w:tcPr>
            <w:tcW w:w="739" w:type="dxa"/>
            <w:shd w:val="clear" w:color="auto" w:fill="auto"/>
          </w:tcPr>
          <w:p w:rsidR="003057CF" w:rsidRPr="00DD5AA7" w:rsidRDefault="003057CF" w:rsidP="00F677B4">
            <w:pPr>
              <w:spacing w:line="276" w:lineRule="auto"/>
              <w:jc w:val="center"/>
            </w:pPr>
            <w:r w:rsidRPr="00DD5AA7">
              <w:t>2</w:t>
            </w:r>
          </w:p>
        </w:tc>
        <w:tc>
          <w:tcPr>
            <w:tcW w:w="2106" w:type="dxa"/>
            <w:shd w:val="clear" w:color="auto" w:fill="auto"/>
          </w:tcPr>
          <w:p w:rsidR="003057CF" w:rsidRPr="00DD5AA7" w:rsidRDefault="003057CF" w:rsidP="00F677B4">
            <w:pPr>
              <w:spacing w:line="276" w:lineRule="auto"/>
              <w:jc w:val="center"/>
            </w:pPr>
            <w:r w:rsidRPr="00DD5AA7">
              <w:t>S 57°28’48” E</w:t>
            </w:r>
          </w:p>
        </w:tc>
        <w:tc>
          <w:tcPr>
            <w:tcW w:w="2106" w:type="dxa"/>
            <w:shd w:val="clear" w:color="auto" w:fill="auto"/>
          </w:tcPr>
          <w:p w:rsidR="003057CF" w:rsidRPr="00DD5AA7" w:rsidRDefault="003057CF" w:rsidP="00F677B4">
            <w:pPr>
              <w:spacing w:line="276" w:lineRule="auto"/>
              <w:jc w:val="center"/>
            </w:pPr>
            <w:r w:rsidRPr="00DD5AA7">
              <w:t>119.855</w:t>
            </w:r>
          </w:p>
        </w:tc>
        <w:tc>
          <w:tcPr>
            <w:tcW w:w="607" w:type="dxa"/>
            <w:shd w:val="clear" w:color="auto" w:fill="auto"/>
          </w:tcPr>
          <w:p w:rsidR="003057CF" w:rsidRPr="00DD5AA7" w:rsidRDefault="003057CF" w:rsidP="00F677B4">
            <w:pPr>
              <w:spacing w:line="276" w:lineRule="auto"/>
              <w:jc w:val="center"/>
            </w:pPr>
            <w:r w:rsidRPr="00DD5AA7">
              <w:t>2</w:t>
            </w:r>
          </w:p>
        </w:tc>
        <w:tc>
          <w:tcPr>
            <w:tcW w:w="1913" w:type="dxa"/>
            <w:shd w:val="clear" w:color="auto" w:fill="auto"/>
          </w:tcPr>
          <w:p w:rsidR="003057CF" w:rsidRPr="00DD5AA7" w:rsidRDefault="003057CF" w:rsidP="00F677B4">
            <w:pPr>
              <w:spacing w:line="276" w:lineRule="auto"/>
              <w:jc w:val="center"/>
            </w:pPr>
            <w:r w:rsidRPr="00DD5AA7">
              <w:t>4,113.297</w:t>
            </w:r>
          </w:p>
        </w:tc>
        <w:tc>
          <w:tcPr>
            <w:tcW w:w="1914" w:type="dxa"/>
            <w:shd w:val="clear" w:color="auto" w:fill="auto"/>
          </w:tcPr>
          <w:p w:rsidR="003057CF" w:rsidRPr="00DD5AA7" w:rsidRDefault="003057CF" w:rsidP="00F677B4">
            <w:pPr>
              <w:spacing w:line="276" w:lineRule="auto"/>
              <w:jc w:val="center"/>
            </w:pPr>
            <w:r w:rsidRPr="00DD5AA7">
              <w:t>4,685.917</w:t>
            </w:r>
          </w:p>
        </w:tc>
      </w:tr>
      <w:tr w:rsidR="003057CF" w:rsidRPr="00DD5AA7" w:rsidTr="00F677B4">
        <w:trPr>
          <w:jc w:val="center"/>
        </w:trPr>
        <w:tc>
          <w:tcPr>
            <w:tcW w:w="816" w:type="dxa"/>
            <w:shd w:val="clear" w:color="auto" w:fill="auto"/>
          </w:tcPr>
          <w:p w:rsidR="003057CF" w:rsidRPr="00DD5AA7" w:rsidRDefault="003057CF" w:rsidP="00F677B4">
            <w:pPr>
              <w:spacing w:line="276" w:lineRule="auto"/>
              <w:jc w:val="center"/>
            </w:pPr>
            <w:r w:rsidRPr="00DD5AA7">
              <w:t>2</w:t>
            </w:r>
          </w:p>
        </w:tc>
        <w:tc>
          <w:tcPr>
            <w:tcW w:w="739" w:type="dxa"/>
            <w:shd w:val="clear" w:color="auto" w:fill="auto"/>
          </w:tcPr>
          <w:p w:rsidR="003057CF" w:rsidRPr="00DD5AA7" w:rsidRDefault="003057CF" w:rsidP="00F677B4">
            <w:pPr>
              <w:spacing w:line="276" w:lineRule="auto"/>
              <w:jc w:val="center"/>
            </w:pPr>
            <w:r w:rsidRPr="00DD5AA7">
              <w:t>3</w:t>
            </w:r>
          </w:p>
        </w:tc>
        <w:tc>
          <w:tcPr>
            <w:tcW w:w="2106" w:type="dxa"/>
            <w:shd w:val="clear" w:color="auto" w:fill="auto"/>
          </w:tcPr>
          <w:p w:rsidR="003057CF" w:rsidRPr="00DD5AA7" w:rsidRDefault="003057CF" w:rsidP="00F677B4">
            <w:pPr>
              <w:spacing w:line="276" w:lineRule="auto"/>
              <w:jc w:val="center"/>
            </w:pPr>
            <w:r w:rsidRPr="00DD5AA7">
              <w:t>S 34°48’12” W</w:t>
            </w:r>
          </w:p>
        </w:tc>
        <w:tc>
          <w:tcPr>
            <w:tcW w:w="2106" w:type="dxa"/>
            <w:shd w:val="clear" w:color="auto" w:fill="auto"/>
          </w:tcPr>
          <w:p w:rsidR="003057CF" w:rsidRPr="00DD5AA7" w:rsidRDefault="003057CF" w:rsidP="00F677B4">
            <w:pPr>
              <w:spacing w:line="276" w:lineRule="auto"/>
              <w:jc w:val="center"/>
            </w:pPr>
            <w:r w:rsidRPr="00DD5AA7">
              <w:t>80.000</w:t>
            </w:r>
          </w:p>
        </w:tc>
        <w:tc>
          <w:tcPr>
            <w:tcW w:w="607" w:type="dxa"/>
            <w:shd w:val="clear" w:color="auto" w:fill="auto"/>
          </w:tcPr>
          <w:p w:rsidR="003057CF" w:rsidRPr="00DD5AA7" w:rsidRDefault="003057CF" w:rsidP="00F677B4">
            <w:pPr>
              <w:spacing w:line="276" w:lineRule="auto"/>
              <w:jc w:val="center"/>
            </w:pPr>
            <w:r w:rsidRPr="00DD5AA7">
              <w:t>3</w:t>
            </w:r>
          </w:p>
        </w:tc>
        <w:tc>
          <w:tcPr>
            <w:tcW w:w="1913" w:type="dxa"/>
            <w:shd w:val="clear" w:color="auto" w:fill="auto"/>
          </w:tcPr>
          <w:p w:rsidR="003057CF" w:rsidRPr="00DD5AA7" w:rsidRDefault="003057CF" w:rsidP="00F677B4">
            <w:pPr>
              <w:spacing w:line="276" w:lineRule="auto"/>
              <w:jc w:val="center"/>
            </w:pPr>
            <w:r w:rsidRPr="00DD5AA7">
              <w:t>4,047.607</w:t>
            </w:r>
          </w:p>
        </w:tc>
        <w:tc>
          <w:tcPr>
            <w:tcW w:w="1914" w:type="dxa"/>
            <w:shd w:val="clear" w:color="auto" w:fill="auto"/>
          </w:tcPr>
          <w:p w:rsidR="003057CF" w:rsidRPr="00DD5AA7" w:rsidRDefault="003057CF" w:rsidP="00F677B4">
            <w:pPr>
              <w:spacing w:line="276" w:lineRule="auto"/>
              <w:jc w:val="center"/>
            </w:pPr>
            <w:r w:rsidRPr="00DD5AA7">
              <w:t>4,640.256</w:t>
            </w:r>
          </w:p>
        </w:tc>
      </w:tr>
      <w:tr w:rsidR="003057CF" w:rsidRPr="00DD5AA7" w:rsidTr="00F677B4">
        <w:trPr>
          <w:jc w:val="center"/>
        </w:trPr>
        <w:tc>
          <w:tcPr>
            <w:tcW w:w="816" w:type="dxa"/>
            <w:shd w:val="clear" w:color="auto" w:fill="auto"/>
          </w:tcPr>
          <w:p w:rsidR="003057CF" w:rsidRPr="00DD5AA7" w:rsidRDefault="003057CF" w:rsidP="00F677B4">
            <w:pPr>
              <w:spacing w:line="276" w:lineRule="auto"/>
              <w:jc w:val="center"/>
            </w:pPr>
            <w:r w:rsidRPr="00DD5AA7">
              <w:t>3</w:t>
            </w:r>
          </w:p>
        </w:tc>
        <w:tc>
          <w:tcPr>
            <w:tcW w:w="739" w:type="dxa"/>
            <w:shd w:val="clear" w:color="auto" w:fill="auto"/>
          </w:tcPr>
          <w:p w:rsidR="003057CF" w:rsidRPr="00DD5AA7" w:rsidRDefault="003057CF" w:rsidP="00F677B4">
            <w:pPr>
              <w:spacing w:line="276" w:lineRule="auto"/>
              <w:jc w:val="center"/>
            </w:pPr>
            <w:r w:rsidRPr="00DD5AA7">
              <w:t>4</w:t>
            </w:r>
          </w:p>
        </w:tc>
        <w:tc>
          <w:tcPr>
            <w:tcW w:w="2106" w:type="dxa"/>
            <w:shd w:val="clear" w:color="auto" w:fill="auto"/>
          </w:tcPr>
          <w:p w:rsidR="003057CF" w:rsidRPr="00DD5AA7" w:rsidRDefault="003057CF" w:rsidP="00F677B4">
            <w:pPr>
              <w:spacing w:line="276" w:lineRule="auto"/>
              <w:jc w:val="center"/>
            </w:pPr>
            <w:r w:rsidRPr="00DD5AA7">
              <w:t>N 57°28’49” W</w:t>
            </w:r>
          </w:p>
        </w:tc>
        <w:tc>
          <w:tcPr>
            <w:tcW w:w="2106" w:type="dxa"/>
            <w:shd w:val="clear" w:color="auto" w:fill="auto"/>
          </w:tcPr>
          <w:p w:rsidR="003057CF" w:rsidRPr="00DD5AA7" w:rsidRDefault="003057CF" w:rsidP="00F677B4">
            <w:pPr>
              <w:spacing w:line="276" w:lineRule="auto"/>
              <w:jc w:val="center"/>
            </w:pPr>
            <w:r w:rsidRPr="00DD5AA7">
              <w:t>116.667</w:t>
            </w:r>
          </w:p>
        </w:tc>
        <w:tc>
          <w:tcPr>
            <w:tcW w:w="607" w:type="dxa"/>
            <w:shd w:val="clear" w:color="auto" w:fill="auto"/>
          </w:tcPr>
          <w:p w:rsidR="003057CF" w:rsidRPr="00DD5AA7" w:rsidRDefault="003057CF" w:rsidP="00F677B4">
            <w:pPr>
              <w:spacing w:line="276" w:lineRule="auto"/>
              <w:jc w:val="center"/>
            </w:pPr>
            <w:r w:rsidRPr="00DD5AA7">
              <w:t>4</w:t>
            </w:r>
          </w:p>
        </w:tc>
        <w:tc>
          <w:tcPr>
            <w:tcW w:w="1913" w:type="dxa"/>
            <w:shd w:val="clear" w:color="auto" w:fill="auto"/>
          </w:tcPr>
          <w:p w:rsidR="003057CF" w:rsidRPr="00DD5AA7" w:rsidRDefault="003057CF" w:rsidP="00F677B4">
            <w:pPr>
              <w:spacing w:line="276" w:lineRule="auto"/>
              <w:jc w:val="center"/>
            </w:pPr>
            <w:r w:rsidRPr="00DD5AA7">
              <w:t>4,110.326</w:t>
            </w:r>
          </w:p>
        </w:tc>
        <w:tc>
          <w:tcPr>
            <w:tcW w:w="1914" w:type="dxa"/>
            <w:shd w:val="clear" w:color="auto" w:fill="auto"/>
          </w:tcPr>
          <w:p w:rsidR="003057CF" w:rsidRPr="00DD5AA7" w:rsidRDefault="003057CF" w:rsidP="00F677B4">
            <w:pPr>
              <w:spacing w:line="276" w:lineRule="auto"/>
              <w:jc w:val="center"/>
            </w:pPr>
            <w:r w:rsidRPr="00DD5AA7">
              <w:t>4,541.882</w:t>
            </w:r>
          </w:p>
        </w:tc>
      </w:tr>
      <w:tr w:rsidR="003057CF" w:rsidRPr="00DD5AA7" w:rsidTr="00F677B4">
        <w:trPr>
          <w:jc w:val="center"/>
        </w:trPr>
        <w:tc>
          <w:tcPr>
            <w:tcW w:w="816" w:type="dxa"/>
            <w:shd w:val="clear" w:color="auto" w:fill="auto"/>
          </w:tcPr>
          <w:p w:rsidR="003057CF" w:rsidRPr="00DD5AA7" w:rsidRDefault="003057CF" w:rsidP="00F677B4">
            <w:pPr>
              <w:spacing w:line="276" w:lineRule="auto"/>
              <w:jc w:val="center"/>
            </w:pPr>
            <w:r w:rsidRPr="00DD5AA7">
              <w:t>4</w:t>
            </w:r>
          </w:p>
        </w:tc>
        <w:tc>
          <w:tcPr>
            <w:tcW w:w="739" w:type="dxa"/>
            <w:shd w:val="clear" w:color="auto" w:fill="auto"/>
          </w:tcPr>
          <w:p w:rsidR="003057CF" w:rsidRPr="00DD5AA7" w:rsidRDefault="003057CF" w:rsidP="00F677B4">
            <w:pPr>
              <w:spacing w:line="276" w:lineRule="auto"/>
              <w:jc w:val="center"/>
            </w:pPr>
            <w:r w:rsidRPr="00DD5AA7">
              <w:t>1</w:t>
            </w:r>
          </w:p>
        </w:tc>
        <w:tc>
          <w:tcPr>
            <w:tcW w:w="2106" w:type="dxa"/>
            <w:shd w:val="clear" w:color="auto" w:fill="auto"/>
          </w:tcPr>
          <w:p w:rsidR="003057CF" w:rsidRPr="00DD5AA7" w:rsidRDefault="003057CF" w:rsidP="00F677B4">
            <w:pPr>
              <w:spacing w:line="276" w:lineRule="auto"/>
              <w:jc w:val="center"/>
            </w:pPr>
            <w:r w:rsidRPr="00DD5AA7">
              <w:t>N 32°31’11” E</w:t>
            </w:r>
          </w:p>
        </w:tc>
        <w:tc>
          <w:tcPr>
            <w:tcW w:w="2106" w:type="dxa"/>
            <w:shd w:val="clear" w:color="auto" w:fill="auto"/>
          </w:tcPr>
          <w:p w:rsidR="003057CF" w:rsidRPr="00DD5AA7" w:rsidRDefault="003057CF" w:rsidP="00F677B4">
            <w:pPr>
              <w:spacing w:line="276" w:lineRule="auto"/>
              <w:jc w:val="center"/>
            </w:pPr>
            <w:r w:rsidRPr="00DD5AA7">
              <w:t>79.937</w:t>
            </w:r>
          </w:p>
        </w:tc>
        <w:tc>
          <w:tcPr>
            <w:tcW w:w="607" w:type="dxa"/>
            <w:shd w:val="clear" w:color="auto" w:fill="auto"/>
          </w:tcPr>
          <w:p w:rsidR="003057CF" w:rsidRPr="00DD5AA7" w:rsidRDefault="003057CF" w:rsidP="00F677B4">
            <w:pPr>
              <w:spacing w:line="276" w:lineRule="auto"/>
              <w:jc w:val="center"/>
            </w:pPr>
            <w:r w:rsidRPr="00DD5AA7">
              <w:t>1</w:t>
            </w:r>
          </w:p>
        </w:tc>
        <w:tc>
          <w:tcPr>
            <w:tcW w:w="1913" w:type="dxa"/>
            <w:shd w:val="clear" w:color="auto" w:fill="auto"/>
          </w:tcPr>
          <w:p w:rsidR="003057CF" w:rsidRPr="00DD5AA7" w:rsidRDefault="003057CF" w:rsidP="00F677B4">
            <w:pPr>
              <w:spacing w:line="276" w:lineRule="auto"/>
              <w:jc w:val="center"/>
            </w:pPr>
            <w:r w:rsidRPr="00DD5AA7">
              <w:t>4,177.729</w:t>
            </w:r>
          </w:p>
        </w:tc>
        <w:tc>
          <w:tcPr>
            <w:tcW w:w="1914" w:type="dxa"/>
            <w:shd w:val="clear" w:color="auto" w:fill="auto"/>
          </w:tcPr>
          <w:p w:rsidR="003057CF" w:rsidRPr="00DD5AA7" w:rsidRDefault="003057CF" w:rsidP="00F677B4">
            <w:pPr>
              <w:spacing w:line="276" w:lineRule="auto"/>
              <w:jc w:val="center"/>
            </w:pPr>
            <w:r w:rsidRPr="00DD5AA7">
              <w:t>4,584.855</w:t>
            </w:r>
          </w:p>
        </w:tc>
      </w:tr>
    </w:tbl>
    <w:p w:rsidR="003057CF" w:rsidRPr="00DD5AA7" w:rsidRDefault="003057CF" w:rsidP="003057CF">
      <w:pPr>
        <w:spacing w:line="276" w:lineRule="auto"/>
      </w:pPr>
    </w:p>
    <w:p w:rsidR="003057CF" w:rsidRPr="00DD5AA7" w:rsidRDefault="003057CF" w:rsidP="003057CF">
      <w:pPr>
        <w:spacing w:line="276" w:lineRule="auto"/>
      </w:pPr>
      <w:r w:rsidRPr="00DD5AA7">
        <w:t>Dicho inmueble se encuentra inscrito a favor del R. Ayuntamiento de Ramos Arizpe, en las oficinas del Registro Público de la ciudad de Saltillo del Estado de Coahuila de Zaragoza, bajo el Folio 596307</w:t>
      </w:r>
    </w:p>
    <w:p w:rsidR="003057CF" w:rsidRPr="00DD5AA7" w:rsidRDefault="003057CF" w:rsidP="003057CF">
      <w:pPr>
        <w:spacing w:line="276" w:lineRule="auto"/>
      </w:pPr>
    </w:p>
    <w:p w:rsidR="003057CF" w:rsidRPr="00DD5AA7" w:rsidRDefault="003057CF" w:rsidP="003057CF">
      <w:pPr>
        <w:spacing w:line="276" w:lineRule="auto"/>
      </w:pPr>
      <w:r w:rsidRPr="00DD5AA7">
        <w:rPr>
          <w:b/>
        </w:rPr>
        <w:t xml:space="preserve">QUINTO. </w:t>
      </w:r>
      <w:r w:rsidRPr="00DD5AA7">
        <w:t>La autorización de esta operación es con objeto de llevar a cabo única y exclusivamente la construcción de una oficina de la Coordinación Estatal en Coahuila de la Policía Federal y la Estación de la Policía Federal. En caso de que a dicho inmueble se le dé un uso distinto a lo estipulado, por ese solo hecho automáticamente se dará por rescindida la enajenación y el predio será reintegrado al Municipio.</w:t>
      </w:r>
    </w:p>
    <w:p w:rsidR="003057CF" w:rsidRPr="00DD5AA7" w:rsidRDefault="003057CF" w:rsidP="003057CF">
      <w:pPr>
        <w:spacing w:line="276" w:lineRule="auto"/>
      </w:pPr>
    </w:p>
    <w:p w:rsidR="003057CF" w:rsidRPr="00DD5AA7" w:rsidRDefault="003057CF" w:rsidP="003057CF">
      <w:pPr>
        <w:spacing w:line="276" w:lineRule="auto"/>
      </w:pPr>
      <w:r w:rsidRPr="00DD5AA7">
        <w:rPr>
          <w:b/>
        </w:rPr>
        <w:t xml:space="preserve">SEXTO.  </w:t>
      </w:r>
      <w:r w:rsidRPr="00DD5AA7">
        <w:t xml:space="preserve">Esta Comisión encontró que el Municipio de Ramos Arizpe, ha cubierto los requisitos necesarios para la procedencia de la </w:t>
      </w:r>
      <w:r w:rsidRPr="00DD5AA7">
        <w:rPr>
          <w:lang w:val="es-419"/>
        </w:rPr>
        <w:t>enajenación</w:t>
      </w:r>
      <w:r w:rsidRPr="00DD5AA7">
        <w:t xml:space="preserve"> de la superficie en mención, logrando así la posibilidad de llevar a cabo la construcción de la oficina de la Coordinación Estatal en Coahuila de la Policía Federal y la Estación de la Policía Federal, garantizando seguridad para los habitantes de ese sector, el cual otorgará un beneficio social.</w:t>
      </w:r>
    </w:p>
    <w:p w:rsidR="003057CF" w:rsidRPr="00DD5AA7" w:rsidRDefault="003057CF" w:rsidP="003057CF">
      <w:pPr>
        <w:spacing w:line="276" w:lineRule="auto"/>
        <w:rPr>
          <w:rFonts w:cs="Arial"/>
          <w:b/>
        </w:rPr>
      </w:pPr>
    </w:p>
    <w:p w:rsidR="003057CF" w:rsidRPr="00DD5AA7" w:rsidRDefault="003057CF" w:rsidP="003057CF">
      <w:pPr>
        <w:spacing w:line="276" w:lineRule="auto"/>
        <w:rPr>
          <w:rFonts w:cs="Arial"/>
        </w:rPr>
      </w:pPr>
      <w:r w:rsidRPr="00DD5AA7">
        <w:rPr>
          <w:rFonts w:cs="Arial"/>
        </w:rPr>
        <w:lastRenderedPageBreak/>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3057CF" w:rsidRPr="00DD5AA7" w:rsidRDefault="003057CF" w:rsidP="003057CF">
      <w:pPr>
        <w:spacing w:line="276" w:lineRule="auto"/>
      </w:pPr>
    </w:p>
    <w:p w:rsidR="003057CF" w:rsidRPr="00DD5AA7" w:rsidRDefault="003057CF" w:rsidP="003057CF">
      <w:pPr>
        <w:spacing w:line="276" w:lineRule="auto"/>
        <w:jc w:val="center"/>
        <w:rPr>
          <w:rFonts w:cs="Arial"/>
        </w:rPr>
      </w:pPr>
    </w:p>
    <w:p w:rsidR="003057CF" w:rsidRPr="00DD5AA7" w:rsidRDefault="003057CF" w:rsidP="003057CF">
      <w:pPr>
        <w:spacing w:line="276" w:lineRule="auto"/>
        <w:jc w:val="center"/>
        <w:rPr>
          <w:rFonts w:cs="Arial"/>
          <w:b/>
        </w:rPr>
      </w:pPr>
      <w:r w:rsidRPr="00DD5AA7">
        <w:rPr>
          <w:rFonts w:cs="Arial"/>
          <w:b/>
        </w:rPr>
        <w:t xml:space="preserve">PROYECTO DE DECRETO </w:t>
      </w:r>
    </w:p>
    <w:p w:rsidR="003057CF" w:rsidRPr="00DD5AA7" w:rsidRDefault="003057CF" w:rsidP="003057CF">
      <w:pPr>
        <w:spacing w:line="276" w:lineRule="auto"/>
        <w:jc w:val="center"/>
        <w:rPr>
          <w:rFonts w:cs="Arial"/>
          <w:b/>
        </w:rPr>
      </w:pPr>
    </w:p>
    <w:p w:rsidR="003057CF" w:rsidRPr="00DD5AA7" w:rsidRDefault="003057CF" w:rsidP="003057CF">
      <w:pPr>
        <w:spacing w:line="276" w:lineRule="auto"/>
        <w:rPr>
          <w:bCs/>
        </w:rPr>
      </w:pPr>
      <w:r w:rsidRPr="00DD5AA7">
        <w:rPr>
          <w:b/>
        </w:rPr>
        <w:t xml:space="preserve">ARTÍCULO PRIMERO. </w:t>
      </w:r>
      <w:r w:rsidRPr="00DD5AA7">
        <w:t xml:space="preserve">Se valida el acuerdo aprobado por el Ayuntamiento del Municipio de Ramos Arizpe, Coahuila de Zaragoza, para </w:t>
      </w:r>
      <w:r w:rsidRPr="00DD5AA7">
        <w:rPr>
          <w:lang w:val="es-419"/>
        </w:rPr>
        <w:t xml:space="preserve">enajenar a título gratuito </w:t>
      </w:r>
      <w:r w:rsidRPr="00DD5AA7">
        <w:t>un bien inmueble con una superficie de 9,453.37 M2., ubicado en la colonia Agrícola Veteranos de la Revolución de la Ex Hacienda Molinos de Santa María, actualmente “Parque Industrial Santa María” de esa ciudad, a favor de la Secretaría de Gobernación, el cual fue desincorporado con Decreto número 77, publicado en el Periódico Oficial del Gobierno del Estado de fecha 19 de octubre de 2018.</w:t>
      </w:r>
    </w:p>
    <w:p w:rsidR="003057CF" w:rsidRPr="00DD5AA7" w:rsidRDefault="003057CF" w:rsidP="003057CF">
      <w:pPr>
        <w:spacing w:line="276" w:lineRule="auto"/>
      </w:pPr>
    </w:p>
    <w:p w:rsidR="003057CF" w:rsidRPr="00DD5AA7" w:rsidRDefault="003057CF" w:rsidP="003057CF">
      <w:pPr>
        <w:spacing w:line="276" w:lineRule="auto"/>
      </w:pPr>
      <w:r w:rsidRPr="00DD5AA7">
        <w:t>Dicha superficie se identifica de la siguiente manera:</w:t>
      </w:r>
    </w:p>
    <w:p w:rsidR="003057CF" w:rsidRPr="00DD5AA7" w:rsidRDefault="003057CF" w:rsidP="003057CF">
      <w:pPr>
        <w:spacing w:line="276" w:lineRule="auto"/>
      </w:pPr>
    </w:p>
    <w:p w:rsidR="003057CF" w:rsidRPr="00DD5AA7" w:rsidRDefault="003057CF" w:rsidP="003057CF">
      <w:pPr>
        <w:spacing w:line="276" w:lineRule="auto"/>
      </w:pPr>
      <w:r w:rsidRPr="00DD5AA7">
        <w:t xml:space="preserve">El inmueble antes mencionado se identifica como lote “PR-1” con una superficie de 9,453.37 M2., ubicado en la colonia Agrícola Veteranos de la Revolución de la Ex Hacienda Molinos de Santa María, actualmente “Parque Industrial Santa María” de esa ciudad, y se identifica con el siguiente:  </w:t>
      </w:r>
    </w:p>
    <w:p w:rsidR="003057CF" w:rsidRPr="00DD5AA7" w:rsidRDefault="003057CF" w:rsidP="003057CF">
      <w:pPr>
        <w:jc w:val="center"/>
        <w:rPr>
          <w:b/>
        </w:rPr>
      </w:pPr>
    </w:p>
    <w:p w:rsidR="003057CF" w:rsidRPr="00DD5AA7" w:rsidRDefault="003057CF" w:rsidP="003057CF">
      <w:pPr>
        <w:jc w:val="center"/>
        <w:rPr>
          <w:b/>
        </w:rPr>
      </w:pPr>
      <w:r w:rsidRPr="00DD5AA7">
        <w:rPr>
          <w:b/>
        </w:rPr>
        <w:t>CUADRO DE CONSTRUCCIÓN</w:t>
      </w:r>
    </w:p>
    <w:p w:rsidR="003057CF" w:rsidRPr="00DD5AA7" w:rsidRDefault="003057CF" w:rsidP="003057CF">
      <w:pPr>
        <w:jc w:val="center"/>
        <w:rPr>
          <w:b/>
        </w:rPr>
      </w:pPr>
      <w:r w:rsidRPr="00DD5AA7">
        <w:rPr>
          <w:b/>
        </w:rPr>
        <w:t>SUPERFICIE DE 9,453.37 M2.</w:t>
      </w:r>
    </w:p>
    <w:p w:rsidR="003057CF" w:rsidRPr="00DD5AA7" w:rsidRDefault="003057CF" w:rsidP="003057CF">
      <w:pPr>
        <w:spacing w:line="276"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688"/>
        <w:gridCol w:w="1904"/>
        <w:gridCol w:w="1949"/>
        <w:gridCol w:w="557"/>
        <w:gridCol w:w="1755"/>
        <w:gridCol w:w="1756"/>
      </w:tblGrid>
      <w:tr w:rsidR="003057CF" w:rsidRPr="00DD5AA7" w:rsidTr="00F677B4">
        <w:trPr>
          <w:jc w:val="center"/>
        </w:trPr>
        <w:tc>
          <w:tcPr>
            <w:tcW w:w="1555" w:type="dxa"/>
            <w:gridSpan w:val="2"/>
            <w:shd w:val="clear" w:color="auto" w:fill="auto"/>
          </w:tcPr>
          <w:p w:rsidR="003057CF" w:rsidRPr="00DD5AA7" w:rsidRDefault="003057CF" w:rsidP="00F677B4">
            <w:pPr>
              <w:spacing w:line="276" w:lineRule="auto"/>
              <w:jc w:val="center"/>
              <w:rPr>
                <w:b/>
              </w:rPr>
            </w:pPr>
            <w:r w:rsidRPr="00DD5AA7">
              <w:rPr>
                <w:b/>
              </w:rPr>
              <w:t>LADO</w:t>
            </w:r>
          </w:p>
        </w:tc>
        <w:tc>
          <w:tcPr>
            <w:tcW w:w="2106" w:type="dxa"/>
            <w:vMerge w:val="restart"/>
            <w:shd w:val="clear" w:color="auto" w:fill="auto"/>
          </w:tcPr>
          <w:p w:rsidR="003057CF" w:rsidRPr="00DD5AA7" w:rsidRDefault="003057CF" w:rsidP="00F677B4">
            <w:pPr>
              <w:spacing w:line="276" w:lineRule="auto"/>
              <w:jc w:val="center"/>
              <w:rPr>
                <w:b/>
              </w:rPr>
            </w:pPr>
            <w:r w:rsidRPr="00DD5AA7">
              <w:rPr>
                <w:b/>
              </w:rPr>
              <w:t>RUMBO</w:t>
            </w:r>
          </w:p>
        </w:tc>
        <w:tc>
          <w:tcPr>
            <w:tcW w:w="2106" w:type="dxa"/>
            <w:vMerge w:val="restart"/>
            <w:shd w:val="clear" w:color="auto" w:fill="auto"/>
          </w:tcPr>
          <w:p w:rsidR="003057CF" w:rsidRPr="00DD5AA7" w:rsidRDefault="003057CF" w:rsidP="00F677B4">
            <w:pPr>
              <w:spacing w:line="276" w:lineRule="auto"/>
              <w:jc w:val="center"/>
              <w:rPr>
                <w:b/>
              </w:rPr>
            </w:pPr>
            <w:r w:rsidRPr="00DD5AA7">
              <w:rPr>
                <w:b/>
              </w:rPr>
              <w:t>DISTANCIA</w:t>
            </w:r>
          </w:p>
        </w:tc>
        <w:tc>
          <w:tcPr>
            <w:tcW w:w="607" w:type="dxa"/>
            <w:vMerge w:val="restart"/>
            <w:shd w:val="clear" w:color="auto" w:fill="auto"/>
          </w:tcPr>
          <w:p w:rsidR="003057CF" w:rsidRPr="00DD5AA7" w:rsidRDefault="003057CF" w:rsidP="00F677B4">
            <w:pPr>
              <w:spacing w:line="276" w:lineRule="auto"/>
              <w:jc w:val="center"/>
              <w:rPr>
                <w:b/>
              </w:rPr>
            </w:pPr>
            <w:r w:rsidRPr="00DD5AA7">
              <w:rPr>
                <w:b/>
              </w:rPr>
              <w:t>V</w:t>
            </w:r>
          </w:p>
        </w:tc>
        <w:tc>
          <w:tcPr>
            <w:tcW w:w="3827" w:type="dxa"/>
            <w:gridSpan w:val="2"/>
            <w:shd w:val="clear" w:color="auto" w:fill="auto"/>
          </w:tcPr>
          <w:p w:rsidR="003057CF" w:rsidRPr="00DD5AA7" w:rsidRDefault="003057CF" w:rsidP="00F677B4">
            <w:pPr>
              <w:spacing w:line="276" w:lineRule="auto"/>
              <w:jc w:val="center"/>
              <w:rPr>
                <w:b/>
              </w:rPr>
            </w:pPr>
            <w:r w:rsidRPr="00DD5AA7">
              <w:rPr>
                <w:b/>
              </w:rPr>
              <w:t>COORDENADAS</w:t>
            </w:r>
          </w:p>
        </w:tc>
      </w:tr>
      <w:tr w:rsidR="003057CF" w:rsidRPr="00DD5AA7" w:rsidTr="00F677B4">
        <w:trPr>
          <w:jc w:val="center"/>
        </w:trPr>
        <w:tc>
          <w:tcPr>
            <w:tcW w:w="816" w:type="dxa"/>
            <w:shd w:val="clear" w:color="auto" w:fill="auto"/>
          </w:tcPr>
          <w:p w:rsidR="003057CF" w:rsidRPr="00DD5AA7" w:rsidRDefault="003057CF" w:rsidP="00F677B4">
            <w:pPr>
              <w:spacing w:line="276" w:lineRule="auto"/>
              <w:jc w:val="center"/>
              <w:rPr>
                <w:b/>
              </w:rPr>
            </w:pPr>
            <w:r w:rsidRPr="00DD5AA7">
              <w:rPr>
                <w:b/>
              </w:rPr>
              <w:t>EST.</w:t>
            </w:r>
          </w:p>
        </w:tc>
        <w:tc>
          <w:tcPr>
            <w:tcW w:w="739" w:type="dxa"/>
            <w:shd w:val="clear" w:color="auto" w:fill="auto"/>
          </w:tcPr>
          <w:p w:rsidR="003057CF" w:rsidRPr="00DD5AA7" w:rsidRDefault="003057CF" w:rsidP="00F677B4">
            <w:pPr>
              <w:spacing w:line="276" w:lineRule="auto"/>
              <w:jc w:val="center"/>
              <w:rPr>
                <w:b/>
              </w:rPr>
            </w:pPr>
            <w:r w:rsidRPr="00DD5AA7">
              <w:rPr>
                <w:b/>
              </w:rPr>
              <w:t>PV</w:t>
            </w:r>
          </w:p>
        </w:tc>
        <w:tc>
          <w:tcPr>
            <w:tcW w:w="2106" w:type="dxa"/>
            <w:vMerge/>
            <w:shd w:val="clear" w:color="auto" w:fill="auto"/>
          </w:tcPr>
          <w:p w:rsidR="003057CF" w:rsidRPr="00DD5AA7" w:rsidRDefault="003057CF" w:rsidP="00F677B4">
            <w:pPr>
              <w:spacing w:line="276" w:lineRule="auto"/>
            </w:pPr>
          </w:p>
        </w:tc>
        <w:tc>
          <w:tcPr>
            <w:tcW w:w="2106" w:type="dxa"/>
            <w:vMerge/>
            <w:shd w:val="clear" w:color="auto" w:fill="auto"/>
          </w:tcPr>
          <w:p w:rsidR="003057CF" w:rsidRPr="00DD5AA7" w:rsidRDefault="003057CF" w:rsidP="00F677B4">
            <w:pPr>
              <w:spacing w:line="276" w:lineRule="auto"/>
            </w:pPr>
          </w:p>
        </w:tc>
        <w:tc>
          <w:tcPr>
            <w:tcW w:w="607" w:type="dxa"/>
            <w:vMerge/>
            <w:shd w:val="clear" w:color="auto" w:fill="auto"/>
          </w:tcPr>
          <w:p w:rsidR="003057CF" w:rsidRPr="00DD5AA7" w:rsidRDefault="003057CF" w:rsidP="00F677B4">
            <w:pPr>
              <w:spacing w:line="276" w:lineRule="auto"/>
            </w:pPr>
          </w:p>
        </w:tc>
        <w:tc>
          <w:tcPr>
            <w:tcW w:w="1913" w:type="dxa"/>
            <w:shd w:val="clear" w:color="auto" w:fill="auto"/>
          </w:tcPr>
          <w:p w:rsidR="003057CF" w:rsidRPr="00DD5AA7" w:rsidRDefault="003057CF" w:rsidP="00F677B4">
            <w:pPr>
              <w:spacing w:line="276" w:lineRule="auto"/>
              <w:jc w:val="center"/>
              <w:rPr>
                <w:b/>
              </w:rPr>
            </w:pPr>
            <w:r w:rsidRPr="00DD5AA7">
              <w:rPr>
                <w:b/>
              </w:rPr>
              <w:t>Y</w:t>
            </w:r>
          </w:p>
        </w:tc>
        <w:tc>
          <w:tcPr>
            <w:tcW w:w="1914" w:type="dxa"/>
            <w:shd w:val="clear" w:color="auto" w:fill="auto"/>
          </w:tcPr>
          <w:p w:rsidR="003057CF" w:rsidRPr="00DD5AA7" w:rsidRDefault="003057CF" w:rsidP="00F677B4">
            <w:pPr>
              <w:spacing w:line="276" w:lineRule="auto"/>
              <w:jc w:val="center"/>
              <w:rPr>
                <w:b/>
              </w:rPr>
            </w:pPr>
            <w:r w:rsidRPr="00DD5AA7">
              <w:rPr>
                <w:b/>
              </w:rPr>
              <w:t>X</w:t>
            </w:r>
          </w:p>
        </w:tc>
      </w:tr>
      <w:tr w:rsidR="003057CF" w:rsidRPr="00DD5AA7" w:rsidTr="00F677B4">
        <w:trPr>
          <w:jc w:val="center"/>
        </w:trPr>
        <w:tc>
          <w:tcPr>
            <w:tcW w:w="816" w:type="dxa"/>
            <w:shd w:val="clear" w:color="auto" w:fill="auto"/>
          </w:tcPr>
          <w:p w:rsidR="003057CF" w:rsidRPr="00DD5AA7" w:rsidRDefault="003057CF" w:rsidP="00F677B4">
            <w:pPr>
              <w:spacing w:line="276" w:lineRule="auto"/>
              <w:jc w:val="center"/>
            </w:pPr>
          </w:p>
        </w:tc>
        <w:tc>
          <w:tcPr>
            <w:tcW w:w="739" w:type="dxa"/>
            <w:shd w:val="clear" w:color="auto" w:fill="auto"/>
          </w:tcPr>
          <w:p w:rsidR="003057CF" w:rsidRPr="00DD5AA7" w:rsidRDefault="003057CF" w:rsidP="00F677B4">
            <w:pPr>
              <w:spacing w:line="276" w:lineRule="auto"/>
              <w:jc w:val="center"/>
            </w:pPr>
          </w:p>
        </w:tc>
        <w:tc>
          <w:tcPr>
            <w:tcW w:w="2106" w:type="dxa"/>
            <w:shd w:val="clear" w:color="auto" w:fill="auto"/>
          </w:tcPr>
          <w:p w:rsidR="003057CF" w:rsidRPr="00DD5AA7" w:rsidRDefault="003057CF" w:rsidP="00F677B4">
            <w:pPr>
              <w:spacing w:line="276" w:lineRule="auto"/>
              <w:jc w:val="center"/>
            </w:pPr>
          </w:p>
        </w:tc>
        <w:tc>
          <w:tcPr>
            <w:tcW w:w="2106" w:type="dxa"/>
            <w:shd w:val="clear" w:color="auto" w:fill="auto"/>
          </w:tcPr>
          <w:p w:rsidR="003057CF" w:rsidRPr="00DD5AA7" w:rsidRDefault="003057CF" w:rsidP="00F677B4">
            <w:pPr>
              <w:spacing w:line="276" w:lineRule="auto"/>
              <w:jc w:val="center"/>
            </w:pPr>
          </w:p>
        </w:tc>
        <w:tc>
          <w:tcPr>
            <w:tcW w:w="607" w:type="dxa"/>
            <w:shd w:val="clear" w:color="auto" w:fill="auto"/>
          </w:tcPr>
          <w:p w:rsidR="003057CF" w:rsidRPr="00DD5AA7" w:rsidRDefault="003057CF" w:rsidP="00F677B4">
            <w:pPr>
              <w:spacing w:line="276" w:lineRule="auto"/>
              <w:jc w:val="center"/>
            </w:pPr>
            <w:r w:rsidRPr="00DD5AA7">
              <w:t>1</w:t>
            </w:r>
          </w:p>
        </w:tc>
        <w:tc>
          <w:tcPr>
            <w:tcW w:w="1913" w:type="dxa"/>
            <w:shd w:val="clear" w:color="auto" w:fill="auto"/>
          </w:tcPr>
          <w:p w:rsidR="003057CF" w:rsidRPr="00DD5AA7" w:rsidRDefault="003057CF" w:rsidP="00F677B4">
            <w:pPr>
              <w:spacing w:line="276" w:lineRule="auto"/>
              <w:jc w:val="center"/>
            </w:pPr>
            <w:r w:rsidRPr="00DD5AA7">
              <w:t>4,117.729</w:t>
            </w:r>
          </w:p>
        </w:tc>
        <w:tc>
          <w:tcPr>
            <w:tcW w:w="1914" w:type="dxa"/>
            <w:shd w:val="clear" w:color="auto" w:fill="auto"/>
          </w:tcPr>
          <w:p w:rsidR="003057CF" w:rsidRPr="00DD5AA7" w:rsidRDefault="003057CF" w:rsidP="00F677B4">
            <w:pPr>
              <w:spacing w:line="276" w:lineRule="auto"/>
              <w:jc w:val="center"/>
            </w:pPr>
            <w:r w:rsidRPr="00DD5AA7">
              <w:t>4,584.855</w:t>
            </w:r>
          </w:p>
        </w:tc>
      </w:tr>
      <w:tr w:rsidR="003057CF" w:rsidRPr="00DD5AA7" w:rsidTr="00F677B4">
        <w:trPr>
          <w:jc w:val="center"/>
        </w:trPr>
        <w:tc>
          <w:tcPr>
            <w:tcW w:w="816" w:type="dxa"/>
            <w:shd w:val="clear" w:color="auto" w:fill="auto"/>
          </w:tcPr>
          <w:p w:rsidR="003057CF" w:rsidRPr="00DD5AA7" w:rsidRDefault="003057CF" w:rsidP="00F677B4">
            <w:pPr>
              <w:spacing w:line="276" w:lineRule="auto"/>
              <w:jc w:val="center"/>
            </w:pPr>
            <w:r w:rsidRPr="00DD5AA7">
              <w:t>1</w:t>
            </w:r>
          </w:p>
        </w:tc>
        <w:tc>
          <w:tcPr>
            <w:tcW w:w="739" w:type="dxa"/>
            <w:shd w:val="clear" w:color="auto" w:fill="auto"/>
          </w:tcPr>
          <w:p w:rsidR="003057CF" w:rsidRPr="00DD5AA7" w:rsidRDefault="003057CF" w:rsidP="00F677B4">
            <w:pPr>
              <w:spacing w:line="276" w:lineRule="auto"/>
              <w:jc w:val="center"/>
            </w:pPr>
            <w:r w:rsidRPr="00DD5AA7">
              <w:t>2</w:t>
            </w:r>
          </w:p>
        </w:tc>
        <w:tc>
          <w:tcPr>
            <w:tcW w:w="2106" w:type="dxa"/>
            <w:shd w:val="clear" w:color="auto" w:fill="auto"/>
          </w:tcPr>
          <w:p w:rsidR="003057CF" w:rsidRPr="00DD5AA7" w:rsidRDefault="003057CF" w:rsidP="00F677B4">
            <w:pPr>
              <w:spacing w:line="276" w:lineRule="auto"/>
              <w:jc w:val="center"/>
            </w:pPr>
            <w:r w:rsidRPr="00DD5AA7">
              <w:t>S 57°28’48” E</w:t>
            </w:r>
          </w:p>
        </w:tc>
        <w:tc>
          <w:tcPr>
            <w:tcW w:w="2106" w:type="dxa"/>
            <w:shd w:val="clear" w:color="auto" w:fill="auto"/>
          </w:tcPr>
          <w:p w:rsidR="003057CF" w:rsidRPr="00DD5AA7" w:rsidRDefault="003057CF" w:rsidP="00F677B4">
            <w:pPr>
              <w:spacing w:line="276" w:lineRule="auto"/>
              <w:jc w:val="center"/>
            </w:pPr>
            <w:r w:rsidRPr="00DD5AA7">
              <w:t>119.855</w:t>
            </w:r>
          </w:p>
        </w:tc>
        <w:tc>
          <w:tcPr>
            <w:tcW w:w="607" w:type="dxa"/>
            <w:shd w:val="clear" w:color="auto" w:fill="auto"/>
          </w:tcPr>
          <w:p w:rsidR="003057CF" w:rsidRPr="00DD5AA7" w:rsidRDefault="003057CF" w:rsidP="00F677B4">
            <w:pPr>
              <w:spacing w:line="276" w:lineRule="auto"/>
              <w:jc w:val="center"/>
            </w:pPr>
            <w:r w:rsidRPr="00DD5AA7">
              <w:t>2</w:t>
            </w:r>
          </w:p>
        </w:tc>
        <w:tc>
          <w:tcPr>
            <w:tcW w:w="1913" w:type="dxa"/>
            <w:shd w:val="clear" w:color="auto" w:fill="auto"/>
          </w:tcPr>
          <w:p w:rsidR="003057CF" w:rsidRPr="00DD5AA7" w:rsidRDefault="003057CF" w:rsidP="00F677B4">
            <w:pPr>
              <w:spacing w:line="276" w:lineRule="auto"/>
              <w:jc w:val="center"/>
            </w:pPr>
            <w:r w:rsidRPr="00DD5AA7">
              <w:t>4,113.297</w:t>
            </w:r>
          </w:p>
        </w:tc>
        <w:tc>
          <w:tcPr>
            <w:tcW w:w="1914" w:type="dxa"/>
            <w:shd w:val="clear" w:color="auto" w:fill="auto"/>
          </w:tcPr>
          <w:p w:rsidR="003057CF" w:rsidRPr="00DD5AA7" w:rsidRDefault="003057CF" w:rsidP="00F677B4">
            <w:pPr>
              <w:spacing w:line="276" w:lineRule="auto"/>
              <w:jc w:val="center"/>
            </w:pPr>
            <w:r w:rsidRPr="00DD5AA7">
              <w:t>4,685.917</w:t>
            </w:r>
          </w:p>
        </w:tc>
      </w:tr>
      <w:tr w:rsidR="003057CF" w:rsidRPr="00DD5AA7" w:rsidTr="00F677B4">
        <w:trPr>
          <w:jc w:val="center"/>
        </w:trPr>
        <w:tc>
          <w:tcPr>
            <w:tcW w:w="816" w:type="dxa"/>
            <w:shd w:val="clear" w:color="auto" w:fill="auto"/>
          </w:tcPr>
          <w:p w:rsidR="003057CF" w:rsidRPr="00DD5AA7" w:rsidRDefault="003057CF" w:rsidP="00F677B4">
            <w:pPr>
              <w:spacing w:line="276" w:lineRule="auto"/>
              <w:jc w:val="center"/>
            </w:pPr>
            <w:r w:rsidRPr="00DD5AA7">
              <w:t>2</w:t>
            </w:r>
          </w:p>
        </w:tc>
        <w:tc>
          <w:tcPr>
            <w:tcW w:w="739" w:type="dxa"/>
            <w:shd w:val="clear" w:color="auto" w:fill="auto"/>
          </w:tcPr>
          <w:p w:rsidR="003057CF" w:rsidRPr="00DD5AA7" w:rsidRDefault="003057CF" w:rsidP="00F677B4">
            <w:pPr>
              <w:spacing w:line="276" w:lineRule="auto"/>
              <w:jc w:val="center"/>
            </w:pPr>
            <w:r w:rsidRPr="00DD5AA7">
              <w:t>3</w:t>
            </w:r>
          </w:p>
        </w:tc>
        <w:tc>
          <w:tcPr>
            <w:tcW w:w="2106" w:type="dxa"/>
            <w:shd w:val="clear" w:color="auto" w:fill="auto"/>
          </w:tcPr>
          <w:p w:rsidR="003057CF" w:rsidRPr="00DD5AA7" w:rsidRDefault="003057CF" w:rsidP="00F677B4">
            <w:pPr>
              <w:spacing w:line="276" w:lineRule="auto"/>
              <w:jc w:val="center"/>
            </w:pPr>
            <w:r w:rsidRPr="00DD5AA7">
              <w:t>S 34°48’12” W</w:t>
            </w:r>
          </w:p>
        </w:tc>
        <w:tc>
          <w:tcPr>
            <w:tcW w:w="2106" w:type="dxa"/>
            <w:shd w:val="clear" w:color="auto" w:fill="auto"/>
          </w:tcPr>
          <w:p w:rsidR="003057CF" w:rsidRPr="00DD5AA7" w:rsidRDefault="003057CF" w:rsidP="00F677B4">
            <w:pPr>
              <w:spacing w:line="276" w:lineRule="auto"/>
              <w:jc w:val="center"/>
            </w:pPr>
            <w:r w:rsidRPr="00DD5AA7">
              <w:t>80.000</w:t>
            </w:r>
          </w:p>
        </w:tc>
        <w:tc>
          <w:tcPr>
            <w:tcW w:w="607" w:type="dxa"/>
            <w:shd w:val="clear" w:color="auto" w:fill="auto"/>
          </w:tcPr>
          <w:p w:rsidR="003057CF" w:rsidRPr="00DD5AA7" w:rsidRDefault="003057CF" w:rsidP="00F677B4">
            <w:pPr>
              <w:spacing w:line="276" w:lineRule="auto"/>
              <w:jc w:val="center"/>
            </w:pPr>
            <w:r w:rsidRPr="00DD5AA7">
              <w:t>3</w:t>
            </w:r>
          </w:p>
        </w:tc>
        <w:tc>
          <w:tcPr>
            <w:tcW w:w="1913" w:type="dxa"/>
            <w:shd w:val="clear" w:color="auto" w:fill="auto"/>
          </w:tcPr>
          <w:p w:rsidR="003057CF" w:rsidRPr="00DD5AA7" w:rsidRDefault="003057CF" w:rsidP="00F677B4">
            <w:pPr>
              <w:spacing w:line="276" w:lineRule="auto"/>
              <w:jc w:val="center"/>
            </w:pPr>
            <w:r w:rsidRPr="00DD5AA7">
              <w:t>4,047.607</w:t>
            </w:r>
          </w:p>
        </w:tc>
        <w:tc>
          <w:tcPr>
            <w:tcW w:w="1914" w:type="dxa"/>
            <w:shd w:val="clear" w:color="auto" w:fill="auto"/>
          </w:tcPr>
          <w:p w:rsidR="003057CF" w:rsidRPr="00DD5AA7" w:rsidRDefault="003057CF" w:rsidP="00F677B4">
            <w:pPr>
              <w:spacing w:line="276" w:lineRule="auto"/>
              <w:jc w:val="center"/>
            </w:pPr>
            <w:r w:rsidRPr="00DD5AA7">
              <w:t>4,640.256</w:t>
            </w:r>
          </w:p>
        </w:tc>
      </w:tr>
      <w:tr w:rsidR="003057CF" w:rsidRPr="00DD5AA7" w:rsidTr="00F677B4">
        <w:trPr>
          <w:jc w:val="center"/>
        </w:trPr>
        <w:tc>
          <w:tcPr>
            <w:tcW w:w="816" w:type="dxa"/>
            <w:shd w:val="clear" w:color="auto" w:fill="auto"/>
          </w:tcPr>
          <w:p w:rsidR="003057CF" w:rsidRPr="00DD5AA7" w:rsidRDefault="003057CF" w:rsidP="00F677B4">
            <w:pPr>
              <w:spacing w:line="276" w:lineRule="auto"/>
              <w:jc w:val="center"/>
            </w:pPr>
            <w:r w:rsidRPr="00DD5AA7">
              <w:t>3</w:t>
            </w:r>
          </w:p>
        </w:tc>
        <w:tc>
          <w:tcPr>
            <w:tcW w:w="739" w:type="dxa"/>
            <w:shd w:val="clear" w:color="auto" w:fill="auto"/>
          </w:tcPr>
          <w:p w:rsidR="003057CF" w:rsidRPr="00DD5AA7" w:rsidRDefault="003057CF" w:rsidP="00F677B4">
            <w:pPr>
              <w:spacing w:line="276" w:lineRule="auto"/>
              <w:jc w:val="center"/>
            </w:pPr>
            <w:r w:rsidRPr="00DD5AA7">
              <w:t>4</w:t>
            </w:r>
          </w:p>
        </w:tc>
        <w:tc>
          <w:tcPr>
            <w:tcW w:w="2106" w:type="dxa"/>
            <w:shd w:val="clear" w:color="auto" w:fill="auto"/>
          </w:tcPr>
          <w:p w:rsidR="003057CF" w:rsidRPr="00DD5AA7" w:rsidRDefault="003057CF" w:rsidP="00F677B4">
            <w:pPr>
              <w:spacing w:line="276" w:lineRule="auto"/>
              <w:jc w:val="center"/>
            </w:pPr>
            <w:r w:rsidRPr="00DD5AA7">
              <w:t>N 57°28’49” W</w:t>
            </w:r>
          </w:p>
        </w:tc>
        <w:tc>
          <w:tcPr>
            <w:tcW w:w="2106" w:type="dxa"/>
            <w:shd w:val="clear" w:color="auto" w:fill="auto"/>
          </w:tcPr>
          <w:p w:rsidR="003057CF" w:rsidRPr="00DD5AA7" w:rsidRDefault="003057CF" w:rsidP="00F677B4">
            <w:pPr>
              <w:spacing w:line="276" w:lineRule="auto"/>
              <w:jc w:val="center"/>
            </w:pPr>
            <w:r w:rsidRPr="00DD5AA7">
              <w:t>116.667</w:t>
            </w:r>
          </w:p>
        </w:tc>
        <w:tc>
          <w:tcPr>
            <w:tcW w:w="607" w:type="dxa"/>
            <w:shd w:val="clear" w:color="auto" w:fill="auto"/>
          </w:tcPr>
          <w:p w:rsidR="003057CF" w:rsidRPr="00DD5AA7" w:rsidRDefault="003057CF" w:rsidP="00F677B4">
            <w:pPr>
              <w:spacing w:line="276" w:lineRule="auto"/>
              <w:jc w:val="center"/>
            </w:pPr>
            <w:r w:rsidRPr="00DD5AA7">
              <w:t>4</w:t>
            </w:r>
          </w:p>
        </w:tc>
        <w:tc>
          <w:tcPr>
            <w:tcW w:w="1913" w:type="dxa"/>
            <w:shd w:val="clear" w:color="auto" w:fill="auto"/>
          </w:tcPr>
          <w:p w:rsidR="003057CF" w:rsidRPr="00DD5AA7" w:rsidRDefault="003057CF" w:rsidP="00F677B4">
            <w:pPr>
              <w:spacing w:line="276" w:lineRule="auto"/>
              <w:jc w:val="center"/>
            </w:pPr>
            <w:r w:rsidRPr="00DD5AA7">
              <w:t>4,110.326</w:t>
            </w:r>
          </w:p>
        </w:tc>
        <w:tc>
          <w:tcPr>
            <w:tcW w:w="1914" w:type="dxa"/>
            <w:shd w:val="clear" w:color="auto" w:fill="auto"/>
          </w:tcPr>
          <w:p w:rsidR="003057CF" w:rsidRPr="00DD5AA7" w:rsidRDefault="003057CF" w:rsidP="00F677B4">
            <w:pPr>
              <w:spacing w:line="276" w:lineRule="auto"/>
              <w:jc w:val="center"/>
            </w:pPr>
            <w:r w:rsidRPr="00DD5AA7">
              <w:t>4,541.882</w:t>
            </w:r>
          </w:p>
        </w:tc>
      </w:tr>
      <w:tr w:rsidR="003057CF" w:rsidRPr="00DD5AA7" w:rsidTr="00F677B4">
        <w:trPr>
          <w:jc w:val="center"/>
        </w:trPr>
        <w:tc>
          <w:tcPr>
            <w:tcW w:w="816" w:type="dxa"/>
            <w:shd w:val="clear" w:color="auto" w:fill="auto"/>
          </w:tcPr>
          <w:p w:rsidR="003057CF" w:rsidRPr="00DD5AA7" w:rsidRDefault="003057CF" w:rsidP="00F677B4">
            <w:pPr>
              <w:spacing w:line="276" w:lineRule="auto"/>
              <w:jc w:val="center"/>
            </w:pPr>
            <w:r w:rsidRPr="00DD5AA7">
              <w:t>4</w:t>
            </w:r>
          </w:p>
        </w:tc>
        <w:tc>
          <w:tcPr>
            <w:tcW w:w="739" w:type="dxa"/>
            <w:shd w:val="clear" w:color="auto" w:fill="auto"/>
          </w:tcPr>
          <w:p w:rsidR="003057CF" w:rsidRPr="00DD5AA7" w:rsidRDefault="003057CF" w:rsidP="00F677B4">
            <w:pPr>
              <w:spacing w:line="276" w:lineRule="auto"/>
              <w:jc w:val="center"/>
            </w:pPr>
            <w:r w:rsidRPr="00DD5AA7">
              <w:t>1</w:t>
            </w:r>
          </w:p>
        </w:tc>
        <w:tc>
          <w:tcPr>
            <w:tcW w:w="2106" w:type="dxa"/>
            <w:shd w:val="clear" w:color="auto" w:fill="auto"/>
          </w:tcPr>
          <w:p w:rsidR="003057CF" w:rsidRPr="00DD5AA7" w:rsidRDefault="003057CF" w:rsidP="00F677B4">
            <w:pPr>
              <w:spacing w:line="276" w:lineRule="auto"/>
              <w:jc w:val="center"/>
            </w:pPr>
            <w:r w:rsidRPr="00DD5AA7">
              <w:t>N 32°31’11” E</w:t>
            </w:r>
          </w:p>
        </w:tc>
        <w:tc>
          <w:tcPr>
            <w:tcW w:w="2106" w:type="dxa"/>
            <w:shd w:val="clear" w:color="auto" w:fill="auto"/>
          </w:tcPr>
          <w:p w:rsidR="003057CF" w:rsidRPr="00DD5AA7" w:rsidRDefault="003057CF" w:rsidP="00F677B4">
            <w:pPr>
              <w:spacing w:line="276" w:lineRule="auto"/>
              <w:jc w:val="center"/>
            </w:pPr>
            <w:r w:rsidRPr="00DD5AA7">
              <w:t>79.937</w:t>
            </w:r>
          </w:p>
        </w:tc>
        <w:tc>
          <w:tcPr>
            <w:tcW w:w="607" w:type="dxa"/>
            <w:shd w:val="clear" w:color="auto" w:fill="auto"/>
          </w:tcPr>
          <w:p w:rsidR="003057CF" w:rsidRPr="00DD5AA7" w:rsidRDefault="003057CF" w:rsidP="00F677B4">
            <w:pPr>
              <w:spacing w:line="276" w:lineRule="auto"/>
              <w:jc w:val="center"/>
            </w:pPr>
            <w:r w:rsidRPr="00DD5AA7">
              <w:t>1</w:t>
            </w:r>
          </w:p>
        </w:tc>
        <w:tc>
          <w:tcPr>
            <w:tcW w:w="1913" w:type="dxa"/>
            <w:shd w:val="clear" w:color="auto" w:fill="auto"/>
          </w:tcPr>
          <w:p w:rsidR="003057CF" w:rsidRPr="00DD5AA7" w:rsidRDefault="003057CF" w:rsidP="00F677B4">
            <w:pPr>
              <w:spacing w:line="276" w:lineRule="auto"/>
              <w:jc w:val="center"/>
            </w:pPr>
            <w:r w:rsidRPr="00DD5AA7">
              <w:t>4,177.729</w:t>
            </w:r>
          </w:p>
        </w:tc>
        <w:tc>
          <w:tcPr>
            <w:tcW w:w="1914" w:type="dxa"/>
            <w:shd w:val="clear" w:color="auto" w:fill="auto"/>
          </w:tcPr>
          <w:p w:rsidR="003057CF" w:rsidRPr="00DD5AA7" w:rsidRDefault="003057CF" w:rsidP="00F677B4">
            <w:pPr>
              <w:spacing w:line="276" w:lineRule="auto"/>
              <w:jc w:val="center"/>
            </w:pPr>
            <w:r w:rsidRPr="00DD5AA7">
              <w:t>4,584.855</w:t>
            </w:r>
          </w:p>
        </w:tc>
      </w:tr>
    </w:tbl>
    <w:p w:rsidR="003057CF" w:rsidRPr="00DD5AA7" w:rsidRDefault="003057CF" w:rsidP="003057CF">
      <w:pPr>
        <w:spacing w:line="276" w:lineRule="auto"/>
      </w:pPr>
    </w:p>
    <w:p w:rsidR="003057CF" w:rsidRPr="00DD5AA7" w:rsidRDefault="003057CF" w:rsidP="003057CF">
      <w:pPr>
        <w:spacing w:line="276" w:lineRule="auto"/>
      </w:pPr>
      <w:r w:rsidRPr="00DD5AA7">
        <w:t>Dicho inmueble se encuentra inscrito a favor del R. Ayuntamiento de Ramos Arizpe, en las oficinas del Registro Público de la ciudad de Saltillo del Estado de Coahuila de Zaragoza, bajo el Folio 596307</w:t>
      </w:r>
    </w:p>
    <w:p w:rsidR="003057CF" w:rsidRPr="00DD5AA7" w:rsidRDefault="003057CF" w:rsidP="003057CF">
      <w:pPr>
        <w:spacing w:line="276" w:lineRule="auto"/>
      </w:pPr>
    </w:p>
    <w:p w:rsidR="003057CF" w:rsidRPr="00DD5AA7" w:rsidRDefault="003057CF" w:rsidP="003057CF">
      <w:pPr>
        <w:spacing w:line="276" w:lineRule="auto"/>
      </w:pPr>
      <w:r w:rsidRPr="00DD5AA7">
        <w:rPr>
          <w:b/>
          <w:lang w:val="es-419"/>
        </w:rPr>
        <w:t>ARTÍCULO SEGUNDO</w:t>
      </w:r>
      <w:r w:rsidRPr="00DD5AA7">
        <w:rPr>
          <w:b/>
        </w:rPr>
        <w:t xml:space="preserve">. </w:t>
      </w:r>
      <w:r w:rsidRPr="00DD5AA7">
        <w:t>La autorización de esta operación es con objeto de llevar a cabo única y exclusivamente la construcción de una oficina de la Coordinación Estatal en Coahuila de la Policía Federal y la Estación de la Policía Federal. En caso de que a dicho inmueble se le dé un uso distinto a lo estipulado, por ese solo hecho automáticamente se dará por rescindida la enajenación y el predio será reintegrado al Municipio.</w:t>
      </w:r>
    </w:p>
    <w:p w:rsidR="003057CF" w:rsidRPr="00DD5AA7" w:rsidRDefault="003057CF" w:rsidP="003057CF">
      <w:pPr>
        <w:spacing w:line="276" w:lineRule="auto"/>
        <w:rPr>
          <w:b/>
        </w:rPr>
      </w:pPr>
    </w:p>
    <w:p w:rsidR="003057CF" w:rsidRPr="00DD5AA7" w:rsidRDefault="003057CF" w:rsidP="003057CF">
      <w:pPr>
        <w:spacing w:line="276" w:lineRule="auto"/>
        <w:rPr>
          <w:rFonts w:cs="Arial"/>
        </w:rPr>
      </w:pPr>
      <w:r w:rsidRPr="00DD5AA7">
        <w:rPr>
          <w:rFonts w:cs="Arial"/>
          <w:b/>
        </w:rPr>
        <w:lastRenderedPageBreak/>
        <w:t xml:space="preserve">ARTÍCULO TERCERO. </w:t>
      </w:r>
      <w:r w:rsidRPr="00DD5AA7">
        <w:rPr>
          <w:rFonts w:cs="Arial"/>
        </w:rPr>
        <w:t>El Ayuntamiento del Municipio de Ramos Arizpe, por conducto de su Presidente Municipal o de su Representante legal acreditado, deberá formalizar la operación que se autoriza y proceder a la escrituración correspondiente.</w:t>
      </w:r>
    </w:p>
    <w:p w:rsidR="003057CF" w:rsidRPr="00DD5AA7" w:rsidRDefault="003057CF" w:rsidP="003057CF">
      <w:pPr>
        <w:spacing w:line="276" w:lineRule="auto"/>
        <w:rPr>
          <w:rFonts w:cs="Arial"/>
          <w:b/>
          <w:bCs/>
        </w:rPr>
      </w:pPr>
    </w:p>
    <w:p w:rsidR="003057CF" w:rsidRPr="00DD5AA7" w:rsidRDefault="003057CF" w:rsidP="003057CF">
      <w:pPr>
        <w:spacing w:line="276" w:lineRule="auto"/>
        <w:rPr>
          <w:rFonts w:cs="Arial"/>
        </w:rPr>
      </w:pPr>
      <w:r w:rsidRPr="00DD5AA7">
        <w:rPr>
          <w:rFonts w:cs="Arial"/>
          <w:b/>
          <w:bCs/>
        </w:rPr>
        <w:t xml:space="preserve">ARTÍCULO CUARTO.  </w:t>
      </w:r>
      <w:r w:rsidRPr="00DD5AA7">
        <w:rPr>
          <w:rFonts w:cs="Arial"/>
        </w:rPr>
        <w:t>En el supuesto de que no se formalice la enajenación que se autoriza, al término de la LXI Legislatura del Congreso del Estado de Coahuila (2018-2020), se requerirá de una nueva autorización legislativa para ampliar el plazo, a fin de que se pueda continuar o concluir la formalización de las operaciones realizadas con la enajenación del inmueble a que se refiere el artículo primero de este Decreto.</w:t>
      </w:r>
    </w:p>
    <w:p w:rsidR="003057CF" w:rsidRPr="00DD5AA7" w:rsidRDefault="003057CF" w:rsidP="003057CF">
      <w:pPr>
        <w:spacing w:line="276" w:lineRule="auto"/>
        <w:rPr>
          <w:rFonts w:cs="Arial"/>
        </w:rPr>
      </w:pPr>
    </w:p>
    <w:p w:rsidR="003057CF" w:rsidRPr="00DD5AA7" w:rsidRDefault="003057CF" w:rsidP="003057CF">
      <w:pPr>
        <w:spacing w:line="276" w:lineRule="auto"/>
        <w:rPr>
          <w:rFonts w:cs="Arial"/>
        </w:rPr>
      </w:pPr>
      <w:r w:rsidRPr="00DD5AA7">
        <w:rPr>
          <w:rFonts w:cs="Arial"/>
          <w:b/>
          <w:bCs/>
        </w:rPr>
        <w:t xml:space="preserve">ARTÍCULO QUINTO. </w:t>
      </w:r>
      <w:r w:rsidRPr="00DD5AA7">
        <w:rPr>
          <w:rFonts w:cs="Arial"/>
        </w:rPr>
        <w:t>Los gastos de escrituración y registro que se originen de la operación que mediante este decreto se valida, serán por cuenta del beneficiario.</w:t>
      </w:r>
    </w:p>
    <w:p w:rsidR="003057CF" w:rsidRPr="00DD5AA7" w:rsidRDefault="003057CF" w:rsidP="003057CF">
      <w:pPr>
        <w:spacing w:line="276" w:lineRule="auto"/>
        <w:rPr>
          <w:rFonts w:cs="Arial"/>
        </w:rPr>
      </w:pPr>
    </w:p>
    <w:p w:rsidR="003057CF" w:rsidRPr="00DD5AA7" w:rsidRDefault="003057CF" w:rsidP="003057CF">
      <w:pPr>
        <w:spacing w:line="276" w:lineRule="auto"/>
        <w:rPr>
          <w:rFonts w:cs="Arial"/>
        </w:rPr>
      </w:pPr>
      <w:r w:rsidRPr="00DD5AA7">
        <w:rPr>
          <w:rFonts w:cs="Arial"/>
          <w:b/>
          <w:bCs/>
        </w:rPr>
        <w:t xml:space="preserve">ARTÍCULO SEXTO. </w:t>
      </w:r>
      <w:r w:rsidRPr="00DD5AA7">
        <w:rPr>
          <w:rFonts w:cs="Arial"/>
        </w:rPr>
        <w:t>El presente decreto deberá insertarse en la escritura correspondiente.</w:t>
      </w:r>
    </w:p>
    <w:p w:rsidR="003057CF" w:rsidRPr="00DD5AA7" w:rsidRDefault="003057CF" w:rsidP="003057CF">
      <w:pPr>
        <w:pStyle w:val="Ttulo1"/>
        <w:spacing w:line="276" w:lineRule="auto"/>
        <w:rPr>
          <w:rFonts w:cs="Arial"/>
          <w:sz w:val="20"/>
        </w:rPr>
      </w:pPr>
    </w:p>
    <w:p w:rsidR="003057CF" w:rsidRPr="00DD5AA7" w:rsidRDefault="003057CF" w:rsidP="003057CF">
      <w:pPr>
        <w:jc w:val="center"/>
        <w:rPr>
          <w:b/>
        </w:rPr>
      </w:pPr>
      <w:r w:rsidRPr="00DD5AA7">
        <w:rPr>
          <w:b/>
        </w:rPr>
        <w:t>TRANSITORIOS</w:t>
      </w:r>
    </w:p>
    <w:p w:rsidR="003057CF" w:rsidRPr="00DD5AA7" w:rsidRDefault="003057CF" w:rsidP="003057CF">
      <w:pPr>
        <w:spacing w:line="276" w:lineRule="auto"/>
        <w:rPr>
          <w:rFonts w:cs="Arial"/>
          <w:b/>
          <w:bCs/>
        </w:rPr>
      </w:pPr>
    </w:p>
    <w:p w:rsidR="003057CF" w:rsidRPr="00DD5AA7" w:rsidRDefault="003057CF" w:rsidP="003057CF">
      <w:pPr>
        <w:spacing w:line="276" w:lineRule="auto"/>
        <w:rPr>
          <w:rFonts w:cs="Arial"/>
        </w:rPr>
      </w:pPr>
      <w:r w:rsidRPr="00DD5AA7">
        <w:rPr>
          <w:rFonts w:cs="Arial"/>
          <w:b/>
          <w:bCs/>
        </w:rPr>
        <w:t xml:space="preserve">ARTÍCULO PRIMERO. </w:t>
      </w:r>
      <w:r w:rsidRPr="00DD5AA7">
        <w:rPr>
          <w:rFonts w:cs="Arial"/>
        </w:rPr>
        <w:t xml:space="preserve">El presente decreto entrará en vigor a partir del día siguiente de su publicación en el Periódico Oficial del Gobierno del Estado. </w:t>
      </w:r>
    </w:p>
    <w:p w:rsidR="003057CF" w:rsidRPr="00DD5AA7" w:rsidRDefault="003057CF" w:rsidP="003057CF">
      <w:pPr>
        <w:spacing w:line="276" w:lineRule="auto"/>
        <w:rPr>
          <w:rFonts w:cs="Arial"/>
        </w:rPr>
      </w:pPr>
    </w:p>
    <w:p w:rsidR="003057CF" w:rsidRPr="00DD5AA7" w:rsidRDefault="003057CF" w:rsidP="003057CF">
      <w:pPr>
        <w:spacing w:line="276" w:lineRule="auto"/>
        <w:rPr>
          <w:rFonts w:cs="Arial"/>
        </w:rPr>
      </w:pPr>
      <w:r w:rsidRPr="00DD5AA7">
        <w:rPr>
          <w:rFonts w:cs="Arial"/>
          <w:b/>
        </w:rPr>
        <w:t xml:space="preserve">ARTÍCULO SEGUNDO. </w:t>
      </w:r>
      <w:r w:rsidRPr="00DD5AA7">
        <w:rPr>
          <w:rFonts w:cs="Arial"/>
        </w:rPr>
        <w:t>Publíquese en el Periódico Oficial del Gobierno del Estado.</w:t>
      </w:r>
    </w:p>
    <w:p w:rsidR="003057CF" w:rsidRPr="00DD5AA7" w:rsidRDefault="003057CF" w:rsidP="003057CF">
      <w:pPr>
        <w:spacing w:line="276" w:lineRule="auto"/>
        <w:rPr>
          <w:rFonts w:cs="Arial"/>
        </w:rPr>
      </w:pPr>
    </w:p>
    <w:p w:rsidR="003057CF" w:rsidRPr="00DD5AA7" w:rsidRDefault="003057CF" w:rsidP="003057CF">
      <w:r w:rsidRPr="00DD5AA7">
        <w:t>Congreso del Estado de Coahuila, en la ciudad de Saltillo, Coahuila de Zaragoza, a 20 de noviembre de 2018.</w:t>
      </w:r>
    </w:p>
    <w:p w:rsidR="003057CF" w:rsidRPr="00DD5AA7" w:rsidRDefault="003057CF" w:rsidP="003057CF">
      <w:pPr>
        <w:rPr>
          <w:lang w:val="es-ES"/>
        </w:rPr>
      </w:pPr>
    </w:p>
    <w:p w:rsidR="003057CF" w:rsidRPr="00DD5AA7" w:rsidRDefault="003057CF" w:rsidP="003057CF">
      <w:pPr>
        <w:spacing w:line="276" w:lineRule="auto"/>
        <w:jc w:val="center"/>
        <w:rPr>
          <w:rFonts w:cs="Arial"/>
          <w:b/>
          <w:bCs/>
        </w:rPr>
      </w:pPr>
      <w:r w:rsidRPr="00DD5AA7">
        <w:rPr>
          <w:rFonts w:cs="Arial"/>
          <w:b/>
          <w:bCs/>
        </w:rPr>
        <w:t xml:space="preserve">POR LA COMISIÓN DE FINANZAS DE LA LXI LEGISLATURA </w:t>
      </w:r>
    </w:p>
    <w:p w:rsidR="003057CF" w:rsidRPr="00DD5AA7" w:rsidRDefault="003057CF" w:rsidP="003057CF">
      <w:pPr>
        <w:spacing w:line="276" w:lineRule="auto"/>
        <w:jc w:val="cente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3057CF" w:rsidRPr="005563FE" w:rsidTr="00F677B4">
        <w:tc>
          <w:tcPr>
            <w:tcW w:w="2500" w:type="pct"/>
            <w:vAlign w:val="center"/>
          </w:tcPr>
          <w:p w:rsidR="003057CF" w:rsidRPr="005563FE" w:rsidRDefault="003057CF" w:rsidP="00F677B4">
            <w:pPr>
              <w:jc w:val="center"/>
              <w:rPr>
                <w:rFonts w:cs="Arial"/>
                <w:b/>
                <w:sz w:val="18"/>
                <w:szCs w:val="18"/>
              </w:rPr>
            </w:pPr>
            <w:r w:rsidRPr="005563FE">
              <w:rPr>
                <w:rFonts w:cs="Arial"/>
                <w:b/>
                <w:sz w:val="18"/>
                <w:szCs w:val="18"/>
              </w:rPr>
              <w:t>NOMBRE Y FIRMA</w:t>
            </w:r>
          </w:p>
        </w:tc>
        <w:tc>
          <w:tcPr>
            <w:tcW w:w="2500" w:type="pct"/>
            <w:vAlign w:val="center"/>
          </w:tcPr>
          <w:p w:rsidR="003057CF" w:rsidRPr="005563FE" w:rsidRDefault="003057CF" w:rsidP="00F677B4">
            <w:pPr>
              <w:jc w:val="center"/>
              <w:rPr>
                <w:rFonts w:cs="Arial"/>
                <w:b/>
                <w:sz w:val="18"/>
                <w:szCs w:val="18"/>
              </w:rPr>
            </w:pPr>
            <w:r w:rsidRPr="005563FE">
              <w:rPr>
                <w:rFonts w:cs="Arial"/>
                <w:b/>
                <w:sz w:val="18"/>
                <w:szCs w:val="18"/>
              </w:rPr>
              <w:t xml:space="preserve">VOTO </w:t>
            </w:r>
          </w:p>
        </w:tc>
      </w:tr>
      <w:tr w:rsidR="003057CF" w:rsidRPr="005563FE" w:rsidTr="00F677B4">
        <w:tc>
          <w:tcPr>
            <w:tcW w:w="2500" w:type="pct"/>
            <w:vAlign w:val="center"/>
          </w:tcPr>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r w:rsidRPr="005563FE">
              <w:rPr>
                <w:rFonts w:cs="Arial"/>
                <w:sz w:val="18"/>
                <w:szCs w:val="18"/>
              </w:rPr>
              <w:t>Dip. Lucía Azucena Ramos Ramos</w:t>
            </w:r>
          </w:p>
          <w:p w:rsidR="003057CF" w:rsidRPr="005563FE" w:rsidRDefault="003057CF" w:rsidP="00F677B4">
            <w:pPr>
              <w:jc w:val="center"/>
              <w:rPr>
                <w:rFonts w:cs="Arial"/>
                <w:sz w:val="18"/>
                <w:szCs w:val="18"/>
              </w:rPr>
            </w:pPr>
            <w:r w:rsidRPr="005563FE">
              <w:rPr>
                <w:rFonts w:cs="Arial"/>
                <w:sz w:val="18"/>
                <w:szCs w:val="18"/>
              </w:rPr>
              <w:t>Coordinadora</w:t>
            </w:r>
          </w:p>
          <w:p w:rsidR="003057CF" w:rsidRPr="005563FE" w:rsidRDefault="003057CF" w:rsidP="00F677B4">
            <w:pPr>
              <w:jc w:val="center"/>
              <w:rPr>
                <w:rFonts w:cs="Arial"/>
                <w:sz w:val="18"/>
                <w:szCs w:val="18"/>
              </w:rPr>
            </w:pPr>
          </w:p>
        </w:tc>
        <w:tc>
          <w:tcPr>
            <w:tcW w:w="2500" w:type="pct"/>
            <w:vAlign w:val="center"/>
          </w:tcPr>
          <w:p w:rsidR="003057CF" w:rsidRPr="005563FE" w:rsidRDefault="003057CF"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3057CF" w:rsidRPr="005563FE" w:rsidTr="00F677B4">
              <w:tc>
                <w:tcPr>
                  <w:tcW w:w="1440" w:type="dxa"/>
                </w:tcPr>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r w:rsidRPr="005563FE">
                    <w:rPr>
                      <w:rFonts w:cs="Arial"/>
                      <w:sz w:val="18"/>
                      <w:szCs w:val="18"/>
                    </w:rPr>
                    <w:t>A FAVOR</w:t>
                  </w:r>
                </w:p>
                <w:p w:rsidR="003057CF" w:rsidRPr="005563FE" w:rsidRDefault="003057CF" w:rsidP="00F677B4">
                  <w:pPr>
                    <w:jc w:val="center"/>
                    <w:rPr>
                      <w:rFonts w:cs="Arial"/>
                      <w:sz w:val="18"/>
                      <w:szCs w:val="18"/>
                    </w:rPr>
                  </w:pPr>
                </w:p>
              </w:tc>
              <w:tc>
                <w:tcPr>
                  <w:tcW w:w="1741" w:type="dxa"/>
                </w:tcPr>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r w:rsidRPr="005563FE">
                    <w:rPr>
                      <w:rFonts w:cs="Arial"/>
                      <w:sz w:val="18"/>
                      <w:szCs w:val="18"/>
                    </w:rPr>
                    <w:t>ABSTENCIÓN</w:t>
                  </w:r>
                </w:p>
              </w:tc>
              <w:tc>
                <w:tcPr>
                  <w:tcW w:w="1462" w:type="dxa"/>
                </w:tcPr>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r w:rsidRPr="005563FE">
                    <w:rPr>
                      <w:rFonts w:cs="Arial"/>
                      <w:sz w:val="18"/>
                      <w:szCs w:val="18"/>
                    </w:rPr>
                    <w:t>EN CONTRA</w:t>
                  </w:r>
                </w:p>
              </w:tc>
            </w:tr>
          </w:tbl>
          <w:p w:rsidR="003057CF" w:rsidRPr="005563FE" w:rsidRDefault="003057CF" w:rsidP="00F677B4">
            <w:pPr>
              <w:jc w:val="center"/>
              <w:rPr>
                <w:rFonts w:cs="Arial"/>
                <w:sz w:val="18"/>
                <w:szCs w:val="18"/>
              </w:rPr>
            </w:pPr>
          </w:p>
        </w:tc>
      </w:tr>
      <w:tr w:rsidR="003057CF" w:rsidRPr="005563FE" w:rsidTr="00F677B4">
        <w:trPr>
          <w:trHeight w:val="1075"/>
        </w:trPr>
        <w:tc>
          <w:tcPr>
            <w:tcW w:w="2500" w:type="pct"/>
            <w:vAlign w:val="center"/>
          </w:tcPr>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r w:rsidRPr="005563FE">
              <w:rPr>
                <w:rFonts w:cs="Arial"/>
                <w:sz w:val="18"/>
                <w:szCs w:val="18"/>
              </w:rPr>
              <w:t>Dip. Gabriela Zapopan Garza Galván</w:t>
            </w:r>
          </w:p>
          <w:p w:rsidR="003057CF" w:rsidRPr="005563FE" w:rsidRDefault="003057CF" w:rsidP="00F677B4">
            <w:pPr>
              <w:jc w:val="center"/>
              <w:rPr>
                <w:rFonts w:cs="Arial"/>
                <w:sz w:val="18"/>
                <w:szCs w:val="18"/>
              </w:rPr>
            </w:pPr>
            <w:r w:rsidRPr="005563FE">
              <w:rPr>
                <w:rFonts w:cs="Arial"/>
                <w:sz w:val="18"/>
                <w:szCs w:val="18"/>
              </w:rPr>
              <w:t>Secretaria</w:t>
            </w:r>
          </w:p>
          <w:p w:rsidR="003057CF" w:rsidRPr="005563FE" w:rsidRDefault="003057CF" w:rsidP="00F677B4">
            <w:pPr>
              <w:jc w:val="center"/>
              <w:rPr>
                <w:rFonts w:cs="Arial"/>
                <w:sz w:val="18"/>
                <w:szCs w:val="18"/>
              </w:rPr>
            </w:pPr>
          </w:p>
        </w:tc>
        <w:tc>
          <w:tcPr>
            <w:tcW w:w="2500" w:type="pct"/>
            <w:vAlign w:val="center"/>
          </w:tcPr>
          <w:p w:rsidR="003057CF" w:rsidRPr="005563FE" w:rsidRDefault="003057CF"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3057CF" w:rsidRPr="005563FE" w:rsidTr="00F677B4">
              <w:tc>
                <w:tcPr>
                  <w:tcW w:w="1440" w:type="dxa"/>
                </w:tcPr>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r w:rsidRPr="005563FE">
                    <w:rPr>
                      <w:rFonts w:cs="Arial"/>
                      <w:sz w:val="18"/>
                      <w:szCs w:val="18"/>
                    </w:rPr>
                    <w:t>A FAVOR</w:t>
                  </w:r>
                </w:p>
                <w:p w:rsidR="003057CF" w:rsidRPr="005563FE" w:rsidRDefault="003057CF" w:rsidP="00F677B4">
                  <w:pPr>
                    <w:jc w:val="center"/>
                    <w:rPr>
                      <w:rFonts w:cs="Arial"/>
                      <w:sz w:val="18"/>
                      <w:szCs w:val="18"/>
                    </w:rPr>
                  </w:pPr>
                </w:p>
              </w:tc>
              <w:tc>
                <w:tcPr>
                  <w:tcW w:w="1741" w:type="dxa"/>
                </w:tcPr>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r w:rsidRPr="005563FE">
                    <w:rPr>
                      <w:rFonts w:cs="Arial"/>
                      <w:sz w:val="18"/>
                      <w:szCs w:val="18"/>
                    </w:rPr>
                    <w:t>ABSTENCIÓN</w:t>
                  </w:r>
                </w:p>
              </w:tc>
              <w:tc>
                <w:tcPr>
                  <w:tcW w:w="1462" w:type="dxa"/>
                </w:tcPr>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r w:rsidRPr="005563FE">
                    <w:rPr>
                      <w:rFonts w:cs="Arial"/>
                      <w:sz w:val="18"/>
                      <w:szCs w:val="18"/>
                    </w:rPr>
                    <w:t>EN CONTRA</w:t>
                  </w:r>
                </w:p>
              </w:tc>
            </w:tr>
          </w:tbl>
          <w:p w:rsidR="003057CF" w:rsidRPr="005563FE" w:rsidRDefault="003057CF" w:rsidP="00F677B4">
            <w:pPr>
              <w:jc w:val="center"/>
              <w:rPr>
                <w:rFonts w:cs="Arial"/>
                <w:sz w:val="18"/>
                <w:szCs w:val="18"/>
              </w:rPr>
            </w:pPr>
          </w:p>
        </w:tc>
      </w:tr>
      <w:tr w:rsidR="003057CF" w:rsidRPr="005563FE" w:rsidTr="00F677B4">
        <w:tc>
          <w:tcPr>
            <w:tcW w:w="2500" w:type="pct"/>
            <w:vAlign w:val="center"/>
          </w:tcPr>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r w:rsidRPr="005563FE">
              <w:rPr>
                <w:rFonts w:cs="Arial"/>
                <w:sz w:val="18"/>
                <w:szCs w:val="18"/>
              </w:rPr>
              <w:t>Dip. Lilia Isabel Gutiérrez Burciaga.</w:t>
            </w:r>
          </w:p>
          <w:p w:rsidR="003057CF" w:rsidRPr="005563FE" w:rsidRDefault="003057CF" w:rsidP="00F677B4">
            <w:pPr>
              <w:jc w:val="center"/>
              <w:rPr>
                <w:rFonts w:cs="Arial"/>
                <w:sz w:val="18"/>
                <w:szCs w:val="18"/>
              </w:rPr>
            </w:pPr>
          </w:p>
        </w:tc>
        <w:tc>
          <w:tcPr>
            <w:tcW w:w="2500" w:type="pct"/>
            <w:vAlign w:val="center"/>
          </w:tcPr>
          <w:p w:rsidR="003057CF" w:rsidRPr="005563FE" w:rsidRDefault="003057CF"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3057CF" w:rsidRPr="005563FE" w:rsidTr="00F677B4">
              <w:tc>
                <w:tcPr>
                  <w:tcW w:w="1440" w:type="dxa"/>
                </w:tcPr>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r w:rsidRPr="005563FE">
                    <w:rPr>
                      <w:rFonts w:cs="Arial"/>
                      <w:sz w:val="18"/>
                      <w:szCs w:val="18"/>
                    </w:rPr>
                    <w:t>A FAVOR</w:t>
                  </w:r>
                </w:p>
                <w:p w:rsidR="003057CF" w:rsidRPr="005563FE" w:rsidRDefault="003057CF" w:rsidP="00F677B4">
                  <w:pPr>
                    <w:jc w:val="center"/>
                    <w:rPr>
                      <w:rFonts w:cs="Arial"/>
                      <w:sz w:val="18"/>
                      <w:szCs w:val="18"/>
                    </w:rPr>
                  </w:pPr>
                </w:p>
              </w:tc>
              <w:tc>
                <w:tcPr>
                  <w:tcW w:w="1741" w:type="dxa"/>
                </w:tcPr>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r w:rsidRPr="005563FE">
                    <w:rPr>
                      <w:rFonts w:cs="Arial"/>
                      <w:sz w:val="18"/>
                      <w:szCs w:val="18"/>
                    </w:rPr>
                    <w:t>ABSTENCIÓN</w:t>
                  </w:r>
                </w:p>
              </w:tc>
              <w:tc>
                <w:tcPr>
                  <w:tcW w:w="1462" w:type="dxa"/>
                </w:tcPr>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r w:rsidRPr="005563FE">
                    <w:rPr>
                      <w:rFonts w:cs="Arial"/>
                      <w:sz w:val="18"/>
                      <w:szCs w:val="18"/>
                    </w:rPr>
                    <w:t>EN CONTRA</w:t>
                  </w:r>
                </w:p>
              </w:tc>
            </w:tr>
          </w:tbl>
          <w:p w:rsidR="003057CF" w:rsidRPr="005563FE" w:rsidRDefault="003057CF" w:rsidP="00F677B4">
            <w:pPr>
              <w:jc w:val="center"/>
              <w:rPr>
                <w:rFonts w:cs="Arial"/>
                <w:sz w:val="18"/>
                <w:szCs w:val="18"/>
              </w:rPr>
            </w:pPr>
          </w:p>
        </w:tc>
      </w:tr>
      <w:tr w:rsidR="003057CF" w:rsidRPr="005563FE" w:rsidTr="00F677B4">
        <w:tc>
          <w:tcPr>
            <w:tcW w:w="2500" w:type="pct"/>
            <w:vAlign w:val="center"/>
          </w:tcPr>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r w:rsidRPr="005563FE">
              <w:rPr>
                <w:rFonts w:cs="Arial"/>
                <w:sz w:val="18"/>
                <w:szCs w:val="18"/>
              </w:rPr>
              <w:t>Dip. Rosa Nilda González Noriega.</w:t>
            </w:r>
          </w:p>
          <w:p w:rsidR="003057CF" w:rsidRPr="005563FE" w:rsidRDefault="003057CF" w:rsidP="00F677B4">
            <w:pPr>
              <w:jc w:val="center"/>
              <w:rPr>
                <w:rFonts w:cs="Arial"/>
                <w:sz w:val="18"/>
                <w:szCs w:val="18"/>
              </w:rPr>
            </w:pPr>
          </w:p>
        </w:tc>
        <w:tc>
          <w:tcPr>
            <w:tcW w:w="2500" w:type="pct"/>
            <w:vAlign w:val="center"/>
          </w:tcPr>
          <w:p w:rsidR="003057CF" w:rsidRPr="005563FE" w:rsidRDefault="003057CF"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3057CF" w:rsidRPr="005563FE" w:rsidTr="00F677B4">
              <w:tc>
                <w:tcPr>
                  <w:tcW w:w="1440" w:type="dxa"/>
                </w:tcPr>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r w:rsidRPr="005563FE">
                    <w:rPr>
                      <w:rFonts w:cs="Arial"/>
                      <w:sz w:val="18"/>
                      <w:szCs w:val="18"/>
                    </w:rPr>
                    <w:t>A FAVOR</w:t>
                  </w:r>
                </w:p>
                <w:p w:rsidR="003057CF" w:rsidRPr="005563FE" w:rsidRDefault="003057CF" w:rsidP="00F677B4">
                  <w:pPr>
                    <w:jc w:val="center"/>
                    <w:rPr>
                      <w:rFonts w:cs="Arial"/>
                      <w:sz w:val="18"/>
                      <w:szCs w:val="18"/>
                    </w:rPr>
                  </w:pPr>
                </w:p>
              </w:tc>
              <w:tc>
                <w:tcPr>
                  <w:tcW w:w="1741" w:type="dxa"/>
                </w:tcPr>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r w:rsidRPr="005563FE">
                    <w:rPr>
                      <w:rFonts w:cs="Arial"/>
                      <w:sz w:val="18"/>
                      <w:szCs w:val="18"/>
                    </w:rPr>
                    <w:t>ABSTENCIÓN</w:t>
                  </w:r>
                </w:p>
              </w:tc>
              <w:tc>
                <w:tcPr>
                  <w:tcW w:w="1462" w:type="dxa"/>
                </w:tcPr>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r w:rsidRPr="005563FE">
                    <w:rPr>
                      <w:rFonts w:cs="Arial"/>
                      <w:sz w:val="18"/>
                      <w:szCs w:val="18"/>
                    </w:rPr>
                    <w:t>EN CONTRA</w:t>
                  </w:r>
                </w:p>
              </w:tc>
            </w:tr>
          </w:tbl>
          <w:p w:rsidR="003057CF" w:rsidRPr="005563FE" w:rsidRDefault="003057CF" w:rsidP="00F677B4">
            <w:pPr>
              <w:jc w:val="center"/>
              <w:rPr>
                <w:rFonts w:cs="Arial"/>
                <w:sz w:val="18"/>
                <w:szCs w:val="18"/>
              </w:rPr>
            </w:pPr>
          </w:p>
        </w:tc>
      </w:tr>
      <w:tr w:rsidR="003057CF" w:rsidRPr="005563FE" w:rsidTr="00F677B4">
        <w:tc>
          <w:tcPr>
            <w:tcW w:w="2500" w:type="pct"/>
            <w:vAlign w:val="center"/>
          </w:tcPr>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r w:rsidRPr="005563FE">
              <w:rPr>
                <w:rFonts w:cs="Arial"/>
                <w:sz w:val="18"/>
                <w:szCs w:val="18"/>
              </w:rPr>
              <w:t>Dip.  Zulmma Verenice Guerrero Cázares</w:t>
            </w:r>
          </w:p>
          <w:p w:rsidR="003057CF" w:rsidRPr="005563FE" w:rsidRDefault="003057CF" w:rsidP="00F677B4">
            <w:pPr>
              <w:jc w:val="center"/>
              <w:rPr>
                <w:rFonts w:cs="Arial"/>
                <w:sz w:val="18"/>
                <w:szCs w:val="18"/>
              </w:rPr>
            </w:pPr>
          </w:p>
        </w:tc>
        <w:tc>
          <w:tcPr>
            <w:tcW w:w="2500" w:type="pct"/>
            <w:vAlign w:val="center"/>
          </w:tcPr>
          <w:p w:rsidR="003057CF" w:rsidRPr="005563FE" w:rsidRDefault="003057CF"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3057CF" w:rsidRPr="005563FE" w:rsidTr="00F677B4">
              <w:tc>
                <w:tcPr>
                  <w:tcW w:w="1440" w:type="dxa"/>
                </w:tcPr>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r w:rsidRPr="005563FE">
                    <w:rPr>
                      <w:rFonts w:cs="Arial"/>
                      <w:sz w:val="18"/>
                      <w:szCs w:val="18"/>
                    </w:rPr>
                    <w:t>A FAVOR</w:t>
                  </w:r>
                </w:p>
                <w:p w:rsidR="003057CF" w:rsidRPr="005563FE" w:rsidRDefault="003057CF" w:rsidP="00F677B4">
                  <w:pPr>
                    <w:jc w:val="center"/>
                    <w:rPr>
                      <w:rFonts w:cs="Arial"/>
                      <w:sz w:val="18"/>
                      <w:szCs w:val="18"/>
                    </w:rPr>
                  </w:pPr>
                </w:p>
              </w:tc>
              <w:tc>
                <w:tcPr>
                  <w:tcW w:w="1741" w:type="dxa"/>
                </w:tcPr>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r w:rsidRPr="005563FE">
                    <w:rPr>
                      <w:rFonts w:cs="Arial"/>
                      <w:sz w:val="18"/>
                      <w:szCs w:val="18"/>
                    </w:rPr>
                    <w:t>ABSTENCIÓN</w:t>
                  </w:r>
                </w:p>
              </w:tc>
              <w:tc>
                <w:tcPr>
                  <w:tcW w:w="1462" w:type="dxa"/>
                </w:tcPr>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r w:rsidRPr="005563FE">
                    <w:rPr>
                      <w:rFonts w:cs="Arial"/>
                      <w:sz w:val="18"/>
                      <w:szCs w:val="18"/>
                    </w:rPr>
                    <w:t>EN CONTRA</w:t>
                  </w:r>
                </w:p>
              </w:tc>
            </w:tr>
          </w:tbl>
          <w:p w:rsidR="003057CF" w:rsidRPr="005563FE" w:rsidRDefault="003057CF" w:rsidP="00F677B4">
            <w:pPr>
              <w:jc w:val="center"/>
              <w:rPr>
                <w:rFonts w:cs="Arial"/>
                <w:sz w:val="18"/>
                <w:szCs w:val="18"/>
              </w:rPr>
            </w:pPr>
          </w:p>
        </w:tc>
      </w:tr>
      <w:tr w:rsidR="003057CF" w:rsidRPr="005563FE" w:rsidTr="00F677B4">
        <w:tc>
          <w:tcPr>
            <w:tcW w:w="2500" w:type="pct"/>
            <w:vAlign w:val="center"/>
          </w:tcPr>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r w:rsidRPr="005563FE">
              <w:rPr>
                <w:rFonts w:cs="Arial"/>
                <w:sz w:val="18"/>
                <w:szCs w:val="18"/>
              </w:rPr>
              <w:t>Dip. Elisa Catalina Villalobos Hernández</w:t>
            </w:r>
          </w:p>
          <w:p w:rsidR="003057CF" w:rsidRPr="005563FE" w:rsidRDefault="003057CF" w:rsidP="00F677B4">
            <w:pPr>
              <w:jc w:val="center"/>
              <w:rPr>
                <w:rFonts w:cs="Arial"/>
                <w:sz w:val="18"/>
                <w:szCs w:val="18"/>
              </w:rPr>
            </w:pPr>
          </w:p>
        </w:tc>
        <w:tc>
          <w:tcPr>
            <w:tcW w:w="2500" w:type="pct"/>
            <w:vAlign w:val="center"/>
          </w:tcPr>
          <w:p w:rsidR="003057CF" w:rsidRPr="005563FE" w:rsidRDefault="003057CF"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3057CF" w:rsidRPr="005563FE" w:rsidTr="00F677B4">
              <w:tc>
                <w:tcPr>
                  <w:tcW w:w="1440" w:type="dxa"/>
                </w:tcPr>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r w:rsidRPr="005563FE">
                    <w:rPr>
                      <w:rFonts w:cs="Arial"/>
                      <w:sz w:val="18"/>
                      <w:szCs w:val="18"/>
                    </w:rPr>
                    <w:t>A FAVOR</w:t>
                  </w:r>
                </w:p>
                <w:p w:rsidR="003057CF" w:rsidRPr="005563FE" w:rsidRDefault="003057CF" w:rsidP="00F677B4">
                  <w:pPr>
                    <w:jc w:val="center"/>
                    <w:rPr>
                      <w:rFonts w:cs="Arial"/>
                      <w:sz w:val="18"/>
                      <w:szCs w:val="18"/>
                    </w:rPr>
                  </w:pPr>
                </w:p>
              </w:tc>
              <w:tc>
                <w:tcPr>
                  <w:tcW w:w="1741" w:type="dxa"/>
                </w:tcPr>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r w:rsidRPr="005563FE">
                    <w:rPr>
                      <w:rFonts w:cs="Arial"/>
                      <w:sz w:val="18"/>
                      <w:szCs w:val="18"/>
                    </w:rPr>
                    <w:t>ABSTENCIÓN</w:t>
                  </w:r>
                </w:p>
              </w:tc>
              <w:tc>
                <w:tcPr>
                  <w:tcW w:w="1462" w:type="dxa"/>
                </w:tcPr>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r w:rsidRPr="005563FE">
                    <w:rPr>
                      <w:rFonts w:cs="Arial"/>
                      <w:sz w:val="18"/>
                      <w:szCs w:val="18"/>
                    </w:rPr>
                    <w:t>EN CONTRA</w:t>
                  </w:r>
                </w:p>
              </w:tc>
            </w:tr>
          </w:tbl>
          <w:p w:rsidR="003057CF" w:rsidRPr="005563FE" w:rsidRDefault="003057CF" w:rsidP="00F677B4">
            <w:pPr>
              <w:jc w:val="center"/>
              <w:rPr>
                <w:rFonts w:cs="Arial"/>
                <w:sz w:val="18"/>
                <w:szCs w:val="18"/>
              </w:rPr>
            </w:pPr>
          </w:p>
        </w:tc>
      </w:tr>
      <w:tr w:rsidR="003057CF" w:rsidRPr="005563FE" w:rsidTr="00F677B4">
        <w:tc>
          <w:tcPr>
            <w:tcW w:w="2500" w:type="pct"/>
            <w:vAlign w:val="center"/>
          </w:tcPr>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r w:rsidRPr="005563FE">
              <w:rPr>
                <w:rFonts w:cs="Arial"/>
                <w:sz w:val="18"/>
                <w:szCs w:val="18"/>
              </w:rPr>
              <w:t>Dip. Claudia Isela Ramírez Pineda.</w:t>
            </w:r>
          </w:p>
          <w:p w:rsidR="003057CF" w:rsidRPr="005563FE" w:rsidRDefault="003057CF" w:rsidP="00F677B4">
            <w:pPr>
              <w:jc w:val="center"/>
              <w:rPr>
                <w:rFonts w:cs="Arial"/>
                <w:sz w:val="18"/>
                <w:szCs w:val="18"/>
              </w:rPr>
            </w:pPr>
          </w:p>
        </w:tc>
        <w:tc>
          <w:tcPr>
            <w:tcW w:w="2500" w:type="pct"/>
            <w:vAlign w:val="center"/>
          </w:tcPr>
          <w:p w:rsidR="003057CF" w:rsidRPr="005563FE" w:rsidRDefault="003057CF"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3057CF" w:rsidRPr="005563FE" w:rsidTr="00F677B4">
              <w:tc>
                <w:tcPr>
                  <w:tcW w:w="1440" w:type="dxa"/>
                </w:tcPr>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r w:rsidRPr="005563FE">
                    <w:rPr>
                      <w:rFonts w:cs="Arial"/>
                      <w:sz w:val="18"/>
                      <w:szCs w:val="18"/>
                    </w:rPr>
                    <w:t>A FAVOR</w:t>
                  </w:r>
                </w:p>
                <w:p w:rsidR="003057CF" w:rsidRPr="005563FE" w:rsidRDefault="003057CF" w:rsidP="00F677B4">
                  <w:pPr>
                    <w:jc w:val="center"/>
                    <w:rPr>
                      <w:rFonts w:cs="Arial"/>
                      <w:sz w:val="18"/>
                      <w:szCs w:val="18"/>
                    </w:rPr>
                  </w:pPr>
                </w:p>
              </w:tc>
              <w:tc>
                <w:tcPr>
                  <w:tcW w:w="1741" w:type="dxa"/>
                </w:tcPr>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r w:rsidRPr="005563FE">
                    <w:rPr>
                      <w:rFonts w:cs="Arial"/>
                      <w:sz w:val="18"/>
                      <w:szCs w:val="18"/>
                    </w:rPr>
                    <w:t>ABSTENCIÓN</w:t>
                  </w:r>
                </w:p>
              </w:tc>
              <w:tc>
                <w:tcPr>
                  <w:tcW w:w="1462" w:type="dxa"/>
                </w:tcPr>
                <w:p w:rsidR="003057CF" w:rsidRPr="005563FE" w:rsidRDefault="003057CF" w:rsidP="00F677B4">
                  <w:pPr>
                    <w:jc w:val="center"/>
                    <w:rPr>
                      <w:rFonts w:cs="Arial"/>
                      <w:sz w:val="18"/>
                      <w:szCs w:val="18"/>
                    </w:rPr>
                  </w:pPr>
                </w:p>
                <w:p w:rsidR="003057CF" w:rsidRPr="005563FE" w:rsidRDefault="003057CF" w:rsidP="00F677B4">
                  <w:pPr>
                    <w:jc w:val="center"/>
                    <w:rPr>
                      <w:rFonts w:cs="Arial"/>
                      <w:sz w:val="18"/>
                      <w:szCs w:val="18"/>
                    </w:rPr>
                  </w:pPr>
                  <w:r w:rsidRPr="005563FE">
                    <w:rPr>
                      <w:rFonts w:cs="Arial"/>
                      <w:sz w:val="18"/>
                      <w:szCs w:val="18"/>
                    </w:rPr>
                    <w:t>EN CONTRA</w:t>
                  </w:r>
                </w:p>
              </w:tc>
            </w:tr>
          </w:tbl>
          <w:p w:rsidR="003057CF" w:rsidRPr="005563FE" w:rsidRDefault="003057CF" w:rsidP="00F677B4">
            <w:pPr>
              <w:jc w:val="center"/>
              <w:rPr>
                <w:rFonts w:cs="Arial"/>
                <w:sz w:val="18"/>
                <w:szCs w:val="18"/>
              </w:rPr>
            </w:pPr>
          </w:p>
        </w:tc>
      </w:tr>
    </w:tbl>
    <w:p w:rsidR="003057CF" w:rsidRPr="005563FE" w:rsidRDefault="003057CF" w:rsidP="003057CF">
      <w:pPr>
        <w:jc w:val="center"/>
        <w:rPr>
          <w:rFonts w:cs="Arial"/>
          <w:b/>
          <w:bCs/>
          <w:sz w:val="24"/>
          <w:szCs w:val="24"/>
        </w:rPr>
      </w:pPr>
    </w:p>
    <w:p w:rsidR="00AD4114" w:rsidRPr="002B2119" w:rsidRDefault="00AD4114" w:rsidP="00C43AD0">
      <w:pPr>
        <w:tabs>
          <w:tab w:val="left" w:pos="4678"/>
        </w:tabs>
        <w:rPr>
          <w:rFonts w:cs="Arial"/>
        </w:rPr>
      </w:pPr>
      <w:r w:rsidRPr="002B2119">
        <w:rPr>
          <w:rFonts w:cs="Arial"/>
        </w:rPr>
        <w:t xml:space="preserve">Es cuanto, Diputado Presidente. </w:t>
      </w:r>
    </w:p>
    <w:p w:rsidR="00AD4114" w:rsidRPr="002B2119" w:rsidRDefault="00AD4114" w:rsidP="00C43AD0">
      <w:pPr>
        <w:tabs>
          <w:tab w:val="left" w:pos="4678"/>
        </w:tabs>
        <w:rPr>
          <w:rFonts w:cs="Arial"/>
        </w:rPr>
      </w:pPr>
    </w:p>
    <w:p w:rsidR="00AD4114" w:rsidRPr="002B2119" w:rsidRDefault="00AD4114" w:rsidP="00C43AD0">
      <w:pPr>
        <w:tabs>
          <w:tab w:val="left" w:pos="4678"/>
        </w:tabs>
        <w:rPr>
          <w:rFonts w:cs="Arial"/>
          <w:b/>
        </w:rPr>
      </w:pPr>
      <w:r w:rsidRPr="002B2119">
        <w:rPr>
          <w:rFonts w:cs="Arial"/>
          <w:b/>
        </w:rPr>
        <w:t>Diputado Presidente Juan Antonio García Villa:</w:t>
      </w:r>
    </w:p>
    <w:p w:rsidR="00AD4114" w:rsidRPr="002B2119" w:rsidRDefault="00AD4114" w:rsidP="00C43AD0">
      <w:pPr>
        <w:tabs>
          <w:tab w:val="left" w:pos="4678"/>
        </w:tabs>
        <w:rPr>
          <w:rFonts w:cs="Arial"/>
        </w:rPr>
      </w:pPr>
      <w:r w:rsidRPr="002B2119">
        <w:rPr>
          <w:rFonts w:cs="Arial"/>
        </w:rPr>
        <w:t xml:space="preserve">Esta Presidencia somete a consideración el proyecto de decreto contenido en el dictamen.  Si alguien desea intervenir, sírvase indicarlo mediante el sistema electrónico a fin de registrar su intervención. </w:t>
      </w:r>
    </w:p>
    <w:p w:rsidR="00AD4114" w:rsidRPr="002B2119" w:rsidRDefault="00AD4114" w:rsidP="00C43AD0">
      <w:pPr>
        <w:tabs>
          <w:tab w:val="left" w:pos="4678"/>
        </w:tabs>
        <w:rPr>
          <w:rFonts w:cs="Arial"/>
        </w:rPr>
      </w:pPr>
    </w:p>
    <w:p w:rsidR="00AD4114" w:rsidRPr="002B2119" w:rsidRDefault="00AD4114" w:rsidP="00C43AD0">
      <w:pPr>
        <w:tabs>
          <w:tab w:val="left" w:pos="4678"/>
        </w:tabs>
        <w:rPr>
          <w:rFonts w:cs="Arial"/>
        </w:rPr>
      </w:pPr>
      <w:r w:rsidRPr="002B2119">
        <w:rPr>
          <w:rFonts w:cs="Arial"/>
        </w:rPr>
        <w:t xml:space="preserve">No habiendo intervenciones, procederemos a votar el proyecto de decreto contenido en el dictamen que se sometió a consideración, las Diputadas y Diputados emitiremos nuestro voto mediante el sistema electrónico, Diputado Secretario José Benito Ramírez Rosas sírvase tomar nota de la votación e informar sobre el resultado de la misma. </w:t>
      </w:r>
    </w:p>
    <w:p w:rsidR="00AD4114" w:rsidRPr="002B2119" w:rsidRDefault="00AD4114" w:rsidP="00C43AD0">
      <w:pPr>
        <w:tabs>
          <w:tab w:val="left" w:pos="4678"/>
        </w:tabs>
        <w:rPr>
          <w:rFonts w:cs="Arial"/>
        </w:rPr>
      </w:pPr>
    </w:p>
    <w:p w:rsidR="00AD4114" w:rsidRPr="002B2119" w:rsidRDefault="00AD4114" w:rsidP="00C43AD0">
      <w:pPr>
        <w:tabs>
          <w:tab w:val="left" w:pos="4678"/>
        </w:tabs>
        <w:rPr>
          <w:rFonts w:cs="Arial"/>
        </w:rPr>
      </w:pPr>
      <w:r w:rsidRPr="002B2119">
        <w:rPr>
          <w:rFonts w:cs="Arial"/>
        </w:rPr>
        <w:t xml:space="preserve">Se abre el sistema.  Se cierra el sistema. </w:t>
      </w:r>
    </w:p>
    <w:p w:rsidR="00AD4114" w:rsidRPr="002B2119" w:rsidRDefault="00AD4114" w:rsidP="00C43AD0">
      <w:pPr>
        <w:tabs>
          <w:tab w:val="left" w:pos="4678"/>
        </w:tabs>
        <w:rPr>
          <w:rFonts w:cs="Arial"/>
        </w:rPr>
      </w:pPr>
    </w:p>
    <w:p w:rsidR="00AD4114" w:rsidRPr="002B2119" w:rsidRDefault="00AD4114" w:rsidP="00C43AD0">
      <w:pPr>
        <w:tabs>
          <w:tab w:val="left" w:pos="4678"/>
        </w:tabs>
        <w:rPr>
          <w:rFonts w:cs="Arial"/>
          <w:b/>
        </w:rPr>
      </w:pPr>
      <w:r w:rsidRPr="002B2119">
        <w:rPr>
          <w:rFonts w:cs="Arial"/>
          <w:b/>
        </w:rPr>
        <w:t>Diputado Secretario José Benito Ramírez Rosas:</w:t>
      </w:r>
    </w:p>
    <w:p w:rsidR="00AD4114" w:rsidRPr="003057CF" w:rsidRDefault="00AD4114" w:rsidP="00C43AD0">
      <w:pPr>
        <w:tabs>
          <w:tab w:val="left" w:pos="4678"/>
        </w:tabs>
        <w:rPr>
          <w:rFonts w:cs="Arial"/>
          <w:b/>
        </w:rPr>
      </w:pPr>
      <w:r w:rsidRPr="003057CF">
        <w:rPr>
          <w:rFonts w:cs="Arial"/>
          <w:b/>
        </w:rPr>
        <w:t>Diputado Presidente, el resultado de la votación es el siguiente: 22 votos a favor; 0 en contra y 0 abstenciones.</w:t>
      </w:r>
    </w:p>
    <w:p w:rsidR="00AD4114" w:rsidRPr="002B2119" w:rsidRDefault="00AD4114" w:rsidP="00C43AD0">
      <w:pPr>
        <w:tabs>
          <w:tab w:val="left" w:pos="4678"/>
        </w:tabs>
        <w:rPr>
          <w:rFonts w:cs="Arial"/>
        </w:rPr>
      </w:pPr>
    </w:p>
    <w:p w:rsidR="00AD4114" w:rsidRPr="002B2119" w:rsidRDefault="00AD4114" w:rsidP="00C43AD0">
      <w:pPr>
        <w:tabs>
          <w:tab w:val="left" w:pos="4678"/>
        </w:tabs>
        <w:rPr>
          <w:rFonts w:cs="Arial"/>
          <w:b/>
        </w:rPr>
      </w:pPr>
      <w:r w:rsidRPr="002B2119">
        <w:rPr>
          <w:rFonts w:cs="Arial"/>
          <w:b/>
        </w:rPr>
        <w:t>Diputado Presidente Juan Antonio García Villa:</w:t>
      </w:r>
    </w:p>
    <w:p w:rsidR="005230DF" w:rsidRPr="002B2119" w:rsidRDefault="00AD4114" w:rsidP="00C43AD0">
      <w:pPr>
        <w:tabs>
          <w:tab w:val="left" w:pos="4678"/>
        </w:tabs>
        <w:rPr>
          <w:rFonts w:cs="Arial"/>
        </w:rPr>
      </w:pPr>
      <w:r w:rsidRPr="002B2119">
        <w:rPr>
          <w:rFonts w:cs="Arial"/>
        </w:rPr>
        <w:lastRenderedPageBreak/>
        <w:t xml:space="preserve">Conforme al </w:t>
      </w:r>
      <w:r w:rsidR="005230DF" w:rsidRPr="002B2119">
        <w:rPr>
          <w:rFonts w:cs="Arial"/>
        </w:rPr>
        <w:t xml:space="preserve">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5230DF" w:rsidRPr="002B2119" w:rsidRDefault="005230DF" w:rsidP="00C43AD0">
      <w:pPr>
        <w:tabs>
          <w:tab w:val="left" w:pos="4678"/>
        </w:tabs>
        <w:rPr>
          <w:rFonts w:cs="Arial"/>
        </w:rPr>
      </w:pPr>
    </w:p>
    <w:p w:rsidR="005230DF" w:rsidRPr="002B2119" w:rsidRDefault="005230DF" w:rsidP="00C43AD0">
      <w:pPr>
        <w:tabs>
          <w:tab w:val="left" w:pos="4678"/>
        </w:tabs>
        <w:rPr>
          <w:rFonts w:cs="Arial"/>
        </w:rPr>
      </w:pPr>
      <w:r w:rsidRPr="002B2119">
        <w:rPr>
          <w:rFonts w:cs="Arial"/>
        </w:rPr>
        <w:t xml:space="preserve">Se solicita a la Diputada Secretaria Rosa Nilda González Noriega, que en la forma aprobada se sirva dar lectura al dictamen consignado en el Punto 10 E del Orden del Día. </w:t>
      </w:r>
    </w:p>
    <w:p w:rsidR="005230DF" w:rsidRPr="002B2119" w:rsidRDefault="005230DF" w:rsidP="00C43AD0">
      <w:pPr>
        <w:tabs>
          <w:tab w:val="left" w:pos="4678"/>
        </w:tabs>
        <w:rPr>
          <w:rFonts w:cs="Arial"/>
        </w:rPr>
      </w:pPr>
    </w:p>
    <w:p w:rsidR="005230DF" w:rsidRPr="002B2119" w:rsidRDefault="005230DF" w:rsidP="00C43AD0">
      <w:pPr>
        <w:tabs>
          <w:tab w:val="left" w:pos="4678"/>
        </w:tabs>
        <w:rPr>
          <w:rFonts w:cs="Arial"/>
          <w:b/>
        </w:rPr>
      </w:pPr>
      <w:r w:rsidRPr="002B2119">
        <w:rPr>
          <w:rFonts w:cs="Arial"/>
          <w:b/>
        </w:rPr>
        <w:t>Diputada Secretaria Rosa Nilda González Noriega:</w:t>
      </w:r>
    </w:p>
    <w:p w:rsidR="005230DF" w:rsidRPr="002B2119" w:rsidRDefault="005230DF" w:rsidP="00C43AD0">
      <w:pPr>
        <w:tabs>
          <w:tab w:val="left" w:pos="4678"/>
        </w:tabs>
        <w:rPr>
          <w:rFonts w:cs="Arial"/>
        </w:rPr>
      </w:pPr>
    </w:p>
    <w:p w:rsidR="003057CF" w:rsidRPr="00AB3871" w:rsidRDefault="003057CF" w:rsidP="003057CF">
      <w:pPr>
        <w:spacing w:line="276" w:lineRule="auto"/>
      </w:pPr>
      <w:r w:rsidRPr="00AB3871">
        <w:rPr>
          <w:b/>
          <w:bCs/>
        </w:rPr>
        <w:t>DICTAMEN</w:t>
      </w:r>
      <w:r w:rsidRPr="00AB3871">
        <w:t xml:space="preserve"> de la Comisión de Finanzas de la Sexagésima Primera Legislatura del Congreso del Estado, Independiente, Libre y Soberano de Coahuila de Zaragoza, con relación a una Iniciativa de Decreto enviada por el Presidente Municipal de Monclova, Coahuila de Zaragoza, mediante el cual solicita la validación de un acuerdo aprobado por el Ayuntamiento, para enajenar a título gratuito un bien inmueble con una superficie de 2,981.91 M2., ubicado en el Fraccionamiento “Brisas del Valle” de esa ciudad, a favor de la “Asociación Civil Colegio de Abogados de Monclova A.C.”, con objeto de llevar a cabo la construcción del edificio donde se realizaran actividades propias de la Asociación, el cual fue desincorporado con Decreto número </w:t>
      </w:r>
      <w:r w:rsidRPr="00AB3871">
        <w:rPr>
          <w:lang w:val="es-419"/>
        </w:rPr>
        <w:t>69</w:t>
      </w:r>
      <w:r w:rsidRPr="00AB3871">
        <w:t xml:space="preserve">, publicado en el Periódico Oficial del Gobierno del Estado de fecha </w:t>
      </w:r>
      <w:r w:rsidRPr="00AB3871">
        <w:rPr>
          <w:lang w:val="es-419"/>
        </w:rPr>
        <w:t>05 de octubre</w:t>
      </w:r>
      <w:r w:rsidRPr="00AB3871">
        <w:t xml:space="preserve"> de 201</w:t>
      </w:r>
      <w:r w:rsidRPr="00AB3871">
        <w:rPr>
          <w:lang w:val="es-419"/>
        </w:rPr>
        <w:t>8</w:t>
      </w:r>
      <w:r w:rsidRPr="00AB3871">
        <w:t>.</w:t>
      </w:r>
    </w:p>
    <w:p w:rsidR="003057CF" w:rsidRPr="00AB3871" w:rsidRDefault="003057CF" w:rsidP="003057CF">
      <w:pPr>
        <w:spacing w:line="276" w:lineRule="auto"/>
      </w:pPr>
    </w:p>
    <w:p w:rsidR="003057CF" w:rsidRPr="00AB3871" w:rsidRDefault="003057CF" w:rsidP="003057CF">
      <w:pPr>
        <w:spacing w:line="276" w:lineRule="auto"/>
        <w:jc w:val="center"/>
        <w:rPr>
          <w:b/>
        </w:rPr>
      </w:pPr>
      <w:r w:rsidRPr="00AB3871">
        <w:rPr>
          <w:b/>
        </w:rPr>
        <w:t>RESULTANDO</w:t>
      </w:r>
    </w:p>
    <w:p w:rsidR="003057CF" w:rsidRPr="00AB3871" w:rsidRDefault="003057CF" w:rsidP="003057CF"/>
    <w:p w:rsidR="003057CF" w:rsidRPr="00AB3871" w:rsidRDefault="003057CF" w:rsidP="003057CF">
      <w:pPr>
        <w:spacing w:line="276" w:lineRule="auto"/>
      </w:pPr>
      <w:r w:rsidRPr="00AB3871">
        <w:rPr>
          <w:b/>
        </w:rPr>
        <w:t xml:space="preserve">PRIMERO. </w:t>
      </w:r>
      <w:r w:rsidRPr="00AB3871">
        <w:t>Que, en sesión celebrada por el Pleno del Congreso, se dio cuenta la mencionada Iniciativa y turnada a esta Comisión de Finanzas, para su estudio y dictamen.</w:t>
      </w:r>
    </w:p>
    <w:p w:rsidR="003057CF" w:rsidRPr="00AB3871" w:rsidRDefault="003057CF" w:rsidP="003057CF">
      <w:pPr>
        <w:spacing w:line="276" w:lineRule="auto"/>
      </w:pPr>
    </w:p>
    <w:p w:rsidR="003057CF" w:rsidRPr="00AB3871" w:rsidRDefault="003057CF" w:rsidP="003057CF">
      <w:pPr>
        <w:spacing w:line="276" w:lineRule="auto"/>
        <w:jc w:val="center"/>
        <w:rPr>
          <w:b/>
        </w:rPr>
      </w:pPr>
      <w:r w:rsidRPr="00AB3871">
        <w:rPr>
          <w:b/>
        </w:rPr>
        <w:t>CONSIDERANDO</w:t>
      </w:r>
    </w:p>
    <w:p w:rsidR="003057CF" w:rsidRPr="00AB3871" w:rsidRDefault="003057CF" w:rsidP="003057CF">
      <w:pPr>
        <w:rPr>
          <w:rFonts w:cs="Arial"/>
        </w:rPr>
      </w:pPr>
    </w:p>
    <w:p w:rsidR="003057CF" w:rsidRPr="00AB3871" w:rsidRDefault="003057CF" w:rsidP="003057CF">
      <w:pPr>
        <w:spacing w:line="276" w:lineRule="auto"/>
        <w:rPr>
          <w:rFonts w:cs="Arial"/>
        </w:rPr>
      </w:pPr>
      <w:r w:rsidRPr="00AB3871">
        <w:rPr>
          <w:rFonts w:cs="Arial"/>
          <w:b/>
          <w:bCs/>
        </w:rPr>
        <w:t xml:space="preserve">PRIMERO. </w:t>
      </w:r>
      <w:r w:rsidRPr="00AB3871">
        <w:rPr>
          <w:rFonts w:cs="Arial"/>
        </w:rPr>
        <w:t xml:space="preserve">Que de conformidad con lo dispuesto por el Artículo 102, fracción I, inciso 10, del Código Municipal, los Ayuntamientos están facultados para acordar el destino o uso de los bienes muebles o inmuebles y de toda propiedad municipal. </w:t>
      </w:r>
    </w:p>
    <w:p w:rsidR="003057CF" w:rsidRPr="00AB3871" w:rsidRDefault="003057CF" w:rsidP="003057CF">
      <w:pPr>
        <w:spacing w:line="276" w:lineRule="auto"/>
        <w:rPr>
          <w:rFonts w:cs="Arial"/>
        </w:rPr>
      </w:pPr>
    </w:p>
    <w:p w:rsidR="003057CF" w:rsidRPr="00AB3871" w:rsidRDefault="003057CF" w:rsidP="003057CF">
      <w:pPr>
        <w:spacing w:line="276" w:lineRule="auto"/>
      </w:pPr>
      <w:r w:rsidRPr="00AB3871">
        <w:rPr>
          <w:b/>
        </w:rPr>
        <w:t xml:space="preserve">SEGUNDO. </w:t>
      </w:r>
      <w:r w:rsidRPr="00AB3871">
        <w:t xml:space="preserve">Que, en cumplimiento con lo que señalan los Artículos 302 y 305 del Código Financiero para los Municipios del Estado de Coahuila, el Ayuntamiento según consta en certificación del acta de Cabildo de fecha 19 de octubre de 2018, se aprobó por unanimidad de los presentes del Cabildo, enajenar a título gratuito un bien inmueble con una superficie de 2,981.91 M2., ubicado en el Fraccionamiento “Brisas del Valle” de esa ciudad, a favor de la “Asociación Civil Colegio de Abogados de Monclova A.C.”, el cual fue desincorporado con Decreto número </w:t>
      </w:r>
      <w:r w:rsidRPr="00AB3871">
        <w:rPr>
          <w:lang w:val="es-419"/>
        </w:rPr>
        <w:t>69</w:t>
      </w:r>
      <w:r w:rsidRPr="00AB3871">
        <w:t xml:space="preserve">, publicado en el Periódico Oficial del Gobierno del Estado de fecha </w:t>
      </w:r>
      <w:r w:rsidRPr="00AB3871">
        <w:rPr>
          <w:lang w:val="es-419"/>
        </w:rPr>
        <w:t>05 de octubre</w:t>
      </w:r>
      <w:r w:rsidRPr="00AB3871">
        <w:t xml:space="preserve"> de 201</w:t>
      </w:r>
      <w:r w:rsidRPr="00AB3871">
        <w:rPr>
          <w:lang w:val="es-419"/>
        </w:rPr>
        <w:t>8</w:t>
      </w:r>
      <w:r w:rsidRPr="00AB3871">
        <w:t>.</w:t>
      </w:r>
    </w:p>
    <w:p w:rsidR="003057CF" w:rsidRPr="00AB3871" w:rsidRDefault="003057CF" w:rsidP="003057CF">
      <w:pPr>
        <w:spacing w:line="276" w:lineRule="auto"/>
      </w:pPr>
    </w:p>
    <w:p w:rsidR="003057CF" w:rsidRPr="00AB3871" w:rsidRDefault="003057CF" w:rsidP="003057CF">
      <w:pPr>
        <w:spacing w:line="276" w:lineRule="auto"/>
      </w:pPr>
      <w:r w:rsidRPr="00AB3871">
        <w:t>El inmueble antes mencionado se identifica catastralmente como zona 30, manzana 237, Lote 02 según el plano certificado por la Unidad Catastral, con una superficie de 2,981.91 M2., ubicada en el Fraccionamiento “Brisas del Valle” de esa ciudad, y cuenta con las siguientes medidas y colindancias:</w:t>
      </w:r>
    </w:p>
    <w:p w:rsidR="003057CF" w:rsidRPr="00AB3871" w:rsidRDefault="003057CF" w:rsidP="003057CF">
      <w:pPr>
        <w:spacing w:line="276" w:lineRule="auto"/>
      </w:pPr>
    </w:p>
    <w:p w:rsidR="003057CF" w:rsidRPr="00AB3871" w:rsidRDefault="003057CF" w:rsidP="003057CF">
      <w:pPr>
        <w:spacing w:line="276" w:lineRule="auto"/>
        <w:ind w:left="2124" w:hanging="2124"/>
      </w:pPr>
      <w:r w:rsidRPr="00AB3871">
        <w:t>Al Norte:</w:t>
      </w:r>
      <w:r w:rsidRPr="00AB3871">
        <w:tab/>
        <w:t>mide en dos líneas quebradas 7.93 metros y 35.30 metros y colinda con predio particular.</w:t>
      </w:r>
    </w:p>
    <w:p w:rsidR="003057CF" w:rsidRPr="00AB3871" w:rsidRDefault="003057CF" w:rsidP="003057CF">
      <w:pPr>
        <w:spacing w:line="276" w:lineRule="auto"/>
        <w:ind w:left="2124" w:hanging="2124"/>
      </w:pPr>
      <w:r w:rsidRPr="00AB3871">
        <w:t>Al Sur:</w:t>
      </w:r>
      <w:r w:rsidRPr="00AB3871">
        <w:tab/>
        <w:t>mide 61.94 metros y colinda con predios particulares.</w:t>
      </w:r>
    </w:p>
    <w:p w:rsidR="003057CF" w:rsidRPr="00AB3871" w:rsidRDefault="003057CF" w:rsidP="003057CF">
      <w:pPr>
        <w:spacing w:line="276" w:lineRule="auto"/>
        <w:ind w:left="2124" w:hanging="2124"/>
      </w:pPr>
      <w:r w:rsidRPr="00AB3871">
        <w:t>Al Oriente:</w:t>
      </w:r>
      <w:r w:rsidRPr="00AB3871">
        <w:tab/>
        <w:t xml:space="preserve">mide 60.10 metros y colinda con Avenida Roble. </w:t>
      </w:r>
    </w:p>
    <w:p w:rsidR="003057CF" w:rsidRPr="00AB3871" w:rsidRDefault="003057CF" w:rsidP="003057CF">
      <w:pPr>
        <w:spacing w:line="276" w:lineRule="auto"/>
        <w:ind w:left="2124" w:hanging="2124"/>
      </w:pPr>
      <w:r w:rsidRPr="00AB3871">
        <w:lastRenderedPageBreak/>
        <w:t>Al Poniente:</w:t>
      </w:r>
      <w:r w:rsidRPr="00AB3871">
        <w:tab/>
        <w:t>mide en dos líneas quebradas 18.00 metros y 34.01 metros y colinda con predios particulares.</w:t>
      </w:r>
    </w:p>
    <w:p w:rsidR="003057CF" w:rsidRPr="00AB3871" w:rsidRDefault="003057CF" w:rsidP="003057CF">
      <w:pPr>
        <w:spacing w:line="276" w:lineRule="auto"/>
      </w:pPr>
    </w:p>
    <w:p w:rsidR="003057CF" w:rsidRPr="00AB3871" w:rsidRDefault="003057CF" w:rsidP="003057CF">
      <w:pPr>
        <w:spacing w:line="276" w:lineRule="auto"/>
      </w:pPr>
      <w:r w:rsidRPr="00AB3871">
        <w:t>Dicho inmueble se encuentra inscrito con una mayor extensión a favor del R. Ayuntamiento de Monclova, en las oficinas del Registro Público de la ciudad de Monclova del Estado de Coahuila de Zaragoza, bajo la Partida 17362, Libro 174, Sección I, de fecha 26 de octubre de 2005.</w:t>
      </w:r>
    </w:p>
    <w:p w:rsidR="003057CF" w:rsidRPr="00AB3871" w:rsidRDefault="003057CF" w:rsidP="003057CF">
      <w:pPr>
        <w:spacing w:line="276" w:lineRule="auto"/>
      </w:pPr>
    </w:p>
    <w:p w:rsidR="003057CF" w:rsidRPr="00AB3871" w:rsidRDefault="003057CF" w:rsidP="003057CF">
      <w:pPr>
        <w:spacing w:line="276" w:lineRule="auto"/>
      </w:pPr>
      <w:r w:rsidRPr="00AB3871">
        <w:rPr>
          <w:b/>
        </w:rPr>
        <w:t xml:space="preserve">TERCERO. </w:t>
      </w:r>
      <w:r w:rsidRPr="00AB3871">
        <w:t>La autorización de esta operación es con objeto de llevar a cabo única y exclusivamente la construcción de sus instalaciones. En caso de que a dicho inmueble se le dé un uso distinto a lo estipulado, por ese solo hecho automáticamente se dará por rescindida la enajenación y el predio será reintegrado al Municipio.</w:t>
      </w:r>
    </w:p>
    <w:p w:rsidR="003057CF" w:rsidRPr="00AB3871" w:rsidRDefault="003057CF" w:rsidP="003057CF">
      <w:pPr>
        <w:spacing w:line="276" w:lineRule="auto"/>
      </w:pPr>
    </w:p>
    <w:p w:rsidR="003057CF" w:rsidRPr="00AB3871" w:rsidRDefault="003057CF" w:rsidP="003057CF">
      <w:pPr>
        <w:spacing w:line="276" w:lineRule="auto"/>
      </w:pPr>
      <w:r w:rsidRPr="00AB3871">
        <w:rPr>
          <w:b/>
        </w:rPr>
        <w:t xml:space="preserve">CUARTO.  </w:t>
      </w:r>
      <w:r w:rsidRPr="00AB3871">
        <w:t>Esta Comisión de Finanzas encontró que el Municipio de Monclova, ha cubierto los requisitos necesarios para la procedencia de la enajenación de la superficie en mención, logrando así la posibilidad de llevar a cabo la construcción de las instalaciones de dicha Asociación Civil, el cual otorgará un beneficio a los habitantes del sector de la ciudad, entre las cuales se incluye el servicio de asesoría legal gratuita a personas de escasos recursos económicos.</w:t>
      </w:r>
    </w:p>
    <w:p w:rsidR="003057CF" w:rsidRPr="00AB3871" w:rsidRDefault="003057CF" w:rsidP="003057CF">
      <w:pPr>
        <w:spacing w:line="276" w:lineRule="auto"/>
      </w:pPr>
    </w:p>
    <w:p w:rsidR="003057CF" w:rsidRPr="00AB3871" w:rsidRDefault="003057CF" w:rsidP="003057CF">
      <w:pPr>
        <w:spacing w:line="276" w:lineRule="auto"/>
        <w:rPr>
          <w:rFonts w:cs="Arial"/>
        </w:rPr>
      </w:pPr>
      <w:r w:rsidRPr="00AB3871">
        <w:rPr>
          <w:rFonts w:cs="Arial"/>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3057CF" w:rsidRPr="00AB3871" w:rsidRDefault="003057CF" w:rsidP="003057CF">
      <w:pPr>
        <w:spacing w:line="276" w:lineRule="auto"/>
        <w:jc w:val="center"/>
        <w:rPr>
          <w:rFonts w:cs="Arial"/>
          <w:highlight w:val="yellow"/>
        </w:rPr>
      </w:pPr>
    </w:p>
    <w:p w:rsidR="003057CF" w:rsidRPr="00AB3871" w:rsidRDefault="003057CF" w:rsidP="003057CF">
      <w:pPr>
        <w:spacing w:line="276" w:lineRule="auto"/>
        <w:jc w:val="center"/>
        <w:rPr>
          <w:rFonts w:cs="Arial"/>
          <w:b/>
        </w:rPr>
      </w:pPr>
      <w:r w:rsidRPr="00AB3871">
        <w:rPr>
          <w:rFonts w:cs="Arial"/>
          <w:b/>
        </w:rPr>
        <w:t xml:space="preserve">PROYECTO DE DECRETO </w:t>
      </w:r>
    </w:p>
    <w:p w:rsidR="003057CF" w:rsidRPr="00AB3871" w:rsidRDefault="003057CF" w:rsidP="003057CF">
      <w:pPr>
        <w:spacing w:line="276" w:lineRule="auto"/>
        <w:jc w:val="center"/>
        <w:rPr>
          <w:rFonts w:cs="Arial"/>
          <w:b/>
          <w:highlight w:val="yellow"/>
        </w:rPr>
      </w:pPr>
    </w:p>
    <w:p w:rsidR="003057CF" w:rsidRPr="00AB3871" w:rsidRDefault="003057CF" w:rsidP="003057CF">
      <w:pPr>
        <w:spacing w:line="276" w:lineRule="auto"/>
      </w:pPr>
      <w:r w:rsidRPr="00AB3871">
        <w:rPr>
          <w:b/>
        </w:rPr>
        <w:t xml:space="preserve">ARTÍCULO PRIMERO. </w:t>
      </w:r>
      <w:r w:rsidRPr="00AB3871">
        <w:t xml:space="preserve">Se valida el acuerdo aprobado por el Ayuntamiento del Municipio de Monclova, Coahuila de Zaragoza, para enajenar a título gratuito un bien inmueble con una superficie de 2,981.91 M2., ubicado en el Fraccionamiento “Brisas del Valle” de esa ciudad, a favor de la “Asociación Civil Colegio de Abogados de Monclova A.C.”, el cual fue desincorporado con Decreto número </w:t>
      </w:r>
      <w:r w:rsidRPr="00AB3871">
        <w:rPr>
          <w:lang w:val="es-419"/>
        </w:rPr>
        <w:t>69</w:t>
      </w:r>
      <w:r w:rsidRPr="00AB3871">
        <w:t xml:space="preserve">, publicado en el Periódico Oficial del Gobierno del Estado de fecha </w:t>
      </w:r>
      <w:r w:rsidRPr="00AB3871">
        <w:rPr>
          <w:lang w:val="es-419"/>
        </w:rPr>
        <w:t>05 de octubre</w:t>
      </w:r>
      <w:r w:rsidRPr="00AB3871">
        <w:t xml:space="preserve"> de 201</w:t>
      </w:r>
      <w:r w:rsidRPr="00AB3871">
        <w:rPr>
          <w:lang w:val="es-419"/>
        </w:rPr>
        <w:t>8</w:t>
      </w:r>
      <w:r w:rsidRPr="00AB3871">
        <w:t>.</w:t>
      </w:r>
    </w:p>
    <w:p w:rsidR="003057CF" w:rsidRPr="00AB3871" w:rsidRDefault="003057CF" w:rsidP="003057CF">
      <w:pPr>
        <w:spacing w:line="276" w:lineRule="auto"/>
      </w:pPr>
    </w:p>
    <w:p w:rsidR="003057CF" w:rsidRPr="00AB3871" w:rsidRDefault="003057CF" w:rsidP="003057CF">
      <w:pPr>
        <w:spacing w:line="276" w:lineRule="auto"/>
      </w:pPr>
      <w:r w:rsidRPr="00AB3871">
        <w:t>El inmueble antes mencionado se identifica catastralmente como zona 30, manzana 237, Lote 02 según el plano certificado por la Unidad Catastral, con una superficie de 2,981.91 M2., ubicada en el Fraccionamiento “Brisas del Valle” de esa ciudad, y cuenta con las siguientes medidas y colindancias:</w:t>
      </w:r>
    </w:p>
    <w:p w:rsidR="003057CF" w:rsidRPr="00AB3871" w:rsidRDefault="003057CF" w:rsidP="003057CF">
      <w:pPr>
        <w:spacing w:line="276" w:lineRule="auto"/>
      </w:pPr>
    </w:p>
    <w:p w:rsidR="003057CF" w:rsidRPr="00AB3871" w:rsidRDefault="003057CF" w:rsidP="003057CF">
      <w:pPr>
        <w:spacing w:line="276" w:lineRule="auto"/>
        <w:ind w:left="2124" w:hanging="2124"/>
      </w:pPr>
      <w:r w:rsidRPr="00AB3871">
        <w:t>Al Norte:</w:t>
      </w:r>
      <w:r w:rsidRPr="00AB3871">
        <w:tab/>
        <w:t>mide en dos líneas quebradas 7.93 metros y 35.30 metros y colinda con predio particular.</w:t>
      </w:r>
    </w:p>
    <w:p w:rsidR="003057CF" w:rsidRPr="00AB3871" w:rsidRDefault="003057CF" w:rsidP="003057CF">
      <w:pPr>
        <w:spacing w:line="276" w:lineRule="auto"/>
        <w:ind w:left="2124" w:hanging="2124"/>
      </w:pPr>
      <w:r w:rsidRPr="00AB3871">
        <w:t>Al Sur:</w:t>
      </w:r>
      <w:r w:rsidRPr="00AB3871">
        <w:tab/>
        <w:t>mide 61.94 metros y colinda con predios particulares.</w:t>
      </w:r>
    </w:p>
    <w:p w:rsidR="003057CF" w:rsidRPr="00AB3871" w:rsidRDefault="003057CF" w:rsidP="003057CF">
      <w:pPr>
        <w:spacing w:line="276" w:lineRule="auto"/>
        <w:ind w:left="2124" w:hanging="2124"/>
      </w:pPr>
      <w:r w:rsidRPr="00AB3871">
        <w:t>Al Oriente:</w:t>
      </w:r>
      <w:r w:rsidRPr="00AB3871">
        <w:tab/>
        <w:t xml:space="preserve">mide 60.10 metros y colinda con Avenida Roble. </w:t>
      </w:r>
    </w:p>
    <w:p w:rsidR="003057CF" w:rsidRPr="00AB3871" w:rsidRDefault="003057CF" w:rsidP="003057CF">
      <w:pPr>
        <w:spacing w:line="276" w:lineRule="auto"/>
        <w:ind w:left="2124" w:hanging="2124"/>
      </w:pPr>
      <w:r w:rsidRPr="00AB3871">
        <w:t>Al Poniente:</w:t>
      </w:r>
      <w:r w:rsidRPr="00AB3871">
        <w:tab/>
        <w:t>mide en dos líneas quebradas 18.00 metros y 34.01 metros y colinda con predios particulares.</w:t>
      </w:r>
    </w:p>
    <w:p w:rsidR="003057CF" w:rsidRPr="00AB3871" w:rsidRDefault="003057CF" w:rsidP="003057CF">
      <w:pPr>
        <w:spacing w:line="276" w:lineRule="auto"/>
      </w:pPr>
    </w:p>
    <w:p w:rsidR="003057CF" w:rsidRPr="00AB3871" w:rsidRDefault="003057CF" w:rsidP="003057CF">
      <w:pPr>
        <w:spacing w:line="276" w:lineRule="auto"/>
      </w:pPr>
      <w:r w:rsidRPr="00AB3871">
        <w:lastRenderedPageBreak/>
        <w:t>Dicho inmueble se encuentra inscrito con una mayor extensión a favor del R. Ayuntamiento de Monclova, en las oficinas del Registro Público de la ciudad de Monclova del Estado de Coahuila de Zaragoza, bajo la Partida 17362, Libro 174, Sección I, de fecha 26 de octubre de 2005.</w:t>
      </w:r>
    </w:p>
    <w:p w:rsidR="003057CF" w:rsidRPr="00AB3871" w:rsidRDefault="003057CF" w:rsidP="003057CF">
      <w:pPr>
        <w:spacing w:line="276" w:lineRule="auto"/>
      </w:pPr>
    </w:p>
    <w:p w:rsidR="003057CF" w:rsidRPr="00AB3871" w:rsidRDefault="003057CF" w:rsidP="003057CF">
      <w:pPr>
        <w:spacing w:line="276" w:lineRule="auto"/>
      </w:pPr>
      <w:r w:rsidRPr="00AB3871">
        <w:rPr>
          <w:b/>
        </w:rPr>
        <w:t xml:space="preserve">ARTÍCULO SEGUNDO. </w:t>
      </w:r>
      <w:r w:rsidRPr="00AB3871">
        <w:t>La autorización de esta operación es con objeto de llevar a cabo única y exclusivamente la construcción de sus instalaciones. En caso de que a dicho inmueble se le dé un uso distinto a lo estipulado, por ese solo hecho automáticamente se dará por rescindida la enajenación y el predio será reintegrado al Municipio.</w:t>
      </w:r>
    </w:p>
    <w:p w:rsidR="003057CF" w:rsidRPr="00AB3871" w:rsidRDefault="003057CF" w:rsidP="003057CF">
      <w:pPr>
        <w:spacing w:line="276" w:lineRule="auto"/>
      </w:pPr>
    </w:p>
    <w:p w:rsidR="003057CF" w:rsidRPr="00AB3871" w:rsidRDefault="003057CF" w:rsidP="003057CF">
      <w:pPr>
        <w:spacing w:line="276" w:lineRule="auto"/>
        <w:rPr>
          <w:rFonts w:cs="Arial"/>
        </w:rPr>
      </w:pPr>
      <w:r w:rsidRPr="00AB3871">
        <w:rPr>
          <w:rFonts w:cs="Arial"/>
          <w:b/>
        </w:rPr>
        <w:t xml:space="preserve">ARTÍCULO TERCERO. </w:t>
      </w:r>
      <w:r w:rsidRPr="00AB3871">
        <w:rPr>
          <w:rFonts w:cs="Arial"/>
        </w:rPr>
        <w:t>El Ayuntamiento del Municipio de Monclova, por conducto de su Presidente Municipal o de su Representante legal acreditado, deberá formalizar la operación que se autoriza y proceder a la escrituración correspondiente.</w:t>
      </w:r>
    </w:p>
    <w:p w:rsidR="003057CF" w:rsidRPr="00AB3871" w:rsidRDefault="003057CF" w:rsidP="003057CF">
      <w:pPr>
        <w:spacing w:line="276" w:lineRule="auto"/>
        <w:rPr>
          <w:rFonts w:cs="Arial"/>
          <w:b/>
          <w:bCs/>
        </w:rPr>
      </w:pPr>
    </w:p>
    <w:p w:rsidR="003057CF" w:rsidRPr="00AB3871" w:rsidRDefault="003057CF" w:rsidP="003057CF">
      <w:pPr>
        <w:spacing w:line="276" w:lineRule="auto"/>
        <w:rPr>
          <w:rFonts w:cs="Arial"/>
        </w:rPr>
      </w:pPr>
      <w:r w:rsidRPr="00AB3871">
        <w:rPr>
          <w:rFonts w:cs="Arial"/>
          <w:b/>
          <w:bCs/>
        </w:rPr>
        <w:t xml:space="preserve">ARTÍCULO CUARTO.  </w:t>
      </w:r>
      <w:r w:rsidRPr="00AB3871">
        <w:rPr>
          <w:rFonts w:cs="Arial"/>
        </w:rPr>
        <w:t>En el supuesto de que no se formalice la enajenación que se autoriza, al término de la LXI Legislatura del Congreso del Estado de Coahuila (2018-2020), se requerirá de una nueva autorización legislativa para ampliar el plazo, a fin de que se pueda continuar o concluir la formalización de las operaciones realizadas con la enajenación del inmueble a que se refiere el artículo primero de este Decreto.</w:t>
      </w:r>
    </w:p>
    <w:p w:rsidR="003057CF" w:rsidRPr="00AB3871" w:rsidRDefault="003057CF" w:rsidP="003057CF">
      <w:pPr>
        <w:spacing w:line="276" w:lineRule="auto"/>
        <w:rPr>
          <w:rFonts w:cs="Arial"/>
        </w:rPr>
      </w:pPr>
    </w:p>
    <w:p w:rsidR="003057CF" w:rsidRPr="00AB3871" w:rsidRDefault="003057CF" w:rsidP="003057CF">
      <w:pPr>
        <w:spacing w:line="276" w:lineRule="auto"/>
        <w:rPr>
          <w:rFonts w:cs="Arial"/>
        </w:rPr>
      </w:pPr>
      <w:r w:rsidRPr="00AB3871">
        <w:rPr>
          <w:rFonts w:cs="Arial"/>
          <w:b/>
          <w:bCs/>
        </w:rPr>
        <w:t xml:space="preserve">ARTÍCULO QUINTO. </w:t>
      </w:r>
      <w:r w:rsidRPr="00AB3871">
        <w:rPr>
          <w:rFonts w:cs="Arial"/>
        </w:rPr>
        <w:t>Los gastos de escrituración y registro que se originen de la operación que mediante este decreto se valida, serán por cuenta del beneficiario.</w:t>
      </w:r>
    </w:p>
    <w:p w:rsidR="003057CF" w:rsidRPr="00AB3871" w:rsidRDefault="003057CF" w:rsidP="003057CF">
      <w:pPr>
        <w:spacing w:line="276" w:lineRule="auto"/>
        <w:rPr>
          <w:rFonts w:cs="Arial"/>
        </w:rPr>
      </w:pPr>
    </w:p>
    <w:p w:rsidR="003057CF" w:rsidRPr="00AB3871" w:rsidRDefault="003057CF" w:rsidP="003057CF">
      <w:pPr>
        <w:spacing w:line="276" w:lineRule="auto"/>
        <w:rPr>
          <w:rFonts w:cs="Arial"/>
        </w:rPr>
      </w:pPr>
      <w:r w:rsidRPr="00AB3871">
        <w:rPr>
          <w:rFonts w:cs="Arial"/>
          <w:b/>
          <w:bCs/>
        </w:rPr>
        <w:t xml:space="preserve">ARTÍCULO SEXTO. </w:t>
      </w:r>
      <w:r w:rsidRPr="00AB3871">
        <w:rPr>
          <w:rFonts w:cs="Arial"/>
        </w:rPr>
        <w:t>El presente decreto deberá insertarse en la escritura correspondiente.</w:t>
      </w:r>
    </w:p>
    <w:p w:rsidR="003057CF" w:rsidRPr="00AB3871" w:rsidRDefault="003057CF" w:rsidP="003057CF">
      <w:pPr>
        <w:rPr>
          <w:lang w:val="es-ES"/>
        </w:rPr>
      </w:pPr>
    </w:p>
    <w:p w:rsidR="003057CF" w:rsidRPr="00AB3871" w:rsidRDefault="003057CF" w:rsidP="003057CF">
      <w:pPr>
        <w:rPr>
          <w:lang w:val="es-ES"/>
        </w:rPr>
      </w:pPr>
    </w:p>
    <w:p w:rsidR="003057CF" w:rsidRPr="00AB3871" w:rsidRDefault="003057CF" w:rsidP="003057CF">
      <w:pPr>
        <w:spacing w:line="276" w:lineRule="auto"/>
        <w:jc w:val="center"/>
        <w:rPr>
          <w:b/>
        </w:rPr>
      </w:pPr>
      <w:r w:rsidRPr="00AB3871">
        <w:rPr>
          <w:b/>
        </w:rPr>
        <w:t>TRANSITORIOS</w:t>
      </w:r>
    </w:p>
    <w:p w:rsidR="003057CF" w:rsidRPr="00AB3871" w:rsidRDefault="003057CF" w:rsidP="003057CF">
      <w:pPr>
        <w:spacing w:line="276" w:lineRule="auto"/>
        <w:rPr>
          <w:rFonts w:cs="Arial"/>
          <w:b/>
          <w:bCs/>
          <w:highlight w:val="yellow"/>
        </w:rPr>
      </w:pPr>
    </w:p>
    <w:p w:rsidR="003057CF" w:rsidRPr="00AB3871" w:rsidRDefault="003057CF" w:rsidP="003057CF">
      <w:pPr>
        <w:spacing w:line="276" w:lineRule="auto"/>
        <w:rPr>
          <w:rFonts w:cs="Arial"/>
        </w:rPr>
      </w:pPr>
      <w:r w:rsidRPr="00AB3871">
        <w:rPr>
          <w:rFonts w:cs="Arial"/>
          <w:b/>
          <w:bCs/>
        </w:rPr>
        <w:t xml:space="preserve">ARTÍCULO PRIMERO. </w:t>
      </w:r>
      <w:r w:rsidRPr="00AB3871">
        <w:rPr>
          <w:rFonts w:cs="Arial"/>
        </w:rPr>
        <w:t xml:space="preserve">El presente decreto entrará en vigor a partir del día siguiente de su publicación en el Periódico Oficial del Gobierno del Estado. </w:t>
      </w:r>
    </w:p>
    <w:p w:rsidR="003057CF" w:rsidRPr="00AB3871" w:rsidRDefault="003057CF" w:rsidP="003057CF">
      <w:pPr>
        <w:spacing w:line="276" w:lineRule="auto"/>
        <w:rPr>
          <w:rFonts w:cs="Arial"/>
        </w:rPr>
      </w:pPr>
    </w:p>
    <w:p w:rsidR="003057CF" w:rsidRPr="00AB3871" w:rsidRDefault="003057CF" w:rsidP="003057CF">
      <w:pPr>
        <w:spacing w:line="276" w:lineRule="auto"/>
        <w:rPr>
          <w:rFonts w:cs="Arial"/>
        </w:rPr>
      </w:pPr>
      <w:r w:rsidRPr="00AB3871">
        <w:rPr>
          <w:rFonts w:cs="Arial"/>
          <w:b/>
        </w:rPr>
        <w:t xml:space="preserve">ARTÍCULO SEGUNDO. </w:t>
      </w:r>
      <w:r w:rsidRPr="00AB3871">
        <w:rPr>
          <w:rFonts w:cs="Arial"/>
        </w:rPr>
        <w:t>Publíquese en el Periódico Oficial del Gobierno del Estado.</w:t>
      </w:r>
    </w:p>
    <w:p w:rsidR="003057CF" w:rsidRPr="00AB3871" w:rsidRDefault="003057CF" w:rsidP="003057CF">
      <w:pPr>
        <w:spacing w:line="276" w:lineRule="auto"/>
        <w:rPr>
          <w:rFonts w:cs="Arial"/>
        </w:rPr>
      </w:pPr>
    </w:p>
    <w:p w:rsidR="003057CF" w:rsidRPr="00AB3871" w:rsidRDefault="003057CF" w:rsidP="003057CF">
      <w:pPr>
        <w:spacing w:line="276" w:lineRule="auto"/>
      </w:pPr>
      <w:r w:rsidRPr="00AB3871">
        <w:t>Congreso del Estado de Coahuila, en la ciudad de Saltillo, Coahuila de Zaragoza, a 20 de noviembre de 2018.</w:t>
      </w:r>
    </w:p>
    <w:p w:rsidR="003057CF" w:rsidRPr="00AB3871" w:rsidRDefault="003057CF" w:rsidP="003057CF">
      <w:pPr>
        <w:rPr>
          <w:lang w:val="es-ES"/>
        </w:rPr>
      </w:pPr>
    </w:p>
    <w:p w:rsidR="003057CF" w:rsidRPr="00AB3871" w:rsidRDefault="003057CF" w:rsidP="003057CF">
      <w:pPr>
        <w:rPr>
          <w:lang w:val="es-ES"/>
        </w:rPr>
      </w:pPr>
    </w:p>
    <w:p w:rsidR="003057CF" w:rsidRPr="00AB3871" w:rsidRDefault="003057CF" w:rsidP="003057CF">
      <w:pPr>
        <w:spacing w:line="276" w:lineRule="auto"/>
        <w:jc w:val="center"/>
        <w:rPr>
          <w:rFonts w:cs="Arial"/>
          <w:b/>
          <w:bCs/>
        </w:rPr>
      </w:pPr>
      <w:r w:rsidRPr="00AB3871">
        <w:rPr>
          <w:rFonts w:cs="Arial"/>
          <w:b/>
          <w:bCs/>
        </w:rPr>
        <w:t xml:space="preserve">POR LA COMISIÓN DE FINANZAS DE LA LXI LEGISLATURA </w:t>
      </w:r>
    </w:p>
    <w:p w:rsidR="003057CF" w:rsidRPr="00AB3871" w:rsidRDefault="003057CF" w:rsidP="003057CF">
      <w:pPr>
        <w:spacing w:line="276" w:lineRule="auto"/>
        <w:jc w:val="cente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3057CF" w:rsidRPr="00714C90" w:rsidTr="00F677B4">
        <w:tc>
          <w:tcPr>
            <w:tcW w:w="2500" w:type="pct"/>
            <w:vAlign w:val="center"/>
          </w:tcPr>
          <w:p w:rsidR="003057CF" w:rsidRPr="00714C90" w:rsidRDefault="003057CF" w:rsidP="00F677B4">
            <w:pPr>
              <w:jc w:val="center"/>
              <w:rPr>
                <w:rFonts w:cs="Arial"/>
                <w:b/>
                <w:sz w:val="18"/>
                <w:szCs w:val="18"/>
              </w:rPr>
            </w:pPr>
            <w:r w:rsidRPr="00714C90">
              <w:rPr>
                <w:rFonts w:cs="Arial"/>
                <w:b/>
                <w:sz w:val="18"/>
                <w:szCs w:val="18"/>
              </w:rPr>
              <w:t>NOMBRE Y FIRMA</w:t>
            </w:r>
          </w:p>
        </w:tc>
        <w:tc>
          <w:tcPr>
            <w:tcW w:w="2500" w:type="pct"/>
            <w:vAlign w:val="center"/>
          </w:tcPr>
          <w:p w:rsidR="003057CF" w:rsidRPr="00714C90" w:rsidRDefault="003057CF" w:rsidP="00F677B4">
            <w:pPr>
              <w:jc w:val="center"/>
              <w:rPr>
                <w:rFonts w:cs="Arial"/>
                <w:b/>
                <w:sz w:val="18"/>
                <w:szCs w:val="18"/>
              </w:rPr>
            </w:pPr>
            <w:r w:rsidRPr="00714C90">
              <w:rPr>
                <w:rFonts w:cs="Arial"/>
                <w:b/>
                <w:sz w:val="18"/>
                <w:szCs w:val="18"/>
              </w:rPr>
              <w:t xml:space="preserve">VOTO </w:t>
            </w:r>
          </w:p>
        </w:tc>
      </w:tr>
      <w:tr w:rsidR="003057CF" w:rsidRPr="00714C90" w:rsidTr="00F677B4">
        <w:tc>
          <w:tcPr>
            <w:tcW w:w="2500" w:type="pct"/>
            <w:vAlign w:val="center"/>
          </w:tcPr>
          <w:p w:rsidR="003057CF" w:rsidRPr="00714C90" w:rsidRDefault="003057CF" w:rsidP="00F677B4">
            <w:pPr>
              <w:jc w:val="center"/>
              <w:rPr>
                <w:rFonts w:cs="Arial"/>
                <w:sz w:val="18"/>
                <w:szCs w:val="18"/>
              </w:rPr>
            </w:pPr>
          </w:p>
          <w:p w:rsidR="003057CF" w:rsidRPr="00714C90" w:rsidRDefault="003057CF" w:rsidP="00F677B4">
            <w:pPr>
              <w:jc w:val="center"/>
              <w:rPr>
                <w:rFonts w:cs="Arial"/>
                <w:sz w:val="18"/>
                <w:szCs w:val="18"/>
              </w:rPr>
            </w:pPr>
          </w:p>
          <w:p w:rsidR="003057CF" w:rsidRPr="00714C90" w:rsidRDefault="003057CF" w:rsidP="00F677B4">
            <w:pPr>
              <w:jc w:val="center"/>
              <w:rPr>
                <w:rFonts w:cs="Arial"/>
                <w:sz w:val="18"/>
                <w:szCs w:val="18"/>
              </w:rPr>
            </w:pPr>
          </w:p>
          <w:p w:rsidR="003057CF" w:rsidRPr="00714C90" w:rsidRDefault="003057CF" w:rsidP="00F677B4">
            <w:pPr>
              <w:jc w:val="center"/>
              <w:rPr>
                <w:rFonts w:cs="Arial"/>
                <w:sz w:val="18"/>
                <w:szCs w:val="18"/>
              </w:rPr>
            </w:pPr>
          </w:p>
          <w:p w:rsidR="003057CF" w:rsidRPr="00714C90" w:rsidRDefault="003057CF" w:rsidP="00F677B4">
            <w:pPr>
              <w:jc w:val="center"/>
              <w:rPr>
                <w:rFonts w:cs="Arial"/>
                <w:sz w:val="18"/>
                <w:szCs w:val="18"/>
              </w:rPr>
            </w:pPr>
            <w:r w:rsidRPr="00714C90">
              <w:rPr>
                <w:rFonts w:cs="Arial"/>
                <w:sz w:val="18"/>
                <w:szCs w:val="18"/>
              </w:rPr>
              <w:t>Dip. Lucía Azucena Ramos Ramos</w:t>
            </w:r>
          </w:p>
          <w:p w:rsidR="003057CF" w:rsidRPr="00714C90" w:rsidRDefault="003057CF" w:rsidP="00F677B4">
            <w:pPr>
              <w:jc w:val="center"/>
              <w:rPr>
                <w:rFonts w:cs="Arial"/>
                <w:sz w:val="18"/>
                <w:szCs w:val="18"/>
              </w:rPr>
            </w:pPr>
            <w:r w:rsidRPr="00714C90">
              <w:rPr>
                <w:rFonts w:cs="Arial"/>
                <w:sz w:val="18"/>
                <w:szCs w:val="18"/>
              </w:rPr>
              <w:t>Coordinadora</w:t>
            </w:r>
          </w:p>
          <w:p w:rsidR="003057CF" w:rsidRPr="00714C90" w:rsidRDefault="003057CF" w:rsidP="00F677B4">
            <w:pPr>
              <w:jc w:val="center"/>
              <w:rPr>
                <w:rFonts w:cs="Arial"/>
                <w:sz w:val="18"/>
                <w:szCs w:val="18"/>
              </w:rPr>
            </w:pPr>
          </w:p>
        </w:tc>
        <w:tc>
          <w:tcPr>
            <w:tcW w:w="2500" w:type="pct"/>
            <w:vAlign w:val="center"/>
          </w:tcPr>
          <w:p w:rsidR="003057CF" w:rsidRPr="00714C90" w:rsidRDefault="003057CF"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3057CF" w:rsidRPr="00714C90" w:rsidTr="00F677B4">
              <w:tc>
                <w:tcPr>
                  <w:tcW w:w="1440" w:type="dxa"/>
                </w:tcPr>
                <w:p w:rsidR="003057CF" w:rsidRPr="00714C90" w:rsidRDefault="003057CF" w:rsidP="00F677B4">
                  <w:pPr>
                    <w:jc w:val="center"/>
                    <w:rPr>
                      <w:rFonts w:cs="Arial"/>
                      <w:sz w:val="18"/>
                      <w:szCs w:val="18"/>
                    </w:rPr>
                  </w:pPr>
                </w:p>
                <w:p w:rsidR="003057CF" w:rsidRPr="00714C90" w:rsidRDefault="003057CF" w:rsidP="00F677B4">
                  <w:pPr>
                    <w:jc w:val="center"/>
                    <w:rPr>
                      <w:rFonts w:cs="Arial"/>
                      <w:sz w:val="18"/>
                      <w:szCs w:val="18"/>
                    </w:rPr>
                  </w:pPr>
                  <w:r w:rsidRPr="00714C90">
                    <w:rPr>
                      <w:rFonts w:cs="Arial"/>
                      <w:sz w:val="18"/>
                      <w:szCs w:val="18"/>
                    </w:rPr>
                    <w:t>A FAVOR</w:t>
                  </w:r>
                </w:p>
                <w:p w:rsidR="003057CF" w:rsidRPr="00714C90" w:rsidRDefault="003057CF" w:rsidP="00F677B4">
                  <w:pPr>
                    <w:jc w:val="center"/>
                    <w:rPr>
                      <w:rFonts w:cs="Arial"/>
                      <w:sz w:val="18"/>
                      <w:szCs w:val="18"/>
                    </w:rPr>
                  </w:pPr>
                </w:p>
              </w:tc>
              <w:tc>
                <w:tcPr>
                  <w:tcW w:w="1741" w:type="dxa"/>
                </w:tcPr>
                <w:p w:rsidR="003057CF" w:rsidRPr="00714C90" w:rsidRDefault="003057CF" w:rsidP="00F677B4">
                  <w:pPr>
                    <w:jc w:val="center"/>
                    <w:rPr>
                      <w:rFonts w:cs="Arial"/>
                      <w:sz w:val="18"/>
                      <w:szCs w:val="18"/>
                    </w:rPr>
                  </w:pPr>
                </w:p>
                <w:p w:rsidR="003057CF" w:rsidRPr="00714C90" w:rsidRDefault="003057CF" w:rsidP="00F677B4">
                  <w:pPr>
                    <w:jc w:val="center"/>
                    <w:rPr>
                      <w:rFonts w:cs="Arial"/>
                      <w:sz w:val="18"/>
                      <w:szCs w:val="18"/>
                    </w:rPr>
                  </w:pPr>
                  <w:r w:rsidRPr="00714C90">
                    <w:rPr>
                      <w:rFonts w:cs="Arial"/>
                      <w:sz w:val="18"/>
                      <w:szCs w:val="18"/>
                    </w:rPr>
                    <w:t>ABSTENCIÓN</w:t>
                  </w:r>
                </w:p>
              </w:tc>
              <w:tc>
                <w:tcPr>
                  <w:tcW w:w="1462" w:type="dxa"/>
                </w:tcPr>
                <w:p w:rsidR="003057CF" w:rsidRPr="00714C90" w:rsidRDefault="003057CF" w:rsidP="00F677B4">
                  <w:pPr>
                    <w:jc w:val="center"/>
                    <w:rPr>
                      <w:rFonts w:cs="Arial"/>
                      <w:sz w:val="18"/>
                      <w:szCs w:val="18"/>
                    </w:rPr>
                  </w:pPr>
                </w:p>
                <w:p w:rsidR="003057CF" w:rsidRPr="00714C90" w:rsidRDefault="003057CF" w:rsidP="00F677B4">
                  <w:pPr>
                    <w:jc w:val="center"/>
                    <w:rPr>
                      <w:rFonts w:cs="Arial"/>
                      <w:sz w:val="18"/>
                      <w:szCs w:val="18"/>
                    </w:rPr>
                  </w:pPr>
                  <w:r w:rsidRPr="00714C90">
                    <w:rPr>
                      <w:rFonts w:cs="Arial"/>
                      <w:sz w:val="18"/>
                      <w:szCs w:val="18"/>
                    </w:rPr>
                    <w:t>EN CONTRA</w:t>
                  </w:r>
                </w:p>
              </w:tc>
            </w:tr>
          </w:tbl>
          <w:p w:rsidR="003057CF" w:rsidRPr="00714C90" w:rsidRDefault="003057CF" w:rsidP="00F677B4">
            <w:pPr>
              <w:jc w:val="center"/>
              <w:rPr>
                <w:rFonts w:cs="Arial"/>
                <w:sz w:val="18"/>
                <w:szCs w:val="18"/>
              </w:rPr>
            </w:pPr>
          </w:p>
        </w:tc>
      </w:tr>
      <w:tr w:rsidR="003057CF" w:rsidRPr="00714C90" w:rsidTr="00F677B4">
        <w:trPr>
          <w:trHeight w:val="1075"/>
        </w:trPr>
        <w:tc>
          <w:tcPr>
            <w:tcW w:w="2500" w:type="pct"/>
            <w:vAlign w:val="center"/>
          </w:tcPr>
          <w:p w:rsidR="003057CF" w:rsidRPr="00714C90" w:rsidRDefault="003057CF" w:rsidP="00F677B4">
            <w:pPr>
              <w:jc w:val="center"/>
              <w:rPr>
                <w:rFonts w:cs="Arial"/>
                <w:sz w:val="18"/>
                <w:szCs w:val="18"/>
              </w:rPr>
            </w:pPr>
          </w:p>
          <w:p w:rsidR="003057CF" w:rsidRPr="00714C90" w:rsidRDefault="003057CF" w:rsidP="00F677B4">
            <w:pPr>
              <w:jc w:val="center"/>
              <w:rPr>
                <w:rFonts w:cs="Arial"/>
                <w:sz w:val="18"/>
                <w:szCs w:val="18"/>
              </w:rPr>
            </w:pPr>
          </w:p>
          <w:p w:rsidR="003057CF" w:rsidRPr="00714C90" w:rsidRDefault="003057CF" w:rsidP="00F677B4">
            <w:pPr>
              <w:jc w:val="center"/>
              <w:rPr>
                <w:rFonts w:cs="Arial"/>
                <w:sz w:val="18"/>
                <w:szCs w:val="18"/>
              </w:rPr>
            </w:pPr>
          </w:p>
          <w:p w:rsidR="003057CF" w:rsidRPr="00714C90" w:rsidRDefault="003057CF" w:rsidP="00F677B4">
            <w:pPr>
              <w:jc w:val="center"/>
              <w:rPr>
                <w:rFonts w:cs="Arial"/>
                <w:sz w:val="18"/>
                <w:szCs w:val="18"/>
              </w:rPr>
            </w:pPr>
          </w:p>
          <w:p w:rsidR="003057CF" w:rsidRPr="00714C90" w:rsidRDefault="003057CF" w:rsidP="00F677B4">
            <w:pPr>
              <w:jc w:val="center"/>
              <w:rPr>
                <w:rFonts w:cs="Arial"/>
                <w:sz w:val="18"/>
                <w:szCs w:val="18"/>
              </w:rPr>
            </w:pPr>
            <w:r w:rsidRPr="00714C90">
              <w:rPr>
                <w:rFonts w:cs="Arial"/>
                <w:sz w:val="18"/>
                <w:szCs w:val="18"/>
              </w:rPr>
              <w:t>Dip. Gabriela Zapopan Garza Galván</w:t>
            </w:r>
          </w:p>
          <w:p w:rsidR="003057CF" w:rsidRPr="00714C90" w:rsidRDefault="003057CF" w:rsidP="00F677B4">
            <w:pPr>
              <w:jc w:val="center"/>
              <w:rPr>
                <w:rFonts w:cs="Arial"/>
                <w:sz w:val="18"/>
                <w:szCs w:val="18"/>
              </w:rPr>
            </w:pPr>
            <w:r w:rsidRPr="00714C90">
              <w:rPr>
                <w:rFonts w:cs="Arial"/>
                <w:sz w:val="18"/>
                <w:szCs w:val="18"/>
              </w:rPr>
              <w:t>Secretaria</w:t>
            </w:r>
          </w:p>
          <w:p w:rsidR="003057CF" w:rsidRPr="00714C90" w:rsidRDefault="003057CF" w:rsidP="00F677B4">
            <w:pPr>
              <w:jc w:val="center"/>
              <w:rPr>
                <w:rFonts w:cs="Arial"/>
                <w:sz w:val="18"/>
                <w:szCs w:val="18"/>
              </w:rPr>
            </w:pPr>
          </w:p>
        </w:tc>
        <w:tc>
          <w:tcPr>
            <w:tcW w:w="2500" w:type="pct"/>
            <w:vAlign w:val="center"/>
          </w:tcPr>
          <w:p w:rsidR="003057CF" w:rsidRPr="00714C90" w:rsidRDefault="003057CF"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3057CF" w:rsidRPr="00714C90" w:rsidTr="00F677B4">
              <w:tc>
                <w:tcPr>
                  <w:tcW w:w="1440" w:type="dxa"/>
                </w:tcPr>
                <w:p w:rsidR="003057CF" w:rsidRPr="00714C90" w:rsidRDefault="003057CF" w:rsidP="00F677B4">
                  <w:pPr>
                    <w:jc w:val="center"/>
                    <w:rPr>
                      <w:rFonts w:cs="Arial"/>
                      <w:sz w:val="18"/>
                      <w:szCs w:val="18"/>
                    </w:rPr>
                  </w:pPr>
                </w:p>
                <w:p w:rsidR="003057CF" w:rsidRPr="00714C90" w:rsidRDefault="003057CF" w:rsidP="00F677B4">
                  <w:pPr>
                    <w:jc w:val="center"/>
                    <w:rPr>
                      <w:rFonts w:cs="Arial"/>
                      <w:sz w:val="18"/>
                      <w:szCs w:val="18"/>
                    </w:rPr>
                  </w:pPr>
                  <w:r w:rsidRPr="00714C90">
                    <w:rPr>
                      <w:rFonts w:cs="Arial"/>
                      <w:sz w:val="18"/>
                      <w:szCs w:val="18"/>
                    </w:rPr>
                    <w:t>A FAVOR</w:t>
                  </w:r>
                </w:p>
                <w:p w:rsidR="003057CF" w:rsidRPr="00714C90" w:rsidRDefault="003057CF" w:rsidP="00F677B4">
                  <w:pPr>
                    <w:jc w:val="center"/>
                    <w:rPr>
                      <w:rFonts w:cs="Arial"/>
                      <w:sz w:val="18"/>
                      <w:szCs w:val="18"/>
                    </w:rPr>
                  </w:pPr>
                </w:p>
              </w:tc>
              <w:tc>
                <w:tcPr>
                  <w:tcW w:w="1741" w:type="dxa"/>
                </w:tcPr>
                <w:p w:rsidR="003057CF" w:rsidRPr="00714C90" w:rsidRDefault="003057CF" w:rsidP="00F677B4">
                  <w:pPr>
                    <w:jc w:val="center"/>
                    <w:rPr>
                      <w:rFonts w:cs="Arial"/>
                      <w:sz w:val="18"/>
                      <w:szCs w:val="18"/>
                    </w:rPr>
                  </w:pPr>
                </w:p>
                <w:p w:rsidR="003057CF" w:rsidRPr="00714C90" w:rsidRDefault="003057CF" w:rsidP="00F677B4">
                  <w:pPr>
                    <w:jc w:val="center"/>
                    <w:rPr>
                      <w:rFonts w:cs="Arial"/>
                      <w:sz w:val="18"/>
                      <w:szCs w:val="18"/>
                    </w:rPr>
                  </w:pPr>
                  <w:r w:rsidRPr="00714C90">
                    <w:rPr>
                      <w:rFonts w:cs="Arial"/>
                      <w:sz w:val="18"/>
                      <w:szCs w:val="18"/>
                    </w:rPr>
                    <w:t>ABSTENCIÓN</w:t>
                  </w:r>
                </w:p>
              </w:tc>
              <w:tc>
                <w:tcPr>
                  <w:tcW w:w="1462" w:type="dxa"/>
                </w:tcPr>
                <w:p w:rsidR="003057CF" w:rsidRPr="00714C90" w:rsidRDefault="003057CF" w:rsidP="00F677B4">
                  <w:pPr>
                    <w:jc w:val="center"/>
                    <w:rPr>
                      <w:rFonts w:cs="Arial"/>
                      <w:sz w:val="18"/>
                      <w:szCs w:val="18"/>
                    </w:rPr>
                  </w:pPr>
                </w:p>
                <w:p w:rsidR="003057CF" w:rsidRPr="00714C90" w:rsidRDefault="003057CF" w:rsidP="00F677B4">
                  <w:pPr>
                    <w:jc w:val="center"/>
                    <w:rPr>
                      <w:rFonts w:cs="Arial"/>
                      <w:sz w:val="18"/>
                      <w:szCs w:val="18"/>
                    </w:rPr>
                  </w:pPr>
                  <w:r w:rsidRPr="00714C90">
                    <w:rPr>
                      <w:rFonts w:cs="Arial"/>
                      <w:sz w:val="18"/>
                      <w:szCs w:val="18"/>
                    </w:rPr>
                    <w:t>EN CONTRA</w:t>
                  </w:r>
                </w:p>
              </w:tc>
            </w:tr>
          </w:tbl>
          <w:p w:rsidR="003057CF" w:rsidRPr="00714C90" w:rsidRDefault="003057CF" w:rsidP="00F677B4">
            <w:pPr>
              <w:jc w:val="center"/>
              <w:rPr>
                <w:rFonts w:cs="Arial"/>
                <w:sz w:val="18"/>
                <w:szCs w:val="18"/>
              </w:rPr>
            </w:pPr>
          </w:p>
        </w:tc>
      </w:tr>
      <w:tr w:rsidR="003057CF" w:rsidRPr="00714C90" w:rsidTr="00F677B4">
        <w:tc>
          <w:tcPr>
            <w:tcW w:w="2500" w:type="pct"/>
            <w:vAlign w:val="center"/>
          </w:tcPr>
          <w:p w:rsidR="003057CF" w:rsidRPr="00714C90" w:rsidRDefault="003057CF" w:rsidP="00F677B4">
            <w:pPr>
              <w:jc w:val="center"/>
              <w:rPr>
                <w:rFonts w:cs="Arial"/>
                <w:sz w:val="18"/>
                <w:szCs w:val="18"/>
              </w:rPr>
            </w:pPr>
          </w:p>
          <w:p w:rsidR="003057CF" w:rsidRPr="00714C90" w:rsidRDefault="003057CF" w:rsidP="00F677B4">
            <w:pPr>
              <w:jc w:val="center"/>
              <w:rPr>
                <w:rFonts w:cs="Arial"/>
                <w:sz w:val="18"/>
                <w:szCs w:val="18"/>
              </w:rPr>
            </w:pPr>
          </w:p>
          <w:p w:rsidR="003057CF" w:rsidRPr="00714C90" w:rsidRDefault="003057CF" w:rsidP="00F677B4">
            <w:pPr>
              <w:jc w:val="center"/>
              <w:rPr>
                <w:rFonts w:cs="Arial"/>
                <w:sz w:val="18"/>
                <w:szCs w:val="18"/>
              </w:rPr>
            </w:pPr>
          </w:p>
          <w:p w:rsidR="003057CF" w:rsidRPr="00714C90" w:rsidRDefault="003057CF" w:rsidP="00F677B4">
            <w:pPr>
              <w:jc w:val="center"/>
              <w:rPr>
                <w:rFonts w:cs="Arial"/>
                <w:sz w:val="18"/>
                <w:szCs w:val="18"/>
              </w:rPr>
            </w:pPr>
          </w:p>
          <w:p w:rsidR="003057CF" w:rsidRPr="00714C90" w:rsidRDefault="003057CF" w:rsidP="00F677B4">
            <w:pPr>
              <w:jc w:val="center"/>
              <w:rPr>
                <w:rFonts w:cs="Arial"/>
                <w:sz w:val="18"/>
                <w:szCs w:val="18"/>
              </w:rPr>
            </w:pPr>
            <w:r w:rsidRPr="00714C90">
              <w:rPr>
                <w:rFonts w:cs="Arial"/>
                <w:sz w:val="18"/>
                <w:szCs w:val="18"/>
              </w:rPr>
              <w:t>Dip. Lilia Isabel Gutiérrez Burciaga.</w:t>
            </w:r>
          </w:p>
          <w:p w:rsidR="003057CF" w:rsidRPr="00714C90" w:rsidRDefault="003057CF" w:rsidP="00F677B4">
            <w:pPr>
              <w:jc w:val="center"/>
              <w:rPr>
                <w:rFonts w:cs="Arial"/>
                <w:sz w:val="18"/>
                <w:szCs w:val="18"/>
              </w:rPr>
            </w:pPr>
          </w:p>
        </w:tc>
        <w:tc>
          <w:tcPr>
            <w:tcW w:w="2500" w:type="pct"/>
            <w:vAlign w:val="center"/>
          </w:tcPr>
          <w:p w:rsidR="003057CF" w:rsidRPr="00714C90" w:rsidRDefault="003057CF"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3057CF" w:rsidRPr="00714C90" w:rsidTr="00F677B4">
              <w:tc>
                <w:tcPr>
                  <w:tcW w:w="1440" w:type="dxa"/>
                </w:tcPr>
                <w:p w:rsidR="003057CF" w:rsidRPr="00714C90" w:rsidRDefault="003057CF" w:rsidP="00F677B4">
                  <w:pPr>
                    <w:jc w:val="center"/>
                    <w:rPr>
                      <w:rFonts w:cs="Arial"/>
                      <w:sz w:val="18"/>
                      <w:szCs w:val="18"/>
                    </w:rPr>
                  </w:pPr>
                </w:p>
                <w:p w:rsidR="003057CF" w:rsidRPr="00714C90" w:rsidRDefault="003057CF" w:rsidP="00F677B4">
                  <w:pPr>
                    <w:jc w:val="center"/>
                    <w:rPr>
                      <w:rFonts w:cs="Arial"/>
                      <w:sz w:val="18"/>
                      <w:szCs w:val="18"/>
                    </w:rPr>
                  </w:pPr>
                  <w:r w:rsidRPr="00714C90">
                    <w:rPr>
                      <w:rFonts w:cs="Arial"/>
                      <w:sz w:val="18"/>
                      <w:szCs w:val="18"/>
                    </w:rPr>
                    <w:t>A FAVOR</w:t>
                  </w:r>
                </w:p>
                <w:p w:rsidR="003057CF" w:rsidRPr="00714C90" w:rsidRDefault="003057CF" w:rsidP="00F677B4">
                  <w:pPr>
                    <w:jc w:val="center"/>
                    <w:rPr>
                      <w:rFonts w:cs="Arial"/>
                      <w:sz w:val="18"/>
                      <w:szCs w:val="18"/>
                    </w:rPr>
                  </w:pPr>
                </w:p>
              </w:tc>
              <w:tc>
                <w:tcPr>
                  <w:tcW w:w="1741" w:type="dxa"/>
                </w:tcPr>
                <w:p w:rsidR="003057CF" w:rsidRPr="00714C90" w:rsidRDefault="003057CF" w:rsidP="00F677B4">
                  <w:pPr>
                    <w:jc w:val="center"/>
                    <w:rPr>
                      <w:rFonts w:cs="Arial"/>
                      <w:sz w:val="18"/>
                      <w:szCs w:val="18"/>
                    </w:rPr>
                  </w:pPr>
                </w:p>
                <w:p w:rsidR="003057CF" w:rsidRPr="00714C90" w:rsidRDefault="003057CF" w:rsidP="00F677B4">
                  <w:pPr>
                    <w:jc w:val="center"/>
                    <w:rPr>
                      <w:rFonts w:cs="Arial"/>
                      <w:sz w:val="18"/>
                      <w:szCs w:val="18"/>
                    </w:rPr>
                  </w:pPr>
                  <w:r w:rsidRPr="00714C90">
                    <w:rPr>
                      <w:rFonts w:cs="Arial"/>
                      <w:sz w:val="18"/>
                      <w:szCs w:val="18"/>
                    </w:rPr>
                    <w:t>ABSTENCIÓN</w:t>
                  </w:r>
                </w:p>
              </w:tc>
              <w:tc>
                <w:tcPr>
                  <w:tcW w:w="1462" w:type="dxa"/>
                </w:tcPr>
                <w:p w:rsidR="003057CF" w:rsidRPr="00714C90" w:rsidRDefault="003057CF" w:rsidP="00F677B4">
                  <w:pPr>
                    <w:jc w:val="center"/>
                    <w:rPr>
                      <w:rFonts w:cs="Arial"/>
                      <w:sz w:val="18"/>
                      <w:szCs w:val="18"/>
                    </w:rPr>
                  </w:pPr>
                </w:p>
                <w:p w:rsidR="003057CF" w:rsidRPr="00714C90" w:rsidRDefault="003057CF" w:rsidP="00F677B4">
                  <w:pPr>
                    <w:jc w:val="center"/>
                    <w:rPr>
                      <w:rFonts w:cs="Arial"/>
                      <w:sz w:val="18"/>
                      <w:szCs w:val="18"/>
                    </w:rPr>
                  </w:pPr>
                  <w:r w:rsidRPr="00714C90">
                    <w:rPr>
                      <w:rFonts w:cs="Arial"/>
                      <w:sz w:val="18"/>
                      <w:szCs w:val="18"/>
                    </w:rPr>
                    <w:t>EN CONTRA</w:t>
                  </w:r>
                </w:p>
              </w:tc>
            </w:tr>
          </w:tbl>
          <w:p w:rsidR="003057CF" w:rsidRPr="00714C90" w:rsidRDefault="003057CF" w:rsidP="00F677B4">
            <w:pPr>
              <w:jc w:val="center"/>
              <w:rPr>
                <w:rFonts w:cs="Arial"/>
                <w:sz w:val="18"/>
                <w:szCs w:val="18"/>
              </w:rPr>
            </w:pPr>
          </w:p>
        </w:tc>
      </w:tr>
      <w:tr w:rsidR="003057CF" w:rsidRPr="00714C90" w:rsidTr="00F677B4">
        <w:tc>
          <w:tcPr>
            <w:tcW w:w="2500" w:type="pct"/>
            <w:vAlign w:val="center"/>
          </w:tcPr>
          <w:p w:rsidR="003057CF" w:rsidRPr="00714C90" w:rsidRDefault="003057CF" w:rsidP="00F677B4">
            <w:pPr>
              <w:jc w:val="center"/>
              <w:rPr>
                <w:rFonts w:cs="Arial"/>
                <w:sz w:val="18"/>
                <w:szCs w:val="18"/>
              </w:rPr>
            </w:pPr>
          </w:p>
          <w:p w:rsidR="003057CF" w:rsidRPr="00714C90" w:rsidRDefault="003057CF" w:rsidP="00F677B4">
            <w:pPr>
              <w:jc w:val="center"/>
              <w:rPr>
                <w:rFonts w:cs="Arial"/>
                <w:sz w:val="18"/>
                <w:szCs w:val="18"/>
              </w:rPr>
            </w:pPr>
          </w:p>
          <w:p w:rsidR="003057CF" w:rsidRPr="00714C90" w:rsidRDefault="003057CF" w:rsidP="00F677B4">
            <w:pPr>
              <w:jc w:val="center"/>
              <w:rPr>
                <w:rFonts w:cs="Arial"/>
                <w:sz w:val="18"/>
                <w:szCs w:val="18"/>
              </w:rPr>
            </w:pPr>
          </w:p>
          <w:p w:rsidR="003057CF" w:rsidRPr="00714C90" w:rsidRDefault="003057CF" w:rsidP="00F677B4">
            <w:pPr>
              <w:jc w:val="center"/>
              <w:rPr>
                <w:rFonts w:cs="Arial"/>
                <w:sz w:val="18"/>
                <w:szCs w:val="18"/>
              </w:rPr>
            </w:pPr>
          </w:p>
          <w:p w:rsidR="003057CF" w:rsidRPr="00714C90" w:rsidRDefault="003057CF" w:rsidP="00F677B4">
            <w:pPr>
              <w:jc w:val="center"/>
              <w:rPr>
                <w:rFonts w:cs="Arial"/>
                <w:sz w:val="18"/>
                <w:szCs w:val="18"/>
              </w:rPr>
            </w:pPr>
            <w:r w:rsidRPr="00714C90">
              <w:rPr>
                <w:rFonts w:cs="Arial"/>
                <w:sz w:val="18"/>
                <w:szCs w:val="18"/>
              </w:rPr>
              <w:t>Dip. Rosa Nilda González Noriega.</w:t>
            </w:r>
          </w:p>
          <w:p w:rsidR="003057CF" w:rsidRPr="00714C90" w:rsidRDefault="003057CF" w:rsidP="00F677B4">
            <w:pPr>
              <w:jc w:val="center"/>
              <w:rPr>
                <w:rFonts w:cs="Arial"/>
                <w:sz w:val="18"/>
                <w:szCs w:val="18"/>
              </w:rPr>
            </w:pPr>
          </w:p>
        </w:tc>
        <w:tc>
          <w:tcPr>
            <w:tcW w:w="2500" w:type="pct"/>
            <w:vAlign w:val="center"/>
          </w:tcPr>
          <w:p w:rsidR="003057CF" w:rsidRPr="00714C90" w:rsidRDefault="003057CF"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3057CF" w:rsidRPr="00714C90" w:rsidTr="00F677B4">
              <w:tc>
                <w:tcPr>
                  <w:tcW w:w="1440" w:type="dxa"/>
                </w:tcPr>
                <w:p w:rsidR="003057CF" w:rsidRPr="00714C90" w:rsidRDefault="003057CF" w:rsidP="00F677B4">
                  <w:pPr>
                    <w:jc w:val="center"/>
                    <w:rPr>
                      <w:rFonts w:cs="Arial"/>
                      <w:sz w:val="18"/>
                      <w:szCs w:val="18"/>
                    </w:rPr>
                  </w:pPr>
                </w:p>
                <w:p w:rsidR="003057CF" w:rsidRPr="00714C90" w:rsidRDefault="003057CF" w:rsidP="00F677B4">
                  <w:pPr>
                    <w:jc w:val="center"/>
                    <w:rPr>
                      <w:rFonts w:cs="Arial"/>
                      <w:sz w:val="18"/>
                      <w:szCs w:val="18"/>
                    </w:rPr>
                  </w:pPr>
                  <w:r w:rsidRPr="00714C90">
                    <w:rPr>
                      <w:rFonts w:cs="Arial"/>
                      <w:sz w:val="18"/>
                      <w:szCs w:val="18"/>
                    </w:rPr>
                    <w:t>A FAVOR</w:t>
                  </w:r>
                </w:p>
                <w:p w:rsidR="003057CF" w:rsidRPr="00714C90" w:rsidRDefault="003057CF" w:rsidP="00F677B4">
                  <w:pPr>
                    <w:jc w:val="center"/>
                    <w:rPr>
                      <w:rFonts w:cs="Arial"/>
                      <w:sz w:val="18"/>
                      <w:szCs w:val="18"/>
                    </w:rPr>
                  </w:pPr>
                </w:p>
              </w:tc>
              <w:tc>
                <w:tcPr>
                  <w:tcW w:w="1741" w:type="dxa"/>
                </w:tcPr>
                <w:p w:rsidR="003057CF" w:rsidRPr="00714C90" w:rsidRDefault="003057CF" w:rsidP="00F677B4">
                  <w:pPr>
                    <w:jc w:val="center"/>
                    <w:rPr>
                      <w:rFonts w:cs="Arial"/>
                      <w:sz w:val="18"/>
                      <w:szCs w:val="18"/>
                    </w:rPr>
                  </w:pPr>
                </w:p>
                <w:p w:rsidR="003057CF" w:rsidRPr="00714C90" w:rsidRDefault="003057CF" w:rsidP="00F677B4">
                  <w:pPr>
                    <w:jc w:val="center"/>
                    <w:rPr>
                      <w:rFonts w:cs="Arial"/>
                      <w:sz w:val="18"/>
                      <w:szCs w:val="18"/>
                    </w:rPr>
                  </w:pPr>
                  <w:r w:rsidRPr="00714C90">
                    <w:rPr>
                      <w:rFonts w:cs="Arial"/>
                      <w:sz w:val="18"/>
                      <w:szCs w:val="18"/>
                    </w:rPr>
                    <w:t>ABSTENCIÓN</w:t>
                  </w:r>
                </w:p>
              </w:tc>
              <w:tc>
                <w:tcPr>
                  <w:tcW w:w="1462" w:type="dxa"/>
                </w:tcPr>
                <w:p w:rsidR="003057CF" w:rsidRPr="00714C90" w:rsidRDefault="003057CF" w:rsidP="00F677B4">
                  <w:pPr>
                    <w:jc w:val="center"/>
                    <w:rPr>
                      <w:rFonts w:cs="Arial"/>
                      <w:sz w:val="18"/>
                      <w:szCs w:val="18"/>
                    </w:rPr>
                  </w:pPr>
                </w:p>
                <w:p w:rsidR="003057CF" w:rsidRPr="00714C90" w:rsidRDefault="003057CF" w:rsidP="00F677B4">
                  <w:pPr>
                    <w:jc w:val="center"/>
                    <w:rPr>
                      <w:rFonts w:cs="Arial"/>
                      <w:sz w:val="18"/>
                      <w:szCs w:val="18"/>
                    </w:rPr>
                  </w:pPr>
                  <w:r w:rsidRPr="00714C90">
                    <w:rPr>
                      <w:rFonts w:cs="Arial"/>
                      <w:sz w:val="18"/>
                      <w:szCs w:val="18"/>
                    </w:rPr>
                    <w:t>EN CONTRA</w:t>
                  </w:r>
                </w:p>
              </w:tc>
            </w:tr>
          </w:tbl>
          <w:p w:rsidR="003057CF" w:rsidRPr="00714C90" w:rsidRDefault="003057CF" w:rsidP="00F677B4">
            <w:pPr>
              <w:jc w:val="center"/>
              <w:rPr>
                <w:rFonts w:cs="Arial"/>
                <w:sz w:val="18"/>
                <w:szCs w:val="18"/>
              </w:rPr>
            </w:pPr>
          </w:p>
        </w:tc>
      </w:tr>
      <w:tr w:rsidR="003057CF" w:rsidRPr="00714C90" w:rsidTr="00F677B4">
        <w:tc>
          <w:tcPr>
            <w:tcW w:w="2500" w:type="pct"/>
            <w:vAlign w:val="center"/>
          </w:tcPr>
          <w:p w:rsidR="003057CF" w:rsidRPr="00714C90" w:rsidRDefault="003057CF" w:rsidP="00F677B4">
            <w:pPr>
              <w:jc w:val="center"/>
              <w:rPr>
                <w:rFonts w:cs="Arial"/>
                <w:sz w:val="18"/>
                <w:szCs w:val="18"/>
              </w:rPr>
            </w:pPr>
          </w:p>
          <w:p w:rsidR="003057CF" w:rsidRPr="00714C90" w:rsidRDefault="003057CF" w:rsidP="00F677B4">
            <w:pPr>
              <w:jc w:val="center"/>
              <w:rPr>
                <w:rFonts w:cs="Arial"/>
                <w:sz w:val="18"/>
                <w:szCs w:val="18"/>
              </w:rPr>
            </w:pPr>
          </w:p>
          <w:p w:rsidR="003057CF" w:rsidRPr="00714C90" w:rsidRDefault="003057CF" w:rsidP="00F677B4">
            <w:pPr>
              <w:jc w:val="center"/>
              <w:rPr>
                <w:rFonts w:cs="Arial"/>
                <w:sz w:val="18"/>
                <w:szCs w:val="18"/>
              </w:rPr>
            </w:pPr>
          </w:p>
          <w:p w:rsidR="003057CF" w:rsidRPr="00714C90" w:rsidRDefault="003057CF" w:rsidP="00F677B4">
            <w:pPr>
              <w:jc w:val="center"/>
              <w:rPr>
                <w:rFonts w:cs="Arial"/>
                <w:sz w:val="18"/>
                <w:szCs w:val="18"/>
              </w:rPr>
            </w:pPr>
          </w:p>
          <w:p w:rsidR="003057CF" w:rsidRPr="00714C90" w:rsidRDefault="003057CF" w:rsidP="00F677B4">
            <w:pPr>
              <w:jc w:val="center"/>
              <w:rPr>
                <w:rFonts w:cs="Arial"/>
                <w:sz w:val="18"/>
                <w:szCs w:val="18"/>
              </w:rPr>
            </w:pPr>
            <w:r w:rsidRPr="00714C90">
              <w:rPr>
                <w:rFonts w:cs="Arial"/>
                <w:sz w:val="18"/>
                <w:szCs w:val="18"/>
              </w:rPr>
              <w:t>Dip.  Zulmma Verenice Guerrero Cázares</w:t>
            </w:r>
          </w:p>
          <w:p w:rsidR="003057CF" w:rsidRPr="00714C90" w:rsidRDefault="003057CF" w:rsidP="00F677B4">
            <w:pPr>
              <w:jc w:val="center"/>
              <w:rPr>
                <w:rFonts w:cs="Arial"/>
                <w:sz w:val="18"/>
                <w:szCs w:val="18"/>
              </w:rPr>
            </w:pPr>
          </w:p>
        </w:tc>
        <w:tc>
          <w:tcPr>
            <w:tcW w:w="2500" w:type="pct"/>
            <w:vAlign w:val="center"/>
          </w:tcPr>
          <w:p w:rsidR="003057CF" w:rsidRPr="00714C90" w:rsidRDefault="003057CF"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3057CF" w:rsidRPr="00714C90" w:rsidTr="00F677B4">
              <w:tc>
                <w:tcPr>
                  <w:tcW w:w="1440" w:type="dxa"/>
                </w:tcPr>
                <w:p w:rsidR="003057CF" w:rsidRPr="00714C90" w:rsidRDefault="003057CF" w:rsidP="00F677B4">
                  <w:pPr>
                    <w:jc w:val="center"/>
                    <w:rPr>
                      <w:rFonts w:cs="Arial"/>
                      <w:sz w:val="18"/>
                      <w:szCs w:val="18"/>
                    </w:rPr>
                  </w:pPr>
                </w:p>
                <w:p w:rsidR="003057CF" w:rsidRPr="00714C90" w:rsidRDefault="003057CF" w:rsidP="00F677B4">
                  <w:pPr>
                    <w:jc w:val="center"/>
                    <w:rPr>
                      <w:rFonts w:cs="Arial"/>
                      <w:sz w:val="18"/>
                      <w:szCs w:val="18"/>
                    </w:rPr>
                  </w:pPr>
                  <w:r w:rsidRPr="00714C90">
                    <w:rPr>
                      <w:rFonts w:cs="Arial"/>
                      <w:sz w:val="18"/>
                      <w:szCs w:val="18"/>
                    </w:rPr>
                    <w:t>A FAVOR</w:t>
                  </w:r>
                </w:p>
                <w:p w:rsidR="003057CF" w:rsidRPr="00714C90" w:rsidRDefault="003057CF" w:rsidP="00F677B4">
                  <w:pPr>
                    <w:jc w:val="center"/>
                    <w:rPr>
                      <w:rFonts w:cs="Arial"/>
                      <w:sz w:val="18"/>
                      <w:szCs w:val="18"/>
                    </w:rPr>
                  </w:pPr>
                </w:p>
              </w:tc>
              <w:tc>
                <w:tcPr>
                  <w:tcW w:w="1741" w:type="dxa"/>
                </w:tcPr>
                <w:p w:rsidR="003057CF" w:rsidRPr="00714C90" w:rsidRDefault="003057CF" w:rsidP="00F677B4">
                  <w:pPr>
                    <w:jc w:val="center"/>
                    <w:rPr>
                      <w:rFonts w:cs="Arial"/>
                      <w:sz w:val="18"/>
                      <w:szCs w:val="18"/>
                    </w:rPr>
                  </w:pPr>
                </w:p>
                <w:p w:rsidR="003057CF" w:rsidRPr="00714C90" w:rsidRDefault="003057CF" w:rsidP="00F677B4">
                  <w:pPr>
                    <w:jc w:val="center"/>
                    <w:rPr>
                      <w:rFonts w:cs="Arial"/>
                      <w:sz w:val="18"/>
                      <w:szCs w:val="18"/>
                    </w:rPr>
                  </w:pPr>
                  <w:r w:rsidRPr="00714C90">
                    <w:rPr>
                      <w:rFonts w:cs="Arial"/>
                      <w:sz w:val="18"/>
                      <w:szCs w:val="18"/>
                    </w:rPr>
                    <w:t>ABSTENCIÓN</w:t>
                  </w:r>
                </w:p>
              </w:tc>
              <w:tc>
                <w:tcPr>
                  <w:tcW w:w="1462" w:type="dxa"/>
                </w:tcPr>
                <w:p w:rsidR="003057CF" w:rsidRPr="00714C90" w:rsidRDefault="003057CF" w:rsidP="00F677B4">
                  <w:pPr>
                    <w:jc w:val="center"/>
                    <w:rPr>
                      <w:rFonts w:cs="Arial"/>
                      <w:sz w:val="18"/>
                      <w:szCs w:val="18"/>
                    </w:rPr>
                  </w:pPr>
                </w:p>
                <w:p w:rsidR="003057CF" w:rsidRPr="00714C90" w:rsidRDefault="003057CF" w:rsidP="00F677B4">
                  <w:pPr>
                    <w:jc w:val="center"/>
                    <w:rPr>
                      <w:rFonts w:cs="Arial"/>
                      <w:sz w:val="18"/>
                      <w:szCs w:val="18"/>
                    </w:rPr>
                  </w:pPr>
                  <w:r w:rsidRPr="00714C90">
                    <w:rPr>
                      <w:rFonts w:cs="Arial"/>
                      <w:sz w:val="18"/>
                      <w:szCs w:val="18"/>
                    </w:rPr>
                    <w:t>EN CONTRA</w:t>
                  </w:r>
                </w:p>
              </w:tc>
            </w:tr>
          </w:tbl>
          <w:p w:rsidR="003057CF" w:rsidRPr="00714C90" w:rsidRDefault="003057CF" w:rsidP="00F677B4">
            <w:pPr>
              <w:jc w:val="center"/>
              <w:rPr>
                <w:rFonts w:cs="Arial"/>
                <w:sz w:val="18"/>
                <w:szCs w:val="18"/>
              </w:rPr>
            </w:pPr>
          </w:p>
        </w:tc>
      </w:tr>
      <w:tr w:rsidR="003057CF" w:rsidRPr="00714C90" w:rsidTr="00F677B4">
        <w:tc>
          <w:tcPr>
            <w:tcW w:w="2500" w:type="pct"/>
            <w:vAlign w:val="center"/>
          </w:tcPr>
          <w:p w:rsidR="003057CF" w:rsidRPr="00714C90" w:rsidRDefault="003057CF" w:rsidP="00F677B4">
            <w:pPr>
              <w:jc w:val="center"/>
              <w:rPr>
                <w:rFonts w:cs="Arial"/>
                <w:sz w:val="18"/>
                <w:szCs w:val="18"/>
              </w:rPr>
            </w:pPr>
          </w:p>
          <w:p w:rsidR="003057CF" w:rsidRPr="00714C90" w:rsidRDefault="003057CF" w:rsidP="00F677B4">
            <w:pPr>
              <w:jc w:val="center"/>
              <w:rPr>
                <w:rFonts w:cs="Arial"/>
                <w:sz w:val="18"/>
                <w:szCs w:val="18"/>
              </w:rPr>
            </w:pPr>
          </w:p>
          <w:p w:rsidR="003057CF" w:rsidRPr="00714C90" w:rsidRDefault="003057CF" w:rsidP="00F677B4">
            <w:pPr>
              <w:jc w:val="center"/>
              <w:rPr>
                <w:rFonts w:cs="Arial"/>
                <w:sz w:val="18"/>
                <w:szCs w:val="18"/>
              </w:rPr>
            </w:pPr>
          </w:p>
          <w:p w:rsidR="003057CF" w:rsidRPr="00714C90" w:rsidRDefault="003057CF" w:rsidP="00F677B4">
            <w:pPr>
              <w:jc w:val="center"/>
              <w:rPr>
                <w:rFonts w:cs="Arial"/>
                <w:sz w:val="18"/>
                <w:szCs w:val="18"/>
              </w:rPr>
            </w:pPr>
          </w:p>
          <w:p w:rsidR="003057CF" w:rsidRPr="00714C90" w:rsidRDefault="003057CF" w:rsidP="00F677B4">
            <w:pPr>
              <w:jc w:val="center"/>
              <w:rPr>
                <w:rFonts w:cs="Arial"/>
                <w:sz w:val="18"/>
                <w:szCs w:val="18"/>
              </w:rPr>
            </w:pPr>
            <w:r w:rsidRPr="00714C90">
              <w:rPr>
                <w:rFonts w:cs="Arial"/>
                <w:sz w:val="18"/>
                <w:szCs w:val="18"/>
              </w:rPr>
              <w:t>Dip. Elisa Catalina Villalobos Hernández</w:t>
            </w:r>
          </w:p>
          <w:p w:rsidR="003057CF" w:rsidRPr="00714C90" w:rsidRDefault="003057CF" w:rsidP="00F677B4">
            <w:pPr>
              <w:jc w:val="center"/>
              <w:rPr>
                <w:rFonts w:cs="Arial"/>
                <w:sz w:val="18"/>
                <w:szCs w:val="18"/>
              </w:rPr>
            </w:pPr>
          </w:p>
        </w:tc>
        <w:tc>
          <w:tcPr>
            <w:tcW w:w="2500" w:type="pct"/>
            <w:vAlign w:val="center"/>
          </w:tcPr>
          <w:p w:rsidR="003057CF" w:rsidRPr="00714C90" w:rsidRDefault="003057CF"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3057CF" w:rsidRPr="00714C90" w:rsidTr="00F677B4">
              <w:tc>
                <w:tcPr>
                  <w:tcW w:w="1440" w:type="dxa"/>
                </w:tcPr>
                <w:p w:rsidR="003057CF" w:rsidRPr="00714C90" w:rsidRDefault="003057CF" w:rsidP="00F677B4">
                  <w:pPr>
                    <w:jc w:val="center"/>
                    <w:rPr>
                      <w:rFonts w:cs="Arial"/>
                      <w:sz w:val="18"/>
                      <w:szCs w:val="18"/>
                    </w:rPr>
                  </w:pPr>
                </w:p>
                <w:p w:rsidR="003057CF" w:rsidRPr="00714C90" w:rsidRDefault="003057CF" w:rsidP="00F677B4">
                  <w:pPr>
                    <w:jc w:val="center"/>
                    <w:rPr>
                      <w:rFonts w:cs="Arial"/>
                      <w:sz w:val="18"/>
                      <w:szCs w:val="18"/>
                    </w:rPr>
                  </w:pPr>
                  <w:r w:rsidRPr="00714C90">
                    <w:rPr>
                      <w:rFonts w:cs="Arial"/>
                      <w:sz w:val="18"/>
                      <w:szCs w:val="18"/>
                    </w:rPr>
                    <w:t>A FAVOR</w:t>
                  </w:r>
                </w:p>
                <w:p w:rsidR="003057CF" w:rsidRPr="00714C90" w:rsidRDefault="003057CF" w:rsidP="00F677B4">
                  <w:pPr>
                    <w:jc w:val="center"/>
                    <w:rPr>
                      <w:rFonts w:cs="Arial"/>
                      <w:sz w:val="18"/>
                      <w:szCs w:val="18"/>
                    </w:rPr>
                  </w:pPr>
                </w:p>
              </w:tc>
              <w:tc>
                <w:tcPr>
                  <w:tcW w:w="1741" w:type="dxa"/>
                </w:tcPr>
                <w:p w:rsidR="003057CF" w:rsidRPr="00714C90" w:rsidRDefault="003057CF" w:rsidP="00F677B4">
                  <w:pPr>
                    <w:jc w:val="center"/>
                    <w:rPr>
                      <w:rFonts w:cs="Arial"/>
                      <w:sz w:val="18"/>
                      <w:szCs w:val="18"/>
                    </w:rPr>
                  </w:pPr>
                </w:p>
                <w:p w:rsidR="003057CF" w:rsidRPr="00714C90" w:rsidRDefault="003057CF" w:rsidP="00F677B4">
                  <w:pPr>
                    <w:jc w:val="center"/>
                    <w:rPr>
                      <w:rFonts w:cs="Arial"/>
                      <w:sz w:val="18"/>
                      <w:szCs w:val="18"/>
                    </w:rPr>
                  </w:pPr>
                  <w:r w:rsidRPr="00714C90">
                    <w:rPr>
                      <w:rFonts w:cs="Arial"/>
                      <w:sz w:val="18"/>
                      <w:szCs w:val="18"/>
                    </w:rPr>
                    <w:t>ABSTENCIÓN</w:t>
                  </w:r>
                </w:p>
              </w:tc>
              <w:tc>
                <w:tcPr>
                  <w:tcW w:w="1462" w:type="dxa"/>
                </w:tcPr>
                <w:p w:rsidR="003057CF" w:rsidRPr="00714C90" w:rsidRDefault="003057CF" w:rsidP="00F677B4">
                  <w:pPr>
                    <w:jc w:val="center"/>
                    <w:rPr>
                      <w:rFonts w:cs="Arial"/>
                      <w:sz w:val="18"/>
                      <w:szCs w:val="18"/>
                    </w:rPr>
                  </w:pPr>
                </w:p>
                <w:p w:rsidR="003057CF" w:rsidRPr="00714C90" w:rsidRDefault="003057CF" w:rsidP="00F677B4">
                  <w:pPr>
                    <w:jc w:val="center"/>
                    <w:rPr>
                      <w:rFonts w:cs="Arial"/>
                      <w:sz w:val="18"/>
                      <w:szCs w:val="18"/>
                    </w:rPr>
                  </w:pPr>
                  <w:r w:rsidRPr="00714C90">
                    <w:rPr>
                      <w:rFonts w:cs="Arial"/>
                      <w:sz w:val="18"/>
                      <w:szCs w:val="18"/>
                    </w:rPr>
                    <w:t>EN CONTRA</w:t>
                  </w:r>
                </w:p>
              </w:tc>
            </w:tr>
          </w:tbl>
          <w:p w:rsidR="003057CF" w:rsidRPr="00714C90" w:rsidRDefault="003057CF" w:rsidP="00F677B4">
            <w:pPr>
              <w:jc w:val="center"/>
              <w:rPr>
                <w:rFonts w:cs="Arial"/>
                <w:sz w:val="18"/>
                <w:szCs w:val="18"/>
              </w:rPr>
            </w:pPr>
          </w:p>
        </w:tc>
      </w:tr>
      <w:tr w:rsidR="003057CF" w:rsidRPr="00714C90" w:rsidTr="00F677B4">
        <w:tc>
          <w:tcPr>
            <w:tcW w:w="2500" w:type="pct"/>
            <w:vAlign w:val="center"/>
          </w:tcPr>
          <w:p w:rsidR="003057CF" w:rsidRPr="00714C90" w:rsidRDefault="003057CF" w:rsidP="00F677B4">
            <w:pPr>
              <w:jc w:val="center"/>
              <w:rPr>
                <w:rFonts w:cs="Arial"/>
                <w:sz w:val="18"/>
                <w:szCs w:val="18"/>
              </w:rPr>
            </w:pPr>
          </w:p>
          <w:p w:rsidR="003057CF" w:rsidRPr="00714C90" w:rsidRDefault="003057CF" w:rsidP="00F677B4">
            <w:pPr>
              <w:jc w:val="center"/>
              <w:rPr>
                <w:rFonts w:cs="Arial"/>
                <w:sz w:val="18"/>
                <w:szCs w:val="18"/>
              </w:rPr>
            </w:pPr>
          </w:p>
          <w:p w:rsidR="003057CF" w:rsidRPr="00714C90" w:rsidRDefault="003057CF" w:rsidP="00F677B4">
            <w:pPr>
              <w:jc w:val="center"/>
              <w:rPr>
                <w:rFonts w:cs="Arial"/>
                <w:sz w:val="18"/>
                <w:szCs w:val="18"/>
              </w:rPr>
            </w:pPr>
          </w:p>
          <w:p w:rsidR="003057CF" w:rsidRPr="00714C90" w:rsidRDefault="003057CF" w:rsidP="00F677B4">
            <w:pPr>
              <w:jc w:val="center"/>
              <w:rPr>
                <w:rFonts w:cs="Arial"/>
                <w:sz w:val="18"/>
                <w:szCs w:val="18"/>
              </w:rPr>
            </w:pPr>
          </w:p>
          <w:p w:rsidR="003057CF" w:rsidRPr="00714C90" w:rsidRDefault="003057CF" w:rsidP="00F677B4">
            <w:pPr>
              <w:jc w:val="center"/>
              <w:rPr>
                <w:rFonts w:cs="Arial"/>
                <w:sz w:val="18"/>
                <w:szCs w:val="18"/>
              </w:rPr>
            </w:pPr>
            <w:r w:rsidRPr="00714C90">
              <w:rPr>
                <w:rFonts w:cs="Arial"/>
                <w:sz w:val="18"/>
                <w:szCs w:val="18"/>
              </w:rPr>
              <w:t>Dip. Claudia Isela Ramírez Pineda.</w:t>
            </w:r>
          </w:p>
          <w:p w:rsidR="003057CF" w:rsidRPr="00714C90" w:rsidRDefault="003057CF" w:rsidP="00F677B4">
            <w:pPr>
              <w:jc w:val="center"/>
              <w:rPr>
                <w:rFonts w:cs="Arial"/>
                <w:sz w:val="18"/>
                <w:szCs w:val="18"/>
              </w:rPr>
            </w:pPr>
          </w:p>
        </w:tc>
        <w:tc>
          <w:tcPr>
            <w:tcW w:w="2500" w:type="pct"/>
            <w:vAlign w:val="center"/>
          </w:tcPr>
          <w:p w:rsidR="003057CF" w:rsidRPr="00714C90" w:rsidRDefault="003057CF"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3057CF" w:rsidRPr="00714C90" w:rsidTr="00F677B4">
              <w:tc>
                <w:tcPr>
                  <w:tcW w:w="1440" w:type="dxa"/>
                </w:tcPr>
                <w:p w:rsidR="003057CF" w:rsidRPr="00714C90" w:rsidRDefault="003057CF" w:rsidP="00F677B4">
                  <w:pPr>
                    <w:jc w:val="center"/>
                    <w:rPr>
                      <w:rFonts w:cs="Arial"/>
                      <w:sz w:val="18"/>
                      <w:szCs w:val="18"/>
                    </w:rPr>
                  </w:pPr>
                </w:p>
                <w:p w:rsidR="003057CF" w:rsidRPr="00714C90" w:rsidRDefault="003057CF" w:rsidP="00F677B4">
                  <w:pPr>
                    <w:jc w:val="center"/>
                    <w:rPr>
                      <w:rFonts w:cs="Arial"/>
                      <w:sz w:val="18"/>
                      <w:szCs w:val="18"/>
                    </w:rPr>
                  </w:pPr>
                  <w:r w:rsidRPr="00714C90">
                    <w:rPr>
                      <w:rFonts w:cs="Arial"/>
                      <w:sz w:val="18"/>
                      <w:szCs w:val="18"/>
                    </w:rPr>
                    <w:t>A FAVOR</w:t>
                  </w:r>
                </w:p>
                <w:p w:rsidR="003057CF" w:rsidRPr="00714C90" w:rsidRDefault="003057CF" w:rsidP="00F677B4">
                  <w:pPr>
                    <w:jc w:val="center"/>
                    <w:rPr>
                      <w:rFonts w:cs="Arial"/>
                      <w:sz w:val="18"/>
                      <w:szCs w:val="18"/>
                    </w:rPr>
                  </w:pPr>
                </w:p>
              </w:tc>
              <w:tc>
                <w:tcPr>
                  <w:tcW w:w="1741" w:type="dxa"/>
                </w:tcPr>
                <w:p w:rsidR="003057CF" w:rsidRPr="00714C90" w:rsidRDefault="003057CF" w:rsidP="00F677B4">
                  <w:pPr>
                    <w:jc w:val="center"/>
                    <w:rPr>
                      <w:rFonts w:cs="Arial"/>
                      <w:sz w:val="18"/>
                      <w:szCs w:val="18"/>
                    </w:rPr>
                  </w:pPr>
                </w:p>
                <w:p w:rsidR="003057CF" w:rsidRPr="00714C90" w:rsidRDefault="003057CF" w:rsidP="00F677B4">
                  <w:pPr>
                    <w:jc w:val="center"/>
                    <w:rPr>
                      <w:rFonts w:cs="Arial"/>
                      <w:sz w:val="18"/>
                      <w:szCs w:val="18"/>
                    </w:rPr>
                  </w:pPr>
                  <w:r w:rsidRPr="00714C90">
                    <w:rPr>
                      <w:rFonts w:cs="Arial"/>
                      <w:sz w:val="18"/>
                      <w:szCs w:val="18"/>
                    </w:rPr>
                    <w:t>ABSTENCIÓN</w:t>
                  </w:r>
                </w:p>
              </w:tc>
              <w:tc>
                <w:tcPr>
                  <w:tcW w:w="1462" w:type="dxa"/>
                </w:tcPr>
                <w:p w:rsidR="003057CF" w:rsidRPr="00714C90" w:rsidRDefault="003057CF" w:rsidP="00F677B4">
                  <w:pPr>
                    <w:jc w:val="center"/>
                    <w:rPr>
                      <w:rFonts w:cs="Arial"/>
                      <w:sz w:val="18"/>
                      <w:szCs w:val="18"/>
                    </w:rPr>
                  </w:pPr>
                </w:p>
                <w:p w:rsidR="003057CF" w:rsidRPr="00714C90" w:rsidRDefault="003057CF" w:rsidP="00F677B4">
                  <w:pPr>
                    <w:jc w:val="center"/>
                    <w:rPr>
                      <w:rFonts w:cs="Arial"/>
                      <w:sz w:val="18"/>
                      <w:szCs w:val="18"/>
                    </w:rPr>
                  </w:pPr>
                  <w:r w:rsidRPr="00714C90">
                    <w:rPr>
                      <w:rFonts w:cs="Arial"/>
                      <w:sz w:val="18"/>
                      <w:szCs w:val="18"/>
                    </w:rPr>
                    <w:t>EN CONTRA</w:t>
                  </w:r>
                </w:p>
              </w:tc>
            </w:tr>
          </w:tbl>
          <w:p w:rsidR="003057CF" w:rsidRPr="00714C90" w:rsidRDefault="003057CF" w:rsidP="00F677B4">
            <w:pPr>
              <w:jc w:val="center"/>
              <w:rPr>
                <w:rFonts w:cs="Arial"/>
                <w:sz w:val="18"/>
                <w:szCs w:val="18"/>
              </w:rPr>
            </w:pPr>
          </w:p>
        </w:tc>
      </w:tr>
    </w:tbl>
    <w:p w:rsidR="003057CF" w:rsidRPr="00714C90" w:rsidRDefault="003057CF" w:rsidP="003057CF">
      <w:pPr>
        <w:jc w:val="center"/>
        <w:rPr>
          <w:rFonts w:cs="Arial"/>
          <w:b/>
          <w:bCs/>
          <w:sz w:val="24"/>
          <w:szCs w:val="24"/>
        </w:rPr>
      </w:pPr>
    </w:p>
    <w:p w:rsidR="00962EE9" w:rsidRPr="002B2119" w:rsidRDefault="00962EE9" w:rsidP="00C43AD0">
      <w:pPr>
        <w:tabs>
          <w:tab w:val="left" w:pos="4678"/>
        </w:tabs>
        <w:rPr>
          <w:rFonts w:cs="Arial"/>
        </w:rPr>
      </w:pPr>
      <w:r w:rsidRPr="002B2119">
        <w:rPr>
          <w:rFonts w:cs="Arial"/>
          <w:b/>
        </w:rPr>
        <w:t>Nota</w:t>
      </w:r>
      <w:r w:rsidR="0034689C" w:rsidRPr="002B2119">
        <w:rPr>
          <w:rFonts w:cs="Arial"/>
        </w:rPr>
        <w:t xml:space="preserve">.-Firmado por 5 de las 7 Diputadas de la Comisión de Finanzas de la Sexagésima Primera Legislatura. </w:t>
      </w:r>
    </w:p>
    <w:p w:rsidR="00962EE9" w:rsidRPr="002B2119" w:rsidRDefault="00962EE9" w:rsidP="00C43AD0">
      <w:pPr>
        <w:tabs>
          <w:tab w:val="left" w:pos="4678"/>
        </w:tabs>
        <w:rPr>
          <w:rFonts w:cs="Arial"/>
        </w:rPr>
      </w:pPr>
    </w:p>
    <w:p w:rsidR="005230DF" w:rsidRPr="002B2119" w:rsidRDefault="005230DF" w:rsidP="00C43AD0">
      <w:pPr>
        <w:tabs>
          <w:tab w:val="left" w:pos="4678"/>
        </w:tabs>
        <w:rPr>
          <w:rFonts w:cs="Arial"/>
        </w:rPr>
      </w:pPr>
      <w:r w:rsidRPr="002B2119">
        <w:rPr>
          <w:rFonts w:cs="Arial"/>
        </w:rPr>
        <w:t xml:space="preserve">Es cuanto, Diputado Presidente. </w:t>
      </w:r>
    </w:p>
    <w:p w:rsidR="005230DF" w:rsidRPr="002B2119" w:rsidRDefault="005230DF" w:rsidP="00C43AD0">
      <w:pPr>
        <w:tabs>
          <w:tab w:val="left" w:pos="4678"/>
        </w:tabs>
        <w:rPr>
          <w:rFonts w:cs="Arial"/>
        </w:rPr>
      </w:pPr>
    </w:p>
    <w:p w:rsidR="005230DF" w:rsidRPr="002B2119" w:rsidRDefault="005230DF" w:rsidP="00C43AD0">
      <w:pPr>
        <w:tabs>
          <w:tab w:val="left" w:pos="4678"/>
        </w:tabs>
        <w:rPr>
          <w:rFonts w:cs="Arial"/>
          <w:b/>
        </w:rPr>
      </w:pPr>
      <w:r w:rsidRPr="002B2119">
        <w:rPr>
          <w:rFonts w:cs="Arial"/>
          <w:b/>
        </w:rPr>
        <w:t>Diputado Presidente Juan Antonio García Villa:</w:t>
      </w:r>
    </w:p>
    <w:p w:rsidR="005230DF" w:rsidRPr="002B2119" w:rsidRDefault="00962EE9" w:rsidP="00C43AD0">
      <w:pPr>
        <w:tabs>
          <w:tab w:val="left" w:pos="4678"/>
        </w:tabs>
        <w:rPr>
          <w:rFonts w:cs="Arial"/>
        </w:rPr>
      </w:pPr>
      <w:r w:rsidRPr="002B2119">
        <w:rPr>
          <w:rFonts w:cs="Arial"/>
        </w:rPr>
        <w:t xml:space="preserve">Esta Presidencia somete a consideración el proyecto de decreto contenido en el dictamen.  Si alguien desea intervenir, sírvase indicarlo mediante el sistema electrónico a fin de registrar su intervención. </w:t>
      </w:r>
    </w:p>
    <w:p w:rsidR="00962EE9" w:rsidRPr="002B2119" w:rsidRDefault="00962EE9" w:rsidP="00C43AD0">
      <w:pPr>
        <w:tabs>
          <w:tab w:val="left" w:pos="4678"/>
        </w:tabs>
        <w:rPr>
          <w:rFonts w:cs="Arial"/>
        </w:rPr>
      </w:pPr>
    </w:p>
    <w:p w:rsidR="00962EE9" w:rsidRPr="002B2119" w:rsidRDefault="00962EE9" w:rsidP="00C43AD0">
      <w:pPr>
        <w:tabs>
          <w:tab w:val="left" w:pos="4678"/>
        </w:tabs>
        <w:rPr>
          <w:rFonts w:cs="Arial"/>
        </w:rPr>
      </w:pPr>
      <w:r w:rsidRPr="002B2119">
        <w:rPr>
          <w:rFonts w:cs="Arial"/>
        </w:rPr>
        <w:t xml:space="preserve">No habiendo intervenciones, procederemos a votar el proyecto de decreto contenido en el dictamen que se sometió a consideración, las Diputadas y Diputados emitiremos nuestro voto mediante el sistema electrónico, Diputada Secretaria Rosa Nilda González Noriega, sírvase tomar nota de la votación e informe sobre el resultado. </w:t>
      </w:r>
    </w:p>
    <w:p w:rsidR="00962EE9" w:rsidRPr="002B2119" w:rsidRDefault="00962EE9" w:rsidP="00C43AD0">
      <w:pPr>
        <w:tabs>
          <w:tab w:val="left" w:pos="4678"/>
        </w:tabs>
        <w:rPr>
          <w:rFonts w:cs="Arial"/>
        </w:rPr>
      </w:pPr>
    </w:p>
    <w:p w:rsidR="00962EE9" w:rsidRPr="002B2119" w:rsidRDefault="00962EE9" w:rsidP="00C43AD0">
      <w:pPr>
        <w:tabs>
          <w:tab w:val="left" w:pos="4678"/>
        </w:tabs>
        <w:rPr>
          <w:rFonts w:cs="Arial"/>
        </w:rPr>
      </w:pPr>
      <w:r w:rsidRPr="002B2119">
        <w:rPr>
          <w:rFonts w:cs="Arial"/>
        </w:rPr>
        <w:t xml:space="preserve">Se abre el sistema de votación.  Se cierra el sistema. </w:t>
      </w:r>
    </w:p>
    <w:p w:rsidR="00962EE9" w:rsidRPr="002B2119" w:rsidRDefault="00962EE9" w:rsidP="00C43AD0">
      <w:pPr>
        <w:tabs>
          <w:tab w:val="left" w:pos="4678"/>
        </w:tabs>
        <w:rPr>
          <w:rFonts w:cs="Arial"/>
        </w:rPr>
      </w:pPr>
    </w:p>
    <w:p w:rsidR="00962EE9" w:rsidRPr="002B2119" w:rsidRDefault="00962EE9" w:rsidP="00C43AD0">
      <w:pPr>
        <w:tabs>
          <w:tab w:val="left" w:pos="4678"/>
        </w:tabs>
        <w:rPr>
          <w:rFonts w:cs="Arial"/>
          <w:b/>
        </w:rPr>
      </w:pPr>
      <w:r w:rsidRPr="002B2119">
        <w:rPr>
          <w:rFonts w:cs="Arial"/>
          <w:b/>
        </w:rPr>
        <w:t>Diputada Secretaria Rosa Nilda González Noriega:</w:t>
      </w:r>
    </w:p>
    <w:p w:rsidR="00962EE9" w:rsidRPr="003057CF" w:rsidRDefault="00962EE9" w:rsidP="00C43AD0">
      <w:pPr>
        <w:tabs>
          <w:tab w:val="left" w:pos="4678"/>
        </w:tabs>
        <w:rPr>
          <w:rFonts w:cs="Arial"/>
          <w:b/>
        </w:rPr>
      </w:pPr>
      <w:r w:rsidRPr="003057CF">
        <w:rPr>
          <w:rFonts w:cs="Arial"/>
          <w:b/>
        </w:rPr>
        <w:lastRenderedPageBreak/>
        <w:t xml:space="preserve">Diputado Presidente, el resultado de la votación es el siguiente: 21 votos a favor; 2 votos en contra y 0 abstenciones. </w:t>
      </w:r>
    </w:p>
    <w:p w:rsidR="00962EE9" w:rsidRPr="002B2119" w:rsidRDefault="00962EE9" w:rsidP="00C43AD0">
      <w:pPr>
        <w:tabs>
          <w:tab w:val="left" w:pos="4678"/>
        </w:tabs>
        <w:rPr>
          <w:rFonts w:cs="Arial"/>
        </w:rPr>
      </w:pPr>
    </w:p>
    <w:p w:rsidR="00962EE9" w:rsidRPr="002B2119" w:rsidRDefault="00962EE9" w:rsidP="00C43AD0">
      <w:pPr>
        <w:tabs>
          <w:tab w:val="left" w:pos="4678"/>
        </w:tabs>
        <w:rPr>
          <w:rFonts w:cs="Arial"/>
          <w:b/>
        </w:rPr>
      </w:pPr>
      <w:r w:rsidRPr="002B2119">
        <w:rPr>
          <w:rFonts w:cs="Arial"/>
          <w:b/>
        </w:rPr>
        <w:t xml:space="preserve">Diputado Presidente Juan Antonio García Villa: </w:t>
      </w:r>
    </w:p>
    <w:p w:rsidR="0034689C" w:rsidRPr="002B2119" w:rsidRDefault="0034689C" w:rsidP="00C43AD0">
      <w:pPr>
        <w:tabs>
          <w:tab w:val="left" w:pos="4678"/>
        </w:tabs>
        <w:rPr>
          <w:rFonts w:cs="Arial"/>
        </w:rPr>
      </w:pPr>
      <w:r w:rsidRPr="002B2119">
        <w:rPr>
          <w:rFonts w:cs="Arial"/>
        </w:rPr>
        <w:t>Conforme al resultado de la votación se aprueba por mayoría el proyecto de decreto contenido en el dictamen</w:t>
      </w:r>
      <w:r w:rsidR="007E5F85" w:rsidRPr="002B2119">
        <w:rPr>
          <w:rFonts w:cs="Arial"/>
        </w:rPr>
        <w:t xml:space="preserve"> que se sometió a consideración. L</w:t>
      </w:r>
      <w:r w:rsidRPr="002B2119">
        <w:rPr>
          <w:rFonts w:cs="Arial"/>
        </w:rPr>
        <w:t xml:space="preserve">a Secretaria advirtió durante la lectura algunas erratas que se solicita a la Oficialía Mayor que a través del Jurídico se hagan las correcciones pertinentes, y una vez hechas se envíe el correspondiente decreto al Ejecutivo del Estado para su promulgación, publicación y observancia. </w:t>
      </w:r>
    </w:p>
    <w:p w:rsidR="00DC5EEF" w:rsidRPr="002B2119" w:rsidRDefault="00DC5EEF" w:rsidP="00C43AD0">
      <w:pPr>
        <w:tabs>
          <w:tab w:val="left" w:pos="4678"/>
        </w:tabs>
        <w:rPr>
          <w:rFonts w:cs="Arial"/>
        </w:rPr>
      </w:pPr>
    </w:p>
    <w:p w:rsidR="00DC5EEF" w:rsidRPr="002B2119" w:rsidRDefault="00DC5EEF" w:rsidP="00C43AD0">
      <w:pPr>
        <w:tabs>
          <w:tab w:val="left" w:pos="4678"/>
        </w:tabs>
        <w:rPr>
          <w:rFonts w:cs="Arial"/>
        </w:rPr>
      </w:pPr>
      <w:r w:rsidRPr="002B2119">
        <w:rPr>
          <w:rFonts w:cs="Arial"/>
        </w:rPr>
        <w:t>A continuación, se solicita al Diputado José Benito Ramírez Rosas, que en la forma aprobada se sirva dar lectura al dictamen consignado en el Punto 10 F del Orden del Día.</w:t>
      </w:r>
    </w:p>
    <w:p w:rsidR="00DC5EEF" w:rsidRPr="002B2119" w:rsidRDefault="00DC5EEF" w:rsidP="00C43AD0">
      <w:pPr>
        <w:tabs>
          <w:tab w:val="left" w:pos="4678"/>
        </w:tabs>
        <w:rPr>
          <w:rFonts w:cs="Arial"/>
        </w:rPr>
      </w:pPr>
    </w:p>
    <w:p w:rsidR="00DC5EEF" w:rsidRPr="002B2119" w:rsidRDefault="00DC5EEF" w:rsidP="00C43AD0">
      <w:pPr>
        <w:tabs>
          <w:tab w:val="left" w:pos="4678"/>
        </w:tabs>
        <w:rPr>
          <w:rFonts w:cs="Arial"/>
          <w:b/>
        </w:rPr>
      </w:pPr>
      <w:r w:rsidRPr="002B2119">
        <w:rPr>
          <w:rFonts w:cs="Arial"/>
          <w:b/>
        </w:rPr>
        <w:t>Diputado Secretario José Benito Ramírez Rosas:</w:t>
      </w:r>
    </w:p>
    <w:p w:rsidR="00E76F26" w:rsidRPr="002B2119" w:rsidRDefault="00E76F26" w:rsidP="00C43AD0">
      <w:pPr>
        <w:tabs>
          <w:tab w:val="left" w:pos="4678"/>
        </w:tabs>
        <w:rPr>
          <w:rFonts w:cs="Arial"/>
        </w:rPr>
      </w:pPr>
    </w:p>
    <w:p w:rsidR="003057CF" w:rsidRPr="00656F10" w:rsidRDefault="003057CF" w:rsidP="003057CF">
      <w:pPr>
        <w:spacing w:line="276" w:lineRule="auto"/>
        <w:rPr>
          <w:rFonts w:cs="Arial"/>
          <w:highlight w:val="green"/>
        </w:rPr>
      </w:pPr>
      <w:r w:rsidRPr="00656F10">
        <w:rPr>
          <w:rFonts w:cs="Arial"/>
          <w:b/>
          <w:bCs/>
        </w:rPr>
        <w:t>DICTAMEN</w:t>
      </w:r>
      <w:r w:rsidRPr="00656F10">
        <w:rPr>
          <w:rFonts w:cs="Arial"/>
        </w:rPr>
        <w:t xml:space="preserve"> de la Comisión de Finanzas de la Sexagésima Primera Legislatura del Congreso del Estado, Independiente, Libre y Soberano de Coahuila de Zaragoza, con relación a una Iniciativa de Decreto enviada por el Presidente Municipal de Acuña, Coahuila de Zaragoza, mediante el cual solicita la validación de un acuerdo aprobado por el Ayuntamiento, para continuar con las enajenaciones a título oneroso, de los lotes de terreno con una superficie </w:t>
      </w:r>
      <w:r w:rsidRPr="00656F10">
        <w:t xml:space="preserve">de 16,126.43 M2., ubicado en la colonia “Rubén Moreira” de esa ciudad, a favor de sus actuales poseedores, con objeto de continuar con el trámite de escrituración para regularizar la tenencia de la tierra, lo anterior en virtud de que el decreto número </w:t>
      </w:r>
      <w:r w:rsidRPr="00656F10">
        <w:rPr>
          <w:lang w:val="es-419"/>
        </w:rPr>
        <w:t>74</w:t>
      </w:r>
      <w:r w:rsidRPr="00656F10">
        <w:t xml:space="preserve"> publicado en el Periódico Oficial de fecha </w:t>
      </w:r>
      <w:r w:rsidRPr="00656F10">
        <w:rPr>
          <w:lang w:val="es-419"/>
        </w:rPr>
        <w:t>22 de mayo de 2015</w:t>
      </w:r>
      <w:r w:rsidRPr="00656F10">
        <w:t xml:space="preserve"> en el que se autorizó anteriormente esta operación, quedó sin vigencia.</w:t>
      </w:r>
    </w:p>
    <w:p w:rsidR="003057CF" w:rsidRPr="00656F10" w:rsidRDefault="003057CF" w:rsidP="003057CF">
      <w:pPr>
        <w:spacing w:line="276" w:lineRule="auto"/>
        <w:rPr>
          <w:rFonts w:cs="Arial"/>
        </w:rPr>
      </w:pPr>
    </w:p>
    <w:p w:rsidR="003057CF" w:rsidRPr="00656F10" w:rsidRDefault="003057CF" w:rsidP="003057CF">
      <w:pPr>
        <w:spacing w:line="276" w:lineRule="auto"/>
        <w:jc w:val="center"/>
        <w:rPr>
          <w:rFonts w:cs="Arial"/>
          <w:b/>
        </w:rPr>
      </w:pPr>
      <w:r w:rsidRPr="00656F10">
        <w:rPr>
          <w:rFonts w:cs="Arial"/>
          <w:b/>
        </w:rPr>
        <w:t>RESULTANDO</w:t>
      </w:r>
    </w:p>
    <w:p w:rsidR="003057CF" w:rsidRPr="00656F10" w:rsidRDefault="003057CF" w:rsidP="003057CF"/>
    <w:p w:rsidR="003057CF" w:rsidRPr="00656F10" w:rsidRDefault="003057CF" w:rsidP="003057CF">
      <w:pPr>
        <w:spacing w:line="276" w:lineRule="auto"/>
      </w:pPr>
      <w:r w:rsidRPr="00656F10">
        <w:rPr>
          <w:b/>
        </w:rPr>
        <w:t xml:space="preserve">PRIMERO. </w:t>
      </w:r>
      <w:r w:rsidRPr="00656F10">
        <w:t>Que, en sesión celebrada por el Pleno del Congreso, de fecha 15 de mayo de 2018, se dio cuenta la mencionada Iniciativa y turnada a esta Comisión de Finanzas, para su estudio y dictamen.</w:t>
      </w:r>
    </w:p>
    <w:p w:rsidR="003057CF" w:rsidRPr="00656F10" w:rsidRDefault="003057CF" w:rsidP="003057CF">
      <w:pPr>
        <w:spacing w:line="276" w:lineRule="auto"/>
      </w:pPr>
    </w:p>
    <w:p w:rsidR="003057CF" w:rsidRPr="00656F10" w:rsidRDefault="003057CF" w:rsidP="003057CF">
      <w:pPr>
        <w:spacing w:line="276" w:lineRule="auto"/>
        <w:jc w:val="center"/>
        <w:rPr>
          <w:rFonts w:cs="Arial"/>
          <w:b/>
        </w:rPr>
      </w:pPr>
      <w:r w:rsidRPr="00656F10">
        <w:rPr>
          <w:rFonts w:cs="Arial"/>
          <w:b/>
        </w:rPr>
        <w:t>CONSIDERANDO</w:t>
      </w:r>
    </w:p>
    <w:p w:rsidR="003057CF" w:rsidRPr="00656F10" w:rsidRDefault="003057CF" w:rsidP="003057CF">
      <w:pPr>
        <w:rPr>
          <w:rFonts w:cs="Arial"/>
        </w:rPr>
      </w:pPr>
    </w:p>
    <w:p w:rsidR="003057CF" w:rsidRPr="00656F10" w:rsidRDefault="003057CF" w:rsidP="003057CF">
      <w:pPr>
        <w:spacing w:line="276" w:lineRule="auto"/>
        <w:rPr>
          <w:rFonts w:cs="Arial"/>
        </w:rPr>
      </w:pPr>
      <w:r w:rsidRPr="00656F10">
        <w:rPr>
          <w:rFonts w:cs="Arial"/>
          <w:b/>
          <w:bCs/>
        </w:rPr>
        <w:t xml:space="preserve">PRIMERO. </w:t>
      </w:r>
      <w:r w:rsidRPr="00656F10">
        <w:rPr>
          <w:rFonts w:cs="Arial"/>
        </w:rPr>
        <w:t xml:space="preserve">Que de conformidad con lo dispuesto por el Artículo 102, fracción I, inciso 10, del Código Municipal, los Ayuntamientos están facultados para acordar el destino o uso de los bienes muebles o inmuebles y de toda propiedad municipal. </w:t>
      </w:r>
    </w:p>
    <w:p w:rsidR="003057CF" w:rsidRPr="00656F10" w:rsidRDefault="003057CF" w:rsidP="003057CF">
      <w:pPr>
        <w:spacing w:line="276" w:lineRule="auto"/>
        <w:rPr>
          <w:rFonts w:cs="Arial"/>
        </w:rPr>
      </w:pPr>
    </w:p>
    <w:p w:rsidR="003057CF" w:rsidRPr="00656F10" w:rsidRDefault="003057CF" w:rsidP="003057CF">
      <w:pPr>
        <w:spacing w:line="276" w:lineRule="auto"/>
        <w:rPr>
          <w:rFonts w:cs="Arial"/>
          <w:highlight w:val="green"/>
        </w:rPr>
      </w:pPr>
      <w:r w:rsidRPr="00656F10">
        <w:rPr>
          <w:rFonts w:cs="Arial"/>
          <w:b/>
        </w:rPr>
        <w:t xml:space="preserve">SEGUNDO. </w:t>
      </w:r>
      <w:r w:rsidRPr="00656F10">
        <w:rPr>
          <w:rFonts w:cs="Arial"/>
        </w:rPr>
        <w:t xml:space="preserve">Que, en cumplimiento con lo que señalan los Artículos 302 y 305 del Código Financiero para los Municipios del Estado de Coahuila, el Ayuntamiento según consta en certificación del acta de Cabildo de fecha 16 de octubre de 2018, se aprobó por unanimidad de los presentes del Cabildo, continuar con las enajenaciones a título oneroso, de los lotes de terreno con una superficie </w:t>
      </w:r>
      <w:r w:rsidRPr="00656F10">
        <w:t xml:space="preserve">de 16,126.43 M2., ubicado en la colonia “Rubén Moreira” de esa ciudad, a favor de sus actuales poseedores, lo anterior en virtud de que el decreto número </w:t>
      </w:r>
      <w:r w:rsidRPr="00656F10">
        <w:rPr>
          <w:lang w:val="es-419"/>
        </w:rPr>
        <w:t>74</w:t>
      </w:r>
      <w:r w:rsidRPr="00656F10">
        <w:t xml:space="preserve"> publicado en el Periódico Oficial de fecha 22 de mayo de 2015, en el que se autorizó anteriormente esta operación, quedó sin vigencia.</w:t>
      </w:r>
    </w:p>
    <w:p w:rsidR="003057CF" w:rsidRPr="00656F10" w:rsidRDefault="003057CF" w:rsidP="003057CF">
      <w:pPr>
        <w:spacing w:line="276" w:lineRule="auto"/>
        <w:rPr>
          <w:rFonts w:cs="Arial"/>
        </w:rPr>
      </w:pPr>
    </w:p>
    <w:p w:rsidR="003057CF" w:rsidRPr="00656F10" w:rsidRDefault="003057CF" w:rsidP="003057CF">
      <w:pPr>
        <w:spacing w:line="276" w:lineRule="auto"/>
        <w:rPr>
          <w:rFonts w:cs="Arial"/>
        </w:rPr>
      </w:pPr>
      <w:r w:rsidRPr="00656F10">
        <w:rPr>
          <w:rFonts w:cs="Arial"/>
        </w:rPr>
        <w:t xml:space="preserve">El predio antes mencionado se identifica como lote número 42-A, de la parcela 68Z-ZP1/1, del Ejido Las Cuevas de esa ciudad, ubicado en la colonia “Rubén Moreira” y se describe con el siguiente: </w:t>
      </w:r>
    </w:p>
    <w:p w:rsidR="003057CF" w:rsidRPr="00656F10" w:rsidRDefault="003057CF" w:rsidP="003057CF">
      <w:pPr>
        <w:jc w:val="center"/>
        <w:rPr>
          <w:rFonts w:cs="Arial"/>
          <w:b/>
        </w:rPr>
      </w:pPr>
      <w:r w:rsidRPr="00656F10">
        <w:rPr>
          <w:rFonts w:cs="Arial"/>
          <w:b/>
        </w:rPr>
        <w:t>CUADRO DE CONSTRUCCIÓN</w:t>
      </w:r>
    </w:p>
    <w:p w:rsidR="003057CF" w:rsidRPr="00656F10" w:rsidRDefault="003057CF" w:rsidP="003057CF">
      <w:pPr>
        <w:jc w:val="center"/>
        <w:rPr>
          <w:rFonts w:cs="Arial"/>
          <w:b/>
        </w:rPr>
      </w:pPr>
      <w:r w:rsidRPr="00656F10">
        <w:rPr>
          <w:rFonts w:cs="Arial"/>
          <w:b/>
        </w:rPr>
        <w:t>SUPERFICIE 16,126.43 M2.</w:t>
      </w:r>
    </w:p>
    <w:p w:rsidR="003057CF" w:rsidRPr="00656F10" w:rsidRDefault="003057CF" w:rsidP="003057CF">
      <w:pPr>
        <w:jc w:val="cente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834"/>
        <w:gridCol w:w="2586"/>
        <w:gridCol w:w="2586"/>
      </w:tblGrid>
      <w:tr w:rsidR="003057CF" w:rsidRPr="00656F10" w:rsidTr="00F677B4">
        <w:trPr>
          <w:jc w:val="center"/>
        </w:trPr>
        <w:tc>
          <w:tcPr>
            <w:tcW w:w="1242" w:type="dxa"/>
            <w:shd w:val="clear" w:color="auto" w:fill="auto"/>
          </w:tcPr>
          <w:p w:rsidR="003057CF" w:rsidRPr="00656F10" w:rsidRDefault="003057CF" w:rsidP="00F677B4">
            <w:pPr>
              <w:spacing w:line="276" w:lineRule="auto"/>
              <w:jc w:val="center"/>
              <w:rPr>
                <w:rFonts w:cs="Arial"/>
                <w:b/>
              </w:rPr>
            </w:pPr>
            <w:r w:rsidRPr="00656F10">
              <w:rPr>
                <w:rFonts w:cs="Arial"/>
                <w:b/>
              </w:rPr>
              <w:t>LADOS</w:t>
            </w:r>
          </w:p>
        </w:tc>
        <w:tc>
          <w:tcPr>
            <w:tcW w:w="2834" w:type="dxa"/>
            <w:shd w:val="clear" w:color="auto" w:fill="auto"/>
          </w:tcPr>
          <w:p w:rsidR="003057CF" w:rsidRPr="00656F10" w:rsidRDefault="003057CF" w:rsidP="00F677B4">
            <w:pPr>
              <w:spacing w:line="276" w:lineRule="auto"/>
              <w:jc w:val="center"/>
              <w:rPr>
                <w:rFonts w:cs="Arial"/>
                <w:b/>
              </w:rPr>
            </w:pPr>
            <w:r w:rsidRPr="00656F10">
              <w:rPr>
                <w:rFonts w:cs="Arial"/>
                <w:b/>
              </w:rPr>
              <w:t>RUMBO</w:t>
            </w:r>
          </w:p>
        </w:tc>
        <w:tc>
          <w:tcPr>
            <w:tcW w:w="2586" w:type="dxa"/>
            <w:shd w:val="clear" w:color="auto" w:fill="auto"/>
          </w:tcPr>
          <w:p w:rsidR="003057CF" w:rsidRPr="00656F10" w:rsidRDefault="003057CF" w:rsidP="00F677B4">
            <w:pPr>
              <w:spacing w:line="276" w:lineRule="auto"/>
              <w:jc w:val="center"/>
              <w:rPr>
                <w:rFonts w:cs="Arial"/>
                <w:b/>
              </w:rPr>
            </w:pPr>
            <w:r w:rsidRPr="00656F10">
              <w:rPr>
                <w:rFonts w:cs="Arial"/>
                <w:b/>
              </w:rPr>
              <w:t>DISTANCIA</w:t>
            </w:r>
          </w:p>
        </w:tc>
        <w:tc>
          <w:tcPr>
            <w:tcW w:w="2586" w:type="dxa"/>
            <w:shd w:val="clear" w:color="auto" w:fill="auto"/>
          </w:tcPr>
          <w:p w:rsidR="003057CF" w:rsidRPr="00656F10" w:rsidRDefault="003057CF" w:rsidP="00F677B4">
            <w:pPr>
              <w:spacing w:line="276" w:lineRule="auto"/>
              <w:jc w:val="center"/>
              <w:rPr>
                <w:rFonts w:cs="Arial"/>
                <w:b/>
              </w:rPr>
            </w:pPr>
            <w:r w:rsidRPr="00656F10">
              <w:rPr>
                <w:rFonts w:cs="Arial"/>
                <w:b/>
              </w:rPr>
              <w:t>COLINDANCIA</w:t>
            </w:r>
          </w:p>
        </w:tc>
      </w:tr>
      <w:tr w:rsidR="003057CF" w:rsidRPr="00656F10" w:rsidTr="00F677B4">
        <w:trPr>
          <w:jc w:val="center"/>
        </w:trPr>
        <w:tc>
          <w:tcPr>
            <w:tcW w:w="1242" w:type="dxa"/>
            <w:shd w:val="clear" w:color="auto" w:fill="auto"/>
          </w:tcPr>
          <w:p w:rsidR="003057CF" w:rsidRPr="00656F10" w:rsidRDefault="003057CF" w:rsidP="00F677B4">
            <w:pPr>
              <w:spacing w:line="276" w:lineRule="auto"/>
              <w:jc w:val="center"/>
              <w:rPr>
                <w:rFonts w:cs="Arial"/>
              </w:rPr>
            </w:pPr>
            <w:r w:rsidRPr="00656F10">
              <w:rPr>
                <w:rFonts w:cs="Arial"/>
              </w:rPr>
              <w:t>A-277</w:t>
            </w:r>
          </w:p>
        </w:tc>
        <w:tc>
          <w:tcPr>
            <w:tcW w:w="2834" w:type="dxa"/>
            <w:shd w:val="clear" w:color="auto" w:fill="auto"/>
          </w:tcPr>
          <w:p w:rsidR="003057CF" w:rsidRPr="00656F10" w:rsidRDefault="003057CF" w:rsidP="00F677B4">
            <w:pPr>
              <w:spacing w:line="276" w:lineRule="auto"/>
              <w:jc w:val="center"/>
              <w:rPr>
                <w:rFonts w:cs="Arial"/>
              </w:rPr>
            </w:pPr>
            <w:r w:rsidRPr="00656F10">
              <w:rPr>
                <w:rFonts w:cs="Arial"/>
              </w:rPr>
              <w:t>N 29°56’26.16”W</w:t>
            </w:r>
          </w:p>
        </w:tc>
        <w:tc>
          <w:tcPr>
            <w:tcW w:w="2586" w:type="dxa"/>
            <w:shd w:val="clear" w:color="auto" w:fill="auto"/>
          </w:tcPr>
          <w:p w:rsidR="003057CF" w:rsidRPr="00656F10" w:rsidRDefault="003057CF" w:rsidP="00F677B4">
            <w:pPr>
              <w:spacing w:line="276" w:lineRule="auto"/>
              <w:jc w:val="center"/>
              <w:rPr>
                <w:rFonts w:cs="Arial"/>
              </w:rPr>
            </w:pPr>
            <w:r w:rsidRPr="00656F10">
              <w:rPr>
                <w:rFonts w:cs="Arial"/>
              </w:rPr>
              <w:t>86.785</w:t>
            </w:r>
          </w:p>
        </w:tc>
        <w:tc>
          <w:tcPr>
            <w:tcW w:w="2586" w:type="dxa"/>
            <w:shd w:val="clear" w:color="auto" w:fill="auto"/>
          </w:tcPr>
          <w:p w:rsidR="003057CF" w:rsidRPr="00656F10" w:rsidRDefault="003057CF" w:rsidP="00F677B4">
            <w:pPr>
              <w:spacing w:line="276" w:lineRule="auto"/>
              <w:jc w:val="center"/>
              <w:rPr>
                <w:rFonts w:cs="Arial"/>
              </w:rPr>
            </w:pPr>
            <w:r w:rsidRPr="00656F10">
              <w:rPr>
                <w:rFonts w:cs="Arial"/>
              </w:rPr>
              <w:t>CALLE SIN NOMBRE</w:t>
            </w:r>
          </w:p>
        </w:tc>
      </w:tr>
      <w:tr w:rsidR="003057CF" w:rsidRPr="00656F10" w:rsidTr="00F677B4">
        <w:trPr>
          <w:jc w:val="center"/>
        </w:trPr>
        <w:tc>
          <w:tcPr>
            <w:tcW w:w="1242" w:type="dxa"/>
            <w:shd w:val="clear" w:color="auto" w:fill="auto"/>
          </w:tcPr>
          <w:p w:rsidR="003057CF" w:rsidRPr="00656F10" w:rsidRDefault="003057CF" w:rsidP="00F677B4">
            <w:pPr>
              <w:spacing w:line="276" w:lineRule="auto"/>
              <w:jc w:val="center"/>
              <w:rPr>
                <w:rFonts w:cs="Arial"/>
              </w:rPr>
            </w:pPr>
            <w:r w:rsidRPr="00656F10">
              <w:rPr>
                <w:rFonts w:cs="Arial"/>
              </w:rPr>
              <w:t>277-282</w:t>
            </w:r>
          </w:p>
        </w:tc>
        <w:tc>
          <w:tcPr>
            <w:tcW w:w="2834" w:type="dxa"/>
            <w:shd w:val="clear" w:color="auto" w:fill="auto"/>
          </w:tcPr>
          <w:p w:rsidR="003057CF" w:rsidRPr="00656F10" w:rsidRDefault="003057CF" w:rsidP="00F677B4">
            <w:pPr>
              <w:spacing w:line="276" w:lineRule="auto"/>
              <w:jc w:val="center"/>
              <w:rPr>
                <w:rFonts w:cs="Arial"/>
              </w:rPr>
            </w:pPr>
            <w:r w:rsidRPr="00656F10">
              <w:rPr>
                <w:rFonts w:cs="Arial"/>
              </w:rPr>
              <w:t>S 59°55’25.16”W</w:t>
            </w:r>
          </w:p>
        </w:tc>
        <w:tc>
          <w:tcPr>
            <w:tcW w:w="2586" w:type="dxa"/>
            <w:shd w:val="clear" w:color="auto" w:fill="auto"/>
          </w:tcPr>
          <w:p w:rsidR="003057CF" w:rsidRPr="00656F10" w:rsidRDefault="003057CF" w:rsidP="00F677B4">
            <w:pPr>
              <w:spacing w:line="276" w:lineRule="auto"/>
              <w:jc w:val="center"/>
              <w:rPr>
                <w:rFonts w:cs="Arial"/>
              </w:rPr>
            </w:pPr>
            <w:r w:rsidRPr="00656F10">
              <w:rPr>
                <w:rFonts w:cs="Arial"/>
              </w:rPr>
              <w:t>185.822</w:t>
            </w:r>
          </w:p>
        </w:tc>
        <w:tc>
          <w:tcPr>
            <w:tcW w:w="2586" w:type="dxa"/>
            <w:shd w:val="clear" w:color="auto" w:fill="auto"/>
          </w:tcPr>
          <w:p w:rsidR="003057CF" w:rsidRPr="00656F10" w:rsidRDefault="003057CF" w:rsidP="00F677B4">
            <w:pPr>
              <w:spacing w:line="276" w:lineRule="auto"/>
              <w:jc w:val="center"/>
              <w:rPr>
                <w:rFonts w:cs="Arial"/>
              </w:rPr>
            </w:pPr>
            <w:r w:rsidRPr="00656F10">
              <w:rPr>
                <w:rFonts w:cs="Arial"/>
              </w:rPr>
              <w:t>CALLE SIN NOMBRE</w:t>
            </w:r>
          </w:p>
        </w:tc>
      </w:tr>
      <w:tr w:rsidR="003057CF" w:rsidRPr="00656F10" w:rsidTr="00F677B4">
        <w:trPr>
          <w:jc w:val="center"/>
        </w:trPr>
        <w:tc>
          <w:tcPr>
            <w:tcW w:w="1242" w:type="dxa"/>
            <w:shd w:val="clear" w:color="auto" w:fill="auto"/>
          </w:tcPr>
          <w:p w:rsidR="003057CF" w:rsidRPr="00656F10" w:rsidRDefault="003057CF" w:rsidP="00F677B4">
            <w:pPr>
              <w:spacing w:line="276" w:lineRule="auto"/>
              <w:jc w:val="center"/>
              <w:rPr>
                <w:rFonts w:cs="Arial"/>
              </w:rPr>
            </w:pPr>
            <w:r w:rsidRPr="00656F10">
              <w:rPr>
                <w:rFonts w:cs="Arial"/>
              </w:rPr>
              <w:t>282-B</w:t>
            </w:r>
          </w:p>
        </w:tc>
        <w:tc>
          <w:tcPr>
            <w:tcW w:w="2834" w:type="dxa"/>
            <w:shd w:val="clear" w:color="auto" w:fill="auto"/>
          </w:tcPr>
          <w:p w:rsidR="003057CF" w:rsidRPr="00656F10" w:rsidRDefault="003057CF" w:rsidP="00F677B4">
            <w:pPr>
              <w:spacing w:line="276" w:lineRule="auto"/>
              <w:jc w:val="center"/>
              <w:rPr>
                <w:rFonts w:cs="Arial"/>
              </w:rPr>
            </w:pPr>
            <w:r w:rsidRPr="00656F10">
              <w:rPr>
                <w:rFonts w:cs="Arial"/>
              </w:rPr>
              <w:t>S 29°56’26.30”E</w:t>
            </w:r>
          </w:p>
        </w:tc>
        <w:tc>
          <w:tcPr>
            <w:tcW w:w="2586" w:type="dxa"/>
            <w:shd w:val="clear" w:color="auto" w:fill="auto"/>
          </w:tcPr>
          <w:p w:rsidR="003057CF" w:rsidRPr="00656F10" w:rsidRDefault="003057CF" w:rsidP="00F677B4">
            <w:pPr>
              <w:spacing w:line="276" w:lineRule="auto"/>
              <w:jc w:val="center"/>
              <w:rPr>
                <w:rFonts w:cs="Arial"/>
              </w:rPr>
            </w:pPr>
            <w:r w:rsidRPr="00656F10">
              <w:rPr>
                <w:rFonts w:cs="Arial"/>
              </w:rPr>
              <w:t>86.785</w:t>
            </w:r>
          </w:p>
        </w:tc>
        <w:tc>
          <w:tcPr>
            <w:tcW w:w="2586" w:type="dxa"/>
            <w:shd w:val="clear" w:color="auto" w:fill="auto"/>
          </w:tcPr>
          <w:p w:rsidR="003057CF" w:rsidRPr="00656F10" w:rsidRDefault="003057CF" w:rsidP="00F677B4">
            <w:pPr>
              <w:spacing w:line="276" w:lineRule="auto"/>
              <w:jc w:val="center"/>
              <w:rPr>
                <w:rFonts w:cs="Arial"/>
              </w:rPr>
            </w:pPr>
            <w:r w:rsidRPr="00656F10">
              <w:rPr>
                <w:rFonts w:cs="Arial"/>
              </w:rPr>
              <w:t>CALLE SIN NOMBRE</w:t>
            </w:r>
          </w:p>
        </w:tc>
      </w:tr>
      <w:tr w:rsidR="003057CF" w:rsidRPr="00656F10" w:rsidTr="00F677B4">
        <w:trPr>
          <w:jc w:val="center"/>
        </w:trPr>
        <w:tc>
          <w:tcPr>
            <w:tcW w:w="1242" w:type="dxa"/>
            <w:shd w:val="clear" w:color="auto" w:fill="auto"/>
          </w:tcPr>
          <w:p w:rsidR="003057CF" w:rsidRPr="00656F10" w:rsidRDefault="003057CF" w:rsidP="00F677B4">
            <w:pPr>
              <w:spacing w:line="276" w:lineRule="auto"/>
              <w:jc w:val="center"/>
              <w:rPr>
                <w:rFonts w:cs="Arial"/>
              </w:rPr>
            </w:pPr>
            <w:r w:rsidRPr="00656F10">
              <w:rPr>
                <w:rFonts w:cs="Arial"/>
              </w:rPr>
              <w:t>B-A</w:t>
            </w:r>
          </w:p>
        </w:tc>
        <w:tc>
          <w:tcPr>
            <w:tcW w:w="2834" w:type="dxa"/>
            <w:shd w:val="clear" w:color="auto" w:fill="auto"/>
          </w:tcPr>
          <w:p w:rsidR="003057CF" w:rsidRPr="00656F10" w:rsidRDefault="003057CF" w:rsidP="00F677B4">
            <w:pPr>
              <w:spacing w:line="276" w:lineRule="auto"/>
              <w:jc w:val="center"/>
              <w:rPr>
                <w:rFonts w:cs="Arial"/>
              </w:rPr>
            </w:pPr>
            <w:r w:rsidRPr="00656F10">
              <w:rPr>
                <w:rFonts w:cs="Arial"/>
              </w:rPr>
              <w:t>N 59°55’25.16”E</w:t>
            </w:r>
          </w:p>
        </w:tc>
        <w:tc>
          <w:tcPr>
            <w:tcW w:w="2586" w:type="dxa"/>
            <w:shd w:val="clear" w:color="auto" w:fill="auto"/>
          </w:tcPr>
          <w:p w:rsidR="003057CF" w:rsidRPr="00656F10" w:rsidRDefault="003057CF" w:rsidP="00F677B4">
            <w:pPr>
              <w:spacing w:line="276" w:lineRule="auto"/>
              <w:jc w:val="center"/>
              <w:rPr>
                <w:rFonts w:cs="Arial"/>
              </w:rPr>
            </w:pPr>
            <w:r w:rsidRPr="00656F10">
              <w:rPr>
                <w:rFonts w:cs="Arial"/>
              </w:rPr>
              <w:t>185.822</w:t>
            </w:r>
          </w:p>
        </w:tc>
        <w:tc>
          <w:tcPr>
            <w:tcW w:w="2586" w:type="dxa"/>
            <w:shd w:val="clear" w:color="auto" w:fill="auto"/>
          </w:tcPr>
          <w:p w:rsidR="003057CF" w:rsidRPr="00656F10" w:rsidRDefault="003057CF" w:rsidP="00F677B4">
            <w:pPr>
              <w:spacing w:line="276" w:lineRule="auto"/>
              <w:jc w:val="center"/>
              <w:rPr>
                <w:rFonts w:cs="Arial"/>
              </w:rPr>
            </w:pPr>
            <w:r w:rsidRPr="00656F10">
              <w:rPr>
                <w:rFonts w:cs="Arial"/>
              </w:rPr>
              <w:t>CALLE SIN NOMBRE</w:t>
            </w:r>
          </w:p>
        </w:tc>
      </w:tr>
    </w:tbl>
    <w:p w:rsidR="003057CF" w:rsidRPr="00656F10" w:rsidRDefault="003057CF" w:rsidP="003057CF">
      <w:pPr>
        <w:spacing w:line="276" w:lineRule="auto"/>
        <w:rPr>
          <w:rFonts w:cs="Arial"/>
        </w:rPr>
      </w:pPr>
    </w:p>
    <w:p w:rsidR="003057CF" w:rsidRPr="00656F10" w:rsidRDefault="003057CF" w:rsidP="003057CF">
      <w:pPr>
        <w:spacing w:line="276" w:lineRule="auto"/>
        <w:rPr>
          <w:rFonts w:cs="Arial"/>
        </w:rPr>
      </w:pPr>
      <w:r w:rsidRPr="00656F10">
        <w:rPr>
          <w:rFonts w:cs="Arial"/>
        </w:rPr>
        <w:t>Dicho inmueble se encuentra inscrito a favor del R. Ayuntamiento del Municipio de Acuña, en la Oficina del Registro Público de la ciudad de Acuña del Estado de Coahuila de Zaragoza, bajo la Partida 20109, Libro 202, Sección I, con fecha 8 de mayo del 2008.</w:t>
      </w:r>
    </w:p>
    <w:p w:rsidR="003057CF" w:rsidRPr="00656F10" w:rsidRDefault="003057CF" w:rsidP="003057CF">
      <w:pPr>
        <w:spacing w:line="276" w:lineRule="auto"/>
        <w:rPr>
          <w:rFonts w:cs="Arial"/>
        </w:rPr>
      </w:pPr>
    </w:p>
    <w:p w:rsidR="003057CF" w:rsidRPr="00656F10" w:rsidRDefault="003057CF" w:rsidP="003057CF">
      <w:pPr>
        <w:spacing w:line="276" w:lineRule="auto"/>
      </w:pPr>
      <w:r w:rsidRPr="00656F10">
        <w:rPr>
          <w:b/>
        </w:rPr>
        <w:t xml:space="preserve">TERCERO. </w:t>
      </w:r>
      <w:r w:rsidRPr="00656F10">
        <w:t>La autorización de esta operación es exclusivamente para continuar con los trámites de escrituración para llevar a cabo la regularización de la tenencia de la tierra, dentro del programa “Patrimonio Seguro”</w:t>
      </w:r>
      <w:r w:rsidRPr="00656F10">
        <w:rPr>
          <w:rFonts w:cs="Arial"/>
        </w:rPr>
        <w:t>.</w:t>
      </w:r>
      <w:r w:rsidRPr="00656F10">
        <w:t xml:space="preserve"> En caso de que a dicho inmueble se le dé un uso distinto a lo estipulado, por ese solo hecho automáticamente se dará por rescindida la enajenación y el predio será reintegrado al Municipio.</w:t>
      </w:r>
    </w:p>
    <w:p w:rsidR="003057CF" w:rsidRPr="00656F10" w:rsidRDefault="003057CF" w:rsidP="003057CF">
      <w:pPr>
        <w:spacing w:line="360" w:lineRule="auto"/>
        <w:rPr>
          <w:rFonts w:cs="Arial"/>
        </w:rPr>
      </w:pPr>
    </w:p>
    <w:p w:rsidR="003057CF" w:rsidRPr="00656F10" w:rsidRDefault="003057CF" w:rsidP="003057CF">
      <w:pPr>
        <w:spacing w:line="276" w:lineRule="auto"/>
      </w:pPr>
      <w:r w:rsidRPr="00656F10">
        <w:rPr>
          <w:b/>
        </w:rPr>
        <w:t xml:space="preserve">CUARTO.  </w:t>
      </w:r>
      <w:r w:rsidRPr="00656F10">
        <w:t>Esta Comisión de Finanzas encontró que el Municipio de Acuña, ha cubierto los requisitos necesarios para la procedencia de la enajenación de la superficie en mención, logrando así la posibilidad de formalizar la posesión del predio y cumplir con el objetivo de continuar con los trámites de escrituración y así llevar a cabo la regularización de la tenencia de la tierra del asentamiento humano antes descrito, el cual otorgará un beneficio social.</w:t>
      </w:r>
    </w:p>
    <w:p w:rsidR="003057CF" w:rsidRPr="00656F10" w:rsidRDefault="003057CF" w:rsidP="003057CF">
      <w:pPr>
        <w:spacing w:line="276" w:lineRule="auto"/>
        <w:jc w:val="center"/>
        <w:rPr>
          <w:rFonts w:cs="Arial"/>
        </w:rPr>
      </w:pPr>
    </w:p>
    <w:p w:rsidR="003057CF" w:rsidRPr="00656F10" w:rsidRDefault="003057CF" w:rsidP="003057CF">
      <w:pPr>
        <w:spacing w:line="276" w:lineRule="auto"/>
        <w:rPr>
          <w:rFonts w:cs="Arial"/>
          <w:lang w:eastAsia="es-ES_tradnl"/>
        </w:rPr>
      </w:pPr>
      <w:r w:rsidRPr="00656F10">
        <w:rPr>
          <w:rFonts w:cs="Arial"/>
        </w:rPr>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3057CF" w:rsidRPr="00656F10" w:rsidRDefault="003057CF" w:rsidP="003057CF">
      <w:pPr>
        <w:spacing w:line="276" w:lineRule="auto"/>
        <w:rPr>
          <w:rFonts w:cs="Arial"/>
        </w:rPr>
      </w:pPr>
    </w:p>
    <w:p w:rsidR="003057CF" w:rsidRPr="00656F10" w:rsidRDefault="003057CF" w:rsidP="003057CF">
      <w:pPr>
        <w:spacing w:line="276" w:lineRule="auto"/>
        <w:jc w:val="center"/>
        <w:rPr>
          <w:rFonts w:cs="Arial"/>
          <w:b/>
        </w:rPr>
      </w:pPr>
      <w:r w:rsidRPr="00656F10">
        <w:rPr>
          <w:rFonts w:cs="Arial"/>
          <w:b/>
        </w:rPr>
        <w:t xml:space="preserve">PROYECTO DE DECRETO </w:t>
      </w:r>
    </w:p>
    <w:p w:rsidR="003057CF" w:rsidRPr="00656F10" w:rsidRDefault="003057CF" w:rsidP="003057CF">
      <w:pPr>
        <w:spacing w:line="276" w:lineRule="auto"/>
        <w:jc w:val="center"/>
        <w:rPr>
          <w:rFonts w:cs="Arial"/>
          <w:b/>
        </w:rPr>
      </w:pPr>
    </w:p>
    <w:p w:rsidR="003057CF" w:rsidRPr="00656F10" w:rsidRDefault="003057CF" w:rsidP="003057CF">
      <w:pPr>
        <w:spacing w:line="276" w:lineRule="auto"/>
        <w:rPr>
          <w:rFonts w:cs="Arial"/>
          <w:highlight w:val="green"/>
        </w:rPr>
      </w:pPr>
      <w:r w:rsidRPr="00656F10">
        <w:rPr>
          <w:rFonts w:cs="Arial"/>
          <w:b/>
        </w:rPr>
        <w:t xml:space="preserve">ARTÍCULO PRIMERO. </w:t>
      </w:r>
      <w:r w:rsidRPr="00656F10">
        <w:rPr>
          <w:rFonts w:cs="Arial"/>
        </w:rPr>
        <w:t xml:space="preserve">Se valida el acuerdo aprobado por el Ayuntamiento del Municipio de Acuña, Coahuila de Zaragoza, para continuar con las enajenaciones a título oneroso, de los lotes de terreno con una superficie </w:t>
      </w:r>
      <w:r w:rsidRPr="00656F10">
        <w:t xml:space="preserve">de 16,126.43 M2., ubicado en la colonia “Rubén Moreira” de esa ciudad, a favor de sus actuales poseedores, lo anterior en virtud de que el decreto número </w:t>
      </w:r>
      <w:r w:rsidRPr="00656F10">
        <w:rPr>
          <w:lang w:val="es-419"/>
        </w:rPr>
        <w:t>74</w:t>
      </w:r>
      <w:r w:rsidRPr="00656F10">
        <w:t xml:space="preserve"> publicado en el Periódico Oficial de fecha </w:t>
      </w:r>
      <w:r w:rsidRPr="00656F10">
        <w:rPr>
          <w:lang w:val="es-419"/>
        </w:rPr>
        <w:t>22 de mayo de 2015</w:t>
      </w:r>
      <w:r w:rsidRPr="00656F10">
        <w:t xml:space="preserve"> en el que se autorizó anteriormente esta operación, quedó sin vigencia.</w:t>
      </w:r>
    </w:p>
    <w:p w:rsidR="003057CF" w:rsidRPr="00656F10" w:rsidRDefault="003057CF" w:rsidP="003057CF">
      <w:pPr>
        <w:spacing w:line="276" w:lineRule="auto"/>
        <w:rPr>
          <w:rFonts w:cs="Arial"/>
        </w:rPr>
      </w:pPr>
    </w:p>
    <w:p w:rsidR="003057CF" w:rsidRPr="00656F10" w:rsidRDefault="003057CF" w:rsidP="003057CF">
      <w:pPr>
        <w:spacing w:line="276" w:lineRule="auto"/>
        <w:rPr>
          <w:rFonts w:cs="Arial"/>
        </w:rPr>
      </w:pPr>
      <w:r w:rsidRPr="00656F10">
        <w:rPr>
          <w:rFonts w:cs="Arial"/>
        </w:rPr>
        <w:t xml:space="preserve">El predio antes mencionado se identifica como lote número 42-A, de la parcela 68Z-ZP1/1, del Ejido Las Cuevas de esa ciudad, ubicado en la colonia “Rubén Moreira” y se describe con el siguiente: </w:t>
      </w:r>
    </w:p>
    <w:p w:rsidR="003057CF" w:rsidRPr="00656F10" w:rsidRDefault="003057CF" w:rsidP="003057CF">
      <w:pPr>
        <w:jc w:val="center"/>
        <w:rPr>
          <w:rFonts w:cs="Arial"/>
          <w:b/>
        </w:rPr>
      </w:pPr>
      <w:r w:rsidRPr="00656F10">
        <w:rPr>
          <w:rFonts w:cs="Arial"/>
          <w:b/>
        </w:rPr>
        <w:t>CUADRO DE CONSTRUCCIÓN</w:t>
      </w:r>
    </w:p>
    <w:p w:rsidR="003057CF" w:rsidRPr="00656F10" w:rsidRDefault="003057CF" w:rsidP="003057CF">
      <w:pPr>
        <w:jc w:val="center"/>
        <w:rPr>
          <w:rFonts w:cs="Arial"/>
          <w:b/>
        </w:rPr>
      </w:pPr>
      <w:r w:rsidRPr="00656F10">
        <w:rPr>
          <w:rFonts w:cs="Arial"/>
          <w:b/>
        </w:rPr>
        <w:t>SUPERFICIE 16,126.43 M2.</w:t>
      </w:r>
    </w:p>
    <w:p w:rsidR="003057CF" w:rsidRPr="00656F10" w:rsidRDefault="003057CF" w:rsidP="003057CF">
      <w:pPr>
        <w:jc w:val="center"/>
        <w:rPr>
          <w:rFonts w:cs="Arial"/>
          <w:b/>
        </w:rPr>
      </w:pPr>
    </w:p>
    <w:p w:rsidR="003057CF" w:rsidRPr="00656F10" w:rsidRDefault="003057CF" w:rsidP="003057CF">
      <w:pPr>
        <w:jc w:val="cente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834"/>
        <w:gridCol w:w="2586"/>
        <w:gridCol w:w="2586"/>
      </w:tblGrid>
      <w:tr w:rsidR="003057CF" w:rsidRPr="00656F10" w:rsidTr="00F677B4">
        <w:trPr>
          <w:jc w:val="center"/>
        </w:trPr>
        <w:tc>
          <w:tcPr>
            <w:tcW w:w="1242" w:type="dxa"/>
            <w:shd w:val="clear" w:color="auto" w:fill="auto"/>
          </w:tcPr>
          <w:p w:rsidR="003057CF" w:rsidRPr="00656F10" w:rsidRDefault="003057CF" w:rsidP="00F677B4">
            <w:pPr>
              <w:spacing w:line="276" w:lineRule="auto"/>
              <w:jc w:val="center"/>
              <w:rPr>
                <w:rFonts w:cs="Arial"/>
                <w:b/>
              </w:rPr>
            </w:pPr>
            <w:r w:rsidRPr="00656F10">
              <w:rPr>
                <w:rFonts w:cs="Arial"/>
                <w:b/>
              </w:rPr>
              <w:t>LADOS</w:t>
            </w:r>
          </w:p>
        </w:tc>
        <w:tc>
          <w:tcPr>
            <w:tcW w:w="2834" w:type="dxa"/>
            <w:shd w:val="clear" w:color="auto" w:fill="auto"/>
          </w:tcPr>
          <w:p w:rsidR="003057CF" w:rsidRPr="00656F10" w:rsidRDefault="003057CF" w:rsidP="00F677B4">
            <w:pPr>
              <w:spacing w:line="276" w:lineRule="auto"/>
              <w:jc w:val="center"/>
              <w:rPr>
                <w:rFonts w:cs="Arial"/>
                <w:b/>
              </w:rPr>
            </w:pPr>
            <w:r w:rsidRPr="00656F10">
              <w:rPr>
                <w:rFonts w:cs="Arial"/>
                <w:b/>
              </w:rPr>
              <w:t>RUMBO</w:t>
            </w:r>
          </w:p>
        </w:tc>
        <w:tc>
          <w:tcPr>
            <w:tcW w:w="2586" w:type="dxa"/>
            <w:shd w:val="clear" w:color="auto" w:fill="auto"/>
          </w:tcPr>
          <w:p w:rsidR="003057CF" w:rsidRPr="00656F10" w:rsidRDefault="003057CF" w:rsidP="00F677B4">
            <w:pPr>
              <w:spacing w:line="276" w:lineRule="auto"/>
              <w:jc w:val="center"/>
              <w:rPr>
                <w:rFonts w:cs="Arial"/>
                <w:b/>
              </w:rPr>
            </w:pPr>
            <w:r w:rsidRPr="00656F10">
              <w:rPr>
                <w:rFonts w:cs="Arial"/>
                <w:b/>
              </w:rPr>
              <w:t>DISTANCIA</w:t>
            </w:r>
          </w:p>
        </w:tc>
        <w:tc>
          <w:tcPr>
            <w:tcW w:w="2586" w:type="dxa"/>
            <w:shd w:val="clear" w:color="auto" w:fill="auto"/>
          </w:tcPr>
          <w:p w:rsidR="003057CF" w:rsidRPr="00656F10" w:rsidRDefault="003057CF" w:rsidP="00F677B4">
            <w:pPr>
              <w:spacing w:line="276" w:lineRule="auto"/>
              <w:jc w:val="center"/>
              <w:rPr>
                <w:rFonts w:cs="Arial"/>
                <w:b/>
              </w:rPr>
            </w:pPr>
            <w:r w:rsidRPr="00656F10">
              <w:rPr>
                <w:rFonts w:cs="Arial"/>
                <w:b/>
              </w:rPr>
              <w:t>COLINDANCIA</w:t>
            </w:r>
          </w:p>
        </w:tc>
      </w:tr>
      <w:tr w:rsidR="003057CF" w:rsidRPr="00656F10" w:rsidTr="00F677B4">
        <w:trPr>
          <w:jc w:val="center"/>
        </w:trPr>
        <w:tc>
          <w:tcPr>
            <w:tcW w:w="1242" w:type="dxa"/>
            <w:shd w:val="clear" w:color="auto" w:fill="auto"/>
          </w:tcPr>
          <w:p w:rsidR="003057CF" w:rsidRPr="00656F10" w:rsidRDefault="003057CF" w:rsidP="00F677B4">
            <w:pPr>
              <w:spacing w:line="276" w:lineRule="auto"/>
              <w:jc w:val="center"/>
              <w:rPr>
                <w:rFonts w:cs="Arial"/>
              </w:rPr>
            </w:pPr>
            <w:r w:rsidRPr="00656F10">
              <w:rPr>
                <w:rFonts w:cs="Arial"/>
              </w:rPr>
              <w:t>A-277</w:t>
            </w:r>
          </w:p>
        </w:tc>
        <w:tc>
          <w:tcPr>
            <w:tcW w:w="2834" w:type="dxa"/>
            <w:shd w:val="clear" w:color="auto" w:fill="auto"/>
          </w:tcPr>
          <w:p w:rsidR="003057CF" w:rsidRPr="00656F10" w:rsidRDefault="003057CF" w:rsidP="00F677B4">
            <w:pPr>
              <w:spacing w:line="276" w:lineRule="auto"/>
              <w:jc w:val="center"/>
              <w:rPr>
                <w:rFonts w:cs="Arial"/>
              </w:rPr>
            </w:pPr>
            <w:r w:rsidRPr="00656F10">
              <w:rPr>
                <w:rFonts w:cs="Arial"/>
              </w:rPr>
              <w:t>N 29°56’26.16”W</w:t>
            </w:r>
          </w:p>
        </w:tc>
        <w:tc>
          <w:tcPr>
            <w:tcW w:w="2586" w:type="dxa"/>
            <w:shd w:val="clear" w:color="auto" w:fill="auto"/>
          </w:tcPr>
          <w:p w:rsidR="003057CF" w:rsidRPr="00656F10" w:rsidRDefault="003057CF" w:rsidP="00F677B4">
            <w:pPr>
              <w:spacing w:line="276" w:lineRule="auto"/>
              <w:jc w:val="center"/>
              <w:rPr>
                <w:rFonts w:cs="Arial"/>
              </w:rPr>
            </w:pPr>
            <w:r w:rsidRPr="00656F10">
              <w:rPr>
                <w:rFonts w:cs="Arial"/>
              </w:rPr>
              <w:t>86.785</w:t>
            </w:r>
          </w:p>
        </w:tc>
        <w:tc>
          <w:tcPr>
            <w:tcW w:w="2586" w:type="dxa"/>
            <w:shd w:val="clear" w:color="auto" w:fill="auto"/>
          </w:tcPr>
          <w:p w:rsidR="003057CF" w:rsidRPr="00656F10" w:rsidRDefault="003057CF" w:rsidP="00F677B4">
            <w:pPr>
              <w:spacing w:line="276" w:lineRule="auto"/>
              <w:jc w:val="center"/>
              <w:rPr>
                <w:rFonts w:cs="Arial"/>
              </w:rPr>
            </w:pPr>
            <w:r w:rsidRPr="00656F10">
              <w:rPr>
                <w:rFonts w:cs="Arial"/>
              </w:rPr>
              <w:t>CALLE SIN NOMBRE</w:t>
            </w:r>
          </w:p>
        </w:tc>
      </w:tr>
      <w:tr w:rsidR="003057CF" w:rsidRPr="00656F10" w:rsidTr="00F677B4">
        <w:trPr>
          <w:jc w:val="center"/>
        </w:trPr>
        <w:tc>
          <w:tcPr>
            <w:tcW w:w="1242" w:type="dxa"/>
            <w:shd w:val="clear" w:color="auto" w:fill="auto"/>
          </w:tcPr>
          <w:p w:rsidR="003057CF" w:rsidRPr="00656F10" w:rsidRDefault="003057CF" w:rsidP="00F677B4">
            <w:pPr>
              <w:spacing w:line="276" w:lineRule="auto"/>
              <w:jc w:val="center"/>
              <w:rPr>
                <w:rFonts w:cs="Arial"/>
              </w:rPr>
            </w:pPr>
            <w:r w:rsidRPr="00656F10">
              <w:rPr>
                <w:rFonts w:cs="Arial"/>
              </w:rPr>
              <w:t>277-282</w:t>
            </w:r>
          </w:p>
        </w:tc>
        <w:tc>
          <w:tcPr>
            <w:tcW w:w="2834" w:type="dxa"/>
            <w:shd w:val="clear" w:color="auto" w:fill="auto"/>
          </w:tcPr>
          <w:p w:rsidR="003057CF" w:rsidRPr="00656F10" w:rsidRDefault="003057CF" w:rsidP="00F677B4">
            <w:pPr>
              <w:spacing w:line="276" w:lineRule="auto"/>
              <w:jc w:val="center"/>
              <w:rPr>
                <w:rFonts w:cs="Arial"/>
              </w:rPr>
            </w:pPr>
            <w:r w:rsidRPr="00656F10">
              <w:rPr>
                <w:rFonts w:cs="Arial"/>
              </w:rPr>
              <w:t>S 59°55’25.16”W</w:t>
            </w:r>
          </w:p>
        </w:tc>
        <w:tc>
          <w:tcPr>
            <w:tcW w:w="2586" w:type="dxa"/>
            <w:shd w:val="clear" w:color="auto" w:fill="auto"/>
          </w:tcPr>
          <w:p w:rsidR="003057CF" w:rsidRPr="00656F10" w:rsidRDefault="003057CF" w:rsidP="00F677B4">
            <w:pPr>
              <w:spacing w:line="276" w:lineRule="auto"/>
              <w:jc w:val="center"/>
              <w:rPr>
                <w:rFonts w:cs="Arial"/>
              </w:rPr>
            </w:pPr>
            <w:r w:rsidRPr="00656F10">
              <w:rPr>
                <w:rFonts w:cs="Arial"/>
              </w:rPr>
              <w:t>185.822</w:t>
            </w:r>
          </w:p>
        </w:tc>
        <w:tc>
          <w:tcPr>
            <w:tcW w:w="2586" w:type="dxa"/>
            <w:shd w:val="clear" w:color="auto" w:fill="auto"/>
          </w:tcPr>
          <w:p w:rsidR="003057CF" w:rsidRPr="00656F10" w:rsidRDefault="003057CF" w:rsidP="00F677B4">
            <w:pPr>
              <w:spacing w:line="276" w:lineRule="auto"/>
              <w:jc w:val="center"/>
              <w:rPr>
                <w:rFonts w:cs="Arial"/>
              </w:rPr>
            </w:pPr>
            <w:r w:rsidRPr="00656F10">
              <w:rPr>
                <w:rFonts w:cs="Arial"/>
              </w:rPr>
              <w:t>CALLE SIN NOMBRE</w:t>
            </w:r>
          </w:p>
        </w:tc>
      </w:tr>
      <w:tr w:rsidR="003057CF" w:rsidRPr="00656F10" w:rsidTr="00F677B4">
        <w:trPr>
          <w:jc w:val="center"/>
        </w:trPr>
        <w:tc>
          <w:tcPr>
            <w:tcW w:w="1242" w:type="dxa"/>
            <w:shd w:val="clear" w:color="auto" w:fill="auto"/>
          </w:tcPr>
          <w:p w:rsidR="003057CF" w:rsidRPr="00656F10" w:rsidRDefault="003057CF" w:rsidP="00F677B4">
            <w:pPr>
              <w:spacing w:line="276" w:lineRule="auto"/>
              <w:jc w:val="center"/>
              <w:rPr>
                <w:rFonts w:cs="Arial"/>
              </w:rPr>
            </w:pPr>
            <w:r w:rsidRPr="00656F10">
              <w:rPr>
                <w:rFonts w:cs="Arial"/>
              </w:rPr>
              <w:lastRenderedPageBreak/>
              <w:t>282-B</w:t>
            </w:r>
          </w:p>
        </w:tc>
        <w:tc>
          <w:tcPr>
            <w:tcW w:w="2834" w:type="dxa"/>
            <w:shd w:val="clear" w:color="auto" w:fill="auto"/>
          </w:tcPr>
          <w:p w:rsidR="003057CF" w:rsidRPr="00656F10" w:rsidRDefault="003057CF" w:rsidP="00F677B4">
            <w:pPr>
              <w:spacing w:line="276" w:lineRule="auto"/>
              <w:jc w:val="center"/>
              <w:rPr>
                <w:rFonts w:cs="Arial"/>
              </w:rPr>
            </w:pPr>
            <w:r w:rsidRPr="00656F10">
              <w:rPr>
                <w:rFonts w:cs="Arial"/>
              </w:rPr>
              <w:t>S 29°56’26.30”E</w:t>
            </w:r>
          </w:p>
        </w:tc>
        <w:tc>
          <w:tcPr>
            <w:tcW w:w="2586" w:type="dxa"/>
            <w:shd w:val="clear" w:color="auto" w:fill="auto"/>
          </w:tcPr>
          <w:p w:rsidR="003057CF" w:rsidRPr="00656F10" w:rsidRDefault="003057CF" w:rsidP="00F677B4">
            <w:pPr>
              <w:spacing w:line="276" w:lineRule="auto"/>
              <w:jc w:val="center"/>
              <w:rPr>
                <w:rFonts w:cs="Arial"/>
              </w:rPr>
            </w:pPr>
            <w:r w:rsidRPr="00656F10">
              <w:rPr>
                <w:rFonts w:cs="Arial"/>
              </w:rPr>
              <w:t>86.785</w:t>
            </w:r>
          </w:p>
        </w:tc>
        <w:tc>
          <w:tcPr>
            <w:tcW w:w="2586" w:type="dxa"/>
            <w:shd w:val="clear" w:color="auto" w:fill="auto"/>
          </w:tcPr>
          <w:p w:rsidR="003057CF" w:rsidRPr="00656F10" w:rsidRDefault="003057CF" w:rsidP="00F677B4">
            <w:pPr>
              <w:spacing w:line="276" w:lineRule="auto"/>
              <w:jc w:val="center"/>
              <w:rPr>
                <w:rFonts w:cs="Arial"/>
              </w:rPr>
            </w:pPr>
            <w:r w:rsidRPr="00656F10">
              <w:rPr>
                <w:rFonts w:cs="Arial"/>
              </w:rPr>
              <w:t>CALLE SIN NOMBRE</w:t>
            </w:r>
          </w:p>
        </w:tc>
      </w:tr>
      <w:tr w:rsidR="003057CF" w:rsidRPr="00656F10" w:rsidTr="00F677B4">
        <w:trPr>
          <w:jc w:val="center"/>
        </w:trPr>
        <w:tc>
          <w:tcPr>
            <w:tcW w:w="1242" w:type="dxa"/>
            <w:shd w:val="clear" w:color="auto" w:fill="auto"/>
          </w:tcPr>
          <w:p w:rsidR="003057CF" w:rsidRPr="00656F10" w:rsidRDefault="003057CF" w:rsidP="00F677B4">
            <w:pPr>
              <w:spacing w:line="276" w:lineRule="auto"/>
              <w:jc w:val="center"/>
              <w:rPr>
                <w:rFonts w:cs="Arial"/>
              </w:rPr>
            </w:pPr>
            <w:r w:rsidRPr="00656F10">
              <w:rPr>
                <w:rFonts w:cs="Arial"/>
              </w:rPr>
              <w:t>B-A</w:t>
            </w:r>
          </w:p>
        </w:tc>
        <w:tc>
          <w:tcPr>
            <w:tcW w:w="2834" w:type="dxa"/>
            <w:shd w:val="clear" w:color="auto" w:fill="auto"/>
          </w:tcPr>
          <w:p w:rsidR="003057CF" w:rsidRPr="00656F10" w:rsidRDefault="003057CF" w:rsidP="00F677B4">
            <w:pPr>
              <w:spacing w:line="276" w:lineRule="auto"/>
              <w:jc w:val="center"/>
              <w:rPr>
                <w:rFonts w:cs="Arial"/>
              </w:rPr>
            </w:pPr>
            <w:r w:rsidRPr="00656F10">
              <w:rPr>
                <w:rFonts w:cs="Arial"/>
              </w:rPr>
              <w:t>N 59°55’25.16”E</w:t>
            </w:r>
          </w:p>
        </w:tc>
        <w:tc>
          <w:tcPr>
            <w:tcW w:w="2586" w:type="dxa"/>
            <w:shd w:val="clear" w:color="auto" w:fill="auto"/>
          </w:tcPr>
          <w:p w:rsidR="003057CF" w:rsidRPr="00656F10" w:rsidRDefault="003057CF" w:rsidP="00F677B4">
            <w:pPr>
              <w:spacing w:line="276" w:lineRule="auto"/>
              <w:jc w:val="center"/>
              <w:rPr>
                <w:rFonts w:cs="Arial"/>
              </w:rPr>
            </w:pPr>
            <w:r w:rsidRPr="00656F10">
              <w:rPr>
                <w:rFonts w:cs="Arial"/>
              </w:rPr>
              <w:t>185.822</w:t>
            </w:r>
          </w:p>
        </w:tc>
        <w:tc>
          <w:tcPr>
            <w:tcW w:w="2586" w:type="dxa"/>
            <w:shd w:val="clear" w:color="auto" w:fill="auto"/>
          </w:tcPr>
          <w:p w:rsidR="003057CF" w:rsidRPr="00656F10" w:rsidRDefault="003057CF" w:rsidP="00F677B4">
            <w:pPr>
              <w:spacing w:line="276" w:lineRule="auto"/>
              <w:jc w:val="center"/>
              <w:rPr>
                <w:rFonts w:cs="Arial"/>
              </w:rPr>
            </w:pPr>
            <w:r w:rsidRPr="00656F10">
              <w:rPr>
                <w:rFonts w:cs="Arial"/>
              </w:rPr>
              <w:t>CALLE SIN NOMBRE</w:t>
            </w:r>
          </w:p>
        </w:tc>
      </w:tr>
    </w:tbl>
    <w:p w:rsidR="003057CF" w:rsidRPr="00656F10" w:rsidRDefault="003057CF" w:rsidP="003057CF">
      <w:pPr>
        <w:spacing w:line="276" w:lineRule="auto"/>
        <w:rPr>
          <w:rFonts w:cs="Arial"/>
        </w:rPr>
      </w:pPr>
    </w:p>
    <w:p w:rsidR="003057CF" w:rsidRPr="00656F10" w:rsidRDefault="003057CF" w:rsidP="003057CF">
      <w:pPr>
        <w:spacing w:line="276" w:lineRule="auto"/>
        <w:rPr>
          <w:rFonts w:cs="Arial"/>
        </w:rPr>
      </w:pPr>
      <w:r w:rsidRPr="00656F10">
        <w:rPr>
          <w:rFonts w:cs="Arial"/>
        </w:rPr>
        <w:t>Dicho inmueble se encuentra inscrito a favor del R. Ayuntamiento del Municipio de Acuña, en la Oficina del Registro Público de la ciudad de Acuña del Estado de Coahuila de Zaragoza, bajo la Partida 20109, Libro 202, Sección I, con fecha 8 de mayo del 2008.</w:t>
      </w:r>
    </w:p>
    <w:p w:rsidR="003057CF" w:rsidRPr="00656F10" w:rsidRDefault="003057CF" w:rsidP="003057CF">
      <w:pPr>
        <w:spacing w:line="276" w:lineRule="auto"/>
        <w:rPr>
          <w:rFonts w:cs="Arial"/>
        </w:rPr>
      </w:pPr>
    </w:p>
    <w:p w:rsidR="003057CF" w:rsidRPr="00656F10" w:rsidRDefault="003057CF" w:rsidP="003057CF">
      <w:pPr>
        <w:spacing w:line="276" w:lineRule="auto"/>
      </w:pPr>
      <w:r w:rsidRPr="00656F10">
        <w:rPr>
          <w:b/>
          <w:lang w:val="es-419"/>
        </w:rPr>
        <w:t>ARTÍCULO SEGUNDO</w:t>
      </w:r>
      <w:r w:rsidRPr="00656F10">
        <w:rPr>
          <w:b/>
        </w:rPr>
        <w:t xml:space="preserve">. </w:t>
      </w:r>
      <w:r w:rsidRPr="00656F10">
        <w:t>La autorización de esta operación es exclusivamente para continuar con los trámites de escrituración para llevar a cabo la regularización de la tenencia de la tierra, dentro del programa “Patrimonio Seguro”</w:t>
      </w:r>
      <w:r w:rsidRPr="00656F10">
        <w:rPr>
          <w:rFonts w:cs="Arial"/>
        </w:rPr>
        <w:t>.</w:t>
      </w:r>
      <w:r w:rsidRPr="00656F10">
        <w:t xml:space="preserve"> En caso de que a dicho inmueble se le dé un uso distinto a lo estipulado, por ese solo hecho automáticamente se dará por rescindida la enajenación y el predio será reintegrado al Municipio.</w:t>
      </w:r>
    </w:p>
    <w:p w:rsidR="003057CF" w:rsidRPr="00656F10" w:rsidRDefault="003057CF" w:rsidP="003057CF">
      <w:pPr>
        <w:spacing w:line="360" w:lineRule="auto"/>
        <w:rPr>
          <w:rFonts w:cs="Arial"/>
        </w:rPr>
      </w:pPr>
    </w:p>
    <w:p w:rsidR="003057CF" w:rsidRPr="00656F10" w:rsidRDefault="003057CF" w:rsidP="003057CF">
      <w:pPr>
        <w:spacing w:line="276" w:lineRule="auto"/>
        <w:rPr>
          <w:rFonts w:cs="Arial"/>
        </w:rPr>
      </w:pPr>
      <w:r w:rsidRPr="00656F10">
        <w:rPr>
          <w:rFonts w:cs="Arial"/>
          <w:b/>
        </w:rPr>
        <w:t xml:space="preserve">ARTÍCULO TERCERO. </w:t>
      </w:r>
      <w:r w:rsidRPr="00656F10">
        <w:rPr>
          <w:rFonts w:cs="Arial"/>
        </w:rPr>
        <w:t>El Ayuntamiento del Municipio de Acuña, por conducto de su Presidente Municipal o de su Representante legal acreditado, deberá formalizar la operación que se autoriza y proceder a la escrituración correspondiente.</w:t>
      </w:r>
    </w:p>
    <w:p w:rsidR="003057CF" w:rsidRPr="00656F10" w:rsidRDefault="003057CF" w:rsidP="003057CF">
      <w:pPr>
        <w:spacing w:line="276" w:lineRule="auto"/>
        <w:rPr>
          <w:rFonts w:cs="Arial"/>
          <w:b/>
          <w:bCs/>
        </w:rPr>
      </w:pPr>
    </w:p>
    <w:p w:rsidR="003057CF" w:rsidRPr="00656F10" w:rsidRDefault="003057CF" w:rsidP="003057CF">
      <w:pPr>
        <w:spacing w:line="276" w:lineRule="auto"/>
        <w:rPr>
          <w:rFonts w:cs="Arial"/>
        </w:rPr>
      </w:pPr>
      <w:r w:rsidRPr="00656F10">
        <w:rPr>
          <w:rFonts w:cs="Arial"/>
          <w:b/>
          <w:bCs/>
        </w:rPr>
        <w:t xml:space="preserve">ARTÍCULO CUARTO.  </w:t>
      </w:r>
      <w:r w:rsidRPr="00656F10">
        <w:rPr>
          <w:rFonts w:cs="Arial"/>
        </w:rPr>
        <w:t>En el supuesto de que no se formalice la enajenación que se autoriza, al término de la LXI Legislatura del Congreso del Estado de Coahuila (2018-2020), se requerirá de una nueva autorización legislativa para ampliar el plazo, a fin de que se pueda continuar o concluir la formalización de las operaciones realizadas con la enajenación del inmueble a que se refiere el artículo primero de este Decreto.</w:t>
      </w:r>
    </w:p>
    <w:p w:rsidR="003057CF" w:rsidRPr="00656F10" w:rsidRDefault="003057CF" w:rsidP="003057CF">
      <w:pPr>
        <w:spacing w:line="276" w:lineRule="auto"/>
        <w:rPr>
          <w:rFonts w:cs="Arial"/>
        </w:rPr>
      </w:pPr>
    </w:p>
    <w:p w:rsidR="003057CF" w:rsidRPr="00656F10" w:rsidRDefault="003057CF" w:rsidP="003057CF">
      <w:pPr>
        <w:spacing w:line="276" w:lineRule="auto"/>
        <w:rPr>
          <w:rFonts w:cs="Arial"/>
        </w:rPr>
      </w:pPr>
      <w:r w:rsidRPr="00656F10">
        <w:rPr>
          <w:rFonts w:cs="Arial"/>
          <w:b/>
          <w:bCs/>
        </w:rPr>
        <w:t xml:space="preserve">ARTÍCULO QUINTO. </w:t>
      </w:r>
      <w:r w:rsidRPr="00656F10">
        <w:rPr>
          <w:rFonts w:cs="Arial"/>
        </w:rPr>
        <w:t>Los gastos de escrituración y registro que se originen de la operación que mediante este decreto se valida, serán por cuenta de los beneficiarios.</w:t>
      </w:r>
    </w:p>
    <w:p w:rsidR="003057CF" w:rsidRPr="00656F10" w:rsidRDefault="003057CF" w:rsidP="003057CF">
      <w:pPr>
        <w:spacing w:line="276" w:lineRule="auto"/>
        <w:rPr>
          <w:rFonts w:cs="Arial"/>
        </w:rPr>
      </w:pPr>
    </w:p>
    <w:p w:rsidR="003057CF" w:rsidRPr="00656F10" w:rsidRDefault="003057CF" w:rsidP="003057CF">
      <w:pPr>
        <w:spacing w:line="276" w:lineRule="auto"/>
        <w:rPr>
          <w:rFonts w:cs="Arial"/>
        </w:rPr>
      </w:pPr>
      <w:r w:rsidRPr="00656F10">
        <w:rPr>
          <w:rFonts w:cs="Arial"/>
          <w:b/>
          <w:bCs/>
        </w:rPr>
        <w:t xml:space="preserve">ARTÍCULO SEXTO. </w:t>
      </w:r>
      <w:r w:rsidRPr="00656F10">
        <w:rPr>
          <w:rFonts w:cs="Arial"/>
        </w:rPr>
        <w:t>El presente decreto deberá insertarse en la escritura correspondiente.</w:t>
      </w:r>
    </w:p>
    <w:p w:rsidR="003057CF" w:rsidRPr="00656F10" w:rsidRDefault="003057CF" w:rsidP="003057CF">
      <w:pPr>
        <w:pStyle w:val="Ttulo1"/>
        <w:spacing w:line="276" w:lineRule="auto"/>
        <w:rPr>
          <w:rFonts w:cs="Arial"/>
          <w:sz w:val="20"/>
        </w:rPr>
      </w:pPr>
    </w:p>
    <w:p w:rsidR="003057CF" w:rsidRPr="00656F10" w:rsidRDefault="003057CF" w:rsidP="003057CF">
      <w:pPr>
        <w:spacing w:line="276" w:lineRule="auto"/>
        <w:jc w:val="center"/>
        <w:rPr>
          <w:rFonts w:cs="Arial"/>
          <w:b/>
        </w:rPr>
      </w:pPr>
      <w:r w:rsidRPr="00656F10">
        <w:rPr>
          <w:rFonts w:cs="Arial"/>
          <w:b/>
        </w:rPr>
        <w:t>TRANSITORIOS</w:t>
      </w:r>
    </w:p>
    <w:p w:rsidR="003057CF" w:rsidRPr="00656F10" w:rsidRDefault="003057CF" w:rsidP="003057CF">
      <w:pPr>
        <w:spacing w:line="276" w:lineRule="auto"/>
        <w:rPr>
          <w:rFonts w:cs="Arial"/>
          <w:b/>
          <w:bCs/>
        </w:rPr>
      </w:pPr>
    </w:p>
    <w:p w:rsidR="003057CF" w:rsidRPr="00656F10" w:rsidRDefault="003057CF" w:rsidP="003057CF">
      <w:pPr>
        <w:spacing w:line="276" w:lineRule="auto"/>
        <w:rPr>
          <w:rFonts w:cs="Arial"/>
        </w:rPr>
      </w:pPr>
      <w:r w:rsidRPr="00656F10">
        <w:rPr>
          <w:rFonts w:cs="Arial"/>
          <w:b/>
          <w:bCs/>
        </w:rPr>
        <w:t xml:space="preserve">ARTÍCULO PRIMERO. </w:t>
      </w:r>
      <w:r w:rsidRPr="00656F10">
        <w:rPr>
          <w:rFonts w:cs="Arial"/>
        </w:rPr>
        <w:t xml:space="preserve">El presente decreto entrará en vigor a partir del día siguiente de su publicación en el Periódico Oficial del Gobierno del Estado. </w:t>
      </w:r>
    </w:p>
    <w:p w:rsidR="003057CF" w:rsidRPr="00656F10" w:rsidRDefault="003057CF" w:rsidP="003057CF">
      <w:pPr>
        <w:spacing w:line="276" w:lineRule="auto"/>
        <w:rPr>
          <w:rFonts w:cs="Arial"/>
        </w:rPr>
      </w:pPr>
    </w:p>
    <w:p w:rsidR="003057CF" w:rsidRPr="00656F10" w:rsidRDefault="003057CF" w:rsidP="003057CF">
      <w:pPr>
        <w:spacing w:line="276" w:lineRule="auto"/>
        <w:rPr>
          <w:rFonts w:cs="Arial"/>
        </w:rPr>
      </w:pPr>
      <w:r w:rsidRPr="00656F10">
        <w:rPr>
          <w:rFonts w:cs="Arial"/>
          <w:b/>
        </w:rPr>
        <w:t xml:space="preserve">ARTÍCULO SEGUNDO. </w:t>
      </w:r>
      <w:r w:rsidRPr="00656F10">
        <w:rPr>
          <w:rFonts w:cs="Arial"/>
        </w:rPr>
        <w:t>Para los efectos de este Decreto, se reconocerán las operaciones realizadas conforme a los Decretos previamente autorizados respecto a este predio, conforme a lo establecido en la Ley.</w:t>
      </w:r>
    </w:p>
    <w:p w:rsidR="003057CF" w:rsidRPr="00656F10" w:rsidRDefault="003057CF" w:rsidP="003057CF">
      <w:pPr>
        <w:spacing w:line="276" w:lineRule="auto"/>
        <w:rPr>
          <w:rFonts w:cs="Arial"/>
          <w:b/>
        </w:rPr>
      </w:pPr>
    </w:p>
    <w:p w:rsidR="003057CF" w:rsidRPr="00656F10" w:rsidRDefault="003057CF" w:rsidP="003057CF">
      <w:pPr>
        <w:spacing w:line="276" w:lineRule="auto"/>
        <w:rPr>
          <w:rFonts w:cs="Arial"/>
        </w:rPr>
      </w:pPr>
      <w:r w:rsidRPr="00656F10">
        <w:rPr>
          <w:rFonts w:cs="Arial"/>
          <w:b/>
        </w:rPr>
        <w:t xml:space="preserve">ARTÍCULO TERCERO. </w:t>
      </w:r>
      <w:r w:rsidRPr="00656F10">
        <w:rPr>
          <w:rFonts w:cs="Arial"/>
        </w:rPr>
        <w:t>Publíquese en el Periódico Oficial del Gobierno del Estado.</w:t>
      </w:r>
    </w:p>
    <w:p w:rsidR="003057CF" w:rsidRPr="00656F10" w:rsidRDefault="003057CF" w:rsidP="003057CF">
      <w:pPr>
        <w:spacing w:line="276" w:lineRule="auto"/>
        <w:rPr>
          <w:rFonts w:cs="Arial"/>
        </w:rPr>
      </w:pPr>
    </w:p>
    <w:p w:rsidR="003057CF" w:rsidRPr="00656F10" w:rsidRDefault="003057CF" w:rsidP="003057CF">
      <w:pPr>
        <w:pStyle w:val="Ttulo2"/>
        <w:spacing w:line="276" w:lineRule="auto"/>
        <w:jc w:val="both"/>
        <w:rPr>
          <w:rFonts w:cs="Arial"/>
          <w:b w:val="0"/>
          <w:bCs/>
        </w:rPr>
      </w:pPr>
      <w:r w:rsidRPr="00656F10">
        <w:rPr>
          <w:rFonts w:cs="Arial"/>
          <w:b w:val="0"/>
          <w:bCs/>
        </w:rPr>
        <w:t>Congreso del Estado de Coahuila, en la ciudad de Saltillo, Coahuila de Zaragoza, a 20 de noviembre de 2018.</w:t>
      </w:r>
    </w:p>
    <w:p w:rsidR="003057CF" w:rsidRPr="00656F10" w:rsidRDefault="003057CF" w:rsidP="003057CF">
      <w:pPr>
        <w:rPr>
          <w:lang w:val="es-ES"/>
        </w:rPr>
      </w:pPr>
    </w:p>
    <w:p w:rsidR="003057CF" w:rsidRPr="00656F10" w:rsidRDefault="003057CF" w:rsidP="003057CF">
      <w:pPr>
        <w:rPr>
          <w:lang w:val="es-ES"/>
        </w:rPr>
      </w:pPr>
    </w:p>
    <w:p w:rsidR="003057CF" w:rsidRPr="00656F10" w:rsidRDefault="003057CF" w:rsidP="003057CF">
      <w:pPr>
        <w:spacing w:line="276" w:lineRule="auto"/>
        <w:jc w:val="center"/>
        <w:rPr>
          <w:rFonts w:cs="Arial"/>
          <w:b/>
          <w:bCs/>
        </w:rPr>
      </w:pPr>
      <w:r w:rsidRPr="00656F10">
        <w:rPr>
          <w:rFonts w:cs="Arial"/>
          <w:b/>
          <w:bCs/>
        </w:rPr>
        <w:t xml:space="preserve">POR LA COMISIÓN DE FINANZAS DE LA LXI LEGISLATURA </w:t>
      </w:r>
    </w:p>
    <w:p w:rsidR="003057CF" w:rsidRPr="00656F10" w:rsidRDefault="003057CF" w:rsidP="003057CF">
      <w:pPr>
        <w:spacing w:line="276" w:lineRule="auto"/>
        <w:jc w:val="cente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3057CF" w:rsidRPr="00B648CE" w:rsidTr="00F677B4">
        <w:tc>
          <w:tcPr>
            <w:tcW w:w="2500" w:type="pct"/>
            <w:vAlign w:val="center"/>
          </w:tcPr>
          <w:p w:rsidR="003057CF" w:rsidRPr="00B648CE" w:rsidRDefault="003057CF" w:rsidP="00F677B4">
            <w:pPr>
              <w:jc w:val="center"/>
              <w:rPr>
                <w:rFonts w:cs="Arial"/>
                <w:b/>
                <w:sz w:val="18"/>
                <w:szCs w:val="18"/>
              </w:rPr>
            </w:pPr>
            <w:r w:rsidRPr="00B648CE">
              <w:rPr>
                <w:rFonts w:cs="Arial"/>
                <w:b/>
                <w:sz w:val="18"/>
                <w:szCs w:val="18"/>
              </w:rPr>
              <w:lastRenderedPageBreak/>
              <w:t>NOMBRE Y FIRMA</w:t>
            </w:r>
          </w:p>
        </w:tc>
        <w:tc>
          <w:tcPr>
            <w:tcW w:w="2500" w:type="pct"/>
            <w:vAlign w:val="center"/>
          </w:tcPr>
          <w:p w:rsidR="003057CF" w:rsidRPr="00B648CE" w:rsidRDefault="003057CF" w:rsidP="00F677B4">
            <w:pPr>
              <w:jc w:val="center"/>
              <w:rPr>
                <w:rFonts w:cs="Arial"/>
                <w:b/>
                <w:sz w:val="18"/>
                <w:szCs w:val="18"/>
              </w:rPr>
            </w:pPr>
            <w:r w:rsidRPr="00B648CE">
              <w:rPr>
                <w:rFonts w:cs="Arial"/>
                <w:b/>
                <w:sz w:val="18"/>
                <w:szCs w:val="18"/>
              </w:rPr>
              <w:t xml:space="preserve">VOTO </w:t>
            </w:r>
          </w:p>
        </w:tc>
      </w:tr>
      <w:tr w:rsidR="003057CF" w:rsidRPr="00B648CE" w:rsidTr="00F677B4">
        <w:tc>
          <w:tcPr>
            <w:tcW w:w="2500" w:type="pct"/>
            <w:vAlign w:val="center"/>
          </w:tcPr>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r w:rsidRPr="00B648CE">
              <w:rPr>
                <w:rFonts w:cs="Arial"/>
                <w:sz w:val="18"/>
                <w:szCs w:val="18"/>
              </w:rPr>
              <w:t>Dip. Lucía Azucena Ramos Ramos</w:t>
            </w:r>
          </w:p>
          <w:p w:rsidR="003057CF" w:rsidRPr="00B648CE" w:rsidRDefault="003057CF" w:rsidP="00F677B4">
            <w:pPr>
              <w:jc w:val="center"/>
              <w:rPr>
                <w:rFonts w:cs="Arial"/>
                <w:sz w:val="18"/>
                <w:szCs w:val="18"/>
              </w:rPr>
            </w:pPr>
            <w:r w:rsidRPr="00B648CE">
              <w:rPr>
                <w:rFonts w:cs="Arial"/>
                <w:sz w:val="18"/>
                <w:szCs w:val="18"/>
              </w:rPr>
              <w:t>Coordinadora</w:t>
            </w:r>
          </w:p>
          <w:p w:rsidR="003057CF" w:rsidRPr="00B648CE" w:rsidRDefault="003057CF" w:rsidP="00F677B4">
            <w:pPr>
              <w:jc w:val="center"/>
              <w:rPr>
                <w:rFonts w:cs="Arial"/>
                <w:sz w:val="18"/>
                <w:szCs w:val="18"/>
              </w:rPr>
            </w:pPr>
          </w:p>
        </w:tc>
        <w:tc>
          <w:tcPr>
            <w:tcW w:w="2500" w:type="pct"/>
            <w:vAlign w:val="center"/>
          </w:tcPr>
          <w:p w:rsidR="003057CF" w:rsidRPr="00B648CE" w:rsidRDefault="003057CF"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3057CF" w:rsidRPr="00B648CE" w:rsidTr="00F677B4">
              <w:tc>
                <w:tcPr>
                  <w:tcW w:w="1440" w:type="dxa"/>
                </w:tcPr>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r w:rsidRPr="00B648CE">
                    <w:rPr>
                      <w:rFonts w:cs="Arial"/>
                      <w:sz w:val="18"/>
                      <w:szCs w:val="18"/>
                    </w:rPr>
                    <w:t>A FAVOR</w:t>
                  </w:r>
                </w:p>
                <w:p w:rsidR="003057CF" w:rsidRPr="00B648CE" w:rsidRDefault="003057CF" w:rsidP="00F677B4">
                  <w:pPr>
                    <w:jc w:val="center"/>
                    <w:rPr>
                      <w:rFonts w:cs="Arial"/>
                      <w:sz w:val="18"/>
                      <w:szCs w:val="18"/>
                    </w:rPr>
                  </w:pPr>
                </w:p>
              </w:tc>
              <w:tc>
                <w:tcPr>
                  <w:tcW w:w="1741" w:type="dxa"/>
                </w:tcPr>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r w:rsidRPr="00B648CE">
                    <w:rPr>
                      <w:rFonts w:cs="Arial"/>
                      <w:sz w:val="18"/>
                      <w:szCs w:val="18"/>
                    </w:rPr>
                    <w:t>ABSTENCIÓN</w:t>
                  </w:r>
                </w:p>
              </w:tc>
              <w:tc>
                <w:tcPr>
                  <w:tcW w:w="1462" w:type="dxa"/>
                </w:tcPr>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r w:rsidRPr="00B648CE">
                    <w:rPr>
                      <w:rFonts w:cs="Arial"/>
                      <w:sz w:val="18"/>
                      <w:szCs w:val="18"/>
                    </w:rPr>
                    <w:t>EN CONTRA</w:t>
                  </w:r>
                </w:p>
              </w:tc>
            </w:tr>
          </w:tbl>
          <w:p w:rsidR="003057CF" w:rsidRPr="00B648CE" w:rsidRDefault="003057CF" w:rsidP="00F677B4">
            <w:pPr>
              <w:jc w:val="center"/>
              <w:rPr>
                <w:rFonts w:cs="Arial"/>
                <w:sz w:val="18"/>
                <w:szCs w:val="18"/>
              </w:rPr>
            </w:pPr>
          </w:p>
        </w:tc>
      </w:tr>
      <w:tr w:rsidR="003057CF" w:rsidRPr="00B648CE" w:rsidTr="00F677B4">
        <w:trPr>
          <w:trHeight w:val="1075"/>
        </w:trPr>
        <w:tc>
          <w:tcPr>
            <w:tcW w:w="2500" w:type="pct"/>
            <w:vAlign w:val="center"/>
          </w:tcPr>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r w:rsidRPr="00B648CE">
              <w:rPr>
                <w:rFonts w:cs="Arial"/>
                <w:sz w:val="18"/>
                <w:szCs w:val="18"/>
              </w:rPr>
              <w:t>Dip. Gabriela Zapopan Garza Galván</w:t>
            </w:r>
          </w:p>
          <w:p w:rsidR="003057CF" w:rsidRPr="00B648CE" w:rsidRDefault="003057CF" w:rsidP="00F677B4">
            <w:pPr>
              <w:jc w:val="center"/>
              <w:rPr>
                <w:rFonts w:cs="Arial"/>
                <w:sz w:val="18"/>
                <w:szCs w:val="18"/>
              </w:rPr>
            </w:pPr>
            <w:r w:rsidRPr="00B648CE">
              <w:rPr>
                <w:rFonts w:cs="Arial"/>
                <w:sz w:val="18"/>
                <w:szCs w:val="18"/>
              </w:rPr>
              <w:t>Secretaria</w:t>
            </w:r>
          </w:p>
          <w:p w:rsidR="003057CF" w:rsidRPr="00B648CE" w:rsidRDefault="003057CF" w:rsidP="00F677B4">
            <w:pPr>
              <w:jc w:val="center"/>
              <w:rPr>
                <w:rFonts w:cs="Arial"/>
                <w:sz w:val="18"/>
                <w:szCs w:val="18"/>
              </w:rPr>
            </w:pPr>
          </w:p>
        </w:tc>
        <w:tc>
          <w:tcPr>
            <w:tcW w:w="2500" w:type="pct"/>
            <w:vAlign w:val="center"/>
          </w:tcPr>
          <w:p w:rsidR="003057CF" w:rsidRPr="00B648CE" w:rsidRDefault="003057CF"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3057CF" w:rsidRPr="00B648CE" w:rsidTr="00F677B4">
              <w:tc>
                <w:tcPr>
                  <w:tcW w:w="1440" w:type="dxa"/>
                </w:tcPr>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r w:rsidRPr="00B648CE">
                    <w:rPr>
                      <w:rFonts w:cs="Arial"/>
                      <w:sz w:val="18"/>
                      <w:szCs w:val="18"/>
                    </w:rPr>
                    <w:t>A FAVOR</w:t>
                  </w:r>
                </w:p>
                <w:p w:rsidR="003057CF" w:rsidRPr="00B648CE" w:rsidRDefault="003057CF" w:rsidP="00F677B4">
                  <w:pPr>
                    <w:jc w:val="center"/>
                    <w:rPr>
                      <w:rFonts w:cs="Arial"/>
                      <w:sz w:val="18"/>
                      <w:szCs w:val="18"/>
                    </w:rPr>
                  </w:pPr>
                </w:p>
              </w:tc>
              <w:tc>
                <w:tcPr>
                  <w:tcW w:w="1741" w:type="dxa"/>
                </w:tcPr>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r w:rsidRPr="00B648CE">
                    <w:rPr>
                      <w:rFonts w:cs="Arial"/>
                      <w:sz w:val="18"/>
                      <w:szCs w:val="18"/>
                    </w:rPr>
                    <w:t>ABSTENCIÓN</w:t>
                  </w:r>
                </w:p>
              </w:tc>
              <w:tc>
                <w:tcPr>
                  <w:tcW w:w="1462" w:type="dxa"/>
                </w:tcPr>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r w:rsidRPr="00B648CE">
                    <w:rPr>
                      <w:rFonts w:cs="Arial"/>
                      <w:sz w:val="18"/>
                      <w:szCs w:val="18"/>
                    </w:rPr>
                    <w:t>EN CONTRA</w:t>
                  </w:r>
                </w:p>
              </w:tc>
            </w:tr>
          </w:tbl>
          <w:p w:rsidR="003057CF" w:rsidRPr="00B648CE" w:rsidRDefault="003057CF" w:rsidP="00F677B4">
            <w:pPr>
              <w:jc w:val="center"/>
              <w:rPr>
                <w:rFonts w:cs="Arial"/>
                <w:sz w:val="18"/>
                <w:szCs w:val="18"/>
              </w:rPr>
            </w:pPr>
          </w:p>
        </w:tc>
      </w:tr>
      <w:tr w:rsidR="003057CF" w:rsidRPr="00B648CE" w:rsidTr="00F677B4">
        <w:tc>
          <w:tcPr>
            <w:tcW w:w="2500" w:type="pct"/>
            <w:vAlign w:val="center"/>
          </w:tcPr>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r w:rsidRPr="00B648CE">
              <w:rPr>
                <w:rFonts w:cs="Arial"/>
                <w:sz w:val="18"/>
                <w:szCs w:val="18"/>
              </w:rPr>
              <w:t>Dip. Lilia Isabel Gutiérrez Burciaga.</w:t>
            </w:r>
          </w:p>
          <w:p w:rsidR="003057CF" w:rsidRPr="00B648CE" w:rsidRDefault="003057CF" w:rsidP="00F677B4">
            <w:pPr>
              <w:jc w:val="center"/>
              <w:rPr>
                <w:rFonts w:cs="Arial"/>
                <w:sz w:val="18"/>
                <w:szCs w:val="18"/>
              </w:rPr>
            </w:pPr>
          </w:p>
        </w:tc>
        <w:tc>
          <w:tcPr>
            <w:tcW w:w="2500" w:type="pct"/>
            <w:vAlign w:val="center"/>
          </w:tcPr>
          <w:p w:rsidR="003057CF" w:rsidRPr="00B648CE" w:rsidRDefault="003057CF"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3057CF" w:rsidRPr="00B648CE" w:rsidTr="00F677B4">
              <w:tc>
                <w:tcPr>
                  <w:tcW w:w="1440" w:type="dxa"/>
                </w:tcPr>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r w:rsidRPr="00B648CE">
                    <w:rPr>
                      <w:rFonts w:cs="Arial"/>
                      <w:sz w:val="18"/>
                      <w:szCs w:val="18"/>
                    </w:rPr>
                    <w:t>A FAVOR</w:t>
                  </w:r>
                </w:p>
                <w:p w:rsidR="003057CF" w:rsidRPr="00B648CE" w:rsidRDefault="003057CF" w:rsidP="00F677B4">
                  <w:pPr>
                    <w:jc w:val="center"/>
                    <w:rPr>
                      <w:rFonts w:cs="Arial"/>
                      <w:sz w:val="18"/>
                      <w:szCs w:val="18"/>
                    </w:rPr>
                  </w:pPr>
                </w:p>
              </w:tc>
              <w:tc>
                <w:tcPr>
                  <w:tcW w:w="1741" w:type="dxa"/>
                </w:tcPr>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r w:rsidRPr="00B648CE">
                    <w:rPr>
                      <w:rFonts w:cs="Arial"/>
                      <w:sz w:val="18"/>
                      <w:szCs w:val="18"/>
                    </w:rPr>
                    <w:t>ABSTENCIÓN</w:t>
                  </w:r>
                </w:p>
              </w:tc>
              <w:tc>
                <w:tcPr>
                  <w:tcW w:w="1462" w:type="dxa"/>
                </w:tcPr>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r w:rsidRPr="00B648CE">
                    <w:rPr>
                      <w:rFonts w:cs="Arial"/>
                      <w:sz w:val="18"/>
                      <w:szCs w:val="18"/>
                    </w:rPr>
                    <w:t>EN CONTRA</w:t>
                  </w:r>
                </w:p>
              </w:tc>
            </w:tr>
          </w:tbl>
          <w:p w:rsidR="003057CF" w:rsidRPr="00B648CE" w:rsidRDefault="003057CF" w:rsidP="00F677B4">
            <w:pPr>
              <w:jc w:val="center"/>
              <w:rPr>
                <w:rFonts w:cs="Arial"/>
                <w:sz w:val="18"/>
                <w:szCs w:val="18"/>
              </w:rPr>
            </w:pPr>
          </w:p>
        </w:tc>
      </w:tr>
      <w:tr w:rsidR="003057CF" w:rsidRPr="00B648CE" w:rsidTr="00F677B4">
        <w:tc>
          <w:tcPr>
            <w:tcW w:w="2500" w:type="pct"/>
            <w:vAlign w:val="center"/>
          </w:tcPr>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r w:rsidRPr="00B648CE">
              <w:rPr>
                <w:rFonts w:cs="Arial"/>
                <w:sz w:val="18"/>
                <w:szCs w:val="18"/>
              </w:rPr>
              <w:t>Dip. Rosa Nilda González Noriega.</w:t>
            </w:r>
          </w:p>
          <w:p w:rsidR="003057CF" w:rsidRPr="00B648CE" w:rsidRDefault="003057CF" w:rsidP="00F677B4">
            <w:pPr>
              <w:jc w:val="center"/>
              <w:rPr>
                <w:rFonts w:cs="Arial"/>
                <w:sz w:val="18"/>
                <w:szCs w:val="18"/>
              </w:rPr>
            </w:pPr>
          </w:p>
        </w:tc>
        <w:tc>
          <w:tcPr>
            <w:tcW w:w="2500" w:type="pct"/>
            <w:vAlign w:val="center"/>
          </w:tcPr>
          <w:p w:rsidR="003057CF" w:rsidRPr="00B648CE" w:rsidRDefault="003057CF"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3057CF" w:rsidRPr="00B648CE" w:rsidTr="00F677B4">
              <w:tc>
                <w:tcPr>
                  <w:tcW w:w="1440" w:type="dxa"/>
                </w:tcPr>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r w:rsidRPr="00B648CE">
                    <w:rPr>
                      <w:rFonts w:cs="Arial"/>
                      <w:sz w:val="18"/>
                      <w:szCs w:val="18"/>
                    </w:rPr>
                    <w:t>A FAVOR</w:t>
                  </w:r>
                </w:p>
                <w:p w:rsidR="003057CF" w:rsidRPr="00B648CE" w:rsidRDefault="003057CF" w:rsidP="00F677B4">
                  <w:pPr>
                    <w:jc w:val="center"/>
                    <w:rPr>
                      <w:rFonts w:cs="Arial"/>
                      <w:sz w:val="18"/>
                      <w:szCs w:val="18"/>
                    </w:rPr>
                  </w:pPr>
                </w:p>
              </w:tc>
              <w:tc>
                <w:tcPr>
                  <w:tcW w:w="1741" w:type="dxa"/>
                </w:tcPr>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r w:rsidRPr="00B648CE">
                    <w:rPr>
                      <w:rFonts w:cs="Arial"/>
                      <w:sz w:val="18"/>
                      <w:szCs w:val="18"/>
                    </w:rPr>
                    <w:t>ABSTENCIÓN</w:t>
                  </w:r>
                </w:p>
              </w:tc>
              <w:tc>
                <w:tcPr>
                  <w:tcW w:w="1462" w:type="dxa"/>
                </w:tcPr>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r w:rsidRPr="00B648CE">
                    <w:rPr>
                      <w:rFonts w:cs="Arial"/>
                      <w:sz w:val="18"/>
                      <w:szCs w:val="18"/>
                    </w:rPr>
                    <w:t>EN CONTRA</w:t>
                  </w:r>
                </w:p>
              </w:tc>
            </w:tr>
          </w:tbl>
          <w:p w:rsidR="003057CF" w:rsidRPr="00B648CE" w:rsidRDefault="003057CF" w:rsidP="00F677B4">
            <w:pPr>
              <w:jc w:val="center"/>
              <w:rPr>
                <w:rFonts w:cs="Arial"/>
                <w:sz w:val="18"/>
                <w:szCs w:val="18"/>
              </w:rPr>
            </w:pPr>
          </w:p>
        </w:tc>
      </w:tr>
      <w:tr w:rsidR="003057CF" w:rsidRPr="00B648CE" w:rsidTr="00F677B4">
        <w:tc>
          <w:tcPr>
            <w:tcW w:w="2500" w:type="pct"/>
            <w:vAlign w:val="center"/>
          </w:tcPr>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r w:rsidRPr="00B648CE">
              <w:rPr>
                <w:rFonts w:cs="Arial"/>
                <w:sz w:val="18"/>
                <w:szCs w:val="18"/>
              </w:rPr>
              <w:t>Dip.  Zulmma Verenice Guerrero Cázares</w:t>
            </w:r>
          </w:p>
          <w:p w:rsidR="003057CF" w:rsidRPr="00B648CE" w:rsidRDefault="003057CF" w:rsidP="00F677B4">
            <w:pPr>
              <w:jc w:val="center"/>
              <w:rPr>
                <w:rFonts w:cs="Arial"/>
                <w:sz w:val="18"/>
                <w:szCs w:val="18"/>
              </w:rPr>
            </w:pPr>
          </w:p>
        </w:tc>
        <w:tc>
          <w:tcPr>
            <w:tcW w:w="2500" w:type="pct"/>
            <w:vAlign w:val="center"/>
          </w:tcPr>
          <w:p w:rsidR="003057CF" w:rsidRPr="00B648CE" w:rsidRDefault="003057CF"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3057CF" w:rsidRPr="00B648CE" w:rsidTr="00F677B4">
              <w:tc>
                <w:tcPr>
                  <w:tcW w:w="1440" w:type="dxa"/>
                </w:tcPr>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r w:rsidRPr="00B648CE">
                    <w:rPr>
                      <w:rFonts w:cs="Arial"/>
                      <w:sz w:val="18"/>
                      <w:szCs w:val="18"/>
                    </w:rPr>
                    <w:t>A FAVOR</w:t>
                  </w:r>
                </w:p>
                <w:p w:rsidR="003057CF" w:rsidRPr="00B648CE" w:rsidRDefault="003057CF" w:rsidP="00F677B4">
                  <w:pPr>
                    <w:jc w:val="center"/>
                    <w:rPr>
                      <w:rFonts w:cs="Arial"/>
                      <w:sz w:val="18"/>
                      <w:szCs w:val="18"/>
                    </w:rPr>
                  </w:pPr>
                </w:p>
              </w:tc>
              <w:tc>
                <w:tcPr>
                  <w:tcW w:w="1741" w:type="dxa"/>
                </w:tcPr>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r w:rsidRPr="00B648CE">
                    <w:rPr>
                      <w:rFonts w:cs="Arial"/>
                      <w:sz w:val="18"/>
                      <w:szCs w:val="18"/>
                    </w:rPr>
                    <w:t>ABSTENCIÓN</w:t>
                  </w:r>
                </w:p>
              </w:tc>
              <w:tc>
                <w:tcPr>
                  <w:tcW w:w="1462" w:type="dxa"/>
                </w:tcPr>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r w:rsidRPr="00B648CE">
                    <w:rPr>
                      <w:rFonts w:cs="Arial"/>
                      <w:sz w:val="18"/>
                      <w:szCs w:val="18"/>
                    </w:rPr>
                    <w:t>EN CONTRA</w:t>
                  </w:r>
                </w:p>
              </w:tc>
            </w:tr>
          </w:tbl>
          <w:p w:rsidR="003057CF" w:rsidRPr="00B648CE" w:rsidRDefault="003057CF" w:rsidP="00F677B4">
            <w:pPr>
              <w:jc w:val="center"/>
              <w:rPr>
                <w:rFonts w:cs="Arial"/>
                <w:sz w:val="18"/>
                <w:szCs w:val="18"/>
              </w:rPr>
            </w:pPr>
          </w:p>
        </w:tc>
      </w:tr>
      <w:tr w:rsidR="003057CF" w:rsidRPr="00B648CE" w:rsidTr="00F677B4">
        <w:tc>
          <w:tcPr>
            <w:tcW w:w="2500" w:type="pct"/>
            <w:vAlign w:val="center"/>
          </w:tcPr>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r w:rsidRPr="00B648CE">
              <w:rPr>
                <w:rFonts w:cs="Arial"/>
                <w:sz w:val="18"/>
                <w:szCs w:val="18"/>
              </w:rPr>
              <w:t>Dip. Elisa Catalina Villalobos Hernández</w:t>
            </w:r>
          </w:p>
          <w:p w:rsidR="003057CF" w:rsidRPr="00B648CE" w:rsidRDefault="003057CF" w:rsidP="00F677B4">
            <w:pPr>
              <w:jc w:val="center"/>
              <w:rPr>
                <w:rFonts w:cs="Arial"/>
                <w:sz w:val="18"/>
                <w:szCs w:val="18"/>
              </w:rPr>
            </w:pPr>
          </w:p>
        </w:tc>
        <w:tc>
          <w:tcPr>
            <w:tcW w:w="2500" w:type="pct"/>
            <w:vAlign w:val="center"/>
          </w:tcPr>
          <w:p w:rsidR="003057CF" w:rsidRPr="00B648CE" w:rsidRDefault="003057CF"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3057CF" w:rsidRPr="00B648CE" w:rsidTr="00F677B4">
              <w:tc>
                <w:tcPr>
                  <w:tcW w:w="1440" w:type="dxa"/>
                </w:tcPr>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r w:rsidRPr="00B648CE">
                    <w:rPr>
                      <w:rFonts w:cs="Arial"/>
                      <w:sz w:val="18"/>
                      <w:szCs w:val="18"/>
                    </w:rPr>
                    <w:t>A FAVOR</w:t>
                  </w:r>
                </w:p>
                <w:p w:rsidR="003057CF" w:rsidRPr="00B648CE" w:rsidRDefault="003057CF" w:rsidP="00F677B4">
                  <w:pPr>
                    <w:jc w:val="center"/>
                    <w:rPr>
                      <w:rFonts w:cs="Arial"/>
                      <w:sz w:val="18"/>
                      <w:szCs w:val="18"/>
                    </w:rPr>
                  </w:pPr>
                </w:p>
              </w:tc>
              <w:tc>
                <w:tcPr>
                  <w:tcW w:w="1741" w:type="dxa"/>
                </w:tcPr>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r w:rsidRPr="00B648CE">
                    <w:rPr>
                      <w:rFonts w:cs="Arial"/>
                      <w:sz w:val="18"/>
                      <w:szCs w:val="18"/>
                    </w:rPr>
                    <w:t>ABSTENCIÓN</w:t>
                  </w:r>
                </w:p>
              </w:tc>
              <w:tc>
                <w:tcPr>
                  <w:tcW w:w="1462" w:type="dxa"/>
                </w:tcPr>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r w:rsidRPr="00B648CE">
                    <w:rPr>
                      <w:rFonts w:cs="Arial"/>
                      <w:sz w:val="18"/>
                      <w:szCs w:val="18"/>
                    </w:rPr>
                    <w:t>EN CONTRA</w:t>
                  </w:r>
                </w:p>
              </w:tc>
            </w:tr>
          </w:tbl>
          <w:p w:rsidR="003057CF" w:rsidRPr="00B648CE" w:rsidRDefault="003057CF" w:rsidP="00F677B4">
            <w:pPr>
              <w:jc w:val="center"/>
              <w:rPr>
                <w:rFonts w:cs="Arial"/>
                <w:sz w:val="18"/>
                <w:szCs w:val="18"/>
              </w:rPr>
            </w:pPr>
          </w:p>
        </w:tc>
      </w:tr>
      <w:tr w:rsidR="003057CF" w:rsidRPr="00B648CE" w:rsidTr="00F677B4">
        <w:tc>
          <w:tcPr>
            <w:tcW w:w="2500" w:type="pct"/>
            <w:vAlign w:val="center"/>
          </w:tcPr>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r w:rsidRPr="00B648CE">
              <w:rPr>
                <w:rFonts w:cs="Arial"/>
                <w:sz w:val="18"/>
                <w:szCs w:val="18"/>
              </w:rPr>
              <w:t>Dip. Claudia Isela Ramírez Pineda.</w:t>
            </w:r>
          </w:p>
          <w:p w:rsidR="003057CF" w:rsidRPr="00B648CE" w:rsidRDefault="003057CF" w:rsidP="00F677B4">
            <w:pPr>
              <w:jc w:val="center"/>
              <w:rPr>
                <w:rFonts w:cs="Arial"/>
                <w:sz w:val="18"/>
                <w:szCs w:val="18"/>
              </w:rPr>
            </w:pPr>
          </w:p>
        </w:tc>
        <w:tc>
          <w:tcPr>
            <w:tcW w:w="2500" w:type="pct"/>
            <w:vAlign w:val="center"/>
          </w:tcPr>
          <w:p w:rsidR="003057CF" w:rsidRPr="00B648CE" w:rsidRDefault="003057CF"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3057CF" w:rsidRPr="00B648CE" w:rsidTr="00F677B4">
              <w:tc>
                <w:tcPr>
                  <w:tcW w:w="1440" w:type="dxa"/>
                </w:tcPr>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r w:rsidRPr="00B648CE">
                    <w:rPr>
                      <w:rFonts w:cs="Arial"/>
                      <w:sz w:val="18"/>
                      <w:szCs w:val="18"/>
                    </w:rPr>
                    <w:t>A FAVOR</w:t>
                  </w:r>
                </w:p>
                <w:p w:rsidR="003057CF" w:rsidRPr="00B648CE" w:rsidRDefault="003057CF" w:rsidP="00F677B4">
                  <w:pPr>
                    <w:jc w:val="center"/>
                    <w:rPr>
                      <w:rFonts w:cs="Arial"/>
                      <w:sz w:val="18"/>
                      <w:szCs w:val="18"/>
                    </w:rPr>
                  </w:pPr>
                </w:p>
              </w:tc>
              <w:tc>
                <w:tcPr>
                  <w:tcW w:w="1741" w:type="dxa"/>
                </w:tcPr>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r w:rsidRPr="00B648CE">
                    <w:rPr>
                      <w:rFonts w:cs="Arial"/>
                      <w:sz w:val="18"/>
                      <w:szCs w:val="18"/>
                    </w:rPr>
                    <w:t>ABSTENCIÓN</w:t>
                  </w:r>
                </w:p>
              </w:tc>
              <w:tc>
                <w:tcPr>
                  <w:tcW w:w="1462" w:type="dxa"/>
                </w:tcPr>
                <w:p w:rsidR="003057CF" w:rsidRPr="00B648CE" w:rsidRDefault="003057CF" w:rsidP="00F677B4">
                  <w:pPr>
                    <w:jc w:val="center"/>
                    <w:rPr>
                      <w:rFonts w:cs="Arial"/>
                      <w:sz w:val="18"/>
                      <w:szCs w:val="18"/>
                    </w:rPr>
                  </w:pPr>
                </w:p>
                <w:p w:rsidR="003057CF" w:rsidRPr="00B648CE" w:rsidRDefault="003057CF" w:rsidP="00F677B4">
                  <w:pPr>
                    <w:jc w:val="center"/>
                    <w:rPr>
                      <w:rFonts w:cs="Arial"/>
                      <w:sz w:val="18"/>
                      <w:szCs w:val="18"/>
                    </w:rPr>
                  </w:pPr>
                  <w:r w:rsidRPr="00B648CE">
                    <w:rPr>
                      <w:rFonts w:cs="Arial"/>
                      <w:sz w:val="18"/>
                      <w:szCs w:val="18"/>
                    </w:rPr>
                    <w:t>EN CONTRA</w:t>
                  </w:r>
                </w:p>
              </w:tc>
            </w:tr>
          </w:tbl>
          <w:p w:rsidR="003057CF" w:rsidRPr="00B648CE" w:rsidRDefault="003057CF" w:rsidP="00F677B4">
            <w:pPr>
              <w:jc w:val="center"/>
              <w:rPr>
                <w:rFonts w:cs="Arial"/>
                <w:sz w:val="18"/>
                <w:szCs w:val="18"/>
              </w:rPr>
            </w:pPr>
          </w:p>
        </w:tc>
      </w:tr>
    </w:tbl>
    <w:p w:rsidR="003057CF" w:rsidRPr="00B648CE" w:rsidRDefault="003057CF" w:rsidP="003057CF">
      <w:pPr>
        <w:jc w:val="center"/>
        <w:rPr>
          <w:rFonts w:cs="Arial"/>
          <w:b/>
          <w:bCs/>
          <w:sz w:val="24"/>
          <w:szCs w:val="24"/>
        </w:rPr>
      </w:pPr>
    </w:p>
    <w:p w:rsidR="00DC5EEF" w:rsidRPr="002B2119" w:rsidRDefault="00DC5EEF" w:rsidP="00C43AD0">
      <w:pPr>
        <w:tabs>
          <w:tab w:val="left" w:pos="4678"/>
        </w:tabs>
        <w:rPr>
          <w:rFonts w:cs="Arial"/>
        </w:rPr>
      </w:pPr>
      <w:r w:rsidRPr="002B2119">
        <w:rPr>
          <w:rFonts w:cs="Arial"/>
        </w:rPr>
        <w:t xml:space="preserve">Es cuanto, Diputado Presidente. </w:t>
      </w:r>
    </w:p>
    <w:p w:rsidR="00DC5EEF" w:rsidRPr="002B2119" w:rsidRDefault="00DC5EEF" w:rsidP="00C43AD0">
      <w:pPr>
        <w:tabs>
          <w:tab w:val="left" w:pos="4678"/>
        </w:tabs>
        <w:rPr>
          <w:rFonts w:cs="Arial"/>
        </w:rPr>
      </w:pPr>
    </w:p>
    <w:p w:rsidR="00DC5EEF" w:rsidRPr="002B2119" w:rsidRDefault="00DC5EEF" w:rsidP="00C43AD0">
      <w:pPr>
        <w:tabs>
          <w:tab w:val="left" w:pos="4678"/>
        </w:tabs>
        <w:rPr>
          <w:rFonts w:cs="Arial"/>
          <w:b/>
        </w:rPr>
      </w:pPr>
      <w:r w:rsidRPr="002B2119">
        <w:rPr>
          <w:rFonts w:cs="Arial"/>
          <w:b/>
        </w:rPr>
        <w:t>Diputado Presidente Juan Antonio García Villa:</w:t>
      </w:r>
    </w:p>
    <w:p w:rsidR="00DC5EEF" w:rsidRPr="002B2119" w:rsidRDefault="00DC5EEF" w:rsidP="00C43AD0">
      <w:pPr>
        <w:tabs>
          <w:tab w:val="left" w:pos="4678"/>
        </w:tabs>
        <w:rPr>
          <w:rFonts w:cs="Arial"/>
        </w:rPr>
      </w:pPr>
      <w:r w:rsidRPr="002B2119">
        <w:rPr>
          <w:rFonts w:cs="Arial"/>
        </w:rPr>
        <w:t xml:space="preserve">Esta Presidencia somete a consideración el proyecto de decreto contenido en el dictamen.  Si alguien desea intervenir, sírvase indicarlo mediante el sistema electrónico a fin de registrar su solicitud de participación. </w:t>
      </w:r>
    </w:p>
    <w:p w:rsidR="00DC5EEF" w:rsidRPr="002B2119" w:rsidRDefault="00DC5EEF" w:rsidP="00C43AD0">
      <w:pPr>
        <w:tabs>
          <w:tab w:val="left" w:pos="4678"/>
        </w:tabs>
        <w:rPr>
          <w:rFonts w:cs="Arial"/>
        </w:rPr>
      </w:pPr>
    </w:p>
    <w:p w:rsidR="00DC5EEF" w:rsidRPr="002B2119" w:rsidRDefault="00DC5EEF" w:rsidP="00C43AD0">
      <w:pPr>
        <w:tabs>
          <w:tab w:val="left" w:pos="4678"/>
        </w:tabs>
        <w:rPr>
          <w:rFonts w:cs="Arial"/>
        </w:rPr>
      </w:pPr>
      <w:r w:rsidRPr="002B2119">
        <w:rPr>
          <w:rFonts w:cs="Arial"/>
        </w:rPr>
        <w:t xml:space="preserve">No habiendo intervenciones, procederemos a votar el proyecto de decreto contenido en el dictamen que se sometió a consideración, las Diputadas y Diputados emitiremos nuestro voto mediante el sistema electrónico, Diputado Secretario José Benito Ramírez Rosas sírvase tomar nota de la votación e informe sobre el resultado. </w:t>
      </w:r>
    </w:p>
    <w:p w:rsidR="00DC5EEF" w:rsidRPr="002B2119" w:rsidRDefault="00DC5EEF" w:rsidP="00C43AD0">
      <w:pPr>
        <w:tabs>
          <w:tab w:val="left" w:pos="4678"/>
        </w:tabs>
        <w:rPr>
          <w:rFonts w:cs="Arial"/>
        </w:rPr>
      </w:pPr>
    </w:p>
    <w:p w:rsidR="00DC5EEF" w:rsidRPr="002B2119" w:rsidRDefault="00DC5EEF" w:rsidP="00C43AD0">
      <w:pPr>
        <w:tabs>
          <w:tab w:val="left" w:pos="4678"/>
        </w:tabs>
        <w:rPr>
          <w:rFonts w:cs="Arial"/>
        </w:rPr>
      </w:pPr>
      <w:r w:rsidRPr="002B2119">
        <w:rPr>
          <w:rFonts w:cs="Arial"/>
        </w:rPr>
        <w:t xml:space="preserve">Se abre el sistema de votación. Se cierra el sistema. </w:t>
      </w:r>
    </w:p>
    <w:p w:rsidR="00DC5EEF" w:rsidRPr="002B2119" w:rsidRDefault="00DC5EEF" w:rsidP="00C43AD0">
      <w:pPr>
        <w:tabs>
          <w:tab w:val="left" w:pos="4678"/>
        </w:tabs>
        <w:rPr>
          <w:rFonts w:cs="Arial"/>
        </w:rPr>
      </w:pPr>
    </w:p>
    <w:p w:rsidR="00DC5EEF" w:rsidRPr="002B2119" w:rsidRDefault="00DC5EEF" w:rsidP="00C43AD0">
      <w:pPr>
        <w:tabs>
          <w:tab w:val="left" w:pos="4678"/>
        </w:tabs>
        <w:rPr>
          <w:rFonts w:cs="Arial"/>
          <w:b/>
        </w:rPr>
      </w:pPr>
      <w:r w:rsidRPr="002B2119">
        <w:rPr>
          <w:rFonts w:cs="Arial"/>
          <w:b/>
        </w:rPr>
        <w:t>Diputado Secretario José Benito Ramírez Rosas:</w:t>
      </w:r>
    </w:p>
    <w:p w:rsidR="00DC5EEF" w:rsidRPr="003057CF" w:rsidRDefault="00DC5EEF" w:rsidP="00C43AD0">
      <w:pPr>
        <w:tabs>
          <w:tab w:val="left" w:pos="4678"/>
        </w:tabs>
        <w:rPr>
          <w:rFonts w:cs="Arial"/>
          <w:b/>
        </w:rPr>
      </w:pPr>
      <w:r w:rsidRPr="003057CF">
        <w:rPr>
          <w:rFonts w:cs="Arial"/>
          <w:b/>
        </w:rPr>
        <w:t xml:space="preserve">Diputado Presidente, </w:t>
      </w:r>
      <w:r w:rsidR="008403BE" w:rsidRPr="003057CF">
        <w:rPr>
          <w:rFonts w:cs="Arial"/>
          <w:b/>
        </w:rPr>
        <w:t xml:space="preserve">el resultado de la votación es el siguiente: 24 votos a favor; 0 en contra y 0 abstenciones. </w:t>
      </w:r>
    </w:p>
    <w:p w:rsidR="00DC5EEF" w:rsidRPr="002B2119" w:rsidRDefault="00DC5EEF" w:rsidP="00C43AD0">
      <w:pPr>
        <w:tabs>
          <w:tab w:val="left" w:pos="4678"/>
        </w:tabs>
        <w:rPr>
          <w:rFonts w:cs="Arial"/>
        </w:rPr>
      </w:pPr>
    </w:p>
    <w:p w:rsidR="00DC5EEF" w:rsidRPr="002B2119" w:rsidRDefault="00DC5EEF" w:rsidP="00C43AD0">
      <w:pPr>
        <w:tabs>
          <w:tab w:val="left" w:pos="4678"/>
        </w:tabs>
        <w:rPr>
          <w:rFonts w:cs="Arial"/>
          <w:b/>
        </w:rPr>
      </w:pPr>
      <w:r w:rsidRPr="002B2119">
        <w:rPr>
          <w:rFonts w:cs="Arial"/>
          <w:b/>
        </w:rPr>
        <w:t xml:space="preserve">Diputado Presidente Juan Antonio García Villa: </w:t>
      </w:r>
    </w:p>
    <w:p w:rsidR="008403BE" w:rsidRPr="002B2119" w:rsidRDefault="008403BE" w:rsidP="00C43AD0">
      <w:pPr>
        <w:tabs>
          <w:tab w:val="left" w:pos="4678"/>
        </w:tabs>
        <w:rPr>
          <w:rFonts w:cs="Arial"/>
        </w:rPr>
      </w:pPr>
      <w:r w:rsidRPr="002B2119">
        <w:rPr>
          <w:rFonts w:cs="Arial"/>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8403BE" w:rsidRPr="002B2119" w:rsidRDefault="008403BE" w:rsidP="00C43AD0">
      <w:pPr>
        <w:tabs>
          <w:tab w:val="left" w:pos="4678"/>
        </w:tabs>
        <w:rPr>
          <w:rFonts w:cs="Arial"/>
        </w:rPr>
      </w:pPr>
    </w:p>
    <w:p w:rsidR="008403BE" w:rsidRPr="002B2119" w:rsidRDefault="008403BE" w:rsidP="00C43AD0">
      <w:pPr>
        <w:tabs>
          <w:tab w:val="left" w:pos="4678"/>
        </w:tabs>
        <w:rPr>
          <w:rFonts w:cs="Arial"/>
        </w:rPr>
      </w:pPr>
      <w:r w:rsidRPr="002B2119">
        <w:rPr>
          <w:rFonts w:cs="Arial"/>
        </w:rPr>
        <w:t xml:space="preserve">A continuación, se solicita a la Diputada Secretaria Rosa Nilda González Noriega, que en la forma aprobada se sirva dar lectura al dictamen consignado en el Punto 10 G del Orden del Día. </w:t>
      </w:r>
    </w:p>
    <w:p w:rsidR="008403BE" w:rsidRPr="002B2119" w:rsidRDefault="008403BE" w:rsidP="00C43AD0">
      <w:pPr>
        <w:tabs>
          <w:tab w:val="left" w:pos="4678"/>
        </w:tabs>
        <w:rPr>
          <w:rFonts w:cs="Arial"/>
        </w:rPr>
      </w:pPr>
    </w:p>
    <w:p w:rsidR="008403BE" w:rsidRPr="002B2119" w:rsidRDefault="008403BE" w:rsidP="00C43AD0">
      <w:pPr>
        <w:tabs>
          <w:tab w:val="left" w:pos="4678"/>
        </w:tabs>
        <w:rPr>
          <w:rFonts w:cs="Arial"/>
          <w:b/>
        </w:rPr>
      </w:pPr>
      <w:r w:rsidRPr="002B2119">
        <w:rPr>
          <w:rFonts w:cs="Arial"/>
          <w:b/>
        </w:rPr>
        <w:t>Diputada Secretaria Rosa Nilda González Noriega:</w:t>
      </w:r>
    </w:p>
    <w:p w:rsidR="008403BE" w:rsidRPr="002B2119" w:rsidRDefault="008403BE" w:rsidP="00C43AD0">
      <w:pPr>
        <w:tabs>
          <w:tab w:val="left" w:pos="4678"/>
        </w:tabs>
        <w:rPr>
          <w:rFonts w:cs="Arial"/>
          <w:b/>
        </w:rPr>
      </w:pPr>
    </w:p>
    <w:p w:rsidR="003057CF" w:rsidRPr="007C1D4C" w:rsidRDefault="003057CF" w:rsidP="003057CF">
      <w:pPr>
        <w:spacing w:line="276" w:lineRule="auto"/>
      </w:pPr>
      <w:r w:rsidRPr="007C1D4C">
        <w:rPr>
          <w:rFonts w:cs="Arial"/>
          <w:b/>
          <w:bCs/>
        </w:rPr>
        <w:t>DICTAMEN</w:t>
      </w:r>
      <w:r w:rsidRPr="007C1D4C">
        <w:rPr>
          <w:rFonts w:cs="Arial"/>
        </w:rPr>
        <w:t xml:space="preserve"> de la Comisión de Finanzas de la Sexagésima Primera Legislatura del Congreso del Estado, Independiente, Libre y Soberano de Coahuila de Zaragoza, con relación a una Iniciativa de Decreto enviada por el Presidente Municipal de Acuña, Coahuila de Zaragoza, mediante el cual solicita la validación de un acuerdo aprobado por el Ayuntamiento, para continuar con las enajenaciones a título oneroso, de </w:t>
      </w:r>
      <w:r w:rsidRPr="007C1D4C">
        <w:t xml:space="preserve">los lotes de terreno con una superficie de 146,846.27 M2., que constituyen el asentamiento humano irregular denominado “Santa Martha” de esa ciudad, a favor de sus actuales poseedores, con objeto de continuar con el trámite de escrituración para regularizar la tenencia de la tierra, lo anterior en virtud de que el decreto número </w:t>
      </w:r>
      <w:r w:rsidRPr="007C1D4C">
        <w:rPr>
          <w:lang w:val="es-419"/>
        </w:rPr>
        <w:t>73,</w:t>
      </w:r>
      <w:r w:rsidRPr="007C1D4C">
        <w:t xml:space="preserve"> publicado en el Periódico Oficial de fecha </w:t>
      </w:r>
      <w:r w:rsidRPr="007C1D4C">
        <w:rPr>
          <w:lang w:val="es-419"/>
        </w:rPr>
        <w:t>22 de mayo de 2015,</w:t>
      </w:r>
      <w:r w:rsidRPr="007C1D4C">
        <w:t xml:space="preserve"> en el que se autorizó anteriormente esta operación, quedó sin vigencia.</w:t>
      </w:r>
    </w:p>
    <w:p w:rsidR="003057CF" w:rsidRPr="007C1D4C" w:rsidRDefault="003057CF" w:rsidP="003057CF">
      <w:pPr>
        <w:spacing w:line="276" w:lineRule="auto"/>
        <w:rPr>
          <w:rFonts w:cs="Arial"/>
        </w:rPr>
      </w:pPr>
    </w:p>
    <w:p w:rsidR="003057CF" w:rsidRPr="007C1D4C" w:rsidRDefault="003057CF" w:rsidP="003057CF">
      <w:pPr>
        <w:spacing w:line="276" w:lineRule="auto"/>
        <w:jc w:val="center"/>
        <w:rPr>
          <w:rFonts w:cs="Arial"/>
          <w:b/>
        </w:rPr>
      </w:pPr>
      <w:r w:rsidRPr="007C1D4C">
        <w:rPr>
          <w:rFonts w:cs="Arial"/>
          <w:b/>
        </w:rPr>
        <w:t>RESULTANDO</w:t>
      </w:r>
    </w:p>
    <w:p w:rsidR="003057CF" w:rsidRPr="007C1D4C" w:rsidRDefault="003057CF" w:rsidP="003057CF"/>
    <w:p w:rsidR="003057CF" w:rsidRPr="007C1D4C" w:rsidRDefault="003057CF" w:rsidP="003057CF">
      <w:pPr>
        <w:spacing w:line="276" w:lineRule="auto"/>
      </w:pPr>
      <w:r w:rsidRPr="007C1D4C">
        <w:rPr>
          <w:b/>
        </w:rPr>
        <w:t xml:space="preserve">PRIMERO. </w:t>
      </w:r>
      <w:r w:rsidRPr="007C1D4C">
        <w:t>Que, en sesión celebrada por el Pleno del Congreso, de fecha 23 de octubre de 2018, se dio cuenta la mencionada Iniciativa y turnada a esta Comisión de Finanzas, para su estudio y dictamen.</w:t>
      </w:r>
    </w:p>
    <w:p w:rsidR="003057CF" w:rsidRPr="007C1D4C" w:rsidRDefault="003057CF" w:rsidP="003057CF">
      <w:pPr>
        <w:spacing w:line="276" w:lineRule="auto"/>
      </w:pPr>
    </w:p>
    <w:p w:rsidR="003057CF" w:rsidRPr="007C1D4C" w:rsidRDefault="003057CF" w:rsidP="003057CF">
      <w:pPr>
        <w:spacing w:line="276" w:lineRule="auto"/>
        <w:jc w:val="center"/>
        <w:rPr>
          <w:rFonts w:cs="Arial"/>
          <w:b/>
        </w:rPr>
      </w:pPr>
      <w:r w:rsidRPr="007C1D4C">
        <w:rPr>
          <w:rFonts w:cs="Arial"/>
          <w:b/>
        </w:rPr>
        <w:t>CONSIDERANDO</w:t>
      </w:r>
    </w:p>
    <w:p w:rsidR="003057CF" w:rsidRPr="007C1D4C" w:rsidRDefault="003057CF" w:rsidP="003057CF">
      <w:pPr>
        <w:rPr>
          <w:rFonts w:cs="Arial"/>
        </w:rPr>
      </w:pPr>
    </w:p>
    <w:p w:rsidR="003057CF" w:rsidRPr="007C1D4C" w:rsidRDefault="003057CF" w:rsidP="003057CF">
      <w:pPr>
        <w:spacing w:line="276" w:lineRule="auto"/>
        <w:rPr>
          <w:rFonts w:cs="Arial"/>
        </w:rPr>
      </w:pPr>
      <w:r w:rsidRPr="007C1D4C">
        <w:rPr>
          <w:rFonts w:cs="Arial"/>
          <w:b/>
          <w:bCs/>
        </w:rPr>
        <w:t xml:space="preserve">PRIMERO. </w:t>
      </w:r>
      <w:r w:rsidRPr="007C1D4C">
        <w:rPr>
          <w:rFonts w:cs="Arial"/>
        </w:rPr>
        <w:t xml:space="preserve">Que de conformidad con lo dispuesto por el Artículo 102, fracción I, inciso 10, del Código Municipal, los Ayuntamientos están facultados para acordar el destino o uso de los bienes muebles o inmuebles y de toda propiedad municipal. </w:t>
      </w:r>
    </w:p>
    <w:p w:rsidR="003057CF" w:rsidRPr="007C1D4C" w:rsidRDefault="003057CF" w:rsidP="003057CF">
      <w:pPr>
        <w:spacing w:line="276" w:lineRule="auto"/>
        <w:rPr>
          <w:rFonts w:cs="Arial"/>
        </w:rPr>
      </w:pPr>
    </w:p>
    <w:p w:rsidR="003057CF" w:rsidRPr="007C1D4C" w:rsidRDefault="003057CF" w:rsidP="003057CF">
      <w:pPr>
        <w:spacing w:line="276" w:lineRule="auto"/>
      </w:pPr>
      <w:r w:rsidRPr="007C1D4C">
        <w:rPr>
          <w:rFonts w:cs="Arial"/>
          <w:b/>
        </w:rPr>
        <w:lastRenderedPageBreak/>
        <w:t xml:space="preserve">SEGUNDO. </w:t>
      </w:r>
      <w:r w:rsidRPr="007C1D4C">
        <w:rPr>
          <w:rFonts w:cs="Arial"/>
        </w:rPr>
        <w:t xml:space="preserve">Que, en cumplimiento con lo que señalan los Artículos 302 y 305 del Código Financiero para los Municipios del Estado de Coahuila, el Ayuntamiento según consta en certificación del acta de Cabildo de fecha 28 de septiembre de 2018, se aprobó por unanimidad de los presentes del Cabildo, continuar con las enajenaciones a título oneroso, de </w:t>
      </w:r>
      <w:r w:rsidRPr="007C1D4C">
        <w:t xml:space="preserve">los lotes de terreno con una superficie de 146,846.27 M2., que constituyen el asentamiento humano irregular denominado “Santa Martha” de esa ciudad, a favor de sus actuales poseedores, lo anterior en virtud de que el decreto número </w:t>
      </w:r>
      <w:r w:rsidRPr="007C1D4C">
        <w:rPr>
          <w:lang w:val="es-419"/>
        </w:rPr>
        <w:t>73,</w:t>
      </w:r>
      <w:r w:rsidRPr="007C1D4C">
        <w:t xml:space="preserve"> publicado en el Periódico Oficial de fecha </w:t>
      </w:r>
      <w:r w:rsidRPr="007C1D4C">
        <w:rPr>
          <w:lang w:val="es-419"/>
        </w:rPr>
        <w:t>22 de mayo de 2015,</w:t>
      </w:r>
      <w:r w:rsidRPr="007C1D4C">
        <w:t xml:space="preserve"> en el que se autorizó anteriormente esta operación, quedó sin vigencia.</w:t>
      </w:r>
    </w:p>
    <w:p w:rsidR="003057CF" w:rsidRPr="007C1D4C" w:rsidRDefault="003057CF" w:rsidP="003057CF">
      <w:pPr>
        <w:spacing w:line="276" w:lineRule="auto"/>
        <w:rPr>
          <w:rFonts w:cs="Arial"/>
        </w:rPr>
      </w:pPr>
    </w:p>
    <w:p w:rsidR="003057CF" w:rsidRPr="007C1D4C" w:rsidRDefault="003057CF" w:rsidP="003057CF">
      <w:pPr>
        <w:spacing w:line="276" w:lineRule="auto"/>
        <w:rPr>
          <w:rFonts w:cs="Arial"/>
        </w:rPr>
      </w:pPr>
      <w:r w:rsidRPr="007C1D4C">
        <w:rPr>
          <w:rFonts w:cs="Arial"/>
        </w:rPr>
        <w:t>El inmueble antes mencionado se identifica con el siguiente:</w:t>
      </w:r>
    </w:p>
    <w:p w:rsidR="003057CF" w:rsidRPr="007C1D4C" w:rsidRDefault="003057CF" w:rsidP="003057CF">
      <w:pPr>
        <w:spacing w:line="276" w:lineRule="auto"/>
        <w:rPr>
          <w:rFonts w:cs="Arial"/>
        </w:rPr>
      </w:pPr>
    </w:p>
    <w:p w:rsidR="003057CF" w:rsidRPr="007C1D4C" w:rsidRDefault="003057CF" w:rsidP="003057CF">
      <w:pPr>
        <w:jc w:val="center"/>
        <w:rPr>
          <w:rFonts w:cs="Arial"/>
          <w:b/>
        </w:rPr>
      </w:pPr>
      <w:r w:rsidRPr="007C1D4C">
        <w:rPr>
          <w:rFonts w:cs="Arial"/>
          <w:b/>
        </w:rPr>
        <w:t>CUADRO DE CONSTRUCCIÓN</w:t>
      </w:r>
    </w:p>
    <w:p w:rsidR="003057CF" w:rsidRPr="007C1D4C" w:rsidRDefault="003057CF" w:rsidP="003057CF">
      <w:pPr>
        <w:jc w:val="center"/>
        <w:rPr>
          <w:rFonts w:cs="Arial"/>
          <w:b/>
        </w:rPr>
      </w:pPr>
      <w:r w:rsidRPr="007C1D4C">
        <w:rPr>
          <w:rFonts w:cs="Arial"/>
          <w:b/>
        </w:rPr>
        <w:t>SUPERFICIE 146,846.27 M2.</w:t>
      </w:r>
    </w:p>
    <w:p w:rsidR="003057CF" w:rsidRPr="007C1D4C" w:rsidRDefault="003057CF" w:rsidP="003057CF">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781"/>
        <w:gridCol w:w="1878"/>
        <w:gridCol w:w="1701"/>
        <w:gridCol w:w="709"/>
        <w:gridCol w:w="1630"/>
        <w:gridCol w:w="1630"/>
      </w:tblGrid>
      <w:tr w:rsidR="003057CF" w:rsidRPr="007C1D4C" w:rsidTr="00F677B4">
        <w:trPr>
          <w:trHeight w:val="383"/>
          <w:jc w:val="center"/>
        </w:trPr>
        <w:tc>
          <w:tcPr>
            <w:tcW w:w="1633" w:type="dxa"/>
            <w:gridSpan w:val="2"/>
            <w:shd w:val="clear" w:color="auto" w:fill="auto"/>
          </w:tcPr>
          <w:p w:rsidR="003057CF" w:rsidRPr="007C1D4C" w:rsidRDefault="003057CF" w:rsidP="00F677B4">
            <w:pPr>
              <w:spacing w:line="276" w:lineRule="auto"/>
              <w:jc w:val="center"/>
              <w:rPr>
                <w:rFonts w:cs="Arial"/>
                <w:b/>
              </w:rPr>
            </w:pPr>
            <w:r w:rsidRPr="007C1D4C">
              <w:rPr>
                <w:rFonts w:cs="Arial"/>
                <w:b/>
              </w:rPr>
              <w:t>LADO</w:t>
            </w:r>
          </w:p>
        </w:tc>
        <w:tc>
          <w:tcPr>
            <w:tcW w:w="1878" w:type="dxa"/>
            <w:vMerge w:val="restart"/>
            <w:shd w:val="clear" w:color="auto" w:fill="auto"/>
          </w:tcPr>
          <w:p w:rsidR="003057CF" w:rsidRPr="007C1D4C" w:rsidRDefault="003057CF" w:rsidP="00F677B4">
            <w:pPr>
              <w:spacing w:line="276" w:lineRule="auto"/>
              <w:jc w:val="center"/>
              <w:rPr>
                <w:rFonts w:cs="Arial"/>
                <w:b/>
              </w:rPr>
            </w:pPr>
          </w:p>
          <w:p w:rsidR="003057CF" w:rsidRPr="007C1D4C" w:rsidRDefault="003057CF" w:rsidP="00F677B4">
            <w:pPr>
              <w:spacing w:line="276" w:lineRule="auto"/>
              <w:jc w:val="center"/>
              <w:rPr>
                <w:rFonts w:cs="Arial"/>
                <w:b/>
              </w:rPr>
            </w:pPr>
            <w:r w:rsidRPr="007C1D4C">
              <w:rPr>
                <w:rFonts w:cs="Arial"/>
                <w:b/>
              </w:rPr>
              <w:t>RUMBO</w:t>
            </w:r>
          </w:p>
        </w:tc>
        <w:tc>
          <w:tcPr>
            <w:tcW w:w="1701" w:type="dxa"/>
            <w:vMerge w:val="restart"/>
            <w:shd w:val="clear" w:color="auto" w:fill="auto"/>
          </w:tcPr>
          <w:p w:rsidR="003057CF" w:rsidRPr="007C1D4C" w:rsidRDefault="003057CF" w:rsidP="00F677B4">
            <w:pPr>
              <w:spacing w:line="276" w:lineRule="auto"/>
              <w:jc w:val="center"/>
              <w:rPr>
                <w:rFonts w:cs="Arial"/>
                <w:b/>
              </w:rPr>
            </w:pPr>
          </w:p>
          <w:p w:rsidR="003057CF" w:rsidRPr="007C1D4C" w:rsidRDefault="003057CF" w:rsidP="00F677B4">
            <w:pPr>
              <w:spacing w:line="276" w:lineRule="auto"/>
              <w:jc w:val="center"/>
              <w:rPr>
                <w:rFonts w:cs="Arial"/>
                <w:b/>
              </w:rPr>
            </w:pPr>
            <w:r w:rsidRPr="007C1D4C">
              <w:rPr>
                <w:rFonts w:cs="Arial"/>
                <w:b/>
              </w:rPr>
              <w:t>DISTANCIA</w:t>
            </w:r>
          </w:p>
        </w:tc>
        <w:tc>
          <w:tcPr>
            <w:tcW w:w="709" w:type="dxa"/>
            <w:vMerge w:val="restart"/>
            <w:shd w:val="clear" w:color="auto" w:fill="auto"/>
          </w:tcPr>
          <w:p w:rsidR="003057CF" w:rsidRPr="007C1D4C" w:rsidRDefault="003057CF" w:rsidP="00F677B4">
            <w:pPr>
              <w:spacing w:line="276" w:lineRule="auto"/>
              <w:jc w:val="center"/>
              <w:rPr>
                <w:rFonts w:cs="Arial"/>
                <w:b/>
              </w:rPr>
            </w:pPr>
          </w:p>
          <w:p w:rsidR="003057CF" w:rsidRPr="007C1D4C" w:rsidRDefault="003057CF" w:rsidP="00F677B4">
            <w:pPr>
              <w:spacing w:line="276" w:lineRule="auto"/>
              <w:jc w:val="center"/>
              <w:rPr>
                <w:rFonts w:cs="Arial"/>
                <w:b/>
              </w:rPr>
            </w:pPr>
            <w:r w:rsidRPr="007C1D4C">
              <w:rPr>
                <w:rFonts w:cs="Arial"/>
                <w:b/>
              </w:rPr>
              <w:t>V</w:t>
            </w:r>
          </w:p>
        </w:tc>
        <w:tc>
          <w:tcPr>
            <w:tcW w:w="3260" w:type="dxa"/>
            <w:gridSpan w:val="2"/>
            <w:shd w:val="clear" w:color="auto" w:fill="auto"/>
          </w:tcPr>
          <w:p w:rsidR="003057CF" w:rsidRPr="007C1D4C" w:rsidRDefault="003057CF" w:rsidP="00F677B4">
            <w:pPr>
              <w:spacing w:line="276" w:lineRule="auto"/>
              <w:jc w:val="center"/>
              <w:rPr>
                <w:rFonts w:cs="Arial"/>
                <w:b/>
              </w:rPr>
            </w:pPr>
            <w:r w:rsidRPr="007C1D4C">
              <w:rPr>
                <w:rFonts w:cs="Arial"/>
                <w:b/>
              </w:rPr>
              <w:t>COORDENADAS</w:t>
            </w:r>
          </w:p>
        </w:tc>
      </w:tr>
      <w:tr w:rsidR="003057CF" w:rsidRPr="007C1D4C" w:rsidTr="00F677B4">
        <w:trPr>
          <w:trHeight w:val="382"/>
          <w:jc w:val="center"/>
        </w:trPr>
        <w:tc>
          <w:tcPr>
            <w:tcW w:w="852" w:type="dxa"/>
            <w:shd w:val="clear" w:color="auto" w:fill="auto"/>
          </w:tcPr>
          <w:p w:rsidR="003057CF" w:rsidRPr="007C1D4C" w:rsidRDefault="003057CF" w:rsidP="00F677B4">
            <w:pPr>
              <w:spacing w:line="276" w:lineRule="auto"/>
              <w:jc w:val="center"/>
              <w:rPr>
                <w:rFonts w:cs="Arial"/>
                <w:b/>
              </w:rPr>
            </w:pPr>
            <w:r w:rsidRPr="007C1D4C">
              <w:rPr>
                <w:rFonts w:cs="Arial"/>
                <w:b/>
              </w:rPr>
              <w:t>EST</w:t>
            </w:r>
          </w:p>
        </w:tc>
        <w:tc>
          <w:tcPr>
            <w:tcW w:w="781" w:type="dxa"/>
            <w:shd w:val="clear" w:color="auto" w:fill="auto"/>
          </w:tcPr>
          <w:p w:rsidR="003057CF" w:rsidRPr="007C1D4C" w:rsidRDefault="003057CF" w:rsidP="00F677B4">
            <w:pPr>
              <w:spacing w:line="276" w:lineRule="auto"/>
              <w:jc w:val="center"/>
              <w:rPr>
                <w:rFonts w:cs="Arial"/>
                <w:b/>
              </w:rPr>
            </w:pPr>
            <w:r w:rsidRPr="007C1D4C">
              <w:rPr>
                <w:rFonts w:cs="Arial"/>
                <w:b/>
              </w:rPr>
              <w:t>PV</w:t>
            </w:r>
          </w:p>
        </w:tc>
        <w:tc>
          <w:tcPr>
            <w:tcW w:w="1878" w:type="dxa"/>
            <w:vMerge/>
            <w:shd w:val="clear" w:color="auto" w:fill="auto"/>
          </w:tcPr>
          <w:p w:rsidR="003057CF" w:rsidRPr="007C1D4C" w:rsidRDefault="003057CF" w:rsidP="00F677B4">
            <w:pPr>
              <w:spacing w:line="276" w:lineRule="auto"/>
              <w:jc w:val="center"/>
              <w:rPr>
                <w:rFonts w:cs="Arial"/>
                <w:b/>
              </w:rPr>
            </w:pPr>
          </w:p>
        </w:tc>
        <w:tc>
          <w:tcPr>
            <w:tcW w:w="1701" w:type="dxa"/>
            <w:vMerge/>
            <w:shd w:val="clear" w:color="auto" w:fill="auto"/>
          </w:tcPr>
          <w:p w:rsidR="003057CF" w:rsidRPr="007C1D4C" w:rsidRDefault="003057CF" w:rsidP="00F677B4">
            <w:pPr>
              <w:spacing w:line="276" w:lineRule="auto"/>
              <w:jc w:val="center"/>
              <w:rPr>
                <w:rFonts w:cs="Arial"/>
                <w:b/>
              </w:rPr>
            </w:pPr>
          </w:p>
        </w:tc>
        <w:tc>
          <w:tcPr>
            <w:tcW w:w="709" w:type="dxa"/>
            <w:vMerge/>
            <w:shd w:val="clear" w:color="auto" w:fill="auto"/>
          </w:tcPr>
          <w:p w:rsidR="003057CF" w:rsidRPr="007C1D4C" w:rsidRDefault="003057CF" w:rsidP="00F677B4">
            <w:pPr>
              <w:spacing w:line="276" w:lineRule="auto"/>
              <w:jc w:val="center"/>
              <w:rPr>
                <w:rFonts w:cs="Arial"/>
                <w:b/>
              </w:rPr>
            </w:pPr>
          </w:p>
        </w:tc>
        <w:tc>
          <w:tcPr>
            <w:tcW w:w="1630" w:type="dxa"/>
            <w:shd w:val="clear" w:color="auto" w:fill="auto"/>
          </w:tcPr>
          <w:p w:rsidR="003057CF" w:rsidRPr="007C1D4C" w:rsidRDefault="003057CF" w:rsidP="00F677B4">
            <w:pPr>
              <w:spacing w:line="276" w:lineRule="auto"/>
              <w:jc w:val="center"/>
              <w:rPr>
                <w:rFonts w:cs="Arial"/>
                <w:b/>
              </w:rPr>
            </w:pPr>
            <w:r w:rsidRPr="007C1D4C">
              <w:rPr>
                <w:rFonts w:cs="Arial"/>
                <w:b/>
              </w:rPr>
              <w:t>X</w:t>
            </w:r>
          </w:p>
        </w:tc>
        <w:tc>
          <w:tcPr>
            <w:tcW w:w="1630" w:type="dxa"/>
            <w:shd w:val="clear" w:color="auto" w:fill="auto"/>
          </w:tcPr>
          <w:p w:rsidR="003057CF" w:rsidRPr="007C1D4C" w:rsidRDefault="003057CF" w:rsidP="00F677B4">
            <w:pPr>
              <w:spacing w:line="276" w:lineRule="auto"/>
              <w:jc w:val="center"/>
              <w:rPr>
                <w:rFonts w:cs="Arial"/>
                <w:b/>
              </w:rPr>
            </w:pPr>
            <w:r w:rsidRPr="007C1D4C">
              <w:rPr>
                <w:rFonts w:cs="Arial"/>
                <w:b/>
              </w:rPr>
              <w:t>Y</w:t>
            </w:r>
          </w:p>
        </w:tc>
      </w:tr>
      <w:tr w:rsidR="003057CF" w:rsidRPr="007C1D4C" w:rsidTr="00F677B4">
        <w:trPr>
          <w:jc w:val="center"/>
        </w:trPr>
        <w:tc>
          <w:tcPr>
            <w:tcW w:w="852" w:type="dxa"/>
            <w:shd w:val="clear" w:color="auto" w:fill="auto"/>
          </w:tcPr>
          <w:p w:rsidR="003057CF" w:rsidRPr="007C1D4C" w:rsidRDefault="003057CF" w:rsidP="00F677B4">
            <w:pPr>
              <w:spacing w:line="276" w:lineRule="auto"/>
              <w:jc w:val="center"/>
              <w:rPr>
                <w:rFonts w:cs="Arial"/>
              </w:rPr>
            </w:pPr>
          </w:p>
        </w:tc>
        <w:tc>
          <w:tcPr>
            <w:tcW w:w="781" w:type="dxa"/>
            <w:shd w:val="clear" w:color="auto" w:fill="auto"/>
          </w:tcPr>
          <w:p w:rsidR="003057CF" w:rsidRPr="007C1D4C" w:rsidRDefault="003057CF" w:rsidP="00F677B4">
            <w:pPr>
              <w:spacing w:line="276" w:lineRule="auto"/>
              <w:jc w:val="center"/>
              <w:rPr>
                <w:rFonts w:cs="Arial"/>
              </w:rPr>
            </w:pPr>
          </w:p>
        </w:tc>
        <w:tc>
          <w:tcPr>
            <w:tcW w:w="1878" w:type="dxa"/>
            <w:shd w:val="clear" w:color="auto" w:fill="auto"/>
          </w:tcPr>
          <w:p w:rsidR="003057CF" w:rsidRPr="007C1D4C" w:rsidRDefault="003057CF" w:rsidP="00F677B4">
            <w:pPr>
              <w:spacing w:line="276" w:lineRule="auto"/>
              <w:jc w:val="center"/>
              <w:rPr>
                <w:rFonts w:cs="Arial"/>
              </w:rPr>
            </w:pPr>
          </w:p>
        </w:tc>
        <w:tc>
          <w:tcPr>
            <w:tcW w:w="1701" w:type="dxa"/>
            <w:shd w:val="clear" w:color="auto" w:fill="auto"/>
          </w:tcPr>
          <w:p w:rsidR="003057CF" w:rsidRPr="007C1D4C" w:rsidRDefault="003057CF" w:rsidP="00F677B4">
            <w:pPr>
              <w:spacing w:line="276" w:lineRule="auto"/>
              <w:jc w:val="center"/>
              <w:rPr>
                <w:rFonts w:cs="Arial"/>
              </w:rPr>
            </w:pPr>
          </w:p>
        </w:tc>
        <w:tc>
          <w:tcPr>
            <w:tcW w:w="709" w:type="dxa"/>
            <w:shd w:val="clear" w:color="auto" w:fill="auto"/>
          </w:tcPr>
          <w:p w:rsidR="003057CF" w:rsidRPr="007C1D4C" w:rsidRDefault="003057CF" w:rsidP="00F677B4">
            <w:pPr>
              <w:spacing w:line="276" w:lineRule="auto"/>
              <w:jc w:val="center"/>
              <w:rPr>
                <w:rFonts w:cs="Arial"/>
              </w:rPr>
            </w:pPr>
            <w:r w:rsidRPr="007C1D4C">
              <w:rPr>
                <w:rFonts w:cs="Arial"/>
              </w:rPr>
              <w:t>0</w:t>
            </w:r>
          </w:p>
        </w:tc>
        <w:tc>
          <w:tcPr>
            <w:tcW w:w="1630" w:type="dxa"/>
            <w:shd w:val="clear" w:color="auto" w:fill="auto"/>
          </w:tcPr>
          <w:p w:rsidR="003057CF" w:rsidRPr="007C1D4C" w:rsidRDefault="003057CF" w:rsidP="00F677B4">
            <w:pPr>
              <w:spacing w:line="276" w:lineRule="auto"/>
              <w:jc w:val="center"/>
              <w:rPr>
                <w:rFonts w:cs="Arial"/>
              </w:rPr>
            </w:pPr>
            <w:r w:rsidRPr="007C1D4C">
              <w:rPr>
                <w:rFonts w:cs="Arial"/>
              </w:rPr>
              <w:t>1,325.4830</w:t>
            </w:r>
          </w:p>
        </w:tc>
        <w:tc>
          <w:tcPr>
            <w:tcW w:w="1630" w:type="dxa"/>
            <w:shd w:val="clear" w:color="auto" w:fill="auto"/>
          </w:tcPr>
          <w:p w:rsidR="003057CF" w:rsidRPr="007C1D4C" w:rsidRDefault="003057CF" w:rsidP="00F677B4">
            <w:pPr>
              <w:spacing w:line="276" w:lineRule="auto"/>
              <w:jc w:val="center"/>
              <w:rPr>
                <w:rFonts w:cs="Arial"/>
              </w:rPr>
            </w:pPr>
            <w:r w:rsidRPr="007C1D4C">
              <w:rPr>
                <w:rFonts w:cs="Arial"/>
              </w:rPr>
              <w:t>1,374.9614</w:t>
            </w:r>
          </w:p>
        </w:tc>
      </w:tr>
      <w:tr w:rsidR="003057CF" w:rsidRPr="007C1D4C" w:rsidTr="00F677B4">
        <w:trPr>
          <w:jc w:val="center"/>
        </w:trPr>
        <w:tc>
          <w:tcPr>
            <w:tcW w:w="852" w:type="dxa"/>
            <w:shd w:val="clear" w:color="auto" w:fill="auto"/>
          </w:tcPr>
          <w:p w:rsidR="003057CF" w:rsidRPr="007C1D4C" w:rsidRDefault="003057CF" w:rsidP="00F677B4">
            <w:pPr>
              <w:spacing w:line="276" w:lineRule="auto"/>
              <w:jc w:val="center"/>
              <w:rPr>
                <w:rFonts w:cs="Arial"/>
              </w:rPr>
            </w:pPr>
            <w:r w:rsidRPr="007C1D4C">
              <w:rPr>
                <w:rFonts w:cs="Arial"/>
              </w:rPr>
              <w:t>0</w:t>
            </w:r>
          </w:p>
        </w:tc>
        <w:tc>
          <w:tcPr>
            <w:tcW w:w="781" w:type="dxa"/>
            <w:shd w:val="clear" w:color="auto" w:fill="auto"/>
          </w:tcPr>
          <w:p w:rsidR="003057CF" w:rsidRPr="007C1D4C" w:rsidRDefault="003057CF" w:rsidP="00F677B4">
            <w:pPr>
              <w:spacing w:line="276" w:lineRule="auto"/>
              <w:jc w:val="center"/>
              <w:rPr>
                <w:rFonts w:cs="Arial"/>
              </w:rPr>
            </w:pPr>
            <w:r w:rsidRPr="007C1D4C">
              <w:rPr>
                <w:rFonts w:cs="Arial"/>
              </w:rPr>
              <w:t>1</w:t>
            </w:r>
          </w:p>
        </w:tc>
        <w:tc>
          <w:tcPr>
            <w:tcW w:w="1878" w:type="dxa"/>
            <w:shd w:val="clear" w:color="auto" w:fill="auto"/>
          </w:tcPr>
          <w:p w:rsidR="003057CF" w:rsidRPr="007C1D4C" w:rsidRDefault="003057CF" w:rsidP="00F677B4">
            <w:pPr>
              <w:spacing w:line="276" w:lineRule="auto"/>
              <w:jc w:val="center"/>
              <w:rPr>
                <w:rFonts w:cs="Arial"/>
              </w:rPr>
            </w:pPr>
            <w:r w:rsidRPr="007C1D4C">
              <w:rPr>
                <w:rFonts w:cs="Arial"/>
              </w:rPr>
              <w:t>S 85°15’54.63”</w:t>
            </w:r>
          </w:p>
        </w:tc>
        <w:tc>
          <w:tcPr>
            <w:tcW w:w="1701" w:type="dxa"/>
            <w:shd w:val="clear" w:color="auto" w:fill="auto"/>
          </w:tcPr>
          <w:p w:rsidR="003057CF" w:rsidRPr="007C1D4C" w:rsidRDefault="003057CF" w:rsidP="00F677B4">
            <w:pPr>
              <w:spacing w:line="276" w:lineRule="auto"/>
              <w:jc w:val="center"/>
              <w:rPr>
                <w:rFonts w:cs="Arial"/>
              </w:rPr>
            </w:pPr>
            <w:r w:rsidRPr="007C1D4C">
              <w:rPr>
                <w:rFonts w:cs="Arial"/>
              </w:rPr>
              <w:t>41.62</w:t>
            </w:r>
          </w:p>
        </w:tc>
        <w:tc>
          <w:tcPr>
            <w:tcW w:w="709" w:type="dxa"/>
            <w:shd w:val="clear" w:color="auto" w:fill="auto"/>
          </w:tcPr>
          <w:p w:rsidR="003057CF" w:rsidRPr="007C1D4C" w:rsidRDefault="003057CF" w:rsidP="00F677B4">
            <w:pPr>
              <w:spacing w:line="276" w:lineRule="auto"/>
              <w:jc w:val="center"/>
              <w:rPr>
                <w:rFonts w:cs="Arial"/>
              </w:rPr>
            </w:pPr>
            <w:r w:rsidRPr="007C1D4C">
              <w:rPr>
                <w:rFonts w:cs="Arial"/>
              </w:rPr>
              <w:t>1</w:t>
            </w:r>
          </w:p>
        </w:tc>
        <w:tc>
          <w:tcPr>
            <w:tcW w:w="1630" w:type="dxa"/>
            <w:shd w:val="clear" w:color="auto" w:fill="auto"/>
          </w:tcPr>
          <w:p w:rsidR="003057CF" w:rsidRPr="007C1D4C" w:rsidRDefault="003057CF" w:rsidP="00F677B4">
            <w:pPr>
              <w:spacing w:line="276" w:lineRule="auto"/>
              <w:jc w:val="center"/>
              <w:rPr>
                <w:rFonts w:cs="Arial"/>
              </w:rPr>
            </w:pPr>
            <w:r w:rsidRPr="007C1D4C">
              <w:rPr>
                <w:rFonts w:cs="Arial"/>
              </w:rPr>
              <w:t>1,322.0471</w:t>
            </w:r>
          </w:p>
        </w:tc>
        <w:tc>
          <w:tcPr>
            <w:tcW w:w="1630" w:type="dxa"/>
            <w:shd w:val="clear" w:color="auto" w:fill="auto"/>
          </w:tcPr>
          <w:p w:rsidR="003057CF" w:rsidRPr="007C1D4C" w:rsidRDefault="003057CF" w:rsidP="00F677B4">
            <w:pPr>
              <w:spacing w:line="276" w:lineRule="auto"/>
              <w:jc w:val="center"/>
              <w:rPr>
                <w:rFonts w:cs="Arial"/>
              </w:rPr>
            </w:pPr>
            <w:r w:rsidRPr="007C1D4C">
              <w:rPr>
                <w:rFonts w:cs="Arial"/>
              </w:rPr>
              <w:t>1,416.4432</w:t>
            </w:r>
          </w:p>
        </w:tc>
      </w:tr>
      <w:tr w:rsidR="003057CF" w:rsidRPr="007C1D4C" w:rsidTr="00F677B4">
        <w:trPr>
          <w:jc w:val="center"/>
        </w:trPr>
        <w:tc>
          <w:tcPr>
            <w:tcW w:w="852" w:type="dxa"/>
            <w:shd w:val="clear" w:color="auto" w:fill="auto"/>
          </w:tcPr>
          <w:p w:rsidR="003057CF" w:rsidRPr="007C1D4C" w:rsidRDefault="003057CF" w:rsidP="00F677B4">
            <w:pPr>
              <w:spacing w:line="276" w:lineRule="auto"/>
              <w:jc w:val="center"/>
              <w:rPr>
                <w:rFonts w:cs="Arial"/>
              </w:rPr>
            </w:pPr>
            <w:r w:rsidRPr="007C1D4C">
              <w:rPr>
                <w:rFonts w:cs="Arial"/>
              </w:rPr>
              <w:t>1</w:t>
            </w:r>
          </w:p>
        </w:tc>
        <w:tc>
          <w:tcPr>
            <w:tcW w:w="781" w:type="dxa"/>
            <w:shd w:val="clear" w:color="auto" w:fill="auto"/>
          </w:tcPr>
          <w:p w:rsidR="003057CF" w:rsidRPr="007C1D4C" w:rsidRDefault="003057CF" w:rsidP="00F677B4">
            <w:pPr>
              <w:spacing w:line="276" w:lineRule="auto"/>
              <w:jc w:val="center"/>
              <w:rPr>
                <w:rFonts w:cs="Arial"/>
              </w:rPr>
            </w:pPr>
            <w:r w:rsidRPr="007C1D4C">
              <w:rPr>
                <w:rFonts w:cs="Arial"/>
              </w:rPr>
              <w:t>2</w:t>
            </w:r>
          </w:p>
        </w:tc>
        <w:tc>
          <w:tcPr>
            <w:tcW w:w="1878" w:type="dxa"/>
            <w:shd w:val="clear" w:color="auto" w:fill="auto"/>
          </w:tcPr>
          <w:p w:rsidR="003057CF" w:rsidRPr="007C1D4C" w:rsidRDefault="003057CF" w:rsidP="00F677B4">
            <w:pPr>
              <w:spacing w:line="276" w:lineRule="auto"/>
              <w:jc w:val="center"/>
              <w:rPr>
                <w:rFonts w:cs="Arial"/>
              </w:rPr>
            </w:pPr>
            <w:r w:rsidRPr="007C1D4C">
              <w:rPr>
                <w:rFonts w:cs="Arial"/>
              </w:rPr>
              <w:t>S 62°48’04.49”</w:t>
            </w:r>
          </w:p>
        </w:tc>
        <w:tc>
          <w:tcPr>
            <w:tcW w:w="1701" w:type="dxa"/>
            <w:shd w:val="clear" w:color="auto" w:fill="auto"/>
          </w:tcPr>
          <w:p w:rsidR="003057CF" w:rsidRPr="007C1D4C" w:rsidRDefault="003057CF" w:rsidP="00F677B4">
            <w:pPr>
              <w:spacing w:line="276" w:lineRule="auto"/>
              <w:jc w:val="center"/>
              <w:rPr>
                <w:rFonts w:cs="Arial"/>
              </w:rPr>
            </w:pPr>
            <w:r w:rsidRPr="007C1D4C">
              <w:rPr>
                <w:rFonts w:cs="Arial"/>
              </w:rPr>
              <w:t>251.16</w:t>
            </w:r>
          </w:p>
        </w:tc>
        <w:tc>
          <w:tcPr>
            <w:tcW w:w="709" w:type="dxa"/>
            <w:shd w:val="clear" w:color="auto" w:fill="auto"/>
          </w:tcPr>
          <w:p w:rsidR="003057CF" w:rsidRPr="007C1D4C" w:rsidRDefault="003057CF" w:rsidP="00F677B4">
            <w:pPr>
              <w:spacing w:line="276" w:lineRule="auto"/>
              <w:jc w:val="center"/>
              <w:rPr>
                <w:rFonts w:cs="Arial"/>
              </w:rPr>
            </w:pPr>
            <w:r w:rsidRPr="007C1D4C">
              <w:rPr>
                <w:rFonts w:cs="Arial"/>
              </w:rPr>
              <w:t>2</w:t>
            </w:r>
          </w:p>
        </w:tc>
        <w:tc>
          <w:tcPr>
            <w:tcW w:w="1630" w:type="dxa"/>
            <w:shd w:val="clear" w:color="auto" w:fill="auto"/>
          </w:tcPr>
          <w:p w:rsidR="003057CF" w:rsidRPr="007C1D4C" w:rsidRDefault="003057CF" w:rsidP="00F677B4">
            <w:pPr>
              <w:spacing w:line="276" w:lineRule="auto"/>
              <w:jc w:val="center"/>
              <w:rPr>
                <w:rFonts w:cs="Arial"/>
              </w:rPr>
            </w:pPr>
            <w:r w:rsidRPr="007C1D4C">
              <w:rPr>
                <w:rFonts w:cs="Arial"/>
              </w:rPr>
              <w:t>1,207.2493</w:t>
            </w:r>
          </w:p>
        </w:tc>
        <w:tc>
          <w:tcPr>
            <w:tcW w:w="1630" w:type="dxa"/>
            <w:shd w:val="clear" w:color="auto" w:fill="auto"/>
          </w:tcPr>
          <w:p w:rsidR="003057CF" w:rsidRPr="007C1D4C" w:rsidRDefault="003057CF" w:rsidP="00F677B4">
            <w:pPr>
              <w:spacing w:line="276" w:lineRule="auto"/>
              <w:jc w:val="center"/>
              <w:rPr>
                <w:rFonts w:cs="Arial"/>
              </w:rPr>
            </w:pPr>
            <w:r w:rsidRPr="007C1D4C">
              <w:rPr>
                <w:rFonts w:cs="Arial"/>
              </w:rPr>
              <w:t>1,639.8276</w:t>
            </w:r>
          </w:p>
        </w:tc>
      </w:tr>
      <w:tr w:rsidR="003057CF" w:rsidRPr="007C1D4C" w:rsidTr="00F677B4">
        <w:trPr>
          <w:jc w:val="center"/>
        </w:trPr>
        <w:tc>
          <w:tcPr>
            <w:tcW w:w="852" w:type="dxa"/>
            <w:shd w:val="clear" w:color="auto" w:fill="auto"/>
          </w:tcPr>
          <w:p w:rsidR="003057CF" w:rsidRPr="007C1D4C" w:rsidRDefault="003057CF" w:rsidP="00F677B4">
            <w:pPr>
              <w:spacing w:line="276" w:lineRule="auto"/>
              <w:jc w:val="center"/>
              <w:rPr>
                <w:rFonts w:cs="Arial"/>
              </w:rPr>
            </w:pPr>
            <w:r w:rsidRPr="007C1D4C">
              <w:rPr>
                <w:rFonts w:cs="Arial"/>
              </w:rPr>
              <w:t>2</w:t>
            </w:r>
          </w:p>
        </w:tc>
        <w:tc>
          <w:tcPr>
            <w:tcW w:w="781" w:type="dxa"/>
            <w:shd w:val="clear" w:color="auto" w:fill="auto"/>
          </w:tcPr>
          <w:p w:rsidR="003057CF" w:rsidRPr="007C1D4C" w:rsidRDefault="003057CF" w:rsidP="00F677B4">
            <w:pPr>
              <w:spacing w:line="276" w:lineRule="auto"/>
              <w:jc w:val="center"/>
              <w:rPr>
                <w:rFonts w:cs="Arial"/>
              </w:rPr>
            </w:pPr>
            <w:r w:rsidRPr="007C1D4C">
              <w:rPr>
                <w:rFonts w:cs="Arial"/>
              </w:rPr>
              <w:t>3</w:t>
            </w:r>
          </w:p>
        </w:tc>
        <w:tc>
          <w:tcPr>
            <w:tcW w:w="1878" w:type="dxa"/>
            <w:shd w:val="clear" w:color="auto" w:fill="auto"/>
          </w:tcPr>
          <w:p w:rsidR="003057CF" w:rsidRPr="007C1D4C" w:rsidRDefault="003057CF" w:rsidP="00F677B4">
            <w:pPr>
              <w:spacing w:line="276" w:lineRule="auto"/>
              <w:jc w:val="center"/>
              <w:rPr>
                <w:rFonts w:cs="Arial"/>
              </w:rPr>
            </w:pPr>
            <w:r w:rsidRPr="007C1D4C">
              <w:rPr>
                <w:rFonts w:cs="Arial"/>
              </w:rPr>
              <w:t>S 52°35’52.84”</w:t>
            </w:r>
          </w:p>
        </w:tc>
        <w:tc>
          <w:tcPr>
            <w:tcW w:w="1701" w:type="dxa"/>
            <w:shd w:val="clear" w:color="auto" w:fill="auto"/>
          </w:tcPr>
          <w:p w:rsidR="003057CF" w:rsidRPr="007C1D4C" w:rsidRDefault="003057CF" w:rsidP="00F677B4">
            <w:pPr>
              <w:spacing w:line="276" w:lineRule="auto"/>
              <w:jc w:val="center"/>
              <w:rPr>
                <w:rFonts w:cs="Arial"/>
              </w:rPr>
            </w:pPr>
            <w:r w:rsidRPr="007C1D4C">
              <w:rPr>
                <w:rFonts w:cs="Arial"/>
              </w:rPr>
              <w:t>641.08</w:t>
            </w:r>
          </w:p>
        </w:tc>
        <w:tc>
          <w:tcPr>
            <w:tcW w:w="709" w:type="dxa"/>
            <w:shd w:val="clear" w:color="auto" w:fill="auto"/>
          </w:tcPr>
          <w:p w:rsidR="003057CF" w:rsidRPr="007C1D4C" w:rsidRDefault="003057CF" w:rsidP="00F677B4">
            <w:pPr>
              <w:spacing w:line="276" w:lineRule="auto"/>
              <w:jc w:val="center"/>
              <w:rPr>
                <w:rFonts w:cs="Arial"/>
              </w:rPr>
            </w:pPr>
            <w:r w:rsidRPr="007C1D4C">
              <w:rPr>
                <w:rFonts w:cs="Arial"/>
              </w:rPr>
              <w:t>3</w:t>
            </w:r>
          </w:p>
        </w:tc>
        <w:tc>
          <w:tcPr>
            <w:tcW w:w="1630" w:type="dxa"/>
            <w:shd w:val="clear" w:color="auto" w:fill="auto"/>
          </w:tcPr>
          <w:p w:rsidR="003057CF" w:rsidRPr="007C1D4C" w:rsidRDefault="003057CF" w:rsidP="00F677B4">
            <w:pPr>
              <w:spacing w:line="276" w:lineRule="auto"/>
              <w:jc w:val="center"/>
              <w:rPr>
                <w:rFonts w:cs="Arial"/>
              </w:rPr>
            </w:pPr>
            <w:r w:rsidRPr="007C1D4C">
              <w:rPr>
                <w:rFonts w:cs="Arial"/>
              </w:rPr>
              <w:t>817.8529</w:t>
            </w:r>
          </w:p>
        </w:tc>
        <w:tc>
          <w:tcPr>
            <w:tcW w:w="1630" w:type="dxa"/>
            <w:shd w:val="clear" w:color="auto" w:fill="auto"/>
          </w:tcPr>
          <w:p w:rsidR="003057CF" w:rsidRPr="007C1D4C" w:rsidRDefault="003057CF" w:rsidP="00F677B4">
            <w:pPr>
              <w:spacing w:line="276" w:lineRule="auto"/>
              <w:jc w:val="center"/>
              <w:rPr>
                <w:rFonts w:cs="Arial"/>
              </w:rPr>
            </w:pPr>
            <w:r w:rsidRPr="007C1D4C">
              <w:rPr>
                <w:rFonts w:cs="Arial"/>
              </w:rPr>
              <w:t>1,130.5548</w:t>
            </w:r>
          </w:p>
        </w:tc>
      </w:tr>
      <w:tr w:rsidR="003057CF" w:rsidRPr="007C1D4C" w:rsidTr="00F677B4">
        <w:trPr>
          <w:jc w:val="center"/>
        </w:trPr>
        <w:tc>
          <w:tcPr>
            <w:tcW w:w="852" w:type="dxa"/>
            <w:shd w:val="clear" w:color="auto" w:fill="auto"/>
          </w:tcPr>
          <w:p w:rsidR="003057CF" w:rsidRPr="007C1D4C" w:rsidRDefault="003057CF" w:rsidP="00F677B4">
            <w:pPr>
              <w:spacing w:line="276" w:lineRule="auto"/>
              <w:jc w:val="center"/>
              <w:rPr>
                <w:rFonts w:cs="Arial"/>
              </w:rPr>
            </w:pPr>
            <w:r w:rsidRPr="007C1D4C">
              <w:rPr>
                <w:rFonts w:cs="Arial"/>
              </w:rPr>
              <w:t>3</w:t>
            </w:r>
          </w:p>
        </w:tc>
        <w:tc>
          <w:tcPr>
            <w:tcW w:w="781" w:type="dxa"/>
            <w:shd w:val="clear" w:color="auto" w:fill="auto"/>
          </w:tcPr>
          <w:p w:rsidR="003057CF" w:rsidRPr="007C1D4C" w:rsidRDefault="003057CF" w:rsidP="00F677B4">
            <w:pPr>
              <w:spacing w:line="276" w:lineRule="auto"/>
              <w:jc w:val="center"/>
              <w:rPr>
                <w:rFonts w:cs="Arial"/>
              </w:rPr>
            </w:pPr>
            <w:r w:rsidRPr="007C1D4C">
              <w:rPr>
                <w:rFonts w:cs="Arial"/>
              </w:rPr>
              <w:t>4</w:t>
            </w:r>
          </w:p>
        </w:tc>
        <w:tc>
          <w:tcPr>
            <w:tcW w:w="1878" w:type="dxa"/>
            <w:shd w:val="clear" w:color="auto" w:fill="auto"/>
          </w:tcPr>
          <w:p w:rsidR="003057CF" w:rsidRPr="007C1D4C" w:rsidRDefault="003057CF" w:rsidP="00F677B4">
            <w:pPr>
              <w:spacing w:line="276" w:lineRule="auto"/>
              <w:jc w:val="center"/>
              <w:rPr>
                <w:rFonts w:cs="Arial"/>
              </w:rPr>
            </w:pPr>
            <w:r w:rsidRPr="007C1D4C">
              <w:rPr>
                <w:rFonts w:cs="Arial"/>
              </w:rPr>
              <w:t>N 38°08’10.91”</w:t>
            </w:r>
          </w:p>
        </w:tc>
        <w:tc>
          <w:tcPr>
            <w:tcW w:w="1701" w:type="dxa"/>
            <w:shd w:val="clear" w:color="auto" w:fill="auto"/>
          </w:tcPr>
          <w:p w:rsidR="003057CF" w:rsidRPr="007C1D4C" w:rsidRDefault="003057CF" w:rsidP="00F677B4">
            <w:pPr>
              <w:spacing w:line="276" w:lineRule="auto"/>
              <w:jc w:val="center"/>
              <w:rPr>
                <w:rFonts w:cs="Arial"/>
              </w:rPr>
            </w:pPr>
            <w:r w:rsidRPr="007C1D4C">
              <w:rPr>
                <w:rFonts w:cs="Arial"/>
              </w:rPr>
              <w:t>294.84</w:t>
            </w:r>
          </w:p>
        </w:tc>
        <w:tc>
          <w:tcPr>
            <w:tcW w:w="709" w:type="dxa"/>
            <w:shd w:val="clear" w:color="auto" w:fill="auto"/>
          </w:tcPr>
          <w:p w:rsidR="003057CF" w:rsidRPr="007C1D4C" w:rsidRDefault="003057CF" w:rsidP="00F677B4">
            <w:pPr>
              <w:spacing w:line="276" w:lineRule="auto"/>
              <w:jc w:val="center"/>
              <w:rPr>
                <w:rFonts w:cs="Arial"/>
              </w:rPr>
            </w:pPr>
            <w:r w:rsidRPr="007C1D4C">
              <w:rPr>
                <w:rFonts w:cs="Arial"/>
              </w:rPr>
              <w:t>4</w:t>
            </w:r>
          </w:p>
        </w:tc>
        <w:tc>
          <w:tcPr>
            <w:tcW w:w="1630" w:type="dxa"/>
            <w:shd w:val="clear" w:color="auto" w:fill="auto"/>
          </w:tcPr>
          <w:p w:rsidR="003057CF" w:rsidRPr="007C1D4C" w:rsidRDefault="003057CF" w:rsidP="00F677B4">
            <w:pPr>
              <w:spacing w:line="276" w:lineRule="auto"/>
              <w:jc w:val="center"/>
              <w:rPr>
                <w:rFonts w:cs="Arial"/>
              </w:rPr>
            </w:pPr>
            <w:r w:rsidRPr="007C1D4C">
              <w:rPr>
                <w:rFonts w:cs="Arial"/>
              </w:rPr>
              <w:t>1,014.3612</w:t>
            </w:r>
          </w:p>
        </w:tc>
        <w:tc>
          <w:tcPr>
            <w:tcW w:w="1630" w:type="dxa"/>
            <w:shd w:val="clear" w:color="auto" w:fill="auto"/>
          </w:tcPr>
          <w:p w:rsidR="003057CF" w:rsidRPr="007C1D4C" w:rsidRDefault="003057CF" w:rsidP="00F677B4">
            <w:pPr>
              <w:spacing w:line="276" w:lineRule="auto"/>
              <w:jc w:val="center"/>
              <w:rPr>
                <w:rFonts w:cs="Arial"/>
              </w:rPr>
            </w:pPr>
            <w:r w:rsidRPr="007C1D4C">
              <w:rPr>
                <w:rFonts w:cs="Arial"/>
              </w:rPr>
              <w:t>976.2712</w:t>
            </w:r>
          </w:p>
        </w:tc>
      </w:tr>
      <w:tr w:rsidR="003057CF" w:rsidRPr="007C1D4C" w:rsidTr="00F677B4">
        <w:trPr>
          <w:jc w:val="center"/>
        </w:trPr>
        <w:tc>
          <w:tcPr>
            <w:tcW w:w="852" w:type="dxa"/>
            <w:shd w:val="clear" w:color="auto" w:fill="auto"/>
          </w:tcPr>
          <w:p w:rsidR="003057CF" w:rsidRPr="007C1D4C" w:rsidRDefault="003057CF" w:rsidP="00F677B4">
            <w:pPr>
              <w:spacing w:line="276" w:lineRule="auto"/>
              <w:jc w:val="center"/>
              <w:rPr>
                <w:rFonts w:cs="Arial"/>
              </w:rPr>
            </w:pPr>
            <w:r w:rsidRPr="007C1D4C">
              <w:rPr>
                <w:rFonts w:cs="Arial"/>
              </w:rPr>
              <w:t>4</w:t>
            </w:r>
          </w:p>
        </w:tc>
        <w:tc>
          <w:tcPr>
            <w:tcW w:w="781" w:type="dxa"/>
            <w:shd w:val="clear" w:color="auto" w:fill="auto"/>
          </w:tcPr>
          <w:p w:rsidR="003057CF" w:rsidRPr="007C1D4C" w:rsidRDefault="003057CF" w:rsidP="00F677B4">
            <w:pPr>
              <w:spacing w:line="276" w:lineRule="auto"/>
              <w:jc w:val="center"/>
              <w:rPr>
                <w:rFonts w:cs="Arial"/>
              </w:rPr>
            </w:pPr>
            <w:r w:rsidRPr="007C1D4C">
              <w:rPr>
                <w:rFonts w:cs="Arial"/>
              </w:rPr>
              <w:t>0</w:t>
            </w:r>
          </w:p>
        </w:tc>
        <w:tc>
          <w:tcPr>
            <w:tcW w:w="1878" w:type="dxa"/>
            <w:shd w:val="clear" w:color="auto" w:fill="auto"/>
          </w:tcPr>
          <w:p w:rsidR="003057CF" w:rsidRPr="007C1D4C" w:rsidRDefault="003057CF" w:rsidP="00F677B4">
            <w:pPr>
              <w:spacing w:line="276" w:lineRule="auto"/>
              <w:jc w:val="center"/>
              <w:rPr>
                <w:rFonts w:cs="Arial"/>
              </w:rPr>
            </w:pPr>
            <w:r w:rsidRPr="007C1D4C">
              <w:rPr>
                <w:rFonts w:cs="Arial"/>
              </w:rPr>
              <w:t>N 52°01’58.65”</w:t>
            </w:r>
          </w:p>
        </w:tc>
        <w:tc>
          <w:tcPr>
            <w:tcW w:w="1701" w:type="dxa"/>
            <w:shd w:val="clear" w:color="auto" w:fill="auto"/>
          </w:tcPr>
          <w:p w:rsidR="003057CF" w:rsidRPr="007C1D4C" w:rsidRDefault="003057CF" w:rsidP="00F677B4">
            <w:pPr>
              <w:spacing w:line="276" w:lineRule="auto"/>
              <w:jc w:val="center"/>
              <w:rPr>
                <w:rFonts w:cs="Arial"/>
              </w:rPr>
            </w:pPr>
            <w:r w:rsidRPr="007C1D4C">
              <w:rPr>
                <w:rFonts w:cs="Arial"/>
              </w:rPr>
              <w:t>505.72</w:t>
            </w:r>
          </w:p>
        </w:tc>
        <w:tc>
          <w:tcPr>
            <w:tcW w:w="709" w:type="dxa"/>
            <w:shd w:val="clear" w:color="auto" w:fill="auto"/>
          </w:tcPr>
          <w:p w:rsidR="003057CF" w:rsidRPr="007C1D4C" w:rsidRDefault="003057CF" w:rsidP="00F677B4">
            <w:pPr>
              <w:spacing w:line="276" w:lineRule="auto"/>
              <w:jc w:val="center"/>
              <w:rPr>
                <w:rFonts w:cs="Arial"/>
              </w:rPr>
            </w:pPr>
            <w:r w:rsidRPr="007C1D4C">
              <w:rPr>
                <w:rFonts w:cs="Arial"/>
              </w:rPr>
              <w:t>0</w:t>
            </w:r>
          </w:p>
        </w:tc>
        <w:tc>
          <w:tcPr>
            <w:tcW w:w="1630" w:type="dxa"/>
            <w:shd w:val="clear" w:color="auto" w:fill="auto"/>
          </w:tcPr>
          <w:p w:rsidR="003057CF" w:rsidRPr="007C1D4C" w:rsidRDefault="003057CF" w:rsidP="00F677B4">
            <w:pPr>
              <w:spacing w:line="276" w:lineRule="auto"/>
              <w:jc w:val="center"/>
              <w:rPr>
                <w:rFonts w:cs="Arial"/>
              </w:rPr>
            </w:pPr>
            <w:r w:rsidRPr="007C1D4C">
              <w:rPr>
                <w:rFonts w:cs="Arial"/>
              </w:rPr>
              <w:t>1,325.4830</w:t>
            </w:r>
          </w:p>
        </w:tc>
        <w:tc>
          <w:tcPr>
            <w:tcW w:w="1630" w:type="dxa"/>
            <w:shd w:val="clear" w:color="auto" w:fill="auto"/>
          </w:tcPr>
          <w:p w:rsidR="003057CF" w:rsidRPr="007C1D4C" w:rsidRDefault="003057CF" w:rsidP="00F677B4">
            <w:pPr>
              <w:spacing w:line="276" w:lineRule="auto"/>
              <w:jc w:val="center"/>
              <w:rPr>
                <w:rFonts w:cs="Arial"/>
              </w:rPr>
            </w:pPr>
            <w:r w:rsidRPr="007C1D4C">
              <w:rPr>
                <w:rFonts w:cs="Arial"/>
              </w:rPr>
              <w:t>1,374.9614</w:t>
            </w:r>
          </w:p>
        </w:tc>
      </w:tr>
    </w:tbl>
    <w:p w:rsidR="003057CF" w:rsidRPr="007C1D4C" w:rsidRDefault="003057CF" w:rsidP="003057CF">
      <w:pPr>
        <w:spacing w:line="360" w:lineRule="auto"/>
        <w:rPr>
          <w:rFonts w:cs="Arial"/>
        </w:rPr>
      </w:pPr>
    </w:p>
    <w:p w:rsidR="003057CF" w:rsidRPr="007C1D4C" w:rsidRDefault="003057CF" w:rsidP="003057CF">
      <w:pPr>
        <w:spacing w:line="276" w:lineRule="auto"/>
        <w:rPr>
          <w:rFonts w:cs="Arial"/>
        </w:rPr>
      </w:pPr>
      <w:r w:rsidRPr="007C1D4C">
        <w:rPr>
          <w:rFonts w:cs="Arial"/>
        </w:rPr>
        <w:t>Dicho inmueble se encuentra registrado a favor del R. Ayuntamiento de Acuña, en la Oficina del Registro Público de la ciudad de Acuña del Estado de Coahuila de Zaragoza, bajo la Partida 29429, Libro 295, Sección I, de fecha 2 de diciembre del 2011.</w:t>
      </w:r>
    </w:p>
    <w:p w:rsidR="003057CF" w:rsidRPr="007C1D4C" w:rsidRDefault="003057CF" w:rsidP="003057CF">
      <w:pPr>
        <w:spacing w:line="276" w:lineRule="auto"/>
        <w:rPr>
          <w:b/>
          <w:highlight w:val="yellow"/>
        </w:rPr>
      </w:pPr>
    </w:p>
    <w:p w:rsidR="003057CF" w:rsidRPr="007C1D4C" w:rsidRDefault="003057CF" w:rsidP="003057CF">
      <w:pPr>
        <w:spacing w:line="276" w:lineRule="auto"/>
      </w:pPr>
      <w:r w:rsidRPr="007C1D4C">
        <w:rPr>
          <w:b/>
        </w:rPr>
        <w:t xml:space="preserve">TERCERO. </w:t>
      </w:r>
      <w:r w:rsidRPr="007C1D4C">
        <w:t>La autorización de esta operación es exclusivamente para continuar con los trámites de escrituración para llevar a cabo la regularización de la tenencia de la tierra, dentro del programa “Patrimonio Seguro”</w:t>
      </w:r>
      <w:r w:rsidRPr="007C1D4C">
        <w:rPr>
          <w:rFonts w:cs="Arial"/>
        </w:rPr>
        <w:t>.</w:t>
      </w:r>
      <w:r w:rsidRPr="007C1D4C">
        <w:t xml:space="preserve"> En caso de que a dicho inmueble se le dé un uso distinto a lo estipulado, por ese solo hecho automáticamente se dará por rescindida la enajenación y el predio será reintegrado al Municipio.</w:t>
      </w:r>
    </w:p>
    <w:p w:rsidR="003057CF" w:rsidRPr="007C1D4C" w:rsidRDefault="003057CF" w:rsidP="003057CF">
      <w:pPr>
        <w:spacing w:line="276" w:lineRule="auto"/>
        <w:rPr>
          <w:rFonts w:cs="Arial"/>
        </w:rPr>
      </w:pPr>
    </w:p>
    <w:p w:rsidR="003057CF" w:rsidRPr="007C1D4C" w:rsidRDefault="003057CF" w:rsidP="003057CF">
      <w:pPr>
        <w:spacing w:line="276" w:lineRule="auto"/>
      </w:pPr>
      <w:r w:rsidRPr="007C1D4C">
        <w:rPr>
          <w:b/>
        </w:rPr>
        <w:t xml:space="preserve">CUARTO.  </w:t>
      </w:r>
      <w:r w:rsidRPr="007C1D4C">
        <w:t>Esta Comisión de Finanzas encontró que el Municipio de Acuña, ha cubierto los requisitos necesarios para la procedencia de la enajenación de la superficie en mención, logrando así la posibilidad de formalizar la posesión del predio y cumplir con el objetivo de continuar con los trámites de escrituración y así llevar a cabo la regularización de la tenencia de la tierra del asentamiento humano antes descrito, el cual otorgará un beneficio social.</w:t>
      </w:r>
    </w:p>
    <w:p w:rsidR="003057CF" w:rsidRPr="007C1D4C" w:rsidRDefault="003057CF" w:rsidP="003057CF">
      <w:pPr>
        <w:spacing w:line="276" w:lineRule="auto"/>
        <w:jc w:val="center"/>
        <w:rPr>
          <w:rFonts w:cs="Arial"/>
        </w:rPr>
      </w:pPr>
    </w:p>
    <w:p w:rsidR="003057CF" w:rsidRPr="007C1D4C" w:rsidRDefault="003057CF" w:rsidP="003057CF">
      <w:pPr>
        <w:spacing w:line="276" w:lineRule="auto"/>
        <w:rPr>
          <w:rFonts w:cs="Arial"/>
          <w:lang w:eastAsia="es-ES_tradnl"/>
        </w:rPr>
      </w:pPr>
      <w:r w:rsidRPr="007C1D4C">
        <w:rPr>
          <w:rFonts w:cs="Arial"/>
        </w:rPr>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3057CF" w:rsidRPr="007C1D4C" w:rsidRDefault="003057CF" w:rsidP="003057CF">
      <w:pPr>
        <w:spacing w:line="276" w:lineRule="auto"/>
        <w:rPr>
          <w:rFonts w:cs="Arial"/>
        </w:rPr>
      </w:pPr>
    </w:p>
    <w:p w:rsidR="003057CF" w:rsidRPr="007C1D4C" w:rsidRDefault="003057CF" w:rsidP="003057CF">
      <w:pPr>
        <w:spacing w:line="276" w:lineRule="auto"/>
        <w:jc w:val="center"/>
        <w:rPr>
          <w:rFonts w:cs="Arial"/>
          <w:b/>
        </w:rPr>
      </w:pPr>
      <w:r w:rsidRPr="007C1D4C">
        <w:rPr>
          <w:rFonts w:cs="Arial"/>
          <w:b/>
        </w:rPr>
        <w:t xml:space="preserve">PROYECTO DE DECRETO </w:t>
      </w:r>
    </w:p>
    <w:p w:rsidR="003057CF" w:rsidRPr="007C1D4C" w:rsidRDefault="003057CF" w:rsidP="003057CF">
      <w:pPr>
        <w:spacing w:line="276" w:lineRule="auto"/>
        <w:jc w:val="center"/>
        <w:rPr>
          <w:rFonts w:cs="Arial"/>
          <w:b/>
        </w:rPr>
      </w:pPr>
    </w:p>
    <w:p w:rsidR="003057CF" w:rsidRPr="007C1D4C" w:rsidRDefault="003057CF" w:rsidP="003057CF">
      <w:pPr>
        <w:spacing w:line="276" w:lineRule="auto"/>
      </w:pPr>
      <w:r w:rsidRPr="007C1D4C">
        <w:rPr>
          <w:rFonts w:cs="Arial"/>
          <w:b/>
        </w:rPr>
        <w:t xml:space="preserve">ARTÍCULO PRIMERO. </w:t>
      </w:r>
      <w:r w:rsidRPr="007C1D4C">
        <w:rPr>
          <w:rFonts w:cs="Arial"/>
        </w:rPr>
        <w:t xml:space="preserve">Se valida el acuerdo aprobado por el Ayuntamiento del Municipio de Acuña, Coahuila de Zaragoza, para continuar con las enajenaciones a título oneroso, de </w:t>
      </w:r>
      <w:r w:rsidRPr="007C1D4C">
        <w:t xml:space="preserve">los lotes de terreno con una superficie de 146,846.27 M2., que constituyen el asentamiento humano irregular denominado “Santa Martha” de esa ciudad, a favor de sus actuales poseedores, lo anterior en virtud de que el decreto número </w:t>
      </w:r>
      <w:r w:rsidRPr="007C1D4C">
        <w:rPr>
          <w:lang w:val="es-419"/>
        </w:rPr>
        <w:t>73,</w:t>
      </w:r>
      <w:r w:rsidRPr="007C1D4C">
        <w:t xml:space="preserve"> publicado en el Periódico Oficial de fecha </w:t>
      </w:r>
      <w:r w:rsidRPr="007C1D4C">
        <w:rPr>
          <w:lang w:val="es-419"/>
        </w:rPr>
        <w:t>22 de mayo de 2015,</w:t>
      </w:r>
      <w:r w:rsidRPr="007C1D4C">
        <w:t xml:space="preserve"> en el que se autorizó anteriormente esta operación, quedó sin vigencia.</w:t>
      </w:r>
    </w:p>
    <w:p w:rsidR="003057CF" w:rsidRPr="007C1D4C" w:rsidRDefault="003057CF" w:rsidP="003057CF">
      <w:pPr>
        <w:spacing w:line="276" w:lineRule="auto"/>
        <w:rPr>
          <w:rFonts w:cs="Arial"/>
        </w:rPr>
      </w:pPr>
    </w:p>
    <w:p w:rsidR="003057CF" w:rsidRPr="007C1D4C" w:rsidRDefault="003057CF" w:rsidP="003057CF">
      <w:pPr>
        <w:spacing w:line="276" w:lineRule="auto"/>
        <w:rPr>
          <w:rFonts w:cs="Arial"/>
        </w:rPr>
      </w:pPr>
      <w:r w:rsidRPr="007C1D4C">
        <w:rPr>
          <w:rFonts w:cs="Arial"/>
        </w:rPr>
        <w:t>El inmueble antes mencionado se identifica con el siguiente:</w:t>
      </w:r>
    </w:p>
    <w:p w:rsidR="003057CF" w:rsidRPr="007C1D4C" w:rsidRDefault="003057CF" w:rsidP="003057CF">
      <w:pPr>
        <w:spacing w:line="276" w:lineRule="auto"/>
        <w:rPr>
          <w:rFonts w:cs="Arial"/>
        </w:rPr>
      </w:pPr>
    </w:p>
    <w:p w:rsidR="003057CF" w:rsidRPr="007C1D4C" w:rsidRDefault="003057CF" w:rsidP="003057CF">
      <w:pPr>
        <w:jc w:val="center"/>
        <w:rPr>
          <w:rFonts w:cs="Arial"/>
          <w:b/>
        </w:rPr>
      </w:pPr>
      <w:r w:rsidRPr="007C1D4C">
        <w:rPr>
          <w:rFonts w:cs="Arial"/>
          <w:b/>
        </w:rPr>
        <w:t>CUADRO DE CONSTRUCCIÓN</w:t>
      </w:r>
    </w:p>
    <w:p w:rsidR="003057CF" w:rsidRPr="007C1D4C" w:rsidRDefault="003057CF" w:rsidP="003057CF">
      <w:pPr>
        <w:jc w:val="center"/>
        <w:rPr>
          <w:rFonts w:cs="Arial"/>
          <w:b/>
        </w:rPr>
      </w:pPr>
      <w:r w:rsidRPr="007C1D4C">
        <w:rPr>
          <w:rFonts w:cs="Arial"/>
          <w:b/>
        </w:rPr>
        <w:t>SUPERFICIE 146,846.27 M2.</w:t>
      </w:r>
    </w:p>
    <w:p w:rsidR="003057CF" w:rsidRPr="007C1D4C" w:rsidRDefault="003057CF" w:rsidP="003057CF">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781"/>
        <w:gridCol w:w="1878"/>
        <w:gridCol w:w="1701"/>
        <w:gridCol w:w="709"/>
        <w:gridCol w:w="1630"/>
        <w:gridCol w:w="1630"/>
      </w:tblGrid>
      <w:tr w:rsidR="003057CF" w:rsidRPr="007C1D4C" w:rsidTr="00F677B4">
        <w:trPr>
          <w:trHeight w:val="383"/>
          <w:jc w:val="center"/>
        </w:trPr>
        <w:tc>
          <w:tcPr>
            <w:tcW w:w="1633" w:type="dxa"/>
            <w:gridSpan w:val="2"/>
            <w:shd w:val="clear" w:color="auto" w:fill="auto"/>
          </w:tcPr>
          <w:p w:rsidR="003057CF" w:rsidRPr="007C1D4C" w:rsidRDefault="003057CF" w:rsidP="00F677B4">
            <w:pPr>
              <w:spacing w:line="276" w:lineRule="auto"/>
              <w:jc w:val="center"/>
              <w:rPr>
                <w:rFonts w:cs="Arial"/>
                <w:b/>
              </w:rPr>
            </w:pPr>
            <w:r w:rsidRPr="007C1D4C">
              <w:rPr>
                <w:rFonts w:cs="Arial"/>
                <w:b/>
              </w:rPr>
              <w:t>LADO</w:t>
            </w:r>
          </w:p>
        </w:tc>
        <w:tc>
          <w:tcPr>
            <w:tcW w:w="1878" w:type="dxa"/>
            <w:vMerge w:val="restart"/>
            <w:shd w:val="clear" w:color="auto" w:fill="auto"/>
          </w:tcPr>
          <w:p w:rsidR="003057CF" w:rsidRPr="007C1D4C" w:rsidRDefault="003057CF" w:rsidP="00F677B4">
            <w:pPr>
              <w:spacing w:line="276" w:lineRule="auto"/>
              <w:jc w:val="center"/>
              <w:rPr>
                <w:rFonts w:cs="Arial"/>
                <w:b/>
              </w:rPr>
            </w:pPr>
          </w:p>
          <w:p w:rsidR="003057CF" w:rsidRPr="007C1D4C" w:rsidRDefault="003057CF" w:rsidP="00F677B4">
            <w:pPr>
              <w:spacing w:line="276" w:lineRule="auto"/>
              <w:jc w:val="center"/>
              <w:rPr>
                <w:rFonts w:cs="Arial"/>
                <w:b/>
              </w:rPr>
            </w:pPr>
            <w:r w:rsidRPr="007C1D4C">
              <w:rPr>
                <w:rFonts w:cs="Arial"/>
                <w:b/>
              </w:rPr>
              <w:t>RUMBO</w:t>
            </w:r>
          </w:p>
        </w:tc>
        <w:tc>
          <w:tcPr>
            <w:tcW w:w="1701" w:type="dxa"/>
            <w:vMerge w:val="restart"/>
            <w:shd w:val="clear" w:color="auto" w:fill="auto"/>
          </w:tcPr>
          <w:p w:rsidR="003057CF" w:rsidRPr="007C1D4C" w:rsidRDefault="003057CF" w:rsidP="00F677B4">
            <w:pPr>
              <w:spacing w:line="276" w:lineRule="auto"/>
              <w:jc w:val="center"/>
              <w:rPr>
                <w:rFonts w:cs="Arial"/>
                <w:b/>
              </w:rPr>
            </w:pPr>
          </w:p>
          <w:p w:rsidR="003057CF" w:rsidRPr="007C1D4C" w:rsidRDefault="003057CF" w:rsidP="00F677B4">
            <w:pPr>
              <w:spacing w:line="276" w:lineRule="auto"/>
              <w:jc w:val="center"/>
              <w:rPr>
                <w:rFonts w:cs="Arial"/>
                <w:b/>
              </w:rPr>
            </w:pPr>
            <w:r w:rsidRPr="007C1D4C">
              <w:rPr>
                <w:rFonts w:cs="Arial"/>
                <w:b/>
              </w:rPr>
              <w:t>DISTANCIA</w:t>
            </w:r>
          </w:p>
        </w:tc>
        <w:tc>
          <w:tcPr>
            <w:tcW w:w="709" w:type="dxa"/>
            <w:vMerge w:val="restart"/>
            <w:shd w:val="clear" w:color="auto" w:fill="auto"/>
          </w:tcPr>
          <w:p w:rsidR="003057CF" w:rsidRPr="007C1D4C" w:rsidRDefault="003057CF" w:rsidP="00F677B4">
            <w:pPr>
              <w:spacing w:line="276" w:lineRule="auto"/>
              <w:jc w:val="center"/>
              <w:rPr>
                <w:rFonts w:cs="Arial"/>
                <w:b/>
              </w:rPr>
            </w:pPr>
          </w:p>
          <w:p w:rsidR="003057CF" w:rsidRPr="007C1D4C" w:rsidRDefault="003057CF" w:rsidP="00F677B4">
            <w:pPr>
              <w:spacing w:line="276" w:lineRule="auto"/>
              <w:jc w:val="center"/>
              <w:rPr>
                <w:rFonts w:cs="Arial"/>
                <w:b/>
              </w:rPr>
            </w:pPr>
            <w:r w:rsidRPr="007C1D4C">
              <w:rPr>
                <w:rFonts w:cs="Arial"/>
                <w:b/>
              </w:rPr>
              <w:t>V</w:t>
            </w:r>
          </w:p>
        </w:tc>
        <w:tc>
          <w:tcPr>
            <w:tcW w:w="3260" w:type="dxa"/>
            <w:gridSpan w:val="2"/>
            <w:shd w:val="clear" w:color="auto" w:fill="auto"/>
          </w:tcPr>
          <w:p w:rsidR="003057CF" w:rsidRPr="007C1D4C" w:rsidRDefault="003057CF" w:rsidP="00F677B4">
            <w:pPr>
              <w:spacing w:line="276" w:lineRule="auto"/>
              <w:jc w:val="center"/>
              <w:rPr>
                <w:rFonts w:cs="Arial"/>
                <w:b/>
              </w:rPr>
            </w:pPr>
            <w:r w:rsidRPr="007C1D4C">
              <w:rPr>
                <w:rFonts w:cs="Arial"/>
                <w:b/>
              </w:rPr>
              <w:t>COORDENADAS</w:t>
            </w:r>
          </w:p>
        </w:tc>
      </w:tr>
      <w:tr w:rsidR="003057CF" w:rsidRPr="007C1D4C" w:rsidTr="00F677B4">
        <w:trPr>
          <w:trHeight w:val="382"/>
          <w:jc w:val="center"/>
        </w:trPr>
        <w:tc>
          <w:tcPr>
            <w:tcW w:w="852" w:type="dxa"/>
            <w:shd w:val="clear" w:color="auto" w:fill="auto"/>
          </w:tcPr>
          <w:p w:rsidR="003057CF" w:rsidRPr="007C1D4C" w:rsidRDefault="003057CF" w:rsidP="00F677B4">
            <w:pPr>
              <w:spacing w:line="276" w:lineRule="auto"/>
              <w:jc w:val="center"/>
              <w:rPr>
                <w:rFonts w:cs="Arial"/>
                <w:b/>
              </w:rPr>
            </w:pPr>
            <w:r w:rsidRPr="007C1D4C">
              <w:rPr>
                <w:rFonts w:cs="Arial"/>
                <w:b/>
              </w:rPr>
              <w:t>EST</w:t>
            </w:r>
          </w:p>
        </w:tc>
        <w:tc>
          <w:tcPr>
            <w:tcW w:w="781" w:type="dxa"/>
            <w:shd w:val="clear" w:color="auto" w:fill="auto"/>
          </w:tcPr>
          <w:p w:rsidR="003057CF" w:rsidRPr="007C1D4C" w:rsidRDefault="003057CF" w:rsidP="00F677B4">
            <w:pPr>
              <w:spacing w:line="276" w:lineRule="auto"/>
              <w:jc w:val="center"/>
              <w:rPr>
                <w:rFonts w:cs="Arial"/>
                <w:b/>
              </w:rPr>
            </w:pPr>
            <w:r w:rsidRPr="007C1D4C">
              <w:rPr>
                <w:rFonts w:cs="Arial"/>
                <w:b/>
              </w:rPr>
              <w:t>PV</w:t>
            </w:r>
          </w:p>
        </w:tc>
        <w:tc>
          <w:tcPr>
            <w:tcW w:w="1878" w:type="dxa"/>
            <w:vMerge/>
            <w:shd w:val="clear" w:color="auto" w:fill="auto"/>
          </w:tcPr>
          <w:p w:rsidR="003057CF" w:rsidRPr="007C1D4C" w:rsidRDefault="003057CF" w:rsidP="00F677B4">
            <w:pPr>
              <w:spacing w:line="276" w:lineRule="auto"/>
              <w:jc w:val="center"/>
              <w:rPr>
                <w:rFonts w:cs="Arial"/>
                <w:b/>
              </w:rPr>
            </w:pPr>
          </w:p>
        </w:tc>
        <w:tc>
          <w:tcPr>
            <w:tcW w:w="1701" w:type="dxa"/>
            <w:vMerge/>
            <w:shd w:val="clear" w:color="auto" w:fill="auto"/>
          </w:tcPr>
          <w:p w:rsidR="003057CF" w:rsidRPr="007C1D4C" w:rsidRDefault="003057CF" w:rsidP="00F677B4">
            <w:pPr>
              <w:spacing w:line="276" w:lineRule="auto"/>
              <w:jc w:val="center"/>
              <w:rPr>
                <w:rFonts w:cs="Arial"/>
                <w:b/>
              </w:rPr>
            </w:pPr>
          </w:p>
        </w:tc>
        <w:tc>
          <w:tcPr>
            <w:tcW w:w="709" w:type="dxa"/>
            <w:vMerge/>
            <w:shd w:val="clear" w:color="auto" w:fill="auto"/>
          </w:tcPr>
          <w:p w:rsidR="003057CF" w:rsidRPr="007C1D4C" w:rsidRDefault="003057CF" w:rsidP="00F677B4">
            <w:pPr>
              <w:spacing w:line="276" w:lineRule="auto"/>
              <w:jc w:val="center"/>
              <w:rPr>
                <w:rFonts w:cs="Arial"/>
                <w:b/>
              </w:rPr>
            </w:pPr>
          </w:p>
        </w:tc>
        <w:tc>
          <w:tcPr>
            <w:tcW w:w="1630" w:type="dxa"/>
            <w:shd w:val="clear" w:color="auto" w:fill="auto"/>
          </w:tcPr>
          <w:p w:rsidR="003057CF" w:rsidRPr="007C1D4C" w:rsidRDefault="003057CF" w:rsidP="00F677B4">
            <w:pPr>
              <w:spacing w:line="276" w:lineRule="auto"/>
              <w:jc w:val="center"/>
              <w:rPr>
                <w:rFonts w:cs="Arial"/>
                <w:b/>
              </w:rPr>
            </w:pPr>
            <w:r w:rsidRPr="007C1D4C">
              <w:rPr>
                <w:rFonts w:cs="Arial"/>
                <w:b/>
              </w:rPr>
              <w:t>X</w:t>
            </w:r>
          </w:p>
        </w:tc>
        <w:tc>
          <w:tcPr>
            <w:tcW w:w="1630" w:type="dxa"/>
            <w:shd w:val="clear" w:color="auto" w:fill="auto"/>
          </w:tcPr>
          <w:p w:rsidR="003057CF" w:rsidRPr="007C1D4C" w:rsidRDefault="003057CF" w:rsidP="00F677B4">
            <w:pPr>
              <w:spacing w:line="276" w:lineRule="auto"/>
              <w:jc w:val="center"/>
              <w:rPr>
                <w:rFonts w:cs="Arial"/>
                <w:b/>
              </w:rPr>
            </w:pPr>
            <w:r w:rsidRPr="007C1D4C">
              <w:rPr>
                <w:rFonts w:cs="Arial"/>
                <w:b/>
              </w:rPr>
              <w:t>Y</w:t>
            </w:r>
          </w:p>
        </w:tc>
      </w:tr>
      <w:tr w:rsidR="003057CF" w:rsidRPr="007C1D4C" w:rsidTr="00F677B4">
        <w:trPr>
          <w:jc w:val="center"/>
        </w:trPr>
        <w:tc>
          <w:tcPr>
            <w:tcW w:w="852" w:type="dxa"/>
            <w:shd w:val="clear" w:color="auto" w:fill="auto"/>
          </w:tcPr>
          <w:p w:rsidR="003057CF" w:rsidRPr="007C1D4C" w:rsidRDefault="003057CF" w:rsidP="00F677B4">
            <w:pPr>
              <w:spacing w:line="276" w:lineRule="auto"/>
              <w:jc w:val="center"/>
              <w:rPr>
                <w:rFonts w:cs="Arial"/>
              </w:rPr>
            </w:pPr>
          </w:p>
        </w:tc>
        <w:tc>
          <w:tcPr>
            <w:tcW w:w="781" w:type="dxa"/>
            <w:shd w:val="clear" w:color="auto" w:fill="auto"/>
          </w:tcPr>
          <w:p w:rsidR="003057CF" w:rsidRPr="007C1D4C" w:rsidRDefault="003057CF" w:rsidP="00F677B4">
            <w:pPr>
              <w:spacing w:line="276" w:lineRule="auto"/>
              <w:jc w:val="center"/>
              <w:rPr>
                <w:rFonts w:cs="Arial"/>
              </w:rPr>
            </w:pPr>
          </w:p>
        </w:tc>
        <w:tc>
          <w:tcPr>
            <w:tcW w:w="1878" w:type="dxa"/>
            <w:shd w:val="clear" w:color="auto" w:fill="auto"/>
          </w:tcPr>
          <w:p w:rsidR="003057CF" w:rsidRPr="007C1D4C" w:rsidRDefault="003057CF" w:rsidP="00F677B4">
            <w:pPr>
              <w:spacing w:line="276" w:lineRule="auto"/>
              <w:jc w:val="center"/>
              <w:rPr>
                <w:rFonts w:cs="Arial"/>
              </w:rPr>
            </w:pPr>
          </w:p>
        </w:tc>
        <w:tc>
          <w:tcPr>
            <w:tcW w:w="1701" w:type="dxa"/>
            <w:shd w:val="clear" w:color="auto" w:fill="auto"/>
          </w:tcPr>
          <w:p w:rsidR="003057CF" w:rsidRPr="007C1D4C" w:rsidRDefault="003057CF" w:rsidP="00F677B4">
            <w:pPr>
              <w:spacing w:line="276" w:lineRule="auto"/>
              <w:jc w:val="center"/>
              <w:rPr>
                <w:rFonts w:cs="Arial"/>
              </w:rPr>
            </w:pPr>
          </w:p>
        </w:tc>
        <w:tc>
          <w:tcPr>
            <w:tcW w:w="709" w:type="dxa"/>
            <w:shd w:val="clear" w:color="auto" w:fill="auto"/>
          </w:tcPr>
          <w:p w:rsidR="003057CF" w:rsidRPr="007C1D4C" w:rsidRDefault="003057CF" w:rsidP="00F677B4">
            <w:pPr>
              <w:spacing w:line="276" w:lineRule="auto"/>
              <w:jc w:val="center"/>
              <w:rPr>
                <w:rFonts w:cs="Arial"/>
              </w:rPr>
            </w:pPr>
            <w:r w:rsidRPr="007C1D4C">
              <w:rPr>
                <w:rFonts w:cs="Arial"/>
              </w:rPr>
              <w:t>0</w:t>
            </w:r>
          </w:p>
        </w:tc>
        <w:tc>
          <w:tcPr>
            <w:tcW w:w="1630" w:type="dxa"/>
            <w:shd w:val="clear" w:color="auto" w:fill="auto"/>
          </w:tcPr>
          <w:p w:rsidR="003057CF" w:rsidRPr="007C1D4C" w:rsidRDefault="003057CF" w:rsidP="00F677B4">
            <w:pPr>
              <w:spacing w:line="276" w:lineRule="auto"/>
              <w:jc w:val="center"/>
              <w:rPr>
                <w:rFonts w:cs="Arial"/>
              </w:rPr>
            </w:pPr>
            <w:r w:rsidRPr="007C1D4C">
              <w:rPr>
                <w:rFonts w:cs="Arial"/>
              </w:rPr>
              <w:t>1,325.4830</w:t>
            </w:r>
          </w:p>
        </w:tc>
        <w:tc>
          <w:tcPr>
            <w:tcW w:w="1630" w:type="dxa"/>
            <w:shd w:val="clear" w:color="auto" w:fill="auto"/>
          </w:tcPr>
          <w:p w:rsidR="003057CF" w:rsidRPr="007C1D4C" w:rsidRDefault="003057CF" w:rsidP="00F677B4">
            <w:pPr>
              <w:spacing w:line="276" w:lineRule="auto"/>
              <w:jc w:val="center"/>
              <w:rPr>
                <w:rFonts w:cs="Arial"/>
              </w:rPr>
            </w:pPr>
            <w:r w:rsidRPr="007C1D4C">
              <w:rPr>
                <w:rFonts w:cs="Arial"/>
              </w:rPr>
              <w:t>1,374.9614</w:t>
            </w:r>
          </w:p>
        </w:tc>
      </w:tr>
      <w:tr w:rsidR="003057CF" w:rsidRPr="007C1D4C" w:rsidTr="00F677B4">
        <w:trPr>
          <w:jc w:val="center"/>
        </w:trPr>
        <w:tc>
          <w:tcPr>
            <w:tcW w:w="852" w:type="dxa"/>
            <w:shd w:val="clear" w:color="auto" w:fill="auto"/>
          </w:tcPr>
          <w:p w:rsidR="003057CF" w:rsidRPr="007C1D4C" w:rsidRDefault="003057CF" w:rsidP="00F677B4">
            <w:pPr>
              <w:spacing w:line="276" w:lineRule="auto"/>
              <w:jc w:val="center"/>
              <w:rPr>
                <w:rFonts w:cs="Arial"/>
              </w:rPr>
            </w:pPr>
            <w:r w:rsidRPr="007C1D4C">
              <w:rPr>
                <w:rFonts w:cs="Arial"/>
              </w:rPr>
              <w:t>0</w:t>
            </w:r>
          </w:p>
        </w:tc>
        <w:tc>
          <w:tcPr>
            <w:tcW w:w="781" w:type="dxa"/>
            <w:shd w:val="clear" w:color="auto" w:fill="auto"/>
          </w:tcPr>
          <w:p w:rsidR="003057CF" w:rsidRPr="007C1D4C" w:rsidRDefault="003057CF" w:rsidP="00F677B4">
            <w:pPr>
              <w:spacing w:line="276" w:lineRule="auto"/>
              <w:jc w:val="center"/>
              <w:rPr>
                <w:rFonts w:cs="Arial"/>
              </w:rPr>
            </w:pPr>
            <w:r w:rsidRPr="007C1D4C">
              <w:rPr>
                <w:rFonts w:cs="Arial"/>
              </w:rPr>
              <w:t>1</w:t>
            </w:r>
          </w:p>
        </w:tc>
        <w:tc>
          <w:tcPr>
            <w:tcW w:w="1878" w:type="dxa"/>
            <w:shd w:val="clear" w:color="auto" w:fill="auto"/>
          </w:tcPr>
          <w:p w:rsidR="003057CF" w:rsidRPr="007C1D4C" w:rsidRDefault="003057CF" w:rsidP="00F677B4">
            <w:pPr>
              <w:spacing w:line="276" w:lineRule="auto"/>
              <w:jc w:val="center"/>
              <w:rPr>
                <w:rFonts w:cs="Arial"/>
              </w:rPr>
            </w:pPr>
            <w:r w:rsidRPr="007C1D4C">
              <w:rPr>
                <w:rFonts w:cs="Arial"/>
              </w:rPr>
              <w:t>S 85°15’54.63”</w:t>
            </w:r>
          </w:p>
        </w:tc>
        <w:tc>
          <w:tcPr>
            <w:tcW w:w="1701" w:type="dxa"/>
            <w:shd w:val="clear" w:color="auto" w:fill="auto"/>
          </w:tcPr>
          <w:p w:rsidR="003057CF" w:rsidRPr="007C1D4C" w:rsidRDefault="003057CF" w:rsidP="00F677B4">
            <w:pPr>
              <w:spacing w:line="276" w:lineRule="auto"/>
              <w:jc w:val="center"/>
              <w:rPr>
                <w:rFonts w:cs="Arial"/>
              </w:rPr>
            </w:pPr>
            <w:r w:rsidRPr="007C1D4C">
              <w:rPr>
                <w:rFonts w:cs="Arial"/>
              </w:rPr>
              <w:t>41.62</w:t>
            </w:r>
          </w:p>
        </w:tc>
        <w:tc>
          <w:tcPr>
            <w:tcW w:w="709" w:type="dxa"/>
            <w:shd w:val="clear" w:color="auto" w:fill="auto"/>
          </w:tcPr>
          <w:p w:rsidR="003057CF" w:rsidRPr="007C1D4C" w:rsidRDefault="003057CF" w:rsidP="00F677B4">
            <w:pPr>
              <w:spacing w:line="276" w:lineRule="auto"/>
              <w:jc w:val="center"/>
              <w:rPr>
                <w:rFonts w:cs="Arial"/>
              </w:rPr>
            </w:pPr>
            <w:r w:rsidRPr="007C1D4C">
              <w:rPr>
                <w:rFonts w:cs="Arial"/>
              </w:rPr>
              <w:t>1</w:t>
            </w:r>
          </w:p>
        </w:tc>
        <w:tc>
          <w:tcPr>
            <w:tcW w:w="1630" w:type="dxa"/>
            <w:shd w:val="clear" w:color="auto" w:fill="auto"/>
          </w:tcPr>
          <w:p w:rsidR="003057CF" w:rsidRPr="007C1D4C" w:rsidRDefault="003057CF" w:rsidP="00F677B4">
            <w:pPr>
              <w:spacing w:line="276" w:lineRule="auto"/>
              <w:jc w:val="center"/>
              <w:rPr>
                <w:rFonts w:cs="Arial"/>
              </w:rPr>
            </w:pPr>
            <w:r w:rsidRPr="007C1D4C">
              <w:rPr>
                <w:rFonts w:cs="Arial"/>
              </w:rPr>
              <w:t>1,322.0471</w:t>
            </w:r>
          </w:p>
        </w:tc>
        <w:tc>
          <w:tcPr>
            <w:tcW w:w="1630" w:type="dxa"/>
            <w:shd w:val="clear" w:color="auto" w:fill="auto"/>
          </w:tcPr>
          <w:p w:rsidR="003057CF" w:rsidRPr="007C1D4C" w:rsidRDefault="003057CF" w:rsidP="00F677B4">
            <w:pPr>
              <w:spacing w:line="276" w:lineRule="auto"/>
              <w:jc w:val="center"/>
              <w:rPr>
                <w:rFonts w:cs="Arial"/>
              </w:rPr>
            </w:pPr>
            <w:r w:rsidRPr="007C1D4C">
              <w:rPr>
                <w:rFonts w:cs="Arial"/>
              </w:rPr>
              <w:t>1,416.4432</w:t>
            </w:r>
          </w:p>
        </w:tc>
      </w:tr>
      <w:tr w:rsidR="003057CF" w:rsidRPr="007C1D4C" w:rsidTr="00F677B4">
        <w:trPr>
          <w:jc w:val="center"/>
        </w:trPr>
        <w:tc>
          <w:tcPr>
            <w:tcW w:w="852" w:type="dxa"/>
            <w:shd w:val="clear" w:color="auto" w:fill="auto"/>
          </w:tcPr>
          <w:p w:rsidR="003057CF" w:rsidRPr="007C1D4C" w:rsidRDefault="003057CF" w:rsidP="00F677B4">
            <w:pPr>
              <w:spacing w:line="276" w:lineRule="auto"/>
              <w:jc w:val="center"/>
              <w:rPr>
                <w:rFonts w:cs="Arial"/>
              </w:rPr>
            </w:pPr>
            <w:r w:rsidRPr="007C1D4C">
              <w:rPr>
                <w:rFonts w:cs="Arial"/>
              </w:rPr>
              <w:t>1</w:t>
            </w:r>
          </w:p>
        </w:tc>
        <w:tc>
          <w:tcPr>
            <w:tcW w:w="781" w:type="dxa"/>
            <w:shd w:val="clear" w:color="auto" w:fill="auto"/>
          </w:tcPr>
          <w:p w:rsidR="003057CF" w:rsidRPr="007C1D4C" w:rsidRDefault="003057CF" w:rsidP="00F677B4">
            <w:pPr>
              <w:spacing w:line="276" w:lineRule="auto"/>
              <w:jc w:val="center"/>
              <w:rPr>
                <w:rFonts w:cs="Arial"/>
              </w:rPr>
            </w:pPr>
            <w:r w:rsidRPr="007C1D4C">
              <w:rPr>
                <w:rFonts w:cs="Arial"/>
              </w:rPr>
              <w:t>2</w:t>
            </w:r>
          </w:p>
        </w:tc>
        <w:tc>
          <w:tcPr>
            <w:tcW w:w="1878" w:type="dxa"/>
            <w:shd w:val="clear" w:color="auto" w:fill="auto"/>
          </w:tcPr>
          <w:p w:rsidR="003057CF" w:rsidRPr="007C1D4C" w:rsidRDefault="003057CF" w:rsidP="00F677B4">
            <w:pPr>
              <w:spacing w:line="276" w:lineRule="auto"/>
              <w:jc w:val="center"/>
              <w:rPr>
                <w:rFonts w:cs="Arial"/>
              </w:rPr>
            </w:pPr>
            <w:r w:rsidRPr="007C1D4C">
              <w:rPr>
                <w:rFonts w:cs="Arial"/>
              </w:rPr>
              <w:t>S 62°48’04.49”</w:t>
            </w:r>
          </w:p>
        </w:tc>
        <w:tc>
          <w:tcPr>
            <w:tcW w:w="1701" w:type="dxa"/>
            <w:shd w:val="clear" w:color="auto" w:fill="auto"/>
          </w:tcPr>
          <w:p w:rsidR="003057CF" w:rsidRPr="007C1D4C" w:rsidRDefault="003057CF" w:rsidP="00F677B4">
            <w:pPr>
              <w:spacing w:line="276" w:lineRule="auto"/>
              <w:jc w:val="center"/>
              <w:rPr>
                <w:rFonts w:cs="Arial"/>
              </w:rPr>
            </w:pPr>
            <w:r w:rsidRPr="007C1D4C">
              <w:rPr>
                <w:rFonts w:cs="Arial"/>
              </w:rPr>
              <w:t>251.16</w:t>
            </w:r>
          </w:p>
        </w:tc>
        <w:tc>
          <w:tcPr>
            <w:tcW w:w="709" w:type="dxa"/>
            <w:shd w:val="clear" w:color="auto" w:fill="auto"/>
          </w:tcPr>
          <w:p w:rsidR="003057CF" w:rsidRPr="007C1D4C" w:rsidRDefault="003057CF" w:rsidP="00F677B4">
            <w:pPr>
              <w:spacing w:line="276" w:lineRule="auto"/>
              <w:jc w:val="center"/>
              <w:rPr>
                <w:rFonts w:cs="Arial"/>
              </w:rPr>
            </w:pPr>
            <w:r w:rsidRPr="007C1D4C">
              <w:rPr>
                <w:rFonts w:cs="Arial"/>
              </w:rPr>
              <w:t>2</w:t>
            </w:r>
          </w:p>
        </w:tc>
        <w:tc>
          <w:tcPr>
            <w:tcW w:w="1630" w:type="dxa"/>
            <w:shd w:val="clear" w:color="auto" w:fill="auto"/>
          </w:tcPr>
          <w:p w:rsidR="003057CF" w:rsidRPr="007C1D4C" w:rsidRDefault="003057CF" w:rsidP="00F677B4">
            <w:pPr>
              <w:spacing w:line="276" w:lineRule="auto"/>
              <w:jc w:val="center"/>
              <w:rPr>
                <w:rFonts w:cs="Arial"/>
              </w:rPr>
            </w:pPr>
            <w:r w:rsidRPr="007C1D4C">
              <w:rPr>
                <w:rFonts w:cs="Arial"/>
              </w:rPr>
              <w:t>1,207.2493</w:t>
            </w:r>
          </w:p>
        </w:tc>
        <w:tc>
          <w:tcPr>
            <w:tcW w:w="1630" w:type="dxa"/>
            <w:shd w:val="clear" w:color="auto" w:fill="auto"/>
          </w:tcPr>
          <w:p w:rsidR="003057CF" w:rsidRPr="007C1D4C" w:rsidRDefault="003057CF" w:rsidP="00F677B4">
            <w:pPr>
              <w:spacing w:line="276" w:lineRule="auto"/>
              <w:jc w:val="center"/>
              <w:rPr>
                <w:rFonts w:cs="Arial"/>
              </w:rPr>
            </w:pPr>
            <w:r w:rsidRPr="007C1D4C">
              <w:rPr>
                <w:rFonts w:cs="Arial"/>
              </w:rPr>
              <w:t>1,639.8276</w:t>
            </w:r>
          </w:p>
        </w:tc>
      </w:tr>
      <w:tr w:rsidR="003057CF" w:rsidRPr="007C1D4C" w:rsidTr="00F677B4">
        <w:trPr>
          <w:jc w:val="center"/>
        </w:trPr>
        <w:tc>
          <w:tcPr>
            <w:tcW w:w="852" w:type="dxa"/>
            <w:shd w:val="clear" w:color="auto" w:fill="auto"/>
          </w:tcPr>
          <w:p w:rsidR="003057CF" w:rsidRPr="007C1D4C" w:rsidRDefault="003057CF" w:rsidP="00F677B4">
            <w:pPr>
              <w:spacing w:line="276" w:lineRule="auto"/>
              <w:jc w:val="center"/>
              <w:rPr>
                <w:rFonts w:cs="Arial"/>
              </w:rPr>
            </w:pPr>
            <w:r w:rsidRPr="007C1D4C">
              <w:rPr>
                <w:rFonts w:cs="Arial"/>
              </w:rPr>
              <w:t>2</w:t>
            </w:r>
          </w:p>
        </w:tc>
        <w:tc>
          <w:tcPr>
            <w:tcW w:w="781" w:type="dxa"/>
            <w:shd w:val="clear" w:color="auto" w:fill="auto"/>
          </w:tcPr>
          <w:p w:rsidR="003057CF" w:rsidRPr="007C1D4C" w:rsidRDefault="003057CF" w:rsidP="00F677B4">
            <w:pPr>
              <w:spacing w:line="276" w:lineRule="auto"/>
              <w:jc w:val="center"/>
              <w:rPr>
                <w:rFonts w:cs="Arial"/>
              </w:rPr>
            </w:pPr>
            <w:r w:rsidRPr="007C1D4C">
              <w:rPr>
                <w:rFonts w:cs="Arial"/>
              </w:rPr>
              <w:t>3</w:t>
            </w:r>
          </w:p>
        </w:tc>
        <w:tc>
          <w:tcPr>
            <w:tcW w:w="1878" w:type="dxa"/>
            <w:shd w:val="clear" w:color="auto" w:fill="auto"/>
          </w:tcPr>
          <w:p w:rsidR="003057CF" w:rsidRPr="007C1D4C" w:rsidRDefault="003057CF" w:rsidP="00F677B4">
            <w:pPr>
              <w:spacing w:line="276" w:lineRule="auto"/>
              <w:jc w:val="center"/>
              <w:rPr>
                <w:rFonts w:cs="Arial"/>
              </w:rPr>
            </w:pPr>
            <w:r w:rsidRPr="007C1D4C">
              <w:rPr>
                <w:rFonts w:cs="Arial"/>
              </w:rPr>
              <w:t>S 52°35’52.84”</w:t>
            </w:r>
          </w:p>
        </w:tc>
        <w:tc>
          <w:tcPr>
            <w:tcW w:w="1701" w:type="dxa"/>
            <w:shd w:val="clear" w:color="auto" w:fill="auto"/>
          </w:tcPr>
          <w:p w:rsidR="003057CF" w:rsidRPr="007C1D4C" w:rsidRDefault="003057CF" w:rsidP="00F677B4">
            <w:pPr>
              <w:spacing w:line="276" w:lineRule="auto"/>
              <w:jc w:val="center"/>
              <w:rPr>
                <w:rFonts w:cs="Arial"/>
              </w:rPr>
            </w:pPr>
            <w:r w:rsidRPr="007C1D4C">
              <w:rPr>
                <w:rFonts w:cs="Arial"/>
              </w:rPr>
              <w:t>641.08</w:t>
            </w:r>
          </w:p>
        </w:tc>
        <w:tc>
          <w:tcPr>
            <w:tcW w:w="709" w:type="dxa"/>
            <w:shd w:val="clear" w:color="auto" w:fill="auto"/>
          </w:tcPr>
          <w:p w:rsidR="003057CF" w:rsidRPr="007C1D4C" w:rsidRDefault="003057CF" w:rsidP="00F677B4">
            <w:pPr>
              <w:spacing w:line="276" w:lineRule="auto"/>
              <w:jc w:val="center"/>
              <w:rPr>
                <w:rFonts w:cs="Arial"/>
              </w:rPr>
            </w:pPr>
            <w:r w:rsidRPr="007C1D4C">
              <w:rPr>
                <w:rFonts w:cs="Arial"/>
              </w:rPr>
              <w:t>3</w:t>
            </w:r>
          </w:p>
        </w:tc>
        <w:tc>
          <w:tcPr>
            <w:tcW w:w="1630" w:type="dxa"/>
            <w:shd w:val="clear" w:color="auto" w:fill="auto"/>
          </w:tcPr>
          <w:p w:rsidR="003057CF" w:rsidRPr="007C1D4C" w:rsidRDefault="003057CF" w:rsidP="00F677B4">
            <w:pPr>
              <w:spacing w:line="276" w:lineRule="auto"/>
              <w:jc w:val="center"/>
              <w:rPr>
                <w:rFonts w:cs="Arial"/>
              </w:rPr>
            </w:pPr>
            <w:r w:rsidRPr="007C1D4C">
              <w:rPr>
                <w:rFonts w:cs="Arial"/>
              </w:rPr>
              <w:t>817.8529</w:t>
            </w:r>
          </w:p>
        </w:tc>
        <w:tc>
          <w:tcPr>
            <w:tcW w:w="1630" w:type="dxa"/>
            <w:shd w:val="clear" w:color="auto" w:fill="auto"/>
          </w:tcPr>
          <w:p w:rsidR="003057CF" w:rsidRPr="007C1D4C" w:rsidRDefault="003057CF" w:rsidP="00F677B4">
            <w:pPr>
              <w:spacing w:line="276" w:lineRule="auto"/>
              <w:jc w:val="center"/>
              <w:rPr>
                <w:rFonts w:cs="Arial"/>
              </w:rPr>
            </w:pPr>
            <w:r w:rsidRPr="007C1D4C">
              <w:rPr>
                <w:rFonts w:cs="Arial"/>
              </w:rPr>
              <w:t>1,130.5548</w:t>
            </w:r>
          </w:p>
        </w:tc>
      </w:tr>
      <w:tr w:rsidR="003057CF" w:rsidRPr="007C1D4C" w:rsidTr="00F677B4">
        <w:trPr>
          <w:jc w:val="center"/>
        </w:trPr>
        <w:tc>
          <w:tcPr>
            <w:tcW w:w="852" w:type="dxa"/>
            <w:shd w:val="clear" w:color="auto" w:fill="auto"/>
          </w:tcPr>
          <w:p w:rsidR="003057CF" w:rsidRPr="007C1D4C" w:rsidRDefault="003057CF" w:rsidP="00F677B4">
            <w:pPr>
              <w:spacing w:line="276" w:lineRule="auto"/>
              <w:jc w:val="center"/>
              <w:rPr>
                <w:rFonts w:cs="Arial"/>
              </w:rPr>
            </w:pPr>
            <w:r w:rsidRPr="007C1D4C">
              <w:rPr>
                <w:rFonts w:cs="Arial"/>
              </w:rPr>
              <w:t>3</w:t>
            </w:r>
          </w:p>
        </w:tc>
        <w:tc>
          <w:tcPr>
            <w:tcW w:w="781" w:type="dxa"/>
            <w:shd w:val="clear" w:color="auto" w:fill="auto"/>
          </w:tcPr>
          <w:p w:rsidR="003057CF" w:rsidRPr="007C1D4C" w:rsidRDefault="003057CF" w:rsidP="00F677B4">
            <w:pPr>
              <w:spacing w:line="276" w:lineRule="auto"/>
              <w:jc w:val="center"/>
              <w:rPr>
                <w:rFonts w:cs="Arial"/>
              </w:rPr>
            </w:pPr>
            <w:r w:rsidRPr="007C1D4C">
              <w:rPr>
                <w:rFonts w:cs="Arial"/>
              </w:rPr>
              <w:t>4</w:t>
            </w:r>
          </w:p>
        </w:tc>
        <w:tc>
          <w:tcPr>
            <w:tcW w:w="1878" w:type="dxa"/>
            <w:shd w:val="clear" w:color="auto" w:fill="auto"/>
          </w:tcPr>
          <w:p w:rsidR="003057CF" w:rsidRPr="007C1D4C" w:rsidRDefault="003057CF" w:rsidP="00F677B4">
            <w:pPr>
              <w:spacing w:line="276" w:lineRule="auto"/>
              <w:jc w:val="center"/>
              <w:rPr>
                <w:rFonts w:cs="Arial"/>
              </w:rPr>
            </w:pPr>
            <w:r w:rsidRPr="007C1D4C">
              <w:rPr>
                <w:rFonts w:cs="Arial"/>
              </w:rPr>
              <w:t>N 38°08’10.91”</w:t>
            </w:r>
          </w:p>
        </w:tc>
        <w:tc>
          <w:tcPr>
            <w:tcW w:w="1701" w:type="dxa"/>
            <w:shd w:val="clear" w:color="auto" w:fill="auto"/>
          </w:tcPr>
          <w:p w:rsidR="003057CF" w:rsidRPr="007C1D4C" w:rsidRDefault="003057CF" w:rsidP="00F677B4">
            <w:pPr>
              <w:spacing w:line="276" w:lineRule="auto"/>
              <w:jc w:val="center"/>
              <w:rPr>
                <w:rFonts w:cs="Arial"/>
              </w:rPr>
            </w:pPr>
            <w:r w:rsidRPr="007C1D4C">
              <w:rPr>
                <w:rFonts w:cs="Arial"/>
              </w:rPr>
              <w:t>294.84</w:t>
            </w:r>
          </w:p>
        </w:tc>
        <w:tc>
          <w:tcPr>
            <w:tcW w:w="709" w:type="dxa"/>
            <w:shd w:val="clear" w:color="auto" w:fill="auto"/>
          </w:tcPr>
          <w:p w:rsidR="003057CF" w:rsidRPr="007C1D4C" w:rsidRDefault="003057CF" w:rsidP="00F677B4">
            <w:pPr>
              <w:spacing w:line="276" w:lineRule="auto"/>
              <w:jc w:val="center"/>
              <w:rPr>
                <w:rFonts w:cs="Arial"/>
              </w:rPr>
            </w:pPr>
            <w:r w:rsidRPr="007C1D4C">
              <w:rPr>
                <w:rFonts w:cs="Arial"/>
              </w:rPr>
              <w:t>4</w:t>
            </w:r>
          </w:p>
        </w:tc>
        <w:tc>
          <w:tcPr>
            <w:tcW w:w="1630" w:type="dxa"/>
            <w:shd w:val="clear" w:color="auto" w:fill="auto"/>
          </w:tcPr>
          <w:p w:rsidR="003057CF" w:rsidRPr="007C1D4C" w:rsidRDefault="003057CF" w:rsidP="00F677B4">
            <w:pPr>
              <w:spacing w:line="276" w:lineRule="auto"/>
              <w:jc w:val="center"/>
              <w:rPr>
                <w:rFonts w:cs="Arial"/>
              </w:rPr>
            </w:pPr>
            <w:r w:rsidRPr="007C1D4C">
              <w:rPr>
                <w:rFonts w:cs="Arial"/>
              </w:rPr>
              <w:t>1,014.3612</w:t>
            </w:r>
          </w:p>
        </w:tc>
        <w:tc>
          <w:tcPr>
            <w:tcW w:w="1630" w:type="dxa"/>
            <w:shd w:val="clear" w:color="auto" w:fill="auto"/>
          </w:tcPr>
          <w:p w:rsidR="003057CF" w:rsidRPr="007C1D4C" w:rsidRDefault="003057CF" w:rsidP="00F677B4">
            <w:pPr>
              <w:spacing w:line="276" w:lineRule="auto"/>
              <w:jc w:val="center"/>
              <w:rPr>
                <w:rFonts w:cs="Arial"/>
              </w:rPr>
            </w:pPr>
            <w:r w:rsidRPr="007C1D4C">
              <w:rPr>
                <w:rFonts w:cs="Arial"/>
              </w:rPr>
              <w:t>976.2712</w:t>
            </w:r>
          </w:p>
        </w:tc>
      </w:tr>
      <w:tr w:rsidR="003057CF" w:rsidRPr="007C1D4C" w:rsidTr="00F677B4">
        <w:trPr>
          <w:jc w:val="center"/>
        </w:trPr>
        <w:tc>
          <w:tcPr>
            <w:tcW w:w="852" w:type="dxa"/>
            <w:shd w:val="clear" w:color="auto" w:fill="auto"/>
          </w:tcPr>
          <w:p w:rsidR="003057CF" w:rsidRPr="007C1D4C" w:rsidRDefault="003057CF" w:rsidP="00F677B4">
            <w:pPr>
              <w:spacing w:line="276" w:lineRule="auto"/>
              <w:jc w:val="center"/>
              <w:rPr>
                <w:rFonts w:cs="Arial"/>
              </w:rPr>
            </w:pPr>
            <w:r w:rsidRPr="007C1D4C">
              <w:rPr>
                <w:rFonts w:cs="Arial"/>
              </w:rPr>
              <w:t>4</w:t>
            </w:r>
          </w:p>
        </w:tc>
        <w:tc>
          <w:tcPr>
            <w:tcW w:w="781" w:type="dxa"/>
            <w:shd w:val="clear" w:color="auto" w:fill="auto"/>
          </w:tcPr>
          <w:p w:rsidR="003057CF" w:rsidRPr="007C1D4C" w:rsidRDefault="003057CF" w:rsidP="00F677B4">
            <w:pPr>
              <w:spacing w:line="276" w:lineRule="auto"/>
              <w:jc w:val="center"/>
              <w:rPr>
                <w:rFonts w:cs="Arial"/>
              </w:rPr>
            </w:pPr>
            <w:r w:rsidRPr="007C1D4C">
              <w:rPr>
                <w:rFonts w:cs="Arial"/>
              </w:rPr>
              <w:t>0</w:t>
            </w:r>
          </w:p>
        </w:tc>
        <w:tc>
          <w:tcPr>
            <w:tcW w:w="1878" w:type="dxa"/>
            <w:shd w:val="clear" w:color="auto" w:fill="auto"/>
          </w:tcPr>
          <w:p w:rsidR="003057CF" w:rsidRPr="007C1D4C" w:rsidRDefault="003057CF" w:rsidP="00F677B4">
            <w:pPr>
              <w:spacing w:line="276" w:lineRule="auto"/>
              <w:jc w:val="center"/>
              <w:rPr>
                <w:rFonts w:cs="Arial"/>
              </w:rPr>
            </w:pPr>
            <w:r w:rsidRPr="007C1D4C">
              <w:rPr>
                <w:rFonts w:cs="Arial"/>
              </w:rPr>
              <w:t>N 52°01’58.65”</w:t>
            </w:r>
          </w:p>
        </w:tc>
        <w:tc>
          <w:tcPr>
            <w:tcW w:w="1701" w:type="dxa"/>
            <w:shd w:val="clear" w:color="auto" w:fill="auto"/>
          </w:tcPr>
          <w:p w:rsidR="003057CF" w:rsidRPr="007C1D4C" w:rsidRDefault="003057CF" w:rsidP="00F677B4">
            <w:pPr>
              <w:spacing w:line="276" w:lineRule="auto"/>
              <w:jc w:val="center"/>
              <w:rPr>
                <w:rFonts w:cs="Arial"/>
              </w:rPr>
            </w:pPr>
            <w:r w:rsidRPr="007C1D4C">
              <w:rPr>
                <w:rFonts w:cs="Arial"/>
              </w:rPr>
              <w:t>505.72</w:t>
            </w:r>
          </w:p>
        </w:tc>
        <w:tc>
          <w:tcPr>
            <w:tcW w:w="709" w:type="dxa"/>
            <w:shd w:val="clear" w:color="auto" w:fill="auto"/>
          </w:tcPr>
          <w:p w:rsidR="003057CF" w:rsidRPr="007C1D4C" w:rsidRDefault="003057CF" w:rsidP="00F677B4">
            <w:pPr>
              <w:spacing w:line="276" w:lineRule="auto"/>
              <w:jc w:val="center"/>
              <w:rPr>
                <w:rFonts w:cs="Arial"/>
              </w:rPr>
            </w:pPr>
            <w:r w:rsidRPr="007C1D4C">
              <w:rPr>
                <w:rFonts w:cs="Arial"/>
              </w:rPr>
              <w:t>0</w:t>
            </w:r>
          </w:p>
        </w:tc>
        <w:tc>
          <w:tcPr>
            <w:tcW w:w="1630" w:type="dxa"/>
            <w:shd w:val="clear" w:color="auto" w:fill="auto"/>
          </w:tcPr>
          <w:p w:rsidR="003057CF" w:rsidRPr="007C1D4C" w:rsidRDefault="003057CF" w:rsidP="00F677B4">
            <w:pPr>
              <w:spacing w:line="276" w:lineRule="auto"/>
              <w:jc w:val="center"/>
              <w:rPr>
                <w:rFonts w:cs="Arial"/>
              </w:rPr>
            </w:pPr>
            <w:r w:rsidRPr="007C1D4C">
              <w:rPr>
                <w:rFonts w:cs="Arial"/>
              </w:rPr>
              <w:t>1,325.4830</w:t>
            </w:r>
          </w:p>
        </w:tc>
        <w:tc>
          <w:tcPr>
            <w:tcW w:w="1630" w:type="dxa"/>
            <w:shd w:val="clear" w:color="auto" w:fill="auto"/>
          </w:tcPr>
          <w:p w:rsidR="003057CF" w:rsidRPr="007C1D4C" w:rsidRDefault="003057CF" w:rsidP="00F677B4">
            <w:pPr>
              <w:spacing w:line="276" w:lineRule="auto"/>
              <w:jc w:val="center"/>
              <w:rPr>
                <w:rFonts w:cs="Arial"/>
              </w:rPr>
            </w:pPr>
            <w:r w:rsidRPr="007C1D4C">
              <w:rPr>
                <w:rFonts w:cs="Arial"/>
              </w:rPr>
              <w:t>1,374.9614</w:t>
            </w:r>
          </w:p>
        </w:tc>
      </w:tr>
    </w:tbl>
    <w:p w:rsidR="003057CF" w:rsidRPr="007C1D4C" w:rsidRDefault="003057CF" w:rsidP="003057CF">
      <w:pPr>
        <w:spacing w:line="360" w:lineRule="auto"/>
        <w:rPr>
          <w:rFonts w:cs="Arial"/>
        </w:rPr>
      </w:pPr>
    </w:p>
    <w:p w:rsidR="003057CF" w:rsidRPr="007C1D4C" w:rsidRDefault="003057CF" w:rsidP="003057CF">
      <w:pPr>
        <w:spacing w:line="276" w:lineRule="auto"/>
        <w:rPr>
          <w:rFonts w:cs="Arial"/>
        </w:rPr>
      </w:pPr>
      <w:r w:rsidRPr="007C1D4C">
        <w:rPr>
          <w:rFonts w:cs="Arial"/>
        </w:rPr>
        <w:t>Dicho inmueble se encuentra registrado a favor del R. Ayuntamiento de Acuña, en la Oficina del Registro Público de la ciudad de Acuña del Estado de Coahuila de Zaragoza, bajo la Partida 29429, Libro 295, Sección I, de fecha 2 de diciembre del 2011.</w:t>
      </w:r>
    </w:p>
    <w:p w:rsidR="003057CF" w:rsidRPr="007C1D4C" w:rsidRDefault="003057CF" w:rsidP="003057CF">
      <w:pPr>
        <w:spacing w:line="276" w:lineRule="auto"/>
        <w:rPr>
          <w:b/>
        </w:rPr>
      </w:pPr>
    </w:p>
    <w:p w:rsidR="003057CF" w:rsidRPr="007C1D4C" w:rsidRDefault="003057CF" w:rsidP="003057CF">
      <w:pPr>
        <w:spacing w:line="276" w:lineRule="auto"/>
      </w:pPr>
      <w:r w:rsidRPr="007C1D4C">
        <w:rPr>
          <w:b/>
          <w:lang w:val="es-419"/>
        </w:rPr>
        <w:t>ARTÍCULO SEGUNDO</w:t>
      </w:r>
      <w:r w:rsidRPr="007C1D4C">
        <w:rPr>
          <w:b/>
        </w:rPr>
        <w:t xml:space="preserve">. </w:t>
      </w:r>
      <w:r w:rsidRPr="007C1D4C">
        <w:t>La autorización de esta operación es exclusivamente para continuar con los trámites de escrituración para llevar a cabo la regularización de la tenencia de la tierra, dentro del programa “Patrimonio Seguro”</w:t>
      </w:r>
      <w:r w:rsidRPr="007C1D4C">
        <w:rPr>
          <w:rFonts w:cs="Arial"/>
        </w:rPr>
        <w:t>.</w:t>
      </w:r>
      <w:r w:rsidRPr="007C1D4C">
        <w:t xml:space="preserve"> En caso de que a dicho inmueble se le dé un uso distinto a lo estipulado, por ese solo hecho automáticamente se dará por rescindida la enajenación y el predio será reintegrado al Municipio.</w:t>
      </w:r>
    </w:p>
    <w:p w:rsidR="003057CF" w:rsidRPr="007C1D4C" w:rsidRDefault="003057CF" w:rsidP="003057CF">
      <w:pPr>
        <w:spacing w:line="360" w:lineRule="auto"/>
        <w:rPr>
          <w:rFonts w:cs="Arial"/>
        </w:rPr>
      </w:pPr>
    </w:p>
    <w:p w:rsidR="003057CF" w:rsidRPr="007C1D4C" w:rsidRDefault="003057CF" w:rsidP="003057CF">
      <w:pPr>
        <w:spacing w:line="276" w:lineRule="auto"/>
        <w:rPr>
          <w:rFonts w:cs="Arial"/>
        </w:rPr>
      </w:pPr>
      <w:r w:rsidRPr="007C1D4C">
        <w:rPr>
          <w:rFonts w:cs="Arial"/>
          <w:b/>
        </w:rPr>
        <w:t xml:space="preserve">ARTÍCULO TERCERO. </w:t>
      </w:r>
      <w:r w:rsidRPr="007C1D4C">
        <w:rPr>
          <w:rFonts w:cs="Arial"/>
        </w:rPr>
        <w:t>El Ayuntamiento del Municipio de Acuña, por conducto de su Presidente Municipal o de su Representante legal acreditado, deberá formalizar la operación que se autoriza y proceder a la escrituración correspondiente.</w:t>
      </w:r>
    </w:p>
    <w:p w:rsidR="003057CF" w:rsidRPr="007C1D4C" w:rsidRDefault="003057CF" w:rsidP="003057CF">
      <w:pPr>
        <w:spacing w:line="276" w:lineRule="auto"/>
        <w:rPr>
          <w:rFonts w:cs="Arial"/>
          <w:b/>
          <w:bCs/>
        </w:rPr>
      </w:pPr>
    </w:p>
    <w:p w:rsidR="003057CF" w:rsidRPr="007C1D4C" w:rsidRDefault="003057CF" w:rsidP="003057CF">
      <w:pPr>
        <w:spacing w:line="276" w:lineRule="auto"/>
        <w:rPr>
          <w:rFonts w:cs="Arial"/>
        </w:rPr>
      </w:pPr>
      <w:r w:rsidRPr="007C1D4C">
        <w:rPr>
          <w:rFonts w:cs="Arial"/>
          <w:b/>
          <w:bCs/>
        </w:rPr>
        <w:t xml:space="preserve">ARTÍCULO CUARTO.  </w:t>
      </w:r>
      <w:r w:rsidRPr="007C1D4C">
        <w:rPr>
          <w:rFonts w:cs="Arial"/>
        </w:rPr>
        <w:t>En el supuesto de que no se formalice la enajenación que se autoriza, al término de la LXI Legislatura del Congreso del Estado de Coahuila (2018-2020), se requerirá de una nueva autorización legislativa para ampliar el plazo, a fin de que se pueda continuar o concluir la formalización de las operaciones realizadas con la enajenación del inmueble a que se refiere el artículo primero de este Decreto.</w:t>
      </w:r>
    </w:p>
    <w:p w:rsidR="003057CF" w:rsidRPr="007C1D4C" w:rsidRDefault="003057CF" w:rsidP="003057CF">
      <w:pPr>
        <w:spacing w:line="276" w:lineRule="auto"/>
        <w:rPr>
          <w:rFonts w:cs="Arial"/>
        </w:rPr>
      </w:pPr>
    </w:p>
    <w:p w:rsidR="003057CF" w:rsidRPr="007C1D4C" w:rsidRDefault="003057CF" w:rsidP="003057CF">
      <w:pPr>
        <w:spacing w:line="276" w:lineRule="auto"/>
        <w:rPr>
          <w:rFonts w:cs="Arial"/>
        </w:rPr>
      </w:pPr>
      <w:r w:rsidRPr="007C1D4C">
        <w:rPr>
          <w:rFonts w:cs="Arial"/>
          <w:b/>
          <w:bCs/>
        </w:rPr>
        <w:t xml:space="preserve">ARTÍCULO QUINTO. </w:t>
      </w:r>
      <w:r w:rsidRPr="007C1D4C">
        <w:rPr>
          <w:rFonts w:cs="Arial"/>
        </w:rPr>
        <w:t>Los gastos de escrituración y registro que se originen de la operación que mediante este decreto se valida, serán por cuenta de los beneficiarios.</w:t>
      </w:r>
    </w:p>
    <w:p w:rsidR="003057CF" w:rsidRPr="007C1D4C" w:rsidRDefault="003057CF" w:rsidP="003057CF">
      <w:pPr>
        <w:spacing w:line="276" w:lineRule="auto"/>
        <w:rPr>
          <w:rFonts w:cs="Arial"/>
        </w:rPr>
      </w:pPr>
    </w:p>
    <w:p w:rsidR="003057CF" w:rsidRPr="007C1D4C" w:rsidRDefault="003057CF" w:rsidP="003057CF">
      <w:pPr>
        <w:spacing w:line="276" w:lineRule="auto"/>
        <w:rPr>
          <w:rFonts w:cs="Arial"/>
        </w:rPr>
      </w:pPr>
      <w:r w:rsidRPr="007C1D4C">
        <w:rPr>
          <w:rFonts w:cs="Arial"/>
          <w:b/>
          <w:bCs/>
        </w:rPr>
        <w:t xml:space="preserve">ARTÍCULO SEXTO. </w:t>
      </w:r>
      <w:r w:rsidRPr="007C1D4C">
        <w:rPr>
          <w:rFonts w:cs="Arial"/>
        </w:rPr>
        <w:t>El presente decreto deberá insertarse en la escritura correspondiente.</w:t>
      </w:r>
    </w:p>
    <w:p w:rsidR="003057CF" w:rsidRPr="007C1D4C" w:rsidRDefault="003057CF" w:rsidP="003057CF">
      <w:pPr>
        <w:pStyle w:val="Ttulo1"/>
        <w:spacing w:line="276" w:lineRule="auto"/>
        <w:rPr>
          <w:rFonts w:cs="Arial"/>
          <w:sz w:val="20"/>
        </w:rPr>
      </w:pPr>
    </w:p>
    <w:p w:rsidR="003057CF" w:rsidRPr="007C1D4C" w:rsidRDefault="003057CF" w:rsidP="003057CF">
      <w:pPr>
        <w:spacing w:line="276" w:lineRule="auto"/>
        <w:jc w:val="center"/>
        <w:rPr>
          <w:rFonts w:cs="Arial"/>
          <w:b/>
        </w:rPr>
      </w:pPr>
      <w:r w:rsidRPr="007C1D4C">
        <w:rPr>
          <w:rFonts w:cs="Arial"/>
          <w:b/>
        </w:rPr>
        <w:t>TRANSITORIOS</w:t>
      </w:r>
    </w:p>
    <w:p w:rsidR="003057CF" w:rsidRPr="007C1D4C" w:rsidRDefault="003057CF" w:rsidP="003057CF">
      <w:pPr>
        <w:spacing w:line="276" w:lineRule="auto"/>
        <w:rPr>
          <w:rFonts w:cs="Arial"/>
          <w:b/>
          <w:bCs/>
        </w:rPr>
      </w:pPr>
    </w:p>
    <w:p w:rsidR="003057CF" w:rsidRPr="007C1D4C" w:rsidRDefault="003057CF" w:rsidP="003057CF">
      <w:pPr>
        <w:spacing w:line="276" w:lineRule="auto"/>
        <w:rPr>
          <w:rFonts w:cs="Arial"/>
        </w:rPr>
      </w:pPr>
      <w:r w:rsidRPr="007C1D4C">
        <w:rPr>
          <w:rFonts w:cs="Arial"/>
          <w:b/>
          <w:bCs/>
        </w:rPr>
        <w:t xml:space="preserve">ARTÍCULO PRIMERO. </w:t>
      </w:r>
      <w:r w:rsidRPr="007C1D4C">
        <w:rPr>
          <w:rFonts w:cs="Arial"/>
        </w:rPr>
        <w:t xml:space="preserve">El presente decreto entrará en vigor a partir del día siguiente de su publicación en el Periódico Oficial del Gobierno del Estado. </w:t>
      </w:r>
    </w:p>
    <w:p w:rsidR="003057CF" w:rsidRPr="007C1D4C" w:rsidRDefault="003057CF" w:rsidP="003057CF">
      <w:pPr>
        <w:spacing w:line="276" w:lineRule="auto"/>
        <w:rPr>
          <w:rFonts w:cs="Arial"/>
        </w:rPr>
      </w:pPr>
    </w:p>
    <w:p w:rsidR="003057CF" w:rsidRPr="007C1D4C" w:rsidRDefault="003057CF" w:rsidP="003057CF">
      <w:pPr>
        <w:spacing w:line="276" w:lineRule="auto"/>
        <w:rPr>
          <w:rFonts w:cs="Arial"/>
        </w:rPr>
      </w:pPr>
      <w:r w:rsidRPr="007C1D4C">
        <w:rPr>
          <w:rFonts w:cs="Arial"/>
          <w:b/>
        </w:rPr>
        <w:t xml:space="preserve">ARTÍCULO SEGUNDO. </w:t>
      </w:r>
      <w:r w:rsidRPr="007C1D4C">
        <w:rPr>
          <w:rFonts w:cs="Arial"/>
        </w:rPr>
        <w:t>Para los efectos de este Decreto, se reconocerán las operaciones realizadas conforme a los Decretos previamente autorizados respecto a este predio, conforme a lo establecido en la Ley.</w:t>
      </w:r>
    </w:p>
    <w:p w:rsidR="003057CF" w:rsidRPr="007C1D4C" w:rsidRDefault="003057CF" w:rsidP="003057CF">
      <w:pPr>
        <w:spacing w:line="276" w:lineRule="auto"/>
        <w:rPr>
          <w:rFonts w:cs="Arial"/>
          <w:b/>
        </w:rPr>
      </w:pPr>
    </w:p>
    <w:p w:rsidR="003057CF" w:rsidRPr="007C1D4C" w:rsidRDefault="003057CF" w:rsidP="003057CF">
      <w:pPr>
        <w:spacing w:line="276" w:lineRule="auto"/>
        <w:rPr>
          <w:rFonts w:cs="Arial"/>
        </w:rPr>
      </w:pPr>
      <w:r w:rsidRPr="007C1D4C">
        <w:rPr>
          <w:rFonts w:cs="Arial"/>
          <w:b/>
        </w:rPr>
        <w:t xml:space="preserve">ARTÍCULO TERCERO. </w:t>
      </w:r>
      <w:r w:rsidRPr="007C1D4C">
        <w:rPr>
          <w:rFonts w:cs="Arial"/>
        </w:rPr>
        <w:t>Publíquese en el Periódico Oficial del Gobierno del Estado.</w:t>
      </w:r>
    </w:p>
    <w:p w:rsidR="003057CF" w:rsidRPr="007C1D4C" w:rsidRDefault="003057CF" w:rsidP="003057CF">
      <w:pPr>
        <w:spacing w:line="276" w:lineRule="auto"/>
        <w:rPr>
          <w:rFonts w:cs="Arial"/>
        </w:rPr>
      </w:pPr>
    </w:p>
    <w:p w:rsidR="003057CF" w:rsidRPr="007C1D4C" w:rsidRDefault="003057CF" w:rsidP="003057CF">
      <w:pPr>
        <w:spacing w:line="276" w:lineRule="auto"/>
        <w:rPr>
          <w:rFonts w:cs="Arial"/>
        </w:rPr>
      </w:pPr>
      <w:r w:rsidRPr="007C1D4C">
        <w:rPr>
          <w:rFonts w:cs="Arial"/>
        </w:rPr>
        <w:t>Congreso del Estado de Coahuila, en la ciudad de Saltillo, Coahuila de Zaragoza, a 20 de noviembre de 2018.</w:t>
      </w:r>
    </w:p>
    <w:p w:rsidR="003057CF" w:rsidRPr="007C1D4C" w:rsidRDefault="003057CF" w:rsidP="003057CF">
      <w:pPr>
        <w:rPr>
          <w:lang w:val="es-ES"/>
        </w:rPr>
      </w:pPr>
    </w:p>
    <w:p w:rsidR="003057CF" w:rsidRPr="007C1D4C" w:rsidRDefault="003057CF" w:rsidP="003057CF">
      <w:pPr>
        <w:spacing w:line="276" w:lineRule="auto"/>
        <w:jc w:val="center"/>
        <w:rPr>
          <w:rFonts w:cs="Arial"/>
          <w:b/>
          <w:bCs/>
        </w:rPr>
      </w:pPr>
      <w:r w:rsidRPr="007C1D4C">
        <w:rPr>
          <w:rFonts w:cs="Arial"/>
          <w:b/>
          <w:bCs/>
        </w:rPr>
        <w:t xml:space="preserve">POR LA COMISIÓN DE FINANZAS DE LA LXI LEGISLATURA </w:t>
      </w:r>
    </w:p>
    <w:p w:rsidR="003057CF" w:rsidRPr="007C1D4C" w:rsidRDefault="003057CF" w:rsidP="003057CF">
      <w:pPr>
        <w:spacing w:line="276" w:lineRule="auto"/>
        <w:jc w:val="cente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3057CF" w:rsidRPr="00634E4D" w:rsidTr="00F677B4">
        <w:tc>
          <w:tcPr>
            <w:tcW w:w="2500" w:type="pct"/>
            <w:vAlign w:val="center"/>
          </w:tcPr>
          <w:p w:rsidR="003057CF" w:rsidRPr="00634E4D" w:rsidRDefault="003057CF" w:rsidP="00F677B4">
            <w:pPr>
              <w:jc w:val="center"/>
              <w:rPr>
                <w:rFonts w:cs="Arial"/>
                <w:b/>
                <w:sz w:val="18"/>
                <w:szCs w:val="18"/>
              </w:rPr>
            </w:pPr>
            <w:r w:rsidRPr="00634E4D">
              <w:rPr>
                <w:rFonts w:cs="Arial"/>
                <w:b/>
                <w:sz w:val="18"/>
                <w:szCs w:val="18"/>
              </w:rPr>
              <w:t>NOMBRE Y FIRMA</w:t>
            </w:r>
          </w:p>
        </w:tc>
        <w:tc>
          <w:tcPr>
            <w:tcW w:w="2500" w:type="pct"/>
            <w:vAlign w:val="center"/>
          </w:tcPr>
          <w:p w:rsidR="003057CF" w:rsidRPr="00634E4D" w:rsidRDefault="003057CF" w:rsidP="00F677B4">
            <w:pPr>
              <w:jc w:val="center"/>
              <w:rPr>
                <w:rFonts w:cs="Arial"/>
                <w:b/>
                <w:sz w:val="18"/>
                <w:szCs w:val="18"/>
              </w:rPr>
            </w:pPr>
            <w:r w:rsidRPr="00634E4D">
              <w:rPr>
                <w:rFonts w:cs="Arial"/>
                <w:b/>
                <w:sz w:val="18"/>
                <w:szCs w:val="18"/>
              </w:rPr>
              <w:t xml:space="preserve">VOTO </w:t>
            </w:r>
          </w:p>
        </w:tc>
      </w:tr>
      <w:tr w:rsidR="003057CF" w:rsidRPr="00634E4D" w:rsidTr="00F677B4">
        <w:tc>
          <w:tcPr>
            <w:tcW w:w="2500" w:type="pct"/>
            <w:vAlign w:val="center"/>
          </w:tcPr>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r w:rsidRPr="00634E4D">
              <w:rPr>
                <w:rFonts w:cs="Arial"/>
                <w:sz w:val="18"/>
                <w:szCs w:val="18"/>
              </w:rPr>
              <w:t>Dip. Lucía Azucena Ramos Ramos</w:t>
            </w:r>
          </w:p>
          <w:p w:rsidR="003057CF" w:rsidRPr="00634E4D" w:rsidRDefault="003057CF" w:rsidP="00F677B4">
            <w:pPr>
              <w:jc w:val="center"/>
              <w:rPr>
                <w:rFonts w:cs="Arial"/>
                <w:sz w:val="18"/>
                <w:szCs w:val="18"/>
              </w:rPr>
            </w:pPr>
            <w:r w:rsidRPr="00634E4D">
              <w:rPr>
                <w:rFonts w:cs="Arial"/>
                <w:sz w:val="18"/>
                <w:szCs w:val="18"/>
              </w:rPr>
              <w:t>Coordinadora</w:t>
            </w:r>
          </w:p>
          <w:p w:rsidR="003057CF" w:rsidRPr="00634E4D" w:rsidRDefault="003057CF" w:rsidP="00F677B4">
            <w:pPr>
              <w:jc w:val="center"/>
              <w:rPr>
                <w:rFonts w:cs="Arial"/>
                <w:sz w:val="18"/>
                <w:szCs w:val="18"/>
              </w:rPr>
            </w:pPr>
          </w:p>
        </w:tc>
        <w:tc>
          <w:tcPr>
            <w:tcW w:w="2500" w:type="pct"/>
            <w:vAlign w:val="center"/>
          </w:tcPr>
          <w:p w:rsidR="003057CF" w:rsidRPr="00634E4D" w:rsidRDefault="003057CF"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3057CF" w:rsidRPr="00634E4D" w:rsidTr="00F677B4">
              <w:tc>
                <w:tcPr>
                  <w:tcW w:w="1440" w:type="dxa"/>
                </w:tcPr>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r w:rsidRPr="00634E4D">
                    <w:rPr>
                      <w:rFonts w:cs="Arial"/>
                      <w:sz w:val="18"/>
                      <w:szCs w:val="18"/>
                    </w:rPr>
                    <w:t>A FAVOR</w:t>
                  </w:r>
                </w:p>
                <w:p w:rsidR="003057CF" w:rsidRPr="00634E4D" w:rsidRDefault="003057CF" w:rsidP="00F677B4">
                  <w:pPr>
                    <w:jc w:val="center"/>
                    <w:rPr>
                      <w:rFonts w:cs="Arial"/>
                      <w:sz w:val="18"/>
                      <w:szCs w:val="18"/>
                    </w:rPr>
                  </w:pPr>
                </w:p>
              </w:tc>
              <w:tc>
                <w:tcPr>
                  <w:tcW w:w="1741" w:type="dxa"/>
                </w:tcPr>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r w:rsidRPr="00634E4D">
                    <w:rPr>
                      <w:rFonts w:cs="Arial"/>
                      <w:sz w:val="18"/>
                      <w:szCs w:val="18"/>
                    </w:rPr>
                    <w:t>ABSTENCIÓN</w:t>
                  </w:r>
                </w:p>
              </w:tc>
              <w:tc>
                <w:tcPr>
                  <w:tcW w:w="1462" w:type="dxa"/>
                </w:tcPr>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r w:rsidRPr="00634E4D">
                    <w:rPr>
                      <w:rFonts w:cs="Arial"/>
                      <w:sz w:val="18"/>
                      <w:szCs w:val="18"/>
                    </w:rPr>
                    <w:t>EN CONTRA</w:t>
                  </w:r>
                </w:p>
              </w:tc>
            </w:tr>
          </w:tbl>
          <w:p w:rsidR="003057CF" w:rsidRPr="00634E4D" w:rsidRDefault="003057CF" w:rsidP="00F677B4">
            <w:pPr>
              <w:jc w:val="center"/>
              <w:rPr>
                <w:rFonts w:cs="Arial"/>
                <w:sz w:val="18"/>
                <w:szCs w:val="18"/>
              </w:rPr>
            </w:pPr>
          </w:p>
        </w:tc>
      </w:tr>
      <w:tr w:rsidR="003057CF" w:rsidRPr="00634E4D" w:rsidTr="00F677B4">
        <w:trPr>
          <w:trHeight w:val="1075"/>
        </w:trPr>
        <w:tc>
          <w:tcPr>
            <w:tcW w:w="2500" w:type="pct"/>
            <w:vAlign w:val="center"/>
          </w:tcPr>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r w:rsidRPr="00634E4D">
              <w:rPr>
                <w:rFonts w:cs="Arial"/>
                <w:sz w:val="18"/>
                <w:szCs w:val="18"/>
              </w:rPr>
              <w:t>Dip. Gabriela Zapopan Garza Galván</w:t>
            </w:r>
          </w:p>
          <w:p w:rsidR="003057CF" w:rsidRPr="00634E4D" w:rsidRDefault="003057CF" w:rsidP="00F677B4">
            <w:pPr>
              <w:jc w:val="center"/>
              <w:rPr>
                <w:rFonts w:cs="Arial"/>
                <w:sz w:val="18"/>
                <w:szCs w:val="18"/>
              </w:rPr>
            </w:pPr>
            <w:r w:rsidRPr="00634E4D">
              <w:rPr>
                <w:rFonts w:cs="Arial"/>
                <w:sz w:val="18"/>
                <w:szCs w:val="18"/>
              </w:rPr>
              <w:t>Secretaria</w:t>
            </w:r>
          </w:p>
          <w:p w:rsidR="003057CF" w:rsidRPr="00634E4D" w:rsidRDefault="003057CF" w:rsidP="00F677B4">
            <w:pPr>
              <w:jc w:val="center"/>
              <w:rPr>
                <w:rFonts w:cs="Arial"/>
                <w:sz w:val="18"/>
                <w:szCs w:val="18"/>
              </w:rPr>
            </w:pPr>
          </w:p>
        </w:tc>
        <w:tc>
          <w:tcPr>
            <w:tcW w:w="2500" w:type="pct"/>
            <w:vAlign w:val="center"/>
          </w:tcPr>
          <w:p w:rsidR="003057CF" w:rsidRPr="00634E4D" w:rsidRDefault="003057CF"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3057CF" w:rsidRPr="00634E4D" w:rsidTr="00F677B4">
              <w:tc>
                <w:tcPr>
                  <w:tcW w:w="1440" w:type="dxa"/>
                </w:tcPr>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r w:rsidRPr="00634E4D">
                    <w:rPr>
                      <w:rFonts w:cs="Arial"/>
                      <w:sz w:val="18"/>
                      <w:szCs w:val="18"/>
                    </w:rPr>
                    <w:t>A FAVOR</w:t>
                  </w:r>
                </w:p>
                <w:p w:rsidR="003057CF" w:rsidRPr="00634E4D" w:rsidRDefault="003057CF" w:rsidP="00F677B4">
                  <w:pPr>
                    <w:jc w:val="center"/>
                    <w:rPr>
                      <w:rFonts w:cs="Arial"/>
                      <w:sz w:val="18"/>
                      <w:szCs w:val="18"/>
                    </w:rPr>
                  </w:pPr>
                </w:p>
              </w:tc>
              <w:tc>
                <w:tcPr>
                  <w:tcW w:w="1741" w:type="dxa"/>
                </w:tcPr>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r w:rsidRPr="00634E4D">
                    <w:rPr>
                      <w:rFonts w:cs="Arial"/>
                      <w:sz w:val="18"/>
                      <w:szCs w:val="18"/>
                    </w:rPr>
                    <w:t>ABSTENCIÓN</w:t>
                  </w:r>
                </w:p>
              </w:tc>
              <w:tc>
                <w:tcPr>
                  <w:tcW w:w="1462" w:type="dxa"/>
                </w:tcPr>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r w:rsidRPr="00634E4D">
                    <w:rPr>
                      <w:rFonts w:cs="Arial"/>
                      <w:sz w:val="18"/>
                      <w:szCs w:val="18"/>
                    </w:rPr>
                    <w:t>EN CONTRA</w:t>
                  </w:r>
                </w:p>
              </w:tc>
            </w:tr>
          </w:tbl>
          <w:p w:rsidR="003057CF" w:rsidRPr="00634E4D" w:rsidRDefault="003057CF" w:rsidP="00F677B4">
            <w:pPr>
              <w:jc w:val="center"/>
              <w:rPr>
                <w:rFonts w:cs="Arial"/>
                <w:sz w:val="18"/>
                <w:szCs w:val="18"/>
              </w:rPr>
            </w:pPr>
          </w:p>
        </w:tc>
      </w:tr>
      <w:tr w:rsidR="003057CF" w:rsidRPr="00634E4D" w:rsidTr="00F677B4">
        <w:tc>
          <w:tcPr>
            <w:tcW w:w="2500" w:type="pct"/>
            <w:vAlign w:val="center"/>
          </w:tcPr>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r w:rsidRPr="00634E4D">
              <w:rPr>
                <w:rFonts w:cs="Arial"/>
                <w:sz w:val="18"/>
                <w:szCs w:val="18"/>
              </w:rPr>
              <w:t>Dip. Lilia Isabel Gutiérrez Burciaga.</w:t>
            </w:r>
          </w:p>
          <w:p w:rsidR="003057CF" w:rsidRPr="00634E4D" w:rsidRDefault="003057CF" w:rsidP="00F677B4">
            <w:pPr>
              <w:jc w:val="center"/>
              <w:rPr>
                <w:rFonts w:cs="Arial"/>
                <w:sz w:val="18"/>
                <w:szCs w:val="18"/>
              </w:rPr>
            </w:pPr>
          </w:p>
        </w:tc>
        <w:tc>
          <w:tcPr>
            <w:tcW w:w="2500" w:type="pct"/>
            <w:vAlign w:val="center"/>
          </w:tcPr>
          <w:p w:rsidR="003057CF" w:rsidRPr="00634E4D" w:rsidRDefault="003057CF"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3057CF" w:rsidRPr="00634E4D" w:rsidTr="00F677B4">
              <w:tc>
                <w:tcPr>
                  <w:tcW w:w="1440" w:type="dxa"/>
                </w:tcPr>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r w:rsidRPr="00634E4D">
                    <w:rPr>
                      <w:rFonts w:cs="Arial"/>
                      <w:sz w:val="18"/>
                      <w:szCs w:val="18"/>
                    </w:rPr>
                    <w:t>A FAVOR</w:t>
                  </w:r>
                </w:p>
                <w:p w:rsidR="003057CF" w:rsidRPr="00634E4D" w:rsidRDefault="003057CF" w:rsidP="00F677B4">
                  <w:pPr>
                    <w:jc w:val="center"/>
                    <w:rPr>
                      <w:rFonts w:cs="Arial"/>
                      <w:sz w:val="18"/>
                      <w:szCs w:val="18"/>
                    </w:rPr>
                  </w:pPr>
                </w:p>
              </w:tc>
              <w:tc>
                <w:tcPr>
                  <w:tcW w:w="1741" w:type="dxa"/>
                </w:tcPr>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r w:rsidRPr="00634E4D">
                    <w:rPr>
                      <w:rFonts w:cs="Arial"/>
                      <w:sz w:val="18"/>
                      <w:szCs w:val="18"/>
                    </w:rPr>
                    <w:t>ABSTENCIÓN</w:t>
                  </w:r>
                </w:p>
              </w:tc>
              <w:tc>
                <w:tcPr>
                  <w:tcW w:w="1462" w:type="dxa"/>
                </w:tcPr>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r w:rsidRPr="00634E4D">
                    <w:rPr>
                      <w:rFonts w:cs="Arial"/>
                      <w:sz w:val="18"/>
                      <w:szCs w:val="18"/>
                    </w:rPr>
                    <w:t>EN CONTRA</w:t>
                  </w:r>
                </w:p>
              </w:tc>
            </w:tr>
          </w:tbl>
          <w:p w:rsidR="003057CF" w:rsidRPr="00634E4D" w:rsidRDefault="003057CF" w:rsidP="00F677B4">
            <w:pPr>
              <w:jc w:val="center"/>
              <w:rPr>
                <w:rFonts w:cs="Arial"/>
                <w:sz w:val="18"/>
                <w:szCs w:val="18"/>
              </w:rPr>
            </w:pPr>
          </w:p>
        </w:tc>
      </w:tr>
      <w:tr w:rsidR="003057CF" w:rsidRPr="00634E4D" w:rsidTr="00F677B4">
        <w:tc>
          <w:tcPr>
            <w:tcW w:w="2500" w:type="pct"/>
            <w:vAlign w:val="center"/>
          </w:tcPr>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r w:rsidRPr="00634E4D">
              <w:rPr>
                <w:rFonts w:cs="Arial"/>
                <w:sz w:val="18"/>
                <w:szCs w:val="18"/>
              </w:rPr>
              <w:t>Dip. Rosa Nilda González Noriega.</w:t>
            </w:r>
          </w:p>
          <w:p w:rsidR="003057CF" w:rsidRPr="00634E4D" w:rsidRDefault="003057CF" w:rsidP="00F677B4">
            <w:pPr>
              <w:jc w:val="center"/>
              <w:rPr>
                <w:rFonts w:cs="Arial"/>
                <w:sz w:val="18"/>
                <w:szCs w:val="18"/>
              </w:rPr>
            </w:pPr>
          </w:p>
        </w:tc>
        <w:tc>
          <w:tcPr>
            <w:tcW w:w="2500" w:type="pct"/>
            <w:vAlign w:val="center"/>
          </w:tcPr>
          <w:p w:rsidR="003057CF" w:rsidRPr="00634E4D" w:rsidRDefault="003057CF"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3057CF" w:rsidRPr="00634E4D" w:rsidTr="00F677B4">
              <w:tc>
                <w:tcPr>
                  <w:tcW w:w="1440" w:type="dxa"/>
                </w:tcPr>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r w:rsidRPr="00634E4D">
                    <w:rPr>
                      <w:rFonts w:cs="Arial"/>
                      <w:sz w:val="18"/>
                      <w:szCs w:val="18"/>
                    </w:rPr>
                    <w:t>A FAVOR</w:t>
                  </w:r>
                </w:p>
                <w:p w:rsidR="003057CF" w:rsidRPr="00634E4D" w:rsidRDefault="003057CF" w:rsidP="00F677B4">
                  <w:pPr>
                    <w:jc w:val="center"/>
                    <w:rPr>
                      <w:rFonts w:cs="Arial"/>
                      <w:sz w:val="18"/>
                      <w:szCs w:val="18"/>
                    </w:rPr>
                  </w:pPr>
                </w:p>
              </w:tc>
              <w:tc>
                <w:tcPr>
                  <w:tcW w:w="1741" w:type="dxa"/>
                </w:tcPr>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r w:rsidRPr="00634E4D">
                    <w:rPr>
                      <w:rFonts w:cs="Arial"/>
                      <w:sz w:val="18"/>
                      <w:szCs w:val="18"/>
                    </w:rPr>
                    <w:t>ABSTENCIÓN</w:t>
                  </w:r>
                </w:p>
              </w:tc>
              <w:tc>
                <w:tcPr>
                  <w:tcW w:w="1462" w:type="dxa"/>
                </w:tcPr>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r w:rsidRPr="00634E4D">
                    <w:rPr>
                      <w:rFonts w:cs="Arial"/>
                      <w:sz w:val="18"/>
                      <w:szCs w:val="18"/>
                    </w:rPr>
                    <w:t>EN CONTRA</w:t>
                  </w:r>
                </w:p>
              </w:tc>
            </w:tr>
          </w:tbl>
          <w:p w:rsidR="003057CF" w:rsidRPr="00634E4D" w:rsidRDefault="003057CF" w:rsidP="00F677B4">
            <w:pPr>
              <w:jc w:val="center"/>
              <w:rPr>
                <w:rFonts w:cs="Arial"/>
                <w:sz w:val="18"/>
                <w:szCs w:val="18"/>
              </w:rPr>
            </w:pPr>
          </w:p>
        </w:tc>
      </w:tr>
      <w:tr w:rsidR="003057CF" w:rsidRPr="00634E4D" w:rsidTr="00F677B4">
        <w:tc>
          <w:tcPr>
            <w:tcW w:w="2500" w:type="pct"/>
            <w:vAlign w:val="center"/>
          </w:tcPr>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r w:rsidRPr="00634E4D">
              <w:rPr>
                <w:rFonts w:cs="Arial"/>
                <w:sz w:val="18"/>
                <w:szCs w:val="18"/>
              </w:rPr>
              <w:t>Dip.  Zulmma Verenice Guerrero Cázares</w:t>
            </w:r>
          </w:p>
          <w:p w:rsidR="003057CF" w:rsidRPr="00634E4D" w:rsidRDefault="003057CF" w:rsidP="00F677B4">
            <w:pPr>
              <w:jc w:val="center"/>
              <w:rPr>
                <w:rFonts w:cs="Arial"/>
                <w:sz w:val="18"/>
                <w:szCs w:val="18"/>
              </w:rPr>
            </w:pPr>
          </w:p>
        </w:tc>
        <w:tc>
          <w:tcPr>
            <w:tcW w:w="2500" w:type="pct"/>
            <w:vAlign w:val="center"/>
          </w:tcPr>
          <w:p w:rsidR="003057CF" w:rsidRPr="00634E4D" w:rsidRDefault="003057CF"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3057CF" w:rsidRPr="00634E4D" w:rsidTr="00F677B4">
              <w:tc>
                <w:tcPr>
                  <w:tcW w:w="1440" w:type="dxa"/>
                </w:tcPr>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r w:rsidRPr="00634E4D">
                    <w:rPr>
                      <w:rFonts w:cs="Arial"/>
                      <w:sz w:val="18"/>
                      <w:szCs w:val="18"/>
                    </w:rPr>
                    <w:t>A FAVOR</w:t>
                  </w:r>
                </w:p>
                <w:p w:rsidR="003057CF" w:rsidRPr="00634E4D" w:rsidRDefault="003057CF" w:rsidP="00F677B4">
                  <w:pPr>
                    <w:jc w:val="center"/>
                    <w:rPr>
                      <w:rFonts w:cs="Arial"/>
                      <w:sz w:val="18"/>
                      <w:szCs w:val="18"/>
                    </w:rPr>
                  </w:pPr>
                </w:p>
              </w:tc>
              <w:tc>
                <w:tcPr>
                  <w:tcW w:w="1741" w:type="dxa"/>
                </w:tcPr>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r w:rsidRPr="00634E4D">
                    <w:rPr>
                      <w:rFonts w:cs="Arial"/>
                      <w:sz w:val="18"/>
                      <w:szCs w:val="18"/>
                    </w:rPr>
                    <w:t>ABSTENCIÓN</w:t>
                  </w:r>
                </w:p>
              </w:tc>
              <w:tc>
                <w:tcPr>
                  <w:tcW w:w="1462" w:type="dxa"/>
                </w:tcPr>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r w:rsidRPr="00634E4D">
                    <w:rPr>
                      <w:rFonts w:cs="Arial"/>
                      <w:sz w:val="18"/>
                      <w:szCs w:val="18"/>
                    </w:rPr>
                    <w:t>EN CONTRA</w:t>
                  </w:r>
                </w:p>
              </w:tc>
            </w:tr>
          </w:tbl>
          <w:p w:rsidR="003057CF" w:rsidRPr="00634E4D" w:rsidRDefault="003057CF" w:rsidP="00F677B4">
            <w:pPr>
              <w:jc w:val="center"/>
              <w:rPr>
                <w:rFonts w:cs="Arial"/>
                <w:sz w:val="18"/>
                <w:szCs w:val="18"/>
              </w:rPr>
            </w:pPr>
          </w:p>
        </w:tc>
      </w:tr>
      <w:tr w:rsidR="003057CF" w:rsidRPr="00634E4D" w:rsidTr="00F677B4">
        <w:tc>
          <w:tcPr>
            <w:tcW w:w="2500" w:type="pct"/>
            <w:vAlign w:val="center"/>
          </w:tcPr>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r w:rsidRPr="00634E4D">
              <w:rPr>
                <w:rFonts w:cs="Arial"/>
                <w:sz w:val="18"/>
                <w:szCs w:val="18"/>
              </w:rPr>
              <w:t>Dip. Elisa Catalina Villalobos Hernández</w:t>
            </w:r>
          </w:p>
          <w:p w:rsidR="003057CF" w:rsidRPr="00634E4D" w:rsidRDefault="003057CF" w:rsidP="00F677B4">
            <w:pPr>
              <w:jc w:val="center"/>
              <w:rPr>
                <w:rFonts w:cs="Arial"/>
                <w:sz w:val="18"/>
                <w:szCs w:val="18"/>
              </w:rPr>
            </w:pPr>
          </w:p>
        </w:tc>
        <w:tc>
          <w:tcPr>
            <w:tcW w:w="2500" w:type="pct"/>
            <w:vAlign w:val="center"/>
          </w:tcPr>
          <w:p w:rsidR="003057CF" w:rsidRPr="00634E4D" w:rsidRDefault="003057CF"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3057CF" w:rsidRPr="00634E4D" w:rsidTr="00F677B4">
              <w:tc>
                <w:tcPr>
                  <w:tcW w:w="1440" w:type="dxa"/>
                </w:tcPr>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r w:rsidRPr="00634E4D">
                    <w:rPr>
                      <w:rFonts w:cs="Arial"/>
                      <w:sz w:val="18"/>
                      <w:szCs w:val="18"/>
                    </w:rPr>
                    <w:t>A FAVOR</w:t>
                  </w:r>
                </w:p>
                <w:p w:rsidR="003057CF" w:rsidRPr="00634E4D" w:rsidRDefault="003057CF" w:rsidP="00F677B4">
                  <w:pPr>
                    <w:jc w:val="center"/>
                    <w:rPr>
                      <w:rFonts w:cs="Arial"/>
                      <w:sz w:val="18"/>
                      <w:szCs w:val="18"/>
                    </w:rPr>
                  </w:pPr>
                </w:p>
              </w:tc>
              <w:tc>
                <w:tcPr>
                  <w:tcW w:w="1741" w:type="dxa"/>
                </w:tcPr>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r w:rsidRPr="00634E4D">
                    <w:rPr>
                      <w:rFonts w:cs="Arial"/>
                      <w:sz w:val="18"/>
                      <w:szCs w:val="18"/>
                    </w:rPr>
                    <w:t>ABSTENCIÓN</w:t>
                  </w:r>
                </w:p>
              </w:tc>
              <w:tc>
                <w:tcPr>
                  <w:tcW w:w="1462" w:type="dxa"/>
                </w:tcPr>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r w:rsidRPr="00634E4D">
                    <w:rPr>
                      <w:rFonts w:cs="Arial"/>
                      <w:sz w:val="18"/>
                      <w:szCs w:val="18"/>
                    </w:rPr>
                    <w:t>EN CONTRA</w:t>
                  </w:r>
                </w:p>
              </w:tc>
            </w:tr>
          </w:tbl>
          <w:p w:rsidR="003057CF" w:rsidRPr="00634E4D" w:rsidRDefault="003057CF" w:rsidP="00F677B4">
            <w:pPr>
              <w:jc w:val="center"/>
              <w:rPr>
                <w:rFonts w:cs="Arial"/>
                <w:sz w:val="18"/>
                <w:szCs w:val="18"/>
              </w:rPr>
            </w:pPr>
          </w:p>
        </w:tc>
      </w:tr>
      <w:tr w:rsidR="003057CF" w:rsidRPr="00634E4D" w:rsidTr="00F677B4">
        <w:tc>
          <w:tcPr>
            <w:tcW w:w="2500" w:type="pct"/>
            <w:vAlign w:val="center"/>
          </w:tcPr>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r w:rsidRPr="00634E4D">
              <w:rPr>
                <w:rFonts w:cs="Arial"/>
                <w:sz w:val="18"/>
                <w:szCs w:val="18"/>
              </w:rPr>
              <w:t>Dip. Claudia Isela Ramírez Pineda.</w:t>
            </w:r>
          </w:p>
          <w:p w:rsidR="003057CF" w:rsidRPr="00634E4D" w:rsidRDefault="003057CF" w:rsidP="00F677B4">
            <w:pPr>
              <w:jc w:val="center"/>
              <w:rPr>
                <w:rFonts w:cs="Arial"/>
                <w:sz w:val="18"/>
                <w:szCs w:val="18"/>
              </w:rPr>
            </w:pPr>
          </w:p>
        </w:tc>
        <w:tc>
          <w:tcPr>
            <w:tcW w:w="2500" w:type="pct"/>
            <w:vAlign w:val="center"/>
          </w:tcPr>
          <w:p w:rsidR="003057CF" w:rsidRPr="00634E4D" w:rsidRDefault="003057CF"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3057CF" w:rsidRPr="00634E4D" w:rsidTr="00F677B4">
              <w:tc>
                <w:tcPr>
                  <w:tcW w:w="1440" w:type="dxa"/>
                </w:tcPr>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r w:rsidRPr="00634E4D">
                    <w:rPr>
                      <w:rFonts w:cs="Arial"/>
                      <w:sz w:val="18"/>
                      <w:szCs w:val="18"/>
                    </w:rPr>
                    <w:t>A FAVOR</w:t>
                  </w:r>
                </w:p>
                <w:p w:rsidR="003057CF" w:rsidRPr="00634E4D" w:rsidRDefault="003057CF" w:rsidP="00F677B4">
                  <w:pPr>
                    <w:jc w:val="center"/>
                    <w:rPr>
                      <w:rFonts w:cs="Arial"/>
                      <w:sz w:val="18"/>
                      <w:szCs w:val="18"/>
                    </w:rPr>
                  </w:pPr>
                </w:p>
              </w:tc>
              <w:tc>
                <w:tcPr>
                  <w:tcW w:w="1741" w:type="dxa"/>
                </w:tcPr>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r w:rsidRPr="00634E4D">
                    <w:rPr>
                      <w:rFonts w:cs="Arial"/>
                      <w:sz w:val="18"/>
                      <w:szCs w:val="18"/>
                    </w:rPr>
                    <w:t>ABSTENCIÓN</w:t>
                  </w:r>
                </w:p>
              </w:tc>
              <w:tc>
                <w:tcPr>
                  <w:tcW w:w="1462" w:type="dxa"/>
                </w:tcPr>
                <w:p w:rsidR="003057CF" w:rsidRPr="00634E4D" w:rsidRDefault="003057CF" w:rsidP="00F677B4">
                  <w:pPr>
                    <w:jc w:val="center"/>
                    <w:rPr>
                      <w:rFonts w:cs="Arial"/>
                      <w:sz w:val="18"/>
                      <w:szCs w:val="18"/>
                    </w:rPr>
                  </w:pPr>
                </w:p>
                <w:p w:rsidR="003057CF" w:rsidRPr="00634E4D" w:rsidRDefault="003057CF" w:rsidP="00F677B4">
                  <w:pPr>
                    <w:jc w:val="center"/>
                    <w:rPr>
                      <w:rFonts w:cs="Arial"/>
                      <w:sz w:val="18"/>
                      <w:szCs w:val="18"/>
                    </w:rPr>
                  </w:pPr>
                  <w:r w:rsidRPr="00634E4D">
                    <w:rPr>
                      <w:rFonts w:cs="Arial"/>
                      <w:sz w:val="18"/>
                      <w:szCs w:val="18"/>
                    </w:rPr>
                    <w:t>EN CONTRA</w:t>
                  </w:r>
                </w:p>
              </w:tc>
            </w:tr>
          </w:tbl>
          <w:p w:rsidR="003057CF" w:rsidRPr="00634E4D" w:rsidRDefault="003057CF" w:rsidP="00F677B4">
            <w:pPr>
              <w:jc w:val="center"/>
              <w:rPr>
                <w:rFonts w:cs="Arial"/>
                <w:sz w:val="18"/>
                <w:szCs w:val="18"/>
              </w:rPr>
            </w:pPr>
          </w:p>
        </w:tc>
      </w:tr>
    </w:tbl>
    <w:p w:rsidR="003057CF" w:rsidRPr="00634E4D" w:rsidRDefault="003057CF" w:rsidP="003057CF">
      <w:pPr>
        <w:jc w:val="center"/>
        <w:rPr>
          <w:rFonts w:cs="Arial"/>
          <w:b/>
          <w:bCs/>
          <w:sz w:val="24"/>
          <w:szCs w:val="24"/>
        </w:rPr>
      </w:pPr>
    </w:p>
    <w:p w:rsidR="008403BE" w:rsidRPr="002B2119" w:rsidRDefault="008403BE" w:rsidP="00C43AD0">
      <w:pPr>
        <w:tabs>
          <w:tab w:val="left" w:pos="4678"/>
        </w:tabs>
        <w:rPr>
          <w:rFonts w:cs="Arial"/>
        </w:rPr>
      </w:pPr>
      <w:r w:rsidRPr="002B2119">
        <w:rPr>
          <w:rFonts w:cs="Arial"/>
        </w:rPr>
        <w:t>Es cuanto, Diputado Presidente.</w:t>
      </w:r>
    </w:p>
    <w:p w:rsidR="008403BE" w:rsidRPr="002B2119" w:rsidRDefault="008403BE" w:rsidP="00C43AD0">
      <w:pPr>
        <w:tabs>
          <w:tab w:val="left" w:pos="4678"/>
        </w:tabs>
        <w:rPr>
          <w:rFonts w:cs="Arial"/>
        </w:rPr>
      </w:pPr>
    </w:p>
    <w:p w:rsidR="008403BE" w:rsidRPr="002B2119" w:rsidRDefault="008403BE" w:rsidP="00C43AD0">
      <w:pPr>
        <w:tabs>
          <w:tab w:val="left" w:pos="4678"/>
        </w:tabs>
        <w:rPr>
          <w:rFonts w:cs="Arial"/>
          <w:b/>
        </w:rPr>
      </w:pPr>
      <w:r w:rsidRPr="002B2119">
        <w:rPr>
          <w:rFonts w:cs="Arial"/>
          <w:b/>
        </w:rPr>
        <w:t>Diputado Presidente Juan Antonio García Villa:</w:t>
      </w:r>
    </w:p>
    <w:p w:rsidR="008403BE" w:rsidRPr="002B2119" w:rsidRDefault="00477545" w:rsidP="00C43AD0">
      <w:pPr>
        <w:tabs>
          <w:tab w:val="left" w:pos="4678"/>
        </w:tabs>
        <w:rPr>
          <w:rFonts w:cs="Arial"/>
        </w:rPr>
      </w:pPr>
      <w:r w:rsidRPr="002B2119">
        <w:rPr>
          <w:rFonts w:cs="Arial"/>
        </w:rPr>
        <w:t xml:space="preserve">Esta Presidencia, somete a consideración el proyecto de decreto contenido en el dictamen. Si alguien desea intervenir, sírvase indicarlo mediante el sistema electrónico a fin de registrar su intervención. </w:t>
      </w:r>
    </w:p>
    <w:p w:rsidR="00477545" w:rsidRPr="002B2119" w:rsidRDefault="00477545" w:rsidP="00C43AD0">
      <w:pPr>
        <w:tabs>
          <w:tab w:val="left" w:pos="4678"/>
        </w:tabs>
        <w:rPr>
          <w:rFonts w:cs="Arial"/>
        </w:rPr>
      </w:pPr>
    </w:p>
    <w:p w:rsidR="00477545" w:rsidRPr="002B2119" w:rsidRDefault="00477545" w:rsidP="00C43AD0">
      <w:pPr>
        <w:tabs>
          <w:tab w:val="left" w:pos="4678"/>
        </w:tabs>
        <w:rPr>
          <w:rFonts w:cs="Arial"/>
        </w:rPr>
      </w:pPr>
      <w:r w:rsidRPr="002B2119">
        <w:rPr>
          <w:rFonts w:cs="Arial"/>
        </w:rPr>
        <w:t xml:space="preserve">No habiendo intervenciones, procederemos a votar el proyecto de decreto contenido en el dictamen que se sometió a consideración,  las Diputadas y Diputados emitiremos nuestro voto mediante el sistema electrónico, Diputada Secretaria Rosa Nilda González Noriega  sírvase tomar nota de la votación e informe sobre el resultado. </w:t>
      </w:r>
    </w:p>
    <w:p w:rsidR="00477545" w:rsidRPr="002B2119" w:rsidRDefault="00477545" w:rsidP="00C43AD0">
      <w:pPr>
        <w:tabs>
          <w:tab w:val="left" w:pos="4678"/>
        </w:tabs>
        <w:rPr>
          <w:rFonts w:cs="Arial"/>
        </w:rPr>
      </w:pPr>
    </w:p>
    <w:p w:rsidR="00477545" w:rsidRPr="002B2119" w:rsidRDefault="00477545" w:rsidP="00C43AD0">
      <w:pPr>
        <w:tabs>
          <w:tab w:val="left" w:pos="4678"/>
        </w:tabs>
        <w:rPr>
          <w:rFonts w:cs="Arial"/>
        </w:rPr>
      </w:pPr>
      <w:r w:rsidRPr="002B2119">
        <w:rPr>
          <w:rFonts w:cs="Arial"/>
        </w:rPr>
        <w:t xml:space="preserve">Se abre el sistema de votación.  Se cierra el sistema. </w:t>
      </w:r>
    </w:p>
    <w:p w:rsidR="00477545" w:rsidRPr="002B2119" w:rsidRDefault="00477545" w:rsidP="00C43AD0">
      <w:pPr>
        <w:tabs>
          <w:tab w:val="left" w:pos="4678"/>
        </w:tabs>
        <w:rPr>
          <w:rFonts w:cs="Arial"/>
        </w:rPr>
      </w:pPr>
    </w:p>
    <w:p w:rsidR="00477545" w:rsidRPr="002B2119" w:rsidRDefault="00477545" w:rsidP="00C43AD0">
      <w:pPr>
        <w:tabs>
          <w:tab w:val="left" w:pos="4678"/>
        </w:tabs>
        <w:rPr>
          <w:rFonts w:cs="Arial"/>
          <w:b/>
        </w:rPr>
      </w:pPr>
      <w:r w:rsidRPr="002B2119">
        <w:rPr>
          <w:rFonts w:cs="Arial"/>
          <w:b/>
        </w:rPr>
        <w:t>Diputada Secretaria Rosa Nilda González Noriega:</w:t>
      </w:r>
    </w:p>
    <w:p w:rsidR="00477545" w:rsidRPr="003057CF" w:rsidRDefault="00477545" w:rsidP="00C43AD0">
      <w:pPr>
        <w:tabs>
          <w:tab w:val="left" w:pos="4678"/>
        </w:tabs>
        <w:rPr>
          <w:rFonts w:cs="Arial"/>
          <w:b/>
        </w:rPr>
      </w:pPr>
      <w:r w:rsidRPr="003057CF">
        <w:rPr>
          <w:rFonts w:cs="Arial"/>
          <w:b/>
        </w:rPr>
        <w:t xml:space="preserve">Diputado Presidente, el resultado de la votación es el siguiente: 25 votos a favor; 0 votos en contra y 0 abstenciones. </w:t>
      </w:r>
    </w:p>
    <w:p w:rsidR="00477545" w:rsidRPr="002B2119" w:rsidRDefault="00477545" w:rsidP="00C43AD0">
      <w:pPr>
        <w:tabs>
          <w:tab w:val="left" w:pos="4678"/>
        </w:tabs>
        <w:rPr>
          <w:rFonts w:cs="Arial"/>
        </w:rPr>
      </w:pPr>
    </w:p>
    <w:p w:rsidR="00477545" w:rsidRPr="002B2119" w:rsidRDefault="00477545" w:rsidP="00C43AD0">
      <w:pPr>
        <w:tabs>
          <w:tab w:val="left" w:pos="4678"/>
        </w:tabs>
        <w:rPr>
          <w:rFonts w:cs="Arial"/>
          <w:b/>
        </w:rPr>
      </w:pPr>
      <w:r w:rsidRPr="002B2119">
        <w:rPr>
          <w:rFonts w:cs="Arial"/>
          <w:b/>
        </w:rPr>
        <w:t xml:space="preserve">Diputado Presidente Juan Antonio García Villa: </w:t>
      </w:r>
    </w:p>
    <w:p w:rsidR="00477545" w:rsidRPr="002B2119" w:rsidRDefault="00477545" w:rsidP="00C43AD0">
      <w:pPr>
        <w:tabs>
          <w:tab w:val="left" w:pos="4678"/>
        </w:tabs>
        <w:rPr>
          <w:rFonts w:cs="Arial"/>
        </w:rPr>
      </w:pPr>
      <w:r w:rsidRPr="002B2119">
        <w:rPr>
          <w:rFonts w:cs="Arial"/>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477545" w:rsidRPr="002B2119" w:rsidRDefault="00477545" w:rsidP="00C43AD0">
      <w:pPr>
        <w:tabs>
          <w:tab w:val="left" w:pos="4678"/>
        </w:tabs>
        <w:rPr>
          <w:rFonts w:cs="Arial"/>
        </w:rPr>
      </w:pPr>
    </w:p>
    <w:p w:rsidR="00477545" w:rsidRPr="002B2119" w:rsidRDefault="00477545" w:rsidP="00C43AD0">
      <w:pPr>
        <w:tabs>
          <w:tab w:val="left" w:pos="4678"/>
        </w:tabs>
        <w:rPr>
          <w:rFonts w:cs="Arial"/>
        </w:rPr>
      </w:pPr>
      <w:r w:rsidRPr="002B2119">
        <w:rPr>
          <w:rFonts w:cs="Arial"/>
        </w:rPr>
        <w:t xml:space="preserve">Se solicita al Diputado José Benito Ramírez Rosas, que en la forma aprobada se sirva dar lectura al dictamen consignado en el Punto 10 H en el Orden del Día. </w:t>
      </w:r>
    </w:p>
    <w:p w:rsidR="00477545" w:rsidRPr="002B2119" w:rsidRDefault="00477545" w:rsidP="00C43AD0">
      <w:pPr>
        <w:tabs>
          <w:tab w:val="left" w:pos="4678"/>
        </w:tabs>
        <w:rPr>
          <w:rFonts w:cs="Arial"/>
        </w:rPr>
      </w:pPr>
    </w:p>
    <w:p w:rsidR="00477545" w:rsidRPr="002B2119" w:rsidRDefault="00477545" w:rsidP="00C43AD0">
      <w:pPr>
        <w:tabs>
          <w:tab w:val="left" w:pos="4678"/>
        </w:tabs>
        <w:rPr>
          <w:rFonts w:cs="Arial"/>
        </w:rPr>
      </w:pPr>
    </w:p>
    <w:p w:rsidR="00477545" w:rsidRPr="002B2119" w:rsidRDefault="00477545" w:rsidP="00C43AD0">
      <w:pPr>
        <w:tabs>
          <w:tab w:val="left" w:pos="4678"/>
        </w:tabs>
        <w:rPr>
          <w:rFonts w:cs="Arial"/>
          <w:b/>
        </w:rPr>
      </w:pPr>
      <w:r w:rsidRPr="002B2119">
        <w:rPr>
          <w:rFonts w:cs="Arial"/>
          <w:b/>
        </w:rPr>
        <w:lastRenderedPageBreak/>
        <w:t>Diputado Secretario José Benito Ramírez Rosas:</w:t>
      </w:r>
    </w:p>
    <w:p w:rsidR="00477545" w:rsidRPr="002B2119" w:rsidRDefault="00477545" w:rsidP="00C43AD0">
      <w:pPr>
        <w:tabs>
          <w:tab w:val="left" w:pos="4678"/>
        </w:tabs>
        <w:rPr>
          <w:rFonts w:cs="Arial"/>
        </w:rPr>
      </w:pPr>
    </w:p>
    <w:p w:rsidR="003057CF" w:rsidRPr="00313A50" w:rsidRDefault="003057CF" w:rsidP="003057CF">
      <w:pPr>
        <w:spacing w:line="276" w:lineRule="auto"/>
        <w:rPr>
          <w:rFonts w:cs="Calibri"/>
          <w:snapToGrid w:val="0"/>
        </w:rPr>
      </w:pPr>
      <w:r w:rsidRPr="00313A50">
        <w:rPr>
          <w:rFonts w:cs="Arial"/>
          <w:b/>
          <w:bCs/>
        </w:rPr>
        <w:t>DICTAMEN</w:t>
      </w:r>
      <w:r w:rsidRPr="00313A50">
        <w:rPr>
          <w:rFonts w:cs="Arial"/>
        </w:rPr>
        <w:t xml:space="preserve"> de la Comisión de Finanzas de la Sexagésima Primera Legislatura del Congreso del Estado, Independiente, Libre y Soberano de Coahuila de Zaragoza, con relación a una Iniciativa de Decreto enviada por el Presidente Municipal de Sabinas, Coahuila de Zaragoza, mediante el cual solicita la validación de un acuerdo aprobado por el Ayuntamiento, para continuar con las enajenaciones a título oneroso, de los lotes de terreno con una superficie de 22,000.00 M2., que constituyen el asentamiento humano irregular denominado “Jorge B. Cuellar” ubicado en ese municipio, a favor de sus actuales poseedores, con objeto de continuar con los tramites de escrituración y llevar a cabo la regularización de la tenencia de la tierra, en virtud que el decreto número 114 publicado en el Periódico Oficial del Gobierno del Estado de fecha 14 de agosto de 2015, en el que se autorizó anteriormente esta operación quedo sin vigencia.</w:t>
      </w:r>
    </w:p>
    <w:p w:rsidR="003057CF" w:rsidRPr="00313A50" w:rsidRDefault="003057CF" w:rsidP="003057CF">
      <w:pPr>
        <w:spacing w:line="276" w:lineRule="auto"/>
        <w:jc w:val="center"/>
        <w:rPr>
          <w:b/>
        </w:rPr>
      </w:pPr>
    </w:p>
    <w:p w:rsidR="003057CF" w:rsidRPr="00313A50" w:rsidRDefault="003057CF" w:rsidP="003057CF">
      <w:pPr>
        <w:spacing w:line="276" w:lineRule="auto"/>
        <w:jc w:val="center"/>
        <w:rPr>
          <w:b/>
        </w:rPr>
      </w:pPr>
      <w:r w:rsidRPr="00313A50">
        <w:rPr>
          <w:b/>
        </w:rPr>
        <w:t>RESULTANDO</w:t>
      </w:r>
    </w:p>
    <w:p w:rsidR="003057CF" w:rsidRPr="00313A50" w:rsidRDefault="003057CF" w:rsidP="003057CF"/>
    <w:p w:rsidR="003057CF" w:rsidRPr="00313A50" w:rsidRDefault="003057CF" w:rsidP="003057CF">
      <w:pPr>
        <w:spacing w:line="276" w:lineRule="auto"/>
      </w:pPr>
      <w:r w:rsidRPr="00313A50">
        <w:rPr>
          <w:b/>
        </w:rPr>
        <w:t xml:space="preserve">PRIMERO. </w:t>
      </w:r>
      <w:r w:rsidRPr="00313A50">
        <w:t>Que, en sesión celebrada por el Pleno del Congreso, de fecha 06 de abril de 2018, se dio cuenta la mencionada Iniciativa y turnada a esta Comisión de Finanzas, para su estudio y dictamen.</w:t>
      </w:r>
    </w:p>
    <w:p w:rsidR="003057CF" w:rsidRPr="00313A50" w:rsidRDefault="003057CF" w:rsidP="003057CF">
      <w:pPr>
        <w:spacing w:line="276" w:lineRule="auto"/>
      </w:pPr>
    </w:p>
    <w:p w:rsidR="003057CF" w:rsidRPr="00313A50" w:rsidRDefault="003057CF" w:rsidP="003057CF">
      <w:pPr>
        <w:spacing w:line="276" w:lineRule="auto"/>
        <w:jc w:val="center"/>
        <w:rPr>
          <w:b/>
        </w:rPr>
      </w:pPr>
      <w:r w:rsidRPr="00313A50">
        <w:rPr>
          <w:b/>
        </w:rPr>
        <w:t>CONSIDERANDO</w:t>
      </w:r>
    </w:p>
    <w:p w:rsidR="003057CF" w:rsidRPr="00313A50" w:rsidRDefault="003057CF" w:rsidP="003057CF">
      <w:pPr>
        <w:rPr>
          <w:rFonts w:cs="Arial"/>
        </w:rPr>
      </w:pPr>
    </w:p>
    <w:p w:rsidR="003057CF" w:rsidRPr="00313A50" w:rsidRDefault="003057CF" w:rsidP="003057CF">
      <w:pPr>
        <w:spacing w:line="276" w:lineRule="auto"/>
        <w:rPr>
          <w:rFonts w:cs="Arial"/>
        </w:rPr>
      </w:pPr>
      <w:r w:rsidRPr="00313A50">
        <w:rPr>
          <w:rFonts w:cs="Arial"/>
          <w:b/>
          <w:bCs/>
        </w:rPr>
        <w:t xml:space="preserve">PRIMERO. </w:t>
      </w:r>
      <w:r w:rsidRPr="00313A50">
        <w:rPr>
          <w:rFonts w:cs="Arial"/>
        </w:rPr>
        <w:t xml:space="preserve">Que de conformidad con lo dispuesto por el Artículo 102, fracción I, inciso 10, del Código Municipal, los Ayuntamientos están facultados para acordar el destino o uso de los bienes muebles o inmuebles y de toda propiedad municipal. </w:t>
      </w:r>
    </w:p>
    <w:p w:rsidR="003057CF" w:rsidRPr="00313A50" w:rsidRDefault="003057CF" w:rsidP="003057CF">
      <w:pPr>
        <w:spacing w:line="276" w:lineRule="auto"/>
        <w:rPr>
          <w:rFonts w:cs="Arial"/>
        </w:rPr>
      </w:pPr>
    </w:p>
    <w:p w:rsidR="003057CF" w:rsidRPr="00313A50" w:rsidRDefault="003057CF" w:rsidP="003057CF">
      <w:pPr>
        <w:spacing w:line="276" w:lineRule="auto"/>
        <w:rPr>
          <w:rFonts w:cs="Calibri"/>
          <w:snapToGrid w:val="0"/>
        </w:rPr>
      </w:pPr>
      <w:r w:rsidRPr="00313A50">
        <w:rPr>
          <w:rFonts w:cs="Arial"/>
          <w:b/>
        </w:rPr>
        <w:t xml:space="preserve">SEGUNDO. </w:t>
      </w:r>
      <w:r w:rsidRPr="00313A50">
        <w:rPr>
          <w:rFonts w:cs="Arial"/>
        </w:rPr>
        <w:t>Que, en cumplimiento con lo que señalan los Artículos 302 y 305 del Código Financiero para los Municipios del Estado de Coahuila, el Ayuntamiento según consta en certificación del acta de Cabildo de fecha 16 de marzo de 2018, se aprobó por unanimidad de los presentes del Cabildo, continuar con las enajenaciones a título oneroso, de los lotes de terreno con una superficie de 22,000.00 M2., que constituyen el asentamiento humano irregular denominado “Jorge B. Cuellar” ubicado en ese municipio, a favor de sus actuales poseedores, en virtud que el decreto número 114 publicado en el Periódico Oficial del Gobierno del Estado de fecha 14 de agosto de 2015, en el que se autorizó anteriormente esta operación quedo sin vigencia.</w:t>
      </w:r>
    </w:p>
    <w:p w:rsidR="003057CF" w:rsidRPr="00313A50" w:rsidRDefault="003057CF" w:rsidP="003057CF">
      <w:pPr>
        <w:spacing w:line="276" w:lineRule="auto"/>
        <w:rPr>
          <w:rFonts w:cs="Arial"/>
        </w:rPr>
      </w:pPr>
    </w:p>
    <w:p w:rsidR="003057CF" w:rsidRPr="00313A50" w:rsidRDefault="003057CF" w:rsidP="003057CF">
      <w:pPr>
        <w:tabs>
          <w:tab w:val="left" w:pos="2250"/>
        </w:tabs>
        <w:spacing w:line="276" w:lineRule="auto"/>
        <w:rPr>
          <w:rFonts w:cs="Arial"/>
        </w:rPr>
      </w:pPr>
      <w:r w:rsidRPr="00313A50">
        <w:rPr>
          <w:rFonts w:cs="Arial"/>
        </w:rPr>
        <w:t>El inmueble antes mencionado, se identifica con el siguiente:</w:t>
      </w:r>
    </w:p>
    <w:p w:rsidR="003057CF" w:rsidRPr="00313A50" w:rsidRDefault="003057CF" w:rsidP="003057CF">
      <w:pPr>
        <w:tabs>
          <w:tab w:val="left" w:pos="2250"/>
        </w:tabs>
        <w:spacing w:line="276" w:lineRule="auto"/>
        <w:jc w:val="center"/>
        <w:rPr>
          <w:rFonts w:cs="Arial"/>
          <w:b/>
        </w:rPr>
      </w:pPr>
    </w:p>
    <w:p w:rsidR="003057CF" w:rsidRPr="00313A50" w:rsidRDefault="003057CF" w:rsidP="003057CF">
      <w:pPr>
        <w:tabs>
          <w:tab w:val="left" w:pos="2250"/>
        </w:tabs>
        <w:spacing w:line="276" w:lineRule="auto"/>
        <w:jc w:val="center"/>
        <w:rPr>
          <w:rFonts w:cs="Arial"/>
          <w:b/>
        </w:rPr>
      </w:pPr>
      <w:r w:rsidRPr="00313A50">
        <w:rPr>
          <w:rFonts w:cs="Arial"/>
          <w:b/>
        </w:rPr>
        <w:t>CUADRO DE CONSTRUCCIÓN</w:t>
      </w:r>
    </w:p>
    <w:p w:rsidR="003057CF" w:rsidRPr="00313A50" w:rsidRDefault="003057CF" w:rsidP="003057CF">
      <w:pPr>
        <w:tabs>
          <w:tab w:val="left" w:pos="2250"/>
        </w:tabs>
        <w:spacing w:line="276" w:lineRule="auto"/>
        <w:jc w:val="center"/>
        <w:rPr>
          <w:rFonts w:cs="Arial"/>
          <w:b/>
        </w:rPr>
      </w:pPr>
      <w:r w:rsidRPr="00313A50">
        <w:rPr>
          <w:rFonts w:cs="Arial"/>
          <w:b/>
        </w:rPr>
        <w:t>SUPERFICIE DE 22,000.00 M2.</w:t>
      </w:r>
    </w:p>
    <w:p w:rsidR="003057CF" w:rsidRPr="00313A50" w:rsidRDefault="003057CF" w:rsidP="003057CF">
      <w:pPr>
        <w:spacing w:line="360" w:lineRule="auto"/>
        <w:rPr>
          <w:rFonts w:cs="Arial"/>
        </w:rPr>
      </w:pPr>
    </w:p>
    <w:p w:rsidR="003057CF" w:rsidRPr="00313A50" w:rsidRDefault="003057CF" w:rsidP="003057CF">
      <w:pPr>
        <w:spacing w:line="360" w:lineRule="auto"/>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1417"/>
        <w:gridCol w:w="1843"/>
        <w:gridCol w:w="1134"/>
        <w:gridCol w:w="1224"/>
        <w:gridCol w:w="2977"/>
      </w:tblGrid>
      <w:tr w:rsidR="003057CF" w:rsidRPr="00313A50" w:rsidTr="00F677B4">
        <w:trPr>
          <w:jc w:val="center"/>
        </w:trPr>
        <w:tc>
          <w:tcPr>
            <w:tcW w:w="817" w:type="dxa"/>
          </w:tcPr>
          <w:p w:rsidR="003057CF" w:rsidRPr="00313A50" w:rsidRDefault="003057CF" w:rsidP="00F677B4">
            <w:pPr>
              <w:spacing w:line="276" w:lineRule="auto"/>
              <w:ind w:right="-108"/>
              <w:jc w:val="center"/>
              <w:rPr>
                <w:rFonts w:cs="Arial"/>
                <w:b/>
              </w:rPr>
            </w:pPr>
            <w:r w:rsidRPr="00313A50">
              <w:rPr>
                <w:rFonts w:cs="Arial"/>
                <w:b/>
              </w:rPr>
              <w:t>EST.</w:t>
            </w:r>
          </w:p>
        </w:tc>
        <w:tc>
          <w:tcPr>
            <w:tcW w:w="709" w:type="dxa"/>
          </w:tcPr>
          <w:p w:rsidR="003057CF" w:rsidRPr="00313A50" w:rsidRDefault="003057CF" w:rsidP="00F677B4">
            <w:pPr>
              <w:spacing w:line="276" w:lineRule="auto"/>
              <w:jc w:val="center"/>
              <w:rPr>
                <w:rFonts w:cs="Arial"/>
                <w:b/>
              </w:rPr>
            </w:pPr>
            <w:r w:rsidRPr="00313A50">
              <w:rPr>
                <w:rFonts w:cs="Arial"/>
                <w:b/>
              </w:rPr>
              <w:t>P.V.</w:t>
            </w:r>
          </w:p>
        </w:tc>
        <w:tc>
          <w:tcPr>
            <w:tcW w:w="1417" w:type="dxa"/>
          </w:tcPr>
          <w:p w:rsidR="003057CF" w:rsidRPr="00313A50" w:rsidRDefault="003057CF" w:rsidP="00F677B4">
            <w:pPr>
              <w:spacing w:line="276" w:lineRule="auto"/>
              <w:jc w:val="center"/>
              <w:rPr>
                <w:rFonts w:cs="Arial"/>
                <w:b/>
              </w:rPr>
            </w:pPr>
            <w:r w:rsidRPr="00313A50">
              <w:rPr>
                <w:rFonts w:cs="Arial"/>
                <w:b/>
              </w:rPr>
              <w:t>DISTANCIA</w:t>
            </w:r>
          </w:p>
        </w:tc>
        <w:tc>
          <w:tcPr>
            <w:tcW w:w="1843" w:type="dxa"/>
          </w:tcPr>
          <w:p w:rsidR="003057CF" w:rsidRPr="00313A50" w:rsidRDefault="003057CF" w:rsidP="00F677B4">
            <w:pPr>
              <w:spacing w:line="276" w:lineRule="auto"/>
              <w:jc w:val="center"/>
              <w:rPr>
                <w:rFonts w:cs="Arial"/>
                <w:b/>
              </w:rPr>
            </w:pPr>
            <w:r w:rsidRPr="00313A50">
              <w:rPr>
                <w:rFonts w:cs="Arial"/>
                <w:b/>
              </w:rPr>
              <w:t>RUMBO</w:t>
            </w:r>
          </w:p>
        </w:tc>
        <w:tc>
          <w:tcPr>
            <w:tcW w:w="2358" w:type="dxa"/>
            <w:gridSpan w:val="2"/>
          </w:tcPr>
          <w:p w:rsidR="003057CF" w:rsidRPr="00313A50" w:rsidRDefault="003057CF" w:rsidP="00F677B4">
            <w:pPr>
              <w:spacing w:line="276" w:lineRule="auto"/>
              <w:jc w:val="center"/>
              <w:rPr>
                <w:rFonts w:cs="Arial"/>
                <w:b/>
              </w:rPr>
            </w:pPr>
            <w:r w:rsidRPr="00313A50">
              <w:rPr>
                <w:rFonts w:cs="Arial"/>
                <w:b/>
              </w:rPr>
              <w:t>COORDENADAS</w:t>
            </w:r>
          </w:p>
          <w:p w:rsidR="003057CF" w:rsidRPr="00313A50" w:rsidRDefault="003057CF" w:rsidP="00F677B4">
            <w:pPr>
              <w:spacing w:line="276" w:lineRule="auto"/>
              <w:jc w:val="center"/>
              <w:rPr>
                <w:rFonts w:cs="Arial"/>
                <w:b/>
              </w:rPr>
            </w:pPr>
            <w:r w:rsidRPr="00313A50">
              <w:rPr>
                <w:rFonts w:cs="Arial"/>
                <w:b/>
              </w:rPr>
              <w:t>X                   Y</w:t>
            </w:r>
          </w:p>
        </w:tc>
        <w:tc>
          <w:tcPr>
            <w:tcW w:w="2977" w:type="dxa"/>
          </w:tcPr>
          <w:p w:rsidR="003057CF" w:rsidRPr="00313A50" w:rsidRDefault="003057CF" w:rsidP="00F677B4">
            <w:pPr>
              <w:spacing w:line="276" w:lineRule="auto"/>
              <w:jc w:val="center"/>
              <w:rPr>
                <w:rFonts w:cs="Arial"/>
                <w:b/>
              </w:rPr>
            </w:pPr>
            <w:r w:rsidRPr="00313A50">
              <w:rPr>
                <w:rFonts w:cs="Arial"/>
                <w:b/>
              </w:rPr>
              <w:t>COLINDANCIAS</w:t>
            </w:r>
          </w:p>
        </w:tc>
      </w:tr>
      <w:tr w:rsidR="003057CF" w:rsidRPr="00313A50" w:rsidTr="00F677B4">
        <w:trPr>
          <w:jc w:val="center"/>
        </w:trPr>
        <w:tc>
          <w:tcPr>
            <w:tcW w:w="817" w:type="dxa"/>
          </w:tcPr>
          <w:p w:rsidR="003057CF" w:rsidRPr="00313A50" w:rsidRDefault="003057CF" w:rsidP="00F677B4">
            <w:pPr>
              <w:spacing w:line="276" w:lineRule="auto"/>
              <w:jc w:val="center"/>
              <w:rPr>
                <w:rFonts w:cs="Arial"/>
              </w:rPr>
            </w:pPr>
            <w:r w:rsidRPr="00313A50">
              <w:rPr>
                <w:rFonts w:cs="Arial"/>
              </w:rPr>
              <w:t>1</w:t>
            </w:r>
          </w:p>
        </w:tc>
        <w:tc>
          <w:tcPr>
            <w:tcW w:w="709" w:type="dxa"/>
          </w:tcPr>
          <w:p w:rsidR="003057CF" w:rsidRPr="00313A50" w:rsidRDefault="003057CF" w:rsidP="00F677B4">
            <w:pPr>
              <w:spacing w:line="276" w:lineRule="auto"/>
              <w:jc w:val="center"/>
              <w:rPr>
                <w:rFonts w:cs="Arial"/>
              </w:rPr>
            </w:pPr>
            <w:r w:rsidRPr="00313A50">
              <w:rPr>
                <w:rFonts w:cs="Arial"/>
              </w:rPr>
              <w:t>2</w:t>
            </w:r>
          </w:p>
        </w:tc>
        <w:tc>
          <w:tcPr>
            <w:tcW w:w="1417" w:type="dxa"/>
            <w:tcBorders>
              <w:bottom w:val="single" w:sz="4" w:space="0" w:color="auto"/>
            </w:tcBorders>
          </w:tcPr>
          <w:p w:rsidR="003057CF" w:rsidRPr="00313A50" w:rsidRDefault="003057CF" w:rsidP="00F677B4">
            <w:pPr>
              <w:spacing w:line="276" w:lineRule="auto"/>
              <w:jc w:val="center"/>
              <w:rPr>
                <w:rFonts w:cs="Arial"/>
              </w:rPr>
            </w:pPr>
            <w:r w:rsidRPr="00313A50">
              <w:rPr>
                <w:rFonts w:cs="Arial"/>
              </w:rPr>
              <w:t>220.00</w:t>
            </w:r>
          </w:p>
        </w:tc>
        <w:tc>
          <w:tcPr>
            <w:tcW w:w="1843" w:type="dxa"/>
          </w:tcPr>
          <w:p w:rsidR="003057CF" w:rsidRPr="00313A50" w:rsidRDefault="003057CF" w:rsidP="00F677B4">
            <w:pPr>
              <w:spacing w:line="276" w:lineRule="auto"/>
              <w:jc w:val="center"/>
              <w:rPr>
                <w:rFonts w:cs="Arial"/>
              </w:rPr>
            </w:pPr>
            <w:r w:rsidRPr="00313A50">
              <w:rPr>
                <w:rFonts w:cs="Arial"/>
              </w:rPr>
              <w:t>N 52°30’E</w:t>
            </w:r>
          </w:p>
        </w:tc>
        <w:tc>
          <w:tcPr>
            <w:tcW w:w="1134" w:type="dxa"/>
          </w:tcPr>
          <w:p w:rsidR="003057CF" w:rsidRPr="00313A50" w:rsidRDefault="003057CF" w:rsidP="00F677B4">
            <w:pPr>
              <w:spacing w:line="276" w:lineRule="auto"/>
              <w:jc w:val="center"/>
              <w:rPr>
                <w:rFonts w:cs="Arial"/>
              </w:rPr>
            </w:pPr>
            <w:r w:rsidRPr="00313A50">
              <w:rPr>
                <w:rFonts w:cs="Arial"/>
              </w:rPr>
              <w:t>274.54</w:t>
            </w:r>
          </w:p>
        </w:tc>
        <w:tc>
          <w:tcPr>
            <w:tcW w:w="1224" w:type="dxa"/>
          </w:tcPr>
          <w:p w:rsidR="003057CF" w:rsidRPr="00313A50" w:rsidRDefault="003057CF" w:rsidP="00F677B4">
            <w:pPr>
              <w:spacing w:line="276" w:lineRule="auto"/>
              <w:jc w:val="center"/>
              <w:rPr>
                <w:rFonts w:cs="Arial"/>
              </w:rPr>
            </w:pPr>
            <w:r w:rsidRPr="00313A50">
              <w:rPr>
                <w:rFonts w:cs="Arial"/>
              </w:rPr>
              <w:t>223.93</w:t>
            </w:r>
          </w:p>
        </w:tc>
        <w:tc>
          <w:tcPr>
            <w:tcW w:w="2977" w:type="dxa"/>
          </w:tcPr>
          <w:p w:rsidR="003057CF" w:rsidRPr="00313A50" w:rsidRDefault="003057CF" w:rsidP="00F677B4">
            <w:pPr>
              <w:spacing w:line="276" w:lineRule="auto"/>
              <w:jc w:val="center"/>
              <w:rPr>
                <w:rFonts w:cs="Arial"/>
              </w:rPr>
            </w:pPr>
            <w:r w:rsidRPr="00313A50">
              <w:rPr>
                <w:rFonts w:cs="Arial"/>
              </w:rPr>
              <w:t>Av. de los Héroes</w:t>
            </w:r>
          </w:p>
        </w:tc>
      </w:tr>
      <w:tr w:rsidR="003057CF" w:rsidRPr="00313A50" w:rsidTr="00F677B4">
        <w:trPr>
          <w:jc w:val="center"/>
        </w:trPr>
        <w:tc>
          <w:tcPr>
            <w:tcW w:w="817" w:type="dxa"/>
          </w:tcPr>
          <w:p w:rsidR="003057CF" w:rsidRPr="00313A50" w:rsidRDefault="003057CF" w:rsidP="00F677B4">
            <w:pPr>
              <w:spacing w:line="276" w:lineRule="auto"/>
              <w:jc w:val="center"/>
              <w:rPr>
                <w:rFonts w:cs="Arial"/>
              </w:rPr>
            </w:pPr>
            <w:r w:rsidRPr="00313A50">
              <w:rPr>
                <w:rFonts w:cs="Arial"/>
              </w:rPr>
              <w:t>2</w:t>
            </w:r>
          </w:p>
        </w:tc>
        <w:tc>
          <w:tcPr>
            <w:tcW w:w="709" w:type="dxa"/>
          </w:tcPr>
          <w:p w:rsidR="003057CF" w:rsidRPr="00313A50" w:rsidRDefault="003057CF" w:rsidP="00F677B4">
            <w:pPr>
              <w:spacing w:line="276" w:lineRule="auto"/>
              <w:jc w:val="center"/>
              <w:rPr>
                <w:rFonts w:cs="Arial"/>
              </w:rPr>
            </w:pPr>
            <w:r w:rsidRPr="00313A50">
              <w:rPr>
                <w:rFonts w:cs="Arial"/>
              </w:rPr>
              <w:t>3</w:t>
            </w:r>
          </w:p>
        </w:tc>
        <w:tc>
          <w:tcPr>
            <w:tcW w:w="1417" w:type="dxa"/>
          </w:tcPr>
          <w:p w:rsidR="003057CF" w:rsidRPr="00313A50" w:rsidRDefault="003057CF" w:rsidP="00F677B4">
            <w:pPr>
              <w:spacing w:line="276" w:lineRule="auto"/>
              <w:jc w:val="center"/>
              <w:rPr>
                <w:rFonts w:cs="Arial"/>
              </w:rPr>
            </w:pPr>
            <w:r w:rsidRPr="00313A50">
              <w:rPr>
                <w:rFonts w:cs="Arial"/>
              </w:rPr>
              <w:t>100.00</w:t>
            </w:r>
          </w:p>
        </w:tc>
        <w:tc>
          <w:tcPr>
            <w:tcW w:w="1843" w:type="dxa"/>
          </w:tcPr>
          <w:p w:rsidR="003057CF" w:rsidRPr="00313A50" w:rsidRDefault="003057CF" w:rsidP="00F677B4">
            <w:pPr>
              <w:spacing w:line="276" w:lineRule="auto"/>
              <w:jc w:val="center"/>
              <w:rPr>
                <w:rFonts w:cs="Arial"/>
              </w:rPr>
            </w:pPr>
            <w:r w:rsidRPr="00313A50">
              <w:rPr>
                <w:rFonts w:cs="Arial"/>
              </w:rPr>
              <w:t>S 37°30’E</w:t>
            </w:r>
          </w:p>
        </w:tc>
        <w:tc>
          <w:tcPr>
            <w:tcW w:w="1134" w:type="dxa"/>
          </w:tcPr>
          <w:p w:rsidR="003057CF" w:rsidRPr="00313A50" w:rsidRDefault="003057CF" w:rsidP="00F677B4">
            <w:pPr>
              <w:spacing w:line="276" w:lineRule="auto"/>
              <w:jc w:val="center"/>
              <w:rPr>
                <w:rFonts w:cs="Arial"/>
              </w:rPr>
            </w:pPr>
            <w:r w:rsidRPr="00313A50">
              <w:rPr>
                <w:rFonts w:cs="Arial"/>
              </w:rPr>
              <w:t>335.42</w:t>
            </w:r>
          </w:p>
        </w:tc>
        <w:tc>
          <w:tcPr>
            <w:tcW w:w="1224" w:type="dxa"/>
          </w:tcPr>
          <w:p w:rsidR="003057CF" w:rsidRPr="00313A50" w:rsidRDefault="003057CF" w:rsidP="00F677B4">
            <w:pPr>
              <w:spacing w:line="276" w:lineRule="auto"/>
              <w:jc w:val="center"/>
              <w:rPr>
                <w:rFonts w:cs="Arial"/>
              </w:rPr>
            </w:pPr>
            <w:r w:rsidRPr="00313A50">
              <w:rPr>
                <w:rFonts w:cs="Arial"/>
              </w:rPr>
              <w:t>154.59</w:t>
            </w:r>
          </w:p>
        </w:tc>
        <w:tc>
          <w:tcPr>
            <w:tcW w:w="2977" w:type="dxa"/>
          </w:tcPr>
          <w:p w:rsidR="003057CF" w:rsidRPr="00313A50" w:rsidRDefault="003057CF" w:rsidP="00F677B4">
            <w:pPr>
              <w:spacing w:line="276" w:lineRule="auto"/>
              <w:jc w:val="center"/>
              <w:rPr>
                <w:rFonts w:cs="Arial"/>
              </w:rPr>
            </w:pPr>
            <w:r w:rsidRPr="00313A50">
              <w:rPr>
                <w:rFonts w:cs="Arial"/>
              </w:rPr>
              <w:t>Calle Francisco Javier Mina</w:t>
            </w:r>
          </w:p>
        </w:tc>
      </w:tr>
      <w:tr w:rsidR="003057CF" w:rsidRPr="00313A50" w:rsidTr="00F677B4">
        <w:trPr>
          <w:jc w:val="center"/>
        </w:trPr>
        <w:tc>
          <w:tcPr>
            <w:tcW w:w="817" w:type="dxa"/>
          </w:tcPr>
          <w:p w:rsidR="003057CF" w:rsidRPr="00313A50" w:rsidRDefault="003057CF" w:rsidP="00F677B4">
            <w:pPr>
              <w:spacing w:line="276" w:lineRule="auto"/>
              <w:jc w:val="center"/>
              <w:rPr>
                <w:rFonts w:cs="Arial"/>
              </w:rPr>
            </w:pPr>
            <w:r w:rsidRPr="00313A50">
              <w:rPr>
                <w:rFonts w:cs="Arial"/>
              </w:rPr>
              <w:t>3</w:t>
            </w:r>
          </w:p>
        </w:tc>
        <w:tc>
          <w:tcPr>
            <w:tcW w:w="709" w:type="dxa"/>
          </w:tcPr>
          <w:p w:rsidR="003057CF" w:rsidRPr="00313A50" w:rsidRDefault="003057CF" w:rsidP="00F677B4">
            <w:pPr>
              <w:spacing w:line="276" w:lineRule="auto"/>
              <w:jc w:val="center"/>
              <w:rPr>
                <w:rFonts w:cs="Arial"/>
              </w:rPr>
            </w:pPr>
            <w:r w:rsidRPr="00313A50">
              <w:rPr>
                <w:rFonts w:cs="Arial"/>
              </w:rPr>
              <w:t>4</w:t>
            </w:r>
          </w:p>
        </w:tc>
        <w:tc>
          <w:tcPr>
            <w:tcW w:w="1417" w:type="dxa"/>
          </w:tcPr>
          <w:p w:rsidR="003057CF" w:rsidRPr="00313A50" w:rsidRDefault="003057CF" w:rsidP="00F677B4">
            <w:pPr>
              <w:spacing w:line="276" w:lineRule="auto"/>
              <w:jc w:val="center"/>
              <w:rPr>
                <w:rFonts w:cs="Arial"/>
              </w:rPr>
            </w:pPr>
            <w:r w:rsidRPr="00313A50">
              <w:rPr>
                <w:rFonts w:cs="Arial"/>
              </w:rPr>
              <w:t>220.00</w:t>
            </w:r>
          </w:p>
        </w:tc>
        <w:tc>
          <w:tcPr>
            <w:tcW w:w="1843" w:type="dxa"/>
          </w:tcPr>
          <w:p w:rsidR="003057CF" w:rsidRPr="00313A50" w:rsidRDefault="003057CF" w:rsidP="00F677B4">
            <w:pPr>
              <w:spacing w:line="276" w:lineRule="auto"/>
              <w:jc w:val="center"/>
              <w:rPr>
                <w:rFonts w:cs="Arial"/>
              </w:rPr>
            </w:pPr>
            <w:r w:rsidRPr="00313A50">
              <w:rPr>
                <w:rFonts w:cs="Arial"/>
              </w:rPr>
              <w:t>S 52°30’W</w:t>
            </w:r>
          </w:p>
        </w:tc>
        <w:tc>
          <w:tcPr>
            <w:tcW w:w="1134" w:type="dxa"/>
          </w:tcPr>
          <w:p w:rsidR="003057CF" w:rsidRPr="00313A50" w:rsidRDefault="003057CF" w:rsidP="00F677B4">
            <w:pPr>
              <w:spacing w:line="276" w:lineRule="auto"/>
              <w:jc w:val="center"/>
              <w:rPr>
                <w:rFonts w:cs="Arial"/>
              </w:rPr>
            </w:pPr>
            <w:r w:rsidRPr="00313A50">
              <w:rPr>
                <w:rFonts w:cs="Arial"/>
              </w:rPr>
              <w:t>160.88</w:t>
            </w:r>
          </w:p>
        </w:tc>
        <w:tc>
          <w:tcPr>
            <w:tcW w:w="1224" w:type="dxa"/>
          </w:tcPr>
          <w:p w:rsidR="003057CF" w:rsidRPr="00313A50" w:rsidRDefault="003057CF" w:rsidP="00F677B4">
            <w:pPr>
              <w:spacing w:line="276" w:lineRule="auto"/>
              <w:jc w:val="center"/>
              <w:rPr>
                <w:rFonts w:cs="Arial"/>
              </w:rPr>
            </w:pPr>
            <w:r w:rsidRPr="00313A50">
              <w:rPr>
                <w:rFonts w:cs="Arial"/>
              </w:rPr>
              <w:t>20.66</w:t>
            </w:r>
          </w:p>
        </w:tc>
        <w:tc>
          <w:tcPr>
            <w:tcW w:w="2977" w:type="dxa"/>
          </w:tcPr>
          <w:p w:rsidR="003057CF" w:rsidRPr="00313A50" w:rsidRDefault="003057CF" w:rsidP="00F677B4">
            <w:pPr>
              <w:spacing w:line="276" w:lineRule="auto"/>
              <w:jc w:val="center"/>
              <w:rPr>
                <w:rFonts w:cs="Arial"/>
              </w:rPr>
            </w:pPr>
            <w:r w:rsidRPr="00313A50">
              <w:rPr>
                <w:rFonts w:cs="Arial"/>
              </w:rPr>
              <w:t>Av. de la Libertad</w:t>
            </w:r>
          </w:p>
        </w:tc>
      </w:tr>
      <w:tr w:rsidR="003057CF" w:rsidRPr="00313A50" w:rsidTr="00F677B4">
        <w:trPr>
          <w:jc w:val="center"/>
        </w:trPr>
        <w:tc>
          <w:tcPr>
            <w:tcW w:w="817" w:type="dxa"/>
          </w:tcPr>
          <w:p w:rsidR="003057CF" w:rsidRPr="00313A50" w:rsidRDefault="003057CF" w:rsidP="00F677B4">
            <w:pPr>
              <w:spacing w:line="276" w:lineRule="auto"/>
              <w:jc w:val="center"/>
              <w:rPr>
                <w:rFonts w:cs="Arial"/>
              </w:rPr>
            </w:pPr>
            <w:r w:rsidRPr="00313A50">
              <w:rPr>
                <w:rFonts w:cs="Arial"/>
              </w:rPr>
              <w:t>4</w:t>
            </w:r>
          </w:p>
        </w:tc>
        <w:tc>
          <w:tcPr>
            <w:tcW w:w="709" w:type="dxa"/>
          </w:tcPr>
          <w:p w:rsidR="003057CF" w:rsidRPr="00313A50" w:rsidRDefault="003057CF" w:rsidP="00F677B4">
            <w:pPr>
              <w:spacing w:line="276" w:lineRule="auto"/>
              <w:jc w:val="center"/>
              <w:rPr>
                <w:rFonts w:cs="Arial"/>
              </w:rPr>
            </w:pPr>
            <w:r w:rsidRPr="00313A50">
              <w:rPr>
                <w:rFonts w:cs="Arial"/>
              </w:rPr>
              <w:t>1</w:t>
            </w:r>
          </w:p>
        </w:tc>
        <w:tc>
          <w:tcPr>
            <w:tcW w:w="1417" w:type="dxa"/>
          </w:tcPr>
          <w:p w:rsidR="003057CF" w:rsidRPr="00313A50" w:rsidRDefault="003057CF" w:rsidP="00F677B4">
            <w:pPr>
              <w:spacing w:line="276" w:lineRule="auto"/>
              <w:jc w:val="center"/>
              <w:rPr>
                <w:rFonts w:cs="Arial"/>
              </w:rPr>
            </w:pPr>
            <w:r w:rsidRPr="00313A50">
              <w:rPr>
                <w:rFonts w:cs="Arial"/>
              </w:rPr>
              <w:t>100.00</w:t>
            </w:r>
          </w:p>
        </w:tc>
        <w:tc>
          <w:tcPr>
            <w:tcW w:w="1843" w:type="dxa"/>
          </w:tcPr>
          <w:p w:rsidR="003057CF" w:rsidRPr="00313A50" w:rsidRDefault="003057CF" w:rsidP="00F677B4">
            <w:pPr>
              <w:spacing w:line="276" w:lineRule="auto"/>
              <w:jc w:val="center"/>
              <w:rPr>
                <w:rFonts w:cs="Arial"/>
              </w:rPr>
            </w:pPr>
            <w:r w:rsidRPr="00313A50">
              <w:rPr>
                <w:rFonts w:cs="Arial"/>
              </w:rPr>
              <w:t>N 37°30’W</w:t>
            </w:r>
          </w:p>
        </w:tc>
        <w:tc>
          <w:tcPr>
            <w:tcW w:w="1134" w:type="dxa"/>
          </w:tcPr>
          <w:p w:rsidR="003057CF" w:rsidRPr="00313A50" w:rsidRDefault="003057CF" w:rsidP="00F677B4">
            <w:pPr>
              <w:spacing w:line="276" w:lineRule="auto"/>
              <w:jc w:val="center"/>
              <w:rPr>
                <w:rFonts w:cs="Arial"/>
              </w:rPr>
            </w:pPr>
            <w:r w:rsidRPr="00313A50">
              <w:rPr>
                <w:rFonts w:cs="Arial"/>
              </w:rPr>
              <w:t>100.00</w:t>
            </w:r>
          </w:p>
        </w:tc>
        <w:tc>
          <w:tcPr>
            <w:tcW w:w="1224" w:type="dxa"/>
          </w:tcPr>
          <w:p w:rsidR="003057CF" w:rsidRPr="00313A50" w:rsidRDefault="003057CF" w:rsidP="00F677B4">
            <w:pPr>
              <w:spacing w:line="276" w:lineRule="auto"/>
              <w:jc w:val="center"/>
              <w:rPr>
                <w:rFonts w:cs="Arial"/>
              </w:rPr>
            </w:pPr>
            <w:r w:rsidRPr="00313A50">
              <w:rPr>
                <w:rFonts w:cs="Arial"/>
              </w:rPr>
              <w:t>100.00</w:t>
            </w:r>
          </w:p>
        </w:tc>
        <w:tc>
          <w:tcPr>
            <w:tcW w:w="2977" w:type="dxa"/>
          </w:tcPr>
          <w:p w:rsidR="003057CF" w:rsidRPr="00313A50" w:rsidRDefault="003057CF" w:rsidP="00F677B4">
            <w:pPr>
              <w:spacing w:line="276" w:lineRule="auto"/>
              <w:jc w:val="center"/>
              <w:rPr>
                <w:rFonts w:cs="Arial"/>
              </w:rPr>
            </w:pPr>
            <w:r w:rsidRPr="00313A50">
              <w:rPr>
                <w:rFonts w:cs="Arial"/>
              </w:rPr>
              <w:t>Calle Simón Bolívar</w:t>
            </w:r>
          </w:p>
        </w:tc>
      </w:tr>
    </w:tbl>
    <w:p w:rsidR="003057CF" w:rsidRPr="00313A50" w:rsidRDefault="003057CF" w:rsidP="003057CF">
      <w:pPr>
        <w:spacing w:line="360" w:lineRule="auto"/>
        <w:rPr>
          <w:rFonts w:cs="Arial"/>
          <w:highlight w:val="yellow"/>
        </w:rPr>
      </w:pPr>
    </w:p>
    <w:p w:rsidR="003057CF" w:rsidRPr="00313A50" w:rsidRDefault="003057CF" w:rsidP="003057CF">
      <w:pPr>
        <w:spacing w:line="276" w:lineRule="auto"/>
        <w:rPr>
          <w:rFonts w:cs="Arial"/>
        </w:rPr>
      </w:pPr>
      <w:r w:rsidRPr="00313A50">
        <w:rPr>
          <w:rFonts w:cs="Arial"/>
        </w:rPr>
        <w:t xml:space="preserve">Dicho inmueble se encuentra inscrito a favor del R. Ayuntamiento de Sabinas, en las Oficinas del Registro Público de la ciudad de Sabinas del Estado de Coahuila de Zaragoza, bajo la Partida 265, Libro 3, Sección I, de fecha 12 de junio de 2002. </w:t>
      </w:r>
    </w:p>
    <w:p w:rsidR="003057CF" w:rsidRPr="00313A50" w:rsidRDefault="003057CF" w:rsidP="003057CF">
      <w:pPr>
        <w:spacing w:line="276" w:lineRule="auto"/>
        <w:rPr>
          <w:rFonts w:cs="Arial"/>
        </w:rPr>
      </w:pPr>
    </w:p>
    <w:p w:rsidR="003057CF" w:rsidRPr="00313A50" w:rsidRDefault="003057CF" w:rsidP="003057CF">
      <w:pPr>
        <w:spacing w:line="276" w:lineRule="auto"/>
      </w:pPr>
      <w:r w:rsidRPr="00313A50">
        <w:rPr>
          <w:b/>
        </w:rPr>
        <w:t xml:space="preserve">TERCERO. </w:t>
      </w:r>
      <w:r w:rsidRPr="00313A50">
        <w:t>La autorización de esta operación es exclusivamente para dar certeza jurídica los trámites de escrituración se realizarán por medio de la Comisión Estatal de la Regularización de la Tenencia de la Tierra Urbana y Rústica en Coahuila (CERTTURC), para llevar a cabo la regularización de la tenencia de la tierra. En caso de que a dicho inmueble se le dé un uso distinto a lo estipulado, por ese solo hecho automáticamente se dará por rescindida la enajenación y el predio será reintegrado al Municipio.</w:t>
      </w:r>
    </w:p>
    <w:p w:rsidR="003057CF" w:rsidRPr="00313A50" w:rsidRDefault="003057CF" w:rsidP="003057CF">
      <w:pPr>
        <w:spacing w:line="276" w:lineRule="auto"/>
        <w:rPr>
          <w:rFonts w:cs="Arial"/>
          <w:highlight w:val="green"/>
        </w:rPr>
      </w:pPr>
    </w:p>
    <w:p w:rsidR="003057CF" w:rsidRPr="00313A50" w:rsidRDefault="003057CF" w:rsidP="003057CF">
      <w:pPr>
        <w:spacing w:line="276" w:lineRule="auto"/>
      </w:pPr>
      <w:r w:rsidRPr="00313A50">
        <w:rPr>
          <w:b/>
        </w:rPr>
        <w:t xml:space="preserve">CUARTO.  </w:t>
      </w:r>
      <w:r w:rsidRPr="00313A50">
        <w:t>Esta Comisión de Finanzas encontró que el Municipio de Sabinas, ha cubierto los requisitos necesarios para la procedencia de la enajenación de la superficie en mención, logrando así la posibilidad de formalizar la posesión del predio y cumplir con el objetivo de continuar con los trámites de escrituración y así llevar a cabo la regularización de la tenencia de la tierra del asentamiento humano antes descrito, el cual otorgará un beneficio social.</w:t>
      </w:r>
    </w:p>
    <w:p w:rsidR="003057CF" w:rsidRPr="00313A50" w:rsidRDefault="003057CF" w:rsidP="003057CF">
      <w:pPr>
        <w:spacing w:line="276" w:lineRule="auto"/>
        <w:jc w:val="center"/>
        <w:rPr>
          <w:rFonts w:cs="Arial"/>
        </w:rPr>
      </w:pPr>
    </w:p>
    <w:p w:rsidR="003057CF" w:rsidRPr="00313A50" w:rsidRDefault="003057CF" w:rsidP="003057CF">
      <w:pPr>
        <w:spacing w:line="276" w:lineRule="auto"/>
        <w:rPr>
          <w:rFonts w:cs="Arial"/>
          <w:lang w:eastAsia="es-ES_tradnl"/>
        </w:rPr>
      </w:pPr>
      <w:r w:rsidRPr="00313A50">
        <w:rPr>
          <w:rFonts w:cs="Arial"/>
        </w:rPr>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3057CF" w:rsidRPr="00313A50" w:rsidRDefault="003057CF" w:rsidP="003057CF">
      <w:pPr>
        <w:spacing w:line="276" w:lineRule="auto"/>
        <w:rPr>
          <w:rFonts w:cs="Arial"/>
        </w:rPr>
      </w:pPr>
    </w:p>
    <w:p w:rsidR="003057CF" w:rsidRPr="00313A50" w:rsidRDefault="003057CF" w:rsidP="003057CF">
      <w:pPr>
        <w:spacing w:line="276" w:lineRule="auto"/>
        <w:jc w:val="center"/>
        <w:rPr>
          <w:rFonts w:cs="Arial"/>
          <w:b/>
        </w:rPr>
      </w:pPr>
      <w:r w:rsidRPr="00313A50">
        <w:rPr>
          <w:rFonts w:cs="Arial"/>
          <w:b/>
        </w:rPr>
        <w:t xml:space="preserve">PROYECTO DE DECRETO </w:t>
      </w:r>
    </w:p>
    <w:p w:rsidR="003057CF" w:rsidRPr="00313A50" w:rsidRDefault="003057CF" w:rsidP="003057CF">
      <w:pPr>
        <w:spacing w:line="276" w:lineRule="auto"/>
        <w:jc w:val="center"/>
        <w:rPr>
          <w:rFonts w:cs="Arial"/>
          <w:b/>
        </w:rPr>
      </w:pPr>
    </w:p>
    <w:p w:rsidR="003057CF" w:rsidRPr="00313A50" w:rsidRDefault="003057CF" w:rsidP="003057CF">
      <w:pPr>
        <w:spacing w:line="276" w:lineRule="auto"/>
        <w:rPr>
          <w:rFonts w:cs="Calibri"/>
          <w:snapToGrid w:val="0"/>
        </w:rPr>
      </w:pPr>
      <w:r w:rsidRPr="00313A50">
        <w:rPr>
          <w:rFonts w:cs="Arial"/>
          <w:b/>
        </w:rPr>
        <w:t xml:space="preserve">ARTÍCULO PRIMERO. </w:t>
      </w:r>
      <w:r w:rsidRPr="00313A50">
        <w:rPr>
          <w:rFonts w:cs="Arial"/>
        </w:rPr>
        <w:t>Se valida el acuerdo aprobado por el Ayuntamiento del Municipio de Sabinas, Coahuila de Zaragoza, para continuar con las enajenaciones a título oneroso, de los lotes de terreno con una superficie de 22,000.00 M2., que constituyen el asentamiento humano irregular denominado “Jorge B. Cuellar” ubicado en ese municipio, a favor de sus actuales poseedores, en virtud que el decreto número 114 publicado en el Periódico Oficial del Gobierno del Estado de fecha 14 de agosto de 2015, en el que se autorizó anteriormente esta operación quedo sin vigencia.</w:t>
      </w:r>
    </w:p>
    <w:p w:rsidR="003057CF" w:rsidRPr="00313A50" w:rsidRDefault="003057CF" w:rsidP="003057CF">
      <w:pPr>
        <w:spacing w:line="276" w:lineRule="auto"/>
        <w:rPr>
          <w:rFonts w:cs="Arial"/>
        </w:rPr>
      </w:pPr>
    </w:p>
    <w:p w:rsidR="003057CF" w:rsidRPr="00313A50" w:rsidRDefault="003057CF" w:rsidP="003057CF">
      <w:pPr>
        <w:tabs>
          <w:tab w:val="left" w:pos="2250"/>
        </w:tabs>
        <w:spacing w:line="276" w:lineRule="auto"/>
        <w:rPr>
          <w:rFonts w:cs="Arial"/>
        </w:rPr>
      </w:pPr>
      <w:r w:rsidRPr="00313A50">
        <w:rPr>
          <w:rFonts w:cs="Arial"/>
        </w:rPr>
        <w:t>El inmueble antes mencionado, se identifica con el siguiente:</w:t>
      </w:r>
    </w:p>
    <w:p w:rsidR="003057CF" w:rsidRPr="00313A50" w:rsidRDefault="003057CF" w:rsidP="003057CF">
      <w:pPr>
        <w:tabs>
          <w:tab w:val="left" w:pos="2250"/>
        </w:tabs>
        <w:spacing w:line="276" w:lineRule="auto"/>
        <w:jc w:val="center"/>
        <w:rPr>
          <w:rFonts w:cs="Arial"/>
          <w:b/>
        </w:rPr>
      </w:pPr>
    </w:p>
    <w:p w:rsidR="003057CF" w:rsidRPr="00313A50" w:rsidRDefault="003057CF" w:rsidP="003057CF">
      <w:pPr>
        <w:tabs>
          <w:tab w:val="left" w:pos="2250"/>
        </w:tabs>
        <w:spacing w:line="276" w:lineRule="auto"/>
        <w:jc w:val="center"/>
        <w:rPr>
          <w:rFonts w:cs="Arial"/>
          <w:b/>
        </w:rPr>
      </w:pPr>
      <w:r w:rsidRPr="00313A50">
        <w:rPr>
          <w:rFonts w:cs="Arial"/>
          <w:b/>
        </w:rPr>
        <w:t>CUADRO DE CONSTRUCCIÓN</w:t>
      </w:r>
    </w:p>
    <w:p w:rsidR="003057CF" w:rsidRPr="00313A50" w:rsidRDefault="003057CF" w:rsidP="003057CF">
      <w:pPr>
        <w:tabs>
          <w:tab w:val="left" w:pos="2250"/>
        </w:tabs>
        <w:spacing w:line="276" w:lineRule="auto"/>
        <w:jc w:val="center"/>
        <w:rPr>
          <w:rFonts w:cs="Arial"/>
          <w:b/>
        </w:rPr>
      </w:pPr>
      <w:r w:rsidRPr="00313A50">
        <w:rPr>
          <w:rFonts w:cs="Arial"/>
          <w:b/>
        </w:rPr>
        <w:t>SUPERFICIE DE 22,000.00 M2.</w:t>
      </w:r>
    </w:p>
    <w:p w:rsidR="003057CF" w:rsidRPr="00313A50" w:rsidRDefault="003057CF" w:rsidP="003057CF">
      <w:pPr>
        <w:spacing w:line="360" w:lineRule="auto"/>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1417"/>
        <w:gridCol w:w="1843"/>
        <w:gridCol w:w="1134"/>
        <w:gridCol w:w="1224"/>
        <w:gridCol w:w="2977"/>
      </w:tblGrid>
      <w:tr w:rsidR="003057CF" w:rsidRPr="00313A50" w:rsidTr="00F677B4">
        <w:trPr>
          <w:jc w:val="center"/>
        </w:trPr>
        <w:tc>
          <w:tcPr>
            <w:tcW w:w="817" w:type="dxa"/>
          </w:tcPr>
          <w:p w:rsidR="003057CF" w:rsidRPr="00313A50" w:rsidRDefault="003057CF" w:rsidP="00F677B4">
            <w:pPr>
              <w:spacing w:line="276" w:lineRule="auto"/>
              <w:ind w:right="-108"/>
              <w:jc w:val="center"/>
              <w:rPr>
                <w:rFonts w:cs="Arial"/>
                <w:b/>
              </w:rPr>
            </w:pPr>
            <w:r w:rsidRPr="00313A50">
              <w:rPr>
                <w:rFonts w:cs="Arial"/>
                <w:b/>
              </w:rPr>
              <w:t>EST.</w:t>
            </w:r>
          </w:p>
        </w:tc>
        <w:tc>
          <w:tcPr>
            <w:tcW w:w="709" w:type="dxa"/>
          </w:tcPr>
          <w:p w:rsidR="003057CF" w:rsidRPr="00313A50" w:rsidRDefault="003057CF" w:rsidP="00F677B4">
            <w:pPr>
              <w:spacing w:line="276" w:lineRule="auto"/>
              <w:jc w:val="center"/>
              <w:rPr>
                <w:rFonts w:cs="Arial"/>
                <w:b/>
              </w:rPr>
            </w:pPr>
            <w:r w:rsidRPr="00313A50">
              <w:rPr>
                <w:rFonts w:cs="Arial"/>
                <w:b/>
              </w:rPr>
              <w:t>P.V.</w:t>
            </w:r>
          </w:p>
        </w:tc>
        <w:tc>
          <w:tcPr>
            <w:tcW w:w="1417" w:type="dxa"/>
          </w:tcPr>
          <w:p w:rsidR="003057CF" w:rsidRPr="00313A50" w:rsidRDefault="003057CF" w:rsidP="00F677B4">
            <w:pPr>
              <w:spacing w:line="276" w:lineRule="auto"/>
              <w:jc w:val="center"/>
              <w:rPr>
                <w:rFonts w:cs="Arial"/>
                <w:b/>
              </w:rPr>
            </w:pPr>
            <w:r w:rsidRPr="00313A50">
              <w:rPr>
                <w:rFonts w:cs="Arial"/>
                <w:b/>
              </w:rPr>
              <w:t>DISTANCIA</w:t>
            </w:r>
          </w:p>
        </w:tc>
        <w:tc>
          <w:tcPr>
            <w:tcW w:w="1843" w:type="dxa"/>
          </w:tcPr>
          <w:p w:rsidR="003057CF" w:rsidRPr="00313A50" w:rsidRDefault="003057CF" w:rsidP="00F677B4">
            <w:pPr>
              <w:spacing w:line="276" w:lineRule="auto"/>
              <w:jc w:val="center"/>
              <w:rPr>
                <w:rFonts w:cs="Arial"/>
                <w:b/>
              </w:rPr>
            </w:pPr>
            <w:r w:rsidRPr="00313A50">
              <w:rPr>
                <w:rFonts w:cs="Arial"/>
                <w:b/>
              </w:rPr>
              <w:t>RUMBO</w:t>
            </w:r>
          </w:p>
        </w:tc>
        <w:tc>
          <w:tcPr>
            <w:tcW w:w="2358" w:type="dxa"/>
            <w:gridSpan w:val="2"/>
          </w:tcPr>
          <w:p w:rsidR="003057CF" w:rsidRPr="00313A50" w:rsidRDefault="003057CF" w:rsidP="00F677B4">
            <w:pPr>
              <w:spacing w:line="276" w:lineRule="auto"/>
              <w:jc w:val="center"/>
              <w:rPr>
                <w:rFonts w:cs="Arial"/>
                <w:b/>
              </w:rPr>
            </w:pPr>
            <w:r w:rsidRPr="00313A50">
              <w:rPr>
                <w:rFonts w:cs="Arial"/>
                <w:b/>
              </w:rPr>
              <w:t>COORDENADAS</w:t>
            </w:r>
          </w:p>
          <w:p w:rsidR="003057CF" w:rsidRPr="00313A50" w:rsidRDefault="003057CF" w:rsidP="00F677B4">
            <w:pPr>
              <w:spacing w:line="276" w:lineRule="auto"/>
              <w:jc w:val="center"/>
              <w:rPr>
                <w:rFonts w:cs="Arial"/>
                <w:b/>
              </w:rPr>
            </w:pPr>
            <w:r w:rsidRPr="00313A50">
              <w:rPr>
                <w:rFonts w:cs="Arial"/>
                <w:b/>
              </w:rPr>
              <w:t>X                   Y</w:t>
            </w:r>
          </w:p>
        </w:tc>
        <w:tc>
          <w:tcPr>
            <w:tcW w:w="2977" w:type="dxa"/>
          </w:tcPr>
          <w:p w:rsidR="003057CF" w:rsidRPr="00313A50" w:rsidRDefault="003057CF" w:rsidP="00F677B4">
            <w:pPr>
              <w:spacing w:line="276" w:lineRule="auto"/>
              <w:jc w:val="center"/>
              <w:rPr>
                <w:rFonts w:cs="Arial"/>
                <w:b/>
              </w:rPr>
            </w:pPr>
            <w:r w:rsidRPr="00313A50">
              <w:rPr>
                <w:rFonts w:cs="Arial"/>
                <w:b/>
              </w:rPr>
              <w:t>COLINDANCIAS</w:t>
            </w:r>
          </w:p>
        </w:tc>
      </w:tr>
      <w:tr w:rsidR="003057CF" w:rsidRPr="00313A50" w:rsidTr="00F677B4">
        <w:trPr>
          <w:jc w:val="center"/>
        </w:trPr>
        <w:tc>
          <w:tcPr>
            <w:tcW w:w="817" w:type="dxa"/>
          </w:tcPr>
          <w:p w:rsidR="003057CF" w:rsidRPr="00313A50" w:rsidRDefault="003057CF" w:rsidP="00F677B4">
            <w:pPr>
              <w:spacing w:line="276" w:lineRule="auto"/>
              <w:jc w:val="center"/>
              <w:rPr>
                <w:rFonts w:cs="Arial"/>
              </w:rPr>
            </w:pPr>
            <w:r w:rsidRPr="00313A50">
              <w:rPr>
                <w:rFonts w:cs="Arial"/>
              </w:rPr>
              <w:t>1</w:t>
            </w:r>
          </w:p>
        </w:tc>
        <w:tc>
          <w:tcPr>
            <w:tcW w:w="709" w:type="dxa"/>
          </w:tcPr>
          <w:p w:rsidR="003057CF" w:rsidRPr="00313A50" w:rsidRDefault="003057CF" w:rsidP="00F677B4">
            <w:pPr>
              <w:spacing w:line="276" w:lineRule="auto"/>
              <w:jc w:val="center"/>
              <w:rPr>
                <w:rFonts w:cs="Arial"/>
              </w:rPr>
            </w:pPr>
            <w:r w:rsidRPr="00313A50">
              <w:rPr>
                <w:rFonts w:cs="Arial"/>
              </w:rPr>
              <w:t>2</w:t>
            </w:r>
          </w:p>
        </w:tc>
        <w:tc>
          <w:tcPr>
            <w:tcW w:w="1417" w:type="dxa"/>
            <w:tcBorders>
              <w:bottom w:val="single" w:sz="4" w:space="0" w:color="auto"/>
            </w:tcBorders>
          </w:tcPr>
          <w:p w:rsidR="003057CF" w:rsidRPr="00313A50" w:rsidRDefault="003057CF" w:rsidP="00F677B4">
            <w:pPr>
              <w:spacing w:line="276" w:lineRule="auto"/>
              <w:jc w:val="center"/>
              <w:rPr>
                <w:rFonts w:cs="Arial"/>
              </w:rPr>
            </w:pPr>
            <w:r w:rsidRPr="00313A50">
              <w:rPr>
                <w:rFonts w:cs="Arial"/>
              </w:rPr>
              <w:t>220.00</w:t>
            </w:r>
          </w:p>
        </w:tc>
        <w:tc>
          <w:tcPr>
            <w:tcW w:w="1843" w:type="dxa"/>
          </w:tcPr>
          <w:p w:rsidR="003057CF" w:rsidRPr="00313A50" w:rsidRDefault="003057CF" w:rsidP="00F677B4">
            <w:pPr>
              <w:spacing w:line="276" w:lineRule="auto"/>
              <w:jc w:val="center"/>
              <w:rPr>
                <w:rFonts w:cs="Arial"/>
              </w:rPr>
            </w:pPr>
            <w:r w:rsidRPr="00313A50">
              <w:rPr>
                <w:rFonts w:cs="Arial"/>
              </w:rPr>
              <w:t>N 52°30’E</w:t>
            </w:r>
          </w:p>
        </w:tc>
        <w:tc>
          <w:tcPr>
            <w:tcW w:w="1134" w:type="dxa"/>
          </w:tcPr>
          <w:p w:rsidR="003057CF" w:rsidRPr="00313A50" w:rsidRDefault="003057CF" w:rsidP="00F677B4">
            <w:pPr>
              <w:spacing w:line="276" w:lineRule="auto"/>
              <w:jc w:val="center"/>
              <w:rPr>
                <w:rFonts w:cs="Arial"/>
              </w:rPr>
            </w:pPr>
            <w:r w:rsidRPr="00313A50">
              <w:rPr>
                <w:rFonts w:cs="Arial"/>
              </w:rPr>
              <w:t>274.54</w:t>
            </w:r>
          </w:p>
        </w:tc>
        <w:tc>
          <w:tcPr>
            <w:tcW w:w="1224" w:type="dxa"/>
          </w:tcPr>
          <w:p w:rsidR="003057CF" w:rsidRPr="00313A50" w:rsidRDefault="003057CF" w:rsidP="00F677B4">
            <w:pPr>
              <w:spacing w:line="276" w:lineRule="auto"/>
              <w:jc w:val="center"/>
              <w:rPr>
                <w:rFonts w:cs="Arial"/>
              </w:rPr>
            </w:pPr>
            <w:r w:rsidRPr="00313A50">
              <w:rPr>
                <w:rFonts w:cs="Arial"/>
              </w:rPr>
              <w:t>223.93</w:t>
            </w:r>
          </w:p>
        </w:tc>
        <w:tc>
          <w:tcPr>
            <w:tcW w:w="2977" w:type="dxa"/>
          </w:tcPr>
          <w:p w:rsidR="003057CF" w:rsidRPr="00313A50" w:rsidRDefault="003057CF" w:rsidP="00F677B4">
            <w:pPr>
              <w:spacing w:line="276" w:lineRule="auto"/>
              <w:jc w:val="center"/>
              <w:rPr>
                <w:rFonts w:cs="Arial"/>
              </w:rPr>
            </w:pPr>
            <w:r w:rsidRPr="00313A50">
              <w:rPr>
                <w:rFonts w:cs="Arial"/>
              </w:rPr>
              <w:t>Av. de los Héroes</w:t>
            </w:r>
          </w:p>
        </w:tc>
      </w:tr>
      <w:tr w:rsidR="003057CF" w:rsidRPr="00313A50" w:rsidTr="00F677B4">
        <w:trPr>
          <w:jc w:val="center"/>
        </w:trPr>
        <w:tc>
          <w:tcPr>
            <w:tcW w:w="817" w:type="dxa"/>
          </w:tcPr>
          <w:p w:rsidR="003057CF" w:rsidRPr="00313A50" w:rsidRDefault="003057CF" w:rsidP="00F677B4">
            <w:pPr>
              <w:spacing w:line="276" w:lineRule="auto"/>
              <w:jc w:val="center"/>
              <w:rPr>
                <w:rFonts w:cs="Arial"/>
              </w:rPr>
            </w:pPr>
            <w:r w:rsidRPr="00313A50">
              <w:rPr>
                <w:rFonts w:cs="Arial"/>
              </w:rPr>
              <w:t>2</w:t>
            </w:r>
          </w:p>
        </w:tc>
        <w:tc>
          <w:tcPr>
            <w:tcW w:w="709" w:type="dxa"/>
          </w:tcPr>
          <w:p w:rsidR="003057CF" w:rsidRPr="00313A50" w:rsidRDefault="003057CF" w:rsidP="00F677B4">
            <w:pPr>
              <w:spacing w:line="276" w:lineRule="auto"/>
              <w:jc w:val="center"/>
              <w:rPr>
                <w:rFonts w:cs="Arial"/>
              </w:rPr>
            </w:pPr>
            <w:r w:rsidRPr="00313A50">
              <w:rPr>
                <w:rFonts w:cs="Arial"/>
              </w:rPr>
              <w:t>3</w:t>
            </w:r>
          </w:p>
        </w:tc>
        <w:tc>
          <w:tcPr>
            <w:tcW w:w="1417" w:type="dxa"/>
          </w:tcPr>
          <w:p w:rsidR="003057CF" w:rsidRPr="00313A50" w:rsidRDefault="003057CF" w:rsidP="00F677B4">
            <w:pPr>
              <w:spacing w:line="276" w:lineRule="auto"/>
              <w:jc w:val="center"/>
              <w:rPr>
                <w:rFonts w:cs="Arial"/>
              </w:rPr>
            </w:pPr>
            <w:r w:rsidRPr="00313A50">
              <w:rPr>
                <w:rFonts w:cs="Arial"/>
              </w:rPr>
              <w:t>100.00</w:t>
            </w:r>
          </w:p>
        </w:tc>
        <w:tc>
          <w:tcPr>
            <w:tcW w:w="1843" w:type="dxa"/>
          </w:tcPr>
          <w:p w:rsidR="003057CF" w:rsidRPr="00313A50" w:rsidRDefault="003057CF" w:rsidP="00F677B4">
            <w:pPr>
              <w:spacing w:line="276" w:lineRule="auto"/>
              <w:jc w:val="center"/>
              <w:rPr>
                <w:rFonts w:cs="Arial"/>
              </w:rPr>
            </w:pPr>
            <w:r w:rsidRPr="00313A50">
              <w:rPr>
                <w:rFonts w:cs="Arial"/>
              </w:rPr>
              <w:t>S 37°30’E</w:t>
            </w:r>
          </w:p>
        </w:tc>
        <w:tc>
          <w:tcPr>
            <w:tcW w:w="1134" w:type="dxa"/>
          </w:tcPr>
          <w:p w:rsidR="003057CF" w:rsidRPr="00313A50" w:rsidRDefault="003057CF" w:rsidP="00F677B4">
            <w:pPr>
              <w:spacing w:line="276" w:lineRule="auto"/>
              <w:jc w:val="center"/>
              <w:rPr>
                <w:rFonts w:cs="Arial"/>
              </w:rPr>
            </w:pPr>
            <w:r w:rsidRPr="00313A50">
              <w:rPr>
                <w:rFonts w:cs="Arial"/>
              </w:rPr>
              <w:t>335.42</w:t>
            </w:r>
          </w:p>
        </w:tc>
        <w:tc>
          <w:tcPr>
            <w:tcW w:w="1224" w:type="dxa"/>
          </w:tcPr>
          <w:p w:rsidR="003057CF" w:rsidRPr="00313A50" w:rsidRDefault="003057CF" w:rsidP="00F677B4">
            <w:pPr>
              <w:spacing w:line="276" w:lineRule="auto"/>
              <w:jc w:val="center"/>
              <w:rPr>
                <w:rFonts w:cs="Arial"/>
              </w:rPr>
            </w:pPr>
            <w:r w:rsidRPr="00313A50">
              <w:rPr>
                <w:rFonts w:cs="Arial"/>
              </w:rPr>
              <w:t>154.59</w:t>
            </w:r>
          </w:p>
        </w:tc>
        <w:tc>
          <w:tcPr>
            <w:tcW w:w="2977" w:type="dxa"/>
          </w:tcPr>
          <w:p w:rsidR="003057CF" w:rsidRPr="00313A50" w:rsidRDefault="003057CF" w:rsidP="00F677B4">
            <w:pPr>
              <w:spacing w:line="276" w:lineRule="auto"/>
              <w:jc w:val="center"/>
              <w:rPr>
                <w:rFonts w:cs="Arial"/>
              </w:rPr>
            </w:pPr>
            <w:r w:rsidRPr="00313A50">
              <w:rPr>
                <w:rFonts w:cs="Arial"/>
              </w:rPr>
              <w:t>Calle Francisco Javier Mina</w:t>
            </w:r>
          </w:p>
        </w:tc>
      </w:tr>
      <w:tr w:rsidR="003057CF" w:rsidRPr="00313A50" w:rsidTr="00F677B4">
        <w:trPr>
          <w:jc w:val="center"/>
        </w:trPr>
        <w:tc>
          <w:tcPr>
            <w:tcW w:w="817" w:type="dxa"/>
          </w:tcPr>
          <w:p w:rsidR="003057CF" w:rsidRPr="00313A50" w:rsidRDefault="003057CF" w:rsidP="00F677B4">
            <w:pPr>
              <w:spacing w:line="276" w:lineRule="auto"/>
              <w:jc w:val="center"/>
              <w:rPr>
                <w:rFonts w:cs="Arial"/>
              </w:rPr>
            </w:pPr>
            <w:r w:rsidRPr="00313A50">
              <w:rPr>
                <w:rFonts w:cs="Arial"/>
              </w:rPr>
              <w:t>3</w:t>
            </w:r>
          </w:p>
        </w:tc>
        <w:tc>
          <w:tcPr>
            <w:tcW w:w="709" w:type="dxa"/>
          </w:tcPr>
          <w:p w:rsidR="003057CF" w:rsidRPr="00313A50" w:rsidRDefault="003057CF" w:rsidP="00F677B4">
            <w:pPr>
              <w:spacing w:line="276" w:lineRule="auto"/>
              <w:jc w:val="center"/>
              <w:rPr>
                <w:rFonts w:cs="Arial"/>
              </w:rPr>
            </w:pPr>
            <w:r w:rsidRPr="00313A50">
              <w:rPr>
                <w:rFonts w:cs="Arial"/>
              </w:rPr>
              <w:t>4</w:t>
            </w:r>
          </w:p>
        </w:tc>
        <w:tc>
          <w:tcPr>
            <w:tcW w:w="1417" w:type="dxa"/>
          </w:tcPr>
          <w:p w:rsidR="003057CF" w:rsidRPr="00313A50" w:rsidRDefault="003057CF" w:rsidP="00F677B4">
            <w:pPr>
              <w:spacing w:line="276" w:lineRule="auto"/>
              <w:jc w:val="center"/>
              <w:rPr>
                <w:rFonts w:cs="Arial"/>
              </w:rPr>
            </w:pPr>
            <w:r w:rsidRPr="00313A50">
              <w:rPr>
                <w:rFonts w:cs="Arial"/>
              </w:rPr>
              <w:t>220.00</w:t>
            </w:r>
          </w:p>
        </w:tc>
        <w:tc>
          <w:tcPr>
            <w:tcW w:w="1843" w:type="dxa"/>
          </w:tcPr>
          <w:p w:rsidR="003057CF" w:rsidRPr="00313A50" w:rsidRDefault="003057CF" w:rsidP="00F677B4">
            <w:pPr>
              <w:spacing w:line="276" w:lineRule="auto"/>
              <w:jc w:val="center"/>
              <w:rPr>
                <w:rFonts w:cs="Arial"/>
              </w:rPr>
            </w:pPr>
            <w:r w:rsidRPr="00313A50">
              <w:rPr>
                <w:rFonts w:cs="Arial"/>
              </w:rPr>
              <w:t>S 52°30’W</w:t>
            </w:r>
          </w:p>
        </w:tc>
        <w:tc>
          <w:tcPr>
            <w:tcW w:w="1134" w:type="dxa"/>
          </w:tcPr>
          <w:p w:rsidR="003057CF" w:rsidRPr="00313A50" w:rsidRDefault="003057CF" w:rsidP="00F677B4">
            <w:pPr>
              <w:spacing w:line="276" w:lineRule="auto"/>
              <w:jc w:val="center"/>
              <w:rPr>
                <w:rFonts w:cs="Arial"/>
              </w:rPr>
            </w:pPr>
            <w:r w:rsidRPr="00313A50">
              <w:rPr>
                <w:rFonts w:cs="Arial"/>
              </w:rPr>
              <w:t>160.88</w:t>
            </w:r>
          </w:p>
        </w:tc>
        <w:tc>
          <w:tcPr>
            <w:tcW w:w="1224" w:type="dxa"/>
          </w:tcPr>
          <w:p w:rsidR="003057CF" w:rsidRPr="00313A50" w:rsidRDefault="003057CF" w:rsidP="00F677B4">
            <w:pPr>
              <w:spacing w:line="276" w:lineRule="auto"/>
              <w:jc w:val="center"/>
              <w:rPr>
                <w:rFonts w:cs="Arial"/>
              </w:rPr>
            </w:pPr>
            <w:r w:rsidRPr="00313A50">
              <w:rPr>
                <w:rFonts w:cs="Arial"/>
              </w:rPr>
              <w:t>20.66</w:t>
            </w:r>
          </w:p>
        </w:tc>
        <w:tc>
          <w:tcPr>
            <w:tcW w:w="2977" w:type="dxa"/>
          </w:tcPr>
          <w:p w:rsidR="003057CF" w:rsidRPr="00313A50" w:rsidRDefault="003057CF" w:rsidP="00F677B4">
            <w:pPr>
              <w:spacing w:line="276" w:lineRule="auto"/>
              <w:jc w:val="center"/>
              <w:rPr>
                <w:rFonts w:cs="Arial"/>
              </w:rPr>
            </w:pPr>
            <w:r w:rsidRPr="00313A50">
              <w:rPr>
                <w:rFonts w:cs="Arial"/>
              </w:rPr>
              <w:t>Av. de la Libertad</w:t>
            </w:r>
          </w:p>
        </w:tc>
      </w:tr>
      <w:tr w:rsidR="003057CF" w:rsidRPr="00313A50" w:rsidTr="00F677B4">
        <w:trPr>
          <w:jc w:val="center"/>
        </w:trPr>
        <w:tc>
          <w:tcPr>
            <w:tcW w:w="817" w:type="dxa"/>
          </w:tcPr>
          <w:p w:rsidR="003057CF" w:rsidRPr="00313A50" w:rsidRDefault="003057CF" w:rsidP="00F677B4">
            <w:pPr>
              <w:spacing w:line="276" w:lineRule="auto"/>
              <w:jc w:val="center"/>
              <w:rPr>
                <w:rFonts w:cs="Arial"/>
              </w:rPr>
            </w:pPr>
            <w:r w:rsidRPr="00313A50">
              <w:rPr>
                <w:rFonts w:cs="Arial"/>
              </w:rPr>
              <w:t>4</w:t>
            </w:r>
          </w:p>
        </w:tc>
        <w:tc>
          <w:tcPr>
            <w:tcW w:w="709" w:type="dxa"/>
          </w:tcPr>
          <w:p w:rsidR="003057CF" w:rsidRPr="00313A50" w:rsidRDefault="003057CF" w:rsidP="00F677B4">
            <w:pPr>
              <w:spacing w:line="276" w:lineRule="auto"/>
              <w:jc w:val="center"/>
              <w:rPr>
                <w:rFonts w:cs="Arial"/>
              </w:rPr>
            </w:pPr>
            <w:r w:rsidRPr="00313A50">
              <w:rPr>
                <w:rFonts w:cs="Arial"/>
              </w:rPr>
              <w:t>1</w:t>
            </w:r>
          </w:p>
        </w:tc>
        <w:tc>
          <w:tcPr>
            <w:tcW w:w="1417" w:type="dxa"/>
          </w:tcPr>
          <w:p w:rsidR="003057CF" w:rsidRPr="00313A50" w:rsidRDefault="003057CF" w:rsidP="00F677B4">
            <w:pPr>
              <w:spacing w:line="276" w:lineRule="auto"/>
              <w:jc w:val="center"/>
              <w:rPr>
                <w:rFonts w:cs="Arial"/>
              </w:rPr>
            </w:pPr>
            <w:r w:rsidRPr="00313A50">
              <w:rPr>
                <w:rFonts w:cs="Arial"/>
              </w:rPr>
              <w:t>100.00</w:t>
            </w:r>
          </w:p>
        </w:tc>
        <w:tc>
          <w:tcPr>
            <w:tcW w:w="1843" w:type="dxa"/>
          </w:tcPr>
          <w:p w:rsidR="003057CF" w:rsidRPr="00313A50" w:rsidRDefault="003057CF" w:rsidP="00F677B4">
            <w:pPr>
              <w:spacing w:line="276" w:lineRule="auto"/>
              <w:jc w:val="center"/>
              <w:rPr>
                <w:rFonts w:cs="Arial"/>
              </w:rPr>
            </w:pPr>
            <w:r w:rsidRPr="00313A50">
              <w:rPr>
                <w:rFonts w:cs="Arial"/>
              </w:rPr>
              <w:t>N 37°30’W</w:t>
            </w:r>
          </w:p>
        </w:tc>
        <w:tc>
          <w:tcPr>
            <w:tcW w:w="1134" w:type="dxa"/>
          </w:tcPr>
          <w:p w:rsidR="003057CF" w:rsidRPr="00313A50" w:rsidRDefault="003057CF" w:rsidP="00F677B4">
            <w:pPr>
              <w:spacing w:line="276" w:lineRule="auto"/>
              <w:jc w:val="center"/>
              <w:rPr>
                <w:rFonts w:cs="Arial"/>
              </w:rPr>
            </w:pPr>
            <w:r w:rsidRPr="00313A50">
              <w:rPr>
                <w:rFonts w:cs="Arial"/>
              </w:rPr>
              <w:t>100.00</w:t>
            </w:r>
          </w:p>
        </w:tc>
        <w:tc>
          <w:tcPr>
            <w:tcW w:w="1224" w:type="dxa"/>
          </w:tcPr>
          <w:p w:rsidR="003057CF" w:rsidRPr="00313A50" w:rsidRDefault="003057CF" w:rsidP="00F677B4">
            <w:pPr>
              <w:spacing w:line="276" w:lineRule="auto"/>
              <w:jc w:val="center"/>
              <w:rPr>
                <w:rFonts w:cs="Arial"/>
              </w:rPr>
            </w:pPr>
            <w:r w:rsidRPr="00313A50">
              <w:rPr>
                <w:rFonts w:cs="Arial"/>
              </w:rPr>
              <w:t>100.00</w:t>
            </w:r>
          </w:p>
        </w:tc>
        <w:tc>
          <w:tcPr>
            <w:tcW w:w="2977" w:type="dxa"/>
          </w:tcPr>
          <w:p w:rsidR="003057CF" w:rsidRPr="00313A50" w:rsidRDefault="003057CF" w:rsidP="00F677B4">
            <w:pPr>
              <w:spacing w:line="276" w:lineRule="auto"/>
              <w:jc w:val="center"/>
              <w:rPr>
                <w:rFonts w:cs="Arial"/>
              </w:rPr>
            </w:pPr>
            <w:r w:rsidRPr="00313A50">
              <w:rPr>
                <w:rFonts w:cs="Arial"/>
              </w:rPr>
              <w:t>Calle Simón Bolívar</w:t>
            </w:r>
          </w:p>
        </w:tc>
      </w:tr>
    </w:tbl>
    <w:p w:rsidR="003057CF" w:rsidRPr="00313A50" w:rsidRDefault="003057CF" w:rsidP="003057CF">
      <w:pPr>
        <w:spacing w:line="360" w:lineRule="auto"/>
        <w:rPr>
          <w:rFonts w:cs="Arial"/>
          <w:highlight w:val="yellow"/>
        </w:rPr>
      </w:pPr>
    </w:p>
    <w:p w:rsidR="003057CF" w:rsidRPr="00313A50" w:rsidRDefault="003057CF" w:rsidP="003057CF">
      <w:pPr>
        <w:spacing w:line="276" w:lineRule="auto"/>
        <w:rPr>
          <w:rFonts w:cs="Arial"/>
        </w:rPr>
      </w:pPr>
      <w:r w:rsidRPr="00313A50">
        <w:rPr>
          <w:rFonts w:cs="Arial"/>
        </w:rPr>
        <w:lastRenderedPageBreak/>
        <w:t xml:space="preserve">Dicho inmueble se encuentra inscrito a favor del R. Ayuntamiento de Sabinas, en las Oficinas del Registro Público de la ciudad de Sabinas del Estado de Coahuila de Zaragoza, bajo la Partida 265, Libro 3, Sección I, de fecha 12 de junio de 2002. </w:t>
      </w:r>
    </w:p>
    <w:p w:rsidR="003057CF" w:rsidRPr="00313A50" w:rsidRDefault="003057CF" w:rsidP="003057CF">
      <w:pPr>
        <w:spacing w:line="276" w:lineRule="auto"/>
        <w:rPr>
          <w:rFonts w:cs="Arial"/>
        </w:rPr>
      </w:pPr>
    </w:p>
    <w:p w:rsidR="003057CF" w:rsidRPr="00313A50" w:rsidRDefault="003057CF" w:rsidP="003057CF">
      <w:pPr>
        <w:spacing w:line="276" w:lineRule="auto"/>
      </w:pPr>
      <w:r w:rsidRPr="00313A50">
        <w:rPr>
          <w:b/>
        </w:rPr>
        <w:t xml:space="preserve">ARTÍCULO SEGUNDO. </w:t>
      </w:r>
      <w:r w:rsidRPr="00313A50">
        <w:t>La autorización de esta operación es exclusivamente para dar certeza jurídica los trámites de escrituración se realizarán por medio de la Comisión Estatal de la Regularización de la Tenencia de la Tierra Urbana y Rústica en Coahuila (CERTTURC), para llevar a cabo la regularización de la tenencia de la tierra. En caso de que a dicho inmueble se le dé un uso distinto a lo estipulado, por ese solo hecho automáticamente se dará por rescindida la enajenación y el predio será reintegrado al Municipio.</w:t>
      </w:r>
    </w:p>
    <w:p w:rsidR="003057CF" w:rsidRPr="00313A50" w:rsidRDefault="003057CF" w:rsidP="003057CF">
      <w:pPr>
        <w:spacing w:line="276" w:lineRule="auto"/>
        <w:rPr>
          <w:rFonts w:cs="Arial"/>
          <w:highlight w:val="green"/>
        </w:rPr>
      </w:pPr>
    </w:p>
    <w:p w:rsidR="003057CF" w:rsidRPr="00313A50" w:rsidRDefault="003057CF" w:rsidP="003057CF">
      <w:pPr>
        <w:spacing w:line="276" w:lineRule="auto"/>
        <w:rPr>
          <w:rFonts w:cs="Arial"/>
        </w:rPr>
      </w:pPr>
      <w:r w:rsidRPr="00313A50">
        <w:rPr>
          <w:rFonts w:cs="Arial"/>
          <w:b/>
        </w:rPr>
        <w:t xml:space="preserve">ARTÍCULO TERCERO. </w:t>
      </w:r>
      <w:r w:rsidRPr="00313A50">
        <w:rPr>
          <w:rFonts w:cs="Arial"/>
        </w:rPr>
        <w:t>El Ayuntamiento del Municipio de Sabinas, por conducto de su Presidente Municipal o de su Representante legal acreditado, deberá formalizar la operación que se autoriza y proceder a la escrituración correspondiente.</w:t>
      </w:r>
    </w:p>
    <w:p w:rsidR="003057CF" w:rsidRPr="00313A50" w:rsidRDefault="003057CF" w:rsidP="003057CF">
      <w:pPr>
        <w:spacing w:line="276" w:lineRule="auto"/>
        <w:rPr>
          <w:rFonts w:cs="Arial"/>
          <w:b/>
          <w:bCs/>
        </w:rPr>
      </w:pPr>
    </w:p>
    <w:p w:rsidR="003057CF" w:rsidRPr="00313A50" w:rsidRDefault="003057CF" w:rsidP="003057CF">
      <w:pPr>
        <w:spacing w:line="276" w:lineRule="auto"/>
        <w:rPr>
          <w:rFonts w:cs="Arial"/>
        </w:rPr>
      </w:pPr>
      <w:r w:rsidRPr="00313A50">
        <w:rPr>
          <w:rFonts w:cs="Arial"/>
          <w:b/>
          <w:bCs/>
        </w:rPr>
        <w:t xml:space="preserve">ARTÍCULO CUARTO.  </w:t>
      </w:r>
      <w:r w:rsidRPr="00313A50">
        <w:rPr>
          <w:rFonts w:cs="Arial"/>
        </w:rPr>
        <w:t>En el supuesto de que no se formalice la enajenación que se autoriza, al término de la LXI Legislatura del Congreso del Estado de Coahuila (2018-2020), se requerirá de una nueva autorización legislativa para ampliar el plazo, a fin de que se pueda continuar o concluir la formalización de las operaciones realizadas con la enajenación del inmueble a que se refiere el artículo primero de este Decreto.</w:t>
      </w:r>
    </w:p>
    <w:p w:rsidR="003057CF" w:rsidRPr="00313A50" w:rsidRDefault="003057CF" w:rsidP="003057CF">
      <w:pPr>
        <w:spacing w:line="276" w:lineRule="auto"/>
        <w:rPr>
          <w:rFonts w:cs="Arial"/>
        </w:rPr>
      </w:pPr>
    </w:p>
    <w:p w:rsidR="003057CF" w:rsidRPr="00313A50" w:rsidRDefault="003057CF" w:rsidP="003057CF">
      <w:pPr>
        <w:spacing w:line="276" w:lineRule="auto"/>
        <w:rPr>
          <w:rFonts w:cs="Arial"/>
        </w:rPr>
      </w:pPr>
      <w:r w:rsidRPr="00313A50">
        <w:rPr>
          <w:rFonts w:cs="Arial"/>
          <w:b/>
          <w:bCs/>
        </w:rPr>
        <w:t xml:space="preserve">ARTÍCULO QUINTO. </w:t>
      </w:r>
      <w:r w:rsidRPr="00313A50">
        <w:rPr>
          <w:rFonts w:cs="Arial"/>
        </w:rPr>
        <w:t>Los gastos de escrituración y registro que se originen de la operación que mediante este decreto se valida, serán por cuenta de los beneficiarios.</w:t>
      </w:r>
    </w:p>
    <w:p w:rsidR="003057CF" w:rsidRPr="00313A50" w:rsidRDefault="003057CF" w:rsidP="003057CF">
      <w:pPr>
        <w:spacing w:line="276" w:lineRule="auto"/>
        <w:rPr>
          <w:rFonts w:cs="Arial"/>
        </w:rPr>
      </w:pPr>
    </w:p>
    <w:p w:rsidR="003057CF" w:rsidRPr="00313A50" w:rsidRDefault="003057CF" w:rsidP="003057CF">
      <w:pPr>
        <w:spacing w:line="276" w:lineRule="auto"/>
        <w:rPr>
          <w:rFonts w:cs="Arial"/>
        </w:rPr>
      </w:pPr>
      <w:r w:rsidRPr="00313A50">
        <w:rPr>
          <w:rFonts w:cs="Arial"/>
          <w:b/>
          <w:bCs/>
        </w:rPr>
        <w:t xml:space="preserve">ARTÍCULO SEXTO. </w:t>
      </w:r>
      <w:r w:rsidRPr="00313A50">
        <w:rPr>
          <w:rFonts w:cs="Arial"/>
        </w:rPr>
        <w:t>El presente decreto deberá insertarse en la escritura correspondiente.</w:t>
      </w:r>
    </w:p>
    <w:p w:rsidR="003057CF" w:rsidRPr="00313A50" w:rsidRDefault="003057CF" w:rsidP="003057CF">
      <w:pPr>
        <w:pStyle w:val="Ttulo1"/>
        <w:spacing w:line="276" w:lineRule="auto"/>
        <w:rPr>
          <w:rFonts w:cs="Arial"/>
          <w:sz w:val="20"/>
        </w:rPr>
      </w:pPr>
    </w:p>
    <w:p w:rsidR="003057CF" w:rsidRPr="00313A50" w:rsidRDefault="003057CF" w:rsidP="003057CF">
      <w:pPr>
        <w:spacing w:line="276" w:lineRule="auto"/>
        <w:jc w:val="center"/>
        <w:rPr>
          <w:b/>
        </w:rPr>
      </w:pPr>
      <w:r w:rsidRPr="00313A50">
        <w:rPr>
          <w:b/>
        </w:rPr>
        <w:t>TRANSITORIOS</w:t>
      </w:r>
    </w:p>
    <w:p w:rsidR="003057CF" w:rsidRPr="00313A50" w:rsidRDefault="003057CF" w:rsidP="003057CF">
      <w:pPr>
        <w:spacing w:line="276" w:lineRule="auto"/>
        <w:rPr>
          <w:rFonts w:cs="Arial"/>
          <w:b/>
          <w:bCs/>
        </w:rPr>
      </w:pPr>
    </w:p>
    <w:p w:rsidR="003057CF" w:rsidRPr="00313A50" w:rsidRDefault="003057CF" w:rsidP="003057CF">
      <w:pPr>
        <w:spacing w:line="276" w:lineRule="auto"/>
        <w:rPr>
          <w:rFonts w:cs="Arial"/>
        </w:rPr>
      </w:pPr>
      <w:r w:rsidRPr="00313A50">
        <w:rPr>
          <w:rFonts w:cs="Arial"/>
          <w:b/>
          <w:bCs/>
        </w:rPr>
        <w:t xml:space="preserve">ARTÍCULO PRIMERO. </w:t>
      </w:r>
      <w:r w:rsidRPr="00313A50">
        <w:rPr>
          <w:rFonts w:cs="Arial"/>
        </w:rPr>
        <w:t xml:space="preserve">El presente decreto entrará en vigor a partir del día siguiente de su publicación en el Periódico Oficial del Gobierno del Estado. </w:t>
      </w:r>
    </w:p>
    <w:p w:rsidR="003057CF" w:rsidRPr="00313A50" w:rsidRDefault="003057CF" w:rsidP="003057CF">
      <w:pPr>
        <w:spacing w:line="276" w:lineRule="auto"/>
        <w:rPr>
          <w:rFonts w:cs="Arial"/>
        </w:rPr>
      </w:pPr>
    </w:p>
    <w:p w:rsidR="003057CF" w:rsidRPr="00313A50" w:rsidRDefault="003057CF" w:rsidP="003057CF">
      <w:pPr>
        <w:spacing w:line="276" w:lineRule="auto"/>
        <w:rPr>
          <w:rFonts w:cs="Arial"/>
        </w:rPr>
      </w:pPr>
      <w:r w:rsidRPr="00313A50">
        <w:rPr>
          <w:rFonts w:cs="Arial"/>
          <w:b/>
        </w:rPr>
        <w:t xml:space="preserve">ARTÍCULO SEGUNDO. </w:t>
      </w:r>
      <w:r w:rsidRPr="00313A50">
        <w:rPr>
          <w:rFonts w:cs="Arial"/>
        </w:rPr>
        <w:t>Para los efectos de este Decreto, se reconocerán las operaciones realizadas conforme a los Decretos previamente autorizados respecto a este predio, conforme a lo establecido en la Ley.</w:t>
      </w:r>
    </w:p>
    <w:p w:rsidR="003057CF" w:rsidRPr="00313A50" w:rsidRDefault="003057CF" w:rsidP="003057CF">
      <w:pPr>
        <w:spacing w:line="276" w:lineRule="auto"/>
        <w:rPr>
          <w:rFonts w:cs="Arial"/>
          <w:b/>
        </w:rPr>
      </w:pPr>
    </w:p>
    <w:p w:rsidR="003057CF" w:rsidRPr="00313A50" w:rsidRDefault="003057CF" w:rsidP="003057CF">
      <w:pPr>
        <w:spacing w:line="276" w:lineRule="auto"/>
        <w:rPr>
          <w:rFonts w:cs="Arial"/>
        </w:rPr>
      </w:pPr>
      <w:r w:rsidRPr="00313A50">
        <w:rPr>
          <w:rFonts w:cs="Arial"/>
          <w:b/>
        </w:rPr>
        <w:t xml:space="preserve">ARTÍCULO TERCERO. </w:t>
      </w:r>
      <w:r w:rsidRPr="00313A50">
        <w:rPr>
          <w:rFonts w:cs="Arial"/>
        </w:rPr>
        <w:t>Publíquese en el Periódico Oficial del Gobierno del Estado.</w:t>
      </w:r>
    </w:p>
    <w:p w:rsidR="003057CF" w:rsidRPr="00313A50" w:rsidRDefault="003057CF" w:rsidP="003057CF">
      <w:pPr>
        <w:spacing w:line="276" w:lineRule="auto"/>
        <w:rPr>
          <w:rFonts w:cs="Arial"/>
        </w:rPr>
      </w:pPr>
    </w:p>
    <w:p w:rsidR="003057CF" w:rsidRPr="00313A50" w:rsidRDefault="003057CF" w:rsidP="003057CF">
      <w:pPr>
        <w:spacing w:line="276" w:lineRule="auto"/>
      </w:pPr>
      <w:r w:rsidRPr="00313A50">
        <w:t>Congreso del Estado de Coahuila, en la ciudad de Saltillo, Coahuila de Zaragoza, a 20 de noviembre de 2018.</w:t>
      </w:r>
    </w:p>
    <w:p w:rsidR="003057CF" w:rsidRPr="00313A50" w:rsidRDefault="003057CF" w:rsidP="003057CF">
      <w:pPr>
        <w:rPr>
          <w:lang w:val="es-ES"/>
        </w:rPr>
      </w:pPr>
    </w:p>
    <w:p w:rsidR="003057CF" w:rsidRPr="00313A50" w:rsidRDefault="003057CF" w:rsidP="003057CF">
      <w:pPr>
        <w:spacing w:line="276" w:lineRule="auto"/>
        <w:jc w:val="center"/>
        <w:rPr>
          <w:rFonts w:cs="Arial"/>
          <w:b/>
          <w:bCs/>
        </w:rPr>
      </w:pPr>
      <w:r w:rsidRPr="00313A50">
        <w:rPr>
          <w:rFonts w:cs="Arial"/>
          <w:b/>
          <w:bCs/>
        </w:rPr>
        <w:t xml:space="preserve">POR LA COMISIÓN DE FINANZAS DE LA LXI LEGISLATURA </w:t>
      </w:r>
    </w:p>
    <w:p w:rsidR="003057CF" w:rsidRPr="00313A50" w:rsidRDefault="003057CF" w:rsidP="003057CF">
      <w:pPr>
        <w:spacing w:line="276" w:lineRule="auto"/>
        <w:jc w:val="cente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3057CF" w:rsidRPr="00EA6C36" w:rsidTr="00F677B4">
        <w:tc>
          <w:tcPr>
            <w:tcW w:w="2500" w:type="pct"/>
            <w:vAlign w:val="center"/>
          </w:tcPr>
          <w:p w:rsidR="003057CF" w:rsidRPr="00EA6C36" w:rsidRDefault="003057CF" w:rsidP="00F677B4">
            <w:pPr>
              <w:jc w:val="center"/>
              <w:rPr>
                <w:rFonts w:cs="Arial"/>
                <w:b/>
                <w:sz w:val="18"/>
                <w:szCs w:val="18"/>
              </w:rPr>
            </w:pPr>
            <w:r w:rsidRPr="00EA6C36">
              <w:rPr>
                <w:rFonts w:cs="Arial"/>
                <w:b/>
                <w:sz w:val="18"/>
                <w:szCs w:val="18"/>
              </w:rPr>
              <w:t>NOMBRE Y FIRMA</w:t>
            </w:r>
          </w:p>
        </w:tc>
        <w:tc>
          <w:tcPr>
            <w:tcW w:w="2500" w:type="pct"/>
            <w:vAlign w:val="center"/>
          </w:tcPr>
          <w:p w:rsidR="003057CF" w:rsidRPr="00EA6C36" w:rsidRDefault="003057CF" w:rsidP="00F677B4">
            <w:pPr>
              <w:jc w:val="center"/>
              <w:rPr>
                <w:rFonts w:cs="Arial"/>
                <w:b/>
                <w:sz w:val="18"/>
                <w:szCs w:val="18"/>
              </w:rPr>
            </w:pPr>
            <w:r w:rsidRPr="00EA6C36">
              <w:rPr>
                <w:rFonts w:cs="Arial"/>
                <w:b/>
                <w:sz w:val="18"/>
                <w:szCs w:val="18"/>
              </w:rPr>
              <w:t xml:space="preserve">VOTO </w:t>
            </w:r>
          </w:p>
        </w:tc>
      </w:tr>
      <w:tr w:rsidR="003057CF" w:rsidRPr="00EA6C36" w:rsidTr="00F677B4">
        <w:tc>
          <w:tcPr>
            <w:tcW w:w="2500" w:type="pct"/>
            <w:vAlign w:val="center"/>
          </w:tcPr>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r w:rsidRPr="00EA6C36">
              <w:rPr>
                <w:rFonts w:cs="Arial"/>
                <w:sz w:val="18"/>
                <w:szCs w:val="18"/>
              </w:rPr>
              <w:t>Dip. Lucía Azucena Ramos Ramos</w:t>
            </w:r>
          </w:p>
          <w:p w:rsidR="003057CF" w:rsidRPr="00EA6C36" w:rsidRDefault="003057CF" w:rsidP="00F677B4">
            <w:pPr>
              <w:jc w:val="center"/>
              <w:rPr>
                <w:rFonts w:cs="Arial"/>
                <w:sz w:val="18"/>
                <w:szCs w:val="18"/>
              </w:rPr>
            </w:pPr>
            <w:r w:rsidRPr="00EA6C36">
              <w:rPr>
                <w:rFonts w:cs="Arial"/>
                <w:sz w:val="18"/>
                <w:szCs w:val="18"/>
              </w:rPr>
              <w:t>Coordinadora</w:t>
            </w:r>
          </w:p>
          <w:p w:rsidR="003057CF" w:rsidRPr="00EA6C36" w:rsidRDefault="003057CF" w:rsidP="00F677B4">
            <w:pPr>
              <w:jc w:val="center"/>
              <w:rPr>
                <w:rFonts w:cs="Arial"/>
                <w:sz w:val="18"/>
                <w:szCs w:val="18"/>
              </w:rPr>
            </w:pPr>
          </w:p>
        </w:tc>
        <w:tc>
          <w:tcPr>
            <w:tcW w:w="2500" w:type="pct"/>
            <w:vAlign w:val="center"/>
          </w:tcPr>
          <w:p w:rsidR="003057CF" w:rsidRPr="00EA6C36" w:rsidRDefault="003057CF"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3057CF" w:rsidRPr="00EA6C36" w:rsidTr="00F677B4">
              <w:tc>
                <w:tcPr>
                  <w:tcW w:w="1440" w:type="dxa"/>
                </w:tcPr>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r w:rsidRPr="00EA6C36">
                    <w:rPr>
                      <w:rFonts w:cs="Arial"/>
                      <w:sz w:val="18"/>
                      <w:szCs w:val="18"/>
                    </w:rPr>
                    <w:t>A FAVOR</w:t>
                  </w:r>
                </w:p>
                <w:p w:rsidR="003057CF" w:rsidRPr="00EA6C36" w:rsidRDefault="003057CF" w:rsidP="00F677B4">
                  <w:pPr>
                    <w:jc w:val="center"/>
                    <w:rPr>
                      <w:rFonts w:cs="Arial"/>
                      <w:sz w:val="18"/>
                      <w:szCs w:val="18"/>
                    </w:rPr>
                  </w:pPr>
                </w:p>
              </w:tc>
              <w:tc>
                <w:tcPr>
                  <w:tcW w:w="1741" w:type="dxa"/>
                </w:tcPr>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r w:rsidRPr="00EA6C36">
                    <w:rPr>
                      <w:rFonts w:cs="Arial"/>
                      <w:sz w:val="18"/>
                      <w:szCs w:val="18"/>
                    </w:rPr>
                    <w:t>ABSTENCIÓN</w:t>
                  </w:r>
                </w:p>
              </w:tc>
              <w:tc>
                <w:tcPr>
                  <w:tcW w:w="1462" w:type="dxa"/>
                </w:tcPr>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r w:rsidRPr="00EA6C36">
                    <w:rPr>
                      <w:rFonts w:cs="Arial"/>
                      <w:sz w:val="18"/>
                      <w:szCs w:val="18"/>
                    </w:rPr>
                    <w:t>EN CONTRA</w:t>
                  </w:r>
                </w:p>
              </w:tc>
            </w:tr>
          </w:tbl>
          <w:p w:rsidR="003057CF" w:rsidRPr="00EA6C36" w:rsidRDefault="003057CF" w:rsidP="00F677B4">
            <w:pPr>
              <w:jc w:val="center"/>
              <w:rPr>
                <w:rFonts w:cs="Arial"/>
                <w:sz w:val="18"/>
                <w:szCs w:val="18"/>
              </w:rPr>
            </w:pPr>
          </w:p>
        </w:tc>
      </w:tr>
      <w:tr w:rsidR="003057CF" w:rsidRPr="00EA6C36" w:rsidTr="00F677B4">
        <w:trPr>
          <w:trHeight w:val="1075"/>
        </w:trPr>
        <w:tc>
          <w:tcPr>
            <w:tcW w:w="2500" w:type="pct"/>
            <w:vAlign w:val="center"/>
          </w:tcPr>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r w:rsidRPr="00EA6C36">
              <w:rPr>
                <w:rFonts w:cs="Arial"/>
                <w:sz w:val="18"/>
                <w:szCs w:val="18"/>
              </w:rPr>
              <w:t>Dip. Gabriela Zapopan Garza Galván</w:t>
            </w:r>
          </w:p>
          <w:p w:rsidR="003057CF" w:rsidRPr="00EA6C36" w:rsidRDefault="003057CF" w:rsidP="00F677B4">
            <w:pPr>
              <w:jc w:val="center"/>
              <w:rPr>
                <w:rFonts w:cs="Arial"/>
                <w:sz w:val="18"/>
                <w:szCs w:val="18"/>
              </w:rPr>
            </w:pPr>
            <w:r w:rsidRPr="00EA6C36">
              <w:rPr>
                <w:rFonts w:cs="Arial"/>
                <w:sz w:val="18"/>
                <w:szCs w:val="18"/>
              </w:rPr>
              <w:t>Secretaria</w:t>
            </w:r>
          </w:p>
          <w:p w:rsidR="003057CF" w:rsidRPr="00EA6C36" w:rsidRDefault="003057CF" w:rsidP="00F677B4">
            <w:pPr>
              <w:jc w:val="center"/>
              <w:rPr>
                <w:rFonts w:cs="Arial"/>
                <w:sz w:val="18"/>
                <w:szCs w:val="18"/>
              </w:rPr>
            </w:pPr>
          </w:p>
        </w:tc>
        <w:tc>
          <w:tcPr>
            <w:tcW w:w="2500" w:type="pct"/>
            <w:vAlign w:val="center"/>
          </w:tcPr>
          <w:p w:rsidR="003057CF" w:rsidRPr="00EA6C36" w:rsidRDefault="003057CF"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3057CF" w:rsidRPr="00EA6C36" w:rsidTr="00F677B4">
              <w:tc>
                <w:tcPr>
                  <w:tcW w:w="1440" w:type="dxa"/>
                </w:tcPr>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r w:rsidRPr="00EA6C36">
                    <w:rPr>
                      <w:rFonts w:cs="Arial"/>
                      <w:sz w:val="18"/>
                      <w:szCs w:val="18"/>
                    </w:rPr>
                    <w:t>A FAVOR</w:t>
                  </w:r>
                </w:p>
                <w:p w:rsidR="003057CF" w:rsidRPr="00EA6C36" w:rsidRDefault="003057CF" w:rsidP="00F677B4">
                  <w:pPr>
                    <w:jc w:val="center"/>
                    <w:rPr>
                      <w:rFonts w:cs="Arial"/>
                      <w:sz w:val="18"/>
                      <w:szCs w:val="18"/>
                    </w:rPr>
                  </w:pPr>
                </w:p>
              </w:tc>
              <w:tc>
                <w:tcPr>
                  <w:tcW w:w="1741" w:type="dxa"/>
                </w:tcPr>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r w:rsidRPr="00EA6C36">
                    <w:rPr>
                      <w:rFonts w:cs="Arial"/>
                      <w:sz w:val="18"/>
                      <w:szCs w:val="18"/>
                    </w:rPr>
                    <w:t>ABSTENCIÓN</w:t>
                  </w:r>
                </w:p>
              </w:tc>
              <w:tc>
                <w:tcPr>
                  <w:tcW w:w="1462" w:type="dxa"/>
                </w:tcPr>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r w:rsidRPr="00EA6C36">
                    <w:rPr>
                      <w:rFonts w:cs="Arial"/>
                      <w:sz w:val="18"/>
                      <w:szCs w:val="18"/>
                    </w:rPr>
                    <w:t>EN CONTRA</w:t>
                  </w:r>
                </w:p>
              </w:tc>
            </w:tr>
          </w:tbl>
          <w:p w:rsidR="003057CF" w:rsidRPr="00EA6C36" w:rsidRDefault="003057CF" w:rsidP="00F677B4">
            <w:pPr>
              <w:jc w:val="center"/>
              <w:rPr>
                <w:rFonts w:cs="Arial"/>
                <w:sz w:val="18"/>
                <w:szCs w:val="18"/>
              </w:rPr>
            </w:pPr>
          </w:p>
        </w:tc>
      </w:tr>
      <w:tr w:rsidR="003057CF" w:rsidRPr="00EA6C36" w:rsidTr="00F677B4">
        <w:tc>
          <w:tcPr>
            <w:tcW w:w="2500" w:type="pct"/>
            <w:vAlign w:val="center"/>
          </w:tcPr>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r w:rsidRPr="00EA6C36">
              <w:rPr>
                <w:rFonts w:cs="Arial"/>
                <w:sz w:val="18"/>
                <w:szCs w:val="18"/>
              </w:rPr>
              <w:t>Dip. Lilia Isabel Gutiérrez Burciaga.</w:t>
            </w:r>
          </w:p>
          <w:p w:rsidR="003057CF" w:rsidRPr="00EA6C36" w:rsidRDefault="003057CF" w:rsidP="00F677B4">
            <w:pPr>
              <w:jc w:val="center"/>
              <w:rPr>
                <w:rFonts w:cs="Arial"/>
                <w:sz w:val="18"/>
                <w:szCs w:val="18"/>
              </w:rPr>
            </w:pPr>
          </w:p>
        </w:tc>
        <w:tc>
          <w:tcPr>
            <w:tcW w:w="2500" w:type="pct"/>
            <w:vAlign w:val="center"/>
          </w:tcPr>
          <w:p w:rsidR="003057CF" w:rsidRPr="00EA6C36" w:rsidRDefault="003057CF"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3057CF" w:rsidRPr="00EA6C36" w:rsidTr="00F677B4">
              <w:tc>
                <w:tcPr>
                  <w:tcW w:w="1440" w:type="dxa"/>
                </w:tcPr>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r w:rsidRPr="00EA6C36">
                    <w:rPr>
                      <w:rFonts w:cs="Arial"/>
                      <w:sz w:val="18"/>
                      <w:szCs w:val="18"/>
                    </w:rPr>
                    <w:t>A FAVOR</w:t>
                  </w:r>
                </w:p>
                <w:p w:rsidR="003057CF" w:rsidRPr="00EA6C36" w:rsidRDefault="003057CF" w:rsidP="00F677B4">
                  <w:pPr>
                    <w:jc w:val="center"/>
                    <w:rPr>
                      <w:rFonts w:cs="Arial"/>
                      <w:sz w:val="18"/>
                      <w:szCs w:val="18"/>
                    </w:rPr>
                  </w:pPr>
                </w:p>
              </w:tc>
              <w:tc>
                <w:tcPr>
                  <w:tcW w:w="1741" w:type="dxa"/>
                </w:tcPr>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r w:rsidRPr="00EA6C36">
                    <w:rPr>
                      <w:rFonts w:cs="Arial"/>
                      <w:sz w:val="18"/>
                      <w:szCs w:val="18"/>
                    </w:rPr>
                    <w:t>ABSTENCIÓN</w:t>
                  </w:r>
                </w:p>
              </w:tc>
              <w:tc>
                <w:tcPr>
                  <w:tcW w:w="1462" w:type="dxa"/>
                </w:tcPr>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r w:rsidRPr="00EA6C36">
                    <w:rPr>
                      <w:rFonts w:cs="Arial"/>
                      <w:sz w:val="18"/>
                      <w:szCs w:val="18"/>
                    </w:rPr>
                    <w:t>EN CONTRA</w:t>
                  </w:r>
                </w:p>
              </w:tc>
            </w:tr>
          </w:tbl>
          <w:p w:rsidR="003057CF" w:rsidRPr="00EA6C36" w:rsidRDefault="003057CF" w:rsidP="00F677B4">
            <w:pPr>
              <w:jc w:val="center"/>
              <w:rPr>
                <w:rFonts w:cs="Arial"/>
                <w:sz w:val="18"/>
                <w:szCs w:val="18"/>
              </w:rPr>
            </w:pPr>
          </w:p>
        </w:tc>
      </w:tr>
      <w:tr w:rsidR="003057CF" w:rsidRPr="00EA6C36" w:rsidTr="00F677B4">
        <w:tc>
          <w:tcPr>
            <w:tcW w:w="2500" w:type="pct"/>
            <w:vAlign w:val="center"/>
          </w:tcPr>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r w:rsidRPr="00EA6C36">
              <w:rPr>
                <w:rFonts w:cs="Arial"/>
                <w:sz w:val="18"/>
                <w:szCs w:val="18"/>
              </w:rPr>
              <w:t>Dip. Rosa Nilda González Noriega.</w:t>
            </w:r>
          </w:p>
          <w:p w:rsidR="003057CF" w:rsidRPr="00EA6C36" w:rsidRDefault="003057CF" w:rsidP="00F677B4">
            <w:pPr>
              <w:jc w:val="center"/>
              <w:rPr>
                <w:rFonts w:cs="Arial"/>
                <w:sz w:val="18"/>
                <w:szCs w:val="18"/>
              </w:rPr>
            </w:pPr>
          </w:p>
        </w:tc>
        <w:tc>
          <w:tcPr>
            <w:tcW w:w="2500" w:type="pct"/>
            <w:vAlign w:val="center"/>
          </w:tcPr>
          <w:p w:rsidR="003057CF" w:rsidRPr="00EA6C36" w:rsidRDefault="003057CF"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3057CF" w:rsidRPr="00EA6C36" w:rsidTr="00F677B4">
              <w:tc>
                <w:tcPr>
                  <w:tcW w:w="1440" w:type="dxa"/>
                </w:tcPr>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r w:rsidRPr="00EA6C36">
                    <w:rPr>
                      <w:rFonts w:cs="Arial"/>
                      <w:sz w:val="18"/>
                      <w:szCs w:val="18"/>
                    </w:rPr>
                    <w:t>A FAVOR</w:t>
                  </w:r>
                </w:p>
                <w:p w:rsidR="003057CF" w:rsidRPr="00EA6C36" w:rsidRDefault="003057CF" w:rsidP="00F677B4">
                  <w:pPr>
                    <w:jc w:val="center"/>
                    <w:rPr>
                      <w:rFonts w:cs="Arial"/>
                      <w:sz w:val="18"/>
                      <w:szCs w:val="18"/>
                    </w:rPr>
                  </w:pPr>
                </w:p>
              </w:tc>
              <w:tc>
                <w:tcPr>
                  <w:tcW w:w="1741" w:type="dxa"/>
                </w:tcPr>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r w:rsidRPr="00EA6C36">
                    <w:rPr>
                      <w:rFonts w:cs="Arial"/>
                      <w:sz w:val="18"/>
                      <w:szCs w:val="18"/>
                    </w:rPr>
                    <w:t>ABSTENCIÓN</w:t>
                  </w:r>
                </w:p>
              </w:tc>
              <w:tc>
                <w:tcPr>
                  <w:tcW w:w="1462" w:type="dxa"/>
                </w:tcPr>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r w:rsidRPr="00EA6C36">
                    <w:rPr>
                      <w:rFonts w:cs="Arial"/>
                      <w:sz w:val="18"/>
                      <w:szCs w:val="18"/>
                    </w:rPr>
                    <w:t>EN CONTRA</w:t>
                  </w:r>
                </w:p>
              </w:tc>
            </w:tr>
          </w:tbl>
          <w:p w:rsidR="003057CF" w:rsidRPr="00EA6C36" w:rsidRDefault="003057CF" w:rsidP="00F677B4">
            <w:pPr>
              <w:jc w:val="center"/>
              <w:rPr>
                <w:rFonts w:cs="Arial"/>
                <w:sz w:val="18"/>
                <w:szCs w:val="18"/>
              </w:rPr>
            </w:pPr>
          </w:p>
        </w:tc>
      </w:tr>
      <w:tr w:rsidR="003057CF" w:rsidRPr="00EA6C36" w:rsidTr="00F677B4">
        <w:tc>
          <w:tcPr>
            <w:tcW w:w="2500" w:type="pct"/>
            <w:vAlign w:val="center"/>
          </w:tcPr>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r w:rsidRPr="00EA6C36">
              <w:rPr>
                <w:rFonts w:cs="Arial"/>
                <w:sz w:val="18"/>
                <w:szCs w:val="18"/>
              </w:rPr>
              <w:t>Dip.  Zulmma Verenice Guerrero Cázares</w:t>
            </w:r>
          </w:p>
          <w:p w:rsidR="003057CF" w:rsidRPr="00EA6C36" w:rsidRDefault="003057CF" w:rsidP="00F677B4">
            <w:pPr>
              <w:jc w:val="center"/>
              <w:rPr>
                <w:rFonts w:cs="Arial"/>
                <w:sz w:val="18"/>
                <w:szCs w:val="18"/>
              </w:rPr>
            </w:pPr>
          </w:p>
        </w:tc>
        <w:tc>
          <w:tcPr>
            <w:tcW w:w="2500" w:type="pct"/>
            <w:vAlign w:val="center"/>
          </w:tcPr>
          <w:p w:rsidR="003057CF" w:rsidRPr="00EA6C36" w:rsidRDefault="003057CF"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3057CF" w:rsidRPr="00EA6C36" w:rsidTr="00F677B4">
              <w:tc>
                <w:tcPr>
                  <w:tcW w:w="1440" w:type="dxa"/>
                </w:tcPr>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r w:rsidRPr="00EA6C36">
                    <w:rPr>
                      <w:rFonts w:cs="Arial"/>
                      <w:sz w:val="18"/>
                      <w:szCs w:val="18"/>
                    </w:rPr>
                    <w:t>A FAVOR</w:t>
                  </w:r>
                </w:p>
                <w:p w:rsidR="003057CF" w:rsidRPr="00EA6C36" w:rsidRDefault="003057CF" w:rsidP="00F677B4">
                  <w:pPr>
                    <w:jc w:val="center"/>
                    <w:rPr>
                      <w:rFonts w:cs="Arial"/>
                      <w:sz w:val="18"/>
                      <w:szCs w:val="18"/>
                    </w:rPr>
                  </w:pPr>
                </w:p>
              </w:tc>
              <w:tc>
                <w:tcPr>
                  <w:tcW w:w="1741" w:type="dxa"/>
                </w:tcPr>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r w:rsidRPr="00EA6C36">
                    <w:rPr>
                      <w:rFonts w:cs="Arial"/>
                      <w:sz w:val="18"/>
                      <w:szCs w:val="18"/>
                    </w:rPr>
                    <w:t>ABSTENCIÓN</w:t>
                  </w:r>
                </w:p>
              </w:tc>
              <w:tc>
                <w:tcPr>
                  <w:tcW w:w="1462" w:type="dxa"/>
                </w:tcPr>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r w:rsidRPr="00EA6C36">
                    <w:rPr>
                      <w:rFonts w:cs="Arial"/>
                      <w:sz w:val="18"/>
                      <w:szCs w:val="18"/>
                    </w:rPr>
                    <w:t>EN CONTRA</w:t>
                  </w:r>
                </w:p>
              </w:tc>
            </w:tr>
          </w:tbl>
          <w:p w:rsidR="003057CF" w:rsidRPr="00EA6C36" w:rsidRDefault="003057CF" w:rsidP="00F677B4">
            <w:pPr>
              <w:jc w:val="center"/>
              <w:rPr>
                <w:rFonts w:cs="Arial"/>
                <w:sz w:val="18"/>
                <w:szCs w:val="18"/>
              </w:rPr>
            </w:pPr>
          </w:p>
        </w:tc>
      </w:tr>
      <w:tr w:rsidR="003057CF" w:rsidRPr="00EA6C36" w:rsidTr="00F677B4">
        <w:tc>
          <w:tcPr>
            <w:tcW w:w="2500" w:type="pct"/>
            <w:vAlign w:val="center"/>
          </w:tcPr>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r w:rsidRPr="00EA6C36">
              <w:rPr>
                <w:rFonts w:cs="Arial"/>
                <w:sz w:val="18"/>
                <w:szCs w:val="18"/>
              </w:rPr>
              <w:t>Dip. Elisa Catalina Villalobos Hernández</w:t>
            </w:r>
          </w:p>
          <w:p w:rsidR="003057CF" w:rsidRPr="00EA6C36" w:rsidRDefault="003057CF" w:rsidP="00F677B4">
            <w:pPr>
              <w:jc w:val="center"/>
              <w:rPr>
                <w:rFonts w:cs="Arial"/>
                <w:sz w:val="18"/>
                <w:szCs w:val="18"/>
              </w:rPr>
            </w:pPr>
          </w:p>
        </w:tc>
        <w:tc>
          <w:tcPr>
            <w:tcW w:w="2500" w:type="pct"/>
            <w:vAlign w:val="center"/>
          </w:tcPr>
          <w:p w:rsidR="003057CF" w:rsidRPr="00EA6C36" w:rsidRDefault="003057CF"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3057CF" w:rsidRPr="00EA6C36" w:rsidTr="00F677B4">
              <w:tc>
                <w:tcPr>
                  <w:tcW w:w="1440" w:type="dxa"/>
                </w:tcPr>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r w:rsidRPr="00EA6C36">
                    <w:rPr>
                      <w:rFonts w:cs="Arial"/>
                      <w:sz w:val="18"/>
                      <w:szCs w:val="18"/>
                    </w:rPr>
                    <w:t>A FAVOR</w:t>
                  </w:r>
                </w:p>
                <w:p w:rsidR="003057CF" w:rsidRPr="00EA6C36" w:rsidRDefault="003057CF" w:rsidP="00F677B4">
                  <w:pPr>
                    <w:jc w:val="center"/>
                    <w:rPr>
                      <w:rFonts w:cs="Arial"/>
                      <w:sz w:val="18"/>
                      <w:szCs w:val="18"/>
                    </w:rPr>
                  </w:pPr>
                </w:p>
              </w:tc>
              <w:tc>
                <w:tcPr>
                  <w:tcW w:w="1741" w:type="dxa"/>
                </w:tcPr>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r w:rsidRPr="00EA6C36">
                    <w:rPr>
                      <w:rFonts w:cs="Arial"/>
                      <w:sz w:val="18"/>
                      <w:szCs w:val="18"/>
                    </w:rPr>
                    <w:t>ABSTENCIÓN</w:t>
                  </w:r>
                </w:p>
              </w:tc>
              <w:tc>
                <w:tcPr>
                  <w:tcW w:w="1462" w:type="dxa"/>
                </w:tcPr>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r w:rsidRPr="00EA6C36">
                    <w:rPr>
                      <w:rFonts w:cs="Arial"/>
                      <w:sz w:val="18"/>
                      <w:szCs w:val="18"/>
                    </w:rPr>
                    <w:t>EN CONTRA</w:t>
                  </w:r>
                </w:p>
              </w:tc>
            </w:tr>
          </w:tbl>
          <w:p w:rsidR="003057CF" w:rsidRPr="00EA6C36" w:rsidRDefault="003057CF" w:rsidP="00F677B4">
            <w:pPr>
              <w:jc w:val="center"/>
              <w:rPr>
                <w:rFonts w:cs="Arial"/>
                <w:sz w:val="18"/>
                <w:szCs w:val="18"/>
              </w:rPr>
            </w:pPr>
          </w:p>
        </w:tc>
      </w:tr>
      <w:tr w:rsidR="003057CF" w:rsidRPr="00EA6C36" w:rsidTr="00F677B4">
        <w:tc>
          <w:tcPr>
            <w:tcW w:w="2500" w:type="pct"/>
            <w:vAlign w:val="center"/>
          </w:tcPr>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r w:rsidRPr="00EA6C36">
              <w:rPr>
                <w:rFonts w:cs="Arial"/>
                <w:sz w:val="18"/>
                <w:szCs w:val="18"/>
              </w:rPr>
              <w:t>Dip. Claudia Isela Ramírez Pineda.</w:t>
            </w:r>
          </w:p>
          <w:p w:rsidR="003057CF" w:rsidRPr="00EA6C36" w:rsidRDefault="003057CF" w:rsidP="00F677B4">
            <w:pPr>
              <w:jc w:val="center"/>
              <w:rPr>
                <w:rFonts w:cs="Arial"/>
                <w:sz w:val="18"/>
                <w:szCs w:val="18"/>
              </w:rPr>
            </w:pPr>
          </w:p>
        </w:tc>
        <w:tc>
          <w:tcPr>
            <w:tcW w:w="2500" w:type="pct"/>
            <w:vAlign w:val="center"/>
          </w:tcPr>
          <w:p w:rsidR="003057CF" w:rsidRPr="00EA6C36" w:rsidRDefault="003057CF"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3057CF" w:rsidRPr="00EA6C36" w:rsidTr="00F677B4">
              <w:tc>
                <w:tcPr>
                  <w:tcW w:w="1440" w:type="dxa"/>
                </w:tcPr>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r w:rsidRPr="00EA6C36">
                    <w:rPr>
                      <w:rFonts w:cs="Arial"/>
                      <w:sz w:val="18"/>
                      <w:szCs w:val="18"/>
                    </w:rPr>
                    <w:t>A FAVOR</w:t>
                  </w:r>
                </w:p>
                <w:p w:rsidR="003057CF" w:rsidRPr="00EA6C36" w:rsidRDefault="003057CF" w:rsidP="00F677B4">
                  <w:pPr>
                    <w:jc w:val="center"/>
                    <w:rPr>
                      <w:rFonts w:cs="Arial"/>
                      <w:sz w:val="18"/>
                      <w:szCs w:val="18"/>
                    </w:rPr>
                  </w:pPr>
                </w:p>
              </w:tc>
              <w:tc>
                <w:tcPr>
                  <w:tcW w:w="1741" w:type="dxa"/>
                </w:tcPr>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r w:rsidRPr="00EA6C36">
                    <w:rPr>
                      <w:rFonts w:cs="Arial"/>
                      <w:sz w:val="18"/>
                      <w:szCs w:val="18"/>
                    </w:rPr>
                    <w:t>ABSTENCIÓN</w:t>
                  </w:r>
                </w:p>
              </w:tc>
              <w:tc>
                <w:tcPr>
                  <w:tcW w:w="1462" w:type="dxa"/>
                </w:tcPr>
                <w:p w:rsidR="003057CF" w:rsidRPr="00EA6C36" w:rsidRDefault="003057CF" w:rsidP="00F677B4">
                  <w:pPr>
                    <w:jc w:val="center"/>
                    <w:rPr>
                      <w:rFonts w:cs="Arial"/>
                      <w:sz w:val="18"/>
                      <w:szCs w:val="18"/>
                    </w:rPr>
                  </w:pPr>
                </w:p>
                <w:p w:rsidR="003057CF" w:rsidRPr="00EA6C36" w:rsidRDefault="003057CF" w:rsidP="00F677B4">
                  <w:pPr>
                    <w:jc w:val="center"/>
                    <w:rPr>
                      <w:rFonts w:cs="Arial"/>
                      <w:sz w:val="18"/>
                      <w:szCs w:val="18"/>
                    </w:rPr>
                  </w:pPr>
                  <w:r w:rsidRPr="00EA6C36">
                    <w:rPr>
                      <w:rFonts w:cs="Arial"/>
                      <w:sz w:val="18"/>
                      <w:szCs w:val="18"/>
                    </w:rPr>
                    <w:t>EN CONTRA</w:t>
                  </w:r>
                </w:p>
              </w:tc>
            </w:tr>
          </w:tbl>
          <w:p w:rsidR="003057CF" w:rsidRPr="00EA6C36" w:rsidRDefault="003057CF" w:rsidP="00F677B4">
            <w:pPr>
              <w:jc w:val="center"/>
              <w:rPr>
                <w:rFonts w:cs="Arial"/>
                <w:sz w:val="18"/>
                <w:szCs w:val="18"/>
              </w:rPr>
            </w:pPr>
          </w:p>
        </w:tc>
      </w:tr>
    </w:tbl>
    <w:p w:rsidR="003057CF" w:rsidRPr="00EA6C36" w:rsidRDefault="003057CF" w:rsidP="003057CF">
      <w:pPr>
        <w:jc w:val="center"/>
        <w:rPr>
          <w:rFonts w:cs="Arial"/>
          <w:b/>
          <w:bCs/>
          <w:sz w:val="24"/>
          <w:szCs w:val="24"/>
        </w:rPr>
      </w:pPr>
    </w:p>
    <w:p w:rsidR="003D5534" w:rsidRPr="002B2119" w:rsidRDefault="003D5534" w:rsidP="00C43AD0">
      <w:pPr>
        <w:tabs>
          <w:tab w:val="left" w:pos="4678"/>
        </w:tabs>
        <w:rPr>
          <w:rFonts w:cs="Arial"/>
        </w:rPr>
      </w:pPr>
      <w:r w:rsidRPr="002B2119">
        <w:rPr>
          <w:rFonts w:cs="Arial"/>
        </w:rPr>
        <w:t xml:space="preserve">Es cuanto, Diputado Presidente. </w:t>
      </w:r>
    </w:p>
    <w:p w:rsidR="003D5534" w:rsidRPr="002B2119" w:rsidRDefault="003D5534" w:rsidP="00C43AD0">
      <w:pPr>
        <w:tabs>
          <w:tab w:val="left" w:pos="4678"/>
        </w:tabs>
        <w:rPr>
          <w:rFonts w:cs="Arial"/>
        </w:rPr>
      </w:pPr>
    </w:p>
    <w:p w:rsidR="003D5534" w:rsidRPr="002B2119" w:rsidRDefault="003D5534" w:rsidP="00C43AD0">
      <w:pPr>
        <w:tabs>
          <w:tab w:val="left" w:pos="4678"/>
        </w:tabs>
        <w:rPr>
          <w:rFonts w:cs="Arial"/>
          <w:b/>
        </w:rPr>
      </w:pPr>
      <w:r w:rsidRPr="002B2119">
        <w:rPr>
          <w:rFonts w:cs="Arial"/>
          <w:b/>
        </w:rPr>
        <w:t>Diputado Presidente Juan Antonio García Villa:</w:t>
      </w:r>
    </w:p>
    <w:p w:rsidR="003D5534" w:rsidRPr="002B2119" w:rsidRDefault="003D5534" w:rsidP="00C43AD0">
      <w:pPr>
        <w:tabs>
          <w:tab w:val="left" w:pos="4678"/>
        </w:tabs>
        <w:rPr>
          <w:rFonts w:cs="Arial"/>
        </w:rPr>
      </w:pPr>
      <w:r w:rsidRPr="002B2119">
        <w:rPr>
          <w:rFonts w:cs="Arial"/>
        </w:rPr>
        <w:lastRenderedPageBreak/>
        <w:t xml:space="preserve">Esta Presidencia somete a consideración el proyecto de decreto contenido en el dictamen.  Si alguien desea intervenir, sírvase indicarlo mediante el sistema electrónico a fin de registrar su intervención. </w:t>
      </w:r>
    </w:p>
    <w:p w:rsidR="003D5534" w:rsidRPr="002B2119" w:rsidRDefault="003D5534" w:rsidP="00C43AD0">
      <w:pPr>
        <w:tabs>
          <w:tab w:val="left" w:pos="4678"/>
        </w:tabs>
        <w:rPr>
          <w:rFonts w:cs="Arial"/>
        </w:rPr>
      </w:pPr>
    </w:p>
    <w:p w:rsidR="003D5534" w:rsidRPr="002B2119" w:rsidRDefault="003D5534" w:rsidP="00C43AD0">
      <w:pPr>
        <w:tabs>
          <w:tab w:val="left" w:pos="4678"/>
        </w:tabs>
        <w:rPr>
          <w:rFonts w:cs="Arial"/>
        </w:rPr>
      </w:pPr>
      <w:r w:rsidRPr="002B2119">
        <w:rPr>
          <w:rFonts w:cs="Arial"/>
        </w:rPr>
        <w:t xml:space="preserve">No habiendo intervenciones, procederemos a votar el proyecto de decreto contenido en el dictamen que se sometió a consideración, las Diputadas y Diputados emitiremos nuestro voto mediante el sistema electrónico, Diputado Secretario José Benito Ramírez Rosas sírvase tomar nota de la votación e informe sobre el resultado. </w:t>
      </w:r>
    </w:p>
    <w:p w:rsidR="003D5534" w:rsidRPr="002B2119" w:rsidRDefault="003D5534" w:rsidP="00C43AD0">
      <w:pPr>
        <w:tabs>
          <w:tab w:val="left" w:pos="4678"/>
        </w:tabs>
        <w:rPr>
          <w:rFonts w:cs="Arial"/>
        </w:rPr>
      </w:pPr>
    </w:p>
    <w:p w:rsidR="003D5534" w:rsidRPr="002B2119" w:rsidRDefault="003D5534" w:rsidP="00C43AD0">
      <w:pPr>
        <w:tabs>
          <w:tab w:val="left" w:pos="4678"/>
        </w:tabs>
        <w:rPr>
          <w:rFonts w:cs="Arial"/>
        </w:rPr>
      </w:pPr>
      <w:r w:rsidRPr="002B2119">
        <w:rPr>
          <w:rFonts w:cs="Arial"/>
        </w:rPr>
        <w:t xml:space="preserve">Se abre el sistema de votación.  Se cierra el sistema. </w:t>
      </w:r>
    </w:p>
    <w:p w:rsidR="003D5534" w:rsidRPr="002B2119" w:rsidRDefault="003D5534" w:rsidP="00C43AD0">
      <w:pPr>
        <w:tabs>
          <w:tab w:val="left" w:pos="4678"/>
        </w:tabs>
        <w:rPr>
          <w:rFonts w:cs="Arial"/>
          <w:b/>
        </w:rPr>
      </w:pPr>
    </w:p>
    <w:p w:rsidR="003D5534" w:rsidRPr="002B2119" w:rsidRDefault="003D5534" w:rsidP="00C43AD0">
      <w:pPr>
        <w:tabs>
          <w:tab w:val="left" w:pos="4678"/>
        </w:tabs>
        <w:rPr>
          <w:rFonts w:cs="Arial"/>
          <w:b/>
        </w:rPr>
      </w:pPr>
      <w:r w:rsidRPr="002B2119">
        <w:rPr>
          <w:rFonts w:cs="Arial"/>
          <w:b/>
        </w:rPr>
        <w:t>Diputado Secretario José Benito Ramírez Rosas:</w:t>
      </w:r>
    </w:p>
    <w:p w:rsidR="003D5534" w:rsidRPr="003057CF" w:rsidRDefault="00B15BE1" w:rsidP="00C43AD0">
      <w:pPr>
        <w:tabs>
          <w:tab w:val="left" w:pos="4678"/>
        </w:tabs>
        <w:rPr>
          <w:rFonts w:cs="Arial"/>
          <w:b/>
        </w:rPr>
      </w:pPr>
      <w:r w:rsidRPr="003057CF">
        <w:rPr>
          <w:rFonts w:cs="Arial"/>
          <w:b/>
        </w:rPr>
        <w:t xml:space="preserve">Diputado Presidente, el resultado de la votación es el siguiente: 24 votos a favor; 0 en contra y 0 abstenciones. </w:t>
      </w:r>
    </w:p>
    <w:p w:rsidR="00B15BE1" w:rsidRPr="002B2119" w:rsidRDefault="00B15BE1" w:rsidP="00C43AD0">
      <w:pPr>
        <w:tabs>
          <w:tab w:val="left" w:pos="4678"/>
        </w:tabs>
        <w:rPr>
          <w:rFonts w:cs="Arial"/>
        </w:rPr>
      </w:pPr>
    </w:p>
    <w:p w:rsidR="00B15BE1" w:rsidRPr="002B2119" w:rsidRDefault="00B15BE1" w:rsidP="00C43AD0">
      <w:pPr>
        <w:tabs>
          <w:tab w:val="left" w:pos="4678"/>
        </w:tabs>
        <w:rPr>
          <w:rFonts w:cs="Arial"/>
          <w:b/>
        </w:rPr>
      </w:pPr>
      <w:r w:rsidRPr="002B2119">
        <w:rPr>
          <w:rFonts w:cs="Arial"/>
          <w:b/>
        </w:rPr>
        <w:t>Diputado Presidente Juan Antonio García Villa:</w:t>
      </w:r>
    </w:p>
    <w:p w:rsidR="00B15BE1" w:rsidRPr="002B2119" w:rsidRDefault="00B15BE1" w:rsidP="00C43AD0">
      <w:pPr>
        <w:tabs>
          <w:tab w:val="left" w:pos="4678"/>
        </w:tabs>
        <w:rPr>
          <w:rFonts w:cs="Arial"/>
        </w:rPr>
      </w:pPr>
      <w:r w:rsidRPr="002B2119">
        <w:rPr>
          <w:rFonts w:cs="Arial"/>
        </w:rPr>
        <w:t xml:space="preserve">En consecuencia,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B15BE1" w:rsidRPr="002B2119" w:rsidRDefault="00B15BE1" w:rsidP="00C43AD0">
      <w:pPr>
        <w:tabs>
          <w:tab w:val="left" w:pos="4678"/>
        </w:tabs>
        <w:rPr>
          <w:rFonts w:cs="Arial"/>
        </w:rPr>
      </w:pPr>
    </w:p>
    <w:p w:rsidR="00B15BE1" w:rsidRPr="002B2119" w:rsidRDefault="00B15BE1" w:rsidP="00C43AD0">
      <w:pPr>
        <w:tabs>
          <w:tab w:val="left" w:pos="4678"/>
        </w:tabs>
        <w:rPr>
          <w:rFonts w:cs="Arial"/>
        </w:rPr>
      </w:pPr>
      <w:r w:rsidRPr="002B2119">
        <w:rPr>
          <w:rFonts w:cs="Arial"/>
        </w:rPr>
        <w:t xml:space="preserve">Se solicita a la Diputada Secretaria Rosa Nilda González Noriega, que en la forma aprobada se sirva dar lectura al dictamen consignado en el Punto 10 I del Orden del Día. </w:t>
      </w:r>
    </w:p>
    <w:p w:rsidR="00B15BE1" w:rsidRPr="002B2119" w:rsidRDefault="00B15BE1" w:rsidP="00C43AD0">
      <w:pPr>
        <w:tabs>
          <w:tab w:val="left" w:pos="4678"/>
        </w:tabs>
        <w:rPr>
          <w:rFonts w:cs="Arial"/>
        </w:rPr>
      </w:pPr>
    </w:p>
    <w:p w:rsidR="00B15BE1" w:rsidRPr="002B2119" w:rsidRDefault="00B15BE1" w:rsidP="00C43AD0">
      <w:pPr>
        <w:tabs>
          <w:tab w:val="left" w:pos="4678"/>
        </w:tabs>
        <w:rPr>
          <w:rFonts w:cs="Arial"/>
          <w:b/>
        </w:rPr>
      </w:pPr>
      <w:r w:rsidRPr="002B2119">
        <w:rPr>
          <w:rFonts w:cs="Arial"/>
          <w:b/>
        </w:rPr>
        <w:t>Diputada Secretaria Rosa Nilda González Noriega:</w:t>
      </w:r>
    </w:p>
    <w:p w:rsidR="00B15BE1" w:rsidRPr="002B2119" w:rsidRDefault="00B15BE1" w:rsidP="00C43AD0">
      <w:pPr>
        <w:tabs>
          <w:tab w:val="left" w:pos="4678"/>
        </w:tabs>
        <w:rPr>
          <w:rFonts w:cs="Arial"/>
          <w:b/>
        </w:rPr>
      </w:pPr>
    </w:p>
    <w:p w:rsidR="00AC6CC8" w:rsidRPr="00FA13E3" w:rsidRDefault="00AC6CC8" w:rsidP="00AC6CC8">
      <w:pPr>
        <w:spacing w:line="276" w:lineRule="auto"/>
      </w:pPr>
      <w:r w:rsidRPr="00FA13E3">
        <w:rPr>
          <w:b/>
          <w:bCs/>
        </w:rPr>
        <w:t xml:space="preserve">DICTAMEN </w:t>
      </w:r>
      <w:r w:rsidRPr="00FA13E3">
        <w:t xml:space="preserve">de la Comisión de Finanzas de la Sexagésima Primera Legislatura del Congreso del Estado Independiente, Libre y Soberano de Coahuila de Zaragoza, con relación a la Iniciativa de Decreto enviada por el </w:t>
      </w:r>
      <w:r w:rsidRPr="00FA13E3">
        <w:rPr>
          <w:lang w:val="es-419"/>
        </w:rPr>
        <w:t xml:space="preserve">Secretario del Ayuntamiento del Municipio </w:t>
      </w:r>
      <w:r w:rsidRPr="00FA13E3">
        <w:t xml:space="preserve">de Torreón, Coahuila de Zaragoza, para que se autorice a desincorporar del dominio público municipal, un bien inmueble con una superficie de </w:t>
      </w:r>
      <w:r w:rsidRPr="00FA13E3">
        <w:rPr>
          <w:lang w:val="es-419"/>
        </w:rPr>
        <w:t>101.16</w:t>
      </w:r>
      <w:r w:rsidRPr="00FA13E3">
        <w:t xml:space="preserve"> M2., ubicado en </w:t>
      </w:r>
      <w:r w:rsidRPr="00FA13E3">
        <w:rPr>
          <w:lang w:val="es-419"/>
        </w:rPr>
        <w:t xml:space="preserve">el Fraccionamiento </w:t>
      </w:r>
      <w:r w:rsidRPr="00FA13E3">
        <w:t>“</w:t>
      </w:r>
      <w:r w:rsidRPr="00FA13E3">
        <w:rPr>
          <w:lang w:val="es-419"/>
        </w:rPr>
        <w:t>Felipe Ángeles</w:t>
      </w:r>
      <w:r w:rsidRPr="00FA13E3">
        <w:t>” de esa ciudad, con el fin de enajenarlo a título oneroso a favor de</w:t>
      </w:r>
      <w:r w:rsidRPr="00FA13E3">
        <w:rPr>
          <w:lang w:val="es-419"/>
        </w:rPr>
        <w:t>l</w:t>
      </w:r>
      <w:r w:rsidRPr="00FA13E3">
        <w:t xml:space="preserve"> C. </w:t>
      </w:r>
      <w:r w:rsidRPr="00FA13E3">
        <w:rPr>
          <w:lang w:val="es-419"/>
        </w:rPr>
        <w:t>Rodolfo Raúl Pérez Andrade</w:t>
      </w:r>
      <w:r w:rsidRPr="00FA13E3">
        <w:t>, con objeto de llevar a cabo el fomento a la vivienda para ampliación y construcción de su casa habitación.</w:t>
      </w:r>
    </w:p>
    <w:p w:rsidR="00AC6CC8" w:rsidRPr="00FA13E3" w:rsidRDefault="00AC6CC8" w:rsidP="00AC6CC8">
      <w:pPr>
        <w:spacing w:line="276" w:lineRule="auto"/>
      </w:pPr>
    </w:p>
    <w:p w:rsidR="00AC6CC8" w:rsidRPr="00FA13E3" w:rsidRDefault="00AC6CC8" w:rsidP="00AC6CC8">
      <w:pPr>
        <w:spacing w:line="276" w:lineRule="auto"/>
        <w:jc w:val="center"/>
        <w:rPr>
          <w:b/>
        </w:rPr>
      </w:pPr>
      <w:r w:rsidRPr="00FA13E3">
        <w:rPr>
          <w:b/>
        </w:rPr>
        <w:t>RESULTANDO</w:t>
      </w:r>
    </w:p>
    <w:p w:rsidR="00AC6CC8" w:rsidRPr="00FA13E3" w:rsidRDefault="00AC6CC8" w:rsidP="00AC6CC8">
      <w:pPr>
        <w:spacing w:line="276" w:lineRule="auto"/>
        <w:rPr>
          <w:rFonts w:cs="Arial"/>
          <w:b/>
        </w:rPr>
      </w:pPr>
    </w:p>
    <w:p w:rsidR="00AC6CC8" w:rsidRPr="00FA13E3" w:rsidRDefault="00AC6CC8" w:rsidP="00AC6CC8">
      <w:pPr>
        <w:spacing w:line="276" w:lineRule="auto"/>
      </w:pPr>
      <w:r w:rsidRPr="00FA13E3">
        <w:rPr>
          <w:b/>
        </w:rPr>
        <w:t xml:space="preserve">PRIMERO. </w:t>
      </w:r>
      <w:r w:rsidRPr="00FA13E3">
        <w:t>Que, en sesión celebrada por el Pleno del Congreso, se dio cuenta la mencionada Iniciativa y turnada a esta Comisión de Finanzas, para su estudio y dictamen.</w:t>
      </w:r>
    </w:p>
    <w:p w:rsidR="00AC6CC8" w:rsidRPr="00FA13E3" w:rsidRDefault="00AC6CC8" w:rsidP="00AC6CC8">
      <w:pPr>
        <w:spacing w:line="276" w:lineRule="auto"/>
      </w:pPr>
    </w:p>
    <w:p w:rsidR="00AC6CC8" w:rsidRPr="00FA13E3" w:rsidRDefault="00AC6CC8" w:rsidP="00AC6CC8">
      <w:pPr>
        <w:spacing w:line="276" w:lineRule="auto"/>
        <w:jc w:val="center"/>
        <w:rPr>
          <w:b/>
        </w:rPr>
      </w:pPr>
      <w:r w:rsidRPr="00FA13E3">
        <w:rPr>
          <w:b/>
        </w:rPr>
        <w:t>CONSIDERANDO</w:t>
      </w:r>
    </w:p>
    <w:p w:rsidR="00AC6CC8" w:rsidRPr="00FA13E3" w:rsidRDefault="00AC6CC8" w:rsidP="00AC6CC8">
      <w:pPr>
        <w:spacing w:line="276" w:lineRule="auto"/>
        <w:rPr>
          <w:rFonts w:cs="Arial"/>
          <w:b/>
        </w:rPr>
      </w:pPr>
    </w:p>
    <w:p w:rsidR="00AC6CC8" w:rsidRPr="00FA13E3" w:rsidRDefault="00AC6CC8" w:rsidP="00AC6CC8">
      <w:pPr>
        <w:spacing w:line="276" w:lineRule="auto"/>
        <w:rPr>
          <w:rFonts w:cs="Arial"/>
        </w:rPr>
      </w:pPr>
      <w:r w:rsidRPr="00FA13E3">
        <w:rPr>
          <w:rFonts w:cs="Arial"/>
          <w:b/>
        </w:rPr>
        <w:t xml:space="preserve">PRIMERO. </w:t>
      </w:r>
      <w:r w:rsidRPr="00FA13E3">
        <w:rPr>
          <w:rFonts w:cs="Arial"/>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AC6CC8" w:rsidRPr="00FA13E3" w:rsidRDefault="00AC6CC8" w:rsidP="00AC6CC8">
      <w:pPr>
        <w:spacing w:line="276" w:lineRule="auto"/>
        <w:rPr>
          <w:rFonts w:cs="Arial"/>
        </w:rPr>
      </w:pPr>
    </w:p>
    <w:p w:rsidR="00AC6CC8" w:rsidRPr="00FA13E3" w:rsidRDefault="00AC6CC8" w:rsidP="00AC6CC8">
      <w:pPr>
        <w:spacing w:line="276" w:lineRule="auto"/>
        <w:rPr>
          <w:rFonts w:cs="Arial"/>
        </w:rPr>
      </w:pPr>
      <w:r w:rsidRPr="00FA13E3">
        <w:rPr>
          <w:rFonts w:cs="Arial"/>
          <w:b/>
        </w:rPr>
        <w:t xml:space="preserve">SEGUNDO. </w:t>
      </w:r>
      <w:r w:rsidRPr="00FA13E3">
        <w:rPr>
          <w:rFonts w:cs="Arial"/>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FA13E3">
        <w:rPr>
          <w:rFonts w:cs="Arial"/>
          <w:i/>
        </w:rPr>
        <w:t xml:space="preserve"> </w:t>
      </w:r>
      <w:r w:rsidRPr="00FA13E3">
        <w:rPr>
          <w:rFonts w:cs="Arial"/>
        </w:rPr>
        <w:t>que dispone</w:t>
      </w:r>
      <w:r w:rsidRPr="00FA13E3">
        <w:rPr>
          <w:rFonts w:cs="Arial"/>
          <w:i/>
        </w:rPr>
        <w:t>”</w:t>
      </w:r>
      <w:r w:rsidRPr="00FA13E3">
        <w:rPr>
          <w:rFonts w:cs="Arial"/>
          <w:bCs/>
          <w:i/>
        </w:rPr>
        <w:t xml:space="preserve"> Ninguna enajenación, ni concesión de uso </w:t>
      </w:r>
      <w:r w:rsidRPr="00FA13E3">
        <w:rPr>
          <w:rFonts w:cs="Arial"/>
          <w:bCs/>
          <w:i/>
        </w:rPr>
        <w:lastRenderedPageBreak/>
        <w:t>o usufructo de bienes inmuebles del Municipio, podrán hacerse a los miembros y servidores públicos del ayuntamiento, ni a sus parientes en línea recta sin limitación de grado, colaterales hasta el cuarto grado y afines hasta el segundo”.</w:t>
      </w:r>
    </w:p>
    <w:p w:rsidR="00AC6CC8" w:rsidRPr="00FA13E3" w:rsidRDefault="00AC6CC8" w:rsidP="00AC6CC8">
      <w:pPr>
        <w:spacing w:line="276" w:lineRule="auto"/>
        <w:rPr>
          <w:rFonts w:cs="Arial"/>
        </w:rPr>
      </w:pPr>
    </w:p>
    <w:p w:rsidR="00AC6CC8" w:rsidRPr="00FA13E3" w:rsidRDefault="00AC6CC8" w:rsidP="00AC6CC8">
      <w:pPr>
        <w:spacing w:line="276" w:lineRule="auto"/>
        <w:rPr>
          <w:rFonts w:cs="Arial"/>
          <w:b/>
          <w:bCs/>
        </w:rPr>
      </w:pPr>
      <w:r w:rsidRPr="00FA13E3">
        <w:rPr>
          <w:rFonts w:cs="Arial"/>
          <w:b/>
          <w:bCs/>
        </w:rPr>
        <w:t xml:space="preserve">TERCERO. </w:t>
      </w:r>
      <w:r w:rsidRPr="00FA13E3">
        <w:rPr>
          <w:rFonts w:cs="Arial"/>
          <w:bCs/>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FA13E3">
        <w:rPr>
          <w:rFonts w:cs="Arial"/>
          <w:b/>
          <w:bCs/>
        </w:rPr>
        <w:t xml:space="preserve"> </w:t>
      </w:r>
    </w:p>
    <w:p w:rsidR="00AC6CC8" w:rsidRPr="00FA13E3" w:rsidRDefault="00AC6CC8" w:rsidP="00AC6CC8">
      <w:pPr>
        <w:spacing w:line="276" w:lineRule="auto"/>
        <w:rPr>
          <w:rFonts w:cs="Arial"/>
          <w:b/>
          <w:bCs/>
        </w:rPr>
      </w:pPr>
    </w:p>
    <w:p w:rsidR="00AC6CC8" w:rsidRPr="00FA13E3" w:rsidRDefault="00AC6CC8" w:rsidP="00AC6CC8">
      <w:pPr>
        <w:spacing w:line="276" w:lineRule="auto"/>
      </w:pPr>
      <w:r w:rsidRPr="00FA13E3">
        <w:rPr>
          <w:b/>
        </w:rPr>
        <w:t xml:space="preserve">CUARTO. </w:t>
      </w:r>
      <w:r w:rsidRPr="00FA13E3">
        <w:t xml:space="preserve">Que el Ayuntamiento del Municipio de Torreón, según consta en la certificación del acta de Cabildo, de fecha 27 de septiembre de 2018, aprobó por unanimidad de los presentes del Cabildo, desincorporar del dominio público municipal, un bien inmueble con una superficie de </w:t>
      </w:r>
      <w:r w:rsidRPr="00FA13E3">
        <w:rPr>
          <w:lang w:val="es-419"/>
        </w:rPr>
        <w:t>101.16</w:t>
      </w:r>
      <w:r w:rsidRPr="00FA13E3">
        <w:t xml:space="preserve"> M2., ubicado en </w:t>
      </w:r>
      <w:r w:rsidRPr="00FA13E3">
        <w:rPr>
          <w:lang w:val="es-419"/>
        </w:rPr>
        <w:t xml:space="preserve">el Fraccionamiento </w:t>
      </w:r>
      <w:r w:rsidRPr="00FA13E3">
        <w:t>“</w:t>
      </w:r>
      <w:r w:rsidRPr="00FA13E3">
        <w:rPr>
          <w:lang w:val="es-419"/>
        </w:rPr>
        <w:t>Felipe Ángeles</w:t>
      </w:r>
      <w:r w:rsidRPr="00FA13E3">
        <w:t>” de esa ciudad, con el fin de enajenarlo a título oneroso a favor de</w:t>
      </w:r>
      <w:r w:rsidRPr="00FA13E3">
        <w:rPr>
          <w:lang w:val="es-419"/>
        </w:rPr>
        <w:t>l</w:t>
      </w:r>
      <w:r w:rsidRPr="00FA13E3">
        <w:t xml:space="preserve"> C. </w:t>
      </w:r>
      <w:r w:rsidRPr="00FA13E3">
        <w:rPr>
          <w:lang w:val="es-419"/>
        </w:rPr>
        <w:t>Rodolfo Raúl Pérez Andrade</w:t>
      </w:r>
      <w:r w:rsidRPr="00FA13E3">
        <w:t>, con objeto de llevar a cabo el fomento a la vivienda para ampliación y construcción de su casa habitación.</w:t>
      </w:r>
    </w:p>
    <w:p w:rsidR="00AC6CC8" w:rsidRPr="00FA13E3" w:rsidRDefault="00AC6CC8" w:rsidP="00AC6CC8">
      <w:pPr>
        <w:spacing w:line="276" w:lineRule="auto"/>
        <w:rPr>
          <w:b/>
        </w:rPr>
      </w:pPr>
    </w:p>
    <w:p w:rsidR="00AC6CC8" w:rsidRPr="00FA13E3" w:rsidRDefault="00AC6CC8" w:rsidP="00AC6CC8">
      <w:pPr>
        <w:spacing w:line="276" w:lineRule="auto"/>
      </w:pPr>
      <w:r w:rsidRPr="00FA13E3">
        <w:t>El inmueble antes mencionado se identifica como fracción de terreno del lote 7 identificadas como 7 y 7B de la manzana 4 del Fraccionamiento “Felipe Ángeles” de esa ciudad, con una superficie de 101.16 M2., el cual cuenta con las siguientes medidas y colindancias:</w:t>
      </w:r>
    </w:p>
    <w:p w:rsidR="00AC6CC8" w:rsidRPr="00FA13E3" w:rsidRDefault="00AC6CC8" w:rsidP="00AC6CC8">
      <w:pPr>
        <w:spacing w:line="276" w:lineRule="auto"/>
      </w:pPr>
    </w:p>
    <w:p w:rsidR="00AC6CC8" w:rsidRPr="00FA13E3" w:rsidRDefault="00AC6CC8" w:rsidP="00AC6CC8">
      <w:pPr>
        <w:spacing w:line="276" w:lineRule="auto"/>
        <w:ind w:left="2124" w:hanging="2124"/>
      </w:pPr>
      <w:r w:rsidRPr="00FA13E3">
        <w:t>Al Norte:</w:t>
      </w:r>
      <w:r w:rsidRPr="00FA13E3">
        <w:tab/>
        <w:t>mide 10.00 metros y colinda con fracción del lote 7.</w:t>
      </w:r>
    </w:p>
    <w:p w:rsidR="00AC6CC8" w:rsidRPr="00FA13E3" w:rsidRDefault="00AC6CC8" w:rsidP="00AC6CC8">
      <w:pPr>
        <w:spacing w:line="276" w:lineRule="auto"/>
        <w:ind w:left="2124" w:hanging="2124"/>
      </w:pPr>
      <w:r w:rsidRPr="00FA13E3">
        <w:t>Al Surponiente:</w:t>
      </w:r>
      <w:r w:rsidRPr="00FA13E3">
        <w:tab/>
        <w:t>mide 10.54 metros y colinda con Blvd. Torreón- Matamoros.</w:t>
      </w:r>
    </w:p>
    <w:p w:rsidR="00AC6CC8" w:rsidRPr="00FA13E3" w:rsidRDefault="00AC6CC8" w:rsidP="00AC6CC8">
      <w:pPr>
        <w:spacing w:line="276" w:lineRule="auto"/>
        <w:ind w:left="2124" w:hanging="2124"/>
      </w:pPr>
      <w:r w:rsidRPr="00FA13E3">
        <w:t>Al Oriente:</w:t>
      </w:r>
      <w:r w:rsidRPr="00FA13E3">
        <w:tab/>
        <w:t>mide 11.80 metros y colinda con lote 6 de la misma manzana.</w:t>
      </w:r>
    </w:p>
    <w:p w:rsidR="00AC6CC8" w:rsidRPr="00FA13E3" w:rsidRDefault="00AC6CC8" w:rsidP="00AC6CC8">
      <w:pPr>
        <w:spacing w:line="276" w:lineRule="auto"/>
        <w:ind w:left="2124" w:hanging="2124"/>
      </w:pPr>
      <w:r w:rsidRPr="00FA13E3">
        <w:t>Al Poniente:</w:t>
      </w:r>
      <w:r w:rsidRPr="00FA13E3">
        <w:tab/>
        <w:t>mide 8.44 metros y colinda con lote 8 de la misma manzana.</w:t>
      </w:r>
    </w:p>
    <w:p w:rsidR="00AC6CC8" w:rsidRPr="00FA13E3" w:rsidRDefault="00AC6CC8" w:rsidP="00AC6CC8">
      <w:pPr>
        <w:spacing w:line="276" w:lineRule="auto"/>
      </w:pPr>
    </w:p>
    <w:p w:rsidR="00AC6CC8" w:rsidRPr="00FA13E3" w:rsidRDefault="00AC6CC8" w:rsidP="00AC6CC8">
      <w:pPr>
        <w:spacing w:line="276" w:lineRule="auto"/>
        <w:rPr>
          <w:lang w:val="es-419"/>
        </w:rPr>
      </w:pPr>
      <w:r w:rsidRPr="00FA13E3">
        <w:t xml:space="preserve">Dicho inmueble se encuentra inscrito con una mayor extensión a favor del R. Ayuntamiento de Torreón, en las oficinas del Registro Público de la ciudad de </w:t>
      </w:r>
      <w:r w:rsidRPr="00FA13E3">
        <w:rPr>
          <w:lang w:val="es-419"/>
        </w:rPr>
        <w:t>Torreón</w:t>
      </w:r>
      <w:r w:rsidRPr="00FA13E3">
        <w:t xml:space="preserve"> del Estado de Coahuila de Zaragoza, bajo la Partida </w:t>
      </w:r>
      <w:r w:rsidRPr="00FA13E3">
        <w:rPr>
          <w:lang w:val="es-419"/>
        </w:rPr>
        <w:t>6199, Libro 39-D, Foja 65, Sección I de fecha 15 de diciembre de 1999.</w:t>
      </w:r>
    </w:p>
    <w:p w:rsidR="00AC6CC8" w:rsidRPr="00FA13E3" w:rsidRDefault="00AC6CC8" w:rsidP="00AC6CC8">
      <w:pPr>
        <w:spacing w:line="276" w:lineRule="auto"/>
      </w:pPr>
    </w:p>
    <w:p w:rsidR="00AC6CC8" w:rsidRPr="00FA13E3" w:rsidRDefault="00AC6CC8" w:rsidP="00AC6CC8">
      <w:pPr>
        <w:spacing w:line="276" w:lineRule="auto"/>
      </w:pPr>
      <w:r w:rsidRPr="00FA13E3">
        <w:rPr>
          <w:b/>
        </w:rPr>
        <w:t xml:space="preserve">QUINTO. </w:t>
      </w:r>
      <w:r w:rsidRPr="00FA13E3">
        <w:t>La autorización de esta operación es con objeto de llevar a cabo el fomento a la vivienda para ampliación y construcción de su casa habitación.</w:t>
      </w:r>
    </w:p>
    <w:p w:rsidR="00AC6CC8" w:rsidRPr="00FA13E3" w:rsidRDefault="00AC6CC8" w:rsidP="00AC6CC8">
      <w:pPr>
        <w:spacing w:line="276" w:lineRule="auto"/>
      </w:pPr>
    </w:p>
    <w:p w:rsidR="00AC6CC8" w:rsidRPr="00FA13E3" w:rsidRDefault="00AC6CC8" w:rsidP="00AC6CC8">
      <w:pPr>
        <w:spacing w:line="276" w:lineRule="auto"/>
      </w:pPr>
      <w:r w:rsidRPr="00FA13E3">
        <w:rPr>
          <w:b/>
        </w:rPr>
        <w:t xml:space="preserve">SEXTO.  </w:t>
      </w:r>
      <w:r w:rsidRPr="00FA13E3">
        <w:t>Esta Comisión de Finanzas encontró que el Municipio de Torreón, ha cubierto los requisitos necesarios para la procedencia de la desincorporación de la superficie en mención, logrando así la posibilidad de otorgar certidumbre jurídica del predio y llevar a cabo el fomento a la vivienda, el cual otorgará un beneficio social.</w:t>
      </w:r>
    </w:p>
    <w:p w:rsidR="00AC6CC8" w:rsidRPr="00FA13E3" w:rsidRDefault="00AC6CC8" w:rsidP="00AC6CC8">
      <w:pPr>
        <w:spacing w:line="276" w:lineRule="auto"/>
      </w:pPr>
    </w:p>
    <w:p w:rsidR="00AC6CC8" w:rsidRPr="00FA13E3" w:rsidRDefault="00AC6CC8" w:rsidP="00AC6CC8">
      <w:pPr>
        <w:spacing w:line="276" w:lineRule="auto"/>
        <w:rPr>
          <w:rFonts w:cs="Arial"/>
        </w:rPr>
      </w:pPr>
      <w:r w:rsidRPr="00FA13E3">
        <w:rPr>
          <w:rFonts w:cs="Arial"/>
        </w:rPr>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AC6CC8" w:rsidRPr="00FA13E3" w:rsidRDefault="00AC6CC8" w:rsidP="00AC6CC8">
      <w:pPr>
        <w:spacing w:line="276" w:lineRule="auto"/>
        <w:rPr>
          <w:rFonts w:cs="Arial"/>
          <w:lang w:eastAsia="es-ES_tradnl"/>
        </w:rPr>
      </w:pPr>
    </w:p>
    <w:p w:rsidR="00AC6CC8" w:rsidRPr="00FA13E3" w:rsidRDefault="00AC6CC8" w:rsidP="00AC6CC8">
      <w:pPr>
        <w:spacing w:line="276" w:lineRule="auto"/>
        <w:rPr>
          <w:rFonts w:cs="Arial"/>
        </w:rPr>
      </w:pPr>
    </w:p>
    <w:p w:rsidR="00AC6CC8" w:rsidRPr="00FA13E3" w:rsidRDefault="00AC6CC8" w:rsidP="00AC6CC8">
      <w:pPr>
        <w:spacing w:line="276" w:lineRule="auto"/>
        <w:jc w:val="center"/>
        <w:rPr>
          <w:rFonts w:cs="Arial"/>
          <w:b/>
        </w:rPr>
      </w:pPr>
      <w:r w:rsidRPr="00FA13E3">
        <w:rPr>
          <w:rFonts w:cs="Arial"/>
          <w:b/>
        </w:rPr>
        <w:t>PROYECTO DE DECRETO</w:t>
      </w:r>
    </w:p>
    <w:p w:rsidR="00AC6CC8" w:rsidRPr="00FA13E3" w:rsidRDefault="00AC6CC8" w:rsidP="00AC6CC8">
      <w:pPr>
        <w:spacing w:line="276" w:lineRule="auto"/>
        <w:rPr>
          <w:rFonts w:cs="Arial"/>
          <w:b/>
        </w:rPr>
      </w:pPr>
    </w:p>
    <w:p w:rsidR="00AC6CC8" w:rsidRPr="00FA13E3" w:rsidRDefault="00AC6CC8" w:rsidP="00AC6CC8">
      <w:pPr>
        <w:spacing w:line="276" w:lineRule="auto"/>
      </w:pPr>
      <w:r w:rsidRPr="00FA13E3">
        <w:rPr>
          <w:b/>
        </w:rPr>
        <w:t xml:space="preserve">ARTÍCULO PRIMERO. </w:t>
      </w:r>
      <w:r w:rsidRPr="00FA13E3">
        <w:t xml:space="preserve">Se autoriza al Ayuntamiento del Municipio de Torreón, Coahuila de Zaragoza, a desincorporar del dominio público municipal, un bien inmueble con una superficie de </w:t>
      </w:r>
      <w:r w:rsidRPr="00FA13E3">
        <w:rPr>
          <w:lang w:val="es-419"/>
        </w:rPr>
        <w:t>101.16</w:t>
      </w:r>
      <w:r w:rsidRPr="00FA13E3">
        <w:t xml:space="preserve"> M2., ubicado en </w:t>
      </w:r>
      <w:r w:rsidRPr="00FA13E3">
        <w:rPr>
          <w:lang w:val="es-419"/>
        </w:rPr>
        <w:t xml:space="preserve">el Fraccionamiento </w:t>
      </w:r>
      <w:r w:rsidRPr="00FA13E3">
        <w:t>“</w:t>
      </w:r>
      <w:r w:rsidRPr="00FA13E3">
        <w:rPr>
          <w:lang w:val="es-419"/>
        </w:rPr>
        <w:t>Felipe Ángeles</w:t>
      </w:r>
      <w:r w:rsidRPr="00FA13E3">
        <w:t>” de esa ciudad, con el fin de enajenarlo a título oneroso a favor de</w:t>
      </w:r>
      <w:r w:rsidRPr="00FA13E3">
        <w:rPr>
          <w:lang w:val="es-419"/>
        </w:rPr>
        <w:t>l</w:t>
      </w:r>
      <w:r w:rsidRPr="00FA13E3">
        <w:t xml:space="preserve"> C. </w:t>
      </w:r>
      <w:r w:rsidRPr="00FA13E3">
        <w:rPr>
          <w:lang w:val="es-419"/>
        </w:rPr>
        <w:t>Rodolfo Raúl Pérez Andrade</w:t>
      </w:r>
      <w:r w:rsidRPr="00FA13E3">
        <w:t>, con objeto de llevar a cabo el fomento a la vivienda para ampliación y construcción de su casa habitación.</w:t>
      </w:r>
    </w:p>
    <w:p w:rsidR="00AC6CC8" w:rsidRPr="00FA13E3" w:rsidRDefault="00AC6CC8" w:rsidP="00AC6CC8">
      <w:pPr>
        <w:spacing w:line="276" w:lineRule="auto"/>
        <w:rPr>
          <w:b/>
        </w:rPr>
      </w:pPr>
    </w:p>
    <w:p w:rsidR="00AC6CC8" w:rsidRPr="00FA13E3" w:rsidRDefault="00AC6CC8" w:rsidP="00AC6CC8">
      <w:pPr>
        <w:spacing w:line="276" w:lineRule="auto"/>
      </w:pPr>
    </w:p>
    <w:p w:rsidR="00AC6CC8" w:rsidRPr="00FA13E3" w:rsidRDefault="00AC6CC8" w:rsidP="00AC6CC8">
      <w:pPr>
        <w:spacing w:line="276" w:lineRule="auto"/>
      </w:pPr>
      <w:r w:rsidRPr="00FA13E3">
        <w:t>El inmueble antes mencionado se identifica como fracción de terreno del lote 7 identificadas como 7 y 7B de la manzana 4 del Fraccionamiento “Felipe Ángeles” de esa ciudad, con una superficie de 101.16 M2., el cual cuenta con las siguientes medidas y colindancias:</w:t>
      </w:r>
    </w:p>
    <w:p w:rsidR="00AC6CC8" w:rsidRPr="00FA13E3" w:rsidRDefault="00AC6CC8" w:rsidP="00AC6CC8">
      <w:pPr>
        <w:spacing w:line="276" w:lineRule="auto"/>
      </w:pPr>
    </w:p>
    <w:p w:rsidR="00AC6CC8" w:rsidRPr="00FA13E3" w:rsidRDefault="00AC6CC8" w:rsidP="00AC6CC8">
      <w:pPr>
        <w:spacing w:line="276" w:lineRule="auto"/>
        <w:ind w:left="2124" w:hanging="2124"/>
      </w:pPr>
      <w:r w:rsidRPr="00FA13E3">
        <w:t>Al Norte:</w:t>
      </w:r>
      <w:r w:rsidRPr="00FA13E3">
        <w:tab/>
        <w:t>mide 10.00 metros y colinda con fracción del lote 7.</w:t>
      </w:r>
    </w:p>
    <w:p w:rsidR="00AC6CC8" w:rsidRPr="00FA13E3" w:rsidRDefault="00AC6CC8" w:rsidP="00AC6CC8">
      <w:pPr>
        <w:spacing w:line="276" w:lineRule="auto"/>
        <w:ind w:left="2124" w:hanging="2124"/>
      </w:pPr>
      <w:r w:rsidRPr="00FA13E3">
        <w:t>Al Surponiente:</w:t>
      </w:r>
      <w:r w:rsidRPr="00FA13E3">
        <w:tab/>
        <w:t>mide 10.54 metros y colinda con Blvd. Torreón- Matamoros.</w:t>
      </w:r>
    </w:p>
    <w:p w:rsidR="00AC6CC8" w:rsidRPr="00FA13E3" w:rsidRDefault="00AC6CC8" w:rsidP="00AC6CC8">
      <w:pPr>
        <w:spacing w:line="276" w:lineRule="auto"/>
        <w:ind w:left="2124" w:hanging="2124"/>
      </w:pPr>
      <w:r w:rsidRPr="00FA13E3">
        <w:t>Al Oriente:</w:t>
      </w:r>
      <w:r w:rsidRPr="00FA13E3">
        <w:tab/>
        <w:t>mide 11.80 metros y colinda con lote 6 de la misma manzana.</w:t>
      </w:r>
    </w:p>
    <w:p w:rsidR="00AC6CC8" w:rsidRPr="00FA13E3" w:rsidRDefault="00AC6CC8" w:rsidP="00AC6CC8">
      <w:pPr>
        <w:spacing w:line="276" w:lineRule="auto"/>
        <w:ind w:left="2124" w:hanging="2124"/>
      </w:pPr>
      <w:r w:rsidRPr="00FA13E3">
        <w:t>Al Poniente:</w:t>
      </w:r>
      <w:r w:rsidRPr="00FA13E3">
        <w:tab/>
        <w:t>mide 8.44 metros y colinda con lote 8 de la misma manzana.</w:t>
      </w:r>
    </w:p>
    <w:p w:rsidR="00AC6CC8" w:rsidRPr="00FA13E3" w:rsidRDefault="00AC6CC8" w:rsidP="00AC6CC8">
      <w:pPr>
        <w:spacing w:line="276" w:lineRule="auto"/>
      </w:pPr>
    </w:p>
    <w:p w:rsidR="00AC6CC8" w:rsidRPr="00FA13E3" w:rsidRDefault="00AC6CC8" w:rsidP="00AC6CC8">
      <w:pPr>
        <w:spacing w:line="276" w:lineRule="auto"/>
        <w:rPr>
          <w:lang w:val="es-419"/>
        </w:rPr>
      </w:pPr>
      <w:r w:rsidRPr="00FA13E3">
        <w:t xml:space="preserve">Dicho inmueble se encuentra inscrito con una mayor extensión a favor del R. Ayuntamiento de Torreón, en las oficinas del Registro Público de la ciudad de </w:t>
      </w:r>
      <w:r w:rsidRPr="00FA13E3">
        <w:rPr>
          <w:lang w:val="es-419"/>
        </w:rPr>
        <w:t>Torreón</w:t>
      </w:r>
      <w:r w:rsidRPr="00FA13E3">
        <w:t xml:space="preserve"> del Estado de Coahuila de Zaragoza, bajo la Partida </w:t>
      </w:r>
      <w:r w:rsidRPr="00FA13E3">
        <w:rPr>
          <w:lang w:val="es-419"/>
        </w:rPr>
        <w:t>6199, Libro 39-D, Foja 65, Sección I de fecha 15 de diciembre de 1999.</w:t>
      </w:r>
    </w:p>
    <w:p w:rsidR="00AC6CC8" w:rsidRPr="00FA13E3" w:rsidRDefault="00AC6CC8" w:rsidP="00AC6CC8">
      <w:pPr>
        <w:spacing w:line="276" w:lineRule="auto"/>
      </w:pPr>
    </w:p>
    <w:p w:rsidR="00AC6CC8" w:rsidRPr="00FA13E3" w:rsidRDefault="00AC6CC8" w:rsidP="00AC6CC8">
      <w:pPr>
        <w:spacing w:line="276" w:lineRule="auto"/>
      </w:pPr>
      <w:r w:rsidRPr="00FA13E3">
        <w:rPr>
          <w:b/>
        </w:rPr>
        <w:t xml:space="preserve">ARTÍCULO SEGUNDO. </w:t>
      </w:r>
      <w:r w:rsidRPr="00FA13E3">
        <w:t>La autorización de esta operación es con objeto de llevar a cabo el fomento a la vivienda para ampliación y construcción de su casa habitación.</w:t>
      </w:r>
    </w:p>
    <w:p w:rsidR="00AC6CC8" w:rsidRPr="00FA13E3" w:rsidRDefault="00AC6CC8" w:rsidP="00AC6CC8">
      <w:pPr>
        <w:spacing w:line="276" w:lineRule="auto"/>
      </w:pPr>
    </w:p>
    <w:p w:rsidR="00AC6CC8" w:rsidRPr="00FA13E3" w:rsidRDefault="00AC6CC8" w:rsidP="00AC6CC8">
      <w:pPr>
        <w:spacing w:line="276" w:lineRule="auto"/>
      </w:pPr>
      <w:r w:rsidRPr="00FA13E3">
        <w:rPr>
          <w:b/>
        </w:rPr>
        <w:t xml:space="preserve">ARTÍCULO TERCERO. </w:t>
      </w:r>
      <w:r w:rsidRPr="00FA13E3">
        <w:rPr>
          <w:bCs/>
        </w:rPr>
        <w:t xml:space="preserve">Para que </w:t>
      </w:r>
      <w:r w:rsidRPr="00FA13E3">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AC6CC8" w:rsidRPr="00FA13E3" w:rsidRDefault="00AC6CC8" w:rsidP="00AC6CC8">
      <w:pPr>
        <w:spacing w:line="276" w:lineRule="auto"/>
        <w:rPr>
          <w:rFonts w:cs="Arial"/>
        </w:rPr>
      </w:pPr>
    </w:p>
    <w:p w:rsidR="00AC6CC8" w:rsidRPr="00FA13E3" w:rsidRDefault="00AC6CC8" w:rsidP="00AC6CC8">
      <w:pPr>
        <w:spacing w:line="276" w:lineRule="auto"/>
        <w:rPr>
          <w:rFonts w:cs="Arial"/>
        </w:rPr>
      </w:pPr>
      <w:r w:rsidRPr="00FA13E3">
        <w:rPr>
          <w:rFonts w:cs="Arial"/>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AC6CC8" w:rsidRPr="00FA13E3" w:rsidRDefault="00AC6CC8" w:rsidP="00AC6CC8">
      <w:pPr>
        <w:spacing w:line="276" w:lineRule="auto"/>
        <w:rPr>
          <w:rFonts w:cs="Arial"/>
        </w:rPr>
      </w:pPr>
    </w:p>
    <w:p w:rsidR="00AC6CC8" w:rsidRPr="00FA13E3" w:rsidRDefault="00AC6CC8" w:rsidP="00AC6CC8">
      <w:pPr>
        <w:spacing w:line="276" w:lineRule="auto"/>
        <w:rPr>
          <w:rFonts w:cs="Arial"/>
        </w:rPr>
      </w:pPr>
    </w:p>
    <w:p w:rsidR="00AC6CC8" w:rsidRPr="00FA13E3" w:rsidRDefault="00AC6CC8" w:rsidP="00AC6CC8">
      <w:pPr>
        <w:spacing w:line="276" w:lineRule="auto"/>
        <w:jc w:val="center"/>
        <w:rPr>
          <w:b/>
        </w:rPr>
      </w:pPr>
      <w:r w:rsidRPr="00FA13E3">
        <w:rPr>
          <w:b/>
        </w:rPr>
        <w:t>TRANSITORIOS</w:t>
      </w:r>
    </w:p>
    <w:p w:rsidR="00AC6CC8" w:rsidRPr="00FA13E3" w:rsidRDefault="00AC6CC8" w:rsidP="00AC6CC8"/>
    <w:p w:rsidR="00AC6CC8" w:rsidRPr="00FA13E3" w:rsidRDefault="00AC6CC8" w:rsidP="00AC6CC8">
      <w:pPr>
        <w:spacing w:line="276" w:lineRule="auto"/>
        <w:rPr>
          <w:rFonts w:cs="Arial"/>
        </w:rPr>
      </w:pPr>
      <w:r w:rsidRPr="00FA13E3">
        <w:rPr>
          <w:rFonts w:cs="Arial"/>
          <w:b/>
        </w:rPr>
        <w:t xml:space="preserve">PRIMERO. </w:t>
      </w:r>
      <w:r w:rsidRPr="00FA13E3">
        <w:rPr>
          <w:rFonts w:cs="Arial"/>
        </w:rPr>
        <w:t xml:space="preserve">El presente decreto entrará en vigor a partir del día siguiente de su publicación en el Periódico Oficial del Gobierno del Estado. </w:t>
      </w:r>
    </w:p>
    <w:p w:rsidR="00AC6CC8" w:rsidRPr="00FA13E3" w:rsidRDefault="00AC6CC8" w:rsidP="00AC6CC8">
      <w:pPr>
        <w:spacing w:line="276" w:lineRule="auto"/>
        <w:rPr>
          <w:rFonts w:cs="Arial"/>
        </w:rPr>
      </w:pPr>
    </w:p>
    <w:p w:rsidR="00AC6CC8" w:rsidRPr="00FA13E3" w:rsidRDefault="00AC6CC8" w:rsidP="00AC6CC8">
      <w:pPr>
        <w:spacing w:line="276" w:lineRule="auto"/>
        <w:rPr>
          <w:rFonts w:cs="Arial"/>
        </w:rPr>
      </w:pPr>
      <w:r w:rsidRPr="00FA13E3">
        <w:rPr>
          <w:rFonts w:cs="Arial"/>
          <w:b/>
        </w:rPr>
        <w:t xml:space="preserve">SEGUNDO. </w:t>
      </w:r>
      <w:r w:rsidRPr="00FA13E3">
        <w:rPr>
          <w:rFonts w:cs="Arial"/>
        </w:rPr>
        <w:t>Publíquese el presente Decreto en el Periódico Oficial del Gobierno del Estado.</w:t>
      </w:r>
    </w:p>
    <w:p w:rsidR="00AC6CC8" w:rsidRPr="00FA13E3" w:rsidRDefault="00AC6CC8" w:rsidP="00AC6CC8">
      <w:pPr>
        <w:spacing w:line="276" w:lineRule="auto"/>
        <w:rPr>
          <w:rFonts w:cs="Arial"/>
        </w:rPr>
      </w:pPr>
    </w:p>
    <w:p w:rsidR="00AC6CC8" w:rsidRPr="00FA13E3" w:rsidRDefault="00AC6CC8" w:rsidP="00AC6CC8">
      <w:pPr>
        <w:spacing w:line="276" w:lineRule="auto"/>
      </w:pPr>
      <w:r w:rsidRPr="00FA13E3">
        <w:t>Congreso del Estado de Coahuila, en la ciudad de Saltillo, Coahuila de Zaragoza, a 20 de noviembre de 2018.</w:t>
      </w:r>
    </w:p>
    <w:p w:rsidR="00AC6CC8" w:rsidRPr="00FA13E3" w:rsidRDefault="00AC6CC8" w:rsidP="00AC6CC8"/>
    <w:p w:rsidR="00AC6CC8" w:rsidRPr="00FA13E3" w:rsidRDefault="00AC6CC8" w:rsidP="00AC6CC8"/>
    <w:p w:rsidR="00AC6CC8" w:rsidRPr="00FA13E3" w:rsidRDefault="00AC6CC8" w:rsidP="00AC6CC8"/>
    <w:p w:rsidR="00AC6CC8" w:rsidRPr="00FA13E3" w:rsidRDefault="00AC6CC8" w:rsidP="00AC6CC8">
      <w:pPr>
        <w:spacing w:line="360" w:lineRule="auto"/>
        <w:jc w:val="center"/>
        <w:rPr>
          <w:rFonts w:cs="Arial"/>
          <w:b/>
          <w:bCs/>
        </w:rPr>
      </w:pPr>
      <w:r w:rsidRPr="00FA13E3">
        <w:rPr>
          <w:rFonts w:cs="Arial"/>
          <w:b/>
          <w:bCs/>
        </w:rPr>
        <w:t xml:space="preserve">POR LA COMISIÓN DE FINANZAS DE LA LXI LEGISLATURA </w:t>
      </w:r>
    </w:p>
    <w:p w:rsidR="00AC6CC8" w:rsidRPr="00FA13E3" w:rsidRDefault="00AC6CC8" w:rsidP="00AC6CC8">
      <w:pPr>
        <w:spacing w:line="360" w:lineRule="auto"/>
        <w:jc w:val="cente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AC6CC8" w:rsidRPr="00DE004F" w:rsidTr="00F677B4">
        <w:tc>
          <w:tcPr>
            <w:tcW w:w="2500" w:type="pct"/>
            <w:vAlign w:val="center"/>
          </w:tcPr>
          <w:p w:rsidR="00AC6CC8" w:rsidRPr="00DE004F" w:rsidRDefault="00AC6CC8" w:rsidP="00F677B4">
            <w:pPr>
              <w:jc w:val="center"/>
              <w:rPr>
                <w:rFonts w:cs="Arial"/>
                <w:b/>
                <w:sz w:val="18"/>
                <w:szCs w:val="18"/>
              </w:rPr>
            </w:pPr>
            <w:r w:rsidRPr="00DE004F">
              <w:rPr>
                <w:rFonts w:cs="Arial"/>
                <w:b/>
                <w:sz w:val="18"/>
                <w:szCs w:val="18"/>
              </w:rPr>
              <w:t>NOMBRE Y FIRMA</w:t>
            </w:r>
          </w:p>
        </w:tc>
        <w:tc>
          <w:tcPr>
            <w:tcW w:w="2500" w:type="pct"/>
            <w:vAlign w:val="center"/>
          </w:tcPr>
          <w:p w:rsidR="00AC6CC8" w:rsidRPr="00DE004F" w:rsidRDefault="00AC6CC8" w:rsidP="00F677B4">
            <w:pPr>
              <w:jc w:val="center"/>
              <w:rPr>
                <w:rFonts w:cs="Arial"/>
                <w:b/>
                <w:sz w:val="18"/>
                <w:szCs w:val="18"/>
              </w:rPr>
            </w:pPr>
            <w:r w:rsidRPr="00DE004F">
              <w:rPr>
                <w:rFonts w:cs="Arial"/>
                <w:b/>
                <w:sz w:val="18"/>
                <w:szCs w:val="18"/>
              </w:rPr>
              <w:t xml:space="preserve">VOTO </w:t>
            </w:r>
          </w:p>
        </w:tc>
      </w:tr>
      <w:tr w:rsidR="00AC6CC8" w:rsidRPr="00DE004F" w:rsidTr="00F677B4">
        <w:tc>
          <w:tcPr>
            <w:tcW w:w="2500" w:type="pct"/>
            <w:vAlign w:val="center"/>
          </w:tcPr>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r w:rsidRPr="00DE004F">
              <w:rPr>
                <w:rFonts w:cs="Arial"/>
                <w:sz w:val="18"/>
                <w:szCs w:val="18"/>
              </w:rPr>
              <w:t>Dip. Lucía Azucena Ramos Ramos</w:t>
            </w:r>
          </w:p>
          <w:p w:rsidR="00AC6CC8" w:rsidRPr="00DE004F" w:rsidRDefault="00AC6CC8" w:rsidP="00F677B4">
            <w:pPr>
              <w:jc w:val="center"/>
              <w:rPr>
                <w:rFonts w:cs="Arial"/>
                <w:sz w:val="18"/>
                <w:szCs w:val="18"/>
              </w:rPr>
            </w:pPr>
            <w:r w:rsidRPr="00DE004F">
              <w:rPr>
                <w:rFonts w:cs="Arial"/>
                <w:sz w:val="18"/>
                <w:szCs w:val="18"/>
              </w:rPr>
              <w:t>Coordinadora</w:t>
            </w:r>
          </w:p>
          <w:p w:rsidR="00AC6CC8" w:rsidRPr="00DE004F" w:rsidRDefault="00AC6CC8" w:rsidP="00F677B4">
            <w:pPr>
              <w:jc w:val="center"/>
              <w:rPr>
                <w:rFonts w:cs="Arial"/>
                <w:sz w:val="18"/>
                <w:szCs w:val="18"/>
              </w:rPr>
            </w:pPr>
          </w:p>
        </w:tc>
        <w:tc>
          <w:tcPr>
            <w:tcW w:w="2500" w:type="pct"/>
            <w:vAlign w:val="center"/>
          </w:tcPr>
          <w:p w:rsidR="00AC6CC8" w:rsidRPr="00DE004F" w:rsidRDefault="00AC6CC8"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AC6CC8" w:rsidRPr="00DE004F" w:rsidTr="00F677B4">
              <w:tc>
                <w:tcPr>
                  <w:tcW w:w="1440" w:type="dxa"/>
                </w:tcPr>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r w:rsidRPr="00DE004F">
                    <w:rPr>
                      <w:rFonts w:cs="Arial"/>
                      <w:sz w:val="18"/>
                      <w:szCs w:val="18"/>
                    </w:rPr>
                    <w:t>A FAVOR</w:t>
                  </w:r>
                </w:p>
                <w:p w:rsidR="00AC6CC8" w:rsidRPr="00DE004F" w:rsidRDefault="00AC6CC8" w:rsidP="00F677B4">
                  <w:pPr>
                    <w:jc w:val="center"/>
                    <w:rPr>
                      <w:rFonts w:cs="Arial"/>
                      <w:sz w:val="18"/>
                      <w:szCs w:val="18"/>
                    </w:rPr>
                  </w:pPr>
                </w:p>
              </w:tc>
              <w:tc>
                <w:tcPr>
                  <w:tcW w:w="1741" w:type="dxa"/>
                </w:tcPr>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r w:rsidRPr="00DE004F">
                    <w:rPr>
                      <w:rFonts w:cs="Arial"/>
                      <w:sz w:val="18"/>
                      <w:szCs w:val="18"/>
                    </w:rPr>
                    <w:t>ABSTENCIÓN</w:t>
                  </w:r>
                </w:p>
              </w:tc>
              <w:tc>
                <w:tcPr>
                  <w:tcW w:w="1462" w:type="dxa"/>
                </w:tcPr>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r w:rsidRPr="00DE004F">
                    <w:rPr>
                      <w:rFonts w:cs="Arial"/>
                      <w:sz w:val="18"/>
                      <w:szCs w:val="18"/>
                    </w:rPr>
                    <w:t>EN CONTRA</w:t>
                  </w:r>
                </w:p>
              </w:tc>
            </w:tr>
          </w:tbl>
          <w:p w:rsidR="00AC6CC8" w:rsidRPr="00DE004F" w:rsidRDefault="00AC6CC8" w:rsidP="00F677B4">
            <w:pPr>
              <w:jc w:val="center"/>
              <w:rPr>
                <w:rFonts w:cs="Arial"/>
                <w:sz w:val="18"/>
                <w:szCs w:val="18"/>
              </w:rPr>
            </w:pPr>
          </w:p>
        </w:tc>
      </w:tr>
      <w:tr w:rsidR="00AC6CC8" w:rsidRPr="00DE004F" w:rsidTr="00F677B4">
        <w:trPr>
          <w:trHeight w:val="1075"/>
        </w:trPr>
        <w:tc>
          <w:tcPr>
            <w:tcW w:w="2500" w:type="pct"/>
            <w:vAlign w:val="center"/>
          </w:tcPr>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r w:rsidRPr="00DE004F">
              <w:rPr>
                <w:rFonts w:cs="Arial"/>
                <w:sz w:val="18"/>
                <w:szCs w:val="18"/>
              </w:rPr>
              <w:t>Dip. Gabriela Zapopan Garza Galván</w:t>
            </w:r>
          </w:p>
          <w:p w:rsidR="00AC6CC8" w:rsidRPr="00DE004F" w:rsidRDefault="00AC6CC8" w:rsidP="00F677B4">
            <w:pPr>
              <w:jc w:val="center"/>
              <w:rPr>
                <w:rFonts w:cs="Arial"/>
                <w:sz w:val="18"/>
                <w:szCs w:val="18"/>
              </w:rPr>
            </w:pPr>
            <w:r w:rsidRPr="00DE004F">
              <w:rPr>
                <w:rFonts w:cs="Arial"/>
                <w:sz w:val="18"/>
                <w:szCs w:val="18"/>
              </w:rPr>
              <w:t>Secretaria</w:t>
            </w:r>
          </w:p>
          <w:p w:rsidR="00AC6CC8" w:rsidRPr="00DE004F" w:rsidRDefault="00AC6CC8" w:rsidP="00F677B4">
            <w:pPr>
              <w:jc w:val="center"/>
              <w:rPr>
                <w:rFonts w:cs="Arial"/>
                <w:sz w:val="18"/>
                <w:szCs w:val="18"/>
              </w:rPr>
            </w:pPr>
          </w:p>
        </w:tc>
        <w:tc>
          <w:tcPr>
            <w:tcW w:w="2500" w:type="pct"/>
            <w:vAlign w:val="center"/>
          </w:tcPr>
          <w:p w:rsidR="00AC6CC8" w:rsidRPr="00DE004F" w:rsidRDefault="00AC6CC8"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AC6CC8" w:rsidRPr="00DE004F" w:rsidTr="00F677B4">
              <w:tc>
                <w:tcPr>
                  <w:tcW w:w="1440" w:type="dxa"/>
                </w:tcPr>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r w:rsidRPr="00DE004F">
                    <w:rPr>
                      <w:rFonts w:cs="Arial"/>
                      <w:sz w:val="18"/>
                      <w:szCs w:val="18"/>
                    </w:rPr>
                    <w:t>A FAVOR</w:t>
                  </w:r>
                </w:p>
                <w:p w:rsidR="00AC6CC8" w:rsidRPr="00DE004F" w:rsidRDefault="00AC6CC8" w:rsidP="00F677B4">
                  <w:pPr>
                    <w:jc w:val="center"/>
                    <w:rPr>
                      <w:rFonts w:cs="Arial"/>
                      <w:sz w:val="18"/>
                      <w:szCs w:val="18"/>
                    </w:rPr>
                  </w:pPr>
                </w:p>
              </w:tc>
              <w:tc>
                <w:tcPr>
                  <w:tcW w:w="1741" w:type="dxa"/>
                </w:tcPr>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r w:rsidRPr="00DE004F">
                    <w:rPr>
                      <w:rFonts w:cs="Arial"/>
                      <w:sz w:val="18"/>
                      <w:szCs w:val="18"/>
                    </w:rPr>
                    <w:t>ABSTENCIÓN</w:t>
                  </w:r>
                </w:p>
              </w:tc>
              <w:tc>
                <w:tcPr>
                  <w:tcW w:w="1462" w:type="dxa"/>
                </w:tcPr>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r w:rsidRPr="00DE004F">
                    <w:rPr>
                      <w:rFonts w:cs="Arial"/>
                      <w:sz w:val="18"/>
                      <w:szCs w:val="18"/>
                    </w:rPr>
                    <w:t>EN CONTRA</w:t>
                  </w:r>
                </w:p>
              </w:tc>
            </w:tr>
          </w:tbl>
          <w:p w:rsidR="00AC6CC8" w:rsidRPr="00DE004F" w:rsidRDefault="00AC6CC8" w:rsidP="00F677B4">
            <w:pPr>
              <w:jc w:val="center"/>
              <w:rPr>
                <w:rFonts w:cs="Arial"/>
                <w:sz w:val="18"/>
                <w:szCs w:val="18"/>
              </w:rPr>
            </w:pPr>
          </w:p>
        </w:tc>
      </w:tr>
      <w:tr w:rsidR="00AC6CC8" w:rsidRPr="00DE004F" w:rsidTr="00F677B4">
        <w:tc>
          <w:tcPr>
            <w:tcW w:w="2500" w:type="pct"/>
            <w:vAlign w:val="center"/>
          </w:tcPr>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r w:rsidRPr="00DE004F">
              <w:rPr>
                <w:rFonts w:cs="Arial"/>
                <w:sz w:val="18"/>
                <w:szCs w:val="18"/>
              </w:rPr>
              <w:t>Dip. Lilia Isabel Gutiérrez Burciaga.</w:t>
            </w:r>
          </w:p>
          <w:p w:rsidR="00AC6CC8" w:rsidRPr="00DE004F" w:rsidRDefault="00AC6CC8" w:rsidP="00F677B4">
            <w:pPr>
              <w:jc w:val="center"/>
              <w:rPr>
                <w:rFonts w:cs="Arial"/>
                <w:sz w:val="18"/>
                <w:szCs w:val="18"/>
              </w:rPr>
            </w:pPr>
          </w:p>
        </w:tc>
        <w:tc>
          <w:tcPr>
            <w:tcW w:w="2500" w:type="pct"/>
            <w:vAlign w:val="center"/>
          </w:tcPr>
          <w:p w:rsidR="00AC6CC8" w:rsidRPr="00DE004F" w:rsidRDefault="00AC6CC8"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AC6CC8" w:rsidRPr="00DE004F" w:rsidTr="00F677B4">
              <w:tc>
                <w:tcPr>
                  <w:tcW w:w="1440" w:type="dxa"/>
                </w:tcPr>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r w:rsidRPr="00DE004F">
                    <w:rPr>
                      <w:rFonts w:cs="Arial"/>
                      <w:sz w:val="18"/>
                      <w:szCs w:val="18"/>
                    </w:rPr>
                    <w:t>A FAVOR</w:t>
                  </w:r>
                </w:p>
                <w:p w:rsidR="00AC6CC8" w:rsidRPr="00DE004F" w:rsidRDefault="00AC6CC8" w:rsidP="00F677B4">
                  <w:pPr>
                    <w:jc w:val="center"/>
                    <w:rPr>
                      <w:rFonts w:cs="Arial"/>
                      <w:sz w:val="18"/>
                      <w:szCs w:val="18"/>
                    </w:rPr>
                  </w:pPr>
                </w:p>
              </w:tc>
              <w:tc>
                <w:tcPr>
                  <w:tcW w:w="1741" w:type="dxa"/>
                </w:tcPr>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r w:rsidRPr="00DE004F">
                    <w:rPr>
                      <w:rFonts w:cs="Arial"/>
                      <w:sz w:val="18"/>
                      <w:szCs w:val="18"/>
                    </w:rPr>
                    <w:t>ABSTENCIÓN</w:t>
                  </w:r>
                </w:p>
              </w:tc>
              <w:tc>
                <w:tcPr>
                  <w:tcW w:w="1462" w:type="dxa"/>
                </w:tcPr>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r w:rsidRPr="00DE004F">
                    <w:rPr>
                      <w:rFonts w:cs="Arial"/>
                      <w:sz w:val="18"/>
                      <w:szCs w:val="18"/>
                    </w:rPr>
                    <w:t>EN CONTRA</w:t>
                  </w:r>
                </w:p>
              </w:tc>
            </w:tr>
          </w:tbl>
          <w:p w:rsidR="00AC6CC8" w:rsidRPr="00DE004F" w:rsidRDefault="00AC6CC8" w:rsidP="00F677B4">
            <w:pPr>
              <w:jc w:val="center"/>
              <w:rPr>
                <w:rFonts w:cs="Arial"/>
                <w:sz w:val="18"/>
                <w:szCs w:val="18"/>
              </w:rPr>
            </w:pPr>
          </w:p>
        </w:tc>
      </w:tr>
      <w:tr w:rsidR="00AC6CC8" w:rsidRPr="00DE004F" w:rsidTr="00F677B4">
        <w:tc>
          <w:tcPr>
            <w:tcW w:w="2500" w:type="pct"/>
            <w:vAlign w:val="center"/>
          </w:tcPr>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r w:rsidRPr="00DE004F">
              <w:rPr>
                <w:rFonts w:cs="Arial"/>
                <w:sz w:val="18"/>
                <w:szCs w:val="18"/>
              </w:rPr>
              <w:t>Dip. Rosa Nilda González Noriega.</w:t>
            </w:r>
          </w:p>
          <w:p w:rsidR="00AC6CC8" w:rsidRPr="00DE004F" w:rsidRDefault="00AC6CC8" w:rsidP="00F677B4">
            <w:pPr>
              <w:jc w:val="center"/>
              <w:rPr>
                <w:rFonts w:cs="Arial"/>
                <w:sz w:val="18"/>
                <w:szCs w:val="18"/>
              </w:rPr>
            </w:pPr>
          </w:p>
        </w:tc>
        <w:tc>
          <w:tcPr>
            <w:tcW w:w="2500" w:type="pct"/>
            <w:vAlign w:val="center"/>
          </w:tcPr>
          <w:p w:rsidR="00AC6CC8" w:rsidRPr="00DE004F" w:rsidRDefault="00AC6CC8"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AC6CC8" w:rsidRPr="00DE004F" w:rsidTr="00F677B4">
              <w:tc>
                <w:tcPr>
                  <w:tcW w:w="1440" w:type="dxa"/>
                </w:tcPr>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r w:rsidRPr="00DE004F">
                    <w:rPr>
                      <w:rFonts w:cs="Arial"/>
                      <w:sz w:val="18"/>
                      <w:szCs w:val="18"/>
                    </w:rPr>
                    <w:t>A FAVOR</w:t>
                  </w:r>
                </w:p>
                <w:p w:rsidR="00AC6CC8" w:rsidRPr="00DE004F" w:rsidRDefault="00AC6CC8" w:rsidP="00F677B4">
                  <w:pPr>
                    <w:jc w:val="center"/>
                    <w:rPr>
                      <w:rFonts w:cs="Arial"/>
                      <w:sz w:val="18"/>
                      <w:szCs w:val="18"/>
                    </w:rPr>
                  </w:pPr>
                </w:p>
              </w:tc>
              <w:tc>
                <w:tcPr>
                  <w:tcW w:w="1741" w:type="dxa"/>
                </w:tcPr>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r w:rsidRPr="00DE004F">
                    <w:rPr>
                      <w:rFonts w:cs="Arial"/>
                      <w:sz w:val="18"/>
                      <w:szCs w:val="18"/>
                    </w:rPr>
                    <w:t>ABSTENCIÓN</w:t>
                  </w:r>
                </w:p>
              </w:tc>
              <w:tc>
                <w:tcPr>
                  <w:tcW w:w="1462" w:type="dxa"/>
                </w:tcPr>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r w:rsidRPr="00DE004F">
                    <w:rPr>
                      <w:rFonts w:cs="Arial"/>
                      <w:sz w:val="18"/>
                      <w:szCs w:val="18"/>
                    </w:rPr>
                    <w:t>EN CONTRA</w:t>
                  </w:r>
                </w:p>
              </w:tc>
            </w:tr>
          </w:tbl>
          <w:p w:rsidR="00AC6CC8" w:rsidRPr="00DE004F" w:rsidRDefault="00AC6CC8" w:rsidP="00F677B4">
            <w:pPr>
              <w:jc w:val="center"/>
              <w:rPr>
                <w:rFonts w:cs="Arial"/>
                <w:sz w:val="18"/>
                <w:szCs w:val="18"/>
              </w:rPr>
            </w:pPr>
          </w:p>
        </w:tc>
      </w:tr>
      <w:tr w:rsidR="00AC6CC8" w:rsidRPr="00DE004F" w:rsidTr="00F677B4">
        <w:tc>
          <w:tcPr>
            <w:tcW w:w="2500" w:type="pct"/>
            <w:vAlign w:val="center"/>
          </w:tcPr>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r w:rsidRPr="00DE004F">
              <w:rPr>
                <w:rFonts w:cs="Arial"/>
                <w:sz w:val="18"/>
                <w:szCs w:val="18"/>
              </w:rPr>
              <w:t>Dip.  Zulmma Verenice Guerrero Cázares</w:t>
            </w:r>
          </w:p>
          <w:p w:rsidR="00AC6CC8" w:rsidRPr="00DE004F" w:rsidRDefault="00AC6CC8" w:rsidP="00F677B4">
            <w:pPr>
              <w:jc w:val="center"/>
              <w:rPr>
                <w:rFonts w:cs="Arial"/>
                <w:sz w:val="18"/>
                <w:szCs w:val="18"/>
              </w:rPr>
            </w:pPr>
          </w:p>
        </w:tc>
        <w:tc>
          <w:tcPr>
            <w:tcW w:w="2500" w:type="pct"/>
            <w:vAlign w:val="center"/>
          </w:tcPr>
          <w:p w:rsidR="00AC6CC8" w:rsidRPr="00DE004F" w:rsidRDefault="00AC6CC8"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AC6CC8" w:rsidRPr="00DE004F" w:rsidTr="00F677B4">
              <w:tc>
                <w:tcPr>
                  <w:tcW w:w="1440" w:type="dxa"/>
                </w:tcPr>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r w:rsidRPr="00DE004F">
                    <w:rPr>
                      <w:rFonts w:cs="Arial"/>
                      <w:sz w:val="18"/>
                      <w:szCs w:val="18"/>
                    </w:rPr>
                    <w:t>A FAVOR</w:t>
                  </w:r>
                </w:p>
                <w:p w:rsidR="00AC6CC8" w:rsidRPr="00DE004F" w:rsidRDefault="00AC6CC8" w:rsidP="00F677B4">
                  <w:pPr>
                    <w:jc w:val="center"/>
                    <w:rPr>
                      <w:rFonts w:cs="Arial"/>
                      <w:sz w:val="18"/>
                      <w:szCs w:val="18"/>
                    </w:rPr>
                  </w:pPr>
                </w:p>
              </w:tc>
              <w:tc>
                <w:tcPr>
                  <w:tcW w:w="1741" w:type="dxa"/>
                </w:tcPr>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r w:rsidRPr="00DE004F">
                    <w:rPr>
                      <w:rFonts w:cs="Arial"/>
                      <w:sz w:val="18"/>
                      <w:szCs w:val="18"/>
                    </w:rPr>
                    <w:t>ABSTENCIÓN</w:t>
                  </w:r>
                </w:p>
              </w:tc>
              <w:tc>
                <w:tcPr>
                  <w:tcW w:w="1462" w:type="dxa"/>
                </w:tcPr>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r w:rsidRPr="00DE004F">
                    <w:rPr>
                      <w:rFonts w:cs="Arial"/>
                      <w:sz w:val="18"/>
                      <w:szCs w:val="18"/>
                    </w:rPr>
                    <w:t>EN CONTRA</w:t>
                  </w:r>
                </w:p>
              </w:tc>
            </w:tr>
          </w:tbl>
          <w:p w:rsidR="00AC6CC8" w:rsidRPr="00DE004F" w:rsidRDefault="00AC6CC8" w:rsidP="00F677B4">
            <w:pPr>
              <w:jc w:val="center"/>
              <w:rPr>
                <w:rFonts w:cs="Arial"/>
                <w:sz w:val="18"/>
                <w:szCs w:val="18"/>
              </w:rPr>
            </w:pPr>
          </w:p>
        </w:tc>
      </w:tr>
      <w:tr w:rsidR="00AC6CC8" w:rsidRPr="00DE004F" w:rsidTr="00F677B4">
        <w:tc>
          <w:tcPr>
            <w:tcW w:w="2500" w:type="pct"/>
            <w:vAlign w:val="center"/>
          </w:tcPr>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r w:rsidRPr="00DE004F">
              <w:rPr>
                <w:rFonts w:cs="Arial"/>
                <w:sz w:val="18"/>
                <w:szCs w:val="18"/>
              </w:rPr>
              <w:t>Dip. Elisa Catalina Villalobos Hernández</w:t>
            </w:r>
          </w:p>
          <w:p w:rsidR="00AC6CC8" w:rsidRPr="00DE004F" w:rsidRDefault="00AC6CC8" w:rsidP="00F677B4">
            <w:pPr>
              <w:jc w:val="center"/>
              <w:rPr>
                <w:rFonts w:cs="Arial"/>
                <w:sz w:val="18"/>
                <w:szCs w:val="18"/>
              </w:rPr>
            </w:pPr>
          </w:p>
        </w:tc>
        <w:tc>
          <w:tcPr>
            <w:tcW w:w="2500" w:type="pct"/>
            <w:vAlign w:val="center"/>
          </w:tcPr>
          <w:p w:rsidR="00AC6CC8" w:rsidRPr="00DE004F" w:rsidRDefault="00AC6CC8"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AC6CC8" w:rsidRPr="00DE004F" w:rsidTr="00F677B4">
              <w:tc>
                <w:tcPr>
                  <w:tcW w:w="1440" w:type="dxa"/>
                </w:tcPr>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r w:rsidRPr="00DE004F">
                    <w:rPr>
                      <w:rFonts w:cs="Arial"/>
                      <w:sz w:val="18"/>
                      <w:szCs w:val="18"/>
                    </w:rPr>
                    <w:t>A FAVOR</w:t>
                  </w:r>
                </w:p>
                <w:p w:rsidR="00AC6CC8" w:rsidRPr="00DE004F" w:rsidRDefault="00AC6CC8" w:rsidP="00F677B4">
                  <w:pPr>
                    <w:jc w:val="center"/>
                    <w:rPr>
                      <w:rFonts w:cs="Arial"/>
                      <w:sz w:val="18"/>
                      <w:szCs w:val="18"/>
                    </w:rPr>
                  </w:pPr>
                </w:p>
              </w:tc>
              <w:tc>
                <w:tcPr>
                  <w:tcW w:w="1741" w:type="dxa"/>
                </w:tcPr>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r w:rsidRPr="00DE004F">
                    <w:rPr>
                      <w:rFonts w:cs="Arial"/>
                      <w:sz w:val="18"/>
                      <w:szCs w:val="18"/>
                    </w:rPr>
                    <w:t>ABSTENCIÓN</w:t>
                  </w:r>
                </w:p>
              </w:tc>
              <w:tc>
                <w:tcPr>
                  <w:tcW w:w="1462" w:type="dxa"/>
                </w:tcPr>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r w:rsidRPr="00DE004F">
                    <w:rPr>
                      <w:rFonts w:cs="Arial"/>
                      <w:sz w:val="18"/>
                      <w:szCs w:val="18"/>
                    </w:rPr>
                    <w:t>EN CONTRA</w:t>
                  </w:r>
                </w:p>
              </w:tc>
            </w:tr>
          </w:tbl>
          <w:p w:rsidR="00AC6CC8" w:rsidRPr="00DE004F" w:rsidRDefault="00AC6CC8" w:rsidP="00F677B4">
            <w:pPr>
              <w:jc w:val="center"/>
              <w:rPr>
                <w:rFonts w:cs="Arial"/>
                <w:sz w:val="18"/>
                <w:szCs w:val="18"/>
              </w:rPr>
            </w:pPr>
          </w:p>
        </w:tc>
      </w:tr>
      <w:tr w:rsidR="00AC6CC8" w:rsidRPr="00DE004F" w:rsidTr="00F677B4">
        <w:tc>
          <w:tcPr>
            <w:tcW w:w="2500" w:type="pct"/>
            <w:vAlign w:val="center"/>
          </w:tcPr>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r w:rsidRPr="00DE004F">
              <w:rPr>
                <w:rFonts w:cs="Arial"/>
                <w:sz w:val="18"/>
                <w:szCs w:val="18"/>
              </w:rPr>
              <w:t>Dip. Claudia Isela Ramírez Pineda.</w:t>
            </w:r>
          </w:p>
          <w:p w:rsidR="00AC6CC8" w:rsidRPr="00DE004F" w:rsidRDefault="00AC6CC8" w:rsidP="00F677B4">
            <w:pPr>
              <w:jc w:val="center"/>
              <w:rPr>
                <w:rFonts w:cs="Arial"/>
                <w:sz w:val="18"/>
                <w:szCs w:val="18"/>
              </w:rPr>
            </w:pPr>
          </w:p>
        </w:tc>
        <w:tc>
          <w:tcPr>
            <w:tcW w:w="2500" w:type="pct"/>
            <w:vAlign w:val="center"/>
          </w:tcPr>
          <w:p w:rsidR="00AC6CC8" w:rsidRPr="00DE004F" w:rsidRDefault="00AC6CC8"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AC6CC8" w:rsidRPr="00DE004F" w:rsidTr="00F677B4">
              <w:tc>
                <w:tcPr>
                  <w:tcW w:w="1440" w:type="dxa"/>
                </w:tcPr>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r w:rsidRPr="00DE004F">
                    <w:rPr>
                      <w:rFonts w:cs="Arial"/>
                      <w:sz w:val="18"/>
                      <w:szCs w:val="18"/>
                    </w:rPr>
                    <w:t>A FAVOR</w:t>
                  </w:r>
                </w:p>
                <w:p w:rsidR="00AC6CC8" w:rsidRPr="00DE004F" w:rsidRDefault="00AC6CC8" w:rsidP="00F677B4">
                  <w:pPr>
                    <w:jc w:val="center"/>
                    <w:rPr>
                      <w:rFonts w:cs="Arial"/>
                      <w:sz w:val="18"/>
                      <w:szCs w:val="18"/>
                    </w:rPr>
                  </w:pPr>
                </w:p>
              </w:tc>
              <w:tc>
                <w:tcPr>
                  <w:tcW w:w="1741" w:type="dxa"/>
                </w:tcPr>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r w:rsidRPr="00DE004F">
                    <w:rPr>
                      <w:rFonts w:cs="Arial"/>
                      <w:sz w:val="18"/>
                      <w:szCs w:val="18"/>
                    </w:rPr>
                    <w:t>ABSTENCIÓN</w:t>
                  </w:r>
                </w:p>
              </w:tc>
              <w:tc>
                <w:tcPr>
                  <w:tcW w:w="1462" w:type="dxa"/>
                </w:tcPr>
                <w:p w:rsidR="00AC6CC8" w:rsidRPr="00DE004F" w:rsidRDefault="00AC6CC8" w:rsidP="00F677B4">
                  <w:pPr>
                    <w:jc w:val="center"/>
                    <w:rPr>
                      <w:rFonts w:cs="Arial"/>
                      <w:sz w:val="18"/>
                      <w:szCs w:val="18"/>
                    </w:rPr>
                  </w:pPr>
                </w:p>
                <w:p w:rsidR="00AC6CC8" w:rsidRPr="00DE004F" w:rsidRDefault="00AC6CC8" w:rsidP="00F677B4">
                  <w:pPr>
                    <w:jc w:val="center"/>
                    <w:rPr>
                      <w:rFonts w:cs="Arial"/>
                      <w:sz w:val="18"/>
                      <w:szCs w:val="18"/>
                    </w:rPr>
                  </w:pPr>
                  <w:r w:rsidRPr="00DE004F">
                    <w:rPr>
                      <w:rFonts w:cs="Arial"/>
                      <w:sz w:val="18"/>
                      <w:szCs w:val="18"/>
                    </w:rPr>
                    <w:t>EN CONTRA</w:t>
                  </w:r>
                </w:p>
              </w:tc>
            </w:tr>
          </w:tbl>
          <w:p w:rsidR="00AC6CC8" w:rsidRPr="00DE004F" w:rsidRDefault="00AC6CC8" w:rsidP="00F677B4">
            <w:pPr>
              <w:jc w:val="center"/>
              <w:rPr>
                <w:rFonts w:cs="Arial"/>
                <w:sz w:val="18"/>
                <w:szCs w:val="18"/>
              </w:rPr>
            </w:pPr>
          </w:p>
        </w:tc>
      </w:tr>
    </w:tbl>
    <w:p w:rsidR="00AC6CC8" w:rsidRPr="00DE004F" w:rsidRDefault="00AC6CC8" w:rsidP="00AC6CC8">
      <w:pPr>
        <w:rPr>
          <w:rFonts w:cs="Arial"/>
          <w:sz w:val="24"/>
          <w:szCs w:val="24"/>
        </w:rPr>
      </w:pPr>
    </w:p>
    <w:p w:rsidR="007C2711" w:rsidRPr="002B2119" w:rsidRDefault="007C2711" w:rsidP="00C43AD0">
      <w:pPr>
        <w:tabs>
          <w:tab w:val="left" w:pos="4678"/>
        </w:tabs>
        <w:rPr>
          <w:rFonts w:cs="Arial"/>
        </w:rPr>
      </w:pPr>
      <w:r w:rsidRPr="002B2119">
        <w:rPr>
          <w:rFonts w:cs="Arial"/>
        </w:rPr>
        <w:t xml:space="preserve">Es cuanto, Diputado Presidente. </w:t>
      </w:r>
    </w:p>
    <w:p w:rsidR="007C2711" w:rsidRPr="002B2119" w:rsidRDefault="007C2711" w:rsidP="00C43AD0">
      <w:pPr>
        <w:tabs>
          <w:tab w:val="left" w:pos="4678"/>
        </w:tabs>
        <w:rPr>
          <w:rFonts w:cs="Arial"/>
          <w:b/>
        </w:rPr>
      </w:pPr>
    </w:p>
    <w:p w:rsidR="007C2711" w:rsidRPr="002B2119" w:rsidRDefault="007C2711" w:rsidP="00C43AD0">
      <w:pPr>
        <w:tabs>
          <w:tab w:val="left" w:pos="4678"/>
        </w:tabs>
        <w:rPr>
          <w:rFonts w:cs="Arial"/>
          <w:b/>
        </w:rPr>
      </w:pPr>
      <w:r w:rsidRPr="002B2119">
        <w:rPr>
          <w:rFonts w:cs="Arial"/>
          <w:b/>
        </w:rPr>
        <w:t>Diputado Presidente Juan Antonio García Villa:</w:t>
      </w:r>
    </w:p>
    <w:p w:rsidR="007C2711" w:rsidRPr="002B2119" w:rsidRDefault="007C2711" w:rsidP="00C43AD0">
      <w:pPr>
        <w:tabs>
          <w:tab w:val="left" w:pos="4678"/>
        </w:tabs>
        <w:rPr>
          <w:rFonts w:cs="Arial"/>
        </w:rPr>
      </w:pPr>
      <w:r w:rsidRPr="002B2119">
        <w:rPr>
          <w:rFonts w:cs="Arial"/>
        </w:rPr>
        <w:t xml:space="preserve">Esta Presidencia somete a consideración el proyecto de decreto contenido en el dictamen.  Si alguien desea intervenir, sírvase indicarlo mediante el sistema electrónico a fin de registrar su intervención. </w:t>
      </w:r>
    </w:p>
    <w:p w:rsidR="007C2711" w:rsidRPr="002B2119" w:rsidRDefault="007C2711" w:rsidP="00C43AD0">
      <w:pPr>
        <w:tabs>
          <w:tab w:val="left" w:pos="4678"/>
        </w:tabs>
        <w:rPr>
          <w:rFonts w:cs="Arial"/>
        </w:rPr>
      </w:pPr>
    </w:p>
    <w:p w:rsidR="007C2711" w:rsidRPr="002B2119" w:rsidRDefault="007C2711" w:rsidP="00C43AD0">
      <w:pPr>
        <w:tabs>
          <w:tab w:val="left" w:pos="4678"/>
        </w:tabs>
        <w:rPr>
          <w:rFonts w:cs="Arial"/>
        </w:rPr>
      </w:pPr>
      <w:r w:rsidRPr="002B2119">
        <w:rPr>
          <w:rFonts w:cs="Arial"/>
        </w:rPr>
        <w:t xml:space="preserve">No habiendo intervenciones, procederemos a votar el proyecto de decreto contenido en el dictamen que se sometió a consideración, las Diputadas y Diputados emitiremos nuestro voto mediante el sistema electrónico, Diputada Secretaria Rosa Nilda González Noriega sírvase tomar nota de la votación e informar sobre el resultado. </w:t>
      </w:r>
    </w:p>
    <w:p w:rsidR="007C2711" w:rsidRPr="002B2119" w:rsidRDefault="007C2711" w:rsidP="00C43AD0">
      <w:pPr>
        <w:tabs>
          <w:tab w:val="left" w:pos="4678"/>
        </w:tabs>
        <w:rPr>
          <w:rFonts w:cs="Arial"/>
        </w:rPr>
      </w:pPr>
    </w:p>
    <w:p w:rsidR="007C2711" w:rsidRPr="002B2119" w:rsidRDefault="007C2711" w:rsidP="00C43AD0">
      <w:pPr>
        <w:tabs>
          <w:tab w:val="left" w:pos="4678"/>
        </w:tabs>
        <w:rPr>
          <w:rFonts w:cs="Arial"/>
        </w:rPr>
      </w:pPr>
      <w:r w:rsidRPr="002B2119">
        <w:rPr>
          <w:rFonts w:cs="Arial"/>
        </w:rPr>
        <w:t xml:space="preserve">Se abre el sistema de votación. Se cierra el sistema. </w:t>
      </w:r>
    </w:p>
    <w:p w:rsidR="007C2711" w:rsidRPr="002B2119" w:rsidRDefault="007C2711" w:rsidP="00C43AD0">
      <w:pPr>
        <w:tabs>
          <w:tab w:val="left" w:pos="4678"/>
        </w:tabs>
        <w:rPr>
          <w:rFonts w:cs="Arial"/>
        </w:rPr>
      </w:pPr>
    </w:p>
    <w:p w:rsidR="007C2711" w:rsidRPr="002B2119" w:rsidRDefault="007C2711" w:rsidP="00C43AD0">
      <w:pPr>
        <w:tabs>
          <w:tab w:val="left" w:pos="4678"/>
        </w:tabs>
        <w:rPr>
          <w:rFonts w:cs="Arial"/>
          <w:b/>
        </w:rPr>
      </w:pPr>
      <w:r w:rsidRPr="002B2119">
        <w:rPr>
          <w:rFonts w:cs="Arial"/>
          <w:b/>
        </w:rPr>
        <w:t>Diputada Secretaria Rosa Nilda González Noriega:</w:t>
      </w:r>
    </w:p>
    <w:p w:rsidR="007C2711" w:rsidRPr="00AC6CC8" w:rsidRDefault="007C2711" w:rsidP="00C43AD0">
      <w:pPr>
        <w:tabs>
          <w:tab w:val="left" w:pos="4678"/>
        </w:tabs>
        <w:rPr>
          <w:rFonts w:cs="Arial"/>
          <w:b/>
        </w:rPr>
      </w:pPr>
      <w:r w:rsidRPr="00AC6CC8">
        <w:rPr>
          <w:rFonts w:cs="Arial"/>
          <w:b/>
        </w:rPr>
        <w:t xml:space="preserve">Diputado Presidente, </w:t>
      </w:r>
      <w:r w:rsidR="008F2B5C" w:rsidRPr="00AC6CC8">
        <w:rPr>
          <w:rFonts w:cs="Arial"/>
          <w:b/>
        </w:rPr>
        <w:t xml:space="preserve">se informan que existen 24 votos a favor; 0 votos en contra y 0 abstenciones. </w:t>
      </w:r>
    </w:p>
    <w:p w:rsidR="007C2711" w:rsidRPr="002B2119" w:rsidRDefault="007C2711" w:rsidP="00C43AD0">
      <w:pPr>
        <w:tabs>
          <w:tab w:val="left" w:pos="4678"/>
        </w:tabs>
        <w:rPr>
          <w:rFonts w:cs="Arial"/>
        </w:rPr>
      </w:pPr>
    </w:p>
    <w:p w:rsidR="007C2711" w:rsidRPr="002B2119" w:rsidRDefault="007C2711" w:rsidP="00C43AD0">
      <w:pPr>
        <w:tabs>
          <w:tab w:val="left" w:pos="4678"/>
        </w:tabs>
        <w:rPr>
          <w:rFonts w:cs="Arial"/>
          <w:b/>
        </w:rPr>
      </w:pPr>
      <w:r w:rsidRPr="002B2119">
        <w:rPr>
          <w:rFonts w:cs="Arial"/>
          <w:b/>
        </w:rPr>
        <w:t xml:space="preserve">Diputado Presidente Juan Antonio García Villa: </w:t>
      </w:r>
    </w:p>
    <w:p w:rsidR="008F2B5C" w:rsidRPr="002B2119" w:rsidRDefault="008F2B5C" w:rsidP="00C43AD0">
      <w:pPr>
        <w:tabs>
          <w:tab w:val="left" w:pos="4678"/>
        </w:tabs>
        <w:rPr>
          <w:rFonts w:cs="Arial"/>
        </w:rPr>
      </w:pPr>
      <w:r w:rsidRPr="002B2119">
        <w:rPr>
          <w:rFonts w:cs="Arial"/>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8F2B5C" w:rsidRPr="002B2119" w:rsidRDefault="008F2B5C" w:rsidP="00C43AD0">
      <w:pPr>
        <w:tabs>
          <w:tab w:val="left" w:pos="4678"/>
        </w:tabs>
        <w:rPr>
          <w:rFonts w:cs="Arial"/>
        </w:rPr>
      </w:pPr>
    </w:p>
    <w:p w:rsidR="008F2B5C" w:rsidRPr="002B2119" w:rsidRDefault="008F2B5C" w:rsidP="00C43AD0">
      <w:pPr>
        <w:tabs>
          <w:tab w:val="left" w:pos="4678"/>
        </w:tabs>
        <w:rPr>
          <w:rFonts w:cs="Arial"/>
        </w:rPr>
      </w:pPr>
      <w:r w:rsidRPr="002B2119">
        <w:rPr>
          <w:rFonts w:cs="Arial"/>
        </w:rPr>
        <w:t xml:space="preserve">A continuación, se solicita al Diputado Secretario José Benito Ramírez Rosas, que en la forma aprobada se sirva dar lectura al dictamen consignado en el Punto 10 J del Orden del Día. </w:t>
      </w:r>
    </w:p>
    <w:p w:rsidR="008F2B5C" w:rsidRPr="002B2119" w:rsidRDefault="008F2B5C" w:rsidP="00C43AD0">
      <w:pPr>
        <w:tabs>
          <w:tab w:val="left" w:pos="4678"/>
        </w:tabs>
        <w:rPr>
          <w:rFonts w:cs="Arial"/>
        </w:rPr>
      </w:pPr>
    </w:p>
    <w:p w:rsidR="008F2B5C" w:rsidRPr="002B2119" w:rsidRDefault="008F2B5C" w:rsidP="00C43AD0">
      <w:pPr>
        <w:tabs>
          <w:tab w:val="left" w:pos="4678"/>
        </w:tabs>
        <w:rPr>
          <w:rFonts w:cs="Arial"/>
          <w:b/>
        </w:rPr>
      </w:pPr>
      <w:r w:rsidRPr="002B2119">
        <w:rPr>
          <w:rFonts w:cs="Arial"/>
          <w:b/>
        </w:rPr>
        <w:t>Diputado Secretario José Benito Ramírez Rosas:</w:t>
      </w:r>
    </w:p>
    <w:p w:rsidR="008F2B5C" w:rsidRPr="002B2119" w:rsidRDefault="008F2B5C" w:rsidP="00C43AD0">
      <w:pPr>
        <w:tabs>
          <w:tab w:val="left" w:pos="4678"/>
        </w:tabs>
        <w:rPr>
          <w:rFonts w:cs="Arial"/>
        </w:rPr>
      </w:pPr>
    </w:p>
    <w:p w:rsidR="00AC6CC8" w:rsidRPr="003F2B98" w:rsidRDefault="00AC6CC8" w:rsidP="00AC6CC8">
      <w:pPr>
        <w:spacing w:line="276" w:lineRule="auto"/>
      </w:pPr>
      <w:r w:rsidRPr="003F2B98">
        <w:rPr>
          <w:b/>
          <w:bCs/>
        </w:rPr>
        <w:t xml:space="preserve">DICTAMEN </w:t>
      </w:r>
      <w:r w:rsidRPr="003F2B98">
        <w:t>de la Comisión de Finanzas de la Sexagésima Primera Legislatura del Congreso del Estado Independiente, Libre y Soberano de Coahuila de Zaragoza, con relación a la Iniciativa de Decreto enviada por el Secretario del Ayuntamiento del Municipio de Torreón, Coahuila de Zaragoza, para que se autorice a desincorporar del dominio público municipal, un bien inmueble con una superficie de 72.36 M2., ubicado en la colonia “Carolinas” de esa ciudad, con el fin de enajenarlo a título oneroso a favor de la C. San Juana González Blanco, con objeto de otorgar certidumbre jurídica del predio y llevar a cabo la regularización de la tenencia de la tierra.</w:t>
      </w:r>
    </w:p>
    <w:p w:rsidR="00AC6CC8" w:rsidRPr="003F2B98" w:rsidRDefault="00AC6CC8" w:rsidP="00AC6CC8">
      <w:pPr>
        <w:spacing w:line="276" w:lineRule="auto"/>
      </w:pPr>
    </w:p>
    <w:p w:rsidR="00AC6CC8" w:rsidRPr="003F2B98" w:rsidRDefault="00AC6CC8" w:rsidP="00AC6CC8">
      <w:pPr>
        <w:spacing w:line="276" w:lineRule="auto"/>
        <w:jc w:val="center"/>
        <w:rPr>
          <w:b/>
        </w:rPr>
      </w:pPr>
      <w:r w:rsidRPr="003F2B98">
        <w:rPr>
          <w:b/>
        </w:rPr>
        <w:t>RESULTANDO</w:t>
      </w:r>
    </w:p>
    <w:p w:rsidR="00AC6CC8" w:rsidRPr="003F2B98" w:rsidRDefault="00AC6CC8" w:rsidP="00AC6CC8">
      <w:pPr>
        <w:spacing w:line="276" w:lineRule="auto"/>
        <w:rPr>
          <w:rFonts w:cs="Arial"/>
          <w:b/>
        </w:rPr>
      </w:pPr>
    </w:p>
    <w:p w:rsidR="00AC6CC8" w:rsidRPr="003F2B98" w:rsidRDefault="00AC6CC8" w:rsidP="00AC6CC8">
      <w:pPr>
        <w:spacing w:line="276" w:lineRule="auto"/>
      </w:pPr>
      <w:r w:rsidRPr="003F2B98">
        <w:rPr>
          <w:b/>
        </w:rPr>
        <w:t xml:space="preserve">PRIMERO. </w:t>
      </w:r>
      <w:r w:rsidRPr="003F2B98">
        <w:t>Que, en sesión celebrada por la Diputación Permanente del Congreso, de fecha 17 de enero del 2018 ese dio cuenta la mencionada Iniciativa y turnada a esta Comisión de Finanzas, para su estudio y dictamen.</w:t>
      </w:r>
    </w:p>
    <w:p w:rsidR="00AC6CC8" w:rsidRPr="003F2B98" w:rsidRDefault="00AC6CC8" w:rsidP="00AC6CC8">
      <w:pPr>
        <w:spacing w:line="276" w:lineRule="auto"/>
      </w:pPr>
    </w:p>
    <w:p w:rsidR="00AC6CC8" w:rsidRPr="003F2B98" w:rsidRDefault="00AC6CC8" w:rsidP="00AC6CC8">
      <w:pPr>
        <w:spacing w:line="276" w:lineRule="auto"/>
        <w:jc w:val="center"/>
        <w:rPr>
          <w:b/>
        </w:rPr>
      </w:pPr>
      <w:r w:rsidRPr="003F2B98">
        <w:rPr>
          <w:b/>
        </w:rPr>
        <w:t>CONSIDERANDO</w:t>
      </w:r>
    </w:p>
    <w:p w:rsidR="00AC6CC8" w:rsidRPr="003F2B98" w:rsidRDefault="00AC6CC8" w:rsidP="00AC6CC8">
      <w:pPr>
        <w:spacing w:line="276" w:lineRule="auto"/>
        <w:rPr>
          <w:rFonts w:cs="Arial"/>
          <w:b/>
        </w:rPr>
      </w:pPr>
    </w:p>
    <w:p w:rsidR="00AC6CC8" w:rsidRPr="003F2B98" w:rsidRDefault="00AC6CC8" w:rsidP="00AC6CC8">
      <w:pPr>
        <w:spacing w:line="276" w:lineRule="auto"/>
        <w:rPr>
          <w:rFonts w:cs="Arial"/>
        </w:rPr>
      </w:pPr>
      <w:r w:rsidRPr="003F2B98">
        <w:rPr>
          <w:rFonts w:cs="Arial"/>
          <w:b/>
        </w:rPr>
        <w:t xml:space="preserve">PRIMERO. </w:t>
      </w:r>
      <w:r w:rsidRPr="003F2B98">
        <w:rPr>
          <w:rFonts w:cs="Arial"/>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AC6CC8" w:rsidRPr="003F2B98" w:rsidRDefault="00AC6CC8" w:rsidP="00AC6CC8">
      <w:pPr>
        <w:spacing w:line="276" w:lineRule="auto"/>
        <w:rPr>
          <w:rFonts w:cs="Arial"/>
        </w:rPr>
      </w:pPr>
    </w:p>
    <w:p w:rsidR="00AC6CC8" w:rsidRPr="003F2B98" w:rsidRDefault="00AC6CC8" w:rsidP="00AC6CC8">
      <w:pPr>
        <w:spacing w:line="276" w:lineRule="auto"/>
        <w:rPr>
          <w:rFonts w:cs="Arial"/>
        </w:rPr>
      </w:pPr>
      <w:r w:rsidRPr="003F2B98">
        <w:rPr>
          <w:rFonts w:cs="Arial"/>
          <w:b/>
        </w:rPr>
        <w:lastRenderedPageBreak/>
        <w:t xml:space="preserve">SEGUNDO. </w:t>
      </w:r>
      <w:r w:rsidRPr="003F2B98">
        <w:rPr>
          <w:rFonts w:cs="Arial"/>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3F2B98">
        <w:rPr>
          <w:rFonts w:cs="Arial"/>
          <w:i/>
        </w:rPr>
        <w:t xml:space="preserve"> </w:t>
      </w:r>
      <w:r w:rsidRPr="003F2B98">
        <w:rPr>
          <w:rFonts w:cs="Arial"/>
        </w:rPr>
        <w:t>que dispone</w:t>
      </w:r>
      <w:r w:rsidRPr="003F2B98">
        <w:rPr>
          <w:rFonts w:cs="Arial"/>
          <w:i/>
        </w:rPr>
        <w:t xml:space="preserve"> ”</w:t>
      </w:r>
      <w:r w:rsidRPr="003F2B98">
        <w:rPr>
          <w:rFonts w:cs="Arial"/>
          <w:bCs/>
          <w:i/>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AC6CC8" w:rsidRPr="003F2B98" w:rsidRDefault="00AC6CC8" w:rsidP="00AC6CC8">
      <w:pPr>
        <w:spacing w:line="276" w:lineRule="auto"/>
        <w:rPr>
          <w:rFonts w:cs="Arial"/>
        </w:rPr>
      </w:pPr>
    </w:p>
    <w:p w:rsidR="00AC6CC8" w:rsidRPr="003F2B98" w:rsidRDefault="00AC6CC8" w:rsidP="00AC6CC8">
      <w:pPr>
        <w:spacing w:line="276" w:lineRule="auto"/>
        <w:rPr>
          <w:rFonts w:cs="Arial"/>
          <w:b/>
          <w:bCs/>
        </w:rPr>
      </w:pPr>
      <w:r w:rsidRPr="003F2B98">
        <w:rPr>
          <w:rFonts w:cs="Arial"/>
          <w:b/>
          <w:bCs/>
        </w:rPr>
        <w:t xml:space="preserve">TERCERO. </w:t>
      </w:r>
      <w:r w:rsidRPr="003F2B98">
        <w:rPr>
          <w:rFonts w:cs="Arial"/>
          <w:bCs/>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3F2B98">
        <w:rPr>
          <w:rFonts w:cs="Arial"/>
          <w:b/>
          <w:bCs/>
        </w:rPr>
        <w:t xml:space="preserve"> </w:t>
      </w:r>
    </w:p>
    <w:p w:rsidR="00AC6CC8" w:rsidRPr="003F2B98" w:rsidRDefault="00AC6CC8" w:rsidP="00AC6CC8">
      <w:pPr>
        <w:spacing w:line="276" w:lineRule="auto"/>
        <w:rPr>
          <w:rFonts w:cs="Arial"/>
          <w:b/>
          <w:bCs/>
        </w:rPr>
      </w:pPr>
    </w:p>
    <w:p w:rsidR="00AC6CC8" w:rsidRPr="003F2B98" w:rsidRDefault="00AC6CC8" w:rsidP="00AC6CC8">
      <w:pPr>
        <w:spacing w:line="276" w:lineRule="auto"/>
      </w:pPr>
      <w:r w:rsidRPr="003F2B98">
        <w:rPr>
          <w:b/>
        </w:rPr>
        <w:t xml:space="preserve">CUARTO. </w:t>
      </w:r>
      <w:r w:rsidRPr="003F2B98">
        <w:t>Que el Ayuntamiento del Municipio de Torreón, según consta en la certificación del acta de Cabildo, de fecha 27 de septiembre de 2018, aprobó por unanimidad de los presentes del Cabildo, desincorporar del dominio público municipal, un bien inmueble con una superficie de 72.36 M2., ubicado en la colonia “Carolinas” de esa ciudad, con el fin de enajenarlo a título oneroso a favor de la C. San Juana González Blanco.</w:t>
      </w:r>
    </w:p>
    <w:p w:rsidR="00AC6CC8" w:rsidRPr="003F2B98" w:rsidRDefault="00AC6CC8" w:rsidP="00AC6CC8">
      <w:pPr>
        <w:spacing w:line="276" w:lineRule="auto"/>
        <w:rPr>
          <w:b/>
        </w:rPr>
      </w:pPr>
    </w:p>
    <w:p w:rsidR="00AC6CC8" w:rsidRPr="003F2B98" w:rsidRDefault="00AC6CC8" w:rsidP="00AC6CC8">
      <w:pPr>
        <w:spacing w:line="276" w:lineRule="auto"/>
      </w:pPr>
      <w:r w:rsidRPr="003F2B98">
        <w:t>El inmueble antes mencionado se identifica como fracción de terreno ubicada en la acera norte de la Calzada Xochimilco, entre Calzada Ávila Camacho y Ramón Méndez, ubicada en la colonia “Carolinas” de esa ciudad, con una superficie de 72.36 M2., la cual cuenta con las siguientes medidas y colindancias:</w:t>
      </w:r>
    </w:p>
    <w:p w:rsidR="00AC6CC8" w:rsidRPr="003F2B98" w:rsidRDefault="00AC6CC8" w:rsidP="00AC6CC8">
      <w:pPr>
        <w:spacing w:line="276" w:lineRule="auto"/>
      </w:pPr>
    </w:p>
    <w:p w:rsidR="00AC6CC8" w:rsidRPr="003F2B98" w:rsidRDefault="00AC6CC8" w:rsidP="00AC6CC8">
      <w:pPr>
        <w:spacing w:line="276" w:lineRule="auto"/>
      </w:pPr>
      <w:r w:rsidRPr="003F2B98">
        <w:t>Al Noroeste:</w:t>
      </w:r>
      <w:r w:rsidRPr="003F2B98">
        <w:tab/>
      </w:r>
      <w:r w:rsidRPr="003F2B98">
        <w:tab/>
        <w:t>mide 5.40 metros y colinda con calle Xaltepec.</w:t>
      </w:r>
    </w:p>
    <w:p w:rsidR="00AC6CC8" w:rsidRPr="003F2B98" w:rsidRDefault="00AC6CC8" w:rsidP="00AC6CC8">
      <w:pPr>
        <w:spacing w:line="276" w:lineRule="auto"/>
        <w:ind w:left="2124" w:hanging="2124"/>
      </w:pPr>
      <w:r w:rsidRPr="003F2B98">
        <w:t>Al Sureste:</w:t>
      </w:r>
      <w:r w:rsidRPr="003F2B98">
        <w:tab/>
        <w:t>mide 5.40 metros y colinda con fracción de área vial de la Calzada Xochimilco, con ocupación</w:t>
      </w:r>
    </w:p>
    <w:p w:rsidR="00AC6CC8" w:rsidRPr="003F2B98" w:rsidRDefault="00AC6CC8" w:rsidP="00AC6CC8">
      <w:pPr>
        <w:spacing w:line="276" w:lineRule="auto"/>
        <w:ind w:left="2124" w:hanging="2124"/>
      </w:pPr>
      <w:r w:rsidRPr="003F2B98">
        <w:t>Al Noreste:</w:t>
      </w:r>
      <w:r w:rsidRPr="003F2B98">
        <w:tab/>
        <w:t>mide 13.40 metros y colinda con lote 46, manzana M, súper manzana XI.</w:t>
      </w:r>
    </w:p>
    <w:p w:rsidR="00AC6CC8" w:rsidRPr="003F2B98" w:rsidRDefault="00AC6CC8" w:rsidP="00AC6CC8">
      <w:pPr>
        <w:spacing w:line="276" w:lineRule="auto"/>
        <w:ind w:left="2124" w:hanging="2124"/>
      </w:pPr>
      <w:r w:rsidRPr="003F2B98">
        <w:t>Al Suroeste:</w:t>
      </w:r>
      <w:r w:rsidRPr="003F2B98">
        <w:tab/>
        <w:t>mide 13.40 metros y colinda con Calzada Xochimilco.</w:t>
      </w:r>
    </w:p>
    <w:p w:rsidR="00AC6CC8" w:rsidRPr="003F2B98" w:rsidRDefault="00AC6CC8" w:rsidP="00AC6CC8">
      <w:pPr>
        <w:spacing w:line="276" w:lineRule="auto"/>
      </w:pPr>
    </w:p>
    <w:p w:rsidR="00AC6CC8" w:rsidRPr="003F2B98" w:rsidRDefault="00AC6CC8" w:rsidP="00AC6CC8">
      <w:pPr>
        <w:spacing w:line="276" w:lineRule="auto"/>
      </w:pPr>
      <w:r w:rsidRPr="003F2B98">
        <w:rPr>
          <w:b/>
        </w:rPr>
        <w:t xml:space="preserve">QUINTO. </w:t>
      </w:r>
      <w:r w:rsidRPr="003F2B98">
        <w:t xml:space="preserve">La autorización de esta operación es con objeto de otorgar certidumbre jurídica del predio y llevar a cabo la regularización de la tenencia de la tierra. </w:t>
      </w:r>
    </w:p>
    <w:p w:rsidR="00AC6CC8" w:rsidRPr="003F2B98" w:rsidRDefault="00AC6CC8" w:rsidP="00AC6CC8">
      <w:pPr>
        <w:spacing w:line="276" w:lineRule="auto"/>
      </w:pPr>
    </w:p>
    <w:p w:rsidR="00AC6CC8" w:rsidRPr="003F2B98" w:rsidRDefault="00AC6CC8" w:rsidP="00AC6CC8">
      <w:pPr>
        <w:spacing w:line="276" w:lineRule="auto"/>
      </w:pPr>
      <w:r w:rsidRPr="003F2B98">
        <w:rPr>
          <w:b/>
        </w:rPr>
        <w:t xml:space="preserve">SEXTO.  </w:t>
      </w:r>
      <w:r w:rsidRPr="003F2B98">
        <w:t>Esta Comisión de Finanzas encontró que el Municipio de Torreón, ha cubierto los requisitos necesarios para la procedencia de la desincorporación de la superficie en mención, logrando así la posibilidad de otorgar certidumbre jurídica del predio y llevar a cabo la regularización de la tenencia de la tierra, el cual otorgará un beneficio social.</w:t>
      </w:r>
    </w:p>
    <w:p w:rsidR="00AC6CC8" w:rsidRPr="003F2B98" w:rsidRDefault="00AC6CC8" w:rsidP="00AC6CC8">
      <w:pPr>
        <w:spacing w:line="276" w:lineRule="auto"/>
      </w:pPr>
    </w:p>
    <w:p w:rsidR="00AC6CC8" w:rsidRPr="003F2B98" w:rsidRDefault="00AC6CC8" w:rsidP="00AC6CC8">
      <w:pPr>
        <w:spacing w:line="276" w:lineRule="auto"/>
        <w:rPr>
          <w:rFonts w:cs="Arial"/>
          <w:lang w:eastAsia="es-ES_tradnl"/>
        </w:rPr>
      </w:pPr>
      <w:r w:rsidRPr="003F2B98">
        <w:rPr>
          <w:rFonts w:cs="Arial"/>
        </w:rPr>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AC6CC8" w:rsidRPr="003F2B98" w:rsidRDefault="00AC6CC8" w:rsidP="00AC6CC8">
      <w:pPr>
        <w:spacing w:line="276" w:lineRule="auto"/>
        <w:rPr>
          <w:rFonts w:cs="Arial"/>
        </w:rPr>
      </w:pPr>
    </w:p>
    <w:p w:rsidR="00AC6CC8" w:rsidRPr="003F2B98" w:rsidRDefault="00AC6CC8" w:rsidP="00AC6CC8">
      <w:pPr>
        <w:spacing w:line="276" w:lineRule="auto"/>
        <w:jc w:val="center"/>
        <w:rPr>
          <w:rFonts w:cs="Arial"/>
          <w:b/>
        </w:rPr>
      </w:pPr>
      <w:r w:rsidRPr="003F2B98">
        <w:rPr>
          <w:rFonts w:cs="Arial"/>
          <w:b/>
        </w:rPr>
        <w:t>PROYECTO DE DECRETO</w:t>
      </w:r>
    </w:p>
    <w:p w:rsidR="00AC6CC8" w:rsidRPr="003F2B98" w:rsidRDefault="00AC6CC8" w:rsidP="00AC6CC8">
      <w:pPr>
        <w:spacing w:line="276" w:lineRule="auto"/>
        <w:rPr>
          <w:rFonts w:cs="Arial"/>
          <w:b/>
        </w:rPr>
      </w:pPr>
    </w:p>
    <w:p w:rsidR="00AC6CC8" w:rsidRPr="003F2B98" w:rsidRDefault="00AC6CC8" w:rsidP="00AC6CC8">
      <w:pPr>
        <w:spacing w:line="276" w:lineRule="auto"/>
      </w:pPr>
      <w:r w:rsidRPr="003F2B98">
        <w:rPr>
          <w:b/>
        </w:rPr>
        <w:t xml:space="preserve">ARTÍCULO PRIMERO. </w:t>
      </w:r>
      <w:r w:rsidRPr="003F2B98">
        <w:t>Se autoriza al Ayuntamiento del Municipio de Torreón, Coahuila de Zaragoza, a desincorporar del dominio público municipal, un bien inmueble con una superficie de 72.36 M2., ubicado en la colonia “Carolinas” de esa ciudad, con el fin de enajenarlo a título oneroso a favor de la C. San Juana González Blanco.</w:t>
      </w:r>
    </w:p>
    <w:p w:rsidR="00AC6CC8" w:rsidRPr="003F2B98" w:rsidRDefault="00AC6CC8" w:rsidP="00AC6CC8">
      <w:pPr>
        <w:spacing w:line="276" w:lineRule="auto"/>
        <w:rPr>
          <w:b/>
        </w:rPr>
      </w:pPr>
    </w:p>
    <w:p w:rsidR="00AC6CC8" w:rsidRPr="003F2B98" w:rsidRDefault="00AC6CC8" w:rsidP="00AC6CC8">
      <w:pPr>
        <w:spacing w:line="276" w:lineRule="auto"/>
      </w:pPr>
      <w:r w:rsidRPr="003F2B98">
        <w:t>El inmueble antes mencionado se identifica como fracción de terreno ubicada en la acera norte de la Calzada Xochimilco, entre Calzada Ávila Camacho y Ramón Méndez, ubicada en la colonia “Carolinas” de esa ciudad, con una superficie de 72.36 M2., la cual cuenta con las siguientes medidas y colindancias:</w:t>
      </w:r>
    </w:p>
    <w:p w:rsidR="00AC6CC8" w:rsidRPr="003F2B98" w:rsidRDefault="00AC6CC8" w:rsidP="00AC6CC8">
      <w:pPr>
        <w:spacing w:line="276" w:lineRule="auto"/>
      </w:pPr>
    </w:p>
    <w:p w:rsidR="00AC6CC8" w:rsidRPr="003F2B98" w:rsidRDefault="00AC6CC8" w:rsidP="00AC6CC8">
      <w:pPr>
        <w:spacing w:line="276" w:lineRule="auto"/>
      </w:pPr>
      <w:r w:rsidRPr="003F2B98">
        <w:t>Al Noroeste:</w:t>
      </w:r>
      <w:r w:rsidRPr="003F2B98">
        <w:tab/>
      </w:r>
      <w:r w:rsidRPr="003F2B98">
        <w:tab/>
        <w:t>mide 5.40 metros y colinda con calle Xaltepec.</w:t>
      </w:r>
    </w:p>
    <w:p w:rsidR="00AC6CC8" w:rsidRPr="003F2B98" w:rsidRDefault="00AC6CC8" w:rsidP="00AC6CC8">
      <w:pPr>
        <w:spacing w:line="276" w:lineRule="auto"/>
        <w:ind w:left="2124" w:hanging="2124"/>
      </w:pPr>
      <w:r w:rsidRPr="003F2B98">
        <w:t>Al Sureste:</w:t>
      </w:r>
      <w:r w:rsidRPr="003F2B98">
        <w:tab/>
        <w:t>mide 5.40 metros y colinda con fracción de área vial de la Calzada Xochimilco, con ocupación</w:t>
      </w:r>
    </w:p>
    <w:p w:rsidR="00AC6CC8" w:rsidRPr="003F2B98" w:rsidRDefault="00AC6CC8" w:rsidP="00AC6CC8">
      <w:pPr>
        <w:spacing w:line="276" w:lineRule="auto"/>
        <w:ind w:left="2124" w:hanging="2124"/>
      </w:pPr>
      <w:r w:rsidRPr="003F2B98">
        <w:t>Al Noreste:</w:t>
      </w:r>
      <w:r w:rsidRPr="003F2B98">
        <w:tab/>
        <w:t>mide 13.40 metros y colinda con lote 46, manzana M, súper manzana XI.</w:t>
      </w:r>
    </w:p>
    <w:p w:rsidR="00AC6CC8" w:rsidRPr="003F2B98" w:rsidRDefault="00AC6CC8" w:rsidP="00AC6CC8">
      <w:pPr>
        <w:spacing w:line="276" w:lineRule="auto"/>
        <w:ind w:left="2124" w:hanging="2124"/>
      </w:pPr>
      <w:r w:rsidRPr="003F2B98">
        <w:t>Al Suroeste:</w:t>
      </w:r>
      <w:r w:rsidRPr="003F2B98">
        <w:tab/>
        <w:t>mide 13.40 metros y colinda con Calzada Xochimilco.</w:t>
      </w:r>
    </w:p>
    <w:p w:rsidR="00AC6CC8" w:rsidRPr="003F2B98" w:rsidRDefault="00AC6CC8" w:rsidP="00AC6CC8">
      <w:pPr>
        <w:spacing w:line="276" w:lineRule="auto"/>
      </w:pPr>
    </w:p>
    <w:p w:rsidR="00AC6CC8" w:rsidRPr="003F2B98" w:rsidRDefault="00AC6CC8" w:rsidP="00AC6CC8">
      <w:pPr>
        <w:spacing w:line="276" w:lineRule="auto"/>
      </w:pPr>
      <w:r w:rsidRPr="003F2B98">
        <w:rPr>
          <w:b/>
        </w:rPr>
        <w:t xml:space="preserve">ARTÍCULO SEGUNDO. </w:t>
      </w:r>
      <w:r w:rsidRPr="003F2B98">
        <w:t xml:space="preserve">La autorización de esta operación es con objeto de otorgar certidumbre jurídica del predio y llevar a cabo la regularización de la tenencia de la tierra. </w:t>
      </w:r>
    </w:p>
    <w:p w:rsidR="00AC6CC8" w:rsidRPr="003F2B98" w:rsidRDefault="00AC6CC8" w:rsidP="00AC6CC8">
      <w:pPr>
        <w:spacing w:line="276" w:lineRule="auto"/>
      </w:pPr>
    </w:p>
    <w:p w:rsidR="00AC6CC8" w:rsidRPr="003F2B98" w:rsidRDefault="00AC6CC8" w:rsidP="00AC6CC8">
      <w:pPr>
        <w:spacing w:line="276" w:lineRule="auto"/>
      </w:pPr>
      <w:r w:rsidRPr="003F2B98">
        <w:rPr>
          <w:b/>
        </w:rPr>
        <w:t xml:space="preserve">ARTÍCULO TERCERO. </w:t>
      </w:r>
      <w:r w:rsidRPr="003F2B98">
        <w:rPr>
          <w:bCs/>
        </w:rPr>
        <w:t xml:space="preserve">Para que </w:t>
      </w:r>
      <w:r w:rsidRPr="003F2B98">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AC6CC8" w:rsidRPr="003F2B98" w:rsidRDefault="00AC6CC8" w:rsidP="00AC6CC8">
      <w:pPr>
        <w:spacing w:line="276" w:lineRule="auto"/>
        <w:rPr>
          <w:rFonts w:cs="Arial"/>
        </w:rPr>
      </w:pPr>
    </w:p>
    <w:p w:rsidR="00AC6CC8" w:rsidRPr="003F2B98" w:rsidRDefault="00AC6CC8" w:rsidP="00AC6CC8">
      <w:pPr>
        <w:spacing w:line="276" w:lineRule="auto"/>
        <w:rPr>
          <w:rFonts w:cs="Arial"/>
        </w:rPr>
      </w:pPr>
      <w:r w:rsidRPr="003F2B98">
        <w:rPr>
          <w:rFonts w:cs="Arial"/>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AC6CC8" w:rsidRPr="003F2B98" w:rsidRDefault="00AC6CC8" w:rsidP="00AC6CC8">
      <w:pPr>
        <w:spacing w:line="276" w:lineRule="auto"/>
        <w:rPr>
          <w:rFonts w:cs="Arial"/>
        </w:rPr>
      </w:pPr>
    </w:p>
    <w:p w:rsidR="00AC6CC8" w:rsidRPr="003F2B98" w:rsidRDefault="00AC6CC8" w:rsidP="00AC6CC8">
      <w:pPr>
        <w:spacing w:line="276" w:lineRule="auto"/>
        <w:rPr>
          <w:rFonts w:cs="Arial"/>
        </w:rPr>
      </w:pPr>
    </w:p>
    <w:p w:rsidR="00AC6CC8" w:rsidRPr="003F2B98" w:rsidRDefault="00AC6CC8" w:rsidP="00AC6CC8">
      <w:pPr>
        <w:spacing w:line="276" w:lineRule="auto"/>
        <w:jc w:val="center"/>
        <w:rPr>
          <w:rFonts w:cs="Arial"/>
          <w:b/>
        </w:rPr>
      </w:pPr>
      <w:r w:rsidRPr="003F2B98">
        <w:rPr>
          <w:rFonts w:cs="Arial"/>
          <w:b/>
        </w:rPr>
        <w:t>TRANSITORIOS</w:t>
      </w:r>
    </w:p>
    <w:p w:rsidR="00AC6CC8" w:rsidRPr="003F2B98" w:rsidRDefault="00AC6CC8" w:rsidP="00AC6CC8"/>
    <w:p w:rsidR="00AC6CC8" w:rsidRPr="003F2B98" w:rsidRDefault="00AC6CC8" w:rsidP="00AC6CC8">
      <w:pPr>
        <w:spacing w:line="276" w:lineRule="auto"/>
        <w:rPr>
          <w:rFonts w:cs="Arial"/>
        </w:rPr>
      </w:pPr>
      <w:r w:rsidRPr="003F2B98">
        <w:rPr>
          <w:rFonts w:cs="Arial"/>
          <w:b/>
        </w:rPr>
        <w:t xml:space="preserve">PRIMERO. </w:t>
      </w:r>
      <w:r w:rsidRPr="003F2B98">
        <w:rPr>
          <w:rFonts w:cs="Arial"/>
        </w:rPr>
        <w:t xml:space="preserve">El presente decreto entrará en vigor a partir del día siguiente de su publicación en el Periódico Oficial del Gobierno del Estado. </w:t>
      </w:r>
    </w:p>
    <w:p w:rsidR="00AC6CC8" w:rsidRPr="003F2B98" w:rsidRDefault="00AC6CC8" w:rsidP="00AC6CC8">
      <w:pPr>
        <w:spacing w:line="276" w:lineRule="auto"/>
        <w:rPr>
          <w:rFonts w:cs="Arial"/>
        </w:rPr>
      </w:pPr>
    </w:p>
    <w:p w:rsidR="00AC6CC8" w:rsidRPr="003F2B98" w:rsidRDefault="00AC6CC8" w:rsidP="00AC6CC8">
      <w:pPr>
        <w:spacing w:line="276" w:lineRule="auto"/>
        <w:rPr>
          <w:rFonts w:cs="Arial"/>
        </w:rPr>
      </w:pPr>
      <w:r w:rsidRPr="003F2B98">
        <w:rPr>
          <w:rFonts w:cs="Arial"/>
          <w:b/>
        </w:rPr>
        <w:t xml:space="preserve">SEGUNDO. </w:t>
      </w:r>
      <w:r w:rsidRPr="003F2B98">
        <w:rPr>
          <w:rFonts w:cs="Arial"/>
        </w:rPr>
        <w:t>Publíquese el presente Decreto en el Periódico Oficial del Gobierno del Estado.</w:t>
      </w:r>
    </w:p>
    <w:p w:rsidR="00AC6CC8" w:rsidRPr="003F2B98" w:rsidRDefault="00AC6CC8" w:rsidP="00AC6CC8">
      <w:pPr>
        <w:spacing w:line="276" w:lineRule="auto"/>
        <w:rPr>
          <w:rFonts w:cs="Arial"/>
        </w:rPr>
      </w:pPr>
    </w:p>
    <w:p w:rsidR="00AC6CC8" w:rsidRPr="003F2B98" w:rsidRDefault="00AC6CC8" w:rsidP="00AC6CC8">
      <w:pPr>
        <w:spacing w:line="276" w:lineRule="auto"/>
        <w:rPr>
          <w:rFonts w:cs="Arial"/>
        </w:rPr>
      </w:pPr>
      <w:r w:rsidRPr="003F2B98">
        <w:rPr>
          <w:rFonts w:cs="Arial"/>
        </w:rPr>
        <w:t>Congreso del Estado de Coahuila, en la ciudad de Saltillo, Coahuila de Zaragoza, a 20 de noviembre de 2018.</w:t>
      </w:r>
    </w:p>
    <w:p w:rsidR="00AC6CC8" w:rsidRPr="003F2B98" w:rsidRDefault="00AC6CC8" w:rsidP="00AC6CC8">
      <w:pPr>
        <w:spacing w:line="360" w:lineRule="auto"/>
        <w:jc w:val="center"/>
        <w:rPr>
          <w:rFonts w:cs="Arial"/>
          <w:b/>
          <w:bCs/>
        </w:rPr>
      </w:pPr>
      <w:r w:rsidRPr="003F2B98">
        <w:rPr>
          <w:rFonts w:cs="Arial"/>
          <w:b/>
          <w:bCs/>
        </w:rPr>
        <w:t xml:space="preserve">POR LA COMISIÓN DE FINANZAS DE LA LXI LEGISLATURA </w:t>
      </w:r>
    </w:p>
    <w:p w:rsidR="00AC6CC8" w:rsidRPr="003F2B98" w:rsidRDefault="00AC6CC8" w:rsidP="00AC6CC8">
      <w:pPr>
        <w:spacing w:line="360" w:lineRule="auto"/>
        <w:jc w:val="cente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AC6CC8" w:rsidRPr="00970472" w:rsidTr="00F677B4">
        <w:tc>
          <w:tcPr>
            <w:tcW w:w="2500" w:type="pct"/>
            <w:vAlign w:val="center"/>
          </w:tcPr>
          <w:p w:rsidR="00AC6CC8" w:rsidRPr="00970472" w:rsidRDefault="00AC6CC8" w:rsidP="00F677B4">
            <w:pPr>
              <w:jc w:val="center"/>
              <w:rPr>
                <w:rFonts w:cs="Arial"/>
                <w:b/>
                <w:sz w:val="18"/>
                <w:szCs w:val="18"/>
              </w:rPr>
            </w:pPr>
            <w:r w:rsidRPr="00970472">
              <w:rPr>
                <w:rFonts w:cs="Arial"/>
                <w:b/>
                <w:sz w:val="18"/>
                <w:szCs w:val="18"/>
              </w:rPr>
              <w:t>NOMBRE Y FIRMA</w:t>
            </w:r>
          </w:p>
        </w:tc>
        <w:tc>
          <w:tcPr>
            <w:tcW w:w="2500" w:type="pct"/>
            <w:vAlign w:val="center"/>
          </w:tcPr>
          <w:p w:rsidR="00AC6CC8" w:rsidRPr="00970472" w:rsidRDefault="00AC6CC8" w:rsidP="00F677B4">
            <w:pPr>
              <w:jc w:val="center"/>
              <w:rPr>
                <w:rFonts w:cs="Arial"/>
                <w:b/>
                <w:sz w:val="18"/>
                <w:szCs w:val="18"/>
              </w:rPr>
            </w:pPr>
            <w:r w:rsidRPr="00970472">
              <w:rPr>
                <w:rFonts w:cs="Arial"/>
                <w:b/>
                <w:sz w:val="18"/>
                <w:szCs w:val="18"/>
              </w:rPr>
              <w:t xml:space="preserve">VOTO </w:t>
            </w:r>
          </w:p>
        </w:tc>
      </w:tr>
      <w:tr w:rsidR="00AC6CC8" w:rsidRPr="00970472" w:rsidTr="00F677B4">
        <w:tc>
          <w:tcPr>
            <w:tcW w:w="2500" w:type="pct"/>
            <w:vAlign w:val="center"/>
          </w:tcPr>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r w:rsidRPr="00970472">
              <w:rPr>
                <w:rFonts w:cs="Arial"/>
                <w:sz w:val="18"/>
                <w:szCs w:val="18"/>
              </w:rPr>
              <w:t>Dip. Lucía Azucena Ramos Ramos</w:t>
            </w:r>
          </w:p>
          <w:p w:rsidR="00AC6CC8" w:rsidRPr="00970472" w:rsidRDefault="00AC6CC8" w:rsidP="00F677B4">
            <w:pPr>
              <w:jc w:val="center"/>
              <w:rPr>
                <w:rFonts w:cs="Arial"/>
                <w:sz w:val="18"/>
                <w:szCs w:val="18"/>
              </w:rPr>
            </w:pPr>
            <w:r w:rsidRPr="00970472">
              <w:rPr>
                <w:rFonts w:cs="Arial"/>
                <w:sz w:val="18"/>
                <w:szCs w:val="18"/>
              </w:rPr>
              <w:t>Coordinadora</w:t>
            </w:r>
          </w:p>
          <w:p w:rsidR="00AC6CC8" w:rsidRPr="00970472" w:rsidRDefault="00AC6CC8" w:rsidP="00F677B4">
            <w:pPr>
              <w:jc w:val="center"/>
              <w:rPr>
                <w:rFonts w:cs="Arial"/>
                <w:sz w:val="18"/>
                <w:szCs w:val="18"/>
              </w:rPr>
            </w:pPr>
          </w:p>
        </w:tc>
        <w:tc>
          <w:tcPr>
            <w:tcW w:w="2500" w:type="pct"/>
            <w:vAlign w:val="center"/>
          </w:tcPr>
          <w:p w:rsidR="00AC6CC8" w:rsidRPr="00970472" w:rsidRDefault="00AC6CC8"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AC6CC8" w:rsidRPr="00970472" w:rsidTr="00F677B4">
              <w:tc>
                <w:tcPr>
                  <w:tcW w:w="1440" w:type="dxa"/>
                </w:tcPr>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r w:rsidRPr="00970472">
                    <w:rPr>
                      <w:rFonts w:cs="Arial"/>
                      <w:sz w:val="18"/>
                      <w:szCs w:val="18"/>
                    </w:rPr>
                    <w:t>A FAVOR</w:t>
                  </w:r>
                </w:p>
                <w:p w:rsidR="00AC6CC8" w:rsidRPr="00970472" w:rsidRDefault="00AC6CC8" w:rsidP="00F677B4">
                  <w:pPr>
                    <w:jc w:val="center"/>
                    <w:rPr>
                      <w:rFonts w:cs="Arial"/>
                      <w:sz w:val="18"/>
                      <w:szCs w:val="18"/>
                    </w:rPr>
                  </w:pPr>
                </w:p>
              </w:tc>
              <w:tc>
                <w:tcPr>
                  <w:tcW w:w="1741" w:type="dxa"/>
                </w:tcPr>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r w:rsidRPr="00970472">
                    <w:rPr>
                      <w:rFonts w:cs="Arial"/>
                      <w:sz w:val="18"/>
                      <w:szCs w:val="18"/>
                    </w:rPr>
                    <w:t>ABSTENCIÓN</w:t>
                  </w:r>
                </w:p>
              </w:tc>
              <w:tc>
                <w:tcPr>
                  <w:tcW w:w="1462" w:type="dxa"/>
                </w:tcPr>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r w:rsidRPr="00970472">
                    <w:rPr>
                      <w:rFonts w:cs="Arial"/>
                      <w:sz w:val="18"/>
                      <w:szCs w:val="18"/>
                    </w:rPr>
                    <w:t>EN CONTRA</w:t>
                  </w:r>
                </w:p>
              </w:tc>
            </w:tr>
          </w:tbl>
          <w:p w:rsidR="00AC6CC8" w:rsidRPr="00970472" w:rsidRDefault="00AC6CC8" w:rsidP="00F677B4">
            <w:pPr>
              <w:jc w:val="center"/>
              <w:rPr>
                <w:rFonts w:cs="Arial"/>
                <w:sz w:val="18"/>
                <w:szCs w:val="18"/>
              </w:rPr>
            </w:pPr>
          </w:p>
        </w:tc>
      </w:tr>
      <w:tr w:rsidR="00AC6CC8" w:rsidRPr="00970472" w:rsidTr="00F677B4">
        <w:trPr>
          <w:trHeight w:val="1075"/>
        </w:trPr>
        <w:tc>
          <w:tcPr>
            <w:tcW w:w="2500" w:type="pct"/>
            <w:vAlign w:val="center"/>
          </w:tcPr>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r w:rsidRPr="00970472">
              <w:rPr>
                <w:rFonts w:cs="Arial"/>
                <w:sz w:val="18"/>
                <w:szCs w:val="18"/>
              </w:rPr>
              <w:t>Dip. Gabriela Zapopan Garza Galván</w:t>
            </w:r>
          </w:p>
          <w:p w:rsidR="00AC6CC8" w:rsidRPr="00970472" w:rsidRDefault="00AC6CC8" w:rsidP="00F677B4">
            <w:pPr>
              <w:jc w:val="center"/>
              <w:rPr>
                <w:rFonts w:cs="Arial"/>
                <w:sz w:val="18"/>
                <w:szCs w:val="18"/>
              </w:rPr>
            </w:pPr>
            <w:r w:rsidRPr="00970472">
              <w:rPr>
                <w:rFonts w:cs="Arial"/>
                <w:sz w:val="18"/>
                <w:szCs w:val="18"/>
              </w:rPr>
              <w:t>Secretaria</w:t>
            </w:r>
          </w:p>
          <w:p w:rsidR="00AC6CC8" w:rsidRPr="00970472" w:rsidRDefault="00AC6CC8" w:rsidP="00F677B4">
            <w:pPr>
              <w:jc w:val="center"/>
              <w:rPr>
                <w:rFonts w:cs="Arial"/>
                <w:sz w:val="18"/>
                <w:szCs w:val="18"/>
              </w:rPr>
            </w:pPr>
          </w:p>
        </w:tc>
        <w:tc>
          <w:tcPr>
            <w:tcW w:w="2500" w:type="pct"/>
            <w:vAlign w:val="center"/>
          </w:tcPr>
          <w:p w:rsidR="00AC6CC8" w:rsidRPr="00970472" w:rsidRDefault="00AC6CC8"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AC6CC8" w:rsidRPr="00970472" w:rsidTr="00F677B4">
              <w:tc>
                <w:tcPr>
                  <w:tcW w:w="1440" w:type="dxa"/>
                </w:tcPr>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r w:rsidRPr="00970472">
                    <w:rPr>
                      <w:rFonts w:cs="Arial"/>
                      <w:sz w:val="18"/>
                      <w:szCs w:val="18"/>
                    </w:rPr>
                    <w:t>A FAVOR</w:t>
                  </w:r>
                </w:p>
                <w:p w:rsidR="00AC6CC8" w:rsidRPr="00970472" w:rsidRDefault="00AC6CC8" w:rsidP="00F677B4">
                  <w:pPr>
                    <w:jc w:val="center"/>
                    <w:rPr>
                      <w:rFonts w:cs="Arial"/>
                      <w:sz w:val="18"/>
                      <w:szCs w:val="18"/>
                    </w:rPr>
                  </w:pPr>
                </w:p>
              </w:tc>
              <w:tc>
                <w:tcPr>
                  <w:tcW w:w="1741" w:type="dxa"/>
                </w:tcPr>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r w:rsidRPr="00970472">
                    <w:rPr>
                      <w:rFonts w:cs="Arial"/>
                      <w:sz w:val="18"/>
                      <w:szCs w:val="18"/>
                    </w:rPr>
                    <w:t>ABSTENCIÓN</w:t>
                  </w:r>
                </w:p>
              </w:tc>
              <w:tc>
                <w:tcPr>
                  <w:tcW w:w="1462" w:type="dxa"/>
                </w:tcPr>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r w:rsidRPr="00970472">
                    <w:rPr>
                      <w:rFonts w:cs="Arial"/>
                      <w:sz w:val="18"/>
                      <w:szCs w:val="18"/>
                    </w:rPr>
                    <w:t>EN CONTRA</w:t>
                  </w:r>
                </w:p>
              </w:tc>
            </w:tr>
          </w:tbl>
          <w:p w:rsidR="00AC6CC8" w:rsidRPr="00970472" w:rsidRDefault="00AC6CC8" w:rsidP="00F677B4">
            <w:pPr>
              <w:jc w:val="center"/>
              <w:rPr>
                <w:rFonts w:cs="Arial"/>
                <w:sz w:val="18"/>
                <w:szCs w:val="18"/>
              </w:rPr>
            </w:pPr>
          </w:p>
        </w:tc>
      </w:tr>
      <w:tr w:rsidR="00AC6CC8" w:rsidRPr="00970472" w:rsidTr="00F677B4">
        <w:tc>
          <w:tcPr>
            <w:tcW w:w="2500" w:type="pct"/>
            <w:vAlign w:val="center"/>
          </w:tcPr>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r w:rsidRPr="00970472">
              <w:rPr>
                <w:rFonts w:cs="Arial"/>
                <w:sz w:val="18"/>
                <w:szCs w:val="18"/>
              </w:rPr>
              <w:t>Dip. Lilia Isabel Gutiérrez Burciaga.</w:t>
            </w:r>
          </w:p>
          <w:p w:rsidR="00AC6CC8" w:rsidRPr="00970472" w:rsidRDefault="00AC6CC8" w:rsidP="00F677B4">
            <w:pPr>
              <w:jc w:val="center"/>
              <w:rPr>
                <w:rFonts w:cs="Arial"/>
                <w:sz w:val="18"/>
                <w:szCs w:val="18"/>
              </w:rPr>
            </w:pPr>
          </w:p>
        </w:tc>
        <w:tc>
          <w:tcPr>
            <w:tcW w:w="2500" w:type="pct"/>
            <w:vAlign w:val="center"/>
          </w:tcPr>
          <w:p w:rsidR="00AC6CC8" w:rsidRPr="00970472" w:rsidRDefault="00AC6CC8"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AC6CC8" w:rsidRPr="00970472" w:rsidTr="00F677B4">
              <w:tc>
                <w:tcPr>
                  <w:tcW w:w="1440" w:type="dxa"/>
                </w:tcPr>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r w:rsidRPr="00970472">
                    <w:rPr>
                      <w:rFonts w:cs="Arial"/>
                      <w:sz w:val="18"/>
                      <w:szCs w:val="18"/>
                    </w:rPr>
                    <w:t>A FAVOR</w:t>
                  </w:r>
                </w:p>
                <w:p w:rsidR="00AC6CC8" w:rsidRPr="00970472" w:rsidRDefault="00AC6CC8" w:rsidP="00F677B4">
                  <w:pPr>
                    <w:jc w:val="center"/>
                    <w:rPr>
                      <w:rFonts w:cs="Arial"/>
                      <w:sz w:val="18"/>
                      <w:szCs w:val="18"/>
                    </w:rPr>
                  </w:pPr>
                </w:p>
              </w:tc>
              <w:tc>
                <w:tcPr>
                  <w:tcW w:w="1741" w:type="dxa"/>
                </w:tcPr>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r w:rsidRPr="00970472">
                    <w:rPr>
                      <w:rFonts w:cs="Arial"/>
                      <w:sz w:val="18"/>
                      <w:szCs w:val="18"/>
                    </w:rPr>
                    <w:t>ABSTENCIÓN</w:t>
                  </w:r>
                </w:p>
              </w:tc>
              <w:tc>
                <w:tcPr>
                  <w:tcW w:w="1462" w:type="dxa"/>
                </w:tcPr>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r w:rsidRPr="00970472">
                    <w:rPr>
                      <w:rFonts w:cs="Arial"/>
                      <w:sz w:val="18"/>
                      <w:szCs w:val="18"/>
                    </w:rPr>
                    <w:t>EN CONTRA</w:t>
                  </w:r>
                </w:p>
              </w:tc>
            </w:tr>
          </w:tbl>
          <w:p w:rsidR="00AC6CC8" w:rsidRPr="00970472" w:rsidRDefault="00AC6CC8" w:rsidP="00F677B4">
            <w:pPr>
              <w:jc w:val="center"/>
              <w:rPr>
                <w:rFonts w:cs="Arial"/>
                <w:sz w:val="18"/>
                <w:szCs w:val="18"/>
              </w:rPr>
            </w:pPr>
          </w:p>
        </w:tc>
      </w:tr>
      <w:tr w:rsidR="00AC6CC8" w:rsidRPr="00970472" w:rsidTr="00F677B4">
        <w:tc>
          <w:tcPr>
            <w:tcW w:w="2500" w:type="pct"/>
            <w:vAlign w:val="center"/>
          </w:tcPr>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r w:rsidRPr="00970472">
              <w:rPr>
                <w:rFonts w:cs="Arial"/>
                <w:sz w:val="18"/>
                <w:szCs w:val="18"/>
              </w:rPr>
              <w:t>Dip. Rosa Nilda González Noriega.</w:t>
            </w:r>
          </w:p>
          <w:p w:rsidR="00AC6CC8" w:rsidRPr="00970472" w:rsidRDefault="00AC6CC8" w:rsidP="00F677B4">
            <w:pPr>
              <w:jc w:val="center"/>
              <w:rPr>
                <w:rFonts w:cs="Arial"/>
                <w:sz w:val="18"/>
                <w:szCs w:val="18"/>
              </w:rPr>
            </w:pPr>
          </w:p>
        </w:tc>
        <w:tc>
          <w:tcPr>
            <w:tcW w:w="2500" w:type="pct"/>
            <w:vAlign w:val="center"/>
          </w:tcPr>
          <w:p w:rsidR="00AC6CC8" w:rsidRPr="00970472" w:rsidRDefault="00AC6CC8"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AC6CC8" w:rsidRPr="00970472" w:rsidTr="00F677B4">
              <w:tc>
                <w:tcPr>
                  <w:tcW w:w="1440" w:type="dxa"/>
                </w:tcPr>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r w:rsidRPr="00970472">
                    <w:rPr>
                      <w:rFonts w:cs="Arial"/>
                      <w:sz w:val="18"/>
                      <w:szCs w:val="18"/>
                    </w:rPr>
                    <w:t>A FAVOR</w:t>
                  </w:r>
                </w:p>
                <w:p w:rsidR="00AC6CC8" w:rsidRPr="00970472" w:rsidRDefault="00AC6CC8" w:rsidP="00F677B4">
                  <w:pPr>
                    <w:jc w:val="center"/>
                    <w:rPr>
                      <w:rFonts w:cs="Arial"/>
                      <w:sz w:val="18"/>
                      <w:szCs w:val="18"/>
                    </w:rPr>
                  </w:pPr>
                </w:p>
              </w:tc>
              <w:tc>
                <w:tcPr>
                  <w:tcW w:w="1741" w:type="dxa"/>
                </w:tcPr>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r w:rsidRPr="00970472">
                    <w:rPr>
                      <w:rFonts w:cs="Arial"/>
                      <w:sz w:val="18"/>
                      <w:szCs w:val="18"/>
                    </w:rPr>
                    <w:t>ABSTENCIÓN</w:t>
                  </w:r>
                </w:p>
              </w:tc>
              <w:tc>
                <w:tcPr>
                  <w:tcW w:w="1462" w:type="dxa"/>
                </w:tcPr>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r w:rsidRPr="00970472">
                    <w:rPr>
                      <w:rFonts w:cs="Arial"/>
                      <w:sz w:val="18"/>
                      <w:szCs w:val="18"/>
                    </w:rPr>
                    <w:t>EN CONTRA</w:t>
                  </w:r>
                </w:p>
              </w:tc>
            </w:tr>
          </w:tbl>
          <w:p w:rsidR="00AC6CC8" w:rsidRPr="00970472" w:rsidRDefault="00AC6CC8" w:rsidP="00F677B4">
            <w:pPr>
              <w:jc w:val="center"/>
              <w:rPr>
                <w:rFonts w:cs="Arial"/>
                <w:sz w:val="18"/>
                <w:szCs w:val="18"/>
              </w:rPr>
            </w:pPr>
          </w:p>
        </w:tc>
      </w:tr>
      <w:tr w:rsidR="00AC6CC8" w:rsidRPr="00970472" w:rsidTr="00F677B4">
        <w:tc>
          <w:tcPr>
            <w:tcW w:w="2500" w:type="pct"/>
            <w:vAlign w:val="center"/>
          </w:tcPr>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r w:rsidRPr="00970472">
              <w:rPr>
                <w:rFonts w:cs="Arial"/>
                <w:sz w:val="18"/>
                <w:szCs w:val="18"/>
              </w:rPr>
              <w:t>Dip.  Zulmma Verenice Guerrero Cázares</w:t>
            </w:r>
          </w:p>
          <w:p w:rsidR="00AC6CC8" w:rsidRPr="00970472" w:rsidRDefault="00AC6CC8" w:rsidP="00F677B4">
            <w:pPr>
              <w:jc w:val="center"/>
              <w:rPr>
                <w:rFonts w:cs="Arial"/>
                <w:sz w:val="18"/>
                <w:szCs w:val="18"/>
              </w:rPr>
            </w:pPr>
          </w:p>
        </w:tc>
        <w:tc>
          <w:tcPr>
            <w:tcW w:w="2500" w:type="pct"/>
            <w:vAlign w:val="center"/>
          </w:tcPr>
          <w:p w:rsidR="00AC6CC8" w:rsidRPr="00970472" w:rsidRDefault="00AC6CC8"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AC6CC8" w:rsidRPr="00970472" w:rsidTr="00F677B4">
              <w:tc>
                <w:tcPr>
                  <w:tcW w:w="1440" w:type="dxa"/>
                </w:tcPr>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r w:rsidRPr="00970472">
                    <w:rPr>
                      <w:rFonts w:cs="Arial"/>
                      <w:sz w:val="18"/>
                      <w:szCs w:val="18"/>
                    </w:rPr>
                    <w:t>A FAVOR</w:t>
                  </w:r>
                </w:p>
                <w:p w:rsidR="00AC6CC8" w:rsidRPr="00970472" w:rsidRDefault="00AC6CC8" w:rsidP="00F677B4">
                  <w:pPr>
                    <w:jc w:val="center"/>
                    <w:rPr>
                      <w:rFonts w:cs="Arial"/>
                      <w:sz w:val="18"/>
                      <w:szCs w:val="18"/>
                    </w:rPr>
                  </w:pPr>
                </w:p>
              </w:tc>
              <w:tc>
                <w:tcPr>
                  <w:tcW w:w="1741" w:type="dxa"/>
                </w:tcPr>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r w:rsidRPr="00970472">
                    <w:rPr>
                      <w:rFonts w:cs="Arial"/>
                      <w:sz w:val="18"/>
                      <w:szCs w:val="18"/>
                    </w:rPr>
                    <w:t>ABSTENCIÓN</w:t>
                  </w:r>
                </w:p>
              </w:tc>
              <w:tc>
                <w:tcPr>
                  <w:tcW w:w="1462" w:type="dxa"/>
                </w:tcPr>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r w:rsidRPr="00970472">
                    <w:rPr>
                      <w:rFonts w:cs="Arial"/>
                      <w:sz w:val="18"/>
                      <w:szCs w:val="18"/>
                    </w:rPr>
                    <w:t>EN CONTRA</w:t>
                  </w:r>
                </w:p>
              </w:tc>
            </w:tr>
          </w:tbl>
          <w:p w:rsidR="00AC6CC8" w:rsidRPr="00970472" w:rsidRDefault="00AC6CC8" w:rsidP="00F677B4">
            <w:pPr>
              <w:jc w:val="center"/>
              <w:rPr>
                <w:rFonts w:cs="Arial"/>
                <w:sz w:val="18"/>
                <w:szCs w:val="18"/>
              </w:rPr>
            </w:pPr>
          </w:p>
        </w:tc>
      </w:tr>
      <w:tr w:rsidR="00AC6CC8" w:rsidRPr="00970472" w:rsidTr="00F677B4">
        <w:tc>
          <w:tcPr>
            <w:tcW w:w="2500" w:type="pct"/>
            <w:vAlign w:val="center"/>
          </w:tcPr>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r w:rsidRPr="00970472">
              <w:rPr>
                <w:rFonts w:cs="Arial"/>
                <w:sz w:val="18"/>
                <w:szCs w:val="18"/>
              </w:rPr>
              <w:t>Dip. Elisa Catalina Villalobos Hernández</w:t>
            </w:r>
          </w:p>
          <w:p w:rsidR="00AC6CC8" w:rsidRPr="00970472" w:rsidRDefault="00AC6CC8" w:rsidP="00F677B4">
            <w:pPr>
              <w:jc w:val="center"/>
              <w:rPr>
                <w:rFonts w:cs="Arial"/>
                <w:sz w:val="18"/>
                <w:szCs w:val="18"/>
              </w:rPr>
            </w:pPr>
          </w:p>
        </w:tc>
        <w:tc>
          <w:tcPr>
            <w:tcW w:w="2500" w:type="pct"/>
            <w:vAlign w:val="center"/>
          </w:tcPr>
          <w:p w:rsidR="00AC6CC8" w:rsidRPr="00970472" w:rsidRDefault="00AC6CC8"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AC6CC8" w:rsidRPr="00970472" w:rsidTr="00F677B4">
              <w:tc>
                <w:tcPr>
                  <w:tcW w:w="1440" w:type="dxa"/>
                </w:tcPr>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r w:rsidRPr="00970472">
                    <w:rPr>
                      <w:rFonts w:cs="Arial"/>
                      <w:sz w:val="18"/>
                      <w:szCs w:val="18"/>
                    </w:rPr>
                    <w:t>A FAVOR</w:t>
                  </w:r>
                </w:p>
                <w:p w:rsidR="00AC6CC8" w:rsidRPr="00970472" w:rsidRDefault="00AC6CC8" w:rsidP="00F677B4">
                  <w:pPr>
                    <w:jc w:val="center"/>
                    <w:rPr>
                      <w:rFonts w:cs="Arial"/>
                      <w:sz w:val="18"/>
                      <w:szCs w:val="18"/>
                    </w:rPr>
                  </w:pPr>
                </w:p>
              </w:tc>
              <w:tc>
                <w:tcPr>
                  <w:tcW w:w="1741" w:type="dxa"/>
                </w:tcPr>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r w:rsidRPr="00970472">
                    <w:rPr>
                      <w:rFonts w:cs="Arial"/>
                      <w:sz w:val="18"/>
                      <w:szCs w:val="18"/>
                    </w:rPr>
                    <w:t>ABSTENCIÓN</w:t>
                  </w:r>
                </w:p>
              </w:tc>
              <w:tc>
                <w:tcPr>
                  <w:tcW w:w="1462" w:type="dxa"/>
                </w:tcPr>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r w:rsidRPr="00970472">
                    <w:rPr>
                      <w:rFonts w:cs="Arial"/>
                      <w:sz w:val="18"/>
                      <w:szCs w:val="18"/>
                    </w:rPr>
                    <w:t>EN CONTRA</w:t>
                  </w:r>
                </w:p>
              </w:tc>
            </w:tr>
          </w:tbl>
          <w:p w:rsidR="00AC6CC8" w:rsidRPr="00970472" w:rsidRDefault="00AC6CC8" w:rsidP="00F677B4">
            <w:pPr>
              <w:jc w:val="center"/>
              <w:rPr>
                <w:rFonts w:cs="Arial"/>
                <w:sz w:val="18"/>
                <w:szCs w:val="18"/>
              </w:rPr>
            </w:pPr>
          </w:p>
        </w:tc>
      </w:tr>
      <w:tr w:rsidR="00AC6CC8" w:rsidRPr="00970472" w:rsidTr="00F677B4">
        <w:tc>
          <w:tcPr>
            <w:tcW w:w="2500" w:type="pct"/>
            <w:vAlign w:val="center"/>
          </w:tcPr>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r w:rsidRPr="00970472">
              <w:rPr>
                <w:rFonts w:cs="Arial"/>
                <w:sz w:val="18"/>
                <w:szCs w:val="18"/>
              </w:rPr>
              <w:t>Dip. Claudia Isela Ramírez Pineda.</w:t>
            </w:r>
          </w:p>
          <w:p w:rsidR="00AC6CC8" w:rsidRPr="00970472" w:rsidRDefault="00AC6CC8" w:rsidP="00F677B4">
            <w:pPr>
              <w:jc w:val="center"/>
              <w:rPr>
                <w:rFonts w:cs="Arial"/>
                <w:sz w:val="18"/>
                <w:szCs w:val="18"/>
              </w:rPr>
            </w:pPr>
          </w:p>
        </w:tc>
        <w:tc>
          <w:tcPr>
            <w:tcW w:w="2500" w:type="pct"/>
            <w:vAlign w:val="center"/>
          </w:tcPr>
          <w:p w:rsidR="00AC6CC8" w:rsidRPr="00970472" w:rsidRDefault="00AC6CC8"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AC6CC8" w:rsidRPr="00970472" w:rsidTr="00F677B4">
              <w:tc>
                <w:tcPr>
                  <w:tcW w:w="1440" w:type="dxa"/>
                </w:tcPr>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r w:rsidRPr="00970472">
                    <w:rPr>
                      <w:rFonts w:cs="Arial"/>
                      <w:sz w:val="18"/>
                      <w:szCs w:val="18"/>
                    </w:rPr>
                    <w:t>A FAVOR</w:t>
                  </w:r>
                </w:p>
                <w:p w:rsidR="00AC6CC8" w:rsidRPr="00970472" w:rsidRDefault="00AC6CC8" w:rsidP="00F677B4">
                  <w:pPr>
                    <w:jc w:val="center"/>
                    <w:rPr>
                      <w:rFonts w:cs="Arial"/>
                      <w:sz w:val="18"/>
                      <w:szCs w:val="18"/>
                    </w:rPr>
                  </w:pPr>
                </w:p>
              </w:tc>
              <w:tc>
                <w:tcPr>
                  <w:tcW w:w="1741" w:type="dxa"/>
                </w:tcPr>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r w:rsidRPr="00970472">
                    <w:rPr>
                      <w:rFonts w:cs="Arial"/>
                      <w:sz w:val="18"/>
                      <w:szCs w:val="18"/>
                    </w:rPr>
                    <w:t>ABSTENCIÓN</w:t>
                  </w:r>
                </w:p>
              </w:tc>
              <w:tc>
                <w:tcPr>
                  <w:tcW w:w="1462" w:type="dxa"/>
                </w:tcPr>
                <w:p w:rsidR="00AC6CC8" w:rsidRPr="00970472" w:rsidRDefault="00AC6CC8" w:rsidP="00F677B4">
                  <w:pPr>
                    <w:jc w:val="center"/>
                    <w:rPr>
                      <w:rFonts w:cs="Arial"/>
                      <w:sz w:val="18"/>
                      <w:szCs w:val="18"/>
                    </w:rPr>
                  </w:pPr>
                </w:p>
                <w:p w:rsidR="00AC6CC8" w:rsidRPr="00970472" w:rsidRDefault="00AC6CC8" w:rsidP="00F677B4">
                  <w:pPr>
                    <w:jc w:val="center"/>
                    <w:rPr>
                      <w:rFonts w:cs="Arial"/>
                      <w:sz w:val="18"/>
                      <w:szCs w:val="18"/>
                    </w:rPr>
                  </w:pPr>
                  <w:r w:rsidRPr="00970472">
                    <w:rPr>
                      <w:rFonts w:cs="Arial"/>
                      <w:sz w:val="18"/>
                      <w:szCs w:val="18"/>
                    </w:rPr>
                    <w:t>EN CONTRA</w:t>
                  </w:r>
                </w:p>
              </w:tc>
            </w:tr>
          </w:tbl>
          <w:p w:rsidR="00AC6CC8" w:rsidRPr="00970472" w:rsidRDefault="00AC6CC8" w:rsidP="00F677B4">
            <w:pPr>
              <w:jc w:val="center"/>
              <w:rPr>
                <w:rFonts w:cs="Arial"/>
                <w:sz w:val="18"/>
                <w:szCs w:val="18"/>
              </w:rPr>
            </w:pPr>
          </w:p>
        </w:tc>
      </w:tr>
    </w:tbl>
    <w:p w:rsidR="00AC6CC8" w:rsidRPr="00970472" w:rsidRDefault="00AC6CC8" w:rsidP="00AC6CC8">
      <w:pPr>
        <w:rPr>
          <w:rFonts w:cs="Arial"/>
          <w:sz w:val="24"/>
          <w:szCs w:val="24"/>
        </w:rPr>
      </w:pPr>
    </w:p>
    <w:p w:rsidR="008F2B5C" w:rsidRPr="002B2119" w:rsidRDefault="008F2B5C" w:rsidP="00C43AD0">
      <w:pPr>
        <w:tabs>
          <w:tab w:val="left" w:pos="4678"/>
        </w:tabs>
        <w:rPr>
          <w:rFonts w:cs="Arial"/>
        </w:rPr>
      </w:pPr>
      <w:r w:rsidRPr="002B2119">
        <w:rPr>
          <w:rFonts w:cs="Arial"/>
        </w:rPr>
        <w:t xml:space="preserve">Es cuanto, Diputado Presidente. </w:t>
      </w:r>
    </w:p>
    <w:p w:rsidR="008F2B5C" w:rsidRPr="002B2119" w:rsidRDefault="008F2B5C" w:rsidP="00C43AD0">
      <w:pPr>
        <w:tabs>
          <w:tab w:val="left" w:pos="4678"/>
        </w:tabs>
        <w:rPr>
          <w:rFonts w:cs="Arial"/>
        </w:rPr>
      </w:pPr>
    </w:p>
    <w:p w:rsidR="008F2B5C" w:rsidRPr="002B2119" w:rsidRDefault="008F2B5C" w:rsidP="00C43AD0">
      <w:pPr>
        <w:tabs>
          <w:tab w:val="left" w:pos="4678"/>
        </w:tabs>
        <w:rPr>
          <w:rFonts w:cs="Arial"/>
          <w:b/>
        </w:rPr>
      </w:pPr>
      <w:r w:rsidRPr="002B2119">
        <w:rPr>
          <w:rFonts w:cs="Arial"/>
          <w:b/>
        </w:rPr>
        <w:t>Diputado Presidente Juan Antonio García Villa:</w:t>
      </w:r>
    </w:p>
    <w:p w:rsidR="00D83B58" w:rsidRPr="002B2119" w:rsidRDefault="00D83B58" w:rsidP="00C43AD0">
      <w:pPr>
        <w:tabs>
          <w:tab w:val="left" w:pos="4678"/>
        </w:tabs>
        <w:rPr>
          <w:rFonts w:cs="Arial"/>
        </w:rPr>
      </w:pPr>
      <w:r w:rsidRPr="002B2119">
        <w:rPr>
          <w:rFonts w:cs="Arial"/>
        </w:rPr>
        <w:t xml:space="preserve">Gracias. </w:t>
      </w:r>
    </w:p>
    <w:p w:rsidR="00D83B58" w:rsidRPr="002B2119" w:rsidRDefault="00D83B58" w:rsidP="00C43AD0">
      <w:pPr>
        <w:tabs>
          <w:tab w:val="left" w:pos="4678"/>
        </w:tabs>
        <w:rPr>
          <w:rFonts w:cs="Arial"/>
        </w:rPr>
      </w:pPr>
    </w:p>
    <w:p w:rsidR="00D83B58" w:rsidRPr="002B2119" w:rsidRDefault="00D83B58" w:rsidP="00C43AD0">
      <w:pPr>
        <w:tabs>
          <w:tab w:val="left" w:pos="4678"/>
        </w:tabs>
        <w:rPr>
          <w:rFonts w:cs="Arial"/>
        </w:rPr>
      </w:pPr>
      <w:r w:rsidRPr="002B2119">
        <w:rPr>
          <w:rFonts w:cs="Arial"/>
        </w:rPr>
        <w:t xml:space="preserve">Esta Presidencia somete a consideración el proyecto de decreto contenido en el dictamen.  Si alguien desea intervenir, sírvase indicarlo mediante el sistema electrónico a fin de registrar su intervención. </w:t>
      </w:r>
    </w:p>
    <w:p w:rsidR="00D83B58" w:rsidRPr="002B2119" w:rsidRDefault="00D83B58" w:rsidP="00C43AD0">
      <w:pPr>
        <w:tabs>
          <w:tab w:val="left" w:pos="4678"/>
        </w:tabs>
        <w:rPr>
          <w:rFonts w:cs="Arial"/>
        </w:rPr>
      </w:pPr>
    </w:p>
    <w:p w:rsidR="00D83B58" w:rsidRPr="002B2119" w:rsidRDefault="00D83B58" w:rsidP="00C43AD0">
      <w:pPr>
        <w:tabs>
          <w:tab w:val="left" w:pos="4678"/>
        </w:tabs>
        <w:rPr>
          <w:rFonts w:cs="Arial"/>
        </w:rPr>
      </w:pPr>
      <w:r w:rsidRPr="002B2119">
        <w:rPr>
          <w:rFonts w:cs="Arial"/>
        </w:rPr>
        <w:t xml:space="preserve">No habiendo intervenciones, procederemos a votar el proyecto de decreto contenido en el dictamen que se sometió a consideración, las Diputadas y Diputados emitiremos nuestro voto mediante el sistema electrónico, Diputado Secretario José Benito Ramírez Rosas sírvase tomar nota de la votación e informe sobre el resultado. </w:t>
      </w:r>
    </w:p>
    <w:p w:rsidR="00D83B58" w:rsidRPr="002B2119" w:rsidRDefault="00D83B58" w:rsidP="00C43AD0">
      <w:pPr>
        <w:tabs>
          <w:tab w:val="left" w:pos="4678"/>
        </w:tabs>
        <w:rPr>
          <w:rFonts w:cs="Arial"/>
        </w:rPr>
      </w:pPr>
    </w:p>
    <w:p w:rsidR="00D83B58" w:rsidRPr="002B2119" w:rsidRDefault="00D83B58" w:rsidP="00C43AD0">
      <w:pPr>
        <w:tabs>
          <w:tab w:val="left" w:pos="4678"/>
        </w:tabs>
        <w:rPr>
          <w:rFonts w:cs="Arial"/>
        </w:rPr>
      </w:pPr>
      <w:r w:rsidRPr="002B2119">
        <w:rPr>
          <w:rFonts w:cs="Arial"/>
        </w:rPr>
        <w:t xml:space="preserve">Se abre el sistema de votación.  Se cierra el sistema. </w:t>
      </w:r>
    </w:p>
    <w:p w:rsidR="00D83B58" w:rsidRPr="002B2119" w:rsidRDefault="00D83B58" w:rsidP="00C43AD0">
      <w:pPr>
        <w:tabs>
          <w:tab w:val="left" w:pos="4678"/>
        </w:tabs>
        <w:rPr>
          <w:rFonts w:cs="Arial"/>
        </w:rPr>
      </w:pPr>
    </w:p>
    <w:p w:rsidR="00D83B58" w:rsidRPr="002B2119" w:rsidRDefault="00D83B58" w:rsidP="00C43AD0">
      <w:pPr>
        <w:tabs>
          <w:tab w:val="left" w:pos="4678"/>
        </w:tabs>
        <w:rPr>
          <w:rFonts w:cs="Arial"/>
          <w:b/>
        </w:rPr>
      </w:pPr>
      <w:r w:rsidRPr="002B2119">
        <w:rPr>
          <w:rFonts w:cs="Arial"/>
          <w:b/>
        </w:rPr>
        <w:t>Diputado Secretario José Benito Ramírez Rosas:</w:t>
      </w:r>
    </w:p>
    <w:p w:rsidR="00D83B58" w:rsidRPr="00AC6CC8" w:rsidRDefault="00D83B58" w:rsidP="00C43AD0">
      <w:pPr>
        <w:tabs>
          <w:tab w:val="left" w:pos="4678"/>
        </w:tabs>
        <w:rPr>
          <w:rFonts w:cs="Arial"/>
          <w:b/>
        </w:rPr>
      </w:pPr>
      <w:r w:rsidRPr="00AC6CC8">
        <w:rPr>
          <w:rFonts w:cs="Arial"/>
          <w:b/>
        </w:rPr>
        <w:t xml:space="preserve">Diputado Presidente, se informa que el resultado de la votación es el siguiente: 25 votos a favor; 0 en contra y 0 abstenciones. </w:t>
      </w:r>
    </w:p>
    <w:p w:rsidR="00D83B58" w:rsidRPr="002B2119" w:rsidRDefault="00D83B58" w:rsidP="00C43AD0">
      <w:pPr>
        <w:tabs>
          <w:tab w:val="left" w:pos="4678"/>
        </w:tabs>
        <w:rPr>
          <w:rFonts w:cs="Arial"/>
        </w:rPr>
      </w:pPr>
    </w:p>
    <w:p w:rsidR="00D83B58" w:rsidRPr="002B2119" w:rsidRDefault="00D83B58" w:rsidP="00C43AD0">
      <w:pPr>
        <w:tabs>
          <w:tab w:val="left" w:pos="4678"/>
        </w:tabs>
        <w:rPr>
          <w:rFonts w:cs="Arial"/>
          <w:b/>
        </w:rPr>
      </w:pPr>
      <w:r w:rsidRPr="002B2119">
        <w:rPr>
          <w:rFonts w:cs="Arial"/>
          <w:b/>
        </w:rPr>
        <w:t>Diputado Presidente Juan Antonio García Villa:</w:t>
      </w:r>
    </w:p>
    <w:p w:rsidR="00D83B58" w:rsidRPr="002B2119" w:rsidRDefault="00D83B58" w:rsidP="00C43AD0">
      <w:pPr>
        <w:tabs>
          <w:tab w:val="left" w:pos="4678"/>
        </w:tabs>
        <w:rPr>
          <w:rFonts w:cs="Arial"/>
        </w:rPr>
      </w:pPr>
      <w:r w:rsidRPr="002B2119">
        <w:rPr>
          <w:rFonts w:cs="Arial"/>
        </w:rPr>
        <w:t xml:space="preserve">En consecuencia,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D83B58" w:rsidRPr="002B2119" w:rsidRDefault="00D83B58" w:rsidP="00C43AD0">
      <w:pPr>
        <w:tabs>
          <w:tab w:val="left" w:pos="4678"/>
        </w:tabs>
        <w:rPr>
          <w:rFonts w:cs="Arial"/>
        </w:rPr>
      </w:pPr>
    </w:p>
    <w:p w:rsidR="00D83B58" w:rsidRPr="002B2119" w:rsidRDefault="00D83B58" w:rsidP="00C43AD0">
      <w:pPr>
        <w:tabs>
          <w:tab w:val="left" w:pos="4678"/>
        </w:tabs>
        <w:rPr>
          <w:rFonts w:cs="Arial"/>
        </w:rPr>
      </w:pPr>
      <w:r w:rsidRPr="002B2119">
        <w:rPr>
          <w:rFonts w:cs="Arial"/>
        </w:rPr>
        <w:t xml:space="preserve">A continuación, se solicita a la Diputada Secretaria Rosa Nilda González Noriega, que en la forma aprobada se sirva dar lectura al dictamen consignado en el Punto 10 K del Orden del Día.  Adelante. </w:t>
      </w:r>
    </w:p>
    <w:p w:rsidR="00D83B58" w:rsidRPr="002B2119" w:rsidRDefault="00D83B58" w:rsidP="00C43AD0">
      <w:pPr>
        <w:tabs>
          <w:tab w:val="left" w:pos="4678"/>
        </w:tabs>
        <w:rPr>
          <w:rFonts w:cs="Arial"/>
          <w:b/>
        </w:rPr>
      </w:pPr>
    </w:p>
    <w:p w:rsidR="00D83B58" w:rsidRPr="002B2119" w:rsidRDefault="00D83B58" w:rsidP="00C43AD0">
      <w:pPr>
        <w:tabs>
          <w:tab w:val="left" w:pos="4678"/>
        </w:tabs>
        <w:rPr>
          <w:rFonts w:cs="Arial"/>
          <w:b/>
        </w:rPr>
      </w:pPr>
      <w:r w:rsidRPr="002B2119">
        <w:rPr>
          <w:rFonts w:cs="Arial"/>
          <w:b/>
        </w:rPr>
        <w:t>Diputada Secretaria Rosa Nilda González Noriega:</w:t>
      </w:r>
    </w:p>
    <w:p w:rsidR="00D83B58" w:rsidRPr="002B2119" w:rsidRDefault="00D83B58" w:rsidP="00C43AD0">
      <w:pPr>
        <w:tabs>
          <w:tab w:val="left" w:pos="4678"/>
        </w:tabs>
        <w:rPr>
          <w:rFonts w:cs="Arial"/>
          <w:b/>
        </w:rPr>
      </w:pPr>
    </w:p>
    <w:p w:rsidR="00AC6CC8" w:rsidRPr="007939D5" w:rsidRDefault="00AC6CC8" w:rsidP="00AC6CC8">
      <w:pPr>
        <w:spacing w:line="276" w:lineRule="auto"/>
        <w:rPr>
          <w:lang w:val="es-419"/>
        </w:rPr>
      </w:pPr>
      <w:r w:rsidRPr="007939D5">
        <w:rPr>
          <w:b/>
          <w:bCs/>
        </w:rPr>
        <w:t xml:space="preserve">DICTAMEN </w:t>
      </w:r>
      <w:r w:rsidRPr="007939D5">
        <w:t xml:space="preserve">de la Comisión de Finanzas de la Sexagésima Primera Legislatura del Congreso del Estado Independiente, Libre y Soberano de Coahuila de Zaragoza, con relación a la Iniciativa de Decreto enviada por el </w:t>
      </w:r>
      <w:r w:rsidRPr="007939D5">
        <w:rPr>
          <w:lang w:val="es-419"/>
        </w:rPr>
        <w:t>Presidente</w:t>
      </w:r>
      <w:r w:rsidRPr="007939D5">
        <w:t xml:space="preserve"> Municip</w:t>
      </w:r>
      <w:r w:rsidRPr="007939D5">
        <w:rPr>
          <w:lang w:val="es-419"/>
        </w:rPr>
        <w:t>al</w:t>
      </w:r>
      <w:r w:rsidRPr="007939D5">
        <w:t xml:space="preserve"> de </w:t>
      </w:r>
      <w:r w:rsidRPr="007939D5">
        <w:rPr>
          <w:lang w:val="es-419"/>
        </w:rPr>
        <w:t>Saltillo</w:t>
      </w:r>
      <w:r w:rsidRPr="007939D5">
        <w:t xml:space="preserve">, Coahuila de Zaragoza, para que se autorice a desincorporar del dominio público municipal, un bien inmueble con una superficie de </w:t>
      </w:r>
      <w:r w:rsidRPr="007939D5">
        <w:rPr>
          <w:lang w:val="es-419"/>
        </w:rPr>
        <w:t>2,000.00</w:t>
      </w:r>
      <w:r w:rsidRPr="007939D5">
        <w:t xml:space="preserve"> M2., ubicado en </w:t>
      </w:r>
      <w:r w:rsidRPr="007939D5">
        <w:rPr>
          <w:lang w:val="es-419"/>
        </w:rPr>
        <w:t xml:space="preserve">el Fraccionamiento </w:t>
      </w:r>
      <w:r w:rsidRPr="007939D5">
        <w:t>“</w:t>
      </w:r>
      <w:r w:rsidRPr="007939D5">
        <w:rPr>
          <w:lang w:val="es-419"/>
        </w:rPr>
        <w:t>Cipreses</w:t>
      </w:r>
      <w:r w:rsidRPr="007939D5">
        <w:t xml:space="preserve">” de esa ciudad, con el fin de enajenarlo a título </w:t>
      </w:r>
      <w:r w:rsidRPr="007939D5">
        <w:rPr>
          <w:lang w:val="es-419"/>
        </w:rPr>
        <w:t>gratuito</w:t>
      </w:r>
      <w:r w:rsidRPr="007939D5">
        <w:t xml:space="preserve"> a favor de</w:t>
      </w:r>
      <w:r w:rsidRPr="007939D5">
        <w:rPr>
          <w:lang w:val="es-419"/>
        </w:rPr>
        <w:t xml:space="preserve"> la “Diócesis de Saltillo A.R.”,</w:t>
      </w:r>
      <w:r w:rsidRPr="007939D5">
        <w:t xml:space="preserve"> con objeto de </w:t>
      </w:r>
      <w:r w:rsidRPr="007939D5">
        <w:rPr>
          <w:lang w:val="es-419"/>
        </w:rPr>
        <w:t>llevar a cabo la construcción de la Parroquia de San Francisco de Asís.</w:t>
      </w:r>
    </w:p>
    <w:p w:rsidR="00AC6CC8" w:rsidRPr="007939D5" w:rsidRDefault="00AC6CC8" w:rsidP="00AC6CC8">
      <w:pPr>
        <w:spacing w:line="276" w:lineRule="auto"/>
        <w:rPr>
          <w:lang w:val="es-419"/>
        </w:rPr>
      </w:pPr>
    </w:p>
    <w:p w:rsidR="00AC6CC8" w:rsidRPr="007939D5" w:rsidRDefault="00AC6CC8" w:rsidP="00AC6CC8">
      <w:pPr>
        <w:spacing w:line="276" w:lineRule="auto"/>
        <w:jc w:val="center"/>
        <w:rPr>
          <w:b/>
          <w:lang w:val="es-419"/>
        </w:rPr>
      </w:pPr>
      <w:r w:rsidRPr="007939D5">
        <w:rPr>
          <w:b/>
          <w:lang w:val="es-419"/>
        </w:rPr>
        <w:t>RESULTANDO</w:t>
      </w:r>
    </w:p>
    <w:p w:rsidR="00AC6CC8" w:rsidRPr="007939D5" w:rsidRDefault="00AC6CC8" w:rsidP="00AC6CC8">
      <w:pPr>
        <w:spacing w:line="276" w:lineRule="auto"/>
        <w:rPr>
          <w:rFonts w:cs="Arial"/>
          <w:b/>
        </w:rPr>
      </w:pPr>
    </w:p>
    <w:p w:rsidR="00AC6CC8" w:rsidRPr="007939D5" w:rsidRDefault="00AC6CC8" w:rsidP="00AC6CC8">
      <w:pPr>
        <w:spacing w:line="276" w:lineRule="auto"/>
      </w:pPr>
      <w:r w:rsidRPr="007939D5">
        <w:rPr>
          <w:b/>
        </w:rPr>
        <w:t xml:space="preserve">PRIMERO. </w:t>
      </w:r>
      <w:r w:rsidRPr="007939D5">
        <w:t xml:space="preserve">Que, en sesión celebrada por </w:t>
      </w:r>
      <w:r w:rsidRPr="007939D5">
        <w:rPr>
          <w:lang w:val="es-419"/>
        </w:rPr>
        <w:t>la Diputación Permanente</w:t>
      </w:r>
      <w:r w:rsidRPr="007939D5">
        <w:t xml:space="preserve"> del Congreso, de fecha 30 de julio del 2018 ese dio cuenta la mencionada Iniciativa y turnada a esta Comisión de Finanzas, para su estudio y dictamen.</w:t>
      </w:r>
    </w:p>
    <w:p w:rsidR="00AC6CC8" w:rsidRPr="007939D5" w:rsidRDefault="00AC6CC8" w:rsidP="00AC6CC8">
      <w:pPr>
        <w:spacing w:line="276" w:lineRule="auto"/>
        <w:jc w:val="center"/>
        <w:rPr>
          <w:b/>
          <w:lang w:val="es-419"/>
        </w:rPr>
      </w:pPr>
      <w:r w:rsidRPr="007939D5">
        <w:rPr>
          <w:b/>
          <w:lang w:val="es-419"/>
        </w:rPr>
        <w:t>CONSIDERANDO</w:t>
      </w:r>
    </w:p>
    <w:p w:rsidR="00AC6CC8" w:rsidRPr="007939D5" w:rsidRDefault="00AC6CC8" w:rsidP="00AC6CC8">
      <w:pPr>
        <w:spacing w:line="276" w:lineRule="auto"/>
        <w:rPr>
          <w:rFonts w:cs="Arial"/>
          <w:b/>
        </w:rPr>
      </w:pPr>
    </w:p>
    <w:p w:rsidR="00AC6CC8" w:rsidRPr="007939D5" w:rsidRDefault="00AC6CC8" w:rsidP="00AC6CC8">
      <w:pPr>
        <w:spacing w:line="276" w:lineRule="auto"/>
        <w:rPr>
          <w:rFonts w:cs="Arial"/>
        </w:rPr>
      </w:pPr>
      <w:r w:rsidRPr="007939D5">
        <w:rPr>
          <w:rFonts w:cs="Arial"/>
          <w:b/>
        </w:rPr>
        <w:t xml:space="preserve">PRIMERO. </w:t>
      </w:r>
      <w:r w:rsidRPr="007939D5">
        <w:rPr>
          <w:rFonts w:cs="Arial"/>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AC6CC8" w:rsidRPr="007939D5" w:rsidRDefault="00AC6CC8" w:rsidP="00AC6CC8">
      <w:pPr>
        <w:spacing w:line="276" w:lineRule="auto"/>
        <w:rPr>
          <w:rFonts w:cs="Arial"/>
        </w:rPr>
      </w:pPr>
    </w:p>
    <w:p w:rsidR="00AC6CC8" w:rsidRPr="007939D5" w:rsidRDefault="00AC6CC8" w:rsidP="00AC6CC8">
      <w:pPr>
        <w:spacing w:line="276" w:lineRule="auto"/>
        <w:rPr>
          <w:rFonts w:cs="Arial"/>
        </w:rPr>
      </w:pPr>
      <w:r w:rsidRPr="007939D5">
        <w:rPr>
          <w:rFonts w:cs="Arial"/>
          <w:b/>
        </w:rPr>
        <w:t xml:space="preserve">SEGUNDO. </w:t>
      </w:r>
      <w:r w:rsidRPr="007939D5">
        <w:rPr>
          <w:rFonts w:cs="Arial"/>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7939D5">
        <w:rPr>
          <w:rFonts w:cs="Arial"/>
          <w:i/>
        </w:rPr>
        <w:t xml:space="preserve"> </w:t>
      </w:r>
      <w:r w:rsidRPr="007939D5">
        <w:rPr>
          <w:rFonts w:cs="Arial"/>
        </w:rPr>
        <w:t>que dispone</w:t>
      </w:r>
      <w:r w:rsidRPr="007939D5">
        <w:rPr>
          <w:rFonts w:cs="Arial"/>
          <w:i/>
        </w:rPr>
        <w:t>”</w:t>
      </w:r>
      <w:r w:rsidRPr="007939D5">
        <w:rPr>
          <w:rFonts w:cs="Arial"/>
          <w:bCs/>
          <w:i/>
        </w:rPr>
        <w:t xml:space="preserve"> Ninguna enajenación, ni concesión de uso </w:t>
      </w:r>
      <w:r w:rsidRPr="007939D5">
        <w:rPr>
          <w:rFonts w:cs="Arial"/>
          <w:bCs/>
          <w:i/>
        </w:rPr>
        <w:lastRenderedPageBreak/>
        <w:t>o usufructo de bienes inmuebles del Municipio, podrán hacerse a los miembros y servidores públicos del ayuntamiento, ni a sus parientes en línea recta sin limitación de grado, colaterales hasta el cuarto grado y afines hasta el segundo”.</w:t>
      </w:r>
    </w:p>
    <w:p w:rsidR="00AC6CC8" w:rsidRPr="007939D5" w:rsidRDefault="00AC6CC8" w:rsidP="00AC6CC8">
      <w:pPr>
        <w:spacing w:line="276" w:lineRule="auto"/>
        <w:rPr>
          <w:rFonts w:cs="Arial"/>
        </w:rPr>
      </w:pPr>
    </w:p>
    <w:p w:rsidR="00AC6CC8" w:rsidRPr="007939D5" w:rsidRDefault="00AC6CC8" w:rsidP="00AC6CC8">
      <w:pPr>
        <w:spacing w:line="276" w:lineRule="auto"/>
        <w:rPr>
          <w:rFonts w:cs="Arial"/>
          <w:b/>
          <w:bCs/>
        </w:rPr>
      </w:pPr>
      <w:r w:rsidRPr="007939D5">
        <w:rPr>
          <w:rFonts w:cs="Arial"/>
          <w:b/>
          <w:bCs/>
        </w:rPr>
        <w:t xml:space="preserve">TERCERO. </w:t>
      </w:r>
      <w:r w:rsidRPr="007939D5">
        <w:rPr>
          <w:rFonts w:cs="Arial"/>
          <w:bCs/>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7939D5">
        <w:rPr>
          <w:rFonts w:cs="Arial"/>
          <w:b/>
          <w:bCs/>
        </w:rPr>
        <w:t xml:space="preserve"> </w:t>
      </w:r>
    </w:p>
    <w:p w:rsidR="00AC6CC8" w:rsidRPr="007939D5" w:rsidRDefault="00AC6CC8" w:rsidP="00AC6CC8">
      <w:pPr>
        <w:spacing w:line="276" w:lineRule="auto"/>
        <w:rPr>
          <w:rFonts w:cs="Arial"/>
          <w:b/>
          <w:bCs/>
        </w:rPr>
      </w:pPr>
    </w:p>
    <w:p w:rsidR="00AC6CC8" w:rsidRPr="007939D5" w:rsidRDefault="00AC6CC8" w:rsidP="00AC6CC8">
      <w:pPr>
        <w:spacing w:line="276" w:lineRule="auto"/>
        <w:rPr>
          <w:lang w:val="es-419"/>
        </w:rPr>
      </w:pPr>
      <w:r w:rsidRPr="007939D5">
        <w:rPr>
          <w:b/>
        </w:rPr>
        <w:t xml:space="preserve">CUARTO. </w:t>
      </w:r>
      <w:r w:rsidRPr="007939D5">
        <w:t xml:space="preserve">Que el Ayuntamiento del Municipio de </w:t>
      </w:r>
      <w:r w:rsidRPr="007939D5">
        <w:rPr>
          <w:lang w:val="es-419"/>
        </w:rPr>
        <w:t>Saltillo</w:t>
      </w:r>
      <w:r w:rsidRPr="007939D5">
        <w:t xml:space="preserve">, según consta en la certificación del acta de Cabildo, de fecha 22 de mayo de 2018, aprobó por unanimidad de los presentes del Cabildo, desincorporar del dominio público municipal, un bien inmueble con una superficie de </w:t>
      </w:r>
      <w:r w:rsidRPr="007939D5">
        <w:rPr>
          <w:lang w:val="es-419"/>
        </w:rPr>
        <w:t>2,000.00</w:t>
      </w:r>
      <w:r w:rsidRPr="007939D5">
        <w:t xml:space="preserve"> M2., ubicado en </w:t>
      </w:r>
      <w:r w:rsidRPr="007939D5">
        <w:rPr>
          <w:lang w:val="es-419"/>
        </w:rPr>
        <w:t xml:space="preserve">el Fraccionamiento </w:t>
      </w:r>
      <w:r w:rsidRPr="007939D5">
        <w:t>“</w:t>
      </w:r>
      <w:r w:rsidRPr="007939D5">
        <w:rPr>
          <w:lang w:val="es-419"/>
        </w:rPr>
        <w:t>Cipreses</w:t>
      </w:r>
      <w:r w:rsidRPr="007939D5">
        <w:t xml:space="preserve">” de esa ciudad, con el fin de enajenarlo a título </w:t>
      </w:r>
      <w:r w:rsidRPr="007939D5">
        <w:rPr>
          <w:lang w:val="es-419"/>
        </w:rPr>
        <w:t>gratuito</w:t>
      </w:r>
      <w:r w:rsidRPr="007939D5">
        <w:t xml:space="preserve"> a favor de</w:t>
      </w:r>
      <w:r w:rsidRPr="007939D5">
        <w:rPr>
          <w:lang w:val="es-419"/>
        </w:rPr>
        <w:t xml:space="preserve"> la “Diócesis de Saltillo A.R.”.</w:t>
      </w:r>
    </w:p>
    <w:p w:rsidR="00AC6CC8" w:rsidRPr="007939D5" w:rsidRDefault="00AC6CC8" w:rsidP="00AC6CC8">
      <w:pPr>
        <w:spacing w:line="276" w:lineRule="auto"/>
        <w:rPr>
          <w:b/>
        </w:rPr>
      </w:pPr>
    </w:p>
    <w:p w:rsidR="00AC6CC8" w:rsidRPr="007939D5" w:rsidRDefault="00AC6CC8" w:rsidP="00AC6CC8">
      <w:pPr>
        <w:spacing w:line="276" w:lineRule="auto"/>
      </w:pPr>
      <w:r w:rsidRPr="007939D5">
        <w:t>El inmueble antes mencionado se identifica como fracción de terreno municipal ubicado en el Fraccionamiento “Cipreses" de esta ciudad, con una superficie de 2,000.00 M2., el cual cuenta con las siguientes medidas y colindancias:</w:t>
      </w:r>
    </w:p>
    <w:p w:rsidR="00AC6CC8" w:rsidRPr="007939D5" w:rsidRDefault="00AC6CC8" w:rsidP="00AC6CC8">
      <w:pPr>
        <w:spacing w:line="276" w:lineRule="auto"/>
        <w:rPr>
          <w:highlight w:val="yellow"/>
        </w:rPr>
      </w:pPr>
    </w:p>
    <w:p w:rsidR="00AC6CC8" w:rsidRPr="007939D5" w:rsidRDefault="00AC6CC8" w:rsidP="00AC6CC8">
      <w:pPr>
        <w:spacing w:line="276" w:lineRule="auto"/>
        <w:ind w:left="2124" w:hanging="2124"/>
      </w:pPr>
      <w:r w:rsidRPr="007939D5">
        <w:t>Al Norte:</w:t>
      </w:r>
      <w:r w:rsidRPr="007939D5">
        <w:tab/>
        <w:t>mide 71.00 metros y colinda con área municipal.</w:t>
      </w:r>
    </w:p>
    <w:p w:rsidR="00AC6CC8" w:rsidRPr="007939D5" w:rsidRDefault="00AC6CC8" w:rsidP="00AC6CC8">
      <w:pPr>
        <w:spacing w:line="276" w:lineRule="auto"/>
        <w:ind w:left="2124" w:hanging="2124"/>
      </w:pPr>
      <w:r w:rsidRPr="007939D5">
        <w:t>Al Sur:</w:t>
      </w:r>
      <w:r w:rsidRPr="007939D5">
        <w:tab/>
        <w:t>mide 19.50 metros y colinda con área municipal.</w:t>
      </w:r>
    </w:p>
    <w:p w:rsidR="00AC6CC8" w:rsidRPr="007939D5" w:rsidRDefault="00AC6CC8" w:rsidP="00AC6CC8">
      <w:pPr>
        <w:spacing w:line="276" w:lineRule="auto"/>
        <w:ind w:left="2124" w:hanging="2124"/>
      </w:pPr>
      <w:r w:rsidRPr="007939D5">
        <w:t>Al Oriente:</w:t>
      </w:r>
      <w:r w:rsidRPr="007939D5">
        <w:tab/>
        <w:t>mide 43.52 metros y colinda con calle Cipreses.</w:t>
      </w:r>
    </w:p>
    <w:p w:rsidR="00AC6CC8" w:rsidRPr="007939D5" w:rsidRDefault="00AC6CC8" w:rsidP="00AC6CC8">
      <w:pPr>
        <w:spacing w:line="276" w:lineRule="auto"/>
        <w:ind w:left="2124" w:hanging="2124"/>
      </w:pPr>
      <w:r w:rsidRPr="007939D5">
        <w:t>Al Poniente:</w:t>
      </w:r>
      <w:r w:rsidRPr="007939D5">
        <w:tab/>
        <w:t>mide 63.00 metros y colinda con franja para reforestar colindante en carretera Los González, con línea paralela de 3.00 metros hacia la misma área para reforestar y otra de 3.52 metros paralela a calle Pinabete.</w:t>
      </w:r>
    </w:p>
    <w:p w:rsidR="00AC6CC8" w:rsidRPr="007939D5" w:rsidRDefault="00AC6CC8" w:rsidP="00AC6CC8">
      <w:pPr>
        <w:spacing w:line="276" w:lineRule="auto"/>
        <w:ind w:left="2124" w:hanging="2124"/>
      </w:pPr>
    </w:p>
    <w:p w:rsidR="00AC6CC8" w:rsidRPr="007939D5" w:rsidRDefault="00AC6CC8" w:rsidP="00AC6CC8">
      <w:pPr>
        <w:spacing w:line="276" w:lineRule="auto"/>
        <w:rPr>
          <w:lang w:val="es-419"/>
        </w:rPr>
      </w:pPr>
      <w:r w:rsidRPr="007939D5">
        <w:t xml:space="preserve">Dicho inmueble se encuentra inscrito con una mayor extensión a favor del R. Ayuntamiento de Saltillo, en las oficinas del Registro Público de la ciudad de </w:t>
      </w:r>
      <w:r w:rsidRPr="007939D5">
        <w:rPr>
          <w:lang w:val="es-419"/>
        </w:rPr>
        <w:t>Saltillo</w:t>
      </w:r>
      <w:r w:rsidRPr="007939D5">
        <w:t xml:space="preserve"> del Estado de Coahuila de Zaragoza, bajo la Partida </w:t>
      </w:r>
      <w:r w:rsidRPr="007939D5">
        <w:rPr>
          <w:lang w:val="es-419"/>
        </w:rPr>
        <w:t>6450, Libro 20-B, Folio 567783, Sección I de fecha 30 de enero de 1984.</w:t>
      </w:r>
    </w:p>
    <w:p w:rsidR="00AC6CC8" w:rsidRPr="007939D5" w:rsidRDefault="00AC6CC8" w:rsidP="00AC6CC8">
      <w:pPr>
        <w:spacing w:line="276" w:lineRule="auto"/>
      </w:pPr>
    </w:p>
    <w:p w:rsidR="00AC6CC8" w:rsidRPr="007939D5" w:rsidRDefault="00AC6CC8" w:rsidP="00AC6CC8">
      <w:pPr>
        <w:spacing w:line="276" w:lineRule="auto"/>
        <w:rPr>
          <w:color w:val="FF0000"/>
          <w:lang w:val="es-419"/>
        </w:rPr>
      </w:pPr>
      <w:r w:rsidRPr="007939D5">
        <w:rPr>
          <w:b/>
        </w:rPr>
        <w:t xml:space="preserve">QUINTO. </w:t>
      </w:r>
      <w:r w:rsidRPr="007939D5">
        <w:t xml:space="preserve">La autorización de esta operación es con objeto </w:t>
      </w:r>
      <w:r w:rsidRPr="007939D5">
        <w:rPr>
          <w:lang w:val="es-419"/>
        </w:rPr>
        <w:t xml:space="preserve">única y exclusivamente para llevar a cabo la construcción de la Parroquia de San Francisco de Asís. </w:t>
      </w:r>
      <w:r w:rsidRPr="007939D5">
        <w:t>En caso de que a dicho inmueble se le dé un uso distinto a lo estipulado, por ese solo hecho automáticamente se dará por rescindida la enajenación y el predio será reintegrado al Municipio.</w:t>
      </w:r>
    </w:p>
    <w:p w:rsidR="00AC6CC8" w:rsidRPr="007939D5" w:rsidRDefault="00AC6CC8" w:rsidP="00AC6CC8">
      <w:pPr>
        <w:spacing w:line="276" w:lineRule="auto"/>
      </w:pPr>
    </w:p>
    <w:p w:rsidR="00AC6CC8" w:rsidRPr="007939D5" w:rsidRDefault="00AC6CC8" w:rsidP="00AC6CC8">
      <w:pPr>
        <w:spacing w:line="276" w:lineRule="auto"/>
      </w:pPr>
      <w:r w:rsidRPr="007939D5">
        <w:rPr>
          <w:b/>
        </w:rPr>
        <w:t xml:space="preserve">SEXTO.  </w:t>
      </w:r>
      <w:r w:rsidRPr="007939D5">
        <w:t xml:space="preserve">Esta Comisión de Finanzas encontró que el Municipio de </w:t>
      </w:r>
      <w:r w:rsidRPr="007939D5">
        <w:rPr>
          <w:lang w:val="es-419"/>
        </w:rPr>
        <w:t>Saltillo</w:t>
      </w:r>
      <w:r w:rsidRPr="007939D5">
        <w:t>, ha cubierto los requisitos necesarios para la procedencia de la desincorporación de la superficie en mención, logrando así la posibilidad</w:t>
      </w:r>
      <w:r w:rsidRPr="007939D5">
        <w:rPr>
          <w:lang w:val="es-419"/>
        </w:rPr>
        <w:t xml:space="preserve"> de realizar la construcción de la parroquia</w:t>
      </w:r>
      <w:r w:rsidRPr="007939D5">
        <w:t>, el cual otorgará un beneficio social.</w:t>
      </w:r>
    </w:p>
    <w:p w:rsidR="00AC6CC8" w:rsidRPr="007939D5" w:rsidRDefault="00AC6CC8" w:rsidP="00AC6CC8">
      <w:pPr>
        <w:spacing w:line="276" w:lineRule="auto"/>
      </w:pPr>
    </w:p>
    <w:p w:rsidR="00AC6CC8" w:rsidRPr="007939D5" w:rsidRDefault="00AC6CC8" w:rsidP="00AC6CC8">
      <w:pPr>
        <w:spacing w:line="276" w:lineRule="auto"/>
        <w:rPr>
          <w:rFonts w:cs="Arial"/>
          <w:lang w:eastAsia="es-ES_tradnl"/>
        </w:rPr>
      </w:pPr>
      <w:r w:rsidRPr="007939D5">
        <w:rPr>
          <w:rFonts w:cs="Arial"/>
        </w:rPr>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AC6CC8" w:rsidRPr="007939D5" w:rsidRDefault="00AC6CC8" w:rsidP="00AC6CC8">
      <w:pPr>
        <w:spacing w:line="276" w:lineRule="auto"/>
        <w:rPr>
          <w:rFonts w:cs="Arial"/>
        </w:rPr>
      </w:pPr>
    </w:p>
    <w:p w:rsidR="00AC6CC8" w:rsidRPr="007939D5" w:rsidRDefault="00AC6CC8" w:rsidP="00AC6CC8">
      <w:pPr>
        <w:spacing w:line="276" w:lineRule="auto"/>
        <w:jc w:val="center"/>
        <w:rPr>
          <w:rFonts w:cs="Arial"/>
          <w:b/>
        </w:rPr>
      </w:pPr>
      <w:r w:rsidRPr="007939D5">
        <w:rPr>
          <w:rFonts w:cs="Arial"/>
          <w:b/>
        </w:rPr>
        <w:lastRenderedPageBreak/>
        <w:t>PROYECTO DE DECRETO</w:t>
      </w:r>
    </w:p>
    <w:p w:rsidR="00AC6CC8" w:rsidRPr="007939D5" w:rsidRDefault="00AC6CC8" w:rsidP="00AC6CC8">
      <w:pPr>
        <w:spacing w:line="276" w:lineRule="auto"/>
        <w:rPr>
          <w:rFonts w:cs="Arial"/>
          <w:b/>
        </w:rPr>
      </w:pPr>
    </w:p>
    <w:p w:rsidR="00AC6CC8" w:rsidRPr="007939D5" w:rsidRDefault="00AC6CC8" w:rsidP="00AC6CC8">
      <w:pPr>
        <w:spacing w:line="276" w:lineRule="auto"/>
        <w:rPr>
          <w:lang w:val="es-419"/>
        </w:rPr>
      </w:pPr>
      <w:r w:rsidRPr="007939D5">
        <w:rPr>
          <w:b/>
        </w:rPr>
        <w:t xml:space="preserve">ARTÍCULO PRIMERO. </w:t>
      </w:r>
      <w:r w:rsidRPr="007939D5">
        <w:t xml:space="preserve">Se autoriza al Ayuntamiento del Municipio de </w:t>
      </w:r>
      <w:r w:rsidRPr="007939D5">
        <w:rPr>
          <w:lang w:val="es-419"/>
        </w:rPr>
        <w:t>Saltillo</w:t>
      </w:r>
      <w:r w:rsidRPr="007939D5">
        <w:t xml:space="preserve">, Coahuila de Zaragoza, a desincorporar del dominio público municipal, un bien inmueble con una superficie de </w:t>
      </w:r>
      <w:r w:rsidRPr="007939D5">
        <w:rPr>
          <w:lang w:val="es-419"/>
        </w:rPr>
        <w:t>2,000.00</w:t>
      </w:r>
      <w:r w:rsidRPr="007939D5">
        <w:t xml:space="preserve"> M2., ubicado en </w:t>
      </w:r>
      <w:r w:rsidRPr="007939D5">
        <w:rPr>
          <w:lang w:val="es-419"/>
        </w:rPr>
        <w:t xml:space="preserve">el Fraccionamiento </w:t>
      </w:r>
      <w:r w:rsidRPr="007939D5">
        <w:t>“</w:t>
      </w:r>
      <w:r w:rsidRPr="007939D5">
        <w:rPr>
          <w:lang w:val="es-419"/>
        </w:rPr>
        <w:t>Cipreses</w:t>
      </w:r>
      <w:r w:rsidRPr="007939D5">
        <w:t xml:space="preserve">” de esa ciudad, con el fin de enajenarlo a título </w:t>
      </w:r>
      <w:r w:rsidRPr="007939D5">
        <w:rPr>
          <w:lang w:val="es-419"/>
        </w:rPr>
        <w:t>gratuito</w:t>
      </w:r>
      <w:r w:rsidRPr="007939D5">
        <w:t xml:space="preserve"> a favor de</w:t>
      </w:r>
      <w:r w:rsidRPr="007939D5">
        <w:rPr>
          <w:lang w:val="es-419"/>
        </w:rPr>
        <w:t xml:space="preserve"> la “Diócesis de Saltillo A.R.”.</w:t>
      </w:r>
    </w:p>
    <w:p w:rsidR="00AC6CC8" w:rsidRPr="007939D5" w:rsidRDefault="00AC6CC8" w:rsidP="00AC6CC8">
      <w:pPr>
        <w:spacing w:line="276" w:lineRule="auto"/>
        <w:rPr>
          <w:b/>
        </w:rPr>
      </w:pPr>
    </w:p>
    <w:p w:rsidR="00AC6CC8" w:rsidRPr="007939D5" w:rsidRDefault="00AC6CC8" w:rsidP="00AC6CC8">
      <w:pPr>
        <w:spacing w:line="276" w:lineRule="auto"/>
      </w:pPr>
      <w:r w:rsidRPr="007939D5">
        <w:t>El inmueble antes mencionado se identifica como fracción de terreno municipal ubicado en el Fraccionamiento “Cipreses" de esta ciudad, con una superficie de 2,000.00 M2., el cual cuenta con las siguientes medidas y colindancias:</w:t>
      </w:r>
    </w:p>
    <w:p w:rsidR="00AC6CC8" w:rsidRPr="007939D5" w:rsidRDefault="00AC6CC8" w:rsidP="00AC6CC8">
      <w:pPr>
        <w:spacing w:line="276" w:lineRule="auto"/>
        <w:rPr>
          <w:highlight w:val="yellow"/>
        </w:rPr>
      </w:pPr>
    </w:p>
    <w:p w:rsidR="00AC6CC8" w:rsidRPr="007939D5" w:rsidRDefault="00AC6CC8" w:rsidP="00AC6CC8">
      <w:pPr>
        <w:spacing w:line="276" w:lineRule="auto"/>
        <w:ind w:left="2124" w:hanging="2124"/>
      </w:pPr>
      <w:r w:rsidRPr="007939D5">
        <w:t>Al Norte:</w:t>
      </w:r>
      <w:r w:rsidRPr="007939D5">
        <w:tab/>
        <w:t>mide 71.00 metros y colinda con área municipal.</w:t>
      </w:r>
    </w:p>
    <w:p w:rsidR="00AC6CC8" w:rsidRPr="007939D5" w:rsidRDefault="00AC6CC8" w:rsidP="00AC6CC8">
      <w:pPr>
        <w:spacing w:line="276" w:lineRule="auto"/>
        <w:ind w:left="2124" w:hanging="2124"/>
      </w:pPr>
      <w:r w:rsidRPr="007939D5">
        <w:t>Al Sur:</w:t>
      </w:r>
      <w:r w:rsidRPr="007939D5">
        <w:tab/>
        <w:t>mide 19.50 metros y colinda con área municipal.</w:t>
      </w:r>
    </w:p>
    <w:p w:rsidR="00AC6CC8" w:rsidRPr="007939D5" w:rsidRDefault="00AC6CC8" w:rsidP="00AC6CC8">
      <w:pPr>
        <w:spacing w:line="276" w:lineRule="auto"/>
        <w:ind w:left="2124" w:hanging="2124"/>
      </w:pPr>
      <w:r w:rsidRPr="007939D5">
        <w:t>Al Oriente:</w:t>
      </w:r>
      <w:r w:rsidRPr="007939D5">
        <w:tab/>
        <w:t>mide 43.52 metros y colinda con calle Cipreses.</w:t>
      </w:r>
    </w:p>
    <w:p w:rsidR="00AC6CC8" w:rsidRPr="007939D5" w:rsidRDefault="00AC6CC8" w:rsidP="00AC6CC8">
      <w:pPr>
        <w:spacing w:line="276" w:lineRule="auto"/>
        <w:ind w:left="2124" w:hanging="2124"/>
      </w:pPr>
      <w:r w:rsidRPr="007939D5">
        <w:t>Al Poniente:</w:t>
      </w:r>
      <w:r w:rsidRPr="007939D5">
        <w:tab/>
        <w:t>mide 63.00 metros y colinda con franja para reforestar colindante en carretera Los González, con línea paralela de 3.00 metros hacia la misma área para reforestar y otra de 3.52 metros paralela a calle Pinabete.</w:t>
      </w:r>
    </w:p>
    <w:p w:rsidR="00AC6CC8" w:rsidRPr="007939D5" w:rsidRDefault="00AC6CC8" w:rsidP="00AC6CC8">
      <w:pPr>
        <w:spacing w:line="276" w:lineRule="auto"/>
        <w:ind w:left="2124" w:hanging="2124"/>
      </w:pPr>
    </w:p>
    <w:p w:rsidR="00AC6CC8" w:rsidRPr="007939D5" w:rsidRDefault="00AC6CC8" w:rsidP="00AC6CC8">
      <w:pPr>
        <w:spacing w:line="276" w:lineRule="auto"/>
        <w:rPr>
          <w:lang w:val="es-419"/>
        </w:rPr>
      </w:pPr>
      <w:r w:rsidRPr="007939D5">
        <w:t xml:space="preserve">Dicho inmueble se encuentra inscrito con una mayor extensión a favor del R. Ayuntamiento de Saltillo, en las oficinas del Registro Público de la ciudad de </w:t>
      </w:r>
      <w:r w:rsidRPr="007939D5">
        <w:rPr>
          <w:lang w:val="es-419"/>
        </w:rPr>
        <w:t>Saltillo</w:t>
      </w:r>
      <w:r w:rsidRPr="007939D5">
        <w:t xml:space="preserve"> del Estado de Coahuila de Zaragoza, bajo la Partida </w:t>
      </w:r>
      <w:r w:rsidRPr="007939D5">
        <w:rPr>
          <w:lang w:val="es-419"/>
        </w:rPr>
        <w:t>6450, Libro 20-B, Folio 567783, Sección I de fecha 30 de enero de 1984.</w:t>
      </w:r>
    </w:p>
    <w:p w:rsidR="00AC6CC8" w:rsidRPr="007939D5" w:rsidRDefault="00AC6CC8" w:rsidP="00AC6CC8">
      <w:pPr>
        <w:spacing w:line="276" w:lineRule="auto"/>
      </w:pPr>
    </w:p>
    <w:p w:rsidR="00AC6CC8" w:rsidRPr="007939D5" w:rsidRDefault="00AC6CC8" w:rsidP="00AC6CC8">
      <w:pPr>
        <w:spacing w:line="276" w:lineRule="auto"/>
        <w:rPr>
          <w:color w:val="FF0000"/>
          <w:lang w:val="es-419"/>
        </w:rPr>
      </w:pPr>
      <w:r w:rsidRPr="007939D5">
        <w:rPr>
          <w:b/>
        </w:rPr>
        <w:t xml:space="preserve">ARTÍCULO SEGUNDO. </w:t>
      </w:r>
      <w:r w:rsidRPr="007939D5">
        <w:t xml:space="preserve">La autorización de esta operación es con objeto </w:t>
      </w:r>
      <w:r w:rsidRPr="007939D5">
        <w:rPr>
          <w:lang w:val="es-419"/>
        </w:rPr>
        <w:t xml:space="preserve">única y exclusivamente para llevar a cabo la construcción de la Parroquia de San Francisco de Asís. </w:t>
      </w:r>
      <w:r w:rsidRPr="007939D5">
        <w:t>En caso de que a dicho inmueble se le dé un uso distinto a lo estipulado, por ese solo hecho automáticamente se dará por rescindida la enajenación y el predio será reintegrado al Municipio.</w:t>
      </w:r>
    </w:p>
    <w:p w:rsidR="00AC6CC8" w:rsidRPr="007939D5" w:rsidRDefault="00AC6CC8" w:rsidP="00AC6CC8">
      <w:pPr>
        <w:spacing w:line="276" w:lineRule="auto"/>
        <w:rPr>
          <w:lang w:val="es-419"/>
        </w:rPr>
      </w:pPr>
    </w:p>
    <w:p w:rsidR="00AC6CC8" w:rsidRPr="007939D5" w:rsidRDefault="00AC6CC8" w:rsidP="00AC6CC8">
      <w:pPr>
        <w:spacing w:line="276" w:lineRule="auto"/>
      </w:pPr>
      <w:r w:rsidRPr="007939D5">
        <w:rPr>
          <w:b/>
        </w:rPr>
        <w:t xml:space="preserve">ARTÍCULO TERCERO. </w:t>
      </w:r>
      <w:r w:rsidRPr="007939D5">
        <w:rPr>
          <w:bCs/>
        </w:rPr>
        <w:t xml:space="preserve">Para que </w:t>
      </w:r>
      <w:r w:rsidRPr="007939D5">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AC6CC8" w:rsidRPr="007939D5" w:rsidRDefault="00AC6CC8" w:rsidP="00AC6CC8">
      <w:pPr>
        <w:spacing w:line="276" w:lineRule="auto"/>
        <w:rPr>
          <w:rFonts w:cs="Arial"/>
        </w:rPr>
      </w:pPr>
    </w:p>
    <w:p w:rsidR="00AC6CC8" w:rsidRPr="007939D5" w:rsidRDefault="00AC6CC8" w:rsidP="00AC6CC8">
      <w:pPr>
        <w:spacing w:line="276" w:lineRule="auto"/>
        <w:rPr>
          <w:rFonts w:cs="Arial"/>
        </w:rPr>
      </w:pPr>
      <w:r w:rsidRPr="007939D5">
        <w:rPr>
          <w:rFonts w:cs="Arial"/>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AC6CC8" w:rsidRPr="007939D5" w:rsidRDefault="00AC6CC8" w:rsidP="00AC6CC8">
      <w:pPr>
        <w:spacing w:line="276" w:lineRule="auto"/>
        <w:rPr>
          <w:rFonts w:cs="Arial"/>
        </w:rPr>
      </w:pPr>
    </w:p>
    <w:p w:rsidR="00AC6CC8" w:rsidRPr="007939D5" w:rsidRDefault="00AC6CC8" w:rsidP="00AC6CC8">
      <w:pPr>
        <w:spacing w:line="276" w:lineRule="auto"/>
        <w:jc w:val="center"/>
        <w:rPr>
          <w:b/>
          <w:lang w:val="es-419"/>
        </w:rPr>
      </w:pPr>
      <w:r w:rsidRPr="007939D5">
        <w:rPr>
          <w:b/>
          <w:lang w:val="es-419"/>
        </w:rPr>
        <w:t>TRANSITORIOS</w:t>
      </w:r>
    </w:p>
    <w:p w:rsidR="00AC6CC8" w:rsidRPr="007939D5" w:rsidRDefault="00AC6CC8" w:rsidP="00AC6CC8"/>
    <w:p w:rsidR="00AC6CC8" w:rsidRPr="007939D5" w:rsidRDefault="00AC6CC8" w:rsidP="00AC6CC8">
      <w:pPr>
        <w:spacing w:line="276" w:lineRule="auto"/>
        <w:rPr>
          <w:rFonts w:cs="Arial"/>
        </w:rPr>
      </w:pPr>
      <w:r w:rsidRPr="007939D5">
        <w:rPr>
          <w:rFonts w:cs="Arial"/>
          <w:b/>
        </w:rPr>
        <w:t xml:space="preserve">PRIMERO. </w:t>
      </w:r>
      <w:r w:rsidRPr="007939D5">
        <w:rPr>
          <w:rFonts w:cs="Arial"/>
        </w:rPr>
        <w:t xml:space="preserve">El presente decreto entrará en vigor a partir del día siguiente de su publicación en el Periódico Oficial del Gobierno del Estado. </w:t>
      </w:r>
    </w:p>
    <w:p w:rsidR="00AC6CC8" w:rsidRPr="007939D5" w:rsidRDefault="00AC6CC8" w:rsidP="00AC6CC8">
      <w:pPr>
        <w:spacing w:line="276" w:lineRule="auto"/>
        <w:rPr>
          <w:rFonts w:cs="Arial"/>
        </w:rPr>
      </w:pPr>
    </w:p>
    <w:p w:rsidR="00AC6CC8" w:rsidRPr="007939D5" w:rsidRDefault="00AC6CC8" w:rsidP="00AC6CC8">
      <w:pPr>
        <w:spacing w:line="276" w:lineRule="auto"/>
        <w:rPr>
          <w:rFonts w:cs="Arial"/>
        </w:rPr>
      </w:pPr>
      <w:r w:rsidRPr="007939D5">
        <w:rPr>
          <w:rFonts w:cs="Arial"/>
          <w:b/>
        </w:rPr>
        <w:t xml:space="preserve">SEGUNDO. </w:t>
      </w:r>
      <w:r w:rsidRPr="007939D5">
        <w:rPr>
          <w:rFonts w:cs="Arial"/>
        </w:rPr>
        <w:t>Publíquese el presente Decreto en el Periódico Oficial del Gobierno del Estado.</w:t>
      </w:r>
    </w:p>
    <w:p w:rsidR="00AC6CC8" w:rsidRPr="007939D5" w:rsidRDefault="00AC6CC8" w:rsidP="00AC6CC8">
      <w:pPr>
        <w:spacing w:line="276" w:lineRule="auto"/>
        <w:rPr>
          <w:rFonts w:cs="Arial"/>
        </w:rPr>
      </w:pPr>
    </w:p>
    <w:p w:rsidR="00AC6CC8" w:rsidRPr="007939D5" w:rsidRDefault="00AC6CC8" w:rsidP="00AC6CC8">
      <w:pPr>
        <w:spacing w:line="276" w:lineRule="auto"/>
        <w:rPr>
          <w:lang w:val="es-419"/>
        </w:rPr>
      </w:pPr>
      <w:r w:rsidRPr="007939D5">
        <w:rPr>
          <w:lang w:val="es-419"/>
        </w:rPr>
        <w:lastRenderedPageBreak/>
        <w:t>Congreso del Estado de Coahuila, en la ciudad de Saltillo, Coahuila de Zaragoza, a 20 de noviembre de 2018.</w:t>
      </w:r>
    </w:p>
    <w:p w:rsidR="00AC6CC8" w:rsidRPr="007939D5" w:rsidRDefault="00AC6CC8" w:rsidP="00AC6CC8">
      <w:pPr>
        <w:spacing w:line="276" w:lineRule="auto"/>
        <w:rPr>
          <w:lang w:val="es-419"/>
        </w:rPr>
      </w:pPr>
    </w:p>
    <w:p w:rsidR="00AC6CC8" w:rsidRPr="007939D5" w:rsidRDefault="00AC6CC8" w:rsidP="00AC6CC8">
      <w:pPr>
        <w:spacing w:line="360" w:lineRule="auto"/>
        <w:jc w:val="center"/>
        <w:rPr>
          <w:rFonts w:cs="Arial"/>
          <w:b/>
          <w:bCs/>
        </w:rPr>
      </w:pPr>
      <w:r w:rsidRPr="007939D5">
        <w:rPr>
          <w:rFonts w:cs="Arial"/>
          <w:b/>
          <w:bCs/>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AC6CC8" w:rsidRPr="00217BA3" w:rsidTr="00F677B4">
        <w:tc>
          <w:tcPr>
            <w:tcW w:w="2500" w:type="pct"/>
            <w:vAlign w:val="center"/>
          </w:tcPr>
          <w:p w:rsidR="00AC6CC8" w:rsidRPr="00217BA3" w:rsidRDefault="00AC6CC8" w:rsidP="00F677B4">
            <w:pPr>
              <w:jc w:val="center"/>
              <w:rPr>
                <w:rFonts w:cs="Arial"/>
                <w:b/>
                <w:sz w:val="18"/>
                <w:szCs w:val="18"/>
              </w:rPr>
            </w:pPr>
            <w:r w:rsidRPr="00217BA3">
              <w:rPr>
                <w:rFonts w:cs="Arial"/>
                <w:b/>
                <w:sz w:val="18"/>
                <w:szCs w:val="18"/>
              </w:rPr>
              <w:t>NOMBRE Y FIRMA</w:t>
            </w:r>
          </w:p>
        </w:tc>
        <w:tc>
          <w:tcPr>
            <w:tcW w:w="2500" w:type="pct"/>
            <w:vAlign w:val="center"/>
          </w:tcPr>
          <w:p w:rsidR="00AC6CC8" w:rsidRPr="00217BA3" w:rsidRDefault="00AC6CC8" w:rsidP="00F677B4">
            <w:pPr>
              <w:jc w:val="center"/>
              <w:rPr>
                <w:rFonts w:cs="Arial"/>
                <w:b/>
                <w:sz w:val="18"/>
                <w:szCs w:val="18"/>
              </w:rPr>
            </w:pPr>
            <w:r w:rsidRPr="00217BA3">
              <w:rPr>
                <w:rFonts w:cs="Arial"/>
                <w:b/>
                <w:sz w:val="18"/>
                <w:szCs w:val="18"/>
              </w:rPr>
              <w:t xml:space="preserve">VOTO </w:t>
            </w:r>
          </w:p>
        </w:tc>
      </w:tr>
      <w:tr w:rsidR="00AC6CC8" w:rsidRPr="00217BA3" w:rsidTr="00F677B4">
        <w:tc>
          <w:tcPr>
            <w:tcW w:w="2500" w:type="pct"/>
            <w:vAlign w:val="center"/>
          </w:tcPr>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r w:rsidRPr="00217BA3">
              <w:rPr>
                <w:rFonts w:cs="Arial"/>
                <w:sz w:val="18"/>
                <w:szCs w:val="18"/>
              </w:rPr>
              <w:t>Dip. Lucía Azucena Ramos Ramos</w:t>
            </w:r>
          </w:p>
          <w:p w:rsidR="00AC6CC8" w:rsidRPr="00217BA3" w:rsidRDefault="00AC6CC8" w:rsidP="00F677B4">
            <w:pPr>
              <w:jc w:val="center"/>
              <w:rPr>
                <w:rFonts w:cs="Arial"/>
                <w:sz w:val="18"/>
                <w:szCs w:val="18"/>
              </w:rPr>
            </w:pPr>
            <w:r w:rsidRPr="00217BA3">
              <w:rPr>
                <w:rFonts w:cs="Arial"/>
                <w:sz w:val="18"/>
                <w:szCs w:val="18"/>
              </w:rPr>
              <w:t>Coordinadora</w:t>
            </w:r>
          </w:p>
          <w:p w:rsidR="00AC6CC8" w:rsidRPr="00217BA3" w:rsidRDefault="00AC6CC8" w:rsidP="00F677B4">
            <w:pPr>
              <w:jc w:val="center"/>
              <w:rPr>
                <w:rFonts w:cs="Arial"/>
                <w:sz w:val="18"/>
                <w:szCs w:val="18"/>
              </w:rPr>
            </w:pPr>
          </w:p>
        </w:tc>
        <w:tc>
          <w:tcPr>
            <w:tcW w:w="2500" w:type="pct"/>
            <w:vAlign w:val="center"/>
          </w:tcPr>
          <w:p w:rsidR="00AC6CC8" w:rsidRPr="00217BA3" w:rsidRDefault="00AC6CC8"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AC6CC8" w:rsidRPr="00217BA3" w:rsidTr="00F677B4">
              <w:tc>
                <w:tcPr>
                  <w:tcW w:w="1440" w:type="dxa"/>
                </w:tcPr>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r w:rsidRPr="00217BA3">
                    <w:rPr>
                      <w:rFonts w:cs="Arial"/>
                      <w:sz w:val="18"/>
                      <w:szCs w:val="18"/>
                    </w:rPr>
                    <w:t>A FAVOR</w:t>
                  </w:r>
                </w:p>
                <w:p w:rsidR="00AC6CC8" w:rsidRPr="00217BA3" w:rsidRDefault="00AC6CC8" w:rsidP="00F677B4">
                  <w:pPr>
                    <w:jc w:val="center"/>
                    <w:rPr>
                      <w:rFonts w:cs="Arial"/>
                      <w:sz w:val="18"/>
                      <w:szCs w:val="18"/>
                    </w:rPr>
                  </w:pPr>
                </w:p>
              </w:tc>
              <w:tc>
                <w:tcPr>
                  <w:tcW w:w="1741" w:type="dxa"/>
                </w:tcPr>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r w:rsidRPr="00217BA3">
                    <w:rPr>
                      <w:rFonts w:cs="Arial"/>
                      <w:sz w:val="18"/>
                      <w:szCs w:val="18"/>
                    </w:rPr>
                    <w:t>ABSTENCIÓN</w:t>
                  </w:r>
                </w:p>
              </w:tc>
              <w:tc>
                <w:tcPr>
                  <w:tcW w:w="1462" w:type="dxa"/>
                </w:tcPr>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r w:rsidRPr="00217BA3">
                    <w:rPr>
                      <w:rFonts w:cs="Arial"/>
                      <w:sz w:val="18"/>
                      <w:szCs w:val="18"/>
                    </w:rPr>
                    <w:t>EN CONTRA</w:t>
                  </w:r>
                </w:p>
              </w:tc>
            </w:tr>
          </w:tbl>
          <w:p w:rsidR="00AC6CC8" w:rsidRPr="00217BA3" w:rsidRDefault="00AC6CC8" w:rsidP="00F677B4">
            <w:pPr>
              <w:jc w:val="center"/>
              <w:rPr>
                <w:rFonts w:cs="Arial"/>
                <w:sz w:val="18"/>
                <w:szCs w:val="18"/>
              </w:rPr>
            </w:pPr>
          </w:p>
        </w:tc>
      </w:tr>
      <w:tr w:rsidR="00AC6CC8" w:rsidRPr="00217BA3" w:rsidTr="00F677B4">
        <w:trPr>
          <w:trHeight w:val="1075"/>
        </w:trPr>
        <w:tc>
          <w:tcPr>
            <w:tcW w:w="2500" w:type="pct"/>
            <w:vAlign w:val="center"/>
          </w:tcPr>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r w:rsidRPr="00217BA3">
              <w:rPr>
                <w:rFonts w:cs="Arial"/>
                <w:sz w:val="18"/>
                <w:szCs w:val="18"/>
              </w:rPr>
              <w:t>Dip. Gabriela Zapopan Garza Galván</w:t>
            </w:r>
          </w:p>
          <w:p w:rsidR="00AC6CC8" w:rsidRPr="00217BA3" w:rsidRDefault="00AC6CC8" w:rsidP="00F677B4">
            <w:pPr>
              <w:jc w:val="center"/>
              <w:rPr>
                <w:rFonts w:cs="Arial"/>
                <w:sz w:val="18"/>
                <w:szCs w:val="18"/>
              </w:rPr>
            </w:pPr>
            <w:r w:rsidRPr="00217BA3">
              <w:rPr>
                <w:rFonts w:cs="Arial"/>
                <w:sz w:val="18"/>
                <w:szCs w:val="18"/>
              </w:rPr>
              <w:t>Secretaria</w:t>
            </w:r>
          </w:p>
          <w:p w:rsidR="00AC6CC8" w:rsidRPr="00217BA3" w:rsidRDefault="00AC6CC8" w:rsidP="00F677B4">
            <w:pPr>
              <w:jc w:val="center"/>
              <w:rPr>
                <w:rFonts w:cs="Arial"/>
                <w:sz w:val="18"/>
                <w:szCs w:val="18"/>
              </w:rPr>
            </w:pPr>
          </w:p>
        </w:tc>
        <w:tc>
          <w:tcPr>
            <w:tcW w:w="2500" w:type="pct"/>
            <w:vAlign w:val="center"/>
          </w:tcPr>
          <w:p w:rsidR="00AC6CC8" w:rsidRPr="00217BA3" w:rsidRDefault="00AC6CC8"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AC6CC8" w:rsidRPr="00217BA3" w:rsidTr="00F677B4">
              <w:tc>
                <w:tcPr>
                  <w:tcW w:w="1440" w:type="dxa"/>
                </w:tcPr>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r w:rsidRPr="00217BA3">
                    <w:rPr>
                      <w:rFonts w:cs="Arial"/>
                      <w:sz w:val="18"/>
                      <w:szCs w:val="18"/>
                    </w:rPr>
                    <w:t>A FAVOR</w:t>
                  </w:r>
                </w:p>
                <w:p w:rsidR="00AC6CC8" w:rsidRPr="00217BA3" w:rsidRDefault="00AC6CC8" w:rsidP="00F677B4">
                  <w:pPr>
                    <w:jc w:val="center"/>
                    <w:rPr>
                      <w:rFonts w:cs="Arial"/>
                      <w:sz w:val="18"/>
                      <w:szCs w:val="18"/>
                    </w:rPr>
                  </w:pPr>
                </w:p>
              </w:tc>
              <w:tc>
                <w:tcPr>
                  <w:tcW w:w="1741" w:type="dxa"/>
                </w:tcPr>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r w:rsidRPr="00217BA3">
                    <w:rPr>
                      <w:rFonts w:cs="Arial"/>
                      <w:sz w:val="18"/>
                      <w:szCs w:val="18"/>
                    </w:rPr>
                    <w:t>ABSTENCIÓN</w:t>
                  </w:r>
                </w:p>
              </w:tc>
              <w:tc>
                <w:tcPr>
                  <w:tcW w:w="1462" w:type="dxa"/>
                </w:tcPr>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r w:rsidRPr="00217BA3">
                    <w:rPr>
                      <w:rFonts w:cs="Arial"/>
                      <w:sz w:val="18"/>
                      <w:szCs w:val="18"/>
                    </w:rPr>
                    <w:t>EN CONTRA</w:t>
                  </w:r>
                </w:p>
              </w:tc>
            </w:tr>
          </w:tbl>
          <w:p w:rsidR="00AC6CC8" w:rsidRPr="00217BA3" w:rsidRDefault="00AC6CC8" w:rsidP="00F677B4">
            <w:pPr>
              <w:jc w:val="center"/>
              <w:rPr>
                <w:rFonts w:cs="Arial"/>
                <w:sz w:val="18"/>
                <w:szCs w:val="18"/>
              </w:rPr>
            </w:pPr>
          </w:p>
        </w:tc>
      </w:tr>
      <w:tr w:rsidR="00AC6CC8" w:rsidRPr="00217BA3" w:rsidTr="00F677B4">
        <w:tc>
          <w:tcPr>
            <w:tcW w:w="2500" w:type="pct"/>
            <w:vAlign w:val="center"/>
          </w:tcPr>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r w:rsidRPr="00217BA3">
              <w:rPr>
                <w:rFonts w:cs="Arial"/>
                <w:sz w:val="18"/>
                <w:szCs w:val="18"/>
              </w:rPr>
              <w:t>Dip. Lilia Isabel Gutiérrez Burciaga.</w:t>
            </w:r>
          </w:p>
          <w:p w:rsidR="00AC6CC8" w:rsidRPr="00217BA3" w:rsidRDefault="00AC6CC8" w:rsidP="00F677B4">
            <w:pPr>
              <w:jc w:val="center"/>
              <w:rPr>
                <w:rFonts w:cs="Arial"/>
                <w:sz w:val="18"/>
                <w:szCs w:val="18"/>
              </w:rPr>
            </w:pPr>
          </w:p>
        </w:tc>
        <w:tc>
          <w:tcPr>
            <w:tcW w:w="2500" w:type="pct"/>
            <w:vAlign w:val="center"/>
          </w:tcPr>
          <w:p w:rsidR="00AC6CC8" w:rsidRPr="00217BA3" w:rsidRDefault="00AC6CC8"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AC6CC8" w:rsidRPr="00217BA3" w:rsidTr="00F677B4">
              <w:tc>
                <w:tcPr>
                  <w:tcW w:w="1440" w:type="dxa"/>
                </w:tcPr>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r w:rsidRPr="00217BA3">
                    <w:rPr>
                      <w:rFonts w:cs="Arial"/>
                      <w:sz w:val="18"/>
                      <w:szCs w:val="18"/>
                    </w:rPr>
                    <w:t>A FAVOR</w:t>
                  </w:r>
                </w:p>
                <w:p w:rsidR="00AC6CC8" w:rsidRPr="00217BA3" w:rsidRDefault="00AC6CC8" w:rsidP="00F677B4">
                  <w:pPr>
                    <w:jc w:val="center"/>
                    <w:rPr>
                      <w:rFonts w:cs="Arial"/>
                      <w:sz w:val="18"/>
                      <w:szCs w:val="18"/>
                    </w:rPr>
                  </w:pPr>
                </w:p>
              </w:tc>
              <w:tc>
                <w:tcPr>
                  <w:tcW w:w="1741" w:type="dxa"/>
                </w:tcPr>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r w:rsidRPr="00217BA3">
                    <w:rPr>
                      <w:rFonts w:cs="Arial"/>
                      <w:sz w:val="18"/>
                      <w:szCs w:val="18"/>
                    </w:rPr>
                    <w:t>ABSTENCIÓN</w:t>
                  </w:r>
                </w:p>
              </w:tc>
              <w:tc>
                <w:tcPr>
                  <w:tcW w:w="1462" w:type="dxa"/>
                </w:tcPr>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r w:rsidRPr="00217BA3">
                    <w:rPr>
                      <w:rFonts w:cs="Arial"/>
                      <w:sz w:val="18"/>
                      <w:szCs w:val="18"/>
                    </w:rPr>
                    <w:t>EN CONTRA</w:t>
                  </w:r>
                </w:p>
              </w:tc>
            </w:tr>
          </w:tbl>
          <w:p w:rsidR="00AC6CC8" w:rsidRPr="00217BA3" w:rsidRDefault="00AC6CC8" w:rsidP="00F677B4">
            <w:pPr>
              <w:jc w:val="center"/>
              <w:rPr>
                <w:rFonts w:cs="Arial"/>
                <w:sz w:val="18"/>
                <w:szCs w:val="18"/>
              </w:rPr>
            </w:pPr>
          </w:p>
        </w:tc>
      </w:tr>
      <w:tr w:rsidR="00AC6CC8" w:rsidRPr="00217BA3" w:rsidTr="00F677B4">
        <w:tc>
          <w:tcPr>
            <w:tcW w:w="2500" w:type="pct"/>
            <w:vAlign w:val="center"/>
          </w:tcPr>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r w:rsidRPr="00217BA3">
              <w:rPr>
                <w:rFonts w:cs="Arial"/>
                <w:sz w:val="18"/>
                <w:szCs w:val="18"/>
              </w:rPr>
              <w:t>Dip. Rosa Nilda González Noriega.</w:t>
            </w:r>
          </w:p>
          <w:p w:rsidR="00AC6CC8" w:rsidRPr="00217BA3" w:rsidRDefault="00AC6CC8" w:rsidP="00F677B4">
            <w:pPr>
              <w:jc w:val="center"/>
              <w:rPr>
                <w:rFonts w:cs="Arial"/>
                <w:sz w:val="18"/>
                <w:szCs w:val="18"/>
              </w:rPr>
            </w:pPr>
          </w:p>
        </w:tc>
        <w:tc>
          <w:tcPr>
            <w:tcW w:w="2500" w:type="pct"/>
            <w:vAlign w:val="center"/>
          </w:tcPr>
          <w:p w:rsidR="00AC6CC8" w:rsidRPr="00217BA3" w:rsidRDefault="00AC6CC8"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AC6CC8" w:rsidRPr="00217BA3" w:rsidTr="00F677B4">
              <w:tc>
                <w:tcPr>
                  <w:tcW w:w="1440" w:type="dxa"/>
                </w:tcPr>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r w:rsidRPr="00217BA3">
                    <w:rPr>
                      <w:rFonts w:cs="Arial"/>
                      <w:sz w:val="18"/>
                      <w:szCs w:val="18"/>
                    </w:rPr>
                    <w:t>A FAVOR</w:t>
                  </w:r>
                </w:p>
                <w:p w:rsidR="00AC6CC8" w:rsidRPr="00217BA3" w:rsidRDefault="00AC6CC8" w:rsidP="00F677B4">
                  <w:pPr>
                    <w:jc w:val="center"/>
                    <w:rPr>
                      <w:rFonts w:cs="Arial"/>
                      <w:sz w:val="18"/>
                      <w:szCs w:val="18"/>
                    </w:rPr>
                  </w:pPr>
                </w:p>
              </w:tc>
              <w:tc>
                <w:tcPr>
                  <w:tcW w:w="1741" w:type="dxa"/>
                </w:tcPr>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r w:rsidRPr="00217BA3">
                    <w:rPr>
                      <w:rFonts w:cs="Arial"/>
                      <w:sz w:val="18"/>
                      <w:szCs w:val="18"/>
                    </w:rPr>
                    <w:t>ABSTENCIÓN</w:t>
                  </w:r>
                </w:p>
              </w:tc>
              <w:tc>
                <w:tcPr>
                  <w:tcW w:w="1462" w:type="dxa"/>
                </w:tcPr>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r w:rsidRPr="00217BA3">
                    <w:rPr>
                      <w:rFonts w:cs="Arial"/>
                      <w:sz w:val="18"/>
                      <w:szCs w:val="18"/>
                    </w:rPr>
                    <w:t>EN CONTRA</w:t>
                  </w:r>
                </w:p>
              </w:tc>
            </w:tr>
          </w:tbl>
          <w:p w:rsidR="00AC6CC8" w:rsidRPr="00217BA3" w:rsidRDefault="00AC6CC8" w:rsidP="00F677B4">
            <w:pPr>
              <w:jc w:val="center"/>
              <w:rPr>
                <w:rFonts w:cs="Arial"/>
                <w:sz w:val="18"/>
                <w:szCs w:val="18"/>
              </w:rPr>
            </w:pPr>
          </w:p>
        </w:tc>
      </w:tr>
      <w:tr w:rsidR="00AC6CC8" w:rsidRPr="00217BA3" w:rsidTr="00F677B4">
        <w:tc>
          <w:tcPr>
            <w:tcW w:w="2500" w:type="pct"/>
            <w:vAlign w:val="center"/>
          </w:tcPr>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r w:rsidRPr="00217BA3">
              <w:rPr>
                <w:rFonts w:cs="Arial"/>
                <w:sz w:val="18"/>
                <w:szCs w:val="18"/>
              </w:rPr>
              <w:t>Dip.  Zulmma Verenice Guerrero Cázares</w:t>
            </w:r>
          </w:p>
          <w:p w:rsidR="00AC6CC8" w:rsidRPr="00217BA3" w:rsidRDefault="00AC6CC8" w:rsidP="00F677B4">
            <w:pPr>
              <w:jc w:val="center"/>
              <w:rPr>
                <w:rFonts w:cs="Arial"/>
                <w:sz w:val="18"/>
                <w:szCs w:val="18"/>
              </w:rPr>
            </w:pPr>
          </w:p>
        </w:tc>
        <w:tc>
          <w:tcPr>
            <w:tcW w:w="2500" w:type="pct"/>
            <w:vAlign w:val="center"/>
          </w:tcPr>
          <w:p w:rsidR="00AC6CC8" w:rsidRPr="00217BA3" w:rsidRDefault="00AC6CC8"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AC6CC8" w:rsidRPr="00217BA3" w:rsidTr="00F677B4">
              <w:tc>
                <w:tcPr>
                  <w:tcW w:w="1440" w:type="dxa"/>
                </w:tcPr>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r w:rsidRPr="00217BA3">
                    <w:rPr>
                      <w:rFonts w:cs="Arial"/>
                      <w:sz w:val="18"/>
                      <w:szCs w:val="18"/>
                    </w:rPr>
                    <w:t>A FAVOR</w:t>
                  </w:r>
                </w:p>
                <w:p w:rsidR="00AC6CC8" w:rsidRPr="00217BA3" w:rsidRDefault="00AC6CC8" w:rsidP="00F677B4">
                  <w:pPr>
                    <w:jc w:val="center"/>
                    <w:rPr>
                      <w:rFonts w:cs="Arial"/>
                      <w:sz w:val="18"/>
                      <w:szCs w:val="18"/>
                    </w:rPr>
                  </w:pPr>
                </w:p>
              </w:tc>
              <w:tc>
                <w:tcPr>
                  <w:tcW w:w="1741" w:type="dxa"/>
                </w:tcPr>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r w:rsidRPr="00217BA3">
                    <w:rPr>
                      <w:rFonts w:cs="Arial"/>
                      <w:sz w:val="18"/>
                      <w:szCs w:val="18"/>
                    </w:rPr>
                    <w:t>ABSTENCIÓN</w:t>
                  </w:r>
                </w:p>
              </w:tc>
              <w:tc>
                <w:tcPr>
                  <w:tcW w:w="1462" w:type="dxa"/>
                </w:tcPr>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r w:rsidRPr="00217BA3">
                    <w:rPr>
                      <w:rFonts w:cs="Arial"/>
                      <w:sz w:val="18"/>
                      <w:szCs w:val="18"/>
                    </w:rPr>
                    <w:t>EN CONTRA</w:t>
                  </w:r>
                </w:p>
              </w:tc>
            </w:tr>
          </w:tbl>
          <w:p w:rsidR="00AC6CC8" w:rsidRPr="00217BA3" w:rsidRDefault="00AC6CC8" w:rsidP="00F677B4">
            <w:pPr>
              <w:jc w:val="center"/>
              <w:rPr>
                <w:rFonts w:cs="Arial"/>
                <w:sz w:val="18"/>
                <w:szCs w:val="18"/>
              </w:rPr>
            </w:pPr>
          </w:p>
        </w:tc>
      </w:tr>
      <w:tr w:rsidR="00AC6CC8" w:rsidRPr="00217BA3" w:rsidTr="00F677B4">
        <w:tc>
          <w:tcPr>
            <w:tcW w:w="2500" w:type="pct"/>
            <w:vAlign w:val="center"/>
          </w:tcPr>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r w:rsidRPr="00217BA3">
              <w:rPr>
                <w:rFonts w:cs="Arial"/>
                <w:sz w:val="18"/>
                <w:szCs w:val="18"/>
              </w:rPr>
              <w:t>Dip. Elisa Catalina Villalobos Hernández</w:t>
            </w:r>
          </w:p>
          <w:p w:rsidR="00AC6CC8" w:rsidRPr="00217BA3" w:rsidRDefault="00AC6CC8" w:rsidP="00F677B4">
            <w:pPr>
              <w:jc w:val="center"/>
              <w:rPr>
                <w:rFonts w:cs="Arial"/>
                <w:sz w:val="18"/>
                <w:szCs w:val="18"/>
              </w:rPr>
            </w:pPr>
          </w:p>
        </w:tc>
        <w:tc>
          <w:tcPr>
            <w:tcW w:w="2500" w:type="pct"/>
            <w:vAlign w:val="center"/>
          </w:tcPr>
          <w:p w:rsidR="00AC6CC8" w:rsidRPr="00217BA3" w:rsidRDefault="00AC6CC8"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AC6CC8" w:rsidRPr="00217BA3" w:rsidTr="00F677B4">
              <w:tc>
                <w:tcPr>
                  <w:tcW w:w="1440" w:type="dxa"/>
                </w:tcPr>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r w:rsidRPr="00217BA3">
                    <w:rPr>
                      <w:rFonts w:cs="Arial"/>
                      <w:sz w:val="18"/>
                      <w:szCs w:val="18"/>
                    </w:rPr>
                    <w:t>A FAVOR</w:t>
                  </w:r>
                </w:p>
                <w:p w:rsidR="00AC6CC8" w:rsidRPr="00217BA3" w:rsidRDefault="00AC6CC8" w:rsidP="00F677B4">
                  <w:pPr>
                    <w:jc w:val="center"/>
                    <w:rPr>
                      <w:rFonts w:cs="Arial"/>
                      <w:sz w:val="18"/>
                      <w:szCs w:val="18"/>
                    </w:rPr>
                  </w:pPr>
                </w:p>
              </w:tc>
              <w:tc>
                <w:tcPr>
                  <w:tcW w:w="1741" w:type="dxa"/>
                </w:tcPr>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r w:rsidRPr="00217BA3">
                    <w:rPr>
                      <w:rFonts w:cs="Arial"/>
                      <w:sz w:val="18"/>
                      <w:szCs w:val="18"/>
                    </w:rPr>
                    <w:t>ABSTENCIÓN</w:t>
                  </w:r>
                </w:p>
              </w:tc>
              <w:tc>
                <w:tcPr>
                  <w:tcW w:w="1462" w:type="dxa"/>
                </w:tcPr>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r w:rsidRPr="00217BA3">
                    <w:rPr>
                      <w:rFonts w:cs="Arial"/>
                      <w:sz w:val="18"/>
                      <w:szCs w:val="18"/>
                    </w:rPr>
                    <w:t>EN CONTRA</w:t>
                  </w:r>
                </w:p>
              </w:tc>
            </w:tr>
          </w:tbl>
          <w:p w:rsidR="00AC6CC8" w:rsidRPr="00217BA3" w:rsidRDefault="00AC6CC8" w:rsidP="00F677B4">
            <w:pPr>
              <w:jc w:val="center"/>
              <w:rPr>
                <w:rFonts w:cs="Arial"/>
                <w:sz w:val="18"/>
                <w:szCs w:val="18"/>
              </w:rPr>
            </w:pPr>
          </w:p>
        </w:tc>
      </w:tr>
      <w:tr w:rsidR="00AC6CC8" w:rsidRPr="00217BA3" w:rsidTr="00F677B4">
        <w:tc>
          <w:tcPr>
            <w:tcW w:w="2500" w:type="pct"/>
            <w:vAlign w:val="center"/>
          </w:tcPr>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r w:rsidRPr="00217BA3">
              <w:rPr>
                <w:rFonts w:cs="Arial"/>
                <w:sz w:val="18"/>
                <w:szCs w:val="18"/>
              </w:rPr>
              <w:t>Dip. Claudia Isela Ramírez Pineda.</w:t>
            </w:r>
          </w:p>
          <w:p w:rsidR="00AC6CC8" w:rsidRPr="00217BA3" w:rsidRDefault="00AC6CC8" w:rsidP="00F677B4">
            <w:pPr>
              <w:jc w:val="center"/>
              <w:rPr>
                <w:rFonts w:cs="Arial"/>
                <w:sz w:val="18"/>
                <w:szCs w:val="18"/>
              </w:rPr>
            </w:pPr>
          </w:p>
        </w:tc>
        <w:tc>
          <w:tcPr>
            <w:tcW w:w="2500" w:type="pct"/>
            <w:vAlign w:val="center"/>
          </w:tcPr>
          <w:p w:rsidR="00AC6CC8" w:rsidRPr="00217BA3" w:rsidRDefault="00AC6CC8" w:rsidP="00F677B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AC6CC8" w:rsidRPr="00217BA3" w:rsidTr="00F677B4">
              <w:tc>
                <w:tcPr>
                  <w:tcW w:w="1440" w:type="dxa"/>
                </w:tcPr>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r w:rsidRPr="00217BA3">
                    <w:rPr>
                      <w:rFonts w:cs="Arial"/>
                      <w:sz w:val="18"/>
                      <w:szCs w:val="18"/>
                    </w:rPr>
                    <w:t>A FAVOR</w:t>
                  </w:r>
                </w:p>
                <w:p w:rsidR="00AC6CC8" w:rsidRPr="00217BA3" w:rsidRDefault="00AC6CC8" w:rsidP="00F677B4">
                  <w:pPr>
                    <w:jc w:val="center"/>
                    <w:rPr>
                      <w:rFonts w:cs="Arial"/>
                      <w:sz w:val="18"/>
                      <w:szCs w:val="18"/>
                    </w:rPr>
                  </w:pPr>
                </w:p>
              </w:tc>
              <w:tc>
                <w:tcPr>
                  <w:tcW w:w="1741" w:type="dxa"/>
                </w:tcPr>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r w:rsidRPr="00217BA3">
                    <w:rPr>
                      <w:rFonts w:cs="Arial"/>
                      <w:sz w:val="18"/>
                      <w:szCs w:val="18"/>
                    </w:rPr>
                    <w:t>ABSTENCIÓN</w:t>
                  </w:r>
                </w:p>
              </w:tc>
              <w:tc>
                <w:tcPr>
                  <w:tcW w:w="1462" w:type="dxa"/>
                </w:tcPr>
                <w:p w:rsidR="00AC6CC8" w:rsidRPr="00217BA3" w:rsidRDefault="00AC6CC8" w:rsidP="00F677B4">
                  <w:pPr>
                    <w:jc w:val="center"/>
                    <w:rPr>
                      <w:rFonts w:cs="Arial"/>
                      <w:sz w:val="18"/>
                      <w:szCs w:val="18"/>
                    </w:rPr>
                  </w:pPr>
                </w:p>
                <w:p w:rsidR="00AC6CC8" w:rsidRPr="00217BA3" w:rsidRDefault="00AC6CC8" w:rsidP="00F677B4">
                  <w:pPr>
                    <w:jc w:val="center"/>
                    <w:rPr>
                      <w:rFonts w:cs="Arial"/>
                      <w:sz w:val="18"/>
                      <w:szCs w:val="18"/>
                    </w:rPr>
                  </w:pPr>
                  <w:r w:rsidRPr="00217BA3">
                    <w:rPr>
                      <w:rFonts w:cs="Arial"/>
                      <w:sz w:val="18"/>
                      <w:szCs w:val="18"/>
                    </w:rPr>
                    <w:t>EN CONTRA</w:t>
                  </w:r>
                </w:p>
              </w:tc>
            </w:tr>
          </w:tbl>
          <w:p w:rsidR="00AC6CC8" w:rsidRPr="00217BA3" w:rsidRDefault="00AC6CC8" w:rsidP="00F677B4">
            <w:pPr>
              <w:jc w:val="center"/>
              <w:rPr>
                <w:rFonts w:cs="Arial"/>
                <w:sz w:val="18"/>
                <w:szCs w:val="18"/>
              </w:rPr>
            </w:pPr>
          </w:p>
        </w:tc>
      </w:tr>
    </w:tbl>
    <w:p w:rsidR="00AC6CC8" w:rsidRPr="00217BA3" w:rsidRDefault="00AC6CC8" w:rsidP="00AC6CC8">
      <w:pPr>
        <w:rPr>
          <w:rFonts w:cs="Arial"/>
          <w:sz w:val="24"/>
          <w:szCs w:val="24"/>
        </w:rPr>
      </w:pPr>
    </w:p>
    <w:p w:rsidR="00D83B58" w:rsidRPr="002B2119" w:rsidRDefault="00D83B58" w:rsidP="00C43AD0">
      <w:pPr>
        <w:tabs>
          <w:tab w:val="left" w:pos="4678"/>
        </w:tabs>
        <w:rPr>
          <w:rFonts w:cs="Arial"/>
        </w:rPr>
      </w:pPr>
      <w:r w:rsidRPr="002B2119">
        <w:rPr>
          <w:rFonts w:cs="Arial"/>
        </w:rPr>
        <w:t xml:space="preserve">Es cuanto, Diputado Presidente. </w:t>
      </w:r>
    </w:p>
    <w:p w:rsidR="00D83B58" w:rsidRPr="002B2119" w:rsidRDefault="00D83B58" w:rsidP="00C43AD0">
      <w:pPr>
        <w:tabs>
          <w:tab w:val="left" w:pos="4678"/>
        </w:tabs>
        <w:rPr>
          <w:rFonts w:cs="Arial"/>
        </w:rPr>
      </w:pPr>
    </w:p>
    <w:p w:rsidR="00D83B58" w:rsidRPr="002B2119" w:rsidRDefault="00D83B58" w:rsidP="00C43AD0">
      <w:pPr>
        <w:tabs>
          <w:tab w:val="left" w:pos="4678"/>
        </w:tabs>
        <w:rPr>
          <w:rFonts w:cs="Arial"/>
          <w:b/>
        </w:rPr>
      </w:pPr>
      <w:r w:rsidRPr="002B2119">
        <w:rPr>
          <w:rFonts w:cs="Arial"/>
          <w:b/>
        </w:rPr>
        <w:lastRenderedPageBreak/>
        <w:t>Diputado Presidente Juan Antonio García Villa:</w:t>
      </w:r>
    </w:p>
    <w:p w:rsidR="00D83B58" w:rsidRPr="002B2119" w:rsidRDefault="005E191A" w:rsidP="00C43AD0">
      <w:pPr>
        <w:tabs>
          <w:tab w:val="left" w:pos="4678"/>
        </w:tabs>
        <w:rPr>
          <w:rFonts w:cs="Arial"/>
        </w:rPr>
      </w:pPr>
      <w:r w:rsidRPr="002B2119">
        <w:rPr>
          <w:rFonts w:cs="Arial"/>
        </w:rPr>
        <w:t xml:space="preserve">Esta Presidencia somete a consideración el proyecto de decreto contenido en el dictamen.  Si alguien desea intervenir, sírvase indicarlo mediante el sistema electrónico a fin de registrar su intervención. </w:t>
      </w:r>
    </w:p>
    <w:p w:rsidR="005E191A" w:rsidRPr="002B2119" w:rsidRDefault="005E191A" w:rsidP="00C43AD0">
      <w:pPr>
        <w:tabs>
          <w:tab w:val="left" w:pos="4678"/>
        </w:tabs>
        <w:rPr>
          <w:rFonts w:cs="Arial"/>
        </w:rPr>
      </w:pPr>
    </w:p>
    <w:p w:rsidR="005E191A" w:rsidRPr="002B2119" w:rsidRDefault="005E191A" w:rsidP="00C43AD0">
      <w:pPr>
        <w:tabs>
          <w:tab w:val="left" w:pos="4678"/>
        </w:tabs>
        <w:rPr>
          <w:rFonts w:cs="Arial"/>
        </w:rPr>
      </w:pPr>
      <w:r w:rsidRPr="002B2119">
        <w:rPr>
          <w:rFonts w:cs="Arial"/>
        </w:rPr>
        <w:t xml:space="preserve">No habiendo intervenciones, procederemos a votar el proyecto de decreto contenido en el dictamen que se sometió a su consideración, las Diputadas y Diputados emitiremos nuestro voto mediante el sistema electrónico, Diputada Secretaria Rosa Nilda González Noriega, sírvase tomar nota de la votación e informe sobre el resultado. </w:t>
      </w:r>
    </w:p>
    <w:p w:rsidR="005E191A" w:rsidRPr="002B2119" w:rsidRDefault="005E191A" w:rsidP="00C43AD0">
      <w:pPr>
        <w:tabs>
          <w:tab w:val="left" w:pos="4678"/>
        </w:tabs>
        <w:rPr>
          <w:rFonts w:cs="Arial"/>
        </w:rPr>
      </w:pPr>
    </w:p>
    <w:p w:rsidR="005E191A" w:rsidRPr="002B2119" w:rsidRDefault="005E191A" w:rsidP="00C43AD0">
      <w:pPr>
        <w:tabs>
          <w:tab w:val="left" w:pos="4678"/>
        </w:tabs>
        <w:rPr>
          <w:rFonts w:cs="Arial"/>
        </w:rPr>
      </w:pPr>
      <w:r w:rsidRPr="002B2119">
        <w:rPr>
          <w:rFonts w:cs="Arial"/>
        </w:rPr>
        <w:t xml:space="preserve">Se abre el sistema de votación.  Se cierra el sistema. </w:t>
      </w:r>
    </w:p>
    <w:p w:rsidR="005E191A" w:rsidRPr="002B2119" w:rsidRDefault="005E191A" w:rsidP="00C43AD0">
      <w:pPr>
        <w:tabs>
          <w:tab w:val="left" w:pos="4678"/>
        </w:tabs>
        <w:rPr>
          <w:rFonts w:cs="Arial"/>
        </w:rPr>
      </w:pPr>
    </w:p>
    <w:p w:rsidR="005E191A" w:rsidRPr="002B2119" w:rsidRDefault="005E191A" w:rsidP="00C43AD0">
      <w:pPr>
        <w:tabs>
          <w:tab w:val="left" w:pos="4678"/>
        </w:tabs>
        <w:rPr>
          <w:rFonts w:cs="Arial"/>
          <w:b/>
        </w:rPr>
      </w:pPr>
      <w:r w:rsidRPr="002B2119">
        <w:rPr>
          <w:rFonts w:cs="Arial"/>
          <w:b/>
        </w:rPr>
        <w:t>Diputada Secretaria Rosa Nilda González Noriega:</w:t>
      </w:r>
    </w:p>
    <w:p w:rsidR="005E191A" w:rsidRPr="00AC6CC8" w:rsidRDefault="005E191A" w:rsidP="00C43AD0">
      <w:pPr>
        <w:tabs>
          <w:tab w:val="left" w:pos="4678"/>
        </w:tabs>
        <w:rPr>
          <w:rFonts w:cs="Arial"/>
          <w:b/>
        </w:rPr>
      </w:pPr>
      <w:r w:rsidRPr="00AC6CC8">
        <w:rPr>
          <w:rFonts w:cs="Arial"/>
          <w:b/>
        </w:rPr>
        <w:t>Diputado Presidente, el resultado de la votación es el siguiente</w:t>
      </w:r>
      <w:r w:rsidR="00B02CE2" w:rsidRPr="00AC6CC8">
        <w:rPr>
          <w:rFonts w:cs="Arial"/>
          <w:b/>
        </w:rPr>
        <w:t>: 23</w:t>
      </w:r>
      <w:r w:rsidRPr="00AC6CC8">
        <w:rPr>
          <w:rFonts w:cs="Arial"/>
          <w:b/>
        </w:rPr>
        <w:t xml:space="preserve"> votos a favor; 0 votos en contra y 0 abstenciones. </w:t>
      </w:r>
    </w:p>
    <w:p w:rsidR="005E191A" w:rsidRPr="002B2119" w:rsidRDefault="005E191A" w:rsidP="00C43AD0">
      <w:pPr>
        <w:tabs>
          <w:tab w:val="left" w:pos="4678"/>
        </w:tabs>
        <w:rPr>
          <w:rFonts w:cs="Arial"/>
        </w:rPr>
      </w:pPr>
    </w:p>
    <w:p w:rsidR="005E191A" w:rsidRPr="002B2119" w:rsidRDefault="005E191A" w:rsidP="00C43AD0">
      <w:pPr>
        <w:tabs>
          <w:tab w:val="left" w:pos="4678"/>
        </w:tabs>
        <w:rPr>
          <w:rFonts w:cs="Arial"/>
          <w:b/>
        </w:rPr>
      </w:pPr>
      <w:r w:rsidRPr="002B2119">
        <w:rPr>
          <w:rFonts w:cs="Arial"/>
          <w:b/>
        </w:rPr>
        <w:t xml:space="preserve">Diputado Presidente Juan Antonio García Villa: </w:t>
      </w:r>
    </w:p>
    <w:p w:rsidR="005E191A" w:rsidRPr="002B2119" w:rsidRDefault="005E191A" w:rsidP="00C43AD0">
      <w:pPr>
        <w:tabs>
          <w:tab w:val="left" w:pos="4678"/>
        </w:tabs>
        <w:rPr>
          <w:rFonts w:cs="Arial"/>
        </w:rPr>
      </w:pPr>
      <w:r w:rsidRPr="002B2119">
        <w:rPr>
          <w:rFonts w:cs="Arial"/>
        </w:rPr>
        <w:t xml:space="preserve">Conforme al resultado de la votación, se aprueba por unanimidad el proyecto de decreto contenido en el dictamen que se sometió a su consideración, procédase a la formulación del decreto correspondiente, así como a su envío al Ejecutivo del Estado para su promulgación, publicación y observancia. </w:t>
      </w:r>
    </w:p>
    <w:p w:rsidR="005E191A" w:rsidRPr="002B2119" w:rsidRDefault="005E191A" w:rsidP="00C43AD0">
      <w:pPr>
        <w:tabs>
          <w:tab w:val="left" w:pos="4678"/>
        </w:tabs>
        <w:rPr>
          <w:rFonts w:cs="Arial"/>
        </w:rPr>
      </w:pPr>
    </w:p>
    <w:p w:rsidR="005E191A" w:rsidRPr="002B2119" w:rsidRDefault="005E191A" w:rsidP="00C43AD0">
      <w:pPr>
        <w:tabs>
          <w:tab w:val="left" w:pos="4678"/>
        </w:tabs>
        <w:rPr>
          <w:rFonts w:cs="Arial"/>
        </w:rPr>
      </w:pPr>
      <w:r w:rsidRPr="002B2119">
        <w:rPr>
          <w:rFonts w:cs="Arial"/>
        </w:rPr>
        <w:t xml:space="preserve">A continuación, se solicita al Diputado Secretario José Benito Ramírez Rosas, que en la forma aprobada se sirva dar lectura al dictamen consignado en el Punto 10 L del Orden del Día. </w:t>
      </w:r>
    </w:p>
    <w:p w:rsidR="005E191A" w:rsidRPr="002B2119" w:rsidRDefault="005E191A" w:rsidP="00C43AD0">
      <w:pPr>
        <w:tabs>
          <w:tab w:val="left" w:pos="4678"/>
        </w:tabs>
        <w:rPr>
          <w:rFonts w:cs="Arial"/>
        </w:rPr>
      </w:pPr>
    </w:p>
    <w:p w:rsidR="005E191A" w:rsidRPr="002B2119" w:rsidRDefault="005E191A" w:rsidP="00C43AD0">
      <w:pPr>
        <w:tabs>
          <w:tab w:val="left" w:pos="4678"/>
        </w:tabs>
        <w:rPr>
          <w:rFonts w:cs="Arial"/>
          <w:b/>
        </w:rPr>
      </w:pPr>
      <w:r w:rsidRPr="002B2119">
        <w:rPr>
          <w:rFonts w:cs="Arial"/>
          <w:b/>
        </w:rPr>
        <w:t>Diputado Secretario José Benito Ramírez Rosas:</w:t>
      </w:r>
    </w:p>
    <w:p w:rsidR="00B02CE2" w:rsidRPr="002B2119" w:rsidRDefault="00B02CE2" w:rsidP="00C43AD0">
      <w:pPr>
        <w:tabs>
          <w:tab w:val="left" w:pos="4678"/>
        </w:tabs>
        <w:rPr>
          <w:rFonts w:cs="Arial"/>
          <w:b/>
        </w:rPr>
      </w:pPr>
    </w:p>
    <w:p w:rsidR="00AC6CC8" w:rsidRPr="006D785E" w:rsidRDefault="00AC6CC8" w:rsidP="00AC6CC8">
      <w:pPr>
        <w:spacing w:line="276" w:lineRule="auto"/>
        <w:rPr>
          <w:rFonts w:cs="Arial"/>
        </w:rPr>
      </w:pPr>
      <w:r w:rsidRPr="006D785E">
        <w:rPr>
          <w:rFonts w:cs="Arial"/>
          <w:b/>
        </w:rPr>
        <w:t xml:space="preserve">DICTAMEN </w:t>
      </w:r>
      <w:r w:rsidRPr="006D785E">
        <w:rPr>
          <w:rFonts w:cs="Arial"/>
        </w:rPr>
        <w:t xml:space="preserve">de la Comisión de Finanzas de la Sexagésima Legislatura del Congreso del Estado Independiente, Libre y Soberano de Coahuila de Zaragoza, con relación a una Iniciativa de Decreto enviada por el Presidente Municipal de Frontera, con el fin de que se autorice al Municipio de Frontera, Coahuila de Zaragoza, </w:t>
      </w:r>
      <w:r w:rsidRPr="006D785E">
        <w:rPr>
          <w:rFonts w:cs="Arial"/>
          <w:color w:val="000000"/>
          <w:lang w:eastAsia="es-MX"/>
        </w:rPr>
        <w:t xml:space="preserve">para derogar el Decreto número 941, publicado en el Periódico Oficial del Gobierno del Estado de fecha 8 de septiembre de 2017, en el cual se autorizó la contratación de </w:t>
      </w:r>
      <w:r w:rsidRPr="006D785E">
        <w:rPr>
          <w:rFonts w:cs="Arial"/>
        </w:rPr>
        <w:t>un crédito con la institución financiera que le ofrezca las mejores condiciones crediticias hasta por la cantidad de $70,236,151.83 (SETENTA MILLONES DOSCIENTOS TREINTA Y SEIS MIL, CIENTO CINCUENTA Y UN PESOS 83/100 M.N.)</w:t>
      </w:r>
      <w:r w:rsidRPr="006D785E">
        <w:rPr>
          <w:rFonts w:cs="Arial"/>
          <w:snapToGrid w:val="0"/>
        </w:rPr>
        <w:t xml:space="preserve">, con IVA incluido, más intereses y accesorios financieros </w:t>
      </w:r>
      <w:r w:rsidRPr="006D785E">
        <w:rPr>
          <w:rFonts w:cs="Arial"/>
        </w:rPr>
        <w:t>correspondientes, a un plazo máximo de 120 meses, con la finalidad de financiar la renovación del alumbrado público mediante la instalación y reposición de 9,200 luminarias de tecnología LED, de luz mejorada y ahorrativa.</w:t>
      </w:r>
    </w:p>
    <w:p w:rsidR="00AC6CC8" w:rsidRPr="006D785E" w:rsidRDefault="00AC6CC8" w:rsidP="00AC6CC8">
      <w:pPr>
        <w:spacing w:line="276" w:lineRule="auto"/>
        <w:rPr>
          <w:rFonts w:cs="Arial"/>
          <w:highlight w:val="yellow"/>
        </w:rPr>
      </w:pPr>
    </w:p>
    <w:p w:rsidR="00AC6CC8" w:rsidRPr="006D785E" w:rsidRDefault="00AC6CC8" w:rsidP="00AC6CC8">
      <w:pPr>
        <w:spacing w:line="276" w:lineRule="auto"/>
        <w:jc w:val="center"/>
        <w:rPr>
          <w:rFonts w:cs="Arial"/>
          <w:b/>
          <w:bCs/>
        </w:rPr>
      </w:pPr>
      <w:r w:rsidRPr="006D785E">
        <w:rPr>
          <w:rFonts w:cs="Arial"/>
          <w:b/>
          <w:bCs/>
        </w:rPr>
        <w:t>RESULTANDO</w:t>
      </w:r>
    </w:p>
    <w:p w:rsidR="00AC6CC8" w:rsidRPr="006D785E" w:rsidRDefault="00AC6CC8" w:rsidP="00AC6CC8">
      <w:pPr>
        <w:spacing w:line="276" w:lineRule="auto"/>
        <w:jc w:val="center"/>
        <w:rPr>
          <w:rFonts w:cs="Arial"/>
          <w:b/>
          <w:bCs/>
          <w:lang w:val="es-ES"/>
        </w:rPr>
      </w:pPr>
    </w:p>
    <w:p w:rsidR="00AC6CC8" w:rsidRPr="006D785E" w:rsidRDefault="00AC6CC8" w:rsidP="00AC6CC8">
      <w:pPr>
        <w:spacing w:line="276" w:lineRule="auto"/>
      </w:pPr>
      <w:r w:rsidRPr="006D785E">
        <w:rPr>
          <w:rFonts w:cs="Arial"/>
          <w:b/>
          <w:bCs/>
        </w:rPr>
        <w:t>PRIMERO</w:t>
      </w:r>
      <w:r w:rsidRPr="006D785E">
        <w:rPr>
          <w:rFonts w:cs="Arial"/>
        </w:rPr>
        <w:t xml:space="preserve">. </w:t>
      </w:r>
      <w:r w:rsidRPr="006D785E">
        <w:t>Que en sesión celebrada por el Pleno del Congreso el día 16 de octubre de 2018, se dio cuenta la mencionada Iniciativa y turnada a esta Comisión de Finanzas, para su estudio y dictamen.</w:t>
      </w:r>
    </w:p>
    <w:p w:rsidR="00AC6CC8" w:rsidRPr="006D785E" w:rsidRDefault="00AC6CC8" w:rsidP="00AC6CC8">
      <w:pPr>
        <w:spacing w:line="276" w:lineRule="auto"/>
      </w:pPr>
    </w:p>
    <w:p w:rsidR="00AC6CC8" w:rsidRPr="006D785E" w:rsidRDefault="00AC6CC8" w:rsidP="00AC6CC8">
      <w:pPr>
        <w:spacing w:line="276" w:lineRule="auto"/>
      </w:pPr>
    </w:p>
    <w:p w:rsidR="00AC6CC8" w:rsidRPr="006D785E" w:rsidRDefault="00AC6CC8" w:rsidP="00AC6CC8">
      <w:pPr>
        <w:spacing w:line="276" w:lineRule="auto"/>
        <w:jc w:val="center"/>
        <w:rPr>
          <w:rFonts w:cs="Arial"/>
          <w:b/>
          <w:lang w:val="pt-BR"/>
        </w:rPr>
      </w:pPr>
      <w:r w:rsidRPr="006D785E">
        <w:rPr>
          <w:rFonts w:cs="Arial"/>
          <w:b/>
          <w:lang w:val="pt-BR"/>
        </w:rPr>
        <w:t>C O N S I D E R A N D O</w:t>
      </w:r>
    </w:p>
    <w:p w:rsidR="00AC6CC8" w:rsidRPr="006D785E" w:rsidRDefault="00AC6CC8" w:rsidP="00AC6CC8">
      <w:pPr>
        <w:spacing w:line="276" w:lineRule="auto"/>
        <w:jc w:val="center"/>
        <w:rPr>
          <w:rFonts w:cs="Arial"/>
          <w:b/>
          <w:lang w:val="pt-BR"/>
        </w:rPr>
      </w:pPr>
    </w:p>
    <w:p w:rsidR="00AC6CC8" w:rsidRPr="006D785E" w:rsidRDefault="00AC6CC8" w:rsidP="00AC6CC8">
      <w:pPr>
        <w:spacing w:line="276" w:lineRule="auto"/>
        <w:rPr>
          <w:rFonts w:cs="Arial"/>
        </w:rPr>
      </w:pPr>
      <w:r w:rsidRPr="006D785E">
        <w:rPr>
          <w:rFonts w:cs="Arial"/>
          <w:b/>
        </w:rPr>
        <w:t xml:space="preserve">PRIMERO. </w:t>
      </w:r>
      <w:r w:rsidRPr="006D785E">
        <w:rPr>
          <w:rFonts w:cs="Arial"/>
        </w:rPr>
        <w:t xml:space="preserve">Que, conforme a lo dispuesto por los Artículos, 65, 67 Fracción I, II y IX de la Constitución Política del Estado, así como el Artículo 72 inciso F de la Constitución Política de los Estados Unidos Mexicanos, corresponde al Congreso Local, expedir, reformar derogar y abrogar leyes y decretos, en </w:t>
      </w:r>
      <w:r w:rsidRPr="006D785E">
        <w:rPr>
          <w:rFonts w:cs="Arial"/>
        </w:rPr>
        <w:lastRenderedPageBreak/>
        <w:t>materia municipal y en todo lo concerniente al Poder Público del Estado.  Asimismo, que los Ayuntamientos tendrán la obligación de enviar al Congreso del Estado para su estudio y aprobación.</w:t>
      </w:r>
    </w:p>
    <w:p w:rsidR="00AC6CC8" w:rsidRPr="006D785E" w:rsidRDefault="00AC6CC8" w:rsidP="00AC6CC8">
      <w:pPr>
        <w:spacing w:line="276" w:lineRule="auto"/>
        <w:rPr>
          <w:rFonts w:cs="Arial"/>
        </w:rPr>
      </w:pPr>
    </w:p>
    <w:p w:rsidR="00AC6CC8" w:rsidRPr="006D785E" w:rsidRDefault="00AC6CC8" w:rsidP="00AC6CC8">
      <w:pPr>
        <w:spacing w:line="276" w:lineRule="auto"/>
        <w:rPr>
          <w:rFonts w:cs="Arial"/>
        </w:rPr>
      </w:pPr>
      <w:r w:rsidRPr="006D785E">
        <w:rPr>
          <w:rFonts w:cs="Arial"/>
          <w:b/>
        </w:rPr>
        <w:t xml:space="preserve">SEGUNDO. </w:t>
      </w:r>
      <w:r w:rsidRPr="006D785E">
        <w:rPr>
          <w:rFonts w:cs="Arial"/>
        </w:rPr>
        <w:t xml:space="preserve">Que, de conformidad con las disposiciones que anteceden, el Ayuntamiento del Municipio de Frontera, presento acta de cabildo de fecha 15 de septiembre de 2016, aprobada por unanimidad, en donde se autoriza al Municipio de Frontera, Coahuila de Zaragoza, </w:t>
      </w:r>
      <w:r w:rsidRPr="006D785E">
        <w:rPr>
          <w:rFonts w:cs="Arial"/>
          <w:color w:val="000000"/>
          <w:lang w:eastAsia="es-MX"/>
        </w:rPr>
        <w:t xml:space="preserve">para </w:t>
      </w:r>
      <w:r w:rsidRPr="006D785E">
        <w:rPr>
          <w:rFonts w:cs="Arial"/>
        </w:rPr>
        <w:t>la contratación de un crédito con la institución financiera que le ofrezca las mejores condiciones crediticias hasta por la cantidad de $70,236,151.83 (SETENTA MILLONES DOSCIENTOS TREINTA Y SEIS MIL, CIENTO CINCUENTA Y UN PESOS 83/100 M.N.)</w:t>
      </w:r>
      <w:r w:rsidRPr="006D785E">
        <w:rPr>
          <w:rFonts w:cs="Arial"/>
          <w:snapToGrid w:val="0"/>
        </w:rPr>
        <w:t xml:space="preserve">, con IVA incluido, más intereses y accesorios financieros </w:t>
      </w:r>
      <w:r w:rsidRPr="006D785E">
        <w:rPr>
          <w:rFonts w:cs="Arial"/>
        </w:rPr>
        <w:t>correspondientes, a un plazo máximo de 120 meses, con la finalidad de financiar la renovación del alumbrado público mediante la instalación y reposición de 9,200 luminarias de tecnología LED, de luz mejorada y ahorrativa.</w:t>
      </w:r>
    </w:p>
    <w:p w:rsidR="00AC6CC8" w:rsidRPr="006D785E" w:rsidRDefault="00AC6CC8" w:rsidP="00AC6CC8">
      <w:pPr>
        <w:spacing w:line="276" w:lineRule="auto"/>
        <w:rPr>
          <w:rFonts w:cs="Arial"/>
        </w:rPr>
      </w:pPr>
    </w:p>
    <w:p w:rsidR="00AC6CC8" w:rsidRPr="006D785E" w:rsidRDefault="00AC6CC8" w:rsidP="00AC6CC8">
      <w:pPr>
        <w:spacing w:line="276" w:lineRule="auto"/>
        <w:rPr>
          <w:rFonts w:cs="Arial"/>
        </w:rPr>
      </w:pPr>
    </w:p>
    <w:p w:rsidR="00AC6CC8" w:rsidRPr="006D785E" w:rsidRDefault="00AC6CC8" w:rsidP="00AC6CC8">
      <w:pPr>
        <w:spacing w:line="276" w:lineRule="auto"/>
        <w:rPr>
          <w:rFonts w:cs="Arial"/>
        </w:rPr>
      </w:pPr>
    </w:p>
    <w:p w:rsidR="00AC6CC8" w:rsidRPr="006D785E" w:rsidRDefault="00AC6CC8" w:rsidP="00AC6CC8">
      <w:pPr>
        <w:spacing w:line="276" w:lineRule="auto"/>
        <w:rPr>
          <w:rFonts w:cs="Arial"/>
        </w:rPr>
      </w:pPr>
      <w:r w:rsidRPr="006D785E">
        <w:rPr>
          <w:rFonts w:cs="Arial"/>
          <w:b/>
        </w:rPr>
        <w:t xml:space="preserve">TERCERO. </w:t>
      </w:r>
      <w:r w:rsidRPr="006D785E">
        <w:rPr>
          <w:rFonts w:cs="Arial"/>
        </w:rPr>
        <w:t xml:space="preserve">Que, con numero de decreto 941 de fecha 8 de septiembre de 2017, el H. Congreso del Estado autorizo </w:t>
      </w:r>
      <w:r w:rsidRPr="006D785E">
        <w:rPr>
          <w:rFonts w:cs="Arial"/>
          <w:color w:val="000000"/>
          <w:lang w:eastAsia="es-MX"/>
        </w:rPr>
        <w:t xml:space="preserve">la contratación de </w:t>
      </w:r>
      <w:r w:rsidRPr="006D785E">
        <w:rPr>
          <w:rFonts w:cs="Arial"/>
        </w:rPr>
        <w:t>un crédito en los términos estipulados en el considerando anterior.</w:t>
      </w:r>
    </w:p>
    <w:p w:rsidR="00AC6CC8" w:rsidRPr="006D785E" w:rsidRDefault="00AC6CC8" w:rsidP="00AC6CC8">
      <w:pPr>
        <w:spacing w:line="276" w:lineRule="auto"/>
        <w:rPr>
          <w:rFonts w:cs="Arial"/>
        </w:rPr>
      </w:pPr>
    </w:p>
    <w:p w:rsidR="00AC6CC8" w:rsidRPr="006D785E" w:rsidRDefault="00AC6CC8" w:rsidP="00AC6CC8">
      <w:pPr>
        <w:spacing w:line="276" w:lineRule="auto"/>
        <w:rPr>
          <w:rFonts w:cs="Arial"/>
        </w:rPr>
      </w:pPr>
      <w:r w:rsidRPr="006D785E">
        <w:rPr>
          <w:rFonts w:cs="Arial"/>
          <w:b/>
        </w:rPr>
        <w:t xml:space="preserve">CUARTO. </w:t>
      </w:r>
      <w:r w:rsidRPr="006D785E">
        <w:rPr>
          <w:rFonts w:cs="Arial"/>
        </w:rPr>
        <w:t>Que, de conformidad con las disposiciones que anteceden, el Ayuntamiento del Municipio de Frontera, presento acta de cabildo número 8 de fecha 05 de julio de 2018, en la cual se aprueba</w:t>
      </w:r>
    </w:p>
    <w:p w:rsidR="00AC6CC8" w:rsidRPr="006D785E" w:rsidRDefault="00AC6CC8" w:rsidP="00AC6CC8">
      <w:pPr>
        <w:spacing w:line="276" w:lineRule="auto"/>
        <w:rPr>
          <w:rFonts w:cs="Arial"/>
        </w:rPr>
      </w:pPr>
      <w:r w:rsidRPr="006D785E">
        <w:rPr>
          <w:rFonts w:cs="Arial"/>
        </w:rPr>
        <w:t xml:space="preserve">por unanimidad </w:t>
      </w:r>
      <w:r w:rsidRPr="006D785E">
        <w:rPr>
          <w:rFonts w:cs="Arial"/>
          <w:color w:val="000000"/>
          <w:lang w:eastAsia="es-MX"/>
        </w:rPr>
        <w:t xml:space="preserve">derogar el Decreto número 941, publicado en el Periódico Oficial del Gobierno del Estado de fecha 8 de septiembre de 2017, en el cual se autorizó la contratación de </w:t>
      </w:r>
      <w:r w:rsidRPr="006D785E">
        <w:rPr>
          <w:rFonts w:cs="Arial"/>
        </w:rPr>
        <w:t>dicho crédito.</w:t>
      </w:r>
    </w:p>
    <w:p w:rsidR="00AC6CC8" w:rsidRPr="006D785E" w:rsidRDefault="00AC6CC8" w:rsidP="00AC6CC8">
      <w:pPr>
        <w:spacing w:line="276" w:lineRule="auto"/>
        <w:rPr>
          <w:rFonts w:cs="Arial"/>
        </w:rPr>
      </w:pPr>
    </w:p>
    <w:p w:rsidR="00AC6CC8" w:rsidRPr="006D785E" w:rsidRDefault="00AC6CC8" w:rsidP="00AC6CC8">
      <w:pPr>
        <w:spacing w:line="276" w:lineRule="auto"/>
        <w:rPr>
          <w:rFonts w:cs="Arial"/>
        </w:rPr>
      </w:pPr>
      <w:r w:rsidRPr="006D785E">
        <w:rPr>
          <w:rFonts w:cs="Arial"/>
          <w:b/>
        </w:rPr>
        <w:t xml:space="preserve">QUINTO. </w:t>
      </w:r>
      <w:r w:rsidRPr="006D785E">
        <w:rPr>
          <w:rFonts w:cs="Arial"/>
        </w:rPr>
        <w:t>Que, para apoyar su solicitud, el Ayuntamiento del Municipio de Frontera, presentó un expediente conteniendo la información y documentación necesaria para acreditar los requisitos para la autorización de dicha solicitud.</w:t>
      </w:r>
    </w:p>
    <w:p w:rsidR="00AC6CC8" w:rsidRPr="006D785E" w:rsidRDefault="00AC6CC8" w:rsidP="00AC6CC8">
      <w:pPr>
        <w:spacing w:line="276" w:lineRule="auto"/>
        <w:rPr>
          <w:rFonts w:cs="Arial"/>
          <w:b/>
        </w:rPr>
      </w:pPr>
    </w:p>
    <w:p w:rsidR="00AC6CC8" w:rsidRPr="006D785E" w:rsidRDefault="00AC6CC8" w:rsidP="00AC6CC8">
      <w:pPr>
        <w:spacing w:line="276" w:lineRule="auto"/>
        <w:rPr>
          <w:rFonts w:cs="Arial"/>
        </w:rPr>
      </w:pPr>
      <w:r w:rsidRPr="006D785E">
        <w:rPr>
          <w:rFonts w:cs="Arial"/>
          <w:b/>
        </w:rPr>
        <w:t xml:space="preserve">SEXTO. </w:t>
      </w:r>
      <w:r w:rsidRPr="006D785E">
        <w:rPr>
          <w:rFonts w:cs="Arial"/>
        </w:rPr>
        <w:t>Esta comisión encontró que el Municipio de Frontera, ha cubierto los requisitos necesarios para solicitar la derogación del Decreto 941 publicado el 8 de septiembre de 2017, en virtud que la actual administración considera que no es necesaria la ejecución del crédito autorizado.</w:t>
      </w:r>
    </w:p>
    <w:p w:rsidR="00AC6CC8" w:rsidRPr="006D785E" w:rsidRDefault="00AC6CC8" w:rsidP="00AC6CC8">
      <w:pPr>
        <w:spacing w:line="276" w:lineRule="auto"/>
        <w:rPr>
          <w:rFonts w:cs="Arial"/>
        </w:rPr>
      </w:pPr>
    </w:p>
    <w:p w:rsidR="00AC6CC8" w:rsidRPr="006D785E" w:rsidRDefault="00AC6CC8" w:rsidP="00AC6CC8">
      <w:pPr>
        <w:spacing w:line="276" w:lineRule="auto"/>
        <w:rPr>
          <w:rFonts w:cs="Arial"/>
          <w:lang w:val="pt-BR"/>
        </w:rPr>
      </w:pPr>
      <w:r w:rsidRPr="006D785E">
        <w:rPr>
          <w:rFonts w:cs="Arial"/>
          <w:b/>
          <w:lang w:val="es-ES"/>
        </w:rPr>
        <w:t xml:space="preserve">SÉPTIMO. </w:t>
      </w:r>
      <w:r w:rsidRPr="006D785E">
        <w:rPr>
          <w:rFonts w:cs="Arial"/>
        </w:rPr>
        <w:t>Que en virtud de los motivos que se exponen en los considerandos que anteceden y en atención a lo que dispone en los artículos 65, 67 Fracción I, II y IX de la Constitución Política del Estado, así como el Artículo 72 inciso F de la Constitución Política de los Estados Unidos Mexicanos, el artículo 91 de la Ley Orgánica del Congreso del Estado, los integrantes de la Comisión de Finanzas sometemos a consideración de este H. Congreso del Estado, para su estudio, discusión y en su caso, aprobación, el siguiente:</w:t>
      </w:r>
    </w:p>
    <w:p w:rsidR="00AC6CC8" w:rsidRPr="006D785E" w:rsidRDefault="00AC6CC8" w:rsidP="00AC6CC8">
      <w:pPr>
        <w:spacing w:line="276" w:lineRule="auto"/>
        <w:jc w:val="center"/>
        <w:rPr>
          <w:rFonts w:cs="Arial"/>
          <w:b/>
          <w:lang w:val="pt-BR"/>
        </w:rPr>
      </w:pPr>
    </w:p>
    <w:p w:rsidR="00AC6CC8" w:rsidRPr="006D785E" w:rsidRDefault="00AC6CC8" w:rsidP="00AC6CC8">
      <w:pPr>
        <w:spacing w:line="276" w:lineRule="auto"/>
        <w:jc w:val="center"/>
        <w:rPr>
          <w:rFonts w:cs="Arial"/>
          <w:b/>
          <w:lang w:val="pt-BR"/>
        </w:rPr>
      </w:pPr>
      <w:r w:rsidRPr="006D785E">
        <w:rPr>
          <w:rFonts w:cs="Arial"/>
          <w:b/>
          <w:lang w:val="pt-BR"/>
        </w:rPr>
        <w:t>PROYECTO DE DECRETO</w:t>
      </w:r>
    </w:p>
    <w:p w:rsidR="00AC6CC8" w:rsidRPr="006D785E" w:rsidRDefault="00AC6CC8" w:rsidP="00AC6CC8">
      <w:pPr>
        <w:spacing w:line="276" w:lineRule="auto"/>
        <w:jc w:val="center"/>
        <w:rPr>
          <w:rFonts w:cs="Arial"/>
          <w:b/>
          <w:lang w:val="pt-BR"/>
        </w:rPr>
      </w:pPr>
    </w:p>
    <w:p w:rsidR="00AC6CC8" w:rsidRPr="006D785E" w:rsidRDefault="00AC6CC8" w:rsidP="00AC6CC8">
      <w:pPr>
        <w:spacing w:line="276" w:lineRule="auto"/>
        <w:rPr>
          <w:rFonts w:cs="Arial"/>
        </w:rPr>
      </w:pPr>
      <w:r w:rsidRPr="006D785E">
        <w:rPr>
          <w:rFonts w:cs="Arial"/>
          <w:b/>
          <w:lang w:val="pt-BR"/>
        </w:rPr>
        <w:t xml:space="preserve">ARTÍCULO PRIMERO. </w:t>
      </w:r>
      <w:r w:rsidRPr="006D785E">
        <w:rPr>
          <w:rFonts w:cs="Arial"/>
        </w:rPr>
        <w:t xml:space="preserve">Se </w:t>
      </w:r>
      <w:r w:rsidRPr="006D785E">
        <w:rPr>
          <w:rFonts w:cs="Arial"/>
          <w:color w:val="000000"/>
          <w:lang w:eastAsia="es-MX"/>
        </w:rPr>
        <w:t xml:space="preserve">deroga el Decreto número 941, publicado en el Periódico Oficial del Gobierno del Estado de fecha 8 de septiembre de 2017, en el cual se autorizó la contratación de </w:t>
      </w:r>
      <w:r w:rsidRPr="006D785E">
        <w:rPr>
          <w:rFonts w:cs="Arial"/>
        </w:rPr>
        <w:t>un crédito con la institución financiera que le ofrezca las mejores condiciones crediticias hasta por la cantidad de $70,236,151.83 (SETENTA MILLONES DOSCIENTOS TREINTA Y SEIS MIL, CIENTO CINCUENTA Y UN PESOS 83/100 M.N.)</w:t>
      </w:r>
      <w:r w:rsidRPr="006D785E">
        <w:rPr>
          <w:rFonts w:cs="Arial"/>
          <w:snapToGrid w:val="0"/>
        </w:rPr>
        <w:t xml:space="preserve">, con IVA incluido, más intereses y accesorios financieros </w:t>
      </w:r>
      <w:r w:rsidRPr="006D785E">
        <w:rPr>
          <w:rFonts w:cs="Arial"/>
        </w:rPr>
        <w:t xml:space="preserve">correspondientes, a un </w:t>
      </w:r>
      <w:r w:rsidRPr="006D785E">
        <w:rPr>
          <w:rFonts w:cs="Arial"/>
        </w:rPr>
        <w:lastRenderedPageBreak/>
        <w:t>plazo máximo de 120 meses, con la finalidad de financiar la renovación del alumbrado público mediante la instalación y reposición de 9,200 luminarias de tecnología LED, de luz mejorada y ahorrativa.</w:t>
      </w:r>
    </w:p>
    <w:p w:rsidR="00AC6CC8" w:rsidRPr="006D785E" w:rsidRDefault="00AC6CC8" w:rsidP="00AC6CC8">
      <w:pPr>
        <w:spacing w:line="276" w:lineRule="auto"/>
        <w:rPr>
          <w:rFonts w:cs="Arial"/>
        </w:rPr>
      </w:pPr>
    </w:p>
    <w:p w:rsidR="00AC6CC8" w:rsidRPr="006D785E" w:rsidRDefault="00AC6CC8" w:rsidP="00AC6CC8">
      <w:pPr>
        <w:spacing w:line="276" w:lineRule="auto"/>
        <w:jc w:val="center"/>
        <w:rPr>
          <w:rFonts w:cs="Arial"/>
          <w:b/>
          <w:lang w:val="pt-BR"/>
        </w:rPr>
      </w:pPr>
      <w:r w:rsidRPr="006D785E">
        <w:rPr>
          <w:rFonts w:cs="Arial"/>
          <w:b/>
          <w:lang w:val="pt-BR"/>
        </w:rPr>
        <w:t>T R A N S I T O R I O S</w:t>
      </w:r>
    </w:p>
    <w:p w:rsidR="00AC6CC8" w:rsidRPr="006D785E" w:rsidRDefault="00AC6CC8" w:rsidP="00AC6CC8">
      <w:pPr>
        <w:spacing w:line="276" w:lineRule="auto"/>
        <w:jc w:val="center"/>
        <w:rPr>
          <w:rFonts w:cs="Arial"/>
          <w:b/>
          <w:lang w:val="pt-BR"/>
        </w:rPr>
      </w:pPr>
    </w:p>
    <w:p w:rsidR="00AC6CC8" w:rsidRPr="006D785E" w:rsidRDefault="00AC6CC8" w:rsidP="00AC6CC8">
      <w:pPr>
        <w:spacing w:line="276" w:lineRule="auto"/>
        <w:rPr>
          <w:rFonts w:cs="Arial"/>
        </w:rPr>
      </w:pPr>
      <w:r w:rsidRPr="006D785E">
        <w:rPr>
          <w:rFonts w:cs="Arial"/>
          <w:b/>
        </w:rPr>
        <w:t>PRIMERO.</w:t>
      </w:r>
      <w:r w:rsidRPr="006D785E">
        <w:rPr>
          <w:rFonts w:cs="Arial"/>
        </w:rPr>
        <w:t xml:space="preserve"> Publíquese en el Periódico Oficial del Gobierno del Estado.</w:t>
      </w:r>
    </w:p>
    <w:p w:rsidR="00AC6CC8" w:rsidRPr="006D785E" w:rsidRDefault="00AC6CC8" w:rsidP="00AC6CC8">
      <w:pPr>
        <w:spacing w:line="276" w:lineRule="auto"/>
        <w:rPr>
          <w:rFonts w:cs="Arial"/>
        </w:rPr>
      </w:pPr>
    </w:p>
    <w:p w:rsidR="00AC6CC8" w:rsidRPr="006D785E" w:rsidRDefault="00AC6CC8" w:rsidP="00AC6CC8">
      <w:pPr>
        <w:spacing w:line="276" w:lineRule="auto"/>
        <w:rPr>
          <w:rFonts w:cs="Arial"/>
        </w:rPr>
      </w:pPr>
    </w:p>
    <w:p w:rsidR="00AC6CC8" w:rsidRPr="006D785E" w:rsidRDefault="00AC6CC8" w:rsidP="00AC6CC8">
      <w:pPr>
        <w:rPr>
          <w:lang w:val="es-ES"/>
        </w:rPr>
      </w:pPr>
      <w:r w:rsidRPr="006D785E">
        <w:rPr>
          <w:lang w:val="es-ES"/>
        </w:rPr>
        <w:t>Congreso del Estado de Coahuila, en la ciudad de Saltillo, Coahuila de Zaragoza, a 20 de noviembre de 2018.</w:t>
      </w:r>
    </w:p>
    <w:p w:rsidR="00AC6CC8" w:rsidRPr="006D785E" w:rsidRDefault="00AC6CC8" w:rsidP="00AC6CC8">
      <w:pPr>
        <w:rPr>
          <w:lang w:val="es-ES"/>
        </w:rPr>
      </w:pPr>
    </w:p>
    <w:p w:rsidR="00AC6CC8" w:rsidRPr="006D785E" w:rsidRDefault="00AC6CC8" w:rsidP="00AC6CC8">
      <w:pPr>
        <w:spacing w:line="360" w:lineRule="auto"/>
        <w:jc w:val="center"/>
        <w:rPr>
          <w:rFonts w:cs="Arial"/>
          <w:b/>
          <w:bCs/>
        </w:rPr>
      </w:pPr>
      <w:r w:rsidRPr="006D785E">
        <w:rPr>
          <w:rFonts w:cs="Arial"/>
          <w:b/>
          <w:bCs/>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AC6CC8" w:rsidRPr="00AF06B7" w:rsidTr="00F677B4">
        <w:tc>
          <w:tcPr>
            <w:tcW w:w="2500" w:type="pct"/>
            <w:vAlign w:val="center"/>
          </w:tcPr>
          <w:p w:rsidR="00AC6CC8" w:rsidRPr="00AF06B7" w:rsidRDefault="00AC6CC8" w:rsidP="00F677B4">
            <w:pPr>
              <w:jc w:val="center"/>
              <w:rPr>
                <w:rFonts w:cs="Arial"/>
                <w:b/>
                <w:sz w:val="18"/>
                <w:szCs w:val="18"/>
              </w:rPr>
            </w:pPr>
            <w:r w:rsidRPr="00AF06B7">
              <w:rPr>
                <w:rFonts w:cs="Arial"/>
                <w:b/>
                <w:sz w:val="18"/>
                <w:szCs w:val="18"/>
              </w:rPr>
              <w:t>NOMBRE Y FIRMA</w:t>
            </w:r>
          </w:p>
        </w:tc>
        <w:tc>
          <w:tcPr>
            <w:tcW w:w="2500" w:type="pct"/>
            <w:vAlign w:val="center"/>
          </w:tcPr>
          <w:p w:rsidR="00AC6CC8" w:rsidRPr="00AF06B7" w:rsidRDefault="00AC6CC8" w:rsidP="00F677B4">
            <w:pPr>
              <w:jc w:val="center"/>
              <w:rPr>
                <w:rFonts w:cs="Arial"/>
                <w:b/>
                <w:sz w:val="16"/>
                <w:szCs w:val="16"/>
              </w:rPr>
            </w:pPr>
            <w:r w:rsidRPr="00AF06B7">
              <w:rPr>
                <w:rFonts w:cs="Arial"/>
                <w:b/>
                <w:sz w:val="16"/>
                <w:szCs w:val="16"/>
              </w:rPr>
              <w:t xml:space="preserve">VOTO </w:t>
            </w:r>
          </w:p>
        </w:tc>
      </w:tr>
      <w:tr w:rsidR="00AC6CC8" w:rsidRPr="00AF06B7" w:rsidTr="00F677B4">
        <w:tc>
          <w:tcPr>
            <w:tcW w:w="2500" w:type="pct"/>
            <w:vAlign w:val="center"/>
          </w:tcPr>
          <w:p w:rsidR="00AC6CC8" w:rsidRPr="00AF06B7" w:rsidRDefault="00AC6CC8" w:rsidP="00F677B4">
            <w:pPr>
              <w:jc w:val="center"/>
              <w:rPr>
                <w:rFonts w:cs="Arial"/>
                <w:sz w:val="18"/>
                <w:szCs w:val="18"/>
              </w:rPr>
            </w:pPr>
          </w:p>
          <w:p w:rsidR="00AC6CC8" w:rsidRDefault="00AC6CC8" w:rsidP="00F677B4">
            <w:pPr>
              <w:jc w:val="center"/>
              <w:rPr>
                <w:rFonts w:cs="Arial"/>
                <w:sz w:val="18"/>
                <w:szCs w:val="18"/>
              </w:rPr>
            </w:pPr>
          </w:p>
          <w:p w:rsidR="00AC6CC8" w:rsidRDefault="00AC6CC8" w:rsidP="00F677B4">
            <w:pPr>
              <w:jc w:val="center"/>
              <w:rPr>
                <w:rFonts w:cs="Arial"/>
                <w:sz w:val="18"/>
                <w:szCs w:val="18"/>
              </w:rPr>
            </w:pPr>
          </w:p>
          <w:p w:rsidR="00AC6CC8" w:rsidRPr="00AF06B7" w:rsidRDefault="00AC6CC8" w:rsidP="00F677B4">
            <w:pPr>
              <w:jc w:val="center"/>
              <w:rPr>
                <w:rFonts w:cs="Arial"/>
                <w:sz w:val="18"/>
                <w:szCs w:val="18"/>
              </w:rPr>
            </w:pPr>
          </w:p>
          <w:p w:rsidR="00AC6CC8" w:rsidRPr="00AF06B7" w:rsidRDefault="00AC6CC8" w:rsidP="00F677B4">
            <w:pPr>
              <w:jc w:val="center"/>
              <w:rPr>
                <w:rFonts w:cs="Arial"/>
                <w:sz w:val="18"/>
                <w:szCs w:val="18"/>
              </w:rPr>
            </w:pPr>
            <w:r w:rsidRPr="00AF06B7">
              <w:rPr>
                <w:rFonts w:cs="Arial"/>
                <w:sz w:val="18"/>
                <w:szCs w:val="18"/>
              </w:rPr>
              <w:t xml:space="preserve">Dip. </w:t>
            </w:r>
            <w:r>
              <w:rPr>
                <w:rFonts w:cs="Arial"/>
                <w:sz w:val="18"/>
                <w:szCs w:val="18"/>
              </w:rPr>
              <w:t>Lucía Azucena Ramos Ramos</w:t>
            </w:r>
          </w:p>
          <w:p w:rsidR="00AC6CC8" w:rsidRPr="00AF06B7" w:rsidRDefault="00AC6CC8" w:rsidP="00F677B4">
            <w:pPr>
              <w:jc w:val="center"/>
              <w:rPr>
                <w:rFonts w:cs="Arial"/>
                <w:sz w:val="18"/>
                <w:szCs w:val="18"/>
              </w:rPr>
            </w:pPr>
            <w:r w:rsidRPr="00AF06B7">
              <w:rPr>
                <w:rFonts w:cs="Arial"/>
                <w:sz w:val="18"/>
                <w:szCs w:val="18"/>
              </w:rPr>
              <w:t>Coordinador</w:t>
            </w:r>
            <w:r>
              <w:rPr>
                <w:rFonts w:cs="Arial"/>
                <w:sz w:val="18"/>
                <w:szCs w:val="18"/>
              </w:rPr>
              <w:t>a</w:t>
            </w:r>
          </w:p>
          <w:p w:rsidR="00AC6CC8" w:rsidRPr="00AF06B7" w:rsidRDefault="00AC6CC8" w:rsidP="00F677B4">
            <w:pPr>
              <w:jc w:val="center"/>
              <w:rPr>
                <w:rFonts w:cs="Arial"/>
                <w:sz w:val="18"/>
                <w:szCs w:val="18"/>
              </w:rPr>
            </w:pPr>
          </w:p>
        </w:tc>
        <w:tc>
          <w:tcPr>
            <w:tcW w:w="2500" w:type="pct"/>
            <w:vAlign w:val="center"/>
          </w:tcPr>
          <w:p w:rsidR="00AC6CC8" w:rsidRPr="00AF06B7" w:rsidRDefault="00AC6CC8" w:rsidP="00F677B4">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AC6CC8" w:rsidRPr="00AF06B7" w:rsidTr="00F677B4">
              <w:tc>
                <w:tcPr>
                  <w:tcW w:w="1440" w:type="dxa"/>
                </w:tcPr>
                <w:p w:rsidR="00AC6CC8" w:rsidRPr="00AF06B7" w:rsidRDefault="00AC6CC8" w:rsidP="00F677B4">
                  <w:pPr>
                    <w:jc w:val="center"/>
                    <w:rPr>
                      <w:rFonts w:cs="Arial"/>
                      <w:sz w:val="16"/>
                      <w:szCs w:val="16"/>
                    </w:rPr>
                  </w:pPr>
                </w:p>
                <w:p w:rsidR="00AC6CC8" w:rsidRPr="00AF06B7" w:rsidRDefault="00AC6CC8" w:rsidP="00F677B4">
                  <w:pPr>
                    <w:jc w:val="center"/>
                    <w:rPr>
                      <w:rFonts w:cs="Arial"/>
                      <w:sz w:val="16"/>
                      <w:szCs w:val="16"/>
                    </w:rPr>
                  </w:pPr>
                  <w:r w:rsidRPr="00AF06B7">
                    <w:rPr>
                      <w:rFonts w:cs="Arial"/>
                      <w:sz w:val="16"/>
                      <w:szCs w:val="16"/>
                    </w:rPr>
                    <w:t>A FAVOR</w:t>
                  </w:r>
                </w:p>
                <w:p w:rsidR="00AC6CC8" w:rsidRPr="00AF06B7" w:rsidRDefault="00AC6CC8" w:rsidP="00F677B4">
                  <w:pPr>
                    <w:jc w:val="center"/>
                    <w:rPr>
                      <w:rFonts w:cs="Arial"/>
                      <w:sz w:val="16"/>
                      <w:szCs w:val="16"/>
                    </w:rPr>
                  </w:pPr>
                </w:p>
              </w:tc>
              <w:tc>
                <w:tcPr>
                  <w:tcW w:w="1741" w:type="dxa"/>
                </w:tcPr>
                <w:p w:rsidR="00AC6CC8" w:rsidRPr="00AF06B7" w:rsidRDefault="00AC6CC8" w:rsidP="00F677B4">
                  <w:pPr>
                    <w:jc w:val="center"/>
                    <w:rPr>
                      <w:rFonts w:cs="Arial"/>
                      <w:sz w:val="16"/>
                      <w:szCs w:val="16"/>
                    </w:rPr>
                  </w:pPr>
                </w:p>
                <w:p w:rsidR="00AC6CC8" w:rsidRPr="00AF06B7" w:rsidRDefault="00AC6CC8" w:rsidP="00F677B4">
                  <w:pPr>
                    <w:jc w:val="center"/>
                    <w:rPr>
                      <w:rFonts w:cs="Arial"/>
                      <w:sz w:val="16"/>
                      <w:szCs w:val="16"/>
                    </w:rPr>
                  </w:pPr>
                  <w:r w:rsidRPr="00AF06B7">
                    <w:rPr>
                      <w:rFonts w:cs="Arial"/>
                      <w:sz w:val="16"/>
                      <w:szCs w:val="16"/>
                    </w:rPr>
                    <w:t>ABSTENCIÓN</w:t>
                  </w:r>
                </w:p>
              </w:tc>
              <w:tc>
                <w:tcPr>
                  <w:tcW w:w="1462" w:type="dxa"/>
                </w:tcPr>
                <w:p w:rsidR="00AC6CC8" w:rsidRPr="00AF06B7" w:rsidRDefault="00AC6CC8" w:rsidP="00F677B4">
                  <w:pPr>
                    <w:jc w:val="center"/>
                    <w:rPr>
                      <w:rFonts w:cs="Arial"/>
                      <w:sz w:val="16"/>
                      <w:szCs w:val="16"/>
                    </w:rPr>
                  </w:pPr>
                </w:p>
                <w:p w:rsidR="00AC6CC8" w:rsidRPr="00AF06B7" w:rsidRDefault="00AC6CC8" w:rsidP="00F677B4">
                  <w:pPr>
                    <w:jc w:val="center"/>
                    <w:rPr>
                      <w:rFonts w:cs="Arial"/>
                      <w:sz w:val="16"/>
                      <w:szCs w:val="16"/>
                    </w:rPr>
                  </w:pPr>
                  <w:r w:rsidRPr="00AF06B7">
                    <w:rPr>
                      <w:rFonts w:cs="Arial"/>
                      <w:sz w:val="16"/>
                      <w:szCs w:val="16"/>
                    </w:rPr>
                    <w:t>EN CONTRA</w:t>
                  </w:r>
                </w:p>
              </w:tc>
            </w:tr>
          </w:tbl>
          <w:p w:rsidR="00AC6CC8" w:rsidRPr="00AF06B7" w:rsidRDefault="00AC6CC8" w:rsidP="00F677B4">
            <w:pPr>
              <w:jc w:val="center"/>
              <w:rPr>
                <w:rFonts w:cs="Arial"/>
                <w:sz w:val="16"/>
                <w:szCs w:val="16"/>
              </w:rPr>
            </w:pPr>
          </w:p>
        </w:tc>
      </w:tr>
      <w:tr w:rsidR="00AC6CC8" w:rsidRPr="00AF06B7" w:rsidTr="00F677B4">
        <w:trPr>
          <w:trHeight w:val="1075"/>
        </w:trPr>
        <w:tc>
          <w:tcPr>
            <w:tcW w:w="2500" w:type="pct"/>
            <w:vAlign w:val="center"/>
          </w:tcPr>
          <w:p w:rsidR="00AC6CC8" w:rsidRPr="00AF06B7" w:rsidRDefault="00AC6CC8" w:rsidP="00F677B4">
            <w:pPr>
              <w:jc w:val="center"/>
              <w:rPr>
                <w:rFonts w:cs="Arial"/>
                <w:sz w:val="18"/>
                <w:szCs w:val="18"/>
              </w:rPr>
            </w:pPr>
          </w:p>
          <w:p w:rsidR="00AC6CC8" w:rsidRDefault="00AC6CC8" w:rsidP="00F677B4">
            <w:pPr>
              <w:jc w:val="center"/>
              <w:rPr>
                <w:rFonts w:cs="Arial"/>
                <w:sz w:val="18"/>
                <w:szCs w:val="18"/>
              </w:rPr>
            </w:pPr>
          </w:p>
          <w:p w:rsidR="00AC6CC8" w:rsidRDefault="00AC6CC8" w:rsidP="00F677B4">
            <w:pPr>
              <w:jc w:val="center"/>
              <w:rPr>
                <w:rFonts w:cs="Arial"/>
                <w:sz w:val="18"/>
                <w:szCs w:val="18"/>
              </w:rPr>
            </w:pPr>
          </w:p>
          <w:p w:rsidR="00AC6CC8" w:rsidRDefault="00AC6CC8" w:rsidP="00F677B4">
            <w:pPr>
              <w:jc w:val="center"/>
              <w:rPr>
                <w:rFonts w:cs="Arial"/>
                <w:sz w:val="18"/>
                <w:szCs w:val="18"/>
              </w:rPr>
            </w:pPr>
          </w:p>
          <w:p w:rsidR="00AC6CC8" w:rsidRPr="00AF06B7" w:rsidRDefault="00AC6CC8" w:rsidP="00F677B4">
            <w:pPr>
              <w:jc w:val="center"/>
              <w:rPr>
                <w:rFonts w:cs="Arial"/>
                <w:sz w:val="18"/>
                <w:szCs w:val="18"/>
              </w:rPr>
            </w:pPr>
          </w:p>
          <w:p w:rsidR="00AC6CC8" w:rsidRPr="00AF06B7" w:rsidRDefault="00AC6CC8" w:rsidP="00F677B4">
            <w:pPr>
              <w:jc w:val="center"/>
              <w:rPr>
                <w:rFonts w:cs="Arial"/>
                <w:sz w:val="18"/>
                <w:szCs w:val="18"/>
              </w:rPr>
            </w:pPr>
            <w:r w:rsidRPr="00AF06B7">
              <w:rPr>
                <w:rFonts w:cs="Arial"/>
                <w:sz w:val="18"/>
                <w:szCs w:val="18"/>
              </w:rPr>
              <w:t xml:space="preserve">Dip. </w:t>
            </w:r>
            <w:r>
              <w:rPr>
                <w:rFonts w:cs="Arial"/>
                <w:sz w:val="18"/>
                <w:szCs w:val="18"/>
              </w:rPr>
              <w:t>Gabriela Zapopan Garza Galván</w:t>
            </w:r>
          </w:p>
          <w:p w:rsidR="00AC6CC8" w:rsidRPr="00AF06B7" w:rsidRDefault="00AC6CC8" w:rsidP="00F677B4">
            <w:pPr>
              <w:jc w:val="center"/>
              <w:rPr>
                <w:rFonts w:cs="Arial"/>
                <w:sz w:val="18"/>
                <w:szCs w:val="18"/>
              </w:rPr>
            </w:pPr>
            <w:r>
              <w:rPr>
                <w:rFonts w:cs="Arial"/>
                <w:sz w:val="18"/>
                <w:szCs w:val="18"/>
              </w:rPr>
              <w:t>Secretaria</w:t>
            </w:r>
          </w:p>
          <w:p w:rsidR="00AC6CC8" w:rsidRPr="00AF06B7" w:rsidRDefault="00AC6CC8" w:rsidP="00F677B4">
            <w:pPr>
              <w:jc w:val="center"/>
              <w:rPr>
                <w:rFonts w:cs="Arial"/>
                <w:sz w:val="18"/>
                <w:szCs w:val="18"/>
              </w:rPr>
            </w:pPr>
          </w:p>
        </w:tc>
        <w:tc>
          <w:tcPr>
            <w:tcW w:w="2500" w:type="pct"/>
            <w:vAlign w:val="center"/>
          </w:tcPr>
          <w:p w:rsidR="00AC6CC8" w:rsidRPr="00AF06B7" w:rsidRDefault="00AC6CC8" w:rsidP="00F677B4">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AC6CC8" w:rsidRPr="00AF06B7" w:rsidTr="00F677B4">
              <w:tc>
                <w:tcPr>
                  <w:tcW w:w="1440" w:type="dxa"/>
                </w:tcPr>
                <w:p w:rsidR="00AC6CC8" w:rsidRPr="00AF06B7" w:rsidRDefault="00AC6CC8" w:rsidP="00F677B4">
                  <w:pPr>
                    <w:jc w:val="center"/>
                    <w:rPr>
                      <w:rFonts w:cs="Arial"/>
                      <w:sz w:val="16"/>
                      <w:szCs w:val="16"/>
                    </w:rPr>
                  </w:pPr>
                </w:p>
                <w:p w:rsidR="00AC6CC8" w:rsidRPr="00AF06B7" w:rsidRDefault="00AC6CC8" w:rsidP="00F677B4">
                  <w:pPr>
                    <w:jc w:val="center"/>
                    <w:rPr>
                      <w:rFonts w:cs="Arial"/>
                      <w:sz w:val="16"/>
                      <w:szCs w:val="16"/>
                    </w:rPr>
                  </w:pPr>
                  <w:r w:rsidRPr="00AF06B7">
                    <w:rPr>
                      <w:rFonts w:cs="Arial"/>
                      <w:sz w:val="16"/>
                      <w:szCs w:val="16"/>
                    </w:rPr>
                    <w:t>A FAVOR</w:t>
                  </w:r>
                </w:p>
                <w:p w:rsidR="00AC6CC8" w:rsidRPr="00AF06B7" w:rsidRDefault="00AC6CC8" w:rsidP="00F677B4">
                  <w:pPr>
                    <w:jc w:val="center"/>
                    <w:rPr>
                      <w:rFonts w:cs="Arial"/>
                      <w:sz w:val="16"/>
                      <w:szCs w:val="16"/>
                    </w:rPr>
                  </w:pPr>
                </w:p>
              </w:tc>
              <w:tc>
                <w:tcPr>
                  <w:tcW w:w="1741" w:type="dxa"/>
                </w:tcPr>
                <w:p w:rsidR="00AC6CC8" w:rsidRPr="00AF06B7" w:rsidRDefault="00AC6CC8" w:rsidP="00F677B4">
                  <w:pPr>
                    <w:jc w:val="center"/>
                    <w:rPr>
                      <w:rFonts w:cs="Arial"/>
                      <w:sz w:val="16"/>
                      <w:szCs w:val="16"/>
                    </w:rPr>
                  </w:pPr>
                </w:p>
                <w:p w:rsidR="00AC6CC8" w:rsidRPr="00AF06B7" w:rsidRDefault="00AC6CC8" w:rsidP="00F677B4">
                  <w:pPr>
                    <w:jc w:val="center"/>
                    <w:rPr>
                      <w:rFonts w:cs="Arial"/>
                      <w:sz w:val="16"/>
                      <w:szCs w:val="16"/>
                    </w:rPr>
                  </w:pPr>
                  <w:r w:rsidRPr="00AF06B7">
                    <w:rPr>
                      <w:rFonts w:cs="Arial"/>
                      <w:sz w:val="16"/>
                      <w:szCs w:val="16"/>
                    </w:rPr>
                    <w:t>ABSTENCIÓN</w:t>
                  </w:r>
                </w:p>
              </w:tc>
              <w:tc>
                <w:tcPr>
                  <w:tcW w:w="1462" w:type="dxa"/>
                </w:tcPr>
                <w:p w:rsidR="00AC6CC8" w:rsidRPr="00AF06B7" w:rsidRDefault="00AC6CC8" w:rsidP="00F677B4">
                  <w:pPr>
                    <w:jc w:val="center"/>
                    <w:rPr>
                      <w:rFonts w:cs="Arial"/>
                      <w:sz w:val="16"/>
                      <w:szCs w:val="16"/>
                    </w:rPr>
                  </w:pPr>
                </w:p>
                <w:p w:rsidR="00AC6CC8" w:rsidRPr="00AF06B7" w:rsidRDefault="00AC6CC8" w:rsidP="00F677B4">
                  <w:pPr>
                    <w:jc w:val="center"/>
                    <w:rPr>
                      <w:rFonts w:cs="Arial"/>
                      <w:sz w:val="16"/>
                      <w:szCs w:val="16"/>
                    </w:rPr>
                  </w:pPr>
                  <w:r w:rsidRPr="00AF06B7">
                    <w:rPr>
                      <w:rFonts w:cs="Arial"/>
                      <w:sz w:val="16"/>
                      <w:szCs w:val="16"/>
                    </w:rPr>
                    <w:t>EN CONTRA</w:t>
                  </w:r>
                </w:p>
              </w:tc>
            </w:tr>
          </w:tbl>
          <w:p w:rsidR="00AC6CC8" w:rsidRPr="00AF06B7" w:rsidRDefault="00AC6CC8" w:rsidP="00F677B4">
            <w:pPr>
              <w:jc w:val="center"/>
              <w:rPr>
                <w:rFonts w:cs="Arial"/>
                <w:sz w:val="16"/>
                <w:szCs w:val="16"/>
              </w:rPr>
            </w:pPr>
          </w:p>
        </w:tc>
      </w:tr>
      <w:tr w:rsidR="00AC6CC8" w:rsidRPr="00AF06B7" w:rsidTr="00F677B4">
        <w:tc>
          <w:tcPr>
            <w:tcW w:w="2500" w:type="pct"/>
            <w:vAlign w:val="center"/>
          </w:tcPr>
          <w:p w:rsidR="00AC6CC8" w:rsidRPr="00AF06B7" w:rsidRDefault="00AC6CC8" w:rsidP="00F677B4">
            <w:pPr>
              <w:jc w:val="center"/>
              <w:rPr>
                <w:rFonts w:cs="Arial"/>
                <w:sz w:val="18"/>
                <w:szCs w:val="18"/>
              </w:rPr>
            </w:pPr>
          </w:p>
          <w:p w:rsidR="00AC6CC8" w:rsidRDefault="00AC6CC8" w:rsidP="00F677B4">
            <w:pPr>
              <w:jc w:val="center"/>
              <w:rPr>
                <w:rFonts w:cs="Arial"/>
                <w:sz w:val="18"/>
                <w:szCs w:val="18"/>
              </w:rPr>
            </w:pPr>
          </w:p>
          <w:p w:rsidR="00AC6CC8" w:rsidRPr="00AF06B7" w:rsidRDefault="00AC6CC8" w:rsidP="00F677B4">
            <w:pPr>
              <w:jc w:val="center"/>
              <w:rPr>
                <w:rFonts w:cs="Arial"/>
                <w:sz w:val="18"/>
                <w:szCs w:val="18"/>
              </w:rPr>
            </w:pPr>
          </w:p>
          <w:p w:rsidR="00AC6CC8" w:rsidRPr="00AF06B7" w:rsidRDefault="00AC6CC8" w:rsidP="00F677B4">
            <w:pPr>
              <w:jc w:val="center"/>
              <w:rPr>
                <w:rFonts w:cs="Arial"/>
                <w:sz w:val="18"/>
                <w:szCs w:val="18"/>
              </w:rPr>
            </w:pPr>
          </w:p>
          <w:p w:rsidR="00AC6CC8" w:rsidRPr="00AF06B7" w:rsidRDefault="00AC6CC8" w:rsidP="00F677B4">
            <w:pPr>
              <w:jc w:val="center"/>
              <w:rPr>
                <w:rFonts w:cs="Arial"/>
                <w:sz w:val="18"/>
                <w:szCs w:val="18"/>
              </w:rPr>
            </w:pPr>
            <w:r w:rsidRPr="00AF06B7">
              <w:rPr>
                <w:rFonts w:cs="Arial"/>
                <w:sz w:val="18"/>
                <w:szCs w:val="18"/>
              </w:rPr>
              <w:t xml:space="preserve">Dip. </w:t>
            </w:r>
            <w:r>
              <w:rPr>
                <w:rFonts w:cs="Arial"/>
                <w:sz w:val="18"/>
                <w:szCs w:val="18"/>
              </w:rPr>
              <w:t>Lilia Isabel Gutiérrez Burciaga.</w:t>
            </w:r>
          </w:p>
          <w:p w:rsidR="00AC6CC8" w:rsidRPr="00AF06B7" w:rsidRDefault="00AC6CC8" w:rsidP="00F677B4">
            <w:pPr>
              <w:jc w:val="center"/>
              <w:rPr>
                <w:rFonts w:cs="Arial"/>
                <w:sz w:val="18"/>
                <w:szCs w:val="18"/>
              </w:rPr>
            </w:pPr>
          </w:p>
        </w:tc>
        <w:tc>
          <w:tcPr>
            <w:tcW w:w="2500" w:type="pct"/>
            <w:vAlign w:val="center"/>
          </w:tcPr>
          <w:p w:rsidR="00AC6CC8" w:rsidRPr="00AF06B7" w:rsidRDefault="00AC6CC8" w:rsidP="00F677B4">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AC6CC8" w:rsidRPr="00AF06B7" w:rsidTr="00F677B4">
              <w:tc>
                <w:tcPr>
                  <w:tcW w:w="1440" w:type="dxa"/>
                </w:tcPr>
                <w:p w:rsidR="00AC6CC8" w:rsidRPr="00AF06B7" w:rsidRDefault="00AC6CC8" w:rsidP="00F677B4">
                  <w:pPr>
                    <w:jc w:val="center"/>
                    <w:rPr>
                      <w:rFonts w:cs="Arial"/>
                      <w:sz w:val="16"/>
                      <w:szCs w:val="16"/>
                    </w:rPr>
                  </w:pPr>
                </w:p>
                <w:p w:rsidR="00AC6CC8" w:rsidRPr="00AF06B7" w:rsidRDefault="00AC6CC8" w:rsidP="00F677B4">
                  <w:pPr>
                    <w:jc w:val="center"/>
                    <w:rPr>
                      <w:rFonts w:cs="Arial"/>
                      <w:sz w:val="16"/>
                      <w:szCs w:val="16"/>
                    </w:rPr>
                  </w:pPr>
                  <w:r w:rsidRPr="00AF06B7">
                    <w:rPr>
                      <w:rFonts w:cs="Arial"/>
                      <w:sz w:val="16"/>
                      <w:szCs w:val="16"/>
                    </w:rPr>
                    <w:t>A FAVOR</w:t>
                  </w:r>
                </w:p>
                <w:p w:rsidR="00AC6CC8" w:rsidRPr="00AF06B7" w:rsidRDefault="00AC6CC8" w:rsidP="00F677B4">
                  <w:pPr>
                    <w:jc w:val="center"/>
                    <w:rPr>
                      <w:rFonts w:cs="Arial"/>
                      <w:sz w:val="16"/>
                      <w:szCs w:val="16"/>
                    </w:rPr>
                  </w:pPr>
                </w:p>
              </w:tc>
              <w:tc>
                <w:tcPr>
                  <w:tcW w:w="1741" w:type="dxa"/>
                </w:tcPr>
                <w:p w:rsidR="00AC6CC8" w:rsidRPr="00AF06B7" w:rsidRDefault="00AC6CC8" w:rsidP="00F677B4">
                  <w:pPr>
                    <w:jc w:val="center"/>
                    <w:rPr>
                      <w:rFonts w:cs="Arial"/>
                      <w:sz w:val="16"/>
                      <w:szCs w:val="16"/>
                    </w:rPr>
                  </w:pPr>
                </w:p>
                <w:p w:rsidR="00AC6CC8" w:rsidRPr="00AF06B7" w:rsidRDefault="00AC6CC8" w:rsidP="00F677B4">
                  <w:pPr>
                    <w:jc w:val="center"/>
                    <w:rPr>
                      <w:rFonts w:cs="Arial"/>
                      <w:sz w:val="16"/>
                      <w:szCs w:val="16"/>
                    </w:rPr>
                  </w:pPr>
                  <w:r w:rsidRPr="00AF06B7">
                    <w:rPr>
                      <w:rFonts w:cs="Arial"/>
                      <w:sz w:val="16"/>
                      <w:szCs w:val="16"/>
                    </w:rPr>
                    <w:t>ABSTENCIÓN</w:t>
                  </w:r>
                </w:p>
              </w:tc>
              <w:tc>
                <w:tcPr>
                  <w:tcW w:w="1462" w:type="dxa"/>
                </w:tcPr>
                <w:p w:rsidR="00AC6CC8" w:rsidRPr="00AF06B7" w:rsidRDefault="00AC6CC8" w:rsidP="00F677B4">
                  <w:pPr>
                    <w:jc w:val="center"/>
                    <w:rPr>
                      <w:rFonts w:cs="Arial"/>
                      <w:sz w:val="16"/>
                      <w:szCs w:val="16"/>
                    </w:rPr>
                  </w:pPr>
                </w:p>
                <w:p w:rsidR="00AC6CC8" w:rsidRPr="00AF06B7" w:rsidRDefault="00AC6CC8" w:rsidP="00F677B4">
                  <w:pPr>
                    <w:jc w:val="center"/>
                    <w:rPr>
                      <w:rFonts w:cs="Arial"/>
                      <w:sz w:val="16"/>
                      <w:szCs w:val="16"/>
                    </w:rPr>
                  </w:pPr>
                  <w:r w:rsidRPr="00AF06B7">
                    <w:rPr>
                      <w:rFonts w:cs="Arial"/>
                      <w:sz w:val="16"/>
                      <w:szCs w:val="16"/>
                    </w:rPr>
                    <w:t>EN CONTRA</w:t>
                  </w:r>
                </w:p>
              </w:tc>
            </w:tr>
          </w:tbl>
          <w:p w:rsidR="00AC6CC8" w:rsidRPr="00AF06B7" w:rsidRDefault="00AC6CC8" w:rsidP="00F677B4">
            <w:pPr>
              <w:jc w:val="center"/>
              <w:rPr>
                <w:rFonts w:cs="Arial"/>
                <w:sz w:val="16"/>
                <w:szCs w:val="16"/>
              </w:rPr>
            </w:pPr>
          </w:p>
        </w:tc>
      </w:tr>
      <w:tr w:rsidR="00AC6CC8" w:rsidRPr="00AF06B7" w:rsidTr="00F677B4">
        <w:tc>
          <w:tcPr>
            <w:tcW w:w="2500" w:type="pct"/>
            <w:vAlign w:val="center"/>
          </w:tcPr>
          <w:p w:rsidR="00AC6CC8" w:rsidRPr="00AF06B7" w:rsidRDefault="00AC6CC8" w:rsidP="00F677B4">
            <w:pPr>
              <w:jc w:val="center"/>
              <w:rPr>
                <w:rFonts w:cs="Arial"/>
                <w:sz w:val="18"/>
                <w:szCs w:val="18"/>
              </w:rPr>
            </w:pPr>
          </w:p>
          <w:p w:rsidR="00AC6CC8" w:rsidRDefault="00AC6CC8" w:rsidP="00F677B4">
            <w:pPr>
              <w:jc w:val="center"/>
              <w:rPr>
                <w:rFonts w:cs="Arial"/>
                <w:sz w:val="18"/>
                <w:szCs w:val="18"/>
              </w:rPr>
            </w:pPr>
          </w:p>
          <w:p w:rsidR="00AC6CC8" w:rsidRDefault="00AC6CC8" w:rsidP="00F677B4">
            <w:pPr>
              <w:jc w:val="center"/>
              <w:rPr>
                <w:rFonts w:cs="Arial"/>
                <w:sz w:val="18"/>
                <w:szCs w:val="18"/>
              </w:rPr>
            </w:pPr>
          </w:p>
          <w:p w:rsidR="00AC6CC8" w:rsidRPr="00AF06B7" w:rsidRDefault="00AC6CC8" w:rsidP="00F677B4">
            <w:pPr>
              <w:jc w:val="center"/>
              <w:rPr>
                <w:rFonts w:cs="Arial"/>
                <w:sz w:val="18"/>
                <w:szCs w:val="18"/>
              </w:rPr>
            </w:pPr>
          </w:p>
          <w:p w:rsidR="00AC6CC8" w:rsidRDefault="00AC6CC8" w:rsidP="00F677B4">
            <w:pPr>
              <w:jc w:val="center"/>
              <w:rPr>
                <w:rFonts w:cs="Arial"/>
                <w:sz w:val="18"/>
                <w:szCs w:val="18"/>
              </w:rPr>
            </w:pPr>
            <w:r w:rsidRPr="00AF06B7">
              <w:rPr>
                <w:rFonts w:cs="Arial"/>
                <w:sz w:val="18"/>
                <w:szCs w:val="18"/>
              </w:rPr>
              <w:t xml:space="preserve">Dip. </w:t>
            </w:r>
            <w:r>
              <w:rPr>
                <w:rFonts w:cs="Arial"/>
                <w:sz w:val="18"/>
                <w:szCs w:val="18"/>
              </w:rPr>
              <w:t>Rosa Nilda González Noriega.</w:t>
            </w:r>
          </w:p>
          <w:p w:rsidR="00AC6CC8" w:rsidRPr="00AF06B7" w:rsidRDefault="00AC6CC8" w:rsidP="00F677B4">
            <w:pPr>
              <w:jc w:val="center"/>
              <w:rPr>
                <w:rFonts w:cs="Arial"/>
                <w:sz w:val="18"/>
                <w:szCs w:val="18"/>
              </w:rPr>
            </w:pPr>
          </w:p>
        </w:tc>
        <w:tc>
          <w:tcPr>
            <w:tcW w:w="2500" w:type="pct"/>
            <w:vAlign w:val="center"/>
          </w:tcPr>
          <w:p w:rsidR="00AC6CC8" w:rsidRPr="00AF06B7" w:rsidRDefault="00AC6CC8" w:rsidP="00F677B4">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AC6CC8" w:rsidRPr="00AF06B7" w:rsidTr="00F677B4">
              <w:tc>
                <w:tcPr>
                  <w:tcW w:w="1440" w:type="dxa"/>
                </w:tcPr>
                <w:p w:rsidR="00AC6CC8" w:rsidRPr="00AF06B7" w:rsidRDefault="00AC6CC8" w:rsidP="00F677B4">
                  <w:pPr>
                    <w:jc w:val="center"/>
                    <w:rPr>
                      <w:rFonts w:cs="Arial"/>
                      <w:sz w:val="16"/>
                      <w:szCs w:val="16"/>
                    </w:rPr>
                  </w:pPr>
                </w:p>
                <w:p w:rsidR="00AC6CC8" w:rsidRPr="00AF06B7" w:rsidRDefault="00AC6CC8" w:rsidP="00F677B4">
                  <w:pPr>
                    <w:jc w:val="center"/>
                    <w:rPr>
                      <w:rFonts w:cs="Arial"/>
                      <w:sz w:val="16"/>
                      <w:szCs w:val="16"/>
                    </w:rPr>
                  </w:pPr>
                  <w:r w:rsidRPr="00AF06B7">
                    <w:rPr>
                      <w:rFonts w:cs="Arial"/>
                      <w:sz w:val="16"/>
                      <w:szCs w:val="16"/>
                    </w:rPr>
                    <w:t>A FAVOR</w:t>
                  </w:r>
                </w:p>
                <w:p w:rsidR="00AC6CC8" w:rsidRPr="00AF06B7" w:rsidRDefault="00AC6CC8" w:rsidP="00F677B4">
                  <w:pPr>
                    <w:jc w:val="center"/>
                    <w:rPr>
                      <w:rFonts w:cs="Arial"/>
                      <w:sz w:val="16"/>
                      <w:szCs w:val="16"/>
                    </w:rPr>
                  </w:pPr>
                </w:p>
              </w:tc>
              <w:tc>
                <w:tcPr>
                  <w:tcW w:w="1741" w:type="dxa"/>
                </w:tcPr>
                <w:p w:rsidR="00AC6CC8" w:rsidRPr="00AF06B7" w:rsidRDefault="00AC6CC8" w:rsidP="00F677B4">
                  <w:pPr>
                    <w:jc w:val="center"/>
                    <w:rPr>
                      <w:rFonts w:cs="Arial"/>
                      <w:sz w:val="16"/>
                      <w:szCs w:val="16"/>
                    </w:rPr>
                  </w:pPr>
                </w:p>
                <w:p w:rsidR="00AC6CC8" w:rsidRPr="00AF06B7" w:rsidRDefault="00AC6CC8" w:rsidP="00F677B4">
                  <w:pPr>
                    <w:jc w:val="center"/>
                    <w:rPr>
                      <w:rFonts w:cs="Arial"/>
                      <w:sz w:val="16"/>
                      <w:szCs w:val="16"/>
                    </w:rPr>
                  </w:pPr>
                  <w:r w:rsidRPr="00AF06B7">
                    <w:rPr>
                      <w:rFonts w:cs="Arial"/>
                      <w:sz w:val="16"/>
                      <w:szCs w:val="16"/>
                    </w:rPr>
                    <w:t>ABSTENCIÓN</w:t>
                  </w:r>
                </w:p>
              </w:tc>
              <w:tc>
                <w:tcPr>
                  <w:tcW w:w="1462" w:type="dxa"/>
                </w:tcPr>
                <w:p w:rsidR="00AC6CC8" w:rsidRPr="00AF06B7" w:rsidRDefault="00AC6CC8" w:rsidP="00F677B4">
                  <w:pPr>
                    <w:jc w:val="center"/>
                    <w:rPr>
                      <w:rFonts w:cs="Arial"/>
                      <w:sz w:val="16"/>
                      <w:szCs w:val="16"/>
                    </w:rPr>
                  </w:pPr>
                </w:p>
                <w:p w:rsidR="00AC6CC8" w:rsidRPr="00AF06B7" w:rsidRDefault="00AC6CC8" w:rsidP="00F677B4">
                  <w:pPr>
                    <w:jc w:val="center"/>
                    <w:rPr>
                      <w:rFonts w:cs="Arial"/>
                      <w:sz w:val="16"/>
                      <w:szCs w:val="16"/>
                    </w:rPr>
                  </w:pPr>
                  <w:r w:rsidRPr="00AF06B7">
                    <w:rPr>
                      <w:rFonts w:cs="Arial"/>
                      <w:sz w:val="16"/>
                      <w:szCs w:val="16"/>
                    </w:rPr>
                    <w:t>EN CONTRA</w:t>
                  </w:r>
                </w:p>
              </w:tc>
            </w:tr>
          </w:tbl>
          <w:p w:rsidR="00AC6CC8" w:rsidRPr="00AF06B7" w:rsidRDefault="00AC6CC8" w:rsidP="00F677B4">
            <w:pPr>
              <w:jc w:val="center"/>
              <w:rPr>
                <w:rFonts w:cs="Arial"/>
                <w:sz w:val="16"/>
                <w:szCs w:val="16"/>
              </w:rPr>
            </w:pPr>
          </w:p>
        </w:tc>
      </w:tr>
      <w:tr w:rsidR="00AC6CC8" w:rsidRPr="00AF06B7" w:rsidTr="00F677B4">
        <w:tc>
          <w:tcPr>
            <w:tcW w:w="2500" w:type="pct"/>
            <w:vAlign w:val="center"/>
          </w:tcPr>
          <w:p w:rsidR="00AC6CC8" w:rsidRDefault="00AC6CC8" w:rsidP="00F677B4">
            <w:pPr>
              <w:jc w:val="center"/>
              <w:rPr>
                <w:rFonts w:cs="Arial"/>
                <w:sz w:val="18"/>
                <w:szCs w:val="18"/>
              </w:rPr>
            </w:pPr>
          </w:p>
          <w:p w:rsidR="00AC6CC8" w:rsidRDefault="00AC6CC8" w:rsidP="00F677B4">
            <w:pPr>
              <w:jc w:val="center"/>
              <w:rPr>
                <w:rFonts w:cs="Arial"/>
                <w:sz w:val="18"/>
                <w:szCs w:val="18"/>
              </w:rPr>
            </w:pPr>
          </w:p>
          <w:p w:rsidR="00AC6CC8" w:rsidRDefault="00AC6CC8" w:rsidP="00F677B4">
            <w:pPr>
              <w:jc w:val="center"/>
              <w:rPr>
                <w:rFonts w:cs="Arial"/>
                <w:sz w:val="18"/>
                <w:szCs w:val="18"/>
              </w:rPr>
            </w:pPr>
          </w:p>
          <w:p w:rsidR="00AC6CC8" w:rsidRPr="00AF06B7" w:rsidRDefault="00AC6CC8" w:rsidP="00F677B4">
            <w:pPr>
              <w:jc w:val="center"/>
              <w:rPr>
                <w:rFonts w:cs="Arial"/>
                <w:sz w:val="18"/>
                <w:szCs w:val="18"/>
              </w:rPr>
            </w:pPr>
          </w:p>
          <w:p w:rsidR="00AC6CC8" w:rsidRDefault="00AC6CC8" w:rsidP="00F677B4">
            <w:pPr>
              <w:jc w:val="center"/>
              <w:rPr>
                <w:rFonts w:cs="Arial"/>
                <w:sz w:val="18"/>
                <w:szCs w:val="18"/>
              </w:rPr>
            </w:pPr>
            <w:r w:rsidRPr="00AF06B7">
              <w:rPr>
                <w:rFonts w:cs="Arial"/>
                <w:sz w:val="18"/>
                <w:szCs w:val="18"/>
              </w:rPr>
              <w:t xml:space="preserve">Dip.  </w:t>
            </w:r>
            <w:r>
              <w:rPr>
                <w:rFonts w:cs="Arial"/>
                <w:sz w:val="18"/>
                <w:szCs w:val="18"/>
              </w:rPr>
              <w:t>Zulmma Verenice Guerrero Cázares</w:t>
            </w:r>
          </w:p>
          <w:p w:rsidR="00AC6CC8" w:rsidRPr="00AF06B7" w:rsidRDefault="00AC6CC8" w:rsidP="00F677B4">
            <w:pPr>
              <w:jc w:val="center"/>
              <w:rPr>
                <w:rFonts w:cs="Arial"/>
                <w:sz w:val="18"/>
                <w:szCs w:val="18"/>
              </w:rPr>
            </w:pPr>
          </w:p>
        </w:tc>
        <w:tc>
          <w:tcPr>
            <w:tcW w:w="2500" w:type="pct"/>
            <w:vAlign w:val="center"/>
          </w:tcPr>
          <w:p w:rsidR="00AC6CC8" w:rsidRPr="00AF06B7" w:rsidRDefault="00AC6CC8" w:rsidP="00F677B4">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AC6CC8" w:rsidRPr="00AF06B7" w:rsidTr="00F677B4">
              <w:tc>
                <w:tcPr>
                  <w:tcW w:w="1440" w:type="dxa"/>
                </w:tcPr>
                <w:p w:rsidR="00AC6CC8" w:rsidRPr="00AF06B7" w:rsidRDefault="00AC6CC8" w:rsidP="00F677B4">
                  <w:pPr>
                    <w:jc w:val="center"/>
                    <w:rPr>
                      <w:rFonts w:cs="Arial"/>
                      <w:sz w:val="16"/>
                      <w:szCs w:val="16"/>
                    </w:rPr>
                  </w:pPr>
                </w:p>
                <w:p w:rsidR="00AC6CC8" w:rsidRPr="00AF06B7" w:rsidRDefault="00AC6CC8" w:rsidP="00F677B4">
                  <w:pPr>
                    <w:jc w:val="center"/>
                    <w:rPr>
                      <w:rFonts w:cs="Arial"/>
                      <w:sz w:val="16"/>
                      <w:szCs w:val="16"/>
                    </w:rPr>
                  </w:pPr>
                  <w:r w:rsidRPr="00AF06B7">
                    <w:rPr>
                      <w:rFonts w:cs="Arial"/>
                      <w:sz w:val="16"/>
                      <w:szCs w:val="16"/>
                    </w:rPr>
                    <w:t>A FAVOR</w:t>
                  </w:r>
                </w:p>
                <w:p w:rsidR="00AC6CC8" w:rsidRPr="00AF06B7" w:rsidRDefault="00AC6CC8" w:rsidP="00F677B4">
                  <w:pPr>
                    <w:jc w:val="center"/>
                    <w:rPr>
                      <w:rFonts w:cs="Arial"/>
                      <w:sz w:val="16"/>
                      <w:szCs w:val="16"/>
                    </w:rPr>
                  </w:pPr>
                </w:p>
              </w:tc>
              <w:tc>
                <w:tcPr>
                  <w:tcW w:w="1741" w:type="dxa"/>
                </w:tcPr>
                <w:p w:rsidR="00AC6CC8" w:rsidRPr="00AF06B7" w:rsidRDefault="00AC6CC8" w:rsidP="00F677B4">
                  <w:pPr>
                    <w:jc w:val="center"/>
                    <w:rPr>
                      <w:rFonts w:cs="Arial"/>
                      <w:sz w:val="16"/>
                      <w:szCs w:val="16"/>
                    </w:rPr>
                  </w:pPr>
                </w:p>
                <w:p w:rsidR="00AC6CC8" w:rsidRPr="00AF06B7" w:rsidRDefault="00AC6CC8" w:rsidP="00F677B4">
                  <w:pPr>
                    <w:jc w:val="center"/>
                    <w:rPr>
                      <w:rFonts w:cs="Arial"/>
                      <w:sz w:val="16"/>
                      <w:szCs w:val="16"/>
                    </w:rPr>
                  </w:pPr>
                  <w:r w:rsidRPr="00AF06B7">
                    <w:rPr>
                      <w:rFonts w:cs="Arial"/>
                      <w:sz w:val="16"/>
                      <w:szCs w:val="16"/>
                    </w:rPr>
                    <w:t>ABSTENCIÓN</w:t>
                  </w:r>
                </w:p>
              </w:tc>
              <w:tc>
                <w:tcPr>
                  <w:tcW w:w="1462" w:type="dxa"/>
                </w:tcPr>
                <w:p w:rsidR="00AC6CC8" w:rsidRPr="00AF06B7" w:rsidRDefault="00AC6CC8" w:rsidP="00F677B4">
                  <w:pPr>
                    <w:jc w:val="center"/>
                    <w:rPr>
                      <w:rFonts w:cs="Arial"/>
                      <w:sz w:val="16"/>
                      <w:szCs w:val="16"/>
                    </w:rPr>
                  </w:pPr>
                </w:p>
                <w:p w:rsidR="00AC6CC8" w:rsidRPr="00AF06B7" w:rsidRDefault="00AC6CC8" w:rsidP="00F677B4">
                  <w:pPr>
                    <w:jc w:val="center"/>
                    <w:rPr>
                      <w:rFonts w:cs="Arial"/>
                      <w:sz w:val="16"/>
                      <w:szCs w:val="16"/>
                    </w:rPr>
                  </w:pPr>
                  <w:r w:rsidRPr="00AF06B7">
                    <w:rPr>
                      <w:rFonts w:cs="Arial"/>
                      <w:sz w:val="16"/>
                      <w:szCs w:val="16"/>
                    </w:rPr>
                    <w:t>EN CONTRA</w:t>
                  </w:r>
                </w:p>
              </w:tc>
            </w:tr>
          </w:tbl>
          <w:p w:rsidR="00AC6CC8" w:rsidRPr="00AF06B7" w:rsidRDefault="00AC6CC8" w:rsidP="00F677B4">
            <w:pPr>
              <w:jc w:val="center"/>
              <w:rPr>
                <w:rFonts w:cs="Arial"/>
                <w:sz w:val="16"/>
                <w:szCs w:val="16"/>
              </w:rPr>
            </w:pPr>
          </w:p>
        </w:tc>
      </w:tr>
      <w:tr w:rsidR="00AC6CC8" w:rsidRPr="00AF06B7" w:rsidTr="00F677B4">
        <w:tc>
          <w:tcPr>
            <w:tcW w:w="2500" w:type="pct"/>
            <w:vAlign w:val="center"/>
          </w:tcPr>
          <w:p w:rsidR="00AC6CC8" w:rsidRPr="00AF06B7" w:rsidRDefault="00AC6CC8" w:rsidP="00F677B4">
            <w:pPr>
              <w:jc w:val="center"/>
              <w:rPr>
                <w:rFonts w:cs="Arial"/>
                <w:sz w:val="18"/>
                <w:szCs w:val="18"/>
              </w:rPr>
            </w:pPr>
          </w:p>
          <w:p w:rsidR="00AC6CC8" w:rsidRDefault="00AC6CC8" w:rsidP="00F677B4">
            <w:pPr>
              <w:jc w:val="center"/>
              <w:rPr>
                <w:rFonts w:cs="Arial"/>
                <w:sz w:val="18"/>
                <w:szCs w:val="18"/>
              </w:rPr>
            </w:pPr>
          </w:p>
          <w:p w:rsidR="00AC6CC8" w:rsidRPr="00AF06B7" w:rsidRDefault="00AC6CC8" w:rsidP="00F677B4">
            <w:pPr>
              <w:jc w:val="center"/>
              <w:rPr>
                <w:rFonts w:cs="Arial"/>
                <w:sz w:val="18"/>
                <w:szCs w:val="18"/>
              </w:rPr>
            </w:pPr>
          </w:p>
          <w:p w:rsidR="00AC6CC8" w:rsidRPr="00AF06B7" w:rsidRDefault="00AC6CC8" w:rsidP="00F677B4">
            <w:pPr>
              <w:jc w:val="center"/>
              <w:rPr>
                <w:rFonts w:cs="Arial"/>
                <w:sz w:val="18"/>
                <w:szCs w:val="18"/>
              </w:rPr>
            </w:pPr>
          </w:p>
          <w:p w:rsidR="00AC6CC8" w:rsidRDefault="00AC6CC8" w:rsidP="00F677B4">
            <w:pPr>
              <w:jc w:val="center"/>
              <w:rPr>
                <w:rFonts w:cs="Arial"/>
                <w:sz w:val="18"/>
                <w:szCs w:val="18"/>
              </w:rPr>
            </w:pPr>
            <w:r w:rsidRPr="00AF06B7">
              <w:rPr>
                <w:rFonts w:cs="Arial"/>
                <w:sz w:val="18"/>
                <w:szCs w:val="18"/>
              </w:rPr>
              <w:t xml:space="preserve">Dip. </w:t>
            </w:r>
            <w:r>
              <w:rPr>
                <w:rFonts w:cs="Arial"/>
                <w:sz w:val="18"/>
                <w:szCs w:val="18"/>
              </w:rPr>
              <w:t>Elisa Catalina Villalobos Hernández</w:t>
            </w:r>
          </w:p>
          <w:p w:rsidR="00AC6CC8" w:rsidRPr="00AF06B7" w:rsidRDefault="00AC6CC8" w:rsidP="00F677B4">
            <w:pPr>
              <w:jc w:val="center"/>
              <w:rPr>
                <w:rFonts w:cs="Arial"/>
                <w:sz w:val="18"/>
                <w:szCs w:val="18"/>
              </w:rPr>
            </w:pPr>
          </w:p>
        </w:tc>
        <w:tc>
          <w:tcPr>
            <w:tcW w:w="2500" w:type="pct"/>
            <w:vAlign w:val="center"/>
          </w:tcPr>
          <w:p w:rsidR="00AC6CC8" w:rsidRPr="00AF06B7" w:rsidRDefault="00AC6CC8" w:rsidP="00F677B4">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AC6CC8" w:rsidRPr="00AF06B7" w:rsidTr="00F677B4">
              <w:tc>
                <w:tcPr>
                  <w:tcW w:w="1440" w:type="dxa"/>
                </w:tcPr>
                <w:p w:rsidR="00AC6CC8" w:rsidRPr="00AF06B7" w:rsidRDefault="00AC6CC8" w:rsidP="00F677B4">
                  <w:pPr>
                    <w:jc w:val="center"/>
                    <w:rPr>
                      <w:rFonts w:cs="Arial"/>
                      <w:sz w:val="16"/>
                      <w:szCs w:val="16"/>
                    </w:rPr>
                  </w:pPr>
                </w:p>
                <w:p w:rsidR="00AC6CC8" w:rsidRPr="00AF06B7" w:rsidRDefault="00AC6CC8" w:rsidP="00F677B4">
                  <w:pPr>
                    <w:jc w:val="center"/>
                    <w:rPr>
                      <w:rFonts w:cs="Arial"/>
                      <w:sz w:val="16"/>
                      <w:szCs w:val="16"/>
                    </w:rPr>
                  </w:pPr>
                  <w:r w:rsidRPr="00AF06B7">
                    <w:rPr>
                      <w:rFonts w:cs="Arial"/>
                      <w:sz w:val="16"/>
                      <w:szCs w:val="16"/>
                    </w:rPr>
                    <w:t>A FAVOR</w:t>
                  </w:r>
                </w:p>
                <w:p w:rsidR="00AC6CC8" w:rsidRPr="00AF06B7" w:rsidRDefault="00AC6CC8" w:rsidP="00F677B4">
                  <w:pPr>
                    <w:jc w:val="center"/>
                    <w:rPr>
                      <w:rFonts w:cs="Arial"/>
                      <w:sz w:val="16"/>
                      <w:szCs w:val="16"/>
                    </w:rPr>
                  </w:pPr>
                </w:p>
              </w:tc>
              <w:tc>
                <w:tcPr>
                  <w:tcW w:w="1741" w:type="dxa"/>
                </w:tcPr>
                <w:p w:rsidR="00AC6CC8" w:rsidRPr="00AF06B7" w:rsidRDefault="00AC6CC8" w:rsidP="00F677B4">
                  <w:pPr>
                    <w:jc w:val="center"/>
                    <w:rPr>
                      <w:rFonts w:cs="Arial"/>
                      <w:sz w:val="16"/>
                      <w:szCs w:val="16"/>
                    </w:rPr>
                  </w:pPr>
                </w:p>
                <w:p w:rsidR="00AC6CC8" w:rsidRPr="00AF06B7" w:rsidRDefault="00AC6CC8" w:rsidP="00F677B4">
                  <w:pPr>
                    <w:jc w:val="center"/>
                    <w:rPr>
                      <w:rFonts w:cs="Arial"/>
                      <w:sz w:val="16"/>
                      <w:szCs w:val="16"/>
                    </w:rPr>
                  </w:pPr>
                  <w:r w:rsidRPr="00AF06B7">
                    <w:rPr>
                      <w:rFonts w:cs="Arial"/>
                      <w:sz w:val="16"/>
                      <w:szCs w:val="16"/>
                    </w:rPr>
                    <w:t>ABSTENCIÓN</w:t>
                  </w:r>
                </w:p>
              </w:tc>
              <w:tc>
                <w:tcPr>
                  <w:tcW w:w="1462" w:type="dxa"/>
                </w:tcPr>
                <w:p w:rsidR="00AC6CC8" w:rsidRPr="00AF06B7" w:rsidRDefault="00AC6CC8" w:rsidP="00F677B4">
                  <w:pPr>
                    <w:jc w:val="center"/>
                    <w:rPr>
                      <w:rFonts w:cs="Arial"/>
                      <w:sz w:val="16"/>
                      <w:szCs w:val="16"/>
                    </w:rPr>
                  </w:pPr>
                </w:p>
                <w:p w:rsidR="00AC6CC8" w:rsidRPr="00AF06B7" w:rsidRDefault="00AC6CC8" w:rsidP="00F677B4">
                  <w:pPr>
                    <w:jc w:val="center"/>
                    <w:rPr>
                      <w:rFonts w:cs="Arial"/>
                      <w:sz w:val="16"/>
                      <w:szCs w:val="16"/>
                    </w:rPr>
                  </w:pPr>
                  <w:r w:rsidRPr="00AF06B7">
                    <w:rPr>
                      <w:rFonts w:cs="Arial"/>
                      <w:sz w:val="16"/>
                      <w:szCs w:val="16"/>
                    </w:rPr>
                    <w:t>EN CONTRA</w:t>
                  </w:r>
                </w:p>
              </w:tc>
            </w:tr>
          </w:tbl>
          <w:p w:rsidR="00AC6CC8" w:rsidRPr="00AF06B7" w:rsidRDefault="00AC6CC8" w:rsidP="00F677B4">
            <w:pPr>
              <w:jc w:val="center"/>
              <w:rPr>
                <w:rFonts w:cs="Arial"/>
                <w:sz w:val="16"/>
                <w:szCs w:val="16"/>
              </w:rPr>
            </w:pPr>
          </w:p>
        </w:tc>
      </w:tr>
      <w:tr w:rsidR="00AC6CC8" w:rsidRPr="00AF06B7" w:rsidTr="00F677B4">
        <w:tc>
          <w:tcPr>
            <w:tcW w:w="2500" w:type="pct"/>
            <w:vAlign w:val="center"/>
          </w:tcPr>
          <w:p w:rsidR="00AC6CC8" w:rsidRPr="00AF06B7" w:rsidRDefault="00AC6CC8" w:rsidP="00F677B4">
            <w:pPr>
              <w:jc w:val="center"/>
              <w:rPr>
                <w:rFonts w:cs="Arial"/>
                <w:sz w:val="18"/>
                <w:szCs w:val="18"/>
              </w:rPr>
            </w:pPr>
          </w:p>
          <w:p w:rsidR="00AC6CC8" w:rsidRDefault="00AC6CC8" w:rsidP="00F677B4">
            <w:pPr>
              <w:jc w:val="center"/>
              <w:rPr>
                <w:rFonts w:cs="Arial"/>
                <w:sz w:val="18"/>
                <w:szCs w:val="18"/>
              </w:rPr>
            </w:pPr>
          </w:p>
          <w:p w:rsidR="00AC6CC8" w:rsidRDefault="00AC6CC8" w:rsidP="00F677B4">
            <w:pPr>
              <w:jc w:val="center"/>
              <w:rPr>
                <w:rFonts w:cs="Arial"/>
                <w:sz w:val="18"/>
                <w:szCs w:val="18"/>
              </w:rPr>
            </w:pPr>
          </w:p>
          <w:p w:rsidR="00AC6CC8" w:rsidRPr="00AF06B7" w:rsidRDefault="00AC6CC8" w:rsidP="00F677B4">
            <w:pPr>
              <w:jc w:val="center"/>
              <w:rPr>
                <w:rFonts w:cs="Arial"/>
                <w:sz w:val="18"/>
                <w:szCs w:val="18"/>
              </w:rPr>
            </w:pPr>
          </w:p>
          <w:p w:rsidR="00AC6CC8" w:rsidRDefault="00AC6CC8" w:rsidP="00F677B4">
            <w:pPr>
              <w:jc w:val="center"/>
              <w:rPr>
                <w:rFonts w:cs="Arial"/>
                <w:sz w:val="18"/>
                <w:szCs w:val="18"/>
              </w:rPr>
            </w:pPr>
            <w:r w:rsidRPr="00AF06B7">
              <w:rPr>
                <w:rFonts w:cs="Arial"/>
                <w:sz w:val="18"/>
                <w:szCs w:val="18"/>
              </w:rPr>
              <w:t xml:space="preserve">Dip. </w:t>
            </w:r>
            <w:r>
              <w:rPr>
                <w:rFonts w:cs="Arial"/>
                <w:sz w:val="18"/>
                <w:szCs w:val="18"/>
              </w:rPr>
              <w:t>Claudia Isela Ramírez Pineda.</w:t>
            </w:r>
          </w:p>
          <w:p w:rsidR="00AC6CC8" w:rsidRPr="00AF06B7" w:rsidRDefault="00AC6CC8" w:rsidP="00F677B4">
            <w:pPr>
              <w:jc w:val="center"/>
              <w:rPr>
                <w:rFonts w:cs="Arial"/>
                <w:sz w:val="18"/>
                <w:szCs w:val="18"/>
              </w:rPr>
            </w:pPr>
          </w:p>
        </w:tc>
        <w:tc>
          <w:tcPr>
            <w:tcW w:w="2500" w:type="pct"/>
            <w:vAlign w:val="center"/>
          </w:tcPr>
          <w:p w:rsidR="00AC6CC8" w:rsidRPr="00AF06B7" w:rsidRDefault="00AC6CC8" w:rsidP="00F677B4">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AC6CC8" w:rsidRPr="00AF06B7" w:rsidTr="00F677B4">
              <w:tc>
                <w:tcPr>
                  <w:tcW w:w="1440" w:type="dxa"/>
                </w:tcPr>
                <w:p w:rsidR="00AC6CC8" w:rsidRPr="00AF06B7" w:rsidRDefault="00AC6CC8" w:rsidP="00F677B4">
                  <w:pPr>
                    <w:jc w:val="center"/>
                    <w:rPr>
                      <w:rFonts w:cs="Arial"/>
                      <w:sz w:val="16"/>
                      <w:szCs w:val="16"/>
                    </w:rPr>
                  </w:pPr>
                </w:p>
                <w:p w:rsidR="00AC6CC8" w:rsidRPr="00AF06B7" w:rsidRDefault="00AC6CC8" w:rsidP="00F677B4">
                  <w:pPr>
                    <w:jc w:val="center"/>
                    <w:rPr>
                      <w:rFonts w:cs="Arial"/>
                      <w:sz w:val="16"/>
                      <w:szCs w:val="16"/>
                    </w:rPr>
                  </w:pPr>
                  <w:r w:rsidRPr="00AF06B7">
                    <w:rPr>
                      <w:rFonts w:cs="Arial"/>
                      <w:sz w:val="16"/>
                      <w:szCs w:val="16"/>
                    </w:rPr>
                    <w:t>A FAVOR</w:t>
                  </w:r>
                </w:p>
                <w:p w:rsidR="00AC6CC8" w:rsidRPr="00AF06B7" w:rsidRDefault="00AC6CC8" w:rsidP="00F677B4">
                  <w:pPr>
                    <w:jc w:val="center"/>
                    <w:rPr>
                      <w:rFonts w:cs="Arial"/>
                      <w:sz w:val="16"/>
                      <w:szCs w:val="16"/>
                    </w:rPr>
                  </w:pPr>
                </w:p>
              </w:tc>
              <w:tc>
                <w:tcPr>
                  <w:tcW w:w="1741" w:type="dxa"/>
                </w:tcPr>
                <w:p w:rsidR="00AC6CC8" w:rsidRPr="00AF06B7" w:rsidRDefault="00AC6CC8" w:rsidP="00F677B4">
                  <w:pPr>
                    <w:jc w:val="center"/>
                    <w:rPr>
                      <w:rFonts w:cs="Arial"/>
                      <w:sz w:val="16"/>
                      <w:szCs w:val="16"/>
                    </w:rPr>
                  </w:pPr>
                </w:p>
                <w:p w:rsidR="00AC6CC8" w:rsidRPr="00AF06B7" w:rsidRDefault="00AC6CC8" w:rsidP="00F677B4">
                  <w:pPr>
                    <w:jc w:val="center"/>
                    <w:rPr>
                      <w:rFonts w:cs="Arial"/>
                      <w:sz w:val="16"/>
                      <w:szCs w:val="16"/>
                    </w:rPr>
                  </w:pPr>
                  <w:r w:rsidRPr="00AF06B7">
                    <w:rPr>
                      <w:rFonts w:cs="Arial"/>
                      <w:sz w:val="16"/>
                      <w:szCs w:val="16"/>
                    </w:rPr>
                    <w:t>ABSTENCIÓN</w:t>
                  </w:r>
                </w:p>
              </w:tc>
              <w:tc>
                <w:tcPr>
                  <w:tcW w:w="1462" w:type="dxa"/>
                </w:tcPr>
                <w:p w:rsidR="00AC6CC8" w:rsidRPr="00AF06B7" w:rsidRDefault="00AC6CC8" w:rsidP="00F677B4">
                  <w:pPr>
                    <w:jc w:val="center"/>
                    <w:rPr>
                      <w:rFonts w:cs="Arial"/>
                      <w:sz w:val="16"/>
                      <w:szCs w:val="16"/>
                    </w:rPr>
                  </w:pPr>
                </w:p>
                <w:p w:rsidR="00AC6CC8" w:rsidRPr="00AF06B7" w:rsidRDefault="00AC6CC8" w:rsidP="00F677B4">
                  <w:pPr>
                    <w:jc w:val="center"/>
                    <w:rPr>
                      <w:rFonts w:cs="Arial"/>
                      <w:sz w:val="16"/>
                      <w:szCs w:val="16"/>
                    </w:rPr>
                  </w:pPr>
                  <w:r w:rsidRPr="00AF06B7">
                    <w:rPr>
                      <w:rFonts w:cs="Arial"/>
                      <w:sz w:val="16"/>
                      <w:szCs w:val="16"/>
                    </w:rPr>
                    <w:t>EN CONTRA</w:t>
                  </w:r>
                </w:p>
              </w:tc>
            </w:tr>
          </w:tbl>
          <w:p w:rsidR="00AC6CC8" w:rsidRPr="00AF06B7" w:rsidRDefault="00AC6CC8" w:rsidP="00F677B4">
            <w:pPr>
              <w:jc w:val="center"/>
              <w:rPr>
                <w:rFonts w:cs="Arial"/>
                <w:sz w:val="16"/>
                <w:szCs w:val="16"/>
              </w:rPr>
            </w:pPr>
          </w:p>
        </w:tc>
      </w:tr>
    </w:tbl>
    <w:p w:rsidR="00AC6CC8" w:rsidRDefault="00AC6CC8" w:rsidP="00AC6CC8">
      <w:pPr>
        <w:rPr>
          <w:rFonts w:cs="Arial"/>
          <w:sz w:val="18"/>
          <w:szCs w:val="18"/>
        </w:rPr>
      </w:pPr>
    </w:p>
    <w:p w:rsidR="00B02CE2" w:rsidRPr="002B2119" w:rsidRDefault="00B02CE2" w:rsidP="00C43AD0">
      <w:pPr>
        <w:tabs>
          <w:tab w:val="left" w:pos="4678"/>
        </w:tabs>
        <w:rPr>
          <w:rFonts w:cs="Arial"/>
        </w:rPr>
      </w:pPr>
      <w:r w:rsidRPr="002B2119">
        <w:rPr>
          <w:rFonts w:cs="Arial"/>
        </w:rPr>
        <w:t xml:space="preserve">Es cuanto, Diputado Presidente. </w:t>
      </w:r>
    </w:p>
    <w:p w:rsidR="00B02CE2" w:rsidRPr="002B2119" w:rsidRDefault="00B02CE2" w:rsidP="00C43AD0">
      <w:pPr>
        <w:tabs>
          <w:tab w:val="left" w:pos="4678"/>
        </w:tabs>
        <w:rPr>
          <w:rFonts w:cs="Arial"/>
        </w:rPr>
      </w:pPr>
    </w:p>
    <w:p w:rsidR="00B02CE2" w:rsidRPr="002B2119" w:rsidRDefault="00B02CE2" w:rsidP="00C43AD0">
      <w:pPr>
        <w:tabs>
          <w:tab w:val="left" w:pos="4678"/>
        </w:tabs>
        <w:rPr>
          <w:rFonts w:cs="Arial"/>
          <w:b/>
        </w:rPr>
      </w:pPr>
      <w:r w:rsidRPr="002B2119">
        <w:rPr>
          <w:rFonts w:cs="Arial"/>
          <w:b/>
        </w:rPr>
        <w:t>Diputado Presidente Juan Antonio García Villa:</w:t>
      </w:r>
    </w:p>
    <w:p w:rsidR="00B02CE2" w:rsidRPr="002B2119" w:rsidRDefault="00B02CE2" w:rsidP="00C43AD0">
      <w:pPr>
        <w:tabs>
          <w:tab w:val="left" w:pos="4678"/>
        </w:tabs>
        <w:rPr>
          <w:rFonts w:cs="Arial"/>
        </w:rPr>
      </w:pPr>
      <w:r w:rsidRPr="002B2119">
        <w:rPr>
          <w:rFonts w:cs="Arial"/>
        </w:rPr>
        <w:t xml:space="preserve">Esta Presidencia somete a consideración el proyecto de decreto contenido en el dictamen.  Si alguien desea intervenir, sírvase indicarlo mediante el sistema electrónico a fin de registrar su intervención. </w:t>
      </w:r>
    </w:p>
    <w:p w:rsidR="00B02CE2" w:rsidRPr="002B2119" w:rsidRDefault="00B02CE2" w:rsidP="00C43AD0">
      <w:pPr>
        <w:tabs>
          <w:tab w:val="left" w:pos="4678"/>
        </w:tabs>
        <w:rPr>
          <w:rFonts w:cs="Arial"/>
        </w:rPr>
      </w:pPr>
    </w:p>
    <w:p w:rsidR="00B02CE2" w:rsidRPr="002B2119" w:rsidRDefault="00B02CE2" w:rsidP="00C43AD0">
      <w:pPr>
        <w:tabs>
          <w:tab w:val="left" w:pos="4678"/>
        </w:tabs>
        <w:rPr>
          <w:rFonts w:cs="Arial"/>
        </w:rPr>
      </w:pPr>
      <w:r w:rsidRPr="002B2119">
        <w:rPr>
          <w:rFonts w:cs="Arial"/>
        </w:rPr>
        <w:t xml:space="preserve">No habiendo intervenciones, procederemos a votar el proyecto de decreto contenido en el dictamen que se sometió a consideración, las Diputadas y Diputados emitiremos nuestro voto mediante el sistema electrónico, Diputado Secretario José Benito Ramírez Rosas, sírvase tomar nota de la votación e informe sobre el resultado. </w:t>
      </w:r>
    </w:p>
    <w:p w:rsidR="00B02CE2" w:rsidRPr="002B2119" w:rsidRDefault="00B02CE2" w:rsidP="00C43AD0">
      <w:pPr>
        <w:tabs>
          <w:tab w:val="left" w:pos="4678"/>
        </w:tabs>
        <w:rPr>
          <w:rFonts w:cs="Arial"/>
        </w:rPr>
      </w:pPr>
    </w:p>
    <w:p w:rsidR="00B02CE2" w:rsidRPr="002B2119" w:rsidRDefault="00B02CE2" w:rsidP="00C43AD0">
      <w:pPr>
        <w:tabs>
          <w:tab w:val="left" w:pos="4678"/>
        </w:tabs>
        <w:rPr>
          <w:rFonts w:cs="Arial"/>
        </w:rPr>
      </w:pPr>
      <w:r w:rsidRPr="002B2119">
        <w:rPr>
          <w:rFonts w:cs="Arial"/>
        </w:rPr>
        <w:t xml:space="preserve">Se abre el sistema de votación.  Se cierra el sistema. </w:t>
      </w:r>
    </w:p>
    <w:p w:rsidR="00B02CE2" w:rsidRPr="002B2119" w:rsidRDefault="00B02CE2" w:rsidP="00C43AD0">
      <w:pPr>
        <w:tabs>
          <w:tab w:val="left" w:pos="4678"/>
        </w:tabs>
        <w:rPr>
          <w:rFonts w:cs="Arial"/>
        </w:rPr>
      </w:pPr>
    </w:p>
    <w:p w:rsidR="00B02CE2" w:rsidRPr="002B2119" w:rsidRDefault="00B02CE2" w:rsidP="00C43AD0">
      <w:pPr>
        <w:tabs>
          <w:tab w:val="left" w:pos="4678"/>
        </w:tabs>
        <w:rPr>
          <w:rFonts w:cs="Arial"/>
          <w:b/>
        </w:rPr>
      </w:pPr>
      <w:r w:rsidRPr="002B2119">
        <w:rPr>
          <w:rFonts w:cs="Arial"/>
          <w:b/>
        </w:rPr>
        <w:t>Diputado Secretario José Benito Ramírez Rosas:</w:t>
      </w:r>
    </w:p>
    <w:p w:rsidR="00B02CE2" w:rsidRPr="00AC6CC8" w:rsidRDefault="00B02CE2" w:rsidP="00C43AD0">
      <w:pPr>
        <w:tabs>
          <w:tab w:val="left" w:pos="4678"/>
        </w:tabs>
        <w:rPr>
          <w:rFonts w:cs="Arial"/>
          <w:b/>
        </w:rPr>
      </w:pPr>
      <w:r w:rsidRPr="00AC6CC8">
        <w:rPr>
          <w:rFonts w:cs="Arial"/>
          <w:b/>
        </w:rPr>
        <w:t>Diputado Presidente, el resultado de la votación es el siguiente:</w:t>
      </w:r>
      <w:r w:rsidR="00D454C9" w:rsidRPr="00AC6CC8">
        <w:rPr>
          <w:rFonts w:cs="Arial"/>
          <w:b/>
        </w:rPr>
        <w:t xml:space="preserve">22 votos a favor; 0 en contra y 0 abstenciones. </w:t>
      </w:r>
    </w:p>
    <w:p w:rsidR="00B02CE2" w:rsidRPr="00AC6CC8" w:rsidRDefault="00B02CE2" w:rsidP="00C43AD0">
      <w:pPr>
        <w:tabs>
          <w:tab w:val="left" w:pos="4678"/>
        </w:tabs>
        <w:rPr>
          <w:rFonts w:cs="Arial"/>
          <w:b/>
        </w:rPr>
      </w:pPr>
    </w:p>
    <w:p w:rsidR="00B02CE2" w:rsidRPr="002B2119" w:rsidRDefault="00B02CE2" w:rsidP="00C43AD0">
      <w:pPr>
        <w:tabs>
          <w:tab w:val="left" w:pos="4678"/>
        </w:tabs>
        <w:rPr>
          <w:rFonts w:cs="Arial"/>
          <w:b/>
        </w:rPr>
      </w:pPr>
      <w:r w:rsidRPr="002B2119">
        <w:rPr>
          <w:rFonts w:cs="Arial"/>
          <w:b/>
        </w:rPr>
        <w:t xml:space="preserve">Diputado Presidente Juan Antonio García Villa: </w:t>
      </w:r>
    </w:p>
    <w:p w:rsidR="00D454C9" w:rsidRPr="002B2119" w:rsidRDefault="00D454C9" w:rsidP="00C43AD0">
      <w:pPr>
        <w:tabs>
          <w:tab w:val="left" w:pos="4678"/>
        </w:tabs>
        <w:rPr>
          <w:rFonts w:cs="Arial"/>
        </w:rPr>
      </w:pPr>
      <w:r w:rsidRPr="002B2119">
        <w:rPr>
          <w:rFonts w:cs="Arial"/>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D454C9" w:rsidRPr="002B2119" w:rsidRDefault="00D454C9" w:rsidP="00C43AD0">
      <w:pPr>
        <w:tabs>
          <w:tab w:val="left" w:pos="4678"/>
        </w:tabs>
        <w:rPr>
          <w:rFonts w:cs="Arial"/>
        </w:rPr>
      </w:pPr>
    </w:p>
    <w:p w:rsidR="00D454C9" w:rsidRPr="002B2119" w:rsidRDefault="00D454C9" w:rsidP="00C43AD0">
      <w:pPr>
        <w:tabs>
          <w:tab w:val="left" w:pos="4678"/>
        </w:tabs>
        <w:rPr>
          <w:rFonts w:cs="Arial"/>
        </w:rPr>
      </w:pPr>
      <w:r w:rsidRPr="002B2119">
        <w:rPr>
          <w:rFonts w:cs="Arial"/>
        </w:rPr>
        <w:t xml:space="preserve">A continuación, se solicita a la Diputada Secretaria Rosa Nilda González Noriega, que en la forma aprobada se sirva dar lectura al dictamen consignado en el Punto 10 M del Orden del Día. </w:t>
      </w:r>
    </w:p>
    <w:p w:rsidR="00D454C9" w:rsidRPr="002B2119" w:rsidRDefault="00D454C9" w:rsidP="00C43AD0">
      <w:pPr>
        <w:tabs>
          <w:tab w:val="left" w:pos="4678"/>
        </w:tabs>
        <w:rPr>
          <w:rFonts w:cs="Arial"/>
        </w:rPr>
      </w:pPr>
    </w:p>
    <w:p w:rsidR="00D454C9" w:rsidRPr="002B2119" w:rsidRDefault="00D454C9" w:rsidP="00C43AD0">
      <w:pPr>
        <w:tabs>
          <w:tab w:val="left" w:pos="4678"/>
        </w:tabs>
        <w:rPr>
          <w:rFonts w:cs="Arial"/>
          <w:b/>
        </w:rPr>
      </w:pPr>
      <w:r w:rsidRPr="002B2119">
        <w:rPr>
          <w:rFonts w:cs="Arial"/>
          <w:b/>
        </w:rPr>
        <w:t>Diputada Secretaria Rosa Nilda González Noriega:</w:t>
      </w:r>
    </w:p>
    <w:p w:rsidR="00D454C9" w:rsidRPr="002B2119" w:rsidRDefault="00D454C9" w:rsidP="00C43AD0">
      <w:pPr>
        <w:tabs>
          <w:tab w:val="left" w:pos="4678"/>
        </w:tabs>
        <w:rPr>
          <w:rFonts w:cs="Arial"/>
        </w:rPr>
      </w:pPr>
    </w:p>
    <w:p w:rsidR="00AC6CC8" w:rsidRPr="00B77F22" w:rsidRDefault="00AC6CC8" w:rsidP="00AC6CC8">
      <w:pPr>
        <w:spacing w:line="360" w:lineRule="auto"/>
        <w:rPr>
          <w:rFonts w:eastAsia="Calibri" w:cs="Arial"/>
          <w:snapToGrid w:val="0"/>
        </w:rPr>
      </w:pPr>
      <w:r w:rsidRPr="00B77F22">
        <w:rPr>
          <w:rFonts w:cs="Arial"/>
          <w:b/>
        </w:rPr>
        <w:t xml:space="preserve">DICTAMEN </w:t>
      </w:r>
      <w:r w:rsidRPr="00B77F22">
        <w:rPr>
          <w:rFonts w:cs="Arial"/>
        </w:rPr>
        <w:t>de la Comisión de Asuntos Municipales y Zonas Metropolitanas de la Sexagésima Primera Legislatura del Congreso del Estado Independiente, Libre y Soberano de Coahuila de Zaragoza, con relación a la Iniciativa con Proyecto de Decreto que propone reformar el artículo 402 y adicionar el artículo 402 Bis del Código Municipal para el Estado de Coahuila de Zaragoza.</w:t>
      </w:r>
    </w:p>
    <w:p w:rsidR="00AC6CC8" w:rsidRPr="00B77F22" w:rsidRDefault="00AC6CC8" w:rsidP="00AC6CC8">
      <w:pPr>
        <w:spacing w:line="360" w:lineRule="auto"/>
        <w:rPr>
          <w:rFonts w:eastAsia="Calibri" w:cs="Arial"/>
          <w:snapToGrid w:val="0"/>
        </w:rPr>
      </w:pPr>
    </w:p>
    <w:p w:rsidR="00AC6CC8" w:rsidRPr="00B77F22" w:rsidRDefault="00AC6CC8" w:rsidP="00AC6CC8">
      <w:pPr>
        <w:spacing w:line="360" w:lineRule="auto"/>
        <w:jc w:val="center"/>
        <w:rPr>
          <w:rFonts w:cs="Arial"/>
          <w:b/>
        </w:rPr>
      </w:pPr>
      <w:r w:rsidRPr="00B77F22">
        <w:rPr>
          <w:rFonts w:cs="Arial"/>
          <w:b/>
        </w:rPr>
        <w:t>R E S U L T A N D O</w:t>
      </w:r>
    </w:p>
    <w:p w:rsidR="00AC6CC8" w:rsidRPr="00B77F22" w:rsidRDefault="00AC6CC8" w:rsidP="00AC6CC8">
      <w:pPr>
        <w:spacing w:line="360" w:lineRule="auto"/>
        <w:rPr>
          <w:rFonts w:cs="Arial"/>
        </w:rPr>
      </w:pPr>
    </w:p>
    <w:p w:rsidR="00AC6CC8" w:rsidRPr="00B77F22" w:rsidRDefault="00AC6CC8" w:rsidP="00AC6CC8">
      <w:pPr>
        <w:spacing w:line="360" w:lineRule="auto"/>
        <w:rPr>
          <w:rFonts w:eastAsia="Calibri" w:cs="Arial"/>
          <w:snapToGrid w:val="0"/>
        </w:rPr>
      </w:pPr>
      <w:r w:rsidRPr="00B77F22">
        <w:rPr>
          <w:rFonts w:cs="Arial"/>
          <w:b/>
        </w:rPr>
        <w:t xml:space="preserve">PRIMERO.- </w:t>
      </w:r>
      <w:r w:rsidRPr="00B77F22">
        <w:rPr>
          <w:rFonts w:cs="Arial"/>
        </w:rPr>
        <w:t xml:space="preserve">Que en sesión celebrada por el Pleno del Congreso, el día 29 de mayo del presente año, se acordó turnar a esta Comisión de Asuntos Municipales y Zonas Metropolitanas, la Iniciativa con Proyecto de Decreto planteada por la Diputada Claudia Isela Ramírez Pineda, del Grupo Parlamentario “Elvia Carrillo Puerto” del Partido de la Revolución Democrática, mediante la cual propone reformar el artículo 402 y adicionar el artículo 402 Bis del Código Municipal para el Estado de Coahuila de Zaragoza, en materia de </w:t>
      </w:r>
      <w:r w:rsidRPr="00B77F22">
        <w:rPr>
          <w:rFonts w:cs="Arial"/>
        </w:rPr>
        <w:lastRenderedPageBreak/>
        <w:t>seguridad pública, a fin de que las multas menores a 30 días de salario mínimo puedan ser cubiertas con actividades de servicio a la comunidad.</w:t>
      </w:r>
    </w:p>
    <w:p w:rsidR="00AC6CC8" w:rsidRPr="00B77F22" w:rsidRDefault="00AC6CC8" w:rsidP="00AC6CC8">
      <w:pPr>
        <w:spacing w:line="360" w:lineRule="auto"/>
        <w:rPr>
          <w:rFonts w:cs="Arial"/>
        </w:rPr>
      </w:pPr>
    </w:p>
    <w:p w:rsidR="00AC6CC8" w:rsidRPr="00B77F22" w:rsidRDefault="00AC6CC8" w:rsidP="00AC6CC8">
      <w:pPr>
        <w:spacing w:line="360" w:lineRule="auto"/>
        <w:rPr>
          <w:rFonts w:cs="Arial"/>
        </w:rPr>
      </w:pPr>
      <w:r w:rsidRPr="00B77F22">
        <w:rPr>
          <w:rFonts w:cs="Arial"/>
          <w:b/>
        </w:rPr>
        <w:t xml:space="preserve">SEGUNDO.- </w:t>
      </w:r>
      <w:r w:rsidRPr="00B77F22">
        <w:rPr>
          <w:rFonts w:cs="Arial"/>
        </w:rPr>
        <w:t>Que en cumplimiento a dicho acuerdo, la Oficialía Mayor de este H. Congreso del Estado turnó a la Comisión de Asuntos Municipales y Zonas Metropolitanas la iniciativa a que se ha hecho referencia, para efectos de estudio y dictamen.</w:t>
      </w:r>
    </w:p>
    <w:p w:rsidR="00AC6CC8" w:rsidRPr="00B77F22" w:rsidRDefault="00AC6CC8" w:rsidP="00AC6CC8">
      <w:pPr>
        <w:spacing w:line="360" w:lineRule="auto"/>
        <w:jc w:val="center"/>
        <w:rPr>
          <w:rFonts w:cs="Arial"/>
          <w:b/>
        </w:rPr>
      </w:pPr>
      <w:r w:rsidRPr="00B77F22">
        <w:rPr>
          <w:rFonts w:cs="Arial"/>
          <w:b/>
        </w:rPr>
        <w:t>C O N S I D E R A N D O</w:t>
      </w:r>
    </w:p>
    <w:p w:rsidR="00AC6CC8" w:rsidRPr="00B77F22" w:rsidRDefault="00AC6CC8" w:rsidP="00AC6CC8">
      <w:pPr>
        <w:spacing w:line="360" w:lineRule="auto"/>
        <w:rPr>
          <w:rFonts w:cs="Arial"/>
          <w:b/>
        </w:rPr>
      </w:pPr>
    </w:p>
    <w:p w:rsidR="00AC6CC8" w:rsidRPr="00B77F22" w:rsidRDefault="00AC6CC8" w:rsidP="00AC6CC8">
      <w:pPr>
        <w:spacing w:line="360" w:lineRule="auto"/>
        <w:rPr>
          <w:rFonts w:cs="Arial"/>
        </w:rPr>
      </w:pPr>
      <w:r w:rsidRPr="00B77F22">
        <w:rPr>
          <w:rFonts w:cs="Arial"/>
          <w:b/>
        </w:rPr>
        <w:t xml:space="preserve">PRIMERO.- </w:t>
      </w:r>
      <w:r w:rsidRPr="00B77F22">
        <w:rPr>
          <w:rFonts w:cs="Arial"/>
        </w:rPr>
        <w:t>Que esta Comisión de Asuntos Municipales y Zonas Metropolitanas, es competente para emitir el presente dictamen, de conformidad con lo dispuesto en el artículo 102 y demás relativos de la Ley Orgánica del Congreso del Estado Independiente, Libre y Soberano de Coahuila de Zaragoza.</w:t>
      </w:r>
    </w:p>
    <w:p w:rsidR="00AC6CC8" w:rsidRPr="00B77F22" w:rsidRDefault="00AC6CC8" w:rsidP="00AC6CC8">
      <w:pPr>
        <w:spacing w:line="360" w:lineRule="auto"/>
        <w:rPr>
          <w:rFonts w:cs="Arial"/>
        </w:rPr>
      </w:pPr>
    </w:p>
    <w:p w:rsidR="00AC6CC8" w:rsidRPr="00B77F22" w:rsidRDefault="00AC6CC8" w:rsidP="00AC6CC8">
      <w:pPr>
        <w:spacing w:line="360" w:lineRule="auto"/>
        <w:rPr>
          <w:rFonts w:cs="Arial"/>
        </w:rPr>
      </w:pPr>
      <w:r w:rsidRPr="00B77F22">
        <w:rPr>
          <w:rFonts w:cs="Arial"/>
          <w:b/>
        </w:rPr>
        <w:t xml:space="preserve">SEGUNDO.- </w:t>
      </w:r>
      <w:r w:rsidRPr="00B77F22">
        <w:rPr>
          <w:rFonts w:cs="Arial"/>
        </w:rPr>
        <w:t>Que la iniciativa con proyecto de Decreto en la que se propone reformar el artículo 402 y adicionar el artículo 402 bis del Código Municipal para el Estado de Coahuila de Zaragoza, planteada por la Diputada Claudia Isela Ramírez Pineda, del Grupo Parlamentario “Elvia Carrillo Puerto” del Partido de la Revolución Democrática, con objeto de que las multas menores a 30 días de salario mínimo puedan ser cubiertas con actividades de servicio a la comunidad</w:t>
      </w:r>
      <w:r w:rsidRPr="00B77F22">
        <w:rPr>
          <w:rFonts w:eastAsia="Calibri" w:cs="Arial"/>
          <w:snapToGrid w:val="0"/>
        </w:rPr>
        <w:t xml:space="preserve">, </w:t>
      </w:r>
      <w:r w:rsidRPr="00B77F22">
        <w:rPr>
          <w:rFonts w:cs="Arial"/>
        </w:rPr>
        <w:t xml:space="preserve">se basa en la siguiente </w:t>
      </w:r>
    </w:p>
    <w:p w:rsidR="00AC6CC8" w:rsidRPr="00B77F22" w:rsidRDefault="00AC6CC8" w:rsidP="00AC6CC8">
      <w:pPr>
        <w:spacing w:line="360" w:lineRule="auto"/>
        <w:jc w:val="center"/>
        <w:rPr>
          <w:rFonts w:cs="Arial"/>
          <w:b/>
        </w:rPr>
      </w:pPr>
    </w:p>
    <w:p w:rsidR="00AC6CC8" w:rsidRPr="00B77F22" w:rsidRDefault="00AC6CC8" w:rsidP="00AC6CC8">
      <w:pPr>
        <w:spacing w:line="360" w:lineRule="auto"/>
        <w:jc w:val="center"/>
        <w:rPr>
          <w:rFonts w:cs="Arial"/>
          <w:b/>
        </w:rPr>
      </w:pPr>
      <w:r w:rsidRPr="00B77F22">
        <w:rPr>
          <w:rFonts w:cs="Arial"/>
          <w:b/>
        </w:rPr>
        <w:t>E X P O S I C I Ó N  D E  M O T I V O S</w:t>
      </w:r>
    </w:p>
    <w:p w:rsidR="00AC6CC8" w:rsidRPr="00B77F22" w:rsidRDefault="00AC6CC8" w:rsidP="00AC6CC8">
      <w:pPr>
        <w:spacing w:line="360" w:lineRule="auto"/>
        <w:jc w:val="center"/>
        <w:rPr>
          <w:rFonts w:cs="Arial"/>
          <w:i/>
        </w:rPr>
      </w:pPr>
    </w:p>
    <w:p w:rsidR="00AC6CC8" w:rsidRPr="00B77F22" w:rsidRDefault="00AC6CC8" w:rsidP="00AC6CC8">
      <w:pPr>
        <w:spacing w:line="360" w:lineRule="auto"/>
        <w:rPr>
          <w:rFonts w:cs="Arial"/>
          <w:i/>
        </w:rPr>
      </w:pPr>
      <w:r w:rsidRPr="00B77F22">
        <w:rPr>
          <w:rFonts w:cs="Arial"/>
          <w:i/>
        </w:rPr>
        <w:t xml:space="preserve">Desde que los seres humanos comenzamos a vivir en comunidades, nos dimos cuenta de la necesidad de establecer reglas mínimas que nos permitieran respetar los derechos de nuestros semejantes. Así, surgieron las primeras normas jurídicas con  prohibiciones expresas, que establecían las acciones legalmente prohibidas y permitidas, a fin de prescindir de la ley del talión y de la ley del más fuerte. De esta manera las comunidades humanas comenzaron a formar los sistemas jurídicos que hoy nos rigen. </w:t>
      </w:r>
    </w:p>
    <w:p w:rsidR="00AC6CC8" w:rsidRPr="00B77F22" w:rsidRDefault="00AC6CC8" w:rsidP="00AC6CC8">
      <w:pPr>
        <w:spacing w:line="360" w:lineRule="auto"/>
        <w:rPr>
          <w:rFonts w:cs="Arial"/>
          <w:i/>
        </w:rPr>
      </w:pPr>
    </w:p>
    <w:p w:rsidR="00AC6CC8" w:rsidRPr="00B77F22" w:rsidRDefault="00AC6CC8" w:rsidP="00AC6CC8">
      <w:pPr>
        <w:spacing w:line="360" w:lineRule="auto"/>
        <w:rPr>
          <w:rFonts w:cs="Arial"/>
          <w:i/>
        </w:rPr>
      </w:pPr>
      <w:r w:rsidRPr="00B77F22">
        <w:rPr>
          <w:rFonts w:cs="Arial"/>
          <w:i/>
        </w:rPr>
        <w:t xml:space="preserve">En la actualidad, ese sistema de reglas es conocido como el principio de legalidad, el cual implica que las autoridades sólo puedan hacer aquello que la ley expresamente les permite, mientras que los particulares pueden hacer todo aquello que la ley no les prohíbe. En ese sentido, una comunidad que esté comprometida con el principio de legalidad, será siempre respetuosa, ya que dentro de la misma, los miembros entienden que sus derechos terminan donde empiezan los derechos de alguien más. </w:t>
      </w:r>
    </w:p>
    <w:p w:rsidR="00AC6CC8" w:rsidRPr="00B77F22" w:rsidRDefault="00AC6CC8" w:rsidP="00AC6CC8">
      <w:pPr>
        <w:spacing w:line="360" w:lineRule="auto"/>
        <w:rPr>
          <w:rFonts w:cs="Arial"/>
          <w:i/>
        </w:rPr>
      </w:pPr>
    </w:p>
    <w:p w:rsidR="00AC6CC8" w:rsidRPr="00B77F22" w:rsidRDefault="00AC6CC8" w:rsidP="00AC6CC8">
      <w:pPr>
        <w:spacing w:line="360" w:lineRule="auto"/>
        <w:rPr>
          <w:rFonts w:cs="Arial"/>
          <w:i/>
        </w:rPr>
      </w:pPr>
    </w:p>
    <w:p w:rsidR="00AC6CC8" w:rsidRPr="00B77F22" w:rsidRDefault="00AC6CC8" w:rsidP="00AC6CC8">
      <w:pPr>
        <w:spacing w:line="360" w:lineRule="auto"/>
        <w:rPr>
          <w:rFonts w:cs="Arial"/>
          <w:i/>
        </w:rPr>
      </w:pPr>
      <w:r w:rsidRPr="00B77F22">
        <w:rPr>
          <w:rFonts w:cs="Arial"/>
          <w:i/>
        </w:rPr>
        <w:lastRenderedPageBreak/>
        <w:t xml:space="preserve">En el caso de las administraciones municipales, el principio de legalidad se manifiesta en el sistema de sanciones e infracciones administrativas. Estas pueden consistir en la imposición del pago de una suma de dinero, que se deriva de la verificación de la comisión de una o varias conductas que contravienen disposiciones administrativas de competencia municipal o bien, el arresto hasta por 36 horas del infractor, tal como lo establece el artículo 21 de los Estados Unidos Mexicanos. </w:t>
      </w:r>
    </w:p>
    <w:p w:rsidR="00AC6CC8" w:rsidRPr="00B77F22" w:rsidRDefault="00AC6CC8" w:rsidP="00AC6CC8">
      <w:pPr>
        <w:spacing w:line="360" w:lineRule="auto"/>
        <w:rPr>
          <w:rFonts w:cs="Arial"/>
          <w:i/>
        </w:rPr>
      </w:pPr>
    </w:p>
    <w:p w:rsidR="00AC6CC8" w:rsidRPr="00B77F22" w:rsidRDefault="00AC6CC8" w:rsidP="00AC6CC8">
      <w:pPr>
        <w:spacing w:line="360" w:lineRule="auto"/>
        <w:rPr>
          <w:rFonts w:cs="Arial"/>
          <w:i/>
        </w:rPr>
      </w:pPr>
      <w:r w:rsidRPr="00B77F22">
        <w:rPr>
          <w:rFonts w:cs="Arial"/>
          <w:i/>
        </w:rPr>
        <w:t xml:space="preserve">En general, tanto las infracciones como las sanciones administrativas tienen como fin legítimo el evitar conductas que de alguna manera puedan afectar la convivencia social de la comunidad y así fomentar el respeto hacia todas y todos  los que somos vecinos de una ciudad o municipio. La regulación de la vida en sociedad es un valor importante para el estado de derecho, el cual está garantizado también por las normas constitucionales de nuestro país. </w:t>
      </w:r>
    </w:p>
    <w:p w:rsidR="00AC6CC8" w:rsidRPr="00B77F22" w:rsidRDefault="00AC6CC8" w:rsidP="00AC6CC8">
      <w:pPr>
        <w:spacing w:line="360" w:lineRule="auto"/>
        <w:rPr>
          <w:rFonts w:cs="Arial"/>
          <w:i/>
        </w:rPr>
      </w:pPr>
    </w:p>
    <w:p w:rsidR="00AC6CC8" w:rsidRPr="00B77F22" w:rsidRDefault="00AC6CC8" w:rsidP="00AC6CC8">
      <w:pPr>
        <w:spacing w:line="360" w:lineRule="auto"/>
        <w:rPr>
          <w:rFonts w:cs="Arial"/>
          <w:i/>
        </w:rPr>
      </w:pPr>
      <w:r w:rsidRPr="00B77F22">
        <w:rPr>
          <w:rFonts w:cs="Arial"/>
          <w:i/>
        </w:rPr>
        <w:t xml:space="preserve">En el caso de nuestra entidad, el artículo 402 del Código Municipal para el Estado de Coahuila de Zaragoza, prevé que si la sanción impuesta a una persona es una multa y el infractor carece de recursos para cubrirla, se podrá conmutar por arresto hasta por treinta y seis horas. </w:t>
      </w:r>
    </w:p>
    <w:p w:rsidR="00AC6CC8" w:rsidRPr="00B77F22" w:rsidRDefault="00AC6CC8" w:rsidP="00AC6CC8">
      <w:pPr>
        <w:spacing w:line="360" w:lineRule="auto"/>
        <w:rPr>
          <w:rFonts w:cs="Arial"/>
          <w:i/>
        </w:rPr>
      </w:pPr>
    </w:p>
    <w:p w:rsidR="00AC6CC8" w:rsidRPr="00B77F22" w:rsidRDefault="00AC6CC8" w:rsidP="00AC6CC8">
      <w:pPr>
        <w:spacing w:line="360" w:lineRule="auto"/>
        <w:rPr>
          <w:rFonts w:cs="Arial"/>
          <w:i/>
        </w:rPr>
      </w:pPr>
      <w:r w:rsidRPr="00B77F22">
        <w:rPr>
          <w:rFonts w:cs="Arial"/>
          <w:i/>
        </w:rPr>
        <w:t xml:space="preserve">Esta situación, obliga a la persona infractora a elegir únicamente entre hacer el pago de la multa o ser privado de la libertad, lo que para personas de bajos recursos implica casi siempre el arresto de 36 horas; esta situación puede traer como consecuencia la pérdida de sus empleos o bien el estigma social, sobre todo porque en muchos casos las personas son exhibidas en medios de comunicación. </w:t>
      </w:r>
    </w:p>
    <w:p w:rsidR="00AC6CC8" w:rsidRPr="00B77F22" w:rsidRDefault="00AC6CC8" w:rsidP="00AC6CC8">
      <w:pPr>
        <w:spacing w:line="360" w:lineRule="auto"/>
        <w:rPr>
          <w:rFonts w:cs="Arial"/>
          <w:i/>
        </w:rPr>
      </w:pPr>
    </w:p>
    <w:p w:rsidR="00AC6CC8" w:rsidRPr="00B77F22" w:rsidRDefault="00AC6CC8" w:rsidP="00AC6CC8">
      <w:pPr>
        <w:spacing w:line="360" w:lineRule="auto"/>
        <w:rPr>
          <w:rFonts w:cs="Arial"/>
          <w:i/>
        </w:rPr>
      </w:pPr>
    </w:p>
    <w:p w:rsidR="00AC6CC8" w:rsidRPr="00B77F22" w:rsidRDefault="00AC6CC8" w:rsidP="00AC6CC8">
      <w:pPr>
        <w:spacing w:line="360" w:lineRule="auto"/>
        <w:rPr>
          <w:rFonts w:cs="Arial"/>
          <w:i/>
        </w:rPr>
      </w:pPr>
      <w:r w:rsidRPr="00B77F22">
        <w:rPr>
          <w:rFonts w:cs="Arial"/>
          <w:i/>
        </w:rPr>
        <w:t>Por esas razones, desde el Partido de la Revolución Democrática, consideramos que es necesario establecer formas alternativas para que los infractores de los bandos de policía y buen gobierno, puedan cumplir con la sanción que se les imponga. Debe quedar claro que no estamos en contra de que existan sanciones, pero proponemos que su cumplimiento pueda ser menos lesivo.</w:t>
      </w:r>
    </w:p>
    <w:p w:rsidR="00AC6CC8" w:rsidRPr="00B77F22" w:rsidRDefault="00AC6CC8" w:rsidP="00AC6CC8">
      <w:pPr>
        <w:spacing w:line="360" w:lineRule="auto"/>
        <w:rPr>
          <w:rFonts w:cs="Arial"/>
          <w:i/>
        </w:rPr>
      </w:pPr>
    </w:p>
    <w:p w:rsidR="00AC6CC8" w:rsidRPr="00B77F22" w:rsidRDefault="00AC6CC8" w:rsidP="00AC6CC8">
      <w:pPr>
        <w:spacing w:line="360" w:lineRule="auto"/>
        <w:rPr>
          <w:rFonts w:cs="Arial"/>
          <w:i/>
        </w:rPr>
      </w:pPr>
      <w:r w:rsidRPr="00B77F22">
        <w:rPr>
          <w:rFonts w:cs="Arial"/>
          <w:i/>
        </w:rPr>
        <w:t xml:space="preserve">En el derecho comparado, la conmutación de las sanciones administrativas por servicio a la comunidad, es algo bastante habitual; en países como Colombia, Argentina y Estados Unidos, los infractores tienen esa posibilidad. De igual forma, la Ley de Cultura Cívica del Distrito Federal, ha sido pionera en el tema, siendo respaldada la constitucionalidad del servicio comunitario por la Suprema Corte de Justicia de la Nación en la Tesis de Pleno 108/2007. </w:t>
      </w:r>
    </w:p>
    <w:p w:rsidR="00AC6CC8" w:rsidRPr="00B77F22" w:rsidRDefault="00AC6CC8" w:rsidP="00AC6CC8">
      <w:pPr>
        <w:spacing w:line="360" w:lineRule="auto"/>
        <w:rPr>
          <w:rFonts w:cs="Arial"/>
          <w:i/>
        </w:rPr>
      </w:pPr>
    </w:p>
    <w:p w:rsidR="00AC6CC8" w:rsidRPr="00B77F22" w:rsidRDefault="00AC6CC8" w:rsidP="00AC6CC8">
      <w:pPr>
        <w:spacing w:line="360" w:lineRule="auto"/>
        <w:rPr>
          <w:rFonts w:cs="Arial"/>
          <w:i/>
        </w:rPr>
      </w:pPr>
      <w:r w:rsidRPr="00B77F22">
        <w:rPr>
          <w:rFonts w:cs="Arial"/>
          <w:i/>
        </w:rPr>
        <w:lastRenderedPageBreak/>
        <w:t xml:space="preserve">En consonancia con estos antecedentes es que el día de hoy planteamos, ante este Honorable Pleno, la iniciativa con proyecto de decreto para reformar el artículo 402 del Código Municipal del Estado de Coahuila, propuesta que tiene como finalidad permitir a las personas sancionadas conmutar su arresto o multa por servicio a la comunidad, entendido este como acciones que permitan restituir el daño o infracción que hayan causado con su actuar. </w:t>
      </w:r>
    </w:p>
    <w:p w:rsidR="00AC6CC8" w:rsidRPr="00B77F22" w:rsidRDefault="00AC6CC8" w:rsidP="00AC6CC8">
      <w:pPr>
        <w:spacing w:line="360" w:lineRule="auto"/>
        <w:rPr>
          <w:rFonts w:cs="Arial"/>
          <w:i/>
        </w:rPr>
      </w:pPr>
    </w:p>
    <w:p w:rsidR="00AC6CC8" w:rsidRPr="00B77F22" w:rsidRDefault="00AC6CC8" w:rsidP="00AC6CC8">
      <w:pPr>
        <w:spacing w:line="360" w:lineRule="auto"/>
        <w:rPr>
          <w:rFonts w:cs="Arial"/>
          <w:i/>
        </w:rPr>
      </w:pPr>
      <w:r w:rsidRPr="00B77F22">
        <w:rPr>
          <w:rFonts w:cs="Arial"/>
          <w:i/>
        </w:rPr>
        <w:t>Entre las acciones propuestas para servir a la comunidad están: la limpieza, pintura o restauración de centros públicos educativos, de salud, de servicios o de los bienes dañados por el infractor; la realización de obras de señalización, limpia o reforestación en lugares de uso común; entre otras.</w:t>
      </w:r>
    </w:p>
    <w:p w:rsidR="00AC6CC8" w:rsidRPr="00B77F22" w:rsidRDefault="00AC6CC8" w:rsidP="00AC6CC8">
      <w:pPr>
        <w:spacing w:line="360" w:lineRule="auto"/>
        <w:rPr>
          <w:rFonts w:cs="Arial"/>
          <w:i/>
        </w:rPr>
      </w:pPr>
    </w:p>
    <w:p w:rsidR="00AC6CC8" w:rsidRPr="00B77F22" w:rsidRDefault="00AC6CC8" w:rsidP="00AC6CC8">
      <w:pPr>
        <w:spacing w:line="360" w:lineRule="auto"/>
        <w:rPr>
          <w:rFonts w:cs="Arial"/>
          <w:i/>
        </w:rPr>
      </w:pPr>
      <w:r w:rsidRPr="00B77F22">
        <w:rPr>
          <w:rFonts w:cs="Arial"/>
          <w:i/>
        </w:rPr>
        <w:t>Todas estas acciones lograrán cumplir con el fin legítimo de proteger la convivencia social de la comunidad, pero además permitirán al infractor restituir directamente los daños o perjuicios que haya causado con su conducta ilícita. De la misma forma, consideramos que la presente iniciativa permitirá fortalecer los lazos de los infractores con la comunidad y desarrollará un capital social positivo mediante acciones que beneficien a todas y todos.</w:t>
      </w:r>
    </w:p>
    <w:p w:rsidR="00AC6CC8" w:rsidRPr="00B77F22" w:rsidRDefault="00AC6CC8" w:rsidP="00AC6CC8">
      <w:pPr>
        <w:spacing w:line="360" w:lineRule="auto"/>
        <w:rPr>
          <w:rFonts w:cs="Arial"/>
        </w:rPr>
      </w:pPr>
    </w:p>
    <w:p w:rsidR="00AC6CC8" w:rsidRPr="00B77F22" w:rsidRDefault="00AC6CC8" w:rsidP="00AC6CC8">
      <w:pPr>
        <w:spacing w:line="360" w:lineRule="auto"/>
        <w:rPr>
          <w:rFonts w:ascii="Arial Narrow" w:hAnsi="Arial Narrow"/>
          <w:b/>
          <w:bCs/>
        </w:rPr>
      </w:pPr>
      <w:r w:rsidRPr="00B77F22">
        <w:rPr>
          <w:rFonts w:cs="Arial"/>
          <w:b/>
        </w:rPr>
        <w:t xml:space="preserve">TERCERO.- </w:t>
      </w:r>
      <w:r w:rsidRPr="00B77F22">
        <w:rPr>
          <w:rFonts w:cs="Arial"/>
          <w:bCs/>
        </w:rPr>
        <w:t xml:space="preserve">En el Capítulo V </w:t>
      </w:r>
      <w:r w:rsidRPr="00B77F22">
        <w:rPr>
          <w:rFonts w:cs="Arial"/>
          <w:bCs/>
          <w:i/>
        </w:rPr>
        <w:t>De las Infracciones y Sanciones</w:t>
      </w:r>
      <w:r w:rsidRPr="00B77F22">
        <w:rPr>
          <w:rFonts w:cs="Arial"/>
          <w:bCs/>
        </w:rPr>
        <w:t xml:space="preserve">, del Título Décimo </w:t>
      </w:r>
      <w:r w:rsidRPr="00B77F22">
        <w:rPr>
          <w:rFonts w:cs="Arial"/>
          <w:bCs/>
          <w:i/>
        </w:rPr>
        <w:t>De la Justicia Municipal y los Recursos Administrativos</w:t>
      </w:r>
      <w:r w:rsidRPr="00B77F22">
        <w:rPr>
          <w:rFonts w:cs="Arial"/>
          <w:bCs/>
        </w:rPr>
        <w:t xml:space="preserve"> del Código Municipal </w:t>
      </w:r>
      <w:r w:rsidRPr="00B77F22">
        <w:rPr>
          <w:rFonts w:cs="Arial"/>
        </w:rPr>
        <w:t xml:space="preserve">para el Estado de Coahuila de Zaragoza, se establecen las multas e infracciones que deben de aplicarse para quienes violan las disposiciones establecidas en dicho código, </w:t>
      </w:r>
      <w:r w:rsidRPr="00B77F22">
        <w:rPr>
          <w:rFonts w:cs="Arial"/>
          <w:bCs/>
        </w:rPr>
        <w:t>en los reglamentos, bandos de policía y buen gobierno y en general en cualesquier ordenamiento legal del Municipio</w:t>
      </w:r>
      <w:r w:rsidRPr="00B77F22">
        <w:rPr>
          <w:rFonts w:cs="Arial"/>
        </w:rPr>
        <w:t>.</w:t>
      </w:r>
    </w:p>
    <w:p w:rsidR="00AC6CC8" w:rsidRPr="00B77F22" w:rsidRDefault="00AC6CC8" w:rsidP="00AC6CC8">
      <w:pPr>
        <w:spacing w:line="360" w:lineRule="auto"/>
        <w:rPr>
          <w:rFonts w:cs="Arial"/>
        </w:rPr>
      </w:pPr>
    </w:p>
    <w:p w:rsidR="00AC6CC8" w:rsidRPr="00B77F22" w:rsidRDefault="00AC6CC8" w:rsidP="00AC6CC8">
      <w:pPr>
        <w:spacing w:line="360" w:lineRule="auto"/>
        <w:rPr>
          <w:rFonts w:cs="Arial"/>
        </w:rPr>
      </w:pPr>
      <w:r w:rsidRPr="00B77F22">
        <w:rPr>
          <w:rFonts w:cs="Arial"/>
        </w:rPr>
        <w:t>Con la finalidad de mantener informada a la ciudadanía, cada año se publican en el presupuesto de ingresos la tarifa de las multas que deberán de aplicarse a los infractores, así como el cobro de derechos o impuestos que cobra el ayuntamiento por los servicios que brinda y con ello garantizar el ejercicio adecuado de los mismos.</w:t>
      </w:r>
    </w:p>
    <w:p w:rsidR="00AC6CC8" w:rsidRPr="00B77F22" w:rsidRDefault="00AC6CC8" w:rsidP="00AC6CC8">
      <w:pPr>
        <w:spacing w:line="360" w:lineRule="auto"/>
        <w:rPr>
          <w:rFonts w:cs="Arial"/>
        </w:rPr>
      </w:pPr>
    </w:p>
    <w:p w:rsidR="00AC6CC8" w:rsidRPr="00B77F22" w:rsidRDefault="00AC6CC8" w:rsidP="00AC6CC8">
      <w:pPr>
        <w:spacing w:line="360" w:lineRule="auto"/>
        <w:rPr>
          <w:rFonts w:cs="Arial"/>
        </w:rPr>
      </w:pPr>
      <w:r w:rsidRPr="00B77F22">
        <w:rPr>
          <w:rFonts w:cs="Arial"/>
        </w:rPr>
        <w:t>Con la iniciativa planteada, se pretende dar un giro a las multas que deben ser cubiertas con un monto menor a los 30 días de salario mínimo o bien con 36 horas de arresto, brindándole la opción al ciudadano de cumplir con un servicio a la comunidad, que además de evitar que sea privado de su libertad va a generar beneficios a la sociedad.</w:t>
      </w:r>
    </w:p>
    <w:p w:rsidR="00AC6CC8" w:rsidRPr="00B77F22" w:rsidRDefault="00AC6CC8" w:rsidP="00AC6CC8">
      <w:pPr>
        <w:spacing w:line="360" w:lineRule="auto"/>
        <w:rPr>
          <w:rFonts w:cs="Arial"/>
        </w:rPr>
      </w:pPr>
    </w:p>
    <w:p w:rsidR="00AC6CC8" w:rsidRPr="00B77F22" w:rsidRDefault="00AC6CC8" w:rsidP="00AC6CC8">
      <w:pPr>
        <w:spacing w:line="360" w:lineRule="auto"/>
        <w:rPr>
          <w:rFonts w:cs="Arial"/>
        </w:rPr>
      </w:pPr>
      <w:r w:rsidRPr="00B77F22">
        <w:rPr>
          <w:rFonts w:cs="Arial"/>
        </w:rPr>
        <w:t xml:space="preserve">En los países, donde se utiliza esta medida se ha podido observar una mejora en los espacios públicos en los que aplica este servicio a la comunidad y con ello una reducción en las infracciones. Y aunque, en la </w:t>
      </w:r>
      <w:r w:rsidRPr="00B77F22">
        <w:rPr>
          <w:rFonts w:cs="Arial"/>
        </w:rPr>
        <w:lastRenderedPageBreak/>
        <w:t xml:space="preserve">iniciativa no se establece la temporalidad ni el método de elección del trabajo comunitario a realizarse, esta última se dejará a consideración del Juez Municipal quien en coordinación de la Dirección de Servicios Primarios del Municipio, deberá de llevar a cabo una relación de los lugares en donde puedan desarrollarse estas actividades con la finalidad de que realmente esto retribuya un beneficio a la sociedad y contribuya a una mejora en nuestras comunidades. </w:t>
      </w:r>
    </w:p>
    <w:p w:rsidR="00AC6CC8" w:rsidRPr="00B77F22" w:rsidRDefault="00AC6CC8" w:rsidP="00AC6CC8">
      <w:pPr>
        <w:spacing w:line="360" w:lineRule="auto"/>
        <w:rPr>
          <w:rFonts w:cs="Arial"/>
        </w:rPr>
      </w:pPr>
    </w:p>
    <w:p w:rsidR="00AC6CC8" w:rsidRPr="00B77F22" w:rsidRDefault="00AC6CC8" w:rsidP="00AC6CC8">
      <w:pPr>
        <w:spacing w:line="360" w:lineRule="auto"/>
        <w:rPr>
          <w:rFonts w:cs="Arial"/>
        </w:rPr>
      </w:pPr>
      <w:r w:rsidRPr="00B77F22">
        <w:rPr>
          <w:rFonts w:cs="Arial"/>
        </w:rPr>
        <w:t xml:space="preserve">En virtud de lo anterior, coincidimos en términos generales con la iniciativa planteada, sin embargo, quienes aquí dictaminamos nos permitimos hacer algunas precisiones de técnica legislativa y algunas adecuaciones en la terminología y redacción a fin de que sea acorde con las disposiciones constitucionales y con las del Código Municipal. </w:t>
      </w:r>
    </w:p>
    <w:p w:rsidR="00AC6CC8" w:rsidRPr="00B77F22" w:rsidRDefault="00AC6CC8" w:rsidP="00AC6CC8">
      <w:pPr>
        <w:spacing w:line="360" w:lineRule="auto"/>
        <w:rPr>
          <w:rFonts w:cs="Arial"/>
        </w:rPr>
      </w:pPr>
    </w:p>
    <w:p w:rsidR="00AC6CC8" w:rsidRPr="00B77F22" w:rsidRDefault="00AC6CC8" w:rsidP="00AC6CC8">
      <w:pPr>
        <w:spacing w:line="360" w:lineRule="auto"/>
        <w:rPr>
          <w:rFonts w:cs="Arial"/>
        </w:rPr>
      </w:pPr>
      <w:r w:rsidRPr="00B77F22">
        <w:rPr>
          <w:rFonts w:cs="Arial"/>
        </w:rPr>
        <w:t>Por lo anteriormente expuesto, los integrantes de la Comisión de Asuntos Municipales y Zonas Metropolitanas de la Sexagésima Primera Legislatura del Congreso del Estado Independiente, Libre y Soberano de Coahuila de Zaragoza, estiman pertinente emitir y poner a consideración del H. Pleno del Congreso, la siguiente:</w:t>
      </w:r>
    </w:p>
    <w:p w:rsidR="00AC6CC8" w:rsidRPr="00B77F22" w:rsidRDefault="00AC6CC8" w:rsidP="00AC6CC8">
      <w:pPr>
        <w:spacing w:line="360" w:lineRule="auto"/>
        <w:rPr>
          <w:rFonts w:cs="Arial"/>
        </w:rPr>
      </w:pPr>
    </w:p>
    <w:p w:rsidR="00AC6CC8" w:rsidRPr="00B77F22" w:rsidRDefault="00AC6CC8" w:rsidP="00AC6CC8">
      <w:pPr>
        <w:spacing w:line="360" w:lineRule="auto"/>
        <w:jc w:val="center"/>
        <w:rPr>
          <w:rFonts w:cs="Arial"/>
          <w:b/>
        </w:rPr>
      </w:pPr>
      <w:r w:rsidRPr="00B77F22">
        <w:rPr>
          <w:rFonts w:cs="Arial"/>
          <w:b/>
        </w:rPr>
        <w:t>INICIATIVA CON PROYECTO DE DECRETO</w:t>
      </w:r>
    </w:p>
    <w:p w:rsidR="00AC6CC8" w:rsidRPr="00B77F22" w:rsidRDefault="00AC6CC8" w:rsidP="00AC6CC8">
      <w:pPr>
        <w:spacing w:line="360" w:lineRule="auto"/>
        <w:rPr>
          <w:rFonts w:cs="Arial"/>
          <w:b/>
        </w:rPr>
      </w:pPr>
    </w:p>
    <w:p w:rsidR="00AC6CC8" w:rsidRPr="00B77F22" w:rsidRDefault="00AC6CC8" w:rsidP="00AC6CC8">
      <w:pPr>
        <w:spacing w:line="360" w:lineRule="auto"/>
        <w:rPr>
          <w:rFonts w:cs="Arial"/>
        </w:rPr>
      </w:pPr>
      <w:r w:rsidRPr="00B77F22">
        <w:rPr>
          <w:rFonts w:cs="Arial"/>
          <w:b/>
        </w:rPr>
        <w:t xml:space="preserve">ÚNICO.- </w:t>
      </w:r>
      <w:r w:rsidRPr="00B77F22">
        <w:rPr>
          <w:rFonts w:cs="Arial"/>
        </w:rPr>
        <w:t xml:space="preserve">Se reforma el artículo 402 y se le adiciona un segundo y tercer párrafo; y se adiciona el artículo 402 Bis del Código Municipal para el Estado de Coahuila de Zaragoza, para quedar como sigue:  </w:t>
      </w:r>
    </w:p>
    <w:p w:rsidR="00AC6CC8" w:rsidRPr="00B77F22" w:rsidRDefault="00AC6CC8" w:rsidP="00AC6CC8">
      <w:pPr>
        <w:spacing w:line="360" w:lineRule="auto"/>
        <w:rPr>
          <w:rFonts w:cs="Arial"/>
        </w:rPr>
      </w:pPr>
    </w:p>
    <w:p w:rsidR="00AC6CC8" w:rsidRPr="00B77F22" w:rsidRDefault="00AC6CC8" w:rsidP="00AC6CC8">
      <w:pPr>
        <w:spacing w:line="360" w:lineRule="auto"/>
        <w:rPr>
          <w:rFonts w:cs="Arial"/>
        </w:rPr>
      </w:pPr>
      <w:r w:rsidRPr="00B77F22">
        <w:rPr>
          <w:rFonts w:cs="Arial"/>
          <w:b/>
        </w:rPr>
        <w:t xml:space="preserve">Artículo 402. </w:t>
      </w:r>
      <w:r w:rsidRPr="00B77F22">
        <w:rPr>
          <w:rFonts w:cs="Arial"/>
        </w:rPr>
        <w:t>Si la sanción es una multa y el infractor carece de recursos para cubrirla, se podrá conmutar por trabajo a favor de la comunidad, pero si el infractor no pagare la multa y se negare a realizar el trabajo a favor de la comunidad, se conmutará con arresto hasta por treinta y seis horas, a juicio de la autoridad que la impone.</w:t>
      </w:r>
    </w:p>
    <w:p w:rsidR="00AC6CC8" w:rsidRPr="00B77F22" w:rsidRDefault="00AC6CC8" w:rsidP="00AC6CC8">
      <w:pPr>
        <w:spacing w:line="360" w:lineRule="auto"/>
        <w:rPr>
          <w:rFonts w:cs="Arial"/>
        </w:rPr>
      </w:pPr>
    </w:p>
    <w:p w:rsidR="00AC6CC8" w:rsidRPr="00B77F22" w:rsidRDefault="00AC6CC8" w:rsidP="00AC6CC8">
      <w:pPr>
        <w:spacing w:line="360" w:lineRule="auto"/>
        <w:rPr>
          <w:rFonts w:cs="Arial"/>
        </w:rPr>
      </w:pPr>
      <w:r w:rsidRPr="00B77F22">
        <w:rPr>
          <w:rFonts w:cs="Arial"/>
        </w:rPr>
        <w:t>En el caso de que las sanciones impuestas fueran menores de 30 días de salario mínimo, y si se acreditare de manera fehaciente la identidad y domicilio del infractor, la autoridad le informará la posibilidad de realizar trabajo a favor de la comunidad a efecto de cubrir la multa que se le hubiese impuesto, excepto en los casos de reincidencia. La aceptación o negativa de conmutación de la sanción por trabajo a favor de la comunidad deberá estar firmada por el infractor.</w:t>
      </w:r>
    </w:p>
    <w:p w:rsidR="00AC6CC8" w:rsidRPr="00B77F22" w:rsidRDefault="00AC6CC8" w:rsidP="00AC6CC8">
      <w:pPr>
        <w:spacing w:line="360" w:lineRule="auto"/>
        <w:rPr>
          <w:rFonts w:cs="Arial"/>
        </w:rPr>
      </w:pPr>
    </w:p>
    <w:p w:rsidR="00AC6CC8" w:rsidRPr="00B77F22" w:rsidRDefault="00AC6CC8" w:rsidP="00AC6CC8">
      <w:pPr>
        <w:spacing w:line="360" w:lineRule="auto"/>
        <w:rPr>
          <w:rFonts w:cs="Arial"/>
        </w:rPr>
      </w:pPr>
      <w:r w:rsidRPr="00B77F22">
        <w:rPr>
          <w:rFonts w:cs="Arial"/>
        </w:rPr>
        <w:t xml:space="preserve">El trabajo a favor de la comunidad se desarrollará por un lapso equivalente a las horas de arresto que correspondan a la infracción que se hubiera cometido, procurando que no se lleven a cabo en el horario </w:t>
      </w:r>
      <w:r w:rsidRPr="00B77F22">
        <w:rPr>
          <w:rFonts w:cs="Arial"/>
        </w:rPr>
        <w:lastRenderedPageBreak/>
        <w:t>laboral del infractor. Mientras que la cancelación de la sanción de que se trate, solo se realizará hasta la ejecución de las mismas.</w:t>
      </w:r>
    </w:p>
    <w:p w:rsidR="00AC6CC8" w:rsidRPr="00B77F22" w:rsidRDefault="00AC6CC8" w:rsidP="00AC6CC8">
      <w:pPr>
        <w:spacing w:line="360" w:lineRule="auto"/>
        <w:rPr>
          <w:rFonts w:cs="Arial"/>
        </w:rPr>
      </w:pPr>
    </w:p>
    <w:p w:rsidR="00AC6CC8" w:rsidRPr="00B77F22" w:rsidRDefault="00AC6CC8" w:rsidP="00AC6CC8">
      <w:pPr>
        <w:spacing w:line="360" w:lineRule="auto"/>
        <w:rPr>
          <w:rFonts w:cs="Arial"/>
        </w:rPr>
      </w:pPr>
      <w:r w:rsidRPr="00B77F22">
        <w:rPr>
          <w:rFonts w:cs="Arial"/>
          <w:b/>
        </w:rPr>
        <w:t xml:space="preserve">Artículo 402 bis. </w:t>
      </w:r>
      <w:r w:rsidRPr="00B77F22">
        <w:rPr>
          <w:rFonts w:cs="Arial"/>
        </w:rPr>
        <w:t xml:space="preserve">Para efectos del artículo anterior, se consideran actividades de trabajo a favor de la comunidad: </w:t>
      </w:r>
    </w:p>
    <w:p w:rsidR="00AC6CC8" w:rsidRPr="00B77F22" w:rsidRDefault="00AC6CC8" w:rsidP="00AC6CC8">
      <w:pPr>
        <w:spacing w:line="360" w:lineRule="auto"/>
        <w:rPr>
          <w:rFonts w:cs="Arial"/>
        </w:rPr>
      </w:pPr>
    </w:p>
    <w:p w:rsidR="00AC6CC8" w:rsidRPr="00B77F22" w:rsidRDefault="00AC6CC8" w:rsidP="00AC6CC8">
      <w:pPr>
        <w:spacing w:line="360" w:lineRule="auto"/>
        <w:rPr>
          <w:rFonts w:cs="Arial"/>
        </w:rPr>
      </w:pPr>
      <w:r w:rsidRPr="00B77F22">
        <w:rPr>
          <w:rFonts w:cs="Arial"/>
          <w:b/>
        </w:rPr>
        <w:t>I.</w:t>
      </w:r>
      <w:r w:rsidRPr="00B77F22">
        <w:rPr>
          <w:rFonts w:cs="Arial"/>
        </w:rPr>
        <w:t xml:space="preserve"> Limpieza, pintura o restauración de centros públicos educativo, de salud o de servicios; </w:t>
      </w:r>
    </w:p>
    <w:p w:rsidR="00AC6CC8" w:rsidRPr="00B77F22" w:rsidRDefault="00AC6CC8" w:rsidP="00AC6CC8">
      <w:pPr>
        <w:spacing w:line="360" w:lineRule="auto"/>
        <w:rPr>
          <w:rFonts w:cs="Arial"/>
        </w:rPr>
      </w:pPr>
    </w:p>
    <w:p w:rsidR="00AC6CC8" w:rsidRPr="00B77F22" w:rsidRDefault="00AC6CC8" w:rsidP="00AC6CC8">
      <w:pPr>
        <w:spacing w:line="360" w:lineRule="auto"/>
        <w:rPr>
          <w:rFonts w:cs="Arial"/>
        </w:rPr>
      </w:pPr>
      <w:r w:rsidRPr="00B77F22">
        <w:rPr>
          <w:rFonts w:cs="Arial"/>
          <w:b/>
        </w:rPr>
        <w:t>II.</w:t>
      </w:r>
      <w:r w:rsidRPr="00B77F22">
        <w:rPr>
          <w:rFonts w:cs="Arial"/>
        </w:rPr>
        <w:t xml:space="preserve"> Limpieza, pintura o restauración de los bienes dañados por el infractor o semejantes a los mismos; </w:t>
      </w:r>
    </w:p>
    <w:p w:rsidR="00AC6CC8" w:rsidRPr="00B77F22" w:rsidRDefault="00AC6CC8" w:rsidP="00AC6CC8">
      <w:pPr>
        <w:spacing w:line="360" w:lineRule="auto"/>
        <w:rPr>
          <w:rFonts w:cs="Arial"/>
          <w:b/>
        </w:rPr>
      </w:pPr>
    </w:p>
    <w:p w:rsidR="00AC6CC8" w:rsidRPr="00B77F22" w:rsidRDefault="00AC6CC8" w:rsidP="00AC6CC8">
      <w:pPr>
        <w:spacing w:line="360" w:lineRule="auto"/>
        <w:rPr>
          <w:rFonts w:cs="Arial"/>
        </w:rPr>
      </w:pPr>
      <w:r w:rsidRPr="00B77F22">
        <w:rPr>
          <w:rFonts w:cs="Arial"/>
          <w:b/>
        </w:rPr>
        <w:t>III.</w:t>
      </w:r>
      <w:r w:rsidRPr="00B77F22">
        <w:rPr>
          <w:rFonts w:cs="Arial"/>
        </w:rPr>
        <w:t xml:space="preserve"> Realización de obras de ornato en lugares de uso común; </w:t>
      </w:r>
    </w:p>
    <w:p w:rsidR="00AC6CC8" w:rsidRPr="00B77F22" w:rsidRDefault="00AC6CC8" w:rsidP="00AC6CC8">
      <w:pPr>
        <w:spacing w:line="360" w:lineRule="auto"/>
        <w:rPr>
          <w:rFonts w:cs="Arial"/>
          <w:b/>
        </w:rPr>
      </w:pPr>
    </w:p>
    <w:p w:rsidR="00AC6CC8" w:rsidRPr="00B77F22" w:rsidRDefault="00AC6CC8" w:rsidP="00AC6CC8">
      <w:pPr>
        <w:spacing w:line="360" w:lineRule="auto"/>
        <w:rPr>
          <w:rFonts w:cs="Arial"/>
        </w:rPr>
      </w:pPr>
      <w:r w:rsidRPr="00B77F22">
        <w:rPr>
          <w:rFonts w:cs="Arial"/>
          <w:b/>
        </w:rPr>
        <w:t>IV.</w:t>
      </w:r>
      <w:r w:rsidRPr="00B77F22">
        <w:rPr>
          <w:rFonts w:cs="Arial"/>
        </w:rPr>
        <w:t xml:space="preserve"> Realización de obras de señalización, limpia o reforestación en lugares de uso común; </w:t>
      </w:r>
    </w:p>
    <w:p w:rsidR="00AC6CC8" w:rsidRPr="00B77F22" w:rsidRDefault="00AC6CC8" w:rsidP="00AC6CC8">
      <w:pPr>
        <w:spacing w:line="360" w:lineRule="auto"/>
        <w:rPr>
          <w:rFonts w:cs="Arial"/>
          <w:b/>
        </w:rPr>
      </w:pPr>
    </w:p>
    <w:p w:rsidR="00AC6CC8" w:rsidRPr="00B77F22" w:rsidRDefault="00AC6CC8" w:rsidP="00AC6CC8">
      <w:pPr>
        <w:spacing w:line="360" w:lineRule="auto"/>
        <w:rPr>
          <w:rFonts w:cs="Arial"/>
        </w:rPr>
      </w:pPr>
      <w:r w:rsidRPr="00B77F22">
        <w:rPr>
          <w:rFonts w:cs="Arial"/>
          <w:b/>
        </w:rPr>
        <w:t>V.</w:t>
      </w:r>
      <w:r w:rsidRPr="00B77F22">
        <w:rPr>
          <w:rFonts w:cs="Arial"/>
        </w:rPr>
        <w:t xml:space="preserve"> Impartición de pláticas a vecinos o educandos de la comunidad en que hubiera cometido la infracción, relacionadas con la convivencia ciudadana o realización de actividades relacionadas con la profesión, oficio u ocupación del infractor.</w:t>
      </w:r>
    </w:p>
    <w:p w:rsidR="00AC6CC8" w:rsidRPr="00B77F22" w:rsidRDefault="00AC6CC8" w:rsidP="00AC6CC8">
      <w:pPr>
        <w:spacing w:line="360" w:lineRule="auto"/>
        <w:rPr>
          <w:rFonts w:cs="Arial"/>
        </w:rPr>
      </w:pPr>
    </w:p>
    <w:p w:rsidR="00AC6CC8" w:rsidRPr="00B77F22" w:rsidRDefault="00AC6CC8" w:rsidP="00AC6CC8">
      <w:pPr>
        <w:spacing w:line="360" w:lineRule="auto"/>
        <w:rPr>
          <w:rFonts w:cs="Arial"/>
        </w:rPr>
      </w:pPr>
      <w:r w:rsidRPr="00B77F22">
        <w:rPr>
          <w:rFonts w:cs="Arial"/>
        </w:rPr>
        <w:t>El juez o autoridad municipal competente, valorando las circunstancias personales del infractor, podrá acordar la suspensión de la sanción impuesta y señalar los días, horas y lugares en que se llevarán a cabo las actividades de trabajo a favor de la comunidad y, sólo hasta la ejecución de las mismas, cancelará la sanción de que se trate.</w:t>
      </w:r>
    </w:p>
    <w:p w:rsidR="00AC6CC8" w:rsidRPr="00B77F22" w:rsidRDefault="00AC6CC8" w:rsidP="00AC6CC8">
      <w:pPr>
        <w:spacing w:line="360" w:lineRule="auto"/>
        <w:rPr>
          <w:rFonts w:cs="Arial"/>
        </w:rPr>
      </w:pPr>
    </w:p>
    <w:p w:rsidR="00AC6CC8" w:rsidRPr="00B77F22" w:rsidRDefault="00AC6CC8" w:rsidP="00AC6CC8">
      <w:pPr>
        <w:spacing w:line="360" w:lineRule="auto"/>
        <w:rPr>
          <w:rFonts w:cs="Arial"/>
        </w:rPr>
      </w:pPr>
      <w:r w:rsidRPr="00B77F22">
        <w:rPr>
          <w:rFonts w:cs="Arial"/>
        </w:rPr>
        <w:t>En caso de que el infractor no cumpliera con la actividad del trabajo a favor de la comunidad a que se obligó en los términos de este artículo, deberá cubrir la multa en su totalidad.</w:t>
      </w:r>
    </w:p>
    <w:p w:rsidR="00AC6CC8" w:rsidRPr="00B77F22" w:rsidRDefault="00AC6CC8" w:rsidP="00AC6CC8">
      <w:pPr>
        <w:spacing w:line="360" w:lineRule="auto"/>
        <w:jc w:val="center"/>
        <w:rPr>
          <w:rFonts w:cs="Arial"/>
          <w:b/>
        </w:rPr>
      </w:pPr>
    </w:p>
    <w:p w:rsidR="00AC6CC8" w:rsidRPr="00B77F22" w:rsidRDefault="00AC6CC8" w:rsidP="00AC6CC8">
      <w:pPr>
        <w:spacing w:line="360" w:lineRule="auto"/>
        <w:jc w:val="center"/>
        <w:rPr>
          <w:rFonts w:cs="Arial"/>
          <w:b/>
          <w:lang w:val="en-US"/>
        </w:rPr>
      </w:pPr>
      <w:r w:rsidRPr="00B77F22">
        <w:rPr>
          <w:rFonts w:cs="Arial"/>
          <w:b/>
          <w:lang w:val="en-US"/>
        </w:rPr>
        <w:t>T R A N S I T O R I O S</w:t>
      </w:r>
    </w:p>
    <w:p w:rsidR="00AC6CC8" w:rsidRPr="00B77F22" w:rsidRDefault="00AC6CC8" w:rsidP="00AC6CC8">
      <w:pPr>
        <w:spacing w:line="360" w:lineRule="auto"/>
        <w:jc w:val="center"/>
        <w:rPr>
          <w:rFonts w:cs="Arial"/>
          <w:lang w:val="en-US"/>
        </w:rPr>
      </w:pPr>
    </w:p>
    <w:p w:rsidR="00AC6CC8" w:rsidRPr="00B77F22" w:rsidRDefault="00AC6CC8" w:rsidP="00AC6CC8">
      <w:pPr>
        <w:spacing w:line="360" w:lineRule="auto"/>
        <w:rPr>
          <w:rFonts w:cs="Arial"/>
        </w:rPr>
      </w:pPr>
      <w:r w:rsidRPr="00B77F22">
        <w:rPr>
          <w:rFonts w:cs="Arial"/>
          <w:b/>
        </w:rPr>
        <w:t xml:space="preserve">Primero. </w:t>
      </w:r>
      <w:r w:rsidRPr="00B77F22">
        <w:rPr>
          <w:rFonts w:cs="Arial"/>
        </w:rPr>
        <w:t>El decreto entrará en vigor al día siguiente de su publicación en el Periódico Oficial del Gobierno del Estado; y</w:t>
      </w:r>
    </w:p>
    <w:p w:rsidR="00AC6CC8" w:rsidRPr="00B77F22" w:rsidRDefault="00AC6CC8" w:rsidP="00AC6CC8">
      <w:pPr>
        <w:spacing w:line="360" w:lineRule="auto"/>
        <w:rPr>
          <w:rFonts w:cs="Arial"/>
        </w:rPr>
      </w:pPr>
    </w:p>
    <w:p w:rsidR="00AC6CC8" w:rsidRPr="00B77F22" w:rsidRDefault="00AC6CC8" w:rsidP="00AC6CC8">
      <w:pPr>
        <w:spacing w:line="360" w:lineRule="auto"/>
        <w:rPr>
          <w:rFonts w:cs="Arial"/>
        </w:rPr>
      </w:pPr>
      <w:r w:rsidRPr="00B77F22">
        <w:rPr>
          <w:rFonts w:cs="Arial"/>
          <w:b/>
        </w:rPr>
        <w:t xml:space="preserve">Segundo. </w:t>
      </w:r>
      <w:r w:rsidRPr="00B77F22">
        <w:rPr>
          <w:rFonts w:cs="Arial"/>
        </w:rPr>
        <w:t>Se derogan todas las disposiciones legales que se opongan al presente decreto.</w:t>
      </w:r>
    </w:p>
    <w:p w:rsidR="00AC6CC8" w:rsidRPr="00B77F22" w:rsidRDefault="00AC6CC8" w:rsidP="00AC6CC8">
      <w:pPr>
        <w:spacing w:line="360" w:lineRule="auto"/>
        <w:rPr>
          <w:rFonts w:cs="Arial"/>
        </w:rPr>
      </w:pPr>
    </w:p>
    <w:p w:rsidR="00AC6CC8" w:rsidRPr="00B77F22" w:rsidRDefault="00AC6CC8" w:rsidP="00AC6CC8">
      <w:pPr>
        <w:spacing w:line="360" w:lineRule="auto"/>
        <w:rPr>
          <w:rFonts w:cs="Arial"/>
        </w:rPr>
      </w:pPr>
      <w:r w:rsidRPr="00B77F22">
        <w:rPr>
          <w:rFonts w:cs="Arial"/>
        </w:rPr>
        <w:lastRenderedPageBreak/>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 29 de noviembre de 2018.</w:t>
      </w:r>
    </w:p>
    <w:p w:rsidR="00AC6CC8" w:rsidRPr="00B77F22" w:rsidRDefault="00AC6CC8" w:rsidP="00AC6CC8">
      <w:pPr>
        <w:spacing w:line="360" w:lineRule="auto"/>
        <w:rPr>
          <w:rFonts w:cs="Arial"/>
        </w:rPr>
      </w:pPr>
    </w:p>
    <w:p w:rsidR="00AC6CC8" w:rsidRPr="00B77F22" w:rsidRDefault="00AC6CC8" w:rsidP="00AC6CC8">
      <w:pPr>
        <w:spacing w:after="160" w:line="259" w:lineRule="auto"/>
        <w:jc w:val="center"/>
        <w:rPr>
          <w:rFonts w:cs="Arial"/>
          <w:b/>
        </w:rPr>
      </w:pPr>
      <w:r w:rsidRPr="00B77F22">
        <w:rPr>
          <w:rFonts w:cs="Arial"/>
          <w:b/>
        </w:rPr>
        <w:t>POR LA COMISION DE ASUNTOS MUNICIPALES Y ZONAS METROPOLITANAS</w:t>
      </w:r>
    </w:p>
    <w:p w:rsidR="00AC6CC8" w:rsidRPr="00B77F22" w:rsidRDefault="00AC6CC8" w:rsidP="00AC6CC8">
      <w:pPr>
        <w:spacing w:line="36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1083"/>
        <w:gridCol w:w="1225"/>
        <w:gridCol w:w="1539"/>
        <w:gridCol w:w="894"/>
        <w:gridCol w:w="1039"/>
      </w:tblGrid>
      <w:tr w:rsidR="00AC6CC8" w:rsidRPr="00B77F22" w:rsidTr="00F677B4">
        <w:trPr>
          <w:trHeight w:val="947"/>
        </w:trPr>
        <w:tc>
          <w:tcPr>
            <w:tcW w:w="3800" w:type="dxa"/>
            <w:shd w:val="clear" w:color="auto" w:fill="auto"/>
          </w:tcPr>
          <w:p w:rsidR="00AC6CC8" w:rsidRPr="00B77F22" w:rsidRDefault="00AC6CC8" w:rsidP="00F677B4">
            <w:pPr>
              <w:spacing w:line="360" w:lineRule="auto"/>
              <w:jc w:val="center"/>
              <w:rPr>
                <w:rFonts w:cs="Arial"/>
                <w:b/>
              </w:rPr>
            </w:pPr>
          </w:p>
          <w:p w:rsidR="00AC6CC8" w:rsidRPr="00B77F22" w:rsidRDefault="00AC6CC8" w:rsidP="00F677B4">
            <w:pPr>
              <w:spacing w:line="360" w:lineRule="auto"/>
              <w:jc w:val="center"/>
              <w:rPr>
                <w:rFonts w:cs="Arial"/>
                <w:b/>
              </w:rPr>
            </w:pPr>
            <w:r w:rsidRPr="00B77F22">
              <w:rPr>
                <w:rFonts w:cs="Arial"/>
                <w:b/>
              </w:rPr>
              <w:t>NOMBRE Y FIRMA</w:t>
            </w:r>
          </w:p>
          <w:p w:rsidR="00AC6CC8" w:rsidRPr="00B77F22" w:rsidRDefault="00AC6CC8" w:rsidP="00F677B4">
            <w:pPr>
              <w:spacing w:line="360" w:lineRule="auto"/>
              <w:jc w:val="center"/>
              <w:rPr>
                <w:rFonts w:cs="Arial"/>
                <w:b/>
              </w:rPr>
            </w:pPr>
          </w:p>
        </w:tc>
        <w:tc>
          <w:tcPr>
            <w:tcW w:w="3636" w:type="dxa"/>
            <w:gridSpan w:val="3"/>
            <w:shd w:val="clear" w:color="auto" w:fill="auto"/>
          </w:tcPr>
          <w:p w:rsidR="00AC6CC8" w:rsidRPr="00B77F22" w:rsidRDefault="00AC6CC8" w:rsidP="00F677B4">
            <w:pPr>
              <w:spacing w:line="360" w:lineRule="auto"/>
              <w:jc w:val="center"/>
              <w:rPr>
                <w:rFonts w:cs="Arial"/>
                <w:b/>
              </w:rPr>
            </w:pPr>
          </w:p>
          <w:p w:rsidR="00AC6CC8" w:rsidRPr="00B77F22" w:rsidRDefault="00AC6CC8" w:rsidP="00F677B4">
            <w:pPr>
              <w:spacing w:line="360" w:lineRule="auto"/>
              <w:jc w:val="center"/>
              <w:rPr>
                <w:rFonts w:cs="Arial"/>
                <w:b/>
              </w:rPr>
            </w:pPr>
            <w:r w:rsidRPr="00B77F22">
              <w:rPr>
                <w:rFonts w:cs="Arial"/>
                <w:b/>
              </w:rPr>
              <w:t>VOTO</w:t>
            </w:r>
          </w:p>
        </w:tc>
        <w:tc>
          <w:tcPr>
            <w:tcW w:w="1960" w:type="dxa"/>
            <w:gridSpan w:val="2"/>
            <w:shd w:val="clear" w:color="auto" w:fill="auto"/>
          </w:tcPr>
          <w:p w:rsidR="00AC6CC8" w:rsidRPr="00B77F22" w:rsidRDefault="00AC6CC8" w:rsidP="00F677B4">
            <w:pPr>
              <w:spacing w:line="360" w:lineRule="auto"/>
              <w:jc w:val="center"/>
              <w:rPr>
                <w:rFonts w:cs="Arial"/>
                <w:b/>
              </w:rPr>
            </w:pPr>
          </w:p>
          <w:p w:rsidR="00AC6CC8" w:rsidRPr="00B77F22" w:rsidRDefault="00AC6CC8" w:rsidP="00F677B4">
            <w:pPr>
              <w:spacing w:line="360" w:lineRule="auto"/>
              <w:jc w:val="center"/>
              <w:rPr>
                <w:rFonts w:cs="Arial"/>
                <w:b/>
              </w:rPr>
            </w:pPr>
            <w:r w:rsidRPr="00B77F22">
              <w:rPr>
                <w:rFonts w:cs="Arial"/>
                <w:b/>
              </w:rPr>
              <w:t>RESERVA DE ARTICULOS</w:t>
            </w:r>
          </w:p>
        </w:tc>
      </w:tr>
      <w:tr w:rsidR="00AC6CC8" w:rsidRPr="00B77F22" w:rsidTr="00F677B4">
        <w:tc>
          <w:tcPr>
            <w:tcW w:w="3800" w:type="dxa"/>
            <w:shd w:val="clear" w:color="auto" w:fill="auto"/>
          </w:tcPr>
          <w:p w:rsidR="00AC6CC8" w:rsidRPr="00B77F22" w:rsidRDefault="00AC6CC8" w:rsidP="00F677B4">
            <w:pPr>
              <w:spacing w:line="360" w:lineRule="auto"/>
              <w:jc w:val="center"/>
              <w:rPr>
                <w:rFonts w:cs="Arial"/>
                <w:b/>
              </w:rPr>
            </w:pPr>
          </w:p>
        </w:tc>
        <w:tc>
          <w:tcPr>
            <w:tcW w:w="1110" w:type="dxa"/>
            <w:shd w:val="clear" w:color="auto" w:fill="auto"/>
          </w:tcPr>
          <w:p w:rsidR="00AC6CC8" w:rsidRPr="00B77F22" w:rsidRDefault="00AC6CC8" w:rsidP="00F677B4">
            <w:pPr>
              <w:spacing w:line="360" w:lineRule="auto"/>
              <w:jc w:val="center"/>
              <w:rPr>
                <w:rFonts w:cs="Arial"/>
                <w:b/>
              </w:rPr>
            </w:pPr>
          </w:p>
          <w:p w:rsidR="00AC6CC8" w:rsidRPr="00B77F22" w:rsidRDefault="00AC6CC8" w:rsidP="00F677B4">
            <w:pPr>
              <w:spacing w:line="360" w:lineRule="auto"/>
              <w:jc w:val="center"/>
              <w:rPr>
                <w:rFonts w:cs="Arial"/>
                <w:b/>
              </w:rPr>
            </w:pPr>
            <w:r w:rsidRPr="00B77F22">
              <w:rPr>
                <w:rFonts w:cs="Arial"/>
                <w:b/>
              </w:rPr>
              <w:t>A FAVOR</w:t>
            </w:r>
          </w:p>
        </w:tc>
        <w:tc>
          <w:tcPr>
            <w:tcW w:w="1250" w:type="dxa"/>
            <w:shd w:val="clear" w:color="auto" w:fill="auto"/>
          </w:tcPr>
          <w:p w:rsidR="00AC6CC8" w:rsidRPr="00B77F22" w:rsidRDefault="00AC6CC8" w:rsidP="00F677B4">
            <w:pPr>
              <w:spacing w:line="360" w:lineRule="auto"/>
              <w:jc w:val="center"/>
              <w:rPr>
                <w:rFonts w:cs="Arial"/>
                <w:b/>
              </w:rPr>
            </w:pPr>
          </w:p>
          <w:p w:rsidR="00AC6CC8" w:rsidRPr="00B77F22" w:rsidRDefault="00AC6CC8" w:rsidP="00F677B4">
            <w:pPr>
              <w:spacing w:line="360" w:lineRule="auto"/>
              <w:jc w:val="center"/>
              <w:rPr>
                <w:rFonts w:cs="Arial"/>
                <w:b/>
              </w:rPr>
            </w:pPr>
            <w:r w:rsidRPr="00B77F22">
              <w:rPr>
                <w:rFonts w:cs="Arial"/>
                <w:b/>
              </w:rPr>
              <w:t>EN CONTRA</w:t>
            </w:r>
          </w:p>
        </w:tc>
        <w:tc>
          <w:tcPr>
            <w:tcW w:w="1276" w:type="dxa"/>
            <w:shd w:val="clear" w:color="auto" w:fill="auto"/>
          </w:tcPr>
          <w:p w:rsidR="00AC6CC8" w:rsidRPr="00B77F22" w:rsidRDefault="00AC6CC8" w:rsidP="00F677B4">
            <w:pPr>
              <w:spacing w:line="360" w:lineRule="auto"/>
              <w:jc w:val="center"/>
              <w:rPr>
                <w:rFonts w:cs="Arial"/>
                <w:b/>
              </w:rPr>
            </w:pPr>
          </w:p>
          <w:p w:rsidR="00AC6CC8" w:rsidRPr="00B77F22" w:rsidRDefault="00AC6CC8" w:rsidP="00F677B4">
            <w:pPr>
              <w:spacing w:line="360" w:lineRule="auto"/>
              <w:jc w:val="center"/>
              <w:rPr>
                <w:rFonts w:cs="Arial"/>
                <w:b/>
              </w:rPr>
            </w:pPr>
            <w:r w:rsidRPr="00B77F22">
              <w:rPr>
                <w:rFonts w:cs="Arial"/>
                <w:b/>
              </w:rPr>
              <w:t>ABSTENCION</w:t>
            </w:r>
          </w:p>
        </w:tc>
        <w:tc>
          <w:tcPr>
            <w:tcW w:w="956" w:type="dxa"/>
            <w:shd w:val="clear" w:color="auto" w:fill="auto"/>
          </w:tcPr>
          <w:p w:rsidR="00AC6CC8" w:rsidRPr="00B77F22" w:rsidRDefault="00AC6CC8" w:rsidP="00F677B4">
            <w:pPr>
              <w:spacing w:line="360" w:lineRule="auto"/>
              <w:jc w:val="center"/>
              <w:rPr>
                <w:rFonts w:cs="Arial"/>
                <w:b/>
              </w:rPr>
            </w:pPr>
          </w:p>
          <w:p w:rsidR="00AC6CC8" w:rsidRPr="00B77F22" w:rsidRDefault="00AC6CC8" w:rsidP="00F677B4">
            <w:pPr>
              <w:spacing w:line="360" w:lineRule="auto"/>
              <w:jc w:val="center"/>
              <w:rPr>
                <w:rFonts w:cs="Arial"/>
                <w:b/>
              </w:rPr>
            </w:pPr>
            <w:r w:rsidRPr="00B77F22">
              <w:rPr>
                <w:rFonts w:cs="Arial"/>
                <w:b/>
              </w:rPr>
              <w:t>NO</w:t>
            </w:r>
          </w:p>
        </w:tc>
        <w:tc>
          <w:tcPr>
            <w:tcW w:w="1004" w:type="dxa"/>
            <w:shd w:val="clear" w:color="auto" w:fill="auto"/>
          </w:tcPr>
          <w:p w:rsidR="00AC6CC8" w:rsidRPr="00B77F22" w:rsidRDefault="00AC6CC8" w:rsidP="00F677B4">
            <w:pPr>
              <w:spacing w:line="360" w:lineRule="auto"/>
              <w:jc w:val="center"/>
              <w:rPr>
                <w:rFonts w:cs="Arial"/>
                <w:b/>
              </w:rPr>
            </w:pPr>
            <w:r w:rsidRPr="00B77F22">
              <w:rPr>
                <w:rFonts w:cs="Arial"/>
                <w:b/>
              </w:rPr>
              <w:t>SI</w:t>
            </w:r>
          </w:p>
          <w:p w:rsidR="00AC6CC8" w:rsidRPr="00B77F22" w:rsidRDefault="00AC6CC8" w:rsidP="00F677B4">
            <w:pPr>
              <w:spacing w:line="360" w:lineRule="auto"/>
              <w:jc w:val="center"/>
              <w:rPr>
                <w:rFonts w:cs="Arial"/>
                <w:b/>
              </w:rPr>
            </w:pPr>
            <w:r w:rsidRPr="00B77F22">
              <w:rPr>
                <w:rFonts w:cs="Arial"/>
                <w:b/>
              </w:rPr>
              <w:t xml:space="preserve">CUALES </w:t>
            </w:r>
          </w:p>
        </w:tc>
      </w:tr>
      <w:tr w:rsidR="00AC6CC8" w:rsidRPr="00B77F22" w:rsidTr="00F677B4">
        <w:tc>
          <w:tcPr>
            <w:tcW w:w="3800" w:type="dxa"/>
            <w:shd w:val="clear" w:color="auto" w:fill="auto"/>
          </w:tcPr>
          <w:p w:rsidR="00AC6CC8" w:rsidRPr="00B77F22" w:rsidRDefault="00AC6CC8" w:rsidP="00F677B4">
            <w:pPr>
              <w:jc w:val="center"/>
              <w:rPr>
                <w:rFonts w:cs="Arial"/>
                <w:b/>
              </w:rPr>
            </w:pPr>
          </w:p>
          <w:p w:rsidR="00AC6CC8" w:rsidRPr="00B77F22" w:rsidRDefault="00AC6CC8" w:rsidP="00F677B4">
            <w:pPr>
              <w:jc w:val="center"/>
              <w:rPr>
                <w:rFonts w:cs="Arial"/>
                <w:b/>
              </w:rPr>
            </w:pPr>
          </w:p>
          <w:p w:rsidR="00AC6CC8" w:rsidRPr="00B77F22" w:rsidRDefault="00AC6CC8" w:rsidP="00F677B4">
            <w:pPr>
              <w:jc w:val="center"/>
              <w:rPr>
                <w:rFonts w:cs="Arial"/>
                <w:b/>
              </w:rPr>
            </w:pPr>
          </w:p>
          <w:p w:rsidR="00AC6CC8" w:rsidRPr="00B77F22" w:rsidRDefault="00AC6CC8" w:rsidP="00F677B4">
            <w:pPr>
              <w:jc w:val="center"/>
              <w:rPr>
                <w:rFonts w:cs="Arial"/>
                <w:b/>
              </w:rPr>
            </w:pPr>
            <w:r w:rsidRPr="00B77F22">
              <w:rPr>
                <w:rFonts w:cs="Arial"/>
                <w:b/>
              </w:rPr>
              <w:t>DIP. JOSEFINA GARZA BARRERA</w:t>
            </w:r>
          </w:p>
          <w:p w:rsidR="00AC6CC8" w:rsidRPr="00B77F22" w:rsidRDefault="00AC6CC8" w:rsidP="00F677B4">
            <w:pPr>
              <w:spacing w:line="360" w:lineRule="auto"/>
              <w:jc w:val="center"/>
              <w:rPr>
                <w:rFonts w:cs="Arial"/>
                <w:b/>
              </w:rPr>
            </w:pPr>
            <w:r w:rsidRPr="00B77F22">
              <w:rPr>
                <w:rFonts w:cs="Arial"/>
                <w:b/>
              </w:rPr>
              <w:t>(COORDINADORA)</w:t>
            </w:r>
          </w:p>
        </w:tc>
        <w:tc>
          <w:tcPr>
            <w:tcW w:w="1110" w:type="dxa"/>
            <w:shd w:val="clear" w:color="auto" w:fill="auto"/>
          </w:tcPr>
          <w:p w:rsidR="00AC6CC8" w:rsidRPr="00B77F22" w:rsidRDefault="00AC6CC8" w:rsidP="00F677B4">
            <w:pPr>
              <w:spacing w:line="360" w:lineRule="auto"/>
              <w:jc w:val="center"/>
              <w:rPr>
                <w:rFonts w:cs="Arial"/>
                <w:b/>
              </w:rPr>
            </w:pPr>
          </w:p>
        </w:tc>
        <w:tc>
          <w:tcPr>
            <w:tcW w:w="1250" w:type="dxa"/>
            <w:shd w:val="clear" w:color="auto" w:fill="auto"/>
          </w:tcPr>
          <w:p w:rsidR="00AC6CC8" w:rsidRPr="00B77F22" w:rsidRDefault="00AC6CC8" w:rsidP="00F677B4">
            <w:pPr>
              <w:spacing w:line="360" w:lineRule="auto"/>
              <w:jc w:val="center"/>
              <w:rPr>
                <w:rFonts w:cs="Arial"/>
                <w:b/>
              </w:rPr>
            </w:pPr>
          </w:p>
        </w:tc>
        <w:tc>
          <w:tcPr>
            <w:tcW w:w="1276" w:type="dxa"/>
            <w:shd w:val="clear" w:color="auto" w:fill="auto"/>
          </w:tcPr>
          <w:p w:rsidR="00AC6CC8" w:rsidRPr="00B77F22" w:rsidRDefault="00AC6CC8" w:rsidP="00F677B4">
            <w:pPr>
              <w:spacing w:line="360" w:lineRule="auto"/>
              <w:jc w:val="center"/>
              <w:rPr>
                <w:rFonts w:cs="Arial"/>
                <w:b/>
              </w:rPr>
            </w:pPr>
          </w:p>
        </w:tc>
        <w:tc>
          <w:tcPr>
            <w:tcW w:w="956" w:type="dxa"/>
            <w:shd w:val="clear" w:color="auto" w:fill="auto"/>
          </w:tcPr>
          <w:p w:rsidR="00AC6CC8" w:rsidRPr="00B77F22" w:rsidRDefault="00AC6CC8" w:rsidP="00F677B4">
            <w:pPr>
              <w:spacing w:line="360" w:lineRule="auto"/>
              <w:jc w:val="center"/>
              <w:rPr>
                <w:rFonts w:cs="Arial"/>
                <w:b/>
              </w:rPr>
            </w:pPr>
          </w:p>
        </w:tc>
        <w:tc>
          <w:tcPr>
            <w:tcW w:w="1004" w:type="dxa"/>
            <w:shd w:val="clear" w:color="auto" w:fill="auto"/>
          </w:tcPr>
          <w:p w:rsidR="00AC6CC8" w:rsidRPr="00B77F22" w:rsidRDefault="00AC6CC8" w:rsidP="00F677B4">
            <w:pPr>
              <w:spacing w:line="360" w:lineRule="auto"/>
              <w:jc w:val="center"/>
              <w:rPr>
                <w:rFonts w:cs="Arial"/>
                <w:b/>
              </w:rPr>
            </w:pPr>
          </w:p>
        </w:tc>
      </w:tr>
      <w:tr w:rsidR="00AC6CC8" w:rsidRPr="00B77F22" w:rsidTr="00F677B4">
        <w:tc>
          <w:tcPr>
            <w:tcW w:w="3800" w:type="dxa"/>
            <w:shd w:val="clear" w:color="auto" w:fill="auto"/>
          </w:tcPr>
          <w:p w:rsidR="00AC6CC8" w:rsidRPr="00B77F22" w:rsidRDefault="00AC6CC8" w:rsidP="00F677B4">
            <w:pPr>
              <w:spacing w:line="276" w:lineRule="auto"/>
              <w:jc w:val="center"/>
              <w:rPr>
                <w:rFonts w:cs="Arial"/>
                <w:b/>
              </w:rPr>
            </w:pPr>
          </w:p>
          <w:p w:rsidR="00AC6CC8" w:rsidRPr="00B77F22" w:rsidRDefault="00AC6CC8" w:rsidP="00F677B4">
            <w:pPr>
              <w:spacing w:line="276" w:lineRule="auto"/>
              <w:jc w:val="center"/>
              <w:rPr>
                <w:rFonts w:cs="Arial"/>
                <w:b/>
              </w:rPr>
            </w:pPr>
          </w:p>
          <w:p w:rsidR="00AC6CC8" w:rsidRPr="00B77F22" w:rsidRDefault="00AC6CC8" w:rsidP="00F677B4">
            <w:pPr>
              <w:spacing w:line="276" w:lineRule="auto"/>
              <w:jc w:val="center"/>
              <w:rPr>
                <w:rFonts w:cs="Arial"/>
                <w:b/>
              </w:rPr>
            </w:pPr>
          </w:p>
          <w:p w:rsidR="00AC6CC8" w:rsidRPr="00B77F22" w:rsidRDefault="00AC6CC8" w:rsidP="00F677B4">
            <w:pPr>
              <w:spacing w:line="276" w:lineRule="auto"/>
              <w:jc w:val="center"/>
              <w:rPr>
                <w:rFonts w:cs="Arial"/>
                <w:b/>
              </w:rPr>
            </w:pPr>
            <w:r w:rsidRPr="00B77F22">
              <w:rPr>
                <w:rFonts w:cs="Arial"/>
                <w:b/>
              </w:rPr>
              <w:t>DIP. GABRIELA ZAPOPAN GARZA GALVÁN(SECRETARIA)</w:t>
            </w:r>
          </w:p>
        </w:tc>
        <w:tc>
          <w:tcPr>
            <w:tcW w:w="1110" w:type="dxa"/>
            <w:shd w:val="clear" w:color="auto" w:fill="auto"/>
          </w:tcPr>
          <w:p w:rsidR="00AC6CC8" w:rsidRPr="00B77F22" w:rsidRDefault="00AC6CC8" w:rsidP="00F677B4">
            <w:pPr>
              <w:spacing w:line="360" w:lineRule="auto"/>
              <w:jc w:val="center"/>
              <w:rPr>
                <w:rFonts w:cs="Arial"/>
                <w:b/>
              </w:rPr>
            </w:pPr>
          </w:p>
        </w:tc>
        <w:tc>
          <w:tcPr>
            <w:tcW w:w="1250" w:type="dxa"/>
            <w:shd w:val="clear" w:color="auto" w:fill="auto"/>
          </w:tcPr>
          <w:p w:rsidR="00AC6CC8" w:rsidRPr="00B77F22" w:rsidRDefault="00AC6CC8" w:rsidP="00F677B4">
            <w:pPr>
              <w:spacing w:line="360" w:lineRule="auto"/>
              <w:jc w:val="center"/>
              <w:rPr>
                <w:rFonts w:cs="Arial"/>
                <w:b/>
              </w:rPr>
            </w:pPr>
          </w:p>
        </w:tc>
        <w:tc>
          <w:tcPr>
            <w:tcW w:w="1276" w:type="dxa"/>
            <w:shd w:val="clear" w:color="auto" w:fill="auto"/>
          </w:tcPr>
          <w:p w:rsidR="00AC6CC8" w:rsidRPr="00B77F22" w:rsidRDefault="00AC6CC8" w:rsidP="00F677B4">
            <w:pPr>
              <w:spacing w:line="360" w:lineRule="auto"/>
              <w:jc w:val="center"/>
              <w:rPr>
                <w:rFonts w:cs="Arial"/>
                <w:b/>
              </w:rPr>
            </w:pPr>
          </w:p>
        </w:tc>
        <w:tc>
          <w:tcPr>
            <w:tcW w:w="956" w:type="dxa"/>
            <w:shd w:val="clear" w:color="auto" w:fill="auto"/>
          </w:tcPr>
          <w:p w:rsidR="00AC6CC8" w:rsidRPr="00B77F22" w:rsidRDefault="00AC6CC8" w:rsidP="00F677B4">
            <w:pPr>
              <w:spacing w:line="360" w:lineRule="auto"/>
              <w:jc w:val="center"/>
              <w:rPr>
                <w:rFonts w:cs="Arial"/>
                <w:b/>
              </w:rPr>
            </w:pPr>
          </w:p>
        </w:tc>
        <w:tc>
          <w:tcPr>
            <w:tcW w:w="1004" w:type="dxa"/>
            <w:shd w:val="clear" w:color="auto" w:fill="auto"/>
          </w:tcPr>
          <w:p w:rsidR="00AC6CC8" w:rsidRPr="00B77F22" w:rsidRDefault="00AC6CC8" w:rsidP="00F677B4">
            <w:pPr>
              <w:spacing w:line="360" w:lineRule="auto"/>
              <w:jc w:val="center"/>
              <w:rPr>
                <w:rFonts w:cs="Arial"/>
                <w:b/>
              </w:rPr>
            </w:pPr>
          </w:p>
        </w:tc>
      </w:tr>
      <w:tr w:rsidR="00AC6CC8" w:rsidRPr="00B77F22" w:rsidTr="00F677B4">
        <w:tc>
          <w:tcPr>
            <w:tcW w:w="3800" w:type="dxa"/>
            <w:shd w:val="clear" w:color="auto" w:fill="auto"/>
          </w:tcPr>
          <w:p w:rsidR="00AC6CC8" w:rsidRPr="00B77F22" w:rsidRDefault="00AC6CC8" w:rsidP="00F677B4">
            <w:pPr>
              <w:spacing w:line="276" w:lineRule="auto"/>
              <w:rPr>
                <w:rFonts w:cs="Arial"/>
                <w:b/>
              </w:rPr>
            </w:pPr>
          </w:p>
          <w:p w:rsidR="00AC6CC8" w:rsidRPr="00B77F22" w:rsidRDefault="00AC6CC8" w:rsidP="00F677B4">
            <w:pPr>
              <w:spacing w:line="276" w:lineRule="auto"/>
              <w:rPr>
                <w:rFonts w:cs="Arial"/>
                <w:b/>
              </w:rPr>
            </w:pPr>
          </w:p>
          <w:p w:rsidR="00AC6CC8" w:rsidRPr="00B77F22" w:rsidRDefault="00AC6CC8" w:rsidP="00F677B4">
            <w:pPr>
              <w:spacing w:line="276" w:lineRule="auto"/>
              <w:rPr>
                <w:rFonts w:cs="Arial"/>
                <w:b/>
              </w:rPr>
            </w:pPr>
          </w:p>
          <w:p w:rsidR="00AC6CC8" w:rsidRPr="00B77F22" w:rsidRDefault="00AC6CC8" w:rsidP="00F677B4">
            <w:pPr>
              <w:spacing w:line="276" w:lineRule="auto"/>
              <w:jc w:val="center"/>
              <w:rPr>
                <w:rFonts w:cs="Arial"/>
                <w:b/>
              </w:rPr>
            </w:pPr>
            <w:r w:rsidRPr="00B77F22">
              <w:rPr>
                <w:rFonts w:cs="Arial"/>
                <w:b/>
              </w:rPr>
              <w:t>DIP. ZULMMA VERENICE GUERRERO CÁZARES</w:t>
            </w:r>
          </w:p>
        </w:tc>
        <w:tc>
          <w:tcPr>
            <w:tcW w:w="1110" w:type="dxa"/>
            <w:shd w:val="clear" w:color="auto" w:fill="auto"/>
          </w:tcPr>
          <w:p w:rsidR="00AC6CC8" w:rsidRPr="00B77F22" w:rsidRDefault="00AC6CC8" w:rsidP="00F677B4">
            <w:pPr>
              <w:spacing w:line="360" w:lineRule="auto"/>
              <w:jc w:val="center"/>
              <w:rPr>
                <w:rFonts w:cs="Arial"/>
                <w:b/>
              </w:rPr>
            </w:pPr>
          </w:p>
        </w:tc>
        <w:tc>
          <w:tcPr>
            <w:tcW w:w="1250" w:type="dxa"/>
            <w:shd w:val="clear" w:color="auto" w:fill="auto"/>
          </w:tcPr>
          <w:p w:rsidR="00AC6CC8" w:rsidRPr="00B77F22" w:rsidRDefault="00AC6CC8" w:rsidP="00F677B4">
            <w:pPr>
              <w:spacing w:line="360" w:lineRule="auto"/>
              <w:jc w:val="center"/>
              <w:rPr>
                <w:rFonts w:cs="Arial"/>
                <w:b/>
              </w:rPr>
            </w:pPr>
          </w:p>
        </w:tc>
        <w:tc>
          <w:tcPr>
            <w:tcW w:w="1276" w:type="dxa"/>
            <w:shd w:val="clear" w:color="auto" w:fill="auto"/>
          </w:tcPr>
          <w:p w:rsidR="00AC6CC8" w:rsidRPr="00B77F22" w:rsidRDefault="00AC6CC8" w:rsidP="00F677B4">
            <w:pPr>
              <w:spacing w:line="360" w:lineRule="auto"/>
              <w:jc w:val="center"/>
              <w:rPr>
                <w:rFonts w:cs="Arial"/>
                <w:b/>
              </w:rPr>
            </w:pPr>
          </w:p>
        </w:tc>
        <w:tc>
          <w:tcPr>
            <w:tcW w:w="956" w:type="dxa"/>
            <w:shd w:val="clear" w:color="auto" w:fill="auto"/>
          </w:tcPr>
          <w:p w:rsidR="00AC6CC8" w:rsidRPr="00B77F22" w:rsidRDefault="00AC6CC8" w:rsidP="00F677B4">
            <w:pPr>
              <w:spacing w:line="360" w:lineRule="auto"/>
              <w:jc w:val="center"/>
              <w:rPr>
                <w:rFonts w:cs="Arial"/>
                <w:b/>
              </w:rPr>
            </w:pPr>
          </w:p>
        </w:tc>
        <w:tc>
          <w:tcPr>
            <w:tcW w:w="1004" w:type="dxa"/>
            <w:shd w:val="clear" w:color="auto" w:fill="auto"/>
          </w:tcPr>
          <w:p w:rsidR="00AC6CC8" w:rsidRPr="00B77F22" w:rsidRDefault="00AC6CC8" w:rsidP="00F677B4">
            <w:pPr>
              <w:spacing w:line="360" w:lineRule="auto"/>
              <w:jc w:val="center"/>
              <w:rPr>
                <w:rFonts w:cs="Arial"/>
                <w:b/>
              </w:rPr>
            </w:pPr>
          </w:p>
        </w:tc>
      </w:tr>
      <w:tr w:rsidR="00AC6CC8" w:rsidRPr="00B77F22" w:rsidTr="00F677B4">
        <w:tc>
          <w:tcPr>
            <w:tcW w:w="3800" w:type="dxa"/>
            <w:shd w:val="clear" w:color="auto" w:fill="auto"/>
          </w:tcPr>
          <w:p w:rsidR="00AC6CC8" w:rsidRPr="00B77F22" w:rsidRDefault="00AC6CC8" w:rsidP="00F677B4">
            <w:pPr>
              <w:spacing w:line="276" w:lineRule="auto"/>
              <w:jc w:val="center"/>
              <w:rPr>
                <w:rFonts w:cs="Arial"/>
                <w:b/>
              </w:rPr>
            </w:pPr>
          </w:p>
          <w:p w:rsidR="00AC6CC8" w:rsidRPr="00B77F22" w:rsidRDefault="00AC6CC8" w:rsidP="00F677B4">
            <w:pPr>
              <w:spacing w:line="276" w:lineRule="auto"/>
              <w:jc w:val="center"/>
              <w:rPr>
                <w:rFonts w:cs="Arial"/>
                <w:b/>
              </w:rPr>
            </w:pPr>
          </w:p>
          <w:p w:rsidR="00AC6CC8" w:rsidRPr="00B77F22" w:rsidRDefault="00AC6CC8" w:rsidP="00F677B4">
            <w:pPr>
              <w:spacing w:line="276" w:lineRule="auto"/>
              <w:jc w:val="center"/>
              <w:rPr>
                <w:rFonts w:cs="Arial"/>
                <w:b/>
              </w:rPr>
            </w:pPr>
          </w:p>
          <w:p w:rsidR="00AC6CC8" w:rsidRPr="00B77F22" w:rsidRDefault="00AC6CC8" w:rsidP="00F677B4">
            <w:pPr>
              <w:spacing w:line="276" w:lineRule="auto"/>
              <w:jc w:val="center"/>
              <w:rPr>
                <w:rFonts w:cs="Arial"/>
                <w:b/>
              </w:rPr>
            </w:pPr>
            <w:r w:rsidRPr="00B77F22">
              <w:rPr>
                <w:rFonts w:cs="Arial"/>
                <w:b/>
              </w:rPr>
              <w:t>DIP. ROSA NILDA GONZÁLEZ NORIEGA</w:t>
            </w:r>
          </w:p>
        </w:tc>
        <w:tc>
          <w:tcPr>
            <w:tcW w:w="1110" w:type="dxa"/>
            <w:shd w:val="clear" w:color="auto" w:fill="auto"/>
          </w:tcPr>
          <w:p w:rsidR="00AC6CC8" w:rsidRPr="00B77F22" w:rsidRDefault="00AC6CC8" w:rsidP="00F677B4">
            <w:pPr>
              <w:spacing w:line="360" w:lineRule="auto"/>
              <w:jc w:val="center"/>
              <w:rPr>
                <w:rFonts w:cs="Arial"/>
                <w:b/>
              </w:rPr>
            </w:pPr>
          </w:p>
        </w:tc>
        <w:tc>
          <w:tcPr>
            <w:tcW w:w="1250" w:type="dxa"/>
            <w:shd w:val="clear" w:color="auto" w:fill="auto"/>
          </w:tcPr>
          <w:p w:rsidR="00AC6CC8" w:rsidRPr="00B77F22" w:rsidRDefault="00AC6CC8" w:rsidP="00F677B4">
            <w:pPr>
              <w:spacing w:line="360" w:lineRule="auto"/>
              <w:jc w:val="center"/>
              <w:rPr>
                <w:rFonts w:cs="Arial"/>
                <w:b/>
              </w:rPr>
            </w:pPr>
          </w:p>
        </w:tc>
        <w:tc>
          <w:tcPr>
            <w:tcW w:w="1276" w:type="dxa"/>
            <w:shd w:val="clear" w:color="auto" w:fill="auto"/>
          </w:tcPr>
          <w:p w:rsidR="00AC6CC8" w:rsidRPr="00B77F22" w:rsidRDefault="00AC6CC8" w:rsidP="00F677B4">
            <w:pPr>
              <w:spacing w:line="360" w:lineRule="auto"/>
              <w:jc w:val="center"/>
              <w:rPr>
                <w:rFonts w:cs="Arial"/>
                <w:b/>
              </w:rPr>
            </w:pPr>
          </w:p>
        </w:tc>
        <w:tc>
          <w:tcPr>
            <w:tcW w:w="956" w:type="dxa"/>
            <w:shd w:val="clear" w:color="auto" w:fill="auto"/>
          </w:tcPr>
          <w:p w:rsidR="00AC6CC8" w:rsidRPr="00B77F22" w:rsidRDefault="00AC6CC8" w:rsidP="00F677B4">
            <w:pPr>
              <w:spacing w:line="360" w:lineRule="auto"/>
              <w:jc w:val="center"/>
              <w:rPr>
                <w:rFonts w:cs="Arial"/>
                <w:b/>
              </w:rPr>
            </w:pPr>
          </w:p>
        </w:tc>
        <w:tc>
          <w:tcPr>
            <w:tcW w:w="1004" w:type="dxa"/>
            <w:shd w:val="clear" w:color="auto" w:fill="auto"/>
          </w:tcPr>
          <w:p w:rsidR="00AC6CC8" w:rsidRPr="00B77F22" w:rsidRDefault="00AC6CC8" w:rsidP="00F677B4">
            <w:pPr>
              <w:spacing w:line="360" w:lineRule="auto"/>
              <w:jc w:val="center"/>
              <w:rPr>
                <w:rFonts w:cs="Arial"/>
                <w:b/>
              </w:rPr>
            </w:pPr>
          </w:p>
        </w:tc>
      </w:tr>
      <w:tr w:rsidR="00AC6CC8" w:rsidRPr="00B77F22" w:rsidTr="00F677B4">
        <w:tc>
          <w:tcPr>
            <w:tcW w:w="3800" w:type="dxa"/>
            <w:shd w:val="clear" w:color="auto" w:fill="auto"/>
          </w:tcPr>
          <w:p w:rsidR="00AC6CC8" w:rsidRPr="00B77F22" w:rsidRDefault="00AC6CC8" w:rsidP="00F677B4">
            <w:pPr>
              <w:spacing w:line="276" w:lineRule="auto"/>
              <w:jc w:val="center"/>
              <w:rPr>
                <w:rFonts w:cs="Arial"/>
                <w:b/>
              </w:rPr>
            </w:pPr>
          </w:p>
          <w:p w:rsidR="00AC6CC8" w:rsidRPr="00B77F22" w:rsidRDefault="00AC6CC8" w:rsidP="00F677B4">
            <w:pPr>
              <w:spacing w:line="276" w:lineRule="auto"/>
              <w:jc w:val="center"/>
              <w:rPr>
                <w:rFonts w:cs="Arial"/>
                <w:b/>
              </w:rPr>
            </w:pPr>
          </w:p>
          <w:p w:rsidR="00AC6CC8" w:rsidRPr="00B77F22" w:rsidRDefault="00AC6CC8" w:rsidP="00F677B4">
            <w:pPr>
              <w:spacing w:line="276" w:lineRule="auto"/>
              <w:jc w:val="center"/>
              <w:rPr>
                <w:rFonts w:cs="Arial"/>
                <w:b/>
              </w:rPr>
            </w:pPr>
          </w:p>
          <w:p w:rsidR="00AC6CC8" w:rsidRPr="00B77F22" w:rsidRDefault="00AC6CC8" w:rsidP="00F677B4">
            <w:pPr>
              <w:spacing w:line="276" w:lineRule="auto"/>
              <w:jc w:val="center"/>
              <w:rPr>
                <w:rFonts w:cs="Arial"/>
                <w:b/>
              </w:rPr>
            </w:pPr>
            <w:r w:rsidRPr="00B77F22">
              <w:rPr>
                <w:rFonts w:cs="Arial"/>
                <w:b/>
              </w:rPr>
              <w:t>DIP. JESÚS ANDRÉS LOYA CARDONA</w:t>
            </w:r>
          </w:p>
        </w:tc>
        <w:tc>
          <w:tcPr>
            <w:tcW w:w="1110" w:type="dxa"/>
            <w:shd w:val="clear" w:color="auto" w:fill="auto"/>
          </w:tcPr>
          <w:p w:rsidR="00AC6CC8" w:rsidRPr="00B77F22" w:rsidRDefault="00AC6CC8" w:rsidP="00F677B4">
            <w:pPr>
              <w:spacing w:line="360" w:lineRule="auto"/>
              <w:jc w:val="center"/>
              <w:rPr>
                <w:rFonts w:cs="Arial"/>
                <w:b/>
              </w:rPr>
            </w:pPr>
          </w:p>
        </w:tc>
        <w:tc>
          <w:tcPr>
            <w:tcW w:w="1250" w:type="dxa"/>
            <w:shd w:val="clear" w:color="auto" w:fill="auto"/>
          </w:tcPr>
          <w:p w:rsidR="00AC6CC8" w:rsidRPr="00B77F22" w:rsidRDefault="00AC6CC8" w:rsidP="00F677B4">
            <w:pPr>
              <w:spacing w:line="360" w:lineRule="auto"/>
              <w:jc w:val="center"/>
              <w:rPr>
                <w:rFonts w:cs="Arial"/>
                <w:b/>
              </w:rPr>
            </w:pPr>
          </w:p>
        </w:tc>
        <w:tc>
          <w:tcPr>
            <w:tcW w:w="1276" w:type="dxa"/>
            <w:shd w:val="clear" w:color="auto" w:fill="auto"/>
          </w:tcPr>
          <w:p w:rsidR="00AC6CC8" w:rsidRPr="00B77F22" w:rsidRDefault="00AC6CC8" w:rsidP="00F677B4">
            <w:pPr>
              <w:spacing w:line="360" w:lineRule="auto"/>
              <w:jc w:val="center"/>
              <w:rPr>
                <w:rFonts w:cs="Arial"/>
                <w:b/>
              </w:rPr>
            </w:pPr>
          </w:p>
        </w:tc>
        <w:tc>
          <w:tcPr>
            <w:tcW w:w="956" w:type="dxa"/>
            <w:shd w:val="clear" w:color="auto" w:fill="auto"/>
          </w:tcPr>
          <w:p w:rsidR="00AC6CC8" w:rsidRPr="00B77F22" w:rsidRDefault="00AC6CC8" w:rsidP="00F677B4">
            <w:pPr>
              <w:spacing w:line="360" w:lineRule="auto"/>
              <w:jc w:val="center"/>
              <w:rPr>
                <w:rFonts w:cs="Arial"/>
                <w:b/>
              </w:rPr>
            </w:pPr>
          </w:p>
        </w:tc>
        <w:tc>
          <w:tcPr>
            <w:tcW w:w="1004" w:type="dxa"/>
            <w:shd w:val="clear" w:color="auto" w:fill="auto"/>
          </w:tcPr>
          <w:p w:rsidR="00AC6CC8" w:rsidRPr="00B77F22" w:rsidRDefault="00AC6CC8" w:rsidP="00F677B4">
            <w:pPr>
              <w:spacing w:line="360" w:lineRule="auto"/>
              <w:jc w:val="center"/>
              <w:rPr>
                <w:rFonts w:cs="Arial"/>
                <w:b/>
              </w:rPr>
            </w:pPr>
          </w:p>
        </w:tc>
      </w:tr>
    </w:tbl>
    <w:p w:rsidR="00AC6CC8" w:rsidRPr="00B77F22" w:rsidRDefault="00AC6CC8" w:rsidP="00AC6CC8">
      <w:pPr>
        <w:jc w:val="center"/>
        <w:rPr>
          <w:rFonts w:cs="Arial"/>
          <w:b/>
        </w:rPr>
      </w:pPr>
    </w:p>
    <w:p w:rsidR="00AC6CC8" w:rsidRPr="00B77F22" w:rsidRDefault="00AC6CC8" w:rsidP="00AC6CC8">
      <w:pPr>
        <w:jc w:val="center"/>
        <w:rPr>
          <w:rFonts w:cs="Arial"/>
          <w:b/>
        </w:rPr>
      </w:pPr>
    </w:p>
    <w:p w:rsidR="00AC6CC8" w:rsidRPr="00B77F22" w:rsidRDefault="00AC6CC8" w:rsidP="00AC6CC8">
      <w:pPr>
        <w:jc w:val="center"/>
        <w:rPr>
          <w:rFonts w:cs="Arial"/>
          <w:b/>
        </w:rPr>
      </w:pPr>
    </w:p>
    <w:p w:rsidR="00AC6CC8" w:rsidRPr="00B77F22" w:rsidRDefault="00AC6CC8" w:rsidP="00AC6CC8">
      <w:pPr>
        <w:jc w:val="center"/>
        <w:rPr>
          <w:rFonts w:cs="Arial"/>
          <w:b/>
        </w:rPr>
      </w:pPr>
    </w:p>
    <w:p w:rsidR="00D454C9" w:rsidRPr="002B2119" w:rsidRDefault="00D454C9" w:rsidP="00C43AD0">
      <w:pPr>
        <w:tabs>
          <w:tab w:val="left" w:pos="4678"/>
        </w:tabs>
        <w:rPr>
          <w:rFonts w:cs="Arial"/>
        </w:rPr>
      </w:pPr>
      <w:bookmarkStart w:id="5" w:name="_Hlk532209156"/>
      <w:r w:rsidRPr="002B2119">
        <w:rPr>
          <w:rFonts w:cs="Arial"/>
        </w:rPr>
        <w:t xml:space="preserve">Es cuanto, Diputado Presidente. </w:t>
      </w:r>
    </w:p>
    <w:p w:rsidR="00D454C9" w:rsidRPr="002B2119" w:rsidRDefault="00D454C9" w:rsidP="00C43AD0">
      <w:pPr>
        <w:tabs>
          <w:tab w:val="left" w:pos="4678"/>
        </w:tabs>
        <w:rPr>
          <w:rFonts w:cs="Arial"/>
        </w:rPr>
      </w:pPr>
    </w:p>
    <w:p w:rsidR="00D454C9" w:rsidRPr="002B2119" w:rsidRDefault="00D454C9" w:rsidP="00C43AD0">
      <w:pPr>
        <w:tabs>
          <w:tab w:val="left" w:pos="4678"/>
        </w:tabs>
        <w:rPr>
          <w:rFonts w:cs="Arial"/>
          <w:b/>
        </w:rPr>
      </w:pPr>
      <w:r w:rsidRPr="002B2119">
        <w:rPr>
          <w:rFonts w:cs="Arial"/>
          <w:b/>
        </w:rPr>
        <w:t>Diputado Presidente Juan Antonio García Villa:</w:t>
      </w:r>
    </w:p>
    <w:p w:rsidR="00D454C9" w:rsidRPr="002B2119" w:rsidRDefault="00100237" w:rsidP="00C43AD0">
      <w:pPr>
        <w:tabs>
          <w:tab w:val="left" w:pos="4678"/>
        </w:tabs>
        <w:rPr>
          <w:rFonts w:cs="Arial"/>
        </w:rPr>
      </w:pPr>
      <w:r w:rsidRPr="002B2119">
        <w:rPr>
          <w:rFonts w:cs="Arial"/>
        </w:rPr>
        <w:t xml:space="preserve">Esta Presidencia somete a consideración el proyecto de decreto contenido en el dictamen.  Si alguien desea intervenir, sírvase indicarlo mediante el sistema electrónico a fin de registrar su intervención. </w:t>
      </w:r>
    </w:p>
    <w:p w:rsidR="00100237" w:rsidRPr="002B2119" w:rsidRDefault="00100237" w:rsidP="00C43AD0">
      <w:pPr>
        <w:tabs>
          <w:tab w:val="left" w:pos="4678"/>
        </w:tabs>
        <w:rPr>
          <w:rFonts w:cs="Arial"/>
        </w:rPr>
      </w:pPr>
    </w:p>
    <w:p w:rsidR="00100237" w:rsidRPr="002B2119" w:rsidRDefault="00100237" w:rsidP="00C43AD0">
      <w:pPr>
        <w:tabs>
          <w:tab w:val="left" w:pos="4678"/>
        </w:tabs>
        <w:rPr>
          <w:rFonts w:cs="Arial"/>
        </w:rPr>
      </w:pPr>
      <w:r w:rsidRPr="002B2119">
        <w:rPr>
          <w:rFonts w:cs="Arial"/>
        </w:rPr>
        <w:t xml:space="preserve">No habiendo intervenciones, procederemos a votar el proyecto de decreto contenido en el dictamen que se sometió a consideración, las Diputadas y Diputados emitiremos nuestro voto mediante el sistema electrónico, Diputada Secretaria Rosa Nilda González Noriega, sírvase tomar nota de la votación e informe sobre el resultado. </w:t>
      </w:r>
    </w:p>
    <w:p w:rsidR="00100237" w:rsidRPr="002B2119" w:rsidRDefault="00100237" w:rsidP="00C43AD0">
      <w:pPr>
        <w:tabs>
          <w:tab w:val="left" w:pos="4678"/>
        </w:tabs>
        <w:rPr>
          <w:rFonts w:cs="Arial"/>
        </w:rPr>
      </w:pPr>
    </w:p>
    <w:p w:rsidR="00100237" w:rsidRPr="002B2119" w:rsidRDefault="00100237" w:rsidP="00C43AD0">
      <w:pPr>
        <w:tabs>
          <w:tab w:val="left" w:pos="4678"/>
        </w:tabs>
        <w:rPr>
          <w:rFonts w:cs="Arial"/>
        </w:rPr>
      </w:pPr>
      <w:r w:rsidRPr="002B2119">
        <w:rPr>
          <w:rFonts w:cs="Arial"/>
        </w:rPr>
        <w:t xml:space="preserve">Se abre el sistema.  Se cierra el sistema. </w:t>
      </w:r>
    </w:p>
    <w:p w:rsidR="00100237" w:rsidRPr="002B2119" w:rsidRDefault="00100237" w:rsidP="00C43AD0">
      <w:pPr>
        <w:tabs>
          <w:tab w:val="left" w:pos="4678"/>
        </w:tabs>
        <w:rPr>
          <w:rFonts w:cs="Arial"/>
        </w:rPr>
      </w:pPr>
    </w:p>
    <w:p w:rsidR="00100237" w:rsidRPr="002B2119" w:rsidRDefault="00100237" w:rsidP="00C43AD0">
      <w:pPr>
        <w:tabs>
          <w:tab w:val="left" w:pos="4678"/>
        </w:tabs>
        <w:rPr>
          <w:rFonts w:cs="Arial"/>
          <w:b/>
        </w:rPr>
      </w:pPr>
      <w:r w:rsidRPr="002B2119">
        <w:rPr>
          <w:rFonts w:cs="Arial"/>
          <w:b/>
        </w:rPr>
        <w:t>Diputada Secretaria Rosa Nilda González Noriega:</w:t>
      </w:r>
    </w:p>
    <w:p w:rsidR="00100237" w:rsidRPr="00AC6CC8" w:rsidRDefault="00100237" w:rsidP="00C43AD0">
      <w:pPr>
        <w:tabs>
          <w:tab w:val="left" w:pos="4678"/>
        </w:tabs>
        <w:rPr>
          <w:rFonts w:cs="Arial"/>
          <w:b/>
        </w:rPr>
      </w:pPr>
      <w:r w:rsidRPr="00AC6CC8">
        <w:rPr>
          <w:rFonts w:cs="Arial"/>
          <w:b/>
        </w:rPr>
        <w:t xml:space="preserve">Diputado Presidente, el resultado de la votación es el siguiente:24 votos a favor; 0 votos en contra y 0 abstenciones. </w:t>
      </w:r>
    </w:p>
    <w:p w:rsidR="00100237" w:rsidRPr="002B2119" w:rsidRDefault="00100237" w:rsidP="00C43AD0">
      <w:pPr>
        <w:tabs>
          <w:tab w:val="left" w:pos="4678"/>
        </w:tabs>
        <w:rPr>
          <w:rFonts w:cs="Arial"/>
        </w:rPr>
      </w:pPr>
    </w:p>
    <w:p w:rsidR="00100237" w:rsidRPr="002B2119" w:rsidRDefault="00100237" w:rsidP="00C43AD0">
      <w:pPr>
        <w:tabs>
          <w:tab w:val="left" w:pos="4678"/>
        </w:tabs>
        <w:rPr>
          <w:rFonts w:cs="Arial"/>
          <w:b/>
        </w:rPr>
      </w:pPr>
      <w:r w:rsidRPr="002B2119">
        <w:rPr>
          <w:rFonts w:cs="Arial"/>
          <w:b/>
        </w:rPr>
        <w:t xml:space="preserve">Diputado Presidente Juan Antonio García Villa: </w:t>
      </w:r>
    </w:p>
    <w:p w:rsidR="00100237" w:rsidRPr="002B2119" w:rsidRDefault="00100237" w:rsidP="00C43AD0">
      <w:pPr>
        <w:tabs>
          <w:tab w:val="left" w:pos="4678"/>
        </w:tabs>
        <w:rPr>
          <w:rFonts w:cs="Arial"/>
        </w:rPr>
      </w:pPr>
      <w:r w:rsidRPr="002B2119">
        <w:rPr>
          <w:rFonts w:cs="Arial"/>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100237" w:rsidRPr="002B2119" w:rsidRDefault="00100237" w:rsidP="00C43AD0">
      <w:pPr>
        <w:tabs>
          <w:tab w:val="left" w:pos="4678"/>
        </w:tabs>
        <w:rPr>
          <w:rFonts w:cs="Arial"/>
        </w:rPr>
      </w:pPr>
    </w:p>
    <w:bookmarkEnd w:id="5"/>
    <w:p w:rsidR="00100237" w:rsidRPr="002B2119" w:rsidRDefault="00100237" w:rsidP="00C43AD0">
      <w:pPr>
        <w:tabs>
          <w:tab w:val="left" w:pos="4678"/>
        </w:tabs>
        <w:rPr>
          <w:rFonts w:cs="Arial"/>
        </w:rPr>
      </w:pPr>
      <w:r w:rsidRPr="002B2119">
        <w:rPr>
          <w:rFonts w:cs="Arial"/>
        </w:rPr>
        <w:t xml:space="preserve">Se solicita al Diputado Secretario José Benito Ramírez Rosas, que en la forma aprobada se sirva dar lectura al dictamen consignado en el Punto 10 N del Orden del Día. </w:t>
      </w:r>
    </w:p>
    <w:p w:rsidR="00100237" w:rsidRPr="002B2119" w:rsidRDefault="00100237" w:rsidP="00C43AD0">
      <w:pPr>
        <w:tabs>
          <w:tab w:val="left" w:pos="4678"/>
        </w:tabs>
        <w:rPr>
          <w:rFonts w:cs="Arial"/>
        </w:rPr>
      </w:pPr>
    </w:p>
    <w:p w:rsidR="00100237" w:rsidRPr="002B2119" w:rsidRDefault="00100237" w:rsidP="00C43AD0">
      <w:pPr>
        <w:tabs>
          <w:tab w:val="left" w:pos="4678"/>
        </w:tabs>
        <w:rPr>
          <w:rFonts w:cs="Arial"/>
          <w:b/>
        </w:rPr>
      </w:pPr>
      <w:r w:rsidRPr="002B2119">
        <w:rPr>
          <w:rFonts w:cs="Arial"/>
          <w:b/>
        </w:rPr>
        <w:t>Diputado Secretario José Benito Ramírez Rosas:</w:t>
      </w:r>
    </w:p>
    <w:p w:rsidR="00700632" w:rsidRPr="002B2119" w:rsidRDefault="00700632" w:rsidP="00C43AD0">
      <w:pPr>
        <w:tabs>
          <w:tab w:val="left" w:pos="4678"/>
        </w:tabs>
        <w:rPr>
          <w:rFonts w:cs="Arial"/>
          <w:b/>
        </w:rPr>
      </w:pPr>
    </w:p>
    <w:p w:rsidR="00AC6CC8" w:rsidRPr="00DC513E" w:rsidRDefault="00AC6CC8" w:rsidP="00AC6CC8">
      <w:pPr>
        <w:spacing w:line="360" w:lineRule="auto"/>
        <w:rPr>
          <w:rFonts w:cs="Arial"/>
          <w:b/>
          <w:color w:val="000000"/>
        </w:rPr>
      </w:pPr>
      <w:r w:rsidRPr="00DC513E">
        <w:rPr>
          <w:rFonts w:cs="Arial"/>
          <w:b/>
        </w:rPr>
        <w:t xml:space="preserve">DICTAMEN </w:t>
      </w:r>
      <w:r w:rsidRPr="00DC513E">
        <w:rPr>
          <w:rFonts w:cs="Arial"/>
        </w:rPr>
        <w:t xml:space="preserve">de la Comisión  de Deporte y Juventud, de la Sexagésima Primera Legislatura del Congreso del Estado Independiente, Libre y Soberano de Coahuila de Zaragoza, con relación a una  Iniciativa de Decreto por el cual </w:t>
      </w:r>
      <w:r w:rsidRPr="00DC513E">
        <w:rPr>
          <w:rFonts w:cs="Arial"/>
          <w:color w:val="000000"/>
        </w:rPr>
        <w:t xml:space="preserve"> </w:t>
      </w:r>
      <w:r w:rsidRPr="00DC513E">
        <w:rPr>
          <w:rFonts w:cs="Arial"/>
          <w:b/>
          <w:color w:val="000000"/>
        </w:rPr>
        <w:t>se propone reemplazar  las referencias  a la  Secretaría de la Juventud por el de Instituto Coahuilense de la Juventud</w:t>
      </w:r>
      <w:r w:rsidRPr="00DC513E">
        <w:rPr>
          <w:rFonts w:cs="Arial"/>
          <w:b/>
        </w:rPr>
        <w:t xml:space="preserve">,  en el texto de </w:t>
      </w:r>
      <w:r w:rsidRPr="00DC513E">
        <w:rPr>
          <w:rFonts w:cs="Arial"/>
          <w:b/>
          <w:color w:val="000000"/>
        </w:rPr>
        <w:t xml:space="preserve">Ley para el Desarrollo Integral de la Juventud del Estado de Coahuila de Zaragoza; </w:t>
      </w:r>
      <w:r w:rsidRPr="00DC513E">
        <w:rPr>
          <w:rFonts w:cs="Arial"/>
        </w:rPr>
        <w:t xml:space="preserve">planteada por el diputado  </w:t>
      </w:r>
      <w:r w:rsidRPr="00DC513E">
        <w:rPr>
          <w:rFonts w:cs="Arial"/>
          <w:b/>
          <w:color w:val="000000"/>
        </w:rPr>
        <w:t>Edgar Gerardo Sánchez Garza</w:t>
      </w:r>
      <w:bookmarkStart w:id="6" w:name="_Hlk513889451"/>
      <w:r w:rsidRPr="00DC513E">
        <w:rPr>
          <w:rFonts w:cs="Arial"/>
          <w:color w:val="000000"/>
        </w:rPr>
        <w:t>l; y,</w:t>
      </w:r>
      <w:bookmarkEnd w:id="6"/>
    </w:p>
    <w:p w:rsidR="00AC6CC8" w:rsidRPr="00DC513E" w:rsidRDefault="00AC6CC8" w:rsidP="00AC6CC8">
      <w:pPr>
        <w:spacing w:line="360" w:lineRule="auto"/>
        <w:jc w:val="center"/>
        <w:rPr>
          <w:rFonts w:cs="Arial"/>
          <w:b/>
        </w:rPr>
      </w:pPr>
      <w:r w:rsidRPr="00DC513E">
        <w:rPr>
          <w:rFonts w:cs="Arial"/>
          <w:b/>
        </w:rPr>
        <w:t>RESULTANDO</w:t>
      </w:r>
    </w:p>
    <w:p w:rsidR="00AC6CC8" w:rsidRPr="00DC513E" w:rsidRDefault="00AC6CC8" w:rsidP="00AC6CC8">
      <w:pPr>
        <w:spacing w:line="360" w:lineRule="auto"/>
        <w:rPr>
          <w:rFonts w:cs="Arial"/>
        </w:rPr>
      </w:pPr>
    </w:p>
    <w:p w:rsidR="00AC6CC8" w:rsidRPr="00DC513E" w:rsidRDefault="00AC6CC8" w:rsidP="00AC6CC8">
      <w:pPr>
        <w:spacing w:line="360" w:lineRule="auto"/>
        <w:rPr>
          <w:rFonts w:cs="Arial"/>
        </w:rPr>
      </w:pPr>
      <w:r w:rsidRPr="00DC513E">
        <w:rPr>
          <w:rFonts w:cs="Arial"/>
          <w:b/>
        </w:rPr>
        <w:t xml:space="preserve">PRIMERO. - </w:t>
      </w:r>
      <w:r w:rsidRPr="00DC513E">
        <w:rPr>
          <w:rFonts w:cs="Arial"/>
        </w:rPr>
        <w:t xml:space="preserve"> Que en Sesión celebrada por el pleno el día 23 de octubre del año 2018, se dio lectura a la iniciativa con proyecto de decreto mencionada en el proemio de este dictamen</w:t>
      </w:r>
    </w:p>
    <w:p w:rsidR="00AC6CC8" w:rsidRPr="00DC513E" w:rsidRDefault="00AC6CC8" w:rsidP="00AC6CC8">
      <w:pPr>
        <w:spacing w:line="360" w:lineRule="auto"/>
        <w:rPr>
          <w:rFonts w:cs="Arial"/>
        </w:rPr>
      </w:pPr>
    </w:p>
    <w:p w:rsidR="00AC6CC8" w:rsidRPr="00DC513E" w:rsidRDefault="00AC6CC8" w:rsidP="00AC6CC8">
      <w:pPr>
        <w:spacing w:line="360" w:lineRule="auto"/>
        <w:rPr>
          <w:rFonts w:cs="Arial"/>
        </w:rPr>
      </w:pPr>
      <w:r w:rsidRPr="00DC513E">
        <w:rPr>
          <w:rFonts w:cs="Arial"/>
          <w:b/>
        </w:rPr>
        <w:t xml:space="preserve">SEGUNDO. - </w:t>
      </w:r>
      <w:r w:rsidRPr="00DC513E">
        <w:rPr>
          <w:rFonts w:cs="Arial"/>
        </w:rPr>
        <w:t>Que en cumplimiento a dicho acuerdo, la iniciativa fue remitida a esta  comisión para efectos de estudio y dictamen el día 23  del mismo mes y año.</w:t>
      </w:r>
    </w:p>
    <w:p w:rsidR="00AC6CC8" w:rsidRPr="00DC513E" w:rsidRDefault="00AC6CC8" w:rsidP="00AC6CC8">
      <w:pPr>
        <w:spacing w:line="360" w:lineRule="auto"/>
        <w:rPr>
          <w:rFonts w:cs="Arial"/>
        </w:rPr>
      </w:pPr>
    </w:p>
    <w:p w:rsidR="00AC6CC8" w:rsidRPr="00DC513E" w:rsidRDefault="00AC6CC8" w:rsidP="00AC6CC8">
      <w:pPr>
        <w:spacing w:line="360" w:lineRule="auto"/>
        <w:rPr>
          <w:rFonts w:cs="Arial"/>
        </w:rPr>
      </w:pPr>
      <w:r w:rsidRPr="00DC513E">
        <w:rPr>
          <w:rFonts w:cs="Arial"/>
          <w:b/>
        </w:rPr>
        <w:lastRenderedPageBreak/>
        <w:t>TERCERO. -</w:t>
      </w:r>
      <w:r w:rsidRPr="00DC513E">
        <w:rPr>
          <w:rFonts w:cs="Arial"/>
        </w:rPr>
        <w:t xml:space="preserve"> Que conforme a lo dispuesto en el Artículo  101, fracción V  de la Ley Orgánica del Congreso del Estado Independiente, Libre y Soberano de Coahuila de Zaragoza, esta Comisión es competente para dictaminar sobre dicha propuesta; y,</w:t>
      </w:r>
    </w:p>
    <w:p w:rsidR="00AC6CC8" w:rsidRPr="00DC513E" w:rsidRDefault="00AC6CC8" w:rsidP="00AC6CC8">
      <w:pPr>
        <w:spacing w:line="360" w:lineRule="auto"/>
        <w:jc w:val="center"/>
        <w:rPr>
          <w:rFonts w:cs="Arial"/>
          <w:b/>
        </w:rPr>
      </w:pPr>
    </w:p>
    <w:p w:rsidR="00AC6CC8" w:rsidRPr="00DC513E" w:rsidRDefault="00AC6CC8" w:rsidP="00AC6CC8">
      <w:pPr>
        <w:spacing w:line="360" w:lineRule="auto"/>
        <w:jc w:val="center"/>
        <w:rPr>
          <w:rFonts w:cs="Arial"/>
          <w:b/>
        </w:rPr>
      </w:pPr>
      <w:r w:rsidRPr="00DC513E">
        <w:rPr>
          <w:rFonts w:cs="Arial"/>
          <w:b/>
        </w:rPr>
        <w:t>CONSIDERANDO:</w:t>
      </w:r>
    </w:p>
    <w:p w:rsidR="00AC6CC8" w:rsidRPr="00DC513E" w:rsidRDefault="00AC6CC8" w:rsidP="00AC6CC8">
      <w:pPr>
        <w:spacing w:line="360" w:lineRule="auto"/>
        <w:rPr>
          <w:rFonts w:cs="Arial"/>
          <w:highlight w:val="yellow"/>
        </w:rPr>
      </w:pPr>
    </w:p>
    <w:p w:rsidR="00AC6CC8" w:rsidRPr="00DC513E" w:rsidRDefault="00AC6CC8" w:rsidP="00AC6CC8">
      <w:pPr>
        <w:spacing w:line="360" w:lineRule="auto"/>
        <w:rPr>
          <w:rFonts w:cs="Arial"/>
        </w:rPr>
      </w:pPr>
      <w:r w:rsidRPr="00DC513E">
        <w:rPr>
          <w:rFonts w:cs="Arial"/>
          <w:b/>
        </w:rPr>
        <w:t xml:space="preserve">PRIMERO. - </w:t>
      </w:r>
      <w:r w:rsidRPr="00DC513E">
        <w:rPr>
          <w:rFonts w:cs="Arial"/>
        </w:rPr>
        <w:t xml:space="preserve">Que  la propuesta  del promovente se basa en  realizar las adecuaciones necesarias con la finalidad de cambiar la denominación de </w:t>
      </w:r>
      <w:r w:rsidRPr="00DC513E">
        <w:rPr>
          <w:rFonts w:cs="Arial"/>
          <w:b/>
          <w:color w:val="000000"/>
        </w:rPr>
        <w:t>Secretaría de la Juventud por el de Instituto Coahuilense de la Juventud</w:t>
      </w:r>
      <w:r w:rsidRPr="00DC513E">
        <w:rPr>
          <w:rFonts w:cs="Arial"/>
          <w:b/>
        </w:rPr>
        <w:t xml:space="preserve">, en la </w:t>
      </w:r>
      <w:r w:rsidRPr="00DC513E">
        <w:rPr>
          <w:rFonts w:cs="Arial"/>
          <w:b/>
          <w:color w:val="000000"/>
        </w:rPr>
        <w:t>Ley para el Desarrollo Integral de la Juventud del Estado de Coahuila de Zaragoza</w:t>
      </w:r>
      <w:r w:rsidRPr="00DC513E">
        <w:rPr>
          <w:rFonts w:cs="Arial"/>
        </w:rPr>
        <w:t xml:space="preserve">; ya que debe ser actualizada dicha definición en base a las reformas a la Ley Orgánica de la Administración Pública del Estado, que se realizaron en diciembre del año pasado. </w:t>
      </w:r>
    </w:p>
    <w:p w:rsidR="00AC6CC8" w:rsidRPr="00DC513E" w:rsidRDefault="00AC6CC8" w:rsidP="00AC6CC8">
      <w:pPr>
        <w:spacing w:line="360" w:lineRule="auto"/>
        <w:rPr>
          <w:rFonts w:cs="Arial"/>
        </w:rPr>
      </w:pPr>
    </w:p>
    <w:p w:rsidR="00AC6CC8" w:rsidRPr="00DC513E" w:rsidRDefault="00AC6CC8" w:rsidP="00AC6CC8">
      <w:pPr>
        <w:spacing w:line="360" w:lineRule="auto"/>
        <w:rPr>
          <w:rFonts w:cs="Arial"/>
        </w:rPr>
      </w:pPr>
      <w:r w:rsidRPr="00DC513E">
        <w:rPr>
          <w:rFonts w:cs="Arial"/>
          <w:b/>
        </w:rPr>
        <w:t>SEGUNDO. -</w:t>
      </w:r>
      <w:r w:rsidRPr="00DC513E">
        <w:rPr>
          <w:rFonts w:cs="Arial"/>
        </w:rPr>
        <w:t xml:space="preserve"> Que la iniciativa mencionada se funda en las siguientes consideraciones:</w:t>
      </w:r>
    </w:p>
    <w:p w:rsidR="00AC6CC8" w:rsidRPr="00DC513E" w:rsidRDefault="00AC6CC8" w:rsidP="00AC6CC8">
      <w:pPr>
        <w:spacing w:line="360" w:lineRule="auto"/>
        <w:jc w:val="center"/>
        <w:rPr>
          <w:rFonts w:cs="Arial"/>
          <w:b/>
        </w:rPr>
      </w:pPr>
      <w:r w:rsidRPr="00DC513E">
        <w:rPr>
          <w:rFonts w:cs="Arial"/>
          <w:b/>
        </w:rPr>
        <w:t>EXPOSICIÓN DE MOTIVOS</w:t>
      </w:r>
    </w:p>
    <w:p w:rsidR="00AC6CC8" w:rsidRPr="00DC513E" w:rsidRDefault="00AC6CC8" w:rsidP="00AC6CC8">
      <w:pPr>
        <w:spacing w:line="360" w:lineRule="auto"/>
        <w:rPr>
          <w:rFonts w:cs="Arial"/>
          <w:b/>
        </w:rPr>
      </w:pPr>
    </w:p>
    <w:p w:rsidR="00AC6CC8" w:rsidRPr="00DC513E" w:rsidRDefault="00AC6CC8" w:rsidP="00AC6CC8">
      <w:pPr>
        <w:spacing w:line="360" w:lineRule="auto"/>
        <w:rPr>
          <w:rFonts w:cs="Arial"/>
          <w:color w:val="000000"/>
        </w:rPr>
      </w:pPr>
      <w:r w:rsidRPr="00DC513E">
        <w:rPr>
          <w:rFonts w:cs="Arial"/>
        </w:rPr>
        <w:t xml:space="preserve">El 28 de Octubre del 2014, fue publicada en el Periódico Oficial del Gobierno del Estado, la  </w:t>
      </w:r>
      <w:r w:rsidRPr="00DC513E">
        <w:rPr>
          <w:rFonts w:cs="Arial"/>
          <w:color w:val="000000"/>
        </w:rPr>
        <w:t>Ley para el Desarrollo Integral de la Juventud, misma que fue previamente aprobada por el pleno del H. Congreso del Estado, en fecha 18 de septiembre de ese mismo año.</w:t>
      </w:r>
    </w:p>
    <w:p w:rsidR="00AC6CC8" w:rsidRPr="00DC513E" w:rsidRDefault="00AC6CC8" w:rsidP="00AC6CC8">
      <w:pPr>
        <w:spacing w:line="360" w:lineRule="auto"/>
        <w:rPr>
          <w:rFonts w:cs="Arial"/>
          <w:color w:val="000000"/>
        </w:rPr>
      </w:pPr>
    </w:p>
    <w:p w:rsidR="00AC6CC8" w:rsidRPr="00DC513E" w:rsidRDefault="00AC6CC8" w:rsidP="00AC6CC8">
      <w:pPr>
        <w:spacing w:line="360" w:lineRule="auto"/>
        <w:rPr>
          <w:rFonts w:cs="Arial"/>
        </w:rPr>
      </w:pPr>
      <w:r w:rsidRPr="00DC513E">
        <w:rPr>
          <w:rFonts w:cs="Arial"/>
          <w:color w:val="000000"/>
        </w:rPr>
        <w:t>En entre otros argumentos, dicha iniciativa de ley contemplaba en su exposición de motivos que l</w:t>
      </w:r>
      <w:r w:rsidRPr="00DC513E">
        <w:rPr>
          <w:rFonts w:cs="Arial"/>
        </w:rPr>
        <w:t>a renovación generacional de nuestra entidad debe sustentarse en una orientación social progresista basada en la observancia y el conocimiento pleno de los derechos y responsabilidades que constituyen el ámbito propicio para el desarrollo integral de la juventud, en un entorno de convivencia armónica que incida en un pleno ejercicio de la democracia, en la disminución de la desigualdad social, y que promueva la concordia entre todos los sectores y los individuos coahuilenses hacia horizontes de mayor bienestar y felicidad.</w:t>
      </w:r>
    </w:p>
    <w:p w:rsidR="00AC6CC8" w:rsidRPr="00DC513E" w:rsidRDefault="00AC6CC8" w:rsidP="00AC6CC8">
      <w:pPr>
        <w:spacing w:line="360" w:lineRule="auto"/>
        <w:rPr>
          <w:rFonts w:cs="Arial"/>
        </w:rPr>
      </w:pPr>
    </w:p>
    <w:p w:rsidR="00AC6CC8" w:rsidRPr="00DC513E" w:rsidRDefault="00AC6CC8" w:rsidP="00AC6CC8">
      <w:pPr>
        <w:spacing w:line="360" w:lineRule="auto"/>
        <w:rPr>
          <w:rFonts w:cs="Arial"/>
          <w:color w:val="000000"/>
        </w:rPr>
      </w:pPr>
      <w:r w:rsidRPr="00DC513E">
        <w:rPr>
          <w:rFonts w:cs="Arial"/>
        </w:rPr>
        <w:t>Así mismo, esa exposición de motivos señalaba que se debería procurar en todo momento el desarrollo integral de la juventud, para convertir los riesgos de su vulnerabilidad natural en certezas de acceso a soportes sociales e institucionales que les clarifiquen sus opciones y alternativas de crecimiento hacia las siguientes etapas de su existencia.</w:t>
      </w:r>
    </w:p>
    <w:p w:rsidR="00AC6CC8" w:rsidRPr="00DC513E" w:rsidRDefault="00AC6CC8" w:rsidP="00AC6CC8">
      <w:pPr>
        <w:spacing w:line="360" w:lineRule="auto"/>
        <w:rPr>
          <w:rFonts w:cs="Arial"/>
          <w:color w:val="000000"/>
        </w:rPr>
      </w:pPr>
    </w:p>
    <w:p w:rsidR="00AC6CC8" w:rsidRPr="00DC513E" w:rsidRDefault="00AC6CC8" w:rsidP="00AC6CC8">
      <w:pPr>
        <w:spacing w:line="360" w:lineRule="auto"/>
        <w:rPr>
          <w:rFonts w:cs="Arial"/>
          <w:color w:val="000000"/>
        </w:rPr>
      </w:pPr>
      <w:r w:rsidRPr="00DC513E">
        <w:rPr>
          <w:rFonts w:cs="Arial"/>
          <w:color w:val="000000"/>
        </w:rPr>
        <w:t xml:space="preserve">Así las cosas, les comento que en este cuerpo normativo, que actualmente está vigente y es el que dirige la política pública estatal en materia de jóvenes, contempla que quien habrá de dirigir dichas políticas dirigidas al mejor desarrollo de los jóvenes coahuilenses, es la Secretaría de la juventud. </w:t>
      </w:r>
    </w:p>
    <w:p w:rsidR="00AC6CC8" w:rsidRPr="00DC513E" w:rsidRDefault="00AC6CC8" w:rsidP="00AC6CC8">
      <w:pPr>
        <w:spacing w:line="360" w:lineRule="auto"/>
        <w:rPr>
          <w:rFonts w:cs="Arial"/>
          <w:color w:val="000000"/>
        </w:rPr>
      </w:pPr>
    </w:p>
    <w:p w:rsidR="00AC6CC8" w:rsidRPr="00DC513E" w:rsidRDefault="00AC6CC8" w:rsidP="00AC6CC8">
      <w:pPr>
        <w:spacing w:line="360" w:lineRule="auto"/>
        <w:rPr>
          <w:rFonts w:cs="Arial"/>
          <w:color w:val="000000"/>
        </w:rPr>
      </w:pPr>
      <w:r w:rsidRPr="00DC513E">
        <w:rPr>
          <w:rFonts w:cs="Arial"/>
          <w:color w:val="000000"/>
        </w:rPr>
        <w:t>Al respecto, cabe señalar que cuando se aprobó dicha ley, en la ley orgánica de la administración pública del estado se contemplaba, como parte del organigrama de secretarías de Estado a la Secretaría de la Juventud.</w:t>
      </w:r>
    </w:p>
    <w:p w:rsidR="00AC6CC8" w:rsidRPr="00DC513E" w:rsidRDefault="00AC6CC8" w:rsidP="00AC6CC8">
      <w:pPr>
        <w:spacing w:line="360" w:lineRule="auto"/>
        <w:rPr>
          <w:rFonts w:cs="Arial"/>
          <w:color w:val="000000"/>
        </w:rPr>
      </w:pPr>
    </w:p>
    <w:p w:rsidR="00AC6CC8" w:rsidRPr="00DC513E" w:rsidRDefault="00AC6CC8" w:rsidP="00AC6CC8">
      <w:pPr>
        <w:spacing w:line="360" w:lineRule="auto"/>
        <w:rPr>
          <w:rFonts w:cs="Arial"/>
        </w:rPr>
      </w:pPr>
      <w:r w:rsidRPr="00DC513E">
        <w:rPr>
          <w:rFonts w:cs="Arial"/>
          <w:color w:val="000000"/>
        </w:rPr>
        <w:t>Pero es el caso, que en el mes de diciembre del año 2017, a tan solo unos cuantos días de haber asumido el cargo como Gobernador del Estado el Ing. Miguel Ángel Riquelme Solís, envió a este Congreso del Estado, una iniciativa de ley que fue aprobada en el mes de diciembre por la anterior legislatura, y en la cual se modificaron diversos aspectos de la Ley Orgánica de la Administración Pública del Estado, entre esas modificaciones, se aprobó que tanto l</w:t>
      </w:r>
      <w:r w:rsidRPr="00DC513E">
        <w:rPr>
          <w:rFonts w:cs="Arial"/>
          <w:color w:val="212121"/>
          <w:shd w:val="clear" w:color="auto" w:fill="FFFFFF"/>
        </w:rPr>
        <w:t>a Secretaría de las Mujeres y la Secretaría de la Juventud desaparecieran de la estructura estatal y se convertirán en institutos, además de crearse la Secretaría de Seguridad Pública.</w:t>
      </w:r>
    </w:p>
    <w:p w:rsidR="00AC6CC8" w:rsidRPr="00DC513E" w:rsidRDefault="00AC6CC8" w:rsidP="00AC6CC8">
      <w:pPr>
        <w:spacing w:line="360" w:lineRule="auto"/>
        <w:rPr>
          <w:rFonts w:cs="Arial"/>
          <w:color w:val="000000"/>
        </w:rPr>
      </w:pPr>
      <w:r w:rsidRPr="00DC513E">
        <w:rPr>
          <w:rFonts w:cs="Arial"/>
          <w:color w:val="000000"/>
        </w:rPr>
        <w:t>Compañeras y compañeras diputadas, a casi un año de que se llevaron a cabo las anteriores modificaciones a la Ley Orgánica de la Administración Pública del Estado, la Ley para el Desarrollo Integral de la Juventud del Estado de Coahuila de Zaragoza, no ha sido armonizada de manera adecuada, a fin de quien está al frente de dicho instituto, pueda contar con un ordenamiento legal que vaya acorde a sus quehaceres diarios dentro de la administración pública.</w:t>
      </w:r>
    </w:p>
    <w:p w:rsidR="00AC6CC8" w:rsidRPr="00DC513E" w:rsidRDefault="00AC6CC8" w:rsidP="00AC6CC8">
      <w:pPr>
        <w:spacing w:line="360" w:lineRule="auto"/>
        <w:rPr>
          <w:rFonts w:cs="Arial"/>
          <w:color w:val="000000"/>
        </w:rPr>
      </w:pPr>
    </w:p>
    <w:p w:rsidR="00AC6CC8" w:rsidRPr="00DC513E" w:rsidRDefault="00AC6CC8" w:rsidP="00AC6CC8">
      <w:pPr>
        <w:spacing w:line="360" w:lineRule="auto"/>
        <w:rPr>
          <w:rFonts w:cs="Arial"/>
          <w:color w:val="000000"/>
        </w:rPr>
      </w:pPr>
      <w:r w:rsidRPr="00DC513E">
        <w:rPr>
          <w:rFonts w:cs="Arial"/>
          <w:color w:val="000000"/>
        </w:rPr>
        <w:t>Es por eso, que el día de hoy, presento esta iniciativa de ley para armonizar algunos artículos de la Ley para el Desarrollo Integral de la Juventud del Estado, a manera de que quede plasmado de manera clara que ya no es la secretaría de la juventud, sino el Instituto Coahuilense de la juventud, quien está al frente de las políticas públicas encaminadas al mejor desarrollo de las y los jóvenes coahuilenses.</w:t>
      </w:r>
    </w:p>
    <w:p w:rsidR="00AC6CC8" w:rsidRPr="00DC513E" w:rsidRDefault="00AC6CC8" w:rsidP="00AC6CC8">
      <w:pPr>
        <w:spacing w:line="360" w:lineRule="auto"/>
        <w:rPr>
          <w:rFonts w:cs="Arial"/>
          <w:color w:val="000000"/>
        </w:rPr>
      </w:pPr>
    </w:p>
    <w:p w:rsidR="00AC6CC8" w:rsidRPr="00DC513E" w:rsidRDefault="00AC6CC8" w:rsidP="00AC6CC8">
      <w:pPr>
        <w:spacing w:line="360" w:lineRule="auto"/>
        <w:rPr>
          <w:rFonts w:cs="Arial"/>
          <w:color w:val="000000"/>
        </w:rPr>
      </w:pPr>
      <w:r w:rsidRPr="00DC513E">
        <w:rPr>
          <w:rFonts w:cs="Arial"/>
          <w:color w:val="000000"/>
        </w:rPr>
        <w:t>Tal vez podrá comentarse, que esta iniciativa no es necesaria pues en el artículo transitorio de la modificación de la ley orgánica de la administración pública del estado de diciembre del año pasado, seguramente se señaló que todo lo referente a la Secretaría de la Juventud, ahora se entenderá reservado para el Instituto Coahuilense de la Juventud, o que esta modificación que hoy se presenta es un simple cambio de secretaria por Instituto.</w:t>
      </w:r>
    </w:p>
    <w:p w:rsidR="00AC6CC8" w:rsidRPr="00DC513E" w:rsidRDefault="00AC6CC8" w:rsidP="00AC6CC8">
      <w:pPr>
        <w:spacing w:line="360" w:lineRule="auto"/>
        <w:rPr>
          <w:rFonts w:cs="Arial"/>
          <w:color w:val="000000"/>
        </w:rPr>
      </w:pPr>
    </w:p>
    <w:p w:rsidR="00AC6CC8" w:rsidRPr="00DC513E" w:rsidRDefault="00AC6CC8" w:rsidP="00AC6CC8">
      <w:pPr>
        <w:spacing w:line="360" w:lineRule="auto"/>
        <w:rPr>
          <w:rFonts w:cs="Arial"/>
          <w:color w:val="000000"/>
        </w:rPr>
      </w:pPr>
      <w:r w:rsidRPr="00DC513E">
        <w:rPr>
          <w:rFonts w:cs="Arial"/>
          <w:color w:val="000000"/>
        </w:rPr>
        <w:t xml:space="preserve">Pero en ese sentido, les comento que aunque parezca sencilla esta iniciativa, tiene implicaciones formales y legales que son necesarias, pues no puede ser que a casi un año de haberse aprobado las modificaciones a la ley de la administración pública, el Instituto Coahuilense de la Juventud, siga operando con una ley que lo rige y le marca las directrices a seguir y lo siga denominado secretaría y no Instituto como corresponde legalmente.  </w:t>
      </w:r>
    </w:p>
    <w:p w:rsidR="00AC6CC8" w:rsidRPr="00DC513E" w:rsidRDefault="00AC6CC8" w:rsidP="00AC6CC8">
      <w:pPr>
        <w:spacing w:line="360" w:lineRule="auto"/>
        <w:rPr>
          <w:rFonts w:cs="Arial"/>
          <w:color w:val="000000"/>
        </w:rPr>
      </w:pPr>
    </w:p>
    <w:p w:rsidR="00AC6CC8" w:rsidRPr="00DC513E" w:rsidRDefault="00AC6CC8" w:rsidP="00AC6CC8">
      <w:pPr>
        <w:spacing w:line="360" w:lineRule="auto"/>
        <w:rPr>
          <w:rFonts w:cs="Arial"/>
          <w:color w:val="000000"/>
        </w:rPr>
      </w:pPr>
      <w:r w:rsidRPr="00DC513E">
        <w:rPr>
          <w:rFonts w:cs="Arial"/>
          <w:color w:val="000000"/>
        </w:rPr>
        <w:t>Por el otro lado, los Institutos tal y como están concebidos actualmente pueden realizar convenios con organismos internacionales y nacionales a fin de allegarse de recursos que pueden aplicar en beneficio de las y los jóvenes, y no puede ser posible que el Instituto de la Juventud formalmente siga considerándose en su ley reglamentaria como Secretaría, pues ello puede traer consecuencias legales a la hora de firmar dichos convenios.</w:t>
      </w:r>
    </w:p>
    <w:p w:rsidR="00AC6CC8" w:rsidRPr="00DC513E" w:rsidRDefault="00AC6CC8" w:rsidP="00AC6CC8">
      <w:pPr>
        <w:spacing w:line="360" w:lineRule="auto"/>
        <w:rPr>
          <w:rFonts w:cs="Arial"/>
          <w:color w:val="000000"/>
        </w:rPr>
      </w:pPr>
    </w:p>
    <w:p w:rsidR="00AC6CC8" w:rsidRPr="00DC513E" w:rsidRDefault="00AC6CC8" w:rsidP="00AC6CC8">
      <w:pPr>
        <w:spacing w:line="360" w:lineRule="auto"/>
        <w:rPr>
          <w:rFonts w:cs="Arial"/>
          <w:color w:val="000000"/>
        </w:rPr>
      </w:pPr>
      <w:r w:rsidRPr="00DC513E">
        <w:rPr>
          <w:rFonts w:cs="Arial"/>
          <w:color w:val="000000"/>
        </w:rPr>
        <w:t>Compañeras y Compañeros diputados, por razones prácticas y para un mejor desempeño de sus funciones, considero que debe modificarse la Ley para el Desarrollo Integral de la Juventud del Estado, como lo estamos planteando a fin de que quede de manera clara y precisa, que quien actualmente dirige el rumbo y las políticas públicas en materia de jóvenes en el estado, es el Instituto Coahuilense de la Juventud.</w:t>
      </w:r>
    </w:p>
    <w:p w:rsidR="00AC6CC8" w:rsidRPr="00DC513E" w:rsidRDefault="00AC6CC8" w:rsidP="00AC6CC8">
      <w:pPr>
        <w:spacing w:line="360" w:lineRule="auto"/>
        <w:rPr>
          <w:rFonts w:cs="Arial"/>
        </w:rPr>
      </w:pPr>
    </w:p>
    <w:p w:rsidR="00AC6CC8" w:rsidRPr="00DC513E" w:rsidRDefault="00AC6CC8" w:rsidP="00AC6CC8">
      <w:pPr>
        <w:spacing w:line="360" w:lineRule="auto"/>
        <w:rPr>
          <w:rFonts w:cs="Arial"/>
        </w:rPr>
      </w:pPr>
      <w:r w:rsidRPr="00DC513E">
        <w:rPr>
          <w:rFonts w:cs="Arial"/>
          <w:b/>
        </w:rPr>
        <w:t>TERCERO. -</w:t>
      </w:r>
      <w:r w:rsidRPr="00DC513E">
        <w:rPr>
          <w:rFonts w:cs="Arial"/>
        </w:rPr>
        <w:t xml:space="preserve">  Analizada la propuesta,  verificamos que, en efecto, en la </w:t>
      </w:r>
      <w:r w:rsidRPr="00DC513E">
        <w:rPr>
          <w:rFonts w:ascii="Arial Narrow" w:hAnsi="Arial Narrow"/>
          <w:b/>
          <w:color w:val="000000"/>
        </w:rPr>
        <w:t>Ley para el Desarrollo Integral de la Juventud del Estado de Coahuila de Zaragoza</w:t>
      </w:r>
      <w:r w:rsidRPr="00DC513E">
        <w:rPr>
          <w:rFonts w:cs="Arial"/>
        </w:rPr>
        <w:t xml:space="preserve">  aún se hace referencia a la  Secretaría de la Juventud en todos los dispositivos en que por referencia orgánica debe hacer alusión a la dependencia encargada de las atribuciones, que, como señala el promovente, ahora corresponden al Instituto Coahuilense de la Juventud.</w:t>
      </w:r>
    </w:p>
    <w:p w:rsidR="00AC6CC8" w:rsidRPr="00DC513E" w:rsidRDefault="00AC6CC8" w:rsidP="00AC6CC8">
      <w:pPr>
        <w:spacing w:line="360" w:lineRule="auto"/>
        <w:rPr>
          <w:rFonts w:cs="Arial"/>
        </w:rPr>
      </w:pPr>
    </w:p>
    <w:p w:rsidR="00AC6CC8" w:rsidRPr="00DC513E" w:rsidRDefault="00AC6CC8" w:rsidP="00AC6CC8">
      <w:pPr>
        <w:spacing w:line="360" w:lineRule="auto"/>
        <w:rPr>
          <w:rFonts w:ascii="Arial Narrow" w:hAnsi="Arial Narrow"/>
          <w:b/>
          <w:color w:val="000000"/>
        </w:rPr>
      </w:pPr>
      <w:r w:rsidRPr="00DC513E">
        <w:rPr>
          <w:rFonts w:cs="Arial"/>
        </w:rPr>
        <w:t xml:space="preserve">Es, por los motivos expuestos, una propuesta para que se actualice un término y la referencia  sea la correcta, en aras de dotar de certeza al ordenamiento que se reforma, en este caso, la </w:t>
      </w:r>
      <w:r w:rsidRPr="00DC513E">
        <w:rPr>
          <w:rFonts w:ascii="Arial Narrow" w:hAnsi="Arial Narrow"/>
          <w:b/>
          <w:color w:val="000000"/>
        </w:rPr>
        <w:t xml:space="preserve">Ley para el Desarrollo Integral de la Juventud del Estado de Coahuila de Zaragoza. </w:t>
      </w:r>
    </w:p>
    <w:p w:rsidR="00AC6CC8" w:rsidRPr="00DC513E" w:rsidRDefault="00AC6CC8" w:rsidP="00AC6CC8">
      <w:pPr>
        <w:spacing w:line="360" w:lineRule="auto"/>
        <w:rPr>
          <w:rFonts w:ascii="Arial Narrow" w:hAnsi="Arial Narrow"/>
          <w:b/>
          <w:color w:val="000000"/>
        </w:rPr>
      </w:pPr>
    </w:p>
    <w:p w:rsidR="00AC6CC8" w:rsidRPr="00DC513E" w:rsidRDefault="00AC6CC8" w:rsidP="00AC6CC8">
      <w:pPr>
        <w:spacing w:line="360" w:lineRule="auto"/>
        <w:rPr>
          <w:rFonts w:ascii="Arial Narrow" w:hAnsi="Arial Narrow"/>
          <w:b/>
          <w:color w:val="000000"/>
        </w:rPr>
      </w:pPr>
      <w:r w:rsidRPr="00DC513E">
        <w:rPr>
          <w:rFonts w:ascii="Arial Narrow" w:hAnsi="Arial Narrow"/>
          <w:b/>
          <w:color w:val="000000"/>
        </w:rPr>
        <w:t xml:space="preserve">Concordamos con la propuesta en el sentido de que es deber de todo poder legislativo depurar, corregir y en su caso, dotar de mayor claridad a todos los ordenamientos que conforman el marco jurídico, en este caso, de nuestro estado, para ofrecer al ciudadano leyes claras, precisas, comprensibles y con la certeza necesaria para hacerlas valer sin que se vean afectadas por ambigüedades, antinomias, contradicciones, o errores respecto de la autoridad responsable o las atribuciones de la misma. Y, además, dotar de la plena seguridad jurídica y certeza legal a las instituciones, para que puedan ejercer sus atribuciones sin limitantes impuestas por errores de referencia en cuanto a su naturaleza y conformación como entidad pública. </w:t>
      </w:r>
    </w:p>
    <w:p w:rsidR="00AC6CC8" w:rsidRPr="00DC513E" w:rsidRDefault="00AC6CC8" w:rsidP="00AC6CC8">
      <w:pPr>
        <w:spacing w:line="360" w:lineRule="auto"/>
        <w:rPr>
          <w:rFonts w:ascii="Arial Narrow" w:hAnsi="Arial Narrow"/>
          <w:b/>
          <w:color w:val="000000"/>
        </w:rPr>
      </w:pPr>
    </w:p>
    <w:p w:rsidR="00AC6CC8" w:rsidRPr="00DC513E" w:rsidRDefault="00AC6CC8" w:rsidP="00AC6CC8">
      <w:pPr>
        <w:spacing w:line="360" w:lineRule="auto"/>
        <w:rPr>
          <w:rFonts w:cs="Arial"/>
        </w:rPr>
      </w:pPr>
      <w:r w:rsidRPr="00DC513E">
        <w:rPr>
          <w:rFonts w:ascii="Arial Narrow" w:hAnsi="Arial Narrow"/>
          <w:b/>
          <w:color w:val="000000"/>
        </w:rPr>
        <w:t>En atención a lo dispuesto por el</w:t>
      </w:r>
      <w:r w:rsidRPr="00DC513E">
        <w:rPr>
          <w:rFonts w:cs="Arial"/>
        </w:rPr>
        <w:t xml:space="preserve"> por el inciso b) del artículo 164 de la Ley Orgánica de este Congreso, que dispone:</w:t>
      </w:r>
    </w:p>
    <w:p w:rsidR="00AC6CC8" w:rsidRPr="00DC513E" w:rsidRDefault="00AC6CC8" w:rsidP="00AC6CC8">
      <w:pPr>
        <w:spacing w:line="360" w:lineRule="auto"/>
        <w:rPr>
          <w:rFonts w:cs="Arial"/>
          <w:i/>
        </w:rPr>
      </w:pPr>
      <w:r w:rsidRPr="00DC513E">
        <w:rPr>
          <w:rFonts w:cs="Arial"/>
        </w:rPr>
        <w:t xml:space="preserve"> </w:t>
      </w:r>
      <w:r w:rsidRPr="00DC513E">
        <w:rPr>
          <w:rFonts w:cs="Arial"/>
          <w:i/>
        </w:rPr>
        <w:t xml:space="preserve"> …. Los dictámenes se presentarán por escrito y contendrán: </w:t>
      </w:r>
    </w:p>
    <w:p w:rsidR="00AC6CC8" w:rsidRPr="00DC513E" w:rsidRDefault="00AC6CC8" w:rsidP="00AC6CC8">
      <w:pPr>
        <w:spacing w:line="360" w:lineRule="auto"/>
        <w:rPr>
          <w:rFonts w:cs="Arial"/>
          <w:i/>
        </w:rPr>
      </w:pPr>
      <w:r w:rsidRPr="00DC513E">
        <w:rPr>
          <w:rFonts w:cs="Arial"/>
          <w:i/>
        </w:rPr>
        <w:t>…..</w:t>
      </w:r>
    </w:p>
    <w:p w:rsidR="00AC6CC8" w:rsidRPr="00DC513E" w:rsidRDefault="00AC6CC8" w:rsidP="00AC6CC8">
      <w:pPr>
        <w:spacing w:line="360" w:lineRule="auto"/>
        <w:rPr>
          <w:rFonts w:cs="Arial"/>
          <w:i/>
        </w:rPr>
      </w:pPr>
      <w:r w:rsidRPr="00DC513E">
        <w:rPr>
          <w:rFonts w:cs="Arial"/>
          <w:i/>
        </w:rPr>
        <w:lastRenderedPageBreak/>
        <w:t>….Los dictámenes sobre iniciativas de ley, deberán incluir un análisis de impacto regulatorio y económico….</w:t>
      </w:r>
    </w:p>
    <w:p w:rsidR="00AC6CC8" w:rsidRPr="00DC513E" w:rsidRDefault="00AC6CC8" w:rsidP="00AC6CC8">
      <w:pPr>
        <w:spacing w:line="360" w:lineRule="auto"/>
        <w:rPr>
          <w:rFonts w:cs="Arial"/>
        </w:rPr>
      </w:pPr>
      <w:r w:rsidRPr="00DC513E">
        <w:rPr>
          <w:rFonts w:cs="Arial"/>
        </w:rPr>
        <w:t xml:space="preserve">Hacemos mención de que esta iniciativa no implica modificaciones presupuestales o impacto financiero alguno en el erario local, tampoco plantea afectaciones de tipo regulatorio, y solo se trata de una adecuación que debe hacerse por ley y en aras del perfeccionamiento y armonización de nuestras leyes. </w:t>
      </w:r>
    </w:p>
    <w:p w:rsidR="00AC6CC8" w:rsidRPr="00DC513E" w:rsidRDefault="00AC6CC8" w:rsidP="00AC6CC8">
      <w:pPr>
        <w:spacing w:line="360" w:lineRule="auto"/>
        <w:rPr>
          <w:rFonts w:cs="Arial"/>
        </w:rPr>
      </w:pPr>
    </w:p>
    <w:p w:rsidR="00AC6CC8" w:rsidRPr="00DC513E" w:rsidRDefault="00AC6CC8" w:rsidP="00AC6CC8">
      <w:pPr>
        <w:spacing w:line="360" w:lineRule="auto"/>
        <w:rPr>
          <w:rFonts w:cs="Arial"/>
        </w:rPr>
      </w:pPr>
      <w:r w:rsidRPr="00DC513E">
        <w:rPr>
          <w:rFonts w:cs="Arial"/>
        </w:rPr>
        <w:t>Asimismo, esta Comisión, por técnica legislativa, realizó algunas adecuaciones al decreto de reforma, para que no se reproduzcan porciones normativas no reformadas por el promovente; y para agregar el “artículo único” con el detalle de los artículo reformados.</w:t>
      </w:r>
    </w:p>
    <w:p w:rsidR="00AC6CC8" w:rsidRPr="00DC513E" w:rsidRDefault="00AC6CC8" w:rsidP="00AC6CC8">
      <w:pPr>
        <w:spacing w:line="360" w:lineRule="auto"/>
        <w:rPr>
          <w:rFonts w:cs="Arial"/>
        </w:rPr>
      </w:pPr>
    </w:p>
    <w:p w:rsidR="00AC6CC8" w:rsidRPr="00DC513E" w:rsidRDefault="00AC6CC8" w:rsidP="00AC6CC8">
      <w:pPr>
        <w:spacing w:line="360" w:lineRule="auto"/>
        <w:rPr>
          <w:rFonts w:cs="Arial"/>
          <w:color w:val="000000"/>
        </w:rPr>
      </w:pPr>
      <w:r w:rsidRPr="00DC513E">
        <w:rPr>
          <w:rFonts w:cs="Arial"/>
        </w:rPr>
        <w:t xml:space="preserve">Dicho lo anterior, resulta evidente la justificación para que se realicen las adecuaciones propuestas por  el diputado </w:t>
      </w:r>
      <w:r w:rsidRPr="00DC513E">
        <w:rPr>
          <w:rFonts w:ascii="Arial Narrow" w:hAnsi="Arial Narrow"/>
          <w:b/>
          <w:color w:val="000000"/>
        </w:rPr>
        <w:t>Edgar Gerardo Sánchez Garza</w:t>
      </w:r>
      <w:r w:rsidRPr="00DC513E">
        <w:rPr>
          <w:rFonts w:cs="Arial"/>
          <w:color w:val="000000"/>
        </w:rPr>
        <w:t>.</w:t>
      </w:r>
    </w:p>
    <w:p w:rsidR="00AC6CC8" w:rsidRPr="00DC513E" w:rsidRDefault="00AC6CC8" w:rsidP="00AC6CC8">
      <w:pPr>
        <w:spacing w:line="360" w:lineRule="auto"/>
        <w:rPr>
          <w:rFonts w:cs="Arial"/>
          <w:u w:val="single"/>
        </w:rPr>
      </w:pPr>
    </w:p>
    <w:p w:rsidR="00AC6CC8" w:rsidRPr="00DC513E" w:rsidRDefault="00AC6CC8" w:rsidP="00AC6CC8">
      <w:pPr>
        <w:spacing w:line="360" w:lineRule="auto"/>
        <w:rPr>
          <w:rFonts w:cs="Arial"/>
        </w:rPr>
      </w:pPr>
      <w:r w:rsidRPr="00DC513E">
        <w:rPr>
          <w:rFonts w:cs="Arial"/>
          <w:b/>
        </w:rPr>
        <w:t xml:space="preserve">CUARTO. - </w:t>
      </w:r>
      <w:r w:rsidRPr="00DC513E">
        <w:rPr>
          <w:rFonts w:cs="Arial"/>
        </w:rPr>
        <w:t>Atentos a lo señalado, los integrantes de esta comisión, tenemos a bien presentar al pleno para su aprobación el presente:</w:t>
      </w:r>
    </w:p>
    <w:p w:rsidR="00AC6CC8" w:rsidRPr="00DC513E" w:rsidRDefault="00AC6CC8" w:rsidP="00AC6CC8">
      <w:pPr>
        <w:spacing w:line="360" w:lineRule="auto"/>
        <w:rPr>
          <w:rFonts w:cs="Arial"/>
          <w:i/>
        </w:rPr>
      </w:pPr>
    </w:p>
    <w:p w:rsidR="00AC6CC8" w:rsidRPr="00DC513E" w:rsidRDefault="00AC6CC8" w:rsidP="00AC6CC8">
      <w:pPr>
        <w:spacing w:line="360" w:lineRule="auto"/>
        <w:jc w:val="center"/>
        <w:rPr>
          <w:rFonts w:cs="Arial"/>
          <w:b/>
          <w:color w:val="000000"/>
        </w:rPr>
      </w:pPr>
      <w:r w:rsidRPr="00DC513E">
        <w:rPr>
          <w:rFonts w:cs="Arial"/>
          <w:b/>
          <w:color w:val="000000"/>
        </w:rPr>
        <w:t>Proyecto de Decreto</w:t>
      </w:r>
    </w:p>
    <w:p w:rsidR="00AC6CC8" w:rsidRPr="00DC513E" w:rsidRDefault="00AC6CC8" w:rsidP="00AC6CC8">
      <w:pPr>
        <w:spacing w:line="360" w:lineRule="auto"/>
        <w:rPr>
          <w:rFonts w:cs="Arial"/>
          <w:color w:val="000000"/>
        </w:rPr>
      </w:pPr>
      <w:r w:rsidRPr="00DC513E">
        <w:rPr>
          <w:rFonts w:cs="Arial"/>
          <w:b/>
          <w:bCs/>
        </w:rPr>
        <w:t>ARTÍCULO ÚNICO</w:t>
      </w:r>
      <w:r w:rsidRPr="00DC513E">
        <w:rPr>
          <w:rFonts w:cs="Arial"/>
          <w:b/>
        </w:rPr>
        <w:t xml:space="preserve">.- </w:t>
      </w:r>
      <w:r w:rsidRPr="00DC513E">
        <w:rPr>
          <w:rFonts w:cs="Arial"/>
        </w:rPr>
        <w:t xml:space="preserve"> Se modifica el contenido del segundo párrafo del artículo 1; así como el contenido del primer párrafo del artículo 8, el tercer párrafo del artículo 9;  y, el contenido de los artículos 11, 16, 29, 30, 38 y 39 de la </w:t>
      </w:r>
      <w:r w:rsidRPr="00DC513E">
        <w:rPr>
          <w:rFonts w:cs="Arial"/>
          <w:color w:val="000000"/>
        </w:rPr>
        <w:t>Ley para el Desarrollo Integral de la Juventud del Estado de Coahuila de Zaragoza; para quedar como sigue:</w:t>
      </w:r>
    </w:p>
    <w:p w:rsidR="00AC6CC8" w:rsidRPr="00DC513E" w:rsidRDefault="00AC6CC8" w:rsidP="00AC6CC8">
      <w:pPr>
        <w:spacing w:line="360" w:lineRule="auto"/>
        <w:rPr>
          <w:rFonts w:cs="Arial"/>
        </w:rPr>
      </w:pPr>
    </w:p>
    <w:p w:rsidR="00AC6CC8" w:rsidRPr="00DC513E" w:rsidRDefault="00AC6CC8" w:rsidP="00AC6CC8">
      <w:pPr>
        <w:spacing w:line="360" w:lineRule="auto"/>
        <w:rPr>
          <w:rFonts w:cs="Arial"/>
        </w:rPr>
      </w:pPr>
      <w:r w:rsidRPr="00DC513E">
        <w:rPr>
          <w:rFonts w:cs="Arial"/>
          <w:b/>
        </w:rPr>
        <w:t>Artículo 1.-</w:t>
      </w:r>
      <w:r w:rsidRPr="00DC513E">
        <w:rPr>
          <w:rFonts w:cs="Arial"/>
        </w:rPr>
        <w:t xml:space="preserve">  Primer párrafo…</w:t>
      </w:r>
    </w:p>
    <w:p w:rsidR="00AC6CC8" w:rsidRPr="00DC513E" w:rsidRDefault="00AC6CC8" w:rsidP="00AC6CC8">
      <w:pPr>
        <w:spacing w:line="360" w:lineRule="auto"/>
        <w:rPr>
          <w:rFonts w:cs="Arial"/>
        </w:rPr>
      </w:pPr>
    </w:p>
    <w:p w:rsidR="00AC6CC8" w:rsidRPr="00DC513E" w:rsidRDefault="00AC6CC8" w:rsidP="00AC6CC8">
      <w:pPr>
        <w:spacing w:line="360" w:lineRule="auto"/>
        <w:rPr>
          <w:rFonts w:cs="Arial"/>
        </w:rPr>
      </w:pPr>
      <w:r w:rsidRPr="00DC513E">
        <w:rPr>
          <w:rFonts w:cs="Arial"/>
          <w:b/>
        </w:rPr>
        <w:t>El Instituto Coahuilense de la Juventud</w:t>
      </w:r>
      <w:r w:rsidRPr="00DC513E">
        <w:rPr>
          <w:rFonts w:cs="Arial"/>
        </w:rPr>
        <w:t xml:space="preserve"> es responsable en la implementación de las políticas públicas de juventud en el territorio estatal, observando los principios de coordinación, cooperación, asistencia e información con las instancias municipales de juventud respetando sus ámbitos de competencia.  </w:t>
      </w:r>
    </w:p>
    <w:p w:rsidR="00AC6CC8" w:rsidRPr="00DC513E" w:rsidRDefault="00AC6CC8" w:rsidP="00AC6CC8">
      <w:pPr>
        <w:spacing w:line="360" w:lineRule="auto"/>
        <w:rPr>
          <w:rFonts w:cs="Arial"/>
        </w:rPr>
      </w:pPr>
      <w:r w:rsidRPr="00DC513E">
        <w:rPr>
          <w:rFonts w:cs="Arial"/>
        </w:rPr>
        <w:t xml:space="preserve"> …….</w:t>
      </w:r>
    </w:p>
    <w:p w:rsidR="00AC6CC8" w:rsidRPr="00DC513E" w:rsidRDefault="00AC6CC8" w:rsidP="00AC6CC8">
      <w:pPr>
        <w:spacing w:line="360" w:lineRule="auto"/>
        <w:rPr>
          <w:rFonts w:cs="Arial"/>
        </w:rPr>
      </w:pPr>
      <w:r w:rsidRPr="00DC513E">
        <w:rPr>
          <w:rFonts w:cs="Arial"/>
        </w:rPr>
        <w:t xml:space="preserve"> </w:t>
      </w:r>
    </w:p>
    <w:p w:rsidR="00AC6CC8" w:rsidRPr="00DC513E" w:rsidRDefault="00AC6CC8" w:rsidP="00AC6CC8">
      <w:pPr>
        <w:spacing w:line="360" w:lineRule="auto"/>
        <w:rPr>
          <w:rFonts w:cs="Arial"/>
        </w:rPr>
      </w:pPr>
      <w:r w:rsidRPr="00DC513E">
        <w:rPr>
          <w:rFonts w:cs="Arial"/>
          <w:b/>
        </w:rPr>
        <w:t xml:space="preserve">Artículo 8.- </w:t>
      </w:r>
      <w:r w:rsidRPr="00DC513E">
        <w:rPr>
          <w:rFonts w:cs="Arial"/>
        </w:rPr>
        <w:t xml:space="preserve">Las y los jóvenes coahuilenses tendrán a su disposición un Sistema Estatal para la Participación Social de la Juventud, mediante el cual podrán acceder a una red de coordinación, operada por </w:t>
      </w:r>
      <w:r w:rsidRPr="00DC513E">
        <w:rPr>
          <w:rFonts w:cs="Arial"/>
          <w:b/>
        </w:rPr>
        <w:t>el Instituto Coahuilense de la Juventud</w:t>
      </w:r>
      <w:r w:rsidRPr="00DC513E">
        <w:rPr>
          <w:rFonts w:cs="Arial"/>
        </w:rPr>
        <w:t xml:space="preserve"> con la colaboración de las Instancias Municipales de Atención a la Juventud, que les ofrecerá opciones de tareas en materia de desarrollo y asistencia social; extensión educativa; organización comunitaria; emprendedurismo, apoyo a la salud, protección ambiental, promoción </w:t>
      </w:r>
      <w:r w:rsidRPr="00DC513E">
        <w:rPr>
          <w:rFonts w:cs="Arial"/>
        </w:rPr>
        <w:lastRenderedPageBreak/>
        <w:t xml:space="preserve">deportiva, difusión cultural y protección civil, y todas aquellas que por su naturaleza se consideren convenientes. </w:t>
      </w:r>
    </w:p>
    <w:p w:rsidR="00AC6CC8" w:rsidRPr="00DC513E" w:rsidRDefault="00AC6CC8" w:rsidP="00AC6CC8">
      <w:pPr>
        <w:spacing w:line="360" w:lineRule="auto"/>
        <w:rPr>
          <w:rFonts w:cs="Arial"/>
        </w:rPr>
      </w:pPr>
      <w:r w:rsidRPr="00DC513E">
        <w:rPr>
          <w:rFonts w:cs="Arial"/>
        </w:rPr>
        <w:t>……</w:t>
      </w:r>
    </w:p>
    <w:p w:rsidR="00AC6CC8" w:rsidRPr="00DC513E" w:rsidRDefault="00AC6CC8" w:rsidP="00AC6CC8">
      <w:pPr>
        <w:spacing w:line="360" w:lineRule="auto"/>
        <w:rPr>
          <w:rFonts w:cs="Arial"/>
          <w:b/>
        </w:rPr>
      </w:pPr>
    </w:p>
    <w:p w:rsidR="00AC6CC8" w:rsidRPr="00DC513E" w:rsidRDefault="00AC6CC8" w:rsidP="00AC6CC8">
      <w:pPr>
        <w:spacing w:line="360" w:lineRule="auto"/>
        <w:rPr>
          <w:rFonts w:cs="Arial"/>
        </w:rPr>
      </w:pPr>
      <w:r w:rsidRPr="00DC513E">
        <w:rPr>
          <w:rFonts w:cs="Arial"/>
          <w:b/>
        </w:rPr>
        <w:t xml:space="preserve">Artículo 9.- </w:t>
      </w:r>
      <w:r w:rsidRPr="00DC513E">
        <w:rPr>
          <w:rFonts w:cs="Arial"/>
        </w:rPr>
        <w:t xml:space="preserve"> Primer párrafo…</w:t>
      </w:r>
    </w:p>
    <w:p w:rsidR="00AC6CC8" w:rsidRPr="00DC513E" w:rsidRDefault="00AC6CC8" w:rsidP="00AC6CC8">
      <w:pPr>
        <w:spacing w:line="360" w:lineRule="auto"/>
        <w:rPr>
          <w:rFonts w:cs="Arial"/>
        </w:rPr>
      </w:pPr>
      <w:r w:rsidRPr="00DC513E">
        <w:rPr>
          <w:rFonts w:cs="Arial"/>
        </w:rPr>
        <w:t>……</w:t>
      </w:r>
    </w:p>
    <w:p w:rsidR="00AC6CC8" w:rsidRPr="00DC513E" w:rsidRDefault="00AC6CC8" w:rsidP="00AC6CC8">
      <w:pPr>
        <w:spacing w:line="360" w:lineRule="auto"/>
        <w:rPr>
          <w:rFonts w:cs="Arial"/>
        </w:rPr>
      </w:pPr>
    </w:p>
    <w:p w:rsidR="00AC6CC8" w:rsidRPr="00DC513E" w:rsidRDefault="00AC6CC8" w:rsidP="00AC6CC8">
      <w:pPr>
        <w:spacing w:line="360" w:lineRule="auto"/>
        <w:rPr>
          <w:rFonts w:cs="Arial"/>
          <w:b/>
        </w:rPr>
      </w:pPr>
      <w:r w:rsidRPr="00DC513E">
        <w:rPr>
          <w:rFonts w:cs="Arial"/>
          <w:b/>
        </w:rPr>
        <w:t>Secretario Técnico y Vocal Ejecutivo:</w:t>
      </w:r>
      <w:r w:rsidRPr="00DC513E">
        <w:rPr>
          <w:rFonts w:cs="Arial"/>
        </w:rPr>
        <w:t xml:space="preserve"> Titular del </w:t>
      </w:r>
      <w:r w:rsidRPr="00DC513E">
        <w:rPr>
          <w:rFonts w:cs="Arial"/>
          <w:b/>
        </w:rPr>
        <w:t xml:space="preserve">Instituto Coahuilense de la Juventud. </w:t>
      </w:r>
    </w:p>
    <w:p w:rsidR="00AC6CC8" w:rsidRPr="00DC513E" w:rsidRDefault="00AC6CC8" w:rsidP="00AC6CC8">
      <w:pPr>
        <w:spacing w:line="360" w:lineRule="auto"/>
        <w:rPr>
          <w:rFonts w:cs="Arial"/>
        </w:rPr>
      </w:pPr>
      <w:r w:rsidRPr="00DC513E">
        <w:rPr>
          <w:rFonts w:cs="Arial"/>
        </w:rPr>
        <w:t>…….</w:t>
      </w:r>
    </w:p>
    <w:p w:rsidR="00AC6CC8" w:rsidRPr="00DC513E" w:rsidRDefault="00AC6CC8" w:rsidP="00AC6CC8">
      <w:pPr>
        <w:spacing w:line="360" w:lineRule="auto"/>
        <w:rPr>
          <w:rFonts w:cs="Arial"/>
        </w:rPr>
      </w:pPr>
      <w:r w:rsidRPr="00DC513E">
        <w:rPr>
          <w:rFonts w:cs="Arial"/>
          <w:b/>
        </w:rPr>
        <w:t>Artículo 11.-</w:t>
      </w:r>
      <w:r w:rsidRPr="00DC513E">
        <w:rPr>
          <w:rFonts w:cs="Arial"/>
        </w:rPr>
        <w:t xml:space="preserve"> Es facultad del </w:t>
      </w:r>
      <w:r w:rsidRPr="00DC513E">
        <w:rPr>
          <w:rFonts w:cs="Arial"/>
          <w:b/>
        </w:rPr>
        <w:t>Instituto Coahuilense de la Juventud</w:t>
      </w:r>
      <w:r w:rsidRPr="00DC513E">
        <w:rPr>
          <w:rFonts w:cs="Arial"/>
        </w:rPr>
        <w:t xml:space="preserve"> efectuar los acuerdos de colaboración necesarios para el buen funcionamiento del Sistema Estatal para la Participación Social de la Juventud, considerando también, en los casos que en cuanto a su competencia corresponda, la participación de las Instancias Municipales de Juventud de la entidad, a efecto de lograr una mayor plataforma institucional en torno a las actividades que realicen las y los jóvenes coahuilenses.</w:t>
      </w:r>
    </w:p>
    <w:p w:rsidR="00AC6CC8" w:rsidRPr="00DC513E" w:rsidRDefault="00AC6CC8" w:rsidP="00AC6CC8">
      <w:pPr>
        <w:spacing w:line="360" w:lineRule="auto"/>
        <w:rPr>
          <w:rFonts w:cs="Arial"/>
        </w:rPr>
      </w:pPr>
      <w:r w:rsidRPr="00DC513E">
        <w:rPr>
          <w:rFonts w:cs="Arial"/>
        </w:rPr>
        <w:t xml:space="preserve">…….. </w:t>
      </w:r>
    </w:p>
    <w:p w:rsidR="00AC6CC8" w:rsidRPr="00DC513E" w:rsidRDefault="00AC6CC8" w:rsidP="00AC6CC8">
      <w:pPr>
        <w:spacing w:line="360" w:lineRule="auto"/>
        <w:rPr>
          <w:rFonts w:cs="Arial"/>
        </w:rPr>
      </w:pPr>
      <w:r w:rsidRPr="00DC513E">
        <w:rPr>
          <w:rFonts w:cs="Arial"/>
          <w:b/>
        </w:rPr>
        <w:t>Artículo 16.-</w:t>
      </w:r>
      <w:r w:rsidRPr="00DC513E">
        <w:rPr>
          <w:rFonts w:cs="Arial"/>
        </w:rPr>
        <w:t xml:space="preserve"> </w:t>
      </w:r>
      <w:r w:rsidRPr="00DC513E">
        <w:rPr>
          <w:rFonts w:cs="Arial"/>
          <w:b/>
        </w:rPr>
        <w:t>El Instituto Coahuilense de la Juventud</w:t>
      </w:r>
      <w:r w:rsidRPr="00DC513E">
        <w:rPr>
          <w:rFonts w:cs="Arial"/>
        </w:rPr>
        <w:t xml:space="preserve"> deberá promover ante las demás dependencias, el diseño de políticas públicas de participación y voluntariado juvenil para que a través del Sistema Estatal para la Participación Social de la Juventud, las y los jóvenes coahuilenses puedan organizar, definir y decidir, las tareas que desarrollarán a favor de su comunidad. </w:t>
      </w:r>
    </w:p>
    <w:p w:rsidR="00AC6CC8" w:rsidRPr="00DC513E" w:rsidRDefault="00AC6CC8" w:rsidP="00AC6CC8">
      <w:pPr>
        <w:spacing w:line="360" w:lineRule="auto"/>
        <w:rPr>
          <w:rFonts w:cs="Arial"/>
        </w:rPr>
      </w:pPr>
      <w:r w:rsidRPr="00DC513E">
        <w:rPr>
          <w:rFonts w:cs="Arial"/>
        </w:rPr>
        <w:t>……..</w:t>
      </w:r>
    </w:p>
    <w:p w:rsidR="00AC6CC8" w:rsidRPr="00DC513E" w:rsidRDefault="00AC6CC8" w:rsidP="00AC6CC8">
      <w:pPr>
        <w:spacing w:line="360" w:lineRule="auto"/>
        <w:rPr>
          <w:rFonts w:cs="Arial"/>
        </w:rPr>
      </w:pPr>
      <w:r w:rsidRPr="00DC513E">
        <w:rPr>
          <w:rFonts w:cs="Arial"/>
        </w:rPr>
        <w:t xml:space="preserve"> </w:t>
      </w:r>
    </w:p>
    <w:p w:rsidR="00AC6CC8" w:rsidRPr="00DC513E" w:rsidRDefault="00AC6CC8" w:rsidP="00AC6CC8">
      <w:pPr>
        <w:spacing w:line="360" w:lineRule="auto"/>
        <w:rPr>
          <w:rFonts w:cs="Arial"/>
        </w:rPr>
      </w:pPr>
      <w:r w:rsidRPr="00DC513E">
        <w:rPr>
          <w:rFonts w:cs="Arial"/>
          <w:b/>
        </w:rPr>
        <w:t>Artículo 29.-</w:t>
      </w:r>
      <w:r w:rsidRPr="00DC513E">
        <w:rPr>
          <w:rFonts w:cs="Arial"/>
        </w:rPr>
        <w:t xml:space="preserve"> </w:t>
      </w:r>
      <w:r w:rsidRPr="00DC513E">
        <w:rPr>
          <w:rFonts w:cs="Arial"/>
          <w:b/>
        </w:rPr>
        <w:t>El Instituto Coahuilense de la Juventud</w:t>
      </w:r>
      <w:r w:rsidRPr="00DC513E">
        <w:rPr>
          <w:rFonts w:cs="Arial"/>
        </w:rPr>
        <w:t xml:space="preserve"> deberá promover la amplitud y suficiencia de políticas públicas por parte de todo el ámbito del Poder Ejecutivo, a favor de la juventud, tales como: </w:t>
      </w:r>
    </w:p>
    <w:p w:rsidR="00AC6CC8" w:rsidRPr="00DC513E" w:rsidRDefault="00AC6CC8" w:rsidP="00AC6CC8">
      <w:pPr>
        <w:spacing w:line="360" w:lineRule="auto"/>
        <w:rPr>
          <w:rFonts w:cs="Arial"/>
        </w:rPr>
      </w:pPr>
      <w:r w:rsidRPr="00DC513E">
        <w:rPr>
          <w:rFonts w:cs="Arial"/>
        </w:rPr>
        <w:t xml:space="preserve"> </w:t>
      </w:r>
    </w:p>
    <w:p w:rsidR="00AC6CC8" w:rsidRPr="00DC513E" w:rsidRDefault="00AC6CC8" w:rsidP="00AC6CC8">
      <w:pPr>
        <w:spacing w:line="360" w:lineRule="auto"/>
        <w:rPr>
          <w:rFonts w:cs="Arial"/>
          <w:b/>
        </w:rPr>
      </w:pPr>
      <w:r w:rsidRPr="00DC513E">
        <w:rPr>
          <w:rFonts w:cs="Arial"/>
          <w:b/>
        </w:rPr>
        <w:t xml:space="preserve">I a XIV……………………………. </w:t>
      </w:r>
    </w:p>
    <w:p w:rsidR="00AC6CC8" w:rsidRPr="00DC513E" w:rsidRDefault="00AC6CC8" w:rsidP="00AC6CC8">
      <w:pPr>
        <w:spacing w:line="360" w:lineRule="auto"/>
        <w:rPr>
          <w:rFonts w:cs="Arial"/>
        </w:rPr>
      </w:pPr>
      <w:r w:rsidRPr="00DC513E">
        <w:rPr>
          <w:rFonts w:cs="Arial"/>
          <w:b/>
        </w:rPr>
        <w:t>Artículo 30.-</w:t>
      </w:r>
      <w:r w:rsidRPr="00DC513E">
        <w:rPr>
          <w:rFonts w:cs="Arial"/>
        </w:rPr>
        <w:t xml:space="preserve"> </w:t>
      </w:r>
      <w:r w:rsidRPr="00DC513E">
        <w:rPr>
          <w:rFonts w:cs="Arial"/>
          <w:b/>
        </w:rPr>
        <w:t>El Instituto Coahuilense de la Juventud</w:t>
      </w:r>
      <w:r w:rsidRPr="00DC513E">
        <w:rPr>
          <w:rFonts w:cs="Arial"/>
        </w:rPr>
        <w:t xml:space="preserve"> deberá impulsar el conjunto de actividades que permitan a las y los jóvenes un desarrollo integral como individuo, y su correcta inserción en la sociedad. Para esto será necesario ofrecer a la juventud los elementos necesarios para su formación y maduración física, intelectual y social, para conformar y ejercer en plena libertad, su criterio ante la realidad, a partir de las reglas de convivencia propias de nuestra identidad, así como las opciones de nuestro tiempo para el esparcimiento y la recreación, que complementen su desarrollo. </w:t>
      </w:r>
    </w:p>
    <w:p w:rsidR="00AC6CC8" w:rsidRPr="00DC513E" w:rsidRDefault="00AC6CC8" w:rsidP="00AC6CC8">
      <w:pPr>
        <w:spacing w:line="360" w:lineRule="auto"/>
        <w:rPr>
          <w:rFonts w:cs="Arial"/>
        </w:rPr>
      </w:pPr>
      <w:r w:rsidRPr="00DC513E">
        <w:rPr>
          <w:rFonts w:cs="Arial"/>
        </w:rPr>
        <w:t>……</w:t>
      </w:r>
    </w:p>
    <w:p w:rsidR="00AC6CC8" w:rsidRPr="00DC513E" w:rsidRDefault="00AC6CC8" w:rsidP="00AC6CC8">
      <w:pPr>
        <w:spacing w:line="360" w:lineRule="auto"/>
        <w:rPr>
          <w:rFonts w:cs="Arial"/>
          <w:b/>
        </w:rPr>
      </w:pPr>
    </w:p>
    <w:p w:rsidR="00AC6CC8" w:rsidRPr="00DC513E" w:rsidRDefault="00AC6CC8" w:rsidP="00AC6CC8">
      <w:pPr>
        <w:spacing w:line="360" w:lineRule="auto"/>
        <w:rPr>
          <w:rFonts w:cs="Arial"/>
        </w:rPr>
      </w:pPr>
      <w:r w:rsidRPr="00DC513E">
        <w:rPr>
          <w:rFonts w:cs="Arial"/>
          <w:b/>
        </w:rPr>
        <w:lastRenderedPageBreak/>
        <w:t>Artículo 38.-</w:t>
      </w:r>
      <w:r w:rsidRPr="00DC513E">
        <w:rPr>
          <w:rFonts w:cs="Arial"/>
        </w:rPr>
        <w:t xml:space="preserve"> </w:t>
      </w:r>
      <w:r w:rsidRPr="00DC513E">
        <w:rPr>
          <w:rFonts w:cs="Arial"/>
          <w:b/>
        </w:rPr>
        <w:t>El Instituto Coahuilense de la Juventud</w:t>
      </w:r>
      <w:r w:rsidRPr="00DC513E">
        <w:rPr>
          <w:rFonts w:cs="Arial"/>
        </w:rPr>
        <w:t xml:space="preserve">, como vocal ejecutivo del Sistema Estatal para la Participación Social de la Juventud, es la entidad en la que recae la responsabilidad de la coordinación institucional con el fin de orientar, en el sentido de esta ley, las políticas públicas que requieren las y los jóvenes coahuilenses para su desarrollo integral. </w:t>
      </w:r>
    </w:p>
    <w:p w:rsidR="00AC6CC8" w:rsidRPr="00DC513E" w:rsidRDefault="00AC6CC8" w:rsidP="00AC6CC8">
      <w:pPr>
        <w:spacing w:line="360" w:lineRule="auto"/>
        <w:rPr>
          <w:rFonts w:cs="Arial"/>
        </w:rPr>
      </w:pPr>
      <w:r w:rsidRPr="00DC513E">
        <w:rPr>
          <w:rFonts w:cs="Arial"/>
        </w:rPr>
        <w:t xml:space="preserve"> </w:t>
      </w:r>
    </w:p>
    <w:p w:rsidR="00AC6CC8" w:rsidRPr="00DC513E" w:rsidRDefault="00AC6CC8" w:rsidP="00AC6CC8">
      <w:pPr>
        <w:spacing w:line="360" w:lineRule="auto"/>
        <w:rPr>
          <w:rFonts w:cs="Arial"/>
        </w:rPr>
      </w:pPr>
      <w:r w:rsidRPr="00DC513E">
        <w:rPr>
          <w:rFonts w:cs="Arial"/>
          <w:b/>
        </w:rPr>
        <w:t>Artículo 39.-</w:t>
      </w:r>
      <w:r w:rsidRPr="00DC513E">
        <w:rPr>
          <w:rFonts w:cs="Arial"/>
        </w:rPr>
        <w:t xml:space="preserve"> </w:t>
      </w:r>
      <w:r w:rsidRPr="00DC513E">
        <w:rPr>
          <w:rFonts w:cs="Arial"/>
          <w:b/>
        </w:rPr>
        <w:t>El Instituto Coahuilense de la Juventud</w:t>
      </w:r>
      <w:r w:rsidRPr="00DC513E">
        <w:rPr>
          <w:rFonts w:cs="Arial"/>
        </w:rPr>
        <w:t xml:space="preserve"> tendrá coordinación permanente con las instancias municipales de juventud en cada municipio de la entidad. </w:t>
      </w:r>
    </w:p>
    <w:p w:rsidR="00AC6CC8" w:rsidRPr="00DC513E" w:rsidRDefault="00AC6CC8" w:rsidP="00AC6CC8">
      <w:pPr>
        <w:spacing w:line="360" w:lineRule="auto"/>
        <w:rPr>
          <w:rFonts w:cs="Arial"/>
        </w:rPr>
      </w:pPr>
      <w:r w:rsidRPr="00DC513E">
        <w:rPr>
          <w:rFonts w:cs="Arial"/>
        </w:rPr>
        <w:t>……</w:t>
      </w:r>
    </w:p>
    <w:p w:rsidR="00AC6CC8" w:rsidRPr="00DC513E" w:rsidRDefault="00AC6CC8" w:rsidP="00AC6CC8">
      <w:pPr>
        <w:tabs>
          <w:tab w:val="left" w:pos="5040"/>
        </w:tabs>
        <w:spacing w:line="360" w:lineRule="auto"/>
        <w:jc w:val="center"/>
        <w:rPr>
          <w:rFonts w:cs="Arial"/>
          <w:b/>
        </w:rPr>
      </w:pPr>
      <w:r w:rsidRPr="00DC513E">
        <w:rPr>
          <w:rFonts w:cs="Arial"/>
          <w:b/>
        </w:rPr>
        <w:t>ARTÍCULOS TRANSITORIO</w:t>
      </w:r>
    </w:p>
    <w:p w:rsidR="00AC6CC8" w:rsidRPr="00DC513E" w:rsidRDefault="00AC6CC8" w:rsidP="00AC6CC8">
      <w:pPr>
        <w:spacing w:line="360" w:lineRule="auto"/>
        <w:rPr>
          <w:rFonts w:cs="Arial"/>
          <w:b/>
          <w:bCs/>
          <w:color w:val="000000"/>
        </w:rPr>
      </w:pPr>
      <w:r w:rsidRPr="00DC513E">
        <w:rPr>
          <w:rFonts w:cs="Arial"/>
          <w:b/>
        </w:rPr>
        <w:t xml:space="preserve">ARTÍCULO </w:t>
      </w:r>
      <w:r w:rsidRPr="00DC513E">
        <w:rPr>
          <w:rFonts w:cs="Arial"/>
          <w:b/>
          <w:bCs/>
          <w:color w:val="000000"/>
        </w:rPr>
        <w:t xml:space="preserve">ÚNICO.- </w:t>
      </w:r>
      <w:r w:rsidRPr="00DC513E">
        <w:rPr>
          <w:rFonts w:cs="Arial"/>
          <w:bCs/>
          <w:color w:val="000000"/>
        </w:rPr>
        <w:t xml:space="preserve">Las presentes modificaciones a la </w:t>
      </w:r>
      <w:r w:rsidRPr="00DC513E">
        <w:rPr>
          <w:rFonts w:cs="Arial"/>
          <w:color w:val="000000"/>
        </w:rPr>
        <w:t>Ley para el Desarrollo Integral de la Juventud del Estado de Coahuila de Zaragoza,</w:t>
      </w:r>
      <w:r w:rsidRPr="00DC513E">
        <w:rPr>
          <w:rFonts w:cs="Arial"/>
          <w:bCs/>
          <w:color w:val="000000"/>
        </w:rPr>
        <w:t xml:space="preserve"> entrarán en vigor el día siguiente de su publicación en el Periódico Oficial del Gobierno del Estado.</w:t>
      </w:r>
    </w:p>
    <w:p w:rsidR="00AC6CC8" w:rsidRPr="00DC513E" w:rsidRDefault="00AC6CC8" w:rsidP="00AC6CC8">
      <w:pPr>
        <w:rPr>
          <w:rFonts w:cs="Arial"/>
        </w:rPr>
      </w:pPr>
    </w:p>
    <w:p w:rsidR="00AC6CC8" w:rsidRPr="00DC513E" w:rsidRDefault="00AC6CC8" w:rsidP="00AC6CC8">
      <w:pPr>
        <w:rPr>
          <w:rFonts w:cs="Arial"/>
        </w:rPr>
      </w:pPr>
      <w:r w:rsidRPr="00DC513E">
        <w:rPr>
          <w:rFonts w:cs="Arial"/>
        </w:rPr>
        <w:t>Así lo acuerdan los Diputados integrantes de la Comisión de Deporte y Juventud   de la Sexagésima Primera Legislatura del Congreso del Estado de Coahuila a 28 de Noviembre de 2018.</w:t>
      </w:r>
    </w:p>
    <w:p w:rsidR="00AC6CC8" w:rsidRPr="00DC513E" w:rsidRDefault="00AC6CC8" w:rsidP="00AC6CC8">
      <w:pPr>
        <w:rPr>
          <w:rFonts w:cs="Arial"/>
        </w:rPr>
      </w:pPr>
    </w:p>
    <w:p w:rsidR="00AC6CC8" w:rsidRPr="00DC513E" w:rsidRDefault="00AC6CC8" w:rsidP="00AC6CC8">
      <w:pPr>
        <w:jc w:val="center"/>
        <w:rPr>
          <w:rFonts w:cs="Arial"/>
          <w:b/>
        </w:rPr>
      </w:pPr>
      <w:r w:rsidRPr="00DC513E">
        <w:rPr>
          <w:rFonts w:cs="Arial"/>
          <w:b/>
        </w:rPr>
        <w:t>POR LA COMISIÓN DE DEPORTE Y JUVENTUD</w:t>
      </w:r>
    </w:p>
    <w:p w:rsidR="00AC6CC8" w:rsidRPr="00DC513E" w:rsidRDefault="00AC6CC8" w:rsidP="00AC6CC8">
      <w:pPr>
        <w:jc w:val="center"/>
        <w:rPr>
          <w:rFonts w:cs="Arial"/>
          <w:b/>
        </w:rPr>
      </w:pPr>
    </w:p>
    <w:p w:rsidR="00AC6CC8" w:rsidRPr="00DC513E" w:rsidRDefault="00AC6CC8" w:rsidP="00AC6CC8">
      <w:pPr>
        <w:jc w:val="center"/>
        <w:rPr>
          <w:rFonts w:cs="Arial"/>
          <w:b/>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1701"/>
        <w:gridCol w:w="1451"/>
        <w:gridCol w:w="1539"/>
      </w:tblGrid>
      <w:tr w:rsidR="00AC6CC8" w:rsidRPr="00DC513E" w:rsidTr="00F677B4">
        <w:trPr>
          <w:trHeight w:val="485"/>
        </w:trPr>
        <w:tc>
          <w:tcPr>
            <w:tcW w:w="4909" w:type="dxa"/>
            <w:shd w:val="clear" w:color="auto" w:fill="D9D9D9"/>
          </w:tcPr>
          <w:p w:rsidR="00AC6CC8" w:rsidRPr="00DC513E" w:rsidRDefault="00AC6CC8" w:rsidP="00F677B4">
            <w:pPr>
              <w:jc w:val="center"/>
              <w:rPr>
                <w:rFonts w:cs="Arial"/>
                <w:b/>
              </w:rPr>
            </w:pPr>
            <w:r w:rsidRPr="00DC513E">
              <w:rPr>
                <w:rFonts w:cs="Arial"/>
                <w:b/>
              </w:rPr>
              <w:t>DIPUTADOS</w:t>
            </w:r>
          </w:p>
        </w:tc>
        <w:tc>
          <w:tcPr>
            <w:tcW w:w="1716" w:type="dxa"/>
            <w:shd w:val="clear" w:color="auto" w:fill="D9D9D9"/>
          </w:tcPr>
          <w:p w:rsidR="00AC6CC8" w:rsidRPr="00DC513E" w:rsidRDefault="00AC6CC8" w:rsidP="00F677B4">
            <w:pPr>
              <w:jc w:val="center"/>
              <w:rPr>
                <w:rFonts w:cs="Arial"/>
                <w:b/>
              </w:rPr>
            </w:pPr>
            <w:r w:rsidRPr="00DC513E">
              <w:rPr>
                <w:rFonts w:cs="Arial"/>
                <w:b/>
              </w:rPr>
              <w:t>A FAVOR</w:t>
            </w:r>
          </w:p>
        </w:tc>
        <w:tc>
          <w:tcPr>
            <w:tcW w:w="1458" w:type="dxa"/>
            <w:shd w:val="clear" w:color="auto" w:fill="D9D9D9"/>
          </w:tcPr>
          <w:p w:rsidR="00AC6CC8" w:rsidRPr="00DC513E" w:rsidRDefault="00AC6CC8" w:rsidP="00F677B4">
            <w:pPr>
              <w:jc w:val="center"/>
              <w:rPr>
                <w:rFonts w:cs="Arial"/>
                <w:b/>
              </w:rPr>
            </w:pPr>
            <w:r w:rsidRPr="00DC513E">
              <w:rPr>
                <w:rFonts w:cs="Arial"/>
                <w:b/>
              </w:rPr>
              <w:t>EN CONTRA</w:t>
            </w:r>
          </w:p>
        </w:tc>
        <w:tc>
          <w:tcPr>
            <w:tcW w:w="1450" w:type="dxa"/>
            <w:shd w:val="clear" w:color="auto" w:fill="D9D9D9"/>
          </w:tcPr>
          <w:p w:rsidR="00AC6CC8" w:rsidRPr="00DC513E" w:rsidRDefault="00AC6CC8" w:rsidP="00F677B4">
            <w:pPr>
              <w:jc w:val="center"/>
              <w:rPr>
                <w:rFonts w:cs="Arial"/>
                <w:b/>
              </w:rPr>
            </w:pPr>
            <w:r w:rsidRPr="00DC513E">
              <w:rPr>
                <w:rFonts w:cs="Arial"/>
                <w:b/>
              </w:rPr>
              <w:t>ABSTENCION</w:t>
            </w:r>
          </w:p>
        </w:tc>
      </w:tr>
      <w:tr w:rsidR="00AC6CC8" w:rsidRPr="00DC513E" w:rsidTr="00F677B4">
        <w:trPr>
          <w:trHeight w:val="1004"/>
        </w:trPr>
        <w:tc>
          <w:tcPr>
            <w:tcW w:w="4909" w:type="dxa"/>
            <w:shd w:val="clear" w:color="auto" w:fill="auto"/>
          </w:tcPr>
          <w:p w:rsidR="00AC6CC8" w:rsidRPr="00DC513E" w:rsidRDefault="00AC6CC8" w:rsidP="00F677B4">
            <w:pPr>
              <w:rPr>
                <w:rFonts w:cs="Arial"/>
              </w:rPr>
            </w:pPr>
          </w:p>
          <w:p w:rsidR="00AC6CC8" w:rsidRPr="00DC513E" w:rsidRDefault="00AC6CC8" w:rsidP="00F677B4">
            <w:pPr>
              <w:rPr>
                <w:rFonts w:cs="Arial"/>
              </w:rPr>
            </w:pPr>
            <w:r w:rsidRPr="00DC513E">
              <w:rPr>
                <w:rFonts w:cs="Arial"/>
              </w:rPr>
              <w:t>GERARDO ABRAHAM AGUAD GÓMEZ</w:t>
            </w:r>
          </w:p>
        </w:tc>
        <w:tc>
          <w:tcPr>
            <w:tcW w:w="1716" w:type="dxa"/>
            <w:shd w:val="clear" w:color="auto" w:fill="auto"/>
          </w:tcPr>
          <w:p w:rsidR="00AC6CC8" w:rsidRPr="00DC513E" w:rsidRDefault="00AC6CC8" w:rsidP="00F677B4">
            <w:pPr>
              <w:rPr>
                <w:rFonts w:cs="Arial"/>
              </w:rPr>
            </w:pPr>
          </w:p>
        </w:tc>
        <w:tc>
          <w:tcPr>
            <w:tcW w:w="1458" w:type="dxa"/>
            <w:shd w:val="clear" w:color="auto" w:fill="auto"/>
          </w:tcPr>
          <w:p w:rsidR="00AC6CC8" w:rsidRPr="00DC513E" w:rsidRDefault="00AC6CC8" w:rsidP="00F677B4">
            <w:pPr>
              <w:rPr>
                <w:rFonts w:cs="Arial"/>
              </w:rPr>
            </w:pPr>
          </w:p>
        </w:tc>
        <w:tc>
          <w:tcPr>
            <w:tcW w:w="1450" w:type="dxa"/>
            <w:shd w:val="clear" w:color="auto" w:fill="auto"/>
          </w:tcPr>
          <w:p w:rsidR="00AC6CC8" w:rsidRPr="00DC513E" w:rsidRDefault="00AC6CC8" w:rsidP="00F677B4">
            <w:pPr>
              <w:rPr>
                <w:rFonts w:cs="Arial"/>
              </w:rPr>
            </w:pPr>
          </w:p>
        </w:tc>
      </w:tr>
      <w:tr w:rsidR="00AC6CC8" w:rsidRPr="00DC513E" w:rsidTr="00F677B4">
        <w:trPr>
          <w:trHeight w:val="990"/>
        </w:trPr>
        <w:tc>
          <w:tcPr>
            <w:tcW w:w="4909" w:type="dxa"/>
            <w:shd w:val="clear" w:color="auto" w:fill="auto"/>
          </w:tcPr>
          <w:p w:rsidR="00AC6CC8" w:rsidRPr="00DC513E" w:rsidRDefault="00AC6CC8" w:rsidP="00F677B4">
            <w:pPr>
              <w:rPr>
                <w:rFonts w:cs="Arial"/>
              </w:rPr>
            </w:pPr>
          </w:p>
          <w:p w:rsidR="00AC6CC8" w:rsidRPr="00DC513E" w:rsidRDefault="00AC6CC8" w:rsidP="00F677B4">
            <w:pPr>
              <w:rPr>
                <w:rFonts w:cs="Arial"/>
              </w:rPr>
            </w:pPr>
            <w:r w:rsidRPr="00DC513E">
              <w:rPr>
                <w:rFonts w:cs="Arial"/>
              </w:rPr>
              <w:t>EDGAR GERARDO SANCHEZ GARZA</w:t>
            </w:r>
          </w:p>
        </w:tc>
        <w:tc>
          <w:tcPr>
            <w:tcW w:w="1716" w:type="dxa"/>
            <w:shd w:val="clear" w:color="auto" w:fill="auto"/>
          </w:tcPr>
          <w:p w:rsidR="00AC6CC8" w:rsidRPr="00DC513E" w:rsidRDefault="00AC6CC8" w:rsidP="00F677B4">
            <w:pPr>
              <w:rPr>
                <w:rFonts w:cs="Arial"/>
              </w:rPr>
            </w:pPr>
          </w:p>
        </w:tc>
        <w:tc>
          <w:tcPr>
            <w:tcW w:w="1458" w:type="dxa"/>
            <w:shd w:val="clear" w:color="auto" w:fill="auto"/>
          </w:tcPr>
          <w:p w:rsidR="00AC6CC8" w:rsidRPr="00DC513E" w:rsidRDefault="00AC6CC8" w:rsidP="00F677B4">
            <w:pPr>
              <w:rPr>
                <w:rFonts w:cs="Arial"/>
              </w:rPr>
            </w:pPr>
          </w:p>
        </w:tc>
        <w:tc>
          <w:tcPr>
            <w:tcW w:w="1450" w:type="dxa"/>
            <w:shd w:val="clear" w:color="auto" w:fill="auto"/>
          </w:tcPr>
          <w:p w:rsidR="00AC6CC8" w:rsidRPr="00DC513E" w:rsidRDefault="00AC6CC8" w:rsidP="00F677B4">
            <w:pPr>
              <w:rPr>
                <w:rFonts w:cs="Arial"/>
              </w:rPr>
            </w:pPr>
          </w:p>
        </w:tc>
      </w:tr>
      <w:tr w:rsidR="00AC6CC8" w:rsidRPr="00DC513E" w:rsidTr="00F677B4">
        <w:trPr>
          <w:trHeight w:val="834"/>
        </w:trPr>
        <w:tc>
          <w:tcPr>
            <w:tcW w:w="4909" w:type="dxa"/>
            <w:shd w:val="clear" w:color="auto" w:fill="auto"/>
          </w:tcPr>
          <w:p w:rsidR="00AC6CC8" w:rsidRPr="00DC513E" w:rsidRDefault="00AC6CC8" w:rsidP="00F677B4">
            <w:pPr>
              <w:rPr>
                <w:rFonts w:cs="Arial"/>
              </w:rPr>
            </w:pPr>
          </w:p>
          <w:p w:rsidR="00AC6CC8" w:rsidRPr="00DC513E" w:rsidRDefault="00AC6CC8" w:rsidP="00F677B4">
            <w:pPr>
              <w:rPr>
                <w:rFonts w:cs="Arial"/>
              </w:rPr>
            </w:pPr>
            <w:r w:rsidRPr="00DC513E">
              <w:rPr>
                <w:rFonts w:cs="Arial"/>
              </w:rPr>
              <w:t>FERNANDO IZAGUIRRE VALDEZ</w:t>
            </w:r>
          </w:p>
        </w:tc>
        <w:tc>
          <w:tcPr>
            <w:tcW w:w="1716" w:type="dxa"/>
            <w:shd w:val="clear" w:color="auto" w:fill="auto"/>
          </w:tcPr>
          <w:p w:rsidR="00AC6CC8" w:rsidRPr="00DC513E" w:rsidRDefault="00AC6CC8" w:rsidP="00F677B4">
            <w:pPr>
              <w:rPr>
                <w:rFonts w:cs="Arial"/>
              </w:rPr>
            </w:pPr>
          </w:p>
        </w:tc>
        <w:tc>
          <w:tcPr>
            <w:tcW w:w="1458" w:type="dxa"/>
            <w:shd w:val="clear" w:color="auto" w:fill="auto"/>
          </w:tcPr>
          <w:p w:rsidR="00AC6CC8" w:rsidRPr="00DC513E" w:rsidRDefault="00AC6CC8" w:rsidP="00F677B4">
            <w:pPr>
              <w:rPr>
                <w:rFonts w:cs="Arial"/>
              </w:rPr>
            </w:pPr>
          </w:p>
        </w:tc>
        <w:tc>
          <w:tcPr>
            <w:tcW w:w="1450" w:type="dxa"/>
            <w:shd w:val="clear" w:color="auto" w:fill="auto"/>
          </w:tcPr>
          <w:p w:rsidR="00AC6CC8" w:rsidRPr="00DC513E" w:rsidRDefault="00AC6CC8" w:rsidP="00F677B4">
            <w:pPr>
              <w:rPr>
                <w:rFonts w:cs="Arial"/>
              </w:rPr>
            </w:pPr>
          </w:p>
        </w:tc>
      </w:tr>
      <w:tr w:rsidR="00AC6CC8" w:rsidRPr="00DC513E" w:rsidTr="00F677B4">
        <w:trPr>
          <w:trHeight w:val="988"/>
        </w:trPr>
        <w:tc>
          <w:tcPr>
            <w:tcW w:w="4909" w:type="dxa"/>
            <w:shd w:val="clear" w:color="auto" w:fill="auto"/>
          </w:tcPr>
          <w:p w:rsidR="00AC6CC8" w:rsidRPr="00DC513E" w:rsidRDefault="00AC6CC8" w:rsidP="00F677B4">
            <w:pPr>
              <w:rPr>
                <w:rFonts w:cs="Arial"/>
              </w:rPr>
            </w:pPr>
          </w:p>
          <w:p w:rsidR="00AC6CC8" w:rsidRPr="00DC513E" w:rsidRDefault="00AC6CC8" w:rsidP="00F677B4">
            <w:pPr>
              <w:rPr>
                <w:rFonts w:cs="Arial"/>
              </w:rPr>
            </w:pPr>
            <w:r w:rsidRPr="00DC513E">
              <w:rPr>
                <w:rFonts w:cs="Arial"/>
              </w:rPr>
              <w:t>DIP. JESÚS ANDRÉS LOYA CARDONA</w:t>
            </w:r>
          </w:p>
        </w:tc>
        <w:tc>
          <w:tcPr>
            <w:tcW w:w="1716" w:type="dxa"/>
            <w:shd w:val="clear" w:color="auto" w:fill="auto"/>
          </w:tcPr>
          <w:p w:rsidR="00AC6CC8" w:rsidRPr="00DC513E" w:rsidRDefault="00AC6CC8" w:rsidP="00F677B4">
            <w:pPr>
              <w:rPr>
                <w:rFonts w:cs="Arial"/>
              </w:rPr>
            </w:pPr>
          </w:p>
        </w:tc>
        <w:tc>
          <w:tcPr>
            <w:tcW w:w="1458" w:type="dxa"/>
            <w:shd w:val="clear" w:color="auto" w:fill="auto"/>
          </w:tcPr>
          <w:p w:rsidR="00AC6CC8" w:rsidRPr="00DC513E" w:rsidRDefault="00AC6CC8" w:rsidP="00F677B4">
            <w:pPr>
              <w:rPr>
                <w:rFonts w:cs="Arial"/>
              </w:rPr>
            </w:pPr>
          </w:p>
        </w:tc>
        <w:tc>
          <w:tcPr>
            <w:tcW w:w="1450" w:type="dxa"/>
            <w:shd w:val="clear" w:color="auto" w:fill="auto"/>
          </w:tcPr>
          <w:p w:rsidR="00AC6CC8" w:rsidRPr="00DC513E" w:rsidRDefault="00AC6CC8" w:rsidP="00F677B4">
            <w:pPr>
              <w:rPr>
                <w:rFonts w:cs="Arial"/>
              </w:rPr>
            </w:pPr>
          </w:p>
        </w:tc>
      </w:tr>
      <w:tr w:rsidR="00AC6CC8" w:rsidRPr="00DC513E" w:rsidTr="00F677B4">
        <w:trPr>
          <w:trHeight w:val="1272"/>
        </w:trPr>
        <w:tc>
          <w:tcPr>
            <w:tcW w:w="4909" w:type="dxa"/>
            <w:shd w:val="clear" w:color="auto" w:fill="auto"/>
          </w:tcPr>
          <w:p w:rsidR="00AC6CC8" w:rsidRPr="00DC513E" w:rsidRDefault="00AC6CC8" w:rsidP="00F677B4">
            <w:pPr>
              <w:rPr>
                <w:rFonts w:cs="Arial"/>
              </w:rPr>
            </w:pPr>
          </w:p>
          <w:p w:rsidR="00AC6CC8" w:rsidRPr="00DC513E" w:rsidRDefault="00AC6CC8" w:rsidP="00F677B4">
            <w:pPr>
              <w:rPr>
                <w:rFonts w:cs="Arial"/>
              </w:rPr>
            </w:pPr>
          </w:p>
          <w:p w:rsidR="00AC6CC8" w:rsidRPr="00DC513E" w:rsidRDefault="00AC6CC8" w:rsidP="00F677B4">
            <w:pPr>
              <w:rPr>
                <w:rFonts w:cs="Arial"/>
              </w:rPr>
            </w:pPr>
            <w:r w:rsidRPr="00DC513E">
              <w:rPr>
                <w:rFonts w:cs="Arial"/>
              </w:rPr>
              <w:t>DIP. VERÓNICA BOREQUE MARTÍNEZ GONZÁLEZ</w:t>
            </w:r>
          </w:p>
        </w:tc>
        <w:tc>
          <w:tcPr>
            <w:tcW w:w="1716" w:type="dxa"/>
            <w:shd w:val="clear" w:color="auto" w:fill="auto"/>
          </w:tcPr>
          <w:p w:rsidR="00AC6CC8" w:rsidRPr="00DC513E" w:rsidRDefault="00AC6CC8" w:rsidP="00F677B4">
            <w:pPr>
              <w:rPr>
                <w:rFonts w:cs="Arial"/>
              </w:rPr>
            </w:pPr>
          </w:p>
        </w:tc>
        <w:tc>
          <w:tcPr>
            <w:tcW w:w="1458" w:type="dxa"/>
            <w:shd w:val="clear" w:color="auto" w:fill="auto"/>
          </w:tcPr>
          <w:p w:rsidR="00AC6CC8" w:rsidRPr="00DC513E" w:rsidRDefault="00AC6CC8" w:rsidP="00F677B4">
            <w:pPr>
              <w:rPr>
                <w:rFonts w:cs="Arial"/>
              </w:rPr>
            </w:pPr>
          </w:p>
        </w:tc>
        <w:tc>
          <w:tcPr>
            <w:tcW w:w="1450" w:type="dxa"/>
            <w:shd w:val="clear" w:color="auto" w:fill="auto"/>
          </w:tcPr>
          <w:p w:rsidR="00AC6CC8" w:rsidRPr="00DC513E" w:rsidRDefault="00AC6CC8" w:rsidP="00F677B4">
            <w:pPr>
              <w:rPr>
                <w:rFonts w:cs="Arial"/>
              </w:rPr>
            </w:pPr>
          </w:p>
        </w:tc>
      </w:tr>
    </w:tbl>
    <w:p w:rsidR="00AC6CC8" w:rsidRPr="00DC513E" w:rsidRDefault="00AC6CC8" w:rsidP="00AC6CC8">
      <w:pPr>
        <w:rPr>
          <w:rFonts w:cs="Arial"/>
        </w:rPr>
      </w:pPr>
    </w:p>
    <w:p w:rsidR="00AC6CC8" w:rsidRPr="00DC513E" w:rsidRDefault="00AC6CC8" w:rsidP="00AC6CC8">
      <w:pPr>
        <w:rPr>
          <w:rFonts w:cs="Arial"/>
        </w:rPr>
      </w:pPr>
    </w:p>
    <w:p w:rsidR="00700632" w:rsidRPr="002B2119" w:rsidRDefault="00700632" w:rsidP="00C43AD0">
      <w:pPr>
        <w:tabs>
          <w:tab w:val="left" w:pos="4678"/>
        </w:tabs>
        <w:rPr>
          <w:rFonts w:cs="Arial"/>
          <w:b/>
        </w:rPr>
      </w:pPr>
      <w:bookmarkStart w:id="7" w:name="_Hlk532209209"/>
    </w:p>
    <w:p w:rsidR="00700632" w:rsidRPr="002B2119" w:rsidRDefault="00700632" w:rsidP="00C43AD0">
      <w:pPr>
        <w:tabs>
          <w:tab w:val="left" w:pos="4678"/>
        </w:tabs>
        <w:rPr>
          <w:rFonts w:cs="Arial"/>
        </w:rPr>
      </w:pPr>
      <w:r w:rsidRPr="002B2119">
        <w:rPr>
          <w:rFonts w:cs="Arial"/>
        </w:rPr>
        <w:t xml:space="preserve">Es cuanto, Diputado Presidente. </w:t>
      </w:r>
    </w:p>
    <w:p w:rsidR="00700632" w:rsidRPr="002B2119" w:rsidRDefault="00700632" w:rsidP="00C43AD0">
      <w:pPr>
        <w:tabs>
          <w:tab w:val="left" w:pos="4678"/>
        </w:tabs>
        <w:rPr>
          <w:rFonts w:cs="Arial"/>
          <w:b/>
        </w:rPr>
      </w:pPr>
    </w:p>
    <w:p w:rsidR="00700632" w:rsidRPr="002B2119" w:rsidRDefault="00700632" w:rsidP="00C43AD0">
      <w:pPr>
        <w:tabs>
          <w:tab w:val="left" w:pos="4678"/>
        </w:tabs>
        <w:rPr>
          <w:rFonts w:cs="Arial"/>
          <w:b/>
        </w:rPr>
      </w:pPr>
      <w:r w:rsidRPr="002B2119">
        <w:rPr>
          <w:rFonts w:cs="Arial"/>
          <w:b/>
        </w:rPr>
        <w:t>Diputado Presidente Juan Antonio García Villa:</w:t>
      </w:r>
    </w:p>
    <w:p w:rsidR="00700632" w:rsidRPr="002B2119" w:rsidRDefault="00700632" w:rsidP="00C43AD0">
      <w:pPr>
        <w:tabs>
          <w:tab w:val="left" w:pos="4678"/>
        </w:tabs>
        <w:rPr>
          <w:rFonts w:cs="Arial"/>
        </w:rPr>
      </w:pPr>
      <w:r w:rsidRPr="002B2119">
        <w:rPr>
          <w:rFonts w:cs="Arial"/>
        </w:rPr>
        <w:t xml:space="preserve">Esta Presidencia somete a consideración el proyecto de decreto contenido en el dictamen.  Si alguien desea intervenir, sírvase indicarlo mediante el sistema electrónico a fin de registrar su intervención. </w:t>
      </w:r>
    </w:p>
    <w:p w:rsidR="00700632" w:rsidRPr="002B2119" w:rsidRDefault="00700632" w:rsidP="00C43AD0">
      <w:pPr>
        <w:tabs>
          <w:tab w:val="left" w:pos="4678"/>
        </w:tabs>
        <w:rPr>
          <w:rFonts w:cs="Arial"/>
        </w:rPr>
      </w:pPr>
    </w:p>
    <w:p w:rsidR="00700632" w:rsidRPr="002B2119" w:rsidRDefault="00700632" w:rsidP="00C43AD0">
      <w:pPr>
        <w:tabs>
          <w:tab w:val="left" w:pos="4678"/>
        </w:tabs>
        <w:rPr>
          <w:rFonts w:cs="Arial"/>
        </w:rPr>
      </w:pPr>
      <w:r w:rsidRPr="002B2119">
        <w:rPr>
          <w:rFonts w:cs="Arial"/>
        </w:rPr>
        <w:t xml:space="preserve">No habiendo intervenciones, procederemos a votar el proyecto de decreto contenido en el dictamen que se sometió a consideración, las Diputadas y Diputados emitiremos nuestro voto mediante el sistema electrónico, Diputado José Benito Ramírez Rosas, sírvase tomar nota de la votación e informe sobre el resultado. </w:t>
      </w:r>
    </w:p>
    <w:p w:rsidR="00700632" w:rsidRPr="002B2119" w:rsidRDefault="00700632" w:rsidP="00C43AD0">
      <w:pPr>
        <w:tabs>
          <w:tab w:val="left" w:pos="4678"/>
        </w:tabs>
        <w:rPr>
          <w:rFonts w:cs="Arial"/>
        </w:rPr>
      </w:pPr>
    </w:p>
    <w:p w:rsidR="00700632" w:rsidRPr="002B2119" w:rsidRDefault="00700632" w:rsidP="00C43AD0">
      <w:pPr>
        <w:tabs>
          <w:tab w:val="left" w:pos="4678"/>
        </w:tabs>
        <w:rPr>
          <w:rFonts w:cs="Arial"/>
        </w:rPr>
      </w:pPr>
      <w:r w:rsidRPr="002B2119">
        <w:rPr>
          <w:rFonts w:cs="Arial"/>
        </w:rPr>
        <w:t xml:space="preserve">Se abre el sistema de votación.  Se cierra el sistema. </w:t>
      </w:r>
    </w:p>
    <w:p w:rsidR="00700632" w:rsidRPr="002B2119" w:rsidRDefault="00700632" w:rsidP="00C43AD0">
      <w:pPr>
        <w:tabs>
          <w:tab w:val="left" w:pos="4678"/>
        </w:tabs>
        <w:rPr>
          <w:rFonts w:cs="Arial"/>
        </w:rPr>
      </w:pPr>
    </w:p>
    <w:p w:rsidR="00700632" w:rsidRPr="002B2119" w:rsidRDefault="00700632" w:rsidP="00C43AD0">
      <w:pPr>
        <w:tabs>
          <w:tab w:val="left" w:pos="4678"/>
        </w:tabs>
        <w:rPr>
          <w:rFonts w:cs="Arial"/>
          <w:b/>
        </w:rPr>
      </w:pPr>
      <w:r w:rsidRPr="002B2119">
        <w:rPr>
          <w:rFonts w:cs="Arial"/>
          <w:b/>
        </w:rPr>
        <w:t>Diputado Secretario José Benito Ramírez Rosas:</w:t>
      </w:r>
    </w:p>
    <w:p w:rsidR="00700632" w:rsidRPr="00AC6CC8" w:rsidRDefault="00700632" w:rsidP="00C43AD0">
      <w:pPr>
        <w:tabs>
          <w:tab w:val="left" w:pos="4678"/>
        </w:tabs>
        <w:rPr>
          <w:rFonts w:cs="Arial"/>
          <w:b/>
        </w:rPr>
      </w:pPr>
      <w:r w:rsidRPr="00AC6CC8">
        <w:rPr>
          <w:rFonts w:cs="Arial"/>
          <w:b/>
        </w:rPr>
        <w:t xml:space="preserve">Diputado Presidente, </w:t>
      </w:r>
      <w:r w:rsidR="00C8046A" w:rsidRPr="00AC6CC8">
        <w:rPr>
          <w:rFonts w:cs="Arial"/>
          <w:b/>
        </w:rPr>
        <w:t xml:space="preserve">el resultado de la votación, es el siguiente:22 votos a favor; 0 en contra y 0 abstenciones. </w:t>
      </w:r>
    </w:p>
    <w:p w:rsidR="00700632" w:rsidRPr="002B2119" w:rsidRDefault="00700632" w:rsidP="00C43AD0">
      <w:pPr>
        <w:tabs>
          <w:tab w:val="left" w:pos="4678"/>
        </w:tabs>
        <w:rPr>
          <w:rFonts w:cs="Arial"/>
        </w:rPr>
      </w:pPr>
    </w:p>
    <w:p w:rsidR="00700632" w:rsidRPr="002B2119" w:rsidRDefault="00700632" w:rsidP="00C43AD0">
      <w:pPr>
        <w:tabs>
          <w:tab w:val="left" w:pos="4678"/>
        </w:tabs>
        <w:rPr>
          <w:rFonts w:cs="Arial"/>
          <w:b/>
        </w:rPr>
      </w:pPr>
      <w:r w:rsidRPr="002B2119">
        <w:rPr>
          <w:rFonts w:cs="Arial"/>
          <w:b/>
        </w:rPr>
        <w:t xml:space="preserve">Diputado Presidente Juan Antonio García Villa: </w:t>
      </w:r>
    </w:p>
    <w:p w:rsidR="00C8046A" w:rsidRPr="002B2119" w:rsidRDefault="00C8046A" w:rsidP="00C43AD0">
      <w:pPr>
        <w:tabs>
          <w:tab w:val="left" w:pos="4678"/>
        </w:tabs>
        <w:rPr>
          <w:rFonts w:cs="Arial"/>
        </w:rPr>
      </w:pPr>
      <w:r w:rsidRPr="002B2119">
        <w:rPr>
          <w:rFonts w:cs="Arial"/>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C8046A" w:rsidRPr="002B2119" w:rsidRDefault="00C8046A" w:rsidP="00C43AD0">
      <w:pPr>
        <w:tabs>
          <w:tab w:val="left" w:pos="4678"/>
        </w:tabs>
        <w:rPr>
          <w:rFonts w:cs="Arial"/>
        </w:rPr>
      </w:pPr>
    </w:p>
    <w:bookmarkEnd w:id="7"/>
    <w:p w:rsidR="00C8046A" w:rsidRPr="002B2119" w:rsidRDefault="00C8046A" w:rsidP="00C43AD0">
      <w:pPr>
        <w:tabs>
          <w:tab w:val="left" w:pos="4678"/>
        </w:tabs>
        <w:rPr>
          <w:rFonts w:cs="Arial"/>
        </w:rPr>
      </w:pPr>
      <w:r w:rsidRPr="002B2119">
        <w:rPr>
          <w:rFonts w:cs="Arial"/>
        </w:rPr>
        <w:t xml:space="preserve">A continuación, se concede la palabra a la Diputada María Eugenia Cázares Martínez, para dar lectura a la Propuesta de Acuerdo para la lectura y trámite de los dictámenes relativos a las Leyes de Ingresos de los Municipios de: Abasolo, Candela, Castaños, Escobedo, Francisco I. Madero, Frontera, Guerrero, Hidalgo, Jiménez, Juárez, Lamadrid, Matamoros, Monclova, Morelos, Nadadores, Ocampo, Parras, Piedras Negras, Progreso, Ramos Arizpe, Sacramento, San Buenaventura, San Pedro, Sierra Mojada y Viesca, del Estado de Coahuila de Zaragoza, para el Ejercicio Fiscal 2019, consignado en el Punto 10 Ñ del Orden del Día. </w:t>
      </w:r>
    </w:p>
    <w:p w:rsidR="00C8046A" w:rsidRPr="002B2119" w:rsidRDefault="00C8046A" w:rsidP="00C43AD0">
      <w:pPr>
        <w:tabs>
          <w:tab w:val="left" w:pos="4678"/>
        </w:tabs>
        <w:rPr>
          <w:rFonts w:cs="Arial"/>
        </w:rPr>
      </w:pPr>
    </w:p>
    <w:p w:rsidR="00C8046A" w:rsidRPr="002B2119" w:rsidRDefault="00C8046A" w:rsidP="00C43AD0">
      <w:pPr>
        <w:tabs>
          <w:tab w:val="left" w:pos="4678"/>
        </w:tabs>
        <w:rPr>
          <w:rFonts w:cs="Arial"/>
          <w:b/>
        </w:rPr>
      </w:pPr>
      <w:r w:rsidRPr="002B2119">
        <w:rPr>
          <w:rFonts w:cs="Arial"/>
          <w:b/>
        </w:rPr>
        <w:t>Diputada María Eugenia Cázares Martínez:</w:t>
      </w:r>
    </w:p>
    <w:p w:rsidR="00C8046A" w:rsidRPr="002B2119" w:rsidRDefault="00C8046A" w:rsidP="00C43AD0">
      <w:pPr>
        <w:tabs>
          <w:tab w:val="left" w:pos="4678"/>
        </w:tabs>
        <w:rPr>
          <w:rFonts w:cs="Arial"/>
        </w:rPr>
      </w:pPr>
      <w:r w:rsidRPr="002B2119">
        <w:rPr>
          <w:rFonts w:cs="Arial"/>
        </w:rPr>
        <w:t>Con</w:t>
      </w:r>
      <w:r w:rsidR="00FA3BC9" w:rsidRPr="002B2119">
        <w:rPr>
          <w:rFonts w:cs="Arial"/>
        </w:rPr>
        <w:t xml:space="preserve"> el permiso de la Presidencia. </w:t>
      </w:r>
    </w:p>
    <w:p w:rsidR="00FA3BC9" w:rsidRPr="002B2119" w:rsidRDefault="00FA3BC9" w:rsidP="00C43AD0">
      <w:pPr>
        <w:tabs>
          <w:tab w:val="left" w:pos="4678"/>
        </w:tabs>
        <w:rPr>
          <w:rFonts w:cs="Arial"/>
        </w:rPr>
      </w:pPr>
    </w:p>
    <w:p w:rsidR="00452123" w:rsidRPr="002B2119" w:rsidRDefault="00FA3BC9" w:rsidP="00C43AD0">
      <w:pPr>
        <w:tabs>
          <w:tab w:val="left" w:pos="4678"/>
        </w:tabs>
        <w:rPr>
          <w:rFonts w:cs="Arial"/>
        </w:rPr>
      </w:pPr>
      <w:r w:rsidRPr="002B2119">
        <w:rPr>
          <w:rFonts w:cs="Arial"/>
        </w:rPr>
        <w:t>Antes de leerlo, quisiera comentar a los compañeros Diputados que no están integrados en la Comisión de Hacienda, lo que hemos estado haciendo en esta revisión de los 38 proyectos de ley, y quienes sí estamos y hemos estado acudiendo a diversas sesiones en cualquier horario y en cualquier día, yo les agradezco la disposición a mis compañeros Diputados, empiezo como en el orden están: a la Diputada Claudia Isela, a la Diputada Boreque, a la Diputada Chapa, al Diputado Benito, al Diputado Gerardo Aguado, al Diputado Edgar Sánchez, que somos los que integramos la Comisión y que hemos, para este efecto nos hemos reunido por más de 10 ocasiones, para poder llevar a cabo esta tarea que recae en nuestra Comisión y que significa el darle facultades a todos los ayuntamientos, para que puedan tener ingresos propios que puedan fortalecer sus finanzas</w:t>
      </w:r>
      <w:r w:rsidR="00452123" w:rsidRPr="002B2119">
        <w:rPr>
          <w:rFonts w:cs="Arial"/>
        </w:rPr>
        <w:t>, y</w:t>
      </w:r>
      <w:r w:rsidRPr="002B2119">
        <w:rPr>
          <w:rFonts w:cs="Arial"/>
        </w:rPr>
        <w:t xml:space="preserve"> decirles a los compañeros Diputados que pedimo</w:t>
      </w:r>
      <w:r w:rsidR="00452123" w:rsidRPr="002B2119">
        <w:rPr>
          <w:rFonts w:cs="Arial"/>
        </w:rPr>
        <w:t>s su apoyo a estos dictámenes.</w:t>
      </w:r>
    </w:p>
    <w:p w:rsidR="00452123" w:rsidRPr="002B2119" w:rsidRDefault="00452123" w:rsidP="00C43AD0">
      <w:pPr>
        <w:tabs>
          <w:tab w:val="left" w:pos="4678"/>
        </w:tabs>
        <w:rPr>
          <w:rFonts w:cs="Arial"/>
        </w:rPr>
      </w:pPr>
    </w:p>
    <w:p w:rsidR="00FA3BC9" w:rsidRPr="002B2119" w:rsidRDefault="00452123" w:rsidP="00C43AD0">
      <w:pPr>
        <w:tabs>
          <w:tab w:val="left" w:pos="4678"/>
        </w:tabs>
        <w:rPr>
          <w:rFonts w:cs="Arial"/>
        </w:rPr>
      </w:pPr>
      <w:r w:rsidRPr="002B2119">
        <w:rPr>
          <w:rFonts w:cs="Arial"/>
        </w:rPr>
        <w:t>H</w:t>
      </w:r>
      <w:r w:rsidR="00FA3BC9" w:rsidRPr="002B2119">
        <w:rPr>
          <w:rFonts w:cs="Arial"/>
        </w:rPr>
        <w:t xml:space="preserve">emos trabajado sin colores partidistas, hemos trabajado viendo el bien de los pueblos a los que se les va aplicar su ley, hemos trabajado sin ver quién está gobernando o quién va a gobernar los próximos 3 años, y como lo dijimos en aquel curso que este Congreso organizó, siempre queriendo que los municipios se fortalezcan en sus finanzas y que por supuesto estaremos al pendiente de que se vea la repercusión en la </w:t>
      </w:r>
      <w:r w:rsidR="00FA3BC9" w:rsidRPr="002B2119">
        <w:rPr>
          <w:rFonts w:cs="Arial"/>
        </w:rPr>
        <w:lastRenderedPageBreak/>
        <w:t xml:space="preserve">calidad de los servicios públicos que van a recibir derivados de un ingreso que pueda tener cada uno de los ayuntamientos. </w:t>
      </w:r>
    </w:p>
    <w:p w:rsidR="00FA3BC9" w:rsidRPr="002B2119" w:rsidRDefault="00FA3BC9" w:rsidP="00C43AD0">
      <w:pPr>
        <w:tabs>
          <w:tab w:val="left" w:pos="4678"/>
        </w:tabs>
        <w:rPr>
          <w:rFonts w:cs="Arial"/>
        </w:rPr>
      </w:pPr>
    </w:p>
    <w:p w:rsidR="00FA3BC9" w:rsidRPr="002B2119" w:rsidRDefault="00FA3BC9" w:rsidP="00C43AD0">
      <w:pPr>
        <w:tabs>
          <w:tab w:val="left" w:pos="4678"/>
        </w:tabs>
        <w:rPr>
          <w:rFonts w:cs="Arial"/>
        </w:rPr>
      </w:pPr>
      <w:r w:rsidRPr="002B2119">
        <w:rPr>
          <w:rFonts w:cs="Arial"/>
        </w:rPr>
        <w:t xml:space="preserve">Así </w:t>
      </w:r>
      <w:r w:rsidR="00912320" w:rsidRPr="002B2119">
        <w:rPr>
          <w:rFonts w:cs="Arial"/>
        </w:rPr>
        <w:t xml:space="preserve">pues, les quiero pedir su apoyo tanto a las Leyes de Ingresos que hoy sometemos a su consideración, que son 25 Leyes de Ingresos, 18 Tablas de Valores Catastrales y en la siguiente sesión terminaremos nuestra encomienda para tener 38 de cada una y entrar después al análisis del Paquete Fiscal del Gobierno del Estado. </w:t>
      </w:r>
    </w:p>
    <w:p w:rsidR="00912320" w:rsidRPr="002B2119" w:rsidRDefault="00912320" w:rsidP="00C43AD0">
      <w:pPr>
        <w:tabs>
          <w:tab w:val="left" w:pos="4678"/>
        </w:tabs>
        <w:rPr>
          <w:rFonts w:cs="Arial"/>
        </w:rPr>
      </w:pPr>
    </w:p>
    <w:p w:rsidR="00BA69FA" w:rsidRPr="002B2119" w:rsidRDefault="00912320" w:rsidP="00C43AD0">
      <w:pPr>
        <w:tabs>
          <w:tab w:val="left" w:pos="4678"/>
        </w:tabs>
        <w:rPr>
          <w:rFonts w:cs="Arial"/>
        </w:rPr>
      </w:pPr>
      <w:r w:rsidRPr="002B2119">
        <w:rPr>
          <w:rFonts w:cs="Arial"/>
        </w:rPr>
        <w:t>Lo que vamos a votar ahorita son</w:t>
      </w:r>
      <w:r w:rsidR="00BA69FA" w:rsidRPr="002B2119">
        <w:rPr>
          <w:rFonts w:cs="Arial"/>
        </w:rPr>
        <w:t>:</w:t>
      </w:r>
      <w:r w:rsidRPr="002B2119">
        <w:rPr>
          <w:rFonts w:cs="Arial"/>
        </w:rPr>
        <w:t xml:space="preserve"> </w:t>
      </w:r>
    </w:p>
    <w:p w:rsidR="00BA69FA" w:rsidRPr="002B2119" w:rsidRDefault="00BA69FA" w:rsidP="00C43AD0">
      <w:pPr>
        <w:tabs>
          <w:tab w:val="left" w:pos="4678"/>
        </w:tabs>
        <w:rPr>
          <w:rFonts w:cs="Arial"/>
        </w:rPr>
      </w:pPr>
    </w:p>
    <w:p w:rsidR="00912320" w:rsidRPr="002B2119" w:rsidRDefault="00BA69FA" w:rsidP="00C43AD0">
      <w:pPr>
        <w:tabs>
          <w:tab w:val="left" w:pos="4678"/>
        </w:tabs>
        <w:rPr>
          <w:rFonts w:cs="Arial"/>
          <w:b/>
        </w:rPr>
      </w:pPr>
      <w:r w:rsidRPr="002B2119">
        <w:rPr>
          <w:rFonts w:cs="Arial"/>
          <w:b/>
        </w:rPr>
        <w:t xml:space="preserve">LAS LEYES DE INGRESOS Y LA PROPUESTA DEL ACUERDO PARA LA LECTURA Y TRÁMITE DE LOS DICTÁMENES RELATIVOS A ESTAS LEYES DE INGRESOS DE LOS MUNICIPIOS DE: ABASOLO, CANDELA, CASTAÑOS, ESCOBEDO, FRANCISCO I. MADERO, FRONTERA, GUERRERO, HIDALGO, JIMÉNEZ, JUÁREZ, LAMADRID, MATAMOROS, MONCLOVA, MORELOS, NADADORES, OCAMPO, PARRAS, PIEDRAS NEGRAS, PROGRESO, RAMOS ARIZPE, SACRAMENTO, SAN BUENAVENTURA, SAN PEDRO, SIERRA MOJADA Y VIESCA, DEL ESTADO DE COAHUILA DE ZARAGOZA PARA EL EJERCICIO FISCAL 2019. </w:t>
      </w:r>
    </w:p>
    <w:p w:rsidR="00BA69FA" w:rsidRPr="002B2119" w:rsidRDefault="00BA69FA" w:rsidP="00C43AD0">
      <w:pPr>
        <w:tabs>
          <w:tab w:val="left" w:pos="4678"/>
        </w:tabs>
        <w:rPr>
          <w:rFonts w:cs="Arial"/>
          <w:b/>
        </w:rPr>
      </w:pPr>
    </w:p>
    <w:p w:rsidR="00751228" w:rsidRPr="000D0C09" w:rsidRDefault="00751228" w:rsidP="00751228">
      <w:pPr>
        <w:rPr>
          <w:rFonts w:cs="Arial"/>
          <w:b/>
        </w:rPr>
      </w:pPr>
      <w:r w:rsidRPr="000D0C09">
        <w:rPr>
          <w:rFonts w:cs="Arial"/>
          <w:b/>
          <w:bCs/>
        </w:rPr>
        <w:t xml:space="preserve">PROPUESTA DE ACUERDO PARA LA LECTURA Y TRÁMITE DE LOS DICTAMENES RELATIVOS A LAS LEYES DE INGRESOS DE LOS MUNICIPIOS DE; </w:t>
      </w:r>
      <w:r w:rsidRPr="000D0C09">
        <w:rPr>
          <w:rFonts w:cs="Arial"/>
          <w:b/>
        </w:rPr>
        <w:t>ABASOLO, CANDELA, CASTAÑOS, ESCOBEDO, FRANCISCO I. MADERO, FRONTERA, GUERRERO, HIDALGO, JIMÉNEZ, JUÁREZ, LAMADRID, MATAMOROS, MONCLOVA, MORELOS, NADADORES, OCAMPO, PARRAS, PIEDRAS NEGRAS, PROGRESO, RAMOS ARIZPE, SACRAMENTO, SAN BUENAVENTURA, SAN PEDRO, SIERRA MOJADA Y VIESCA DEL ESTADO DE COAHUILA DE ZARAGOZA, PARA EL EJERCICIO FISCAL 2019.</w:t>
      </w:r>
    </w:p>
    <w:p w:rsidR="00751228" w:rsidRPr="000D0C09" w:rsidRDefault="00751228" w:rsidP="00751228">
      <w:pPr>
        <w:rPr>
          <w:rFonts w:cs="Arial"/>
          <w:b/>
        </w:rPr>
      </w:pPr>
    </w:p>
    <w:p w:rsidR="00751228" w:rsidRPr="000D0C09" w:rsidRDefault="00751228" w:rsidP="00751228">
      <w:pPr>
        <w:spacing w:line="276" w:lineRule="auto"/>
        <w:rPr>
          <w:rFonts w:cs="Arial"/>
          <w:b/>
        </w:rPr>
      </w:pPr>
    </w:p>
    <w:p w:rsidR="00751228" w:rsidRPr="000D0C09" w:rsidRDefault="00751228" w:rsidP="00751228">
      <w:pPr>
        <w:spacing w:line="276" w:lineRule="auto"/>
        <w:rPr>
          <w:rFonts w:cs="Arial"/>
        </w:rPr>
      </w:pPr>
      <w:r w:rsidRPr="000D0C09">
        <w:rPr>
          <w:rFonts w:cs="Arial"/>
        </w:rPr>
        <w:t xml:space="preserve">Conforme a lo dispuesto en la Constitución Política del Estado de Coahuila de Zaragoza, en el Código Municipal para el Estado de Coahuila de Zaragoza y el Código Financiero para los Municipios del Estado de Coahuila de Zaragoza, es facultad del Congreso del Estado, examinar, discutir y aprobar anualmente las leyes de ingresos de los municipios del Estado.   </w:t>
      </w:r>
    </w:p>
    <w:p w:rsidR="00751228" w:rsidRPr="000D0C09" w:rsidRDefault="00751228" w:rsidP="00751228">
      <w:pPr>
        <w:spacing w:line="276" w:lineRule="auto"/>
        <w:rPr>
          <w:rFonts w:cs="Arial"/>
        </w:rPr>
      </w:pPr>
    </w:p>
    <w:p w:rsidR="00751228" w:rsidRPr="000D0C09" w:rsidRDefault="00751228" w:rsidP="00751228">
      <w:pPr>
        <w:spacing w:line="276" w:lineRule="auto"/>
        <w:rPr>
          <w:rFonts w:cs="Arial"/>
        </w:rPr>
      </w:pPr>
      <w:r w:rsidRPr="000D0C09">
        <w:rPr>
          <w:rFonts w:cs="Arial"/>
        </w:rPr>
        <w:t xml:space="preserve">Atendiendo a lo antes señalado y en cumplimiento de lo establecido en los ordenamientos antes citados, los Ayuntamientos de los municipios del Estado, hicieron llegar al Congreso del Estado sus respectivas Iniciativas de Leyes de Ingresos para el Ejercicio Fiscal 2019; Según lo dispuesto en la Ley Orgánica del Congreso del Estado Independiente, Libre y Soberano de Coahuila de Zaragoza, dichas iniciativas y propuestas fueron turnadas a la Comisión de Hacienda, para su estudio y posterior dictamen. </w:t>
      </w:r>
    </w:p>
    <w:p w:rsidR="00751228" w:rsidRPr="000D0C09" w:rsidRDefault="00751228" w:rsidP="00751228">
      <w:pPr>
        <w:spacing w:line="276" w:lineRule="auto"/>
        <w:rPr>
          <w:rFonts w:cs="Arial"/>
        </w:rPr>
      </w:pPr>
    </w:p>
    <w:p w:rsidR="00751228" w:rsidRPr="000D0C09" w:rsidRDefault="00751228" w:rsidP="00751228">
      <w:pPr>
        <w:spacing w:line="276" w:lineRule="auto"/>
        <w:rPr>
          <w:rFonts w:cs="Arial"/>
        </w:rPr>
      </w:pPr>
      <w:r w:rsidRPr="000D0C09">
        <w:rPr>
          <w:rFonts w:cs="Arial"/>
        </w:rPr>
        <w:t>Al proceder a lo antes señalado, la Comisión de Hacienda realizó el análisis de las iniciativas de leyes de Ingresos municipales, considerando, entre otros aspectos, la verificación de su presentación en tiempo por parte de los municipios; la realización de un estudio comparativo de los montos y rubros propuestos en dichas iniciativas, con los contenidos en las leyes del ejercicio fiscal anterior; la procedencia de la inclusión de nuevas contribuciones, y la revisión del Presupuesto de Ingresos presentado por cada Municipio, a fin de conocer la recaudación estimada en base a las mismas iniciativas.</w:t>
      </w:r>
    </w:p>
    <w:p w:rsidR="00751228" w:rsidRPr="000D0C09" w:rsidRDefault="00751228" w:rsidP="00751228">
      <w:pPr>
        <w:spacing w:line="276" w:lineRule="auto"/>
        <w:rPr>
          <w:rFonts w:cs="Arial"/>
        </w:rPr>
      </w:pPr>
    </w:p>
    <w:p w:rsidR="00751228" w:rsidRPr="000D0C09" w:rsidRDefault="00751228" w:rsidP="00751228">
      <w:pPr>
        <w:spacing w:line="276" w:lineRule="auto"/>
        <w:rPr>
          <w:rFonts w:cs="Arial"/>
        </w:rPr>
      </w:pPr>
    </w:p>
    <w:p w:rsidR="00751228" w:rsidRPr="000D0C09" w:rsidRDefault="00751228" w:rsidP="00751228">
      <w:pPr>
        <w:spacing w:line="276" w:lineRule="auto"/>
        <w:rPr>
          <w:rFonts w:cs="Arial"/>
        </w:rPr>
      </w:pPr>
      <w:r w:rsidRPr="000D0C09">
        <w:rPr>
          <w:rFonts w:cs="Arial"/>
        </w:rPr>
        <w:lastRenderedPageBreak/>
        <w:t xml:space="preserve">Después de la revisión y análisis de las iniciativas y de las propuestas antes referidas, se procedió a la formulación de los dictámenes que contienen el Proyecto de Ley de Ingresos de cada municipio, los cuales fueron finalmente aprobados en el seno de la Comisión de Hacienda. </w:t>
      </w:r>
    </w:p>
    <w:p w:rsidR="00751228" w:rsidRPr="000D0C09" w:rsidRDefault="00751228" w:rsidP="00751228">
      <w:pPr>
        <w:spacing w:line="276" w:lineRule="auto"/>
        <w:rPr>
          <w:rFonts w:cs="Arial"/>
        </w:rPr>
      </w:pPr>
    </w:p>
    <w:p w:rsidR="00751228" w:rsidRPr="000D0C09" w:rsidRDefault="00751228" w:rsidP="00751228">
      <w:pPr>
        <w:spacing w:line="276" w:lineRule="auto"/>
        <w:rPr>
          <w:rFonts w:cs="Arial"/>
        </w:rPr>
      </w:pPr>
      <w:r w:rsidRPr="000D0C09">
        <w:rPr>
          <w:rFonts w:cs="Arial"/>
        </w:rPr>
        <w:t xml:space="preserve">En virtud de que los mencionados dictámenes han quedado a disposición de los integrantes de la Legislatura en internet, a través de la Gaceta Parlamentaria publicada en la página oficial del Congreso del Estado, en mi carácter de Coordinadora de la Comisión de Hacienda, considero procedente proponer que se autorice un mecanismo que facilite la lectura y trámite de dichos dictámenes; por lo que, con apoyo en lo dispuesto en los Artículos 82, 83, 88 fracción IV, 92 fracción II, 116, 119 Y 184 de la Ley Orgánica del Congreso del Estado, Independiente, Libre y Soberano de Coahuila de Zaragoza, someto a la consideración y, en su caso, aprobación del Pleno del Congreso del Estado, la siguiente: </w:t>
      </w:r>
    </w:p>
    <w:p w:rsidR="00751228" w:rsidRPr="000D0C09" w:rsidRDefault="00751228" w:rsidP="00751228">
      <w:pPr>
        <w:spacing w:line="276" w:lineRule="auto"/>
        <w:rPr>
          <w:rFonts w:cs="Arial"/>
        </w:rPr>
      </w:pPr>
    </w:p>
    <w:p w:rsidR="00751228" w:rsidRPr="000D0C09" w:rsidRDefault="00751228" w:rsidP="00751228">
      <w:pPr>
        <w:rPr>
          <w:rFonts w:cs="Arial"/>
        </w:rPr>
      </w:pPr>
    </w:p>
    <w:p w:rsidR="00751228" w:rsidRPr="000D0C09" w:rsidRDefault="00751228" w:rsidP="00751228">
      <w:pPr>
        <w:jc w:val="center"/>
        <w:rPr>
          <w:rFonts w:cs="Arial"/>
          <w:b/>
        </w:rPr>
      </w:pPr>
      <w:r w:rsidRPr="000D0C09">
        <w:rPr>
          <w:rFonts w:cs="Arial"/>
          <w:b/>
        </w:rPr>
        <w:t>PROPUESTA DE ACUERDO</w:t>
      </w:r>
    </w:p>
    <w:p w:rsidR="00751228" w:rsidRPr="000D0C09" w:rsidRDefault="00751228" w:rsidP="00751228">
      <w:pPr>
        <w:jc w:val="center"/>
        <w:rPr>
          <w:rFonts w:cs="Arial"/>
          <w:b/>
        </w:rPr>
      </w:pPr>
    </w:p>
    <w:p w:rsidR="00751228" w:rsidRPr="000D0C09" w:rsidRDefault="00751228" w:rsidP="00751228">
      <w:pPr>
        <w:spacing w:line="276" w:lineRule="auto"/>
        <w:rPr>
          <w:rFonts w:cs="Arial"/>
          <w:b/>
        </w:rPr>
      </w:pPr>
    </w:p>
    <w:p w:rsidR="00751228" w:rsidRPr="000D0C09" w:rsidRDefault="00751228" w:rsidP="00751228">
      <w:pPr>
        <w:spacing w:line="276" w:lineRule="auto"/>
        <w:rPr>
          <w:rFonts w:cs="Arial"/>
        </w:rPr>
      </w:pPr>
      <w:r w:rsidRPr="000D0C09">
        <w:rPr>
          <w:rFonts w:cs="Arial"/>
          <w:b/>
          <w:bCs/>
        </w:rPr>
        <w:t xml:space="preserve">UNICO. </w:t>
      </w:r>
      <w:r w:rsidRPr="000D0C09">
        <w:rPr>
          <w:rFonts w:cs="Arial"/>
        </w:rPr>
        <w:t>Se aprueba la dispensa de la lectura integral de los Dictámenes formulados por la Comisión de Hacienda, con relación a las Iniciativas de Leyes Ingresos de los Municipios de;</w:t>
      </w:r>
      <w:r w:rsidRPr="000D0C09">
        <w:rPr>
          <w:rFonts w:cs="Arial"/>
          <w:bCs/>
        </w:rPr>
        <w:t xml:space="preserve"> </w:t>
      </w:r>
      <w:r w:rsidRPr="000D0C09">
        <w:rPr>
          <w:rFonts w:cs="Arial"/>
        </w:rPr>
        <w:t>Abasolo, Candela, Castaños, Escobedo, Francisco I. Madero, Frontera, Guerrero, Hidalgo, Jiménez, Juárez, Lamadrid, Matamoros, Monclova, Morelos, Nadadores, Ocampo, Parras, Piedras Negras, Progreso, Ramos Arizpe, Sacramento, San Buenaventura, San Pedro, Sierra Mojada y Viesca del Estado de Coahuila de Zaragoza, para el ejercicio fiscal 2019.</w:t>
      </w:r>
    </w:p>
    <w:p w:rsidR="00751228" w:rsidRPr="000D0C09" w:rsidRDefault="00751228" w:rsidP="00751228">
      <w:pPr>
        <w:spacing w:line="276" w:lineRule="auto"/>
        <w:rPr>
          <w:rFonts w:cs="Arial"/>
        </w:rPr>
      </w:pPr>
    </w:p>
    <w:p w:rsidR="00751228" w:rsidRPr="000D0C09" w:rsidRDefault="00751228" w:rsidP="00751228">
      <w:pPr>
        <w:spacing w:line="276" w:lineRule="auto"/>
        <w:rPr>
          <w:rFonts w:cs="Arial"/>
        </w:rPr>
      </w:pPr>
      <w:r w:rsidRPr="000D0C09">
        <w:rPr>
          <w:rFonts w:cs="Arial"/>
        </w:rPr>
        <w:t>Por tanto, se autoriza que, en lo correspondiente a las Leyes de Ingresos Municipales para el Ejercicio Fiscal de 2019, se proceda solamente a la lectura de un dictamen resumido en lo que se hace referencia a los criterios generales establecidos para determinar la actualización de las contribuciones y a los rubros de Titulo, Capitulo, y Sección de cada ley, para posteriormente pasar a la discusión y, en su caso, aprobación de dichas leyes, conforme a lo planteado en dichos dictámenes.</w:t>
      </w:r>
    </w:p>
    <w:p w:rsidR="00751228" w:rsidRPr="000D0C09" w:rsidRDefault="00751228" w:rsidP="00751228">
      <w:pPr>
        <w:spacing w:line="276" w:lineRule="auto"/>
        <w:rPr>
          <w:rFonts w:cs="Arial"/>
        </w:rPr>
      </w:pPr>
    </w:p>
    <w:p w:rsidR="00751228" w:rsidRPr="000D0C09" w:rsidRDefault="00751228" w:rsidP="00751228">
      <w:pPr>
        <w:spacing w:line="276" w:lineRule="auto"/>
        <w:rPr>
          <w:rFonts w:cs="Arial"/>
        </w:rPr>
      </w:pPr>
    </w:p>
    <w:p w:rsidR="00751228" w:rsidRPr="000D0C09" w:rsidRDefault="00751228" w:rsidP="00751228">
      <w:pPr>
        <w:jc w:val="center"/>
        <w:rPr>
          <w:rFonts w:cs="Arial"/>
          <w:b/>
        </w:rPr>
      </w:pPr>
      <w:r w:rsidRPr="000D0C09">
        <w:rPr>
          <w:rFonts w:cs="Arial"/>
          <w:b/>
        </w:rPr>
        <w:t>A T E N T A M E N T E</w:t>
      </w:r>
    </w:p>
    <w:p w:rsidR="00751228" w:rsidRPr="000D0C09" w:rsidRDefault="00751228" w:rsidP="00751228">
      <w:pPr>
        <w:jc w:val="center"/>
        <w:rPr>
          <w:rFonts w:cs="Arial"/>
          <w:b/>
        </w:rPr>
      </w:pPr>
      <w:r w:rsidRPr="000D0C09">
        <w:rPr>
          <w:rFonts w:cs="Arial"/>
          <w:b/>
        </w:rPr>
        <w:t>SALTILLO, COAHUILA, A 29 DE NOVIEMBRE DE 2018</w:t>
      </w:r>
    </w:p>
    <w:p w:rsidR="00751228" w:rsidRPr="000D0C09" w:rsidRDefault="00751228" w:rsidP="00751228">
      <w:pPr>
        <w:jc w:val="center"/>
        <w:rPr>
          <w:rFonts w:cs="Arial"/>
          <w:b/>
        </w:rPr>
      </w:pPr>
    </w:p>
    <w:p w:rsidR="00751228" w:rsidRPr="000D0C09" w:rsidRDefault="00751228" w:rsidP="00751228">
      <w:pPr>
        <w:jc w:val="center"/>
        <w:rPr>
          <w:rFonts w:cs="Arial"/>
          <w:b/>
        </w:rPr>
      </w:pPr>
    </w:p>
    <w:p w:rsidR="00751228" w:rsidRPr="000D0C09" w:rsidRDefault="00751228" w:rsidP="00751228">
      <w:pPr>
        <w:jc w:val="center"/>
        <w:rPr>
          <w:rFonts w:cs="Arial"/>
          <w:b/>
        </w:rPr>
      </w:pPr>
    </w:p>
    <w:p w:rsidR="00751228" w:rsidRPr="000D0C09" w:rsidRDefault="00751228" w:rsidP="00751228">
      <w:pPr>
        <w:jc w:val="center"/>
        <w:rPr>
          <w:rFonts w:cs="Arial"/>
          <w:b/>
        </w:rPr>
      </w:pPr>
      <w:r w:rsidRPr="000D0C09">
        <w:rPr>
          <w:rFonts w:cs="Arial"/>
          <w:b/>
        </w:rPr>
        <w:t>DIP. MARÍA EUGENIA CÁZARES MARTÍNEZ</w:t>
      </w:r>
    </w:p>
    <w:p w:rsidR="00751228" w:rsidRPr="000D0C09" w:rsidRDefault="00751228" w:rsidP="00751228">
      <w:pPr>
        <w:jc w:val="center"/>
        <w:rPr>
          <w:rFonts w:cs="Arial"/>
          <w:b/>
        </w:rPr>
      </w:pPr>
      <w:r w:rsidRPr="000D0C09">
        <w:rPr>
          <w:rFonts w:cs="Arial"/>
          <w:b/>
        </w:rPr>
        <w:t>COORDINADORA DE LA COMISIÓN DE HACIENDA</w:t>
      </w:r>
    </w:p>
    <w:p w:rsidR="00751228" w:rsidRPr="000D0C09" w:rsidRDefault="00751228" w:rsidP="00751228">
      <w:pPr>
        <w:jc w:val="center"/>
      </w:pPr>
      <w:r w:rsidRPr="000D0C09">
        <w:rPr>
          <w:rFonts w:cs="Arial"/>
          <w:b/>
        </w:rPr>
        <w:t>DEL CONGRESO DEL ESTADO</w:t>
      </w:r>
    </w:p>
    <w:p w:rsidR="00BA69FA" w:rsidRPr="002B2119" w:rsidRDefault="00BA69FA" w:rsidP="00C43AD0">
      <w:pPr>
        <w:tabs>
          <w:tab w:val="left" w:pos="4678"/>
        </w:tabs>
        <w:rPr>
          <w:rFonts w:cs="Arial"/>
          <w:b/>
        </w:rPr>
      </w:pPr>
    </w:p>
    <w:p w:rsidR="00BA69FA" w:rsidRPr="002B2119" w:rsidRDefault="00BA69FA" w:rsidP="00C43AD0">
      <w:pPr>
        <w:tabs>
          <w:tab w:val="left" w:pos="4678"/>
        </w:tabs>
        <w:rPr>
          <w:rFonts w:cs="Arial"/>
        </w:rPr>
      </w:pPr>
      <w:r w:rsidRPr="002B2119">
        <w:rPr>
          <w:rFonts w:cs="Arial"/>
        </w:rPr>
        <w:t xml:space="preserve">Es cuanto, </w:t>
      </w:r>
      <w:r w:rsidR="00CF576B" w:rsidRPr="002B2119">
        <w:rPr>
          <w:rFonts w:cs="Arial"/>
        </w:rPr>
        <w:t xml:space="preserve">señor </w:t>
      </w:r>
      <w:r w:rsidRPr="002B2119">
        <w:rPr>
          <w:rFonts w:cs="Arial"/>
        </w:rPr>
        <w:t xml:space="preserve"> Presidente. </w:t>
      </w:r>
    </w:p>
    <w:p w:rsidR="00BA69FA" w:rsidRPr="002B2119" w:rsidRDefault="00BA69FA" w:rsidP="00C43AD0">
      <w:pPr>
        <w:tabs>
          <w:tab w:val="left" w:pos="4678"/>
        </w:tabs>
        <w:rPr>
          <w:rFonts w:cs="Arial"/>
          <w:b/>
        </w:rPr>
      </w:pPr>
    </w:p>
    <w:p w:rsidR="00BA69FA" w:rsidRPr="002B2119" w:rsidRDefault="00BA69FA" w:rsidP="00C43AD0">
      <w:pPr>
        <w:tabs>
          <w:tab w:val="left" w:pos="4678"/>
        </w:tabs>
        <w:rPr>
          <w:rFonts w:cs="Arial"/>
          <w:b/>
        </w:rPr>
      </w:pPr>
      <w:r w:rsidRPr="002B2119">
        <w:rPr>
          <w:rFonts w:cs="Arial"/>
          <w:b/>
        </w:rPr>
        <w:t>Diputado Presidente Juan Antonio García Villa:</w:t>
      </w:r>
    </w:p>
    <w:p w:rsidR="00912320" w:rsidRPr="002B2119" w:rsidRDefault="00CF576B" w:rsidP="00C43AD0">
      <w:pPr>
        <w:tabs>
          <w:tab w:val="left" w:pos="4678"/>
        </w:tabs>
        <w:rPr>
          <w:rFonts w:cs="Arial"/>
        </w:rPr>
      </w:pPr>
      <w:r w:rsidRPr="002B2119">
        <w:rPr>
          <w:rFonts w:cs="Arial"/>
        </w:rPr>
        <w:t xml:space="preserve">Muchas gracias, Diputada Cázares Martínez. </w:t>
      </w:r>
    </w:p>
    <w:p w:rsidR="00CF576B" w:rsidRPr="002B2119" w:rsidRDefault="00CF576B" w:rsidP="00C43AD0">
      <w:pPr>
        <w:tabs>
          <w:tab w:val="left" w:pos="4678"/>
        </w:tabs>
        <w:rPr>
          <w:rFonts w:cs="Arial"/>
        </w:rPr>
      </w:pPr>
    </w:p>
    <w:p w:rsidR="00CF576B" w:rsidRPr="002B2119" w:rsidRDefault="00CF576B" w:rsidP="00C43AD0">
      <w:pPr>
        <w:tabs>
          <w:tab w:val="left" w:pos="4678"/>
        </w:tabs>
        <w:rPr>
          <w:rFonts w:cs="Arial"/>
        </w:rPr>
      </w:pPr>
      <w:r w:rsidRPr="002B2119">
        <w:rPr>
          <w:rFonts w:cs="Arial"/>
        </w:rPr>
        <w:t xml:space="preserve">Esta Presidencia somete a consideración la Propuesta de Acuerdo que se acaba de leer, en el sentido de dispensar la lectura de manera integral de los dictámenes formulados, en la inteligencia aunque es obvio, de como ya lo señaló la Diputada Cázares Martínez, los proyectos están contenidos en la página de internet </w:t>
      </w:r>
      <w:r w:rsidRPr="002B2119">
        <w:rPr>
          <w:rFonts w:cs="Arial"/>
        </w:rPr>
        <w:lastRenderedPageBreak/>
        <w:t xml:space="preserve">de la Gaceta Parlamentaria y además, como debe corresponder, pero para que quede claro, se deberán insertar íntegramente en el Diario de los Debates, con esos antecedentes.  Si alguien desea intervenir, sírvase indicarlo mediante el sistema electrónico a fin de registrar su intervención. </w:t>
      </w:r>
    </w:p>
    <w:p w:rsidR="00CF576B" w:rsidRPr="002B2119" w:rsidRDefault="00CF576B" w:rsidP="00C43AD0">
      <w:pPr>
        <w:tabs>
          <w:tab w:val="left" w:pos="4678"/>
        </w:tabs>
        <w:rPr>
          <w:rFonts w:cs="Arial"/>
        </w:rPr>
      </w:pPr>
    </w:p>
    <w:p w:rsidR="00CF576B" w:rsidRPr="002B2119" w:rsidRDefault="00CF576B" w:rsidP="00C43AD0">
      <w:pPr>
        <w:tabs>
          <w:tab w:val="left" w:pos="4678"/>
        </w:tabs>
        <w:rPr>
          <w:rFonts w:cs="Arial"/>
        </w:rPr>
      </w:pPr>
      <w:r w:rsidRPr="002B2119">
        <w:rPr>
          <w:rFonts w:cs="Arial"/>
        </w:rPr>
        <w:t xml:space="preserve">No habiendo intervenciones, procederemos a </w:t>
      </w:r>
      <w:r w:rsidR="00067E1C" w:rsidRPr="002B2119">
        <w:rPr>
          <w:rFonts w:cs="Arial"/>
        </w:rPr>
        <w:t xml:space="preserve">votar la Propuesta de Acuerdo, a lo que se sometió a consideración, las Diputadas y Diputados emitiremos nuestro voto mediante el sistema electrónico, Diputada Secretaria Rosa Nilda González Noriega, sírvase tomar nota de la votación e informe sobre el resultado. </w:t>
      </w:r>
    </w:p>
    <w:p w:rsidR="00067E1C" w:rsidRPr="002B2119" w:rsidRDefault="00067E1C" w:rsidP="00C43AD0">
      <w:pPr>
        <w:tabs>
          <w:tab w:val="left" w:pos="4678"/>
        </w:tabs>
        <w:rPr>
          <w:rFonts w:cs="Arial"/>
        </w:rPr>
      </w:pPr>
    </w:p>
    <w:p w:rsidR="00067E1C" w:rsidRPr="002B2119" w:rsidRDefault="00067E1C" w:rsidP="00C43AD0">
      <w:pPr>
        <w:tabs>
          <w:tab w:val="left" w:pos="4678"/>
        </w:tabs>
        <w:rPr>
          <w:rFonts w:cs="Arial"/>
        </w:rPr>
      </w:pPr>
      <w:r w:rsidRPr="002B2119">
        <w:rPr>
          <w:rFonts w:cs="Arial"/>
        </w:rPr>
        <w:t xml:space="preserve">Se abre el sistema de votación. Se cierra el sistema de votación. </w:t>
      </w:r>
    </w:p>
    <w:p w:rsidR="00067E1C" w:rsidRPr="002B2119" w:rsidRDefault="00067E1C" w:rsidP="00C43AD0">
      <w:pPr>
        <w:tabs>
          <w:tab w:val="left" w:pos="4678"/>
        </w:tabs>
        <w:rPr>
          <w:rFonts w:cs="Arial"/>
        </w:rPr>
      </w:pPr>
    </w:p>
    <w:p w:rsidR="00067E1C" w:rsidRPr="002B2119" w:rsidRDefault="00067E1C" w:rsidP="00C43AD0">
      <w:pPr>
        <w:tabs>
          <w:tab w:val="left" w:pos="4678"/>
        </w:tabs>
        <w:rPr>
          <w:rFonts w:cs="Arial"/>
          <w:b/>
        </w:rPr>
      </w:pPr>
      <w:r w:rsidRPr="002B2119">
        <w:rPr>
          <w:rFonts w:cs="Arial"/>
          <w:b/>
        </w:rPr>
        <w:t>Diputada Secretaria Rosa Nilda González Noriega:</w:t>
      </w:r>
    </w:p>
    <w:p w:rsidR="00067E1C" w:rsidRPr="00751228" w:rsidRDefault="00067E1C" w:rsidP="00C43AD0">
      <w:pPr>
        <w:tabs>
          <w:tab w:val="left" w:pos="4678"/>
        </w:tabs>
        <w:rPr>
          <w:rFonts w:cs="Arial"/>
          <w:b/>
        </w:rPr>
      </w:pPr>
      <w:r w:rsidRPr="00751228">
        <w:rPr>
          <w:rFonts w:cs="Arial"/>
          <w:b/>
        </w:rPr>
        <w:t xml:space="preserve">Diputado Presidente, el resultado de la votación es el siguiente: 23 votos a favor; 0 votos en contra y 0 abstenciones. </w:t>
      </w:r>
    </w:p>
    <w:p w:rsidR="00067E1C" w:rsidRPr="002B2119" w:rsidRDefault="00067E1C" w:rsidP="00C43AD0">
      <w:pPr>
        <w:tabs>
          <w:tab w:val="left" w:pos="4678"/>
        </w:tabs>
        <w:rPr>
          <w:rFonts w:cs="Arial"/>
        </w:rPr>
      </w:pPr>
    </w:p>
    <w:p w:rsidR="00067E1C" w:rsidRPr="002B2119" w:rsidRDefault="00067E1C" w:rsidP="00C43AD0">
      <w:pPr>
        <w:tabs>
          <w:tab w:val="left" w:pos="4678"/>
        </w:tabs>
        <w:rPr>
          <w:rFonts w:cs="Arial"/>
          <w:b/>
        </w:rPr>
      </w:pPr>
      <w:r w:rsidRPr="002B2119">
        <w:rPr>
          <w:rFonts w:cs="Arial"/>
          <w:b/>
        </w:rPr>
        <w:t xml:space="preserve">Diputado Presidente Juan Antonio García Villa: </w:t>
      </w:r>
    </w:p>
    <w:p w:rsidR="00067E1C" w:rsidRPr="002B2119" w:rsidRDefault="00067E1C" w:rsidP="00C43AD0">
      <w:pPr>
        <w:tabs>
          <w:tab w:val="left" w:pos="4678"/>
        </w:tabs>
        <w:rPr>
          <w:rFonts w:cs="Arial"/>
        </w:rPr>
      </w:pPr>
      <w:r w:rsidRPr="002B2119">
        <w:rPr>
          <w:rFonts w:cs="Arial"/>
        </w:rPr>
        <w:t xml:space="preserve">Conforme al resultado de la votación, se aprueba por unanimidad la Propuesta de Acuerdo que se sometió a consideración. </w:t>
      </w:r>
    </w:p>
    <w:p w:rsidR="00067E1C" w:rsidRPr="002B2119" w:rsidRDefault="00067E1C" w:rsidP="00C43AD0">
      <w:pPr>
        <w:tabs>
          <w:tab w:val="left" w:pos="4678"/>
        </w:tabs>
        <w:rPr>
          <w:rFonts w:cs="Arial"/>
        </w:rPr>
      </w:pPr>
    </w:p>
    <w:p w:rsidR="00067E1C" w:rsidRPr="002B2119" w:rsidRDefault="00067E1C" w:rsidP="00C43AD0">
      <w:pPr>
        <w:tabs>
          <w:tab w:val="left" w:pos="4678"/>
        </w:tabs>
        <w:rPr>
          <w:rFonts w:cs="Arial"/>
        </w:rPr>
      </w:pPr>
      <w:r w:rsidRPr="002B2119">
        <w:rPr>
          <w:rFonts w:cs="Arial"/>
        </w:rPr>
        <w:t xml:space="preserve">A continuación, se solicita al Diputado Secretario José Benito Ramírez Rosas, que en la forma aprobada se sirva dar lectura al dictamen consignado en el Punto 10 O del Orden del Día. </w:t>
      </w:r>
    </w:p>
    <w:p w:rsidR="00067E1C" w:rsidRPr="002B2119" w:rsidRDefault="00067E1C" w:rsidP="00C43AD0">
      <w:pPr>
        <w:tabs>
          <w:tab w:val="left" w:pos="4678"/>
        </w:tabs>
        <w:rPr>
          <w:rFonts w:cs="Arial"/>
        </w:rPr>
      </w:pPr>
    </w:p>
    <w:p w:rsidR="00067E1C" w:rsidRPr="002B2119" w:rsidRDefault="00067E1C" w:rsidP="00C43AD0">
      <w:pPr>
        <w:tabs>
          <w:tab w:val="left" w:pos="4678"/>
        </w:tabs>
        <w:rPr>
          <w:rFonts w:cs="Arial"/>
          <w:b/>
        </w:rPr>
      </w:pPr>
      <w:r w:rsidRPr="002B2119">
        <w:rPr>
          <w:rFonts w:cs="Arial"/>
          <w:b/>
        </w:rPr>
        <w:t>Diputado Secretario José Benito Ramírez Rosas:</w:t>
      </w:r>
    </w:p>
    <w:p w:rsidR="00067E1C" w:rsidRPr="002B2119" w:rsidRDefault="00067E1C" w:rsidP="00C43AD0">
      <w:pPr>
        <w:tabs>
          <w:tab w:val="left" w:pos="4678"/>
        </w:tabs>
        <w:rPr>
          <w:rFonts w:cs="Arial"/>
        </w:rPr>
      </w:pPr>
    </w:p>
    <w:p w:rsidR="00751228" w:rsidRPr="00860E7D" w:rsidRDefault="00751228" w:rsidP="00751228">
      <w:pPr>
        <w:rPr>
          <w:rFonts w:cs="Arial"/>
        </w:rPr>
      </w:pPr>
      <w:r w:rsidRPr="00860E7D">
        <w:rPr>
          <w:rFonts w:cs="Arial"/>
          <w:b/>
        </w:rPr>
        <w:t xml:space="preserve">DICTAMEN </w:t>
      </w:r>
      <w:r w:rsidRPr="00860E7D">
        <w:rPr>
          <w:rFonts w:cs="Arial"/>
          <w:bCs/>
        </w:rPr>
        <w:t>de la Comisión de Hacienda de la Sexagésima Primera Legislatura del Congreso del Estado Independiente, Libre y Soberano de Coahuila de Zaragoza, con relación al expediente formado con motivo de la Iniciativa de Ley de Ingresos de los Municipios de;</w:t>
      </w:r>
      <w:r w:rsidRPr="00860E7D">
        <w:rPr>
          <w:rFonts w:cs="Arial"/>
        </w:rPr>
        <w:t xml:space="preserve"> Abasolo, Candela, Castaños, Escobedo, Francisco I. Madero, Frontera, Guerrero, Hidalgo, Jiménez, Juárez, Lamadrid, Matamoros, Monclova, Morelos, Nadadores, Ocampo, Parras, Piedras Negras, Progreso, Ramos Arizpe, Sacramento, San Buenaventura, San Pedro, Sierra Mojada y Viesca del Estado de Coahuila de Zaragoza, para el ejercicio fiscal 2019.</w:t>
      </w:r>
    </w:p>
    <w:p w:rsidR="00751228" w:rsidRPr="00860E7D" w:rsidRDefault="00751228" w:rsidP="00751228">
      <w:pPr>
        <w:rPr>
          <w:rFonts w:cs="Arial"/>
          <w:b/>
        </w:rPr>
      </w:pPr>
    </w:p>
    <w:p w:rsidR="00751228" w:rsidRPr="00860E7D" w:rsidRDefault="00751228" w:rsidP="00751228">
      <w:pPr>
        <w:jc w:val="center"/>
        <w:rPr>
          <w:rFonts w:cs="Arial"/>
          <w:b/>
        </w:rPr>
      </w:pPr>
      <w:r w:rsidRPr="00860E7D">
        <w:rPr>
          <w:rFonts w:cs="Arial"/>
          <w:b/>
        </w:rPr>
        <w:t>C O N S I D E R A N D O S</w:t>
      </w:r>
    </w:p>
    <w:p w:rsidR="00751228" w:rsidRPr="00860E7D" w:rsidRDefault="00751228" w:rsidP="00751228">
      <w:pPr>
        <w:rPr>
          <w:lang w:val="es-ES_tradnl"/>
        </w:rPr>
      </w:pPr>
    </w:p>
    <w:p w:rsidR="00751228" w:rsidRPr="00860E7D" w:rsidRDefault="00751228" w:rsidP="00751228">
      <w:pPr>
        <w:rPr>
          <w:rFonts w:cs="Arial"/>
          <w:bCs/>
          <w:i/>
          <w:iCs/>
        </w:rPr>
      </w:pPr>
      <w:r w:rsidRPr="00860E7D">
        <w:rPr>
          <w:rFonts w:cs="Arial"/>
          <w:b/>
        </w:rPr>
        <w:t>PRIMERO.</w:t>
      </w:r>
      <w:r w:rsidRPr="00860E7D">
        <w:rPr>
          <w:rFonts w:cs="Arial"/>
          <w:bCs/>
        </w:rPr>
        <w:t xml:space="preserve"> De conformidad con lo dispuesto en el Artículo 67 en su fracción XXXIII de la Constitución Política del Estado de Coahuila de Zaragoza, es facultad del Congreso del Estado, </w:t>
      </w:r>
      <w:r w:rsidRPr="00860E7D">
        <w:rPr>
          <w:rFonts w:cs="Arial"/>
          <w:bCs/>
          <w:i/>
          <w:iCs/>
        </w:rPr>
        <w:t>“Examinar, discutir y aprobar anualmente la Ley de Ingresos y el Presupuesto de Egresos del Estado, discutiendo primero los ingresos que deben decretarse para cubrir el ejercicio presupuestal”.</w:t>
      </w:r>
    </w:p>
    <w:p w:rsidR="00751228" w:rsidRPr="00860E7D" w:rsidRDefault="00751228" w:rsidP="00751228">
      <w:pPr>
        <w:rPr>
          <w:rFonts w:cs="Arial"/>
          <w:bCs/>
          <w:i/>
          <w:iCs/>
        </w:rPr>
      </w:pPr>
    </w:p>
    <w:p w:rsidR="00751228" w:rsidRPr="00860E7D" w:rsidRDefault="00751228" w:rsidP="00751228">
      <w:pPr>
        <w:rPr>
          <w:rFonts w:cs="Arial"/>
          <w:bCs/>
          <w:i/>
          <w:iCs/>
        </w:rPr>
      </w:pPr>
      <w:r w:rsidRPr="00860E7D">
        <w:rPr>
          <w:rFonts w:cs="Arial"/>
          <w:bCs/>
          <w:i/>
          <w:iCs/>
        </w:rPr>
        <w:t>“Asimismo, examinar, discutir y aprobar anualmente las leyes de ingresos de los Municipios, así como determinar, también anualmente, las bases, montos y plazos que habrán de observarse conforme a los principios que establece el Artículo 158-T de esta Constitución, para que los Municipios reciban de inmediato y sin demora las participaciones y aportaciones federales o estatales que les correspondan”.</w:t>
      </w:r>
    </w:p>
    <w:p w:rsidR="00751228" w:rsidRPr="00860E7D" w:rsidRDefault="00751228" w:rsidP="00751228">
      <w:pPr>
        <w:ind w:right="51"/>
        <w:rPr>
          <w:rFonts w:cs="Arial"/>
          <w:b/>
        </w:rPr>
      </w:pPr>
    </w:p>
    <w:p w:rsidR="00751228" w:rsidRPr="00860E7D" w:rsidRDefault="00751228" w:rsidP="00751228">
      <w:pPr>
        <w:ind w:right="51"/>
        <w:rPr>
          <w:rFonts w:cs="Arial"/>
          <w:b/>
          <w:bCs/>
          <w:i/>
          <w:iCs/>
        </w:rPr>
      </w:pPr>
      <w:r w:rsidRPr="00860E7D">
        <w:rPr>
          <w:rFonts w:cs="Arial"/>
        </w:rPr>
        <w:t>SEGUNDO. Por su parte el Artículo 158 U fracción V de la Constitución Política del Estado de Coahuila de Zaragoza, señala las competencias, facultades y obligaciones del Municipio en materia de hacienda pública municipal entre las que destaca: “</w:t>
      </w:r>
      <w:r w:rsidRPr="00860E7D">
        <w:rPr>
          <w:rFonts w:cs="Arial"/>
          <w:i/>
          <w:iCs/>
        </w:rPr>
        <w:t>Discutir, analizar y someter a la aprobación del Congreso del Estado, a más tardar el 15 de octubre de cada año, la iniciativa de Ley de Ingresos correspondiente a cada ejercicio fiscal”.</w:t>
      </w:r>
    </w:p>
    <w:p w:rsidR="00751228" w:rsidRPr="00860E7D" w:rsidRDefault="00751228" w:rsidP="00751228">
      <w:pPr>
        <w:ind w:right="51"/>
        <w:rPr>
          <w:rFonts w:cs="Arial"/>
          <w:bCs/>
        </w:rPr>
      </w:pPr>
    </w:p>
    <w:p w:rsidR="00751228" w:rsidRPr="00860E7D" w:rsidRDefault="00751228" w:rsidP="00751228">
      <w:pPr>
        <w:rPr>
          <w:rFonts w:cs="Arial"/>
          <w:bCs/>
          <w:i/>
          <w:iCs/>
        </w:rPr>
      </w:pPr>
      <w:r w:rsidRPr="00860E7D">
        <w:rPr>
          <w:rFonts w:cs="Arial"/>
          <w:b/>
          <w:i/>
        </w:rPr>
        <w:t xml:space="preserve">TERCERO. </w:t>
      </w:r>
      <w:r w:rsidRPr="00860E7D">
        <w:rPr>
          <w:rFonts w:cs="Arial"/>
          <w:bCs/>
          <w:i/>
        </w:rPr>
        <w:t xml:space="preserve"> De igual forma, el Artículo 28 del </w:t>
      </w:r>
      <w:r w:rsidRPr="00860E7D">
        <w:rPr>
          <w:rFonts w:cs="Arial"/>
          <w:i/>
        </w:rPr>
        <w:t xml:space="preserve">Código Financiero para los Municipios del Estado de Coahuila de Zaragoza, </w:t>
      </w:r>
      <w:r w:rsidRPr="00860E7D">
        <w:rPr>
          <w:rFonts w:cs="Arial"/>
          <w:bCs/>
          <w:i/>
        </w:rPr>
        <w:t xml:space="preserve">señala que: </w:t>
      </w:r>
      <w:r w:rsidRPr="00860E7D">
        <w:rPr>
          <w:rFonts w:cs="Arial"/>
          <w:bCs/>
          <w:i/>
          <w:iCs/>
        </w:rPr>
        <w:t>“</w:t>
      </w:r>
      <w:r w:rsidRPr="00860E7D">
        <w:rPr>
          <w:rFonts w:cs="Arial"/>
          <w:bCs/>
          <w:i/>
        </w:rPr>
        <w:t>Las</w:t>
      </w:r>
      <w:r w:rsidRPr="00860E7D">
        <w:rPr>
          <w:rFonts w:cs="Arial"/>
          <w:bCs/>
          <w:i/>
          <w:iCs/>
        </w:rPr>
        <w:t xml:space="preserve"> iniciativas de las leyes de ingresos de los Municipios se formularán de </w:t>
      </w:r>
      <w:r w:rsidRPr="00860E7D">
        <w:rPr>
          <w:rFonts w:cs="Arial"/>
          <w:bCs/>
          <w:i/>
          <w:iCs/>
        </w:rPr>
        <w:lastRenderedPageBreak/>
        <w:t>conformidad con este código y demás disposiciones aplicables, y serán presentadas al Congreso del Estado a más tardar el 15 de octubre de cada año. Estas iniciativas se remitirán acompañadas del presupuesto de ingresos para su discusión, aprobación en su caso y publicación en el Periódico Oficial del Estado”.</w:t>
      </w:r>
    </w:p>
    <w:p w:rsidR="00751228" w:rsidRPr="00860E7D" w:rsidRDefault="00751228" w:rsidP="00751228">
      <w:pPr>
        <w:rPr>
          <w:rFonts w:cs="Arial"/>
          <w:b/>
          <w:bCs/>
        </w:rPr>
      </w:pPr>
    </w:p>
    <w:p w:rsidR="00751228" w:rsidRPr="00860E7D" w:rsidRDefault="00751228" w:rsidP="00751228">
      <w:pPr>
        <w:rPr>
          <w:rFonts w:cs="Arial"/>
        </w:rPr>
      </w:pPr>
      <w:r w:rsidRPr="00860E7D">
        <w:rPr>
          <w:rFonts w:cs="Arial"/>
          <w:b/>
        </w:rPr>
        <w:t xml:space="preserve">CUARTO. </w:t>
      </w:r>
      <w:r w:rsidRPr="00860E7D">
        <w:rPr>
          <w:rFonts w:cs="Arial"/>
        </w:rPr>
        <w:t xml:space="preserve">En tal orden de ideas, se advierte que los Ayuntamientos de; Abasolo, Candela, Castaños, Escobedo, Francisco I. Madero, Frontera, Guerrero, Hidalgo, Jiménez, Juárez, Lamadrid, Matamoros, Monclova, Morelos, Nadadores, Ocampo, Parras, Piedras Negras, Progreso, Ramos Arizpe, Sacramento, San Buenaventura, San Pedro, Sierra Mojada, y Viesca del Estado de Coahuila de Zaragoza, hicieron llegar a este Congreso, su respectiva Iniciativa de Ley de Ingresos para el ejercicio fiscal 2019, misma que fue turnada a esta Comisión de Hacienda, para su estudio y posterior dictamen. </w:t>
      </w:r>
    </w:p>
    <w:p w:rsidR="00751228" w:rsidRPr="00860E7D" w:rsidRDefault="00751228" w:rsidP="00751228">
      <w:pPr>
        <w:rPr>
          <w:rFonts w:cs="Arial"/>
        </w:rPr>
      </w:pPr>
    </w:p>
    <w:p w:rsidR="00751228" w:rsidRPr="00860E7D" w:rsidRDefault="00751228" w:rsidP="00751228">
      <w:pPr>
        <w:rPr>
          <w:rFonts w:cs="Arial"/>
          <w:i/>
          <w:iCs/>
        </w:rPr>
      </w:pPr>
      <w:r w:rsidRPr="00860E7D">
        <w:rPr>
          <w:rFonts w:cs="Arial"/>
          <w:b/>
          <w:bCs/>
        </w:rPr>
        <w:t>QUINTO.</w:t>
      </w:r>
      <w:r w:rsidRPr="00860E7D">
        <w:rPr>
          <w:rFonts w:cs="Arial"/>
        </w:rPr>
        <w:t xml:space="preserve"> Que al estudiar y dictaminar las Iniciativas de Leyes de Ingresos de los Municipios, esta Comisión de Hacienda, consideró necesario acatar lo dispuesto en el Artículo 158-B de la Constitución Política </w:t>
      </w:r>
      <w:r w:rsidRPr="00860E7D">
        <w:rPr>
          <w:rFonts w:cs="Arial"/>
          <w:bCs/>
        </w:rPr>
        <w:t>del Estado de Coahuila de Zaragoza</w:t>
      </w:r>
      <w:r w:rsidRPr="00860E7D">
        <w:rPr>
          <w:rFonts w:cs="Arial"/>
        </w:rPr>
        <w:t xml:space="preserve"> que señala</w:t>
      </w:r>
      <w:r w:rsidRPr="00860E7D">
        <w:rPr>
          <w:rFonts w:cs="Arial"/>
          <w:i/>
          <w:iCs/>
        </w:rPr>
        <w:t>: “El Municipio Libre es un orden constitucional de gobierno natural y autónomo con personalidad jurídica plena y patrimonio propio”</w:t>
      </w:r>
      <w:r w:rsidRPr="00860E7D">
        <w:rPr>
          <w:rFonts w:cs="Arial"/>
        </w:rPr>
        <w:t xml:space="preserve"> y 158-C: </w:t>
      </w:r>
      <w:r w:rsidRPr="00860E7D">
        <w:rPr>
          <w:rFonts w:cs="Arial"/>
          <w:i/>
          <w:iCs/>
        </w:rPr>
        <w:t>“La autonomía del Municipio Libre se expresa en la facultad de gobernar y administrar por sí los asuntos propios de su comunidad, en el ámbito de su competencia municipal y sin interferencia de otros poderes”</w:t>
      </w:r>
    </w:p>
    <w:p w:rsidR="00751228" w:rsidRPr="00860E7D" w:rsidRDefault="00751228" w:rsidP="00751228">
      <w:pPr>
        <w:rPr>
          <w:rFonts w:cs="Arial"/>
        </w:rPr>
      </w:pPr>
    </w:p>
    <w:p w:rsidR="00751228" w:rsidRPr="00860E7D" w:rsidRDefault="00751228" w:rsidP="00751228">
      <w:pPr>
        <w:rPr>
          <w:rFonts w:cs="Arial"/>
        </w:rPr>
      </w:pPr>
      <w:r w:rsidRPr="00860E7D">
        <w:rPr>
          <w:rFonts w:cs="Arial"/>
          <w:b/>
          <w:bCs/>
        </w:rPr>
        <w:t xml:space="preserve">SEXTO. </w:t>
      </w:r>
      <w:r w:rsidRPr="00860E7D">
        <w:rPr>
          <w:rFonts w:cs="Arial"/>
        </w:rPr>
        <w:t>En atención a lo anterior, al estudiar y dictaminar las Iniciativas de Leyes de Ingresos de los Municipios, esta Comisión de Hacienda consideró justificado que, para el ejercicio fiscal del año 2019, se autorizaran nuevos impuestos o derechos que estuvieran contemplados en el Código Financiero para los Municipio del Estado de Coahuila de Zaragoza.</w:t>
      </w:r>
    </w:p>
    <w:p w:rsidR="00751228" w:rsidRPr="00860E7D" w:rsidRDefault="00751228" w:rsidP="00751228">
      <w:pPr>
        <w:rPr>
          <w:rFonts w:cs="Arial"/>
        </w:rPr>
      </w:pPr>
    </w:p>
    <w:p w:rsidR="00751228" w:rsidRPr="00860E7D" w:rsidRDefault="00751228" w:rsidP="00751228">
      <w:pPr>
        <w:rPr>
          <w:rFonts w:cs="Arial"/>
        </w:rPr>
      </w:pPr>
      <w:r w:rsidRPr="00860E7D">
        <w:rPr>
          <w:rFonts w:cs="Arial"/>
          <w:b/>
        </w:rPr>
        <w:t xml:space="preserve">SÉPTIMO.  </w:t>
      </w:r>
      <w:r w:rsidRPr="00860E7D">
        <w:rPr>
          <w:rFonts w:cs="Arial"/>
        </w:rPr>
        <w:t>Esta Comisión de Hacienda, consciente de la situación económica por la que atraviesa el país, recomendó a las Municipios no rebasar el incremento inflacionario proyectado al cierre del presente ejercicio fiscal, principalmente en aquellos renglones que afectaran a las clases más desfavorecidas. En virtud de lo anterior, los Municipios acordaron un incremento de hasta un 5% en la mayoría de los rubros, y se autorizó incrementos superiores, en algunos casos específicos superiores al 5%, en los demás rubros se seguirá cobrando lo mismo que el año anterior.</w:t>
      </w:r>
    </w:p>
    <w:p w:rsidR="00751228" w:rsidRPr="00860E7D" w:rsidRDefault="00751228" w:rsidP="00751228">
      <w:pPr>
        <w:rPr>
          <w:rFonts w:cs="Arial"/>
        </w:rPr>
      </w:pPr>
    </w:p>
    <w:p w:rsidR="00751228" w:rsidRPr="00860E7D" w:rsidRDefault="00751228" w:rsidP="00751228">
      <w:pPr>
        <w:rPr>
          <w:rFonts w:cs="Arial"/>
        </w:rPr>
      </w:pPr>
      <w:r w:rsidRPr="00860E7D">
        <w:rPr>
          <w:rFonts w:cs="Arial"/>
        </w:rPr>
        <w:t>Algunos municipios según lo establece el Código Financiero para los Municipios de Estado de Coahuila de Zaragoza, incluyeron cobros nuevos en sus respectivas leyes municipales.</w:t>
      </w:r>
    </w:p>
    <w:p w:rsidR="00751228" w:rsidRPr="00860E7D" w:rsidRDefault="00751228" w:rsidP="00751228">
      <w:pPr>
        <w:rPr>
          <w:rFonts w:cs="Arial"/>
        </w:rPr>
      </w:pPr>
    </w:p>
    <w:p w:rsidR="00751228" w:rsidRPr="00860E7D" w:rsidRDefault="00751228" w:rsidP="00751228">
      <w:pPr>
        <w:rPr>
          <w:rFonts w:cs="Arial"/>
        </w:rPr>
      </w:pPr>
      <w:r w:rsidRPr="00860E7D">
        <w:rPr>
          <w:rFonts w:cs="Arial"/>
        </w:rPr>
        <w:t>Algunos municipios acordaron la tarifa correspondiente al Derecho de Alumbrado Público, de acuerdo a la fórmula que se presenta en esta Ley de Ingresos.</w:t>
      </w:r>
    </w:p>
    <w:p w:rsidR="00751228" w:rsidRPr="00860E7D" w:rsidRDefault="00751228" w:rsidP="00751228">
      <w:pPr>
        <w:rPr>
          <w:rFonts w:cs="Arial"/>
        </w:rPr>
      </w:pPr>
    </w:p>
    <w:p w:rsidR="00751228" w:rsidRPr="00860E7D" w:rsidRDefault="00751228" w:rsidP="00751228">
      <w:pPr>
        <w:rPr>
          <w:rFonts w:cs="Arial"/>
        </w:rPr>
      </w:pPr>
      <w:r w:rsidRPr="00860E7D">
        <w:rPr>
          <w:rFonts w:cs="Arial"/>
        </w:rPr>
        <w:t>Así como incluir las tarifas correspondientes al Servicio de Agua Potable y Alcantarillado, con el acuerdo de que las tarifas podrán sufrirán incrementos de acuerdo al índice inflacionario (INPC), durante el ejercicio fiscal correspondiente.</w:t>
      </w:r>
    </w:p>
    <w:p w:rsidR="00751228" w:rsidRPr="00860E7D" w:rsidRDefault="00751228" w:rsidP="00751228">
      <w:pPr>
        <w:rPr>
          <w:rFonts w:cs="Arial"/>
        </w:rPr>
      </w:pPr>
    </w:p>
    <w:p w:rsidR="00751228" w:rsidRPr="00860E7D" w:rsidRDefault="00751228" w:rsidP="00751228">
      <w:pPr>
        <w:rPr>
          <w:rFonts w:cs="Arial"/>
        </w:rPr>
      </w:pPr>
      <w:r w:rsidRPr="00860E7D">
        <w:rPr>
          <w:rFonts w:cs="Arial"/>
        </w:rPr>
        <w:t>Además, los Municipios de; Candela, Castaños, Francisco I. Madero, Nadadores, Ramos Arizpe y San Pedro estipulan montos de financiamiento y endeudamiento para la contratación de créditos de empréstitos, de acuerdo a la Ley de Deuda Pública para el Estado de Coahuila de Zaragoza.</w:t>
      </w:r>
    </w:p>
    <w:p w:rsidR="00751228" w:rsidRPr="00860E7D" w:rsidRDefault="00751228" w:rsidP="00751228">
      <w:pPr>
        <w:rPr>
          <w:rFonts w:cs="Arial"/>
        </w:rPr>
      </w:pPr>
    </w:p>
    <w:p w:rsidR="00751228" w:rsidRPr="00860E7D" w:rsidRDefault="00751228" w:rsidP="00751228">
      <w:pPr>
        <w:rPr>
          <w:rFonts w:cs="Arial"/>
        </w:rPr>
      </w:pPr>
      <w:r w:rsidRPr="00860E7D">
        <w:rPr>
          <w:rFonts w:cs="Arial"/>
        </w:rPr>
        <w:t xml:space="preserve">Por otra parte, la mayoría de los Municipios acordaron otorgar un incentivo del 15% en el pago de impuesto predial por pronto pago, a las personas que lo realicen durante el mes de enero, 10% en el mes de febrero y el 5% en el mes de marzo, con objeto de estimular su pronta recaudación; asimismo, con objeto de favorecer a los pensionados, jubilados, adultos mayores y a personas con discapacidad, determinó proponer la aplicación de un incentivo del orden del 50% en el pago del impuesto predial, circunscribiendo este derecho única y exclusivamente a la casa habitación en que habitualmente residan los beneficiarios </w:t>
      </w:r>
      <w:r w:rsidRPr="00860E7D">
        <w:rPr>
          <w:rFonts w:cs="Arial"/>
        </w:rPr>
        <w:lastRenderedPageBreak/>
        <w:t>de este incentivo, por lo antes mencionado, se autoriza en la ley de ingresos incentivos en diversos rubros. En Actividades Mercantiles se exceptúa el cobro a las personas físicas que sean voceadores de periódicos y que tengan como actividad preponderante la venta de periódicos. Lo anterior por considerarse una actividad que contribuye al ejercicio de la libertad de expresión al mismo tiempo que fomenta el derecho a la información y a la lectura.</w:t>
      </w:r>
    </w:p>
    <w:p w:rsidR="00751228" w:rsidRPr="00860E7D" w:rsidRDefault="00751228" w:rsidP="00751228">
      <w:pPr>
        <w:rPr>
          <w:rFonts w:cs="Arial"/>
        </w:rPr>
      </w:pPr>
    </w:p>
    <w:p w:rsidR="00751228" w:rsidRPr="00860E7D" w:rsidRDefault="00751228" w:rsidP="00751228">
      <w:pPr>
        <w:rPr>
          <w:rFonts w:cs="Arial"/>
        </w:rPr>
      </w:pPr>
      <w:r w:rsidRPr="00860E7D">
        <w:rPr>
          <w:rFonts w:cs="Arial"/>
        </w:rPr>
        <w:t xml:space="preserve">Ahora bien, como se puede apreciar en la iniciativa sujeta a dictamen, se establecen en algunas de las contribuciones aquí previstas, un trato diferenciado entre quienes se ubican en el mismo supuesto de causación; la razón que ello se dé y que por ende, ciertos causantes deban pagar diversos derechos o tasas de impuestos, aún y cuando sea el mismo acto sobre el cual deviene la imposición tributaria, se debe a que, como ya ha sostenido la Suprema Corte de Justicia de la Nación, “… </w:t>
      </w:r>
      <w:r w:rsidRPr="00860E7D">
        <w:rPr>
          <w:rFonts w:cs="Arial"/>
          <w:i/>
        </w:rPr>
        <w:t>el propósito fundamental de las contribuciones es el recaudatorio para sufragar el gasto público de la Federación, Estados y Municipios, también lo es que puede agregarse otro de similar naturaleza, relativo a que aquéllas pueden servir como instrumentos eficaces de política financiera, económica y social que el Estado tenga interés en impulsar (fines extrafiscales)…”,</w:t>
      </w:r>
      <w:r w:rsidRPr="00860E7D">
        <w:rPr>
          <w:rFonts w:cs="Arial"/>
        </w:rPr>
        <w:t xml:space="preserve"> supuesto que se actualiza en el caso que nos ocupa, pues es preocupación de la administración municipal y de la Legislatura Estatal, mejorar la satisfacción de los fines fiscales, es decir, la contribución al gasto público, pero también existe un fin extrafiscal consistente en el uso del pago de derechos para impulsar una política financiera de saneamiento de la hacienda pública municipal.</w:t>
      </w:r>
    </w:p>
    <w:p w:rsidR="00751228" w:rsidRPr="00860E7D" w:rsidRDefault="00751228" w:rsidP="00751228">
      <w:pPr>
        <w:rPr>
          <w:rFonts w:cs="Arial"/>
        </w:rPr>
      </w:pPr>
    </w:p>
    <w:p w:rsidR="00751228" w:rsidRPr="00860E7D" w:rsidRDefault="00751228" w:rsidP="00751228">
      <w:pPr>
        <w:rPr>
          <w:rFonts w:cs="Arial"/>
        </w:rPr>
      </w:pPr>
      <w:r w:rsidRPr="00860E7D">
        <w:rPr>
          <w:rFonts w:cs="Arial"/>
        </w:rPr>
        <w:t>Ello se logra mediante la imposición de una contribución diferenciada, en especial, en el caso de los derechos de los Municipios del Estado de Coahuila de Zaragoza, que si bien como contribución, corresponden a una contraprestación, también es verdad que su naturaleza resulta ser una contribución fiscal, que no tiene su origen en ámbito privado, sino que es un servicio de carácter público, como ya ha señalado la Suprema Corte de Justicia de la Nación, pues se realiza con motivo de las funciones públicas municipales orientadas a la promoción de desarrollo de ciertas actividades públicas, y muy en especial de las relativas a la planeación urbana, por lo que es un servicio público, y constituye ciertamente una actividad municipal individualizada, concreta y determinada, respecto de la cual se establece una relación singularizada entre la administración pública municipal y los beneficiarios de este servicio, que para cuya satisfacción existe ciertamente un costo, pero que puede diferenciarse, atendiendo a la necesidad del municipio de allegarse de mayores recursos, considerando que las personas físicas o morales que tienen mayores recursos realizan actividades de registro con cantidad mayores a las que realizan los ciudadanos sujetos a menor salario, por lo que al cobrar mayores derechos a quienes realizan actividades de mayor monto, se fortalece a la hacienda municipal y se permite atender mejor a la sociedad en general, en especial, en estos momentos de crisis hacendaria donde las necesidades aumentan y los recursos fiscales, no crecen en la misma proporción; por ello, y toda vez que el desarrollo urbano y la planeación territorial son facultades otorgadas a los municipios en los términos del artículo 115 fracción V Constitucional, es menester que en uso de la potestad tributaria prevista en el artículo 115 fracción IV de la Carta Magna, se establezcan los cobros diferenciados del derecho en la forma establecida en la iniciativa, a efecto de dotar a la Hacienda Municipal, de recursos necesarios para atender en forma, esta responsabilidad constitucional.</w:t>
      </w:r>
    </w:p>
    <w:p w:rsidR="00751228" w:rsidRPr="00860E7D" w:rsidRDefault="00751228" w:rsidP="00751228">
      <w:pPr>
        <w:rPr>
          <w:rFonts w:cs="Arial"/>
        </w:rPr>
      </w:pPr>
    </w:p>
    <w:p w:rsidR="00751228" w:rsidRPr="00860E7D" w:rsidRDefault="00751228" w:rsidP="00751228">
      <w:pPr>
        <w:rPr>
          <w:rFonts w:cs="Arial"/>
        </w:rPr>
      </w:pPr>
      <w:r w:rsidRPr="00860E7D">
        <w:rPr>
          <w:rFonts w:cs="Arial"/>
        </w:rPr>
        <w:t>Igualmente hay que puntualizar que el cobro de derechos, aún en el caso de los montos superiores conserva moderación y que al realizarlo de esta forma, implica que a los iguales se les trata igual y la desigualdad que pudiera darse, atiende exclusivamente a que no se igual el origen mismo de la transacción sujeta al derecho.</w:t>
      </w:r>
    </w:p>
    <w:p w:rsidR="00751228" w:rsidRPr="00860E7D" w:rsidRDefault="00751228" w:rsidP="00751228">
      <w:pPr>
        <w:rPr>
          <w:rFonts w:cs="Arial"/>
        </w:rPr>
      </w:pPr>
    </w:p>
    <w:p w:rsidR="00751228" w:rsidRPr="00860E7D" w:rsidRDefault="00751228" w:rsidP="00751228">
      <w:pPr>
        <w:rPr>
          <w:rFonts w:cs="Arial"/>
        </w:rPr>
      </w:pPr>
      <w:r w:rsidRPr="00860E7D">
        <w:rPr>
          <w:rFonts w:cs="Arial"/>
          <w:b/>
        </w:rPr>
        <w:t xml:space="preserve">OCTAVO. </w:t>
      </w:r>
      <w:r w:rsidRPr="00860E7D">
        <w:rPr>
          <w:rFonts w:cs="Arial"/>
        </w:rPr>
        <w:t xml:space="preserve">Dado el crecimiento poblacional que se ha venido generando en el Estado, resulta indiscutible la necesidad de la construcción de más viviendas que permitan garantizar a sus ciudadanos contar con espacio digno y decoroso en el que puedan habitar sus familias, motivo por el cual resulta indiscutible la necesidad de ajustar la ley de ingresos para armonizarla a los requerimientos de cada Municipio, disponiendo una serie de incentivos en algunos cobros tributarios que se realizan en cada Municipio del </w:t>
      </w:r>
      <w:r w:rsidRPr="00860E7D">
        <w:rPr>
          <w:rFonts w:cs="Arial"/>
        </w:rPr>
        <w:lastRenderedPageBreak/>
        <w:t>Estado, como son el ISAI, Licencias de Construcción, Autorización de planos, con lo que se evitará un incremento en los costos de construcción de las casas, y repercutirá a favor de los habitantes del Estado al adquirir sus viviendas.</w:t>
      </w:r>
    </w:p>
    <w:p w:rsidR="00751228" w:rsidRPr="00860E7D" w:rsidRDefault="00751228" w:rsidP="00751228">
      <w:pPr>
        <w:rPr>
          <w:rFonts w:cs="Arial"/>
        </w:rPr>
      </w:pPr>
    </w:p>
    <w:p w:rsidR="00751228" w:rsidRPr="00860E7D" w:rsidRDefault="00751228" w:rsidP="00751228">
      <w:pPr>
        <w:rPr>
          <w:rFonts w:cs="Arial"/>
        </w:rPr>
      </w:pPr>
      <w:r w:rsidRPr="00860E7D">
        <w:rPr>
          <w:rFonts w:cs="Arial"/>
          <w:b/>
        </w:rPr>
        <w:t xml:space="preserve">NOVENO. </w:t>
      </w:r>
      <w:r w:rsidRPr="00860E7D">
        <w:rPr>
          <w:rFonts w:cs="Arial"/>
        </w:rPr>
        <w:t>Que, en igual forma, se propuso otorgar un incentivo del orden del 50% a pensionados, jubilados, adultos mayores y a personas con discapacidad, en aquellos Municipios donde realiza el cobro de agua potable y alcantarillado el mismo Municipio, circunscribiendo este derecho única y exclusivamente a la casa habitación en que habitualmente residan los beneficiarios de este incentivo.</w:t>
      </w:r>
    </w:p>
    <w:p w:rsidR="00751228" w:rsidRPr="00860E7D" w:rsidRDefault="00751228" w:rsidP="00751228">
      <w:pPr>
        <w:rPr>
          <w:rFonts w:cs="Arial"/>
        </w:rPr>
      </w:pPr>
    </w:p>
    <w:p w:rsidR="00751228" w:rsidRPr="00860E7D" w:rsidRDefault="00751228" w:rsidP="00751228">
      <w:pPr>
        <w:rPr>
          <w:rFonts w:cs="Arial"/>
        </w:rPr>
      </w:pPr>
      <w:r w:rsidRPr="00860E7D">
        <w:rPr>
          <w:rFonts w:cs="Arial"/>
          <w:b/>
        </w:rPr>
        <w:t xml:space="preserve">DÉCIMO. </w:t>
      </w:r>
      <w:r w:rsidRPr="00860E7D">
        <w:rPr>
          <w:rFonts w:cs="Arial"/>
        </w:rPr>
        <w:t>Que, asimismo, esta Comisión de Hacienda, realizó reuniones de trabajo con cada uno de los Municipios para analizar conjuntamente los conceptos y montos que aseguraran a las haciendas municipales una recaudación de ingresos justa y oportuna por los diferentes conceptos conforme a las disposiciones aplicables.</w:t>
      </w:r>
    </w:p>
    <w:p w:rsidR="00751228" w:rsidRPr="00860E7D" w:rsidRDefault="00751228" w:rsidP="00751228">
      <w:pPr>
        <w:rPr>
          <w:rFonts w:cs="Arial"/>
        </w:rPr>
      </w:pPr>
    </w:p>
    <w:p w:rsidR="00751228" w:rsidRPr="00860E7D" w:rsidRDefault="00751228" w:rsidP="00751228">
      <w:pPr>
        <w:rPr>
          <w:rFonts w:cs="Arial"/>
        </w:rPr>
      </w:pPr>
      <w:r w:rsidRPr="00860E7D">
        <w:rPr>
          <w:rFonts w:cs="Arial"/>
          <w:b/>
        </w:rPr>
        <w:t xml:space="preserve">DÉCIMO PRIMERO. </w:t>
      </w:r>
      <w:r w:rsidRPr="00860E7D">
        <w:rPr>
          <w:rFonts w:cs="Arial"/>
        </w:rPr>
        <w:t xml:space="preserve">Que, a juicio de esta Comisión de Hacienda, las tasas y tarifas que los Ayuntamientos de; Abasolo, Candela, Castaños, Escobedo, Francisco I. Madero, Frontera, Guerrero, Hidalgo, Jiménez, Juárez, Lamadrid, Matamoros, Monclova, Morelos, Nadadores, Ocampo, Parras, Piedras Negras, Progreso, Ramos Arizpe, Sacramento, San Buenaventura, San Pedro, Sierra Mojada y Viesca del Estado de Coahuila de Zaragoza, para el ejercicio fiscal 2019, </w:t>
      </w:r>
      <w:r w:rsidRPr="00860E7D">
        <w:rPr>
          <w:rFonts w:cs="Arial"/>
          <w:bCs/>
        </w:rPr>
        <w:t>pr</w:t>
      </w:r>
      <w:r w:rsidRPr="00860E7D">
        <w:rPr>
          <w:rFonts w:cs="Arial"/>
        </w:rPr>
        <w:t xml:space="preserve">oponen en sus respectivas Iniciativas de Leyes de Ingresos, que son las adecuadas para que gobernantes y gobernados participen en la tarea de administrar su Municipio y provocar un desarrollo acorde a las demandas que la población hace a sus autoridades, garantizando una tributación fiscal equilibrada, así como congruencia con el Código Municipal para el Estado de Coahuila de Zaragoza y Código Financiero para los Municipio del Estado de Coahuila de Zaragoza. </w:t>
      </w:r>
    </w:p>
    <w:p w:rsidR="00751228" w:rsidRPr="00860E7D" w:rsidRDefault="00751228" w:rsidP="00751228">
      <w:pPr>
        <w:rPr>
          <w:rFonts w:cs="Arial"/>
        </w:rPr>
      </w:pPr>
    </w:p>
    <w:p w:rsidR="00751228" w:rsidRPr="00860E7D" w:rsidRDefault="00751228" w:rsidP="00751228">
      <w:pPr>
        <w:rPr>
          <w:rFonts w:cs="Arial"/>
        </w:rPr>
      </w:pPr>
      <w:r w:rsidRPr="00860E7D">
        <w:rPr>
          <w:rFonts w:cs="Arial"/>
          <w:b/>
        </w:rPr>
        <w:t xml:space="preserve">DÉCIMO SEGUNDO. </w:t>
      </w:r>
      <w:r w:rsidRPr="00860E7D">
        <w:rPr>
          <w:rFonts w:cs="Arial"/>
        </w:rPr>
        <w:t>Que conforme a lo anteriormente expuesto, esta Comisión de Hacienda, considera procedente proponer que la Ley de Ingresos que deberá regir en los Municipios de</w:t>
      </w:r>
      <w:r w:rsidRPr="00860E7D">
        <w:rPr>
          <w:rFonts w:cs="Arial"/>
          <w:bCs/>
        </w:rPr>
        <w:t xml:space="preserve"> </w:t>
      </w:r>
      <w:r w:rsidRPr="00860E7D">
        <w:rPr>
          <w:rFonts w:cs="Arial"/>
        </w:rPr>
        <w:t>Abasolo, Candela, Castaños, Escobedo, Francisco I. Madero, Frontera, Guerrero, Hidalgo, Jiménez, Juárez, Lamadrid, Matamoros, Monclova, Morelos, Nadadores, Ocampo, Parras, Piedras Negras, Progreso, Ramos Arizpe, Sacramento, San Buenaventura, San Pedro, Sierra Mojada y Viesca del Estado de Coahuila de Zaragoza, para el ejercicio fiscal 2019,</w:t>
      </w:r>
      <w:r w:rsidRPr="00860E7D">
        <w:rPr>
          <w:rFonts w:cs="Arial"/>
          <w:bCs/>
        </w:rPr>
        <w:t xml:space="preserve"> se</w:t>
      </w:r>
      <w:r w:rsidRPr="00860E7D">
        <w:rPr>
          <w:rFonts w:cs="Arial"/>
        </w:rPr>
        <w:t xml:space="preserve"> autorice con el incremento a los criterios generales que se determinó aplicar en las Leyes de Ingresos de los Municipios, así como con la observancia de los lineamientos generales que se establecieron con relación a estos ordenamientos municipales.</w:t>
      </w:r>
    </w:p>
    <w:p w:rsidR="00751228" w:rsidRPr="00860E7D" w:rsidRDefault="00751228" w:rsidP="00751228">
      <w:pPr>
        <w:rPr>
          <w:rFonts w:cs="Arial"/>
          <w:b/>
          <w:bCs/>
        </w:rPr>
      </w:pPr>
    </w:p>
    <w:p w:rsidR="00751228" w:rsidRPr="00860E7D" w:rsidRDefault="00751228" w:rsidP="00751228">
      <w:pPr>
        <w:rPr>
          <w:rFonts w:cs="Arial"/>
          <w:bCs/>
        </w:rPr>
      </w:pPr>
      <w:r w:rsidRPr="00860E7D">
        <w:rPr>
          <w:rFonts w:cs="Arial"/>
          <w:b/>
          <w:bCs/>
        </w:rPr>
        <w:t xml:space="preserve">DÉCIMO TERCERO. </w:t>
      </w:r>
      <w:r w:rsidRPr="00860E7D">
        <w:rPr>
          <w:rFonts w:cs="Arial"/>
          <w:bCs/>
        </w:rPr>
        <w:t>El Presupuesto de Ingresos se elaboró con base en lo establecido en la Ley General de Contabilidad Gubernamental y en las clasificaciones presupuestales emitidas por el Consejo Nacional de Armonización Contable, lo cual permite un lenguaje armonizado que facilite y permita su comparabilidad con la intención de mejorar la practica presupuestal a fin de consagrar la transparencia y la rendición de cuentas como una política pública prioritaria para el buen desempeño de la gestión pública municipal.</w:t>
      </w:r>
    </w:p>
    <w:p w:rsidR="00751228" w:rsidRPr="00860E7D" w:rsidRDefault="00751228" w:rsidP="00751228">
      <w:pPr>
        <w:rPr>
          <w:rFonts w:cs="Arial"/>
        </w:rPr>
      </w:pPr>
    </w:p>
    <w:p w:rsidR="00751228" w:rsidRPr="00860E7D" w:rsidRDefault="00751228" w:rsidP="00751228">
      <w:pPr>
        <w:rPr>
          <w:rFonts w:cs="Arial"/>
        </w:rPr>
      </w:pPr>
      <w:r w:rsidRPr="00860E7D">
        <w:rPr>
          <w:rFonts w:cs="Arial"/>
        </w:rPr>
        <w:t>En virtud de lo anterior, y una vez cumplido lo dispuesto por los Artículos 82, 83, 88 fracción IV, 92 fracción II, 116 y 119 de la Ley Orgánica del Congreso del Estado Independiente, Libre y Soberano de Coahuila de Zaragoza, esta Comisión de Hacienda, somete a su consideración, discusión y en su caso aprobación, las siguientes:</w:t>
      </w:r>
    </w:p>
    <w:p w:rsidR="00751228" w:rsidRPr="00860E7D" w:rsidRDefault="00751228" w:rsidP="00751228"/>
    <w:p w:rsidR="00751228" w:rsidRPr="00860E7D" w:rsidRDefault="00751228" w:rsidP="00751228"/>
    <w:p w:rsidR="00751228" w:rsidRPr="00860E7D" w:rsidRDefault="00751228" w:rsidP="00751228">
      <w:pPr>
        <w:rPr>
          <w:rFonts w:cs="Arial"/>
          <w:b/>
        </w:rPr>
      </w:pPr>
      <w:r w:rsidRPr="00860E7D">
        <w:rPr>
          <w:rFonts w:cs="Arial"/>
          <w:b/>
        </w:rPr>
        <w:t xml:space="preserve">LEYES DE INGRESOS DE LOS MUNICIPIOS DE: ABASOLO, CANDELA, CASTAÑOS, ESCOBEDO, FRANCISCO I. MADERO, FRONTERA, GUERRERO, HIDALGO, JIMÉNEZ, JUÁREZ, LAMADRID, MATAMOROS, MONCLOVA, MORELOS, NADADORES, OCAMPO, PARRAS, PIEDRAS NEGRAS, PROGRESO, RAMOS ARIZPE, SACRAMENTO, SAN BUENAVENTURA, SAN PEDRO, SIERRA </w:t>
      </w:r>
      <w:r w:rsidRPr="00860E7D">
        <w:rPr>
          <w:rFonts w:cs="Arial"/>
          <w:b/>
        </w:rPr>
        <w:lastRenderedPageBreak/>
        <w:t>MOJADA Y VIESCA DEL ESTADO DE COAHUILA DE ZARAGOZA, PARA EL EJERCICIO FISCAL 2019.</w:t>
      </w:r>
    </w:p>
    <w:p w:rsidR="00751228" w:rsidRPr="00860E7D" w:rsidRDefault="00751228" w:rsidP="00751228">
      <w:pPr>
        <w:rPr>
          <w:rFonts w:cs="Arial"/>
          <w:b/>
          <w:bCs/>
        </w:rPr>
      </w:pPr>
    </w:p>
    <w:p w:rsidR="00751228" w:rsidRPr="00860E7D" w:rsidRDefault="00751228" w:rsidP="00751228">
      <w:pPr>
        <w:rPr>
          <w:rFonts w:cs="Arial"/>
        </w:rPr>
      </w:pPr>
      <w:r w:rsidRPr="00860E7D">
        <w:rPr>
          <w:rFonts w:cs="Arial"/>
          <w:b/>
          <w:bCs/>
        </w:rPr>
        <w:t xml:space="preserve">ARTÍCULO 1. </w:t>
      </w:r>
      <w:r w:rsidRPr="00860E7D">
        <w:rPr>
          <w:rFonts w:cs="Arial"/>
          <w:bCs/>
        </w:rPr>
        <w:t xml:space="preserve">Las disposiciones de esta Ley son de orden público e interés general y tiene por objeto regular y determinar los ingresos de los Municipios de: </w:t>
      </w:r>
      <w:r w:rsidRPr="00860E7D">
        <w:rPr>
          <w:rFonts w:cs="Arial"/>
        </w:rPr>
        <w:t>Abasolo, Candela, Castaños, Escobedo, Francisco I. Madero, Frontera, Guerrero, Hidalgo, Jiménez, Juárez, Lamadrid, Matamoros, Monclova, Morelos, Nadadores, Ocampo, Parras, Piedras Negras, Progreso, Ramos Arizpe, Sacramento, San Buenaventura, San Pedro, Sierra Mojada y Viesca del Estado de Coahuila de Zaragoza, para el ejercicio fiscal 2019.</w:t>
      </w:r>
    </w:p>
    <w:p w:rsidR="00751228" w:rsidRPr="00860E7D" w:rsidRDefault="00751228" w:rsidP="00751228">
      <w:pPr>
        <w:rPr>
          <w:rFonts w:cs="Arial"/>
          <w:bCs/>
        </w:rPr>
      </w:pPr>
    </w:p>
    <w:p w:rsidR="00751228" w:rsidRPr="00860E7D" w:rsidRDefault="00751228" w:rsidP="00751228">
      <w:pPr>
        <w:rPr>
          <w:rFonts w:cs="Arial"/>
          <w:bCs/>
        </w:rPr>
      </w:pPr>
      <w:r w:rsidRPr="00860E7D">
        <w:rPr>
          <w:rFonts w:cs="Arial"/>
          <w:b/>
          <w:bCs/>
        </w:rPr>
        <w:t xml:space="preserve">ARTÍCULO 2. </w:t>
      </w:r>
      <w:r w:rsidRPr="00860E7D">
        <w:rPr>
          <w:rFonts w:cs="Arial"/>
          <w:bCs/>
        </w:rPr>
        <w:t>En los términos del Código Financiero para los Municipios del Estado de Coahuila de Zaragoza, los ingresos de los Municipios señalados en el artículo primero para el ejercicio fiscal del año dos mil diez y nueve, se integrarán con los provenientes de los conceptos que se señalan a continuación:</w:t>
      </w:r>
    </w:p>
    <w:p w:rsidR="00751228" w:rsidRPr="00860E7D" w:rsidRDefault="00751228" w:rsidP="00751228">
      <w:pPr>
        <w:rPr>
          <w:rFonts w:cs="Arial"/>
          <w:bCs/>
        </w:rPr>
      </w:pPr>
    </w:p>
    <w:p w:rsidR="00751228" w:rsidRPr="00860E7D" w:rsidRDefault="00751228" w:rsidP="00751228">
      <w:pPr>
        <w:rPr>
          <w:rFonts w:cs="Arial"/>
          <w:bCs/>
        </w:rPr>
      </w:pPr>
    </w:p>
    <w:p w:rsidR="00751228" w:rsidRPr="00860E7D" w:rsidRDefault="00751228" w:rsidP="00751228">
      <w:pPr>
        <w:rPr>
          <w:rFonts w:cs="Arial"/>
          <w:b/>
          <w:bCs/>
        </w:rPr>
      </w:pPr>
      <w:r w:rsidRPr="00860E7D">
        <w:rPr>
          <w:rFonts w:cs="Arial"/>
          <w:b/>
          <w:bCs/>
        </w:rPr>
        <w:t>A. De las Contribuciones</w:t>
      </w:r>
    </w:p>
    <w:p w:rsidR="00751228" w:rsidRPr="00860E7D" w:rsidRDefault="00751228" w:rsidP="00751228">
      <w:pPr>
        <w:tabs>
          <w:tab w:val="left" w:pos="7938"/>
        </w:tabs>
        <w:rPr>
          <w:rFonts w:cs="Arial"/>
          <w:bCs/>
        </w:rPr>
      </w:pPr>
      <w:r w:rsidRPr="00860E7D">
        <w:rPr>
          <w:rFonts w:cs="Arial"/>
          <w:bCs/>
        </w:rPr>
        <w:t xml:space="preserve">I. Del Impuesto Predial </w:t>
      </w:r>
      <w:r w:rsidRPr="00860E7D">
        <w:rPr>
          <w:rFonts w:cs="Arial"/>
          <w:bCs/>
        </w:rPr>
        <w:tab/>
      </w:r>
      <w:r w:rsidRPr="00860E7D">
        <w:rPr>
          <w:rFonts w:cs="Arial"/>
          <w:bCs/>
        </w:rPr>
        <w:tab/>
      </w:r>
      <w:r w:rsidRPr="00860E7D">
        <w:rPr>
          <w:rFonts w:cs="Arial"/>
          <w:bCs/>
        </w:rPr>
        <w:tab/>
      </w:r>
    </w:p>
    <w:p w:rsidR="00751228" w:rsidRPr="00860E7D" w:rsidRDefault="00751228" w:rsidP="00751228">
      <w:pPr>
        <w:tabs>
          <w:tab w:val="left" w:pos="7938"/>
        </w:tabs>
        <w:rPr>
          <w:rFonts w:cs="Arial"/>
          <w:bCs/>
        </w:rPr>
      </w:pPr>
      <w:r w:rsidRPr="00860E7D">
        <w:rPr>
          <w:rFonts w:cs="Arial"/>
          <w:bCs/>
        </w:rPr>
        <w:t>II. Del Impuesto Sobre Adquisición de Inmuebles</w:t>
      </w:r>
      <w:r w:rsidRPr="00860E7D">
        <w:rPr>
          <w:rFonts w:cs="Arial"/>
          <w:bCs/>
        </w:rPr>
        <w:tab/>
      </w:r>
    </w:p>
    <w:p w:rsidR="00751228" w:rsidRPr="00860E7D" w:rsidRDefault="00751228" w:rsidP="00751228">
      <w:pPr>
        <w:tabs>
          <w:tab w:val="left" w:pos="7938"/>
        </w:tabs>
        <w:rPr>
          <w:rFonts w:cs="Arial"/>
          <w:bCs/>
        </w:rPr>
      </w:pPr>
      <w:r w:rsidRPr="00860E7D">
        <w:rPr>
          <w:rFonts w:cs="Arial"/>
          <w:bCs/>
        </w:rPr>
        <w:t>III. Del Impuesto Sobre el Ejercicio de Actividades Mercantiles</w:t>
      </w:r>
      <w:r w:rsidRPr="00860E7D">
        <w:rPr>
          <w:rFonts w:cs="Arial"/>
          <w:bCs/>
        </w:rPr>
        <w:tab/>
      </w:r>
    </w:p>
    <w:p w:rsidR="00751228" w:rsidRPr="00860E7D" w:rsidRDefault="00751228" w:rsidP="00751228">
      <w:pPr>
        <w:rPr>
          <w:rFonts w:cs="Arial"/>
          <w:bCs/>
        </w:rPr>
      </w:pPr>
      <w:r w:rsidRPr="00860E7D">
        <w:rPr>
          <w:rFonts w:cs="Arial"/>
          <w:bCs/>
        </w:rPr>
        <w:t xml:space="preserve">IV. Del Impuesto Sobre Prestación de Servicios </w:t>
      </w:r>
    </w:p>
    <w:p w:rsidR="00751228" w:rsidRPr="00860E7D" w:rsidRDefault="00751228" w:rsidP="00751228">
      <w:pPr>
        <w:tabs>
          <w:tab w:val="left" w:pos="7938"/>
        </w:tabs>
        <w:rPr>
          <w:rFonts w:cs="Arial"/>
          <w:bCs/>
        </w:rPr>
      </w:pPr>
      <w:r w:rsidRPr="00860E7D">
        <w:rPr>
          <w:rFonts w:cs="Arial"/>
          <w:bCs/>
        </w:rPr>
        <w:t xml:space="preserve">V. Del Impuesto Sobre Espectáculos y Diversiones Públicas           </w:t>
      </w:r>
    </w:p>
    <w:p w:rsidR="00751228" w:rsidRPr="00860E7D" w:rsidRDefault="00751228" w:rsidP="00751228">
      <w:pPr>
        <w:rPr>
          <w:rFonts w:cs="Arial"/>
          <w:bCs/>
        </w:rPr>
      </w:pPr>
      <w:r w:rsidRPr="00860E7D">
        <w:rPr>
          <w:rFonts w:cs="Arial"/>
          <w:bCs/>
        </w:rPr>
        <w:t xml:space="preserve">VI. Del Impuesto Sobre Enajenación de Bienes Muebles Usados    </w:t>
      </w:r>
    </w:p>
    <w:p w:rsidR="00751228" w:rsidRPr="00860E7D" w:rsidRDefault="00751228" w:rsidP="00751228">
      <w:pPr>
        <w:rPr>
          <w:rFonts w:cs="Arial"/>
          <w:bCs/>
        </w:rPr>
      </w:pPr>
      <w:r w:rsidRPr="00860E7D">
        <w:rPr>
          <w:rFonts w:cs="Arial"/>
          <w:bCs/>
        </w:rPr>
        <w:t xml:space="preserve">VII. Del Impuesto Sobre Loterías, Rifas y Sorteos                            </w:t>
      </w:r>
    </w:p>
    <w:p w:rsidR="00751228" w:rsidRPr="00860E7D" w:rsidRDefault="00751228" w:rsidP="00751228">
      <w:pPr>
        <w:tabs>
          <w:tab w:val="left" w:pos="7938"/>
        </w:tabs>
        <w:rPr>
          <w:rFonts w:cs="Arial"/>
          <w:bCs/>
        </w:rPr>
      </w:pPr>
      <w:r w:rsidRPr="00860E7D">
        <w:rPr>
          <w:rFonts w:cs="Arial"/>
          <w:bCs/>
        </w:rPr>
        <w:t xml:space="preserve">VIII. Del Impuesto Sobre Plusvalía                                                    </w:t>
      </w:r>
    </w:p>
    <w:p w:rsidR="00751228" w:rsidRPr="00860E7D" w:rsidRDefault="00751228" w:rsidP="00751228">
      <w:pPr>
        <w:tabs>
          <w:tab w:val="left" w:pos="7938"/>
        </w:tabs>
        <w:rPr>
          <w:rFonts w:cs="Arial"/>
          <w:bCs/>
        </w:rPr>
      </w:pPr>
      <w:r w:rsidRPr="00860E7D">
        <w:rPr>
          <w:rFonts w:cs="Arial"/>
          <w:bCs/>
        </w:rPr>
        <w:t>IX. De Las Contribuciones Especiales</w:t>
      </w:r>
    </w:p>
    <w:p w:rsidR="00751228" w:rsidRPr="00860E7D" w:rsidRDefault="00751228" w:rsidP="00751228">
      <w:pPr>
        <w:numPr>
          <w:ilvl w:val="0"/>
          <w:numId w:val="14"/>
        </w:numPr>
        <w:contextualSpacing/>
        <w:jc w:val="left"/>
        <w:rPr>
          <w:rFonts w:cs="Arial"/>
          <w:bCs/>
        </w:rPr>
      </w:pPr>
      <w:r w:rsidRPr="00860E7D">
        <w:rPr>
          <w:rFonts w:cs="Arial"/>
          <w:bCs/>
        </w:rPr>
        <w:t xml:space="preserve">De La Contribución por Gasto                                               </w:t>
      </w:r>
    </w:p>
    <w:p w:rsidR="00751228" w:rsidRPr="00860E7D" w:rsidRDefault="00751228" w:rsidP="00751228">
      <w:pPr>
        <w:numPr>
          <w:ilvl w:val="0"/>
          <w:numId w:val="14"/>
        </w:numPr>
        <w:tabs>
          <w:tab w:val="left" w:pos="7938"/>
        </w:tabs>
        <w:contextualSpacing/>
        <w:jc w:val="left"/>
        <w:rPr>
          <w:rFonts w:cs="Arial"/>
          <w:bCs/>
        </w:rPr>
      </w:pPr>
      <w:r w:rsidRPr="00860E7D">
        <w:rPr>
          <w:rFonts w:cs="Arial"/>
          <w:bCs/>
        </w:rPr>
        <w:t xml:space="preserve">Por Obra Pública                                                                   </w:t>
      </w:r>
    </w:p>
    <w:p w:rsidR="00751228" w:rsidRPr="00860E7D" w:rsidRDefault="00751228" w:rsidP="00751228">
      <w:pPr>
        <w:numPr>
          <w:ilvl w:val="0"/>
          <w:numId w:val="14"/>
        </w:numPr>
        <w:tabs>
          <w:tab w:val="left" w:pos="7938"/>
        </w:tabs>
        <w:contextualSpacing/>
        <w:jc w:val="left"/>
        <w:rPr>
          <w:rFonts w:cs="Arial"/>
          <w:bCs/>
        </w:rPr>
      </w:pPr>
      <w:r w:rsidRPr="00860E7D">
        <w:rPr>
          <w:rFonts w:cs="Arial"/>
          <w:bCs/>
        </w:rPr>
        <w:t xml:space="preserve">Por Responsabilidad Objetiva                                               </w:t>
      </w:r>
    </w:p>
    <w:p w:rsidR="00751228" w:rsidRPr="00860E7D" w:rsidRDefault="00751228" w:rsidP="00751228">
      <w:pPr>
        <w:numPr>
          <w:ilvl w:val="0"/>
          <w:numId w:val="14"/>
        </w:numPr>
        <w:contextualSpacing/>
        <w:jc w:val="left"/>
        <w:rPr>
          <w:rFonts w:cs="Arial"/>
          <w:bCs/>
        </w:rPr>
      </w:pPr>
      <w:r w:rsidRPr="00860E7D">
        <w:rPr>
          <w:rFonts w:cs="Arial"/>
          <w:bCs/>
        </w:rPr>
        <w:t>Por Mantenimiento, Mejoramiento y Equipamiento del Cuerpo de Bomberos de los Municipios</w:t>
      </w:r>
    </w:p>
    <w:p w:rsidR="00751228" w:rsidRPr="00860E7D" w:rsidRDefault="00751228" w:rsidP="00751228">
      <w:pPr>
        <w:numPr>
          <w:ilvl w:val="0"/>
          <w:numId w:val="14"/>
        </w:numPr>
        <w:tabs>
          <w:tab w:val="left" w:pos="7938"/>
        </w:tabs>
        <w:jc w:val="left"/>
        <w:rPr>
          <w:rFonts w:cs="Arial"/>
          <w:bCs/>
        </w:rPr>
      </w:pPr>
      <w:r w:rsidRPr="00860E7D">
        <w:rPr>
          <w:rFonts w:cs="Arial"/>
          <w:bCs/>
        </w:rPr>
        <w:t>Por Mantenimiento y Conservación del Centro Histórico</w:t>
      </w:r>
    </w:p>
    <w:p w:rsidR="00751228" w:rsidRPr="00860E7D" w:rsidRDefault="00751228" w:rsidP="00751228">
      <w:pPr>
        <w:numPr>
          <w:ilvl w:val="0"/>
          <w:numId w:val="14"/>
        </w:numPr>
        <w:tabs>
          <w:tab w:val="left" w:pos="7938"/>
        </w:tabs>
        <w:jc w:val="left"/>
        <w:rPr>
          <w:rFonts w:cs="Arial"/>
          <w:bCs/>
        </w:rPr>
      </w:pPr>
      <w:r w:rsidRPr="00860E7D">
        <w:rPr>
          <w:rFonts w:cs="Arial"/>
          <w:bCs/>
        </w:rPr>
        <w:t>Por Otros Servicios Municipales</w:t>
      </w:r>
    </w:p>
    <w:p w:rsidR="00751228" w:rsidRPr="00860E7D" w:rsidRDefault="00751228" w:rsidP="00751228">
      <w:pPr>
        <w:tabs>
          <w:tab w:val="left" w:pos="7938"/>
        </w:tabs>
        <w:rPr>
          <w:rFonts w:cs="Arial"/>
          <w:bCs/>
        </w:rPr>
      </w:pPr>
      <w:r w:rsidRPr="00860E7D">
        <w:rPr>
          <w:rFonts w:cs="Arial"/>
          <w:bCs/>
        </w:rPr>
        <w:t>X. De Los Derechos por la Prestación de Servicios Públicos</w:t>
      </w:r>
    </w:p>
    <w:p w:rsidR="00751228" w:rsidRPr="00860E7D" w:rsidRDefault="00751228" w:rsidP="00751228">
      <w:pPr>
        <w:numPr>
          <w:ilvl w:val="0"/>
          <w:numId w:val="16"/>
        </w:numPr>
        <w:tabs>
          <w:tab w:val="left" w:pos="7938"/>
        </w:tabs>
        <w:contextualSpacing/>
        <w:rPr>
          <w:rFonts w:cs="Arial"/>
          <w:bCs/>
        </w:rPr>
      </w:pPr>
      <w:r w:rsidRPr="00860E7D">
        <w:rPr>
          <w:rFonts w:cs="Arial"/>
          <w:bCs/>
        </w:rPr>
        <w:t xml:space="preserve">De Los Servicios de Agua Potable y Alcantarillado               </w:t>
      </w:r>
    </w:p>
    <w:p w:rsidR="00751228" w:rsidRPr="00860E7D" w:rsidRDefault="00751228" w:rsidP="00751228">
      <w:pPr>
        <w:numPr>
          <w:ilvl w:val="0"/>
          <w:numId w:val="16"/>
        </w:numPr>
        <w:tabs>
          <w:tab w:val="left" w:pos="7938"/>
        </w:tabs>
        <w:contextualSpacing/>
        <w:rPr>
          <w:rFonts w:cs="Arial"/>
          <w:bCs/>
        </w:rPr>
      </w:pPr>
      <w:r w:rsidRPr="00860E7D">
        <w:rPr>
          <w:rFonts w:cs="Arial"/>
          <w:bCs/>
        </w:rPr>
        <w:t xml:space="preserve">De Los Servicios de Rastros                                                  </w:t>
      </w:r>
    </w:p>
    <w:p w:rsidR="00751228" w:rsidRPr="00860E7D" w:rsidRDefault="00751228" w:rsidP="00751228">
      <w:pPr>
        <w:numPr>
          <w:ilvl w:val="0"/>
          <w:numId w:val="16"/>
        </w:numPr>
        <w:tabs>
          <w:tab w:val="left" w:pos="7938"/>
        </w:tabs>
        <w:contextualSpacing/>
        <w:rPr>
          <w:rFonts w:cs="Arial"/>
          <w:bCs/>
        </w:rPr>
      </w:pPr>
      <w:r w:rsidRPr="00860E7D">
        <w:rPr>
          <w:rFonts w:cs="Arial"/>
          <w:bCs/>
        </w:rPr>
        <w:t xml:space="preserve">De Los Servicios de Alumbrado Público                                </w:t>
      </w:r>
    </w:p>
    <w:p w:rsidR="00751228" w:rsidRPr="00860E7D" w:rsidRDefault="00751228" w:rsidP="00751228">
      <w:pPr>
        <w:numPr>
          <w:ilvl w:val="0"/>
          <w:numId w:val="16"/>
        </w:numPr>
        <w:tabs>
          <w:tab w:val="left" w:pos="7938"/>
        </w:tabs>
        <w:contextualSpacing/>
        <w:rPr>
          <w:rFonts w:cs="Arial"/>
          <w:bCs/>
        </w:rPr>
      </w:pPr>
      <w:r w:rsidRPr="00860E7D">
        <w:rPr>
          <w:rFonts w:cs="Arial"/>
          <w:bCs/>
        </w:rPr>
        <w:t xml:space="preserve">De Los Servicios en Mercados                                              </w:t>
      </w:r>
    </w:p>
    <w:p w:rsidR="00751228" w:rsidRPr="00860E7D" w:rsidRDefault="00751228" w:rsidP="00751228">
      <w:pPr>
        <w:numPr>
          <w:ilvl w:val="0"/>
          <w:numId w:val="16"/>
        </w:numPr>
        <w:tabs>
          <w:tab w:val="left" w:pos="7938"/>
        </w:tabs>
        <w:contextualSpacing/>
        <w:rPr>
          <w:rFonts w:cs="Arial"/>
          <w:bCs/>
        </w:rPr>
      </w:pPr>
      <w:r w:rsidRPr="00860E7D">
        <w:rPr>
          <w:rFonts w:cs="Arial"/>
          <w:bCs/>
        </w:rPr>
        <w:t xml:space="preserve">De Los Servicios de Aseo Público                                         </w:t>
      </w:r>
    </w:p>
    <w:p w:rsidR="00751228" w:rsidRPr="00860E7D" w:rsidRDefault="00751228" w:rsidP="00751228">
      <w:pPr>
        <w:numPr>
          <w:ilvl w:val="0"/>
          <w:numId w:val="16"/>
        </w:numPr>
        <w:tabs>
          <w:tab w:val="left" w:pos="7938"/>
        </w:tabs>
        <w:contextualSpacing/>
        <w:rPr>
          <w:rFonts w:cs="Arial"/>
          <w:bCs/>
        </w:rPr>
      </w:pPr>
      <w:r w:rsidRPr="00860E7D">
        <w:rPr>
          <w:rFonts w:cs="Arial"/>
          <w:bCs/>
        </w:rPr>
        <w:t xml:space="preserve">De Los Servicios de Seguridad Pública                                 </w:t>
      </w:r>
    </w:p>
    <w:p w:rsidR="00751228" w:rsidRPr="00860E7D" w:rsidRDefault="00751228" w:rsidP="00751228">
      <w:pPr>
        <w:numPr>
          <w:ilvl w:val="0"/>
          <w:numId w:val="16"/>
        </w:numPr>
        <w:tabs>
          <w:tab w:val="left" w:pos="7938"/>
        </w:tabs>
        <w:contextualSpacing/>
        <w:rPr>
          <w:rFonts w:cs="Arial"/>
          <w:bCs/>
        </w:rPr>
      </w:pPr>
      <w:r w:rsidRPr="00860E7D">
        <w:rPr>
          <w:rFonts w:cs="Arial"/>
          <w:bCs/>
        </w:rPr>
        <w:t xml:space="preserve">De Los Servicios en Panteones                                             </w:t>
      </w:r>
    </w:p>
    <w:p w:rsidR="00751228" w:rsidRPr="00860E7D" w:rsidRDefault="00751228" w:rsidP="00751228">
      <w:pPr>
        <w:numPr>
          <w:ilvl w:val="0"/>
          <w:numId w:val="16"/>
        </w:numPr>
        <w:tabs>
          <w:tab w:val="left" w:pos="7938"/>
        </w:tabs>
        <w:contextualSpacing/>
        <w:rPr>
          <w:rFonts w:cs="Arial"/>
          <w:bCs/>
        </w:rPr>
      </w:pPr>
      <w:r w:rsidRPr="00860E7D">
        <w:rPr>
          <w:rFonts w:cs="Arial"/>
          <w:bCs/>
        </w:rPr>
        <w:t xml:space="preserve">De Los Servicios de Tránsito                                                 </w:t>
      </w:r>
    </w:p>
    <w:p w:rsidR="00751228" w:rsidRPr="00860E7D" w:rsidRDefault="00751228" w:rsidP="00751228">
      <w:pPr>
        <w:numPr>
          <w:ilvl w:val="0"/>
          <w:numId w:val="16"/>
        </w:numPr>
        <w:tabs>
          <w:tab w:val="left" w:pos="7938"/>
        </w:tabs>
        <w:contextualSpacing/>
        <w:rPr>
          <w:rFonts w:cs="Arial"/>
          <w:bCs/>
        </w:rPr>
      </w:pPr>
      <w:r w:rsidRPr="00860E7D">
        <w:rPr>
          <w:rFonts w:cs="Arial"/>
          <w:bCs/>
        </w:rPr>
        <w:t xml:space="preserve">De Los Servicios de Previsión Social                                     </w:t>
      </w:r>
    </w:p>
    <w:p w:rsidR="00751228" w:rsidRPr="00860E7D" w:rsidRDefault="00751228" w:rsidP="00751228">
      <w:pPr>
        <w:numPr>
          <w:ilvl w:val="0"/>
          <w:numId w:val="16"/>
        </w:numPr>
        <w:tabs>
          <w:tab w:val="left" w:pos="7938"/>
        </w:tabs>
        <w:contextualSpacing/>
        <w:rPr>
          <w:rFonts w:cs="Arial"/>
          <w:bCs/>
        </w:rPr>
      </w:pPr>
      <w:r w:rsidRPr="00860E7D">
        <w:rPr>
          <w:rFonts w:cs="Arial"/>
          <w:bCs/>
        </w:rPr>
        <w:t xml:space="preserve">De Los Servicios de Protección Civil                                     </w:t>
      </w:r>
    </w:p>
    <w:p w:rsidR="00751228" w:rsidRPr="00860E7D" w:rsidRDefault="00751228" w:rsidP="00751228">
      <w:pPr>
        <w:rPr>
          <w:rFonts w:cs="Arial"/>
          <w:bCs/>
        </w:rPr>
      </w:pPr>
      <w:r w:rsidRPr="00860E7D">
        <w:rPr>
          <w:rFonts w:cs="Arial"/>
          <w:bCs/>
        </w:rPr>
        <w:t>XI. De los Derechos por Expedición de Licencias, Permisos, Autorizaciones y Concesiones</w:t>
      </w:r>
    </w:p>
    <w:p w:rsidR="00751228" w:rsidRPr="00860E7D" w:rsidRDefault="00751228" w:rsidP="00751228">
      <w:pPr>
        <w:numPr>
          <w:ilvl w:val="0"/>
          <w:numId w:val="17"/>
        </w:numPr>
        <w:tabs>
          <w:tab w:val="left" w:pos="7938"/>
        </w:tabs>
        <w:contextualSpacing/>
        <w:rPr>
          <w:rFonts w:cs="Arial"/>
          <w:bCs/>
        </w:rPr>
      </w:pPr>
      <w:r w:rsidRPr="00860E7D">
        <w:rPr>
          <w:rFonts w:cs="Arial"/>
          <w:bCs/>
        </w:rPr>
        <w:t xml:space="preserve">Por la Expedición de Licencias para Construcción                 </w:t>
      </w:r>
    </w:p>
    <w:p w:rsidR="00751228" w:rsidRPr="00860E7D" w:rsidRDefault="00751228" w:rsidP="00751228">
      <w:pPr>
        <w:numPr>
          <w:ilvl w:val="0"/>
          <w:numId w:val="17"/>
        </w:numPr>
        <w:contextualSpacing/>
        <w:rPr>
          <w:rFonts w:cs="Arial"/>
          <w:bCs/>
        </w:rPr>
      </w:pPr>
      <w:r w:rsidRPr="00860E7D">
        <w:rPr>
          <w:rFonts w:cs="Arial"/>
          <w:bCs/>
        </w:rPr>
        <w:t xml:space="preserve">De los Servicios por Alineación de Predios y Asignación de Números Oficiales                                                              </w:t>
      </w:r>
    </w:p>
    <w:p w:rsidR="00751228" w:rsidRPr="00860E7D" w:rsidRDefault="00751228" w:rsidP="00751228">
      <w:pPr>
        <w:numPr>
          <w:ilvl w:val="0"/>
          <w:numId w:val="17"/>
        </w:numPr>
        <w:tabs>
          <w:tab w:val="left" w:pos="7938"/>
        </w:tabs>
        <w:contextualSpacing/>
        <w:rPr>
          <w:rFonts w:cs="Arial"/>
          <w:bCs/>
        </w:rPr>
      </w:pPr>
      <w:r w:rsidRPr="00860E7D">
        <w:rPr>
          <w:rFonts w:cs="Arial"/>
          <w:bCs/>
        </w:rPr>
        <w:t xml:space="preserve">Por la Expedición de Licencias para Fraccionamientos          </w:t>
      </w:r>
    </w:p>
    <w:p w:rsidR="00751228" w:rsidRPr="00860E7D" w:rsidRDefault="00751228" w:rsidP="00751228">
      <w:pPr>
        <w:numPr>
          <w:ilvl w:val="0"/>
          <w:numId w:val="17"/>
        </w:numPr>
        <w:tabs>
          <w:tab w:val="left" w:pos="7938"/>
        </w:tabs>
        <w:contextualSpacing/>
        <w:rPr>
          <w:rFonts w:cs="Arial"/>
          <w:bCs/>
        </w:rPr>
      </w:pPr>
      <w:r w:rsidRPr="00860E7D">
        <w:rPr>
          <w:rFonts w:cs="Arial"/>
          <w:bCs/>
        </w:rPr>
        <w:t xml:space="preserve">Por Licencias para Establecimientos que Expendan Bebidas Alcohólicas                                                                </w:t>
      </w:r>
    </w:p>
    <w:p w:rsidR="00751228" w:rsidRPr="00860E7D" w:rsidRDefault="00751228" w:rsidP="00751228">
      <w:pPr>
        <w:numPr>
          <w:ilvl w:val="0"/>
          <w:numId w:val="17"/>
        </w:numPr>
        <w:contextualSpacing/>
        <w:rPr>
          <w:rFonts w:cs="Arial"/>
          <w:bCs/>
        </w:rPr>
      </w:pPr>
      <w:r w:rsidRPr="00860E7D">
        <w:rPr>
          <w:rFonts w:cs="Arial"/>
          <w:bCs/>
        </w:rPr>
        <w:t xml:space="preserve">Por la Expedición de Licencias para la Colocación y Uso de Anuncios y Carteles Publicitarios                                </w:t>
      </w:r>
    </w:p>
    <w:p w:rsidR="00751228" w:rsidRPr="00860E7D" w:rsidRDefault="00751228" w:rsidP="00751228">
      <w:pPr>
        <w:numPr>
          <w:ilvl w:val="0"/>
          <w:numId w:val="17"/>
        </w:numPr>
        <w:tabs>
          <w:tab w:val="left" w:pos="7938"/>
        </w:tabs>
        <w:contextualSpacing/>
        <w:rPr>
          <w:rFonts w:cs="Arial"/>
          <w:bCs/>
        </w:rPr>
      </w:pPr>
      <w:r w:rsidRPr="00860E7D">
        <w:rPr>
          <w:rFonts w:cs="Arial"/>
          <w:bCs/>
        </w:rPr>
        <w:t xml:space="preserve">De los Servicios Catastrales                                                    </w:t>
      </w:r>
    </w:p>
    <w:p w:rsidR="00751228" w:rsidRPr="00860E7D" w:rsidRDefault="00751228" w:rsidP="00751228">
      <w:pPr>
        <w:numPr>
          <w:ilvl w:val="0"/>
          <w:numId w:val="17"/>
        </w:numPr>
        <w:tabs>
          <w:tab w:val="left" w:pos="7938"/>
        </w:tabs>
        <w:contextualSpacing/>
        <w:rPr>
          <w:rFonts w:cs="Arial"/>
          <w:bCs/>
        </w:rPr>
      </w:pPr>
      <w:r w:rsidRPr="00860E7D">
        <w:rPr>
          <w:rFonts w:cs="Arial"/>
          <w:bCs/>
        </w:rPr>
        <w:t xml:space="preserve">De los Servicios por Certificaciones y Legalizaciones             </w:t>
      </w:r>
    </w:p>
    <w:p w:rsidR="00751228" w:rsidRPr="00860E7D" w:rsidRDefault="00751228" w:rsidP="00751228">
      <w:pPr>
        <w:numPr>
          <w:ilvl w:val="0"/>
          <w:numId w:val="17"/>
        </w:numPr>
        <w:contextualSpacing/>
        <w:rPr>
          <w:rFonts w:cs="Arial"/>
          <w:bCs/>
        </w:rPr>
      </w:pPr>
      <w:r w:rsidRPr="00860E7D">
        <w:rPr>
          <w:rFonts w:cs="Arial"/>
          <w:bCs/>
        </w:rPr>
        <w:t xml:space="preserve">Por la Expedición de Licencias, Permisos, Autorizaciones y Servicios de Control Ambiental                                             </w:t>
      </w:r>
    </w:p>
    <w:p w:rsidR="00751228" w:rsidRPr="00860E7D" w:rsidRDefault="00751228" w:rsidP="00751228">
      <w:pPr>
        <w:rPr>
          <w:rFonts w:cs="Arial"/>
          <w:bCs/>
        </w:rPr>
      </w:pPr>
      <w:r w:rsidRPr="00860E7D">
        <w:rPr>
          <w:rFonts w:cs="Arial"/>
          <w:bCs/>
        </w:rPr>
        <w:t xml:space="preserve">XII. De los Derechos por el Uso o Aprovechamiento de Bienes del Dominio Público del Municipio  </w:t>
      </w:r>
    </w:p>
    <w:p w:rsidR="00751228" w:rsidRPr="00860E7D" w:rsidRDefault="00751228" w:rsidP="00751228">
      <w:pPr>
        <w:numPr>
          <w:ilvl w:val="0"/>
          <w:numId w:val="18"/>
        </w:numPr>
        <w:tabs>
          <w:tab w:val="left" w:pos="7938"/>
        </w:tabs>
        <w:contextualSpacing/>
        <w:jc w:val="left"/>
        <w:rPr>
          <w:rFonts w:cs="Arial"/>
          <w:bCs/>
        </w:rPr>
      </w:pPr>
      <w:r w:rsidRPr="00860E7D">
        <w:rPr>
          <w:rFonts w:cs="Arial"/>
          <w:bCs/>
        </w:rPr>
        <w:lastRenderedPageBreak/>
        <w:t xml:space="preserve">De los Servicios de Arrastre y Almacenaje                              </w:t>
      </w:r>
    </w:p>
    <w:p w:rsidR="00751228" w:rsidRPr="00860E7D" w:rsidRDefault="00751228" w:rsidP="00751228">
      <w:pPr>
        <w:numPr>
          <w:ilvl w:val="0"/>
          <w:numId w:val="18"/>
        </w:numPr>
        <w:tabs>
          <w:tab w:val="left" w:pos="7938"/>
        </w:tabs>
        <w:contextualSpacing/>
        <w:jc w:val="left"/>
        <w:rPr>
          <w:rFonts w:cs="Arial"/>
          <w:bCs/>
        </w:rPr>
      </w:pPr>
      <w:r w:rsidRPr="00860E7D">
        <w:rPr>
          <w:rFonts w:cs="Arial"/>
          <w:bCs/>
        </w:rPr>
        <w:t xml:space="preserve">Provenientes de la Ocupación de las Vías Públicas                </w:t>
      </w:r>
    </w:p>
    <w:p w:rsidR="00751228" w:rsidRPr="00860E7D" w:rsidRDefault="00751228" w:rsidP="00751228">
      <w:pPr>
        <w:numPr>
          <w:ilvl w:val="0"/>
          <w:numId w:val="18"/>
        </w:numPr>
        <w:tabs>
          <w:tab w:val="left" w:pos="7938"/>
        </w:tabs>
        <w:contextualSpacing/>
        <w:jc w:val="left"/>
        <w:rPr>
          <w:rFonts w:cs="Arial"/>
          <w:bCs/>
        </w:rPr>
      </w:pPr>
      <w:r w:rsidRPr="00860E7D">
        <w:rPr>
          <w:rFonts w:cs="Arial"/>
          <w:bCs/>
        </w:rPr>
        <w:t xml:space="preserve">Provenientes del Uso de las Pensiones Municipales               </w:t>
      </w:r>
    </w:p>
    <w:p w:rsidR="00751228" w:rsidRPr="00860E7D" w:rsidRDefault="00751228" w:rsidP="00751228">
      <w:pPr>
        <w:ind w:left="360"/>
        <w:rPr>
          <w:rFonts w:cs="Arial"/>
          <w:b/>
          <w:bCs/>
        </w:rPr>
      </w:pPr>
    </w:p>
    <w:p w:rsidR="00751228" w:rsidRPr="00860E7D" w:rsidRDefault="00751228" w:rsidP="00751228">
      <w:pPr>
        <w:rPr>
          <w:rFonts w:cs="Arial"/>
          <w:b/>
          <w:bCs/>
        </w:rPr>
      </w:pPr>
      <w:r w:rsidRPr="00860E7D">
        <w:rPr>
          <w:rFonts w:cs="Arial"/>
          <w:b/>
          <w:bCs/>
        </w:rPr>
        <w:t>B. De los Ingresos no Tributarios</w:t>
      </w:r>
    </w:p>
    <w:p w:rsidR="00751228" w:rsidRPr="00860E7D" w:rsidRDefault="00751228" w:rsidP="00751228">
      <w:pPr>
        <w:tabs>
          <w:tab w:val="left" w:pos="7938"/>
        </w:tabs>
        <w:rPr>
          <w:rFonts w:cs="Arial"/>
          <w:bCs/>
        </w:rPr>
      </w:pPr>
      <w:r w:rsidRPr="00860E7D">
        <w:rPr>
          <w:rFonts w:cs="Arial"/>
          <w:bCs/>
        </w:rPr>
        <w:t>I. De los Productos</w:t>
      </w:r>
    </w:p>
    <w:p w:rsidR="00751228" w:rsidRPr="00860E7D" w:rsidRDefault="00751228" w:rsidP="00751228">
      <w:pPr>
        <w:numPr>
          <w:ilvl w:val="0"/>
          <w:numId w:val="19"/>
        </w:numPr>
        <w:tabs>
          <w:tab w:val="left" w:pos="7938"/>
        </w:tabs>
        <w:contextualSpacing/>
        <w:jc w:val="left"/>
        <w:rPr>
          <w:rFonts w:cs="Arial"/>
          <w:bCs/>
        </w:rPr>
      </w:pPr>
      <w:r w:rsidRPr="00860E7D">
        <w:rPr>
          <w:rFonts w:cs="Arial"/>
          <w:bCs/>
        </w:rPr>
        <w:t xml:space="preserve">Disposiciones Generales                                                          </w:t>
      </w:r>
    </w:p>
    <w:p w:rsidR="00751228" w:rsidRPr="00860E7D" w:rsidRDefault="00751228" w:rsidP="00751228">
      <w:pPr>
        <w:numPr>
          <w:ilvl w:val="0"/>
          <w:numId w:val="19"/>
        </w:numPr>
        <w:contextualSpacing/>
        <w:jc w:val="left"/>
        <w:rPr>
          <w:rFonts w:cs="Arial"/>
          <w:bCs/>
        </w:rPr>
      </w:pPr>
      <w:r w:rsidRPr="00860E7D">
        <w:rPr>
          <w:rFonts w:cs="Arial"/>
          <w:bCs/>
        </w:rPr>
        <w:t xml:space="preserve">Provenientes de la Venta o Arrendamiento de Lotes y Gavetas de los Panteones Municipales                                    </w:t>
      </w:r>
    </w:p>
    <w:p w:rsidR="00751228" w:rsidRPr="00860E7D" w:rsidRDefault="00751228" w:rsidP="00751228">
      <w:pPr>
        <w:numPr>
          <w:ilvl w:val="0"/>
          <w:numId w:val="19"/>
        </w:numPr>
        <w:contextualSpacing/>
        <w:jc w:val="left"/>
        <w:rPr>
          <w:rFonts w:cs="Arial"/>
          <w:bCs/>
        </w:rPr>
      </w:pPr>
      <w:r w:rsidRPr="00860E7D">
        <w:rPr>
          <w:rFonts w:cs="Arial"/>
          <w:bCs/>
        </w:rPr>
        <w:t xml:space="preserve">Provenientes del Arrendamiento de Locales Ubicados en los  Mercados Municipales                                                  </w:t>
      </w:r>
    </w:p>
    <w:p w:rsidR="00751228" w:rsidRPr="00860E7D" w:rsidRDefault="00751228" w:rsidP="00751228">
      <w:pPr>
        <w:numPr>
          <w:ilvl w:val="0"/>
          <w:numId w:val="19"/>
        </w:numPr>
        <w:tabs>
          <w:tab w:val="left" w:pos="7938"/>
        </w:tabs>
        <w:contextualSpacing/>
        <w:jc w:val="left"/>
        <w:rPr>
          <w:rFonts w:cs="Arial"/>
          <w:bCs/>
        </w:rPr>
      </w:pPr>
      <w:r w:rsidRPr="00860E7D">
        <w:rPr>
          <w:rFonts w:cs="Arial"/>
          <w:bCs/>
        </w:rPr>
        <w:t xml:space="preserve">Otros Productos                                                                        </w:t>
      </w:r>
    </w:p>
    <w:p w:rsidR="00751228" w:rsidRPr="00860E7D" w:rsidRDefault="00751228" w:rsidP="00751228">
      <w:pPr>
        <w:tabs>
          <w:tab w:val="left" w:pos="7938"/>
        </w:tabs>
        <w:ind w:right="50"/>
        <w:rPr>
          <w:rFonts w:cs="Arial"/>
          <w:bCs/>
        </w:rPr>
      </w:pPr>
      <w:r w:rsidRPr="00860E7D">
        <w:rPr>
          <w:rFonts w:cs="Arial"/>
        </w:rPr>
        <w:t xml:space="preserve">II. </w:t>
      </w:r>
      <w:r w:rsidRPr="00860E7D">
        <w:rPr>
          <w:rFonts w:cs="Arial"/>
          <w:bCs/>
        </w:rPr>
        <w:t>De Los Aprovechamientos</w:t>
      </w:r>
    </w:p>
    <w:p w:rsidR="00751228" w:rsidRPr="00860E7D" w:rsidRDefault="00751228" w:rsidP="00751228">
      <w:pPr>
        <w:numPr>
          <w:ilvl w:val="0"/>
          <w:numId w:val="20"/>
        </w:numPr>
        <w:tabs>
          <w:tab w:val="left" w:pos="7938"/>
        </w:tabs>
        <w:ind w:right="50"/>
        <w:contextualSpacing/>
        <w:jc w:val="left"/>
        <w:rPr>
          <w:rFonts w:cs="Arial"/>
          <w:bCs/>
        </w:rPr>
      </w:pPr>
      <w:r w:rsidRPr="00860E7D">
        <w:rPr>
          <w:rFonts w:cs="Arial"/>
          <w:bCs/>
        </w:rPr>
        <w:t xml:space="preserve">Disposiciones Generales                                                          </w:t>
      </w:r>
    </w:p>
    <w:p w:rsidR="00751228" w:rsidRPr="00860E7D" w:rsidRDefault="00751228" w:rsidP="00751228">
      <w:pPr>
        <w:numPr>
          <w:ilvl w:val="0"/>
          <w:numId w:val="20"/>
        </w:numPr>
        <w:tabs>
          <w:tab w:val="left" w:pos="7938"/>
        </w:tabs>
        <w:ind w:right="50"/>
        <w:contextualSpacing/>
        <w:jc w:val="left"/>
        <w:rPr>
          <w:rFonts w:cs="Arial"/>
          <w:bCs/>
        </w:rPr>
      </w:pPr>
      <w:r w:rsidRPr="00860E7D">
        <w:rPr>
          <w:rFonts w:cs="Arial"/>
          <w:bCs/>
        </w:rPr>
        <w:t xml:space="preserve">De los Ingresos por Transferencia                                            </w:t>
      </w:r>
    </w:p>
    <w:p w:rsidR="00751228" w:rsidRPr="00860E7D" w:rsidRDefault="00751228" w:rsidP="00751228">
      <w:pPr>
        <w:numPr>
          <w:ilvl w:val="0"/>
          <w:numId w:val="20"/>
        </w:numPr>
        <w:tabs>
          <w:tab w:val="left" w:pos="7938"/>
        </w:tabs>
        <w:ind w:right="50"/>
        <w:contextualSpacing/>
        <w:jc w:val="left"/>
        <w:rPr>
          <w:rFonts w:cs="Arial"/>
          <w:bCs/>
        </w:rPr>
      </w:pPr>
      <w:r w:rsidRPr="00860E7D">
        <w:rPr>
          <w:rFonts w:cs="Arial"/>
          <w:bCs/>
        </w:rPr>
        <w:t xml:space="preserve">De los Ingresos Derivados de Sanciones                                 </w:t>
      </w:r>
    </w:p>
    <w:p w:rsidR="00751228" w:rsidRPr="00860E7D" w:rsidRDefault="00751228" w:rsidP="00751228">
      <w:pPr>
        <w:tabs>
          <w:tab w:val="left" w:pos="7938"/>
        </w:tabs>
        <w:ind w:right="50"/>
        <w:rPr>
          <w:rFonts w:cs="Arial"/>
          <w:bCs/>
        </w:rPr>
      </w:pPr>
      <w:r w:rsidRPr="00860E7D">
        <w:rPr>
          <w:rFonts w:cs="Arial"/>
          <w:bCs/>
        </w:rPr>
        <w:t xml:space="preserve">III. De las Participaciones y Aportaciones  </w:t>
      </w:r>
    </w:p>
    <w:p w:rsidR="00751228" w:rsidRPr="00860E7D" w:rsidRDefault="00751228" w:rsidP="00751228">
      <w:pPr>
        <w:tabs>
          <w:tab w:val="left" w:pos="7938"/>
        </w:tabs>
        <w:ind w:right="50"/>
        <w:rPr>
          <w:rFonts w:cs="Arial"/>
          <w:bCs/>
        </w:rPr>
      </w:pPr>
      <w:r w:rsidRPr="00860E7D">
        <w:rPr>
          <w:rFonts w:cs="Arial"/>
          <w:bCs/>
        </w:rPr>
        <w:t xml:space="preserve">IV. De los Ingresos Extraordinarios                                          </w:t>
      </w:r>
    </w:p>
    <w:p w:rsidR="00751228" w:rsidRPr="00860E7D" w:rsidRDefault="00751228" w:rsidP="00751228">
      <w:pPr>
        <w:jc w:val="center"/>
        <w:rPr>
          <w:rFonts w:cs="Arial"/>
          <w:b/>
          <w:bCs/>
        </w:rPr>
      </w:pPr>
    </w:p>
    <w:p w:rsidR="00751228" w:rsidRPr="00860E7D" w:rsidRDefault="00751228" w:rsidP="00751228">
      <w:pPr>
        <w:rPr>
          <w:rFonts w:cs="Arial"/>
          <w:b/>
          <w:bCs/>
        </w:rPr>
      </w:pPr>
      <w:r w:rsidRPr="00860E7D">
        <w:rPr>
          <w:rFonts w:cs="Arial"/>
          <w:b/>
          <w:bCs/>
        </w:rPr>
        <w:t>C.- De los Estímulos Fiscales e Incentivos.</w:t>
      </w:r>
    </w:p>
    <w:p w:rsidR="00751228" w:rsidRPr="00860E7D" w:rsidRDefault="00751228" w:rsidP="00751228">
      <w:pPr>
        <w:rPr>
          <w:rFonts w:cs="Arial"/>
          <w:bCs/>
        </w:rPr>
      </w:pPr>
    </w:p>
    <w:p w:rsidR="00751228" w:rsidRPr="00860E7D" w:rsidRDefault="00751228" w:rsidP="00751228">
      <w:pPr>
        <w:rPr>
          <w:rFonts w:cs="Arial"/>
          <w:bCs/>
        </w:rPr>
      </w:pPr>
    </w:p>
    <w:p w:rsidR="00751228" w:rsidRPr="00860E7D" w:rsidRDefault="00751228" w:rsidP="00751228">
      <w:pPr>
        <w:jc w:val="center"/>
        <w:rPr>
          <w:rFonts w:cs="Arial"/>
          <w:b/>
        </w:rPr>
      </w:pPr>
      <w:r w:rsidRPr="00860E7D">
        <w:rPr>
          <w:rFonts w:cs="Arial"/>
          <w:b/>
        </w:rPr>
        <w:t>TRANSITORIOS</w:t>
      </w:r>
    </w:p>
    <w:p w:rsidR="00751228" w:rsidRPr="00860E7D" w:rsidRDefault="00751228" w:rsidP="00751228">
      <w:pPr>
        <w:jc w:val="center"/>
        <w:rPr>
          <w:rFonts w:cs="Arial"/>
          <w:b/>
        </w:rPr>
      </w:pPr>
    </w:p>
    <w:p w:rsidR="00751228" w:rsidRPr="00860E7D" w:rsidRDefault="00751228" w:rsidP="00751228">
      <w:pPr>
        <w:rPr>
          <w:rFonts w:cs="Arial"/>
        </w:rPr>
      </w:pPr>
      <w:r w:rsidRPr="00860E7D">
        <w:rPr>
          <w:rFonts w:cs="Arial"/>
          <w:b/>
        </w:rPr>
        <w:t xml:space="preserve">PRIMERO. - </w:t>
      </w:r>
      <w:r w:rsidRPr="00860E7D">
        <w:rPr>
          <w:rFonts w:cs="Arial"/>
        </w:rPr>
        <w:t>La Ley de Ingresos de los Municipios empezara a regir a partir del día 1° de Enero del año 2019.</w:t>
      </w:r>
    </w:p>
    <w:p w:rsidR="00751228" w:rsidRPr="00860E7D" w:rsidRDefault="00751228" w:rsidP="00751228">
      <w:pPr>
        <w:rPr>
          <w:rFonts w:cs="Arial"/>
        </w:rPr>
      </w:pPr>
    </w:p>
    <w:p w:rsidR="00751228" w:rsidRPr="00860E7D" w:rsidRDefault="00751228" w:rsidP="00751228">
      <w:pPr>
        <w:rPr>
          <w:rFonts w:cs="Arial"/>
          <w:bCs/>
        </w:rPr>
      </w:pPr>
      <w:r w:rsidRPr="00860E7D">
        <w:rPr>
          <w:rFonts w:cs="Arial"/>
          <w:b/>
          <w:bCs/>
        </w:rPr>
        <w:t xml:space="preserve">SEGUNDO.- </w:t>
      </w:r>
      <w:r w:rsidRPr="00860E7D">
        <w:rPr>
          <w:rFonts w:cs="Arial"/>
          <w:bCs/>
        </w:rPr>
        <w:t>Para los efectos de lo dispuesto en la Ley de Ingresos Municipal, se entenderá por:</w:t>
      </w:r>
    </w:p>
    <w:p w:rsidR="00751228" w:rsidRPr="00860E7D" w:rsidRDefault="00751228" w:rsidP="00751228">
      <w:pPr>
        <w:rPr>
          <w:rFonts w:cs="Arial"/>
          <w:bCs/>
        </w:rPr>
      </w:pPr>
    </w:p>
    <w:p w:rsidR="00751228" w:rsidRPr="00860E7D" w:rsidRDefault="00751228" w:rsidP="00751228">
      <w:pPr>
        <w:rPr>
          <w:rFonts w:cs="Arial"/>
        </w:rPr>
      </w:pPr>
      <w:r w:rsidRPr="00860E7D">
        <w:rPr>
          <w:rFonts w:cs="Arial"/>
        </w:rPr>
        <w:t>I.- Adultos mayores.- Personas de 60 o más años de edad.</w:t>
      </w:r>
    </w:p>
    <w:p w:rsidR="00751228" w:rsidRPr="00860E7D" w:rsidRDefault="00751228" w:rsidP="00751228">
      <w:pPr>
        <w:ind w:left="284" w:hanging="284"/>
        <w:rPr>
          <w:rFonts w:cs="Arial"/>
        </w:rPr>
      </w:pPr>
    </w:p>
    <w:p w:rsidR="00751228" w:rsidRPr="00860E7D" w:rsidRDefault="00751228" w:rsidP="00751228">
      <w:pPr>
        <w:ind w:left="284" w:hanging="284"/>
        <w:rPr>
          <w:rFonts w:cs="Arial"/>
        </w:rPr>
      </w:pPr>
      <w:r w:rsidRPr="00860E7D">
        <w:rPr>
          <w:rFonts w:cs="Arial"/>
        </w:rPr>
        <w:t>II.- Personas con Discapacidad. -  Todo ser humano que presente temporal o permanentemente una limitación, pérdida o disminución de sus facultades físicas, intelectuales o sensoriales, para realizar sus actividades.</w:t>
      </w:r>
    </w:p>
    <w:p w:rsidR="00751228" w:rsidRPr="00860E7D" w:rsidRDefault="00751228" w:rsidP="00751228">
      <w:pPr>
        <w:ind w:left="284" w:hanging="284"/>
        <w:rPr>
          <w:rFonts w:cs="Arial"/>
        </w:rPr>
      </w:pPr>
    </w:p>
    <w:p w:rsidR="00751228" w:rsidRPr="00860E7D" w:rsidRDefault="00751228" w:rsidP="00751228">
      <w:pPr>
        <w:ind w:left="284" w:hanging="284"/>
        <w:rPr>
          <w:rFonts w:cs="Arial"/>
        </w:rPr>
      </w:pPr>
      <w:r w:rsidRPr="00860E7D">
        <w:rPr>
          <w:rFonts w:cs="Arial"/>
        </w:rPr>
        <w:t>III.- Pensionados. - Personas que, por vejez, incapacidad, viudez o enfermedad, reciben una pensión por cualquier institución.</w:t>
      </w:r>
    </w:p>
    <w:p w:rsidR="00751228" w:rsidRPr="00860E7D" w:rsidRDefault="00751228" w:rsidP="00751228">
      <w:pPr>
        <w:rPr>
          <w:rFonts w:cs="Arial"/>
        </w:rPr>
      </w:pPr>
    </w:p>
    <w:p w:rsidR="00751228" w:rsidRPr="00860E7D" w:rsidRDefault="00751228" w:rsidP="00751228">
      <w:pPr>
        <w:rPr>
          <w:rFonts w:cs="Arial"/>
        </w:rPr>
      </w:pPr>
      <w:r w:rsidRPr="00860E7D">
        <w:rPr>
          <w:rFonts w:cs="Arial"/>
        </w:rPr>
        <w:t>IV.- Jubilados. - Personas separadas del ámbito laboral por antigüedad en el servicio.</w:t>
      </w:r>
    </w:p>
    <w:p w:rsidR="00751228" w:rsidRPr="00860E7D" w:rsidRDefault="00751228" w:rsidP="00751228">
      <w:pPr>
        <w:rPr>
          <w:rFonts w:cs="Arial"/>
          <w:bCs/>
        </w:rPr>
      </w:pPr>
    </w:p>
    <w:p w:rsidR="00751228" w:rsidRPr="00860E7D" w:rsidRDefault="00751228" w:rsidP="00751228">
      <w:pPr>
        <w:rPr>
          <w:rFonts w:cs="Arial"/>
          <w:bCs/>
        </w:rPr>
      </w:pPr>
      <w:r w:rsidRPr="00860E7D">
        <w:rPr>
          <w:rFonts w:cs="Arial"/>
          <w:b/>
          <w:bCs/>
        </w:rPr>
        <w:t xml:space="preserve">TERCERO.- </w:t>
      </w:r>
      <w:r w:rsidRPr="00860E7D">
        <w:rPr>
          <w:rFonts w:cs="Arial"/>
          <w:bC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751228" w:rsidRPr="00860E7D" w:rsidRDefault="00751228" w:rsidP="00751228">
      <w:pPr>
        <w:rPr>
          <w:rFonts w:cs="Arial"/>
          <w:b/>
          <w:bCs/>
        </w:rPr>
      </w:pPr>
    </w:p>
    <w:p w:rsidR="00751228" w:rsidRPr="00860E7D" w:rsidRDefault="00751228" w:rsidP="00751228">
      <w:pPr>
        <w:rPr>
          <w:rFonts w:cs="Arial"/>
        </w:rPr>
      </w:pPr>
      <w:r w:rsidRPr="00860E7D">
        <w:rPr>
          <w:rFonts w:cs="Arial"/>
          <w:b/>
          <w:bCs/>
        </w:rPr>
        <w:t xml:space="preserve">CUARTO.- </w:t>
      </w:r>
      <w:r w:rsidRPr="00860E7D">
        <w:rPr>
          <w:rFonts w:cs="Arial"/>
          <w:bCs/>
        </w:rPr>
        <w:t>Los</w:t>
      </w:r>
      <w:r w:rsidRPr="00860E7D">
        <w:rPr>
          <w:rFonts w:cs="Arial"/>
        </w:rPr>
        <w:t xml:space="preserve"> municipios del Estado de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751228" w:rsidRPr="00860E7D" w:rsidRDefault="00751228" w:rsidP="00751228">
      <w:pPr>
        <w:rPr>
          <w:rFonts w:cs="Arial"/>
        </w:rPr>
      </w:pPr>
    </w:p>
    <w:p w:rsidR="00751228" w:rsidRPr="00860E7D" w:rsidRDefault="00751228" w:rsidP="00751228">
      <w:pPr>
        <w:rPr>
          <w:rFonts w:cs="Arial"/>
        </w:rPr>
      </w:pPr>
      <w:r w:rsidRPr="00860E7D">
        <w:rPr>
          <w:rFonts w:cs="Arial"/>
          <w:b/>
        </w:rPr>
        <w:t xml:space="preserve">QUINTO. - </w:t>
      </w:r>
      <w:r w:rsidRPr="00860E7D">
        <w:rPr>
          <w:rFonts w:cs="Arial"/>
        </w:rPr>
        <w:t>Los municipios del Estado de Coahuila de Zaragoza, elaborará y difundirá a más tardar el 31 de enero de 2019,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751228" w:rsidRPr="00860E7D" w:rsidRDefault="00751228" w:rsidP="00751228">
      <w:pPr>
        <w:rPr>
          <w:rFonts w:cs="Arial"/>
        </w:rPr>
      </w:pPr>
    </w:p>
    <w:p w:rsidR="00751228" w:rsidRPr="00860E7D" w:rsidRDefault="00751228" w:rsidP="00751228">
      <w:pPr>
        <w:rPr>
          <w:rFonts w:cs="Arial"/>
        </w:rPr>
      </w:pPr>
      <w:r w:rsidRPr="00860E7D">
        <w:rPr>
          <w:rFonts w:eastAsia="Arial Unicode MS" w:cs="Arial"/>
          <w:b/>
        </w:rPr>
        <w:t xml:space="preserve">SÉXTO.- </w:t>
      </w:r>
      <w:r w:rsidRPr="00860E7D">
        <w:rPr>
          <w:rFonts w:cs="Arial"/>
        </w:rPr>
        <w:t>Las menciones que se hagan de la Unidad de Cuenta del Estado de Coahuila de Zaragoza, en la presente ley, se entenderán hechas a la Unidad de Medida y Actualización (UMA), conforme a lo estipulado en la Ley para determinar el valor de la Unidad de Medida y Actualización (UMA).</w:t>
      </w:r>
    </w:p>
    <w:p w:rsidR="00751228" w:rsidRPr="00860E7D" w:rsidRDefault="00751228" w:rsidP="00751228">
      <w:pPr>
        <w:rPr>
          <w:rFonts w:cs="Arial"/>
          <w:b/>
        </w:rPr>
      </w:pPr>
    </w:p>
    <w:p w:rsidR="00751228" w:rsidRPr="00860E7D" w:rsidRDefault="00751228" w:rsidP="00751228">
      <w:pPr>
        <w:rPr>
          <w:rFonts w:cs="Arial"/>
          <w:bCs/>
        </w:rPr>
      </w:pPr>
      <w:r w:rsidRPr="00860E7D">
        <w:rPr>
          <w:rFonts w:cs="Arial"/>
          <w:b/>
        </w:rPr>
        <w:t xml:space="preserve">SÉPTIMO. - </w:t>
      </w:r>
      <w:r w:rsidRPr="00860E7D">
        <w:rPr>
          <w:rFonts w:cs="Arial"/>
          <w:bCs/>
        </w:rPr>
        <w:t xml:space="preserve">Publíquese íntegra y por separado las Leyes de Ingresos de los Municipios de: </w:t>
      </w:r>
      <w:r w:rsidRPr="00860E7D">
        <w:rPr>
          <w:rFonts w:cs="Arial"/>
        </w:rPr>
        <w:t xml:space="preserve">Abasolo, Candela, Castaños, Escobedo, Francisco I. Madero, Frontera, Guerrero, Hidalgo, Jiménez, Juárez, Lamadrid, Matamoros, Monclova, Morelos, Nadadores, Ocampo, Parras, Piedras Negras, Progreso, Ramos Arizpe, Sacramento, San Buenaventura, San Pedro, Sierra Mojada y Viesca del Estado de Coahuila de Zaragoza, para el ejercicio fiscal 2019, </w:t>
      </w:r>
      <w:r w:rsidRPr="00860E7D">
        <w:rPr>
          <w:rFonts w:cs="Arial"/>
          <w:bCs/>
        </w:rPr>
        <w:t>en el Periódico Oficial del Gobierno del Estado.</w:t>
      </w:r>
    </w:p>
    <w:p w:rsidR="00751228" w:rsidRPr="00860E7D" w:rsidRDefault="00751228" w:rsidP="00751228">
      <w:pPr>
        <w:rPr>
          <w:rFonts w:cs="Arial"/>
          <w:bCs/>
        </w:rPr>
      </w:pPr>
    </w:p>
    <w:p w:rsidR="00751228" w:rsidRPr="00860E7D" w:rsidRDefault="00751228" w:rsidP="00751228">
      <w:pPr>
        <w:rPr>
          <w:rFonts w:cs="Arial"/>
          <w:bCs/>
        </w:rPr>
      </w:pPr>
    </w:p>
    <w:p w:rsidR="00751228" w:rsidRPr="00860E7D" w:rsidRDefault="00751228" w:rsidP="00751228">
      <w:pPr>
        <w:rPr>
          <w:rFonts w:cs="Arial"/>
        </w:rPr>
      </w:pPr>
      <w:r w:rsidRPr="00860E7D">
        <w:rPr>
          <w:rFonts w:cs="Arial"/>
        </w:rPr>
        <w:t xml:space="preserve">Congreso del Estado de Coahuila, en la ciudad de Saltillo, Coahuila de Zaragoza, a 29 de noviembre de 2018.          </w:t>
      </w:r>
    </w:p>
    <w:p w:rsidR="00751228" w:rsidRPr="00860E7D" w:rsidRDefault="00751228" w:rsidP="00751228">
      <w:pPr>
        <w:rPr>
          <w:rFonts w:cs="Arial"/>
        </w:rPr>
      </w:pPr>
    </w:p>
    <w:p w:rsidR="00751228" w:rsidRPr="00860E7D" w:rsidRDefault="00751228" w:rsidP="00751228">
      <w:pPr>
        <w:spacing w:line="360" w:lineRule="auto"/>
        <w:jc w:val="center"/>
        <w:rPr>
          <w:b/>
        </w:rPr>
      </w:pPr>
      <w:r w:rsidRPr="00860E7D">
        <w:rPr>
          <w:b/>
        </w:rPr>
        <w:t>POR LA COMISIÓN DE HACIENDA DE LA LXI LEGISLATURA</w:t>
      </w:r>
    </w:p>
    <w:p w:rsidR="00751228" w:rsidRPr="00860E7D" w:rsidRDefault="00751228" w:rsidP="00751228">
      <w:pPr>
        <w:spacing w:line="360" w:lineRule="auto"/>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751228" w:rsidRPr="00860E7D" w:rsidTr="00F677B4">
        <w:tc>
          <w:tcPr>
            <w:tcW w:w="2500" w:type="pct"/>
            <w:tcBorders>
              <w:top w:val="single" w:sz="4" w:space="0" w:color="auto"/>
              <w:left w:val="single" w:sz="4" w:space="0" w:color="auto"/>
              <w:bottom w:val="single" w:sz="4" w:space="0" w:color="auto"/>
              <w:right w:val="single" w:sz="4" w:space="0" w:color="auto"/>
            </w:tcBorders>
            <w:vAlign w:val="center"/>
            <w:hideMark/>
          </w:tcPr>
          <w:p w:rsidR="00751228" w:rsidRPr="00860E7D" w:rsidRDefault="00751228" w:rsidP="00F677B4">
            <w:pPr>
              <w:jc w:val="center"/>
              <w:rPr>
                <w:rFonts w:eastAsia="Calibri" w:cs="Arial"/>
                <w:b/>
              </w:rPr>
            </w:pPr>
            <w:r w:rsidRPr="00860E7D">
              <w:rPr>
                <w:rFonts w:eastAsia="Calibri" w:cs="Arial"/>
                <w:b/>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751228" w:rsidRPr="00860E7D" w:rsidRDefault="00751228" w:rsidP="00F677B4">
            <w:pPr>
              <w:jc w:val="center"/>
              <w:rPr>
                <w:rFonts w:eastAsia="Calibri" w:cs="Arial"/>
                <w:b/>
              </w:rPr>
            </w:pPr>
            <w:r w:rsidRPr="00860E7D">
              <w:rPr>
                <w:rFonts w:eastAsia="Calibri" w:cs="Arial"/>
                <w:b/>
              </w:rPr>
              <w:t xml:space="preserve">VOTO </w:t>
            </w:r>
          </w:p>
        </w:tc>
      </w:tr>
      <w:tr w:rsidR="00751228" w:rsidRPr="00860E7D" w:rsidTr="00F677B4">
        <w:tc>
          <w:tcPr>
            <w:tcW w:w="2500" w:type="pct"/>
            <w:tcBorders>
              <w:top w:val="single" w:sz="4" w:space="0" w:color="auto"/>
              <w:left w:val="single" w:sz="4" w:space="0" w:color="auto"/>
              <w:bottom w:val="single" w:sz="4" w:space="0" w:color="auto"/>
              <w:right w:val="single" w:sz="4" w:space="0" w:color="auto"/>
            </w:tcBorders>
            <w:vAlign w:val="center"/>
          </w:tcPr>
          <w:p w:rsidR="00751228" w:rsidRPr="00860E7D" w:rsidRDefault="00751228" w:rsidP="00F677B4">
            <w:pPr>
              <w:jc w:val="center"/>
              <w:rPr>
                <w:rFonts w:eastAsia="Calibri" w:cs="Arial"/>
              </w:rPr>
            </w:pPr>
          </w:p>
          <w:p w:rsidR="00751228" w:rsidRPr="00860E7D" w:rsidRDefault="00751228" w:rsidP="00F677B4">
            <w:pPr>
              <w:jc w:val="center"/>
              <w:rPr>
                <w:rFonts w:eastAsia="Calibri" w:cs="Arial"/>
              </w:rPr>
            </w:pPr>
          </w:p>
          <w:p w:rsidR="00751228" w:rsidRPr="00860E7D" w:rsidRDefault="00751228" w:rsidP="00F677B4">
            <w:pPr>
              <w:jc w:val="center"/>
              <w:rPr>
                <w:rFonts w:eastAsia="Calibri" w:cs="Arial"/>
              </w:rPr>
            </w:pPr>
          </w:p>
          <w:p w:rsidR="00751228" w:rsidRPr="00860E7D" w:rsidRDefault="00751228" w:rsidP="00F677B4">
            <w:pPr>
              <w:jc w:val="center"/>
              <w:rPr>
                <w:rFonts w:eastAsia="Calibri" w:cs="Arial"/>
              </w:rPr>
            </w:pPr>
          </w:p>
          <w:p w:rsidR="00751228" w:rsidRPr="00860E7D" w:rsidRDefault="00751228" w:rsidP="00F677B4">
            <w:pPr>
              <w:jc w:val="center"/>
              <w:rPr>
                <w:rFonts w:eastAsia="Calibri" w:cs="Arial"/>
              </w:rPr>
            </w:pPr>
            <w:r w:rsidRPr="00860E7D">
              <w:rPr>
                <w:rFonts w:eastAsia="Calibri" w:cs="Arial"/>
              </w:rPr>
              <w:t>Dip. María Eugenia Cázares Martínez.</w:t>
            </w:r>
          </w:p>
          <w:p w:rsidR="00751228" w:rsidRPr="00860E7D" w:rsidRDefault="00751228" w:rsidP="00F677B4">
            <w:pPr>
              <w:jc w:val="center"/>
              <w:rPr>
                <w:rFonts w:eastAsia="Calibri" w:cs="Arial"/>
              </w:rPr>
            </w:pPr>
            <w:r w:rsidRPr="00860E7D">
              <w:rPr>
                <w:rFonts w:eastAsia="Calibri" w:cs="Arial"/>
              </w:rPr>
              <w:t>Coordinadora</w:t>
            </w:r>
          </w:p>
          <w:p w:rsidR="00751228" w:rsidRPr="00860E7D" w:rsidRDefault="00751228" w:rsidP="00F677B4">
            <w:pPr>
              <w:jc w:val="center"/>
              <w:rPr>
                <w:rFonts w:eastAsia="Calibri" w:cs="Arial"/>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751228" w:rsidRPr="00860E7D" w:rsidTr="00F677B4">
              <w:tc>
                <w:tcPr>
                  <w:tcW w:w="1440" w:type="dxa"/>
                  <w:tcBorders>
                    <w:top w:val="single" w:sz="4" w:space="0" w:color="auto"/>
                    <w:left w:val="single" w:sz="4" w:space="0" w:color="auto"/>
                    <w:bottom w:val="single" w:sz="4" w:space="0" w:color="auto"/>
                    <w:right w:val="single" w:sz="4" w:space="0" w:color="auto"/>
                  </w:tcBorders>
                </w:tcPr>
                <w:p w:rsidR="00751228" w:rsidRPr="00860E7D" w:rsidRDefault="00751228" w:rsidP="00F677B4">
                  <w:pPr>
                    <w:jc w:val="center"/>
                    <w:rPr>
                      <w:rFonts w:eastAsia="Calibri" w:cs="Arial"/>
                    </w:rPr>
                  </w:pPr>
                </w:p>
                <w:p w:rsidR="00751228" w:rsidRPr="00860E7D" w:rsidRDefault="00751228" w:rsidP="00F677B4">
                  <w:pPr>
                    <w:jc w:val="center"/>
                    <w:rPr>
                      <w:rFonts w:eastAsia="Calibri" w:cs="Arial"/>
                    </w:rPr>
                  </w:pPr>
                  <w:r w:rsidRPr="00860E7D">
                    <w:rPr>
                      <w:rFonts w:eastAsia="Calibri" w:cs="Arial"/>
                    </w:rPr>
                    <w:t>A FAVOR</w:t>
                  </w:r>
                </w:p>
                <w:p w:rsidR="00751228" w:rsidRPr="00860E7D" w:rsidRDefault="00751228" w:rsidP="00F677B4">
                  <w:pPr>
                    <w:jc w:val="center"/>
                    <w:rPr>
                      <w:rFonts w:eastAsia="Calibri" w:cs="Arial"/>
                    </w:rPr>
                  </w:pPr>
                </w:p>
              </w:tc>
              <w:tc>
                <w:tcPr>
                  <w:tcW w:w="1741" w:type="dxa"/>
                  <w:tcBorders>
                    <w:top w:val="single" w:sz="4" w:space="0" w:color="auto"/>
                    <w:left w:val="single" w:sz="4" w:space="0" w:color="auto"/>
                    <w:bottom w:val="single" w:sz="4" w:space="0" w:color="auto"/>
                    <w:right w:val="single" w:sz="4" w:space="0" w:color="auto"/>
                  </w:tcBorders>
                </w:tcPr>
                <w:p w:rsidR="00751228" w:rsidRPr="00860E7D" w:rsidRDefault="00751228" w:rsidP="00F677B4">
                  <w:pPr>
                    <w:jc w:val="center"/>
                    <w:rPr>
                      <w:rFonts w:eastAsia="Calibri" w:cs="Arial"/>
                    </w:rPr>
                  </w:pPr>
                </w:p>
                <w:p w:rsidR="00751228" w:rsidRPr="00860E7D" w:rsidRDefault="00751228" w:rsidP="00F677B4">
                  <w:pPr>
                    <w:jc w:val="center"/>
                    <w:rPr>
                      <w:rFonts w:eastAsia="Calibri" w:cs="Arial"/>
                    </w:rPr>
                  </w:pPr>
                  <w:r w:rsidRPr="00860E7D">
                    <w:rPr>
                      <w:rFonts w:eastAsia="Calibri" w:cs="Arial"/>
                    </w:rPr>
                    <w:t>ABSTENCIÓN</w:t>
                  </w:r>
                </w:p>
              </w:tc>
              <w:tc>
                <w:tcPr>
                  <w:tcW w:w="1462" w:type="dxa"/>
                  <w:tcBorders>
                    <w:top w:val="single" w:sz="4" w:space="0" w:color="auto"/>
                    <w:left w:val="single" w:sz="4" w:space="0" w:color="auto"/>
                    <w:bottom w:val="single" w:sz="4" w:space="0" w:color="auto"/>
                    <w:right w:val="single" w:sz="4" w:space="0" w:color="auto"/>
                  </w:tcBorders>
                </w:tcPr>
                <w:p w:rsidR="00751228" w:rsidRPr="00860E7D" w:rsidRDefault="00751228" w:rsidP="00F677B4">
                  <w:pPr>
                    <w:jc w:val="center"/>
                    <w:rPr>
                      <w:rFonts w:eastAsia="Calibri" w:cs="Arial"/>
                    </w:rPr>
                  </w:pPr>
                </w:p>
                <w:p w:rsidR="00751228" w:rsidRPr="00860E7D" w:rsidRDefault="00751228" w:rsidP="00F677B4">
                  <w:pPr>
                    <w:jc w:val="center"/>
                    <w:rPr>
                      <w:rFonts w:eastAsia="Calibri" w:cs="Arial"/>
                    </w:rPr>
                  </w:pPr>
                  <w:r w:rsidRPr="00860E7D">
                    <w:rPr>
                      <w:rFonts w:eastAsia="Calibri" w:cs="Arial"/>
                    </w:rPr>
                    <w:t>EN CONTRA</w:t>
                  </w:r>
                </w:p>
              </w:tc>
            </w:tr>
          </w:tbl>
          <w:p w:rsidR="00751228" w:rsidRPr="00860E7D" w:rsidRDefault="00751228" w:rsidP="00F677B4">
            <w:pPr>
              <w:jc w:val="center"/>
              <w:rPr>
                <w:rFonts w:eastAsia="Calibri" w:cs="Arial"/>
              </w:rPr>
            </w:pPr>
          </w:p>
        </w:tc>
      </w:tr>
      <w:tr w:rsidR="00751228" w:rsidRPr="00860E7D" w:rsidTr="00F677B4">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751228" w:rsidRPr="00860E7D" w:rsidRDefault="00751228" w:rsidP="00F677B4">
            <w:pPr>
              <w:jc w:val="center"/>
              <w:rPr>
                <w:rFonts w:eastAsia="Calibri" w:cs="Arial"/>
              </w:rPr>
            </w:pPr>
          </w:p>
          <w:p w:rsidR="00751228" w:rsidRPr="00860E7D" w:rsidRDefault="00751228" w:rsidP="00F677B4">
            <w:pPr>
              <w:jc w:val="center"/>
              <w:rPr>
                <w:rFonts w:eastAsia="Calibri" w:cs="Arial"/>
              </w:rPr>
            </w:pPr>
          </w:p>
          <w:p w:rsidR="00751228" w:rsidRPr="00860E7D" w:rsidRDefault="00751228" w:rsidP="00F677B4">
            <w:pPr>
              <w:jc w:val="center"/>
              <w:rPr>
                <w:rFonts w:eastAsia="Calibri" w:cs="Arial"/>
              </w:rPr>
            </w:pPr>
          </w:p>
          <w:p w:rsidR="00751228" w:rsidRPr="00860E7D" w:rsidRDefault="00751228" w:rsidP="00F677B4">
            <w:pPr>
              <w:jc w:val="center"/>
              <w:rPr>
                <w:rFonts w:eastAsia="Calibri" w:cs="Arial"/>
              </w:rPr>
            </w:pPr>
          </w:p>
          <w:p w:rsidR="00751228" w:rsidRPr="00860E7D" w:rsidRDefault="00751228" w:rsidP="00F677B4">
            <w:pPr>
              <w:jc w:val="center"/>
              <w:rPr>
                <w:rFonts w:eastAsia="Calibri" w:cs="Arial"/>
              </w:rPr>
            </w:pPr>
          </w:p>
          <w:p w:rsidR="00751228" w:rsidRPr="00860E7D" w:rsidRDefault="00751228" w:rsidP="00F677B4">
            <w:pPr>
              <w:jc w:val="center"/>
              <w:rPr>
                <w:rFonts w:eastAsia="Calibri" w:cs="Arial"/>
              </w:rPr>
            </w:pPr>
            <w:r w:rsidRPr="00860E7D">
              <w:rPr>
                <w:rFonts w:eastAsia="Calibri" w:cs="Arial"/>
              </w:rPr>
              <w:t>Dip. Verónica Boreque Martínez González</w:t>
            </w:r>
          </w:p>
          <w:p w:rsidR="00751228" w:rsidRPr="00860E7D" w:rsidRDefault="00751228" w:rsidP="00F677B4">
            <w:pPr>
              <w:jc w:val="center"/>
              <w:rPr>
                <w:rFonts w:eastAsia="Calibri" w:cs="Arial"/>
              </w:rPr>
            </w:pPr>
            <w:r w:rsidRPr="00860E7D">
              <w:rPr>
                <w:rFonts w:eastAsia="Calibri" w:cs="Arial"/>
              </w:rPr>
              <w:t xml:space="preserve">Secretaria  </w:t>
            </w:r>
          </w:p>
          <w:p w:rsidR="00751228" w:rsidRPr="00860E7D" w:rsidRDefault="00751228" w:rsidP="00F677B4">
            <w:pPr>
              <w:jc w:val="center"/>
              <w:rPr>
                <w:rFonts w:eastAsia="Calibri" w:cs="Arial"/>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751228" w:rsidRPr="00860E7D" w:rsidTr="00F677B4">
              <w:tc>
                <w:tcPr>
                  <w:tcW w:w="1440" w:type="dxa"/>
                  <w:tcBorders>
                    <w:top w:val="single" w:sz="4" w:space="0" w:color="auto"/>
                    <w:left w:val="single" w:sz="4" w:space="0" w:color="auto"/>
                    <w:bottom w:val="single" w:sz="4" w:space="0" w:color="auto"/>
                    <w:right w:val="single" w:sz="4" w:space="0" w:color="auto"/>
                  </w:tcBorders>
                </w:tcPr>
                <w:p w:rsidR="00751228" w:rsidRPr="00860E7D" w:rsidRDefault="00751228" w:rsidP="00F677B4">
                  <w:pPr>
                    <w:jc w:val="center"/>
                    <w:rPr>
                      <w:rFonts w:eastAsia="Calibri" w:cs="Arial"/>
                    </w:rPr>
                  </w:pPr>
                </w:p>
                <w:p w:rsidR="00751228" w:rsidRPr="00860E7D" w:rsidRDefault="00751228" w:rsidP="00F677B4">
                  <w:pPr>
                    <w:jc w:val="center"/>
                    <w:rPr>
                      <w:rFonts w:eastAsia="Calibri" w:cs="Arial"/>
                    </w:rPr>
                  </w:pPr>
                  <w:r w:rsidRPr="00860E7D">
                    <w:rPr>
                      <w:rFonts w:eastAsia="Calibri" w:cs="Arial"/>
                    </w:rPr>
                    <w:t>A FAVOR</w:t>
                  </w:r>
                </w:p>
                <w:p w:rsidR="00751228" w:rsidRPr="00860E7D" w:rsidRDefault="00751228" w:rsidP="00F677B4">
                  <w:pPr>
                    <w:jc w:val="center"/>
                    <w:rPr>
                      <w:rFonts w:eastAsia="Calibri" w:cs="Arial"/>
                    </w:rPr>
                  </w:pPr>
                </w:p>
              </w:tc>
              <w:tc>
                <w:tcPr>
                  <w:tcW w:w="1741" w:type="dxa"/>
                  <w:tcBorders>
                    <w:top w:val="single" w:sz="4" w:space="0" w:color="auto"/>
                    <w:left w:val="single" w:sz="4" w:space="0" w:color="auto"/>
                    <w:bottom w:val="single" w:sz="4" w:space="0" w:color="auto"/>
                    <w:right w:val="single" w:sz="4" w:space="0" w:color="auto"/>
                  </w:tcBorders>
                </w:tcPr>
                <w:p w:rsidR="00751228" w:rsidRPr="00860E7D" w:rsidRDefault="00751228" w:rsidP="00F677B4">
                  <w:pPr>
                    <w:jc w:val="center"/>
                    <w:rPr>
                      <w:rFonts w:eastAsia="Calibri" w:cs="Arial"/>
                    </w:rPr>
                  </w:pPr>
                </w:p>
                <w:p w:rsidR="00751228" w:rsidRPr="00860E7D" w:rsidRDefault="00751228" w:rsidP="00F677B4">
                  <w:pPr>
                    <w:jc w:val="center"/>
                    <w:rPr>
                      <w:rFonts w:eastAsia="Calibri" w:cs="Arial"/>
                    </w:rPr>
                  </w:pPr>
                  <w:r w:rsidRPr="00860E7D">
                    <w:rPr>
                      <w:rFonts w:eastAsia="Calibri" w:cs="Arial"/>
                    </w:rPr>
                    <w:t>ABSTENCIÓN</w:t>
                  </w:r>
                </w:p>
              </w:tc>
              <w:tc>
                <w:tcPr>
                  <w:tcW w:w="1462" w:type="dxa"/>
                  <w:tcBorders>
                    <w:top w:val="single" w:sz="4" w:space="0" w:color="auto"/>
                    <w:left w:val="single" w:sz="4" w:space="0" w:color="auto"/>
                    <w:bottom w:val="single" w:sz="4" w:space="0" w:color="auto"/>
                    <w:right w:val="single" w:sz="4" w:space="0" w:color="auto"/>
                  </w:tcBorders>
                </w:tcPr>
                <w:p w:rsidR="00751228" w:rsidRPr="00860E7D" w:rsidRDefault="00751228" w:rsidP="00F677B4">
                  <w:pPr>
                    <w:jc w:val="center"/>
                    <w:rPr>
                      <w:rFonts w:eastAsia="Calibri" w:cs="Arial"/>
                    </w:rPr>
                  </w:pPr>
                </w:p>
                <w:p w:rsidR="00751228" w:rsidRPr="00860E7D" w:rsidRDefault="00751228" w:rsidP="00F677B4">
                  <w:pPr>
                    <w:jc w:val="center"/>
                    <w:rPr>
                      <w:rFonts w:eastAsia="Calibri" w:cs="Arial"/>
                    </w:rPr>
                  </w:pPr>
                  <w:r w:rsidRPr="00860E7D">
                    <w:rPr>
                      <w:rFonts w:eastAsia="Calibri" w:cs="Arial"/>
                    </w:rPr>
                    <w:t>EN CONTRA</w:t>
                  </w:r>
                </w:p>
              </w:tc>
            </w:tr>
          </w:tbl>
          <w:p w:rsidR="00751228" w:rsidRPr="00860E7D" w:rsidRDefault="00751228" w:rsidP="00F677B4">
            <w:pPr>
              <w:jc w:val="center"/>
              <w:rPr>
                <w:rFonts w:eastAsia="Calibri" w:cs="Arial"/>
              </w:rPr>
            </w:pPr>
          </w:p>
        </w:tc>
      </w:tr>
      <w:tr w:rsidR="00751228" w:rsidRPr="00860E7D" w:rsidTr="00F677B4">
        <w:tc>
          <w:tcPr>
            <w:tcW w:w="2500" w:type="pct"/>
            <w:tcBorders>
              <w:top w:val="single" w:sz="4" w:space="0" w:color="auto"/>
              <w:left w:val="single" w:sz="4" w:space="0" w:color="auto"/>
              <w:bottom w:val="single" w:sz="4" w:space="0" w:color="auto"/>
              <w:right w:val="single" w:sz="4" w:space="0" w:color="auto"/>
            </w:tcBorders>
            <w:vAlign w:val="center"/>
          </w:tcPr>
          <w:p w:rsidR="00751228" w:rsidRPr="00860E7D" w:rsidRDefault="00751228" w:rsidP="00F677B4">
            <w:pPr>
              <w:jc w:val="center"/>
              <w:rPr>
                <w:rFonts w:eastAsia="Calibri" w:cs="Arial"/>
              </w:rPr>
            </w:pPr>
          </w:p>
          <w:p w:rsidR="00751228" w:rsidRPr="00860E7D" w:rsidRDefault="00751228" w:rsidP="00F677B4">
            <w:pPr>
              <w:jc w:val="center"/>
              <w:rPr>
                <w:rFonts w:eastAsia="Calibri" w:cs="Arial"/>
              </w:rPr>
            </w:pPr>
          </w:p>
          <w:p w:rsidR="00751228" w:rsidRPr="00860E7D" w:rsidRDefault="00751228" w:rsidP="00F677B4">
            <w:pPr>
              <w:jc w:val="center"/>
              <w:rPr>
                <w:rFonts w:eastAsia="Calibri" w:cs="Arial"/>
              </w:rPr>
            </w:pPr>
          </w:p>
          <w:p w:rsidR="00751228" w:rsidRPr="00860E7D" w:rsidRDefault="00751228" w:rsidP="00F677B4">
            <w:pPr>
              <w:jc w:val="center"/>
              <w:rPr>
                <w:rFonts w:eastAsia="Calibri" w:cs="Arial"/>
              </w:rPr>
            </w:pPr>
          </w:p>
          <w:p w:rsidR="00751228" w:rsidRPr="00860E7D" w:rsidRDefault="00751228" w:rsidP="00F677B4">
            <w:pPr>
              <w:jc w:val="center"/>
              <w:rPr>
                <w:rFonts w:eastAsia="Calibri" w:cs="Arial"/>
              </w:rPr>
            </w:pPr>
          </w:p>
          <w:p w:rsidR="00751228" w:rsidRPr="00860E7D" w:rsidRDefault="00751228" w:rsidP="00F677B4">
            <w:pPr>
              <w:jc w:val="center"/>
              <w:rPr>
                <w:rFonts w:eastAsia="Calibri" w:cs="Arial"/>
              </w:rPr>
            </w:pPr>
            <w:r w:rsidRPr="00860E7D">
              <w:rPr>
                <w:rFonts w:eastAsia="Calibri" w:cs="Arial"/>
              </w:rPr>
              <w:t>Dip. María Esperanza Chapa García</w:t>
            </w:r>
          </w:p>
          <w:p w:rsidR="00751228" w:rsidRPr="00860E7D" w:rsidRDefault="00751228" w:rsidP="00F677B4">
            <w:pPr>
              <w:jc w:val="center"/>
              <w:rPr>
                <w:rFonts w:eastAsia="Calibri" w:cs="Arial"/>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751228" w:rsidRPr="00860E7D" w:rsidTr="00F677B4">
              <w:tc>
                <w:tcPr>
                  <w:tcW w:w="1440" w:type="dxa"/>
                  <w:tcBorders>
                    <w:top w:val="single" w:sz="4" w:space="0" w:color="auto"/>
                    <w:left w:val="single" w:sz="4" w:space="0" w:color="auto"/>
                    <w:bottom w:val="single" w:sz="4" w:space="0" w:color="auto"/>
                    <w:right w:val="single" w:sz="4" w:space="0" w:color="auto"/>
                  </w:tcBorders>
                </w:tcPr>
                <w:p w:rsidR="00751228" w:rsidRPr="00860E7D" w:rsidRDefault="00751228" w:rsidP="00F677B4">
                  <w:pPr>
                    <w:jc w:val="center"/>
                    <w:rPr>
                      <w:rFonts w:eastAsia="Calibri" w:cs="Arial"/>
                    </w:rPr>
                  </w:pPr>
                </w:p>
                <w:p w:rsidR="00751228" w:rsidRPr="00860E7D" w:rsidRDefault="00751228" w:rsidP="00F677B4">
                  <w:pPr>
                    <w:jc w:val="center"/>
                    <w:rPr>
                      <w:rFonts w:eastAsia="Calibri" w:cs="Arial"/>
                    </w:rPr>
                  </w:pPr>
                  <w:r w:rsidRPr="00860E7D">
                    <w:rPr>
                      <w:rFonts w:eastAsia="Calibri" w:cs="Arial"/>
                    </w:rPr>
                    <w:t>A FAVOR</w:t>
                  </w:r>
                </w:p>
                <w:p w:rsidR="00751228" w:rsidRPr="00860E7D" w:rsidRDefault="00751228" w:rsidP="00F677B4">
                  <w:pPr>
                    <w:jc w:val="center"/>
                    <w:rPr>
                      <w:rFonts w:eastAsia="Calibri" w:cs="Arial"/>
                    </w:rPr>
                  </w:pPr>
                </w:p>
              </w:tc>
              <w:tc>
                <w:tcPr>
                  <w:tcW w:w="1741" w:type="dxa"/>
                  <w:tcBorders>
                    <w:top w:val="single" w:sz="4" w:space="0" w:color="auto"/>
                    <w:left w:val="single" w:sz="4" w:space="0" w:color="auto"/>
                    <w:bottom w:val="single" w:sz="4" w:space="0" w:color="auto"/>
                    <w:right w:val="single" w:sz="4" w:space="0" w:color="auto"/>
                  </w:tcBorders>
                </w:tcPr>
                <w:p w:rsidR="00751228" w:rsidRPr="00860E7D" w:rsidRDefault="00751228" w:rsidP="00F677B4">
                  <w:pPr>
                    <w:jc w:val="center"/>
                    <w:rPr>
                      <w:rFonts w:eastAsia="Calibri" w:cs="Arial"/>
                    </w:rPr>
                  </w:pPr>
                </w:p>
                <w:p w:rsidR="00751228" w:rsidRPr="00860E7D" w:rsidRDefault="00751228" w:rsidP="00F677B4">
                  <w:pPr>
                    <w:jc w:val="center"/>
                    <w:rPr>
                      <w:rFonts w:eastAsia="Calibri" w:cs="Arial"/>
                    </w:rPr>
                  </w:pPr>
                  <w:r w:rsidRPr="00860E7D">
                    <w:rPr>
                      <w:rFonts w:eastAsia="Calibri" w:cs="Arial"/>
                    </w:rPr>
                    <w:t>ABSTENCIÓN</w:t>
                  </w:r>
                </w:p>
              </w:tc>
              <w:tc>
                <w:tcPr>
                  <w:tcW w:w="1462" w:type="dxa"/>
                  <w:tcBorders>
                    <w:top w:val="single" w:sz="4" w:space="0" w:color="auto"/>
                    <w:left w:val="single" w:sz="4" w:space="0" w:color="auto"/>
                    <w:bottom w:val="single" w:sz="4" w:space="0" w:color="auto"/>
                    <w:right w:val="single" w:sz="4" w:space="0" w:color="auto"/>
                  </w:tcBorders>
                </w:tcPr>
                <w:p w:rsidR="00751228" w:rsidRPr="00860E7D" w:rsidRDefault="00751228" w:rsidP="00F677B4">
                  <w:pPr>
                    <w:jc w:val="center"/>
                    <w:rPr>
                      <w:rFonts w:eastAsia="Calibri" w:cs="Arial"/>
                    </w:rPr>
                  </w:pPr>
                </w:p>
                <w:p w:rsidR="00751228" w:rsidRPr="00860E7D" w:rsidRDefault="00751228" w:rsidP="00F677B4">
                  <w:pPr>
                    <w:jc w:val="center"/>
                    <w:rPr>
                      <w:rFonts w:eastAsia="Calibri" w:cs="Arial"/>
                    </w:rPr>
                  </w:pPr>
                  <w:r w:rsidRPr="00860E7D">
                    <w:rPr>
                      <w:rFonts w:eastAsia="Calibri" w:cs="Arial"/>
                    </w:rPr>
                    <w:t>EN CONTRA</w:t>
                  </w:r>
                </w:p>
              </w:tc>
            </w:tr>
          </w:tbl>
          <w:p w:rsidR="00751228" w:rsidRPr="00860E7D" w:rsidRDefault="00751228" w:rsidP="00F677B4">
            <w:pPr>
              <w:jc w:val="center"/>
              <w:rPr>
                <w:rFonts w:eastAsia="Calibri" w:cs="Arial"/>
              </w:rPr>
            </w:pPr>
          </w:p>
        </w:tc>
      </w:tr>
      <w:tr w:rsidR="00751228" w:rsidRPr="00860E7D" w:rsidTr="00F677B4">
        <w:tc>
          <w:tcPr>
            <w:tcW w:w="2500" w:type="pct"/>
            <w:tcBorders>
              <w:top w:val="single" w:sz="4" w:space="0" w:color="auto"/>
              <w:left w:val="single" w:sz="4" w:space="0" w:color="auto"/>
              <w:bottom w:val="single" w:sz="4" w:space="0" w:color="auto"/>
              <w:right w:val="single" w:sz="4" w:space="0" w:color="auto"/>
            </w:tcBorders>
            <w:vAlign w:val="center"/>
          </w:tcPr>
          <w:p w:rsidR="00751228" w:rsidRPr="00860E7D" w:rsidRDefault="00751228" w:rsidP="00F677B4">
            <w:pPr>
              <w:jc w:val="center"/>
              <w:rPr>
                <w:rFonts w:eastAsia="Calibri" w:cs="Arial"/>
              </w:rPr>
            </w:pPr>
          </w:p>
          <w:p w:rsidR="00751228" w:rsidRPr="00860E7D" w:rsidRDefault="00751228" w:rsidP="00F677B4">
            <w:pPr>
              <w:jc w:val="center"/>
              <w:rPr>
                <w:rFonts w:eastAsia="Calibri" w:cs="Arial"/>
              </w:rPr>
            </w:pPr>
          </w:p>
          <w:p w:rsidR="00751228" w:rsidRPr="00860E7D" w:rsidRDefault="00751228" w:rsidP="00F677B4">
            <w:pPr>
              <w:jc w:val="center"/>
              <w:rPr>
                <w:rFonts w:eastAsia="Calibri" w:cs="Arial"/>
              </w:rPr>
            </w:pPr>
          </w:p>
          <w:p w:rsidR="00751228" w:rsidRPr="00860E7D" w:rsidRDefault="00751228" w:rsidP="00F677B4">
            <w:pPr>
              <w:jc w:val="center"/>
              <w:rPr>
                <w:rFonts w:eastAsia="Calibri" w:cs="Arial"/>
              </w:rPr>
            </w:pPr>
          </w:p>
          <w:p w:rsidR="00751228" w:rsidRPr="00860E7D" w:rsidRDefault="00751228" w:rsidP="00F677B4">
            <w:pPr>
              <w:jc w:val="center"/>
              <w:rPr>
                <w:rFonts w:eastAsia="Calibri" w:cs="Arial"/>
              </w:rPr>
            </w:pPr>
          </w:p>
          <w:p w:rsidR="00751228" w:rsidRPr="00860E7D" w:rsidRDefault="00751228" w:rsidP="00F677B4">
            <w:pPr>
              <w:jc w:val="center"/>
              <w:rPr>
                <w:rFonts w:eastAsia="Calibri" w:cs="Arial"/>
              </w:rPr>
            </w:pPr>
            <w:r w:rsidRPr="00860E7D">
              <w:rPr>
                <w:rFonts w:eastAsia="Calibri" w:cs="Arial"/>
              </w:rPr>
              <w:t>Dip. Gerardo Abraham Aguado Gómez</w:t>
            </w:r>
          </w:p>
          <w:p w:rsidR="00751228" w:rsidRPr="00860E7D" w:rsidRDefault="00751228" w:rsidP="00F677B4">
            <w:pPr>
              <w:jc w:val="center"/>
              <w:rPr>
                <w:rFonts w:eastAsia="Calibri" w:cs="Arial"/>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751228" w:rsidRPr="00860E7D" w:rsidTr="00F677B4">
              <w:tc>
                <w:tcPr>
                  <w:tcW w:w="1440" w:type="dxa"/>
                  <w:tcBorders>
                    <w:top w:val="single" w:sz="4" w:space="0" w:color="auto"/>
                    <w:left w:val="single" w:sz="4" w:space="0" w:color="auto"/>
                    <w:bottom w:val="single" w:sz="4" w:space="0" w:color="auto"/>
                    <w:right w:val="single" w:sz="4" w:space="0" w:color="auto"/>
                  </w:tcBorders>
                </w:tcPr>
                <w:p w:rsidR="00751228" w:rsidRPr="00860E7D" w:rsidRDefault="00751228" w:rsidP="00F677B4">
                  <w:pPr>
                    <w:jc w:val="center"/>
                    <w:rPr>
                      <w:rFonts w:eastAsia="Calibri" w:cs="Arial"/>
                    </w:rPr>
                  </w:pPr>
                </w:p>
                <w:p w:rsidR="00751228" w:rsidRPr="00860E7D" w:rsidRDefault="00751228" w:rsidP="00F677B4">
                  <w:pPr>
                    <w:jc w:val="center"/>
                    <w:rPr>
                      <w:rFonts w:eastAsia="Calibri" w:cs="Arial"/>
                    </w:rPr>
                  </w:pPr>
                  <w:r w:rsidRPr="00860E7D">
                    <w:rPr>
                      <w:rFonts w:eastAsia="Calibri" w:cs="Arial"/>
                    </w:rPr>
                    <w:t>A FAVOR</w:t>
                  </w:r>
                </w:p>
                <w:p w:rsidR="00751228" w:rsidRPr="00860E7D" w:rsidRDefault="00751228" w:rsidP="00F677B4">
                  <w:pPr>
                    <w:jc w:val="center"/>
                    <w:rPr>
                      <w:rFonts w:eastAsia="Calibri" w:cs="Arial"/>
                    </w:rPr>
                  </w:pPr>
                </w:p>
              </w:tc>
              <w:tc>
                <w:tcPr>
                  <w:tcW w:w="1741" w:type="dxa"/>
                  <w:tcBorders>
                    <w:top w:val="single" w:sz="4" w:space="0" w:color="auto"/>
                    <w:left w:val="single" w:sz="4" w:space="0" w:color="auto"/>
                    <w:bottom w:val="single" w:sz="4" w:space="0" w:color="auto"/>
                    <w:right w:val="single" w:sz="4" w:space="0" w:color="auto"/>
                  </w:tcBorders>
                </w:tcPr>
                <w:p w:rsidR="00751228" w:rsidRPr="00860E7D" w:rsidRDefault="00751228" w:rsidP="00F677B4">
                  <w:pPr>
                    <w:jc w:val="center"/>
                    <w:rPr>
                      <w:rFonts w:eastAsia="Calibri" w:cs="Arial"/>
                    </w:rPr>
                  </w:pPr>
                </w:p>
                <w:p w:rsidR="00751228" w:rsidRPr="00860E7D" w:rsidRDefault="00751228" w:rsidP="00F677B4">
                  <w:pPr>
                    <w:jc w:val="center"/>
                    <w:rPr>
                      <w:rFonts w:eastAsia="Calibri" w:cs="Arial"/>
                    </w:rPr>
                  </w:pPr>
                  <w:r w:rsidRPr="00860E7D">
                    <w:rPr>
                      <w:rFonts w:eastAsia="Calibri" w:cs="Arial"/>
                    </w:rPr>
                    <w:t>ABSTENCIÓN</w:t>
                  </w:r>
                </w:p>
              </w:tc>
              <w:tc>
                <w:tcPr>
                  <w:tcW w:w="1462" w:type="dxa"/>
                  <w:tcBorders>
                    <w:top w:val="single" w:sz="4" w:space="0" w:color="auto"/>
                    <w:left w:val="single" w:sz="4" w:space="0" w:color="auto"/>
                    <w:bottom w:val="single" w:sz="4" w:space="0" w:color="auto"/>
                    <w:right w:val="single" w:sz="4" w:space="0" w:color="auto"/>
                  </w:tcBorders>
                </w:tcPr>
                <w:p w:rsidR="00751228" w:rsidRPr="00860E7D" w:rsidRDefault="00751228" w:rsidP="00F677B4">
                  <w:pPr>
                    <w:jc w:val="center"/>
                    <w:rPr>
                      <w:rFonts w:eastAsia="Calibri" w:cs="Arial"/>
                    </w:rPr>
                  </w:pPr>
                </w:p>
                <w:p w:rsidR="00751228" w:rsidRPr="00860E7D" w:rsidRDefault="00751228" w:rsidP="00F677B4">
                  <w:pPr>
                    <w:jc w:val="center"/>
                    <w:rPr>
                      <w:rFonts w:eastAsia="Calibri" w:cs="Arial"/>
                    </w:rPr>
                  </w:pPr>
                  <w:r w:rsidRPr="00860E7D">
                    <w:rPr>
                      <w:rFonts w:eastAsia="Calibri" w:cs="Arial"/>
                    </w:rPr>
                    <w:t>EN CONTRA</w:t>
                  </w:r>
                </w:p>
              </w:tc>
            </w:tr>
          </w:tbl>
          <w:p w:rsidR="00751228" w:rsidRPr="00860E7D" w:rsidRDefault="00751228" w:rsidP="00F677B4">
            <w:pPr>
              <w:jc w:val="center"/>
              <w:rPr>
                <w:rFonts w:eastAsia="Calibri" w:cs="Arial"/>
              </w:rPr>
            </w:pPr>
          </w:p>
        </w:tc>
      </w:tr>
      <w:tr w:rsidR="00751228" w:rsidRPr="00860E7D" w:rsidTr="00F677B4">
        <w:tc>
          <w:tcPr>
            <w:tcW w:w="2500" w:type="pct"/>
            <w:tcBorders>
              <w:top w:val="single" w:sz="4" w:space="0" w:color="auto"/>
              <w:left w:val="single" w:sz="4" w:space="0" w:color="auto"/>
              <w:bottom w:val="single" w:sz="4" w:space="0" w:color="auto"/>
              <w:right w:val="single" w:sz="4" w:space="0" w:color="auto"/>
            </w:tcBorders>
            <w:vAlign w:val="center"/>
          </w:tcPr>
          <w:p w:rsidR="00751228" w:rsidRPr="00860E7D" w:rsidRDefault="00751228" w:rsidP="00F677B4">
            <w:pPr>
              <w:jc w:val="center"/>
              <w:rPr>
                <w:rFonts w:eastAsia="Calibri" w:cs="Arial"/>
                <w:lang w:val="en-US"/>
              </w:rPr>
            </w:pPr>
          </w:p>
          <w:p w:rsidR="00751228" w:rsidRPr="00860E7D" w:rsidRDefault="00751228" w:rsidP="00F677B4">
            <w:pPr>
              <w:jc w:val="center"/>
              <w:rPr>
                <w:rFonts w:eastAsia="Calibri" w:cs="Arial"/>
                <w:lang w:val="en-US"/>
              </w:rPr>
            </w:pPr>
          </w:p>
          <w:p w:rsidR="00751228" w:rsidRPr="00860E7D" w:rsidRDefault="00751228" w:rsidP="00F677B4">
            <w:pPr>
              <w:jc w:val="center"/>
              <w:rPr>
                <w:rFonts w:eastAsia="Calibri" w:cs="Arial"/>
                <w:lang w:val="en-US"/>
              </w:rPr>
            </w:pPr>
          </w:p>
          <w:p w:rsidR="00751228" w:rsidRPr="00860E7D" w:rsidRDefault="00751228" w:rsidP="00F677B4">
            <w:pPr>
              <w:jc w:val="center"/>
              <w:rPr>
                <w:rFonts w:eastAsia="Calibri" w:cs="Arial"/>
                <w:lang w:val="en-US"/>
              </w:rPr>
            </w:pPr>
          </w:p>
          <w:p w:rsidR="00751228" w:rsidRPr="00860E7D" w:rsidRDefault="00751228" w:rsidP="00F677B4">
            <w:pPr>
              <w:jc w:val="center"/>
              <w:rPr>
                <w:rFonts w:eastAsia="Calibri" w:cs="Arial"/>
                <w:lang w:val="en-US"/>
              </w:rPr>
            </w:pPr>
          </w:p>
          <w:p w:rsidR="00751228" w:rsidRPr="00860E7D" w:rsidRDefault="00751228" w:rsidP="00F677B4">
            <w:pPr>
              <w:jc w:val="center"/>
              <w:rPr>
                <w:rFonts w:eastAsia="Calibri" w:cs="Arial"/>
                <w:lang w:val="en-US"/>
              </w:rPr>
            </w:pPr>
            <w:r w:rsidRPr="00860E7D">
              <w:rPr>
                <w:rFonts w:eastAsia="Calibri" w:cs="Arial"/>
                <w:lang w:val="en-US"/>
              </w:rPr>
              <w:t>Dip. José Benito Ramirez Rosas</w:t>
            </w:r>
          </w:p>
          <w:p w:rsidR="00751228" w:rsidRPr="00860E7D" w:rsidRDefault="00751228" w:rsidP="00F677B4">
            <w:pPr>
              <w:jc w:val="center"/>
              <w:rPr>
                <w:rFonts w:eastAsia="Calibri" w:cs="Arial"/>
                <w:lang w:val="en-U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751228" w:rsidRPr="00860E7D" w:rsidTr="00F677B4">
              <w:tc>
                <w:tcPr>
                  <w:tcW w:w="1440" w:type="dxa"/>
                  <w:tcBorders>
                    <w:top w:val="single" w:sz="4" w:space="0" w:color="auto"/>
                    <w:left w:val="single" w:sz="4" w:space="0" w:color="auto"/>
                    <w:bottom w:val="single" w:sz="4" w:space="0" w:color="auto"/>
                    <w:right w:val="single" w:sz="4" w:space="0" w:color="auto"/>
                  </w:tcBorders>
                </w:tcPr>
                <w:p w:rsidR="00751228" w:rsidRPr="00860E7D" w:rsidRDefault="00751228" w:rsidP="00F677B4">
                  <w:pPr>
                    <w:jc w:val="center"/>
                    <w:rPr>
                      <w:rFonts w:eastAsia="Calibri" w:cs="Arial"/>
                      <w:lang w:val="en-US"/>
                    </w:rPr>
                  </w:pPr>
                </w:p>
                <w:p w:rsidR="00751228" w:rsidRPr="00860E7D" w:rsidRDefault="00751228" w:rsidP="00F677B4">
                  <w:pPr>
                    <w:jc w:val="center"/>
                    <w:rPr>
                      <w:rFonts w:eastAsia="Calibri" w:cs="Arial"/>
                    </w:rPr>
                  </w:pPr>
                  <w:r w:rsidRPr="00860E7D">
                    <w:rPr>
                      <w:rFonts w:eastAsia="Calibri" w:cs="Arial"/>
                    </w:rPr>
                    <w:t>A FAVOR</w:t>
                  </w:r>
                </w:p>
                <w:p w:rsidR="00751228" w:rsidRPr="00860E7D" w:rsidRDefault="00751228" w:rsidP="00F677B4">
                  <w:pPr>
                    <w:jc w:val="center"/>
                    <w:rPr>
                      <w:rFonts w:eastAsia="Calibri" w:cs="Arial"/>
                    </w:rPr>
                  </w:pPr>
                </w:p>
              </w:tc>
              <w:tc>
                <w:tcPr>
                  <w:tcW w:w="1741" w:type="dxa"/>
                  <w:tcBorders>
                    <w:top w:val="single" w:sz="4" w:space="0" w:color="auto"/>
                    <w:left w:val="single" w:sz="4" w:space="0" w:color="auto"/>
                    <w:bottom w:val="single" w:sz="4" w:space="0" w:color="auto"/>
                    <w:right w:val="single" w:sz="4" w:space="0" w:color="auto"/>
                  </w:tcBorders>
                </w:tcPr>
                <w:p w:rsidR="00751228" w:rsidRPr="00860E7D" w:rsidRDefault="00751228" w:rsidP="00F677B4">
                  <w:pPr>
                    <w:jc w:val="center"/>
                    <w:rPr>
                      <w:rFonts w:eastAsia="Calibri" w:cs="Arial"/>
                    </w:rPr>
                  </w:pPr>
                </w:p>
                <w:p w:rsidR="00751228" w:rsidRPr="00860E7D" w:rsidRDefault="00751228" w:rsidP="00F677B4">
                  <w:pPr>
                    <w:jc w:val="center"/>
                    <w:rPr>
                      <w:rFonts w:eastAsia="Calibri" w:cs="Arial"/>
                    </w:rPr>
                  </w:pPr>
                  <w:r w:rsidRPr="00860E7D">
                    <w:rPr>
                      <w:rFonts w:eastAsia="Calibri" w:cs="Arial"/>
                    </w:rPr>
                    <w:t>ABSTENCIÓN</w:t>
                  </w:r>
                </w:p>
              </w:tc>
              <w:tc>
                <w:tcPr>
                  <w:tcW w:w="1462" w:type="dxa"/>
                  <w:tcBorders>
                    <w:top w:val="single" w:sz="4" w:space="0" w:color="auto"/>
                    <w:left w:val="single" w:sz="4" w:space="0" w:color="auto"/>
                    <w:bottom w:val="single" w:sz="4" w:space="0" w:color="auto"/>
                    <w:right w:val="single" w:sz="4" w:space="0" w:color="auto"/>
                  </w:tcBorders>
                </w:tcPr>
                <w:p w:rsidR="00751228" w:rsidRPr="00860E7D" w:rsidRDefault="00751228" w:rsidP="00F677B4">
                  <w:pPr>
                    <w:jc w:val="center"/>
                    <w:rPr>
                      <w:rFonts w:eastAsia="Calibri" w:cs="Arial"/>
                    </w:rPr>
                  </w:pPr>
                </w:p>
                <w:p w:rsidR="00751228" w:rsidRPr="00860E7D" w:rsidRDefault="00751228" w:rsidP="00F677B4">
                  <w:pPr>
                    <w:jc w:val="center"/>
                    <w:rPr>
                      <w:rFonts w:eastAsia="Calibri" w:cs="Arial"/>
                    </w:rPr>
                  </w:pPr>
                  <w:r w:rsidRPr="00860E7D">
                    <w:rPr>
                      <w:rFonts w:eastAsia="Calibri" w:cs="Arial"/>
                    </w:rPr>
                    <w:t>EN CONTRA</w:t>
                  </w:r>
                </w:p>
              </w:tc>
            </w:tr>
          </w:tbl>
          <w:p w:rsidR="00751228" w:rsidRPr="00860E7D" w:rsidRDefault="00751228" w:rsidP="00F677B4">
            <w:pPr>
              <w:jc w:val="center"/>
              <w:rPr>
                <w:rFonts w:eastAsia="Calibri" w:cs="Arial"/>
              </w:rPr>
            </w:pPr>
          </w:p>
        </w:tc>
      </w:tr>
      <w:tr w:rsidR="00751228" w:rsidRPr="00860E7D" w:rsidTr="00F677B4">
        <w:tc>
          <w:tcPr>
            <w:tcW w:w="2500" w:type="pct"/>
            <w:tcBorders>
              <w:top w:val="single" w:sz="4" w:space="0" w:color="auto"/>
              <w:left w:val="single" w:sz="4" w:space="0" w:color="auto"/>
              <w:bottom w:val="single" w:sz="4" w:space="0" w:color="auto"/>
              <w:right w:val="single" w:sz="4" w:space="0" w:color="auto"/>
            </w:tcBorders>
            <w:vAlign w:val="center"/>
          </w:tcPr>
          <w:p w:rsidR="00751228" w:rsidRPr="00860E7D" w:rsidRDefault="00751228" w:rsidP="00F677B4">
            <w:pPr>
              <w:jc w:val="center"/>
              <w:rPr>
                <w:rFonts w:eastAsia="Calibri" w:cs="Arial"/>
              </w:rPr>
            </w:pPr>
          </w:p>
          <w:p w:rsidR="00751228" w:rsidRPr="00860E7D" w:rsidRDefault="00751228" w:rsidP="00F677B4">
            <w:pPr>
              <w:jc w:val="center"/>
              <w:rPr>
                <w:rFonts w:eastAsia="Calibri" w:cs="Arial"/>
              </w:rPr>
            </w:pPr>
          </w:p>
          <w:p w:rsidR="00751228" w:rsidRPr="00860E7D" w:rsidRDefault="00751228" w:rsidP="00F677B4">
            <w:pPr>
              <w:jc w:val="center"/>
              <w:rPr>
                <w:rFonts w:eastAsia="Calibri" w:cs="Arial"/>
              </w:rPr>
            </w:pPr>
          </w:p>
          <w:p w:rsidR="00751228" w:rsidRPr="00860E7D" w:rsidRDefault="00751228" w:rsidP="00F677B4">
            <w:pPr>
              <w:jc w:val="center"/>
              <w:rPr>
                <w:rFonts w:eastAsia="Calibri" w:cs="Arial"/>
              </w:rPr>
            </w:pPr>
          </w:p>
          <w:p w:rsidR="00751228" w:rsidRPr="00860E7D" w:rsidRDefault="00751228" w:rsidP="00F677B4">
            <w:pPr>
              <w:jc w:val="center"/>
              <w:rPr>
                <w:rFonts w:eastAsia="Calibri" w:cs="Arial"/>
              </w:rPr>
            </w:pPr>
          </w:p>
          <w:p w:rsidR="00751228" w:rsidRPr="00860E7D" w:rsidRDefault="00751228" w:rsidP="00F677B4">
            <w:pPr>
              <w:jc w:val="center"/>
              <w:rPr>
                <w:rFonts w:eastAsia="Calibri" w:cs="Arial"/>
              </w:rPr>
            </w:pPr>
            <w:r w:rsidRPr="00860E7D">
              <w:rPr>
                <w:rFonts w:eastAsia="Calibri" w:cs="Arial"/>
              </w:rPr>
              <w:t>Dip. Edgar Gerardo Sánchez Garza</w:t>
            </w:r>
          </w:p>
          <w:p w:rsidR="00751228" w:rsidRPr="00860E7D" w:rsidRDefault="00751228" w:rsidP="00F677B4">
            <w:pPr>
              <w:jc w:val="center"/>
              <w:rPr>
                <w:rFonts w:eastAsia="Calibri" w:cs="Arial"/>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751228" w:rsidRPr="00860E7D" w:rsidTr="00F677B4">
              <w:tc>
                <w:tcPr>
                  <w:tcW w:w="1440" w:type="dxa"/>
                  <w:tcBorders>
                    <w:top w:val="single" w:sz="4" w:space="0" w:color="auto"/>
                    <w:left w:val="single" w:sz="4" w:space="0" w:color="auto"/>
                    <w:bottom w:val="single" w:sz="4" w:space="0" w:color="auto"/>
                    <w:right w:val="single" w:sz="4" w:space="0" w:color="auto"/>
                  </w:tcBorders>
                </w:tcPr>
                <w:p w:rsidR="00751228" w:rsidRPr="00860E7D" w:rsidRDefault="00751228" w:rsidP="00F677B4">
                  <w:pPr>
                    <w:jc w:val="center"/>
                    <w:rPr>
                      <w:rFonts w:eastAsia="Calibri" w:cs="Arial"/>
                    </w:rPr>
                  </w:pPr>
                </w:p>
                <w:p w:rsidR="00751228" w:rsidRPr="00860E7D" w:rsidRDefault="00751228" w:rsidP="00F677B4">
                  <w:pPr>
                    <w:jc w:val="center"/>
                    <w:rPr>
                      <w:rFonts w:eastAsia="Calibri" w:cs="Arial"/>
                    </w:rPr>
                  </w:pPr>
                  <w:r w:rsidRPr="00860E7D">
                    <w:rPr>
                      <w:rFonts w:eastAsia="Calibri" w:cs="Arial"/>
                    </w:rPr>
                    <w:t>A FAVOR</w:t>
                  </w:r>
                </w:p>
                <w:p w:rsidR="00751228" w:rsidRPr="00860E7D" w:rsidRDefault="00751228" w:rsidP="00F677B4">
                  <w:pPr>
                    <w:jc w:val="center"/>
                    <w:rPr>
                      <w:rFonts w:eastAsia="Calibri" w:cs="Arial"/>
                    </w:rPr>
                  </w:pPr>
                </w:p>
              </w:tc>
              <w:tc>
                <w:tcPr>
                  <w:tcW w:w="1741" w:type="dxa"/>
                  <w:tcBorders>
                    <w:top w:val="single" w:sz="4" w:space="0" w:color="auto"/>
                    <w:left w:val="single" w:sz="4" w:space="0" w:color="auto"/>
                    <w:bottom w:val="single" w:sz="4" w:space="0" w:color="auto"/>
                    <w:right w:val="single" w:sz="4" w:space="0" w:color="auto"/>
                  </w:tcBorders>
                </w:tcPr>
                <w:p w:rsidR="00751228" w:rsidRPr="00860E7D" w:rsidRDefault="00751228" w:rsidP="00F677B4">
                  <w:pPr>
                    <w:jc w:val="center"/>
                    <w:rPr>
                      <w:rFonts w:eastAsia="Calibri" w:cs="Arial"/>
                    </w:rPr>
                  </w:pPr>
                </w:p>
                <w:p w:rsidR="00751228" w:rsidRPr="00860E7D" w:rsidRDefault="00751228" w:rsidP="00F677B4">
                  <w:pPr>
                    <w:jc w:val="center"/>
                    <w:rPr>
                      <w:rFonts w:eastAsia="Calibri" w:cs="Arial"/>
                    </w:rPr>
                  </w:pPr>
                  <w:r w:rsidRPr="00860E7D">
                    <w:rPr>
                      <w:rFonts w:eastAsia="Calibri" w:cs="Arial"/>
                    </w:rPr>
                    <w:t>ABSTENCIÓN</w:t>
                  </w:r>
                </w:p>
              </w:tc>
              <w:tc>
                <w:tcPr>
                  <w:tcW w:w="1462" w:type="dxa"/>
                  <w:tcBorders>
                    <w:top w:val="single" w:sz="4" w:space="0" w:color="auto"/>
                    <w:left w:val="single" w:sz="4" w:space="0" w:color="auto"/>
                    <w:bottom w:val="single" w:sz="4" w:space="0" w:color="auto"/>
                    <w:right w:val="single" w:sz="4" w:space="0" w:color="auto"/>
                  </w:tcBorders>
                </w:tcPr>
                <w:p w:rsidR="00751228" w:rsidRPr="00860E7D" w:rsidRDefault="00751228" w:rsidP="00F677B4">
                  <w:pPr>
                    <w:jc w:val="center"/>
                    <w:rPr>
                      <w:rFonts w:eastAsia="Calibri" w:cs="Arial"/>
                    </w:rPr>
                  </w:pPr>
                </w:p>
                <w:p w:rsidR="00751228" w:rsidRPr="00860E7D" w:rsidRDefault="00751228" w:rsidP="00F677B4">
                  <w:pPr>
                    <w:jc w:val="center"/>
                    <w:rPr>
                      <w:rFonts w:eastAsia="Calibri" w:cs="Arial"/>
                    </w:rPr>
                  </w:pPr>
                  <w:r w:rsidRPr="00860E7D">
                    <w:rPr>
                      <w:rFonts w:eastAsia="Calibri" w:cs="Arial"/>
                    </w:rPr>
                    <w:t>EN CONTRA</w:t>
                  </w:r>
                </w:p>
              </w:tc>
            </w:tr>
          </w:tbl>
          <w:p w:rsidR="00751228" w:rsidRPr="00860E7D" w:rsidRDefault="00751228" w:rsidP="00F677B4">
            <w:pPr>
              <w:jc w:val="center"/>
              <w:rPr>
                <w:rFonts w:eastAsia="Calibri" w:cs="Arial"/>
              </w:rPr>
            </w:pPr>
          </w:p>
        </w:tc>
      </w:tr>
      <w:tr w:rsidR="00751228" w:rsidRPr="00860E7D" w:rsidTr="00F677B4">
        <w:tc>
          <w:tcPr>
            <w:tcW w:w="2500" w:type="pct"/>
            <w:tcBorders>
              <w:top w:val="single" w:sz="4" w:space="0" w:color="auto"/>
              <w:left w:val="single" w:sz="4" w:space="0" w:color="auto"/>
              <w:bottom w:val="single" w:sz="4" w:space="0" w:color="auto"/>
              <w:right w:val="single" w:sz="4" w:space="0" w:color="auto"/>
            </w:tcBorders>
            <w:vAlign w:val="center"/>
          </w:tcPr>
          <w:p w:rsidR="00751228" w:rsidRPr="00860E7D" w:rsidRDefault="00751228" w:rsidP="00F677B4">
            <w:pPr>
              <w:jc w:val="center"/>
              <w:rPr>
                <w:rFonts w:eastAsia="Calibri" w:cs="Arial"/>
              </w:rPr>
            </w:pPr>
          </w:p>
          <w:p w:rsidR="00751228" w:rsidRPr="00860E7D" w:rsidRDefault="00751228" w:rsidP="00F677B4">
            <w:pPr>
              <w:jc w:val="center"/>
              <w:rPr>
                <w:rFonts w:eastAsia="Calibri" w:cs="Arial"/>
              </w:rPr>
            </w:pPr>
          </w:p>
          <w:p w:rsidR="00751228" w:rsidRPr="00860E7D" w:rsidRDefault="00751228" w:rsidP="00F677B4">
            <w:pPr>
              <w:jc w:val="center"/>
              <w:rPr>
                <w:rFonts w:eastAsia="Calibri" w:cs="Arial"/>
              </w:rPr>
            </w:pPr>
          </w:p>
          <w:p w:rsidR="00751228" w:rsidRPr="00860E7D" w:rsidRDefault="00751228" w:rsidP="00F677B4">
            <w:pPr>
              <w:jc w:val="center"/>
              <w:rPr>
                <w:rFonts w:eastAsia="Calibri" w:cs="Arial"/>
              </w:rPr>
            </w:pPr>
          </w:p>
          <w:p w:rsidR="00751228" w:rsidRPr="00860E7D" w:rsidRDefault="00751228" w:rsidP="00F677B4">
            <w:pPr>
              <w:jc w:val="center"/>
              <w:rPr>
                <w:rFonts w:eastAsia="Calibri" w:cs="Arial"/>
              </w:rPr>
            </w:pPr>
          </w:p>
          <w:p w:rsidR="00751228" w:rsidRPr="00860E7D" w:rsidRDefault="00751228" w:rsidP="00F677B4">
            <w:pPr>
              <w:jc w:val="center"/>
              <w:rPr>
                <w:rFonts w:eastAsia="Calibri" w:cs="Arial"/>
              </w:rPr>
            </w:pPr>
            <w:r w:rsidRPr="00860E7D">
              <w:rPr>
                <w:rFonts w:eastAsia="Calibri" w:cs="Arial"/>
              </w:rPr>
              <w:t>Dip. Claudia Isela Ramírez Pineda</w:t>
            </w:r>
          </w:p>
          <w:p w:rsidR="00751228" w:rsidRPr="00860E7D" w:rsidRDefault="00751228" w:rsidP="00F677B4">
            <w:pPr>
              <w:jc w:val="center"/>
              <w:rPr>
                <w:rFonts w:eastAsia="Calibri" w:cs="Arial"/>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751228" w:rsidRPr="00860E7D" w:rsidTr="00F677B4">
              <w:tc>
                <w:tcPr>
                  <w:tcW w:w="1440" w:type="dxa"/>
                  <w:tcBorders>
                    <w:top w:val="single" w:sz="4" w:space="0" w:color="auto"/>
                    <w:left w:val="single" w:sz="4" w:space="0" w:color="auto"/>
                    <w:bottom w:val="single" w:sz="4" w:space="0" w:color="auto"/>
                    <w:right w:val="single" w:sz="4" w:space="0" w:color="auto"/>
                  </w:tcBorders>
                </w:tcPr>
                <w:p w:rsidR="00751228" w:rsidRPr="00860E7D" w:rsidRDefault="00751228" w:rsidP="00F677B4">
                  <w:pPr>
                    <w:jc w:val="center"/>
                    <w:rPr>
                      <w:rFonts w:eastAsia="Calibri" w:cs="Arial"/>
                    </w:rPr>
                  </w:pPr>
                </w:p>
                <w:p w:rsidR="00751228" w:rsidRPr="00860E7D" w:rsidRDefault="00751228" w:rsidP="00F677B4">
                  <w:pPr>
                    <w:jc w:val="center"/>
                    <w:rPr>
                      <w:rFonts w:eastAsia="Calibri" w:cs="Arial"/>
                    </w:rPr>
                  </w:pPr>
                  <w:r w:rsidRPr="00860E7D">
                    <w:rPr>
                      <w:rFonts w:eastAsia="Calibri" w:cs="Arial"/>
                    </w:rPr>
                    <w:t>A FAVOR</w:t>
                  </w:r>
                </w:p>
                <w:p w:rsidR="00751228" w:rsidRPr="00860E7D" w:rsidRDefault="00751228" w:rsidP="00F677B4">
                  <w:pPr>
                    <w:jc w:val="center"/>
                    <w:rPr>
                      <w:rFonts w:eastAsia="Calibri" w:cs="Arial"/>
                    </w:rPr>
                  </w:pPr>
                </w:p>
              </w:tc>
              <w:tc>
                <w:tcPr>
                  <w:tcW w:w="1741" w:type="dxa"/>
                  <w:tcBorders>
                    <w:top w:val="single" w:sz="4" w:space="0" w:color="auto"/>
                    <w:left w:val="single" w:sz="4" w:space="0" w:color="auto"/>
                    <w:bottom w:val="single" w:sz="4" w:space="0" w:color="auto"/>
                    <w:right w:val="single" w:sz="4" w:space="0" w:color="auto"/>
                  </w:tcBorders>
                </w:tcPr>
                <w:p w:rsidR="00751228" w:rsidRPr="00860E7D" w:rsidRDefault="00751228" w:rsidP="00F677B4">
                  <w:pPr>
                    <w:jc w:val="center"/>
                    <w:rPr>
                      <w:rFonts w:eastAsia="Calibri" w:cs="Arial"/>
                    </w:rPr>
                  </w:pPr>
                </w:p>
                <w:p w:rsidR="00751228" w:rsidRPr="00860E7D" w:rsidRDefault="00751228" w:rsidP="00F677B4">
                  <w:pPr>
                    <w:jc w:val="center"/>
                    <w:rPr>
                      <w:rFonts w:eastAsia="Calibri" w:cs="Arial"/>
                    </w:rPr>
                  </w:pPr>
                  <w:r w:rsidRPr="00860E7D">
                    <w:rPr>
                      <w:rFonts w:eastAsia="Calibri" w:cs="Arial"/>
                    </w:rPr>
                    <w:t>ABSTENCIÓN</w:t>
                  </w:r>
                </w:p>
              </w:tc>
              <w:tc>
                <w:tcPr>
                  <w:tcW w:w="1462" w:type="dxa"/>
                  <w:tcBorders>
                    <w:top w:val="single" w:sz="4" w:space="0" w:color="auto"/>
                    <w:left w:val="single" w:sz="4" w:space="0" w:color="auto"/>
                    <w:bottom w:val="single" w:sz="4" w:space="0" w:color="auto"/>
                    <w:right w:val="single" w:sz="4" w:space="0" w:color="auto"/>
                  </w:tcBorders>
                </w:tcPr>
                <w:p w:rsidR="00751228" w:rsidRPr="00860E7D" w:rsidRDefault="00751228" w:rsidP="00F677B4">
                  <w:pPr>
                    <w:jc w:val="center"/>
                    <w:rPr>
                      <w:rFonts w:eastAsia="Calibri" w:cs="Arial"/>
                    </w:rPr>
                  </w:pPr>
                </w:p>
                <w:p w:rsidR="00751228" w:rsidRPr="00860E7D" w:rsidRDefault="00751228" w:rsidP="00F677B4">
                  <w:pPr>
                    <w:jc w:val="center"/>
                    <w:rPr>
                      <w:rFonts w:eastAsia="Calibri" w:cs="Arial"/>
                    </w:rPr>
                  </w:pPr>
                  <w:r w:rsidRPr="00860E7D">
                    <w:rPr>
                      <w:rFonts w:eastAsia="Calibri" w:cs="Arial"/>
                    </w:rPr>
                    <w:t>EN CONTRA</w:t>
                  </w:r>
                </w:p>
              </w:tc>
            </w:tr>
          </w:tbl>
          <w:p w:rsidR="00751228" w:rsidRPr="00860E7D" w:rsidRDefault="00751228" w:rsidP="00F677B4">
            <w:pPr>
              <w:jc w:val="center"/>
              <w:rPr>
                <w:rFonts w:eastAsia="Calibri" w:cs="Arial"/>
              </w:rPr>
            </w:pPr>
          </w:p>
        </w:tc>
      </w:tr>
    </w:tbl>
    <w:p w:rsidR="00751228" w:rsidRDefault="00751228" w:rsidP="00751228">
      <w:pPr>
        <w:rPr>
          <w:rFonts w:cs="Arial"/>
        </w:rPr>
      </w:pPr>
    </w:p>
    <w:p w:rsidR="00751228" w:rsidRDefault="005B77AB" w:rsidP="00751228">
      <w:pPr>
        <w:rPr>
          <w:rFonts w:cs="Arial"/>
        </w:rPr>
      </w:pPr>
      <w:r>
        <w:rPr>
          <w:rFonts w:cs="Arial"/>
        </w:rPr>
        <w:t>Dictámenes íntegros de las Leyes de Ingresos de los Municipios para el Ejercicio Fiscal 2019.</w:t>
      </w:r>
    </w:p>
    <w:p w:rsidR="005B77AB" w:rsidRPr="005B77AB" w:rsidRDefault="008E34C7" w:rsidP="00751228">
      <w:pPr>
        <w:rPr>
          <w:rFonts w:cs="Arial"/>
          <w:sz w:val="18"/>
        </w:rPr>
      </w:pPr>
      <w:hyperlink r:id="rId10" w:history="1">
        <w:r w:rsidR="005B77AB" w:rsidRPr="005B77AB">
          <w:rPr>
            <w:rStyle w:val="Hipervnculo"/>
            <w:rFonts w:cs="Arial"/>
            <w:sz w:val="18"/>
          </w:rPr>
          <w:t>http://congresocoahuila.gob.mx/transparencia/03/GACETA-PARLAMENTARIA/20181204_LeyesIngresos2019.docx</w:t>
        </w:r>
      </w:hyperlink>
    </w:p>
    <w:p w:rsidR="005B77AB" w:rsidRDefault="005B77AB" w:rsidP="00751228">
      <w:pPr>
        <w:rPr>
          <w:rFonts w:cs="Arial"/>
        </w:rPr>
      </w:pPr>
    </w:p>
    <w:p w:rsidR="00930213" w:rsidRPr="002B2119" w:rsidRDefault="00930213" w:rsidP="00C43AD0">
      <w:pPr>
        <w:tabs>
          <w:tab w:val="left" w:pos="4678"/>
        </w:tabs>
        <w:rPr>
          <w:rFonts w:cs="Arial"/>
        </w:rPr>
      </w:pPr>
      <w:r w:rsidRPr="002B2119">
        <w:rPr>
          <w:rFonts w:cs="Arial"/>
        </w:rPr>
        <w:t xml:space="preserve">Es cuanto, Diputado Presidente. </w:t>
      </w:r>
    </w:p>
    <w:p w:rsidR="00930213" w:rsidRPr="002B2119" w:rsidRDefault="00930213" w:rsidP="00C43AD0">
      <w:pPr>
        <w:tabs>
          <w:tab w:val="left" w:pos="4678"/>
        </w:tabs>
        <w:rPr>
          <w:rFonts w:cs="Arial"/>
        </w:rPr>
      </w:pPr>
    </w:p>
    <w:p w:rsidR="00930213" w:rsidRPr="002B2119" w:rsidRDefault="00930213" w:rsidP="00C43AD0">
      <w:pPr>
        <w:tabs>
          <w:tab w:val="left" w:pos="4678"/>
        </w:tabs>
        <w:rPr>
          <w:rFonts w:cs="Arial"/>
          <w:b/>
        </w:rPr>
      </w:pPr>
      <w:r w:rsidRPr="002B2119">
        <w:rPr>
          <w:rFonts w:cs="Arial"/>
          <w:b/>
        </w:rPr>
        <w:t>Diputado Presidente Juan Antonio García Villa:</w:t>
      </w:r>
    </w:p>
    <w:p w:rsidR="00930213" w:rsidRPr="002B2119" w:rsidRDefault="00A858AB" w:rsidP="00C43AD0">
      <w:pPr>
        <w:tabs>
          <w:tab w:val="left" w:pos="4678"/>
        </w:tabs>
        <w:rPr>
          <w:rFonts w:cs="Arial"/>
        </w:rPr>
      </w:pPr>
      <w:r w:rsidRPr="002B2119">
        <w:rPr>
          <w:rFonts w:cs="Arial"/>
        </w:rPr>
        <w:t>Muchas gracias, Diputado Ramírez Rosas.</w:t>
      </w:r>
    </w:p>
    <w:p w:rsidR="00A858AB" w:rsidRPr="002B2119" w:rsidRDefault="00A858AB" w:rsidP="00C43AD0">
      <w:pPr>
        <w:tabs>
          <w:tab w:val="left" w:pos="4678"/>
        </w:tabs>
        <w:rPr>
          <w:rFonts w:cs="Arial"/>
        </w:rPr>
      </w:pPr>
    </w:p>
    <w:p w:rsidR="00A858AB" w:rsidRPr="002B2119" w:rsidRDefault="00A858AB" w:rsidP="00C43AD0">
      <w:pPr>
        <w:tabs>
          <w:tab w:val="left" w:pos="4678"/>
        </w:tabs>
        <w:rPr>
          <w:rFonts w:cs="Arial"/>
        </w:rPr>
      </w:pPr>
      <w:r w:rsidRPr="002B2119">
        <w:rPr>
          <w:rFonts w:cs="Arial"/>
        </w:rPr>
        <w:t xml:space="preserve">Esta Presidencia, somete a consideración el proyecto de decreto contenido en el dictamen.  Si alguien desea intervenir, sírvase indicarlo mediante el sistema electrónico a fin de registrar su intervención. </w:t>
      </w:r>
    </w:p>
    <w:p w:rsidR="00A858AB" w:rsidRPr="002B2119" w:rsidRDefault="00A858AB" w:rsidP="00C43AD0">
      <w:pPr>
        <w:tabs>
          <w:tab w:val="left" w:pos="4678"/>
        </w:tabs>
        <w:rPr>
          <w:rFonts w:cs="Arial"/>
        </w:rPr>
      </w:pPr>
    </w:p>
    <w:p w:rsidR="00A858AB" w:rsidRPr="002B2119" w:rsidRDefault="00A858AB" w:rsidP="00C43AD0">
      <w:pPr>
        <w:tabs>
          <w:tab w:val="left" w:pos="4678"/>
        </w:tabs>
        <w:rPr>
          <w:rFonts w:cs="Arial"/>
        </w:rPr>
      </w:pPr>
      <w:r w:rsidRPr="002B2119">
        <w:rPr>
          <w:rFonts w:cs="Arial"/>
        </w:rPr>
        <w:t>Diputada Cázares Martínez. ¿Con qué objeto?</w:t>
      </w:r>
    </w:p>
    <w:p w:rsidR="00A858AB" w:rsidRPr="002B2119" w:rsidRDefault="00A858AB" w:rsidP="00C43AD0">
      <w:pPr>
        <w:tabs>
          <w:tab w:val="left" w:pos="4678"/>
        </w:tabs>
        <w:rPr>
          <w:rFonts w:cs="Arial"/>
        </w:rPr>
      </w:pPr>
    </w:p>
    <w:p w:rsidR="00A858AB" w:rsidRPr="002B2119" w:rsidRDefault="00A858AB" w:rsidP="00C43AD0">
      <w:pPr>
        <w:tabs>
          <w:tab w:val="left" w:pos="4678"/>
        </w:tabs>
        <w:rPr>
          <w:rFonts w:cs="Arial"/>
          <w:b/>
        </w:rPr>
      </w:pPr>
      <w:r w:rsidRPr="002B2119">
        <w:rPr>
          <w:rFonts w:cs="Arial"/>
          <w:b/>
        </w:rPr>
        <w:t>Diputada María Eugenia Cázares Martínez:</w:t>
      </w:r>
    </w:p>
    <w:p w:rsidR="00A858AB" w:rsidRPr="002B2119" w:rsidRDefault="007915F0" w:rsidP="00C43AD0">
      <w:pPr>
        <w:tabs>
          <w:tab w:val="left" w:pos="4678"/>
        </w:tabs>
        <w:rPr>
          <w:rFonts w:cs="Arial"/>
        </w:rPr>
      </w:pPr>
      <w:r w:rsidRPr="002B2119">
        <w:rPr>
          <w:rFonts w:cs="Arial"/>
        </w:rPr>
        <w:t>Sí, a</w:t>
      </w:r>
      <w:r w:rsidR="00A858AB" w:rsidRPr="002B2119">
        <w:rPr>
          <w:rFonts w:cs="Arial"/>
        </w:rPr>
        <w:t xml:space="preserve"> favor, </w:t>
      </w:r>
      <w:r w:rsidRPr="002B2119">
        <w:rPr>
          <w:rFonts w:cs="Arial"/>
        </w:rPr>
        <w:t xml:space="preserve">Presidente. </w:t>
      </w:r>
    </w:p>
    <w:p w:rsidR="00A858AB" w:rsidRPr="002B2119" w:rsidRDefault="00A858AB" w:rsidP="00C43AD0">
      <w:pPr>
        <w:tabs>
          <w:tab w:val="left" w:pos="4678"/>
        </w:tabs>
        <w:rPr>
          <w:rFonts w:cs="Arial"/>
        </w:rPr>
      </w:pPr>
    </w:p>
    <w:p w:rsidR="00A858AB" w:rsidRPr="002B2119" w:rsidRDefault="00A858AB" w:rsidP="00C43AD0">
      <w:pPr>
        <w:tabs>
          <w:tab w:val="left" w:pos="4678"/>
        </w:tabs>
        <w:rPr>
          <w:rFonts w:cs="Arial"/>
          <w:b/>
        </w:rPr>
      </w:pPr>
      <w:r w:rsidRPr="002B2119">
        <w:rPr>
          <w:rFonts w:cs="Arial"/>
          <w:b/>
        </w:rPr>
        <w:t>Diputado Presidente Juan Antonio García Villa:</w:t>
      </w:r>
    </w:p>
    <w:p w:rsidR="00A858AB" w:rsidRPr="002B2119" w:rsidRDefault="00A858AB" w:rsidP="00C43AD0">
      <w:pPr>
        <w:tabs>
          <w:tab w:val="left" w:pos="4678"/>
        </w:tabs>
        <w:rPr>
          <w:rFonts w:cs="Arial"/>
        </w:rPr>
      </w:pPr>
      <w:r w:rsidRPr="002B2119">
        <w:rPr>
          <w:rFonts w:cs="Arial"/>
        </w:rPr>
        <w:t xml:space="preserve">¿Alguien más? Bueno, se cierra un solo turno con la Diputada Martínez Cázares, para hablar a favor. Adelante. </w:t>
      </w:r>
    </w:p>
    <w:p w:rsidR="00A858AB" w:rsidRPr="002B2119" w:rsidRDefault="00A858AB" w:rsidP="00C43AD0">
      <w:pPr>
        <w:tabs>
          <w:tab w:val="left" w:pos="4678"/>
        </w:tabs>
        <w:rPr>
          <w:rFonts w:cs="Arial"/>
        </w:rPr>
      </w:pPr>
    </w:p>
    <w:p w:rsidR="00A858AB" w:rsidRPr="002B2119" w:rsidRDefault="00A858AB" w:rsidP="00C43AD0">
      <w:pPr>
        <w:tabs>
          <w:tab w:val="left" w:pos="4678"/>
        </w:tabs>
        <w:rPr>
          <w:rFonts w:cs="Arial"/>
        </w:rPr>
      </w:pPr>
      <w:r w:rsidRPr="002B2119">
        <w:rPr>
          <w:rFonts w:cs="Arial"/>
          <w:b/>
        </w:rPr>
        <w:t>Diputada María Eugenia Cázares Martínez:</w:t>
      </w:r>
    </w:p>
    <w:p w:rsidR="00A858AB" w:rsidRPr="002B2119" w:rsidRDefault="00A858AB" w:rsidP="00C43AD0">
      <w:pPr>
        <w:tabs>
          <w:tab w:val="left" w:pos="4678"/>
        </w:tabs>
        <w:rPr>
          <w:rFonts w:cs="Arial"/>
        </w:rPr>
      </w:pPr>
      <w:r w:rsidRPr="002B2119">
        <w:rPr>
          <w:rFonts w:cs="Arial"/>
        </w:rPr>
        <w:t xml:space="preserve">Diputado, por supuesto que a favor de todo el trabajo que ha hecho la Comisión, y solamente para hacer una aclaración o precisión. </w:t>
      </w:r>
    </w:p>
    <w:p w:rsidR="00A858AB" w:rsidRPr="002B2119" w:rsidRDefault="00A858AB" w:rsidP="00C43AD0">
      <w:pPr>
        <w:tabs>
          <w:tab w:val="left" w:pos="4678"/>
        </w:tabs>
        <w:rPr>
          <w:rFonts w:cs="Arial"/>
        </w:rPr>
      </w:pPr>
    </w:p>
    <w:p w:rsidR="007915F0" w:rsidRPr="002B2119" w:rsidRDefault="00A858AB" w:rsidP="00C43AD0">
      <w:pPr>
        <w:tabs>
          <w:tab w:val="left" w:pos="4678"/>
        </w:tabs>
        <w:rPr>
          <w:rFonts w:cs="Arial"/>
        </w:rPr>
      </w:pPr>
      <w:r w:rsidRPr="002B2119">
        <w:rPr>
          <w:rFonts w:cs="Arial"/>
        </w:rPr>
        <w:lastRenderedPageBreak/>
        <w:t xml:space="preserve">En </w:t>
      </w:r>
      <w:r w:rsidR="007915F0" w:rsidRPr="002B2119">
        <w:rPr>
          <w:rFonts w:cs="Arial"/>
        </w:rPr>
        <w:t>las Leyes de Ingresos</w:t>
      </w:r>
      <w:r w:rsidRPr="002B2119">
        <w:rPr>
          <w:rFonts w:cs="Arial"/>
        </w:rPr>
        <w:t xml:space="preserve"> efectivamente viene la posibilidad de que algún ayuntamiento tenga un crédito, un endeudamiento, y lo que le toque exclusivamente a la Comisión de Hacienda, e</w:t>
      </w:r>
      <w:r w:rsidR="007915F0" w:rsidRPr="002B2119">
        <w:rPr>
          <w:rFonts w:cs="Arial"/>
        </w:rPr>
        <w:t>s plasmarlo en el presupuesto.</w:t>
      </w:r>
    </w:p>
    <w:p w:rsidR="007915F0" w:rsidRPr="002B2119" w:rsidRDefault="007915F0" w:rsidP="00C43AD0">
      <w:pPr>
        <w:tabs>
          <w:tab w:val="left" w:pos="4678"/>
        </w:tabs>
        <w:rPr>
          <w:rFonts w:cs="Arial"/>
        </w:rPr>
      </w:pPr>
    </w:p>
    <w:p w:rsidR="00A858AB" w:rsidRPr="002B2119" w:rsidRDefault="007915F0" w:rsidP="00C43AD0">
      <w:pPr>
        <w:tabs>
          <w:tab w:val="left" w:pos="4678"/>
        </w:tabs>
        <w:rPr>
          <w:rFonts w:cs="Arial"/>
        </w:rPr>
      </w:pPr>
      <w:r w:rsidRPr="002B2119">
        <w:rPr>
          <w:rFonts w:cs="Arial"/>
        </w:rPr>
        <w:t>L</w:t>
      </w:r>
      <w:r w:rsidR="00A858AB" w:rsidRPr="002B2119">
        <w:rPr>
          <w:rFonts w:cs="Arial"/>
        </w:rPr>
        <w:t xml:space="preserve">a Comisión de Hacienda en este momento no ha autorizado ningún crédito, eso le corresponde a la Comisión de Finanzas, que preside la Diputada Azucena Ramos y que ya le he comentado los municipios que están en esa intención y los compañeros integrantes de la Comisión de Finanzas, cuando el municipio quiera formalizar la intención de solicitar un crédito deberán entregarle a esa Comisión el expediente debidamente fundamentado con las obras o proyectos que pretendan realizar con el crédito e insisto nada más para clarificar, lo único que hacemos en la Comisión de Hacienda es abrir en el presupuesto la posibilidad de que puedan acceder a ese crédito, sujeto a que la Comisión de Finanzas y el Pleno lo puedan autorizar en otro momento con un estudio diferente y con un expediente que así valore la Comisión. </w:t>
      </w:r>
    </w:p>
    <w:p w:rsidR="00A858AB" w:rsidRPr="002B2119" w:rsidRDefault="00A858AB" w:rsidP="00C43AD0">
      <w:pPr>
        <w:tabs>
          <w:tab w:val="left" w:pos="4678"/>
        </w:tabs>
        <w:rPr>
          <w:rFonts w:cs="Arial"/>
        </w:rPr>
      </w:pPr>
    </w:p>
    <w:p w:rsidR="00A858AB" w:rsidRPr="002B2119" w:rsidRDefault="00A858AB" w:rsidP="00C43AD0">
      <w:pPr>
        <w:tabs>
          <w:tab w:val="left" w:pos="4678"/>
        </w:tabs>
        <w:rPr>
          <w:rFonts w:cs="Arial"/>
        </w:rPr>
      </w:pPr>
      <w:r w:rsidRPr="002B2119">
        <w:rPr>
          <w:rFonts w:cs="Arial"/>
        </w:rPr>
        <w:t xml:space="preserve">Es cuanto, Presidente. </w:t>
      </w:r>
    </w:p>
    <w:p w:rsidR="00A858AB" w:rsidRPr="002B2119" w:rsidRDefault="00A858AB" w:rsidP="00C43AD0">
      <w:pPr>
        <w:tabs>
          <w:tab w:val="left" w:pos="4678"/>
        </w:tabs>
        <w:rPr>
          <w:rFonts w:cs="Arial"/>
        </w:rPr>
      </w:pPr>
    </w:p>
    <w:p w:rsidR="00A858AB" w:rsidRPr="002B2119" w:rsidRDefault="00A858AB" w:rsidP="00C43AD0">
      <w:pPr>
        <w:tabs>
          <w:tab w:val="left" w:pos="4678"/>
        </w:tabs>
        <w:rPr>
          <w:rFonts w:cs="Arial"/>
          <w:b/>
        </w:rPr>
      </w:pPr>
      <w:r w:rsidRPr="002B2119">
        <w:rPr>
          <w:rFonts w:cs="Arial"/>
          <w:b/>
        </w:rPr>
        <w:t>Diputado Presidente Juan Antonio García Villa:</w:t>
      </w:r>
    </w:p>
    <w:p w:rsidR="00A858AB" w:rsidRPr="002B2119" w:rsidRDefault="007915F0" w:rsidP="00C43AD0">
      <w:pPr>
        <w:tabs>
          <w:tab w:val="left" w:pos="4678"/>
        </w:tabs>
        <w:rPr>
          <w:rFonts w:cs="Arial"/>
        </w:rPr>
      </w:pPr>
      <w:r w:rsidRPr="002B2119">
        <w:rPr>
          <w:rFonts w:cs="Arial"/>
        </w:rPr>
        <w:t xml:space="preserve">Muy bien, muchas gracias, se toma nota de su comentario. </w:t>
      </w:r>
    </w:p>
    <w:p w:rsidR="007915F0" w:rsidRPr="002B2119" w:rsidRDefault="007915F0" w:rsidP="00C43AD0">
      <w:pPr>
        <w:tabs>
          <w:tab w:val="left" w:pos="4678"/>
        </w:tabs>
        <w:rPr>
          <w:rFonts w:cs="Arial"/>
        </w:rPr>
      </w:pPr>
    </w:p>
    <w:p w:rsidR="007915F0" w:rsidRPr="002B2119" w:rsidRDefault="007915F0" w:rsidP="00C43AD0">
      <w:pPr>
        <w:tabs>
          <w:tab w:val="left" w:pos="4678"/>
        </w:tabs>
        <w:rPr>
          <w:rFonts w:cs="Arial"/>
        </w:rPr>
      </w:pPr>
      <w:r w:rsidRPr="002B2119">
        <w:rPr>
          <w:rFonts w:cs="Arial"/>
        </w:rPr>
        <w:t>No habiendo más intervenciones, procederemos a votar el proyecto de decreto contenido en el dictamen que se sometió a consideración, las Diputadas y Diputados emitiremos nuestro voto mediante el sistema electrónico, Diputado Secretario José Benito Ramírez Rosas sírvase tomar nota de la votación e informe sobre el resultado.</w:t>
      </w:r>
    </w:p>
    <w:p w:rsidR="007915F0" w:rsidRPr="002B2119" w:rsidRDefault="007915F0" w:rsidP="00C43AD0">
      <w:pPr>
        <w:tabs>
          <w:tab w:val="left" w:pos="4678"/>
        </w:tabs>
        <w:rPr>
          <w:rFonts w:cs="Arial"/>
        </w:rPr>
      </w:pPr>
    </w:p>
    <w:p w:rsidR="007915F0" w:rsidRPr="002B2119" w:rsidRDefault="007915F0" w:rsidP="00C43AD0">
      <w:pPr>
        <w:tabs>
          <w:tab w:val="left" w:pos="4678"/>
        </w:tabs>
        <w:rPr>
          <w:rFonts w:cs="Arial"/>
        </w:rPr>
      </w:pPr>
      <w:r w:rsidRPr="002B2119">
        <w:rPr>
          <w:rFonts w:cs="Arial"/>
        </w:rPr>
        <w:t>Se abre el sistema de votación.   Se cierra el sistema.</w:t>
      </w:r>
    </w:p>
    <w:p w:rsidR="007915F0" w:rsidRPr="002B2119" w:rsidRDefault="007915F0" w:rsidP="00C43AD0">
      <w:pPr>
        <w:tabs>
          <w:tab w:val="left" w:pos="4678"/>
        </w:tabs>
        <w:rPr>
          <w:rFonts w:cs="Arial"/>
        </w:rPr>
      </w:pPr>
    </w:p>
    <w:p w:rsidR="007915F0" w:rsidRPr="002B2119" w:rsidRDefault="007915F0" w:rsidP="00C43AD0">
      <w:pPr>
        <w:tabs>
          <w:tab w:val="left" w:pos="4678"/>
        </w:tabs>
        <w:rPr>
          <w:rFonts w:cs="Arial"/>
          <w:b/>
        </w:rPr>
      </w:pPr>
      <w:r w:rsidRPr="002B2119">
        <w:rPr>
          <w:rFonts w:cs="Arial"/>
          <w:b/>
        </w:rPr>
        <w:t>Diputado Secretario José Benito Ramírez Rosas:</w:t>
      </w:r>
    </w:p>
    <w:p w:rsidR="007915F0" w:rsidRPr="00696A51" w:rsidRDefault="007915F0" w:rsidP="00C43AD0">
      <w:pPr>
        <w:tabs>
          <w:tab w:val="left" w:pos="4678"/>
        </w:tabs>
        <w:rPr>
          <w:rFonts w:cs="Arial"/>
          <w:b/>
        </w:rPr>
      </w:pPr>
      <w:r w:rsidRPr="00696A51">
        <w:rPr>
          <w:rFonts w:cs="Arial"/>
          <w:b/>
        </w:rPr>
        <w:t xml:space="preserve">Diputado Presidente, </w:t>
      </w:r>
      <w:r w:rsidR="0040687D" w:rsidRPr="00696A51">
        <w:rPr>
          <w:rFonts w:cs="Arial"/>
          <w:b/>
        </w:rPr>
        <w:t xml:space="preserve">el resultado de la votación es el siguiente: 24 votos a favor; 0 en contra y 0 abstenciones. </w:t>
      </w:r>
    </w:p>
    <w:p w:rsidR="007915F0" w:rsidRPr="002B2119" w:rsidRDefault="007915F0" w:rsidP="00C43AD0">
      <w:pPr>
        <w:tabs>
          <w:tab w:val="left" w:pos="4678"/>
        </w:tabs>
        <w:rPr>
          <w:rFonts w:cs="Arial"/>
        </w:rPr>
      </w:pPr>
    </w:p>
    <w:p w:rsidR="007915F0" w:rsidRPr="002B2119" w:rsidRDefault="007915F0" w:rsidP="00C43AD0">
      <w:pPr>
        <w:tabs>
          <w:tab w:val="left" w:pos="4678"/>
        </w:tabs>
        <w:rPr>
          <w:rFonts w:cs="Arial"/>
          <w:b/>
        </w:rPr>
      </w:pPr>
      <w:r w:rsidRPr="002B2119">
        <w:rPr>
          <w:rFonts w:cs="Arial"/>
          <w:b/>
        </w:rPr>
        <w:t xml:space="preserve">Diputado Presidente Juan Antonio García Villa: </w:t>
      </w:r>
    </w:p>
    <w:p w:rsidR="0040687D" w:rsidRPr="002B2119" w:rsidRDefault="0040687D" w:rsidP="00C43AD0">
      <w:pPr>
        <w:tabs>
          <w:tab w:val="left" w:pos="4678"/>
        </w:tabs>
        <w:rPr>
          <w:rFonts w:cs="Arial"/>
        </w:rPr>
      </w:pPr>
      <w:r w:rsidRPr="002B2119">
        <w:rPr>
          <w:rFonts w:cs="Arial"/>
        </w:rPr>
        <w:t xml:space="preserve">Conforme al resultado de la votación, se aprueba en lo general y en lo particular por unanimidad el proyecto de decreto contenido en el dictamen que se sometió a consideración, procédase a la formulación de los decretos correspondientes, así como a su envío al Ejecutivo del Estado para su promulgación, publicación y observancia. </w:t>
      </w:r>
    </w:p>
    <w:p w:rsidR="0040687D" w:rsidRPr="002B2119" w:rsidRDefault="0040687D" w:rsidP="00C43AD0">
      <w:pPr>
        <w:tabs>
          <w:tab w:val="left" w:pos="4678"/>
        </w:tabs>
        <w:rPr>
          <w:rFonts w:cs="Arial"/>
        </w:rPr>
      </w:pPr>
    </w:p>
    <w:p w:rsidR="00067E1C" w:rsidRPr="002B2119" w:rsidRDefault="0040687D" w:rsidP="00C43AD0">
      <w:pPr>
        <w:tabs>
          <w:tab w:val="left" w:pos="4678"/>
        </w:tabs>
        <w:rPr>
          <w:rFonts w:cs="Arial"/>
        </w:rPr>
      </w:pPr>
      <w:r w:rsidRPr="002B2119">
        <w:rPr>
          <w:rFonts w:cs="Arial"/>
        </w:rPr>
        <w:t xml:space="preserve">A continuación, se concede la palabra a la Diputada María Eugenia Cázares Martínez, Coordinadora de la Comisión de Hacienda, para dar lectura a la Propuesta de Acuerdo, para la lectura y trámite de los dictámenes relativos a las Tablas de Valores Catastrales, de Suelo y Construcción de los municipios de: Abasolo, </w:t>
      </w:r>
      <w:r w:rsidR="00CC029B" w:rsidRPr="002B2119">
        <w:rPr>
          <w:rFonts w:cs="Arial"/>
        </w:rPr>
        <w:t xml:space="preserve">Arteaga, Francisco I. Madero, General Cepeda, Hidalgo, Jiménez, Lamadrid, Matamoros, Morelos, Ocampo, Piedras Negras, Progreso, Ramos Arizpe, Sabinas, Sacramento, San Buenaventura, Sierra Mojada y Viesca, del estado de Coahuila de Zaragoza, para el Ejercicio Fiscal del año 2019, consignada en el Punto 10 P del Orden del Día aprobado. </w:t>
      </w:r>
    </w:p>
    <w:p w:rsidR="00CC029B" w:rsidRPr="002B2119" w:rsidRDefault="00CC029B" w:rsidP="00C43AD0">
      <w:pPr>
        <w:tabs>
          <w:tab w:val="left" w:pos="4678"/>
        </w:tabs>
        <w:rPr>
          <w:rFonts w:cs="Arial"/>
        </w:rPr>
      </w:pPr>
    </w:p>
    <w:p w:rsidR="00CC029B" w:rsidRPr="002B2119" w:rsidRDefault="00CC029B" w:rsidP="00C43AD0">
      <w:pPr>
        <w:tabs>
          <w:tab w:val="left" w:pos="4678"/>
        </w:tabs>
        <w:rPr>
          <w:rFonts w:cs="Arial"/>
        </w:rPr>
      </w:pPr>
      <w:r w:rsidRPr="002B2119">
        <w:rPr>
          <w:rFonts w:cs="Arial"/>
        </w:rPr>
        <w:t xml:space="preserve">Adelante Diputada. </w:t>
      </w:r>
    </w:p>
    <w:p w:rsidR="00CC029B" w:rsidRPr="002B2119" w:rsidRDefault="00CC029B" w:rsidP="00C43AD0">
      <w:pPr>
        <w:tabs>
          <w:tab w:val="left" w:pos="4678"/>
        </w:tabs>
        <w:rPr>
          <w:rFonts w:cs="Arial"/>
        </w:rPr>
      </w:pPr>
    </w:p>
    <w:p w:rsidR="00CC029B" w:rsidRPr="002B2119" w:rsidRDefault="00CC029B" w:rsidP="00C43AD0">
      <w:pPr>
        <w:tabs>
          <w:tab w:val="left" w:pos="4678"/>
        </w:tabs>
        <w:rPr>
          <w:rFonts w:cs="Arial"/>
          <w:b/>
        </w:rPr>
      </w:pPr>
      <w:r w:rsidRPr="002B2119">
        <w:rPr>
          <w:rFonts w:cs="Arial"/>
          <w:b/>
        </w:rPr>
        <w:t>Diputada María Eugenia Cázares Martínez:</w:t>
      </w:r>
    </w:p>
    <w:p w:rsidR="00CC029B" w:rsidRPr="002B2119" w:rsidRDefault="00CC029B" w:rsidP="00C43AD0">
      <w:pPr>
        <w:tabs>
          <w:tab w:val="left" w:pos="4678"/>
        </w:tabs>
        <w:rPr>
          <w:rFonts w:cs="Arial"/>
        </w:rPr>
      </w:pPr>
      <w:r w:rsidRPr="002B2119">
        <w:rPr>
          <w:rFonts w:cs="Arial"/>
        </w:rPr>
        <w:t xml:space="preserve">Si, con el permiso de la Presidencia. </w:t>
      </w:r>
    </w:p>
    <w:p w:rsidR="00CC029B" w:rsidRPr="002B2119" w:rsidRDefault="00CC029B" w:rsidP="00C43AD0">
      <w:pPr>
        <w:tabs>
          <w:tab w:val="left" w:pos="4678"/>
        </w:tabs>
        <w:rPr>
          <w:rFonts w:cs="Arial"/>
        </w:rPr>
      </w:pPr>
    </w:p>
    <w:p w:rsidR="00CC029B" w:rsidRPr="002B2119" w:rsidRDefault="00CC029B" w:rsidP="00C43AD0">
      <w:pPr>
        <w:tabs>
          <w:tab w:val="left" w:pos="4678"/>
        </w:tabs>
        <w:rPr>
          <w:rFonts w:cs="Arial"/>
        </w:rPr>
      </w:pPr>
      <w:r w:rsidRPr="002B2119">
        <w:rPr>
          <w:rFonts w:cs="Arial"/>
        </w:rPr>
        <w:t xml:space="preserve">Decirles también a los compañeros integrantes de esta Legislatura el trabajo que hizo la Comisión en el tema del análisis de las Tablas de Valores Catastrales, lo hicimos de la mano con el titular del Instituto Registral y Catastral del Estado de Coahuila, el Arquitecto Sergio Mier, que también estuvo en una total </w:t>
      </w:r>
      <w:r w:rsidRPr="002B2119">
        <w:rPr>
          <w:rFonts w:cs="Arial"/>
        </w:rPr>
        <w:lastRenderedPageBreak/>
        <w:t xml:space="preserve">disposición para venir a trabajar de la mano con el Congreso,  él es un funcionario que tiene mucha experiencia en el tema y que además forma parte de todas las Juntas Municipales Catastrales, entonces trae el tema y trae el pulso de todos los municipios y por supuesto que lo tomamos en cuenta y por supuesto que agradecemos la disposición de tiempo que ha tenido para este Congreso a través de la Comisión. </w:t>
      </w:r>
    </w:p>
    <w:p w:rsidR="00CC029B" w:rsidRPr="002B2119" w:rsidRDefault="00CC029B" w:rsidP="00C43AD0">
      <w:pPr>
        <w:tabs>
          <w:tab w:val="left" w:pos="4678"/>
        </w:tabs>
        <w:rPr>
          <w:rFonts w:cs="Arial"/>
          <w:b/>
        </w:rPr>
      </w:pPr>
    </w:p>
    <w:p w:rsidR="00CC029B" w:rsidRPr="002B2119" w:rsidRDefault="00CC029B" w:rsidP="00C43AD0">
      <w:pPr>
        <w:tabs>
          <w:tab w:val="left" w:pos="4678"/>
        </w:tabs>
        <w:rPr>
          <w:rFonts w:cs="Arial"/>
        </w:rPr>
      </w:pPr>
      <w:r w:rsidRPr="002B2119">
        <w:rPr>
          <w:rFonts w:cs="Arial"/>
        </w:rPr>
        <w:t>También quiero agradecer al personal técnico de esta comisión, que aquí esta parte, a la Contadora Rocío Ríos, al Licenciado David Salazar y a la Licenciada Silvia Garza, que nos han atendido en todas nuestras dudas, quienes han hecho las llamadas</w:t>
      </w:r>
      <w:r w:rsidRPr="002B2119">
        <w:rPr>
          <w:rFonts w:cs="Arial"/>
          <w:b/>
        </w:rPr>
        <w:t xml:space="preserve"> </w:t>
      </w:r>
      <w:r w:rsidRPr="002B2119">
        <w:rPr>
          <w:rFonts w:cs="Arial"/>
        </w:rPr>
        <w:t xml:space="preserve">pertinentes no solo a los directores de ingresos, sino a los tesoreros, inclusive alcaldes y que nos han agendado las citas que han sido necesarias para aclarar cada uno de los temas en los municipios que se han estado dictaminando. </w:t>
      </w:r>
    </w:p>
    <w:p w:rsidR="00CC029B" w:rsidRPr="002B2119" w:rsidRDefault="00CC029B" w:rsidP="00C43AD0">
      <w:pPr>
        <w:tabs>
          <w:tab w:val="left" w:pos="4678"/>
        </w:tabs>
        <w:rPr>
          <w:rFonts w:cs="Arial"/>
        </w:rPr>
      </w:pPr>
    </w:p>
    <w:p w:rsidR="00A06805" w:rsidRPr="002B2119" w:rsidRDefault="00CC029B" w:rsidP="00C43AD0">
      <w:pPr>
        <w:tabs>
          <w:tab w:val="left" w:pos="4678"/>
        </w:tabs>
        <w:rPr>
          <w:rFonts w:cs="Arial"/>
        </w:rPr>
      </w:pPr>
      <w:r w:rsidRPr="002B2119">
        <w:rPr>
          <w:rFonts w:cs="Arial"/>
        </w:rPr>
        <w:t>Así pues les pido que nos apoyen con su voto en esta</w:t>
      </w:r>
      <w:r w:rsidR="00A06805" w:rsidRPr="002B2119">
        <w:rPr>
          <w:rFonts w:cs="Arial"/>
        </w:rPr>
        <w:t xml:space="preserve"> presentación de las siguientes: </w:t>
      </w:r>
    </w:p>
    <w:p w:rsidR="00A06805" w:rsidRPr="002B2119" w:rsidRDefault="00A06805" w:rsidP="00C43AD0">
      <w:pPr>
        <w:tabs>
          <w:tab w:val="left" w:pos="4678"/>
        </w:tabs>
        <w:rPr>
          <w:rFonts w:cs="Arial"/>
          <w:b/>
        </w:rPr>
      </w:pPr>
    </w:p>
    <w:p w:rsidR="00CC029B" w:rsidRPr="002B2119" w:rsidRDefault="00A06805" w:rsidP="00C43AD0">
      <w:pPr>
        <w:tabs>
          <w:tab w:val="left" w:pos="4678"/>
        </w:tabs>
        <w:rPr>
          <w:rFonts w:cs="Arial"/>
          <w:b/>
        </w:rPr>
      </w:pPr>
      <w:r w:rsidRPr="002B2119">
        <w:rPr>
          <w:rFonts w:cs="Arial"/>
          <w:b/>
        </w:rPr>
        <w:t>TABLAS DE VALORES CATASTRALES, DE USO DE SUELO Y CONSTRUCCIÓN, DE LOS MUNICIPIOS DE: ABASOLO, ARTEAGA, FRANCISCO I. MADERO, GENERAL CEPEDA, HIDALGO, JIMÉNEZ, LAMADRID, MATAMOROS, MORELOS, OCAMPO, PIEDRAS NEGRAS, PROGRESO, RAMOS ARIZPE, SABINAS, SACRAMENTO, SAN BUENAVENTURA, SIERRA MOJADA Y VIESCA DEL ESTADO DE COAHUILA DE ZARAGOZA, PARA EL EJERCICIO FISCAL 2019.</w:t>
      </w:r>
    </w:p>
    <w:p w:rsidR="00A06805" w:rsidRPr="002B2119" w:rsidRDefault="00A06805" w:rsidP="00A06805">
      <w:pPr>
        <w:tabs>
          <w:tab w:val="left" w:pos="4678"/>
        </w:tabs>
        <w:jc w:val="center"/>
        <w:rPr>
          <w:rFonts w:cs="Arial"/>
          <w:b/>
        </w:rPr>
      </w:pPr>
    </w:p>
    <w:p w:rsidR="005B77AB" w:rsidRPr="00692200" w:rsidRDefault="005B77AB" w:rsidP="005B77AB">
      <w:pPr>
        <w:rPr>
          <w:rFonts w:cs="Arial"/>
          <w:b/>
          <w:bCs/>
        </w:rPr>
      </w:pPr>
      <w:r w:rsidRPr="00692200">
        <w:rPr>
          <w:rFonts w:cs="Arial"/>
          <w:b/>
          <w:bCs/>
        </w:rPr>
        <w:t>PROPUESTA DE ACUERDO PARA LA LECTURA Y TRÁMITE DE LOS DICTAMENES RELATIVOS A LAS TABLAS DE VALORES CATASTRALES DE SUELO Y CONSTRUCCIÓN DE LOS MUNICIPIOS DE; ABASOLO, ARTEAGA, FRANCISCO I. MADERO, GENERAL CEPEDA, HIDALGO, JIMÉNEZ, LAMADRID, MATAMOROS, MORELOS, OCAMPO, PIEDRAS NEGRAS, PROGRESO, RAMOS ARIZPE, SABINAS, SACRAMENTO, SAN BUENAVENTURA, SIERRA MOJADA Y VIESCA, DEL ESTADO DE COAHUILA DE ZARAGOZA PARA EL EJERCICIO FISCAL DEL AÑO 2019.</w:t>
      </w:r>
    </w:p>
    <w:p w:rsidR="005B77AB" w:rsidRPr="00692200" w:rsidRDefault="005B77AB" w:rsidP="005B77AB">
      <w:pPr>
        <w:rPr>
          <w:rFonts w:cs="Arial"/>
        </w:rPr>
      </w:pPr>
    </w:p>
    <w:p w:rsidR="005B77AB" w:rsidRPr="00692200" w:rsidRDefault="005B77AB" w:rsidP="005B77AB">
      <w:pPr>
        <w:spacing w:line="276" w:lineRule="auto"/>
        <w:rPr>
          <w:rFonts w:cs="Arial"/>
        </w:rPr>
      </w:pPr>
      <w:r w:rsidRPr="00692200">
        <w:rPr>
          <w:rFonts w:cs="Arial"/>
        </w:rPr>
        <w:t xml:space="preserve">Conforme a lo dispuesto en la Constitución Política del Estado, el Código Financiero para los Municipios del Estado de Coahuila de Zaragoza, y la Ley General del Catastro y la Información Territorial del Estado de Coahuila de Zaragoza, es facultad del Congreso del Estado, examinar, discutir y aprobar anualmente las Tablas de Valores de Suelo y Construcción de los Municipios del Estado.   </w:t>
      </w:r>
    </w:p>
    <w:p w:rsidR="005B77AB" w:rsidRPr="00692200" w:rsidRDefault="005B77AB" w:rsidP="005B77AB">
      <w:pPr>
        <w:spacing w:line="276" w:lineRule="auto"/>
        <w:rPr>
          <w:rFonts w:cs="Arial"/>
        </w:rPr>
      </w:pPr>
    </w:p>
    <w:p w:rsidR="005B77AB" w:rsidRPr="00692200" w:rsidRDefault="005B77AB" w:rsidP="005B77AB">
      <w:pPr>
        <w:spacing w:line="276" w:lineRule="auto"/>
        <w:rPr>
          <w:rFonts w:cs="Arial"/>
        </w:rPr>
      </w:pPr>
      <w:r w:rsidRPr="00692200">
        <w:rPr>
          <w:rFonts w:cs="Arial"/>
        </w:rPr>
        <w:t>Atendiendo a lo antes señalado y en cumplimiento de lo establecido en los ordenamientos antes citados, los Ayuntamientos de los municipios del Estado, hicieron llegar al Congreso del Estado sus propuestas de Tablas de Valores de Suelo y Construcción para el Ejercicio Fiscal 2019.</w:t>
      </w:r>
    </w:p>
    <w:p w:rsidR="005B77AB" w:rsidRPr="00692200" w:rsidRDefault="005B77AB" w:rsidP="005B77AB">
      <w:pPr>
        <w:spacing w:line="276" w:lineRule="auto"/>
        <w:rPr>
          <w:rFonts w:cs="Arial"/>
        </w:rPr>
      </w:pPr>
    </w:p>
    <w:p w:rsidR="005B77AB" w:rsidRPr="00692200" w:rsidRDefault="005B77AB" w:rsidP="005B77AB">
      <w:pPr>
        <w:spacing w:line="276" w:lineRule="auto"/>
        <w:rPr>
          <w:rFonts w:cs="Arial"/>
        </w:rPr>
      </w:pPr>
      <w:r w:rsidRPr="00692200">
        <w:rPr>
          <w:rFonts w:cs="Arial"/>
        </w:rPr>
        <w:t xml:space="preserve">Según lo dispuesto en la Ley Orgánica del Congreso del Estado, dichas iniciativas y propuestas fueron turnadas a la Comisión de Hacienda, para su estudio y posterior dictamen. </w:t>
      </w:r>
    </w:p>
    <w:p w:rsidR="005B77AB" w:rsidRPr="00692200" w:rsidRDefault="005B77AB" w:rsidP="005B77AB">
      <w:pPr>
        <w:spacing w:line="276" w:lineRule="auto"/>
        <w:rPr>
          <w:rFonts w:cs="Arial"/>
        </w:rPr>
      </w:pPr>
    </w:p>
    <w:p w:rsidR="005B77AB" w:rsidRPr="00692200" w:rsidRDefault="005B77AB" w:rsidP="005B77AB">
      <w:pPr>
        <w:spacing w:line="276" w:lineRule="auto"/>
        <w:rPr>
          <w:rFonts w:cs="Arial"/>
        </w:rPr>
      </w:pPr>
      <w:r w:rsidRPr="00692200">
        <w:rPr>
          <w:rFonts w:cs="Arial"/>
        </w:rPr>
        <w:t>Al proceder a lo antes señalado, la Comisión de Hacienda hizo el análisis de las tablas de valores de suelo y construcción propuestas por los municipios, considerando también lo relativo a la presentación en tiempo por parte de los Ayuntamientos; la realización de un estudio comparativo entre los montos y rubros propuestos y los contenidos de las tablas catastrales de valores del ejercicio fiscal anterior; el cumplimiento del procedimiento fijado en la ley para determinar los valores catastrales; y la procedencia de los incrementos propuestos en algunos casos.</w:t>
      </w:r>
    </w:p>
    <w:p w:rsidR="005B77AB" w:rsidRPr="00692200" w:rsidRDefault="005B77AB" w:rsidP="005B77AB">
      <w:pPr>
        <w:spacing w:line="276" w:lineRule="auto"/>
        <w:rPr>
          <w:rFonts w:cs="Arial"/>
        </w:rPr>
      </w:pPr>
    </w:p>
    <w:p w:rsidR="005B77AB" w:rsidRPr="00692200" w:rsidRDefault="005B77AB" w:rsidP="005B77AB">
      <w:pPr>
        <w:spacing w:line="276" w:lineRule="auto"/>
        <w:rPr>
          <w:rFonts w:cs="Arial"/>
        </w:rPr>
      </w:pPr>
      <w:r w:rsidRPr="00692200">
        <w:rPr>
          <w:rFonts w:cs="Arial"/>
        </w:rPr>
        <w:t xml:space="preserve">Después de la revisión y análisis de las iniciativas y de las propuestas antes referidas, se procedió a la formulación de los dictámenes que contienen el Proyecto de las Tablas de Valores de Suelo y Construcción de cada municipio, los cuales fueron finalmente aprobados en el seno de la Comisión de Hacienda. </w:t>
      </w:r>
    </w:p>
    <w:p w:rsidR="005B77AB" w:rsidRPr="00692200" w:rsidRDefault="005B77AB" w:rsidP="005B77AB">
      <w:pPr>
        <w:spacing w:line="276" w:lineRule="auto"/>
        <w:rPr>
          <w:rFonts w:cs="Arial"/>
        </w:rPr>
      </w:pPr>
    </w:p>
    <w:p w:rsidR="005B77AB" w:rsidRPr="00692200" w:rsidRDefault="005B77AB" w:rsidP="005B77AB">
      <w:pPr>
        <w:spacing w:line="276" w:lineRule="auto"/>
        <w:rPr>
          <w:rFonts w:cs="Arial"/>
        </w:rPr>
      </w:pPr>
      <w:r w:rsidRPr="00692200">
        <w:rPr>
          <w:rFonts w:cs="Arial"/>
        </w:rPr>
        <w:t xml:space="preserve">En virtud de que los mencionados dictámenes han quedado a disposición de los integrantes de la LXI Legislatura, a través de la Gaceta Parlamentaria publicada en la página oficial de internet del Congreso del Estado, en mi carácter de Coordinadora de la Comisión de Hacienda, considero procedente proponer que se autorice un mecanismo que facilite la lectura y trámite de dichos dictámenes; por lo que, con apoyo en lo dispuesto en los Artículos 82, 83, 88 fracción IV, 92 fracción II, 116, 119 y 184 de la Ley Orgánica del Congreso del Estado Independiente, Libre y Soberano de Coahuila de Zaragoza, someto a la consideración y, en su caso, aprobación del Pleno del Congreso del Estado, la siguiente: </w:t>
      </w:r>
    </w:p>
    <w:p w:rsidR="005B77AB" w:rsidRPr="00692200" w:rsidRDefault="005B77AB" w:rsidP="005B77AB">
      <w:pPr>
        <w:spacing w:line="276" w:lineRule="auto"/>
        <w:rPr>
          <w:rFonts w:cs="Arial"/>
        </w:rPr>
      </w:pPr>
    </w:p>
    <w:p w:rsidR="005B77AB" w:rsidRPr="00692200" w:rsidRDefault="005B77AB" w:rsidP="005B77AB">
      <w:pPr>
        <w:spacing w:line="276" w:lineRule="auto"/>
        <w:rPr>
          <w:rFonts w:cs="Arial"/>
        </w:rPr>
      </w:pPr>
    </w:p>
    <w:p w:rsidR="005B77AB" w:rsidRPr="00692200" w:rsidRDefault="005B77AB" w:rsidP="005B77AB">
      <w:pPr>
        <w:spacing w:line="276" w:lineRule="auto"/>
        <w:jc w:val="center"/>
        <w:rPr>
          <w:rFonts w:cs="Arial"/>
          <w:b/>
        </w:rPr>
      </w:pPr>
      <w:r w:rsidRPr="00692200">
        <w:rPr>
          <w:rFonts w:cs="Arial"/>
          <w:b/>
        </w:rPr>
        <w:t>PROPUESTA  DE  ACUERDO</w:t>
      </w:r>
    </w:p>
    <w:p w:rsidR="005B77AB" w:rsidRPr="00692200" w:rsidRDefault="005B77AB" w:rsidP="005B77AB">
      <w:pPr>
        <w:spacing w:line="276" w:lineRule="auto"/>
        <w:rPr>
          <w:rFonts w:cs="Arial"/>
          <w:b/>
        </w:rPr>
      </w:pPr>
    </w:p>
    <w:p w:rsidR="005B77AB" w:rsidRPr="00692200" w:rsidRDefault="005B77AB" w:rsidP="005B77AB">
      <w:pPr>
        <w:spacing w:line="276" w:lineRule="auto"/>
        <w:rPr>
          <w:rFonts w:cs="Arial"/>
          <w:b/>
        </w:rPr>
      </w:pPr>
    </w:p>
    <w:p w:rsidR="005B77AB" w:rsidRPr="00692200" w:rsidRDefault="005B77AB" w:rsidP="005B77AB">
      <w:pPr>
        <w:spacing w:line="276" w:lineRule="auto"/>
        <w:rPr>
          <w:rFonts w:cs="Arial"/>
        </w:rPr>
      </w:pPr>
      <w:r w:rsidRPr="00692200">
        <w:rPr>
          <w:rFonts w:cs="Arial"/>
          <w:b/>
          <w:bCs/>
        </w:rPr>
        <w:t xml:space="preserve">UNICO. </w:t>
      </w:r>
      <w:r w:rsidRPr="00692200">
        <w:rPr>
          <w:rFonts w:cs="Arial"/>
        </w:rPr>
        <w:t xml:space="preserve">Se aprueba la dispensa de la lectura integral de los Dictámenes formulados por la Comisión de Hacienda, con relación a las Tablas de Valores de Suelo y Construcción presentadas por los Municipios del Estado, para el Ejercicio Fiscal 2019. </w:t>
      </w:r>
    </w:p>
    <w:p w:rsidR="005B77AB" w:rsidRPr="00692200" w:rsidRDefault="005B77AB" w:rsidP="005B77AB">
      <w:pPr>
        <w:spacing w:line="276" w:lineRule="auto"/>
        <w:rPr>
          <w:rFonts w:cs="Arial"/>
        </w:rPr>
      </w:pPr>
    </w:p>
    <w:p w:rsidR="005B77AB" w:rsidRPr="00692200" w:rsidRDefault="005B77AB" w:rsidP="005B77AB">
      <w:pPr>
        <w:spacing w:line="276" w:lineRule="auto"/>
        <w:rPr>
          <w:rFonts w:cs="Arial"/>
        </w:rPr>
      </w:pPr>
      <w:r w:rsidRPr="00692200">
        <w:rPr>
          <w:rFonts w:cs="Arial"/>
        </w:rPr>
        <w:t xml:space="preserve">Asimismo, se autoriza que se proceda a la lectura de dictámenes resumidos, en los que se hace referencia a los criterios y rubros generales establecidos para determinar la actualización de las referidas Tablas de Valores Catastrales de los municipios de; </w:t>
      </w:r>
      <w:r w:rsidRPr="00692200">
        <w:rPr>
          <w:rFonts w:cs="Arial"/>
          <w:bCs/>
        </w:rPr>
        <w:t>Abasolo, Arteaga, Francisco I. Madero, General Cepeda, Hidalgo, Jiménez, Lamadrid, Matamoros, Morelos, Ocampo, Piedras Negras, Progreso, Ramos Arizpe, Sabinas, Sacramento, San Buenaventura, Sierra Mojada y Viesca</w:t>
      </w:r>
      <w:r w:rsidRPr="00692200">
        <w:rPr>
          <w:rFonts w:cs="Arial"/>
          <w:b/>
          <w:bCs/>
        </w:rPr>
        <w:t xml:space="preserve">, </w:t>
      </w:r>
      <w:r w:rsidRPr="00692200">
        <w:rPr>
          <w:rFonts w:cs="Arial"/>
          <w:bCs/>
        </w:rPr>
        <w:t>del Estado de Coahuila de Zaragoza para el ejercicio fiscal del año 2019</w:t>
      </w:r>
      <w:r w:rsidRPr="00692200">
        <w:rPr>
          <w:rFonts w:cs="Arial"/>
        </w:rPr>
        <w:t>, para posteriormente pasar a la discusión y, en su caso, aprobación de las mismas, conforme a lo planteado en dichos dictámenes.</w:t>
      </w:r>
    </w:p>
    <w:p w:rsidR="005B77AB" w:rsidRPr="00692200" w:rsidRDefault="005B77AB" w:rsidP="005B77AB">
      <w:pPr>
        <w:spacing w:line="276" w:lineRule="auto"/>
        <w:rPr>
          <w:rFonts w:cs="Arial"/>
        </w:rPr>
      </w:pPr>
    </w:p>
    <w:p w:rsidR="005B77AB" w:rsidRPr="00692200" w:rsidRDefault="005B77AB" w:rsidP="005B77AB">
      <w:pPr>
        <w:spacing w:line="276" w:lineRule="auto"/>
        <w:rPr>
          <w:rFonts w:cs="Arial"/>
        </w:rPr>
      </w:pPr>
    </w:p>
    <w:p w:rsidR="005B77AB" w:rsidRPr="00692200" w:rsidRDefault="005B77AB" w:rsidP="005B77AB">
      <w:pPr>
        <w:rPr>
          <w:rFonts w:cs="Arial"/>
        </w:rPr>
      </w:pPr>
    </w:p>
    <w:p w:rsidR="005B77AB" w:rsidRPr="00692200" w:rsidRDefault="005B77AB" w:rsidP="005B77AB">
      <w:pPr>
        <w:jc w:val="center"/>
        <w:rPr>
          <w:rFonts w:cs="Arial"/>
          <w:b/>
        </w:rPr>
      </w:pPr>
      <w:r w:rsidRPr="00692200">
        <w:rPr>
          <w:rFonts w:cs="Arial"/>
          <w:b/>
        </w:rPr>
        <w:t>A T E N T A M E N T E</w:t>
      </w:r>
    </w:p>
    <w:p w:rsidR="005B77AB" w:rsidRPr="00692200" w:rsidRDefault="005B77AB" w:rsidP="005B77AB">
      <w:pPr>
        <w:jc w:val="center"/>
        <w:rPr>
          <w:rFonts w:cs="Arial"/>
          <w:b/>
        </w:rPr>
      </w:pPr>
      <w:r w:rsidRPr="00692200">
        <w:rPr>
          <w:rFonts w:cs="Arial"/>
          <w:b/>
        </w:rPr>
        <w:t>SALTILLO, COAHUILA, A 2</w:t>
      </w:r>
      <w:bookmarkStart w:id="8" w:name="_GoBack"/>
      <w:bookmarkEnd w:id="8"/>
      <w:r w:rsidRPr="00692200">
        <w:rPr>
          <w:rFonts w:cs="Arial"/>
          <w:b/>
        </w:rPr>
        <w:t>9 DE NOVIEMBRE DE 201</w:t>
      </w:r>
      <w:r w:rsidR="00AD5228">
        <w:rPr>
          <w:rFonts w:cs="Arial"/>
          <w:b/>
        </w:rPr>
        <w:t>8</w:t>
      </w:r>
    </w:p>
    <w:p w:rsidR="005B77AB" w:rsidRPr="00692200" w:rsidRDefault="005B77AB" w:rsidP="005B77AB">
      <w:pPr>
        <w:jc w:val="center"/>
        <w:rPr>
          <w:rFonts w:cs="Arial"/>
          <w:b/>
        </w:rPr>
      </w:pPr>
    </w:p>
    <w:p w:rsidR="005B77AB" w:rsidRPr="00692200" w:rsidRDefault="005B77AB" w:rsidP="005B77AB">
      <w:pPr>
        <w:jc w:val="center"/>
        <w:rPr>
          <w:rFonts w:cs="Arial"/>
          <w:b/>
        </w:rPr>
      </w:pPr>
    </w:p>
    <w:p w:rsidR="005B77AB" w:rsidRPr="00692200" w:rsidRDefault="005B77AB" w:rsidP="005B77AB">
      <w:pPr>
        <w:jc w:val="center"/>
        <w:rPr>
          <w:rFonts w:cs="Arial"/>
          <w:b/>
        </w:rPr>
      </w:pPr>
    </w:p>
    <w:p w:rsidR="005B77AB" w:rsidRPr="00692200" w:rsidRDefault="005B77AB" w:rsidP="005B77AB">
      <w:pPr>
        <w:jc w:val="center"/>
        <w:rPr>
          <w:rFonts w:cs="Arial"/>
          <w:b/>
        </w:rPr>
      </w:pPr>
      <w:r w:rsidRPr="00692200">
        <w:rPr>
          <w:rFonts w:cs="Arial"/>
          <w:b/>
        </w:rPr>
        <w:t xml:space="preserve">DIP. MARIA EUGENIA CÁZARES MARTÍNEZ. </w:t>
      </w:r>
    </w:p>
    <w:p w:rsidR="005B77AB" w:rsidRPr="00692200" w:rsidRDefault="005B77AB" w:rsidP="005B77AB">
      <w:pPr>
        <w:jc w:val="center"/>
        <w:rPr>
          <w:rFonts w:cs="Arial"/>
          <w:b/>
        </w:rPr>
      </w:pPr>
      <w:r w:rsidRPr="00692200">
        <w:rPr>
          <w:rFonts w:cs="Arial"/>
          <w:b/>
        </w:rPr>
        <w:t>COORDINADORA DE LA COMISIÓN DE HACIENDA</w:t>
      </w:r>
    </w:p>
    <w:p w:rsidR="005B77AB" w:rsidRPr="00692200" w:rsidRDefault="005B77AB" w:rsidP="005B77AB">
      <w:pPr>
        <w:jc w:val="center"/>
      </w:pPr>
      <w:r w:rsidRPr="00692200">
        <w:rPr>
          <w:rFonts w:cs="Arial"/>
          <w:b/>
        </w:rPr>
        <w:t>DEL CONGRESO DEL ESTADO</w:t>
      </w:r>
    </w:p>
    <w:p w:rsidR="00A06805" w:rsidRPr="002B2119" w:rsidRDefault="00A06805" w:rsidP="00A06805">
      <w:pPr>
        <w:tabs>
          <w:tab w:val="left" w:pos="4678"/>
        </w:tabs>
        <w:jc w:val="center"/>
        <w:rPr>
          <w:rFonts w:cs="Arial"/>
          <w:b/>
        </w:rPr>
      </w:pPr>
    </w:p>
    <w:p w:rsidR="00A06805" w:rsidRPr="002B2119" w:rsidRDefault="00A06805" w:rsidP="00C43AD0">
      <w:pPr>
        <w:tabs>
          <w:tab w:val="left" w:pos="4678"/>
        </w:tabs>
        <w:rPr>
          <w:rFonts w:cs="Arial"/>
        </w:rPr>
      </w:pPr>
      <w:r w:rsidRPr="002B2119">
        <w:rPr>
          <w:rFonts w:cs="Arial"/>
        </w:rPr>
        <w:t xml:space="preserve">Es cuanto,  Presidente. </w:t>
      </w:r>
    </w:p>
    <w:p w:rsidR="00A06805" w:rsidRPr="002B2119" w:rsidRDefault="00A06805" w:rsidP="00C43AD0">
      <w:pPr>
        <w:tabs>
          <w:tab w:val="left" w:pos="4678"/>
        </w:tabs>
        <w:rPr>
          <w:rFonts w:cs="Arial"/>
          <w:b/>
        </w:rPr>
      </w:pPr>
    </w:p>
    <w:p w:rsidR="00A06805" w:rsidRPr="002B2119" w:rsidRDefault="00A06805" w:rsidP="00C43AD0">
      <w:pPr>
        <w:tabs>
          <w:tab w:val="left" w:pos="4678"/>
        </w:tabs>
        <w:rPr>
          <w:rFonts w:cs="Arial"/>
          <w:b/>
        </w:rPr>
      </w:pPr>
      <w:r w:rsidRPr="002B2119">
        <w:rPr>
          <w:rFonts w:cs="Arial"/>
          <w:b/>
        </w:rPr>
        <w:t>Diputado Presidente Juan Antonio García Villa:</w:t>
      </w:r>
    </w:p>
    <w:p w:rsidR="00A06805" w:rsidRPr="002B2119" w:rsidRDefault="00FE053C" w:rsidP="00C43AD0">
      <w:pPr>
        <w:tabs>
          <w:tab w:val="left" w:pos="4678"/>
        </w:tabs>
        <w:rPr>
          <w:rFonts w:cs="Arial"/>
        </w:rPr>
      </w:pPr>
      <w:r w:rsidRPr="002B2119">
        <w:rPr>
          <w:rFonts w:cs="Arial"/>
        </w:rPr>
        <w:t xml:space="preserve">Muchas gracias Diputada Cázares Martínez. </w:t>
      </w:r>
    </w:p>
    <w:p w:rsidR="00FE053C" w:rsidRPr="002B2119" w:rsidRDefault="00FE053C" w:rsidP="00C43AD0">
      <w:pPr>
        <w:tabs>
          <w:tab w:val="left" w:pos="4678"/>
        </w:tabs>
        <w:rPr>
          <w:rFonts w:cs="Arial"/>
        </w:rPr>
      </w:pPr>
    </w:p>
    <w:p w:rsidR="00FE053C" w:rsidRPr="002B2119" w:rsidRDefault="00FE053C" w:rsidP="00C43AD0">
      <w:pPr>
        <w:tabs>
          <w:tab w:val="left" w:pos="4678"/>
        </w:tabs>
        <w:rPr>
          <w:rFonts w:cs="Arial"/>
        </w:rPr>
      </w:pPr>
      <w:r w:rsidRPr="002B2119">
        <w:rPr>
          <w:rFonts w:cs="Arial"/>
        </w:rPr>
        <w:t xml:space="preserve">Esta Presidencia somete a consideración la propuesta de dispensa de la lectura integral, de acuerdo a lo que acaba de leer la Diputada Cázares Martínez.  Si alguien desea intervenir, sírvase indicarlo mediante el sistema electrónico a fin de registrar su intervención.  </w:t>
      </w:r>
    </w:p>
    <w:p w:rsidR="00FE053C" w:rsidRPr="002B2119" w:rsidRDefault="00FE053C" w:rsidP="00C43AD0">
      <w:pPr>
        <w:tabs>
          <w:tab w:val="left" w:pos="4678"/>
        </w:tabs>
        <w:rPr>
          <w:rFonts w:cs="Arial"/>
        </w:rPr>
      </w:pPr>
    </w:p>
    <w:p w:rsidR="00FE053C" w:rsidRPr="002B2119" w:rsidRDefault="00FE053C" w:rsidP="00C43AD0">
      <w:pPr>
        <w:tabs>
          <w:tab w:val="left" w:pos="4678"/>
        </w:tabs>
        <w:rPr>
          <w:rFonts w:cs="Arial"/>
        </w:rPr>
      </w:pPr>
      <w:r w:rsidRPr="002B2119">
        <w:rPr>
          <w:rFonts w:cs="Arial"/>
        </w:rPr>
        <w:t xml:space="preserve">No habiendo intervenciones, procederemos a votar la Propuesta de Acuerdo que se sometió a consideración, las Diputadas y Diputados emitiremos nuestro voto mediante el sistema electrónico, </w:t>
      </w:r>
      <w:r w:rsidRPr="002B2119">
        <w:rPr>
          <w:rFonts w:cs="Arial"/>
        </w:rPr>
        <w:lastRenderedPageBreak/>
        <w:t xml:space="preserve">Diputada Secretaria Rosa Nilda González Noriega, sírvase tomar nota de la votación e informe sobre el resultado. </w:t>
      </w:r>
    </w:p>
    <w:p w:rsidR="00FE053C" w:rsidRPr="002B2119" w:rsidRDefault="00FE053C" w:rsidP="00C43AD0">
      <w:pPr>
        <w:tabs>
          <w:tab w:val="left" w:pos="4678"/>
        </w:tabs>
        <w:rPr>
          <w:rFonts w:cs="Arial"/>
        </w:rPr>
      </w:pPr>
    </w:p>
    <w:p w:rsidR="00FE053C" w:rsidRPr="002B2119" w:rsidRDefault="00FE053C" w:rsidP="00C43AD0">
      <w:pPr>
        <w:tabs>
          <w:tab w:val="left" w:pos="4678"/>
        </w:tabs>
        <w:rPr>
          <w:rFonts w:cs="Arial"/>
        </w:rPr>
      </w:pPr>
      <w:r w:rsidRPr="002B2119">
        <w:rPr>
          <w:rFonts w:cs="Arial"/>
        </w:rPr>
        <w:t xml:space="preserve">Se abre el sistema de votación.  Se cierra el sistema. </w:t>
      </w:r>
    </w:p>
    <w:p w:rsidR="00FE053C" w:rsidRPr="002B2119" w:rsidRDefault="00FE053C" w:rsidP="00C43AD0">
      <w:pPr>
        <w:tabs>
          <w:tab w:val="left" w:pos="4678"/>
        </w:tabs>
        <w:rPr>
          <w:rFonts w:cs="Arial"/>
        </w:rPr>
      </w:pPr>
    </w:p>
    <w:p w:rsidR="00FE053C" w:rsidRPr="002B2119" w:rsidRDefault="00FE053C" w:rsidP="00C43AD0">
      <w:pPr>
        <w:tabs>
          <w:tab w:val="left" w:pos="4678"/>
        </w:tabs>
        <w:rPr>
          <w:rFonts w:cs="Arial"/>
          <w:b/>
        </w:rPr>
      </w:pPr>
      <w:r w:rsidRPr="002B2119">
        <w:rPr>
          <w:rFonts w:cs="Arial"/>
          <w:b/>
        </w:rPr>
        <w:t>Diputada Secretaria Rosa Nilda González Noriega:</w:t>
      </w:r>
    </w:p>
    <w:p w:rsidR="00FE053C" w:rsidRPr="005B77AB" w:rsidRDefault="00FE053C" w:rsidP="00C43AD0">
      <w:pPr>
        <w:tabs>
          <w:tab w:val="left" w:pos="4678"/>
        </w:tabs>
        <w:rPr>
          <w:rFonts w:cs="Arial"/>
          <w:b/>
        </w:rPr>
      </w:pPr>
      <w:r w:rsidRPr="005B77AB">
        <w:rPr>
          <w:rFonts w:cs="Arial"/>
          <w:b/>
        </w:rPr>
        <w:t xml:space="preserve">Diputado Presidente, </w:t>
      </w:r>
      <w:r w:rsidR="001D3521" w:rsidRPr="005B77AB">
        <w:rPr>
          <w:rFonts w:cs="Arial"/>
          <w:b/>
        </w:rPr>
        <w:t xml:space="preserve">el resultado de la votación es el siguiente: 24 votos a favor; 0 votos en contra y 0 abstenciones. </w:t>
      </w:r>
    </w:p>
    <w:p w:rsidR="00FE053C" w:rsidRPr="002B2119" w:rsidRDefault="00FE053C" w:rsidP="00C43AD0">
      <w:pPr>
        <w:tabs>
          <w:tab w:val="left" w:pos="4678"/>
        </w:tabs>
        <w:rPr>
          <w:rFonts w:cs="Arial"/>
        </w:rPr>
      </w:pPr>
    </w:p>
    <w:p w:rsidR="00FE053C" w:rsidRPr="002B2119" w:rsidRDefault="00FE053C" w:rsidP="00C43AD0">
      <w:pPr>
        <w:tabs>
          <w:tab w:val="left" w:pos="4678"/>
        </w:tabs>
        <w:rPr>
          <w:rFonts w:cs="Arial"/>
          <w:b/>
        </w:rPr>
      </w:pPr>
      <w:r w:rsidRPr="002B2119">
        <w:rPr>
          <w:rFonts w:cs="Arial"/>
          <w:b/>
        </w:rPr>
        <w:t xml:space="preserve">Diputado Presidente Juan Antonio García Villa: </w:t>
      </w:r>
    </w:p>
    <w:p w:rsidR="001D3521" w:rsidRPr="002B2119" w:rsidRDefault="001D3521" w:rsidP="00C43AD0">
      <w:pPr>
        <w:tabs>
          <w:tab w:val="left" w:pos="4678"/>
        </w:tabs>
        <w:rPr>
          <w:rFonts w:cs="Arial"/>
        </w:rPr>
      </w:pPr>
      <w:r w:rsidRPr="002B2119">
        <w:rPr>
          <w:rFonts w:cs="Arial"/>
        </w:rPr>
        <w:t xml:space="preserve">Conforme al resultado de la votación, se aprueba por unanimidad la Propuesta de Acuerdo que se sometió a consideración. </w:t>
      </w:r>
    </w:p>
    <w:p w:rsidR="001D3521" w:rsidRPr="002B2119" w:rsidRDefault="001D3521" w:rsidP="00C43AD0">
      <w:pPr>
        <w:tabs>
          <w:tab w:val="left" w:pos="4678"/>
        </w:tabs>
        <w:rPr>
          <w:rFonts w:cs="Arial"/>
        </w:rPr>
      </w:pPr>
    </w:p>
    <w:p w:rsidR="001D3521" w:rsidRPr="002B2119" w:rsidRDefault="001D3521" w:rsidP="00C43AD0">
      <w:pPr>
        <w:tabs>
          <w:tab w:val="left" w:pos="4678"/>
        </w:tabs>
        <w:rPr>
          <w:rFonts w:cs="Arial"/>
        </w:rPr>
      </w:pPr>
      <w:r w:rsidRPr="002B2119">
        <w:rPr>
          <w:rFonts w:cs="Arial"/>
        </w:rPr>
        <w:t xml:space="preserve">A continuación, se solicita al Diputado Secretario José Benito Ramírez Rosas, se sirva dar lectura al dictamen consignado en el Punto 10 Q del Orden del Día aprobado. </w:t>
      </w:r>
    </w:p>
    <w:p w:rsidR="001D3521" w:rsidRPr="002B2119" w:rsidRDefault="001D3521" w:rsidP="00C43AD0">
      <w:pPr>
        <w:tabs>
          <w:tab w:val="left" w:pos="4678"/>
        </w:tabs>
        <w:rPr>
          <w:rFonts w:cs="Arial"/>
        </w:rPr>
      </w:pPr>
    </w:p>
    <w:p w:rsidR="001D3521" w:rsidRPr="002B2119" w:rsidRDefault="001D3521" w:rsidP="00C43AD0">
      <w:pPr>
        <w:tabs>
          <w:tab w:val="left" w:pos="4678"/>
        </w:tabs>
        <w:rPr>
          <w:rFonts w:cs="Arial"/>
          <w:b/>
        </w:rPr>
      </w:pPr>
      <w:r w:rsidRPr="002B2119">
        <w:rPr>
          <w:rFonts w:cs="Arial"/>
          <w:b/>
        </w:rPr>
        <w:t>Diputado Secretario José Benito Ramírez Rosas:</w:t>
      </w:r>
    </w:p>
    <w:p w:rsidR="001D3521" w:rsidRPr="002B2119" w:rsidRDefault="001D3521" w:rsidP="00C43AD0">
      <w:pPr>
        <w:tabs>
          <w:tab w:val="left" w:pos="4678"/>
        </w:tabs>
        <w:rPr>
          <w:rFonts w:cs="Arial"/>
          <w:b/>
        </w:rPr>
      </w:pPr>
    </w:p>
    <w:p w:rsidR="005B77AB" w:rsidRPr="009C3E09" w:rsidRDefault="005B77AB" w:rsidP="005B77AB">
      <w:pPr>
        <w:spacing w:line="276" w:lineRule="auto"/>
        <w:rPr>
          <w:rFonts w:cs="Arial"/>
          <w:b/>
        </w:rPr>
      </w:pPr>
      <w:r w:rsidRPr="009C3E09">
        <w:rPr>
          <w:rFonts w:cs="Arial"/>
          <w:b/>
        </w:rPr>
        <w:t>DICTAMEN</w:t>
      </w:r>
      <w:r w:rsidRPr="009C3E09">
        <w:rPr>
          <w:rFonts w:cs="Arial"/>
        </w:rPr>
        <w:t xml:space="preserve"> de la Comisión de Hacienda de la Sexagésima Primera Legislatura del Congreso del Estado Independiente, Libre y Soberano de Coahuila de Zaragoza, con relación al expediente formado con motivo de las adecuaciones que habrán de implementarse a los valores catastrales que sirven como base para el cobro de las contribuciones sobre la propiedad inmobiliaria de los municipios de: </w:t>
      </w:r>
      <w:r w:rsidRPr="009C3E09">
        <w:rPr>
          <w:rFonts w:cs="Arial"/>
          <w:bCs/>
        </w:rPr>
        <w:t>Abasolo, Arteaga, Francisco I. Madero, General Cepeda, Hidalgo, Jiménez, Lamadrid, Matamoros, Morelos, Ocampo, Piedras Negras, Progreso, Ramos Arizpe, Sabinas, Sacramento, San Buenaventura, Sierra Mojada y Viesca</w:t>
      </w:r>
      <w:r w:rsidRPr="009C3E09">
        <w:rPr>
          <w:rFonts w:cs="Arial"/>
          <w:b/>
          <w:bCs/>
        </w:rPr>
        <w:t xml:space="preserve">, </w:t>
      </w:r>
      <w:r w:rsidRPr="009C3E09">
        <w:rPr>
          <w:rFonts w:cs="Arial"/>
          <w:bCs/>
        </w:rPr>
        <w:t>del Estado de Coahuila de Zaragoza para el ejercicio fiscal del año 2019</w:t>
      </w:r>
      <w:r w:rsidRPr="009C3E09">
        <w:rPr>
          <w:rFonts w:cs="Arial"/>
        </w:rPr>
        <w:t>.</w:t>
      </w:r>
    </w:p>
    <w:p w:rsidR="005B77AB" w:rsidRPr="009C3E09" w:rsidRDefault="005B77AB" w:rsidP="005B77AB">
      <w:pPr>
        <w:spacing w:line="276" w:lineRule="auto"/>
        <w:jc w:val="center"/>
        <w:rPr>
          <w:rFonts w:cs="Arial"/>
          <w:b/>
        </w:rPr>
      </w:pPr>
    </w:p>
    <w:p w:rsidR="005B77AB" w:rsidRPr="009C3E09" w:rsidRDefault="005B77AB" w:rsidP="005B77AB">
      <w:pPr>
        <w:spacing w:line="276" w:lineRule="auto"/>
        <w:jc w:val="center"/>
        <w:rPr>
          <w:rFonts w:cs="Arial"/>
          <w:b/>
        </w:rPr>
      </w:pPr>
      <w:r w:rsidRPr="009C3E09">
        <w:rPr>
          <w:rFonts w:cs="Arial"/>
          <w:b/>
        </w:rPr>
        <w:t>R E S U L T A N D O</w:t>
      </w:r>
    </w:p>
    <w:p w:rsidR="005B77AB" w:rsidRPr="009C3E09" w:rsidRDefault="005B77AB" w:rsidP="005B77AB">
      <w:pPr>
        <w:spacing w:line="276" w:lineRule="auto"/>
        <w:jc w:val="center"/>
        <w:rPr>
          <w:rFonts w:cs="Arial"/>
          <w:b/>
        </w:rPr>
      </w:pPr>
    </w:p>
    <w:p w:rsidR="005B77AB" w:rsidRPr="009C3E09" w:rsidRDefault="005B77AB" w:rsidP="005B77AB">
      <w:pPr>
        <w:spacing w:line="276" w:lineRule="auto"/>
        <w:rPr>
          <w:rFonts w:cs="Arial"/>
          <w:b/>
        </w:rPr>
      </w:pPr>
      <w:r w:rsidRPr="009C3E09">
        <w:rPr>
          <w:rFonts w:cs="Arial"/>
          <w:b/>
        </w:rPr>
        <w:t xml:space="preserve">PRIMERO. </w:t>
      </w:r>
      <w:r w:rsidRPr="009C3E09">
        <w:rPr>
          <w:rFonts w:cs="Arial"/>
        </w:rPr>
        <w:t xml:space="preserve">Que en atención a la reforma al artículo 115 de la Constitución Política de los Estados Unidos Mexicanos aprobadas en diciembre de 1999, se establecieron nuevas pautas para el desarrollo municipal, otorgándose a favor de los municipios mayores facultades para el cumplimiento de sus funciones en beneficio de su comunidad. </w:t>
      </w:r>
    </w:p>
    <w:p w:rsidR="005B77AB" w:rsidRPr="009C3E09" w:rsidRDefault="005B77AB" w:rsidP="005B77AB">
      <w:pPr>
        <w:spacing w:line="276" w:lineRule="auto"/>
        <w:rPr>
          <w:rFonts w:cs="Arial"/>
          <w:b/>
        </w:rPr>
      </w:pPr>
    </w:p>
    <w:p w:rsidR="005B77AB" w:rsidRPr="009C3E09" w:rsidRDefault="005B77AB" w:rsidP="005B77AB">
      <w:pPr>
        <w:spacing w:line="276" w:lineRule="auto"/>
        <w:rPr>
          <w:rFonts w:cs="Arial"/>
        </w:rPr>
      </w:pPr>
      <w:r w:rsidRPr="009C3E09">
        <w:rPr>
          <w:rFonts w:cs="Arial"/>
          <w:b/>
        </w:rPr>
        <w:t xml:space="preserve">SEGUNDO.  </w:t>
      </w:r>
      <w:r w:rsidRPr="009C3E09">
        <w:rPr>
          <w:rFonts w:cs="Arial"/>
        </w:rPr>
        <w:t>De conformidad con el marco jurídico estatal, el Código Municipal para el Estado de Coahuila de Zaragoza en su: Artículo 102,  Fracción V, numeral 8, señala que los municipios deberán “Proponer al Congreso del Estado las cuotas y tarifas aplicables a impuestos, derechos, contribuciones de mejoras y  las tablas de valores de suelo y construcciones que sirvan de base para el cobro de las contribuciones sobre la propiedad inmobiliaria, en los términos de las leyes fiscales y conforme a los principios de equidad, proporcionalidad y capacidad contributiva”.</w:t>
      </w:r>
    </w:p>
    <w:p w:rsidR="005B77AB" w:rsidRPr="009C3E09" w:rsidRDefault="005B77AB" w:rsidP="005B77AB">
      <w:pPr>
        <w:spacing w:line="276" w:lineRule="auto"/>
        <w:rPr>
          <w:rFonts w:cs="Arial"/>
        </w:rPr>
      </w:pPr>
    </w:p>
    <w:p w:rsidR="005B77AB" w:rsidRPr="009C3E09" w:rsidRDefault="005B77AB" w:rsidP="005B77AB">
      <w:pPr>
        <w:spacing w:line="276" w:lineRule="auto"/>
        <w:rPr>
          <w:rFonts w:cs="Arial"/>
        </w:rPr>
      </w:pPr>
      <w:r w:rsidRPr="009C3E09">
        <w:rPr>
          <w:rFonts w:cs="Arial"/>
        </w:rPr>
        <w:t xml:space="preserve">Por otra parte,  La Ley General del Catastro y la Información Territorial para el Estado de Coahuila de Zaragoza señala: </w:t>
      </w:r>
    </w:p>
    <w:p w:rsidR="005B77AB" w:rsidRPr="009C3E09" w:rsidRDefault="005B77AB" w:rsidP="005B77AB">
      <w:pPr>
        <w:spacing w:line="276" w:lineRule="auto"/>
        <w:rPr>
          <w:rFonts w:cs="Arial"/>
        </w:rPr>
      </w:pPr>
    </w:p>
    <w:p w:rsidR="005B77AB" w:rsidRPr="009C3E09" w:rsidRDefault="005B77AB" w:rsidP="005B77AB">
      <w:pPr>
        <w:spacing w:line="276" w:lineRule="auto"/>
        <w:rPr>
          <w:rFonts w:cs="Arial"/>
        </w:rPr>
      </w:pPr>
      <w:r w:rsidRPr="009C3E09">
        <w:rPr>
          <w:rFonts w:cs="Arial"/>
        </w:rPr>
        <w:t>Artículo 28 “La Unidad y el Instituto formularán conjuntamente los proyectos de tablas de valores de suelo y construcción para el municipio que corresponda. Estos se elaborarán mediante los procedimientos técnicos y consideraciones administrativas, a fin de obtener en ellos un avalúo equitativo y proporcional de la propiedad inmueble…”</w:t>
      </w:r>
    </w:p>
    <w:p w:rsidR="005B77AB" w:rsidRPr="009C3E09" w:rsidRDefault="005B77AB" w:rsidP="005B77AB">
      <w:pPr>
        <w:spacing w:line="276" w:lineRule="auto"/>
        <w:rPr>
          <w:rFonts w:cs="Arial"/>
        </w:rPr>
      </w:pPr>
    </w:p>
    <w:p w:rsidR="005B77AB" w:rsidRPr="009C3E09" w:rsidRDefault="005B77AB" w:rsidP="005B77AB">
      <w:pPr>
        <w:spacing w:line="276" w:lineRule="auto"/>
        <w:rPr>
          <w:rFonts w:cs="Arial"/>
        </w:rPr>
      </w:pPr>
      <w:r w:rsidRPr="009C3E09">
        <w:rPr>
          <w:rFonts w:cs="Arial"/>
        </w:rPr>
        <w:t>Artículo 30  “La Unidad y el Instituto deberán presentar al Ayuntamiento, de manera conjunta los proyectos de tablas de valores de suelo y de construcción conforme a esta ley…”</w:t>
      </w:r>
    </w:p>
    <w:p w:rsidR="005B77AB" w:rsidRPr="009C3E09" w:rsidRDefault="005B77AB" w:rsidP="005B77AB">
      <w:pPr>
        <w:spacing w:line="276" w:lineRule="auto"/>
        <w:rPr>
          <w:rFonts w:cs="Arial"/>
        </w:rPr>
      </w:pPr>
    </w:p>
    <w:p w:rsidR="005B77AB" w:rsidRPr="009C3E09" w:rsidRDefault="005B77AB" w:rsidP="005B77AB">
      <w:pPr>
        <w:spacing w:line="276" w:lineRule="auto"/>
        <w:rPr>
          <w:rFonts w:cs="Arial"/>
        </w:rPr>
      </w:pPr>
      <w:r w:rsidRPr="009C3E09">
        <w:rPr>
          <w:rFonts w:cs="Arial"/>
        </w:rPr>
        <w:t xml:space="preserve">Artículo 33 “El ayuntamiento, en el ámbito de su competencia y habiendo aprobado los proyectos definitivos correspondientes, propondrá a la legislatura del Estado, </w:t>
      </w:r>
      <w:r w:rsidRPr="009C3E09">
        <w:rPr>
          <w:rFonts w:cs="Arial"/>
          <w:bCs/>
        </w:rPr>
        <w:t xml:space="preserve">a más tardar el 15 de octubre de cada año, </w:t>
      </w:r>
      <w:r w:rsidRPr="009C3E09">
        <w:rPr>
          <w:rFonts w:cs="Arial"/>
        </w:rPr>
        <w:t>con arreglo a la ley y de acuerdo a los principios de equidad y proporcionalidad, de las tablas de valores de suelo y construcciones…”</w:t>
      </w:r>
    </w:p>
    <w:p w:rsidR="005B77AB" w:rsidRPr="009C3E09" w:rsidRDefault="005B77AB" w:rsidP="005B77AB">
      <w:pPr>
        <w:spacing w:line="276" w:lineRule="auto"/>
        <w:rPr>
          <w:rFonts w:cs="Arial"/>
        </w:rPr>
      </w:pPr>
    </w:p>
    <w:p w:rsidR="005B77AB" w:rsidRPr="009C3E09" w:rsidRDefault="005B77AB" w:rsidP="005B77AB">
      <w:pPr>
        <w:spacing w:line="276" w:lineRule="auto"/>
        <w:rPr>
          <w:rFonts w:cs="Arial"/>
        </w:rPr>
      </w:pPr>
      <w:r w:rsidRPr="009C3E09">
        <w:rPr>
          <w:rFonts w:cs="Arial"/>
          <w:b/>
        </w:rPr>
        <w:t xml:space="preserve">TERCERO.  </w:t>
      </w:r>
      <w:r w:rsidRPr="009C3E09">
        <w:rPr>
          <w:rFonts w:cs="Arial"/>
        </w:rPr>
        <w:t xml:space="preserve">Para dar cumplimiento a estas disposiciones, el Congreso del Estado Independiente, Libre y Soberano de Coahuila de Zaragoza, a través de la Comisión de Hacienda, y con la participación del Instituto Coahuilense del Catastro y la Información Territorial como órgano de apoyo y asesoría, ha dado continuidad a un programa con los municipios para definir los criterios proporcionales y equitativos aplicables para fijar la base de las contribuciones sobre la propiedad inmobiliaria. </w:t>
      </w:r>
    </w:p>
    <w:p w:rsidR="005B77AB" w:rsidRPr="009C3E09" w:rsidRDefault="005B77AB" w:rsidP="005B77AB">
      <w:pPr>
        <w:spacing w:line="276" w:lineRule="auto"/>
        <w:rPr>
          <w:rFonts w:cs="Arial"/>
        </w:rPr>
      </w:pPr>
    </w:p>
    <w:p w:rsidR="005B77AB" w:rsidRPr="009C3E09" w:rsidRDefault="005B77AB" w:rsidP="005B77AB">
      <w:pPr>
        <w:spacing w:line="276" w:lineRule="auto"/>
        <w:jc w:val="center"/>
        <w:rPr>
          <w:rFonts w:cs="Arial"/>
          <w:b/>
        </w:rPr>
      </w:pPr>
      <w:r w:rsidRPr="009C3E09">
        <w:rPr>
          <w:rFonts w:cs="Arial"/>
          <w:b/>
        </w:rPr>
        <w:t xml:space="preserve">C O N S I D E R A N D O </w:t>
      </w:r>
    </w:p>
    <w:p w:rsidR="005B77AB" w:rsidRPr="009C3E09" w:rsidRDefault="005B77AB" w:rsidP="005B77AB">
      <w:pPr>
        <w:spacing w:line="276" w:lineRule="auto"/>
        <w:rPr>
          <w:rFonts w:cs="Arial"/>
        </w:rPr>
      </w:pPr>
      <w:r w:rsidRPr="009C3E09">
        <w:rPr>
          <w:rFonts w:cs="Arial"/>
          <w:b/>
        </w:rPr>
        <w:t xml:space="preserve">PRIMERO. </w:t>
      </w:r>
      <w:r w:rsidRPr="009C3E09">
        <w:rPr>
          <w:rFonts w:cs="Arial"/>
        </w:rPr>
        <w:t>Que entre las medidas que se adoptaron para cumplir con el objeto de la presentación de las Tablas de Valores Catastrales, se instalaron las Juntas Municipales Catastrales, se llevaron a cabo diversos trabajos técnicos, se elaboró un programa para la revisión de la actividad catastral, se establecieron criterios para la determinación de los Valores Catastrales y se aplicó un programa que apoye la eficiencia del cobro.</w:t>
      </w:r>
    </w:p>
    <w:p w:rsidR="005B77AB" w:rsidRPr="009C3E09" w:rsidRDefault="005B77AB" w:rsidP="005B77AB">
      <w:pPr>
        <w:spacing w:line="276" w:lineRule="auto"/>
        <w:rPr>
          <w:rFonts w:cs="Arial"/>
        </w:rPr>
      </w:pPr>
    </w:p>
    <w:p w:rsidR="005B77AB" w:rsidRPr="009C3E09" w:rsidRDefault="005B77AB" w:rsidP="005B77AB">
      <w:pPr>
        <w:spacing w:line="276" w:lineRule="auto"/>
        <w:rPr>
          <w:rFonts w:cs="Arial"/>
        </w:rPr>
      </w:pPr>
      <w:r w:rsidRPr="009C3E09">
        <w:rPr>
          <w:rFonts w:cs="Arial"/>
          <w:b/>
        </w:rPr>
        <w:t xml:space="preserve">SEGUNDO. </w:t>
      </w:r>
      <w:r w:rsidRPr="009C3E09">
        <w:rPr>
          <w:rFonts w:cs="Arial"/>
        </w:rPr>
        <w:t>Así mismo, para lograr una correcta aplicación de los valores catastrales de suelo y construcción 2019; la Comisión de Hacienda acordó disponer que los Ayuntamientos deberán observar los lineamientos establecidos por el Instituto Coahuilense del Catastro y la Información Territorial; con el fin de establecer un Sistema Estatal de Valuación, que permita una recaudación justa y equitativa, así como el acuerdo realizado por esta Comisión de fecha 13 de noviembre 2018, en el que se faculta a aplicar la normatividad al autorizar un incremento a los valores catastrales de las tablas de valores unitarios de uso de suelo y construcción para el ejercicio 2019, a los ayuntamientos que no realizaron las reuniones con sus juntas catastrales y/o decidieron no incrementar sus valores catastrales.</w:t>
      </w:r>
    </w:p>
    <w:p w:rsidR="005B77AB" w:rsidRPr="009C3E09" w:rsidRDefault="005B77AB" w:rsidP="005B77AB">
      <w:pPr>
        <w:spacing w:line="276" w:lineRule="auto"/>
        <w:rPr>
          <w:rFonts w:cs="Arial"/>
        </w:rPr>
      </w:pPr>
    </w:p>
    <w:p w:rsidR="005B77AB" w:rsidRPr="009C3E09" w:rsidRDefault="005B77AB" w:rsidP="005B77AB">
      <w:pPr>
        <w:spacing w:line="276" w:lineRule="auto"/>
        <w:rPr>
          <w:rFonts w:cs="Arial"/>
        </w:rPr>
      </w:pPr>
      <w:r w:rsidRPr="009C3E09">
        <w:rPr>
          <w:rFonts w:cs="Arial"/>
          <w:b/>
        </w:rPr>
        <w:t xml:space="preserve">TERCERO. </w:t>
      </w:r>
      <w:r w:rsidRPr="009C3E09">
        <w:rPr>
          <w:rFonts w:cs="Arial"/>
        </w:rPr>
        <w:t xml:space="preserve">Que algunos municipios en lo rustico, urbano, construcciones y fraccionamientos. Atendieron a lo dispuesto en el Artículo 8 fracción I, al último párrafo del Artículo 33 de la Ley General del Catastro y la Información Territorial para el Estado de Coahuila de Zaragoza, y al Artículo 3 de la Ley de Hacienda para el Estado de Coahuila de Zaragoza, </w:t>
      </w:r>
    </w:p>
    <w:p w:rsidR="005B77AB" w:rsidRPr="009C3E09" w:rsidRDefault="005B77AB" w:rsidP="005B77AB">
      <w:pPr>
        <w:spacing w:line="276" w:lineRule="auto"/>
        <w:rPr>
          <w:rFonts w:cs="Arial"/>
        </w:rPr>
      </w:pPr>
    </w:p>
    <w:p w:rsidR="005B77AB" w:rsidRPr="009C3E09" w:rsidRDefault="005B77AB" w:rsidP="005B77AB">
      <w:pPr>
        <w:spacing w:line="276" w:lineRule="auto"/>
        <w:rPr>
          <w:rFonts w:cs="Arial"/>
        </w:rPr>
      </w:pPr>
      <w:r w:rsidRPr="009C3E09">
        <w:rPr>
          <w:rFonts w:cs="Arial"/>
          <w:b/>
        </w:rPr>
        <w:t xml:space="preserve">CUARTO. </w:t>
      </w:r>
      <w:r w:rsidRPr="009C3E09">
        <w:rPr>
          <w:rFonts w:cs="Arial"/>
        </w:rPr>
        <w:t>Que</w:t>
      </w:r>
      <w:r w:rsidRPr="009C3E09">
        <w:rPr>
          <w:rFonts w:cs="Arial"/>
          <w:b/>
        </w:rPr>
        <w:t xml:space="preserve"> </w:t>
      </w:r>
      <w:r w:rsidRPr="009C3E09">
        <w:rPr>
          <w:rFonts w:cs="Arial"/>
        </w:rPr>
        <w:t>en el caso de los municipios en lo rustico, urbano, construcción y fraccionamientos acordaron proponer a sus Ayuntamientos los siguientes incrementos en sus Tablas de Valores para el Ejercicio Fiscal 2019.</w:t>
      </w:r>
    </w:p>
    <w:p w:rsidR="005B77AB" w:rsidRPr="009C3E09" w:rsidRDefault="005B77AB" w:rsidP="005B77AB">
      <w:pPr>
        <w:tabs>
          <w:tab w:val="left" w:pos="3270"/>
        </w:tabs>
        <w:spacing w:line="276" w:lineRule="auto"/>
        <w:rPr>
          <w:rFonts w:cs="Arial"/>
          <w:b/>
        </w:rPr>
      </w:pPr>
      <w:r w:rsidRPr="009C3E09">
        <w:rPr>
          <w:rFonts w:cs="Arial"/>
          <w:b/>
        </w:rPr>
        <w:tab/>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4"/>
        <w:gridCol w:w="3272"/>
        <w:gridCol w:w="3471"/>
      </w:tblGrid>
      <w:tr w:rsidR="005B77AB" w:rsidRPr="009C3E09" w:rsidTr="00F677B4">
        <w:trPr>
          <w:trHeight w:val="315"/>
        </w:trPr>
        <w:tc>
          <w:tcPr>
            <w:tcW w:w="684"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jc w:val="center"/>
              <w:rPr>
                <w:rFonts w:cs="Arial"/>
              </w:rPr>
            </w:pPr>
            <w:r w:rsidRPr="009C3E09">
              <w:rPr>
                <w:rFonts w:cs="Arial"/>
              </w:rPr>
              <w:t>1.</w:t>
            </w:r>
          </w:p>
        </w:tc>
        <w:tc>
          <w:tcPr>
            <w:tcW w:w="3272"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spacing w:line="276" w:lineRule="auto"/>
              <w:rPr>
                <w:rFonts w:cs="Arial"/>
              </w:rPr>
            </w:pPr>
            <w:r w:rsidRPr="009C3E09">
              <w:rPr>
                <w:rFonts w:cs="Arial"/>
                <w:bCs/>
              </w:rPr>
              <w:t xml:space="preserve">Abasolo </w:t>
            </w:r>
          </w:p>
        </w:tc>
        <w:tc>
          <w:tcPr>
            <w:tcW w:w="3471"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rPr>
                <w:rFonts w:cs="Arial"/>
              </w:rPr>
            </w:pPr>
            <w:r w:rsidRPr="009C3E09">
              <w:rPr>
                <w:rFonts w:cs="Arial"/>
              </w:rPr>
              <w:t>Incremento del 4.5%</w:t>
            </w:r>
          </w:p>
        </w:tc>
      </w:tr>
      <w:tr w:rsidR="005B77AB" w:rsidRPr="009C3E09" w:rsidTr="00F677B4">
        <w:trPr>
          <w:trHeight w:val="315"/>
        </w:trPr>
        <w:tc>
          <w:tcPr>
            <w:tcW w:w="684"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jc w:val="center"/>
              <w:rPr>
                <w:rFonts w:cs="Arial"/>
              </w:rPr>
            </w:pPr>
            <w:r w:rsidRPr="009C3E09">
              <w:rPr>
                <w:rFonts w:cs="Arial"/>
              </w:rPr>
              <w:t>2.</w:t>
            </w:r>
          </w:p>
        </w:tc>
        <w:tc>
          <w:tcPr>
            <w:tcW w:w="3272"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spacing w:line="276" w:lineRule="auto"/>
              <w:rPr>
                <w:rFonts w:cs="Arial"/>
              </w:rPr>
            </w:pPr>
            <w:r w:rsidRPr="009C3E09">
              <w:rPr>
                <w:rFonts w:cs="Arial"/>
                <w:bCs/>
              </w:rPr>
              <w:t>Arteaga</w:t>
            </w:r>
          </w:p>
        </w:tc>
        <w:tc>
          <w:tcPr>
            <w:tcW w:w="3471"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rPr>
                <w:rFonts w:cs="Arial"/>
              </w:rPr>
            </w:pPr>
            <w:r w:rsidRPr="009C3E09">
              <w:rPr>
                <w:rFonts w:cs="Arial"/>
              </w:rPr>
              <w:t>Incremento del 4.6%</w:t>
            </w:r>
          </w:p>
        </w:tc>
      </w:tr>
      <w:tr w:rsidR="005B77AB" w:rsidRPr="009C3E09" w:rsidTr="00F677B4">
        <w:trPr>
          <w:trHeight w:val="315"/>
        </w:trPr>
        <w:tc>
          <w:tcPr>
            <w:tcW w:w="684"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jc w:val="center"/>
              <w:rPr>
                <w:rFonts w:cs="Arial"/>
              </w:rPr>
            </w:pPr>
            <w:r w:rsidRPr="009C3E09">
              <w:rPr>
                <w:rFonts w:cs="Arial"/>
              </w:rPr>
              <w:t>3.</w:t>
            </w:r>
          </w:p>
        </w:tc>
        <w:tc>
          <w:tcPr>
            <w:tcW w:w="3272"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spacing w:line="276" w:lineRule="auto"/>
              <w:rPr>
                <w:rFonts w:cs="Arial"/>
              </w:rPr>
            </w:pPr>
            <w:r w:rsidRPr="009C3E09">
              <w:rPr>
                <w:rFonts w:cs="Arial"/>
                <w:bCs/>
              </w:rPr>
              <w:t>Francisco I. Madero</w:t>
            </w:r>
          </w:p>
        </w:tc>
        <w:tc>
          <w:tcPr>
            <w:tcW w:w="3471"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rPr>
                <w:rFonts w:cs="Arial"/>
              </w:rPr>
            </w:pPr>
            <w:r w:rsidRPr="009C3E09">
              <w:rPr>
                <w:rFonts w:cs="Arial"/>
              </w:rPr>
              <w:t>Incremento del 4.0%</w:t>
            </w:r>
          </w:p>
        </w:tc>
      </w:tr>
      <w:tr w:rsidR="005B77AB" w:rsidRPr="009C3E09" w:rsidTr="00F677B4">
        <w:trPr>
          <w:trHeight w:val="315"/>
        </w:trPr>
        <w:tc>
          <w:tcPr>
            <w:tcW w:w="684"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jc w:val="center"/>
              <w:rPr>
                <w:rFonts w:cs="Arial"/>
              </w:rPr>
            </w:pPr>
            <w:r w:rsidRPr="009C3E09">
              <w:rPr>
                <w:rFonts w:cs="Arial"/>
              </w:rPr>
              <w:lastRenderedPageBreak/>
              <w:t>4.</w:t>
            </w:r>
          </w:p>
        </w:tc>
        <w:tc>
          <w:tcPr>
            <w:tcW w:w="3272"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spacing w:line="276" w:lineRule="auto"/>
              <w:rPr>
                <w:rFonts w:cs="Arial"/>
              </w:rPr>
            </w:pPr>
            <w:r w:rsidRPr="009C3E09">
              <w:rPr>
                <w:rFonts w:cs="Arial"/>
                <w:bCs/>
              </w:rPr>
              <w:t>General Cepeda</w:t>
            </w:r>
          </w:p>
        </w:tc>
        <w:tc>
          <w:tcPr>
            <w:tcW w:w="3471"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rPr>
                <w:rFonts w:cs="Arial"/>
              </w:rPr>
            </w:pPr>
            <w:r w:rsidRPr="009C3E09">
              <w:rPr>
                <w:rFonts w:cs="Arial"/>
              </w:rPr>
              <w:t>Incremento del 5.0%</w:t>
            </w:r>
          </w:p>
        </w:tc>
      </w:tr>
      <w:tr w:rsidR="005B77AB" w:rsidRPr="009C3E09" w:rsidTr="00F677B4">
        <w:trPr>
          <w:trHeight w:val="315"/>
        </w:trPr>
        <w:tc>
          <w:tcPr>
            <w:tcW w:w="684"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jc w:val="center"/>
              <w:rPr>
                <w:rFonts w:cs="Arial"/>
              </w:rPr>
            </w:pPr>
            <w:r w:rsidRPr="009C3E09">
              <w:rPr>
                <w:rFonts w:cs="Arial"/>
              </w:rPr>
              <w:t>5.</w:t>
            </w:r>
          </w:p>
        </w:tc>
        <w:tc>
          <w:tcPr>
            <w:tcW w:w="3272"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spacing w:line="276" w:lineRule="auto"/>
              <w:rPr>
                <w:rFonts w:cs="Arial"/>
              </w:rPr>
            </w:pPr>
            <w:r w:rsidRPr="009C3E09">
              <w:rPr>
                <w:rFonts w:cs="Arial"/>
                <w:bCs/>
              </w:rPr>
              <w:t>Hidalgo</w:t>
            </w:r>
          </w:p>
        </w:tc>
        <w:tc>
          <w:tcPr>
            <w:tcW w:w="3471"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rPr>
                <w:rFonts w:cs="Arial"/>
              </w:rPr>
            </w:pPr>
            <w:r w:rsidRPr="009C3E09">
              <w:rPr>
                <w:rFonts w:cs="Arial"/>
              </w:rPr>
              <w:t>Sin Incremento</w:t>
            </w:r>
          </w:p>
        </w:tc>
      </w:tr>
      <w:tr w:rsidR="005B77AB" w:rsidRPr="009C3E09" w:rsidTr="00F677B4">
        <w:trPr>
          <w:trHeight w:val="315"/>
        </w:trPr>
        <w:tc>
          <w:tcPr>
            <w:tcW w:w="684"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jc w:val="center"/>
              <w:rPr>
                <w:rFonts w:cs="Arial"/>
              </w:rPr>
            </w:pPr>
            <w:r w:rsidRPr="009C3E09">
              <w:rPr>
                <w:rFonts w:cs="Arial"/>
              </w:rPr>
              <w:t>6.</w:t>
            </w:r>
          </w:p>
        </w:tc>
        <w:tc>
          <w:tcPr>
            <w:tcW w:w="3272"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spacing w:line="276" w:lineRule="auto"/>
              <w:rPr>
                <w:rFonts w:cs="Arial"/>
              </w:rPr>
            </w:pPr>
            <w:r w:rsidRPr="009C3E09">
              <w:rPr>
                <w:rFonts w:cs="Arial"/>
                <w:bCs/>
              </w:rPr>
              <w:t>Jiménez</w:t>
            </w:r>
          </w:p>
        </w:tc>
        <w:tc>
          <w:tcPr>
            <w:tcW w:w="3471"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pPr>
            <w:r w:rsidRPr="009C3E09">
              <w:rPr>
                <w:rFonts w:cs="Arial"/>
              </w:rPr>
              <w:t>Incremento del 4.0%</w:t>
            </w:r>
          </w:p>
        </w:tc>
      </w:tr>
      <w:tr w:rsidR="005B77AB" w:rsidRPr="009C3E09" w:rsidTr="00F677B4">
        <w:trPr>
          <w:trHeight w:val="315"/>
        </w:trPr>
        <w:tc>
          <w:tcPr>
            <w:tcW w:w="684"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jc w:val="center"/>
              <w:rPr>
                <w:rFonts w:cs="Arial"/>
              </w:rPr>
            </w:pPr>
            <w:r w:rsidRPr="009C3E09">
              <w:rPr>
                <w:rFonts w:cs="Arial"/>
              </w:rPr>
              <w:t>7.</w:t>
            </w:r>
          </w:p>
        </w:tc>
        <w:tc>
          <w:tcPr>
            <w:tcW w:w="3272"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spacing w:line="276" w:lineRule="auto"/>
              <w:rPr>
                <w:rFonts w:cs="Arial"/>
              </w:rPr>
            </w:pPr>
            <w:r w:rsidRPr="009C3E09">
              <w:rPr>
                <w:rFonts w:cs="Arial"/>
                <w:bCs/>
              </w:rPr>
              <w:t>Lamadrid</w:t>
            </w:r>
          </w:p>
        </w:tc>
        <w:tc>
          <w:tcPr>
            <w:tcW w:w="3471"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pPr>
            <w:r w:rsidRPr="009C3E09">
              <w:rPr>
                <w:rFonts w:cs="Arial"/>
              </w:rPr>
              <w:t>Incremento del 4.5%</w:t>
            </w:r>
          </w:p>
        </w:tc>
      </w:tr>
      <w:tr w:rsidR="005B77AB" w:rsidRPr="009C3E09" w:rsidTr="00F677B4">
        <w:trPr>
          <w:trHeight w:val="315"/>
        </w:trPr>
        <w:tc>
          <w:tcPr>
            <w:tcW w:w="684"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jc w:val="center"/>
              <w:rPr>
                <w:rFonts w:cs="Arial"/>
              </w:rPr>
            </w:pPr>
            <w:r w:rsidRPr="009C3E09">
              <w:rPr>
                <w:rFonts w:cs="Arial"/>
              </w:rPr>
              <w:t>8.</w:t>
            </w:r>
          </w:p>
        </w:tc>
        <w:tc>
          <w:tcPr>
            <w:tcW w:w="3272"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spacing w:line="276" w:lineRule="auto"/>
              <w:rPr>
                <w:rFonts w:cs="Arial"/>
              </w:rPr>
            </w:pPr>
            <w:r w:rsidRPr="009C3E09">
              <w:rPr>
                <w:rFonts w:cs="Arial"/>
                <w:bCs/>
              </w:rPr>
              <w:t>Matamoros</w:t>
            </w:r>
          </w:p>
        </w:tc>
        <w:tc>
          <w:tcPr>
            <w:tcW w:w="3471"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pPr>
            <w:r w:rsidRPr="009C3E09">
              <w:rPr>
                <w:rFonts w:cs="Arial"/>
              </w:rPr>
              <w:t>Incremento del 4.5%</w:t>
            </w:r>
          </w:p>
        </w:tc>
      </w:tr>
      <w:tr w:rsidR="005B77AB" w:rsidRPr="009C3E09" w:rsidTr="00F677B4">
        <w:trPr>
          <w:trHeight w:val="315"/>
        </w:trPr>
        <w:tc>
          <w:tcPr>
            <w:tcW w:w="684"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jc w:val="center"/>
              <w:rPr>
                <w:rFonts w:cs="Arial"/>
              </w:rPr>
            </w:pPr>
            <w:r w:rsidRPr="009C3E09">
              <w:rPr>
                <w:rFonts w:cs="Arial"/>
              </w:rPr>
              <w:t>9.</w:t>
            </w:r>
          </w:p>
        </w:tc>
        <w:tc>
          <w:tcPr>
            <w:tcW w:w="3272"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spacing w:line="276" w:lineRule="auto"/>
              <w:rPr>
                <w:rFonts w:cs="Arial"/>
              </w:rPr>
            </w:pPr>
            <w:r w:rsidRPr="009C3E09">
              <w:rPr>
                <w:rFonts w:cs="Arial"/>
                <w:bCs/>
              </w:rPr>
              <w:t>Morelos</w:t>
            </w:r>
          </w:p>
        </w:tc>
        <w:tc>
          <w:tcPr>
            <w:tcW w:w="3471"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rPr>
                <w:rFonts w:cs="Arial"/>
              </w:rPr>
            </w:pPr>
            <w:r w:rsidRPr="009C3E09">
              <w:rPr>
                <w:rFonts w:cs="Arial"/>
              </w:rPr>
              <w:t>Incremento del 4.5%</w:t>
            </w:r>
          </w:p>
        </w:tc>
      </w:tr>
      <w:tr w:rsidR="005B77AB" w:rsidRPr="009C3E09" w:rsidTr="00F677B4">
        <w:trPr>
          <w:trHeight w:val="315"/>
        </w:trPr>
        <w:tc>
          <w:tcPr>
            <w:tcW w:w="684"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jc w:val="center"/>
              <w:rPr>
                <w:rFonts w:cs="Arial"/>
              </w:rPr>
            </w:pPr>
            <w:r w:rsidRPr="009C3E09">
              <w:rPr>
                <w:rFonts w:cs="Arial"/>
              </w:rPr>
              <w:t>10.</w:t>
            </w:r>
          </w:p>
        </w:tc>
        <w:tc>
          <w:tcPr>
            <w:tcW w:w="3272"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spacing w:line="276" w:lineRule="auto"/>
              <w:rPr>
                <w:rFonts w:cs="Arial"/>
              </w:rPr>
            </w:pPr>
            <w:r w:rsidRPr="009C3E09">
              <w:rPr>
                <w:rFonts w:cs="Arial"/>
                <w:bCs/>
              </w:rPr>
              <w:t>Ocampo</w:t>
            </w:r>
          </w:p>
        </w:tc>
        <w:tc>
          <w:tcPr>
            <w:tcW w:w="3471"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pPr>
            <w:r w:rsidRPr="009C3E09">
              <w:rPr>
                <w:rFonts w:cs="Arial"/>
              </w:rPr>
              <w:t>Incremento del 4.0%</w:t>
            </w:r>
          </w:p>
        </w:tc>
      </w:tr>
      <w:tr w:rsidR="005B77AB" w:rsidRPr="009C3E09" w:rsidTr="00F677B4">
        <w:trPr>
          <w:trHeight w:val="315"/>
        </w:trPr>
        <w:tc>
          <w:tcPr>
            <w:tcW w:w="684"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jc w:val="center"/>
              <w:rPr>
                <w:rFonts w:cs="Arial"/>
              </w:rPr>
            </w:pPr>
            <w:r w:rsidRPr="009C3E09">
              <w:rPr>
                <w:rFonts w:cs="Arial"/>
              </w:rPr>
              <w:t>11.</w:t>
            </w:r>
          </w:p>
        </w:tc>
        <w:tc>
          <w:tcPr>
            <w:tcW w:w="3272"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spacing w:line="276" w:lineRule="auto"/>
              <w:rPr>
                <w:rFonts w:cs="Arial"/>
              </w:rPr>
            </w:pPr>
            <w:r w:rsidRPr="009C3E09">
              <w:rPr>
                <w:rFonts w:cs="Arial"/>
                <w:bCs/>
              </w:rPr>
              <w:t>Piedras Negras</w:t>
            </w:r>
          </w:p>
        </w:tc>
        <w:tc>
          <w:tcPr>
            <w:tcW w:w="3471"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rPr>
                <w:rFonts w:cs="Arial"/>
              </w:rPr>
            </w:pPr>
            <w:r w:rsidRPr="009C3E09">
              <w:rPr>
                <w:rFonts w:cs="Arial"/>
              </w:rPr>
              <w:t>Incremento del 4.5%</w:t>
            </w:r>
          </w:p>
        </w:tc>
      </w:tr>
      <w:tr w:rsidR="005B77AB" w:rsidRPr="009C3E09" w:rsidTr="00F677B4">
        <w:trPr>
          <w:trHeight w:val="315"/>
        </w:trPr>
        <w:tc>
          <w:tcPr>
            <w:tcW w:w="684"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jc w:val="center"/>
              <w:rPr>
                <w:rFonts w:cs="Arial"/>
              </w:rPr>
            </w:pPr>
            <w:r w:rsidRPr="009C3E09">
              <w:rPr>
                <w:rFonts w:cs="Arial"/>
              </w:rPr>
              <w:t>12.</w:t>
            </w:r>
          </w:p>
        </w:tc>
        <w:tc>
          <w:tcPr>
            <w:tcW w:w="3272"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spacing w:line="276" w:lineRule="auto"/>
              <w:rPr>
                <w:rFonts w:cs="Arial"/>
              </w:rPr>
            </w:pPr>
            <w:r w:rsidRPr="009C3E09">
              <w:rPr>
                <w:rFonts w:cs="Arial"/>
                <w:bCs/>
              </w:rPr>
              <w:t>Progreso</w:t>
            </w:r>
          </w:p>
        </w:tc>
        <w:tc>
          <w:tcPr>
            <w:tcW w:w="3471"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pPr>
            <w:r w:rsidRPr="009C3E09">
              <w:rPr>
                <w:rFonts w:cs="Arial"/>
              </w:rPr>
              <w:t>Incremento del 4.0%</w:t>
            </w:r>
          </w:p>
        </w:tc>
      </w:tr>
      <w:tr w:rsidR="005B77AB" w:rsidRPr="009C3E09" w:rsidTr="00F677B4">
        <w:trPr>
          <w:trHeight w:val="315"/>
        </w:trPr>
        <w:tc>
          <w:tcPr>
            <w:tcW w:w="684"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spacing w:line="276" w:lineRule="auto"/>
              <w:jc w:val="center"/>
              <w:rPr>
                <w:rFonts w:cs="Arial"/>
              </w:rPr>
            </w:pPr>
            <w:r w:rsidRPr="009C3E09">
              <w:rPr>
                <w:rFonts w:cs="Arial"/>
              </w:rPr>
              <w:t>13.</w:t>
            </w:r>
          </w:p>
        </w:tc>
        <w:tc>
          <w:tcPr>
            <w:tcW w:w="3272"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spacing w:line="276" w:lineRule="auto"/>
              <w:rPr>
                <w:rFonts w:cs="Arial"/>
              </w:rPr>
            </w:pPr>
            <w:r w:rsidRPr="009C3E09">
              <w:rPr>
                <w:rFonts w:cs="Arial"/>
                <w:bCs/>
              </w:rPr>
              <w:t>Ramos Arizpe</w:t>
            </w:r>
          </w:p>
        </w:tc>
        <w:tc>
          <w:tcPr>
            <w:tcW w:w="3471"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spacing w:line="276" w:lineRule="auto"/>
              <w:rPr>
                <w:rFonts w:cs="Arial"/>
              </w:rPr>
            </w:pPr>
            <w:r w:rsidRPr="009C3E09">
              <w:rPr>
                <w:rFonts w:cs="Arial"/>
              </w:rPr>
              <w:t>Incremento del 4.0%</w:t>
            </w:r>
          </w:p>
        </w:tc>
      </w:tr>
      <w:tr w:rsidR="005B77AB" w:rsidRPr="009C3E09" w:rsidTr="00F677B4">
        <w:trPr>
          <w:trHeight w:val="315"/>
        </w:trPr>
        <w:tc>
          <w:tcPr>
            <w:tcW w:w="684"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spacing w:line="276" w:lineRule="auto"/>
              <w:jc w:val="center"/>
              <w:rPr>
                <w:rFonts w:cs="Arial"/>
              </w:rPr>
            </w:pPr>
            <w:r w:rsidRPr="009C3E09">
              <w:rPr>
                <w:rFonts w:cs="Arial"/>
              </w:rPr>
              <w:t>14.</w:t>
            </w:r>
          </w:p>
        </w:tc>
        <w:tc>
          <w:tcPr>
            <w:tcW w:w="3272"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spacing w:line="276" w:lineRule="auto"/>
              <w:rPr>
                <w:rFonts w:cs="Arial"/>
              </w:rPr>
            </w:pPr>
            <w:r w:rsidRPr="009C3E09">
              <w:rPr>
                <w:rFonts w:cs="Arial"/>
                <w:bCs/>
              </w:rPr>
              <w:t>Sabinas</w:t>
            </w:r>
          </w:p>
        </w:tc>
        <w:tc>
          <w:tcPr>
            <w:tcW w:w="3471"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pPr>
            <w:r w:rsidRPr="009C3E09">
              <w:rPr>
                <w:rFonts w:cs="Arial"/>
              </w:rPr>
              <w:t>Sin Incremento</w:t>
            </w:r>
          </w:p>
        </w:tc>
      </w:tr>
      <w:tr w:rsidR="005B77AB" w:rsidRPr="009C3E09" w:rsidTr="00F677B4">
        <w:trPr>
          <w:trHeight w:val="315"/>
        </w:trPr>
        <w:tc>
          <w:tcPr>
            <w:tcW w:w="684"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spacing w:line="276" w:lineRule="auto"/>
              <w:jc w:val="center"/>
              <w:rPr>
                <w:rFonts w:cs="Arial"/>
              </w:rPr>
            </w:pPr>
            <w:r w:rsidRPr="009C3E09">
              <w:rPr>
                <w:rFonts w:cs="Arial"/>
              </w:rPr>
              <w:t>15.</w:t>
            </w:r>
          </w:p>
        </w:tc>
        <w:tc>
          <w:tcPr>
            <w:tcW w:w="3272"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spacing w:line="276" w:lineRule="auto"/>
              <w:rPr>
                <w:rFonts w:cs="Arial"/>
              </w:rPr>
            </w:pPr>
            <w:r w:rsidRPr="009C3E09">
              <w:rPr>
                <w:rFonts w:cs="Arial"/>
                <w:bCs/>
              </w:rPr>
              <w:t>Sacramento</w:t>
            </w:r>
          </w:p>
        </w:tc>
        <w:tc>
          <w:tcPr>
            <w:tcW w:w="3471"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pPr>
            <w:r w:rsidRPr="009C3E09">
              <w:rPr>
                <w:rFonts w:cs="Arial"/>
              </w:rPr>
              <w:t>Incremento del 4.0%</w:t>
            </w:r>
          </w:p>
        </w:tc>
      </w:tr>
      <w:tr w:rsidR="005B77AB" w:rsidRPr="009C3E09" w:rsidTr="00F677B4">
        <w:trPr>
          <w:trHeight w:val="315"/>
        </w:trPr>
        <w:tc>
          <w:tcPr>
            <w:tcW w:w="684"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spacing w:line="276" w:lineRule="auto"/>
              <w:jc w:val="center"/>
              <w:rPr>
                <w:rFonts w:cs="Arial"/>
              </w:rPr>
            </w:pPr>
            <w:r w:rsidRPr="009C3E09">
              <w:rPr>
                <w:rFonts w:cs="Arial"/>
              </w:rPr>
              <w:t>16.</w:t>
            </w:r>
          </w:p>
        </w:tc>
        <w:tc>
          <w:tcPr>
            <w:tcW w:w="3272"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spacing w:line="276" w:lineRule="auto"/>
              <w:rPr>
                <w:rFonts w:cs="Arial"/>
              </w:rPr>
            </w:pPr>
            <w:r w:rsidRPr="009C3E09">
              <w:rPr>
                <w:rFonts w:cs="Arial"/>
                <w:bCs/>
              </w:rPr>
              <w:t>San Buenaventura</w:t>
            </w:r>
          </w:p>
        </w:tc>
        <w:tc>
          <w:tcPr>
            <w:tcW w:w="3471"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pPr>
            <w:r w:rsidRPr="009C3E09">
              <w:rPr>
                <w:rFonts w:cs="Arial"/>
              </w:rPr>
              <w:t>Sin Incremento</w:t>
            </w:r>
          </w:p>
        </w:tc>
      </w:tr>
      <w:tr w:rsidR="005B77AB" w:rsidRPr="009C3E09" w:rsidTr="00F677B4">
        <w:trPr>
          <w:trHeight w:val="315"/>
        </w:trPr>
        <w:tc>
          <w:tcPr>
            <w:tcW w:w="684"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spacing w:line="276" w:lineRule="auto"/>
              <w:jc w:val="center"/>
              <w:rPr>
                <w:rFonts w:cs="Arial"/>
              </w:rPr>
            </w:pPr>
            <w:r w:rsidRPr="009C3E09">
              <w:rPr>
                <w:rFonts w:cs="Arial"/>
              </w:rPr>
              <w:t>17.</w:t>
            </w:r>
          </w:p>
        </w:tc>
        <w:tc>
          <w:tcPr>
            <w:tcW w:w="3272"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spacing w:line="276" w:lineRule="auto"/>
              <w:rPr>
                <w:rFonts w:cs="Arial"/>
              </w:rPr>
            </w:pPr>
            <w:r w:rsidRPr="009C3E09">
              <w:rPr>
                <w:rFonts w:cs="Arial"/>
                <w:bCs/>
              </w:rPr>
              <w:t>Sierra Mojada</w:t>
            </w:r>
          </w:p>
        </w:tc>
        <w:tc>
          <w:tcPr>
            <w:tcW w:w="3471"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rPr>
                <w:rFonts w:cs="Arial"/>
              </w:rPr>
            </w:pPr>
            <w:r w:rsidRPr="009C3E09">
              <w:rPr>
                <w:rFonts w:cs="Arial"/>
              </w:rPr>
              <w:t>Sin Incremento</w:t>
            </w:r>
          </w:p>
        </w:tc>
      </w:tr>
      <w:tr w:rsidR="005B77AB" w:rsidRPr="009C3E09" w:rsidTr="00F677B4">
        <w:trPr>
          <w:trHeight w:val="315"/>
        </w:trPr>
        <w:tc>
          <w:tcPr>
            <w:tcW w:w="684"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spacing w:line="276" w:lineRule="auto"/>
              <w:jc w:val="center"/>
              <w:rPr>
                <w:rFonts w:cs="Arial"/>
              </w:rPr>
            </w:pPr>
            <w:r w:rsidRPr="009C3E09">
              <w:rPr>
                <w:rFonts w:cs="Arial"/>
              </w:rPr>
              <w:t>18.</w:t>
            </w:r>
          </w:p>
        </w:tc>
        <w:tc>
          <w:tcPr>
            <w:tcW w:w="3272"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spacing w:line="276" w:lineRule="auto"/>
              <w:rPr>
                <w:rFonts w:cs="Arial"/>
              </w:rPr>
            </w:pPr>
            <w:r w:rsidRPr="009C3E09">
              <w:rPr>
                <w:rFonts w:cs="Arial"/>
                <w:bCs/>
              </w:rPr>
              <w:t>Viesca</w:t>
            </w:r>
          </w:p>
        </w:tc>
        <w:tc>
          <w:tcPr>
            <w:tcW w:w="3471"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pPr>
            <w:r w:rsidRPr="009C3E09">
              <w:rPr>
                <w:rFonts w:cs="Arial"/>
              </w:rPr>
              <w:t>Incremento del 4.6%</w:t>
            </w:r>
          </w:p>
        </w:tc>
      </w:tr>
    </w:tbl>
    <w:p w:rsidR="005B77AB" w:rsidRPr="009C3E09" w:rsidRDefault="005B77AB" w:rsidP="005B77AB">
      <w:pPr>
        <w:spacing w:line="276" w:lineRule="auto"/>
        <w:rPr>
          <w:rFonts w:cs="Arial"/>
        </w:rPr>
      </w:pPr>
    </w:p>
    <w:p w:rsidR="005B77AB" w:rsidRPr="009C3E09" w:rsidRDefault="005B77AB" w:rsidP="005B77AB">
      <w:pPr>
        <w:rPr>
          <w:rFonts w:cs="Arial"/>
        </w:rPr>
      </w:pPr>
    </w:p>
    <w:p w:rsidR="005B77AB" w:rsidRPr="009C3E09" w:rsidRDefault="005B77AB" w:rsidP="005B77AB">
      <w:pPr>
        <w:rPr>
          <w:rFonts w:cs="Arial"/>
        </w:rPr>
      </w:pPr>
    </w:p>
    <w:p w:rsidR="005B77AB" w:rsidRPr="009C3E09" w:rsidRDefault="005B77AB" w:rsidP="005B77AB">
      <w:pPr>
        <w:rPr>
          <w:rFonts w:cs="Arial"/>
        </w:rPr>
      </w:pPr>
    </w:p>
    <w:p w:rsidR="005B77AB" w:rsidRPr="009C3E09" w:rsidRDefault="005B77AB" w:rsidP="005B77AB">
      <w:pPr>
        <w:rPr>
          <w:rFonts w:cs="Arial"/>
        </w:rPr>
      </w:pPr>
    </w:p>
    <w:p w:rsidR="005B77AB" w:rsidRPr="009C3E09" w:rsidRDefault="005B77AB" w:rsidP="005B77AB">
      <w:pPr>
        <w:rPr>
          <w:rFonts w:cs="Arial"/>
        </w:rPr>
      </w:pPr>
    </w:p>
    <w:p w:rsidR="005B77AB" w:rsidRPr="009C3E09" w:rsidRDefault="005B77AB" w:rsidP="005B77AB">
      <w:pPr>
        <w:rPr>
          <w:rFonts w:cs="Arial"/>
        </w:rPr>
      </w:pPr>
    </w:p>
    <w:p w:rsidR="005B77AB" w:rsidRPr="009C3E09" w:rsidRDefault="005B77AB" w:rsidP="005B77AB">
      <w:pPr>
        <w:rPr>
          <w:rFonts w:cs="Arial"/>
        </w:rPr>
      </w:pPr>
    </w:p>
    <w:p w:rsidR="005B77AB" w:rsidRPr="009C3E09" w:rsidRDefault="005B77AB" w:rsidP="005B77AB">
      <w:pPr>
        <w:rPr>
          <w:rFonts w:cs="Arial"/>
        </w:rPr>
      </w:pPr>
    </w:p>
    <w:p w:rsidR="005B77AB" w:rsidRPr="009C3E09" w:rsidRDefault="005B77AB" w:rsidP="005B77AB">
      <w:pPr>
        <w:rPr>
          <w:rFonts w:cs="Arial"/>
        </w:rPr>
      </w:pPr>
    </w:p>
    <w:p w:rsidR="005B77AB" w:rsidRPr="009C3E09" w:rsidRDefault="005B77AB" w:rsidP="005B77AB">
      <w:pPr>
        <w:rPr>
          <w:rFonts w:cs="Arial"/>
        </w:rPr>
      </w:pPr>
    </w:p>
    <w:p w:rsidR="005B77AB" w:rsidRPr="009C3E09" w:rsidRDefault="005B77AB" w:rsidP="005B77AB">
      <w:pPr>
        <w:rPr>
          <w:rFonts w:cs="Arial"/>
        </w:rPr>
      </w:pPr>
    </w:p>
    <w:p w:rsidR="005B77AB" w:rsidRPr="009C3E09" w:rsidRDefault="005B77AB" w:rsidP="005B77AB">
      <w:pPr>
        <w:rPr>
          <w:rFonts w:cs="Arial"/>
        </w:rPr>
      </w:pPr>
    </w:p>
    <w:p w:rsidR="005B77AB" w:rsidRPr="009C3E09" w:rsidRDefault="005B77AB" w:rsidP="005B77AB">
      <w:pPr>
        <w:rPr>
          <w:rFonts w:cs="Arial"/>
        </w:rPr>
      </w:pPr>
    </w:p>
    <w:p w:rsidR="005B77AB" w:rsidRPr="009C3E09" w:rsidRDefault="005B77AB" w:rsidP="005B77AB">
      <w:pPr>
        <w:rPr>
          <w:rFonts w:cs="Arial"/>
        </w:rPr>
      </w:pPr>
    </w:p>
    <w:p w:rsidR="005B77AB" w:rsidRPr="009C3E09" w:rsidRDefault="005B77AB" w:rsidP="005B77AB">
      <w:pPr>
        <w:rPr>
          <w:rFonts w:cs="Arial"/>
        </w:rPr>
      </w:pPr>
    </w:p>
    <w:p w:rsidR="005B77AB" w:rsidRPr="009C3E09" w:rsidRDefault="005B77AB" w:rsidP="005B77AB">
      <w:pPr>
        <w:rPr>
          <w:rFonts w:cs="Arial"/>
        </w:rPr>
      </w:pPr>
    </w:p>
    <w:p w:rsidR="005B77AB" w:rsidRPr="009C3E09" w:rsidRDefault="005B77AB" w:rsidP="005B77AB">
      <w:pPr>
        <w:rPr>
          <w:rFonts w:cs="Arial"/>
        </w:rPr>
      </w:pPr>
    </w:p>
    <w:p w:rsidR="005B77AB" w:rsidRPr="009C3E09" w:rsidRDefault="005B77AB" w:rsidP="005B77AB">
      <w:pPr>
        <w:rPr>
          <w:rFonts w:cs="Arial"/>
        </w:rPr>
      </w:pPr>
    </w:p>
    <w:p w:rsidR="005B77AB" w:rsidRPr="009C3E09" w:rsidRDefault="005B77AB" w:rsidP="005B77AB">
      <w:pPr>
        <w:rPr>
          <w:rFonts w:cs="Arial"/>
        </w:rPr>
      </w:pPr>
    </w:p>
    <w:p w:rsidR="005B77AB" w:rsidRPr="009C3E09" w:rsidRDefault="005B77AB" w:rsidP="005B77AB">
      <w:pPr>
        <w:rPr>
          <w:rFonts w:cs="Arial"/>
        </w:rPr>
      </w:pPr>
    </w:p>
    <w:p w:rsidR="005B77AB" w:rsidRPr="009C3E09" w:rsidRDefault="005B77AB" w:rsidP="005B77AB">
      <w:pPr>
        <w:rPr>
          <w:rFonts w:cs="Arial"/>
        </w:rPr>
      </w:pPr>
    </w:p>
    <w:p w:rsidR="005B77AB" w:rsidRPr="009C3E09" w:rsidRDefault="005B77AB" w:rsidP="005B77AB">
      <w:pPr>
        <w:spacing w:line="276" w:lineRule="auto"/>
        <w:rPr>
          <w:rFonts w:cs="Arial"/>
        </w:rPr>
      </w:pPr>
    </w:p>
    <w:p w:rsidR="005B77AB" w:rsidRPr="009C3E09" w:rsidRDefault="005B77AB" w:rsidP="005B77AB">
      <w:pPr>
        <w:spacing w:line="276" w:lineRule="auto"/>
        <w:jc w:val="center"/>
        <w:rPr>
          <w:rFonts w:cs="Arial"/>
        </w:rPr>
      </w:pPr>
    </w:p>
    <w:p w:rsidR="005B77AB" w:rsidRPr="009C3E09" w:rsidRDefault="005B77AB" w:rsidP="005B77AB">
      <w:pPr>
        <w:spacing w:line="276" w:lineRule="auto"/>
        <w:rPr>
          <w:rFonts w:cs="Arial"/>
        </w:rPr>
      </w:pPr>
      <w:r w:rsidRPr="009C3E09">
        <w:rPr>
          <w:rFonts w:cs="Arial"/>
        </w:rPr>
        <w:t xml:space="preserve">En virtud de lo anterior, y de conformidad con lo dispuesto en la Ley Orgánica del Congreso del Estado Independiente, Libre y Soberano de Coahuila de Zaragoza, esta Comisión de Hacienda, ha analizado la solicitud de la Iniciativa de los municipios de; </w:t>
      </w:r>
      <w:r w:rsidRPr="009C3E09">
        <w:rPr>
          <w:rFonts w:cs="Arial"/>
          <w:bCs/>
        </w:rPr>
        <w:t>Abasolo, Arteaga, Francisco I. Madero, General Cepeda, Hidalgo, Jiménez, Lamadrid, Matamoros, Morelos, Ocampo, Piedras Negras, Progreso, Ramos Arizpe, Sabinas, Sacramento, San Buenaventura, Sierra Mojada y Viesca</w:t>
      </w:r>
      <w:r w:rsidRPr="009C3E09">
        <w:rPr>
          <w:rFonts w:cs="Arial"/>
          <w:b/>
          <w:bCs/>
        </w:rPr>
        <w:t xml:space="preserve"> </w:t>
      </w:r>
      <w:r w:rsidRPr="009C3E09">
        <w:rPr>
          <w:rFonts w:cs="Arial"/>
          <w:bCs/>
        </w:rPr>
        <w:t>del Estado de Coahuila de Zaragoza para el ejercicio fiscal del año 2019</w:t>
      </w:r>
      <w:r w:rsidRPr="009C3E09">
        <w:rPr>
          <w:rFonts w:cs="Arial"/>
        </w:rPr>
        <w:t>, para definir los criterios proporcionales y equitativos aplicables para fijar la base de las contribuciones sobre la propiedad inmobiliaria. Observando que estos se elaboraron mediante los procedimientos técnicos y consideraciones administrativas, a fin de obtener en ellos un avalúo equitativo y proporcional de la propiedad inmueble de conformidad con las disposiciones vigentes y a la Ley Orgánica del Congreso del Estado de Coahuila de Zaragoza. Por lo que esta Comisión somete a su consideración el siguiente:</w:t>
      </w:r>
    </w:p>
    <w:p w:rsidR="005B77AB" w:rsidRPr="009C3E09" w:rsidRDefault="005B77AB" w:rsidP="005B77AB">
      <w:pPr>
        <w:spacing w:line="276" w:lineRule="auto"/>
        <w:rPr>
          <w:rFonts w:cs="Arial"/>
        </w:rPr>
      </w:pPr>
    </w:p>
    <w:p w:rsidR="005B77AB" w:rsidRPr="009C3E09" w:rsidRDefault="005B77AB" w:rsidP="005B77AB">
      <w:pPr>
        <w:spacing w:line="276" w:lineRule="auto"/>
        <w:rPr>
          <w:rFonts w:cs="Arial"/>
        </w:rPr>
      </w:pPr>
    </w:p>
    <w:p w:rsidR="005B77AB" w:rsidRPr="009C3E09" w:rsidRDefault="005B77AB" w:rsidP="005B77AB">
      <w:pPr>
        <w:spacing w:line="276" w:lineRule="auto"/>
        <w:jc w:val="center"/>
        <w:rPr>
          <w:rFonts w:cs="Arial"/>
          <w:b/>
        </w:rPr>
      </w:pPr>
      <w:r w:rsidRPr="009C3E09">
        <w:rPr>
          <w:rFonts w:cs="Arial"/>
          <w:b/>
        </w:rPr>
        <w:t>PROYECTO DE DECRETO</w:t>
      </w:r>
    </w:p>
    <w:p w:rsidR="005B77AB" w:rsidRPr="009C3E09" w:rsidRDefault="005B77AB" w:rsidP="005B77AB">
      <w:pPr>
        <w:spacing w:line="276" w:lineRule="auto"/>
        <w:jc w:val="center"/>
        <w:rPr>
          <w:rFonts w:cs="Arial"/>
          <w:b/>
        </w:rPr>
      </w:pPr>
    </w:p>
    <w:p w:rsidR="005B77AB" w:rsidRPr="009C3E09" w:rsidRDefault="005B77AB" w:rsidP="005B77AB">
      <w:pPr>
        <w:spacing w:line="276" w:lineRule="auto"/>
        <w:rPr>
          <w:rFonts w:cs="Arial"/>
          <w:b/>
          <w:color w:val="FF0000"/>
        </w:rPr>
      </w:pPr>
      <w:r w:rsidRPr="009C3E09">
        <w:rPr>
          <w:rFonts w:cs="Arial"/>
          <w:b/>
        </w:rPr>
        <w:t xml:space="preserve">ARTÍCULO ÚNICO: </w:t>
      </w:r>
      <w:r w:rsidRPr="009C3E09">
        <w:rPr>
          <w:rFonts w:cs="Arial"/>
        </w:rPr>
        <w:t xml:space="preserve">Se aprueban las Tablas de Valores de Suelo y Construcción de los Municipios de: </w:t>
      </w:r>
      <w:r w:rsidRPr="009C3E09">
        <w:rPr>
          <w:rFonts w:cs="Arial"/>
          <w:bCs/>
        </w:rPr>
        <w:t>Abasolo, Arteaga, Francisco I. Madero, General Cepeda, Hidalgo, Jiménez, Lamadrid, Matamoros, Morelos, Ocampo, Piedras Negras, Progreso, Ramos Arizpe, Sabinas, Sacramento, San Buenaventura, Sierra Mojada y Viesca</w:t>
      </w:r>
      <w:r w:rsidRPr="009C3E09">
        <w:rPr>
          <w:rFonts w:cs="Arial"/>
          <w:b/>
          <w:bCs/>
        </w:rPr>
        <w:t xml:space="preserve"> </w:t>
      </w:r>
      <w:r w:rsidRPr="009C3E09">
        <w:rPr>
          <w:rFonts w:cs="Arial"/>
          <w:bCs/>
        </w:rPr>
        <w:t>del Estado de Coahuila de Zaragoza para el ejercicio fiscal del año 2019</w:t>
      </w:r>
      <w:r w:rsidRPr="009C3E09">
        <w:rPr>
          <w:rFonts w:cs="Arial"/>
        </w:rPr>
        <w:t>, de la siguiente manera:</w:t>
      </w:r>
    </w:p>
    <w:p w:rsidR="005B77AB" w:rsidRPr="009C3E09" w:rsidRDefault="005B77AB" w:rsidP="005B77AB">
      <w:pPr>
        <w:spacing w:line="276" w:lineRule="auto"/>
        <w:rPr>
          <w:rFonts w:cs="Arial"/>
          <w:b/>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4"/>
        <w:gridCol w:w="3272"/>
        <w:gridCol w:w="3471"/>
      </w:tblGrid>
      <w:tr w:rsidR="005B77AB" w:rsidRPr="009C3E09" w:rsidTr="00F677B4">
        <w:trPr>
          <w:trHeight w:val="315"/>
        </w:trPr>
        <w:tc>
          <w:tcPr>
            <w:tcW w:w="684"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jc w:val="center"/>
              <w:rPr>
                <w:rFonts w:cs="Arial"/>
              </w:rPr>
            </w:pPr>
            <w:r w:rsidRPr="009C3E09">
              <w:rPr>
                <w:rFonts w:cs="Arial"/>
              </w:rPr>
              <w:t>1.</w:t>
            </w:r>
          </w:p>
        </w:tc>
        <w:tc>
          <w:tcPr>
            <w:tcW w:w="3272"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spacing w:line="276" w:lineRule="auto"/>
              <w:rPr>
                <w:rFonts w:cs="Arial"/>
              </w:rPr>
            </w:pPr>
            <w:r w:rsidRPr="009C3E09">
              <w:rPr>
                <w:rFonts w:cs="Arial"/>
                <w:bCs/>
              </w:rPr>
              <w:t xml:space="preserve">Abasolo </w:t>
            </w:r>
          </w:p>
        </w:tc>
        <w:tc>
          <w:tcPr>
            <w:tcW w:w="3471"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rPr>
                <w:rFonts w:cs="Arial"/>
              </w:rPr>
            </w:pPr>
            <w:r w:rsidRPr="009C3E09">
              <w:rPr>
                <w:rFonts w:cs="Arial"/>
              </w:rPr>
              <w:t>Incremento del 4.5%</w:t>
            </w:r>
          </w:p>
        </w:tc>
      </w:tr>
      <w:tr w:rsidR="005B77AB" w:rsidRPr="009C3E09" w:rsidTr="00F677B4">
        <w:trPr>
          <w:trHeight w:val="315"/>
        </w:trPr>
        <w:tc>
          <w:tcPr>
            <w:tcW w:w="684"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jc w:val="center"/>
              <w:rPr>
                <w:rFonts w:cs="Arial"/>
              </w:rPr>
            </w:pPr>
            <w:r w:rsidRPr="009C3E09">
              <w:rPr>
                <w:rFonts w:cs="Arial"/>
              </w:rPr>
              <w:t>2.</w:t>
            </w:r>
          </w:p>
        </w:tc>
        <w:tc>
          <w:tcPr>
            <w:tcW w:w="3272"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spacing w:line="276" w:lineRule="auto"/>
              <w:rPr>
                <w:rFonts w:cs="Arial"/>
              </w:rPr>
            </w:pPr>
            <w:r w:rsidRPr="009C3E09">
              <w:rPr>
                <w:rFonts w:cs="Arial"/>
                <w:bCs/>
              </w:rPr>
              <w:t>Arteaga</w:t>
            </w:r>
          </w:p>
        </w:tc>
        <w:tc>
          <w:tcPr>
            <w:tcW w:w="3471"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rPr>
                <w:rFonts w:cs="Arial"/>
              </w:rPr>
            </w:pPr>
            <w:r w:rsidRPr="009C3E09">
              <w:rPr>
                <w:rFonts w:cs="Arial"/>
              </w:rPr>
              <w:t>Incremento del 4.6%</w:t>
            </w:r>
          </w:p>
        </w:tc>
      </w:tr>
      <w:tr w:rsidR="005B77AB" w:rsidRPr="009C3E09" w:rsidTr="00F677B4">
        <w:trPr>
          <w:trHeight w:val="315"/>
        </w:trPr>
        <w:tc>
          <w:tcPr>
            <w:tcW w:w="684"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jc w:val="center"/>
              <w:rPr>
                <w:rFonts w:cs="Arial"/>
              </w:rPr>
            </w:pPr>
            <w:r w:rsidRPr="009C3E09">
              <w:rPr>
                <w:rFonts w:cs="Arial"/>
              </w:rPr>
              <w:lastRenderedPageBreak/>
              <w:t>3.</w:t>
            </w:r>
          </w:p>
        </w:tc>
        <w:tc>
          <w:tcPr>
            <w:tcW w:w="3272"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spacing w:line="276" w:lineRule="auto"/>
              <w:rPr>
                <w:rFonts w:cs="Arial"/>
              </w:rPr>
            </w:pPr>
            <w:r w:rsidRPr="009C3E09">
              <w:rPr>
                <w:rFonts w:cs="Arial"/>
                <w:bCs/>
              </w:rPr>
              <w:t>Francisco I. Madero</w:t>
            </w:r>
          </w:p>
        </w:tc>
        <w:tc>
          <w:tcPr>
            <w:tcW w:w="3471"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rPr>
                <w:rFonts w:cs="Arial"/>
              </w:rPr>
            </w:pPr>
            <w:r w:rsidRPr="009C3E09">
              <w:rPr>
                <w:rFonts w:cs="Arial"/>
              </w:rPr>
              <w:t>Incremento del 4.0%</w:t>
            </w:r>
          </w:p>
        </w:tc>
      </w:tr>
      <w:tr w:rsidR="005B77AB" w:rsidRPr="009C3E09" w:rsidTr="00F677B4">
        <w:trPr>
          <w:trHeight w:val="315"/>
        </w:trPr>
        <w:tc>
          <w:tcPr>
            <w:tcW w:w="684"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jc w:val="center"/>
              <w:rPr>
                <w:rFonts w:cs="Arial"/>
              </w:rPr>
            </w:pPr>
            <w:r w:rsidRPr="009C3E09">
              <w:rPr>
                <w:rFonts w:cs="Arial"/>
              </w:rPr>
              <w:t>4.</w:t>
            </w:r>
          </w:p>
        </w:tc>
        <w:tc>
          <w:tcPr>
            <w:tcW w:w="3272"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spacing w:line="276" w:lineRule="auto"/>
              <w:rPr>
                <w:rFonts w:cs="Arial"/>
              </w:rPr>
            </w:pPr>
            <w:r w:rsidRPr="009C3E09">
              <w:rPr>
                <w:rFonts w:cs="Arial"/>
                <w:bCs/>
              </w:rPr>
              <w:t>General Cepeda</w:t>
            </w:r>
          </w:p>
        </w:tc>
        <w:tc>
          <w:tcPr>
            <w:tcW w:w="3471"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rPr>
                <w:rFonts w:cs="Arial"/>
              </w:rPr>
            </w:pPr>
            <w:r w:rsidRPr="009C3E09">
              <w:rPr>
                <w:rFonts w:cs="Arial"/>
              </w:rPr>
              <w:t>Incremento del 5.0%</w:t>
            </w:r>
          </w:p>
        </w:tc>
      </w:tr>
      <w:tr w:rsidR="005B77AB" w:rsidRPr="009C3E09" w:rsidTr="00F677B4">
        <w:trPr>
          <w:trHeight w:val="315"/>
        </w:trPr>
        <w:tc>
          <w:tcPr>
            <w:tcW w:w="684"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jc w:val="center"/>
              <w:rPr>
                <w:rFonts w:cs="Arial"/>
              </w:rPr>
            </w:pPr>
            <w:r w:rsidRPr="009C3E09">
              <w:rPr>
                <w:rFonts w:cs="Arial"/>
              </w:rPr>
              <w:t>5.</w:t>
            </w:r>
          </w:p>
        </w:tc>
        <w:tc>
          <w:tcPr>
            <w:tcW w:w="3272"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spacing w:line="276" w:lineRule="auto"/>
              <w:rPr>
                <w:rFonts w:cs="Arial"/>
              </w:rPr>
            </w:pPr>
            <w:r w:rsidRPr="009C3E09">
              <w:rPr>
                <w:rFonts w:cs="Arial"/>
                <w:bCs/>
              </w:rPr>
              <w:t>Hidalgo</w:t>
            </w:r>
          </w:p>
        </w:tc>
        <w:tc>
          <w:tcPr>
            <w:tcW w:w="3471"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rPr>
                <w:rFonts w:cs="Arial"/>
              </w:rPr>
            </w:pPr>
            <w:r w:rsidRPr="009C3E09">
              <w:rPr>
                <w:rFonts w:cs="Arial"/>
              </w:rPr>
              <w:t>Sin Incremento</w:t>
            </w:r>
          </w:p>
        </w:tc>
      </w:tr>
      <w:tr w:rsidR="005B77AB" w:rsidRPr="009C3E09" w:rsidTr="00F677B4">
        <w:trPr>
          <w:trHeight w:val="315"/>
        </w:trPr>
        <w:tc>
          <w:tcPr>
            <w:tcW w:w="684"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jc w:val="center"/>
              <w:rPr>
                <w:rFonts w:cs="Arial"/>
              </w:rPr>
            </w:pPr>
            <w:r w:rsidRPr="009C3E09">
              <w:rPr>
                <w:rFonts w:cs="Arial"/>
              </w:rPr>
              <w:t>6.</w:t>
            </w:r>
          </w:p>
        </w:tc>
        <w:tc>
          <w:tcPr>
            <w:tcW w:w="3272"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spacing w:line="276" w:lineRule="auto"/>
              <w:rPr>
                <w:rFonts w:cs="Arial"/>
              </w:rPr>
            </w:pPr>
            <w:r w:rsidRPr="009C3E09">
              <w:rPr>
                <w:rFonts w:cs="Arial"/>
                <w:bCs/>
              </w:rPr>
              <w:t>Jiménez</w:t>
            </w:r>
          </w:p>
        </w:tc>
        <w:tc>
          <w:tcPr>
            <w:tcW w:w="3471"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pPr>
            <w:r w:rsidRPr="009C3E09">
              <w:rPr>
                <w:rFonts w:cs="Arial"/>
              </w:rPr>
              <w:t>Incremento del 4.0%</w:t>
            </w:r>
          </w:p>
        </w:tc>
      </w:tr>
      <w:tr w:rsidR="005B77AB" w:rsidRPr="009C3E09" w:rsidTr="00F677B4">
        <w:trPr>
          <w:trHeight w:val="315"/>
        </w:trPr>
        <w:tc>
          <w:tcPr>
            <w:tcW w:w="684"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jc w:val="center"/>
              <w:rPr>
                <w:rFonts w:cs="Arial"/>
              </w:rPr>
            </w:pPr>
            <w:r w:rsidRPr="009C3E09">
              <w:rPr>
                <w:rFonts w:cs="Arial"/>
              </w:rPr>
              <w:t>7.</w:t>
            </w:r>
          </w:p>
        </w:tc>
        <w:tc>
          <w:tcPr>
            <w:tcW w:w="3272"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spacing w:line="276" w:lineRule="auto"/>
              <w:rPr>
                <w:rFonts w:cs="Arial"/>
              </w:rPr>
            </w:pPr>
            <w:r w:rsidRPr="009C3E09">
              <w:rPr>
                <w:rFonts w:cs="Arial"/>
                <w:bCs/>
              </w:rPr>
              <w:t>Lamadrid</w:t>
            </w:r>
          </w:p>
        </w:tc>
        <w:tc>
          <w:tcPr>
            <w:tcW w:w="3471"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pPr>
            <w:r w:rsidRPr="009C3E09">
              <w:rPr>
                <w:rFonts w:cs="Arial"/>
              </w:rPr>
              <w:t>Incremento del 4.5%</w:t>
            </w:r>
          </w:p>
        </w:tc>
      </w:tr>
      <w:tr w:rsidR="005B77AB" w:rsidRPr="009C3E09" w:rsidTr="00F677B4">
        <w:trPr>
          <w:trHeight w:val="315"/>
        </w:trPr>
        <w:tc>
          <w:tcPr>
            <w:tcW w:w="684"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jc w:val="center"/>
              <w:rPr>
                <w:rFonts w:cs="Arial"/>
              </w:rPr>
            </w:pPr>
            <w:r w:rsidRPr="009C3E09">
              <w:rPr>
                <w:rFonts w:cs="Arial"/>
              </w:rPr>
              <w:t>8.</w:t>
            </w:r>
          </w:p>
        </w:tc>
        <w:tc>
          <w:tcPr>
            <w:tcW w:w="3272"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spacing w:line="276" w:lineRule="auto"/>
              <w:rPr>
                <w:rFonts w:cs="Arial"/>
              </w:rPr>
            </w:pPr>
            <w:r w:rsidRPr="009C3E09">
              <w:rPr>
                <w:rFonts w:cs="Arial"/>
                <w:bCs/>
              </w:rPr>
              <w:t>Matamoros</w:t>
            </w:r>
          </w:p>
        </w:tc>
        <w:tc>
          <w:tcPr>
            <w:tcW w:w="3471"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pPr>
            <w:r w:rsidRPr="009C3E09">
              <w:rPr>
                <w:rFonts w:cs="Arial"/>
              </w:rPr>
              <w:t>Incremento del 4.5%</w:t>
            </w:r>
          </w:p>
        </w:tc>
      </w:tr>
      <w:tr w:rsidR="005B77AB" w:rsidRPr="009C3E09" w:rsidTr="00F677B4">
        <w:trPr>
          <w:trHeight w:val="315"/>
        </w:trPr>
        <w:tc>
          <w:tcPr>
            <w:tcW w:w="684"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jc w:val="center"/>
              <w:rPr>
                <w:rFonts w:cs="Arial"/>
              </w:rPr>
            </w:pPr>
            <w:r w:rsidRPr="009C3E09">
              <w:rPr>
                <w:rFonts w:cs="Arial"/>
              </w:rPr>
              <w:t>9.</w:t>
            </w:r>
          </w:p>
        </w:tc>
        <w:tc>
          <w:tcPr>
            <w:tcW w:w="3272"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spacing w:line="276" w:lineRule="auto"/>
              <w:rPr>
                <w:rFonts w:cs="Arial"/>
              </w:rPr>
            </w:pPr>
            <w:r w:rsidRPr="009C3E09">
              <w:rPr>
                <w:rFonts w:cs="Arial"/>
                <w:bCs/>
              </w:rPr>
              <w:t>Morelos</w:t>
            </w:r>
          </w:p>
        </w:tc>
        <w:tc>
          <w:tcPr>
            <w:tcW w:w="3471"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rPr>
                <w:rFonts w:cs="Arial"/>
              </w:rPr>
            </w:pPr>
            <w:r w:rsidRPr="009C3E09">
              <w:rPr>
                <w:rFonts w:cs="Arial"/>
              </w:rPr>
              <w:t>Incremento del 4.5%</w:t>
            </w:r>
          </w:p>
        </w:tc>
      </w:tr>
      <w:tr w:rsidR="005B77AB" w:rsidRPr="009C3E09" w:rsidTr="00F677B4">
        <w:trPr>
          <w:trHeight w:val="315"/>
        </w:trPr>
        <w:tc>
          <w:tcPr>
            <w:tcW w:w="684"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jc w:val="center"/>
              <w:rPr>
                <w:rFonts w:cs="Arial"/>
              </w:rPr>
            </w:pPr>
            <w:r w:rsidRPr="009C3E09">
              <w:rPr>
                <w:rFonts w:cs="Arial"/>
              </w:rPr>
              <w:t>10.</w:t>
            </w:r>
          </w:p>
        </w:tc>
        <w:tc>
          <w:tcPr>
            <w:tcW w:w="3272"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spacing w:line="276" w:lineRule="auto"/>
              <w:rPr>
                <w:rFonts w:cs="Arial"/>
              </w:rPr>
            </w:pPr>
            <w:r w:rsidRPr="009C3E09">
              <w:rPr>
                <w:rFonts w:cs="Arial"/>
                <w:bCs/>
              </w:rPr>
              <w:t>Ocampo</w:t>
            </w:r>
          </w:p>
        </w:tc>
        <w:tc>
          <w:tcPr>
            <w:tcW w:w="3471"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pPr>
            <w:r w:rsidRPr="009C3E09">
              <w:rPr>
                <w:rFonts w:cs="Arial"/>
              </w:rPr>
              <w:t>Incremento del 4.0%</w:t>
            </w:r>
          </w:p>
        </w:tc>
      </w:tr>
      <w:tr w:rsidR="005B77AB" w:rsidRPr="009C3E09" w:rsidTr="00F677B4">
        <w:trPr>
          <w:trHeight w:val="315"/>
        </w:trPr>
        <w:tc>
          <w:tcPr>
            <w:tcW w:w="684"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jc w:val="center"/>
              <w:rPr>
                <w:rFonts w:cs="Arial"/>
              </w:rPr>
            </w:pPr>
            <w:r w:rsidRPr="009C3E09">
              <w:rPr>
                <w:rFonts w:cs="Arial"/>
              </w:rPr>
              <w:t>11.</w:t>
            </w:r>
          </w:p>
        </w:tc>
        <w:tc>
          <w:tcPr>
            <w:tcW w:w="3272"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spacing w:line="276" w:lineRule="auto"/>
              <w:rPr>
                <w:rFonts w:cs="Arial"/>
              </w:rPr>
            </w:pPr>
            <w:r w:rsidRPr="009C3E09">
              <w:rPr>
                <w:rFonts w:cs="Arial"/>
                <w:bCs/>
              </w:rPr>
              <w:t>Piedras Negras</w:t>
            </w:r>
          </w:p>
        </w:tc>
        <w:tc>
          <w:tcPr>
            <w:tcW w:w="3471"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rPr>
                <w:rFonts w:cs="Arial"/>
              </w:rPr>
            </w:pPr>
            <w:r w:rsidRPr="009C3E09">
              <w:rPr>
                <w:rFonts w:cs="Arial"/>
              </w:rPr>
              <w:t>Incremento del 4.5%</w:t>
            </w:r>
          </w:p>
        </w:tc>
      </w:tr>
      <w:tr w:rsidR="005B77AB" w:rsidRPr="009C3E09" w:rsidTr="00F677B4">
        <w:trPr>
          <w:trHeight w:val="315"/>
        </w:trPr>
        <w:tc>
          <w:tcPr>
            <w:tcW w:w="684"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jc w:val="center"/>
              <w:rPr>
                <w:rFonts w:cs="Arial"/>
              </w:rPr>
            </w:pPr>
            <w:r w:rsidRPr="009C3E09">
              <w:rPr>
                <w:rFonts w:cs="Arial"/>
              </w:rPr>
              <w:t>12.</w:t>
            </w:r>
          </w:p>
        </w:tc>
        <w:tc>
          <w:tcPr>
            <w:tcW w:w="3272"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spacing w:line="276" w:lineRule="auto"/>
              <w:rPr>
                <w:rFonts w:cs="Arial"/>
              </w:rPr>
            </w:pPr>
            <w:r w:rsidRPr="009C3E09">
              <w:rPr>
                <w:rFonts w:cs="Arial"/>
                <w:bCs/>
              </w:rPr>
              <w:t>Progreso</w:t>
            </w:r>
          </w:p>
        </w:tc>
        <w:tc>
          <w:tcPr>
            <w:tcW w:w="3471"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pPr>
            <w:r w:rsidRPr="009C3E09">
              <w:rPr>
                <w:rFonts w:cs="Arial"/>
              </w:rPr>
              <w:t>Incremento del 4.0%</w:t>
            </w:r>
          </w:p>
        </w:tc>
      </w:tr>
      <w:tr w:rsidR="005B77AB" w:rsidRPr="009C3E09" w:rsidTr="00F677B4">
        <w:trPr>
          <w:trHeight w:val="315"/>
        </w:trPr>
        <w:tc>
          <w:tcPr>
            <w:tcW w:w="684"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spacing w:line="276" w:lineRule="auto"/>
              <w:jc w:val="center"/>
              <w:rPr>
                <w:rFonts w:cs="Arial"/>
              </w:rPr>
            </w:pPr>
            <w:r w:rsidRPr="009C3E09">
              <w:rPr>
                <w:rFonts w:cs="Arial"/>
              </w:rPr>
              <w:t>13.</w:t>
            </w:r>
          </w:p>
        </w:tc>
        <w:tc>
          <w:tcPr>
            <w:tcW w:w="3272"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spacing w:line="276" w:lineRule="auto"/>
              <w:rPr>
                <w:rFonts w:cs="Arial"/>
              </w:rPr>
            </w:pPr>
            <w:r w:rsidRPr="009C3E09">
              <w:rPr>
                <w:rFonts w:cs="Arial"/>
                <w:bCs/>
              </w:rPr>
              <w:t>Ramos Arizpe</w:t>
            </w:r>
          </w:p>
        </w:tc>
        <w:tc>
          <w:tcPr>
            <w:tcW w:w="3471"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spacing w:line="276" w:lineRule="auto"/>
              <w:rPr>
                <w:rFonts w:cs="Arial"/>
              </w:rPr>
            </w:pPr>
            <w:r w:rsidRPr="009C3E09">
              <w:rPr>
                <w:rFonts w:cs="Arial"/>
              </w:rPr>
              <w:t>Incremento del 4.0%</w:t>
            </w:r>
          </w:p>
        </w:tc>
      </w:tr>
      <w:tr w:rsidR="005B77AB" w:rsidRPr="009C3E09" w:rsidTr="00F677B4">
        <w:trPr>
          <w:trHeight w:val="315"/>
        </w:trPr>
        <w:tc>
          <w:tcPr>
            <w:tcW w:w="684"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spacing w:line="276" w:lineRule="auto"/>
              <w:jc w:val="center"/>
              <w:rPr>
                <w:rFonts w:cs="Arial"/>
              </w:rPr>
            </w:pPr>
            <w:r w:rsidRPr="009C3E09">
              <w:rPr>
                <w:rFonts w:cs="Arial"/>
              </w:rPr>
              <w:t>14.</w:t>
            </w:r>
          </w:p>
        </w:tc>
        <w:tc>
          <w:tcPr>
            <w:tcW w:w="3272"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spacing w:line="276" w:lineRule="auto"/>
              <w:rPr>
                <w:rFonts w:cs="Arial"/>
              </w:rPr>
            </w:pPr>
            <w:r w:rsidRPr="009C3E09">
              <w:rPr>
                <w:rFonts w:cs="Arial"/>
                <w:bCs/>
              </w:rPr>
              <w:t>Sabinas</w:t>
            </w:r>
          </w:p>
        </w:tc>
        <w:tc>
          <w:tcPr>
            <w:tcW w:w="3471"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pPr>
            <w:r w:rsidRPr="009C3E09">
              <w:rPr>
                <w:rFonts w:cs="Arial"/>
              </w:rPr>
              <w:t>Sin Incremento</w:t>
            </w:r>
          </w:p>
        </w:tc>
      </w:tr>
      <w:tr w:rsidR="005B77AB" w:rsidRPr="009C3E09" w:rsidTr="00F677B4">
        <w:trPr>
          <w:trHeight w:val="315"/>
        </w:trPr>
        <w:tc>
          <w:tcPr>
            <w:tcW w:w="684"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spacing w:line="276" w:lineRule="auto"/>
              <w:jc w:val="center"/>
              <w:rPr>
                <w:rFonts w:cs="Arial"/>
              </w:rPr>
            </w:pPr>
            <w:r w:rsidRPr="009C3E09">
              <w:rPr>
                <w:rFonts w:cs="Arial"/>
              </w:rPr>
              <w:t>15.</w:t>
            </w:r>
          </w:p>
        </w:tc>
        <w:tc>
          <w:tcPr>
            <w:tcW w:w="3272"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spacing w:line="276" w:lineRule="auto"/>
              <w:rPr>
                <w:rFonts w:cs="Arial"/>
              </w:rPr>
            </w:pPr>
            <w:r w:rsidRPr="009C3E09">
              <w:rPr>
                <w:rFonts w:cs="Arial"/>
                <w:bCs/>
              </w:rPr>
              <w:t>Sacramento</w:t>
            </w:r>
          </w:p>
        </w:tc>
        <w:tc>
          <w:tcPr>
            <w:tcW w:w="3471"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pPr>
            <w:r w:rsidRPr="009C3E09">
              <w:rPr>
                <w:rFonts w:cs="Arial"/>
              </w:rPr>
              <w:t>Incremento del 4.0%</w:t>
            </w:r>
          </w:p>
        </w:tc>
      </w:tr>
      <w:tr w:rsidR="005B77AB" w:rsidRPr="009C3E09" w:rsidTr="00F677B4">
        <w:trPr>
          <w:trHeight w:val="315"/>
        </w:trPr>
        <w:tc>
          <w:tcPr>
            <w:tcW w:w="684"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spacing w:line="276" w:lineRule="auto"/>
              <w:jc w:val="center"/>
              <w:rPr>
                <w:rFonts w:cs="Arial"/>
              </w:rPr>
            </w:pPr>
            <w:r w:rsidRPr="009C3E09">
              <w:rPr>
                <w:rFonts w:cs="Arial"/>
              </w:rPr>
              <w:t>16.</w:t>
            </w:r>
          </w:p>
        </w:tc>
        <w:tc>
          <w:tcPr>
            <w:tcW w:w="3272"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spacing w:line="276" w:lineRule="auto"/>
              <w:rPr>
                <w:rFonts w:cs="Arial"/>
              </w:rPr>
            </w:pPr>
            <w:r w:rsidRPr="009C3E09">
              <w:rPr>
                <w:rFonts w:cs="Arial"/>
                <w:bCs/>
              </w:rPr>
              <w:t>San Buenaventura</w:t>
            </w:r>
          </w:p>
        </w:tc>
        <w:tc>
          <w:tcPr>
            <w:tcW w:w="3471"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pPr>
            <w:r w:rsidRPr="009C3E09">
              <w:rPr>
                <w:rFonts w:cs="Arial"/>
              </w:rPr>
              <w:t>Sin Incremento</w:t>
            </w:r>
          </w:p>
        </w:tc>
      </w:tr>
      <w:tr w:rsidR="005B77AB" w:rsidRPr="009C3E09" w:rsidTr="00F677B4">
        <w:trPr>
          <w:trHeight w:val="315"/>
        </w:trPr>
        <w:tc>
          <w:tcPr>
            <w:tcW w:w="684"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spacing w:line="276" w:lineRule="auto"/>
              <w:jc w:val="center"/>
              <w:rPr>
                <w:rFonts w:cs="Arial"/>
              </w:rPr>
            </w:pPr>
            <w:r w:rsidRPr="009C3E09">
              <w:rPr>
                <w:rFonts w:cs="Arial"/>
              </w:rPr>
              <w:t>17.</w:t>
            </w:r>
          </w:p>
        </w:tc>
        <w:tc>
          <w:tcPr>
            <w:tcW w:w="3272"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spacing w:line="276" w:lineRule="auto"/>
              <w:rPr>
                <w:rFonts w:cs="Arial"/>
              </w:rPr>
            </w:pPr>
            <w:r w:rsidRPr="009C3E09">
              <w:rPr>
                <w:rFonts w:cs="Arial"/>
                <w:bCs/>
              </w:rPr>
              <w:t>Sierra Mojada</w:t>
            </w:r>
          </w:p>
        </w:tc>
        <w:tc>
          <w:tcPr>
            <w:tcW w:w="3471"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rPr>
                <w:rFonts w:cs="Arial"/>
              </w:rPr>
            </w:pPr>
            <w:r w:rsidRPr="009C3E09">
              <w:rPr>
                <w:rFonts w:cs="Arial"/>
              </w:rPr>
              <w:t>Sin Incremento</w:t>
            </w:r>
          </w:p>
        </w:tc>
      </w:tr>
      <w:tr w:rsidR="005B77AB" w:rsidRPr="009C3E09" w:rsidTr="00F677B4">
        <w:trPr>
          <w:trHeight w:val="315"/>
        </w:trPr>
        <w:tc>
          <w:tcPr>
            <w:tcW w:w="684"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spacing w:line="276" w:lineRule="auto"/>
              <w:jc w:val="center"/>
              <w:rPr>
                <w:rFonts w:cs="Arial"/>
              </w:rPr>
            </w:pPr>
            <w:r w:rsidRPr="009C3E09">
              <w:rPr>
                <w:rFonts w:cs="Arial"/>
              </w:rPr>
              <w:t>18.</w:t>
            </w:r>
          </w:p>
        </w:tc>
        <w:tc>
          <w:tcPr>
            <w:tcW w:w="3272"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spacing w:line="276" w:lineRule="auto"/>
              <w:rPr>
                <w:rFonts w:cs="Arial"/>
              </w:rPr>
            </w:pPr>
            <w:r w:rsidRPr="009C3E09">
              <w:rPr>
                <w:rFonts w:cs="Arial"/>
                <w:bCs/>
              </w:rPr>
              <w:t>Viesca</w:t>
            </w:r>
          </w:p>
        </w:tc>
        <w:tc>
          <w:tcPr>
            <w:tcW w:w="3471" w:type="dxa"/>
            <w:tcBorders>
              <w:top w:val="single" w:sz="4" w:space="0" w:color="auto"/>
              <w:left w:val="single" w:sz="4" w:space="0" w:color="auto"/>
              <w:bottom w:val="single" w:sz="4" w:space="0" w:color="auto"/>
              <w:right w:val="single" w:sz="4" w:space="0" w:color="auto"/>
            </w:tcBorders>
            <w:hideMark/>
          </w:tcPr>
          <w:p w:rsidR="005B77AB" w:rsidRPr="009C3E09" w:rsidRDefault="005B77AB" w:rsidP="00F677B4">
            <w:pPr>
              <w:spacing w:line="276" w:lineRule="auto"/>
            </w:pPr>
            <w:r w:rsidRPr="009C3E09">
              <w:rPr>
                <w:rFonts w:cs="Arial"/>
              </w:rPr>
              <w:t>Incremento del 4.6%</w:t>
            </w:r>
          </w:p>
        </w:tc>
      </w:tr>
    </w:tbl>
    <w:p w:rsidR="005B77AB" w:rsidRPr="009C3E09" w:rsidRDefault="005B77AB" w:rsidP="005B77AB">
      <w:pPr>
        <w:spacing w:line="276" w:lineRule="auto"/>
        <w:rPr>
          <w:rFonts w:cs="Arial"/>
          <w:b/>
        </w:rPr>
      </w:pPr>
    </w:p>
    <w:p w:rsidR="005B77AB" w:rsidRPr="009C3E09" w:rsidRDefault="005B77AB" w:rsidP="005B77AB">
      <w:pPr>
        <w:spacing w:line="276" w:lineRule="auto"/>
        <w:rPr>
          <w:rFonts w:cs="Arial"/>
          <w:b/>
        </w:rPr>
      </w:pPr>
    </w:p>
    <w:p w:rsidR="005B77AB" w:rsidRPr="009C3E09" w:rsidRDefault="005B77AB" w:rsidP="005B77AB">
      <w:pPr>
        <w:spacing w:line="276" w:lineRule="auto"/>
        <w:rPr>
          <w:rFonts w:cs="Arial"/>
          <w:b/>
        </w:rPr>
      </w:pPr>
    </w:p>
    <w:p w:rsidR="005B77AB" w:rsidRPr="009C3E09" w:rsidRDefault="005B77AB" w:rsidP="005B77AB">
      <w:pPr>
        <w:spacing w:line="276" w:lineRule="auto"/>
        <w:rPr>
          <w:rFonts w:cs="Arial"/>
          <w:b/>
        </w:rPr>
      </w:pPr>
    </w:p>
    <w:p w:rsidR="005B77AB" w:rsidRPr="009C3E09" w:rsidRDefault="005B77AB" w:rsidP="005B77AB">
      <w:pPr>
        <w:spacing w:line="276" w:lineRule="auto"/>
        <w:rPr>
          <w:rFonts w:cs="Arial"/>
          <w:b/>
        </w:rPr>
      </w:pPr>
    </w:p>
    <w:p w:rsidR="005B77AB" w:rsidRPr="009C3E09" w:rsidRDefault="005B77AB" w:rsidP="005B77AB">
      <w:pPr>
        <w:spacing w:line="276" w:lineRule="auto"/>
        <w:rPr>
          <w:rFonts w:cs="Arial"/>
          <w:b/>
        </w:rPr>
      </w:pPr>
    </w:p>
    <w:p w:rsidR="005B77AB" w:rsidRPr="009C3E09" w:rsidRDefault="005B77AB" w:rsidP="005B77AB">
      <w:pPr>
        <w:spacing w:line="276" w:lineRule="auto"/>
        <w:rPr>
          <w:rFonts w:cs="Arial"/>
          <w:b/>
        </w:rPr>
      </w:pPr>
    </w:p>
    <w:p w:rsidR="005B77AB" w:rsidRPr="009C3E09" w:rsidRDefault="005B77AB" w:rsidP="005B77AB">
      <w:pPr>
        <w:spacing w:line="276" w:lineRule="auto"/>
        <w:rPr>
          <w:rFonts w:cs="Arial"/>
          <w:b/>
        </w:rPr>
      </w:pPr>
    </w:p>
    <w:p w:rsidR="005B77AB" w:rsidRPr="009C3E09" w:rsidRDefault="005B77AB" w:rsidP="005B77AB">
      <w:pPr>
        <w:spacing w:line="276" w:lineRule="auto"/>
        <w:rPr>
          <w:rFonts w:cs="Arial"/>
          <w:b/>
        </w:rPr>
      </w:pPr>
    </w:p>
    <w:p w:rsidR="005B77AB" w:rsidRPr="009C3E09" w:rsidRDefault="005B77AB" w:rsidP="005B77AB">
      <w:pPr>
        <w:spacing w:line="276" w:lineRule="auto"/>
        <w:rPr>
          <w:rFonts w:cs="Arial"/>
          <w:b/>
        </w:rPr>
      </w:pPr>
    </w:p>
    <w:p w:rsidR="005B77AB" w:rsidRPr="009C3E09" w:rsidRDefault="005B77AB" w:rsidP="005B77AB">
      <w:pPr>
        <w:spacing w:line="276" w:lineRule="auto"/>
        <w:rPr>
          <w:rFonts w:cs="Arial"/>
          <w:b/>
        </w:rPr>
      </w:pPr>
    </w:p>
    <w:p w:rsidR="005B77AB" w:rsidRPr="009C3E09" w:rsidRDefault="005B77AB" w:rsidP="005B77AB">
      <w:pPr>
        <w:spacing w:line="276" w:lineRule="auto"/>
        <w:rPr>
          <w:rFonts w:cs="Arial"/>
          <w:b/>
        </w:rPr>
      </w:pPr>
    </w:p>
    <w:p w:rsidR="005B77AB" w:rsidRPr="009C3E09" w:rsidRDefault="005B77AB" w:rsidP="005B77AB">
      <w:pPr>
        <w:spacing w:line="276" w:lineRule="auto"/>
        <w:rPr>
          <w:rFonts w:cs="Arial"/>
          <w:b/>
        </w:rPr>
      </w:pPr>
    </w:p>
    <w:p w:rsidR="005B77AB" w:rsidRPr="009C3E09" w:rsidRDefault="005B77AB" w:rsidP="005B77AB">
      <w:pPr>
        <w:spacing w:line="276" w:lineRule="auto"/>
        <w:rPr>
          <w:rFonts w:cs="Arial"/>
          <w:b/>
        </w:rPr>
      </w:pPr>
    </w:p>
    <w:p w:rsidR="005B77AB" w:rsidRPr="009C3E09" w:rsidRDefault="005B77AB" w:rsidP="005B77AB">
      <w:pPr>
        <w:spacing w:line="276" w:lineRule="auto"/>
        <w:jc w:val="center"/>
        <w:rPr>
          <w:rFonts w:cs="Arial"/>
          <w:b/>
        </w:rPr>
      </w:pPr>
    </w:p>
    <w:p w:rsidR="005B77AB" w:rsidRPr="009C3E09" w:rsidRDefault="005B77AB" w:rsidP="005B77AB">
      <w:pPr>
        <w:spacing w:line="276" w:lineRule="auto"/>
        <w:jc w:val="center"/>
        <w:rPr>
          <w:rFonts w:cs="Arial"/>
          <w:b/>
        </w:rPr>
      </w:pPr>
    </w:p>
    <w:p w:rsidR="005B77AB" w:rsidRPr="009C3E09" w:rsidRDefault="005B77AB" w:rsidP="005B77AB">
      <w:pPr>
        <w:spacing w:line="276" w:lineRule="auto"/>
        <w:jc w:val="center"/>
        <w:rPr>
          <w:rFonts w:cs="Arial"/>
          <w:b/>
        </w:rPr>
      </w:pPr>
    </w:p>
    <w:p w:rsidR="005B77AB" w:rsidRPr="009C3E09" w:rsidRDefault="005B77AB" w:rsidP="005B77AB">
      <w:pPr>
        <w:spacing w:line="276" w:lineRule="auto"/>
        <w:jc w:val="center"/>
        <w:rPr>
          <w:rFonts w:cs="Arial"/>
          <w:b/>
        </w:rPr>
      </w:pPr>
    </w:p>
    <w:p w:rsidR="005B77AB" w:rsidRPr="009C3E09" w:rsidRDefault="005B77AB" w:rsidP="005B77AB">
      <w:pPr>
        <w:spacing w:line="276" w:lineRule="auto"/>
        <w:jc w:val="center"/>
        <w:rPr>
          <w:rFonts w:cs="Arial"/>
          <w:b/>
        </w:rPr>
      </w:pPr>
    </w:p>
    <w:p w:rsidR="005B77AB" w:rsidRPr="009C3E09" w:rsidRDefault="005B77AB" w:rsidP="005B77AB">
      <w:pPr>
        <w:spacing w:line="276" w:lineRule="auto"/>
        <w:jc w:val="center"/>
        <w:rPr>
          <w:rFonts w:cs="Arial"/>
          <w:b/>
        </w:rPr>
      </w:pPr>
    </w:p>
    <w:p w:rsidR="005B77AB" w:rsidRPr="009C3E09" w:rsidRDefault="005B77AB" w:rsidP="005B77AB">
      <w:pPr>
        <w:spacing w:line="276" w:lineRule="auto"/>
        <w:jc w:val="center"/>
        <w:rPr>
          <w:rFonts w:cs="Arial"/>
          <w:b/>
        </w:rPr>
      </w:pPr>
    </w:p>
    <w:p w:rsidR="005B77AB" w:rsidRPr="009C3E09" w:rsidRDefault="005B77AB" w:rsidP="005B77AB">
      <w:pPr>
        <w:spacing w:line="276" w:lineRule="auto"/>
        <w:jc w:val="center"/>
        <w:rPr>
          <w:rFonts w:cs="Arial"/>
          <w:b/>
        </w:rPr>
      </w:pPr>
      <w:r w:rsidRPr="009C3E09">
        <w:rPr>
          <w:rFonts w:cs="Arial"/>
          <w:b/>
        </w:rPr>
        <w:t>TRANSITORIOS</w:t>
      </w:r>
    </w:p>
    <w:p w:rsidR="005B77AB" w:rsidRPr="009C3E09" w:rsidRDefault="005B77AB" w:rsidP="005B77AB">
      <w:pPr>
        <w:spacing w:line="276" w:lineRule="auto"/>
        <w:jc w:val="center"/>
        <w:rPr>
          <w:rFonts w:cs="Arial"/>
          <w:b/>
        </w:rPr>
      </w:pPr>
    </w:p>
    <w:p w:rsidR="005B77AB" w:rsidRPr="009C3E09" w:rsidRDefault="005B77AB" w:rsidP="005B77AB">
      <w:pPr>
        <w:tabs>
          <w:tab w:val="left" w:pos="-709"/>
        </w:tabs>
        <w:spacing w:line="276" w:lineRule="auto"/>
        <w:rPr>
          <w:rFonts w:cs="Arial"/>
          <w:bCs/>
          <w:color w:val="000000"/>
          <w:lang w:eastAsia="es-MX"/>
        </w:rPr>
      </w:pPr>
      <w:r w:rsidRPr="009C3E09">
        <w:rPr>
          <w:rFonts w:cs="Arial"/>
          <w:b/>
        </w:rPr>
        <w:t xml:space="preserve">PRIMERO. </w:t>
      </w:r>
      <w:r w:rsidRPr="009C3E09">
        <w:rPr>
          <w:rFonts w:cs="Arial"/>
        </w:rPr>
        <w:t xml:space="preserve">Las Tablas de Valores de Suelo y Construcción de los municipios de: </w:t>
      </w:r>
      <w:r w:rsidRPr="009C3E09">
        <w:rPr>
          <w:rFonts w:cs="Arial"/>
          <w:bCs/>
        </w:rPr>
        <w:t>Abasolo, Arteaga, Francisco I. Madero, General Cepeda, Hidalgo, Jiménez, Lamadrid, Matamoros, Morelos, Ocampo, Piedras Negras, Progreso, Ramos Arizpe, Sabinas, Sacramento, San Buenaventura, Sierra Mojada y Viesca</w:t>
      </w:r>
      <w:r w:rsidRPr="009C3E09">
        <w:rPr>
          <w:rFonts w:cs="Arial"/>
          <w:b/>
          <w:bCs/>
        </w:rPr>
        <w:t xml:space="preserve"> </w:t>
      </w:r>
      <w:r w:rsidRPr="009C3E09">
        <w:rPr>
          <w:rFonts w:cs="Arial"/>
          <w:bCs/>
        </w:rPr>
        <w:t>del Estado de Coahuila de Zaragoza para el ejercicio fiscal del año 2019</w:t>
      </w:r>
      <w:r w:rsidRPr="009C3E09">
        <w:rPr>
          <w:rFonts w:cs="Arial"/>
        </w:rPr>
        <w:t xml:space="preserve">, </w:t>
      </w:r>
      <w:r w:rsidRPr="009C3E09">
        <w:rPr>
          <w:rFonts w:cs="Arial"/>
          <w:bCs/>
          <w:color w:val="000000"/>
          <w:lang w:eastAsia="es-MX"/>
        </w:rPr>
        <w:t>empezaran a regir a partir del día 1o. de enero del año 2019.</w:t>
      </w:r>
    </w:p>
    <w:p w:rsidR="005B77AB" w:rsidRPr="009C3E09" w:rsidRDefault="005B77AB" w:rsidP="005B77AB">
      <w:pPr>
        <w:spacing w:line="276" w:lineRule="auto"/>
        <w:rPr>
          <w:rFonts w:cs="Arial"/>
          <w:b/>
        </w:rPr>
      </w:pPr>
    </w:p>
    <w:p w:rsidR="005B77AB" w:rsidRPr="009C3E09" w:rsidRDefault="005B77AB" w:rsidP="005B77AB">
      <w:pPr>
        <w:spacing w:line="276" w:lineRule="auto"/>
        <w:rPr>
          <w:rFonts w:cs="Arial"/>
          <w:b/>
        </w:rPr>
      </w:pPr>
      <w:r w:rsidRPr="009C3E09">
        <w:rPr>
          <w:rFonts w:cs="Arial"/>
          <w:b/>
        </w:rPr>
        <w:t xml:space="preserve">SEGUNDO. </w:t>
      </w:r>
      <w:r w:rsidRPr="009C3E09">
        <w:rPr>
          <w:rFonts w:cs="Arial"/>
          <w:bCs/>
        </w:rPr>
        <w:t>Publíquese íntegro y por separado las Tablas de Valores de Suelo y Construcción de los Municipios de: Abasolo, Arteaga, Francisco I. Madero, General Cepeda, Hidalgo, Jiménez, Lamadrid, Matamoros, Morelos, Ocampo, Piedras Negras, Progreso, Ramos Arizpe, Sabinas, Sacramento, San Buenaventura, Sierra Mojada y Viesca</w:t>
      </w:r>
      <w:r w:rsidRPr="009C3E09">
        <w:rPr>
          <w:rFonts w:cs="Arial"/>
          <w:b/>
          <w:bCs/>
        </w:rPr>
        <w:t xml:space="preserve"> </w:t>
      </w:r>
      <w:r w:rsidRPr="009C3E09">
        <w:rPr>
          <w:rFonts w:cs="Arial"/>
          <w:bCs/>
        </w:rPr>
        <w:t>del Estado de Coahuila de Zaragoza para el ejercicio fiscal del año 2019</w:t>
      </w:r>
      <w:r w:rsidRPr="009C3E09">
        <w:rPr>
          <w:rFonts w:cs="Arial"/>
        </w:rPr>
        <w:t>.</w:t>
      </w:r>
    </w:p>
    <w:p w:rsidR="005B77AB" w:rsidRPr="009C3E09" w:rsidRDefault="005B77AB" w:rsidP="005B77AB">
      <w:pPr>
        <w:rPr>
          <w:rFonts w:cs="Arial"/>
        </w:rPr>
      </w:pPr>
    </w:p>
    <w:p w:rsidR="005B77AB" w:rsidRPr="009C3E09" w:rsidRDefault="005B77AB" w:rsidP="005B77AB">
      <w:r w:rsidRPr="009C3E09">
        <w:rPr>
          <w:rFonts w:cs="Arial"/>
        </w:rPr>
        <w:t>Congreso del Estado de Coahuila, en la ciudad de Saltillo, Coahuila de Zaragoza, a 29 de noviembre de 201</w:t>
      </w:r>
      <w:r w:rsidR="00CC2A38">
        <w:rPr>
          <w:rFonts w:cs="Arial"/>
        </w:rPr>
        <w:t>8</w:t>
      </w:r>
      <w:r w:rsidRPr="009C3E09">
        <w:rPr>
          <w:rFonts w:cs="Arial"/>
        </w:rPr>
        <w:t>.</w:t>
      </w:r>
      <w:r w:rsidRPr="009C3E09">
        <w:t xml:space="preserve"> </w:t>
      </w:r>
    </w:p>
    <w:p w:rsidR="005B77AB" w:rsidRPr="009C3E09" w:rsidRDefault="005B77AB" w:rsidP="005B77AB"/>
    <w:p w:rsidR="005B77AB" w:rsidRPr="009C3E09" w:rsidRDefault="005B77AB" w:rsidP="005B77AB">
      <w:pPr>
        <w:pStyle w:val="Textoindependiente"/>
        <w:tabs>
          <w:tab w:val="center" w:pos="5102"/>
          <w:tab w:val="left" w:pos="8992"/>
        </w:tabs>
        <w:spacing w:line="360" w:lineRule="auto"/>
        <w:jc w:val="left"/>
        <w:rPr>
          <w:b/>
          <w:bCs/>
          <w:sz w:val="20"/>
        </w:rPr>
      </w:pPr>
      <w:r w:rsidRPr="009C3E09">
        <w:rPr>
          <w:b/>
          <w:bCs/>
          <w:sz w:val="20"/>
        </w:rPr>
        <w:tab/>
        <w:t>POR LA COMISIÓN DE HACIENDA DE LA LXI LEGISLATURA</w:t>
      </w:r>
      <w:r w:rsidRPr="009C3E09">
        <w:rPr>
          <w:b/>
          <w:bCs/>
          <w:sz w:val="20"/>
        </w:rPr>
        <w:tab/>
      </w:r>
    </w:p>
    <w:p w:rsidR="005B77AB" w:rsidRPr="009C3E09" w:rsidRDefault="005B77AB" w:rsidP="005B77AB">
      <w:pPr>
        <w:pStyle w:val="Textoindependiente"/>
        <w:tabs>
          <w:tab w:val="center" w:pos="5102"/>
          <w:tab w:val="left" w:pos="8992"/>
        </w:tabs>
        <w:spacing w:line="360" w:lineRule="auto"/>
        <w:jc w:val="left"/>
        <w:rPr>
          <w:b/>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5B77AB" w:rsidRPr="009C3E09" w:rsidTr="00F677B4">
        <w:tc>
          <w:tcPr>
            <w:tcW w:w="2500" w:type="pct"/>
            <w:tcBorders>
              <w:top w:val="single" w:sz="4" w:space="0" w:color="auto"/>
              <w:left w:val="single" w:sz="4" w:space="0" w:color="auto"/>
              <w:bottom w:val="single" w:sz="4" w:space="0" w:color="auto"/>
              <w:right w:val="single" w:sz="4" w:space="0" w:color="auto"/>
            </w:tcBorders>
            <w:vAlign w:val="center"/>
            <w:hideMark/>
          </w:tcPr>
          <w:p w:rsidR="005B77AB" w:rsidRPr="009C3E09" w:rsidRDefault="005B77AB" w:rsidP="00F677B4">
            <w:pPr>
              <w:jc w:val="center"/>
              <w:rPr>
                <w:rFonts w:eastAsia="Calibri" w:cs="Arial"/>
                <w:b/>
              </w:rPr>
            </w:pPr>
            <w:r w:rsidRPr="009C3E09">
              <w:rPr>
                <w:rFonts w:eastAsia="Calibri" w:cs="Arial"/>
                <w:b/>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5B77AB" w:rsidRPr="009C3E09" w:rsidRDefault="005B77AB" w:rsidP="00F677B4">
            <w:pPr>
              <w:jc w:val="center"/>
              <w:rPr>
                <w:rFonts w:eastAsia="Calibri" w:cs="Arial"/>
                <w:b/>
              </w:rPr>
            </w:pPr>
            <w:r w:rsidRPr="009C3E09">
              <w:rPr>
                <w:rFonts w:eastAsia="Calibri" w:cs="Arial"/>
                <w:b/>
              </w:rPr>
              <w:t xml:space="preserve">VOTO </w:t>
            </w:r>
          </w:p>
        </w:tc>
      </w:tr>
      <w:tr w:rsidR="005B77AB" w:rsidRPr="009C3E09" w:rsidTr="00F677B4">
        <w:tc>
          <w:tcPr>
            <w:tcW w:w="2500" w:type="pct"/>
            <w:tcBorders>
              <w:top w:val="single" w:sz="4" w:space="0" w:color="auto"/>
              <w:left w:val="single" w:sz="4" w:space="0" w:color="auto"/>
              <w:bottom w:val="single" w:sz="4" w:space="0" w:color="auto"/>
              <w:right w:val="single" w:sz="4" w:space="0" w:color="auto"/>
            </w:tcBorders>
            <w:vAlign w:val="center"/>
          </w:tcPr>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r w:rsidRPr="009C3E09">
              <w:rPr>
                <w:rFonts w:eastAsia="Calibri" w:cs="Arial"/>
              </w:rPr>
              <w:t>Dip. María Eugenia Cázares Martínez.</w:t>
            </w:r>
          </w:p>
          <w:p w:rsidR="005B77AB" w:rsidRPr="009C3E09" w:rsidRDefault="005B77AB" w:rsidP="00F677B4">
            <w:pPr>
              <w:jc w:val="center"/>
              <w:rPr>
                <w:rFonts w:eastAsia="Calibri" w:cs="Arial"/>
              </w:rPr>
            </w:pPr>
            <w:r w:rsidRPr="009C3E09">
              <w:rPr>
                <w:rFonts w:eastAsia="Calibri" w:cs="Arial"/>
              </w:rPr>
              <w:t>Coordinadora</w:t>
            </w:r>
          </w:p>
          <w:p w:rsidR="005B77AB" w:rsidRPr="009C3E09" w:rsidRDefault="005B77AB" w:rsidP="00F677B4">
            <w:pPr>
              <w:jc w:val="center"/>
              <w:rPr>
                <w:rFonts w:eastAsia="Calibri" w:cs="Arial"/>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5B77AB" w:rsidRPr="009C3E09" w:rsidTr="00F677B4">
              <w:tc>
                <w:tcPr>
                  <w:tcW w:w="1440"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r w:rsidRPr="009C3E09">
                    <w:rPr>
                      <w:rFonts w:eastAsia="Calibri" w:cs="Arial"/>
                    </w:rPr>
                    <w:t>A FAVOR</w:t>
                  </w:r>
                </w:p>
                <w:p w:rsidR="005B77AB" w:rsidRPr="009C3E09" w:rsidRDefault="005B77AB" w:rsidP="00F677B4">
                  <w:pPr>
                    <w:jc w:val="center"/>
                    <w:rPr>
                      <w:rFonts w:eastAsia="Calibri" w:cs="Arial"/>
                    </w:rPr>
                  </w:pPr>
                </w:p>
              </w:tc>
              <w:tc>
                <w:tcPr>
                  <w:tcW w:w="1741"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r w:rsidRPr="009C3E09">
                    <w:rPr>
                      <w:rFonts w:eastAsia="Calibri" w:cs="Arial"/>
                    </w:rPr>
                    <w:t>ABSTENCIÓN</w:t>
                  </w:r>
                </w:p>
              </w:tc>
              <w:tc>
                <w:tcPr>
                  <w:tcW w:w="1462"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r w:rsidRPr="009C3E09">
                    <w:rPr>
                      <w:rFonts w:eastAsia="Calibri" w:cs="Arial"/>
                    </w:rPr>
                    <w:t>EN CONTRA</w:t>
                  </w:r>
                </w:p>
              </w:tc>
            </w:tr>
          </w:tbl>
          <w:p w:rsidR="005B77AB" w:rsidRPr="009C3E09" w:rsidRDefault="005B77AB" w:rsidP="00F677B4">
            <w:pPr>
              <w:jc w:val="center"/>
              <w:rPr>
                <w:rFonts w:eastAsia="Calibri" w:cs="Arial"/>
              </w:rPr>
            </w:pPr>
          </w:p>
        </w:tc>
      </w:tr>
      <w:tr w:rsidR="005B77AB" w:rsidRPr="009C3E09" w:rsidTr="00F677B4">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r w:rsidRPr="009C3E09">
              <w:rPr>
                <w:rFonts w:eastAsia="Calibri" w:cs="Arial"/>
              </w:rPr>
              <w:t>Dip. Verónica Boreque Martínez González</w:t>
            </w:r>
          </w:p>
          <w:p w:rsidR="005B77AB" w:rsidRPr="009C3E09" w:rsidRDefault="005B77AB" w:rsidP="00F677B4">
            <w:pPr>
              <w:jc w:val="center"/>
              <w:rPr>
                <w:rFonts w:eastAsia="Calibri" w:cs="Arial"/>
              </w:rPr>
            </w:pPr>
            <w:r w:rsidRPr="009C3E09">
              <w:rPr>
                <w:rFonts w:eastAsia="Calibri" w:cs="Arial"/>
              </w:rPr>
              <w:t xml:space="preserve">Secretaria  </w:t>
            </w:r>
          </w:p>
          <w:p w:rsidR="005B77AB" w:rsidRPr="009C3E09" w:rsidRDefault="005B77AB" w:rsidP="00F677B4">
            <w:pPr>
              <w:jc w:val="center"/>
              <w:rPr>
                <w:rFonts w:eastAsia="Calibri" w:cs="Arial"/>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5B77AB" w:rsidRPr="009C3E09" w:rsidTr="00F677B4">
              <w:tc>
                <w:tcPr>
                  <w:tcW w:w="1440"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r w:rsidRPr="009C3E09">
                    <w:rPr>
                      <w:rFonts w:eastAsia="Calibri" w:cs="Arial"/>
                    </w:rPr>
                    <w:t>A FAVOR</w:t>
                  </w:r>
                </w:p>
                <w:p w:rsidR="005B77AB" w:rsidRPr="009C3E09" w:rsidRDefault="005B77AB" w:rsidP="00F677B4">
                  <w:pPr>
                    <w:jc w:val="center"/>
                    <w:rPr>
                      <w:rFonts w:eastAsia="Calibri" w:cs="Arial"/>
                    </w:rPr>
                  </w:pPr>
                </w:p>
              </w:tc>
              <w:tc>
                <w:tcPr>
                  <w:tcW w:w="1741"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r w:rsidRPr="009C3E09">
                    <w:rPr>
                      <w:rFonts w:eastAsia="Calibri" w:cs="Arial"/>
                    </w:rPr>
                    <w:t>ABSTENCIÓN</w:t>
                  </w:r>
                </w:p>
              </w:tc>
              <w:tc>
                <w:tcPr>
                  <w:tcW w:w="1462"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r w:rsidRPr="009C3E09">
                    <w:rPr>
                      <w:rFonts w:eastAsia="Calibri" w:cs="Arial"/>
                    </w:rPr>
                    <w:t>EN CONTRA</w:t>
                  </w:r>
                </w:p>
              </w:tc>
            </w:tr>
          </w:tbl>
          <w:p w:rsidR="005B77AB" w:rsidRPr="009C3E09" w:rsidRDefault="005B77AB" w:rsidP="00F677B4">
            <w:pPr>
              <w:jc w:val="center"/>
              <w:rPr>
                <w:rFonts w:eastAsia="Calibri" w:cs="Arial"/>
              </w:rPr>
            </w:pPr>
          </w:p>
        </w:tc>
      </w:tr>
      <w:tr w:rsidR="005B77AB" w:rsidRPr="009C3E09" w:rsidTr="00F677B4">
        <w:tc>
          <w:tcPr>
            <w:tcW w:w="2500" w:type="pct"/>
            <w:tcBorders>
              <w:top w:val="single" w:sz="4" w:space="0" w:color="auto"/>
              <w:left w:val="single" w:sz="4" w:space="0" w:color="auto"/>
              <w:bottom w:val="single" w:sz="4" w:space="0" w:color="auto"/>
              <w:right w:val="single" w:sz="4" w:space="0" w:color="auto"/>
            </w:tcBorders>
            <w:vAlign w:val="center"/>
          </w:tcPr>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r w:rsidRPr="009C3E09">
              <w:rPr>
                <w:rFonts w:eastAsia="Calibri" w:cs="Arial"/>
              </w:rPr>
              <w:t>Dip. María Esperanza Chapa García</w:t>
            </w:r>
          </w:p>
          <w:p w:rsidR="005B77AB" w:rsidRPr="009C3E09" w:rsidRDefault="005B77AB" w:rsidP="00F677B4">
            <w:pPr>
              <w:jc w:val="center"/>
              <w:rPr>
                <w:rFonts w:eastAsia="Calibri" w:cs="Arial"/>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5B77AB" w:rsidRPr="009C3E09" w:rsidTr="00F677B4">
              <w:tc>
                <w:tcPr>
                  <w:tcW w:w="1440"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r w:rsidRPr="009C3E09">
                    <w:rPr>
                      <w:rFonts w:eastAsia="Calibri" w:cs="Arial"/>
                    </w:rPr>
                    <w:t>A FAVOR</w:t>
                  </w:r>
                </w:p>
                <w:p w:rsidR="005B77AB" w:rsidRPr="009C3E09" w:rsidRDefault="005B77AB" w:rsidP="00F677B4">
                  <w:pPr>
                    <w:jc w:val="center"/>
                    <w:rPr>
                      <w:rFonts w:eastAsia="Calibri" w:cs="Arial"/>
                    </w:rPr>
                  </w:pPr>
                </w:p>
              </w:tc>
              <w:tc>
                <w:tcPr>
                  <w:tcW w:w="1741"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r w:rsidRPr="009C3E09">
                    <w:rPr>
                      <w:rFonts w:eastAsia="Calibri" w:cs="Arial"/>
                    </w:rPr>
                    <w:t>ABSTENCIÓN</w:t>
                  </w:r>
                </w:p>
              </w:tc>
              <w:tc>
                <w:tcPr>
                  <w:tcW w:w="1462"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r w:rsidRPr="009C3E09">
                    <w:rPr>
                      <w:rFonts w:eastAsia="Calibri" w:cs="Arial"/>
                    </w:rPr>
                    <w:t>EN CONTRA</w:t>
                  </w:r>
                </w:p>
              </w:tc>
            </w:tr>
          </w:tbl>
          <w:p w:rsidR="005B77AB" w:rsidRPr="009C3E09" w:rsidRDefault="005B77AB" w:rsidP="00F677B4">
            <w:pPr>
              <w:jc w:val="center"/>
              <w:rPr>
                <w:rFonts w:eastAsia="Calibri" w:cs="Arial"/>
              </w:rPr>
            </w:pPr>
          </w:p>
        </w:tc>
      </w:tr>
      <w:tr w:rsidR="005B77AB" w:rsidRPr="009C3E09" w:rsidTr="00F677B4">
        <w:tc>
          <w:tcPr>
            <w:tcW w:w="2500" w:type="pct"/>
            <w:tcBorders>
              <w:top w:val="single" w:sz="4" w:space="0" w:color="auto"/>
              <w:left w:val="single" w:sz="4" w:space="0" w:color="auto"/>
              <w:bottom w:val="single" w:sz="4" w:space="0" w:color="auto"/>
              <w:right w:val="single" w:sz="4" w:space="0" w:color="auto"/>
            </w:tcBorders>
            <w:vAlign w:val="center"/>
          </w:tcPr>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r w:rsidRPr="009C3E09">
              <w:rPr>
                <w:rFonts w:eastAsia="Calibri" w:cs="Arial"/>
              </w:rPr>
              <w:t>Dip. Gerardo Abraham Aguado Gómez</w:t>
            </w:r>
          </w:p>
          <w:p w:rsidR="005B77AB" w:rsidRPr="009C3E09" w:rsidRDefault="005B77AB" w:rsidP="00F677B4">
            <w:pPr>
              <w:jc w:val="center"/>
              <w:rPr>
                <w:rFonts w:eastAsia="Calibri" w:cs="Arial"/>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5B77AB" w:rsidRPr="009C3E09" w:rsidTr="00F677B4">
              <w:tc>
                <w:tcPr>
                  <w:tcW w:w="1440"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r w:rsidRPr="009C3E09">
                    <w:rPr>
                      <w:rFonts w:eastAsia="Calibri" w:cs="Arial"/>
                    </w:rPr>
                    <w:t>A FAVOR</w:t>
                  </w:r>
                </w:p>
                <w:p w:rsidR="005B77AB" w:rsidRPr="009C3E09" w:rsidRDefault="005B77AB" w:rsidP="00F677B4">
                  <w:pPr>
                    <w:jc w:val="center"/>
                    <w:rPr>
                      <w:rFonts w:eastAsia="Calibri" w:cs="Arial"/>
                    </w:rPr>
                  </w:pPr>
                </w:p>
              </w:tc>
              <w:tc>
                <w:tcPr>
                  <w:tcW w:w="1741"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r w:rsidRPr="009C3E09">
                    <w:rPr>
                      <w:rFonts w:eastAsia="Calibri" w:cs="Arial"/>
                    </w:rPr>
                    <w:t>ABSTENCIÓN</w:t>
                  </w:r>
                </w:p>
              </w:tc>
              <w:tc>
                <w:tcPr>
                  <w:tcW w:w="1462"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r w:rsidRPr="009C3E09">
                    <w:rPr>
                      <w:rFonts w:eastAsia="Calibri" w:cs="Arial"/>
                    </w:rPr>
                    <w:t>EN CONTRA</w:t>
                  </w:r>
                </w:p>
              </w:tc>
            </w:tr>
          </w:tbl>
          <w:p w:rsidR="005B77AB" w:rsidRPr="009C3E09" w:rsidRDefault="005B77AB" w:rsidP="00F677B4">
            <w:pPr>
              <w:jc w:val="center"/>
              <w:rPr>
                <w:rFonts w:eastAsia="Calibri" w:cs="Arial"/>
              </w:rPr>
            </w:pPr>
          </w:p>
        </w:tc>
      </w:tr>
      <w:tr w:rsidR="005B77AB" w:rsidRPr="009C3E09" w:rsidTr="00F677B4">
        <w:tc>
          <w:tcPr>
            <w:tcW w:w="2500" w:type="pct"/>
            <w:tcBorders>
              <w:top w:val="single" w:sz="4" w:space="0" w:color="auto"/>
              <w:left w:val="single" w:sz="4" w:space="0" w:color="auto"/>
              <w:bottom w:val="single" w:sz="4" w:space="0" w:color="auto"/>
              <w:right w:val="single" w:sz="4" w:space="0" w:color="auto"/>
            </w:tcBorders>
            <w:vAlign w:val="center"/>
          </w:tcPr>
          <w:p w:rsidR="005B77AB" w:rsidRPr="009C3E09" w:rsidRDefault="005B77AB" w:rsidP="00F677B4">
            <w:pPr>
              <w:jc w:val="center"/>
              <w:rPr>
                <w:rFonts w:eastAsia="Calibri" w:cs="Arial"/>
                <w:lang w:val="en-US"/>
              </w:rPr>
            </w:pPr>
          </w:p>
          <w:p w:rsidR="005B77AB" w:rsidRPr="009C3E09" w:rsidRDefault="005B77AB" w:rsidP="00F677B4">
            <w:pPr>
              <w:jc w:val="center"/>
              <w:rPr>
                <w:rFonts w:eastAsia="Calibri" w:cs="Arial"/>
                <w:lang w:val="en-US"/>
              </w:rPr>
            </w:pPr>
          </w:p>
          <w:p w:rsidR="005B77AB" w:rsidRPr="009C3E09" w:rsidRDefault="005B77AB" w:rsidP="00F677B4">
            <w:pPr>
              <w:jc w:val="center"/>
              <w:rPr>
                <w:rFonts w:eastAsia="Calibri" w:cs="Arial"/>
                <w:lang w:val="en-US"/>
              </w:rPr>
            </w:pPr>
          </w:p>
          <w:p w:rsidR="005B77AB" w:rsidRPr="009C3E09" w:rsidRDefault="005B77AB" w:rsidP="00F677B4">
            <w:pPr>
              <w:jc w:val="center"/>
              <w:rPr>
                <w:rFonts w:eastAsia="Calibri" w:cs="Arial"/>
                <w:lang w:val="en-US"/>
              </w:rPr>
            </w:pPr>
          </w:p>
          <w:p w:rsidR="005B77AB" w:rsidRPr="009C3E09" w:rsidRDefault="005B77AB" w:rsidP="00F677B4">
            <w:pPr>
              <w:jc w:val="center"/>
              <w:rPr>
                <w:rFonts w:eastAsia="Calibri" w:cs="Arial"/>
                <w:lang w:val="en-US"/>
              </w:rPr>
            </w:pPr>
          </w:p>
          <w:p w:rsidR="005B77AB" w:rsidRPr="009C3E09" w:rsidRDefault="005B77AB" w:rsidP="00F677B4">
            <w:pPr>
              <w:jc w:val="center"/>
              <w:rPr>
                <w:rFonts w:eastAsia="Calibri" w:cs="Arial"/>
                <w:lang w:val="en-US"/>
              </w:rPr>
            </w:pPr>
          </w:p>
          <w:p w:rsidR="005B77AB" w:rsidRPr="009C3E09" w:rsidRDefault="005B77AB" w:rsidP="00F677B4">
            <w:pPr>
              <w:jc w:val="center"/>
              <w:rPr>
                <w:rFonts w:eastAsia="Calibri" w:cs="Arial"/>
                <w:lang w:val="en-US"/>
              </w:rPr>
            </w:pPr>
          </w:p>
          <w:p w:rsidR="005B77AB" w:rsidRPr="009C3E09" w:rsidRDefault="005B77AB" w:rsidP="00F677B4">
            <w:pPr>
              <w:jc w:val="center"/>
              <w:rPr>
                <w:rFonts w:eastAsia="Calibri" w:cs="Arial"/>
                <w:lang w:val="en-US"/>
              </w:rPr>
            </w:pPr>
            <w:r w:rsidRPr="009C3E09">
              <w:rPr>
                <w:rFonts w:eastAsia="Calibri" w:cs="Arial"/>
                <w:lang w:val="en-US"/>
              </w:rPr>
              <w:t>Dip. José Benito Ramirez Rosas</w:t>
            </w:r>
          </w:p>
          <w:p w:rsidR="005B77AB" w:rsidRPr="009C3E09" w:rsidRDefault="005B77AB" w:rsidP="00F677B4">
            <w:pPr>
              <w:jc w:val="center"/>
              <w:rPr>
                <w:rFonts w:eastAsia="Calibri" w:cs="Arial"/>
                <w:lang w:val="en-U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5B77AB" w:rsidRPr="009C3E09" w:rsidTr="00F677B4">
              <w:tc>
                <w:tcPr>
                  <w:tcW w:w="1440"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jc w:val="center"/>
                    <w:rPr>
                      <w:rFonts w:eastAsia="Calibri" w:cs="Arial"/>
                      <w:lang w:val="en-US"/>
                    </w:rPr>
                  </w:pPr>
                </w:p>
                <w:p w:rsidR="005B77AB" w:rsidRPr="009C3E09" w:rsidRDefault="005B77AB" w:rsidP="00F677B4">
                  <w:pPr>
                    <w:jc w:val="center"/>
                    <w:rPr>
                      <w:rFonts w:eastAsia="Calibri" w:cs="Arial"/>
                    </w:rPr>
                  </w:pPr>
                  <w:r w:rsidRPr="009C3E09">
                    <w:rPr>
                      <w:rFonts w:eastAsia="Calibri" w:cs="Arial"/>
                    </w:rPr>
                    <w:t>A FAVOR</w:t>
                  </w:r>
                </w:p>
                <w:p w:rsidR="005B77AB" w:rsidRPr="009C3E09" w:rsidRDefault="005B77AB" w:rsidP="00F677B4">
                  <w:pPr>
                    <w:jc w:val="center"/>
                    <w:rPr>
                      <w:rFonts w:eastAsia="Calibri" w:cs="Arial"/>
                    </w:rPr>
                  </w:pPr>
                </w:p>
              </w:tc>
              <w:tc>
                <w:tcPr>
                  <w:tcW w:w="1741"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r w:rsidRPr="009C3E09">
                    <w:rPr>
                      <w:rFonts w:eastAsia="Calibri" w:cs="Arial"/>
                    </w:rPr>
                    <w:t>ABSTENCIÓN</w:t>
                  </w:r>
                </w:p>
              </w:tc>
              <w:tc>
                <w:tcPr>
                  <w:tcW w:w="1462"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r w:rsidRPr="009C3E09">
                    <w:rPr>
                      <w:rFonts w:eastAsia="Calibri" w:cs="Arial"/>
                    </w:rPr>
                    <w:t>EN CONTRA</w:t>
                  </w:r>
                </w:p>
              </w:tc>
            </w:tr>
          </w:tbl>
          <w:p w:rsidR="005B77AB" w:rsidRPr="009C3E09" w:rsidRDefault="005B77AB" w:rsidP="00F677B4">
            <w:pPr>
              <w:jc w:val="center"/>
              <w:rPr>
                <w:rFonts w:eastAsia="Calibri" w:cs="Arial"/>
              </w:rPr>
            </w:pPr>
          </w:p>
        </w:tc>
      </w:tr>
      <w:tr w:rsidR="005B77AB" w:rsidRPr="009C3E09" w:rsidTr="00F677B4">
        <w:tc>
          <w:tcPr>
            <w:tcW w:w="2500" w:type="pct"/>
            <w:tcBorders>
              <w:top w:val="single" w:sz="4" w:space="0" w:color="auto"/>
              <w:left w:val="single" w:sz="4" w:space="0" w:color="auto"/>
              <w:bottom w:val="single" w:sz="4" w:space="0" w:color="auto"/>
              <w:right w:val="single" w:sz="4" w:space="0" w:color="auto"/>
            </w:tcBorders>
            <w:vAlign w:val="center"/>
          </w:tcPr>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r w:rsidRPr="009C3E09">
              <w:rPr>
                <w:rFonts w:eastAsia="Calibri" w:cs="Arial"/>
              </w:rPr>
              <w:t>Dip. Edgar Gerardo Sánchez Garza</w:t>
            </w:r>
          </w:p>
          <w:p w:rsidR="005B77AB" w:rsidRPr="009C3E09" w:rsidRDefault="005B77AB" w:rsidP="00F677B4">
            <w:pPr>
              <w:jc w:val="center"/>
              <w:rPr>
                <w:rFonts w:eastAsia="Calibri" w:cs="Arial"/>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5B77AB" w:rsidRPr="009C3E09" w:rsidTr="00F677B4">
              <w:tc>
                <w:tcPr>
                  <w:tcW w:w="1440"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r w:rsidRPr="009C3E09">
                    <w:rPr>
                      <w:rFonts w:eastAsia="Calibri" w:cs="Arial"/>
                    </w:rPr>
                    <w:t>A FAVOR</w:t>
                  </w:r>
                </w:p>
                <w:p w:rsidR="005B77AB" w:rsidRPr="009C3E09" w:rsidRDefault="005B77AB" w:rsidP="00F677B4">
                  <w:pPr>
                    <w:jc w:val="center"/>
                    <w:rPr>
                      <w:rFonts w:eastAsia="Calibri" w:cs="Arial"/>
                    </w:rPr>
                  </w:pPr>
                </w:p>
              </w:tc>
              <w:tc>
                <w:tcPr>
                  <w:tcW w:w="1741"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r w:rsidRPr="009C3E09">
                    <w:rPr>
                      <w:rFonts w:eastAsia="Calibri" w:cs="Arial"/>
                    </w:rPr>
                    <w:t>ABSTENCIÓN</w:t>
                  </w:r>
                </w:p>
              </w:tc>
              <w:tc>
                <w:tcPr>
                  <w:tcW w:w="1462"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r w:rsidRPr="009C3E09">
                    <w:rPr>
                      <w:rFonts w:eastAsia="Calibri" w:cs="Arial"/>
                    </w:rPr>
                    <w:t>EN CONTRA</w:t>
                  </w:r>
                </w:p>
              </w:tc>
            </w:tr>
          </w:tbl>
          <w:p w:rsidR="005B77AB" w:rsidRPr="009C3E09" w:rsidRDefault="005B77AB" w:rsidP="00F677B4">
            <w:pPr>
              <w:jc w:val="center"/>
              <w:rPr>
                <w:rFonts w:eastAsia="Calibri" w:cs="Arial"/>
              </w:rPr>
            </w:pPr>
          </w:p>
        </w:tc>
      </w:tr>
      <w:tr w:rsidR="005B77AB" w:rsidRPr="009C3E09" w:rsidTr="00F677B4">
        <w:tc>
          <w:tcPr>
            <w:tcW w:w="2500" w:type="pct"/>
            <w:tcBorders>
              <w:top w:val="single" w:sz="4" w:space="0" w:color="auto"/>
              <w:left w:val="single" w:sz="4" w:space="0" w:color="auto"/>
              <w:bottom w:val="single" w:sz="4" w:space="0" w:color="auto"/>
              <w:right w:val="single" w:sz="4" w:space="0" w:color="auto"/>
            </w:tcBorders>
            <w:vAlign w:val="center"/>
          </w:tcPr>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r w:rsidRPr="009C3E09">
              <w:rPr>
                <w:rFonts w:eastAsia="Calibri" w:cs="Arial"/>
              </w:rPr>
              <w:t>Dip. Claudia Isela Ramírez Pineda</w:t>
            </w:r>
          </w:p>
          <w:p w:rsidR="005B77AB" w:rsidRPr="009C3E09" w:rsidRDefault="005B77AB" w:rsidP="00F677B4">
            <w:pPr>
              <w:jc w:val="center"/>
              <w:rPr>
                <w:rFonts w:eastAsia="Calibri" w:cs="Arial"/>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5B77AB" w:rsidRPr="009C3E09" w:rsidTr="00F677B4">
              <w:tc>
                <w:tcPr>
                  <w:tcW w:w="1440"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r w:rsidRPr="009C3E09">
                    <w:rPr>
                      <w:rFonts w:eastAsia="Calibri" w:cs="Arial"/>
                    </w:rPr>
                    <w:t>A FAVOR</w:t>
                  </w:r>
                </w:p>
                <w:p w:rsidR="005B77AB" w:rsidRPr="009C3E09" w:rsidRDefault="005B77AB" w:rsidP="00F677B4">
                  <w:pPr>
                    <w:jc w:val="center"/>
                    <w:rPr>
                      <w:rFonts w:eastAsia="Calibri" w:cs="Arial"/>
                    </w:rPr>
                  </w:pPr>
                </w:p>
              </w:tc>
              <w:tc>
                <w:tcPr>
                  <w:tcW w:w="1741"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r w:rsidRPr="009C3E09">
                    <w:rPr>
                      <w:rFonts w:eastAsia="Calibri" w:cs="Arial"/>
                    </w:rPr>
                    <w:t>ABSTENCIÓN</w:t>
                  </w:r>
                </w:p>
              </w:tc>
              <w:tc>
                <w:tcPr>
                  <w:tcW w:w="1462" w:type="dxa"/>
                  <w:tcBorders>
                    <w:top w:val="single" w:sz="4" w:space="0" w:color="auto"/>
                    <w:left w:val="single" w:sz="4" w:space="0" w:color="auto"/>
                    <w:bottom w:val="single" w:sz="4" w:space="0" w:color="auto"/>
                    <w:right w:val="single" w:sz="4" w:space="0" w:color="auto"/>
                  </w:tcBorders>
                </w:tcPr>
                <w:p w:rsidR="005B77AB" w:rsidRPr="009C3E09" w:rsidRDefault="005B77AB" w:rsidP="00F677B4">
                  <w:pPr>
                    <w:jc w:val="center"/>
                    <w:rPr>
                      <w:rFonts w:eastAsia="Calibri" w:cs="Arial"/>
                    </w:rPr>
                  </w:pPr>
                </w:p>
                <w:p w:rsidR="005B77AB" w:rsidRPr="009C3E09" w:rsidRDefault="005B77AB" w:rsidP="00F677B4">
                  <w:pPr>
                    <w:jc w:val="center"/>
                    <w:rPr>
                      <w:rFonts w:eastAsia="Calibri" w:cs="Arial"/>
                    </w:rPr>
                  </w:pPr>
                  <w:r w:rsidRPr="009C3E09">
                    <w:rPr>
                      <w:rFonts w:eastAsia="Calibri" w:cs="Arial"/>
                    </w:rPr>
                    <w:t>EN CONTRA</w:t>
                  </w:r>
                </w:p>
              </w:tc>
            </w:tr>
          </w:tbl>
          <w:p w:rsidR="005B77AB" w:rsidRPr="009C3E09" w:rsidRDefault="005B77AB" w:rsidP="00F677B4">
            <w:pPr>
              <w:jc w:val="center"/>
              <w:rPr>
                <w:rFonts w:eastAsia="Calibri" w:cs="Arial"/>
              </w:rPr>
            </w:pPr>
          </w:p>
        </w:tc>
      </w:tr>
    </w:tbl>
    <w:p w:rsidR="005B77AB" w:rsidRPr="009C3E09" w:rsidRDefault="005B77AB" w:rsidP="005B77AB">
      <w:pPr>
        <w:rPr>
          <w:rFonts w:cs="Arial"/>
        </w:rPr>
      </w:pPr>
    </w:p>
    <w:p w:rsidR="005B77AB" w:rsidRDefault="005B77AB" w:rsidP="005B77AB">
      <w:pPr>
        <w:rPr>
          <w:rFonts w:cs="Arial"/>
        </w:rPr>
      </w:pPr>
      <w:r>
        <w:rPr>
          <w:rFonts w:cs="Arial"/>
        </w:rPr>
        <w:t>Dictámenes íntegros de las Tablas de Valores Catastrales de Suelo y Construcción de los Municipios para el Ejercicio Fiscal 2019.</w:t>
      </w:r>
    </w:p>
    <w:p w:rsidR="005B77AB" w:rsidRPr="005B77AB" w:rsidRDefault="008E34C7" w:rsidP="005B77AB">
      <w:pPr>
        <w:rPr>
          <w:rFonts w:cs="Arial"/>
          <w:sz w:val="18"/>
        </w:rPr>
      </w:pPr>
      <w:hyperlink r:id="rId11" w:history="1">
        <w:r w:rsidR="005B77AB" w:rsidRPr="005B77AB">
          <w:rPr>
            <w:rStyle w:val="Hipervnculo"/>
            <w:rFonts w:cs="Arial"/>
            <w:sz w:val="18"/>
          </w:rPr>
          <w:t>http://congresocoahuila.gob.mx/transparencia/03/GACETA-PARLAMENTARIA/20181204_Tablas_Valores2019.docx</w:t>
        </w:r>
      </w:hyperlink>
    </w:p>
    <w:p w:rsidR="005B77AB" w:rsidRPr="002B2119" w:rsidRDefault="005B77AB" w:rsidP="001D3521">
      <w:pPr>
        <w:tabs>
          <w:tab w:val="left" w:pos="4678"/>
        </w:tabs>
        <w:jc w:val="center"/>
        <w:rPr>
          <w:rFonts w:cs="Arial"/>
          <w:b/>
        </w:rPr>
      </w:pPr>
    </w:p>
    <w:p w:rsidR="001D3521" w:rsidRPr="002B2119" w:rsidRDefault="001D3521" w:rsidP="00C43AD0">
      <w:pPr>
        <w:tabs>
          <w:tab w:val="left" w:pos="4678"/>
        </w:tabs>
        <w:rPr>
          <w:rFonts w:cs="Arial"/>
        </w:rPr>
      </w:pPr>
      <w:r w:rsidRPr="002B2119">
        <w:rPr>
          <w:rFonts w:cs="Arial"/>
        </w:rPr>
        <w:t xml:space="preserve">Es cuanto, Diputado Presidente. </w:t>
      </w:r>
    </w:p>
    <w:p w:rsidR="001D3521" w:rsidRPr="002B2119" w:rsidRDefault="001D3521" w:rsidP="00C43AD0">
      <w:pPr>
        <w:tabs>
          <w:tab w:val="left" w:pos="4678"/>
        </w:tabs>
        <w:rPr>
          <w:rFonts w:cs="Arial"/>
          <w:b/>
        </w:rPr>
      </w:pPr>
    </w:p>
    <w:p w:rsidR="001D3521" w:rsidRPr="002B2119" w:rsidRDefault="001D3521" w:rsidP="00C43AD0">
      <w:pPr>
        <w:tabs>
          <w:tab w:val="left" w:pos="4678"/>
        </w:tabs>
        <w:rPr>
          <w:rFonts w:cs="Arial"/>
          <w:b/>
        </w:rPr>
      </w:pPr>
      <w:r w:rsidRPr="002B2119">
        <w:rPr>
          <w:rFonts w:cs="Arial"/>
          <w:b/>
        </w:rPr>
        <w:t>Diputado Presidente Juan Antonio García Villa:</w:t>
      </w:r>
    </w:p>
    <w:p w:rsidR="001D3521" w:rsidRPr="002B2119" w:rsidRDefault="009A4BAD" w:rsidP="00C43AD0">
      <w:pPr>
        <w:tabs>
          <w:tab w:val="left" w:pos="4678"/>
        </w:tabs>
        <w:rPr>
          <w:rFonts w:cs="Arial"/>
        </w:rPr>
      </w:pPr>
      <w:r w:rsidRPr="002B2119">
        <w:rPr>
          <w:rFonts w:cs="Arial"/>
        </w:rPr>
        <w:t>Muchas gracias, Diputado Ramírez Rosas.</w:t>
      </w:r>
    </w:p>
    <w:p w:rsidR="009A4BAD" w:rsidRPr="002B2119" w:rsidRDefault="009A4BAD" w:rsidP="00C43AD0">
      <w:pPr>
        <w:tabs>
          <w:tab w:val="left" w:pos="4678"/>
        </w:tabs>
        <w:rPr>
          <w:rFonts w:cs="Arial"/>
        </w:rPr>
      </w:pPr>
    </w:p>
    <w:p w:rsidR="009A4BAD" w:rsidRPr="002B2119" w:rsidRDefault="009A4BAD" w:rsidP="00C43AD0">
      <w:pPr>
        <w:tabs>
          <w:tab w:val="left" w:pos="4678"/>
        </w:tabs>
        <w:rPr>
          <w:rFonts w:cs="Arial"/>
        </w:rPr>
      </w:pPr>
      <w:r w:rsidRPr="002B2119">
        <w:rPr>
          <w:rFonts w:cs="Arial"/>
        </w:rPr>
        <w:t xml:space="preserve">Antes de someter a la consideración de la Asamblea, este proyecto de decreto o proyectos de decreto, la Presidencia tiene presente que el Diputado Jaime Bueno Zertuche hizo una solicitud a la Comisión de Hacienda, si no tengo presente mal, para incrementar los valores catastrales de aquellos municipios que no habían hecho propuesta, ¿es correcto? </w:t>
      </w:r>
    </w:p>
    <w:p w:rsidR="009A4BAD" w:rsidRPr="002B2119" w:rsidRDefault="009A4BAD" w:rsidP="00C43AD0">
      <w:pPr>
        <w:tabs>
          <w:tab w:val="left" w:pos="4678"/>
        </w:tabs>
        <w:rPr>
          <w:rFonts w:cs="Arial"/>
        </w:rPr>
      </w:pPr>
    </w:p>
    <w:p w:rsidR="009A4BAD" w:rsidRPr="002B2119" w:rsidRDefault="009A4BAD" w:rsidP="00C43AD0">
      <w:pPr>
        <w:tabs>
          <w:tab w:val="left" w:pos="4678"/>
        </w:tabs>
        <w:rPr>
          <w:rFonts w:cs="Arial"/>
          <w:b/>
        </w:rPr>
      </w:pPr>
      <w:r w:rsidRPr="002B2119">
        <w:rPr>
          <w:rFonts w:cs="Arial"/>
          <w:b/>
        </w:rPr>
        <w:t>Diputado Jaime Bueno Zertuche:</w:t>
      </w:r>
    </w:p>
    <w:p w:rsidR="009A4BAD" w:rsidRPr="002B2119" w:rsidRDefault="009A4BAD" w:rsidP="00C43AD0">
      <w:pPr>
        <w:tabs>
          <w:tab w:val="left" w:pos="4678"/>
        </w:tabs>
        <w:rPr>
          <w:rFonts w:cs="Arial"/>
        </w:rPr>
      </w:pPr>
      <w:r w:rsidRPr="002B2119">
        <w:rPr>
          <w:rFonts w:cs="Arial"/>
        </w:rPr>
        <w:t>No, un servidor no hizo esa propuesta, Diputado.</w:t>
      </w:r>
    </w:p>
    <w:p w:rsidR="009A4BAD" w:rsidRPr="002B2119" w:rsidRDefault="009A4BAD" w:rsidP="00C43AD0">
      <w:pPr>
        <w:tabs>
          <w:tab w:val="left" w:pos="4678"/>
        </w:tabs>
        <w:rPr>
          <w:rFonts w:cs="Arial"/>
        </w:rPr>
      </w:pPr>
    </w:p>
    <w:p w:rsidR="009A4BAD" w:rsidRPr="002B2119" w:rsidRDefault="009A4BAD" w:rsidP="00C43AD0">
      <w:pPr>
        <w:tabs>
          <w:tab w:val="left" w:pos="4678"/>
        </w:tabs>
        <w:rPr>
          <w:rFonts w:cs="Arial"/>
          <w:b/>
        </w:rPr>
      </w:pPr>
      <w:r w:rsidRPr="002B2119">
        <w:rPr>
          <w:rFonts w:cs="Arial"/>
          <w:b/>
        </w:rPr>
        <w:t>Diputado Presidente Juan Antonio García Villa:</w:t>
      </w:r>
    </w:p>
    <w:p w:rsidR="009A4BAD" w:rsidRPr="002B2119" w:rsidRDefault="009A4BAD" w:rsidP="00C43AD0">
      <w:pPr>
        <w:tabs>
          <w:tab w:val="left" w:pos="4678"/>
        </w:tabs>
        <w:rPr>
          <w:rFonts w:cs="Arial"/>
        </w:rPr>
      </w:pPr>
      <w:r w:rsidRPr="002B2119">
        <w:rPr>
          <w:rFonts w:cs="Arial"/>
        </w:rPr>
        <w:t>¿Cómo?</w:t>
      </w:r>
    </w:p>
    <w:p w:rsidR="009A4BAD" w:rsidRPr="002B2119" w:rsidRDefault="009A4BAD" w:rsidP="00C43AD0">
      <w:pPr>
        <w:tabs>
          <w:tab w:val="left" w:pos="4678"/>
        </w:tabs>
        <w:rPr>
          <w:rFonts w:cs="Arial"/>
        </w:rPr>
      </w:pPr>
    </w:p>
    <w:p w:rsidR="009A4BAD" w:rsidRPr="002B2119" w:rsidRDefault="009A4BAD" w:rsidP="00C43AD0">
      <w:pPr>
        <w:tabs>
          <w:tab w:val="left" w:pos="4678"/>
        </w:tabs>
        <w:rPr>
          <w:rFonts w:cs="Arial"/>
          <w:b/>
        </w:rPr>
      </w:pPr>
      <w:r w:rsidRPr="002B2119">
        <w:rPr>
          <w:rFonts w:cs="Arial"/>
          <w:b/>
        </w:rPr>
        <w:t>Diputado Jaime Bueno Zertuche:</w:t>
      </w:r>
    </w:p>
    <w:p w:rsidR="009A4BAD" w:rsidRPr="002B2119" w:rsidRDefault="009A4BAD" w:rsidP="00C43AD0">
      <w:pPr>
        <w:tabs>
          <w:tab w:val="left" w:pos="4678"/>
        </w:tabs>
        <w:rPr>
          <w:rFonts w:cs="Arial"/>
        </w:rPr>
      </w:pPr>
      <w:r w:rsidRPr="002B2119">
        <w:rPr>
          <w:rFonts w:cs="Arial"/>
        </w:rPr>
        <w:t>Yo no hice esa propuesta.</w:t>
      </w:r>
    </w:p>
    <w:p w:rsidR="009A4BAD" w:rsidRPr="002B2119" w:rsidRDefault="009A4BAD" w:rsidP="00C43AD0">
      <w:pPr>
        <w:tabs>
          <w:tab w:val="left" w:pos="4678"/>
        </w:tabs>
        <w:rPr>
          <w:rFonts w:cs="Arial"/>
        </w:rPr>
      </w:pPr>
    </w:p>
    <w:p w:rsidR="009A4BAD" w:rsidRPr="002B2119" w:rsidRDefault="009A4BAD" w:rsidP="00C43AD0">
      <w:pPr>
        <w:tabs>
          <w:tab w:val="left" w:pos="4678"/>
        </w:tabs>
        <w:rPr>
          <w:rFonts w:cs="Arial"/>
          <w:b/>
        </w:rPr>
      </w:pPr>
      <w:r w:rsidRPr="002B2119">
        <w:rPr>
          <w:rFonts w:cs="Arial"/>
          <w:b/>
        </w:rPr>
        <w:t>Diputado Presidente Juan Antonio García Villa:</w:t>
      </w:r>
    </w:p>
    <w:p w:rsidR="009A4BAD" w:rsidRPr="002B2119" w:rsidRDefault="009A4BAD" w:rsidP="00C43AD0">
      <w:pPr>
        <w:tabs>
          <w:tab w:val="left" w:pos="4678"/>
        </w:tabs>
        <w:rPr>
          <w:rFonts w:cs="Arial"/>
        </w:rPr>
      </w:pPr>
      <w:r w:rsidRPr="002B2119">
        <w:rPr>
          <w:rFonts w:cs="Arial"/>
        </w:rPr>
        <w:t xml:space="preserve">Ah, pero usted hizo una propuesta en esa línea, no. </w:t>
      </w:r>
    </w:p>
    <w:p w:rsidR="009A4BAD" w:rsidRPr="002B2119" w:rsidRDefault="009A4BAD" w:rsidP="00C43AD0">
      <w:pPr>
        <w:tabs>
          <w:tab w:val="left" w:pos="4678"/>
        </w:tabs>
        <w:rPr>
          <w:rFonts w:cs="Arial"/>
        </w:rPr>
      </w:pPr>
    </w:p>
    <w:p w:rsidR="009A4BAD" w:rsidRPr="002B2119" w:rsidRDefault="009A4BAD" w:rsidP="00C43AD0">
      <w:pPr>
        <w:tabs>
          <w:tab w:val="left" w:pos="4678"/>
        </w:tabs>
        <w:rPr>
          <w:rFonts w:cs="Arial"/>
          <w:b/>
        </w:rPr>
      </w:pPr>
      <w:r w:rsidRPr="002B2119">
        <w:rPr>
          <w:rFonts w:cs="Arial"/>
          <w:b/>
        </w:rPr>
        <w:t>Diputado Jaime Bueno Zertuche:</w:t>
      </w:r>
    </w:p>
    <w:p w:rsidR="009A4BAD" w:rsidRPr="002B2119" w:rsidRDefault="009A4BAD" w:rsidP="00C43AD0">
      <w:pPr>
        <w:tabs>
          <w:tab w:val="left" w:pos="4678"/>
        </w:tabs>
        <w:rPr>
          <w:rFonts w:cs="Arial"/>
        </w:rPr>
      </w:pPr>
      <w:r w:rsidRPr="002B2119">
        <w:rPr>
          <w:rFonts w:cs="Arial"/>
        </w:rPr>
        <w:t>E</w:t>
      </w:r>
      <w:r w:rsidR="004D5F66" w:rsidRPr="002B2119">
        <w:rPr>
          <w:rFonts w:cs="Arial"/>
        </w:rPr>
        <w:t>l Punto de Acuerdo de la semana…</w:t>
      </w:r>
    </w:p>
    <w:p w:rsidR="004D5F66" w:rsidRPr="002B2119" w:rsidRDefault="004D5F66" w:rsidP="00C43AD0">
      <w:pPr>
        <w:tabs>
          <w:tab w:val="left" w:pos="4678"/>
        </w:tabs>
        <w:rPr>
          <w:rFonts w:cs="Arial"/>
        </w:rPr>
      </w:pPr>
    </w:p>
    <w:p w:rsidR="004D5F66" w:rsidRPr="002B2119" w:rsidRDefault="004D5F66" w:rsidP="00C43AD0">
      <w:pPr>
        <w:tabs>
          <w:tab w:val="left" w:pos="4678"/>
        </w:tabs>
        <w:rPr>
          <w:rFonts w:cs="Arial"/>
          <w:b/>
        </w:rPr>
      </w:pPr>
      <w:r w:rsidRPr="002B2119">
        <w:rPr>
          <w:rFonts w:cs="Arial"/>
          <w:b/>
        </w:rPr>
        <w:t>Diputado Presidente Juan Antonio García Villa:</w:t>
      </w:r>
    </w:p>
    <w:p w:rsidR="004D5F66" w:rsidRPr="002B2119" w:rsidRDefault="004D5F66" w:rsidP="00C43AD0">
      <w:pPr>
        <w:tabs>
          <w:tab w:val="left" w:pos="4678"/>
        </w:tabs>
        <w:rPr>
          <w:rFonts w:cs="Arial"/>
        </w:rPr>
      </w:pPr>
      <w:r w:rsidRPr="002B2119">
        <w:rPr>
          <w:rFonts w:cs="Arial"/>
        </w:rPr>
        <w:t>Así es…</w:t>
      </w:r>
    </w:p>
    <w:p w:rsidR="004D5F66" w:rsidRPr="002B2119" w:rsidRDefault="004D5F66" w:rsidP="00C43AD0">
      <w:pPr>
        <w:tabs>
          <w:tab w:val="left" w:pos="4678"/>
        </w:tabs>
        <w:rPr>
          <w:rFonts w:cs="Arial"/>
        </w:rPr>
      </w:pPr>
    </w:p>
    <w:p w:rsidR="004D5F66" w:rsidRPr="002B2119" w:rsidRDefault="004D5F66" w:rsidP="00C43AD0">
      <w:pPr>
        <w:tabs>
          <w:tab w:val="left" w:pos="4678"/>
        </w:tabs>
        <w:rPr>
          <w:rFonts w:cs="Arial"/>
          <w:b/>
        </w:rPr>
      </w:pPr>
      <w:r w:rsidRPr="002B2119">
        <w:rPr>
          <w:rFonts w:cs="Arial"/>
          <w:b/>
        </w:rPr>
        <w:t xml:space="preserve">Diputado Jaime Bueno Zertuche: </w:t>
      </w:r>
    </w:p>
    <w:p w:rsidR="004D5F66" w:rsidRPr="002B2119" w:rsidRDefault="004D5F66" w:rsidP="00C43AD0">
      <w:pPr>
        <w:tabs>
          <w:tab w:val="left" w:pos="4678"/>
        </w:tabs>
        <w:rPr>
          <w:rFonts w:cs="Arial"/>
        </w:rPr>
      </w:pPr>
      <w:r w:rsidRPr="002B2119">
        <w:rPr>
          <w:rFonts w:cs="Arial"/>
        </w:rPr>
        <w:t xml:space="preserve">Ah, sí, pero no es de los valores catastrales, es en un ajuste, en la Ley de Ingresos para que puedan acceder a recursos de Secretaría de Hacienda. </w:t>
      </w:r>
    </w:p>
    <w:p w:rsidR="004D5F66" w:rsidRPr="002B2119" w:rsidRDefault="004D5F66" w:rsidP="00C43AD0">
      <w:pPr>
        <w:tabs>
          <w:tab w:val="left" w:pos="4678"/>
        </w:tabs>
        <w:rPr>
          <w:rFonts w:cs="Arial"/>
        </w:rPr>
      </w:pPr>
    </w:p>
    <w:p w:rsidR="004D5F66" w:rsidRPr="002B2119" w:rsidRDefault="004D5F66" w:rsidP="00C43AD0">
      <w:pPr>
        <w:tabs>
          <w:tab w:val="left" w:pos="4678"/>
        </w:tabs>
        <w:rPr>
          <w:rFonts w:cs="Arial"/>
          <w:b/>
        </w:rPr>
      </w:pPr>
      <w:r w:rsidRPr="002B2119">
        <w:rPr>
          <w:rFonts w:cs="Arial"/>
          <w:b/>
        </w:rPr>
        <w:t xml:space="preserve">Diputado Presidente Juan Antonio García Villa: </w:t>
      </w:r>
    </w:p>
    <w:p w:rsidR="004D5F66" w:rsidRPr="002B2119" w:rsidRDefault="004D5F66" w:rsidP="00C43AD0">
      <w:pPr>
        <w:tabs>
          <w:tab w:val="left" w:pos="4678"/>
        </w:tabs>
        <w:rPr>
          <w:rFonts w:cs="Arial"/>
        </w:rPr>
      </w:pPr>
      <w:r w:rsidRPr="002B2119">
        <w:rPr>
          <w:rFonts w:cs="Arial"/>
        </w:rPr>
        <w:t>Ah, correcto, muy bien. Bueno, yo lo único que quería preguntar, es si había llegado con oportunidad su propuesta que fue aprobada por el Pleno…</w:t>
      </w:r>
    </w:p>
    <w:p w:rsidR="004D5F66" w:rsidRPr="002B2119" w:rsidRDefault="004D5F66" w:rsidP="00C43AD0">
      <w:pPr>
        <w:tabs>
          <w:tab w:val="left" w:pos="4678"/>
        </w:tabs>
        <w:rPr>
          <w:rFonts w:cs="Arial"/>
        </w:rPr>
      </w:pPr>
    </w:p>
    <w:p w:rsidR="004D5F66" w:rsidRPr="002B2119" w:rsidRDefault="004D5F66" w:rsidP="00C43AD0">
      <w:pPr>
        <w:tabs>
          <w:tab w:val="left" w:pos="4678"/>
        </w:tabs>
        <w:rPr>
          <w:rFonts w:cs="Arial"/>
          <w:b/>
        </w:rPr>
      </w:pPr>
      <w:r w:rsidRPr="002B2119">
        <w:rPr>
          <w:rFonts w:cs="Arial"/>
          <w:b/>
        </w:rPr>
        <w:t>Diputada Lucía Azucena Ramos Ramos:</w:t>
      </w:r>
    </w:p>
    <w:p w:rsidR="004D5F66" w:rsidRPr="002B2119" w:rsidRDefault="004D5F66" w:rsidP="00C43AD0">
      <w:pPr>
        <w:tabs>
          <w:tab w:val="left" w:pos="4678"/>
        </w:tabs>
        <w:rPr>
          <w:rFonts w:cs="Arial"/>
        </w:rPr>
      </w:pPr>
      <w:r w:rsidRPr="002B2119">
        <w:rPr>
          <w:rFonts w:cs="Arial"/>
        </w:rPr>
        <w:t xml:space="preserve">No ha llegado. </w:t>
      </w:r>
    </w:p>
    <w:p w:rsidR="004D5F66" w:rsidRPr="002B2119" w:rsidRDefault="004D5F66" w:rsidP="00C43AD0">
      <w:pPr>
        <w:tabs>
          <w:tab w:val="left" w:pos="4678"/>
        </w:tabs>
        <w:rPr>
          <w:rFonts w:cs="Arial"/>
        </w:rPr>
      </w:pPr>
    </w:p>
    <w:p w:rsidR="004D5F66" w:rsidRPr="002B2119" w:rsidRDefault="004D5F66" w:rsidP="00C43AD0">
      <w:pPr>
        <w:tabs>
          <w:tab w:val="left" w:pos="4678"/>
        </w:tabs>
        <w:rPr>
          <w:rFonts w:cs="Arial"/>
          <w:b/>
        </w:rPr>
      </w:pPr>
      <w:r w:rsidRPr="002B2119">
        <w:rPr>
          <w:rFonts w:cs="Arial"/>
          <w:b/>
        </w:rPr>
        <w:t>Diputado Presidente Juan Antonio García Villa:</w:t>
      </w:r>
    </w:p>
    <w:p w:rsidR="004D5F66" w:rsidRPr="002B2119" w:rsidRDefault="004D5F66" w:rsidP="00C43AD0">
      <w:pPr>
        <w:tabs>
          <w:tab w:val="left" w:pos="4678"/>
        </w:tabs>
        <w:rPr>
          <w:rFonts w:cs="Arial"/>
        </w:rPr>
      </w:pPr>
      <w:r w:rsidRPr="002B2119">
        <w:rPr>
          <w:rFonts w:cs="Arial"/>
        </w:rPr>
        <w:lastRenderedPageBreak/>
        <w:t xml:space="preserve">…al seno de la Comisión de Hacienda. </w:t>
      </w:r>
    </w:p>
    <w:p w:rsidR="004D5F66" w:rsidRPr="002B2119" w:rsidRDefault="004D5F66" w:rsidP="00C43AD0">
      <w:pPr>
        <w:tabs>
          <w:tab w:val="left" w:pos="4678"/>
        </w:tabs>
        <w:rPr>
          <w:rFonts w:cs="Arial"/>
        </w:rPr>
      </w:pPr>
    </w:p>
    <w:p w:rsidR="004D5F66" w:rsidRPr="002B2119" w:rsidRDefault="004D5F66" w:rsidP="00C43AD0">
      <w:pPr>
        <w:tabs>
          <w:tab w:val="left" w:pos="4678"/>
        </w:tabs>
        <w:rPr>
          <w:rFonts w:cs="Arial"/>
        </w:rPr>
      </w:pPr>
      <w:r w:rsidRPr="002B2119">
        <w:rPr>
          <w:rFonts w:cs="Arial"/>
        </w:rPr>
        <w:t xml:space="preserve">Bueno, siendo así. </w:t>
      </w:r>
    </w:p>
    <w:p w:rsidR="004D5F66" w:rsidRPr="002B2119" w:rsidRDefault="004D5F66" w:rsidP="00C43AD0">
      <w:pPr>
        <w:tabs>
          <w:tab w:val="left" w:pos="4678"/>
        </w:tabs>
        <w:rPr>
          <w:rFonts w:cs="Arial"/>
        </w:rPr>
      </w:pPr>
    </w:p>
    <w:p w:rsidR="004D5F66" w:rsidRPr="002B2119" w:rsidRDefault="004D5F66" w:rsidP="00C43AD0">
      <w:pPr>
        <w:tabs>
          <w:tab w:val="left" w:pos="4678"/>
        </w:tabs>
        <w:rPr>
          <w:rFonts w:cs="Arial"/>
        </w:rPr>
      </w:pPr>
      <w:r w:rsidRPr="002B2119">
        <w:rPr>
          <w:rFonts w:cs="Arial"/>
        </w:rPr>
        <w:t xml:space="preserve">Esta Presidencia somete a consideración el proyecto de decreto contenido en el dictamen que se acaba de leer.  Si alguien desea intervenir, sírvase indicarlo mediante el sistema electrónico a fin de registrar su intervención. </w:t>
      </w:r>
    </w:p>
    <w:p w:rsidR="004D5F66" w:rsidRPr="002B2119" w:rsidRDefault="004D5F66" w:rsidP="00C43AD0">
      <w:pPr>
        <w:tabs>
          <w:tab w:val="left" w:pos="4678"/>
        </w:tabs>
        <w:rPr>
          <w:rFonts w:cs="Arial"/>
        </w:rPr>
      </w:pPr>
    </w:p>
    <w:p w:rsidR="004D5F66" w:rsidRPr="002B2119" w:rsidRDefault="004D5F66" w:rsidP="00C43AD0">
      <w:pPr>
        <w:tabs>
          <w:tab w:val="left" w:pos="4678"/>
        </w:tabs>
        <w:rPr>
          <w:rFonts w:cs="Arial"/>
        </w:rPr>
      </w:pPr>
      <w:r w:rsidRPr="002B2119">
        <w:rPr>
          <w:rFonts w:cs="Arial"/>
        </w:rPr>
        <w:t xml:space="preserve">No habiendo intervenciones, procederemos a votar el proyecto de decreto contenido en el dictamen que se sometió a consideración, las Diputadas y Diputados emitiremos nuestro voto mediante el sistema electrónico.  Diputado Secretario José Benito Ramírez Rosas sírvase tomar nota de la votación e informe sobre su resultado. </w:t>
      </w:r>
    </w:p>
    <w:p w:rsidR="004D5F66" w:rsidRPr="002B2119" w:rsidRDefault="004D5F66" w:rsidP="00C43AD0">
      <w:pPr>
        <w:tabs>
          <w:tab w:val="left" w:pos="4678"/>
        </w:tabs>
        <w:rPr>
          <w:rFonts w:cs="Arial"/>
        </w:rPr>
      </w:pPr>
    </w:p>
    <w:p w:rsidR="004D5F66" w:rsidRPr="002B2119" w:rsidRDefault="004D5F66" w:rsidP="00C43AD0">
      <w:pPr>
        <w:tabs>
          <w:tab w:val="left" w:pos="4678"/>
        </w:tabs>
        <w:rPr>
          <w:rFonts w:cs="Arial"/>
        </w:rPr>
      </w:pPr>
      <w:r w:rsidRPr="002B2119">
        <w:rPr>
          <w:rFonts w:cs="Arial"/>
        </w:rPr>
        <w:t xml:space="preserve">Se abre el sistema de votación.  Se cierra el sistema. </w:t>
      </w:r>
    </w:p>
    <w:p w:rsidR="004D5F66" w:rsidRPr="002B2119" w:rsidRDefault="004D5F66" w:rsidP="00C43AD0">
      <w:pPr>
        <w:tabs>
          <w:tab w:val="left" w:pos="4678"/>
        </w:tabs>
        <w:rPr>
          <w:rFonts w:cs="Arial"/>
        </w:rPr>
      </w:pPr>
    </w:p>
    <w:p w:rsidR="004D5F66" w:rsidRPr="002B2119" w:rsidRDefault="004D5F66" w:rsidP="00C43AD0">
      <w:pPr>
        <w:tabs>
          <w:tab w:val="left" w:pos="4678"/>
        </w:tabs>
        <w:rPr>
          <w:rFonts w:cs="Arial"/>
          <w:b/>
        </w:rPr>
      </w:pPr>
      <w:r w:rsidRPr="002B2119">
        <w:rPr>
          <w:rFonts w:cs="Arial"/>
          <w:b/>
        </w:rPr>
        <w:t xml:space="preserve">Diputado Secretario José Benito Ramírez Rosas: </w:t>
      </w:r>
    </w:p>
    <w:p w:rsidR="008179A3" w:rsidRPr="005B77AB" w:rsidRDefault="008179A3" w:rsidP="00C43AD0">
      <w:pPr>
        <w:tabs>
          <w:tab w:val="left" w:pos="4678"/>
        </w:tabs>
        <w:rPr>
          <w:rFonts w:cs="Arial"/>
          <w:b/>
        </w:rPr>
      </w:pPr>
      <w:r w:rsidRPr="005B77AB">
        <w:rPr>
          <w:rFonts w:cs="Arial"/>
          <w:b/>
        </w:rPr>
        <w:t xml:space="preserve">Diputado Presidente, </w:t>
      </w:r>
      <w:r w:rsidR="00850257" w:rsidRPr="005B77AB">
        <w:rPr>
          <w:rFonts w:cs="Arial"/>
          <w:b/>
        </w:rPr>
        <w:t xml:space="preserve">el resultado de la votación es el siguiente: 24 votos a favor, 0 en contra y 0 abstenciones. </w:t>
      </w:r>
    </w:p>
    <w:p w:rsidR="008179A3" w:rsidRPr="002B2119" w:rsidRDefault="008179A3" w:rsidP="00C43AD0">
      <w:pPr>
        <w:tabs>
          <w:tab w:val="left" w:pos="4678"/>
        </w:tabs>
        <w:rPr>
          <w:rFonts w:cs="Arial"/>
        </w:rPr>
      </w:pPr>
    </w:p>
    <w:p w:rsidR="008179A3" w:rsidRPr="002B2119" w:rsidRDefault="008179A3" w:rsidP="00C43AD0">
      <w:pPr>
        <w:tabs>
          <w:tab w:val="left" w:pos="4678"/>
        </w:tabs>
        <w:rPr>
          <w:rFonts w:cs="Arial"/>
          <w:b/>
        </w:rPr>
      </w:pPr>
      <w:r w:rsidRPr="002B2119">
        <w:rPr>
          <w:rFonts w:cs="Arial"/>
          <w:b/>
        </w:rPr>
        <w:t>Diputado Presidente Juan Antonio García Villa:</w:t>
      </w:r>
    </w:p>
    <w:p w:rsidR="00850257" w:rsidRPr="002B2119" w:rsidRDefault="00850257" w:rsidP="00C43AD0">
      <w:pPr>
        <w:tabs>
          <w:tab w:val="left" w:pos="4678"/>
        </w:tabs>
        <w:rPr>
          <w:rFonts w:cs="Arial"/>
        </w:rPr>
      </w:pPr>
      <w:r w:rsidRPr="002B2119">
        <w:rPr>
          <w:rFonts w:cs="Arial"/>
        </w:rPr>
        <w:t xml:space="preserve">Se aprueba en lo general y en lo particular, por unanimidad el proyecto de decreto contenido en el dictamen que se sometió a consideración, procédase a la formulación de los decretos correspondientes, así como a su envío al Ejecutivo del Estado para su promulgación, publicación y observancia. </w:t>
      </w:r>
    </w:p>
    <w:p w:rsidR="00850257" w:rsidRPr="002B2119" w:rsidRDefault="00850257" w:rsidP="00C43AD0">
      <w:pPr>
        <w:tabs>
          <w:tab w:val="left" w:pos="4678"/>
        </w:tabs>
        <w:rPr>
          <w:rFonts w:cs="Arial"/>
        </w:rPr>
      </w:pPr>
    </w:p>
    <w:p w:rsidR="00850257" w:rsidRPr="002B2119" w:rsidRDefault="00850257" w:rsidP="00C43AD0">
      <w:pPr>
        <w:tabs>
          <w:tab w:val="left" w:pos="4678"/>
        </w:tabs>
        <w:rPr>
          <w:rFonts w:cs="Arial"/>
        </w:rPr>
      </w:pPr>
      <w:r w:rsidRPr="002B2119">
        <w:rPr>
          <w:rFonts w:cs="Arial"/>
        </w:rPr>
        <w:t xml:space="preserve">A continuación, se solicita a la Diputada Secretaria Rosa Nilda González Noriega, que en la forma aprobada se sirva dar lectura al Acuerdo consignado en el Punto 10 R del Orden del Día. </w:t>
      </w:r>
    </w:p>
    <w:p w:rsidR="00850257" w:rsidRPr="002B2119" w:rsidRDefault="00850257" w:rsidP="00C43AD0">
      <w:pPr>
        <w:tabs>
          <w:tab w:val="left" w:pos="4678"/>
        </w:tabs>
        <w:rPr>
          <w:rFonts w:cs="Arial"/>
        </w:rPr>
      </w:pPr>
    </w:p>
    <w:p w:rsidR="00850257" w:rsidRPr="002B2119" w:rsidRDefault="00850257" w:rsidP="00C43AD0">
      <w:pPr>
        <w:tabs>
          <w:tab w:val="left" w:pos="4678"/>
        </w:tabs>
        <w:rPr>
          <w:rFonts w:cs="Arial"/>
          <w:b/>
        </w:rPr>
      </w:pPr>
      <w:r w:rsidRPr="002B2119">
        <w:rPr>
          <w:rFonts w:cs="Arial"/>
          <w:b/>
        </w:rPr>
        <w:t>Diputada Secretaria Rosa Nilda González Noriega:</w:t>
      </w:r>
    </w:p>
    <w:p w:rsidR="007B15B8" w:rsidRPr="002B2119" w:rsidRDefault="007B15B8" w:rsidP="00C43AD0">
      <w:pPr>
        <w:tabs>
          <w:tab w:val="left" w:pos="4678"/>
        </w:tabs>
        <w:rPr>
          <w:rFonts w:cs="Arial"/>
          <w:b/>
        </w:rPr>
      </w:pPr>
    </w:p>
    <w:p w:rsidR="005B77AB" w:rsidRPr="00D66021" w:rsidRDefault="005B77AB" w:rsidP="005B77AB">
      <w:pPr>
        <w:spacing w:line="360" w:lineRule="auto"/>
        <w:rPr>
          <w:rFonts w:cs="Arial"/>
          <w:lang w:eastAsia="es-MX"/>
        </w:rPr>
      </w:pPr>
      <w:r w:rsidRPr="00D66021">
        <w:rPr>
          <w:rFonts w:cs="Arial"/>
          <w:b/>
          <w:lang w:eastAsia="es-MX"/>
        </w:rPr>
        <w:t xml:space="preserve">ACUERDO </w:t>
      </w:r>
      <w:r w:rsidRPr="00D66021">
        <w:rPr>
          <w:rFonts w:cs="Arial"/>
          <w:lang w:eastAsia="es-MX"/>
        </w:rPr>
        <w:t>de la Comisión de Gobernación, Puntos Constitucionales y Justicia de la Sexagésima Primera Legislatura del Congreso del Estado Independiente, Libre y Soberano de Coahuila de Zaragoza, relativo a la iniciativa Popular presentada por los ciudadanos Ezequiel López Murillo, Esdras C. de la Cruz Hernández, Fransisco Botello Medellín y J. Jorge Vargas Carrillo, mediante la cual plantean la creación de la Ley Estatal de Registro, Movilidad y Desplazamiento Vehicular de Coahuila de Zaragoza; y</w:t>
      </w:r>
    </w:p>
    <w:p w:rsidR="005B77AB" w:rsidRPr="00D66021" w:rsidRDefault="005B77AB" w:rsidP="005B77AB">
      <w:pPr>
        <w:spacing w:line="360" w:lineRule="auto"/>
        <w:rPr>
          <w:rFonts w:cs="Arial"/>
          <w:lang w:eastAsia="es-MX"/>
        </w:rPr>
      </w:pPr>
    </w:p>
    <w:p w:rsidR="005B77AB" w:rsidRPr="00D66021" w:rsidRDefault="005B77AB" w:rsidP="005B77AB">
      <w:pPr>
        <w:keepNext/>
        <w:keepLines/>
        <w:spacing w:before="200" w:line="360" w:lineRule="auto"/>
        <w:jc w:val="center"/>
        <w:outlineLvl w:val="3"/>
        <w:rPr>
          <w:rFonts w:cs="Arial"/>
          <w:b/>
          <w:bCs/>
          <w:iCs/>
          <w:lang w:eastAsia="es-MX"/>
        </w:rPr>
      </w:pPr>
      <w:r w:rsidRPr="00D66021">
        <w:rPr>
          <w:rFonts w:cs="Arial"/>
          <w:b/>
          <w:bCs/>
          <w:iCs/>
          <w:lang w:eastAsia="es-MX"/>
        </w:rPr>
        <w:t>R E S U L T A N D O</w:t>
      </w:r>
    </w:p>
    <w:p w:rsidR="005B77AB" w:rsidRPr="00D66021" w:rsidRDefault="005B77AB" w:rsidP="005B77AB">
      <w:pPr>
        <w:spacing w:line="360" w:lineRule="auto"/>
        <w:rPr>
          <w:rFonts w:cs="Arial"/>
          <w:lang w:eastAsia="es-MX"/>
        </w:rPr>
      </w:pPr>
    </w:p>
    <w:p w:rsidR="005B77AB" w:rsidRPr="00D66021" w:rsidRDefault="005B77AB" w:rsidP="005B77AB">
      <w:pPr>
        <w:spacing w:line="360" w:lineRule="auto"/>
        <w:rPr>
          <w:rFonts w:cs="Arial"/>
        </w:rPr>
      </w:pPr>
      <w:r w:rsidRPr="00D66021">
        <w:rPr>
          <w:rFonts w:cs="Arial"/>
          <w:b/>
          <w:lang w:eastAsia="es-MX"/>
        </w:rPr>
        <w:t>PRIMERO.-</w:t>
      </w:r>
      <w:r w:rsidRPr="00D66021">
        <w:rPr>
          <w:rFonts w:cs="Arial"/>
          <w:lang w:eastAsia="es-MX"/>
        </w:rPr>
        <w:t xml:space="preserve"> </w:t>
      </w:r>
      <w:r w:rsidRPr="00D66021">
        <w:rPr>
          <w:rFonts w:cs="Arial"/>
        </w:rPr>
        <w:t xml:space="preserve">Que en sesión celebrada por el Pleno del Congreso el día </w:t>
      </w:r>
      <w:r w:rsidRPr="00D66021">
        <w:rPr>
          <w:rFonts w:cs="Arial"/>
          <w:lang w:eastAsia="es-MX"/>
        </w:rPr>
        <w:t xml:space="preserve">15 de mayo del año en curso, se </w:t>
      </w:r>
      <w:r w:rsidRPr="00D66021">
        <w:rPr>
          <w:rFonts w:cs="Arial"/>
        </w:rPr>
        <w:t>acordó turnar a esta Comisión de Gobernación, Puntos Constitucionales y Justicia, la iniciativa a que se ha hecho referencia.</w:t>
      </w:r>
    </w:p>
    <w:p w:rsidR="005B77AB" w:rsidRPr="00D66021" w:rsidRDefault="005B77AB" w:rsidP="005B77AB">
      <w:pPr>
        <w:spacing w:line="360" w:lineRule="auto"/>
        <w:rPr>
          <w:rFonts w:cs="Arial"/>
        </w:rPr>
      </w:pPr>
    </w:p>
    <w:p w:rsidR="005B77AB" w:rsidRPr="00D66021" w:rsidRDefault="005B77AB" w:rsidP="005B77AB">
      <w:pPr>
        <w:spacing w:line="360" w:lineRule="auto"/>
        <w:rPr>
          <w:rFonts w:cs="Arial"/>
          <w:lang w:eastAsia="es-MX"/>
        </w:rPr>
      </w:pPr>
      <w:r w:rsidRPr="00D66021">
        <w:rPr>
          <w:rFonts w:cs="Arial"/>
          <w:b/>
        </w:rPr>
        <w:t>SEGUNDO.-</w:t>
      </w:r>
      <w:r w:rsidRPr="00D66021">
        <w:rPr>
          <w:rFonts w:cs="Arial"/>
        </w:rPr>
        <w:t xml:space="preserve"> Que en cumplimiento de dicho acuerdo, en misma fecha, se turnó </w:t>
      </w:r>
      <w:r w:rsidRPr="00D66021">
        <w:rPr>
          <w:rFonts w:cs="Arial"/>
          <w:lang w:eastAsia="es-MX"/>
        </w:rPr>
        <w:t xml:space="preserve">a esta Comisión de Gobernación, Puntos Constitucionales y Justicia, la iniciativa popular presentada por los ciudadanos </w:t>
      </w:r>
      <w:r w:rsidRPr="00D66021">
        <w:rPr>
          <w:rFonts w:cs="Arial"/>
          <w:lang w:eastAsia="es-MX"/>
        </w:rPr>
        <w:lastRenderedPageBreak/>
        <w:t>Ezequiel López Murillo, Esdras C. de la Cruz Hernández, Fransisco Botello Medellín y J. Jorge Vargas Carrillo, mediante la cual plantean la creación de la Ley Estatal de Registro, Movilidad y Desplazamiento Vehicular de Coahuila de Zaragoza,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5B77AB" w:rsidRPr="00D66021" w:rsidRDefault="005B77AB" w:rsidP="005B77AB">
      <w:pPr>
        <w:spacing w:line="360" w:lineRule="auto"/>
        <w:rPr>
          <w:rFonts w:cs="Arial"/>
        </w:rPr>
      </w:pPr>
    </w:p>
    <w:p w:rsidR="005B77AB" w:rsidRPr="00D66021" w:rsidRDefault="005B77AB" w:rsidP="005B77AB">
      <w:pPr>
        <w:spacing w:line="360" w:lineRule="auto"/>
        <w:rPr>
          <w:rFonts w:cs="Arial"/>
          <w:lang w:eastAsia="es-MX"/>
        </w:rPr>
      </w:pPr>
    </w:p>
    <w:p w:rsidR="005B77AB" w:rsidRPr="00D66021" w:rsidRDefault="005B77AB" w:rsidP="005B77AB">
      <w:pPr>
        <w:spacing w:line="360" w:lineRule="auto"/>
        <w:jc w:val="center"/>
        <w:rPr>
          <w:rFonts w:cs="Arial"/>
          <w:b/>
          <w:lang w:eastAsia="es-MX"/>
        </w:rPr>
      </w:pPr>
      <w:r w:rsidRPr="00D66021">
        <w:rPr>
          <w:rFonts w:cs="Arial"/>
          <w:b/>
          <w:lang w:eastAsia="es-MX"/>
        </w:rPr>
        <w:t>C O N S I D E R A N D O</w:t>
      </w:r>
    </w:p>
    <w:p w:rsidR="005B77AB" w:rsidRPr="00D66021" w:rsidRDefault="005B77AB" w:rsidP="005B77AB">
      <w:pPr>
        <w:spacing w:line="360" w:lineRule="auto"/>
        <w:jc w:val="center"/>
        <w:rPr>
          <w:rFonts w:cs="Arial"/>
          <w:b/>
          <w:lang w:eastAsia="es-MX"/>
        </w:rPr>
      </w:pPr>
    </w:p>
    <w:p w:rsidR="005B77AB" w:rsidRPr="00D66021" w:rsidRDefault="005B77AB" w:rsidP="005B77AB">
      <w:pPr>
        <w:spacing w:line="360" w:lineRule="auto"/>
        <w:rPr>
          <w:rFonts w:cs="Arial"/>
          <w:lang w:eastAsia="es-MX"/>
        </w:rPr>
      </w:pPr>
      <w:r w:rsidRPr="00D66021">
        <w:rPr>
          <w:rFonts w:cs="Arial"/>
          <w:b/>
          <w:lang w:eastAsia="es-MX"/>
        </w:rPr>
        <w:t>PRIMERO.-</w:t>
      </w:r>
      <w:r w:rsidRPr="00D66021">
        <w:rPr>
          <w:rFonts w:cs="Arial"/>
          <w:lang w:eastAsia="es-MX"/>
        </w:rPr>
        <w:t xml:space="preserve"> Que esta Comisión, con fundamento en los artículos 82, 90, y demás relativos de la Ley Orgánica del Congreso del Estado, es competente para emitir el presente acuerdo.</w:t>
      </w:r>
    </w:p>
    <w:p w:rsidR="005B77AB" w:rsidRPr="00D66021" w:rsidRDefault="005B77AB" w:rsidP="005B77AB">
      <w:pPr>
        <w:spacing w:line="360" w:lineRule="auto"/>
        <w:rPr>
          <w:rFonts w:cs="Arial"/>
          <w:lang w:eastAsia="es-MX"/>
        </w:rPr>
      </w:pPr>
    </w:p>
    <w:p w:rsidR="005B77AB" w:rsidRPr="00D66021" w:rsidRDefault="005B77AB" w:rsidP="005B77AB">
      <w:pPr>
        <w:spacing w:line="360" w:lineRule="auto"/>
        <w:rPr>
          <w:rFonts w:cs="Arial"/>
          <w:lang w:eastAsia="es-MX"/>
        </w:rPr>
      </w:pPr>
      <w:r w:rsidRPr="00D66021">
        <w:rPr>
          <w:rFonts w:cs="Arial"/>
          <w:b/>
          <w:lang w:eastAsia="es-MX"/>
        </w:rPr>
        <w:t>SEGUNDO.-</w:t>
      </w:r>
      <w:r w:rsidRPr="00D66021">
        <w:rPr>
          <w:rFonts w:cs="Arial"/>
          <w:lang w:eastAsia="es-MX"/>
        </w:rPr>
        <w:t xml:space="preserve"> Que la Ley de Participación Ciudadana en su Artículo 42, establece los requisitos necesarios para la procedencia de las iniciativas populares, el cual dispone lo siguiente:</w:t>
      </w:r>
    </w:p>
    <w:p w:rsidR="005B77AB" w:rsidRPr="00D66021" w:rsidRDefault="005B77AB" w:rsidP="005B77AB">
      <w:pPr>
        <w:spacing w:line="360" w:lineRule="auto"/>
        <w:rPr>
          <w:rFonts w:cs="Arial"/>
          <w:lang w:eastAsia="es-MX"/>
        </w:rPr>
      </w:pPr>
    </w:p>
    <w:p w:rsidR="005B77AB" w:rsidRPr="00D66021" w:rsidRDefault="005B77AB" w:rsidP="005B77AB">
      <w:pPr>
        <w:spacing w:line="360" w:lineRule="auto"/>
        <w:rPr>
          <w:rFonts w:cs="Arial"/>
          <w:lang w:eastAsia="es-MX"/>
        </w:rPr>
      </w:pPr>
    </w:p>
    <w:p w:rsidR="005B77AB" w:rsidRPr="00D66021" w:rsidRDefault="005B77AB" w:rsidP="005B77AB">
      <w:pPr>
        <w:tabs>
          <w:tab w:val="left" w:pos="2520"/>
          <w:tab w:val="left" w:pos="8820"/>
        </w:tabs>
        <w:rPr>
          <w:rFonts w:cs="Arial"/>
          <w:i/>
        </w:rPr>
      </w:pPr>
      <w:r w:rsidRPr="00D66021">
        <w:rPr>
          <w:rFonts w:cs="Arial"/>
          <w:b/>
          <w:i/>
        </w:rPr>
        <w:t xml:space="preserve">ARTÍCULO 42. LOS REQUISITOS DE LA INICIATIVA POPULAR. </w:t>
      </w:r>
      <w:r w:rsidRPr="00D66021">
        <w:rPr>
          <w:rFonts w:cs="Arial"/>
          <w:i/>
        </w:rPr>
        <w:t xml:space="preserve">Toda iniciativa popular que se tramite ante la autoridad competente en los términos previstos en esta ley, deberá reunir los requisitos siguientes: </w:t>
      </w:r>
    </w:p>
    <w:p w:rsidR="005B77AB" w:rsidRPr="00D66021" w:rsidRDefault="005B77AB" w:rsidP="005B77AB">
      <w:pPr>
        <w:tabs>
          <w:tab w:val="left" w:pos="2520"/>
          <w:tab w:val="left" w:pos="8820"/>
        </w:tabs>
        <w:rPr>
          <w:rFonts w:cs="Arial"/>
          <w:i/>
        </w:rPr>
      </w:pPr>
    </w:p>
    <w:p w:rsidR="005B77AB" w:rsidRPr="00D66021" w:rsidRDefault="005B77AB" w:rsidP="005B77AB">
      <w:pPr>
        <w:rPr>
          <w:rFonts w:cs="Arial"/>
          <w:i/>
        </w:rPr>
      </w:pPr>
      <w:r w:rsidRPr="00D66021">
        <w:rPr>
          <w:rFonts w:cs="Arial"/>
          <w:i/>
        </w:rPr>
        <w:t>I.</w:t>
      </w:r>
      <w:r w:rsidRPr="00D66021">
        <w:rPr>
          <w:rFonts w:cs="Arial"/>
          <w:i/>
        </w:rPr>
        <w:tab/>
        <w:t>Presentarse por escrito.</w:t>
      </w:r>
    </w:p>
    <w:p w:rsidR="005B77AB" w:rsidRPr="00D66021" w:rsidRDefault="005B77AB" w:rsidP="005B77AB">
      <w:pPr>
        <w:tabs>
          <w:tab w:val="left" w:pos="2520"/>
          <w:tab w:val="left" w:pos="8820"/>
        </w:tabs>
        <w:ind w:left="567" w:hanging="567"/>
        <w:rPr>
          <w:rFonts w:cs="Arial"/>
          <w:i/>
        </w:rPr>
      </w:pPr>
    </w:p>
    <w:p w:rsidR="005B77AB" w:rsidRPr="00D66021" w:rsidRDefault="005B77AB" w:rsidP="005B77AB">
      <w:pPr>
        <w:tabs>
          <w:tab w:val="left" w:pos="2520"/>
          <w:tab w:val="left" w:pos="8820"/>
        </w:tabs>
        <w:ind w:left="567" w:hanging="567"/>
        <w:rPr>
          <w:rFonts w:cs="Arial"/>
          <w:i/>
        </w:rPr>
      </w:pPr>
      <w:r w:rsidRPr="00D66021">
        <w:rPr>
          <w:rFonts w:cs="Arial"/>
          <w:i/>
        </w:rPr>
        <w:t>II.</w:t>
      </w:r>
      <w:r w:rsidRPr="00D66021">
        <w:rPr>
          <w:rFonts w:cs="Arial"/>
          <w:i/>
        </w:rPr>
        <w:tab/>
        <w:t>Dirigirse a la autoridad competente para conocer de la iniciativa.</w:t>
      </w:r>
    </w:p>
    <w:p w:rsidR="005B77AB" w:rsidRPr="00D66021" w:rsidRDefault="005B77AB" w:rsidP="005B77AB">
      <w:pPr>
        <w:tabs>
          <w:tab w:val="left" w:pos="2520"/>
          <w:tab w:val="left" w:pos="8820"/>
        </w:tabs>
        <w:ind w:left="567" w:hanging="567"/>
        <w:rPr>
          <w:rFonts w:cs="Arial"/>
          <w:b/>
          <w:i/>
        </w:rPr>
      </w:pPr>
    </w:p>
    <w:p w:rsidR="005B77AB" w:rsidRPr="00D66021" w:rsidRDefault="005B77AB" w:rsidP="005B77AB">
      <w:pPr>
        <w:tabs>
          <w:tab w:val="left" w:pos="2520"/>
          <w:tab w:val="left" w:pos="8820"/>
        </w:tabs>
        <w:ind w:left="567" w:hanging="567"/>
        <w:rPr>
          <w:rFonts w:cs="Arial"/>
          <w:i/>
        </w:rPr>
      </w:pPr>
      <w:r w:rsidRPr="00D66021">
        <w:rPr>
          <w:rFonts w:cs="Arial"/>
          <w:i/>
        </w:rPr>
        <w:t>III.</w:t>
      </w:r>
      <w:r w:rsidRPr="00D66021">
        <w:rPr>
          <w:rFonts w:cs="Arial"/>
          <w:i/>
        </w:rPr>
        <w:tab/>
        <w:t>Presentarse con exposición de motivos y con proyecto de articulado.</w:t>
      </w:r>
    </w:p>
    <w:p w:rsidR="005B77AB" w:rsidRPr="00D66021" w:rsidRDefault="005B77AB" w:rsidP="005B77AB">
      <w:pPr>
        <w:tabs>
          <w:tab w:val="left" w:pos="2520"/>
          <w:tab w:val="left" w:pos="8820"/>
        </w:tabs>
        <w:ind w:left="567" w:hanging="567"/>
        <w:rPr>
          <w:rFonts w:cs="Arial"/>
          <w:i/>
        </w:rPr>
      </w:pPr>
    </w:p>
    <w:p w:rsidR="005B77AB" w:rsidRPr="00D66021" w:rsidRDefault="005B77AB" w:rsidP="005B77AB">
      <w:pPr>
        <w:tabs>
          <w:tab w:val="left" w:pos="2520"/>
          <w:tab w:val="left" w:pos="8820"/>
        </w:tabs>
        <w:ind w:left="567" w:hanging="567"/>
        <w:rPr>
          <w:rFonts w:cs="Arial"/>
          <w:i/>
        </w:rPr>
      </w:pPr>
      <w:r w:rsidRPr="00D66021">
        <w:rPr>
          <w:rFonts w:cs="Arial"/>
          <w:i/>
        </w:rPr>
        <w:t>IV.</w:t>
      </w:r>
      <w:r w:rsidRPr="00D66021">
        <w:rPr>
          <w:rFonts w:cs="Arial"/>
          <w:i/>
        </w:rPr>
        <w:tab/>
        <w:t xml:space="preserve">Señalar un domicilio para oír y recibir toda clase de documentos y/o notificaciones, en el lugar donde resida la autoridad competente para conocer de la iniciativa. </w:t>
      </w:r>
    </w:p>
    <w:p w:rsidR="005B77AB" w:rsidRPr="00D66021" w:rsidRDefault="005B77AB" w:rsidP="005B77AB">
      <w:pPr>
        <w:tabs>
          <w:tab w:val="left" w:pos="2520"/>
          <w:tab w:val="left" w:pos="8820"/>
        </w:tabs>
        <w:ind w:left="567" w:hanging="567"/>
        <w:rPr>
          <w:rFonts w:cs="Arial"/>
          <w:i/>
        </w:rPr>
      </w:pPr>
    </w:p>
    <w:p w:rsidR="005B77AB" w:rsidRPr="00D66021" w:rsidRDefault="005B77AB" w:rsidP="005B77AB">
      <w:pPr>
        <w:rPr>
          <w:rFonts w:cs="Arial"/>
          <w:i/>
        </w:rPr>
      </w:pPr>
      <w:r w:rsidRPr="00D66021">
        <w:rPr>
          <w:rFonts w:cs="Arial"/>
          <w:i/>
        </w:rPr>
        <w:t>V.</w:t>
      </w:r>
      <w:r w:rsidRPr="00D66021">
        <w:rPr>
          <w:rFonts w:cs="Arial"/>
          <w:i/>
        </w:rPr>
        <w:tab/>
        <w:t>Nombre y firma de quien la presenta.</w:t>
      </w:r>
    </w:p>
    <w:p w:rsidR="005B77AB" w:rsidRPr="00D66021" w:rsidRDefault="005B77AB" w:rsidP="005B77AB">
      <w:pPr>
        <w:rPr>
          <w:rFonts w:cs="Arial"/>
          <w:i/>
        </w:rPr>
      </w:pPr>
    </w:p>
    <w:p w:rsidR="005B77AB" w:rsidRPr="00D66021" w:rsidRDefault="005B77AB" w:rsidP="005B77AB">
      <w:pPr>
        <w:rPr>
          <w:rFonts w:cs="Arial"/>
          <w:i/>
        </w:rPr>
      </w:pPr>
      <w:r w:rsidRPr="00D66021">
        <w:rPr>
          <w:rFonts w:cs="Arial"/>
          <w:i/>
        </w:rPr>
        <w:t>El solicitante podrá designar un representante para oír y recibir notificaciones, mismo que podrá ser facultado para realizar todos los actos correspondientes al trámite de la iniciativa popular.</w:t>
      </w:r>
    </w:p>
    <w:p w:rsidR="005B77AB" w:rsidRPr="00D66021" w:rsidRDefault="005B77AB" w:rsidP="005B77AB">
      <w:pPr>
        <w:tabs>
          <w:tab w:val="left" w:pos="2520"/>
          <w:tab w:val="left" w:pos="8820"/>
        </w:tabs>
        <w:rPr>
          <w:rFonts w:cs="Arial"/>
          <w:b/>
        </w:rPr>
      </w:pPr>
    </w:p>
    <w:p w:rsidR="005B77AB" w:rsidRPr="00D66021" w:rsidRDefault="005B77AB" w:rsidP="005B77AB">
      <w:pPr>
        <w:spacing w:line="360" w:lineRule="auto"/>
        <w:rPr>
          <w:rFonts w:cs="Arial"/>
          <w:lang w:eastAsia="es-MX"/>
        </w:rPr>
      </w:pPr>
    </w:p>
    <w:p w:rsidR="005B77AB" w:rsidRPr="00D66021" w:rsidRDefault="005B77AB" w:rsidP="005B77AB">
      <w:pPr>
        <w:spacing w:line="360" w:lineRule="auto"/>
        <w:rPr>
          <w:rFonts w:cs="Arial"/>
          <w:lang w:eastAsia="es-MX"/>
        </w:rPr>
      </w:pPr>
      <w:r w:rsidRPr="00D66021">
        <w:rPr>
          <w:rFonts w:cs="Arial"/>
          <w:b/>
          <w:lang w:eastAsia="es-MX"/>
        </w:rPr>
        <w:t>TERCERO.-</w:t>
      </w:r>
      <w:r w:rsidRPr="00D66021">
        <w:rPr>
          <w:rFonts w:cs="Arial"/>
          <w:lang w:eastAsia="es-MX"/>
        </w:rPr>
        <w:t xml:space="preserve"> Una vez que ha sido analizada la iniciativa en comento, esta Comisión de Gobernación, Puntos Constitucionales y Justicia, de conformidad a lo dispuesto por los artículos 116 y 117 de la Ley Orgánica del Congreso del Estado, emite el siguiente:</w:t>
      </w:r>
    </w:p>
    <w:p w:rsidR="005B77AB" w:rsidRPr="00D66021" w:rsidRDefault="005B77AB" w:rsidP="005B77AB">
      <w:pPr>
        <w:spacing w:line="360" w:lineRule="auto"/>
        <w:ind w:left="360"/>
        <w:rPr>
          <w:rFonts w:cs="Arial"/>
          <w:lang w:eastAsia="es-MX"/>
        </w:rPr>
      </w:pPr>
    </w:p>
    <w:p w:rsidR="005B77AB" w:rsidRPr="00D66021" w:rsidRDefault="005B77AB" w:rsidP="005B77AB">
      <w:pPr>
        <w:spacing w:line="360" w:lineRule="auto"/>
        <w:ind w:left="360"/>
        <w:rPr>
          <w:rFonts w:cs="Arial"/>
          <w:lang w:eastAsia="es-MX"/>
        </w:rPr>
      </w:pPr>
    </w:p>
    <w:p w:rsidR="005B77AB" w:rsidRPr="00D66021" w:rsidRDefault="005B77AB" w:rsidP="005B77AB">
      <w:pPr>
        <w:spacing w:line="360" w:lineRule="auto"/>
        <w:ind w:left="360"/>
        <w:jc w:val="center"/>
        <w:rPr>
          <w:rFonts w:cs="Arial"/>
          <w:b/>
          <w:lang w:eastAsia="es-MX"/>
        </w:rPr>
      </w:pPr>
      <w:r w:rsidRPr="00D66021">
        <w:rPr>
          <w:rFonts w:cs="Arial"/>
          <w:b/>
          <w:lang w:eastAsia="es-MX"/>
        </w:rPr>
        <w:lastRenderedPageBreak/>
        <w:t>A C U E R D O</w:t>
      </w:r>
    </w:p>
    <w:p w:rsidR="005B77AB" w:rsidRPr="00D66021" w:rsidRDefault="005B77AB" w:rsidP="005B77AB">
      <w:pPr>
        <w:spacing w:line="360" w:lineRule="auto"/>
        <w:ind w:left="360"/>
        <w:rPr>
          <w:rFonts w:cs="Arial"/>
          <w:lang w:eastAsia="es-MX"/>
        </w:rPr>
      </w:pPr>
    </w:p>
    <w:p w:rsidR="005B77AB" w:rsidRPr="00D66021" w:rsidRDefault="005B77AB" w:rsidP="005B77AB">
      <w:pPr>
        <w:spacing w:line="360" w:lineRule="auto"/>
        <w:rPr>
          <w:rFonts w:cs="Arial"/>
          <w:lang w:eastAsia="es-MX"/>
        </w:rPr>
      </w:pPr>
      <w:r w:rsidRPr="00D66021">
        <w:rPr>
          <w:rFonts w:cs="Arial"/>
          <w:b/>
          <w:lang w:eastAsia="es-MX"/>
        </w:rPr>
        <w:t>PRIMERO.-</w:t>
      </w:r>
      <w:r w:rsidRPr="00D66021">
        <w:rPr>
          <w:rFonts w:cs="Arial"/>
          <w:lang w:eastAsia="es-MX"/>
        </w:rPr>
        <w:t xml:space="preserve"> Que la iniciativa Popular presentada por los ciudadanos Ezequiel López Murillo, Esdras C. de la Cruz Hernández, Fransisco Botello Medellín y J. Jorge Vargas Carrillo, mediante la cual plantean la creación de la Ley Estatal de Registro, Movilidad y Desplazamiento Vehicular de Coahuila de Zaragoza,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5B77AB" w:rsidRPr="00D66021" w:rsidRDefault="005B77AB" w:rsidP="005B77AB">
      <w:pPr>
        <w:spacing w:line="360" w:lineRule="auto"/>
        <w:rPr>
          <w:rFonts w:cs="Arial"/>
          <w:lang w:eastAsia="es-MX"/>
        </w:rPr>
      </w:pPr>
    </w:p>
    <w:p w:rsidR="005B77AB" w:rsidRPr="00D66021" w:rsidRDefault="005B77AB" w:rsidP="005B77AB">
      <w:pPr>
        <w:spacing w:line="360" w:lineRule="auto"/>
        <w:rPr>
          <w:rFonts w:cs="Arial"/>
          <w:lang w:eastAsia="es-MX"/>
        </w:rPr>
      </w:pPr>
      <w:r w:rsidRPr="00D66021">
        <w:rPr>
          <w:rFonts w:cs="Arial"/>
          <w:b/>
          <w:lang w:eastAsia="es-MX"/>
        </w:rPr>
        <w:t>SEGUNDO.-</w:t>
      </w:r>
      <w:r w:rsidRPr="00D66021">
        <w:rPr>
          <w:rFonts w:cs="Arial"/>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5B77AB" w:rsidRPr="00D66021" w:rsidRDefault="005B77AB" w:rsidP="005B77AB">
      <w:pPr>
        <w:spacing w:line="360" w:lineRule="auto"/>
        <w:rPr>
          <w:rFonts w:cs="Arial"/>
          <w:lang w:eastAsia="es-MX"/>
        </w:rPr>
      </w:pPr>
    </w:p>
    <w:p w:rsidR="005B77AB" w:rsidRPr="00D66021" w:rsidRDefault="005B77AB" w:rsidP="005B77AB">
      <w:pPr>
        <w:autoSpaceDE w:val="0"/>
        <w:autoSpaceDN w:val="0"/>
        <w:adjustRightInd w:val="0"/>
        <w:spacing w:line="360" w:lineRule="auto"/>
        <w:rPr>
          <w:rFonts w:eastAsia="Calibri" w:cs="Arial"/>
          <w:color w:val="000000"/>
          <w:lang w:eastAsia="en-US"/>
        </w:rPr>
      </w:pPr>
      <w:r w:rsidRPr="00D66021">
        <w:rPr>
          <w:rFonts w:eastAsia="Calibri" w:cs="Arial"/>
          <w:color w:val="000000"/>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D66021">
        <w:rPr>
          <w:rFonts w:eastAsia="Calibri" w:cs="Arial"/>
          <w:color w:val="000000"/>
          <w:lang w:val="es-ES" w:eastAsia="en-US"/>
        </w:rPr>
        <w:t>Jaime Bueno Zertuche</w:t>
      </w:r>
      <w:r w:rsidRPr="00D66021">
        <w:rPr>
          <w:rFonts w:eastAsia="Calibri" w:cs="Arial"/>
          <w:color w:val="000000"/>
          <w:lang w:eastAsia="en-US"/>
        </w:rPr>
        <w:t xml:space="preserve">, (Coordinador), Dip. </w:t>
      </w:r>
      <w:r w:rsidRPr="00D66021">
        <w:rPr>
          <w:rFonts w:eastAsia="Calibri" w:cs="Arial"/>
          <w:color w:val="000000"/>
          <w:lang w:val="es-ES" w:eastAsia="en-US"/>
        </w:rPr>
        <w:t xml:space="preserve">Marcelo de Jesús Torres Cofiño </w:t>
      </w:r>
      <w:r w:rsidRPr="00D66021">
        <w:rPr>
          <w:rFonts w:eastAsia="Calibri" w:cs="Arial"/>
          <w:color w:val="000000"/>
          <w:lang w:eastAsia="en-US"/>
        </w:rPr>
        <w:t xml:space="preserve">(Secretario), </w:t>
      </w:r>
      <w:r w:rsidRPr="00D66021">
        <w:rPr>
          <w:rFonts w:eastAsia="Calibri" w:cs="Arial"/>
          <w:color w:val="000000"/>
          <w:lang w:val="es-ES" w:eastAsia="en-US"/>
        </w:rPr>
        <w:t>Dip. Lucía Azucena Ramos Ramos, Dip. Gerardo Abraham Aguado Gómez, Dip. Emilio Alejandro de Hoyos Montemayor, Dip. José Benito Ramírez Rosas, Dip. Claudia Isela Ramírez Pineda y Dip. Edgar Gerardo Sánchez Garza</w:t>
      </w:r>
      <w:r w:rsidRPr="00D66021">
        <w:rPr>
          <w:rFonts w:eastAsia="Calibri" w:cs="Arial"/>
          <w:color w:val="000000"/>
          <w:lang w:eastAsia="en-US"/>
        </w:rPr>
        <w:t>.</w:t>
      </w:r>
      <w:r w:rsidRPr="00D66021">
        <w:rPr>
          <w:rFonts w:eastAsia="Calibri" w:cs="Arial"/>
          <w:b/>
          <w:color w:val="000000"/>
          <w:lang w:eastAsia="en-US"/>
        </w:rPr>
        <w:t xml:space="preserve"> </w:t>
      </w:r>
      <w:r w:rsidRPr="00D66021">
        <w:rPr>
          <w:rFonts w:eastAsia="Calibri" w:cs="Arial"/>
          <w:color w:val="000000"/>
          <w:lang w:eastAsia="en-US"/>
        </w:rPr>
        <w:t>En la Ciudad de Saltillo, Coahuila de Zaragoza, a 21 de noviembre de 2018.</w:t>
      </w:r>
    </w:p>
    <w:p w:rsidR="005B77AB" w:rsidRPr="00D66021" w:rsidRDefault="005B77AB" w:rsidP="005B77AB">
      <w:pPr>
        <w:autoSpaceDE w:val="0"/>
        <w:autoSpaceDN w:val="0"/>
        <w:adjustRightInd w:val="0"/>
        <w:spacing w:line="360" w:lineRule="auto"/>
        <w:rPr>
          <w:rFonts w:eastAsia="Calibri" w:cs="Arial"/>
          <w:color w:val="000000"/>
          <w:lang w:eastAsia="en-US"/>
        </w:rPr>
      </w:pPr>
    </w:p>
    <w:p w:rsidR="005B77AB" w:rsidRPr="00D66021" w:rsidRDefault="005B77AB" w:rsidP="005B77AB">
      <w:pPr>
        <w:spacing w:line="360" w:lineRule="auto"/>
        <w:jc w:val="center"/>
        <w:rPr>
          <w:rFonts w:cs="Arial"/>
          <w:b/>
        </w:rPr>
      </w:pPr>
      <w:r w:rsidRPr="00D66021">
        <w:rPr>
          <w:rFonts w:cs="Arial"/>
          <w:b/>
        </w:rPr>
        <w:t>COMISIÓN DE GOBERNACIÓN, PUNTOS CONSTITUCIONALES Y JUSTICIA</w:t>
      </w:r>
    </w:p>
    <w:p w:rsidR="005B77AB" w:rsidRPr="00D66021" w:rsidRDefault="005B77AB" w:rsidP="005B77AB">
      <w:pPr>
        <w:spacing w:line="360" w:lineRule="auto"/>
        <w:jc w:val="left"/>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5B77AB" w:rsidRPr="00D66021" w:rsidTr="00F677B4">
        <w:trPr>
          <w:jc w:val="center"/>
        </w:trPr>
        <w:tc>
          <w:tcPr>
            <w:tcW w:w="3231" w:type="dxa"/>
            <w:shd w:val="clear" w:color="auto" w:fill="auto"/>
            <w:vAlign w:val="center"/>
          </w:tcPr>
          <w:p w:rsidR="005B77AB" w:rsidRPr="00D66021" w:rsidRDefault="005B77AB" w:rsidP="00F677B4">
            <w:pPr>
              <w:jc w:val="center"/>
              <w:rPr>
                <w:rFonts w:eastAsia="Calibri" w:cs="Arial"/>
                <w:b/>
                <w:lang w:eastAsia="en-US"/>
              </w:rPr>
            </w:pPr>
            <w:r w:rsidRPr="00D66021">
              <w:rPr>
                <w:rFonts w:eastAsia="Calibri" w:cs="Arial"/>
                <w:b/>
                <w:lang w:eastAsia="en-US"/>
              </w:rPr>
              <w:t>NOMBRE Y FIRMA</w:t>
            </w:r>
          </w:p>
        </w:tc>
        <w:tc>
          <w:tcPr>
            <w:tcW w:w="0" w:type="auto"/>
            <w:gridSpan w:val="3"/>
            <w:shd w:val="clear" w:color="auto" w:fill="auto"/>
            <w:vAlign w:val="center"/>
          </w:tcPr>
          <w:p w:rsidR="005B77AB" w:rsidRPr="00D66021" w:rsidRDefault="005B77AB" w:rsidP="00F677B4">
            <w:pPr>
              <w:jc w:val="center"/>
              <w:rPr>
                <w:rFonts w:eastAsia="Calibri" w:cs="Arial"/>
                <w:lang w:eastAsia="en-US"/>
              </w:rPr>
            </w:pPr>
            <w:r w:rsidRPr="00D66021">
              <w:rPr>
                <w:rFonts w:eastAsia="Calibri" w:cs="Arial"/>
                <w:b/>
                <w:lang w:eastAsia="en-US"/>
              </w:rPr>
              <w:t>VOTO</w:t>
            </w:r>
          </w:p>
        </w:tc>
        <w:tc>
          <w:tcPr>
            <w:tcW w:w="0" w:type="auto"/>
            <w:gridSpan w:val="2"/>
            <w:shd w:val="clear" w:color="auto" w:fill="auto"/>
            <w:vAlign w:val="center"/>
          </w:tcPr>
          <w:p w:rsidR="005B77AB" w:rsidRPr="00D66021" w:rsidRDefault="005B77AB" w:rsidP="00F677B4">
            <w:pPr>
              <w:jc w:val="center"/>
              <w:rPr>
                <w:rFonts w:eastAsia="Calibri" w:cs="Arial"/>
                <w:b/>
                <w:lang w:eastAsia="en-US"/>
              </w:rPr>
            </w:pPr>
            <w:r w:rsidRPr="00D66021">
              <w:rPr>
                <w:rFonts w:eastAsia="Calibri" w:cs="Arial"/>
                <w:b/>
                <w:lang w:eastAsia="en-US"/>
              </w:rPr>
              <w:t>RESERVA DE ARTÍCULOS</w:t>
            </w:r>
          </w:p>
        </w:tc>
      </w:tr>
      <w:tr w:rsidR="005B77AB" w:rsidRPr="00D66021" w:rsidTr="00F677B4">
        <w:trPr>
          <w:jc w:val="center"/>
        </w:trPr>
        <w:tc>
          <w:tcPr>
            <w:tcW w:w="3231" w:type="dxa"/>
            <w:vMerge w:val="restart"/>
            <w:shd w:val="clear" w:color="auto" w:fill="auto"/>
          </w:tcPr>
          <w:p w:rsidR="005B77AB" w:rsidRPr="00D66021" w:rsidRDefault="005B77AB" w:rsidP="00F677B4">
            <w:pPr>
              <w:ind w:right="-142"/>
              <w:jc w:val="center"/>
              <w:rPr>
                <w:rFonts w:eastAsia="Calibri" w:cs="Arial"/>
                <w:b/>
              </w:rPr>
            </w:pPr>
            <w:r w:rsidRPr="00D66021">
              <w:rPr>
                <w:rFonts w:eastAsia="Calibri" w:cs="Arial"/>
                <w:b/>
              </w:rPr>
              <w:t xml:space="preserve">DIP. </w:t>
            </w:r>
            <w:r w:rsidRPr="00D66021">
              <w:rPr>
                <w:rFonts w:eastAsia="Calibri" w:cs="Arial"/>
                <w:b/>
                <w:lang w:val="es-ES"/>
              </w:rPr>
              <w:t>JAIME BUENO ZERTUCHE</w:t>
            </w:r>
          </w:p>
          <w:p w:rsidR="005B77AB" w:rsidRPr="00D66021" w:rsidRDefault="005B77AB" w:rsidP="00F677B4">
            <w:pPr>
              <w:ind w:right="-142"/>
              <w:jc w:val="center"/>
              <w:rPr>
                <w:rFonts w:eastAsia="Calibri" w:cs="Arial"/>
                <w:b/>
              </w:rPr>
            </w:pPr>
            <w:r w:rsidRPr="00D66021">
              <w:rPr>
                <w:rFonts w:eastAsia="Calibri" w:cs="Arial"/>
                <w:b/>
              </w:rPr>
              <w:t>(COORDINADOR)</w:t>
            </w:r>
          </w:p>
        </w:tc>
        <w:tc>
          <w:tcPr>
            <w:tcW w:w="0" w:type="auto"/>
            <w:shd w:val="clear" w:color="auto" w:fill="auto"/>
            <w:vAlign w:val="center"/>
          </w:tcPr>
          <w:p w:rsidR="005B77AB" w:rsidRPr="00D66021" w:rsidRDefault="005B77AB" w:rsidP="00F677B4">
            <w:pPr>
              <w:jc w:val="center"/>
              <w:rPr>
                <w:rFonts w:eastAsia="Calibri" w:cs="Arial"/>
                <w:b/>
                <w:lang w:eastAsia="en-US"/>
              </w:rPr>
            </w:pPr>
            <w:r w:rsidRPr="00D66021">
              <w:rPr>
                <w:rFonts w:eastAsia="Calibri" w:cs="Arial"/>
                <w:b/>
                <w:lang w:eastAsia="en-US"/>
              </w:rPr>
              <w:t>A FAVOR</w:t>
            </w:r>
          </w:p>
        </w:tc>
        <w:tc>
          <w:tcPr>
            <w:tcW w:w="0" w:type="auto"/>
            <w:shd w:val="clear" w:color="auto" w:fill="auto"/>
            <w:vAlign w:val="center"/>
          </w:tcPr>
          <w:p w:rsidR="005B77AB" w:rsidRPr="00D66021" w:rsidRDefault="005B77AB" w:rsidP="00F677B4">
            <w:pPr>
              <w:jc w:val="center"/>
              <w:rPr>
                <w:rFonts w:eastAsia="Calibri" w:cs="Arial"/>
                <w:b/>
                <w:lang w:eastAsia="en-US"/>
              </w:rPr>
            </w:pPr>
            <w:r w:rsidRPr="00D66021">
              <w:rPr>
                <w:rFonts w:eastAsia="Calibri" w:cs="Arial"/>
                <w:b/>
                <w:lang w:eastAsia="en-US"/>
              </w:rPr>
              <w:t>EN CONTRA</w:t>
            </w:r>
          </w:p>
        </w:tc>
        <w:tc>
          <w:tcPr>
            <w:tcW w:w="0" w:type="auto"/>
            <w:shd w:val="clear" w:color="auto" w:fill="auto"/>
            <w:vAlign w:val="center"/>
          </w:tcPr>
          <w:p w:rsidR="005B77AB" w:rsidRPr="00D66021" w:rsidRDefault="005B77AB" w:rsidP="00F677B4">
            <w:pPr>
              <w:jc w:val="center"/>
              <w:rPr>
                <w:rFonts w:eastAsia="Calibri" w:cs="Arial"/>
                <w:b/>
                <w:lang w:eastAsia="en-US"/>
              </w:rPr>
            </w:pPr>
            <w:r w:rsidRPr="00D66021">
              <w:rPr>
                <w:rFonts w:eastAsia="Calibri" w:cs="Arial"/>
                <w:b/>
                <w:lang w:eastAsia="en-US"/>
              </w:rPr>
              <w:t>ABSTENCIÓN</w:t>
            </w:r>
          </w:p>
        </w:tc>
        <w:tc>
          <w:tcPr>
            <w:tcW w:w="0" w:type="auto"/>
            <w:shd w:val="clear" w:color="auto" w:fill="auto"/>
            <w:vAlign w:val="center"/>
          </w:tcPr>
          <w:p w:rsidR="005B77AB" w:rsidRPr="00D66021" w:rsidRDefault="005B77AB" w:rsidP="00F677B4">
            <w:pPr>
              <w:jc w:val="center"/>
              <w:rPr>
                <w:rFonts w:eastAsia="Calibri" w:cs="Arial"/>
                <w:b/>
                <w:lang w:eastAsia="en-US"/>
              </w:rPr>
            </w:pPr>
            <w:r w:rsidRPr="00D66021">
              <w:rPr>
                <w:rFonts w:eastAsia="Calibri" w:cs="Arial"/>
                <w:b/>
                <w:lang w:eastAsia="en-US"/>
              </w:rPr>
              <w:t>SI</w:t>
            </w:r>
          </w:p>
        </w:tc>
        <w:tc>
          <w:tcPr>
            <w:tcW w:w="0" w:type="auto"/>
            <w:shd w:val="clear" w:color="auto" w:fill="auto"/>
            <w:vAlign w:val="center"/>
          </w:tcPr>
          <w:p w:rsidR="005B77AB" w:rsidRPr="00D66021" w:rsidRDefault="005B77AB" w:rsidP="00F677B4">
            <w:pPr>
              <w:jc w:val="center"/>
              <w:rPr>
                <w:rFonts w:eastAsia="Calibri" w:cs="Arial"/>
                <w:b/>
                <w:lang w:eastAsia="en-US"/>
              </w:rPr>
            </w:pPr>
            <w:r w:rsidRPr="00D66021">
              <w:rPr>
                <w:rFonts w:eastAsia="Calibri" w:cs="Arial"/>
                <w:b/>
                <w:lang w:eastAsia="en-US"/>
              </w:rPr>
              <w:t>CUALES</w:t>
            </w:r>
          </w:p>
        </w:tc>
      </w:tr>
      <w:tr w:rsidR="005B77AB" w:rsidRPr="00D66021" w:rsidTr="00F677B4">
        <w:trPr>
          <w:trHeight w:val="1417"/>
          <w:jc w:val="center"/>
        </w:trPr>
        <w:tc>
          <w:tcPr>
            <w:tcW w:w="3231" w:type="dxa"/>
            <w:vMerge/>
            <w:shd w:val="clear" w:color="auto" w:fill="auto"/>
          </w:tcPr>
          <w:p w:rsidR="005B77AB" w:rsidRPr="00D66021" w:rsidRDefault="005B77AB" w:rsidP="00F677B4">
            <w:pPr>
              <w:jc w:val="left"/>
              <w:rPr>
                <w:rFonts w:eastAsia="Calibri" w:cs="Arial"/>
                <w:lang w:eastAsia="en-US"/>
              </w:rPr>
            </w:pPr>
          </w:p>
        </w:tc>
        <w:tc>
          <w:tcPr>
            <w:tcW w:w="0" w:type="auto"/>
            <w:shd w:val="clear" w:color="auto" w:fill="auto"/>
          </w:tcPr>
          <w:p w:rsidR="005B77AB" w:rsidRPr="00D66021" w:rsidRDefault="005B77AB" w:rsidP="00F677B4">
            <w:pPr>
              <w:jc w:val="left"/>
              <w:rPr>
                <w:rFonts w:eastAsia="Calibri" w:cs="Arial"/>
                <w:lang w:eastAsia="en-US"/>
              </w:rPr>
            </w:pPr>
          </w:p>
        </w:tc>
        <w:tc>
          <w:tcPr>
            <w:tcW w:w="0" w:type="auto"/>
            <w:shd w:val="clear" w:color="auto" w:fill="auto"/>
          </w:tcPr>
          <w:p w:rsidR="005B77AB" w:rsidRPr="00D66021" w:rsidRDefault="005B77AB" w:rsidP="00F677B4">
            <w:pPr>
              <w:jc w:val="left"/>
              <w:rPr>
                <w:rFonts w:eastAsia="Calibri" w:cs="Arial"/>
                <w:lang w:eastAsia="en-US"/>
              </w:rPr>
            </w:pPr>
          </w:p>
          <w:p w:rsidR="005B77AB" w:rsidRPr="00D66021" w:rsidRDefault="005B77AB" w:rsidP="00F677B4">
            <w:pPr>
              <w:jc w:val="left"/>
              <w:rPr>
                <w:rFonts w:eastAsia="Calibri" w:cs="Arial"/>
                <w:lang w:eastAsia="en-US"/>
              </w:rPr>
            </w:pPr>
          </w:p>
          <w:p w:rsidR="005B77AB" w:rsidRPr="00D66021" w:rsidRDefault="005B77AB" w:rsidP="00F677B4">
            <w:pPr>
              <w:jc w:val="left"/>
              <w:rPr>
                <w:rFonts w:eastAsia="Calibri" w:cs="Arial"/>
                <w:lang w:eastAsia="en-US"/>
              </w:rPr>
            </w:pPr>
          </w:p>
          <w:p w:rsidR="005B77AB" w:rsidRPr="00D66021" w:rsidRDefault="005B77AB" w:rsidP="00F677B4">
            <w:pPr>
              <w:jc w:val="left"/>
              <w:rPr>
                <w:rFonts w:eastAsia="Calibri" w:cs="Arial"/>
                <w:lang w:eastAsia="en-US"/>
              </w:rPr>
            </w:pPr>
          </w:p>
          <w:p w:rsidR="005B77AB" w:rsidRPr="00D66021" w:rsidRDefault="005B77AB" w:rsidP="00F677B4">
            <w:pPr>
              <w:jc w:val="left"/>
              <w:rPr>
                <w:rFonts w:eastAsia="Calibri" w:cs="Arial"/>
                <w:lang w:eastAsia="en-US"/>
              </w:rPr>
            </w:pPr>
          </w:p>
        </w:tc>
        <w:tc>
          <w:tcPr>
            <w:tcW w:w="0" w:type="auto"/>
            <w:shd w:val="clear" w:color="auto" w:fill="auto"/>
          </w:tcPr>
          <w:p w:rsidR="005B77AB" w:rsidRPr="00D66021" w:rsidRDefault="005B77AB" w:rsidP="00F677B4">
            <w:pPr>
              <w:jc w:val="left"/>
              <w:rPr>
                <w:rFonts w:eastAsia="Calibri" w:cs="Arial"/>
                <w:lang w:eastAsia="en-US"/>
              </w:rPr>
            </w:pPr>
          </w:p>
        </w:tc>
        <w:tc>
          <w:tcPr>
            <w:tcW w:w="0" w:type="auto"/>
            <w:shd w:val="clear" w:color="auto" w:fill="auto"/>
          </w:tcPr>
          <w:p w:rsidR="005B77AB" w:rsidRPr="00D66021" w:rsidRDefault="005B77AB" w:rsidP="00F677B4">
            <w:pPr>
              <w:jc w:val="left"/>
              <w:rPr>
                <w:rFonts w:eastAsia="Calibri" w:cs="Arial"/>
                <w:lang w:eastAsia="en-US"/>
              </w:rPr>
            </w:pPr>
          </w:p>
        </w:tc>
        <w:tc>
          <w:tcPr>
            <w:tcW w:w="0" w:type="auto"/>
            <w:shd w:val="clear" w:color="auto" w:fill="auto"/>
          </w:tcPr>
          <w:p w:rsidR="005B77AB" w:rsidRPr="00D66021" w:rsidRDefault="005B77AB" w:rsidP="00F677B4">
            <w:pPr>
              <w:jc w:val="left"/>
              <w:rPr>
                <w:rFonts w:eastAsia="Calibri" w:cs="Arial"/>
                <w:lang w:eastAsia="en-US"/>
              </w:rPr>
            </w:pPr>
          </w:p>
        </w:tc>
      </w:tr>
      <w:tr w:rsidR="005B77AB" w:rsidRPr="00D66021" w:rsidTr="00F677B4">
        <w:trPr>
          <w:jc w:val="center"/>
        </w:trPr>
        <w:tc>
          <w:tcPr>
            <w:tcW w:w="3231" w:type="dxa"/>
            <w:vMerge w:val="restart"/>
            <w:shd w:val="clear" w:color="auto" w:fill="auto"/>
          </w:tcPr>
          <w:p w:rsidR="005B77AB" w:rsidRPr="00D66021" w:rsidRDefault="005B77AB" w:rsidP="00F677B4">
            <w:pPr>
              <w:ind w:right="-142"/>
              <w:jc w:val="center"/>
              <w:rPr>
                <w:rFonts w:eastAsia="Calibri" w:cs="Arial"/>
                <w:b/>
              </w:rPr>
            </w:pPr>
            <w:r w:rsidRPr="00D66021">
              <w:rPr>
                <w:rFonts w:eastAsia="Calibri" w:cs="Arial"/>
                <w:b/>
              </w:rPr>
              <w:lastRenderedPageBreak/>
              <w:t xml:space="preserve">DIP. </w:t>
            </w:r>
            <w:r w:rsidRPr="00D66021">
              <w:rPr>
                <w:rFonts w:eastAsia="Calibri" w:cs="Arial"/>
                <w:b/>
                <w:lang w:val="es-ES"/>
              </w:rPr>
              <w:t>MARCELO DE JESÚS TORRES COFIÑO</w:t>
            </w:r>
          </w:p>
          <w:p w:rsidR="005B77AB" w:rsidRPr="00D66021" w:rsidRDefault="005B77AB" w:rsidP="00F677B4">
            <w:pPr>
              <w:ind w:right="-142"/>
              <w:jc w:val="center"/>
              <w:rPr>
                <w:rFonts w:eastAsia="Calibri" w:cs="Arial"/>
                <w:b/>
              </w:rPr>
            </w:pPr>
            <w:r w:rsidRPr="00D66021">
              <w:rPr>
                <w:rFonts w:eastAsia="Calibri" w:cs="Arial"/>
                <w:b/>
              </w:rPr>
              <w:t>(SECRETARIO)</w:t>
            </w:r>
          </w:p>
          <w:p w:rsidR="005B77AB" w:rsidRPr="00D66021" w:rsidRDefault="005B77AB" w:rsidP="00F677B4">
            <w:pPr>
              <w:jc w:val="left"/>
              <w:rPr>
                <w:rFonts w:eastAsia="Calibri" w:cs="Arial"/>
                <w:lang w:eastAsia="en-US"/>
              </w:rPr>
            </w:pPr>
          </w:p>
        </w:tc>
        <w:tc>
          <w:tcPr>
            <w:tcW w:w="0" w:type="auto"/>
            <w:shd w:val="clear" w:color="auto" w:fill="auto"/>
            <w:vAlign w:val="center"/>
          </w:tcPr>
          <w:p w:rsidR="005B77AB" w:rsidRPr="00D66021" w:rsidRDefault="005B77AB" w:rsidP="00F677B4">
            <w:pPr>
              <w:jc w:val="center"/>
              <w:rPr>
                <w:rFonts w:eastAsia="Calibri" w:cs="Arial"/>
                <w:b/>
                <w:lang w:eastAsia="en-US"/>
              </w:rPr>
            </w:pPr>
            <w:r w:rsidRPr="00D66021">
              <w:rPr>
                <w:rFonts w:eastAsia="Calibri" w:cs="Arial"/>
                <w:b/>
                <w:lang w:eastAsia="en-US"/>
              </w:rPr>
              <w:t>A FAVOR</w:t>
            </w:r>
          </w:p>
        </w:tc>
        <w:tc>
          <w:tcPr>
            <w:tcW w:w="0" w:type="auto"/>
            <w:shd w:val="clear" w:color="auto" w:fill="auto"/>
            <w:vAlign w:val="center"/>
          </w:tcPr>
          <w:p w:rsidR="005B77AB" w:rsidRPr="00D66021" w:rsidRDefault="005B77AB" w:rsidP="00F677B4">
            <w:pPr>
              <w:jc w:val="center"/>
              <w:rPr>
                <w:rFonts w:eastAsia="Calibri" w:cs="Arial"/>
                <w:b/>
                <w:lang w:eastAsia="en-US"/>
              </w:rPr>
            </w:pPr>
            <w:r w:rsidRPr="00D66021">
              <w:rPr>
                <w:rFonts w:eastAsia="Calibri" w:cs="Arial"/>
                <w:b/>
                <w:lang w:eastAsia="en-US"/>
              </w:rPr>
              <w:t>EN CONTRA</w:t>
            </w:r>
          </w:p>
        </w:tc>
        <w:tc>
          <w:tcPr>
            <w:tcW w:w="0" w:type="auto"/>
            <w:shd w:val="clear" w:color="auto" w:fill="auto"/>
            <w:vAlign w:val="center"/>
          </w:tcPr>
          <w:p w:rsidR="005B77AB" w:rsidRPr="00D66021" w:rsidRDefault="005B77AB" w:rsidP="00F677B4">
            <w:pPr>
              <w:jc w:val="center"/>
              <w:rPr>
                <w:rFonts w:eastAsia="Calibri" w:cs="Arial"/>
                <w:b/>
                <w:lang w:eastAsia="en-US"/>
              </w:rPr>
            </w:pPr>
            <w:r w:rsidRPr="00D66021">
              <w:rPr>
                <w:rFonts w:eastAsia="Calibri" w:cs="Arial"/>
                <w:b/>
                <w:lang w:eastAsia="en-US"/>
              </w:rPr>
              <w:t>ABSTENCIÓN</w:t>
            </w:r>
          </w:p>
        </w:tc>
        <w:tc>
          <w:tcPr>
            <w:tcW w:w="0" w:type="auto"/>
            <w:shd w:val="clear" w:color="auto" w:fill="auto"/>
            <w:vAlign w:val="center"/>
          </w:tcPr>
          <w:p w:rsidR="005B77AB" w:rsidRPr="00D66021" w:rsidRDefault="005B77AB" w:rsidP="00F677B4">
            <w:pPr>
              <w:jc w:val="center"/>
              <w:rPr>
                <w:rFonts w:eastAsia="Calibri" w:cs="Arial"/>
                <w:b/>
                <w:lang w:eastAsia="en-US"/>
              </w:rPr>
            </w:pPr>
            <w:r w:rsidRPr="00D66021">
              <w:rPr>
                <w:rFonts w:eastAsia="Calibri" w:cs="Arial"/>
                <w:b/>
                <w:lang w:eastAsia="en-US"/>
              </w:rPr>
              <w:t>SI</w:t>
            </w:r>
          </w:p>
        </w:tc>
        <w:tc>
          <w:tcPr>
            <w:tcW w:w="0" w:type="auto"/>
            <w:shd w:val="clear" w:color="auto" w:fill="auto"/>
            <w:vAlign w:val="center"/>
          </w:tcPr>
          <w:p w:rsidR="005B77AB" w:rsidRPr="00D66021" w:rsidRDefault="005B77AB" w:rsidP="00F677B4">
            <w:pPr>
              <w:jc w:val="center"/>
              <w:rPr>
                <w:rFonts w:eastAsia="Calibri" w:cs="Arial"/>
                <w:b/>
                <w:lang w:eastAsia="en-US"/>
              </w:rPr>
            </w:pPr>
            <w:r w:rsidRPr="00D66021">
              <w:rPr>
                <w:rFonts w:eastAsia="Calibri" w:cs="Arial"/>
                <w:b/>
                <w:lang w:eastAsia="en-US"/>
              </w:rPr>
              <w:t>CUALES</w:t>
            </w:r>
          </w:p>
        </w:tc>
      </w:tr>
      <w:tr w:rsidR="005B77AB" w:rsidRPr="00D66021" w:rsidTr="00F677B4">
        <w:trPr>
          <w:trHeight w:val="1417"/>
          <w:jc w:val="center"/>
        </w:trPr>
        <w:tc>
          <w:tcPr>
            <w:tcW w:w="3231" w:type="dxa"/>
            <w:vMerge/>
            <w:shd w:val="clear" w:color="auto" w:fill="auto"/>
          </w:tcPr>
          <w:p w:rsidR="005B77AB" w:rsidRPr="00D66021" w:rsidRDefault="005B77AB" w:rsidP="00F677B4">
            <w:pPr>
              <w:jc w:val="left"/>
              <w:rPr>
                <w:rFonts w:eastAsia="Calibri" w:cs="Arial"/>
                <w:lang w:eastAsia="en-US"/>
              </w:rPr>
            </w:pPr>
          </w:p>
        </w:tc>
        <w:tc>
          <w:tcPr>
            <w:tcW w:w="0" w:type="auto"/>
            <w:shd w:val="clear" w:color="auto" w:fill="auto"/>
          </w:tcPr>
          <w:p w:rsidR="005B77AB" w:rsidRPr="00D66021" w:rsidRDefault="005B77AB" w:rsidP="00F677B4">
            <w:pPr>
              <w:jc w:val="left"/>
              <w:rPr>
                <w:rFonts w:eastAsia="Calibri" w:cs="Arial"/>
                <w:lang w:eastAsia="en-US"/>
              </w:rPr>
            </w:pPr>
          </w:p>
        </w:tc>
        <w:tc>
          <w:tcPr>
            <w:tcW w:w="0" w:type="auto"/>
            <w:shd w:val="clear" w:color="auto" w:fill="auto"/>
          </w:tcPr>
          <w:p w:rsidR="005B77AB" w:rsidRPr="00D66021" w:rsidRDefault="005B77AB" w:rsidP="00F677B4">
            <w:pPr>
              <w:jc w:val="left"/>
              <w:rPr>
                <w:rFonts w:eastAsia="Calibri" w:cs="Arial"/>
                <w:lang w:eastAsia="en-US"/>
              </w:rPr>
            </w:pPr>
          </w:p>
        </w:tc>
        <w:tc>
          <w:tcPr>
            <w:tcW w:w="0" w:type="auto"/>
            <w:shd w:val="clear" w:color="auto" w:fill="auto"/>
          </w:tcPr>
          <w:p w:rsidR="005B77AB" w:rsidRPr="00D66021" w:rsidRDefault="005B77AB" w:rsidP="00F677B4">
            <w:pPr>
              <w:jc w:val="left"/>
              <w:rPr>
                <w:rFonts w:eastAsia="Calibri" w:cs="Arial"/>
                <w:lang w:eastAsia="en-US"/>
              </w:rPr>
            </w:pPr>
          </w:p>
        </w:tc>
        <w:tc>
          <w:tcPr>
            <w:tcW w:w="0" w:type="auto"/>
            <w:shd w:val="clear" w:color="auto" w:fill="auto"/>
          </w:tcPr>
          <w:p w:rsidR="005B77AB" w:rsidRPr="00D66021" w:rsidRDefault="005B77AB" w:rsidP="00F677B4">
            <w:pPr>
              <w:jc w:val="left"/>
              <w:rPr>
                <w:rFonts w:eastAsia="Calibri" w:cs="Arial"/>
                <w:lang w:eastAsia="en-US"/>
              </w:rPr>
            </w:pPr>
          </w:p>
        </w:tc>
        <w:tc>
          <w:tcPr>
            <w:tcW w:w="0" w:type="auto"/>
            <w:shd w:val="clear" w:color="auto" w:fill="auto"/>
          </w:tcPr>
          <w:p w:rsidR="005B77AB" w:rsidRPr="00D66021" w:rsidRDefault="005B77AB" w:rsidP="00F677B4">
            <w:pPr>
              <w:jc w:val="left"/>
              <w:rPr>
                <w:rFonts w:eastAsia="Calibri" w:cs="Arial"/>
                <w:lang w:eastAsia="en-US"/>
              </w:rPr>
            </w:pPr>
          </w:p>
        </w:tc>
      </w:tr>
      <w:tr w:rsidR="005B77AB" w:rsidRPr="00D66021" w:rsidTr="00F677B4">
        <w:trPr>
          <w:trHeight w:val="624"/>
          <w:jc w:val="center"/>
        </w:trPr>
        <w:tc>
          <w:tcPr>
            <w:tcW w:w="3231" w:type="dxa"/>
            <w:vMerge w:val="restart"/>
            <w:shd w:val="clear" w:color="auto" w:fill="auto"/>
          </w:tcPr>
          <w:p w:rsidR="005B77AB" w:rsidRPr="00D66021" w:rsidRDefault="005B77AB" w:rsidP="00F677B4">
            <w:pPr>
              <w:ind w:right="-142"/>
              <w:jc w:val="center"/>
              <w:rPr>
                <w:rFonts w:eastAsia="Calibri" w:cs="Arial"/>
                <w:b/>
              </w:rPr>
            </w:pPr>
            <w:r w:rsidRPr="00D66021">
              <w:rPr>
                <w:rFonts w:eastAsia="Calibri" w:cs="Arial"/>
                <w:b/>
              </w:rPr>
              <w:t xml:space="preserve">DIP. </w:t>
            </w:r>
            <w:r w:rsidRPr="00D66021">
              <w:rPr>
                <w:rFonts w:eastAsia="Calibri" w:cs="Arial"/>
                <w:b/>
                <w:lang w:val="es-ES"/>
              </w:rPr>
              <w:t>LUCÍA AZUCENA RAMOS RAMOS</w:t>
            </w:r>
          </w:p>
          <w:p w:rsidR="005B77AB" w:rsidRPr="00D66021" w:rsidRDefault="005B77AB" w:rsidP="00F677B4">
            <w:pPr>
              <w:jc w:val="left"/>
              <w:rPr>
                <w:rFonts w:eastAsia="Calibri" w:cs="Arial"/>
                <w:lang w:eastAsia="en-US"/>
              </w:rPr>
            </w:pPr>
          </w:p>
        </w:tc>
        <w:tc>
          <w:tcPr>
            <w:tcW w:w="0" w:type="auto"/>
            <w:shd w:val="clear" w:color="auto" w:fill="auto"/>
            <w:vAlign w:val="center"/>
          </w:tcPr>
          <w:p w:rsidR="005B77AB" w:rsidRPr="00D66021" w:rsidRDefault="005B77AB" w:rsidP="00F677B4">
            <w:pPr>
              <w:jc w:val="center"/>
              <w:rPr>
                <w:rFonts w:eastAsia="Calibri" w:cs="Arial"/>
                <w:b/>
                <w:lang w:eastAsia="en-US"/>
              </w:rPr>
            </w:pPr>
            <w:r w:rsidRPr="00D66021">
              <w:rPr>
                <w:rFonts w:eastAsia="Calibri" w:cs="Arial"/>
                <w:b/>
                <w:lang w:eastAsia="en-US"/>
              </w:rPr>
              <w:t>A FAVOR</w:t>
            </w:r>
          </w:p>
        </w:tc>
        <w:tc>
          <w:tcPr>
            <w:tcW w:w="0" w:type="auto"/>
            <w:shd w:val="clear" w:color="auto" w:fill="auto"/>
            <w:vAlign w:val="center"/>
          </w:tcPr>
          <w:p w:rsidR="005B77AB" w:rsidRPr="00D66021" w:rsidRDefault="005B77AB" w:rsidP="00F677B4">
            <w:pPr>
              <w:jc w:val="center"/>
              <w:rPr>
                <w:rFonts w:eastAsia="Calibri" w:cs="Arial"/>
                <w:b/>
                <w:lang w:eastAsia="en-US"/>
              </w:rPr>
            </w:pPr>
            <w:r w:rsidRPr="00D66021">
              <w:rPr>
                <w:rFonts w:eastAsia="Calibri" w:cs="Arial"/>
                <w:b/>
                <w:lang w:eastAsia="en-US"/>
              </w:rPr>
              <w:t>EN CONTRA</w:t>
            </w:r>
          </w:p>
        </w:tc>
        <w:tc>
          <w:tcPr>
            <w:tcW w:w="0" w:type="auto"/>
            <w:shd w:val="clear" w:color="auto" w:fill="auto"/>
            <w:vAlign w:val="center"/>
          </w:tcPr>
          <w:p w:rsidR="005B77AB" w:rsidRPr="00D66021" w:rsidRDefault="005B77AB" w:rsidP="00F677B4">
            <w:pPr>
              <w:jc w:val="center"/>
              <w:rPr>
                <w:rFonts w:eastAsia="Calibri" w:cs="Arial"/>
                <w:b/>
                <w:lang w:eastAsia="en-US"/>
              </w:rPr>
            </w:pPr>
            <w:r w:rsidRPr="00D66021">
              <w:rPr>
                <w:rFonts w:eastAsia="Calibri" w:cs="Arial"/>
                <w:b/>
                <w:lang w:eastAsia="en-US"/>
              </w:rPr>
              <w:t>ABSTENCIÓN</w:t>
            </w:r>
          </w:p>
        </w:tc>
        <w:tc>
          <w:tcPr>
            <w:tcW w:w="0" w:type="auto"/>
            <w:shd w:val="clear" w:color="auto" w:fill="auto"/>
            <w:vAlign w:val="center"/>
          </w:tcPr>
          <w:p w:rsidR="005B77AB" w:rsidRPr="00D66021" w:rsidRDefault="005B77AB" w:rsidP="00F677B4">
            <w:pPr>
              <w:jc w:val="center"/>
              <w:rPr>
                <w:rFonts w:eastAsia="Calibri" w:cs="Arial"/>
                <w:b/>
                <w:lang w:eastAsia="en-US"/>
              </w:rPr>
            </w:pPr>
            <w:r w:rsidRPr="00D66021">
              <w:rPr>
                <w:rFonts w:eastAsia="Calibri" w:cs="Arial"/>
                <w:b/>
                <w:lang w:eastAsia="en-US"/>
              </w:rPr>
              <w:t>SI</w:t>
            </w:r>
          </w:p>
        </w:tc>
        <w:tc>
          <w:tcPr>
            <w:tcW w:w="0" w:type="auto"/>
            <w:shd w:val="clear" w:color="auto" w:fill="auto"/>
            <w:vAlign w:val="center"/>
          </w:tcPr>
          <w:p w:rsidR="005B77AB" w:rsidRPr="00D66021" w:rsidRDefault="005B77AB" w:rsidP="00F677B4">
            <w:pPr>
              <w:jc w:val="center"/>
              <w:rPr>
                <w:rFonts w:eastAsia="Calibri" w:cs="Arial"/>
                <w:b/>
                <w:lang w:eastAsia="en-US"/>
              </w:rPr>
            </w:pPr>
            <w:r w:rsidRPr="00D66021">
              <w:rPr>
                <w:rFonts w:eastAsia="Calibri" w:cs="Arial"/>
                <w:b/>
                <w:lang w:eastAsia="en-US"/>
              </w:rPr>
              <w:t>CUALES</w:t>
            </w:r>
          </w:p>
        </w:tc>
      </w:tr>
      <w:tr w:rsidR="005B77AB" w:rsidRPr="00D66021" w:rsidTr="00F677B4">
        <w:trPr>
          <w:trHeight w:val="1417"/>
          <w:jc w:val="center"/>
        </w:trPr>
        <w:tc>
          <w:tcPr>
            <w:tcW w:w="3231" w:type="dxa"/>
            <w:vMerge/>
            <w:shd w:val="clear" w:color="auto" w:fill="auto"/>
          </w:tcPr>
          <w:p w:rsidR="005B77AB" w:rsidRPr="00D66021" w:rsidRDefault="005B77AB" w:rsidP="00F677B4">
            <w:pPr>
              <w:jc w:val="left"/>
              <w:rPr>
                <w:rFonts w:eastAsia="Calibri" w:cs="Arial"/>
                <w:lang w:eastAsia="en-US"/>
              </w:rPr>
            </w:pPr>
          </w:p>
        </w:tc>
        <w:tc>
          <w:tcPr>
            <w:tcW w:w="0" w:type="auto"/>
            <w:shd w:val="clear" w:color="auto" w:fill="auto"/>
          </w:tcPr>
          <w:p w:rsidR="005B77AB" w:rsidRPr="00D66021" w:rsidRDefault="005B77AB" w:rsidP="00F677B4">
            <w:pPr>
              <w:jc w:val="left"/>
              <w:rPr>
                <w:rFonts w:eastAsia="Calibri" w:cs="Arial"/>
                <w:lang w:eastAsia="en-US"/>
              </w:rPr>
            </w:pPr>
          </w:p>
        </w:tc>
        <w:tc>
          <w:tcPr>
            <w:tcW w:w="0" w:type="auto"/>
            <w:shd w:val="clear" w:color="auto" w:fill="auto"/>
          </w:tcPr>
          <w:p w:rsidR="005B77AB" w:rsidRPr="00D66021" w:rsidRDefault="005B77AB" w:rsidP="00F677B4">
            <w:pPr>
              <w:jc w:val="left"/>
              <w:rPr>
                <w:rFonts w:eastAsia="Calibri" w:cs="Arial"/>
                <w:lang w:eastAsia="en-US"/>
              </w:rPr>
            </w:pPr>
          </w:p>
        </w:tc>
        <w:tc>
          <w:tcPr>
            <w:tcW w:w="0" w:type="auto"/>
            <w:shd w:val="clear" w:color="auto" w:fill="auto"/>
          </w:tcPr>
          <w:p w:rsidR="005B77AB" w:rsidRPr="00D66021" w:rsidRDefault="005B77AB" w:rsidP="00F677B4">
            <w:pPr>
              <w:jc w:val="left"/>
              <w:rPr>
                <w:rFonts w:eastAsia="Calibri" w:cs="Arial"/>
                <w:lang w:eastAsia="en-US"/>
              </w:rPr>
            </w:pPr>
          </w:p>
        </w:tc>
        <w:tc>
          <w:tcPr>
            <w:tcW w:w="0" w:type="auto"/>
            <w:shd w:val="clear" w:color="auto" w:fill="auto"/>
          </w:tcPr>
          <w:p w:rsidR="005B77AB" w:rsidRPr="00D66021" w:rsidRDefault="005B77AB" w:rsidP="00F677B4">
            <w:pPr>
              <w:jc w:val="left"/>
              <w:rPr>
                <w:rFonts w:eastAsia="Calibri" w:cs="Arial"/>
                <w:lang w:eastAsia="en-US"/>
              </w:rPr>
            </w:pPr>
          </w:p>
        </w:tc>
        <w:tc>
          <w:tcPr>
            <w:tcW w:w="0" w:type="auto"/>
            <w:shd w:val="clear" w:color="auto" w:fill="auto"/>
          </w:tcPr>
          <w:p w:rsidR="005B77AB" w:rsidRPr="00D66021" w:rsidRDefault="005B77AB" w:rsidP="00F677B4">
            <w:pPr>
              <w:jc w:val="left"/>
              <w:rPr>
                <w:rFonts w:eastAsia="Calibri" w:cs="Arial"/>
                <w:lang w:eastAsia="en-US"/>
              </w:rPr>
            </w:pPr>
          </w:p>
        </w:tc>
      </w:tr>
      <w:tr w:rsidR="005B77AB" w:rsidRPr="00D66021" w:rsidTr="00F677B4">
        <w:trPr>
          <w:trHeight w:val="624"/>
          <w:jc w:val="center"/>
        </w:trPr>
        <w:tc>
          <w:tcPr>
            <w:tcW w:w="3231" w:type="dxa"/>
            <w:vMerge w:val="restart"/>
            <w:shd w:val="clear" w:color="auto" w:fill="auto"/>
          </w:tcPr>
          <w:p w:rsidR="005B77AB" w:rsidRPr="00D66021" w:rsidRDefault="005B77AB" w:rsidP="00F677B4">
            <w:pPr>
              <w:jc w:val="center"/>
              <w:rPr>
                <w:rFonts w:eastAsia="Calibri" w:cs="Arial"/>
                <w:lang w:eastAsia="en-US"/>
              </w:rPr>
            </w:pPr>
            <w:r w:rsidRPr="00D66021">
              <w:rPr>
                <w:rFonts w:eastAsia="Calibri" w:cs="Arial"/>
                <w:b/>
              </w:rPr>
              <w:t xml:space="preserve">DIP. </w:t>
            </w:r>
            <w:r w:rsidRPr="00D66021">
              <w:rPr>
                <w:rFonts w:eastAsia="Calibri" w:cs="Arial"/>
                <w:b/>
                <w:lang w:val="es-ES"/>
              </w:rPr>
              <w:t>GERARDO ABRAHAM AGUADO GÓMEZ</w:t>
            </w:r>
          </w:p>
        </w:tc>
        <w:tc>
          <w:tcPr>
            <w:tcW w:w="0" w:type="auto"/>
            <w:shd w:val="clear" w:color="auto" w:fill="auto"/>
            <w:vAlign w:val="center"/>
          </w:tcPr>
          <w:p w:rsidR="005B77AB" w:rsidRPr="00D66021" w:rsidRDefault="005B77AB" w:rsidP="00F677B4">
            <w:pPr>
              <w:jc w:val="center"/>
              <w:rPr>
                <w:rFonts w:eastAsia="Calibri" w:cs="Arial"/>
                <w:b/>
                <w:lang w:eastAsia="en-US"/>
              </w:rPr>
            </w:pPr>
            <w:r w:rsidRPr="00D66021">
              <w:rPr>
                <w:rFonts w:eastAsia="Calibri" w:cs="Arial"/>
                <w:b/>
                <w:lang w:eastAsia="en-US"/>
              </w:rPr>
              <w:t>A FAVOR</w:t>
            </w:r>
          </w:p>
        </w:tc>
        <w:tc>
          <w:tcPr>
            <w:tcW w:w="0" w:type="auto"/>
            <w:shd w:val="clear" w:color="auto" w:fill="auto"/>
            <w:vAlign w:val="center"/>
          </w:tcPr>
          <w:p w:rsidR="005B77AB" w:rsidRPr="00D66021" w:rsidRDefault="005B77AB" w:rsidP="00F677B4">
            <w:pPr>
              <w:jc w:val="center"/>
              <w:rPr>
                <w:rFonts w:eastAsia="Calibri" w:cs="Arial"/>
                <w:b/>
                <w:lang w:eastAsia="en-US"/>
              </w:rPr>
            </w:pPr>
            <w:r w:rsidRPr="00D66021">
              <w:rPr>
                <w:rFonts w:eastAsia="Calibri" w:cs="Arial"/>
                <w:b/>
                <w:lang w:eastAsia="en-US"/>
              </w:rPr>
              <w:t>EN CONTRA</w:t>
            </w:r>
          </w:p>
        </w:tc>
        <w:tc>
          <w:tcPr>
            <w:tcW w:w="0" w:type="auto"/>
            <w:shd w:val="clear" w:color="auto" w:fill="auto"/>
            <w:vAlign w:val="center"/>
          </w:tcPr>
          <w:p w:rsidR="005B77AB" w:rsidRPr="00D66021" w:rsidRDefault="005B77AB" w:rsidP="00F677B4">
            <w:pPr>
              <w:jc w:val="center"/>
              <w:rPr>
                <w:rFonts w:eastAsia="Calibri" w:cs="Arial"/>
                <w:b/>
                <w:lang w:eastAsia="en-US"/>
              </w:rPr>
            </w:pPr>
            <w:r w:rsidRPr="00D66021">
              <w:rPr>
                <w:rFonts w:eastAsia="Calibri" w:cs="Arial"/>
                <w:b/>
                <w:lang w:eastAsia="en-US"/>
              </w:rPr>
              <w:t>ABSTENCIÓN</w:t>
            </w:r>
          </w:p>
        </w:tc>
        <w:tc>
          <w:tcPr>
            <w:tcW w:w="0" w:type="auto"/>
            <w:shd w:val="clear" w:color="auto" w:fill="auto"/>
            <w:vAlign w:val="center"/>
          </w:tcPr>
          <w:p w:rsidR="005B77AB" w:rsidRPr="00D66021" w:rsidRDefault="005B77AB" w:rsidP="00F677B4">
            <w:pPr>
              <w:jc w:val="center"/>
              <w:rPr>
                <w:rFonts w:eastAsia="Calibri" w:cs="Arial"/>
                <w:b/>
                <w:lang w:eastAsia="en-US"/>
              </w:rPr>
            </w:pPr>
            <w:r w:rsidRPr="00D66021">
              <w:rPr>
                <w:rFonts w:eastAsia="Calibri" w:cs="Arial"/>
                <w:b/>
                <w:lang w:eastAsia="en-US"/>
              </w:rPr>
              <w:t>SI</w:t>
            </w:r>
          </w:p>
        </w:tc>
        <w:tc>
          <w:tcPr>
            <w:tcW w:w="0" w:type="auto"/>
            <w:shd w:val="clear" w:color="auto" w:fill="auto"/>
            <w:vAlign w:val="center"/>
          </w:tcPr>
          <w:p w:rsidR="005B77AB" w:rsidRPr="00D66021" w:rsidRDefault="005B77AB" w:rsidP="00F677B4">
            <w:pPr>
              <w:jc w:val="center"/>
              <w:rPr>
                <w:rFonts w:eastAsia="Calibri" w:cs="Arial"/>
                <w:b/>
                <w:lang w:eastAsia="en-US"/>
              </w:rPr>
            </w:pPr>
            <w:r w:rsidRPr="00D66021">
              <w:rPr>
                <w:rFonts w:eastAsia="Calibri" w:cs="Arial"/>
                <w:b/>
                <w:lang w:eastAsia="en-US"/>
              </w:rPr>
              <w:t>CUALES</w:t>
            </w:r>
          </w:p>
        </w:tc>
      </w:tr>
      <w:tr w:rsidR="005B77AB" w:rsidRPr="00D66021" w:rsidTr="00F677B4">
        <w:trPr>
          <w:trHeight w:val="1417"/>
          <w:jc w:val="center"/>
        </w:trPr>
        <w:tc>
          <w:tcPr>
            <w:tcW w:w="3231" w:type="dxa"/>
            <w:vMerge/>
            <w:shd w:val="clear" w:color="auto" w:fill="auto"/>
          </w:tcPr>
          <w:p w:rsidR="005B77AB" w:rsidRPr="00D66021" w:rsidRDefault="005B77AB" w:rsidP="00F677B4">
            <w:pPr>
              <w:jc w:val="left"/>
              <w:rPr>
                <w:rFonts w:eastAsia="Calibri" w:cs="Arial"/>
                <w:lang w:eastAsia="en-US"/>
              </w:rPr>
            </w:pPr>
          </w:p>
        </w:tc>
        <w:tc>
          <w:tcPr>
            <w:tcW w:w="0" w:type="auto"/>
            <w:shd w:val="clear" w:color="auto" w:fill="auto"/>
          </w:tcPr>
          <w:p w:rsidR="005B77AB" w:rsidRPr="00D66021" w:rsidRDefault="005B77AB" w:rsidP="00F677B4">
            <w:pPr>
              <w:jc w:val="left"/>
              <w:rPr>
                <w:rFonts w:eastAsia="Calibri" w:cs="Arial"/>
                <w:lang w:eastAsia="en-US"/>
              </w:rPr>
            </w:pPr>
          </w:p>
        </w:tc>
        <w:tc>
          <w:tcPr>
            <w:tcW w:w="0" w:type="auto"/>
            <w:shd w:val="clear" w:color="auto" w:fill="auto"/>
          </w:tcPr>
          <w:p w:rsidR="005B77AB" w:rsidRPr="00D66021" w:rsidRDefault="005B77AB" w:rsidP="00F677B4">
            <w:pPr>
              <w:jc w:val="left"/>
              <w:rPr>
                <w:rFonts w:eastAsia="Calibri" w:cs="Arial"/>
                <w:lang w:eastAsia="en-US"/>
              </w:rPr>
            </w:pPr>
          </w:p>
        </w:tc>
        <w:tc>
          <w:tcPr>
            <w:tcW w:w="0" w:type="auto"/>
            <w:shd w:val="clear" w:color="auto" w:fill="auto"/>
          </w:tcPr>
          <w:p w:rsidR="005B77AB" w:rsidRPr="00D66021" w:rsidRDefault="005B77AB" w:rsidP="00F677B4">
            <w:pPr>
              <w:jc w:val="left"/>
              <w:rPr>
                <w:rFonts w:eastAsia="Calibri" w:cs="Arial"/>
                <w:lang w:eastAsia="en-US"/>
              </w:rPr>
            </w:pPr>
          </w:p>
        </w:tc>
        <w:tc>
          <w:tcPr>
            <w:tcW w:w="0" w:type="auto"/>
            <w:shd w:val="clear" w:color="auto" w:fill="auto"/>
          </w:tcPr>
          <w:p w:rsidR="005B77AB" w:rsidRPr="00D66021" w:rsidRDefault="005B77AB" w:rsidP="00F677B4">
            <w:pPr>
              <w:jc w:val="left"/>
              <w:rPr>
                <w:rFonts w:eastAsia="Calibri" w:cs="Arial"/>
                <w:lang w:eastAsia="en-US"/>
              </w:rPr>
            </w:pPr>
          </w:p>
        </w:tc>
        <w:tc>
          <w:tcPr>
            <w:tcW w:w="0" w:type="auto"/>
            <w:shd w:val="clear" w:color="auto" w:fill="auto"/>
          </w:tcPr>
          <w:p w:rsidR="005B77AB" w:rsidRPr="00D66021" w:rsidRDefault="005B77AB" w:rsidP="00F677B4">
            <w:pPr>
              <w:jc w:val="left"/>
              <w:rPr>
                <w:rFonts w:eastAsia="Calibri" w:cs="Arial"/>
                <w:lang w:eastAsia="en-US"/>
              </w:rPr>
            </w:pPr>
          </w:p>
        </w:tc>
      </w:tr>
      <w:tr w:rsidR="005B77AB" w:rsidRPr="00D66021" w:rsidTr="00F677B4">
        <w:trPr>
          <w:trHeight w:val="624"/>
          <w:jc w:val="center"/>
        </w:trPr>
        <w:tc>
          <w:tcPr>
            <w:tcW w:w="3231" w:type="dxa"/>
            <w:vMerge w:val="restart"/>
            <w:shd w:val="clear" w:color="auto" w:fill="auto"/>
          </w:tcPr>
          <w:p w:rsidR="005B77AB" w:rsidRPr="00D66021" w:rsidRDefault="005B77AB" w:rsidP="00F677B4">
            <w:pPr>
              <w:ind w:right="-142"/>
              <w:jc w:val="center"/>
              <w:rPr>
                <w:rFonts w:eastAsia="Calibri" w:cs="Arial"/>
                <w:b/>
              </w:rPr>
            </w:pPr>
            <w:r w:rsidRPr="00D66021">
              <w:rPr>
                <w:rFonts w:eastAsia="Calibri" w:cs="Arial"/>
                <w:b/>
              </w:rPr>
              <w:t xml:space="preserve">DIP. </w:t>
            </w:r>
            <w:r w:rsidRPr="00D66021">
              <w:rPr>
                <w:rFonts w:eastAsia="Calibri" w:cs="Arial"/>
                <w:b/>
                <w:lang w:val="es-ES"/>
              </w:rPr>
              <w:t>EMILIO ALEJANDRO DE HOYOS MONTEMAYOR</w:t>
            </w:r>
            <w:r w:rsidRPr="00D66021">
              <w:rPr>
                <w:rFonts w:eastAsia="Calibri" w:cs="Arial"/>
                <w:b/>
              </w:rPr>
              <w:t xml:space="preserve"> </w:t>
            </w:r>
          </w:p>
          <w:p w:rsidR="005B77AB" w:rsidRPr="00D66021" w:rsidRDefault="005B77AB" w:rsidP="00F677B4">
            <w:pPr>
              <w:jc w:val="left"/>
              <w:rPr>
                <w:rFonts w:eastAsia="Calibri" w:cs="Arial"/>
                <w:lang w:eastAsia="en-US"/>
              </w:rPr>
            </w:pPr>
          </w:p>
        </w:tc>
        <w:tc>
          <w:tcPr>
            <w:tcW w:w="0" w:type="auto"/>
            <w:shd w:val="clear" w:color="auto" w:fill="auto"/>
            <w:vAlign w:val="center"/>
          </w:tcPr>
          <w:p w:rsidR="005B77AB" w:rsidRPr="00D66021" w:rsidRDefault="005B77AB" w:rsidP="00F677B4">
            <w:pPr>
              <w:jc w:val="center"/>
              <w:rPr>
                <w:rFonts w:eastAsia="Calibri" w:cs="Arial"/>
                <w:b/>
                <w:lang w:eastAsia="en-US"/>
              </w:rPr>
            </w:pPr>
            <w:r w:rsidRPr="00D66021">
              <w:rPr>
                <w:rFonts w:eastAsia="Calibri" w:cs="Arial"/>
                <w:b/>
                <w:lang w:eastAsia="en-US"/>
              </w:rPr>
              <w:t>A FAVOR</w:t>
            </w:r>
          </w:p>
        </w:tc>
        <w:tc>
          <w:tcPr>
            <w:tcW w:w="0" w:type="auto"/>
            <w:shd w:val="clear" w:color="auto" w:fill="auto"/>
            <w:vAlign w:val="center"/>
          </w:tcPr>
          <w:p w:rsidR="005B77AB" w:rsidRPr="00D66021" w:rsidRDefault="005B77AB" w:rsidP="00F677B4">
            <w:pPr>
              <w:jc w:val="center"/>
              <w:rPr>
                <w:rFonts w:eastAsia="Calibri" w:cs="Arial"/>
                <w:b/>
                <w:lang w:eastAsia="en-US"/>
              </w:rPr>
            </w:pPr>
            <w:r w:rsidRPr="00D66021">
              <w:rPr>
                <w:rFonts w:eastAsia="Calibri" w:cs="Arial"/>
                <w:b/>
                <w:lang w:eastAsia="en-US"/>
              </w:rPr>
              <w:t>EN CONTRA</w:t>
            </w:r>
          </w:p>
        </w:tc>
        <w:tc>
          <w:tcPr>
            <w:tcW w:w="0" w:type="auto"/>
            <w:shd w:val="clear" w:color="auto" w:fill="auto"/>
            <w:vAlign w:val="center"/>
          </w:tcPr>
          <w:p w:rsidR="005B77AB" w:rsidRPr="00D66021" w:rsidRDefault="005B77AB" w:rsidP="00F677B4">
            <w:pPr>
              <w:jc w:val="center"/>
              <w:rPr>
                <w:rFonts w:eastAsia="Calibri" w:cs="Arial"/>
                <w:b/>
                <w:lang w:eastAsia="en-US"/>
              </w:rPr>
            </w:pPr>
            <w:r w:rsidRPr="00D66021">
              <w:rPr>
                <w:rFonts w:eastAsia="Calibri" w:cs="Arial"/>
                <w:b/>
                <w:lang w:eastAsia="en-US"/>
              </w:rPr>
              <w:t>ABSTENCIÓN</w:t>
            </w:r>
          </w:p>
        </w:tc>
        <w:tc>
          <w:tcPr>
            <w:tcW w:w="0" w:type="auto"/>
            <w:shd w:val="clear" w:color="auto" w:fill="auto"/>
            <w:vAlign w:val="center"/>
          </w:tcPr>
          <w:p w:rsidR="005B77AB" w:rsidRPr="00D66021" w:rsidRDefault="005B77AB" w:rsidP="00F677B4">
            <w:pPr>
              <w:jc w:val="center"/>
              <w:rPr>
                <w:rFonts w:eastAsia="Calibri" w:cs="Arial"/>
                <w:b/>
                <w:lang w:eastAsia="en-US"/>
              </w:rPr>
            </w:pPr>
            <w:r w:rsidRPr="00D66021">
              <w:rPr>
                <w:rFonts w:eastAsia="Calibri" w:cs="Arial"/>
                <w:b/>
                <w:lang w:eastAsia="en-US"/>
              </w:rPr>
              <w:t>SI</w:t>
            </w:r>
          </w:p>
        </w:tc>
        <w:tc>
          <w:tcPr>
            <w:tcW w:w="0" w:type="auto"/>
            <w:shd w:val="clear" w:color="auto" w:fill="auto"/>
            <w:vAlign w:val="center"/>
          </w:tcPr>
          <w:p w:rsidR="005B77AB" w:rsidRPr="00D66021" w:rsidRDefault="005B77AB" w:rsidP="00F677B4">
            <w:pPr>
              <w:jc w:val="center"/>
              <w:rPr>
                <w:rFonts w:eastAsia="Calibri" w:cs="Arial"/>
                <w:b/>
                <w:lang w:eastAsia="en-US"/>
              </w:rPr>
            </w:pPr>
            <w:r w:rsidRPr="00D66021">
              <w:rPr>
                <w:rFonts w:eastAsia="Calibri" w:cs="Arial"/>
                <w:b/>
                <w:lang w:eastAsia="en-US"/>
              </w:rPr>
              <w:t>CUALES</w:t>
            </w:r>
          </w:p>
        </w:tc>
      </w:tr>
      <w:tr w:rsidR="005B77AB" w:rsidRPr="00D66021" w:rsidTr="00F677B4">
        <w:trPr>
          <w:trHeight w:val="1417"/>
          <w:jc w:val="center"/>
        </w:trPr>
        <w:tc>
          <w:tcPr>
            <w:tcW w:w="3231" w:type="dxa"/>
            <w:vMerge/>
            <w:shd w:val="clear" w:color="auto" w:fill="auto"/>
          </w:tcPr>
          <w:p w:rsidR="005B77AB" w:rsidRPr="00D66021" w:rsidRDefault="005B77AB" w:rsidP="00F677B4">
            <w:pPr>
              <w:jc w:val="left"/>
              <w:rPr>
                <w:rFonts w:eastAsia="Calibri" w:cs="Arial"/>
                <w:lang w:eastAsia="en-US"/>
              </w:rPr>
            </w:pPr>
          </w:p>
        </w:tc>
        <w:tc>
          <w:tcPr>
            <w:tcW w:w="0" w:type="auto"/>
            <w:shd w:val="clear" w:color="auto" w:fill="auto"/>
          </w:tcPr>
          <w:p w:rsidR="005B77AB" w:rsidRPr="00D66021" w:rsidRDefault="005B77AB" w:rsidP="00F677B4">
            <w:pPr>
              <w:jc w:val="left"/>
              <w:rPr>
                <w:rFonts w:eastAsia="Calibri" w:cs="Arial"/>
                <w:lang w:eastAsia="en-US"/>
              </w:rPr>
            </w:pPr>
          </w:p>
          <w:p w:rsidR="005B77AB" w:rsidRPr="00D66021" w:rsidRDefault="005B77AB" w:rsidP="00F677B4">
            <w:pPr>
              <w:jc w:val="left"/>
              <w:rPr>
                <w:rFonts w:eastAsia="Calibri" w:cs="Arial"/>
                <w:lang w:eastAsia="en-US"/>
              </w:rPr>
            </w:pPr>
          </w:p>
          <w:p w:rsidR="005B77AB" w:rsidRPr="00D66021" w:rsidRDefault="005B77AB" w:rsidP="00F677B4">
            <w:pPr>
              <w:jc w:val="left"/>
              <w:rPr>
                <w:rFonts w:eastAsia="Calibri" w:cs="Arial"/>
                <w:lang w:eastAsia="en-US"/>
              </w:rPr>
            </w:pPr>
          </w:p>
          <w:p w:rsidR="005B77AB" w:rsidRPr="00D66021" w:rsidRDefault="005B77AB" w:rsidP="00F677B4">
            <w:pPr>
              <w:jc w:val="left"/>
              <w:rPr>
                <w:rFonts w:eastAsia="Calibri" w:cs="Arial"/>
                <w:lang w:eastAsia="en-US"/>
              </w:rPr>
            </w:pPr>
          </w:p>
          <w:p w:rsidR="005B77AB" w:rsidRPr="00D66021" w:rsidRDefault="005B77AB" w:rsidP="00F677B4">
            <w:pPr>
              <w:jc w:val="left"/>
              <w:rPr>
                <w:rFonts w:eastAsia="Calibri" w:cs="Arial"/>
                <w:lang w:eastAsia="en-US"/>
              </w:rPr>
            </w:pPr>
          </w:p>
          <w:p w:rsidR="005B77AB" w:rsidRPr="00D66021" w:rsidRDefault="005B77AB" w:rsidP="00F677B4">
            <w:pPr>
              <w:jc w:val="left"/>
              <w:rPr>
                <w:rFonts w:eastAsia="Calibri" w:cs="Arial"/>
                <w:lang w:eastAsia="en-US"/>
              </w:rPr>
            </w:pPr>
          </w:p>
        </w:tc>
        <w:tc>
          <w:tcPr>
            <w:tcW w:w="0" w:type="auto"/>
            <w:shd w:val="clear" w:color="auto" w:fill="auto"/>
          </w:tcPr>
          <w:p w:rsidR="005B77AB" w:rsidRPr="00D66021" w:rsidRDefault="005B77AB" w:rsidP="00F677B4">
            <w:pPr>
              <w:jc w:val="left"/>
              <w:rPr>
                <w:rFonts w:eastAsia="Calibri" w:cs="Arial"/>
                <w:lang w:eastAsia="en-US"/>
              </w:rPr>
            </w:pPr>
          </w:p>
        </w:tc>
        <w:tc>
          <w:tcPr>
            <w:tcW w:w="0" w:type="auto"/>
            <w:shd w:val="clear" w:color="auto" w:fill="auto"/>
          </w:tcPr>
          <w:p w:rsidR="005B77AB" w:rsidRPr="00D66021" w:rsidRDefault="005B77AB" w:rsidP="00F677B4">
            <w:pPr>
              <w:jc w:val="left"/>
              <w:rPr>
                <w:rFonts w:eastAsia="Calibri" w:cs="Arial"/>
                <w:lang w:eastAsia="en-US"/>
              </w:rPr>
            </w:pPr>
          </w:p>
        </w:tc>
        <w:tc>
          <w:tcPr>
            <w:tcW w:w="0" w:type="auto"/>
            <w:shd w:val="clear" w:color="auto" w:fill="auto"/>
          </w:tcPr>
          <w:p w:rsidR="005B77AB" w:rsidRPr="00D66021" w:rsidRDefault="005B77AB" w:rsidP="00F677B4">
            <w:pPr>
              <w:jc w:val="left"/>
              <w:rPr>
                <w:rFonts w:eastAsia="Calibri" w:cs="Arial"/>
                <w:lang w:eastAsia="en-US"/>
              </w:rPr>
            </w:pPr>
          </w:p>
        </w:tc>
        <w:tc>
          <w:tcPr>
            <w:tcW w:w="0" w:type="auto"/>
            <w:shd w:val="clear" w:color="auto" w:fill="auto"/>
          </w:tcPr>
          <w:p w:rsidR="005B77AB" w:rsidRPr="00D66021" w:rsidRDefault="005B77AB" w:rsidP="00F677B4">
            <w:pPr>
              <w:jc w:val="left"/>
              <w:rPr>
                <w:rFonts w:eastAsia="Calibri" w:cs="Arial"/>
                <w:lang w:eastAsia="en-US"/>
              </w:rPr>
            </w:pPr>
          </w:p>
        </w:tc>
      </w:tr>
      <w:tr w:rsidR="005B77AB" w:rsidRPr="00D66021" w:rsidTr="00F677B4">
        <w:trPr>
          <w:trHeight w:val="624"/>
          <w:jc w:val="center"/>
        </w:trPr>
        <w:tc>
          <w:tcPr>
            <w:tcW w:w="3231" w:type="dxa"/>
            <w:vMerge w:val="restart"/>
            <w:shd w:val="clear" w:color="auto" w:fill="auto"/>
          </w:tcPr>
          <w:p w:rsidR="005B77AB" w:rsidRPr="00D66021" w:rsidRDefault="005B77AB" w:rsidP="00F677B4">
            <w:pPr>
              <w:jc w:val="center"/>
              <w:rPr>
                <w:rFonts w:eastAsia="Calibri" w:cs="Arial"/>
                <w:lang w:eastAsia="en-US"/>
              </w:rPr>
            </w:pPr>
            <w:r w:rsidRPr="00D66021">
              <w:rPr>
                <w:rFonts w:eastAsia="Calibri" w:cs="Arial"/>
                <w:b/>
              </w:rPr>
              <w:t xml:space="preserve">DIP. </w:t>
            </w:r>
            <w:r w:rsidRPr="00D66021">
              <w:rPr>
                <w:rFonts w:eastAsia="Calibri" w:cs="Arial"/>
                <w:b/>
                <w:lang w:val="es-ES"/>
              </w:rPr>
              <w:t>JOSÉ BENITO RAMÍREZ ROSAS</w:t>
            </w:r>
          </w:p>
        </w:tc>
        <w:tc>
          <w:tcPr>
            <w:tcW w:w="0" w:type="auto"/>
            <w:shd w:val="clear" w:color="auto" w:fill="auto"/>
            <w:vAlign w:val="center"/>
          </w:tcPr>
          <w:p w:rsidR="005B77AB" w:rsidRPr="00D66021" w:rsidRDefault="005B77AB" w:rsidP="00F677B4">
            <w:pPr>
              <w:jc w:val="center"/>
              <w:rPr>
                <w:rFonts w:eastAsia="Calibri" w:cs="Arial"/>
                <w:b/>
                <w:lang w:eastAsia="en-US"/>
              </w:rPr>
            </w:pPr>
            <w:r w:rsidRPr="00D66021">
              <w:rPr>
                <w:rFonts w:eastAsia="Calibri" w:cs="Arial"/>
                <w:b/>
                <w:lang w:eastAsia="en-US"/>
              </w:rPr>
              <w:t>A FAVOR</w:t>
            </w:r>
          </w:p>
        </w:tc>
        <w:tc>
          <w:tcPr>
            <w:tcW w:w="0" w:type="auto"/>
            <w:shd w:val="clear" w:color="auto" w:fill="auto"/>
            <w:vAlign w:val="center"/>
          </w:tcPr>
          <w:p w:rsidR="005B77AB" w:rsidRPr="00D66021" w:rsidRDefault="005B77AB" w:rsidP="00F677B4">
            <w:pPr>
              <w:jc w:val="center"/>
              <w:rPr>
                <w:rFonts w:eastAsia="Calibri" w:cs="Arial"/>
                <w:b/>
                <w:lang w:eastAsia="en-US"/>
              </w:rPr>
            </w:pPr>
            <w:r w:rsidRPr="00D66021">
              <w:rPr>
                <w:rFonts w:eastAsia="Calibri" w:cs="Arial"/>
                <w:b/>
                <w:lang w:eastAsia="en-US"/>
              </w:rPr>
              <w:t>EN CONTRA</w:t>
            </w:r>
          </w:p>
        </w:tc>
        <w:tc>
          <w:tcPr>
            <w:tcW w:w="0" w:type="auto"/>
            <w:shd w:val="clear" w:color="auto" w:fill="auto"/>
            <w:vAlign w:val="center"/>
          </w:tcPr>
          <w:p w:rsidR="005B77AB" w:rsidRPr="00D66021" w:rsidRDefault="005B77AB" w:rsidP="00F677B4">
            <w:pPr>
              <w:jc w:val="center"/>
              <w:rPr>
                <w:rFonts w:eastAsia="Calibri" w:cs="Arial"/>
                <w:b/>
                <w:lang w:eastAsia="en-US"/>
              </w:rPr>
            </w:pPr>
            <w:r w:rsidRPr="00D66021">
              <w:rPr>
                <w:rFonts w:eastAsia="Calibri" w:cs="Arial"/>
                <w:b/>
                <w:lang w:eastAsia="en-US"/>
              </w:rPr>
              <w:t>ABSTENCIÓN</w:t>
            </w:r>
          </w:p>
        </w:tc>
        <w:tc>
          <w:tcPr>
            <w:tcW w:w="0" w:type="auto"/>
            <w:shd w:val="clear" w:color="auto" w:fill="auto"/>
            <w:vAlign w:val="center"/>
          </w:tcPr>
          <w:p w:rsidR="005B77AB" w:rsidRPr="00D66021" w:rsidRDefault="005B77AB" w:rsidP="00F677B4">
            <w:pPr>
              <w:jc w:val="center"/>
              <w:rPr>
                <w:rFonts w:eastAsia="Calibri" w:cs="Arial"/>
                <w:b/>
                <w:lang w:eastAsia="en-US"/>
              </w:rPr>
            </w:pPr>
            <w:r w:rsidRPr="00D66021">
              <w:rPr>
                <w:rFonts w:eastAsia="Calibri" w:cs="Arial"/>
                <w:b/>
                <w:lang w:eastAsia="en-US"/>
              </w:rPr>
              <w:t>SI</w:t>
            </w:r>
          </w:p>
        </w:tc>
        <w:tc>
          <w:tcPr>
            <w:tcW w:w="0" w:type="auto"/>
            <w:shd w:val="clear" w:color="auto" w:fill="auto"/>
            <w:vAlign w:val="center"/>
          </w:tcPr>
          <w:p w:rsidR="005B77AB" w:rsidRPr="00D66021" w:rsidRDefault="005B77AB" w:rsidP="00F677B4">
            <w:pPr>
              <w:jc w:val="center"/>
              <w:rPr>
                <w:rFonts w:eastAsia="Calibri" w:cs="Arial"/>
                <w:b/>
                <w:lang w:eastAsia="en-US"/>
              </w:rPr>
            </w:pPr>
            <w:r w:rsidRPr="00D66021">
              <w:rPr>
                <w:rFonts w:eastAsia="Calibri" w:cs="Arial"/>
                <w:b/>
                <w:lang w:eastAsia="en-US"/>
              </w:rPr>
              <w:t>CUALES</w:t>
            </w:r>
          </w:p>
        </w:tc>
      </w:tr>
      <w:tr w:rsidR="005B77AB" w:rsidRPr="00D66021" w:rsidTr="00F677B4">
        <w:trPr>
          <w:trHeight w:val="1417"/>
          <w:jc w:val="center"/>
        </w:trPr>
        <w:tc>
          <w:tcPr>
            <w:tcW w:w="3231" w:type="dxa"/>
            <w:vMerge/>
            <w:shd w:val="clear" w:color="auto" w:fill="auto"/>
          </w:tcPr>
          <w:p w:rsidR="005B77AB" w:rsidRPr="00D66021" w:rsidRDefault="005B77AB" w:rsidP="00F677B4">
            <w:pPr>
              <w:jc w:val="left"/>
              <w:rPr>
                <w:rFonts w:eastAsia="Calibri" w:cs="Arial"/>
                <w:lang w:eastAsia="en-US"/>
              </w:rPr>
            </w:pPr>
          </w:p>
        </w:tc>
        <w:tc>
          <w:tcPr>
            <w:tcW w:w="0" w:type="auto"/>
            <w:shd w:val="clear" w:color="auto" w:fill="auto"/>
          </w:tcPr>
          <w:p w:rsidR="005B77AB" w:rsidRPr="00D66021" w:rsidRDefault="005B77AB" w:rsidP="00F677B4">
            <w:pPr>
              <w:jc w:val="left"/>
              <w:rPr>
                <w:rFonts w:eastAsia="Calibri" w:cs="Arial"/>
                <w:lang w:eastAsia="en-US"/>
              </w:rPr>
            </w:pPr>
          </w:p>
        </w:tc>
        <w:tc>
          <w:tcPr>
            <w:tcW w:w="0" w:type="auto"/>
            <w:shd w:val="clear" w:color="auto" w:fill="auto"/>
          </w:tcPr>
          <w:p w:rsidR="005B77AB" w:rsidRPr="00D66021" w:rsidRDefault="005B77AB" w:rsidP="00F677B4">
            <w:pPr>
              <w:jc w:val="left"/>
              <w:rPr>
                <w:rFonts w:eastAsia="Calibri" w:cs="Arial"/>
                <w:lang w:eastAsia="en-US"/>
              </w:rPr>
            </w:pPr>
          </w:p>
        </w:tc>
        <w:tc>
          <w:tcPr>
            <w:tcW w:w="0" w:type="auto"/>
            <w:shd w:val="clear" w:color="auto" w:fill="auto"/>
          </w:tcPr>
          <w:p w:rsidR="005B77AB" w:rsidRPr="00D66021" w:rsidRDefault="005B77AB" w:rsidP="00F677B4">
            <w:pPr>
              <w:jc w:val="left"/>
              <w:rPr>
                <w:rFonts w:eastAsia="Calibri" w:cs="Arial"/>
                <w:lang w:eastAsia="en-US"/>
              </w:rPr>
            </w:pPr>
          </w:p>
        </w:tc>
        <w:tc>
          <w:tcPr>
            <w:tcW w:w="0" w:type="auto"/>
            <w:shd w:val="clear" w:color="auto" w:fill="auto"/>
          </w:tcPr>
          <w:p w:rsidR="005B77AB" w:rsidRPr="00D66021" w:rsidRDefault="005B77AB" w:rsidP="00F677B4">
            <w:pPr>
              <w:jc w:val="left"/>
              <w:rPr>
                <w:rFonts w:eastAsia="Calibri" w:cs="Arial"/>
                <w:lang w:eastAsia="en-US"/>
              </w:rPr>
            </w:pPr>
          </w:p>
        </w:tc>
        <w:tc>
          <w:tcPr>
            <w:tcW w:w="0" w:type="auto"/>
            <w:shd w:val="clear" w:color="auto" w:fill="auto"/>
          </w:tcPr>
          <w:p w:rsidR="005B77AB" w:rsidRPr="00D66021" w:rsidRDefault="005B77AB" w:rsidP="00F677B4">
            <w:pPr>
              <w:jc w:val="left"/>
              <w:rPr>
                <w:rFonts w:eastAsia="Calibri" w:cs="Arial"/>
                <w:lang w:eastAsia="en-US"/>
              </w:rPr>
            </w:pPr>
          </w:p>
        </w:tc>
      </w:tr>
      <w:tr w:rsidR="005B77AB" w:rsidRPr="00D66021" w:rsidTr="00F677B4">
        <w:trPr>
          <w:trHeight w:val="624"/>
          <w:jc w:val="center"/>
        </w:trPr>
        <w:tc>
          <w:tcPr>
            <w:tcW w:w="3231" w:type="dxa"/>
            <w:vMerge w:val="restart"/>
            <w:shd w:val="clear" w:color="auto" w:fill="auto"/>
          </w:tcPr>
          <w:p w:rsidR="005B77AB" w:rsidRPr="00D66021" w:rsidRDefault="005B77AB" w:rsidP="00F677B4">
            <w:pPr>
              <w:ind w:right="-142"/>
              <w:jc w:val="center"/>
              <w:rPr>
                <w:rFonts w:eastAsia="Calibri" w:cs="Arial"/>
                <w:b/>
              </w:rPr>
            </w:pPr>
            <w:r w:rsidRPr="00D66021">
              <w:rPr>
                <w:rFonts w:eastAsia="Calibri" w:cs="Arial"/>
                <w:b/>
              </w:rPr>
              <w:t xml:space="preserve">DIP.  </w:t>
            </w:r>
            <w:r w:rsidRPr="00D66021">
              <w:rPr>
                <w:rFonts w:eastAsia="Calibri" w:cs="Arial"/>
                <w:b/>
                <w:lang w:val="es-ES"/>
              </w:rPr>
              <w:t>CLAUDIA ISELA RAMÍREZ PINEDA</w:t>
            </w:r>
          </w:p>
          <w:p w:rsidR="005B77AB" w:rsidRPr="00D66021" w:rsidRDefault="005B77AB" w:rsidP="00F677B4">
            <w:pPr>
              <w:jc w:val="left"/>
              <w:rPr>
                <w:rFonts w:eastAsia="Calibri" w:cs="Arial"/>
                <w:lang w:eastAsia="en-US"/>
              </w:rPr>
            </w:pPr>
          </w:p>
        </w:tc>
        <w:tc>
          <w:tcPr>
            <w:tcW w:w="0" w:type="auto"/>
            <w:shd w:val="clear" w:color="auto" w:fill="auto"/>
            <w:vAlign w:val="center"/>
          </w:tcPr>
          <w:p w:rsidR="005B77AB" w:rsidRPr="00D66021" w:rsidRDefault="005B77AB" w:rsidP="00F677B4">
            <w:pPr>
              <w:jc w:val="center"/>
              <w:rPr>
                <w:rFonts w:eastAsia="Calibri" w:cs="Arial"/>
                <w:b/>
                <w:lang w:eastAsia="en-US"/>
              </w:rPr>
            </w:pPr>
            <w:r w:rsidRPr="00D66021">
              <w:rPr>
                <w:rFonts w:eastAsia="Calibri" w:cs="Arial"/>
                <w:b/>
                <w:lang w:eastAsia="en-US"/>
              </w:rPr>
              <w:lastRenderedPageBreak/>
              <w:t>A FAVOR</w:t>
            </w:r>
          </w:p>
        </w:tc>
        <w:tc>
          <w:tcPr>
            <w:tcW w:w="0" w:type="auto"/>
            <w:shd w:val="clear" w:color="auto" w:fill="auto"/>
            <w:vAlign w:val="center"/>
          </w:tcPr>
          <w:p w:rsidR="005B77AB" w:rsidRPr="00D66021" w:rsidRDefault="005B77AB" w:rsidP="00F677B4">
            <w:pPr>
              <w:jc w:val="center"/>
              <w:rPr>
                <w:rFonts w:eastAsia="Calibri" w:cs="Arial"/>
                <w:b/>
                <w:lang w:eastAsia="en-US"/>
              </w:rPr>
            </w:pPr>
            <w:r w:rsidRPr="00D66021">
              <w:rPr>
                <w:rFonts w:eastAsia="Calibri" w:cs="Arial"/>
                <w:b/>
                <w:lang w:eastAsia="en-US"/>
              </w:rPr>
              <w:t>EN CONTRA</w:t>
            </w:r>
          </w:p>
        </w:tc>
        <w:tc>
          <w:tcPr>
            <w:tcW w:w="0" w:type="auto"/>
            <w:shd w:val="clear" w:color="auto" w:fill="auto"/>
            <w:vAlign w:val="center"/>
          </w:tcPr>
          <w:p w:rsidR="005B77AB" w:rsidRPr="00D66021" w:rsidRDefault="005B77AB" w:rsidP="00F677B4">
            <w:pPr>
              <w:jc w:val="center"/>
              <w:rPr>
                <w:rFonts w:eastAsia="Calibri" w:cs="Arial"/>
                <w:b/>
                <w:lang w:eastAsia="en-US"/>
              </w:rPr>
            </w:pPr>
            <w:r w:rsidRPr="00D66021">
              <w:rPr>
                <w:rFonts w:eastAsia="Calibri" w:cs="Arial"/>
                <w:b/>
                <w:lang w:eastAsia="en-US"/>
              </w:rPr>
              <w:t>ABSTENCIÓN</w:t>
            </w:r>
          </w:p>
        </w:tc>
        <w:tc>
          <w:tcPr>
            <w:tcW w:w="0" w:type="auto"/>
            <w:shd w:val="clear" w:color="auto" w:fill="auto"/>
            <w:vAlign w:val="center"/>
          </w:tcPr>
          <w:p w:rsidR="005B77AB" w:rsidRPr="00D66021" w:rsidRDefault="005B77AB" w:rsidP="00F677B4">
            <w:pPr>
              <w:jc w:val="center"/>
              <w:rPr>
                <w:rFonts w:eastAsia="Calibri" w:cs="Arial"/>
                <w:b/>
                <w:lang w:eastAsia="en-US"/>
              </w:rPr>
            </w:pPr>
            <w:r w:rsidRPr="00D66021">
              <w:rPr>
                <w:rFonts w:eastAsia="Calibri" w:cs="Arial"/>
                <w:b/>
                <w:lang w:eastAsia="en-US"/>
              </w:rPr>
              <w:t>SI</w:t>
            </w:r>
          </w:p>
        </w:tc>
        <w:tc>
          <w:tcPr>
            <w:tcW w:w="0" w:type="auto"/>
            <w:shd w:val="clear" w:color="auto" w:fill="auto"/>
            <w:vAlign w:val="center"/>
          </w:tcPr>
          <w:p w:rsidR="005B77AB" w:rsidRPr="00D66021" w:rsidRDefault="005B77AB" w:rsidP="00F677B4">
            <w:pPr>
              <w:jc w:val="center"/>
              <w:rPr>
                <w:rFonts w:eastAsia="Calibri" w:cs="Arial"/>
                <w:b/>
                <w:lang w:eastAsia="en-US"/>
              </w:rPr>
            </w:pPr>
            <w:r w:rsidRPr="00D66021">
              <w:rPr>
                <w:rFonts w:eastAsia="Calibri" w:cs="Arial"/>
                <w:b/>
                <w:lang w:eastAsia="en-US"/>
              </w:rPr>
              <w:t>CUALES</w:t>
            </w:r>
          </w:p>
        </w:tc>
      </w:tr>
      <w:tr w:rsidR="005B77AB" w:rsidRPr="00D66021" w:rsidTr="00F677B4">
        <w:trPr>
          <w:trHeight w:val="1417"/>
          <w:jc w:val="center"/>
        </w:trPr>
        <w:tc>
          <w:tcPr>
            <w:tcW w:w="3231" w:type="dxa"/>
            <w:vMerge/>
            <w:shd w:val="clear" w:color="auto" w:fill="auto"/>
          </w:tcPr>
          <w:p w:rsidR="005B77AB" w:rsidRPr="00D66021" w:rsidRDefault="005B77AB" w:rsidP="00F677B4">
            <w:pPr>
              <w:jc w:val="left"/>
              <w:rPr>
                <w:rFonts w:eastAsia="Calibri" w:cs="Arial"/>
                <w:lang w:eastAsia="en-US"/>
              </w:rPr>
            </w:pPr>
          </w:p>
        </w:tc>
        <w:tc>
          <w:tcPr>
            <w:tcW w:w="0" w:type="auto"/>
            <w:shd w:val="clear" w:color="auto" w:fill="auto"/>
          </w:tcPr>
          <w:p w:rsidR="005B77AB" w:rsidRPr="00D66021" w:rsidRDefault="005B77AB" w:rsidP="00F677B4">
            <w:pPr>
              <w:jc w:val="left"/>
              <w:rPr>
                <w:rFonts w:eastAsia="Calibri" w:cs="Arial"/>
                <w:lang w:eastAsia="en-US"/>
              </w:rPr>
            </w:pPr>
          </w:p>
        </w:tc>
        <w:tc>
          <w:tcPr>
            <w:tcW w:w="0" w:type="auto"/>
            <w:shd w:val="clear" w:color="auto" w:fill="auto"/>
          </w:tcPr>
          <w:p w:rsidR="005B77AB" w:rsidRPr="00D66021" w:rsidRDefault="005B77AB" w:rsidP="00F677B4">
            <w:pPr>
              <w:jc w:val="left"/>
              <w:rPr>
                <w:rFonts w:eastAsia="Calibri" w:cs="Arial"/>
                <w:lang w:eastAsia="en-US"/>
              </w:rPr>
            </w:pPr>
          </w:p>
        </w:tc>
        <w:tc>
          <w:tcPr>
            <w:tcW w:w="0" w:type="auto"/>
            <w:shd w:val="clear" w:color="auto" w:fill="auto"/>
          </w:tcPr>
          <w:p w:rsidR="005B77AB" w:rsidRPr="00D66021" w:rsidRDefault="005B77AB" w:rsidP="00F677B4">
            <w:pPr>
              <w:jc w:val="left"/>
              <w:rPr>
                <w:rFonts w:eastAsia="Calibri" w:cs="Arial"/>
                <w:lang w:eastAsia="en-US"/>
              </w:rPr>
            </w:pPr>
          </w:p>
        </w:tc>
        <w:tc>
          <w:tcPr>
            <w:tcW w:w="0" w:type="auto"/>
            <w:shd w:val="clear" w:color="auto" w:fill="auto"/>
          </w:tcPr>
          <w:p w:rsidR="005B77AB" w:rsidRPr="00D66021" w:rsidRDefault="005B77AB" w:rsidP="00F677B4">
            <w:pPr>
              <w:jc w:val="left"/>
              <w:rPr>
                <w:rFonts w:eastAsia="Calibri" w:cs="Arial"/>
                <w:lang w:eastAsia="en-US"/>
              </w:rPr>
            </w:pPr>
          </w:p>
        </w:tc>
        <w:tc>
          <w:tcPr>
            <w:tcW w:w="0" w:type="auto"/>
            <w:shd w:val="clear" w:color="auto" w:fill="auto"/>
          </w:tcPr>
          <w:p w:rsidR="005B77AB" w:rsidRPr="00D66021" w:rsidRDefault="005B77AB" w:rsidP="00F677B4">
            <w:pPr>
              <w:jc w:val="left"/>
              <w:rPr>
                <w:rFonts w:eastAsia="Calibri" w:cs="Arial"/>
                <w:lang w:eastAsia="en-US"/>
              </w:rPr>
            </w:pPr>
          </w:p>
        </w:tc>
      </w:tr>
      <w:tr w:rsidR="005B77AB" w:rsidRPr="00D66021" w:rsidTr="00F677B4">
        <w:trPr>
          <w:trHeight w:val="624"/>
          <w:jc w:val="center"/>
        </w:trPr>
        <w:tc>
          <w:tcPr>
            <w:tcW w:w="3231" w:type="dxa"/>
            <w:vMerge w:val="restart"/>
            <w:shd w:val="clear" w:color="auto" w:fill="auto"/>
          </w:tcPr>
          <w:p w:rsidR="005B77AB" w:rsidRPr="00D66021" w:rsidRDefault="005B77AB" w:rsidP="00F677B4">
            <w:pPr>
              <w:jc w:val="center"/>
              <w:rPr>
                <w:rFonts w:eastAsia="Calibri" w:cs="Arial"/>
                <w:lang w:eastAsia="en-US"/>
              </w:rPr>
            </w:pPr>
            <w:r w:rsidRPr="00D66021">
              <w:rPr>
                <w:rFonts w:eastAsia="Calibri" w:cs="Arial"/>
                <w:b/>
              </w:rPr>
              <w:t xml:space="preserve">DIP. </w:t>
            </w:r>
            <w:r w:rsidRPr="00D66021">
              <w:rPr>
                <w:rFonts w:eastAsia="Calibri" w:cs="Arial"/>
                <w:b/>
                <w:lang w:val="es-ES"/>
              </w:rPr>
              <w:t>EDGAR GERARDO SÁNCHEZ GARZA</w:t>
            </w:r>
          </w:p>
        </w:tc>
        <w:tc>
          <w:tcPr>
            <w:tcW w:w="0" w:type="auto"/>
            <w:shd w:val="clear" w:color="auto" w:fill="auto"/>
            <w:vAlign w:val="center"/>
          </w:tcPr>
          <w:p w:rsidR="005B77AB" w:rsidRPr="00D66021" w:rsidRDefault="005B77AB" w:rsidP="00F677B4">
            <w:pPr>
              <w:jc w:val="center"/>
              <w:rPr>
                <w:rFonts w:eastAsia="Calibri" w:cs="Arial"/>
                <w:b/>
                <w:lang w:eastAsia="en-US"/>
              </w:rPr>
            </w:pPr>
            <w:r w:rsidRPr="00D66021">
              <w:rPr>
                <w:rFonts w:eastAsia="Calibri" w:cs="Arial"/>
                <w:b/>
                <w:lang w:eastAsia="en-US"/>
              </w:rPr>
              <w:t>A FAVOR</w:t>
            </w:r>
          </w:p>
        </w:tc>
        <w:tc>
          <w:tcPr>
            <w:tcW w:w="0" w:type="auto"/>
            <w:shd w:val="clear" w:color="auto" w:fill="auto"/>
            <w:vAlign w:val="center"/>
          </w:tcPr>
          <w:p w:rsidR="005B77AB" w:rsidRPr="00D66021" w:rsidRDefault="005B77AB" w:rsidP="00F677B4">
            <w:pPr>
              <w:jc w:val="center"/>
              <w:rPr>
                <w:rFonts w:eastAsia="Calibri" w:cs="Arial"/>
                <w:b/>
                <w:lang w:eastAsia="en-US"/>
              </w:rPr>
            </w:pPr>
            <w:r w:rsidRPr="00D66021">
              <w:rPr>
                <w:rFonts w:eastAsia="Calibri" w:cs="Arial"/>
                <w:b/>
                <w:lang w:eastAsia="en-US"/>
              </w:rPr>
              <w:t>EN CONTRA</w:t>
            </w:r>
          </w:p>
        </w:tc>
        <w:tc>
          <w:tcPr>
            <w:tcW w:w="0" w:type="auto"/>
            <w:shd w:val="clear" w:color="auto" w:fill="auto"/>
            <w:vAlign w:val="center"/>
          </w:tcPr>
          <w:p w:rsidR="005B77AB" w:rsidRPr="00D66021" w:rsidRDefault="005B77AB" w:rsidP="00F677B4">
            <w:pPr>
              <w:jc w:val="center"/>
              <w:rPr>
                <w:rFonts w:eastAsia="Calibri" w:cs="Arial"/>
                <w:b/>
                <w:lang w:eastAsia="en-US"/>
              </w:rPr>
            </w:pPr>
            <w:r w:rsidRPr="00D66021">
              <w:rPr>
                <w:rFonts w:eastAsia="Calibri" w:cs="Arial"/>
                <w:b/>
                <w:lang w:eastAsia="en-US"/>
              </w:rPr>
              <w:t>ABSTENCIÓN</w:t>
            </w:r>
          </w:p>
        </w:tc>
        <w:tc>
          <w:tcPr>
            <w:tcW w:w="0" w:type="auto"/>
            <w:shd w:val="clear" w:color="auto" w:fill="auto"/>
            <w:vAlign w:val="center"/>
          </w:tcPr>
          <w:p w:rsidR="005B77AB" w:rsidRPr="00D66021" w:rsidRDefault="005B77AB" w:rsidP="00F677B4">
            <w:pPr>
              <w:jc w:val="center"/>
              <w:rPr>
                <w:rFonts w:eastAsia="Calibri" w:cs="Arial"/>
                <w:b/>
                <w:lang w:eastAsia="en-US"/>
              </w:rPr>
            </w:pPr>
            <w:r w:rsidRPr="00D66021">
              <w:rPr>
                <w:rFonts w:eastAsia="Calibri" w:cs="Arial"/>
                <w:b/>
                <w:lang w:eastAsia="en-US"/>
              </w:rPr>
              <w:t>SI</w:t>
            </w:r>
          </w:p>
        </w:tc>
        <w:tc>
          <w:tcPr>
            <w:tcW w:w="0" w:type="auto"/>
            <w:shd w:val="clear" w:color="auto" w:fill="auto"/>
            <w:vAlign w:val="center"/>
          </w:tcPr>
          <w:p w:rsidR="005B77AB" w:rsidRPr="00D66021" w:rsidRDefault="005B77AB" w:rsidP="00F677B4">
            <w:pPr>
              <w:jc w:val="center"/>
              <w:rPr>
                <w:rFonts w:eastAsia="Calibri" w:cs="Arial"/>
                <w:b/>
                <w:lang w:eastAsia="en-US"/>
              </w:rPr>
            </w:pPr>
            <w:r w:rsidRPr="00D66021">
              <w:rPr>
                <w:rFonts w:eastAsia="Calibri" w:cs="Arial"/>
                <w:b/>
                <w:lang w:eastAsia="en-US"/>
              </w:rPr>
              <w:t>CUALES</w:t>
            </w:r>
          </w:p>
        </w:tc>
      </w:tr>
      <w:tr w:rsidR="005B77AB" w:rsidRPr="00D66021" w:rsidTr="00F677B4">
        <w:trPr>
          <w:trHeight w:val="1417"/>
          <w:jc w:val="center"/>
        </w:trPr>
        <w:tc>
          <w:tcPr>
            <w:tcW w:w="3231" w:type="dxa"/>
            <w:vMerge/>
            <w:shd w:val="clear" w:color="auto" w:fill="auto"/>
          </w:tcPr>
          <w:p w:rsidR="005B77AB" w:rsidRPr="00D66021" w:rsidRDefault="005B77AB" w:rsidP="00F677B4">
            <w:pPr>
              <w:jc w:val="center"/>
              <w:rPr>
                <w:rFonts w:eastAsia="Calibri" w:cs="Arial"/>
                <w:lang w:eastAsia="en-US"/>
              </w:rPr>
            </w:pPr>
          </w:p>
        </w:tc>
        <w:tc>
          <w:tcPr>
            <w:tcW w:w="0" w:type="auto"/>
            <w:shd w:val="clear" w:color="auto" w:fill="auto"/>
          </w:tcPr>
          <w:p w:rsidR="005B77AB" w:rsidRPr="00D66021" w:rsidRDefault="005B77AB" w:rsidP="00F677B4">
            <w:pPr>
              <w:jc w:val="left"/>
              <w:rPr>
                <w:rFonts w:eastAsia="Calibri" w:cs="Arial"/>
                <w:lang w:eastAsia="en-US"/>
              </w:rPr>
            </w:pPr>
          </w:p>
        </w:tc>
        <w:tc>
          <w:tcPr>
            <w:tcW w:w="0" w:type="auto"/>
            <w:shd w:val="clear" w:color="auto" w:fill="auto"/>
          </w:tcPr>
          <w:p w:rsidR="005B77AB" w:rsidRPr="00D66021" w:rsidRDefault="005B77AB" w:rsidP="00F677B4">
            <w:pPr>
              <w:jc w:val="left"/>
              <w:rPr>
                <w:rFonts w:eastAsia="Calibri" w:cs="Arial"/>
                <w:lang w:eastAsia="en-US"/>
              </w:rPr>
            </w:pPr>
          </w:p>
        </w:tc>
        <w:tc>
          <w:tcPr>
            <w:tcW w:w="0" w:type="auto"/>
            <w:shd w:val="clear" w:color="auto" w:fill="auto"/>
          </w:tcPr>
          <w:p w:rsidR="005B77AB" w:rsidRPr="00D66021" w:rsidRDefault="005B77AB" w:rsidP="00F677B4">
            <w:pPr>
              <w:jc w:val="left"/>
              <w:rPr>
                <w:rFonts w:eastAsia="Calibri" w:cs="Arial"/>
                <w:lang w:eastAsia="en-US"/>
              </w:rPr>
            </w:pPr>
          </w:p>
        </w:tc>
        <w:tc>
          <w:tcPr>
            <w:tcW w:w="0" w:type="auto"/>
            <w:shd w:val="clear" w:color="auto" w:fill="auto"/>
          </w:tcPr>
          <w:p w:rsidR="005B77AB" w:rsidRPr="00D66021" w:rsidRDefault="005B77AB" w:rsidP="00F677B4">
            <w:pPr>
              <w:jc w:val="left"/>
              <w:rPr>
                <w:rFonts w:eastAsia="Calibri" w:cs="Arial"/>
                <w:lang w:eastAsia="en-US"/>
              </w:rPr>
            </w:pPr>
          </w:p>
        </w:tc>
        <w:tc>
          <w:tcPr>
            <w:tcW w:w="0" w:type="auto"/>
            <w:shd w:val="clear" w:color="auto" w:fill="auto"/>
          </w:tcPr>
          <w:p w:rsidR="005B77AB" w:rsidRPr="00D66021" w:rsidRDefault="005B77AB" w:rsidP="00F677B4">
            <w:pPr>
              <w:jc w:val="left"/>
              <w:rPr>
                <w:rFonts w:eastAsia="Calibri" w:cs="Arial"/>
                <w:lang w:eastAsia="en-US"/>
              </w:rPr>
            </w:pPr>
          </w:p>
        </w:tc>
      </w:tr>
    </w:tbl>
    <w:p w:rsidR="00850257" w:rsidRPr="002B2119" w:rsidRDefault="00850257" w:rsidP="00C43AD0">
      <w:pPr>
        <w:tabs>
          <w:tab w:val="left" w:pos="4678"/>
        </w:tabs>
        <w:rPr>
          <w:rFonts w:cs="Arial"/>
          <w:b/>
        </w:rPr>
      </w:pPr>
    </w:p>
    <w:p w:rsidR="00850257" w:rsidRPr="002B2119" w:rsidRDefault="00850257" w:rsidP="00C43AD0">
      <w:pPr>
        <w:tabs>
          <w:tab w:val="left" w:pos="4678"/>
        </w:tabs>
        <w:rPr>
          <w:rFonts w:cs="Arial"/>
        </w:rPr>
      </w:pPr>
      <w:r w:rsidRPr="002B2119">
        <w:rPr>
          <w:rFonts w:cs="Arial"/>
        </w:rPr>
        <w:t xml:space="preserve">Es cuanto, Diputado Presidente. </w:t>
      </w:r>
    </w:p>
    <w:p w:rsidR="00850257" w:rsidRPr="002B2119" w:rsidRDefault="00850257" w:rsidP="00C43AD0">
      <w:pPr>
        <w:tabs>
          <w:tab w:val="left" w:pos="4678"/>
        </w:tabs>
        <w:rPr>
          <w:rFonts w:cs="Arial"/>
        </w:rPr>
      </w:pPr>
    </w:p>
    <w:p w:rsidR="00850257" w:rsidRPr="002B2119" w:rsidRDefault="00850257" w:rsidP="00C43AD0">
      <w:pPr>
        <w:tabs>
          <w:tab w:val="left" w:pos="4678"/>
        </w:tabs>
        <w:rPr>
          <w:rFonts w:cs="Arial"/>
          <w:b/>
        </w:rPr>
      </w:pPr>
      <w:r w:rsidRPr="002B2119">
        <w:rPr>
          <w:rFonts w:cs="Arial"/>
          <w:b/>
        </w:rPr>
        <w:t>Diputado Presidente Juan Antonio García Villa:</w:t>
      </w:r>
    </w:p>
    <w:p w:rsidR="00850257" w:rsidRPr="002B2119" w:rsidRDefault="004C4E1C" w:rsidP="00C43AD0">
      <w:pPr>
        <w:tabs>
          <w:tab w:val="left" w:pos="4678"/>
        </w:tabs>
        <w:rPr>
          <w:rFonts w:cs="Arial"/>
        </w:rPr>
      </w:pPr>
      <w:r w:rsidRPr="002B2119">
        <w:rPr>
          <w:rFonts w:cs="Arial"/>
        </w:rPr>
        <w:t xml:space="preserve">Esta Presidencia somete a consideración el Acuerdo.  Si alguien desea intervenir, sírvase indicarlo mediante el sistema electrónico a fin de registrar su intervención. </w:t>
      </w:r>
    </w:p>
    <w:p w:rsidR="004C4E1C" w:rsidRPr="002B2119" w:rsidRDefault="004C4E1C" w:rsidP="00C43AD0">
      <w:pPr>
        <w:tabs>
          <w:tab w:val="left" w:pos="4678"/>
        </w:tabs>
        <w:rPr>
          <w:rFonts w:cs="Arial"/>
        </w:rPr>
      </w:pPr>
    </w:p>
    <w:p w:rsidR="004C4E1C" w:rsidRPr="002B2119" w:rsidRDefault="004C4E1C" w:rsidP="00C43AD0">
      <w:pPr>
        <w:tabs>
          <w:tab w:val="left" w:pos="4678"/>
        </w:tabs>
        <w:rPr>
          <w:rFonts w:cs="Arial"/>
        </w:rPr>
      </w:pPr>
      <w:r w:rsidRPr="002B2119">
        <w:rPr>
          <w:rFonts w:cs="Arial"/>
        </w:rPr>
        <w:t>No habiendo intervenciones, procederemos a votar el Acuerdo que se sometió a consideración, las Diputadas y Diputados emitiremos nuestro voto mediante el sistema electrónico, Diputada Secretaria Rosa Nilda González Noriega sírvase tomar nota de la votación e informar sobre el resultado de la misma.</w:t>
      </w:r>
    </w:p>
    <w:p w:rsidR="004C4E1C" w:rsidRPr="002B2119" w:rsidRDefault="004C4E1C" w:rsidP="00C43AD0">
      <w:pPr>
        <w:tabs>
          <w:tab w:val="left" w:pos="4678"/>
        </w:tabs>
        <w:rPr>
          <w:rFonts w:cs="Arial"/>
        </w:rPr>
      </w:pPr>
    </w:p>
    <w:p w:rsidR="004C4E1C" w:rsidRPr="002B2119" w:rsidRDefault="004C4E1C" w:rsidP="00C43AD0">
      <w:pPr>
        <w:tabs>
          <w:tab w:val="left" w:pos="4678"/>
        </w:tabs>
        <w:rPr>
          <w:rFonts w:cs="Arial"/>
        </w:rPr>
      </w:pPr>
      <w:r w:rsidRPr="002B2119">
        <w:rPr>
          <w:rFonts w:cs="Arial"/>
        </w:rPr>
        <w:t xml:space="preserve">Se abre el sistema de votación.  Se cierra el sistema. </w:t>
      </w:r>
    </w:p>
    <w:p w:rsidR="004C4E1C" w:rsidRPr="002B2119" w:rsidRDefault="004C4E1C" w:rsidP="00C43AD0">
      <w:pPr>
        <w:tabs>
          <w:tab w:val="left" w:pos="4678"/>
        </w:tabs>
        <w:rPr>
          <w:rFonts w:cs="Arial"/>
        </w:rPr>
      </w:pPr>
    </w:p>
    <w:p w:rsidR="004C4E1C" w:rsidRPr="002B2119" w:rsidRDefault="004C4E1C" w:rsidP="00C43AD0">
      <w:pPr>
        <w:tabs>
          <w:tab w:val="left" w:pos="4678"/>
        </w:tabs>
        <w:rPr>
          <w:rFonts w:cs="Arial"/>
          <w:b/>
        </w:rPr>
      </w:pPr>
      <w:r w:rsidRPr="002B2119">
        <w:rPr>
          <w:rFonts w:cs="Arial"/>
          <w:b/>
        </w:rPr>
        <w:t>Diputada Secretaria Rosa Nilda González Noriega:</w:t>
      </w:r>
    </w:p>
    <w:p w:rsidR="004C4E1C" w:rsidRPr="005B77AB" w:rsidRDefault="004C4E1C" w:rsidP="00C43AD0">
      <w:pPr>
        <w:tabs>
          <w:tab w:val="left" w:pos="4678"/>
        </w:tabs>
        <w:rPr>
          <w:rFonts w:cs="Arial"/>
          <w:b/>
        </w:rPr>
      </w:pPr>
      <w:r w:rsidRPr="005B77AB">
        <w:rPr>
          <w:rFonts w:cs="Arial"/>
          <w:b/>
        </w:rPr>
        <w:t>Diputado Presidente, el resultado de la votación es el siguiente</w:t>
      </w:r>
      <w:r w:rsidR="00A90B72" w:rsidRPr="005B77AB">
        <w:rPr>
          <w:rFonts w:cs="Arial"/>
          <w:b/>
        </w:rPr>
        <w:t>: 25</w:t>
      </w:r>
      <w:r w:rsidRPr="005B77AB">
        <w:rPr>
          <w:rFonts w:cs="Arial"/>
          <w:b/>
        </w:rPr>
        <w:t xml:space="preserve"> votos a favor; 0 votos en contra y 0 abstenciones. </w:t>
      </w:r>
    </w:p>
    <w:p w:rsidR="004C4E1C" w:rsidRPr="002B2119" w:rsidRDefault="004C4E1C" w:rsidP="00C43AD0">
      <w:pPr>
        <w:tabs>
          <w:tab w:val="left" w:pos="4678"/>
        </w:tabs>
        <w:rPr>
          <w:rFonts w:cs="Arial"/>
        </w:rPr>
      </w:pPr>
    </w:p>
    <w:p w:rsidR="004C4E1C" w:rsidRPr="002B2119" w:rsidRDefault="004C4E1C" w:rsidP="00C43AD0">
      <w:pPr>
        <w:tabs>
          <w:tab w:val="left" w:pos="4678"/>
        </w:tabs>
        <w:rPr>
          <w:rFonts w:cs="Arial"/>
          <w:b/>
        </w:rPr>
      </w:pPr>
      <w:r w:rsidRPr="002B2119">
        <w:rPr>
          <w:rFonts w:cs="Arial"/>
          <w:b/>
        </w:rPr>
        <w:t xml:space="preserve">Diputado Presidente Juan Antonio García Villa: </w:t>
      </w:r>
    </w:p>
    <w:p w:rsidR="004C4E1C" w:rsidRPr="002B2119" w:rsidRDefault="004C4E1C" w:rsidP="00C43AD0">
      <w:pPr>
        <w:tabs>
          <w:tab w:val="left" w:pos="4678"/>
        </w:tabs>
        <w:rPr>
          <w:rFonts w:cs="Arial"/>
        </w:rPr>
      </w:pPr>
      <w:r w:rsidRPr="002B2119">
        <w:rPr>
          <w:rFonts w:cs="Arial"/>
        </w:rPr>
        <w:t xml:space="preserve">Conforme al resultado de la votación, se aprueba por unanimidad el Acuerdo que se sometió a consideración, procédase a lo que corresponda. </w:t>
      </w:r>
    </w:p>
    <w:p w:rsidR="004C4E1C" w:rsidRPr="002B2119" w:rsidRDefault="004C4E1C" w:rsidP="00C43AD0">
      <w:pPr>
        <w:tabs>
          <w:tab w:val="left" w:pos="4678"/>
        </w:tabs>
        <w:rPr>
          <w:rFonts w:cs="Arial"/>
        </w:rPr>
      </w:pPr>
    </w:p>
    <w:p w:rsidR="004C4E1C" w:rsidRPr="002B2119" w:rsidRDefault="004C4E1C" w:rsidP="00C43AD0">
      <w:pPr>
        <w:tabs>
          <w:tab w:val="left" w:pos="4678"/>
        </w:tabs>
        <w:rPr>
          <w:rFonts w:cs="Arial"/>
        </w:rPr>
      </w:pPr>
      <w:r w:rsidRPr="002B2119">
        <w:rPr>
          <w:rFonts w:cs="Arial"/>
        </w:rPr>
        <w:t>A continuación, se solicita al Diputado Secretario José Benito Ramírez Rosas, que en la forma aprobada se sirva dar lectura al Acuerdo consignado en el Punto 10 S del Orden del Día.</w:t>
      </w:r>
    </w:p>
    <w:p w:rsidR="004C4E1C" w:rsidRPr="002B2119" w:rsidRDefault="004C4E1C" w:rsidP="00C43AD0">
      <w:pPr>
        <w:tabs>
          <w:tab w:val="left" w:pos="4678"/>
        </w:tabs>
        <w:rPr>
          <w:rFonts w:cs="Arial"/>
        </w:rPr>
      </w:pPr>
    </w:p>
    <w:p w:rsidR="004C4E1C" w:rsidRPr="002B2119" w:rsidRDefault="004C4E1C" w:rsidP="00C43AD0">
      <w:pPr>
        <w:tabs>
          <w:tab w:val="left" w:pos="4678"/>
        </w:tabs>
        <w:rPr>
          <w:rFonts w:cs="Arial"/>
          <w:b/>
        </w:rPr>
      </w:pPr>
      <w:r w:rsidRPr="002B2119">
        <w:rPr>
          <w:rFonts w:cs="Arial"/>
          <w:b/>
        </w:rPr>
        <w:t>Diputado Secretario José Benito Ramírez Rosas:</w:t>
      </w:r>
    </w:p>
    <w:p w:rsidR="004C4E1C" w:rsidRPr="002B2119" w:rsidRDefault="004C4E1C" w:rsidP="00C43AD0">
      <w:pPr>
        <w:tabs>
          <w:tab w:val="left" w:pos="4678"/>
        </w:tabs>
        <w:rPr>
          <w:rFonts w:cs="Arial"/>
          <w:b/>
        </w:rPr>
      </w:pPr>
    </w:p>
    <w:p w:rsidR="00CB22FE" w:rsidRPr="00F7061A" w:rsidRDefault="00CB22FE" w:rsidP="00CB22FE">
      <w:pPr>
        <w:spacing w:line="360" w:lineRule="auto"/>
        <w:rPr>
          <w:rFonts w:cs="Arial"/>
          <w:lang w:eastAsia="es-MX"/>
        </w:rPr>
      </w:pPr>
      <w:r w:rsidRPr="00F7061A">
        <w:rPr>
          <w:rFonts w:cs="Arial"/>
          <w:b/>
          <w:lang w:eastAsia="es-MX"/>
        </w:rPr>
        <w:t xml:space="preserve">ACUERDO </w:t>
      </w:r>
      <w:r w:rsidRPr="00F7061A">
        <w:rPr>
          <w:rFonts w:cs="Arial"/>
          <w:lang w:eastAsia="es-MX"/>
        </w:rPr>
        <w:t>de la Comisión de Gobernación, Puntos Constitucionales y Justicia de la Sexagésima Primera Legislatura del Congreso del Estado Independiente, Libre y Soberano de Coahuila de Zaragoza, relativo a la iniciativa ciudadana con Proyecto de Decreto por el que se modifica la denominación del Título Octavo, Capítulo Único, para que ahora se le denomine Capítulo Primero, De los Derechos Sociales y Prevenciones Generales, y así mismo se adicione un Capítulo Segundo relativo a la propaganda de los poderes públicos, en el que se incorporen los artículos 193-bis y 193-bis 1, de la Constitución Política del Estado de Coahuila de Zaragoza,</w:t>
      </w:r>
      <w:r w:rsidRPr="00F7061A">
        <w:rPr>
          <w:rFonts w:cs="Arial"/>
        </w:rPr>
        <w:t xml:space="preserve"> </w:t>
      </w:r>
      <w:r w:rsidRPr="00F7061A">
        <w:rPr>
          <w:rFonts w:cs="Arial"/>
          <w:lang w:eastAsia="es-MX"/>
        </w:rPr>
        <w:t>planteada por el Ciudadano Javier Quintero Guridi; y,</w:t>
      </w:r>
    </w:p>
    <w:p w:rsidR="00CB22FE" w:rsidRPr="00F7061A" w:rsidRDefault="00CB22FE" w:rsidP="00CB22FE">
      <w:pPr>
        <w:spacing w:line="360" w:lineRule="auto"/>
        <w:rPr>
          <w:rFonts w:cs="Arial"/>
          <w:lang w:eastAsia="es-MX"/>
        </w:rPr>
      </w:pPr>
    </w:p>
    <w:p w:rsidR="00CB22FE" w:rsidRPr="00F7061A" w:rsidRDefault="00CB22FE" w:rsidP="00CB22FE">
      <w:pPr>
        <w:keepNext/>
        <w:keepLines/>
        <w:spacing w:before="200" w:line="360" w:lineRule="auto"/>
        <w:jc w:val="center"/>
        <w:outlineLvl w:val="3"/>
        <w:rPr>
          <w:rFonts w:eastAsiaTheme="majorEastAsia" w:cs="Arial"/>
          <w:b/>
          <w:bCs/>
          <w:iCs/>
          <w:lang w:eastAsia="es-MX"/>
        </w:rPr>
      </w:pPr>
      <w:r w:rsidRPr="00F7061A">
        <w:rPr>
          <w:rFonts w:eastAsiaTheme="majorEastAsia" w:cs="Arial"/>
          <w:b/>
          <w:bCs/>
          <w:iCs/>
          <w:lang w:eastAsia="es-MX"/>
        </w:rPr>
        <w:t>R E S U L T A N D O</w:t>
      </w:r>
    </w:p>
    <w:p w:rsidR="00CB22FE" w:rsidRPr="00F7061A" w:rsidRDefault="00CB22FE" w:rsidP="00CB22FE">
      <w:pPr>
        <w:rPr>
          <w:rFonts w:cs="Arial"/>
          <w:lang w:eastAsia="es-MX"/>
        </w:rPr>
      </w:pPr>
    </w:p>
    <w:p w:rsidR="00CB22FE" w:rsidRPr="00F7061A" w:rsidRDefault="00CB22FE" w:rsidP="00CB22FE">
      <w:pPr>
        <w:spacing w:line="360" w:lineRule="auto"/>
        <w:rPr>
          <w:rFonts w:cs="Arial"/>
          <w:lang w:eastAsia="es-MX"/>
        </w:rPr>
      </w:pPr>
      <w:r w:rsidRPr="00F7061A">
        <w:rPr>
          <w:rFonts w:cs="Arial"/>
          <w:b/>
          <w:lang w:eastAsia="es-MX"/>
        </w:rPr>
        <w:t>PRIMERO.-</w:t>
      </w:r>
      <w:r w:rsidRPr="00F7061A">
        <w:rPr>
          <w:rFonts w:cs="Arial"/>
          <w:lang w:eastAsia="es-MX"/>
        </w:rPr>
        <w:t xml:space="preserve"> Que en sesión celebrada por el Pleno del Congreso el día 02 de octubre del año en curso, se acordó turnar a esta Comisión de Gobernación, Puntos Constitucionales y Justicia, la iniciativa a que se ha hecho referencia.</w:t>
      </w:r>
    </w:p>
    <w:p w:rsidR="00CB22FE" w:rsidRPr="00F7061A" w:rsidRDefault="00CB22FE" w:rsidP="00CB22FE">
      <w:pPr>
        <w:spacing w:line="360" w:lineRule="auto"/>
        <w:rPr>
          <w:rFonts w:cs="Arial"/>
          <w:lang w:eastAsia="es-MX"/>
        </w:rPr>
      </w:pPr>
    </w:p>
    <w:p w:rsidR="00CB22FE" w:rsidRPr="00F7061A" w:rsidRDefault="00CB22FE" w:rsidP="00CB22FE">
      <w:pPr>
        <w:spacing w:line="360" w:lineRule="auto"/>
        <w:rPr>
          <w:rFonts w:cs="Arial"/>
          <w:lang w:eastAsia="es-MX"/>
        </w:rPr>
      </w:pPr>
      <w:r w:rsidRPr="00F7061A">
        <w:rPr>
          <w:rFonts w:cs="Arial"/>
          <w:b/>
          <w:lang w:eastAsia="es-MX"/>
        </w:rPr>
        <w:t>SEGUNDO.-</w:t>
      </w:r>
      <w:r w:rsidRPr="00F7061A">
        <w:rPr>
          <w:rFonts w:cs="Arial"/>
          <w:lang w:eastAsia="es-MX"/>
        </w:rPr>
        <w:t xml:space="preserve"> Que en cumplimiento de dicho acuerdo, en misma fecha se turnó a esta Comisión de Gobernación, Puntos Constitucionales y Justicia, la iniciativa ciudadana con Proyecto de Decreto por el que se modifica la denominación del Título Octavo, Capítulo Único, para que ahora se le denomine Capítulo Primero, De los Derechos Sociales y Prevenciones Generales, y así mismo se adicione un Capítulo Segundo relativo a la propaganda de los poderes públicos, en el que se incorporen los artículos 193-bis y 193-bis 1, de la Constitución Política del Estado de Coahuila de Zaragoza, planteada por el Ciudadano Javier Quintero Guridi,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CB22FE" w:rsidRPr="00F7061A" w:rsidRDefault="00CB22FE" w:rsidP="00CB22FE">
      <w:pPr>
        <w:spacing w:line="360" w:lineRule="auto"/>
        <w:rPr>
          <w:rFonts w:cs="Arial"/>
          <w:lang w:eastAsia="es-MX"/>
        </w:rPr>
      </w:pPr>
    </w:p>
    <w:p w:rsidR="00CB22FE" w:rsidRPr="00F7061A" w:rsidRDefault="00CB22FE" w:rsidP="00CB22FE">
      <w:pPr>
        <w:rPr>
          <w:rFonts w:cs="Arial"/>
          <w:lang w:eastAsia="es-MX"/>
        </w:rPr>
      </w:pPr>
    </w:p>
    <w:p w:rsidR="00CB22FE" w:rsidRPr="00F7061A" w:rsidRDefault="00CB22FE" w:rsidP="00CB22FE">
      <w:pPr>
        <w:spacing w:line="360" w:lineRule="auto"/>
        <w:jc w:val="center"/>
        <w:rPr>
          <w:rFonts w:cs="Arial"/>
          <w:b/>
          <w:lang w:eastAsia="es-MX"/>
        </w:rPr>
      </w:pPr>
      <w:r w:rsidRPr="00F7061A">
        <w:rPr>
          <w:rFonts w:cs="Arial"/>
          <w:b/>
          <w:lang w:eastAsia="es-MX"/>
        </w:rPr>
        <w:t>C O N S I D E R A N D O</w:t>
      </w:r>
    </w:p>
    <w:p w:rsidR="00CB22FE" w:rsidRPr="00F7061A" w:rsidRDefault="00CB22FE" w:rsidP="00CB22FE">
      <w:pPr>
        <w:rPr>
          <w:rFonts w:cs="Arial"/>
          <w:lang w:eastAsia="es-MX"/>
        </w:rPr>
      </w:pPr>
    </w:p>
    <w:p w:rsidR="00CB22FE" w:rsidRPr="00F7061A" w:rsidRDefault="00CB22FE" w:rsidP="00CB22FE">
      <w:pPr>
        <w:spacing w:line="360" w:lineRule="auto"/>
        <w:rPr>
          <w:rFonts w:cs="Arial"/>
          <w:lang w:eastAsia="es-MX"/>
        </w:rPr>
      </w:pPr>
      <w:r w:rsidRPr="00F7061A">
        <w:rPr>
          <w:rFonts w:cs="Arial"/>
          <w:b/>
          <w:lang w:eastAsia="es-MX"/>
        </w:rPr>
        <w:t>PRIMERO.-</w:t>
      </w:r>
      <w:r w:rsidRPr="00F7061A">
        <w:rPr>
          <w:rFonts w:cs="Arial"/>
          <w:lang w:eastAsia="es-MX"/>
        </w:rPr>
        <w:t xml:space="preserve"> Que esta Comisión, con fundamento en los artículos 90, 116, 117 y demás relativos de la Ley Orgánica del Congreso del Estado, es competente para emitir el presente Acuerdo.</w:t>
      </w:r>
    </w:p>
    <w:p w:rsidR="00CB22FE" w:rsidRPr="00F7061A" w:rsidRDefault="00CB22FE" w:rsidP="00CB22FE">
      <w:pPr>
        <w:spacing w:line="360" w:lineRule="auto"/>
        <w:rPr>
          <w:rFonts w:cs="Arial"/>
          <w:lang w:eastAsia="es-MX"/>
        </w:rPr>
      </w:pPr>
    </w:p>
    <w:p w:rsidR="00CB22FE" w:rsidRPr="00F7061A" w:rsidRDefault="00CB22FE" w:rsidP="00CB22FE">
      <w:pPr>
        <w:spacing w:line="360" w:lineRule="auto"/>
        <w:rPr>
          <w:rFonts w:cs="Arial"/>
          <w:lang w:eastAsia="es-MX"/>
        </w:rPr>
      </w:pPr>
      <w:r w:rsidRPr="00F7061A">
        <w:rPr>
          <w:rFonts w:cs="Arial"/>
          <w:b/>
          <w:lang w:eastAsia="es-MX"/>
        </w:rPr>
        <w:t>SEGUNDO.-</w:t>
      </w:r>
      <w:r w:rsidRPr="00F7061A">
        <w:rPr>
          <w:rFonts w:cs="Arial"/>
          <w:lang w:eastAsia="es-MX"/>
        </w:rPr>
        <w:t xml:space="preserve"> Que la Ley de Participación Ciudadana para el Estado de Coahuila de Zaragoza, en su Artículo 42 establece los requisitos necesarios para la procedencia de las iniciativas populares, el cual dispone:</w:t>
      </w:r>
    </w:p>
    <w:p w:rsidR="00CB22FE" w:rsidRPr="00F7061A" w:rsidRDefault="00CB22FE" w:rsidP="00CB22FE">
      <w:pPr>
        <w:spacing w:line="360" w:lineRule="auto"/>
        <w:rPr>
          <w:rFonts w:cs="Arial"/>
          <w:lang w:eastAsia="es-MX"/>
        </w:rPr>
      </w:pPr>
    </w:p>
    <w:p w:rsidR="00CB22FE" w:rsidRPr="00F7061A" w:rsidRDefault="00CB22FE" w:rsidP="00CB22FE">
      <w:pPr>
        <w:tabs>
          <w:tab w:val="left" w:pos="8820"/>
        </w:tabs>
        <w:spacing w:line="360" w:lineRule="auto"/>
        <w:rPr>
          <w:rFonts w:cs="Arial"/>
        </w:rPr>
      </w:pPr>
      <w:r w:rsidRPr="00F7061A">
        <w:rPr>
          <w:rFonts w:cs="Arial"/>
          <w:b/>
        </w:rPr>
        <w:t xml:space="preserve">ARTÍCULO 42. LOS REQUISITOS DE LA INICIATIVA POPULAR. </w:t>
      </w:r>
      <w:r w:rsidRPr="00F7061A">
        <w:rPr>
          <w:rFonts w:cs="Arial"/>
        </w:rPr>
        <w:t xml:space="preserve">Toda iniciativa popular que se tramite ante la autoridad competente en los términos previstos en esta ley, deberá reunir los requisitos siguientes: </w:t>
      </w:r>
    </w:p>
    <w:p w:rsidR="00CB22FE" w:rsidRPr="00F7061A" w:rsidRDefault="00CB22FE" w:rsidP="00CB22FE">
      <w:pPr>
        <w:rPr>
          <w:rFonts w:cs="Arial"/>
        </w:rPr>
      </w:pPr>
    </w:p>
    <w:p w:rsidR="00CB22FE" w:rsidRPr="00F7061A" w:rsidRDefault="00CB22FE" w:rsidP="00CB22FE">
      <w:pPr>
        <w:tabs>
          <w:tab w:val="left" w:pos="426"/>
          <w:tab w:val="left" w:pos="8820"/>
        </w:tabs>
        <w:spacing w:line="360" w:lineRule="auto"/>
        <w:rPr>
          <w:rFonts w:cs="Arial"/>
        </w:rPr>
      </w:pPr>
      <w:r w:rsidRPr="00F7061A">
        <w:rPr>
          <w:rFonts w:cs="Arial"/>
          <w:b/>
        </w:rPr>
        <w:t>I.</w:t>
      </w:r>
      <w:r w:rsidRPr="00F7061A">
        <w:rPr>
          <w:rFonts w:cs="Arial"/>
        </w:rPr>
        <w:tab/>
        <w:t>Presentarse por escrito.</w:t>
      </w:r>
    </w:p>
    <w:p w:rsidR="00CB22FE" w:rsidRPr="00F7061A" w:rsidRDefault="00CB22FE" w:rsidP="00CB22FE">
      <w:pPr>
        <w:tabs>
          <w:tab w:val="left" w:pos="426"/>
        </w:tabs>
        <w:rPr>
          <w:rFonts w:cs="Arial"/>
        </w:rPr>
      </w:pPr>
    </w:p>
    <w:p w:rsidR="00CB22FE" w:rsidRPr="00F7061A" w:rsidRDefault="00CB22FE" w:rsidP="00CB22FE">
      <w:pPr>
        <w:tabs>
          <w:tab w:val="left" w:pos="426"/>
          <w:tab w:val="left" w:pos="8820"/>
        </w:tabs>
        <w:spacing w:line="360" w:lineRule="auto"/>
        <w:rPr>
          <w:rFonts w:cs="Arial"/>
        </w:rPr>
      </w:pPr>
      <w:r w:rsidRPr="00F7061A">
        <w:rPr>
          <w:rFonts w:cs="Arial"/>
          <w:b/>
        </w:rPr>
        <w:t>II.</w:t>
      </w:r>
      <w:r w:rsidRPr="00F7061A">
        <w:rPr>
          <w:rFonts w:cs="Arial"/>
        </w:rPr>
        <w:tab/>
        <w:t>Dirigirse a la autoridad competente para conocer de la iniciativa.</w:t>
      </w:r>
    </w:p>
    <w:p w:rsidR="00CB22FE" w:rsidRPr="00F7061A" w:rsidRDefault="00CB22FE" w:rsidP="00CB22FE">
      <w:pPr>
        <w:tabs>
          <w:tab w:val="left" w:pos="426"/>
        </w:tabs>
        <w:rPr>
          <w:rFonts w:cs="Arial"/>
        </w:rPr>
      </w:pPr>
    </w:p>
    <w:p w:rsidR="00CB22FE" w:rsidRPr="00F7061A" w:rsidRDefault="00CB22FE" w:rsidP="00CB22FE">
      <w:pPr>
        <w:tabs>
          <w:tab w:val="left" w:pos="426"/>
          <w:tab w:val="left" w:pos="8820"/>
        </w:tabs>
        <w:spacing w:line="360" w:lineRule="auto"/>
        <w:rPr>
          <w:rFonts w:cs="Arial"/>
        </w:rPr>
      </w:pPr>
      <w:r w:rsidRPr="00F7061A">
        <w:rPr>
          <w:rFonts w:cs="Arial"/>
          <w:b/>
        </w:rPr>
        <w:t>III.</w:t>
      </w:r>
      <w:r w:rsidRPr="00F7061A">
        <w:rPr>
          <w:rFonts w:cs="Arial"/>
        </w:rPr>
        <w:tab/>
        <w:t>Presentarse con exposición de motivos y con proyecto de articulado.</w:t>
      </w:r>
    </w:p>
    <w:p w:rsidR="00CB22FE" w:rsidRPr="00F7061A" w:rsidRDefault="00CB22FE" w:rsidP="00CB22FE">
      <w:pPr>
        <w:tabs>
          <w:tab w:val="left" w:pos="426"/>
        </w:tabs>
        <w:rPr>
          <w:rFonts w:cs="Arial"/>
        </w:rPr>
      </w:pPr>
    </w:p>
    <w:p w:rsidR="00CB22FE" w:rsidRPr="00F7061A" w:rsidRDefault="00CB22FE" w:rsidP="00CB22FE">
      <w:pPr>
        <w:tabs>
          <w:tab w:val="left" w:pos="426"/>
          <w:tab w:val="left" w:pos="8820"/>
        </w:tabs>
        <w:spacing w:line="360" w:lineRule="auto"/>
        <w:rPr>
          <w:rFonts w:cs="Arial"/>
        </w:rPr>
      </w:pPr>
      <w:r w:rsidRPr="00F7061A">
        <w:rPr>
          <w:rFonts w:cs="Arial"/>
          <w:b/>
        </w:rPr>
        <w:t>IV.</w:t>
      </w:r>
      <w:r w:rsidRPr="00F7061A">
        <w:rPr>
          <w:rFonts w:cs="Arial"/>
        </w:rPr>
        <w:tab/>
        <w:t xml:space="preserve">Señalar un domicilio para oír y recibir toda clase de documentos y/o </w:t>
      </w:r>
      <w:r w:rsidRPr="00F7061A">
        <w:rPr>
          <w:rFonts w:cs="Arial"/>
        </w:rPr>
        <w:tab/>
        <w:t xml:space="preserve">notificaciones, en el lugar donde resida la autoridad competente para </w:t>
      </w:r>
      <w:r w:rsidRPr="00F7061A">
        <w:rPr>
          <w:rFonts w:cs="Arial"/>
        </w:rPr>
        <w:tab/>
        <w:t xml:space="preserve">conocer de la iniciativa. </w:t>
      </w:r>
    </w:p>
    <w:p w:rsidR="00CB22FE" w:rsidRPr="00F7061A" w:rsidRDefault="00CB22FE" w:rsidP="00CB22FE">
      <w:pPr>
        <w:tabs>
          <w:tab w:val="left" w:pos="426"/>
        </w:tabs>
        <w:rPr>
          <w:rFonts w:cs="Arial"/>
        </w:rPr>
      </w:pPr>
    </w:p>
    <w:p w:rsidR="00CB22FE" w:rsidRPr="00F7061A" w:rsidRDefault="00CB22FE" w:rsidP="00CB22FE">
      <w:pPr>
        <w:tabs>
          <w:tab w:val="left" w:pos="426"/>
          <w:tab w:val="left" w:pos="8820"/>
        </w:tabs>
        <w:spacing w:line="360" w:lineRule="auto"/>
        <w:rPr>
          <w:rFonts w:cs="Arial"/>
        </w:rPr>
      </w:pPr>
      <w:r w:rsidRPr="00F7061A">
        <w:rPr>
          <w:rFonts w:cs="Arial"/>
          <w:b/>
        </w:rPr>
        <w:t>V.</w:t>
      </w:r>
      <w:r w:rsidRPr="00F7061A">
        <w:rPr>
          <w:rFonts w:cs="Arial"/>
        </w:rPr>
        <w:tab/>
        <w:t>Nombre y firma de quien la presenta.</w:t>
      </w:r>
    </w:p>
    <w:p w:rsidR="00CB22FE" w:rsidRPr="00F7061A" w:rsidRDefault="00CB22FE" w:rsidP="00CB22FE">
      <w:pPr>
        <w:rPr>
          <w:rFonts w:cs="Arial"/>
        </w:rPr>
      </w:pPr>
    </w:p>
    <w:p w:rsidR="00CB22FE" w:rsidRPr="00F7061A" w:rsidRDefault="00CB22FE" w:rsidP="00CB22FE">
      <w:pPr>
        <w:tabs>
          <w:tab w:val="left" w:pos="8820"/>
        </w:tabs>
        <w:spacing w:line="360" w:lineRule="auto"/>
        <w:rPr>
          <w:rFonts w:cs="Arial"/>
        </w:rPr>
      </w:pPr>
      <w:r w:rsidRPr="00F7061A">
        <w:rPr>
          <w:rFonts w:cs="Arial"/>
        </w:rPr>
        <w:t>El solicitante podrá designar un representante para oír y recibir notificaciones, mismo que podrá ser facultado para realizar todos los actos correspondientes al trámite de la iniciativa popular.</w:t>
      </w:r>
    </w:p>
    <w:p w:rsidR="00CB22FE" w:rsidRPr="00F7061A" w:rsidRDefault="00CB22FE" w:rsidP="00CB22FE">
      <w:pPr>
        <w:spacing w:line="360" w:lineRule="auto"/>
        <w:rPr>
          <w:rFonts w:cs="Arial"/>
          <w:lang w:eastAsia="es-MX"/>
        </w:rPr>
      </w:pPr>
    </w:p>
    <w:p w:rsidR="00CB22FE" w:rsidRPr="00F7061A" w:rsidRDefault="00CB22FE" w:rsidP="00CB22FE">
      <w:pPr>
        <w:spacing w:line="360" w:lineRule="auto"/>
        <w:rPr>
          <w:rFonts w:cs="Arial"/>
          <w:lang w:eastAsia="es-MX"/>
        </w:rPr>
      </w:pPr>
      <w:r w:rsidRPr="00F7061A">
        <w:rPr>
          <w:rFonts w:cs="Arial"/>
          <w:b/>
          <w:lang w:eastAsia="es-MX"/>
        </w:rPr>
        <w:t>TERCERO.-</w:t>
      </w:r>
      <w:r w:rsidRPr="00F7061A">
        <w:rPr>
          <w:rFonts w:cs="Arial"/>
          <w:lang w:eastAsia="es-MX"/>
        </w:rPr>
        <w:t xml:space="preserve"> Que no obstante lo anterior, cabe mencionar que en lo referente a la presentación de iniciativas de reformas constitucionales, la Constitución Política del Estado de Coahuila de Zaragoza, establece lo siguiente:</w:t>
      </w:r>
    </w:p>
    <w:p w:rsidR="00CB22FE" w:rsidRPr="00F7061A" w:rsidRDefault="00CB22FE" w:rsidP="00CB22FE">
      <w:pPr>
        <w:spacing w:line="360" w:lineRule="auto"/>
        <w:rPr>
          <w:rFonts w:cs="Arial"/>
          <w:lang w:eastAsia="es-MX"/>
        </w:rPr>
      </w:pPr>
    </w:p>
    <w:p w:rsidR="00CB22FE" w:rsidRPr="00F7061A" w:rsidRDefault="00CB22FE" w:rsidP="00CB22FE">
      <w:pPr>
        <w:spacing w:line="360" w:lineRule="auto"/>
        <w:rPr>
          <w:rFonts w:cs="Arial"/>
        </w:rPr>
      </w:pPr>
      <w:r w:rsidRPr="00F7061A">
        <w:rPr>
          <w:rFonts w:cs="Arial"/>
          <w:b/>
          <w:bCs/>
        </w:rPr>
        <w:t>Artículo 196.</w:t>
      </w:r>
      <w:r w:rsidRPr="00F7061A">
        <w:rPr>
          <w:rFonts w:cs="Arial"/>
        </w:rPr>
        <w:t xml:space="preserve"> La Ley Suprema Coahuilense puede ser adicionada o reformada por el Congreso del Estado. Para que las adiciones o reformas lleguen a ser parte del bloque de la constitucionalidad local, deben observarse los requisitos siguientes:</w:t>
      </w:r>
    </w:p>
    <w:p w:rsidR="00CB22FE" w:rsidRPr="00F7061A" w:rsidRDefault="00CB22FE" w:rsidP="00CB22FE">
      <w:pPr>
        <w:spacing w:line="360" w:lineRule="auto"/>
        <w:rPr>
          <w:rFonts w:cs="Arial"/>
        </w:rPr>
      </w:pPr>
      <w:r w:rsidRPr="00F7061A">
        <w:rPr>
          <w:rFonts w:cs="Arial"/>
          <w:b/>
        </w:rPr>
        <w:t xml:space="preserve">I. </w:t>
      </w:r>
      <w:r w:rsidRPr="00F7061A">
        <w:rPr>
          <w:rFonts w:cs="Arial"/>
          <w:b/>
        </w:rPr>
        <w:tab/>
      </w:r>
      <w:r w:rsidRPr="00F7061A">
        <w:rPr>
          <w:rFonts w:cs="Arial"/>
        </w:rPr>
        <w:t xml:space="preserve">Iniciativa suscrita por el Gobernador o por uno o varios Diputados, a la que se le dará una lectura y se turnará a la Comisión correspondiente. </w:t>
      </w:r>
    </w:p>
    <w:p w:rsidR="00CB22FE" w:rsidRPr="00F7061A" w:rsidRDefault="00CB22FE" w:rsidP="00CB22FE">
      <w:pPr>
        <w:spacing w:line="360" w:lineRule="auto"/>
        <w:rPr>
          <w:rFonts w:cs="Arial"/>
          <w:i/>
        </w:rPr>
      </w:pPr>
      <w:r w:rsidRPr="00F7061A">
        <w:rPr>
          <w:rFonts w:cs="Arial"/>
          <w:i/>
        </w:rPr>
        <w:t xml:space="preserve"> </w:t>
      </w:r>
    </w:p>
    <w:p w:rsidR="00CB22FE" w:rsidRPr="00F7061A" w:rsidRDefault="00CB22FE" w:rsidP="00CB22FE">
      <w:pPr>
        <w:spacing w:line="360" w:lineRule="auto"/>
        <w:rPr>
          <w:rFonts w:cs="Arial"/>
        </w:rPr>
      </w:pPr>
      <w:r w:rsidRPr="00F7061A">
        <w:rPr>
          <w:rFonts w:cs="Arial"/>
          <w:b/>
        </w:rPr>
        <w:t xml:space="preserve">II. </w:t>
      </w:r>
      <w:r w:rsidRPr="00F7061A">
        <w:rPr>
          <w:rFonts w:cs="Arial"/>
          <w:b/>
        </w:rPr>
        <w:tab/>
      </w:r>
      <w:r w:rsidRPr="00F7061A">
        <w:rPr>
          <w:rFonts w:cs="Arial"/>
        </w:rPr>
        <w:t xml:space="preserve">Dictamen de la Comisión respectiva al que se le dará una lectura. </w:t>
      </w:r>
    </w:p>
    <w:p w:rsidR="00CB22FE" w:rsidRPr="00F7061A" w:rsidRDefault="00CB22FE" w:rsidP="00CB22FE">
      <w:pPr>
        <w:spacing w:line="360" w:lineRule="auto"/>
        <w:rPr>
          <w:rFonts w:cs="Arial"/>
          <w:i/>
        </w:rPr>
      </w:pPr>
    </w:p>
    <w:p w:rsidR="00CB22FE" w:rsidRPr="00F7061A" w:rsidRDefault="00CB22FE" w:rsidP="00CB22FE">
      <w:pPr>
        <w:spacing w:line="360" w:lineRule="auto"/>
        <w:rPr>
          <w:rFonts w:cs="Arial"/>
        </w:rPr>
      </w:pPr>
      <w:r w:rsidRPr="00F7061A">
        <w:rPr>
          <w:rFonts w:cs="Arial"/>
          <w:b/>
        </w:rPr>
        <w:t>III.</w:t>
      </w:r>
      <w:r w:rsidRPr="00F7061A">
        <w:rPr>
          <w:rFonts w:cs="Arial"/>
          <w:b/>
        </w:rPr>
        <w:tab/>
      </w:r>
      <w:r w:rsidRPr="00F7061A">
        <w:rPr>
          <w:rFonts w:cs="Arial"/>
        </w:rPr>
        <w:t>Discusión del  dictamen y aprobación del mismo, por el voto de cuando menos las dos terceras partes de los diputados presentes.</w:t>
      </w:r>
    </w:p>
    <w:p w:rsidR="00CB22FE" w:rsidRPr="00F7061A" w:rsidRDefault="00CB22FE" w:rsidP="00CB22FE">
      <w:pPr>
        <w:spacing w:line="360" w:lineRule="auto"/>
        <w:rPr>
          <w:rFonts w:cs="Arial"/>
        </w:rPr>
      </w:pPr>
    </w:p>
    <w:p w:rsidR="00CB22FE" w:rsidRPr="00F7061A" w:rsidRDefault="00CB22FE" w:rsidP="00CB22FE">
      <w:pPr>
        <w:spacing w:line="360" w:lineRule="auto"/>
        <w:rPr>
          <w:rFonts w:cs="Arial"/>
        </w:rPr>
      </w:pPr>
      <w:r w:rsidRPr="00F7061A">
        <w:rPr>
          <w:rFonts w:cs="Arial"/>
          <w:b/>
        </w:rPr>
        <w:t>IV.</w:t>
      </w:r>
      <w:r w:rsidRPr="00F7061A">
        <w:rPr>
          <w:rFonts w:cs="Arial"/>
        </w:rPr>
        <w:tab/>
        <w:t>Publicación del expediente por la prensa.</w:t>
      </w:r>
    </w:p>
    <w:p w:rsidR="00CB22FE" w:rsidRPr="00F7061A" w:rsidRDefault="00CB22FE" w:rsidP="00CB22FE">
      <w:pPr>
        <w:spacing w:line="360" w:lineRule="auto"/>
        <w:rPr>
          <w:rFonts w:cs="Arial"/>
        </w:rPr>
      </w:pPr>
    </w:p>
    <w:p w:rsidR="00CB22FE" w:rsidRPr="00F7061A" w:rsidRDefault="00CB22FE" w:rsidP="00CB22FE">
      <w:pPr>
        <w:spacing w:line="360" w:lineRule="auto"/>
        <w:rPr>
          <w:rFonts w:cs="Arial"/>
        </w:rPr>
      </w:pPr>
      <w:r w:rsidRPr="00F7061A">
        <w:rPr>
          <w:rFonts w:cs="Arial"/>
          <w:b/>
        </w:rPr>
        <w:t>V.</w:t>
      </w:r>
      <w:r w:rsidRPr="00F7061A">
        <w:rPr>
          <w:rFonts w:cs="Arial"/>
        </w:rPr>
        <w:tab/>
        <w:t>Que la adición o reforma sea aprobada por la mayoría  absoluta de los ayuntamientos del Estado.</w:t>
      </w:r>
    </w:p>
    <w:p w:rsidR="00CB22FE" w:rsidRPr="00F7061A" w:rsidRDefault="00CB22FE" w:rsidP="00CB22FE">
      <w:pPr>
        <w:spacing w:line="360" w:lineRule="auto"/>
        <w:rPr>
          <w:rFonts w:cs="Arial"/>
        </w:rPr>
      </w:pPr>
    </w:p>
    <w:p w:rsidR="00CB22FE" w:rsidRPr="00F7061A" w:rsidRDefault="00CB22FE" w:rsidP="00CB22FE">
      <w:pPr>
        <w:spacing w:line="360" w:lineRule="auto"/>
        <w:rPr>
          <w:rFonts w:cs="Arial"/>
        </w:rPr>
      </w:pPr>
      <w:r w:rsidRPr="00F7061A">
        <w:rPr>
          <w:rFonts w:cs="Arial"/>
          <w:b/>
        </w:rPr>
        <w:t>VI.</w:t>
      </w:r>
      <w:r w:rsidRPr="00F7061A">
        <w:rPr>
          <w:rFonts w:cs="Arial"/>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CB22FE" w:rsidRPr="00F7061A" w:rsidRDefault="00CB22FE" w:rsidP="00CB22FE">
      <w:pPr>
        <w:spacing w:line="360" w:lineRule="auto"/>
        <w:rPr>
          <w:rFonts w:cs="Arial"/>
        </w:rPr>
      </w:pPr>
    </w:p>
    <w:p w:rsidR="00CB22FE" w:rsidRPr="00F7061A" w:rsidRDefault="00CB22FE" w:rsidP="00CB22FE">
      <w:pPr>
        <w:spacing w:line="360" w:lineRule="auto"/>
        <w:rPr>
          <w:rFonts w:cs="Arial"/>
        </w:rPr>
      </w:pPr>
      <w:r w:rsidRPr="00F7061A">
        <w:rPr>
          <w:rFonts w:cs="Arial"/>
          <w:b/>
        </w:rPr>
        <w:t>VII.</w:t>
      </w:r>
      <w:r w:rsidRPr="00F7061A">
        <w:rPr>
          <w:rFonts w:cs="Arial"/>
        </w:rPr>
        <w:tab/>
        <w:t>Declaración del Congreso, con vista y discusión del dictamen de la comisión.</w:t>
      </w:r>
    </w:p>
    <w:p w:rsidR="00CB22FE" w:rsidRPr="00F7061A" w:rsidRDefault="00CB22FE" w:rsidP="00CB22FE">
      <w:pPr>
        <w:spacing w:line="360" w:lineRule="auto"/>
        <w:rPr>
          <w:rFonts w:cs="Arial"/>
          <w:lang w:val="es-ES_tradnl" w:eastAsia="es-MX"/>
        </w:rPr>
      </w:pPr>
    </w:p>
    <w:p w:rsidR="00CB22FE" w:rsidRPr="00F7061A" w:rsidRDefault="00CB22FE" w:rsidP="00CB22FE">
      <w:pPr>
        <w:spacing w:line="360" w:lineRule="auto"/>
        <w:rPr>
          <w:rFonts w:cs="Arial"/>
          <w:lang w:eastAsia="es-MX"/>
        </w:rPr>
      </w:pPr>
      <w:r w:rsidRPr="00F7061A">
        <w:rPr>
          <w:rFonts w:cs="Arial"/>
          <w:b/>
          <w:lang w:eastAsia="es-MX"/>
        </w:rPr>
        <w:lastRenderedPageBreak/>
        <w:t>CUARTO.-</w:t>
      </w:r>
      <w:r w:rsidRPr="00F7061A">
        <w:rPr>
          <w:rFonts w:cs="Arial"/>
          <w:lang w:eastAsia="es-MX"/>
        </w:rPr>
        <w:t xml:space="preserve"> Que como se desprende de lo anterior, la iniciativa popular presentada es una reforma en materia Constitucional, que de conformidad a su naturaleza está sujeta a un proceso legislativo distinto al de reforma de leyes ordinarias, mismo que se rige en lo previsto por los artículos 196 y 197 de la Constitución Política Local.</w:t>
      </w:r>
    </w:p>
    <w:p w:rsidR="00CB22FE" w:rsidRPr="00F7061A" w:rsidRDefault="00CB22FE" w:rsidP="00CB22FE">
      <w:pPr>
        <w:spacing w:line="360" w:lineRule="auto"/>
        <w:rPr>
          <w:rFonts w:cs="Arial"/>
          <w:lang w:eastAsia="es-MX"/>
        </w:rPr>
      </w:pPr>
    </w:p>
    <w:p w:rsidR="00CB22FE" w:rsidRPr="00F7061A" w:rsidRDefault="00CB22FE" w:rsidP="00CB22FE">
      <w:pPr>
        <w:spacing w:line="360" w:lineRule="auto"/>
        <w:rPr>
          <w:rFonts w:cs="Arial"/>
          <w:lang w:eastAsia="es-MX"/>
        </w:rPr>
      </w:pPr>
      <w:r w:rsidRPr="00F7061A">
        <w:rPr>
          <w:rFonts w:cs="Arial"/>
          <w:b/>
          <w:lang w:eastAsia="es-MX"/>
        </w:rPr>
        <w:t>QUINTO.-</w:t>
      </w:r>
      <w:r w:rsidRPr="00F7061A">
        <w:rPr>
          <w:rFonts w:cs="Arial"/>
          <w:lang w:eastAsia="es-MX"/>
        </w:rPr>
        <w:t xml:space="preserve">  Que en este sentido la norma citada, señala en forma expresa los sujetos que tienen el derecho de iniciar reformas a la Constitución Local, estableciendo que son sujetos de este derecho los diputados y diputadas y el o la Titular del Ejecutivo Estatal, excluyendo así a los ciudadanos, por lo que quienes dictaminamos concluimos que la iniciativa popular, independientemente de cumplir o no con los requisitos de procedencia enumerados en la Ley de Participación Ciudadana, no resulta procedente al no reunir los requisitos de orden constitucional.</w:t>
      </w:r>
    </w:p>
    <w:p w:rsidR="00CB22FE" w:rsidRPr="00F7061A" w:rsidRDefault="00CB22FE" w:rsidP="00CB22FE">
      <w:pPr>
        <w:spacing w:line="360" w:lineRule="auto"/>
        <w:rPr>
          <w:rFonts w:cs="Arial"/>
          <w:lang w:eastAsia="es-MX"/>
        </w:rPr>
      </w:pPr>
    </w:p>
    <w:p w:rsidR="00CB22FE" w:rsidRPr="00F7061A" w:rsidRDefault="00CB22FE" w:rsidP="00CB22FE">
      <w:pPr>
        <w:spacing w:line="360" w:lineRule="auto"/>
        <w:rPr>
          <w:rFonts w:cs="Arial"/>
          <w:lang w:eastAsia="es-MX"/>
        </w:rPr>
      </w:pPr>
      <w:r w:rsidRPr="00F7061A">
        <w:rPr>
          <w:rFonts w:cs="Arial"/>
          <w:b/>
          <w:lang w:eastAsia="es-MX"/>
        </w:rPr>
        <w:t>SEXTO.-</w:t>
      </w:r>
      <w:r w:rsidRPr="00F7061A">
        <w:rPr>
          <w:rFonts w:cs="Arial"/>
          <w:lang w:eastAsia="es-MX"/>
        </w:rPr>
        <w:t xml:space="preserve"> Que una vez que ha sido analizada la iniciativa en comento, y en virtud de lo consignado en la Constitución Local, atendiendo al principio de supremacía constitucional, esta Comisión de Gobernación, Puntos Constitucionales y Justicia, de conformidad a lo dispuesto por los artículos 116 y 117 de la Ley Orgánica del Congreso del Estado, emite el siguiente:</w:t>
      </w:r>
    </w:p>
    <w:p w:rsidR="00CB22FE" w:rsidRPr="00F7061A" w:rsidRDefault="00CB22FE" w:rsidP="00CB22FE">
      <w:pPr>
        <w:spacing w:line="360" w:lineRule="auto"/>
        <w:ind w:left="360"/>
        <w:rPr>
          <w:rFonts w:cs="Arial"/>
          <w:lang w:eastAsia="es-MX"/>
        </w:rPr>
      </w:pPr>
    </w:p>
    <w:p w:rsidR="00CB22FE" w:rsidRPr="00F7061A" w:rsidRDefault="00CB22FE" w:rsidP="00CB22FE">
      <w:pPr>
        <w:spacing w:line="360" w:lineRule="auto"/>
        <w:ind w:left="360"/>
        <w:rPr>
          <w:rFonts w:cs="Arial"/>
          <w:lang w:eastAsia="es-MX"/>
        </w:rPr>
      </w:pPr>
    </w:p>
    <w:p w:rsidR="00CB22FE" w:rsidRPr="00F7061A" w:rsidRDefault="00CB22FE" w:rsidP="00CB22FE">
      <w:pPr>
        <w:spacing w:line="360" w:lineRule="auto"/>
        <w:ind w:left="360"/>
        <w:jc w:val="center"/>
        <w:rPr>
          <w:rFonts w:cs="Arial"/>
          <w:b/>
          <w:lang w:eastAsia="es-MX"/>
        </w:rPr>
      </w:pPr>
      <w:r w:rsidRPr="00F7061A">
        <w:rPr>
          <w:rFonts w:cs="Arial"/>
          <w:b/>
          <w:lang w:eastAsia="es-MX"/>
        </w:rPr>
        <w:t xml:space="preserve">A C U E R D O </w:t>
      </w:r>
    </w:p>
    <w:p w:rsidR="00CB22FE" w:rsidRPr="00F7061A" w:rsidRDefault="00CB22FE" w:rsidP="00CB22FE">
      <w:pPr>
        <w:spacing w:line="360" w:lineRule="auto"/>
        <w:rPr>
          <w:rFonts w:cs="Arial"/>
          <w:lang w:eastAsia="es-MX"/>
        </w:rPr>
      </w:pPr>
    </w:p>
    <w:p w:rsidR="00CB22FE" w:rsidRPr="00F7061A" w:rsidRDefault="00CB22FE" w:rsidP="00CB22FE">
      <w:pPr>
        <w:spacing w:line="360" w:lineRule="auto"/>
        <w:rPr>
          <w:rFonts w:cs="Arial"/>
          <w:lang w:eastAsia="es-MX"/>
        </w:rPr>
      </w:pPr>
      <w:r w:rsidRPr="00F7061A">
        <w:rPr>
          <w:rFonts w:cs="Arial"/>
          <w:b/>
          <w:lang w:eastAsia="es-MX"/>
        </w:rPr>
        <w:t>PRIMERO.-</w:t>
      </w:r>
      <w:r w:rsidRPr="00F7061A">
        <w:rPr>
          <w:rFonts w:cs="Arial"/>
          <w:lang w:eastAsia="es-MX"/>
        </w:rPr>
        <w:t xml:space="preserve"> Esta comisión determina declarar improcedente la iniciativa ciudadana con Proyecto de Decreto por el que se modifica la denominación del Título Octavo, Capítulo Único, para que ahora se le denomine Capítulo Primero, De los Derechos Sociales y Prevenciones Generales, y así mismo se adicione un Capítulo Segundo relativo a la propaganda de los poderes públicos, en el que se incorporen los artículos 193-bis y 193-bis 1, de la Constitución Política del Estado de Coahuila de Zaragoza al no reunir los requisitos de orden constitucional.</w:t>
      </w:r>
    </w:p>
    <w:p w:rsidR="00CB22FE" w:rsidRPr="00F7061A" w:rsidRDefault="00CB22FE" w:rsidP="00CB22FE">
      <w:pPr>
        <w:rPr>
          <w:rFonts w:cs="Arial"/>
          <w:lang w:eastAsia="es-MX"/>
        </w:rPr>
      </w:pPr>
    </w:p>
    <w:p w:rsidR="00CB22FE" w:rsidRPr="00F7061A" w:rsidRDefault="00CB22FE" w:rsidP="00CB22FE">
      <w:pPr>
        <w:spacing w:line="360" w:lineRule="auto"/>
        <w:rPr>
          <w:rFonts w:cs="Arial"/>
          <w:lang w:eastAsia="es-MX"/>
        </w:rPr>
      </w:pPr>
      <w:r w:rsidRPr="00F7061A">
        <w:rPr>
          <w:rFonts w:cs="Arial"/>
          <w:b/>
          <w:lang w:eastAsia="es-MX"/>
        </w:rPr>
        <w:t>SEGUNDO.-</w:t>
      </w:r>
      <w:r w:rsidRPr="00F7061A">
        <w:rPr>
          <w:rFonts w:cs="Arial"/>
          <w:lang w:eastAsia="es-MX"/>
        </w:rPr>
        <w:t xml:space="preserve"> De conformidad a lo dispuesto por el artículo 43 fracción II numeral 5 de la Ley de Participación Ciudadana para el Estado de Coahuila, notifíquese al interesado el resolutivo de este Acuerdo en el domicilio que señala en su escrito de iniciativa.</w:t>
      </w:r>
    </w:p>
    <w:p w:rsidR="00CB22FE" w:rsidRPr="00F7061A" w:rsidRDefault="00CB22FE" w:rsidP="00CB22FE">
      <w:pPr>
        <w:rPr>
          <w:rFonts w:cs="Arial"/>
          <w:lang w:eastAsia="es-MX"/>
        </w:rPr>
      </w:pPr>
    </w:p>
    <w:p w:rsidR="00CB22FE" w:rsidRPr="00F7061A" w:rsidRDefault="00CB22FE" w:rsidP="00CB22FE">
      <w:pPr>
        <w:rPr>
          <w:rFonts w:cs="Arial"/>
          <w:b/>
          <w:lang w:eastAsia="es-MX"/>
        </w:rPr>
      </w:pPr>
    </w:p>
    <w:p w:rsidR="00CB22FE" w:rsidRPr="00F7061A" w:rsidRDefault="00CB22FE" w:rsidP="00CB22FE">
      <w:pPr>
        <w:autoSpaceDE w:val="0"/>
        <w:autoSpaceDN w:val="0"/>
        <w:adjustRightInd w:val="0"/>
        <w:spacing w:line="360" w:lineRule="auto"/>
        <w:rPr>
          <w:rFonts w:eastAsia="Calibri" w:cs="Arial"/>
          <w:color w:val="000000"/>
        </w:rPr>
      </w:pPr>
      <w:r w:rsidRPr="00F7061A">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F7061A">
        <w:rPr>
          <w:rFonts w:eastAsia="Calibri" w:cs="Arial"/>
          <w:color w:val="000000"/>
          <w:lang w:val="es-ES"/>
        </w:rPr>
        <w:t>Jaime Bueno Zertuche</w:t>
      </w:r>
      <w:r w:rsidRPr="00F7061A">
        <w:rPr>
          <w:rFonts w:eastAsia="Calibri" w:cs="Arial"/>
          <w:color w:val="000000"/>
        </w:rPr>
        <w:t xml:space="preserve">, (Coordinador), Dip. </w:t>
      </w:r>
      <w:r w:rsidRPr="00F7061A">
        <w:rPr>
          <w:rFonts w:eastAsia="Calibri" w:cs="Arial"/>
          <w:color w:val="000000"/>
          <w:lang w:val="es-ES"/>
        </w:rPr>
        <w:t xml:space="preserve">Marcelo de Jesús Torres Cofiño </w:t>
      </w:r>
      <w:r w:rsidRPr="00F7061A">
        <w:rPr>
          <w:rFonts w:eastAsia="Calibri" w:cs="Arial"/>
          <w:color w:val="000000"/>
        </w:rPr>
        <w:lastRenderedPageBreak/>
        <w:t xml:space="preserve">(Secretario), </w:t>
      </w:r>
      <w:r w:rsidRPr="00F7061A">
        <w:rPr>
          <w:rFonts w:eastAsia="Calibri" w:cs="Arial"/>
          <w:color w:val="000000"/>
          <w:lang w:val="es-ES"/>
        </w:rPr>
        <w:t>Dip. Lucía Azucena Ramos Ramos, Dip. Gerardo Abraham Aguado Gómez, Dip. Emilio Alejandro de Hoyos Montemayor, Dip. José Benito Ramírez Rosas, Dip. Claudia Isela Ramírez Pineda y Dip. Edgar Gerardo Sánchez Garza</w:t>
      </w:r>
      <w:r w:rsidRPr="00F7061A">
        <w:rPr>
          <w:rFonts w:eastAsia="Calibri" w:cs="Arial"/>
          <w:color w:val="000000"/>
        </w:rPr>
        <w:t>.</w:t>
      </w:r>
      <w:r w:rsidRPr="00F7061A">
        <w:rPr>
          <w:rFonts w:eastAsia="Calibri" w:cs="Arial"/>
          <w:b/>
          <w:color w:val="000000"/>
        </w:rPr>
        <w:t xml:space="preserve"> </w:t>
      </w:r>
      <w:r w:rsidRPr="00F7061A">
        <w:rPr>
          <w:rFonts w:eastAsia="Calibri" w:cs="Arial"/>
          <w:color w:val="000000"/>
        </w:rPr>
        <w:t>En la Ciudad de Saltillo, Coahuila de Zaragoza, a 21 de noviembre de 2018.</w:t>
      </w:r>
    </w:p>
    <w:p w:rsidR="00CB22FE" w:rsidRPr="00F7061A" w:rsidRDefault="00CB22FE" w:rsidP="00CB22FE">
      <w:pPr>
        <w:autoSpaceDE w:val="0"/>
        <w:autoSpaceDN w:val="0"/>
        <w:adjustRightInd w:val="0"/>
        <w:spacing w:line="360" w:lineRule="auto"/>
        <w:rPr>
          <w:rFonts w:eastAsia="Calibri" w:cs="Arial"/>
          <w:color w:val="000000"/>
        </w:rPr>
      </w:pPr>
    </w:p>
    <w:p w:rsidR="00CB22FE" w:rsidRPr="00F7061A" w:rsidRDefault="00CB22FE" w:rsidP="00CB22FE">
      <w:pPr>
        <w:spacing w:line="360" w:lineRule="auto"/>
        <w:jc w:val="center"/>
        <w:rPr>
          <w:rFonts w:cs="Arial"/>
          <w:b/>
        </w:rPr>
      </w:pPr>
      <w:r w:rsidRPr="00F7061A">
        <w:rPr>
          <w:rFonts w:cs="Arial"/>
          <w:b/>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CB22FE" w:rsidRPr="00F7061A" w:rsidTr="00F677B4">
        <w:trPr>
          <w:jc w:val="center"/>
        </w:trPr>
        <w:tc>
          <w:tcPr>
            <w:tcW w:w="3231" w:type="dxa"/>
            <w:shd w:val="clear" w:color="auto" w:fill="auto"/>
            <w:vAlign w:val="center"/>
          </w:tcPr>
          <w:p w:rsidR="00CB22FE" w:rsidRPr="00F7061A" w:rsidRDefault="00CB22FE" w:rsidP="00F677B4">
            <w:pPr>
              <w:jc w:val="center"/>
              <w:rPr>
                <w:rFonts w:cs="Arial"/>
                <w:b/>
              </w:rPr>
            </w:pPr>
            <w:r w:rsidRPr="00F7061A">
              <w:rPr>
                <w:rFonts w:cs="Arial"/>
                <w:b/>
              </w:rPr>
              <w:t>NOMBRE Y FIRMA</w:t>
            </w:r>
          </w:p>
        </w:tc>
        <w:tc>
          <w:tcPr>
            <w:tcW w:w="0" w:type="auto"/>
            <w:gridSpan w:val="3"/>
            <w:shd w:val="clear" w:color="auto" w:fill="auto"/>
            <w:vAlign w:val="center"/>
          </w:tcPr>
          <w:p w:rsidR="00CB22FE" w:rsidRPr="00F7061A" w:rsidRDefault="00CB22FE" w:rsidP="00F677B4">
            <w:pPr>
              <w:jc w:val="center"/>
              <w:rPr>
                <w:rFonts w:cs="Arial"/>
                <w:b/>
              </w:rPr>
            </w:pPr>
            <w:r w:rsidRPr="00F7061A">
              <w:rPr>
                <w:rFonts w:cs="Arial"/>
                <w:b/>
              </w:rPr>
              <w:t>VOTO</w:t>
            </w:r>
          </w:p>
        </w:tc>
        <w:tc>
          <w:tcPr>
            <w:tcW w:w="0" w:type="auto"/>
            <w:gridSpan w:val="2"/>
            <w:shd w:val="clear" w:color="auto" w:fill="auto"/>
            <w:vAlign w:val="center"/>
          </w:tcPr>
          <w:p w:rsidR="00CB22FE" w:rsidRPr="00F7061A" w:rsidRDefault="00CB22FE" w:rsidP="00F677B4">
            <w:pPr>
              <w:jc w:val="center"/>
              <w:rPr>
                <w:rFonts w:cs="Arial"/>
                <w:b/>
              </w:rPr>
            </w:pPr>
            <w:r w:rsidRPr="00F7061A">
              <w:rPr>
                <w:rFonts w:cs="Arial"/>
                <w:b/>
              </w:rPr>
              <w:t>RESERVA DE ARTÍCULOS</w:t>
            </w:r>
          </w:p>
        </w:tc>
      </w:tr>
      <w:tr w:rsidR="00CB22FE" w:rsidRPr="00F7061A" w:rsidTr="00F677B4">
        <w:trPr>
          <w:jc w:val="center"/>
        </w:trPr>
        <w:tc>
          <w:tcPr>
            <w:tcW w:w="3231" w:type="dxa"/>
            <w:vMerge w:val="restart"/>
            <w:shd w:val="clear" w:color="auto" w:fill="auto"/>
          </w:tcPr>
          <w:p w:rsidR="00CB22FE" w:rsidRPr="00F7061A" w:rsidRDefault="00CB22FE" w:rsidP="00F677B4">
            <w:pPr>
              <w:jc w:val="center"/>
              <w:rPr>
                <w:rFonts w:cs="Arial"/>
                <w:b/>
              </w:rPr>
            </w:pPr>
            <w:r w:rsidRPr="00F7061A">
              <w:rPr>
                <w:rFonts w:cs="Arial"/>
                <w:b/>
              </w:rPr>
              <w:t xml:space="preserve">DIP. </w:t>
            </w:r>
            <w:r w:rsidRPr="00F7061A">
              <w:rPr>
                <w:rFonts w:cs="Arial"/>
                <w:b/>
                <w:lang w:val="es-ES"/>
              </w:rPr>
              <w:t>JAIME BUENO ZERTUCHE</w:t>
            </w:r>
          </w:p>
          <w:p w:rsidR="00CB22FE" w:rsidRPr="00F7061A" w:rsidRDefault="00CB22FE" w:rsidP="00F677B4">
            <w:pPr>
              <w:jc w:val="center"/>
              <w:rPr>
                <w:rFonts w:cs="Arial"/>
                <w:b/>
              </w:rPr>
            </w:pPr>
            <w:r w:rsidRPr="00F7061A">
              <w:rPr>
                <w:rFonts w:cs="Arial"/>
                <w:b/>
              </w:rPr>
              <w:t>(COORDINADOR)</w:t>
            </w:r>
          </w:p>
        </w:tc>
        <w:tc>
          <w:tcPr>
            <w:tcW w:w="0" w:type="auto"/>
            <w:shd w:val="clear" w:color="auto" w:fill="auto"/>
            <w:vAlign w:val="center"/>
          </w:tcPr>
          <w:p w:rsidR="00CB22FE" w:rsidRPr="00F7061A" w:rsidRDefault="00CB22FE" w:rsidP="00F677B4">
            <w:pPr>
              <w:jc w:val="center"/>
              <w:rPr>
                <w:rFonts w:cs="Arial"/>
                <w:b/>
              </w:rPr>
            </w:pPr>
            <w:r w:rsidRPr="00F7061A">
              <w:rPr>
                <w:rFonts w:cs="Arial"/>
                <w:b/>
              </w:rPr>
              <w:t>A FAVOR</w:t>
            </w:r>
          </w:p>
        </w:tc>
        <w:tc>
          <w:tcPr>
            <w:tcW w:w="0" w:type="auto"/>
            <w:shd w:val="clear" w:color="auto" w:fill="auto"/>
            <w:vAlign w:val="center"/>
          </w:tcPr>
          <w:p w:rsidR="00CB22FE" w:rsidRPr="00F7061A" w:rsidRDefault="00CB22FE" w:rsidP="00F677B4">
            <w:pPr>
              <w:jc w:val="center"/>
              <w:rPr>
                <w:rFonts w:cs="Arial"/>
                <w:b/>
              </w:rPr>
            </w:pPr>
            <w:r w:rsidRPr="00F7061A">
              <w:rPr>
                <w:rFonts w:cs="Arial"/>
                <w:b/>
              </w:rPr>
              <w:t>EN CONTRA</w:t>
            </w:r>
          </w:p>
        </w:tc>
        <w:tc>
          <w:tcPr>
            <w:tcW w:w="0" w:type="auto"/>
            <w:shd w:val="clear" w:color="auto" w:fill="auto"/>
            <w:vAlign w:val="center"/>
          </w:tcPr>
          <w:p w:rsidR="00CB22FE" w:rsidRPr="00F7061A" w:rsidRDefault="00CB22FE" w:rsidP="00F677B4">
            <w:pPr>
              <w:jc w:val="center"/>
              <w:rPr>
                <w:rFonts w:cs="Arial"/>
                <w:b/>
              </w:rPr>
            </w:pPr>
            <w:r w:rsidRPr="00F7061A">
              <w:rPr>
                <w:rFonts w:cs="Arial"/>
                <w:b/>
              </w:rPr>
              <w:t>ABSTENCIÓN</w:t>
            </w:r>
          </w:p>
        </w:tc>
        <w:tc>
          <w:tcPr>
            <w:tcW w:w="0" w:type="auto"/>
            <w:shd w:val="clear" w:color="auto" w:fill="auto"/>
            <w:vAlign w:val="center"/>
          </w:tcPr>
          <w:p w:rsidR="00CB22FE" w:rsidRPr="00F7061A" w:rsidRDefault="00CB22FE" w:rsidP="00F677B4">
            <w:pPr>
              <w:jc w:val="center"/>
              <w:rPr>
                <w:rFonts w:cs="Arial"/>
                <w:b/>
              </w:rPr>
            </w:pPr>
            <w:r w:rsidRPr="00F7061A">
              <w:rPr>
                <w:rFonts w:cs="Arial"/>
                <w:b/>
              </w:rPr>
              <w:t>SI</w:t>
            </w:r>
          </w:p>
        </w:tc>
        <w:tc>
          <w:tcPr>
            <w:tcW w:w="0" w:type="auto"/>
            <w:shd w:val="clear" w:color="auto" w:fill="auto"/>
            <w:vAlign w:val="center"/>
          </w:tcPr>
          <w:p w:rsidR="00CB22FE" w:rsidRPr="00F7061A" w:rsidRDefault="00CB22FE" w:rsidP="00F677B4">
            <w:pPr>
              <w:jc w:val="center"/>
              <w:rPr>
                <w:rFonts w:cs="Arial"/>
                <w:b/>
              </w:rPr>
            </w:pPr>
            <w:r w:rsidRPr="00F7061A">
              <w:rPr>
                <w:rFonts w:cs="Arial"/>
                <w:b/>
              </w:rPr>
              <w:t>CUALES</w:t>
            </w:r>
          </w:p>
        </w:tc>
      </w:tr>
      <w:tr w:rsidR="00CB22FE" w:rsidRPr="00F7061A" w:rsidTr="00F677B4">
        <w:trPr>
          <w:trHeight w:val="1417"/>
          <w:jc w:val="center"/>
        </w:trPr>
        <w:tc>
          <w:tcPr>
            <w:tcW w:w="3231" w:type="dxa"/>
            <w:vMerge/>
            <w:shd w:val="clear" w:color="auto" w:fill="auto"/>
          </w:tcPr>
          <w:p w:rsidR="00CB22FE" w:rsidRPr="00F7061A" w:rsidRDefault="00CB22FE" w:rsidP="00F677B4">
            <w:pPr>
              <w:jc w:val="center"/>
              <w:rPr>
                <w:rFonts w:cs="Arial"/>
                <w:b/>
              </w:rPr>
            </w:pPr>
          </w:p>
        </w:tc>
        <w:tc>
          <w:tcPr>
            <w:tcW w:w="0" w:type="auto"/>
            <w:shd w:val="clear" w:color="auto" w:fill="auto"/>
          </w:tcPr>
          <w:p w:rsidR="00CB22FE" w:rsidRPr="00F7061A" w:rsidRDefault="00CB22FE" w:rsidP="00F677B4">
            <w:pPr>
              <w:jc w:val="center"/>
              <w:rPr>
                <w:rFonts w:cs="Arial"/>
                <w:b/>
              </w:rPr>
            </w:pPr>
          </w:p>
        </w:tc>
        <w:tc>
          <w:tcPr>
            <w:tcW w:w="0" w:type="auto"/>
            <w:shd w:val="clear" w:color="auto" w:fill="auto"/>
          </w:tcPr>
          <w:p w:rsidR="00CB22FE" w:rsidRPr="00F7061A" w:rsidRDefault="00CB22FE" w:rsidP="00F677B4">
            <w:pPr>
              <w:jc w:val="center"/>
              <w:rPr>
                <w:rFonts w:cs="Arial"/>
                <w:b/>
              </w:rPr>
            </w:pPr>
          </w:p>
        </w:tc>
        <w:tc>
          <w:tcPr>
            <w:tcW w:w="0" w:type="auto"/>
            <w:shd w:val="clear" w:color="auto" w:fill="auto"/>
          </w:tcPr>
          <w:p w:rsidR="00CB22FE" w:rsidRPr="00F7061A" w:rsidRDefault="00CB22FE" w:rsidP="00F677B4">
            <w:pPr>
              <w:jc w:val="center"/>
              <w:rPr>
                <w:rFonts w:cs="Arial"/>
                <w:b/>
              </w:rPr>
            </w:pPr>
          </w:p>
        </w:tc>
        <w:tc>
          <w:tcPr>
            <w:tcW w:w="0" w:type="auto"/>
            <w:shd w:val="clear" w:color="auto" w:fill="auto"/>
          </w:tcPr>
          <w:p w:rsidR="00CB22FE" w:rsidRPr="00F7061A" w:rsidRDefault="00CB22FE" w:rsidP="00F677B4">
            <w:pPr>
              <w:jc w:val="center"/>
              <w:rPr>
                <w:rFonts w:cs="Arial"/>
                <w:b/>
              </w:rPr>
            </w:pPr>
          </w:p>
        </w:tc>
        <w:tc>
          <w:tcPr>
            <w:tcW w:w="0" w:type="auto"/>
            <w:shd w:val="clear" w:color="auto" w:fill="auto"/>
          </w:tcPr>
          <w:p w:rsidR="00CB22FE" w:rsidRPr="00F7061A" w:rsidRDefault="00CB22FE" w:rsidP="00F677B4">
            <w:pPr>
              <w:jc w:val="center"/>
              <w:rPr>
                <w:rFonts w:cs="Arial"/>
                <w:b/>
              </w:rPr>
            </w:pPr>
          </w:p>
        </w:tc>
      </w:tr>
      <w:tr w:rsidR="00CB22FE" w:rsidRPr="00F7061A" w:rsidTr="00F677B4">
        <w:trPr>
          <w:jc w:val="center"/>
        </w:trPr>
        <w:tc>
          <w:tcPr>
            <w:tcW w:w="3231" w:type="dxa"/>
            <w:vMerge w:val="restart"/>
            <w:shd w:val="clear" w:color="auto" w:fill="auto"/>
          </w:tcPr>
          <w:p w:rsidR="00CB22FE" w:rsidRPr="00F7061A" w:rsidRDefault="00CB22FE" w:rsidP="00F677B4">
            <w:pPr>
              <w:jc w:val="center"/>
              <w:rPr>
                <w:rFonts w:cs="Arial"/>
                <w:b/>
              </w:rPr>
            </w:pPr>
            <w:r w:rsidRPr="00F7061A">
              <w:rPr>
                <w:rFonts w:cs="Arial"/>
                <w:b/>
              </w:rPr>
              <w:t xml:space="preserve">DIP. </w:t>
            </w:r>
            <w:r w:rsidRPr="00F7061A">
              <w:rPr>
                <w:rFonts w:cs="Arial"/>
                <w:b/>
                <w:lang w:val="es-ES"/>
              </w:rPr>
              <w:t>MARCELO DE JESÚS TORRES COFIÑO</w:t>
            </w:r>
          </w:p>
          <w:p w:rsidR="00CB22FE" w:rsidRPr="00F7061A" w:rsidRDefault="00CB22FE" w:rsidP="00F677B4">
            <w:pPr>
              <w:jc w:val="center"/>
              <w:rPr>
                <w:rFonts w:cs="Arial"/>
                <w:b/>
              </w:rPr>
            </w:pPr>
            <w:r w:rsidRPr="00F7061A">
              <w:rPr>
                <w:rFonts w:cs="Arial"/>
                <w:b/>
              </w:rPr>
              <w:t>(SECRETARIO)</w:t>
            </w:r>
          </w:p>
          <w:p w:rsidR="00CB22FE" w:rsidRPr="00F7061A" w:rsidRDefault="00CB22FE" w:rsidP="00F677B4">
            <w:pPr>
              <w:jc w:val="center"/>
              <w:rPr>
                <w:rFonts w:cs="Arial"/>
                <w:b/>
              </w:rPr>
            </w:pPr>
          </w:p>
        </w:tc>
        <w:tc>
          <w:tcPr>
            <w:tcW w:w="0" w:type="auto"/>
            <w:shd w:val="clear" w:color="auto" w:fill="auto"/>
            <w:vAlign w:val="center"/>
          </w:tcPr>
          <w:p w:rsidR="00CB22FE" w:rsidRPr="00F7061A" w:rsidRDefault="00CB22FE" w:rsidP="00F677B4">
            <w:pPr>
              <w:jc w:val="center"/>
              <w:rPr>
                <w:rFonts w:cs="Arial"/>
                <w:b/>
              </w:rPr>
            </w:pPr>
            <w:r w:rsidRPr="00F7061A">
              <w:rPr>
                <w:rFonts w:cs="Arial"/>
                <w:b/>
              </w:rPr>
              <w:t>A FAVOR</w:t>
            </w:r>
          </w:p>
        </w:tc>
        <w:tc>
          <w:tcPr>
            <w:tcW w:w="0" w:type="auto"/>
            <w:shd w:val="clear" w:color="auto" w:fill="auto"/>
            <w:vAlign w:val="center"/>
          </w:tcPr>
          <w:p w:rsidR="00CB22FE" w:rsidRPr="00F7061A" w:rsidRDefault="00CB22FE" w:rsidP="00F677B4">
            <w:pPr>
              <w:jc w:val="center"/>
              <w:rPr>
                <w:rFonts w:cs="Arial"/>
                <w:b/>
              </w:rPr>
            </w:pPr>
            <w:r w:rsidRPr="00F7061A">
              <w:rPr>
                <w:rFonts w:cs="Arial"/>
                <w:b/>
              </w:rPr>
              <w:t>EN CONTRA</w:t>
            </w:r>
          </w:p>
        </w:tc>
        <w:tc>
          <w:tcPr>
            <w:tcW w:w="0" w:type="auto"/>
            <w:shd w:val="clear" w:color="auto" w:fill="auto"/>
            <w:vAlign w:val="center"/>
          </w:tcPr>
          <w:p w:rsidR="00CB22FE" w:rsidRPr="00F7061A" w:rsidRDefault="00CB22FE" w:rsidP="00F677B4">
            <w:pPr>
              <w:jc w:val="center"/>
              <w:rPr>
                <w:rFonts w:cs="Arial"/>
                <w:b/>
              </w:rPr>
            </w:pPr>
            <w:r w:rsidRPr="00F7061A">
              <w:rPr>
                <w:rFonts w:cs="Arial"/>
                <w:b/>
              </w:rPr>
              <w:t>ABSTENCIÓN</w:t>
            </w:r>
          </w:p>
        </w:tc>
        <w:tc>
          <w:tcPr>
            <w:tcW w:w="0" w:type="auto"/>
            <w:shd w:val="clear" w:color="auto" w:fill="auto"/>
            <w:vAlign w:val="center"/>
          </w:tcPr>
          <w:p w:rsidR="00CB22FE" w:rsidRPr="00F7061A" w:rsidRDefault="00CB22FE" w:rsidP="00F677B4">
            <w:pPr>
              <w:jc w:val="center"/>
              <w:rPr>
                <w:rFonts w:cs="Arial"/>
                <w:b/>
              </w:rPr>
            </w:pPr>
            <w:r w:rsidRPr="00F7061A">
              <w:rPr>
                <w:rFonts w:cs="Arial"/>
                <w:b/>
              </w:rPr>
              <w:t>SI</w:t>
            </w:r>
          </w:p>
        </w:tc>
        <w:tc>
          <w:tcPr>
            <w:tcW w:w="0" w:type="auto"/>
            <w:shd w:val="clear" w:color="auto" w:fill="auto"/>
            <w:vAlign w:val="center"/>
          </w:tcPr>
          <w:p w:rsidR="00CB22FE" w:rsidRPr="00F7061A" w:rsidRDefault="00CB22FE" w:rsidP="00F677B4">
            <w:pPr>
              <w:jc w:val="center"/>
              <w:rPr>
                <w:rFonts w:cs="Arial"/>
                <w:b/>
              </w:rPr>
            </w:pPr>
            <w:r w:rsidRPr="00F7061A">
              <w:rPr>
                <w:rFonts w:cs="Arial"/>
                <w:b/>
              </w:rPr>
              <w:t>CUALES</w:t>
            </w:r>
          </w:p>
        </w:tc>
      </w:tr>
      <w:tr w:rsidR="00CB22FE" w:rsidRPr="00F7061A" w:rsidTr="00F677B4">
        <w:trPr>
          <w:trHeight w:val="1417"/>
          <w:jc w:val="center"/>
        </w:trPr>
        <w:tc>
          <w:tcPr>
            <w:tcW w:w="3231" w:type="dxa"/>
            <w:vMerge/>
            <w:shd w:val="clear" w:color="auto" w:fill="auto"/>
          </w:tcPr>
          <w:p w:rsidR="00CB22FE" w:rsidRPr="00F7061A" w:rsidRDefault="00CB22FE" w:rsidP="00F677B4">
            <w:pPr>
              <w:jc w:val="center"/>
              <w:rPr>
                <w:rFonts w:cs="Arial"/>
                <w:b/>
              </w:rPr>
            </w:pPr>
          </w:p>
        </w:tc>
        <w:tc>
          <w:tcPr>
            <w:tcW w:w="0" w:type="auto"/>
            <w:shd w:val="clear" w:color="auto" w:fill="auto"/>
          </w:tcPr>
          <w:p w:rsidR="00CB22FE" w:rsidRPr="00F7061A" w:rsidRDefault="00CB22FE" w:rsidP="00F677B4">
            <w:pPr>
              <w:jc w:val="center"/>
              <w:rPr>
                <w:rFonts w:cs="Arial"/>
                <w:b/>
              </w:rPr>
            </w:pPr>
          </w:p>
        </w:tc>
        <w:tc>
          <w:tcPr>
            <w:tcW w:w="0" w:type="auto"/>
            <w:shd w:val="clear" w:color="auto" w:fill="auto"/>
          </w:tcPr>
          <w:p w:rsidR="00CB22FE" w:rsidRPr="00F7061A" w:rsidRDefault="00CB22FE" w:rsidP="00F677B4">
            <w:pPr>
              <w:jc w:val="center"/>
              <w:rPr>
                <w:rFonts w:cs="Arial"/>
                <w:b/>
              </w:rPr>
            </w:pPr>
          </w:p>
        </w:tc>
        <w:tc>
          <w:tcPr>
            <w:tcW w:w="0" w:type="auto"/>
            <w:shd w:val="clear" w:color="auto" w:fill="auto"/>
          </w:tcPr>
          <w:p w:rsidR="00CB22FE" w:rsidRPr="00F7061A" w:rsidRDefault="00CB22FE" w:rsidP="00F677B4">
            <w:pPr>
              <w:jc w:val="center"/>
              <w:rPr>
                <w:rFonts w:cs="Arial"/>
                <w:b/>
              </w:rPr>
            </w:pPr>
          </w:p>
        </w:tc>
        <w:tc>
          <w:tcPr>
            <w:tcW w:w="0" w:type="auto"/>
            <w:shd w:val="clear" w:color="auto" w:fill="auto"/>
          </w:tcPr>
          <w:p w:rsidR="00CB22FE" w:rsidRPr="00F7061A" w:rsidRDefault="00CB22FE" w:rsidP="00F677B4">
            <w:pPr>
              <w:jc w:val="center"/>
              <w:rPr>
                <w:rFonts w:cs="Arial"/>
                <w:b/>
              </w:rPr>
            </w:pPr>
          </w:p>
        </w:tc>
        <w:tc>
          <w:tcPr>
            <w:tcW w:w="0" w:type="auto"/>
            <w:shd w:val="clear" w:color="auto" w:fill="auto"/>
          </w:tcPr>
          <w:p w:rsidR="00CB22FE" w:rsidRPr="00F7061A" w:rsidRDefault="00CB22FE" w:rsidP="00F677B4">
            <w:pPr>
              <w:jc w:val="center"/>
              <w:rPr>
                <w:rFonts w:cs="Arial"/>
                <w:b/>
              </w:rPr>
            </w:pPr>
          </w:p>
        </w:tc>
      </w:tr>
      <w:tr w:rsidR="00CB22FE" w:rsidRPr="00F7061A" w:rsidTr="00F677B4">
        <w:trPr>
          <w:trHeight w:val="624"/>
          <w:jc w:val="center"/>
        </w:trPr>
        <w:tc>
          <w:tcPr>
            <w:tcW w:w="3231" w:type="dxa"/>
            <w:vMerge w:val="restart"/>
            <w:shd w:val="clear" w:color="auto" w:fill="auto"/>
          </w:tcPr>
          <w:p w:rsidR="00CB22FE" w:rsidRPr="00F7061A" w:rsidRDefault="00CB22FE" w:rsidP="00F677B4">
            <w:pPr>
              <w:jc w:val="center"/>
              <w:rPr>
                <w:rFonts w:cs="Arial"/>
                <w:b/>
              </w:rPr>
            </w:pPr>
            <w:r w:rsidRPr="00F7061A">
              <w:rPr>
                <w:rFonts w:cs="Arial"/>
                <w:b/>
              </w:rPr>
              <w:t xml:space="preserve">DIP. </w:t>
            </w:r>
            <w:r w:rsidRPr="00F7061A">
              <w:rPr>
                <w:rFonts w:cs="Arial"/>
                <w:b/>
                <w:lang w:val="es-ES"/>
              </w:rPr>
              <w:t>LUCÍA AZUCENA RAMOS RAMOS</w:t>
            </w:r>
          </w:p>
        </w:tc>
        <w:tc>
          <w:tcPr>
            <w:tcW w:w="0" w:type="auto"/>
            <w:shd w:val="clear" w:color="auto" w:fill="auto"/>
            <w:vAlign w:val="center"/>
          </w:tcPr>
          <w:p w:rsidR="00CB22FE" w:rsidRPr="00F7061A" w:rsidRDefault="00CB22FE" w:rsidP="00F677B4">
            <w:pPr>
              <w:jc w:val="center"/>
              <w:rPr>
                <w:rFonts w:cs="Arial"/>
                <w:b/>
              </w:rPr>
            </w:pPr>
            <w:r w:rsidRPr="00F7061A">
              <w:rPr>
                <w:rFonts w:cs="Arial"/>
                <w:b/>
              </w:rPr>
              <w:t>A FAVOR</w:t>
            </w:r>
          </w:p>
        </w:tc>
        <w:tc>
          <w:tcPr>
            <w:tcW w:w="0" w:type="auto"/>
            <w:shd w:val="clear" w:color="auto" w:fill="auto"/>
            <w:vAlign w:val="center"/>
          </w:tcPr>
          <w:p w:rsidR="00CB22FE" w:rsidRPr="00F7061A" w:rsidRDefault="00CB22FE" w:rsidP="00F677B4">
            <w:pPr>
              <w:jc w:val="center"/>
              <w:rPr>
                <w:rFonts w:cs="Arial"/>
                <w:b/>
              </w:rPr>
            </w:pPr>
            <w:r w:rsidRPr="00F7061A">
              <w:rPr>
                <w:rFonts w:cs="Arial"/>
                <w:b/>
              </w:rPr>
              <w:t>EN CONTRA</w:t>
            </w:r>
          </w:p>
        </w:tc>
        <w:tc>
          <w:tcPr>
            <w:tcW w:w="0" w:type="auto"/>
            <w:shd w:val="clear" w:color="auto" w:fill="auto"/>
            <w:vAlign w:val="center"/>
          </w:tcPr>
          <w:p w:rsidR="00CB22FE" w:rsidRPr="00F7061A" w:rsidRDefault="00CB22FE" w:rsidP="00F677B4">
            <w:pPr>
              <w:jc w:val="center"/>
              <w:rPr>
                <w:rFonts w:cs="Arial"/>
                <w:b/>
              </w:rPr>
            </w:pPr>
            <w:r w:rsidRPr="00F7061A">
              <w:rPr>
                <w:rFonts w:cs="Arial"/>
                <w:b/>
              </w:rPr>
              <w:t>ABSTENCIÓN</w:t>
            </w:r>
          </w:p>
        </w:tc>
        <w:tc>
          <w:tcPr>
            <w:tcW w:w="0" w:type="auto"/>
            <w:shd w:val="clear" w:color="auto" w:fill="auto"/>
            <w:vAlign w:val="center"/>
          </w:tcPr>
          <w:p w:rsidR="00CB22FE" w:rsidRPr="00F7061A" w:rsidRDefault="00CB22FE" w:rsidP="00F677B4">
            <w:pPr>
              <w:jc w:val="center"/>
              <w:rPr>
                <w:rFonts w:cs="Arial"/>
                <w:b/>
              </w:rPr>
            </w:pPr>
            <w:r w:rsidRPr="00F7061A">
              <w:rPr>
                <w:rFonts w:cs="Arial"/>
                <w:b/>
              </w:rPr>
              <w:t>SI</w:t>
            </w:r>
          </w:p>
        </w:tc>
        <w:tc>
          <w:tcPr>
            <w:tcW w:w="0" w:type="auto"/>
            <w:shd w:val="clear" w:color="auto" w:fill="auto"/>
            <w:vAlign w:val="center"/>
          </w:tcPr>
          <w:p w:rsidR="00CB22FE" w:rsidRPr="00F7061A" w:rsidRDefault="00CB22FE" w:rsidP="00F677B4">
            <w:pPr>
              <w:jc w:val="center"/>
              <w:rPr>
                <w:rFonts w:cs="Arial"/>
                <w:b/>
              </w:rPr>
            </w:pPr>
            <w:r w:rsidRPr="00F7061A">
              <w:rPr>
                <w:rFonts w:cs="Arial"/>
                <w:b/>
              </w:rPr>
              <w:t>CUALES</w:t>
            </w:r>
          </w:p>
        </w:tc>
      </w:tr>
      <w:tr w:rsidR="00CB22FE" w:rsidRPr="00F7061A" w:rsidTr="00F677B4">
        <w:trPr>
          <w:trHeight w:val="1417"/>
          <w:jc w:val="center"/>
        </w:trPr>
        <w:tc>
          <w:tcPr>
            <w:tcW w:w="3231" w:type="dxa"/>
            <w:vMerge/>
            <w:shd w:val="clear" w:color="auto" w:fill="auto"/>
          </w:tcPr>
          <w:p w:rsidR="00CB22FE" w:rsidRPr="00F7061A" w:rsidRDefault="00CB22FE" w:rsidP="00F677B4">
            <w:pPr>
              <w:jc w:val="center"/>
              <w:rPr>
                <w:rFonts w:cs="Arial"/>
                <w:b/>
              </w:rPr>
            </w:pPr>
          </w:p>
        </w:tc>
        <w:tc>
          <w:tcPr>
            <w:tcW w:w="0" w:type="auto"/>
            <w:shd w:val="clear" w:color="auto" w:fill="auto"/>
          </w:tcPr>
          <w:p w:rsidR="00CB22FE" w:rsidRPr="00F7061A" w:rsidRDefault="00CB22FE" w:rsidP="00F677B4">
            <w:pPr>
              <w:jc w:val="center"/>
              <w:rPr>
                <w:rFonts w:cs="Arial"/>
                <w:b/>
              </w:rPr>
            </w:pPr>
          </w:p>
        </w:tc>
        <w:tc>
          <w:tcPr>
            <w:tcW w:w="0" w:type="auto"/>
            <w:shd w:val="clear" w:color="auto" w:fill="auto"/>
          </w:tcPr>
          <w:p w:rsidR="00CB22FE" w:rsidRPr="00F7061A" w:rsidRDefault="00CB22FE" w:rsidP="00F677B4">
            <w:pPr>
              <w:jc w:val="center"/>
              <w:rPr>
                <w:rFonts w:cs="Arial"/>
                <w:b/>
              </w:rPr>
            </w:pPr>
          </w:p>
        </w:tc>
        <w:tc>
          <w:tcPr>
            <w:tcW w:w="0" w:type="auto"/>
            <w:shd w:val="clear" w:color="auto" w:fill="auto"/>
          </w:tcPr>
          <w:p w:rsidR="00CB22FE" w:rsidRPr="00F7061A" w:rsidRDefault="00CB22FE" w:rsidP="00F677B4">
            <w:pPr>
              <w:jc w:val="center"/>
              <w:rPr>
                <w:rFonts w:cs="Arial"/>
                <w:b/>
              </w:rPr>
            </w:pPr>
          </w:p>
        </w:tc>
        <w:tc>
          <w:tcPr>
            <w:tcW w:w="0" w:type="auto"/>
            <w:shd w:val="clear" w:color="auto" w:fill="auto"/>
          </w:tcPr>
          <w:p w:rsidR="00CB22FE" w:rsidRPr="00F7061A" w:rsidRDefault="00CB22FE" w:rsidP="00F677B4">
            <w:pPr>
              <w:jc w:val="center"/>
              <w:rPr>
                <w:rFonts w:cs="Arial"/>
                <w:b/>
              </w:rPr>
            </w:pPr>
          </w:p>
        </w:tc>
        <w:tc>
          <w:tcPr>
            <w:tcW w:w="0" w:type="auto"/>
            <w:shd w:val="clear" w:color="auto" w:fill="auto"/>
          </w:tcPr>
          <w:p w:rsidR="00CB22FE" w:rsidRPr="00F7061A" w:rsidRDefault="00CB22FE" w:rsidP="00F677B4">
            <w:pPr>
              <w:jc w:val="center"/>
              <w:rPr>
                <w:rFonts w:cs="Arial"/>
                <w:b/>
              </w:rPr>
            </w:pPr>
          </w:p>
        </w:tc>
      </w:tr>
      <w:tr w:rsidR="00CB22FE" w:rsidRPr="00F7061A" w:rsidTr="00F677B4">
        <w:trPr>
          <w:trHeight w:val="624"/>
          <w:jc w:val="center"/>
        </w:trPr>
        <w:tc>
          <w:tcPr>
            <w:tcW w:w="3231" w:type="dxa"/>
            <w:vMerge w:val="restart"/>
            <w:shd w:val="clear" w:color="auto" w:fill="auto"/>
          </w:tcPr>
          <w:p w:rsidR="00CB22FE" w:rsidRPr="00F7061A" w:rsidRDefault="00CB22FE" w:rsidP="00F677B4">
            <w:pPr>
              <w:jc w:val="center"/>
              <w:rPr>
                <w:rFonts w:cs="Arial"/>
                <w:b/>
              </w:rPr>
            </w:pPr>
            <w:r w:rsidRPr="00F7061A">
              <w:rPr>
                <w:rFonts w:cs="Arial"/>
                <w:b/>
              </w:rPr>
              <w:t xml:space="preserve">DIP. </w:t>
            </w:r>
            <w:r w:rsidRPr="00F7061A">
              <w:rPr>
                <w:rFonts w:cs="Arial"/>
                <w:b/>
                <w:lang w:val="es-ES"/>
              </w:rPr>
              <w:t>GERARDO ABRAHAM AGUADO GÓMEZ</w:t>
            </w:r>
          </w:p>
        </w:tc>
        <w:tc>
          <w:tcPr>
            <w:tcW w:w="0" w:type="auto"/>
            <w:shd w:val="clear" w:color="auto" w:fill="auto"/>
            <w:vAlign w:val="center"/>
          </w:tcPr>
          <w:p w:rsidR="00CB22FE" w:rsidRPr="00F7061A" w:rsidRDefault="00CB22FE" w:rsidP="00F677B4">
            <w:pPr>
              <w:jc w:val="center"/>
              <w:rPr>
                <w:rFonts w:cs="Arial"/>
                <w:b/>
              </w:rPr>
            </w:pPr>
            <w:r w:rsidRPr="00F7061A">
              <w:rPr>
                <w:rFonts w:cs="Arial"/>
                <w:b/>
              </w:rPr>
              <w:t>A FAVOR</w:t>
            </w:r>
          </w:p>
        </w:tc>
        <w:tc>
          <w:tcPr>
            <w:tcW w:w="0" w:type="auto"/>
            <w:shd w:val="clear" w:color="auto" w:fill="auto"/>
            <w:vAlign w:val="center"/>
          </w:tcPr>
          <w:p w:rsidR="00CB22FE" w:rsidRPr="00F7061A" w:rsidRDefault="00CB22FE" w:rsidP="00F677B4">
            <w:pPr>
              <w:jc w:val="center"/>
              <w:rPr>
                <w:rFonts w:cs="Arial"/>
                <w:b/>
              </w:rPr>
            </w:pPr>
            <w:r w:rsidRPr="00F7061A">
              <w:rPr>
                <w:rFonts w:cs="Arial"/>
                <w:b/>
              </w:rPr>
              <w:t>EN CONTRA</w:t>
            </w:r>
          </w:p>
        </w:tc>
        <w:tc>
          <w:tcPr>
            <w:tcW w:w="0" w:type="auto"/>
            <w:shd w:val="clear" w:color="auto" w:fill="auto"/>
            <w:vAlign w:val="center"/>
          </w:tcPr>
          <w:p w:rsidR="00CB22FE" w:rsidRPr="00F7061A" w:rsidRDefault="00CB22FE" w:rsidP="00F677B4">
            <w:pPr>
              <w:jc w:val="center"/>
              <w:rPr>
                <w:rFonts w:cs="Arial"/>
                <w:b/>
              </w:rPr>
            </w:pPr>
            <w:r w:rsidRPr="00F7061A">
              <w:rPr>
                <w:rFonts w:cs="Arial"/>
                <w:b/>
              </w:rPr>
              <w:t>ABSTENCIÓN</w:t>
            </w:r>
          </w:p>
        </w:tc>
        <w:tc>
          <w:tcPr>
            <w:tcW w:w="0" w:type="auto"/>
            <w:shd w:val="clear" w:color="auto" w:fill="auto"/>
            <w:vAlign w:val="center"/>
          </w:tcPr>
          <w:p w:rsidR="00CB22FE" w:rsidRPr="00F7061A" w:rsidRDefault="00CB22FE" w:rsidP="00F677B4">
            <w:pPr>
              <w:jc w:val="center"/>
              <w:rPr>
                <w:rFonts w:cs="Arial"/>
                <w:b/>
              </w:rPr>
            </w:pPr>
            <w:r w:rsidRPr="00F7061A">
              <w:rPr>
                <w:rFonts w:cs="Arial"/>
                <w:b/>
              </w:rPr>
              <w:t>SI</w:t>
            </w:r>
          </w:p>
        </w:tc>
        <w:tc>
          <w:tcPr>
            <w:tcW w:w="0" w:type="auto"/>
            <w:shd w:val="clear" w:color="auto" w:fill="auto"/>
            <w:vAlign w:val="center"/>
          </w:tcPr>
          <w:p w:rsidR="00CB22FE" w:rsidRPr="00F7061A" w:rsidRDefault="00CB22FE" w:rsidP="00F677B4">
            <w:pPr>
              <w:jc w:val="center"/>
              <w:rPr>
                <w:rFonts w:cs="Arial"/>
                <w:b/>
              </w:rPr>
            </w:pPr>
            <w:r w:rsidRPr="00F7061A">
              <w:rPr>
                <w:rFonts w:cs="Arial"/>
                <w:b/>
              </w:rPr>
              <w:t>CUALES</w:t>
            </w:r>
          </w:p>
        </w:tc>
      </w:tr>
      <w:tr w:rsidR="00CB22FE" w:rsidRPr="00F7061A" w:rsidTr="00F677B4">
        <w:trPr>
          <w:trHeight w:val="1417"/>
          <w:jc w:val="center"/>
        </w:trPr>
        <w:tc>
          <w:tcPr>
            <w:tcW w:w="3231" w:type="dxa"/>
            <w:vMerge/>
            <w:shd w:val="clear" w:color="auto" w:fill="auto"/>
          </w:tcPr>
          <w:p w:rsidR="00CB22FE" w:rsidRPr="00F7061A" w:rsidRDefault="00CB22FE" w:rsidP="00F677B4">
            <w:pPr>
              <w:jc w:val="center"/>
              <w:rPr>
                <w:rFonts w:cs="Arial"/>
                <w:b/>
              </w:rPr>
            </w:pPr>
          </w:p>
        </w:tc>
        <w:tc>
          <w:tcPr>
            <w:tcW w:w="0" w:type="auto"/>
            <w:shd w:val="clear" w:color="auto" w:fill="auto"/>
          </w:tcPr>
          <w:p w:rsidR="00CB22FE" w:rsidRPr="00F7061A" w:rsidRDefault="00CB22FE" w:rsidP="00F677B4">
            <w:pPr>
              <w:jc w:val="center"/>
              <w:rPr>
                <w:rFonts w:cs="Arial"/>
                <w:b/>
              </w:rPr>
            </w:pPr>
          </w:p>
        </w:tc>
        <w:tc>
          <w:tcPr>
            <w:tcW w:w="0" w:type="auto"/>
            <w:shd w:val="clear" w:color="auto" w:fill="auto"/>
          </w:tcPr>
          <w:p w:rsidR="00CB22FE" w:rsidRPr="00F7061A" w:rsidRDefault="00CB22FE" w:rsidP="00F677B4">
            <w:pPr>
              <w:jc w:val="center"/>
              <w:rPr>
                <w:rFonts w:cs="Arial"/>
                <w:b/>
              </w:rPr>
            </w:pPr>
          </w:p>
        </w:tc>
        <w:tc>
          <w:tcPr>
            <w:tcW w:w="0" w:type="auto"/>
            <w:shd w:val="clear" w:color="auto" w:fill="auto"/>
          </w:tcPr>
          <w:p w:rsidR="00CB22FE" w:rsidRPr="00F7061A" w:rsidRDefault="00CB22FE" w:rsidP="00F677B4">
            <w:pPr>
              <w:jc w:val="center"/>
              <w:rPr>
                <w:rFonts w:cs="Arial"/>
                <w:b/>
              </w:rPr>
            </w:pPr>
          </w:p>
        </w:tc>
        <w:tc>
          <w:tcPr>
            <w:tcW w:w="0" w:type="auto"/>
            <w:shd w:val="clear" w:color="auto" w:fill="auto"/>
          </w:tcPr>
          <w:p w:rsidR="00CB22FE" w:rsidRPr="00F7061A" w:rsidRDefault="00CB22FE" w:rsidP="00F677B4">
            <w:pPr>
              <w:jc w:val="center"/>
              <w:rPr>
                <w:rFonts w:cs="Arial"/>
                <w:b/>
              </w:rPr>
            </w:pPr>
          </w:p>
        </w:tc>
        <w:tc>
          <w:tcPr>
            <w:tcW w:w="0" w:type="auto"/>
            <w:shd w:val="clear" w:color="auto" w:fill="auto"/>
          </w:tcPr>
          <w:p w:rsidR="00CB22FE" w:rsidRPr="00F7061A" w:rsidRDefault="00CB22FE" w:rsidP="00F677B4">
            <w:pPr>
              <w:jc w:val="center"/>
              <w:rPr>
                <w:rFonts w:cs="Arial"/>
                <w:b/>
              </w:rPr>
            </w:pPr>
          </w:p>
        </w:tc>
      </w:tr>
      <w:tr w:rsidR="00CB22FE" w:rsidRPr="00F7061A" w:rsidTr="00F677B4">
        <w:trPr>
          <w:trHeight w:val="624"/>
          <w:jc w:val="center"/>
        </w:trPr>
        <w:tc>
          <w:tcPr>
            <w:tcW w:w="3231" w:type="dxa"/>
            <w:vMerge w:val="restart"/>
            <w:shd w:val="clear" w:color="auto" w:fill="auto"/>
          </w:tcPr>
          <w:p w:rsidR="00CB22FE" w:rsidRPr="00F7061A" w:rsidRDefault="00CB22FE" w:rsidP="00F677B4">
            <w:pPr>
              <w:jc w:val="center"/>
              <w:rPr>
                <w:rFonts w:cs="Arial"/>
                <w:b/>
              </w:rPr>
            </w:pPr>
            <w:r w:rsidRPr="00F7061A">
              <w:rPr>
                <w:rFonts w:cs="Arial"/>
                <w:b/>
              </w:rPr>
              <w:t xml:space="preserve">DIP. </w:t>
            </w:r>
            <w:r w:rsidRPr="00F7061A">
              <w:rPr>
                <w:rFonts w:cs="Arial"/>
                <w:b/>
                <w:lang w:val="es-ES"/>
              </w:rPr>
              <w:t>EMILIO ALEJANDRO DE HOYOS MONTEMAYOR</w:t>
            </w:r>
          </w:p>
          <w:p w:rsidR="00CB22FE" w:rsidRPr="00F7061A" w:rsidRDefault="00CB22FE" w:rsidP="00F677B4">
            <w:pPr>
              <w:jc w:val="center"/>
              <w:rPr>
                <w:rFonts w:cs="Arial"/>
                <w:b/>
              </w:rPr>
            </w:pPr>
          </w:p>
        </w:tc>
        <w:tc>
          <w:tcPr>
            <w:tcW w:w="0" w:type="auto"/>
            <w:shd w:val="clear" w:color="auto" w:fill="auto"/>
            <w:vAlign w:val="center"/>
          </w:tcPr>
          <w:p w:rsidR="00CB22FE" w:rsidRPr="00F7061A" w:rsidRDefault="00CB22FE" w:rsidP="00F677B4">
            <w:pPr>
              <w:jc w:val="center"/>
              <w:rPr>
                <w:rFonts w:cs="Arial"/>
                <w:b/>
              </w:rPr>
            </w:pPr>
            <w:r w:rsidRPr="00F7061A">
              <w:rPr>
                <w:rFonts w:cs="Arial"/>
                <w:b/>
              </w:rPr>
              <w:lastRenderedPageBreak/>
              <w:t>A FAVOR</w:t>
            </w:r>
          </w:p>
        </w:tc>
        <w:tc>
          <w:tcPr>
            <w:tcW w:w="0" w:type="auto"/>
            <w:shd w:val="clear" w:color="auto" w:fill="auto"/>
            <w:vAlign w:val="center"/>
          </w:tcPr>
          <w:p w:rsidR="00CB22FE" w:rsidRPr="00F7061A" w:rsidRDefault="00CB22FE" w:rsidP="00F677B4">
            <w:pPr>
              <w:jc w:val="center"/>
              <w:rPr>
                <w:rFonts w:cs="Arial"/>
                <w:b/>
              </w:rPr>
            </w:pPr>
            <w:r w:rsidRPr="00F7061A">
              <w:rPr>
                <w:rFonts w:cs="Arial"/>
                <w:b/>
              </w:rPr>
              <w:t>EN CONTRA</w:t>
            </w:r>
          </w:p>
        </w:tc>
        <w:tc>
          <w:tcPr>
            <w:tcW w:w="0" w:type="auto"/>
            <w:shd w:val="clear" w:color="auto" w:fill="auto"/>
            <w:vAlign w:val="center"/>
          </w:tcPr>
          <w:p w:rsidR="00CB22FE" w:rsidRPr="00F7061A" w:rsidRDefault="00CB22FE" w:rsidP="00F677B4">
            <w:pPr>
              <w:jc w:val="center"/>
              <w:rPr>
                <w:rFonts w:cs="Arial"/>
                <w:b/>
              </w:rPr>
            </w:pPr>
            <w:r w:rsidRPr="00F7061A">
              <w:rPr>
                <w:rFonts w:cs="Arial"/>
                <w:b/>
              </w:rPr>
              <w:t>ABSTENCIÓN</w:t>
            </w:r>
          </w:p>
        </w:tc>
        <w:tc>
          <w:tcPr>
            <w:tcW w:w="0" w:type="auto"/>
            <w:shd w:val="clear" w:color="auto" w:fill="auto"/>
            <w:vAlign w:val="center"/>
          </w:tcPr>
          <w:p w:rsidR="00CB22FE" w:rsidRPr="00F7061A" w:rsidRDefault="00CB22FE" w:rsidP="00F677B4">
            <w:pPr>
              <w:jc w:val="center"/>
              <w:rPr>
                <w:rFonts w:cs="Arial"/>
                <w:b/>
              </w:rPr>
            </w:pPr>
            <w:r w:rsidRPr="00F7061A">
              <w:rPr>
                <w:rFonts w:cs="Arial"/>
                <w:b/>
              </w:rPr>
              <w:t>SI</w:t>
            </w:r>
          </w:p>
        </w:tc>
        <w:tc>
          <w:tcPr>
            <w:tcW w:w="0" w:type="auto"/>
            <w:shd w:val="clear" w:color="auto" w:fill="auto"/>
            <w:vAlign w:val="center"/>
          </w:tcPr>
          <w:p w:rsidR="00CB22FE" w:rsidRPr="00F7061A" w:rsidRDefault="00CB22FE" w:rsidP="00F677B4">
            <w:pPr>
              <w:jc w:val="center"/>
              <w:rPr>
                <w:rFonts w:cs="Arial"/>
                <w:b/>
              </w:rPr>
            </w:pPr>
            <w:r w:rsidRPr="00F7061A">
              <w:rPr>
                <w:rFonts w:cs="Arial"/>
                <w:b/>
              </w:rPr>
              <w:t>CUALES</w:t>
            </w:r>
          </w:p>
        </w:tc>
      </w:tr>
      <w:tr w:rsidR="00CB22FE" w:rsidRPr="00F7061A" w:rsidTr="00F677B4">
        <w:trPr>
          <w:trHeight w:val="1417"/>
          <w:jc w:val="center"/>
        </w:trPr>
        <w:tc>
          <w:tcPr>
            <w:tcW w:w="3231" w:type="dxa"/>
            <w:vMerge/>
            <w:shd w:val="clear" w:color="auto" w:fill="auto"/>
          </w:tcPr>
          <w:p w:rsidR="00CB22FE" w:rsidRPr="00F7061A" w:rsidRDefault="00CB22FE" w:rsidP="00F677B4">
            <w:pPr>
              <w:jc w:val="center"/>
              <w:rPr>
                <w:rFonts w:cs="Arial"/>
                <w:b/>
              </w:rPr>
            </w:pPr>
          </w:p>
        </w:tc>
        <w:tc>
          <w:tcPr>
            <w:tcW w:w="0" w:type="auto"/>
            <w:shd w:val="clear" w:color="auto" w:fill="auto"/>
          </w:tcPr>
          <w:p w:rsidR="00CB22FE" w:rsidRPr="00F7061A" w:rsidRDefault="00CB22FE" w:rsidP="00F677B4">
            <w:pPr>
              <w:jc w:val="center"/>
              <w:rPr>
                <w:rFonts w:cs="Arial"/>
                <w:b/>
              </w:rPr>
            </w:pPr>
          </w:p>
          <w:p w:rsidR="00CB22FE" w:rsidRPr="00F7061A" w:rsidRDefault="00CB22FE" w:rsidP="00F677B4">
            <w:pPr>
              <w:jc w:val="center"/>
              <w:rPr>
                <w:rFonts w:cs="Arial"/>
                <w:b/>
              </w:rPr>
            </w:pPr>
          </w:p>
          <w:p w:rsidR="00CB22FE" w:rsidRPr="00F7061A" w:rsidRDefault="00CB22FE" w:rsidP="00F677B4">
            <w:pPr>
              <w:jc w:val="center"/>
              <w:rPr>
                <w:rFonts w:cs="Arial"/>
                <w:b/>
              </w:rPr>
            </w:pPr>
          </w:p>
          <w:p w:rsidR="00CB22FE" w:rsidRPr="00F7061A" w:rsidRDefault="00CB22FE" w:rsidP="00F677B4">
            <w:pPr>
              <w:jc w:val="center"/>
              <w:rPr>
                <w:rFonts w:cs="Arial"/>
                <w:b/>
              </w:rPr>
            </w:pPr>
          </w:p>
          <w:p w:rsidR="00CB22FE" w:rsidRPr="00F7061A" w:rsidRDefault="00CB22FE" w:rsidP="00F677B4">
            <w:pPr>
              <w:jc w:val="center"/>
              <w:rPr>
                <w:rFonts w:cs="Arial"/>
                <w:b/>
              </w:rPr>
            </w:pPr>
          </w:p>
          <w:p w:rsidR="00CB22FE" w:rsidRPr="00F7061A" w:rsidRDefault="00CB22FE" w:rsidP="00F677B4">
            <w:pPr>
              <w:jc w:val="center"/>
              <w:rPr>
                <w:rFonts w:cs="Arial"/>
                <w:b/>
              </w:rPr>
            </w:pPr>
          </w:p>
        </w:tc>
        <w:tc>
          <w:tcPr>
            <w:tcW w:w="0" w:type="auto"/>
            <w:shd w:val="clear" w:color="auto" w:fill="auto"/>
          </w:tcPr>
          <w:p w:rsidR="00CB22FE" w:rsidRPr="00F7061A" w:rsidRDefault="00CB22FE" w:rsidP="00F677B4">
            <w:pPr>
              <w:jc w:val="center"/>
              <w:rPr>
                <w:rFonts w:cs="Arial"/>
                <w:b/>
              </w:rPr>
            </w:pPr>
          </w:p>
        </w:tc>
        <w:tc>
          <w:tcPr>
            <w:tcW w:w="0" w:type="auto"/>
            <w:shd w:val="clear" w:color="auto" w:fill="auto"/>
          </w:tcPr>
          <w:p w:rsidR="00CB22FE" w:rsidRPr="00F7061A" w:rsidRDefault="00CB22FE" w:rsidP="00F677B4">
            <w:pPr>
              <w:jc w:val="center"/>
              <w:rPr>
                <w:rFonts w:cs="Arial"/>
                <w:b/>
              </w:rPr>
            </w:pPr>
          </w:p>
        </w:tc>
        <w:tc>
          <w:tcPr>
            <w:tcW w:w="0" w:type="auto"/>
            <w:shd w:val="clear" w:color="auto" w:fill="auto"/>
          </w:tcPr>
          <w:p w:rsidR="00CB22FE" w:rsidRPr="00F7061A" w:rsidRDefault="00CB22FE" w:rsidP="00F677B4">
            <w:pPr>
              <w:jc w:val="center"/>
              <w:rPr>
                <w:rFonts w:cs="Arial"/>
                <w:b/>
              </w:rPr>
            </w:pPr>
          </w:p>
        </w:tc>
        <w:tc>
          <w:tcPr>
            <w:tcW w:w="0" w:type="auto"/>
            <w:shd w:val="clear" w:color="auto" w:fill="auto"/>
          </w:tcPr>
          <w:p w:rsidR="00CB22FE" w:rsidRPr="00F7061A" w:rsidRDefault="00CB22FE" w:rsidP="00F677B4">
            <w:pPr>
              <w:jc w:val="center"/>
              <w:rPr>
                <w:rFonts w:cs="Arial"/>
                <w:b/>
              </w:rPr>
            </w:pPr>
          </w:p>
        </w:tc>
      </w:tr>
      <w:tr w:rsidR="00CB22FE" w:rsidRPr="00F7061A" w:rsidTr="00F677B4">
        <w:trPr>
          <w:trHeight w:val="624"/>
          <w:jc w:val="center"/>
        </w:trPr>
        <w:tc>
          <w:tcPr>
            <w:tcW w:w="3231" w:type="dxa"/>
            <w:vMerge w:val="restart"/>
            <w:shd w:val="clear" w:color="auto" w:fill="auto"/>
          </w:tcPr>
          <w:p w:rsidR="00CB22FE" w:rsidRPr="00F7061A" w:rsidRDefault="00CB22FE" w:rsidP="00F677B4">
            <w:pPr>
              <w:jc w:val="center"/>
              <w:rPr>
                <w:rFonts w:cs="Arial"/>
                <w:b/>
              </w:rPr>
            </w:pPr>
            <w:r w:rsidRPr="00F7061A">
              <w:rPr>
                <w:rFonts w:cs="Arial"/>
                <w:b/>
              </w:rPr>
              <w:t xml:space="preserve">DIP. </w:t>
            </w:r>
            <w:r w:rsidRPr="00F7061A">
              <w:rPr>
                <w:rFonts w:cs="Arial"/>
                <w:b/>
                <w:lang w:val="es-ES"/>
              </w:rPr>
              <w:t>JOSÉ BENITO RAMÍREZ ROSAS</w:t>
            </w:r>
          </w:p>
        </w:tc>
        <w:tc>
          <w:tcPr>
            <w:tcW w:w="0" w:type="auto"/>
            <w:shd w:val="clear" w:color="auto" w:fill="auto"/>
            <w:vAlign w:val="center"/>
          </w:tcPr>
          <w:p w:rsidR="00CB22FE" w:rsidRPr="00F7061A" w:rsidRDefault="00CB22FE" w:rsidP="00F677B4">
            <w:pPr>
              <w:jc w:val="center"/>
              <w:rPr>
                <w:rFonts w:cs="Arial"/>
                <w:b/>
              </w:rPr>
            </w:pPr>
            <w:r w:rsidRPr="00F7061A">
              <w:rPr>
                <w:rFonts w:cs="Arial"/>
                <w:b/>
              </w:rPr>
              <w:t>A FAVOR</w:t>
            </w:r>
          </w:p>
        </w:tc>
        <w:tc>
          <w:tcPr>
            <w:tcW w:w="0" w:type="auto"/>
            <w:shd w:val="clear" w:color="auto" w:fill="auto"/>
            <w:vAlign w:val="center"/>
          </w:tcPr>
          <w:p w:rsidR="00CB22FE" w:rsidRPr="00F7061A" w:rsidRDefault="00CB22FE" w:rsidP="00F677B4">
            <w:pPr>
              <w:jc w:val="center"/>
              <w:rPr>
                <w:rFonts w:cs="Arial"/>
                <w:b/>
              </w:rPr>
            </w:pPr>
            <w:r w:rsidRPr="00F7061A">
              <w:rPr>
                <w:rFonts w:cs="Arial"/>
                <w:b/>
              </w:rPr>
              <w:t>EN CONTRA</w:t>
            </w:r>
          </w:p>
        </w:tc>
        <w:tc>
          <w:tcPr>
            <w:tcW w:w="0" w:type="auto"/>
            <w:shd w:val="clear" w:color="auto" w:fill="auto"/>
            <w:vAlign w:val="center"/>
          </w:tcPr>
          <w:p w:rsidR="00CB22FE" w:rsidRPr="00F7061A" w:rsidRDefault="00CB22FE" w:rsidP="00F677B4">
            <w:pPr>
              <w:jc w:val="center"/>
              <w:rPr>
                <w:rFonts w:cs="Arial"/>
                <w:b/>
              </w:rPr>
            </w:pPr>
            <w:r w:rsidRPr="00F7061A">
              <w:rPr>
                <w:rFonts w:cs="Arial"/>
                <w:b/>
              </w:rPr>
              <w:t>ABSTENCIÓN</w:t>
            </w:r>
          </w:p>
        </w:tc>
        <w:tc>
          <w:tcPr>
            <w:tcW w:w="0" w:type="auto"/>
            <w:shd w:val="clear" w:color="auto" w:fill="auto"/>
            <w:vAlign w:val="center"/>
          </w:tcPr>
          <w:p w:rsidR="00CB22FE" w:rsidRPr="00F7061A" w:rsidRDefault="00CB22FE" w:rsidP="00F677B4">
            <w:pPr>
              <w:jc w:val="center"/>
              <w:rPr>
                <w:rFonts w:cs="Arial"/>
                <w:b/>
              </w:rPr>
            </w:pPr>
            <w:r w:rsidRPr="00F7061A">
              <w:rPr>
                <w:rFonts w:cs="Arial"/>
                <w:b/>
              </w:rPr>
              <w:t>SI</w:t>
            </w:r>
          </w:p>
        </w:tc>
        <w:tc>
          <w:tcPr>
            <w:tcW w:w="0" w:type="auto"/>
            <w:shd w:val="clear" w:color="auto" w:fill="auto"/>
            <w:vAlign w:val="center"/>
          </w:tcPr>
          <w:p w:rsidR="00CB22FE" w:rsidRPr="00F7061A" w:rsidRDefault="00CB22FE" w:rsidP="00F677B4">
            <w:pPr>
              <w:jc w:val="center"/>
              <w:rPr>
                <w:rFonts w:cs="Arial"/>
                <w:b/>
              </w:rPr>
            </w:pPr>
            <w:r w:rsidRPr="00F7061A">
              <w:rPr>
                <w:rFonts w:cs="Arial"/>
                <w:b/>
              </w:rPr>
              <w:t>CUALES</w:t>
            </w:r>
          </w:p>
        </w:tc>
      </w:tr>
      <w:tr w:rsidR="00CB22FE" w:rsidRPr="00F7061A" w:rsidTr="00F677B4">
        <w:trPr>
          <w:trHeight w:val="1417"/>
          <w:jc w:val="center"/>
        </w:trPr>
        <w:tc>
          <w:tcPr>
            <w:tcW w:w="3231" w:type="dxa"/>
            <w:vMerge/>
            <w:shd w:val="clear" w:color="auto" w:fill="auto"/>
          </w:tcPr>
          <w:p w:rsidR="00CB22FE" w:rsidRPr="00F7061A" w:rsidRDefault="00CB22FE" w:rsidP="00F677B4">
            <w:pPr>
              <w:jc w:val="center"/>
              <w:rPr>
                <w:rFonts w:cs="Arial"/>
                <w:b/>
              </w:rPr>
            </w:pPr>
          </w:p>
        </w:tc>
        <w:tc>
          <w:tcPr>
            <w:tcW w:w="0" w:type="auto"/>
            <w:shd w:val="clear" w:color="auto" w:fill="auto"/>
          </w:tcPr>
          <w:p w:rsidR="00CB22FE" w:rsidRPr="00F7061A" w:rsidRDefault="00CB22FE" w:rsidP="00F677B4">
            <w:pPr>
              <w:jc w:val="center"/>
              <w:rPr>
                <w:rFonts w:cs="Arial"/>
                <w:b/>
              </w:rPr>
            </w:pPr>
          </w:p>
        </w:tc>
        <w:tc>
          <w:tcPr>
            <w:tcW w:w="0" w:type="auto"/>
            <w:shd w:val="clear" w:color="auto" w:fill="auto"/>
          </w:tcPr>
          <w:p w:rsidR="00CB22FE" w:rsidRPr="00F7061A" w:rsidRDefault="00CB22FE" w:rsidP="00F677B4">
            <w:pPr>
              <w:jc w:val="center"/>
              <w:rPr>
                <w:rFonts w:cs="Arial"/>
                <w:b/>
              </w:rPr>
            </w:pPr>
          </w:p>
        </w:tc>
        <w:tc>
          <w:tcPr>
            <w:tcW w:w="0" w:type="auto"/>
            <w:shd w:val="clear" w:color="auto" w:fill="auto"/>
          </w:tcPr>
          <w:p w:rsidR="00CB22FE" w:rsidRPr="00F7061A" w:rsidRDefault="00CB22FE" w:rsidP="00F677B4">
            <w:pPr>
              <w:jc w:val="center"/>
              <w:rPr>
                <w:rFonts w:cs="Arial"/>
                <w:b/>
              </w:rPr>
            </w:pPr>
          </w:p>
        </w:tc>
        <w:tc>
          <w:tcPr>
            <w:tcW w:w="0" w:type="auto"/>
            <w:shd w:val="clear" w:color="auto" w:fill="auto"/>
          </w:tcPr>
          <w:p w:rsidR="00CB22FE" w:rsidRPr="00F7061A" w:rsidRDefault="00CB22FE" w:rsidP="00F677B4">
            <w:pPr>
              <w:jc w:val="center"/>
              <w:rPr>
                <w:rFonts w:cs="Arial"/>
                <w:b/>
              </w:rPr>
            </w:pPr>
          </w:p>
        </w:tc>
        <w:tc>
          <w:tcPr>
            <w:tcW w:w="0" w:type="auto"/>
            <w:shd w:val="clear" w:color="auto" w:fill="auto"/>
          </w:tcPr>
          <w:p w:rsidR="00CB22FE" w:rsidRPr="00F7061A" w:rsidRDefault="00CB22FE" w:rsidP="00F677B4">
            <w:pPr>
              <w:jc w:val="center"/>
              <w:rPr>
                <w:rFonts w:cs="Arial"/>
                <w:b/>
              </w:rPr>
            </w:pPr>
          </w:p>
        </w:tc>
      </w:tr>
      <w:tr w:rsidR="00CB22FE" w:rsidRPr="00F7061A" w:rsidTr="00F677B4">
        <w:trPr>
          <w:trHeight w:val="624"/>
          <w:jc w:val="center"/>
        </w:trPr>
        <w:tc>
          <w:tcPr>
            <w:tcW w:w="3231" w:type="dxa"/>
            <w:vMerge w:val="restart"/>
            <w:shd w:val="clear" w:color="auto" w:fill="auto"/>
          </w:tcPr>
          <w:p w:rsidR="00CB22FE" w:rsidRPr="00F7061A" w:rsidRDefault="00CB22FE" w:rsidP="00F677B4">
            <w:pPr>
              <w:jc w:val="center"/>
              <w:rPr>
                <w:rFonts w:cs="Arial"/>
                <w:b/>
              </w:rPr>
            </w:pPr>
            <w:r w:rsidRPr="00F7061A">
              <w:rPr>
                <w:rFonts w:cs="Arial"/>
                <w:b/>
              </w:rPr>
              <w:t xml:space="preserve">DIP.  </w:t>
            </w:r>
            <w:r w:rsidRPr="00F7061A">
              <w:rPr>
                <w:rFonts w:cs="Arial"/>
                <w:b/>
                <w:lang w:val="es-ES"/>
              </w:rPr>
              <w:t>CLAUDIA ISELA RAMÍREZ PINEDA</w:t>
            </w:r>
          </w:p>
          <w:p w:rsidR="00CB22FE" w:rsidRPr="00F7061A" w:rsidRDefault="00CB22FE" w:rsidP="00F677B4">
            <w:pPr>
              <w:jc w:val="center"/>
              <w:rPr>
                <w:rFonts w:cs="Arial"/>
                <w:b/>
              </w:rPr>
            </w:pPr>
          </w:p>
        </w:tc>
        <w:tc>
          <w:tcPr>
            <w:tcW w:w="0" w:type="auto"/>
            <w:shd w:val="clear" w:color="auto" w:fill="auto"/>
            <w:vAlign w:val="center"/>
          </w:tcPr>
          <w:p w:rsidR="00CB22FE" w:rsidRPr="00F7061A" w:rsidRDefault="00CB22FE" w:rsidP="00F677B4">
            <w:pPr>
              <w:jc w:val="center"/>
              <w:rPr>
                <w:rFonts w:cs="Arial"/>
                <w:b/>
              </w:rPr>
            </w:pPr>
            <w:r w:rsidRPr="00F7061A">
              <w:rPr>
                <w:rFonts w:cs="Arial"/>
                <w:b/>
              </w:rPr>
              <w:t>A FAVOR</w:t>
            </w:r>
          </w:p>
        </w:tc>
        <w:tc>
          <w:tcPr>
            <w:tcW w:w="0" w:type="auto"/>
            <w:shd w:val="clear" w:color="auto" w:fill="auto"/>
            <w:vAlign w:val="center"/>
          </w:tcPr>
          <w:p w:rsidR="00CB22FE" w:rsidRPr="00F7061A" w:rsidRDefault="00CB22FE" w:rsidP="00F677B4">
            <w:pPr>
              <w:jc w:val="center"/>
              <w:rPr>
                <w:rFonts w:cs="Arial"/>
                <w:b/>
              </w:rPr>
            </w:pPr>
            <w:r w:rsidRPr="00F7061A">
              <w:rPr>
                <w:rFonts w:cs="Arial"/>
                <w:b/>
              </w:rPr>
              <w:t>EN CONTRA</w:t>
            </w:r>
          </w:p>
        </w:tc>
        <w:tc>
          <w:tcPr>
            <w:tcW w:w="0" w:type="auto"/>
            <w:shd w:val="clear" w:color="auto" w:fill="auto"/>
            <w:vAlign w:val="center"/>
          </w:tcPr>
          <w:p w:rsidR="00CB22FE" w:rsidRPr="00F7061A" w:rsidRDefault="00CB22FE" w:rsidP="00F677B4">
            <w:pPr>
              <w:jc w:val="center"/>
              <w:rPr>
                <w:rFonts w:cs="Arial"/>
                <w:b/>
              </w:rPr>
            </w:pPr>
            <w:r w:rsidRPr="00F7061A">
              <w:rPr>
                <w:rFonts w:cs="Arial"/>
                <w:b/>
              </w:rPr>
              <w:t>ABSTENCIÓN</w:t>
            </w:r>
          </w:p>
        </w:tc>
        <w:tc>
          <w:tcPr>
            <w:tcW w:w="0" w:type="auto"/>
            <w:shd w:val="clear" w:color="auto" w:fill="auto"/>
            <w:vAlign w:val="center"/>
          </w:tcPr>
          <w:p w:rsidR="00CB22FE" w:rsidRPr="00F7061A" w:rsidRDefault="00CB22FE" w:rsidP="00F677B4">
            <w:pPr>
              <w:jc w:val="center"/>
              <w:rPr>
                <w:rFonts w:cs="Arial"/>
                <w:b/>
              </w:rPr>
            </w:pPr>
            <w:r w:rsidRPr="00F7061A">
              <w:rPr>
                <w:rFonts w:cs="Arial"/>
                <w:b/>
              </w:rPr>
              <w:t>SI</w:t>
            </w:r>
          </w:p>
        </w:tc>
        <w:tc>
          <w:tcPr>
            <w:tcW w:w="0" w:type="auto"/>
            <w:shd w:val="clear" w:color="auto" w:fill="auto"/>
            <w:vAlign w:val="center"/>
          </w:tcPr>
          <w:p w:rsidR="00CB22FE" w:rsidRPr="00F7061A" w:rsidRDefault="00CB22FE" w:rsidP="00F677B4">
            <w:pPr>
              <w:jc w:val="center"/>
              <w:rPr>
                <w:rFonts w:cs="Arial"/>
                <w:b/>
              </w:rPr>
            </w:pPr>
            <w:r w:rsidRPr="00F7061A">
              <w:rPr>
                <w:rFonts w:cs="Arial"/>
                <w:b/>
              </w:rPr>
              <w:t>CUALES</w:t>
            </w:r>
          </w:p>
        </w:tc>
      </w:tr>
      <w:tr w:rsidR="00CB22FE" w:rsidRPr="00F7061A" w:rsidTr="00F677B4">
        <w:trPr>
          <w:trHeight w:val="1417"/>
          <w:jc w:val="center"/>
        </w:trPr>
        <w:tc>
          <w:tcPr>
            <w:tcW w:w="3231" w:type="dxa"/>
            <w:vMerge/>
            <w:shd w:val="clear" w:color="auto" w:fill="auto"/>
          </w:tcPr>
          <w:p w:rsidR="00CB22FE" w:rsidRPr="00F7061A" w:rsidRDefault="00CB22FE" w:rsidP="00F677B4">
            <w:pPr>
              <w:jc w:val="center"/>
              <w:rPr>
                <w:rFonts w:cs="Arial"/>
                <w:b/>
              </w:rPr>
            </w:pPr>
          </w:p>
        </w:tc>
        <w:tc>
          <w:tcPr>
            <w:tcW w:w="0" w:type="auto"/>
            <w:shd w:val="clear" w:color="auto" w:fill="auto"/>
          </w:tcPr>
          <w:p w:rsidR="00CB22FE" w:rsidRPr="00F7061A" w:rsidRDefault="00CB22FE" w:rsidP="00F677B4">
            <w:pPr>
              <w:jc w:val="center"/>
              <w:rPr>
                <w:rFonts w:cs="Arial"/>
                <w:b/>
              </w:rPr>
            </w:pPr>
          </w:p>
        </w:tc>
        <w:tc>
          <w:tcPr>
            <w:tcW w:w="0" w:type="auto"/>
            <w:shd w:val="clear" w:color="auto" w:fill="auto"/>
          </w:tcPr>
          <w:p w:rsidR="00CB22FE" w:rsidRPr="00F7061A" w:rsidRDefault="00CB22FE" w:rsidP="00F677B4">
            <w:pPr>
              <w:jc w:val="center"/>
              <w:rPr>
                <w:rFonts w:cs="Arial"/>
                <w:b/>
              </w:rPr>
            </w:pPr>
          </w:p>
        </w:tc>
        <w:tc>
          <w:tcPr>
            <w:tcW w:w="0" w:type="auto"/>
            <w:shd w:val="clear" w:color="auto" w:fill="auto"/>
          </w:tcPr>
          <w:p w:rsidR="00CB22FE" w:rsidRPr="00F7061A" w:rsidRDefault="00CB22FE" w:rsidP="00F677B4">
            <w:pPr>
              <w:jc w:val="center"/>
              <w:rPr>
                <w:rFonts w:cs="Arial"/>
                <w:b/>
              </w:rPr>
            </w:pPr>
          </w:p>
        </w:tc>
        <w:tc>
          <w:tcPr>
            <w:tcW w:w="0" w:type="auto"/>
            <w:shd w:val="clear" w:color="auto" w:fill="auto"/>
          </w:tcPr>
          <w:p w:rsidR="00CB22FE" w:rsidRPr="00F7061A" w:rsidRDefault="00CB22FE" w:rsidP="00F677B4">
            <w:pPr>
              <w:jc w:val="center"/>
              <w:rPr>
                <w:rFonts w:cs="Arial"/>
                <w:b/>
              </w:rPr>
            </w:pPr>
          </w:p>
        </w:tc>
        <w:tc>
          <w:tcPr>
            <w:tcW w:w="0" w:type="auto"/>
            <w:shd w:val="clear" w:color="auto" w:fill="auto"/>
          </w:tcPr>
          <w:p w:rsidR="00CB22FE" w:rsidRPr="00F7061A" w:rsidRDefault="00CB22FE" w:rsidP="00F677B4">
            <w:pPr>
              <w:jc w:val="center"/>
              <w:rPr>
                <w:rFonts w:cs="Arial"/>
                <w:b/>
              </w:rPr>
            </w:pPr>
          </w:p>
        </w:tc>
      </w:tr>
      <w:tr w:rsidR="00CB22FE" w:rsidRPr="00F7061A" w:rsidTr="00F677B4">
        <w:trPr>
          <w:trHeight w:val="624"/>
          <w:jc w:val="center"/>
        </w:trPr>
        <w:tc>
          <w:tcPr>
            <w:tcW w:w="3231" w:type="dxa"/>
            <w:vMerge w:val="restart"/>
            <w:shd w:val="clear" w:color="auto" w:fill="auto"/>
          </w:tcPr>
          <w:p w:rsidR="00CB22FE" w:rsidRPr="00F7061A" w:rsidRDefault="00CB22FE" w:rsidP="00F677B4">
            <w:pPr>
              <w:jc w:val="center"/>
              <w:rPr>
                <w:rFonts w:cs="Arial"/>
                <w:b/>
              </w:rPr>
            </w:pPr>
            <w:r w:rsidRPr="00F7061A">
              <w:rPr>
                <w:rFonts w:cs="Arial"/>
                <w:b/>
              </w:rPr>
              <w:t xml:space="preserve">DIP. </w:t>
            </w:r>
            <w:r w:rsidRPr="00F7061A">
              <w:rPr>
                <w:rFonts w:cs="Arial"/>
                <w:b/>
                <w:lang w:val="es-ES"/>
              </w:rPr>
              <w:t>EDGAR GERARDO SÁNCHEZ GARZA</w:t>
            </w:r>
          </w:p>
        </w:tc>
        <w:tc>
          <w:tcPr>
            <w:tcW w:w="0" w:type="auto"/>
            <w:shd w:val="clear" w:color="auto" w:fill="auto"/>
            <w:vAlign w:val="center"/>
          </w:tcPr>
          <w:p w:rsidR="00CB22FE" w:rsidRPr="00F7061A" w:rsidRDefault="00CB22FE" w:rsidP="00F677B4">
            <w:pPr>
              <w:jc w:val="center"/>
              <w:rPr>
                <w:rFonts w:cs="Arial"/>
                <w:b/>
              </w:rPr>
            </w:pPr>
            <w:r w:rsidRPr="00F7061A">
              <w:rPr>
                <w:rFonts w:cs="Arial"/>
                <w:b/>
              </w:rPr>
              <w:t>A FAVOR</w:t>
            </w:r>
          </w:p>
        </w:tc>
        <w:tc>
          <w:tcPr>
            <w:tcW w:w="0" w:type="auto"/>
            <w:shd w:val="clear" w:color="auto" w:fill="auto"/>
            <w:vAlign w:val="center"/>
          </w:tcPr>
          <w:p w:rsidR="00CB22FE" w:rsidRPr="00F7061A" w:rsidRDefault="00CB22FE" w:rsidP="00F677B4">
            <w:pPr>
              <w:jc w:val="center"/>
              <w:rPr>
                <w:rFonts w:cs="Arial"/>
                <w:b/>
              </w:rPr>
            </w:pPr>
            <w:r w:rsidRPr="00F7061A">
              <w:rPr>
                <w:rFonts w:cs="Arial"/>
                <w:b/>
              </w:rPr>
              <w:t>EN CONTRA</w:t>
            </w:r>
          </w:p>
        </w:tc>
        <w:tc>
          <w:tcPr>
            <w:tcW w:w="0" w:type="auto"/>
            <w:shd w:val="clear" w:color="auto" w:fill="auto"/>
            <w:vAlign w:val="center"/>
          </w:tcPr>
          <w:p w:rsidR="00CB22FE" w:rsidRPr="00F7061A" w:rsidRDefault="00CB22FE" w:rsidP="00F677B4">
            <w:pPr>
              <w:jc w:val="center"/>
              <w:rPr>
                <w:rFonts w:cs="Arial"/>
                <w:b/>
              </w:rPr>
            </w:pPr>
            <w:r w:rsidRPr="00F7061A">
              <w:rPr>
                <w:rFonts w:cs="Arial"/>
                <w:b/>
              </w:rPr>
              <w:t>ABSTENCIÓN</w:t>
            </w:r>
          </w:p>
        </w:tc>
        <w:tc>
          <w:tcPr>
            <w:tcW w:w="0" w:type="auto"/>
            <w:shd w:val="clear" w:color="auto" w:fill="auto"/>
            <w:vAlign w:val="center"/>
          </w:tcPr>
          <w:p w:rsidR="00CB22FE" w:rsidRPr="00F7061A" w:rsidRDefault="00CB22FE" w:rsidP="00F677B4">
            <w:pPr>
              <w:jc w:val="center"/>
              <w:rPr>
                <w:rFonts w:cs="Arial"/>
                <w:b/>
              </w:rPr>
            </w:pPr>
            <w:r w:rsidRPr="00F7061A">
              <w:rPr>
                <w:rFonts w:cs="Arial"/>
                <w:b/>
              </w:rPr>
              <w:t>SI</w:t>
            </w:r>
          </w:p>
        </w:tc>
        <w:tc>
          <w:tcPr>
            <w:tcW w:w="0" w:type="auto"/>
            <w:shd w:val="clear" w:color="auto" w:fill="auto"/>
            <w:vAlign w:val="center"/>
          </w:tcPr>
          <w:p w:rsidR="00CB22FE" w:rsidRPr="00F7061A" w:rsidRDefault="00CB22FE" w:rsidP="00F677B4">
            <w:pPr>
              <w:jc w:val="center"/>
              <w:rPr>
                <w:rFonts w:cs="Arial"/>
                <w:b/>
              </w:rPr>
            </w:pPr>
            <w:r w:rsidRPr="00F7061A">
              <w:rPr>
                <w:rFonts w:cs="Arial"/>
                <w:b/>
              </w:rPr>
              <w:t>CUALES</w:t>
            </w:r>
          </w:p>
        </w:tc>
      </w:tr>
      <w:tr w:rsidR="00CB22FE" w:rsidRPr="00F7061A" w:rsidTr="00F677B4">
        <w:trPr>
          <w:trHeight w:val="1417"/>
          <w:jc w:val="center"/>
        </w:trPr>
        <w:tc>
          <w:tcPr>
            <w:tcW w:w="3231" w:type="dxa"/>
            <w:vMerge/>
            <w:shd w:val="clear" w:color="auto" w:fill="auto"/>
          </w:tcPr>
          <w:p w:rsidR="00CB22FE" w:rsidRPr="00F7061A" w:rsidRDefault="00CB22FE" w:rsidP="00F677B4">
            <w:pPr>
              <w:jc w:val="center"/>
              <w:rPr>
                <w:rFonts w:cs="Arial"/>
                <w:b/>
              </w:rPr>
            </w:pPr>
          </w:p>
        </w:tc>
        <w:tc>
          <w:tcPr>
            <w:tcW w:w="0" w:type="auto"/>
            <w:shd w:val="clear" w:color="auto" w:fill="auto"/>
          </w:tcPr>
          <w:p w:rsidR="00CB22FE" w:rsidRPr="00F7061A" w:rsidRDefault="00CB22FE" w:rsidP="00F677B4">
            <w:pPr>
              <w:jc w:val="center"/>
              <w:rPr>
                <w:rFonts w:cs="Arial"/>
                <w:b/>
              </w:rPr>
            </w:pPr>
          </w:p>
        </w:tc>
        <w:tc>
          <w:tcPr>
            <w:tcW w:w="0" w:type="auto"/>
            <w:shd w:val="clear" w:color="auto" w:fill="auto"/>
          </w:tcPr>
          <w:p w:rsidR="00CB22FE" w:rsidRPr="00F7061A" w:rsidRDefault="00CB22FE" w:rsidP="00F677B4">
            <w:pPr>
              <w:jc w:val="center"/>
              <w:rPr>
                <w:rFonts w:cs="Arial"/>
                <w:b/>
              </w:rPr>
            </w:pPr>
          </w:p>
        </w:tc>
        <w:tc>
          <w:tcPr>
            <w:tcW w:w="0" w:type="auto"/>
            <w:shd w:val="clear" w:color="auto" w:fill="auto"/>
          </w:tcPr>
          <w:p w:rsidR="00CB22FE" w:rsidRPr="00F7061A" w:rsidRDefault="00CB22FE" w:rsidP="00F677B4">
            <w:pPr>
              <w:jc w:val="center"/>
              <w:rPr>
                <w:rFonts w:cs="Arial"/>
                <w:b/>
              </w:rPr>
            </w:pPr>
          </w:p>
        </w:tc>
        <w:tc>
          <w:tcPr>
            <w:tcW w:w="0" w:type="auto"/>
            <w:shd w:val="clear" w:color="auto" w:fill="auto"/>
          </w:tcPr>
          <w:p w:rsidR="00CB22FE" w:rsidRPr="00F7061A" w:rsidRDefault="00CB22FE" w:rsidP="00F677B4">
            <w:pPr>
              <w:jc w:val="center"/>
              <w:rPr>
                <w:rFonts w:cs="Arial"/>
                <w:b/>
              </w:rPr>
            </w:pPr>
          </w:p>
        </w:tc>
        <w:tc>
          <w:tcPr>
            <w:tcW w:w="0" w:type="auto"/>
            <w:shd w:val="clear" w:color="auto" w:fill="auto"/>
          </w:tcPr>
          <w:p w:rsidR="00CB22FE" w:rsidRPr="00F7061A" w:rsidRDefault="00CB22FE" w:rsidP="00F677B4">
            <w:pPr>
              <w:rPr>
                <w:rFonts w:cs="Arial"/>
              </w:rPr>
            </w:pPr>
          </w:p>
        </w:tc>
      </w:tr>
    </w:tbl>
    <w:p w:rsidR="00A90B72" w:rsidRPr="002B2119" w:rsidRDefault="00A90B72" w:rsidP="00C43AD0">
      <w:pPr>
        <w:tabs>
          <w:tab w:val="left" w:pos="4678"/>
        </w:tabs>
        <w:rPr>
          <w:rFonts w:cs="Arial"/>
          <w:b/>
        </w:rPr>
      </w:pPr>
    </w:p>
    <w:p w:rsidR="00A90B72" w:rsidRPr="002B2119" w:rsidRDefault="00A90B72" w:rsidP="00C43AD0">
      <w:pPr>
        <w:tabs>
          <w:tab w:val="left" w:pos="4678"/>
        </w:tabs>
        <w:rPr>
          <w:rFonts w:cs="Arial"/>
        </w:rPr>
      </w:pPr>
      <w:r w:rsidRPr="002B2119">
        <w:rPr>
          <w:rFonts w:cs="Arial"/>
        </w:rPr>
        <w:t xml:space="preserve">Es cuanto, Diputado Presidente. </w:t>
      </w:r>
    </w:p>
    <w:p w:rsidR="00A90B72" w:rsidRPr="002B2119" w:rsidRDefault="00A90B72" w:rsidP="00C43AD0">
      <w:pPr>
        <w:tabs>
          <w:tab w:val="left" w:pos="4678"/>
        </w:tabs>
        <w:rPr>
          <w:rFonts w:cs="Arial"/>
          <w:b/>
        </w:rPr>
      </w:pPr>
    </w:p>
    <w:p w:rsidR="00A90B72" w:rsidRPr="002B2119" w:rsidRDefault="00A90B72" w:rsidP="00C43AD0">
      <w:pPr>
        <w:tabs>
          <w:tab w:val="left" w:pos="4678"/>
        </w:tabs>
        <w:rPr>
          <w:rFonts w:cs="Arial"/>
          <w:b/>
        </w:rPr>
      </w:pPr>
      <w:r w:rsidRPr="002B2119">
        <w:rPr>
          <w:rFonts w:cs="Arial"/>
          <w:b/>
        </w:rPr>
        <w:t>Diputado Presidente Juan Antonio García Villa:</w:t>
      </w:r>
    </w:p>
    <w:p w:rsidR="00A90B72" w:rsidRPr="002B2119" w:rsidRDefault="00A90B72" w:rsidP="00C43AD0">
      <w:pPr>
        <w:tabs>
          <w:tab w:val="left" w:pos="4678"/>
        </w:tabs>
        <w:rPr>
          <w:rFonts w:cs="Arial"/>
        </w:rPr>
      </w:pPr>
      <w:r w:rsidRPr="002B2119">
        <w:rPr>
          <w:rFonts w:cs="Arial"/>
        </w:rPr>
        <w:t xml:space="preserve">Esta Presidencia somete a consideración el Acuerdo.  Si alguien desea intervenir, sírvase indicarlo mediante el sistema electrónico a fin de registrar su intervención. </w:t>
      </w:r>
    </w:p>
    <w:p w:rsidR="00A90B72" w:rsidRPr="002B2119" w:rsidRDefault="00A90B72" w:rsidP="00C43AD0">
      <w:pPr>
        <w:tabs>
          <w:tab w:val="left" w:pos="4678"/>
        </w:tabs>
        <w:rPr>
          <w:rFonts w:cs="Arial"/>
        </w:rPr>
      </w:pPr>
    </w:p>
    <w:p w:rsidR="00A90B72" w:rsidRPr="002B2119" w:rsidRDefault="00A90B72" w:rsidP="00C43AD0">
      <w:pPr>
        <w:tabs>
          <w:tab w:val="left" w:pos="4678"/>
        </w:tabs>
        <w:rPr>
          <w:rFonts w:cs="Arial"/>
        </w:rPr>
      </w:pPr>
      <w:r w:rsidRPr="002B2119">
        <w:rPr>
          <w:rFonts w:cs="Arial"/>
        </w:rPr>
        <w:t>No habiendo intervenciones, procederemos a votar el Acuerdo que se sometió a consideración, las Diputadas y Diputados emitiremos nuestro voto mediante el sistema electrónico, Diputado Secretario José Benito Ramírez Rosas, sírvase tomar nota de la votación e informe sobre el resultado.</w:t>
      </w:r>
    </w:p>
    <w:p w:rsidR="00A90B72" w:rsidRPr="002B2119" w:rsidRDefault="00A90B72" w:rsidP="00C43AD0">
      <w:pPr>
        <w:tabs>
          <w:tab w:val="left" w:pos="4678"/>
        </w:tabs>
        <w:rPr>
          <w:rFonts w:cs="Arial"/>
        </w:rPr>
      </w:pPr>
    </w:p>
    <w:p w:rsidR="00A90B72" w:rsidRPr="002B2119" w:rsidRDefault="00A90B72" w:rsidP="00C43AD0">
      <w:pPr>
        <w:tabs>
          <w:tab w:val="left" w:pos="4678"/>
        </w:tabs>
        <w:rPr>
          <w:rFonts w:cs="Arial"/>
        </w:rPr>
      </w:pPr>
      <w:r w:rsidRPr="002B2119">
        <w:rPr>
          <w:rFonts w:cs="Arial"/>
        </w:rPr>
        <w:t xml:space="preserve">Se abre el sistema.  Se cierra el sistema. </w:t>
      </w:r>
    </w:p>
    <w:p w:rsidR="00A90B72" w:rsidRPr="002B2119" w:rsidRDefault="00A90B72" w:rsidP="00C43AD0">
      <w:pPr>
        <w:tabs>
          <w:tab w:val="left" w:pos="4678"/>
        </w:tabs>
        <w:rPr>
          <w:rFonts w:cs="Arial"/>
        </w:rPr>
      </w:pPr>
    </w:p>
    <w:p w:rsidR="00A90B72" w:rsidRPr="002B2119" w:rsidRDefault="00A90B72" w:rsidP="00C43AD0">
      <w:pPr>
        <w:tabs>
          <w:tab w:val="left" w:pos="4678"/>
        </w:tabs>
        <w:rPr>
          <w:rFonts w:cs="Arial"/>
          <w:b/>
        </w:rPr>
      </w:pPr>
      <w:r w:rsidRPr="002B2119">
        <w:rPr>
          <w:rFonts w:cs="Arial"/>
          <w:b/>
        </w:rPr>
        <w:t>Diputado Secretario José Benito Ramírez Rosas:</w:t>
      </w:r>
    </w:p>
    <w:p w:rsidR="00A90B72" w:rsidRPr="00CB22FE" w:rsidRDefault="00A90B72" w:rsidP="00C43AD0">
      <w:pPr>
        <w:tabs>
          <w:tab w:val="left" w:pos="4678"/>
        </w:tabs>
        <w:rPr>
          <w:rFonts w:cs="Arial"/>
          <w:b/>
        </w:rPr>
      </w:pPr>
      <w:r w:rsidRPr="00CB22FE">
        <w:rPr>
          <w:rFonts w:cs="Arial"/>
          <w:b/>
        </w:rPr>
        <w:t xml:space="preserve">Diputado Presidente, </w:t>
      </w:r>
      <w:r w:rsidR="005C2288" w:rsidRPr="00CB22FE">
        <w:rPr>
          <w:rFonts w:cs="Arial"/>
          <w:b/>
        </w:rPr>
        <w:t xml:space="preserve">el resultado de la votación es el siguiente: 23 votos a favor; 0 en contra y 2 abstenciones. </w:t>
      </w:r>
    </w:p>
    <w:p w:rsidR="00A90B72" w:rsidRPr="002B2119" w:rsidRDefault="00A90B72" w:rsidP="00C43AD0">
      <w:pPr>
        <w:tabs>
          <w:tab w:val="left" w:pos="4678"/>
        </w:tabs>
        <w:rPr>
          <w:rFonts w:cs="Arial"/>
        </w:rPr>
      </w:pPr>
    </w:p>
    <w:p w:rsidR="00A90B72" w:rsidRPr="002B2119" w:rsidRDefault="00A90B72" w:rsidP="00C43AD0">
      <w:pPr>
        <w:tabs>
          <w:tab w:val="left" w:pos="4678"/>
        </w:tabs>
        <w:rPr>
          <w:rFonts w:cs="Arial"/>
          <w:b/>
        </w:rPr>
      </w:pPr>
      <w:r w:rsidRPr="002B2119">
        <w:rPr>
          <w:rFonts w:cs="Arial"/>
          <w:b/>
        </w:rPr>
        <w:t xml:space="preserve">Diputado Presidente Juan Antonio García Villa: </w:t>
      </w:r>
    </w:p>
    <w:p w:rsidR="005C2288" w:rsidRPr="002B2119" w:rsidRDefault="005C2288" w:rsidP="00C43AD0">
      <w:pPr>
        <w:tabs>
          <w:tab w:val="left" w:pos="4678"/>
        </w:tabs>
        <w:rPr>
          <w:rFonts w:cs="Arial"/>
        </w:rPr>
      </w:pPr>
      <w:r w:rsidRPr="002B2119">
        <w:rPr>
          <w:rFonts w:cs="Arial"/>
        </w:rPr>
        <w:lastRenderedPageBreak/>
        <w:t xml:space="preserve">Conforme al resultado de la votación, se aprueba por mayoría el Acuerdo que se sometió a consideración, procédase a lo que corresponda. </w:t>
      </w:r>
    </w:p>
    <w:p w:rsidR="005C2288" w:rsidRPr="002B2119" w:rsidRDefault="005C2288" w:rsidP="00C43AD0">
      <w:pPr>
        <w:tabs>
          <w:tab w:val="left" w:pos="4678"/>
        </w:tabs>
        <w:rPr>
          <w:rFonts w:cs="Arial"/>
        </w:rPr>
      </w:pPr>
    </w:p>
    <w:p w:rsidR="005C2288" w:rsidRPr="002B2119" w:rsidRDefault="005C2288" w:rsidP="00C43AD0">
      <w:pPr>
        <w:tabs>
          <w:tab w:val="left" w:pos="4678"/>
        </w:tabs>
        <w:rPr>
          <w:rFonts w:cs="Arial"/>
        </w:rPr>
      </w:pPr>
      <w:r w:rsidRPr="002B2119">
        <w:rPr>
          <w:rFonts w:cs="Arial"/>
        </w:rPr>
        <w:t xml:space="preserve">A continuación, se solicita a la Diputada Secretaria Rosa Nilda González Noriega, que en la forma aprobada se sirva dar lectura al Acuerdo consignado en el Punto 10 T del Orden del Día. </w:t>
      </w:r>
    </w:p>
    <w:p w:rsidR="005C2288" w:rsidRPr="002B2119" w:rsidRDefault="005C2288" w:rsidP="00C43AD0">
      <w:pPr>
        <w:tabs>
          <w:tab w:val="left" w:pos="4678"/>
        </w:tabs>
        <w:rPr>
          <w:rFonts w:cs="Arial"/>
        </w:rPr>
      </w:pPr>
    </w:p>
    <w:p w:rsidR="005C2288" w:rsidRPr="002B2119" w:rsidRDefault="005C2288" w:rsidP="00C43AD0">
      <w:pPr>
        <w:tabs>
          <w:tab w:val="left" w:pos="4678"/>
        </w:tabs>
        <w:rPr>
          <w:rFonts w:cs="Arial"/>
          <w:b/>
        </w:rPr>
      </w:pPr>
      <w:r w:rsidRPr="002B2119">
        <w:rPr>
          <w:rFonts w:cs="Arial"/>
          <w:b/>
        </w:rPr>
        <w:t>Diputada Secretaria Rosa Nilda González Noriega:</w:t>
      </w:r>
    </w:p>
    <w:p w:rsidR="005C2288" w:rsidRPr="002B2119" w:rsidRDefault="005C2288" w:rsidP="005C2288">
      <w:pPr>
        <w:tabs>
          <w:tab w:val="left" w:pos="4678"/>
        </w:tabs>
        <w:jc w:val="center"/>
        <w:rPr>
          <w:rFonts w:cs="Arial"/>
          <w:b/>
        </w:rPr>
      </w:pPr>
    </w:p>
    <w:p w:rsidR="00CB22FE" w:rsidRPr="00A926FE" w:rsidRDefault="00CB22FE" w:rsidP="00CB22FE">
      <w:pPr>
        <w:spacing w:line="360" w:lineRule="auto"/>
        <w:rPr>
          <w:rFonts w:cs="Arial"/>
          <w:lang w:eastAsia="es-MX"/>
        </w:rPr>
      </w:pPr>
      <w:r w:rsidRPr="00A926FE">
        <w:rPr>
          <w:rFonts w:cs="Arial"/>
          <w:b/>
          <w:lang w:eastAsia="es-MX"/>
        </w:rPr>
        <w:t xml:space="preserve">ACUERDO </w:t>
      </w:r>
      <w:r w:rsidRPr="00A926FE">
        <w:rPr>
          <w:rFonts w:cs="Arial"/>
          <w:lang w:eastAsia="es-MX"/>
        </w:rPr>
        <w:t>de la Comisión de Gobernación, Puntos Constitucionales y Justicia de la Sexagésima Primera Legislatura del Congreso del Estado Independiente, Libre y Soberano de Coahuila de Zaragoza, relativo a la iniciativa popular con proyecto de Decreto que modifica los artículos 33 y 34 de la Constitución Política del Estado de Coahuila de Zaragoza, planteada por el Ciudadano Fransisco Botello Medellín; y,</w:t>
      </w:r>
    </w:p>
    <w:p w:rsidR="00CB22FE" w:rsidRPr="00A926FE" w:rsidRDefault="00CB22FE" w:rsidP="00CB22FE">
      <w:pPr>
        <w:spacing w:line="360" w:lineRule="auto"/>
        <w:rPr>
          <w:rFonts w:cs="Arial"/>
          <w:lang w:eastAsia="es-MX"/>
        </w:rPr>
      </w:pPr>
    </w:p>
    <w:p w:rsidR="00CB22FE" w:rsidRPr="00A926FE" w:rsidRDefault="00CB22FE" w:rsidP="00CB22FE">
      <w:pPr>
        <w:keepNext/>
        <w:keepLines/>
        <w:spacing w:before="200" w:line="360" w:lineRule="auto"/>
        <w:jc w:val="center"/>
        <w:outlineLvl w:val="3"/>
        <w:rPr>
          <w:rFonts w:eastAsiaTheme="majorEastAsia" w:cs="Arial"/>
          <w:b/>
          <w:bCs/>
          <w:iCs/>
          <w:lang w:eastAsia="es-MX"/>
        </w:rPr>
      </w:pPr>
      <w:r w:rsidRPr="00A926FE">
        <w:rPr>
          <w:rFonts w:eastAsiaTheme="majorEastAsia" w:cs="Arial"/>
          <w:b/>
          <w:bCs/>
          <w:iCs/>
          <w:lang w:eastAsia="es-MX"/>
        </w:rPr>
        <w:t>R E S U L T A N D O</w:t>
      </w:r>
    </w:p>
    <w:p w:rsidR="00CB22FE" w:rsidRPr="00A926FE" w:rsidRDefault="00CB22FE" w:rsidP="00CB22FE">
      <w:pPr>
        <w:pStyle w:val="Sinespaciado"/>
        <w:rPr>
          <w:sz w:val="20"/>
          <w:szCs w:val="20"/>
          <w:lang w:eastAsia="es-MX"/>
        </w:rPr>
      </w:pPr>
    </w:p>
    <w:p w:rsidR="00CB22FE" w:rsidRPr="00A926FE" w:rsidRDefault="00CB22FE" w:rsidP="00CB22FE">
      <w:pPr>
        <w:spacing w:line="360" w:lineRule="auto"/>
        <w:rPr>
          <w:rFonts w:cs="Arial"/>
          <w:lang w:eastAsia="es-MX"/>
        </w:rPr>
      </w:pPr>
      <w:r w:rsidRPr="00A926FE">
        <w:rPr>
          <w:rFonts w:cs="Arial"/>
          <w:b/>
          <w:lang w:eastAsia="es-MX"/>
        </w:rPr>
        <w:t>PRIMERO.-</w:t>
      </w:r>
      <w:r w:rsidRPr="00A926FE">
        <w:rPr>
          <w:rFonts w:cs="Arial"/>
          <w:lang w:eastAsia="es-MX"/>
        </w:rPr>
        <w:t xml:space="preserve"> Que en sesión celebrada por el Pleno del Congreso el día 19 de junio del año en curso, se acordó turnar a esta Comisión de Gobernación, Puntos Constitucionales y Justicia, la iniciativa a que se ha hecho referencia.</w:t>
      </w:r>
    </w:p>
    <w:p w:rsidR="00CB22FE" w:rsidRPr="00A926FE" w:rsidRDefault="00CB22FE" w:rsidP="00CB22FE">
      <w:pPr>
        <w:pStyle w:val="Sinespaciado"/>
        <w:rPr>
          <w:sz w:val="20"/>
          <w:szCs w:val="20"/>
          <w:lang w:eastAsia="es-MX"/>
        </w:rPr>
      </w:pPr>
    </w:p>
    <w:p w:rsidR="00CB22FE" w:rsidRPr="00A926FE" w:rsidRDefault="00CB22FE" w:rsidP="00CB22FE">
      <w:pPr>
        <w:spacing w:line="360" w:lineRule="auto"/>
        <w:rPr>
          <w:rFonts w:cs="Arial"/>
          <w:lang w:eastAsia="es-MX"/>
        </w:rPr>
      </w:pPr>
      <w:r w:rsidRPr="00A926FE">
        <w:rPr>
          <w:rFonts w:cs="Arial"/>
          <w:b/>
          <w:lang w:eastAsia="es-MX"/>
        </w:rPr>
        <w:t>SEGUNDO.-</w:t>
      </w:r>
      <w:r w:rsidRPr="00A926FE">
        <w:rPr>
          <w:rFonts w:cs="Arial"/>
          <w:lang w:eastAsia="es-MX"/>
        </w:rPr>
        <w:t xml:space="preserve"> Que en cumplimiento de dicho acuerdo, en misma fecha se turnó a esta Comisión de Gobernación, Puntos Constitucionales y Justicia, la iniciativa popular con proyecto de Decreto que modifica los artículos 33 y 34 de la Constitución Política del Estado de Coahuila de Zaragoza, planteada por el Ciudadano Fransisco Botello Medellín,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CB22FE" w:rsidRPr="00A926FE" w:rsidRDefault="00CB22FE" w:rsidP="00CB22FE">
      <w:pPr>
        <w:pStyle w:val="Sinespaciado"/>
        <w:rPr>
          <w:sz w:val="20"/>
          <w:szCs w:val="20"/>
          <w:lang w:eastAsia="es-MX"/>
        </w:rPr>
      </w:pPr>
    </w:p>
    <w:p w:rsidR="00CB22FE" w:rsidRPr="00A926FE" w:rsidRDefault="00CB22FE" w:rsidP="00CB22FE">
      <w:pPr>
        <w:pStyle w:val="Sinespaciado"/>
        <w:rPr>
          <w:sz w:val="20"/>
          <w:szCs w:val="20"/>
          <w:lang w:eastAsia="es-MX"/>
        </w:rPr>
      </w:pPr>
    </w:p>
    <w:p w:rsidR="00CB22FE" w:rsidRPr="00A926FE" w:rsidRDefault="00CB22FE" w:rsidP="00CB22FE">
      <w:pPr>
        <w:spacing w:line="360" w:lineRule="auto"/>
        <w:jc w:val="center"/>
        <w:rPr>
          <w:rFonts w:cs="Arial"/>
          <w:b/>
          <w:lang w:eastAsia="es-MX"/>
        </w:rPr>
      </w:pPr>
      <w:r w:rsidRPr="00A926FE">
        <w:rPr>
          <w:rFonts w:cs="Arial"/>
          <w:b/>
          <w:lang w:eastAsia="es-MX"/>
        </w:rPr>
        <w:t>C O N S I D E R A N D O</w:t>
      </w:r>
    </w:p>
    <w:p w:rsidR="00CB22FE" w:rsidRPr="00A926FE" w:rsidRDefault="00CB22FE" w:rsidP="00CB22FE">
      <w:pPr>
        <w:pStyle w:val="Sinespaciado"/>
        <w:rPr>
          <w:sz w:val="20"/>
          <w:szCs w:val="20"/>
          <w:lang w:eastAsia="es-MX"/>
        </w:rPr>
      </w:pPr>
    </w:p>
    <w:p w:rsidR="00CB22FE" w:rsidRPr="00A926FE" w:rsidRDefault="00CB22FE" w:rsidP="00CB22FE">
      <w:pPr>
        <w:spacing w:line="360" w:lineRule="auto"/>
        <w:rPr>
          <w:rFonts w:cs="Arial"/>
          <w:lang w:eastAsia="es-MX"/>
        </w:rPr>
      </w:pPr>
      <w:r w:rsidRPr="00A926FE">
        <w:rPr>
          <w:rFonts w:cs="Arial"/>
          <w:b/>
          <w:lang w:eastAsia="es-MX"/>
        </w:rPr>
        <w:t>PRIMERO.-</w:t>
      </w:r>
      <w:r w:rsidRPr="00A926FE">
        <w:rPr>
          <w:rFonts w:cs="Arial"/>
          <w:lang w:eastAsia="es-MX"/>
        </w:rPr>
        <w:t xml:space="preserve"> Que esta Comisión, con fundamento en los artículos 90, 116, 117 y demás relativos de la Ley Orgánica del Congreso del Estado, es competente para emitir el presente Acuerdo.</w:t>
      </w:r>
    </w:p>
    <w:p w:rsidR="00CB22FE" w:rsidRPr="00A926FE" w:rsidRDefault="00CB22FE" w:rsidP="00CB22FE">
      <w:pPr>
        <w:spacing w:line="360" w:lineRule="auto"/>
        <w:rPr>
          <w:rFonts w:cs="Arial"/>
          <w:lang w:eastAsia="es-MX"/>
        </w:rPr>
      </w:pPr>
    </w:p>
    <w:p w:rsidR="00CB22FE" w:rsidRPr="00A926FE" w:rsidRDefault="00CB22FE" w:rsidP="00CB22FE">
      <w:pPr>
        <w:spacing w:line="360" w:lineRule="auto"/>
        <w:rPr>
          <w:rFonts w:cs="Arial"/>
          <w:lang w:eastAsia="es-MX"/>
        </w:rPr>
      </w:pPr>
      <w:r w:rsidRPr="00A926FE">
        <w:rPr>
          <w:rFonts w:cs="Arial"/>
          <w:b/>
          <w:lang w:eastAsia="es-MX"/>
        </w:rPr>
        <w:t>SEGUNDO.-</w:t>
      </w:r>
      <w:r w:rsidRPr="00A926FE">
        <w:rPr>
          <w:rFonts w:cs="Arial"/>
          <w:lang w:eastAsia="es-MX"/>
        </w:rPr>
        <w:t xml:space="preserve"> Que la Ley de Participación Ciudadana para el Estado de Coahuila de Zaragoza, en su Artículo 42 establece los requisitos necesarios para la procedencia de las iniciativas populares, el cual dispone:</w:t>
      </w:r>
    </w:p>
    <w:p w:rsidR="00CB22FE" w:rsidRPr="00A926FE" w:rsidRDefault="00CB22FE" w:rsidP="00CB22FE">
      <w:pPr>
        <w:spacing w:line="360" w:lineRule="auto"/>
        <w:rPr>
          <w:rFonts w:cs="Arial"/>
          <w:lang w:eastAsia="es-MX"/>
        </w:rPr>
      </w:pPr>
    </w:p>
    <w:p w:rsidR="00CB22FE" w:rsidRPr="00A926FE" w:rsidRDefault="00CB22FE" w:rsidP="00CB22FE">
      <w:pPr>
        <w:tabs>
          <w:tab w:val="left" w:pos="8820"/>
        </w:tabs>
        <w:spacing w:line="360" w:lineRule="auto"/>
        <w:rPr>
          <w:rFonts w:cs="Arial"/>
        </w:rPr>
      </w:pPr>
      <w:r w:rsidRPr="00A926FE">
        <w:rPr>
          <w:rFonts w:cs="Arial"/>
          <w:b/>
        </w:rPr>
        <w:lastRenderedPageBreak/>
        <w:t xml:space="preserve">ARTÍCULO 42. LOS REQUISITOS DE LA INICIATIVA POPULAR. </w:t>
      </w:r>
      <w:r w:rsidRPr="00A926FE">
        <w:rPr>
          <w:rFonts w:cs="Arial"/>
        </w:rPr>
        <w:t xml:space="preserve">Toda iniciativa popular que se tramite ante la autoridad competente en los términos previstos en esta ley, deberá reunir los requisitos siguientes: </w:t>
      </w:r>
    </w:p>
    <w:p w:rsidR="00CB22FE" w:rsidRPr="00A926FE" w:rsidRDefault="00CB22FE" w:rsidP="00CB22FE">
      <w:pPr>
        <w:rPr>
          <w:rFonts w:cs="Arial"/>
        </w:rPr>
      </w:pPr>
    </w:p>
    <w:p w:rsidR="00CB22FE" w:rsidRPr="00A926FE" w:rsidRDefault="00CB22FE" w:rsidP="00CB22FE">
      <w:pPr>
        <w:tabs>
          <w:tab w:val="left" w:pos="426"/>
          <w:tab w:val="left" w:pos="8820"/>
        </w:tabs>
        <w:spacing w:line="360" w:lineRule="auto"/>
        <w:rPr>
          <w:rFonts w:cs="Arial"/>
        </w:rPr>
      </w:pPr>
      <w:r w:rsidRPr="00A926FE">
        <w:rPr>
          <w:rFonts w:cs="Arial"/>
          <w:b/>
        </w:rPr>
        <w:t>I.</w:t>
      </w:r>
      <w:r w:rsidRPr="00A926FE">
        <w:rPr>
          <w:rFonts w:cs="Arial"/>
        </w:rPr>
        <w:tab/>
        <w:t>Presentarse por escrito.</w:t>
      </w:r>
    </w:p>
    <w:p w:rsidR="00CB22FE" w:rsidRPr="00A926FE" w:rsidRDefault="00CB22FE" w:rsidP="00CB22FE">
      <w:pPr>
        <w:pStyle w:val="Sinespaciado"/>
        <w:rPr>
          <w:sz w:val="20"/>
          <w:szCs w:val="20"/>
          <w:lang w:eastAsia="es-ES"/>
        </w:rPr>
      </w:pPr>
    </w:p>
    <w:p w:rsidR="00CB22FE" w:rsidRPr="00A926FE" w:rsidRDefault="00CB22FE" w:rsidP="00CB22FE">
      <w:pPr>
        <w:tabs>
          <w:tab w:val="left" w:pos="426"/>
          <w:tab w:val="left" w:pos="8820"/>
        </w:tabs>
        <w:spacing w:line="360" w:lineRule="auto"/>
        <w:rPr>
          <w:rFonts w:cs="Arial"/>
        </w:rPr>
      </w:pPr>
      <w:r w:rsidRPr="00A926FE">
        <w:rPr>
          <w:rFonts w:cs="Arial"/>
          <w:b/>
        </w:rPr>
        <w:t>II.</w:t>
      </w:r>
      <w:r w:rsidRPr="00A926FE">
        <w:rPr>
          <w:rFonts w:cs="Arial"/>
        </w:rPr>
        <w:tab/>
        <w:t>Dirigirse a la autoridad competente para conocer de la iniciativa.</w:t>
      </w:r>
    </w:p>
    <w:p w:rsidR="00CB22FE" w:rsidRPr="00A926FE" w:rsidRDefault="00CB22FE" w:rsidP="00CB22FE">
      <w:pPr>
        <w:tabs>
          <w:tab w:val="left" w:pos="426"/>
        </w:tabs>
        <w:rPr>
          <w:rFonts w:cs="Arial"/>
        </w:rPr>
      </w:pPr>
    </w:p>
    <w:p w:rsidR="00CB22FE" w:rsidRPr="00A926FE" w:rsidRDefault="00CB22FE" w:rsidP="00CB22FE">
      <w:pPr>
        <w:tabs>
          <w:tab w:val="left" w:pos="426"/>
          <w:tab w:val="left" w:pos="8820"/>
        </w:tabs>
        <w:spacing w:line="360" w:lineRule="auto"/>
        <w:rPr>
          <w:rFonts w:cs="Arial"/>
        </w:rPr>
      </w:pPr>
      <w:r w:rsidRPr="00A926FE">
        <w:rPr>
          <w:rFonts w:cs="Arial"/>
          <w:b/>
        </w:rPr>
        <w:t>III.</w:t>
      </w:r>
      <w:r w:rsidRPr="00A926FE">
        <w:rPr>
          <w:rFonts w:cs="Arial"/>
        </w:rPr>
        <w:tab/>
        <w:t>Presentarse con exposición de motivos y con proyecto de articulado.</w:t>
      </w:r>
    </w:p>
    <w:p w:rsidR="00CB22FE" w:rsidRPr="00A926FE" w:rsidRDefault="00CB22FE" w:rsidP="00CB22FE">
      <w:pPr>
        <w:tabs>
          <w:tab w:val="left" w:pos="426"/>
        </w:tabs>
        <w:rPr>
          <w:rFonts w:cs="Arial"/>
        </w:rPr>
      </w:pPr>
    </w:p>
    <w:p w:rsidR="00CB22FE" w:rsidRPr="00A926FE" w:rsidRDefault="00CB22FE" w:rsidP="00CB22FE">
      <w:pPr>
        <w:tabs>
          <w:tab w:val="left" w:pos="426"/>
          <w:tab w:val="left" w:pos="8820"/>
        </w:tabs>
        <w:spacing w:line="360" w:lineRule="auto"/>
        <w:rPr>
          <w:rFonts w:cs="Arial"/>
        </w:rPr>
      </w:pPr>
      <w:r w:rsidRPr="00A926FE">
        <w:rPr>
          <w:rFonts w:cs="Arial"/>
          <w:b/>
        </w:rPr>
        <w:t>IV.</w:t>
      </w:r>
      <w:r w:rsidRPr="00A926FE">
        <w:rPr>
          <w:rFonts w:cs="Arial"/>
        </w:rPr>
        <w:tab/>
        <w:t xml:space="preserve">Señalar un domicilio para oír y recibir toda clase de documentos y/o </w:t>
      </w:r>
      <w:r w:rsidRPr="00A926FE">
        <w:rPr>
          <w:rFonts w:cs="Arial"/>
        </w:rPr>
        <w:tab/>
        <w:t xml:space="preserve">notificaciones, en el lugar donde resida la autoridad competente para </w:t>
      </w:r>
      <w:r w:rsidRPr="00A926FE">
        <w:rPr>
          <w:rFonts w:cs="Arial"/>
        </w:rPr>
        <w:tab/>
        <w:t xml:space="preserve">conocer de la iniciativa. </w:t>
      </w:r>
    </w:p>
    <w:p w:rsidR="00CB22FE" w:rsidRPr="00A926FE" w:rsidRDefault="00CB22FE" w:rsidP="00CB22FE">
      <w:pPr>
        <w:tabs>
          <w:tab w:val="left" w:pos="426"/>
        </w:tabs>
        <w:rPr>
          <w:rFonts w:cs="Arial"/>
        </w:rPr>
      </w:pPr>
    </w:p>
    <w:p w:rsidR="00CB22FE" w:rsidRPr="00A926FE" w:rsidRDefault="00CB22FE" w:rsidP="00CB22FE">
      <w:pPr>
        <w:tabs>
          <w:tab w:val="left" w:pos="426"/>
          <w:tab w:val="left" w:pos="8820"/>
        </w:tabs>
        <w:spacing w:line="360" w:lineRule="auto"/>
        <w:rPr>
          <w:rFonts w:cs="Arial"/>
        </w:rPr>
      </w:pPr>
      <w:r w:rsidRPr="00A926FE">
        <w:rPr>
          <w:rFonts w:cs="Arial"/>
          <w:b/>
        </w:rPr>
        <w:t>V.</w:t>
      </w:r>
      <w:r w:rsidRPr="00A926FE">
        <w:rPr>
          <w:rFonts w:cs="Arial"/>
        </w:rPr>
        <w:tab/>
        <w:t>Nombre y firma de quien la presenta.</w:t>
      </w:r>
    </w:p>
    <w:p w:rsidR="00CB22FE" w:rsidRPr="00A926FE" w:rsidRDefault="00CB22FE" w:rsidP="00CB22FE">
      <w:pPr>
        <w:rPr>
          <w:rFonts w:cs="Arial"/>
        </w:rPr>
      </w:pPr>
    </w:p>
    <w:p w:rsidR="00CB22FE" w:rsidRPr="00A926FE" w:rsidRDefault="00CB22FE" w:rsidP="00CB22FE">
      <w:pPr>
        <w:tabs>
          <w:tab w:val="left" w:pos="8820"/>
        </w:tabs>
        <w:spacing w:line="360" w:lineRule="auto"/>
        <w:rPr>
          <w:rFonts w:cs="Arial"/>
        </w:rPr>
      </w:pPr>
      <w:r w:rsidRPr="00A926FE">
        <w:rPr>
          <w:rFonts w:cs="Arial"/>
        </w:rPr>
        <w:t>El solicitante podrá designar un representante para oír y recibir notificaciones, mismo que podrá ser facultado para realizar todos los actos correspondientes al trámite de la iniciativa popular.</w:t>
      </w:r>
    </w:p>
    <w:p w:rsidR="00CB22FE" w:rsidRPr="00A926FE" w:rsidRDefault="00CB22FE" w:rsidP="00CB22FE">
      <w:pPr>
        <w:pStyle w:val="Sinespaciado"/>
        <w:rPr>
          <w:sz w:val="20"/>
          <w:szCs w:val="20"/>
          <w:lang w:eastAsia="es-MX"/>
        </w:rPr>
      </w:pPr>
    </w:p>
    <w:p w:rsidR="00CB22FE" w:rsidRPr="00A926FE" w:rsidRDefault="00CB22FE" w:rsidP="00CB22FE">
      <w:pPr>
        <w:spacing w:line="360" w:lineRule="auto"/>
        <w:rPr>
          <w:rFonts w:cs="Arial"/>
          <w:lang w:eastAsia="es-MX"/>
        </w:rPr>
      </w:pPr>
      <w:r w:rsidRPr="00A926FE">
        <w:rPr>
          <w:rFonts w:cs="Arial"/>
          <w:b/>
          <w:lang w:eastAsia="es-MX"/>
        </w:rPr>
        <w:t>TERCERO.-</w:t>
      </w:r>
      <w:r w:rsidRPr="00A926FE">
        <w:rPr>
          <w:rFonts w:cs="Arial"/>
          <w:lang w:eastAsia="es-MX"/>
        </w:rPr>
        <w:t xml:space="preserve"> Que no obstante lo anterior, cabe mencionar que en lo referente a la presentación de iniciativas de reformas constitucionales, la Constitución Política del Estado de Coahuila de Zaragoza, establece lo siguiente:</w:t>
      </w:r>
    </w:p>
    <w:p w:rsidR="00CB22FE" w:rsidRPr="00A926FE" w:rsidRDefault="00CB22FE" w:rsidP="00CB22FE">
      <w:pPr>
        <w:pStyle w:val="Sinespaciado"/>
        <w:rPr>
          <w:sz w:val="20"/>
          <w:szCs w:val="20"/>
          <w:lang w:eastAsia="es-MX"/>
        </w:rPr>
      </w:pPr>
    </w:p>
    <w:p w:rsidR="00CB22FE" w:rsidRPr="00A926FE" w:rsidRDefault="00CB22FE" w:rsidP="00CB22FE">
      <w:pPr>
        <w:spacing w:after="200" w:line="360" w:lineRule="auto"/>
        <w:rPr>
          <w:rFonts w:cs="Arial"/>
        </w:rPr>
      </w:pPr>
      <w:r w:rsidRPr="00A926FE">
        <w:rPr>
          <w:rFonts w:cs="Arial"/>
          <w:b/>
          <w:bCs/>
        </w:rPr>
        <w:t>Artículo 196.</w:t>
      </w:r>
      <w:r w:rsidRPr="00A926FE">
        <w:rPr>
          <w:rFonts w:cs="Arial"/>
        </w:rPr>
        <w:t xml:space="preserve"> La Ley Suprema Coahuilense puede ser adicionada o reformada por el Congreso del Estado. Para que las adiciones o reformas lleguen a ser parte del bloque de la constitucionalidad local, deben observarse los requisitos siguientes:</w:t>
      </w:r>
    </w:p>
    <w:p w:rsidR="00CB22FE" w:rsidRPr="00A926FE" w:rsidRDefault="00CB22FE" w:rsidP="00CB22FE">
      <w:pPr>
        <w:spacing w:line="360" w:lineRule="auto"/>
        <w:ind w:left="397" w:hanging="397"/>
        <w:rPr>
          <w:rFonts w:cs="Arial"/>
          <w:lang w:val="es-ES_tradnl"/>
        </w:rPr>
      </w:pPr>
      <w:r w:rsidRPr="00A926FE">
        <w:rPr>
          <w:rFonts w:cs="Arial"/>
          <w:b/>
          <w:lang w:val="es-ES_tradnl"/>
        </w:rPr>
        <w:t xml:space="preserve">I. </w:t>
      </w:r>
      <w:r w:rsidRPr="00A926FE">
        <w:rPr>
          <w:rFonts w:cs="Arial"/>
          <w:b/>
          <w:lang w:val="es-ES_tradnl"/>
        </w:rPr>
        <w:tab/>
      </w:r>
      <w:r w:rsidRPr="00A926FE">
        <w:rPr>
          <w:rFonts w:cs="Arial"/>
          <w:lang w:val="es-ES_tradnl"/>
        </w:rPr>
        <w:t xml:space="preserve">Iniciativa suscrita por el Gobernador o por uno o varios Diputados, a la que se le dará una lectura y se turnará a la Comisión correspondiente. </w:t>
      </w:r>
    </w:p>
    <w:p w:rsidR="00CB22FE" w:rsidRPr="00A926FE" w:rsidRDefault="00CB22FE" w:rsidP="00CB22FE">
      <w:pPr>
        <w:pStyle w:val="Sinespaciado"/>
        <w:rPr>
          <w:sz w:val="20"/>
          <w:szCs w:val="20"/>
          <w:lang w:val="es-ES_tradnl" w:eastAsia="es-ES"/>
        </w:rPr>
      </w:pPr>
      <w:r w:rsidRPr="00A926FE">
        <w:rPr>
          <w:sz w:val="20"/>
          <w:szCs w:val="20"/>
          <w:lang w:val="es-ES_tradnl" w:eastAsia="es-ES"/>
        </w:rPr>
        <w:t xml:space="preserve"> </w:t>
      </w:r>
    </w:p>
    <w:p w:rsidR="00CB22FE" w:rsidRPr="00A926FE" w:rsidRDefault="00CB22FE" w:rsidP="00CB22FE">
      <w:pPr>
        <w:spacing w:line="360" w:lineRule="auto"/>
        <w:ind w:left="397" w:hanging="397"/>
        <w:rPr>
          <w:rFonts w:cs="Arial"/>
          <w:lang w:val="es-ES_tradnl"/>
        </w:rPr>
      </w:pPr>
      <w:r w:rsidRPr="00A926FE">
        <w:rPr>
          <w:rFonts w:cs="Arial"/>
          <w:b/>
          <w:lang w:val="es-ES_tradnl"/>
        </w:rPr>
        <w:t xml:space="preserve">II. </w:t>
      </w:r>
      <w:r w:rsidRPr="00A926FE">
        <w:rPr>
          <w:rFonts w:cs="Arial"/>
          <w:b/>
          <w:lang w:val="es-ES_tradnl"/>
        </w:rPr>
        <w:tab/>
      </w:r>
      <w:r w:rsidRPr="00A926FE">
        <w:rPr>
          <w:rFonts w:cs="Arial"/>
          <w:lang w:val="es-ES_tradnl"/>
        </w:rPr>
        <w:t xml:space="preserve">Dictamen de la Comisión respectiva al que se le dará una lectura. </w:t>
      </w:r>
    </w:p>
    <w:p w:rsidR="00CB22FE" w:rsidRPr="00A926FE" w:rsidRDefault="00CB22FE" w:rsidP="00CB22FE">
      <w:pPr>
        <w:pStyle w:val="Sinespaciado"/>
        <w:rPr>
          <w:sz w:val="20"/>
          <w:szCs w:val="20"/>
        </w:rPr>
      </w:pPr>
    </w:p>
    <w:p w:rsidR="00CB22FE" w:rsidRPr="00A926FE" w:rsidRDefault="00CB22FE" w:rsidP="00CB22FE">
      <w:pPr>
        <w:spacing w:line="360" w:lineRule="auto"/>
        <w:ind w:left="397" w:hanging="397"/>
        <w:rPr>
          <w:rFonts w:cs="Arial"/>
          <w:lang w:val="es-ES_tradnl"/>
        </w:rPr>
      </w:pPr>
      <w:r w:rsidRPr="00A926FE">
        <w:rPr>
          <w:rFonts w:cs="Arial"/>
          <w:b/>
          <w:lang w:val="es-ES_tradnl"/>
        </w:rPr>
        <w:t>III.</w:t>
      </w:r>
      <w:r w:rsidRPr="00A926FE">
        <w:rPr>
          <w:rFonts w:cs="Arial"/>
          <w:b/>
          <w:lang w:val="es-ES_tradnl"/>
        </w:rPr>
        <w:tab/>
      </w:r>
      <w:r w:rsidRPr="00A926FE">
        <w:rPr>
          <w:rFonts w:cs="Arial"/>
          <w:lang w:val="es-ES_tradnl"/>
        </w:rPr>
        <w:t>Discusión del  dictamen y aprobación del mismo, por el voto de cuando menos las dos terceras partes de los diputados presentes.</w:t>
      </w:r>
    </w:p>
    <w:p w:rsidR="00CB22FE" w:rsidRPr="00A926FE" w:rsidRDefault="00CB22FE" w:rsidP="00CB22FE">
      <w:pPr>
        <w:pStyle w:val="Sinespaciado"/>
        <w:rPr>
          <w:sz w:val="20"/>
          <w:szCs w:val="20"/>
        </w:rPr>
      </w:pPr>
    </w:p>
    <w:p w:rsidR="00CB22FE" w:rsidRPr="00A926FE" w:rsidRDefault="00CB22FE" w:rsidP="00CB22FE">
      <w:pPr>
        <w:spacing w:line="360" w:lineRule="auto"/>
        <w:ind w:left="397" w:hanging="397"/>
        <w:rPr>
          <w:rFonts w:cs="Arial"/>
          <w:lang w:val="es-ES_tradnl"/>
        </w:rPr>
      </w:pPr>
      <w:r w:rsidRPr="00A926FE">
        <w:rPr>
          <w:rFonts w:cs="Arial"/>
          <w:b/>
          <w:lang w:val="es-ES_tradnl"/>
        </w:rPr>
        <w:t>IV.</w:t>
      </w:r>
      <w:r w:rsidRPr="00A926FE">
        <w:rPr>
          <w:rFonts w:cs="Arial"/>
          <w:lang w:val="es-ES_tradnl"/>
        </w:rPr>
        <w:tab/>
        <w:t>Publicación del expediente por la prensa.</w:t>
      </w:r>
    </w:p>
    <w:p w:rsidR="00CB22FE" w:rsidRPr="00A926FE" w:rsidRDefault="00CB22FE" w:rsidP="00CB22FE">
      <w:pPr>
        <w:pStyle w:val="Sinespaciado"/>
        <w:rPr>
          <w:sz w:val="20"/>
          <w:szCs w:val="20"/>
        </w:rPr>
      </w:pPr>
    </w:p>
    <w:p w:rsidR="00CB22FE" w:rsidRPr="00A926FE" w:rsidRDefault="00CB22FE" w:rsidP="00CB22FE">
      <w:pPr>
        <w:spacing w:line="360" w:lineRule="auto"/>
        <w:ind w:left="397" w:hanging="397"/>
        <w:rPr>
          <w:rFonts w:cs="Arial"/>
          <w:lang w:val="es-ES_tradnl"/>
        </w:rPr>
      </w:pPr>
      <w:r w:rsidRPr="00A926FE">
        <w:rPr>
          <w:rFonts w:cs="Arial"/>
          <w:b/>
          <w:lang w:val="es-ES_tradnl"/>
        </w:rPr>
        <w:t>V.</w:t>
      </w:r>
      <w:r w:rsidRPr="00A926FE">
        <w:rPr>
          <w:rFonts w:cs="Arial"/>
          <w:lang w:val="es-ES_tradnl"/>
        </w:rPr>
        <w:tab/>
        <w:t>Que la adición o reforma sea aprobada por la mayoría  absoluta de los ayuntamientos del Estado.</w:t>
      </w:r>
    </w:p>
    <w:p w:rsidR="00CB22FE" w:rsidRPr="00A926FE" w:rsidRDefault="00CB22FE" w:rsidP="00CB22FE">
      <w:pPr>
        <w:pStyle w:val="Sinespaciado"/>
        <w:rPr>
          <w:sz w:val="20"/>
          <w:szCs w:val="20"/>
        </w:rPr>
      </w:pPr>
    </w:p>
    <w:p w:rsidR="00CB22FE" w:rsidRPr="00A926FE" w:rsidRDefault="00CB22FE" w:rsidP="00CB22FE">
      <w:pPr>
        <w:spacing w:line="360" w:lineRule="auto"/>
        <w:ind w:left="397" w:hanging="397"/>
        <w:rPr>
          <w:rFonts w:cs="Arial"/>
          <w:lang w:val="es-ES_tradnl"/>
        </w:rPr>
      </w:pPr>
      <w:r w:rsidRPr="00A926FE">
        <w:rPr>
          <w:rFonts w:cs="Arial"/>
          <w:b/>
          <w:lang w:val="es-ES_tradnl"/>
        </w:rPr>
        <w:lastRenderedPageBreak/>
        <w:t>VI.</w:t>
      </w:r>
      <w:r w:rsidRPr="00A926FE">
        <w:rPr>
          <w:rFonts w:cs="Arial"/>
          <w:lang w:val="es-ES_tradnl"/>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CB22FE" w:rsidRPr="00A926FE" w:rsidRDefault="00CB22FE" w:rsidP="00CB22FE">
      <w:pPr>
        <w:pStyle w:val="Sinespaciado"/>
        <w:rPr>
          <w:sz w:val="20"/>
          <w:szCs w:val="20"/>
        </w:rPr>
      </w:pPr>
    </w:p>
    <w:p w:rsidR="00CB22FE" w:rsidRPr="00A926FE" w:rsidRDefault="00CB22FE" w:rsidP="00CB22FE">
      <w:pPr>
        <w:spacing w:line="360" w:lineRule="auto"/>
        <w:ind w:left="397" w:hanging="397"/>
        <w:rPr>
          <w:rFonts w:cs="Arial"/>
          <w:lang w:val="es-ES_tradnl"/>
        </w:rPr>
      </w:pPr>
      <w:r w:rsidRPr="00A926FE">
        <w:rPr>
          <w:rFonts w:cs="Arial"/>
          <w:b/>
          <w:lang w:val="es-ES_tradnl"/>
        </w:rPr>
        <w:t>VII.</w:t>
      </w:r>
      <w:r w:rsidRPr="00A926FE">
        <w:rPr>
          <w:rFonts w:cs="Arial"/>
          <w:lang w:val="es-ES_tradnl"/>
        </w:rPr>
        <w:tab/>
        <w:t>Declaración del Congreso, con vista y discusión del dictamen de la comisión.</w:t>
      </w:r>
    </w:p>
    <w:p w:rsidR="00CB22FE" w:rsidRPr="00A926FE" w:rsidRDefault="00CB22FE" w:rsidP="00CB22FE">
      <w:pPr>
        <w:pStyle w:val="Sinespaciado"/>
        <w:rPr>
          <w:sz w:val="20"/>
          <w:szCs w:val="20"/>
          <w:lang w:val="es-ES_tradnl" w:eastAsia="es-MX"/>
        </w:rPr>
      </w:pPr>
    </w:p>
    <w:p w:rsidR="00CB22FE" w:rsidRPr="00A926FE" w:rsidRDefault="00CB22FE" w:rsidP="00CB22FE">
      <w:pPr>
        <w:spacing w:line="360" w:lineRule="auto"/>
        <w:rPr>
          <w:rFonts w:cs="Arial"/>
          <w:lang w:eastAsia="es-MX"/>
        </w:rPr>
      </w:pPr>
      <w:r w:rsidRPr="00A926FE">
        <w:rPr>
          <w:rFonts w:cs="Arial"/>
          <w:b/>
          <w:lang w:eastAsia="es-MX"/>
        </w:rPr>
        <w:t>CUARTO.-</w:t>
      </w:r>
      <w:r w:rsidRPr="00A926FE">
        <w:rPr>
          <w:rFonts w:cs="Arial"/>
          <w:lang w:eastAsia="es-MX"/>
        </w:rPr>
        <w:t xml:space="preserve"> Que como se desprende de lo anterior, la iniciativa popular presentada es una reforma en materia Constitucional, que de conformidad a su naturaleza está sujeta a un proceso legislativo distinto al de reforma de leyes ordinarias, mismo que se rige en lo previsto por los artículos 196 y 197 de la Constitución Política Local.</w:t>
      </w:r>
    </w:p>
    <w:p w:rsidR="00CB22FE" w:rsidRPr="00A926FE" w:rsidRDefault="00CB22FE" w:rsidP="00CB22FE">
      <w:pPr>
        <w:pStyle w:val="Sinespaciado"/>
        <w:rPr>
          <w:sz w:val="20"/>
          <w:szCs w:val="20"/>
          <w:lang w:eastAsia="es-MX"/>
        </w:rPr>
      </w:pPr>
    </w:p>
    <w:p w:rsidR="00CB22FE" w:rsidRPr="00A926FE" w:rsidRDefault="00CB22FE" w:rsidP="00CB22FE">
      <w:pPr>
        <w:spacing w:line="360" w:lineRule="auto"/>
        <w:rPr>
          <w:rFonts w:cs="Arial"/>
          <w:lang w:eastAsia="es-MX"/>
        </w:rPr>
      </w:pPr>
      <w:r w:rsidRPr="00A926FE">
        <w:rPr>
          <w:rFonts w:cs="Arial"/>
          <w:b/>
          <w:lang w:eastAsia="es-MX"/>
        </w:rPr>
        <w:t>QUINTO.-</w:t>
      </w:r>
      <w:r w:rsidRPr="00A926FE">
        <w:rPr>
          <w:rFonts w:cs="Arial"/>
          <w:lang w:eastAsia="es-MX"/>
        </w:rPr>
        <w:t xml:space="preserve">  Que en este sentido la norma citada, señala en forma expresa los sujetos que tienen el derecho de iniciar reformas a la Constitución Local, estableciendo que son sujetos de este derecho los diputados y diputadas y el o la Titular del Ejecutivo Estatal, excluyendo así a los ciudadanos, por lo que quienes dictaminamos concluimos que la iniciativa popular, independientemente de cumplir o no con los requisitos de procedencia enumerados en la Ley de Participación Ciudadana, no resulta procedente al no reunir los requisitos de orden constitucional.</w:t>
      </w:r>
    </w:p>
    <w:p w:rsidR="00CB22FE" w:rsidRPr="00A926FE" w:rsidRDefault="00CB22FE" w:rsidP="00CB22FE">
      <w:pPr>
        <w:pStyle w:val="Sinespaciado"/>
        <w:rPr>
          <w:sz w:val="20"/>
          <w:szCs w:val="20"/>
          <w:lang w:eastAsia="es-MX"/>
        </w:rPr>
      </w:pPr>
    </w:p>
    <w:p w:rsidR="00CB22FE" w:rsidRPr="00A926FE" w:rsidRDefault="00CB22FE" w:rsidP="00CB22FE">
      <w:pPr>
        <w:spacing w:line="360" w:lineRule="auto"/>
        <w:rPr>
          <w:rFonts w:cs="Arial"/>
          <w:lang w:eastAsia="es-MX"/>
        </w:rPr>
      </w:pPr>
      <w:r w:rsidRPr="00A926FE">
        <w:rPr>
          <w:rFonts w:cs="Arial"/>
          <w:b/>
          <w:lang w:eastAsia="es-MX"/>
        </w:rPr>
        <w:t>SEXTO.-</w:t>
      </w:r>
      <w:r w:rsidRPr="00A926FE">
        <w:rPr>
          <w:rFonts w:cs="Arial"/>
          <w:lang w:eastAsia="es-MX"/>
        </w:rPr>
        <w:t xml:space="preserve"> Que una vez que ha sido analizada la iniciativa en comento, y en virtud de lo consignado en la Constitución Local, atendiendo al principio de supremacía constitucional, esta Comisión de Gobernación, Puntos Constitucionales y Justicia, de conformidad a lo dispuesto por los artículos 116 y 117 de la Ley Orgánica del Congreso del Estado, emite el siguiente:</w:t>
      </w:r>
    </w:p>
    <w:p w:rsidR="00CB22FE" w:rsidRPr="00A926FE" w:rsidRDefault="00CB22FE" w:rsidP="00CB22FE">
      <w:pPr>
        <w:pStyle w:val="Sinespaciado"/>
        <w:rPr>
          <w:sz w:val="20"/>
          <w:szCs w:val="20"/>
          <w:lang w:eastAsia="es-MX"/>
        </w:rPr>
      </w:pPr>
    </w:p>
    <w:p w:rsidR="00CB22FE" w:rsidRPr="00A926FE" w:rsidRDefault="00CB22FE" w:rsidP="00CB22FE">
      <w:pPr>
        <w:pStyle w:val="Sinespaciado"/>
        <w:rPr>
          <w:sz w:val="20"/>
          <w:szCs w:val="20"/>
          <w:lang w:eastAsia="es-MX"/>
        </w:rPr>
      </w:pPr>
    </w:p>
    <w:p w:rsidR="00CB22FE" w:rsidRPr="00A926FE" w:rsidRDefault="00CB22FE" w:rsidP="00CB22FE">
      <w:pPr>
        <w:spacing w:line="360" w:lineRule="auto"/>
        <w:ind w:left="360"/>
        <w:jc w:val="center"/>
        <w:rPr>
          <w:rFonts w:cs="Arial"/>
          <w:b/>
          <w:lang w:eastAsia="es-MX"/>
        </w:rPr>
      </w:pPr>
      <w:r w:rsidRPr="00A926FE">
        <w:rPr>
          <w:rFonts w:cs="Arial"/>
          <w:b/>
          <w:lang w:eastAsia="es-MX"/>
        </w:rPr>
        <w:t xml:space="preserve">A C U E R D O </w:t>
      </w:r>
    </w:p>
    <w:p w:rsidR="00CB22FE" w:rsidRPr="00A926FE" w:rsidRDefault="00CB22FE" w:rsidP="00CB22FE">
      <w:pPr>
        <w:pStyle w:val="Sinespaciado"/>
        <w:rPr>
          <w:sz w:val="20"/>
          <w:szCs w:val="20"/>
        </w:rPr>
      </w:pPr>
    </w:p>
    <w:p w:rsidR="00CB22FE" w:rsidRPr="00A926FE" w:rsidRDefault="00CB22FE" w:rsidP="00CB22FE">
      <w:pPr>
        <w:spacing w:line="360" w:lineRule="auto"/>
        <w:rPr>
          <w:rFonts w:cs="Arial"/>
          <w:lang w:eastAsia="es-MX"/>
        </w:rPr>
      </w:pPr>
      <w:r w:rsidRPr="00A926FE">
        <w:rPr>
          <w:rFonts w:cs="Arial"/>
          <w:b/>
          <w:lang w:eastAsia="es-MX"/>
        </w:rPr>
        <w:t>PRIMERO.-</w:t>
      </w:r>
      <w:r w:rsidRPr="00A926FE">
        <w:rPr>
          <w:rFonts w:cs="Arial"/>
          <w:lang w:eastAsia="es-MX"/>
        </w:rPr>
        <w:t xml:space="preserve"> Esta comisión determina declarar improcedente la iniciativa popular con proyecto de Decreto que modifica los artículos 33 y 34 de la Constitución Política del Estado de Coahuila de Zaragoza, planteada por el Ciudadano Fransisco Botello Medellín, al no reunir los requisitos de orden constitucional.</w:t>
      </w:r>
    </w:p>
    <w:p w:rsidR="00CB22FE" w:rsidRPr="00A926FE" w:rsidRDefault="00CB22FE" w:rsidP="00CB22FE">
      <w:pPr>
        <w:pStyle w:val="Sinespaciado"/>
        <w:rPr>
          <w:sz w:val="20"/>
          <w:szCs w:val="20"/>
          <w:lang w:eastAsia="es-MX"/>
        </w:rPr>
      </w:pPr>
    </w:p>
    <w:p w:rsidR="00CB22FE" w:rsidRPr="00A926FE" w:rsidRDefault="00CB22FE" w:rsidP="00CB22FE">
      <w:pPr>
        <w:spacing w:line="360" w:lineRule="auto"/>
        <w:rPr>
          <w:rFonts w:cs="Arial"/>
          <w:lang w:eastAsia="es-MX"/>
        </w:rPr>
      </w:pPr>
      <w:r w:rsidRPr="00A926FE">
        <w:rPr>
          <w:rFonts w:cs="Arial"/>
          <w:b/>
          <w:lang w:eastAsia="es-MX"/>
        </w:rPr>
        <w:t>SEGUNDO.-</w:t>
      </w:r>
      <w:r w:rsidRPr="00A926FE">
        <w:rPr>
          <w:rFonts w:cs="Arial"/>
          <w:lang w:eastAsia="es-MX"/>
        </w:rPr>
        <w:t xml:space="preserve"> De conformidad a lo dispuesto por el artículo 43 fracción II numeral 5 de la Ley de Participación Ciudadana para el Estado de Coahuila, notifíquese al interesado el resolutivo de este Acuerdo en el domicilio que señala en su escrito de iniciativa.</w:t>
      </w:r>
    </w:p>
    <w:p w:rsidR="00CB22FE" w:rsidRPr="00A926FE" w:rsidRDefault="00CB22FE" w:rsidP="00CB22FE">
      <w:pPr>
        <w:rPr>
          <w:rFonts w:cs="Arial"/>
          <w:lang w:eastAsia="es-MX"/>
        </w:rPr>
      </w:pPr>
    </w:p>
    <w:p w:rsidR="00CB22FE" w:rsidRPr="00A926FE" w:rsidRDefault="00CB22FE" w:rsidP="00CB22FE">
      <w:pPr>
        <w:rPr>
          <w:rFonts w:cs="Arial"/>
          <w:b/>
          <w:lang w:eastAsia="es-MX"/>
        </w:rPr>
      </w:pPr>
    </w:p>
    <w:p w:rsidR="00CB22FE" w:rsidRPr="00A926FE" w:rsidRDefault="00CB22FE" w:rsidP="00CB22FE">
      <w:pPr>
        <w:autoSpaceDE w:val="0"/>
        <w:autoSpaceDN w:val="0"/>
        <w:adjustRightInd w:val="0"/>
        <w:spacing w:after="200" w:line="360" w:lineRule="auto"/>
        <w:rPr>
          <w:rFonts w:eastAsia="Calibri" w:cs="Arial"/>
          <w:color w:val="000000"/>
        </w:rPr>
      </w:pPr>
      <w:r w:rsidRPr="00A926FE">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w:t>
      </w:r>
      <w:r w:rsidRPr="00A926FE">
        <w:rPr>
          <w:rFonts w:eastAsia="Calibri" w:cs="Arial"/>
          <w:color w:val="000000"/>
        </w:rPr>
        <w:lastRenderedPageBreak/>
        <w:t xml:space="preserve">de Coahuila de Zaragoza, Dip. </w:t>
      </w:r>
      <w:r w:rsidRPr="00A926FE">
        <w:rPr>
          <w:rFonts w:eastAsia="Calibri" w:cs="Arial"/>
          <w:color w:val="000000"/>
          <w:lang w:val="es-ES"/>
        </w:rPr>
        <w:t>Jaime Bueno Zertuche</w:t>
      </w:r>
      <w:r w:rsidRPr="00A926FE">
        <w:rPr>
          <w:rFonts w:eastAsia="Calibri" w:cs="Arial"/>
          <w:color w:val="000000"/>
        </w:rPr>
        <w:t xml:space="preserve">, (Coordinador), Dip. </w:t>
      </w:r>
      <w:r w:rsidRPr="00A926FE">
        <w:rPr>
          <w:rFonts w:eastAsia="Calibri" w:cs="Arial"/>
          <w:color w:val="000000"/>
          <w:lang w:val="es-ES"/>
        </w:rPr>
        <w:t xml:space="preserve">Marcelo de Jesús Torres Cofiño </w:t>
      </w:r>
      <w:r w:rsidRPr="00A926FE">
        <w:rPr>
          <w:rFonts w:eastAsia="Calibri" w:cs="Arial"/>
          <w:color w:val="000000"/>
        </w:rPr>
        <w:t xml:space="preserve">(Secretario), </w:t>
      </w:r>
      <w:r w:rsidRPr="00A926FE">
        <w:rPr>
          <w:rFonts w:eastAsia="Calibri" w:cs="Arial"/>
          <w:color w:val="000000"/>
          <w:lang w:val="es-ES"/>
        </w:rPr>
        <w:t>Dip. Lucía Azucena Ramos Ramos, Dip. Gerardo Abraham Aguado Gómez, Dip. Emilio Alejandro de Hoyos Montemayor, Dip. José Benito Ramírez Rosas, Dip. Claudia Isela Ramírez Pineda y Dip. Edgar Gerardo Sánchez Garza</w:t>
      </w:r>
      <w:r w:rsidRPr="00A926FE">
        <w:rPr>
          <w:rFonts w:eastAsia="Calibri" w:cs="Arial"/>
          <w:color w:val="000000"/>
        </w:rPr>
        <w:t>.</w:t>
      </w:r>
      <w:r w:rsidRPr="00A926FE">
        <w:rPr>
          <w:rFonts w:eastAsia="Calibri" w:cs="Arial"/>
          <w:b/>
          <w:color w:val="000000"/>
        </w:rPr>
        <w:t xml:space="preserve"> </w:t>
      </w:r>
      <w:r w:rsidRPr="00A926FE">
        <w:rPr>
          <w:rFonts w:eastAsia="Calibri" w:cs="Arial"/>
          <w:color w:val="000000"/>
        </w:rPr>
        <w:t>En la Ciudad de Saltillo, Coahuila de Zaragoza, a 21 de noviembre de 2018.</w:t>
      </w:r>
    </w:p>
    <w:p w:rsidR="00CB22FE" w:rsidRPr="00A926FE" w:rsidRDefault="00CB22FE" w:rsidP="00CB22FE">
      <w:pPr>
        <w:spacing w:after="200" w:line="360" w:lineRule="auto"/>
        <w:jc w:val="center"/>
        <w:rPr>
          <w:rFonts w:ascii="Times New Roman" w:hAnsi="Times New Roman"/>
          <w:b/>
        </w:rPr>
      </w:pPr>
      <w:r w:rsidRPr="00A926FE">
        <w:rPr>
          <w:rFonts w:ascii="Times New Roman" w:hAnsi="Times New Roman"/>
          <w:b/>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CB22FE" w:rsidRPr="00A926FE" w:rsidTr="00F677B4">
        <w:trPr>
          <w:jc w:val="center"/>
        </w:trPr>
        <w:tc>
          <w:tcPr>
            <w:tcW w:w="3231" w:type="dxa"/>
            <w:shd w:val="clear" w:color="auto" w:fill="auto"/>
            <w:vAlign w:val="center"/>
          </w:tcPr>
          <w:p w:rsidR="00CB22FE" w:rsidRPr="00A926FE" w:rsidRDefault="00CB22FE" w:rsidP="00F677B4">
            <w:pPr>
              <w:jc w:val="center"/>
              <w:rPr>
                <w:rFonts w:ascii="Times New Roman" w:hAnsi="Times New Roman"/>
                <w:b/>
              </w:rPr>
            </w:pPr>
            <w:r w:rsidRPr="00A926FE">
              <w:rPr>
                <w:rFonts w:ascii="Times New Roman" w:hAnsi="Times New Roman"/>
                <w:b/>
              </w:rPr>
              <w:t>NOMBRE Y FIRMA</w:t>
            </w:r>
          </w:p>
        </w:tc>
        <w:tc>
          <w:tcPr>
            <w:tcW w:w="0" w:type="auto"/>
            <w:gridSpan w:val="3"/>
            <w:shd w:val="clear" w:color="auto" w:fill="auto"/>
            <w:vAlign w:val="center"/>
          </w:tcPr>
          <w:p w:rsidR="00CB22FE" w:rsidRPr="00A926FE" w:rsidRDefault="00CB22FE" w:rsidP="00F677B4">
            <w:pPr>
              <w:jc w:val="center"/>
              <w:rPr>
                <w:rFonts w:ascii="Times New Roman" w:hAnsi="Times New Roman"/>
                <w:b/>
              </w:rPr>
            </w:pPr>
            <w:r w:rsidRPr="00A926FE">
              <w:rPr>
                <w:rFonts w:ascii="Times New Roman" w:hAnsi="Times New Roman"/>
                <w:b/>
              </w:rPr>
              <w:t>VOTO</w:t>
            </w:r>
          </w:p>
        </w:tc>
        <w:tc>
          <w:tcPr>
            <w:tcW w:w="0" w:type="auto"/>
            <w:gridSpan w:val="2"/>
            <w:shd w:val="clear" w:color="auto" w:fill="auto"/>
            <w:vAlign w:val="center"/>
          </w:tcPr>
          <w:p w:rsidR="00CB22FE" w:rsidRPr="00A926FE" w:rsidRDefault="00CB22FE" w:rsidP="00F677B4">
            <w:pPr>
              <w:jc w:val="center"/>
              <w:rPr>
                <w:rFonts w:ascii="Times New Roman" w:hAnsi="Times New Roman"/>
                <w:b/>
              </w:rPr>
            </w:pPr>
            <w:r w:rsidRPr="00A926FE">
              <w:rPr>
                <w:rFonts w:ascii="Times New Roman" w:hAnsi="Times New Roman"/>
                <w:b/>
              </w:rPr>
              <w:t>RESERVA DE ARTÍCULOS</w:t>
            </w:r>
          </w:p>
        </w:tc>
      </w:tr>
      <w:tr w:rsidR="00CB22FE" w:rsidRPr="00A926FE" w:rsidTr="00F677B4">
        <w:trPr>
          <w:jc w:val="center"/>
        </w:trPr>
        <w:tc>
          <w:tcPr>
            <w:tcW w:w="3231" w:type="dxa"/>
            <w:vMerge w:val="restart"/>
            <w:shd w:val="clear" w:color="auto" w:fill="auto"/>
          </w:tcPr>
          <w:p w:rsidR="00CB22FE" w:rsidRPr="00A926FE" w:rsidRDefault="00CB22FE" w:rsidP="00F677B4">
            <w:pPr>
              <w:jc w:val="center"/>
              <w:rPr>
                <w:rFonts w:ascii="Times New Roman" w:hAnsi="Times New Roman"/>
                <w:b/>
              </w:rPr>
            </w:pPr>
            <w:r w:rsidRPr="00A926FE">
              <w:rPr>
                <w:rFonts w:ascii="Times New Roman" w:hAnsi="Times New Roman"/>
                <w:b/>
              </w:rPr>
              <w:t xml:space="preserve">DIP. </w:t>
            </w:r>
            <w:r w:rsidRPr="00A926FE">
              <w:rPr>
                <w:rFonts w:ascii="Times New Roman" w:hAnsi="Times New Roman"/>
                <w:b/>
                <w:lang w:val="es-ES"/>
              </w:rPr>
              <w:t>JAIME BUENO ZERTUCHE</w:t>
            </w:r>
          </w:p>
          <w:p w:rsidR="00CB22FE" w:rsidRPr="00A926FE" w:rsidRDefault="00CB22FE" w:rsidP="00F677B4">
            <w:pPr>
              <w:jc w:val="center"/>
              <w:rPr>
                <w:rFonts w:ascii="Times New Roman" w:hAnsi="Times New Roman"/>
                <w:b/>
              </w:rPr>
            </w:pPr>
            <w:r w:rsidRPr="00A926FE">
              <w:rPr>
                <w:rFonts w:ascii="Times New Roman" w:hAnsi="Times New Roman"/>
                <w:b/>
              </w:rPr>
              <w:t>(COORDINADOR)</w:t>
            </w:r>
          </w:p>
        </w:tc>
        <w:tc>
          <w:tcPr>
            <w:tcW w:w="0" w:type="auto"/>
            <w:shd w:val="clear" w:color="auto" w:fill="auto"/>
            <w:vAlign w:val="center"/>
          </w:tcPr>
          <w:p w:rsidR="00CB22FE" w:rsidRPr="00A926FE" w:rsidRDefault="00CB22FE" w:rsidP="00F677B4">
            <w:pPr>
              <w:jc w:val="center"/>
              <w:rPr>
                <w:rFonts w:ascii="Times New Roman" w:hAnsi="Times New Roman"/>
                <w:b/>
              </w:rPr>
            </w:pPr>
            <w:r w:rsidRPr="00A926FE">
              <w:rPr>
                <w:rFonts w:ascii="Times New Roman" w:hAnsi="Times New Roman"/>
                <w:b/>
              </w:rPr>
              <w:t>A FAVOR</w:t>
            </w:r>
          </w:p>
        </w:tc>
        <w:tc>
          <w:tcPr>
            <w:tcW w:w="0" w:type="auto"/>
            <w:shd w:val="clear" w:color="auto" w:fill="auto"/>
            <w:vAlign w:val="center"/>
          </w:tcPr>
          <w:p w:rsidR="00CB22FE" w:rsidRPr="00A926FE" w:rsidRDefault="00CB22FE" w:rsidP="00F677B4">
            <w:pPr>
              <w:jc w:val="center"/>
              <w:rPr>
                <w:rFonts w:ascii="Times New Roman" w:hAnsi="Times New Roman"/>
                <w:b/>
              </w:rPr>
            </w:pPr>
            <w:r w:rsidRPr="00A926FE">
              <w:rPr>
                <w:rFonts w:ascii="Times New Roman" w:hAnsi="Times New Roman"/>
                <w:b/>
              </w:rPr>
              <w:t>EN CONTRA</w:t>
            </w:r>
          </w:p>
        </w:tc>
        <w:tc>
          <w:tcPr>
            <w:tcW w:w="0" w:type="auto"/>
            <w:shd w:val="clear" w:color="auto" w:fill="auto"/>
            <w:vAlign w:val="center"/>
          </w:tcPr>
          <w:p w:rsidR="00CB22FE" w:rsidRPr="00A926FE" w:rsidRDefault="00CB22FE" w:rsidP="00F677B4">
            <w:pPr>
              <w:jc w:val="center"/>
              <w:rPr>
                <w:rFonts w:ascii="Times New Roman" w:hAnsi="Times New Roman"/>
                <w:b/>
              </w:rPr>
            </w:pPr>
            <w:r w:rsidRPr="00A926FE">
              <w:rPr>
                <w:rFonts w:ascii="Times New Roman" w:hAnsi="Times New Roman"/>
                <w:b/>
              </w:rPr>
              <w:t>ABSTENCIÓN</w:t>
            </w:r>
          </w:p>
        </w:tc>
        <w:tc>
          <w:tcPr>
            <w:tcW w:w="0" w:type="auto"/>
            <w:shd w:val="clear" w:color="auto" w:fill="auto"/>
            <w:vAlign w:val="center"/>
          </w:tcPr>
          <w:p w:rsidR="00CB22FE" w:rsidRPr="00A926FE" w:rsidRDefault="00CB22FE" w:rsidP="00F677B4">
            <w:pPr>
              <w:jc w:val="center"/>
              <w:rPr>
                <w:rFonts w:ascii="Times New Roman" w:hAnsi="Times New Roman"/>
                <w:b/>
              </w:rPr>
            </w:pPr>
            <w:r w:rsidRPr="00A926FE">
              <w:rPr>
                <w:rFonts w:ascii="Times New Roman" w:hAnsi="Times New Roman"/>
                <w:b/>
              </w:rPr>
              <w:t>SI</w:t>
            </w:r>
          </w:p>
        </w:tc>
        <w:tc>
          <w:tcPr>
            <w:tcW w:w="0" w:type="auto"/>
            <w:shd w:val="clear" w:color="auto" w:fill="auto"/>
            <w:vAlign w:val="center"/>
          </w:tcPr>
          <w:p w:rsidR="00CB22FE" w:rsidRPr="00A926FE" w:rsidRDefault="00CB22FE" w:rsidP="00F677B4">
            <w:pPr>
              <w:jc w:val="center"/>
              <w:rPr>
                <w:rFonts w:ascii="Times New Roman" w:hAnsi="Times New Roman"/>
                <w:b/>
              </w:rPr>
            </w:pPr>
            <w:r w:rsidRPr="00A926FE">
              <w:rPr>
                <w:rFonts w:ascii="Times New Roman" w:hAnsi="Times New Roman"/>
                <w:b/>
              </w:rPr>
              <w:t>CUALES</w:t>
            </w:r>
          </w:p>
        </w:tc>
      </w:tr>
      <w:tr w:rsidR="00CB22FE" w:rsidRPr="00A926FE" w:rsidTr="00F677B4">
        <w:trPr>
          <w:trHeight w:val="1417"/>
          <w:jc w:val="center"/>
        </w:trPr>
        <w:tc>
          <w:tcPr>
            <w:tcW w:w="3231" w:type="dxa"/>
            <w:vMerge/>
            <w:shd w:val="clear" w:color="auto" w:fill="auto"/>
          </w:tcPr>
          <w:p w:rsidR="00CB22FE" w:rsidRPr="00A926FE" w:rsidRDefault="00CB22FE" w:rsidP="00F677B4">
            <w:pPr>
              <w:jc w:val="center"/>
              <w:rPr>
                <w:rFonts w:ascii="Times New Roman" w:hAnsi="Times New Roman"/>
                <w:b/>
              </w:rPr>
            </w:pPr>
          </w:p>
        </w:tc>
        <w:tc>
          <w:tcPr>
            <w:tcW w:w="0" w:type="auto"/>
            <w:shd w:val="clear" w:color="auto" w:fill="auto"/>
          </w:tcPr>
          <w:p w:rsidR="00CB22FE" w:rsidRPr="00A926FE" w:rsidRDefault="00CB22FE" w:rsidP="00F677B4">
            <w:pPr>
              <w:jc w:val="center"/>
              <w:rPr>
                <w:rFonts w:ascii="Times New Roman" w:hAnsi="Times New Roman"/>
                <w:b/>
              </w:rPr>
            </w:pPr>
          </w:p>
        </w:tc>
        <w:tc>
          <w:tcPr>
            <w:tcW w:w="0" w:type="auto"/>
            <w:shd w:val="clear" w:color="auto" w:fill="auto"/>
          </w:tcPr>
          <w:p w:rsidR="00CB22FE" w:rsidRPr="00A926FE" w:rsidRDefault="00CB22FE" w:rsidP="00F677B4">
            <w:pPr>
              <w:jc w:val="center"/>
              <w:rPr>
                <w:rFonts w:ascii="Times New Roman" w:hAnsi="Times New Roman"/>
                <w:b/>
              </w:rPr>
            </w:pPr>
          </w:p>
        </w:tc>
        <w:tc>
          <w:tcPr>
            <w:tcW w:w="0" w:type="auto"/>
            <w:shd w:val="clear" w:color="auto" w:fill="auto"/>
          </w:tcPr>
          <w:p w:rsidR="00CB22FE" w:rsidRPr="00A926FE" w:rsidRDefault="00CB22FE" w:rsidP="00F677B4">
            <w:pPr>
              <w:jc w:val="center"/>
              <w:rPr>
                <w:rFonts w:ascii="Times New Roman" w:hAnsi="Times New Roman"/>
                <w:b/>
              </w:rPr>
            </w:pPr>
          </w:p>
        </w:tc>
        <w:tc>
          <w:tcPr>
            <w:tcW w:w="0" w:type="auto"/>
            <w:shd w:val="clear" w:color="auto" w:fill="auto"/>
          </w:tcPr>
          <w:p w:rsidR="00CB22FE" w:rsidRPr="00A926FE" w:rsidRDefault="00CB22FE" w:rsidP="00F677B4">
            <w:pPr>
              <w:jc w:val="center"/>
              <w:rPr>
                <w:rFonts w:ascii="Times New Roman" w:hAnsi="Times New Roman"/>
                <w:b/>
              </w:rPr>
            </w:pPr>
          </w:p>
        </w:tc>
        <w:tc>
          <w:tcPr>
            <w:tcW w:w="0" w:type="auto"/>
            <w:shd w:val="clear" w:color="auto" w:fill="auto"/>
          </w:tcPr>
          <w:p w:rsidR="00CB22FE" w:rsidRPr="00A926FE" w:rsidRDefault="00CB22FE" w:rsidP="00F677B4">
            <w:pPr>
              <w:jc w:val="center"/>
              <w:rPr>
                <w:rFonts w:ascii="Times New Roman" w:hAnsi="Times New Roman"/>
                <w:b/>
              </w:rPr>
            </w:pPr>
          </w:p>
        </w:tc>
      </w:tr>
      <w:tr w:rsidR="00CB22FE" w:rsidRPr="00A926FE" w:rsidTr="00F677B4">
        <w:trPr>
          <w:jc w:val="center"/>
        </w:trPr>
        <w:tc>
          <w:tcPr>
            <w:tcW w:w="3231" w:type="dxa"/>
            <w:vMerge w:val="restart"/>
            <w:shd w:val="clear" w:color="auto" w:fill="auto"/>
          </w:tcPr>
          <w:p w:rsidR="00CB22FE" w:rsidRPr="00A926FE" w:rsidRDefault="00CB22FE" w:rsidP="00F677B4">
            <w:pPr>
              <w:jc w:val="center"/>
              <w:rPr>
                <w:rFonts w:ascii="Times New Roman" w:hAnsi="Times New Roman"/>
                <w:b/>
              </w:rPr>
            </w:pPr>
            <w:r w:rsidRPr="00A926FE">
              <w:rPr>
                <w:rFonts w:ascii="Times New Roman" w:hAnsi="Times New Roman"/>
                <w:b/>
              </w:rPr>
              <w:t xml:space="preserve">DIP. </w:t>
            </w:r>
            <w:r w:rsidRPr="00A926FE">
              <w:rPr>
                <w:rFonts w:ascii="Times New Roman" w:hAnsi="Times New Roman"/>
                <w:b/>
                <w:lang w:val="es-ES"/>
              </w:rPr>
              <w:t>MARCELO DE JESÚS TORRES COFIÑO</w:t>
            </w:r>
          </w:p>
          <w:p w:rsidR="00CB22FE" w:rsidRPr="00A926FE" w:rsidRDefault="00CB22FE" w:rsidP="00F677B4">
            <w:pPr>
              <w:jc w:val="center"/>
              <w:rPr>
                <w:rFonts w:ascii="Times New Roman" w:hAnsi="Times New Roman"/>
                <w:b/>
              </w:rPr>
            </w:pPr>
            <w:r w:rsidRPr="00A926FE">
              <w:rPr>
                <w:rFonts w:ascii="Times New Roman" w:hAnsi="Times New Roman"/>
                <w:b/>
              </w:rPr>
              <w:t>(SECRETARIO)</w:t>
            </w:r>
          </w:p>
          <w:p w:rsidR="00CB22FE" w:rsidRPr="00A926FE" w:rsidRDefault="00CB22FE" w:rsidP="00F677B4">
            <w:pPr>
              <w:jc w:val="center"/>
              <w:rPr>
                <w:rFonts w:ascii="Times New Roman" w:hAnsi="Times New Roman"/>
                <w:b/>
              </w:rPr>
            </w:pPr>
          </w:p>
        </w:tc>
        <w:tc>
          <w:tcPr>
            <w:tcW w:w="0" w:type="auto"/>
            <w:shd w:val="clear" w:color="auto" w:fill="auto"/>
            <w:vAlign w:val="center"/>
          </w:tcPr>
          <w:p w:rsidR="00CB22FE" w:rsidRPr="00A926FE" w:rsidRDefault="00CB22FE" w:rsidP="00F677B4">
            <w:pPr>
              <w:jc w:val="center"/>
              <w:rPr>
                <w:rFonts w:ascii="Times New Roman" w:hAnsi="Times New Roman"/>
                <w:b/>
              </w:rPr>
            </w:pPr>
            <w:r w:rsidRPr="00A926FE">
              <w:rPr>
                <w:rFonts w:ascii="Times New Roman" w:hAnsi="Times New Roman"/>
                <w:b/>
              </w:rPr>
              <w:t>A FAVOR</w:t>
            </w:r>
          </w:p>
        </w:tc>
        <w:tc>
          <w:tcPr>
            <w:tcW w:w="0" w:type="auto"/>
            <w:shd w:val="clear" w:color="auto" w:fill="auto"/>
            <w:vAlign w:val="center"/>
          </w:tcPr>
          <w:p w:rsidR="00CB22FE" w:rsidRPr="00A926FE" w:rsidRDefault="00CB22FE" w:rsidP="00F677B4">
            <w:pPr>
              <w:jc w:val="center"/>
              <w:rPr>
                <w:rFonts w:ascii="Times New Roman" w:hAnsi="Times New Roman"/>
                <w:b/>
              </w:rPr>
            </w:pPr>
            <w:r w:rsidRPr="00A926FE">
              <w:rPr>
                <w:rFonts w:ascii="Times New Roman" w:hAnsi="Times New Roman"/>
                <w:b/>
              </w:rPr>
              <w:t>EN CONTRA</w:t>
            </w:r>
          </w:p>
        </w:tc>
        <w:tc>
          <w:tcPr>
            <w:tcW w:w="0" w:type="auto"/>
            <w:shd w:val="clear" w:color="auto" w:fill="auto"/>
            <w:vAlign w:val="center"/>
          </w:tcPr>
          <w:p w:rsidR="00CB22FE" w:rsidRPr="00A926FE" w:rsidRDefault="00CB22FE" w:rsidP="00F677B4">
            <w:pPr>
              <w:jc w:val="center"/>
              <w:rPr>
                <w:rFonts w:ascii="Times New Roman" w:hAnsi="Times New Roman"/>
                <w:b/>
              </w:rPr>
            </w:pPr>
            <w:r w:rsidRPr="00A926FE">
              <w:rPr>
                <w:rFonts w:ascii="Times New Roman" w:hAnsi="Times New Roman"/>
                <w:b/>
              </w:rPr>
              <w:t>ABSTENCIÓN</w:t>
            </w:r>
          </w:p>
        </w:tc>
        <w:tc>
          <w:tcPr>
            <w:tcW w:w="0" w:type="auto"/>
            <w:shd w:val="clear" w:color="auto" w:fill="auto"/>
            <w:vAlign w:val="center"/>
          </w:tcPr>
          <w:p w:rsidR="00CB22FE" w:rsidRPr="00A926FE" w:rsidRDefault="00CB22FE" w:rsidP="00F677B4">
            <w:pPr>
              <w:jc w:val="center"/>
              <w:rPr>
                <w:rFonts w:ascii="Times New Roman" w:hAnsi="Times New Roman"/>
                <w:b/>
              </w:rPr>
            </w:pPr>
            <w:r w:rsidRPr="00A926FE">
              <w:rPr>
                <w:rFonts w:ascii="Times New Roman" w:hAnsi="Times New Roman"/>
                <w:b/>
              </w:rPr>
              <w:t>SI</w:t>
            </w:r>
          </w:p>
        </w:tc>
        <w:tc>
          <w:tcPr>
            <w:tcW w:w="0" w:type="auto"/>
            <w:shd w:val="clear" w:color="auto" w:fill="auto"/>
            <w:vAlign w:val="center"/>
          </w:tcPr>
          <w:p w:rsidR="00CB22FE" w:rsidRPr="00A926FE" w:rsidRDefault="00CB22FE" w:rsidP="00F677B4">
            <w:pPr>
              <w:jc w:val="center"/>
              <w:rPr>
                <w:rFonts w:ascii="Times New Roman" w:hAnsi="Times New Roman"/>
                <w:b/>
              </w:rPr>
            </w:pPr>
            <w:r w:rsidRPr="00A926FE">
              <w:rPr>
                <w:rFonts w:ascii="Times New Roman" w:hAnsi="Times New Roman"/>
                <w:b/>
              </w:rPr>
              <w:t>CUALES</w:t>
            </w:r>
          </w:p>
        </w:tc>
      </w:tr>
      <w:tr w:rsidR="00CB22FE" w:rsidRPr="00A926FE" w:rsidTr="00F677B4">
        <w:trPr>
          <w:trHeight w:val="1417"/>
          <w:jc w:val="center"/>
        </w:trPr>
        <w:tc>
          <w:tcPr>
            <w:tcW w:w="3231" w:type="dxa"/>
            <w:vMerge/>
            <w:shd w:val="clear" w:color="auto" w:fill="auto"/>
          </w:tcPr>
          <w:p w:rsidR="00CB22FE" w:rsidRPr="00A926FE" w:rsidRDefault="00CB22FE" w:rsidP="00F677B4">
            <w:pPr>
              <w:jc w:val="center"/>
              <w:rPr>
                <w:rFonts w:ascii="Times New Roman" w:hAnsi="Times New Roman"/>
                <w:b/>
              </w:rPr>
            </w:pPr>
          </w:p>
        </w:tc>
        <w:tc>
          <w:tcPr>
            <w:tcW w:w="0" w:type="auto"/>
            <w:shd w:val="clear" w:color="auto" w:fill="auto"/>
          </w:tcPr>
          <w:p w:rsidR="00CB22FE" w:rsidRPr="00A926FE" w:rsidRDefault="00CB22FE" w:rsidP="00F677B4">
            <w:pPr>
              <w:jc w:val="center"/>
              <w:rPr>
                <w:rFonts w:ascii="Times New Roman" w:hAnsi="Times New Roman"/>
                <w:b/>
              </w:rPr>
            </w:pPr>
          </w:p>
        </w:tc>
        <w:tc>
          <w:tcPr>
            <w:tcW w:w="0" w:type="auto"/>
            <w:shd w:val="clear" w:color="auto" w:fill="auto"/>
          </w:tcPr>
          <w:p w:rsidR="00CB22FE" w:rsidRPr="00A926FE" w:rsidRDefault="00CB22FE" w:rsidP="00F677B4">
            <w:pPr>
              <w:jc w:val="center"/>
              <w:rPr>
                <w:rFonts w:ascii="Times New Roman" w:hAnsi="Times New Roman"/>
                <w:b/>
              </w:rPr>
            </w:pPr>
          </w:p>
        </w:tc>
        <w:tc>
          <w:tcPr>
            <w:tcW w:w="0" w:type="auto"/>
            <w:shd w:val="clear" w:color="auto" w:fill="auto"/>
          </w:tcPr>
          <w:p w:rsidR="00CB22FE" w:rsidRPr="00A926FE" w:rsidRDefault="00CB22FE" w:rsidP="00F677B4">
            <w:pPr>
              <w:jc w:val="center"/>
              <w:rPr>
                <w:rFonts w:ascii="Times New Roman" w:hAnsi="Times New Roman"/>
                <w:b/>
              </w:rPr>
            </w:pPr>
          </w:p>
        </w:tc>
        <w:tc>
          <w:tcPr>
            <w:tcW w:w="0" w:type="auto"/>
            <w:shd w:val="clear" w:color="auto" w:fill="auto"/>
          </w:tcPr>
          <w:p w:rsidR="00CB22FE" w:rsidRPr="00A926FE" w:rsidRDefault="00CB22FE" w:rsidP="00F677B4">
            <w:pPr>
              <w:jc w:val="center"/>
              <w:rPr>
                <w:rFonts w:ascii="Times New Roman" w:hAnsi="Times New Roman"/>
                <w:b/>
              </w:rPr>
            </w:pPr>
          </w:p>
        </w:tc>
        <w:tc>
          <w:tcPr>
            <w:tcW w:w="0" w:type="auto"/>
            <w:shd w:val="clear" w:color="auto" w:fill="auto"/>
          </w:tcPr>
          <w:p w:rsidR="00CB22FE" w:rsidRPr="00A926FE" w:rsidRDefault="00CB22FE" w:rsidP="00F677B4">
            <w:pPr>
              <w:jc w:val="center"/>
              <w:rPr>
                <w:rFonts w:ascii="Times New Roman" w:hAnsi="Times New Roman"/>
                <w:b/>
              </w:rPr>
            </w:pPr>
          </w:p>
        </w:tc>
      </w:tr>
      <w:tr w:rsidR="00CB22FE" w:rsidRPr="00A926FE" w:rsidTr="00F677B4">
        <w:trPr>
          <w:trHeight w:val="624"/>
          <w:jc w:val="center"/>
        </w:trPr>
        <w:tc>
          <w:tcPr>
            <w:tcW w:w="3231" w:type="dxa"/>
            <w:vMerge w:val="restart"/>
            <w:shd w:val="clear" w:color="auto" w:fill="auto"/>
          </w:tcPr>
          <w:p w:rsidR="00CB22FE" w:rsidRPr="00A926FE" w:rsidRDefault="00CB22FE" w:rsidP="00F677B4">
            <w:pPr>
              <w:jc w:val="center"/>
              <w:rPr>
                <w:rFonts w:ascii="Times New Roman" w:hAnsi="Times New Roman"/>
                <w:b/>
              </w:rPr>
            </w:pPr>
            <w:r w:rsidRPr="00A926FE">
              <w:rPr>
                <w:rFonts w:ascii="Times New Roman" w:hAnsi="Times New Roman"/>
                <w:b/>
              </w:rPr>
              <w:t xml:space="preserve">DIP. </w:t>
            </w:r>
            <w:r w:rsidRPr="00A926FE">
              <w:rPr>
                <w:rFonts w:ascii="Times New Roman" w:hAnsi="Times New Roman"/>
                <w:b/>
                <w:lang w:val="es-ES"/>
              </w:rPr>
              <w:t>LUCÍA AZUCENA RAMOS RAMOS</w:t>
            </w:r>
          </w:p>
        </w:tc>
        <w:tc>
          <w:tcPr>
            <w:tcW w:w="0" w:type="auto"/>
            <w:shd w:val="clear" w:color="auto" w:fill="auto"/>
            <w:vAlign w:val="center"/>
          </w:tcPr>
          <w:p w:rsidR="00CB22FE" w:rsidRPr="00A926FE" w:rsidRDefault="00CB22FE" w:rsidP="00F677B4">
            <w:pPr>
              <w:jc w:val="center"/>
              <w:rPr>
                <w:rFonts w:ascii="Times New Roman" w:hAnsi="Times New Roman"/>
                <w:b/>
              </w:rPr>
            </w:pPr>
            <w:r w:rsidRPr="00A926FE">
              <w:rPr>
                <w:rFonts w:ascii="Times New Roman" w:hAnsi="Times New Roman"/>
                <w:b/>
              </w:rPr>
              <w:t>A FAVOR</w:t>
            </w:r>
          </w:p>
        </w:tc>
        <w:tc>
          <w:tcPr>
            <w:tcW w:w="0" w:type="auto"/>
            <w:shd w:val="clear" w:color="auto" w:fill="auto"/>
            <w:vAlign w:val="center"/>
          </w:tcPr>
          <w:p w:rsidR="00CB22FE" w:rsidRPr="00A926FE" w:rsidRDefault="00CB22FE" w:rsidP="00F677B4">
            <w:pPr>
              <w:jc w:val="center"/>
              <w:rPr>
                <w:rFonts w:ascii="Times New Roman" w:hAnsi="Times New Roman"/>
                <w:b/>
              </w:rPr>
            </w:pPr>
            <w:r w:rsidRPr="00A926FE">
              <w:rPr>
                <w:rFonts w:ascii="Times New Roman" w:hAnsi="Times New Roman"/>
                <w:b/>
              </w:rPr>
              <w:t>EN CONTRA</w:t>
            </w:r>
          </w:p>
        </w:tc>
        <w:tc>
          <w:tcPr>
            <w:tcW w:w="0" w:type="auto"/>
            <w:shd w:val="clear" w:color="auto" w:fill="auto"/>
            <w:vAlign w:val="center"/>
          </w:tcPr>
          <w:p w:rsidR="00CB22FE" w:rsidRPr="00A926FE" w:rsidRDefault="00CB22FE" w:rsidP="00F677B4">
            <w:pPr>
              <w:jc w:val="center"/>
              <w:rPr>
                <w:rFonts w:ascii="Times New Roman" w:hAnsi="Times New Roman"/>
                <w:b/>
              </w:rPr>
            </w:pPr>
            <w:r w:rsidRPr="00A926FE">
              <w:rPr>
                <w:rFonts w:ascii="Times New Roman" w:hAnsi="Times New Roman"/>
                <w:b/>
              </w:rPr>
              <w:t>ABSTENCIÓN</w:t>
            </w:r>
          </w:p>
        </w:tc>
        <w:tc>
          <w:tcPr>
            <w:tcW w:w="0" w:type="auto"/>
            <w:shd w:val="clear" w:color="auto" w:fill="auto"/>
            <w:vAlign w:val="center"/>
          </w:tcPr>
          <w:p w:rsidR="00CB22FE" w:rsidRPr="00A926FE" w:rsidRDefault="00CB22FE" w:rsidP="00F677B4">
            <w:pPr>
              <w:jc w:val="center"/>
              <w:rPr>
                <w:rFonts w:ascii="Times New Roman" w:hAnsi="Times New Roman"/>
                <w:b/>
              </w:rPr>
            </w:pPr>
            <w:r w:rsidRPr="00A926FE">
              <w:rPr>
                <w:rFonts w:ascii="Times New Roman" w:hAnsi="Times New Roman"/>
                <w:b/>
              </w:rPr>
              <w:t>SI</w:t>
            </w:r>
          </w:p>
        </w:tc>
        <w:tc>
          <w:tcPr>
            <w:tcW w:w="0" w:type="auto"/>
            <w:shd w:val="clear" w:color="auto" w:fill="auto"/>
            <w:vAlign w:val="center"/>
          </w:tcPr>
          <w:p w:rsidR="00CB22FE" w:rsidRPr="00A926FE" w:rsidRDefault="00CB22FE" w:rsidP="00F677B4">
            <w:pPr>
              <w:jc w:val="center"/>
              <w:rPr>
                <w:rFonts w:ascii="Times New Roman" w:hAnsi="Times New Roman"/>
                <w:b/>
              </w:rPr>
            </w:pPr>
            <w:r w:rsidRPr="00A926FE">
              <w:rPr>
                <w:rFonts w:ascii="Times New Roman" w:hAnsi="Times New Roman"/>
                <w:b/>
              </w:rPr>
              <w:t>CUALES</w:t>
            </w:r>
          </w:p>
        </w:tc>
      </w:tr>
      <w:tr w:rsidR="00CB22FE" w:rsidRPr="00A926FE" w:rsidTr="00F677B4">
        <w:trPr>
          <w:trHeight w:val="1417"/>
          <w:jc w:val="center"/>
        </w:trPr>
        <w:tc>
          <w:tcPr>
            <w:tcW w:w="3231" w:type="dxa"/>
            <w:vMerge/>
            <w:shd w:val="clear" w:color="auto" w:fill="auto"/>
          </w:tcPr>
          <w:p w:rsidR="00CB22FE" w:rsidRPr="00A926FE" w:rsidRDefault="00CB22FE" w:rsidP="00F677B4">
            <w:pPr>
              <w:jc w:val="center"/>
              <w:rPr>
                <w:rFonts w:ascii="Times New Roman" w:hAnsi="Times New Roman"/>
                <w:b/>
              </w:rPr>
            </w:pPr>
          </w:p>
        </w:tc>
        <w:tc>
          <w:tcPr>
            <w:tcW w:w="0" w:type="auto"/>
            <w:shd w:val="clear" w:color="auto" w:fill="auto"/>
          </w:tcPr>
          <w:p w:rsidR="00CB22FE" w:rsidRPr="00A926FE" w:rsidRDefault="00CB22FE" w:rsidP="00F677B4">
            <w:pPr>
              <w:jc w:val="center"/>
              <w:rPr>
                <w:rFonts w:ascii="Times New Roman" w:hAnsi="Times New Roman"/>
                <w:b/>
              </w:rPr>
            </w:pPr>
          </w:p>
        </w:tc>
        <w:tc>
          <w:tcPr>
            <w:tcW w:w="0" w:type="auto"/>
            <w:shd w:val="clear" w:color="auto" w:fill="auto"/>
          </w:tcPr>
          <w:p w:rsidR="00CB22FE" w:rsidRPr="00A926FE" w:rsidRDefault="00CB22FE" w:rsidP="00F677B4">
            <w:pPr>
              <w:jc w:val="center"/>
              <w:rPr>
                <w:rFonts w:ascii="Times New Roman" w:hAnsi="Times New Roman"/>
                <w:b/>
              </w:rPr>
            </w:pPr>
          </w:p>
        </w:tc>
        <w:tc>
          <w:tcPr>
            <w:tcW w:w="0" w:type="auto"/>
            <w:shd w:val="clear" w:color="auto" w:fill="auto"/>
          </w:tcPr>
          <w:p w:rsidR="00CB22FE" w:rsidRPr="00A926FE" w:rsidRDefault="00CB22FE" w:rsidP="00F677B4">
            <w:pPr>
              <w:jc w:val="center"/>
              <w:rPr>
                <w:rFonts w:ascii="Times New Roman" w:hAnsi="Times New Roman"/>
                <w:b/>
              </w:rPr>
            </w:pPr>
          </w:p>
        </w:tc>
        <w:tc>
          <w:tcPr>
            <w:tcW w:w="0" w:type="auto"/>
            <w:shd w:val="clear" w:color="auto" w:fill="auto"/>
          </w:tcPr>
          <w:p w:rsidR="00CB22FE" w:rsidRPr="00A926FE" w:rsidRDefault="00CB22FE" w:rsidP="00F677B4">
            <w:pPr>
              <w:jc w:val="center"/>
              <w:rPr>
                <w:rFonts w:ascii="Times New Roman" w:hAnsi="Times New Roman"/>
                <w:b/>
              </w:rPr>
            </w:pPr>
          </w:p>
        </w:tc>
        <w:tc>
          <w:tcPr>
            <w:tcW w:w="0" w:type="auto"/>
            <w:shd w:val="clear" w:color="auto" w:fill="auto"/>
          </w:tcPr>
          <w:p w:rsidR="00CB22FE" w:rsidRPr="00A926FE" w:rsidRDefault="00CB22FE" w:rsidP="00F677B4">
            <w:pPr>
              <w:jc w:val="center"/>
              <w:rPr>
                <w:rFonts w:ascii="Times New Roman" w:hAnsi="Times New Roman"/>
                <w:b/>
              </w:rPr>
            </w:pPr>
          </w:p>
        </w:tc>
      </w:tr>
      <w:tr w:rsidR="00CB22FE" w:rsidRPr="00A926FE" w:rsidTr="00F677B4">
        <w:trPr>
          <w:trHeight w:val="624"/>
          <w:jc w:val="center"/>
        </w:trPr>
        <w:tc>
          <w:tcPr>
            <w:tcW w:w="3231" w:type="dxa"/>
            <w:vMerge w:val="restart"/>
            <w:shd w:val="clear" w:color="auto" w:fill="auto"/>
          </w:tcPr>
          <w:p w:rsidR="00CB22FE" w:rsidRPr="00A926FE" w:rsidRDefault="00CB22FE" w:rsidP="00F677B4">
            <w:pPr>
              <w:jc w:val="center"/>
              <w:rPr>
                <w:rFonts w:ascii="Times New Roman" w:hAnsi="Times New Roman"/>
                <w:b/>
              </w:rPr>
            </w:pPr>
            <w:r w:rsidRPr="00A926FE">
              <w:rPr>
                <w:rFonts w:ascii="Times New Roman" w:hAnsi="Times New Roman"/>
                <w:b/>
              </w:rPr>
              <w:t xml:space="preserve">DIP. </w:t>
            </w:r>
            <w:r w:rsidRPr="00A926FE">
              <w:rPr>
                <w:rFonts w:ascii="Times New Roman" w:hAnsi="Times New Roman"/>
                <w:b/>
                <w:lang w:val="es-ES"/>
              </w:rPr>
              <w:t>GERARDO ABRAHAM AGUADO GÓMEZ</w:t>
            </w:r>
          </w:p>
        </w:tc>
        <w:tc>
          <w:tcPr>
            <w:tcW w:w="0" w:type="auto"/>
            <w:shd w:val="clear" w:color="auto" w:fill="auto"/>
            <w:vAlign w:val="center"/>
          </w:tcPr>
          <w:p w:rsidR="00CB22FE" w:rsidRPr="00A926FE" w:rsidRDefault="00CB22FE" w:rsidP="00F677B4">
            <w:pPr>
              <w:jc w:val="center"/>
              <w:rPr>
                <w:rFonts w:ascii="Times New Roman" w:hAnsi="Times New Roman"/>
                <w:b/>
              </w:rPr>
            </w:pPr>
            <w:r w:rsidRPr="00A926FE">
              <w:rPr>
                <w:rFonts w:ascii="Times New Roman" w:hAnsi="Times New Roman"/>
                <w:b/>
              </w:rPr>
              <w:t>A FAVOR</w:t>
            </w:r>
          </w:p>
        </w:tc>
        <w:tc>
          <w:tcPr>
            <w:tcW w:w="0" w:type="auto"/>
            <w:shd w:val="clear" w:color="auto" w:fill="auto"/>
            <w:vAlign w:val="center"/>
          </w:tcPr>
          <w:p w:rsidR="00CB22FE" w:rsidRPr="00A926FE" w:rsidRDefault="00CB22FE" w:rsidP="00F677B4">
            <w:pPr>
              <w:jc w:val="center"/>
              <w:rPr>
                <w:rFonts w:ascii="Times New Roman" w:hAnsi="Times New Roman"/>
                <w:b/>
              </w:rPr>
            </w:pPr>
            <w:r w:rsidRPr="00A926FE">
              <w:rPr>
                <w:rFonts w:ascii="Times New Roman" w:hAnsi="Times New Roman"/>
                <w:b/>
              </w:rPr>
              <w:t>EN CONTRA</w:t>
            </w:r>
          </w:p>
        </w:tc>
        <w:tc>
          <w:tcPr>
            <w:tcW w:w="0" w:type="auto"/>
            <w:shd w:val="clear" w:color="auto" w:fill="auto"/>
            <w:vAlign w:val="center"/>
          </w:tcPr>
          <w:p w:rsidR="00CB22FE" w:rsidRPr="00A926FE" w:rsidRDefault="00CB22FE" w:rsidP="00F677B4">
            <w:pPr>
              <w:jc w:val="center"/>
              <w:rPr>
                <w:rFonts w:ascii="Times New Roman" w:hAnsi="Times New Roman"/>
                <w:b/>
              </w:rPr>
            </w:pPr>
            <w:r w:rsidRPr="00A926FE">
              <w:rPr>
                <w:rFonts w:ascii="Times New Roman" w:hAnsi="Times New Roman"/>
                <w:b/>
              </w:rPr>
              <w:t>ABSTENCIÓN</w:t>
            </w:r>
          </w:p>
        </w:tc>
        <w:tc>
          <w:tcPr>
            <w:tcW w:w="0" w:type="auto"/>
            <w:shd w:val="clear" w:color="auto" w:fill="auto"/>
            <w:vAlign w:val="center"/>
          </w:tcPr>
          <w:p w:rsidR="00CB22FE" w:rsidRPr="00A926FE" w:rsidRDefault="00CB22FE" w:rsidP="00F677B4">
            <w:pPr>
              <w:jc w:val="center"/>
              <w:rPr>
                <w:rFonts w:ascii="Times New Roman" w:hAnsi="Times New Roman"/>
                <w:b/>
              </w:rPr>
            </w:pPr>
            <w:r w:rsidRPr="00A926FE">
              <w:rPr>
                <w:rFonts w:ascii="Times New Roman" w:hAnsi="Times New Roman"/>
                <w:b/>
              </w:rPr>
              <w:t>SI</w:t>
            </w:r>
          </w:p>
        </w:tc>
        <w:tc>
          <w:tcPr>
            <w:tcW w:w="0" w:type="auto"/>
            <w:shd w:val="clear" w:color="auto" w:fill="auto"/>
            <w:vAlign w:val="center"/>
          </w:tcPr>
          <w:p w:rsidR="00CB22FE" w:rsidRPr="00A926FE" w:rsidRDefault="00CB22FE" w:rsidP="00F677B4">
            <w:pPr>
              <w:jc w:val="center"/>
              <w:rPr>
                <w:rFonts w:ascii="Times New Roman" w:hAnsi="Times New Roman"/>
                <w:b/>
              </w:rPr>
            </w:pPr>
            <w:r w:rsidRPr="00A926FE">
              <w:rPr>
                <w:rFonts w:ascii="Times New Roman" w:hAnsi="Times New Roman"/>
                <w:b/>
              </w:rPr>
              <w:t>CUALES</w:t>
            </w:r>
          </w:p>
        </w:tc>
      </w:tr>
      <w:tr w:rsidR="00CB22FE" w:rsidRPr="00A926FE" w:rsidTr="00F677B4">
        <w:trPr>
          <w:trHeight w:val="1417"/>
          <w:jc w:val="center"/>
        </w:trPr>
        <w:tc>
          <w:tcPr>
            <w:tcW w:w="3231" w:type="dxa"/>
            <w:vMerge/>
            <w:shd w:val="clear" w:color="auto" w:fill="auto"/>
          </w:tcPr>
          <w:p w:rsidR="00CB22FE" w:rsidRPr="00A926FE" w:rsidRDefault="00CB22FE" w:rsidP="00F677B4">
            <w:pPr>
              <w:jc w:val="center"/>
              <w:rPr>
                <w:rFonts w:ascii="Times New Roman" w:hAnsi="Times New Roman"/>
                <w:b/>
              </w:rPr>
            </w:pPr>
          </w:p>
        </w:tc>
        <w:tc>
          <w:tcPr>
            <w:tcW w:w="0" w:type="auto"/>
            <w:shd w:val="clear" w:color="auto" w:fill="auto"/>
          </w:tcPr>
          <w:p w:rsidR="00CB22FE" w:rsidRPr="00A926FE" w:rsidRDefault="00CB22FE" w:rsidP="00F677B4">
            <w:pPr>
              <w:jc w:val="center"/>
              <w:rPr>
                <w:rFonts w:ascii="Times New Roman" w:hAnsi="Times New Roman"/>
                <w:b/>
              </w:rPr>
            </w:pPr>
          </w:p>
        </w:tc>
        <w:tc>
          <w:tcPr>
            <w:tcW w:w="0" w:type="auto"/>
            <w:shd w:val="clear" w:color="auto" w:fill="auto"/>
          </w:tcPr>
          <w:p w:rsidR="00CB22FE" w:rsidRPr="00A926FE" w:rsidRDefault="00CB22FE" w:rsidP="00F677B4">
            <w:pPr>
              <w:jc w:val="center"/>
              <w:rPr>
                <w:rFonts w:ascii="Times New Roman" w:hAnsi="Times New Roman"/>
                <w:b/>
              </w:rPr>
            </w:pPr>
          </w:p>
        </w:tc>
        <w:tc>
          <w:tcPr>
            <w:tcW w:w="0" w:type="auto"/>
            <w:shd w:val="clear" w:color="auto" w:fill="auto"/>
          </w:tcPr>
          <w:p w:rsidR="00CB22FE" w:rsidRPr="00A926FE" w:rsidRDefault="00CB22FE" w:rsidP="00F677B4">
            <w:pPr>
              <w:jc w:val="center"/>
              <w:rPr>
                <w:rFonts w:ascii="Times New Roman" w:hAnsi="Times New Roman"/>
                <w:b/>
              </w:rPr>
            </w:pPr>
          </w:p>
        </w:tc>
        <w:tc>
          <w:tcPr>
            <w:tcW w:w="0" w:type="auto"/>
            <w:shd w:val="clear" w:color="auto" w:fill="auto"/>
          </w:tcPr>
          <w:p w:rsidR="00CB22FE" w:rsidRPr="00A926FE" w:rsidRDefault="00CB22FE" w:rsidP="00F677B4">
            <w:pPr>
              <w:jc w:val="center"/>
              <w:rPr>
                <w:rFonts w:ascii="Times New Roman" w:hAnsi="Times New Roman"/>
                <w:b/>
              </w:rPr>
            </w:pPr>
          </w:p>
        </w:tc>
        <w:tc>
          <w:tcPr>
            <w:tcW w:w="0" w:type="auto"/>
            <w:shd w:val="clear" w:color="auto" w:fill="auto"/>
          </w:tcPr>
          <w:p w:rsidR="00CB22FE" w:rsidRPr="00A926FE" w:rsidRDefault="00CB22FE" w:rsidP="00F677B4">
            <w:pPr>
              <w:jc w:val="center"/>
              <w:rPr>
                <w:rFonts w:ascii="Times New Roman" w:hAnsi="Times New Roman"/>
                <w:b/>
              </w:rPr>
            </w:pPr>
          </w:p>
        </w:tc>
      </w:tr>
      <w:tr w:rsidR="00CB22FE" w:rsidRPr="00A926FE" w:rsidTr="00F677B4">
        <w:trPr>
          <w:trHeight w:val="624"/>
          <w:jc w:val="center"/>
        </w:trPr>
        <w:tc>
          <w:tcPr>
            <w:tcW w:w="3231" w:type="dxa"/>
            <w:vMerge w:val="restart"/>
            <w:shd w:val="clear" w:color="auto" w:fill="auto"/>
          </w:tcPr>
          <w:p w:rsidR="00CB22FE" w:rsidRPr="00A926FE" w:rsidRDefault="00CB22FE" w:rsidP="00F677B4">
            <w:pPr>
              <w:jc w:val="center"/>
              <w:rPr>
                <w:rFonts w:ascii="Times New Roman" w:hAnsi="Times New Roman"/>
                <w:b/>
              </w:rPr>
            </w:pPr>
            <w:r w:rsidRPr="00A926FE">
              <w:rPr>
                <w:rFonts w:ascii="Times New Roman" w:hAnsi="Times New Roman"/>
                <w:b/>
              </w:rPr>
              <w:t xml:space="preserve">DIP. </w:t>
            </w:r>
            <w:r w:rsidRPr="00A926FE">
              <w:rPr>
                <w:rFonts w:ascii="Times New Roman" w:hAnsi="Times New Roman"/>
                <w:b/>
                <w:lang w:val="es-ES"/>
              </w:rPr>
              <w:t>EMILIO ALEJANDRO DE HOYOS MONTEMAYOR</w:t>
            </w:r>
          </w:p>
          <w:p w:rsidR="00CB22FE" w:rsidRPr="00A926FE" w:rsidRDefault="00CB22FE" w:rsidP="00F677B4">
            <w:pPr>
              <w:jc w:val="center"/>
              <w:rPr>
                <w:rFonts w:ascii="Times New Roman" w:hAnsi="Times New Roman"/>
                <w:b/>
              </w:rPr>
            </w:pPr>
          </w:p>
        </w:tc>
        <w:tc>
          <w:tcPr>
            <w:tcW w:w="0" w:type="auto"/>
            <w:shd w:val="clear" w:color="auto" w:fill="auto"/>
            <w:vAlign w:val="center"/>
          </w:tcPr>
          <w:p w:rsidR="00CB22FE" w:rsidRPr="00A926FE" w:rsidRDefault="00CB22FE" w:rsidP="00F677B4">
            <w:pPr>
              <w:jc w:val="center"/>
              <w:rPr>
                <w:rFonts w:ascii="Times New Roman" w:hAnsi="Times New Roman"/>
                <w:b/>
              </w:rPr>
            </w:pPr>
            <w:r w:rsidRPr="00A926FE">
              <w:rPr>
                <w:rFonts w:ascii="Times New Roman" w:hAnsi="Times New Roman"/>
                <w:b/>
              </w:rPr>
              <w:lastRenderedPageBreak/>
              <w:t>A FAVOR</w:t>
            </w:r>
          </w:p>
        </w:tc>
        <w:tc>
          <w:tcPr>
            <w:tcW w:w="0" w:type="auto"/>
            <w:shd w:val="clear" w:color="auto" w:fill="auto"/>
            <w:vAlign w:val="center"/>
          </w:tcPr>
          <w:p w:rsidR="00CB22FE" w:rsidRPr="00A926FE" w:rsidRDefault="00CB22FE" w:rsidP="00F677B4">
            <w:pPr>
              <w:jc w:val="center"/>
              <w:rPr>
                <w:rFonts w:ascii="Times New Roman" w:hAnsi="Times New Roman"/>
                <w:b/>
              </w:rPr>
            </w:pPr>
            <w:r w:rsidRPr="00A926FE">
              <w:rPr>
                <w:rFonts w:ascii="Times New Roman" w:hAnsi="Times New Roman"/>
                <w:b/>
              </w:rPr>
              <w:t>EN CONTRA</w:t>
            </w:r>
          </w:p>
        </w:tc>
        <w:tc>
          <w:tcPr>
            <w:tcW w:w="0" w:type="auto"/>
            <w:shd w:val="clear" w:color="auto" w:fill="auto"/>
            <w:vAlign w:val="center"/>
          </w:tcPr>
          <w:p w:rsidR="00CB22FE" w:rsidRPr="00A926FE" w:rsidRDefault="00CB22FE" w:rsidP="00F677B4">
            <w:pPr>
              <w:jc w:val="center"/>
              <w:rPr>
                <w:rFonts w:ascii="Times New Roman" w:hAnsi="Times New Roman"/>
                <w:b/>
              </w:rPr>
            </w:pPr>
            <w:r w:rsidRPr="00A926FE">
              <w:rPr>
                <w:rFonts w:ascii="Times New Roman" w:hAnsi="Times New Roman"/>
                <w:b/>
              </w:rPr>
              <w:t>ABSTENCIÓN</w:t>
            </w:r>
          </w:p>
        </w:tc>
        <w:tc>
          <w:tcPr>
            <w:tcW w:w="0" w:type="auto"/>
            <w:shd w:val="clear" w:color="auto" w:fill="auto"/>
            <w:vAlign w:val="center"/>
          </w:tcPr>
          <w:p w:rsidR="00CB22FE" w:rsidRPr="00A926FE" w:rsidRDefault="00CB22FE" w:rsidP="00F677B4">
            <w:pPr>
              <w:jc w:val="center"/>
              <w:rPr>
                <w:rFonts w:ascii="Times New Roman" w:hAnsi="Times New Roman"/>
                <w:b/>
              </w:rPr>
            </w:pPr>
            <w:r w:rsidRPr="00A926FE">
              <w:rPr>
                <w:rFonts w:ascii="Times New Roman" w:hAnsi="Times New Roman"/>
                <w:b/>
              </w:rPr>
              <w:t>SI</w:t>
            </w:r>
          </w:p>
        </w:tc>
        <w:tc>
          <w:tcPr>
            <w:tcW w:w="0" w:type="auto"/>
            <w:shd w:val="clear" w:color="auto" w:fill="auto"/>
            <w:vAlign w:val="center"/>
          </w:tcPr>
          <w:p w:rsidR="00CB22FE" w:rsidRPr="00A926FE" w:rsidRDefault="00CB22FE" w:rsidP="00F677B4">
            <w:pPr>
              <w:jc w:val="center"/>
              <w:rPr>
                <w:rFonts w:ascii="Times New Roman" w:hAnsi="Times New Roman"/>
                <w:b/>
              </w:rPr>
            </w:pPr>
            <w:r w:rsidRPr="00A926FE">
              <w:rPr>
                <w:rFonts w:ascii="Times New Roman" w:hAnsi="Times New Roman"/>
                <w:b/>
              </w:rPr>
              <w:t>CUALES</w:t>
            </w:r>
          </w:p>
        </w:tc>
      </w:tr>
      <w:tr w:rsidR="00CB22FE" w:rsidRPr="00A926FE" w:rsidTr="00F677B4">
        <w:trPr>
          <w:trHeight w:val="1417"/>
          <w:jc w:val="center"/>
        </w:trPr>
        <w:tc>
          <w:tcPr>
            <w:tcW w:w="3231" w:type="dxa"/>
            <w:vMerge/>
            <w:shd w:val="clear" w:color="auto" w:fill="auto"/>
          </w:tcPr>
          <w:p w:rsidR="00CB22FE" w:rsidRPr="00A926FE" w:rsidRDefault="00CB22FE" w:rsidP="00F677B4">
            <w:pPr>
              <w:jc w:val="center"/>
              <w:rPr>
                <w:rFonts w:ascii="Times New Roman" w:hAnsi="Times New Roman"/>
                <w:b/>
              </w:rPr>
            </w:pPr>
          </w:p>
        </w:tc>
        <w:tc>
          <w:tcPr>
            <w:tcW w:w="0" w:type="auto"/>
            <w:shd w:val="clear" w:color="auto" w:fill="auto"/>
          </w:tcPr>
          <w:p w:rsidR="00CB22FE" w:rsidRPr="00A926FE" w:rsidRDefault="00CB22FE" w:rsidP="00F677B4">
            <w:pPr>
              <w:jc w:val="center"/>
              <w:rPr>
                <w:rFonts w:ascii="Times New Roman" w:hAnsi="Times New Roman"/>
                <w:b/>
              </w:rPr>
            </w:pPr>
          </w:p>
          <w:p w:rsidR="00CB22FE" w:rsidRPr="00A926FE" w:rsidRDefault="00CB22FE" w:rsidP="00F677B4">
            <w:pPr>
              <w:jc w:val="center"/>
              <w:rPr>
                <w:rFonts w:ascii="Times New Roman" w:hAnsi="Times New Roman"/>
                <w:b/>
              </w:rPr>
            </w:pPr>
          </w:p>
          <w:p w:rsidR="00CB22FE" w:rsidRPr="00A926FE" w:rsidRDefault="00CB22FE" w:rsidP="00F677B4">
            <w:pPr>
              <w:jc w:val="center"/>
              <w:rPr>
                <w:rFonts w:ascii="Times New Roman" w:hAnsi="Times New Roman"/>
                <w:b/>
              </w:rPr>
            </w:pPr>
          </w:p>
          <w:p w:rsidR="00CB22FE" w:rsidRPr="00A926FE" w:rsidRDefault="00CB22FE" w:rsidP="00F677B4">
            <w:pPr>
              <w:jc w:val="center"/>
              <w:rPr>
                <w:rFonts w:ascii="Times New Roman" w:hAnsi="Times New Roman"/>
                <w:b/>
              </w:rPr>
            </w:pPr>
          </w:p>
          <w:p w:rsidR="00CB22FE" w:rsidRPr="00A926FE" w:rsidRDefault="00CB22FE" w:rsidP="00F677B4">
            <w:pPr>
              <w:jc w:val="center"/>
              <w:rPr>
                <w:rFonts w:ascii="Times New Roman" w:hAnsi="Times New Roman"/>
                <w:b/>
              </w:rPr>
            </w:pPr>
          </w:p>
          <w:p w:rsidR="00CB22FE" w:rsidRPr="00A926FE" w:rsidRDefault="00CB22FE" w:rsidP="00F677B4">
            <w:pPr>
              <w:jc w:val="center"/>
              <w:rPr>
                <w:rFonts w:ascii="Times New Roman" w:hAnsi="Times New Roman"/>
                <w:b/>
              </w:rPr>
            </w:pPr>
          </w:p>
        </w:tc>
        <w:tc>
          <w:tcPr>
            <w:tcW w:w="0" w:type="auto"/>
            <w:shd w:val="clear" w:color="auto" w:fill="auto"/>
          </w:tcPr>
          <w:p w:rsidR="00CB22FE" w:rsidRPr="00A926FE" w:rsidRDefault="00CB22FE" w:rsidP="00F677B4">
            <w:pPr>
              <w:jc w:val="center"/>
              <w:rPr>
                <w:rFonts w:ascii="Times New Roman" w:hAnsi="Times New Roman"/>
                <w:b/>
              </w:rPr>
            </w:pPr>
          </w:p>
        </w:tc>
        <w:tc>
          <w:tcPr>
            <w:tcW w:w="0" w:type="auto"/>
            <w:shd w:val="clear" w:color="auto" w:fill="auto"/>
          </w:tcPr>
          <w:p w:rsidR="00CB22FE" w:rsidRPr="00A926FE" w:rsidRDefault="00CB22FE" w:rsidP="00F677B4">
            <w:pPr>
              <w:jc w:val="center"/>
              <w:rPr>
                <w:rFonts w:ascii="Times New Roman" w:hAnsi="Times New Roman"/>
                <w:b/>
              </w:rPr>
            </w:pPr>
          </w:p>
        </w:tc>
        <w:tc>
          <w:tcPr>
            <w:tcW w:w="0" w:type="auto"/>
            <w:shd w:val="clear" w:color="auto" w:fill="auto"/>
          </w:tcPr>
          <w:p w:rsidR="00CB22FE" w:rsidRPr="00A926FE" w:rsidRDefault="00CB22FE" w:rsidP="00F677B4">
            <w:pPr>
              <w:jc w:val="center"/>
              <w:rPr>
                <w:rFonts w:ascii="Times New Roman" w:hAnsi="Times New Roman"/>
                <w:b/>
              </w:rPr>
            </w:pPr>
          </w:p>
        </w:tc>
        <w:tc>
          <w:tcPr>
            <w:tcW w:w="0" w:type="auto"/>
            <w:shd w:val="clear" w:color="auto" w:fill="auto"/>
          </w:tcPr>
          <w:p w:rsidR="00CB22FE" w:rsidRPr="00A926FE" w:rsidRDefault="00CB22FE" w:rsidP="00F677B4">
            <w:pPr>
              <w:jc w:val="center"/>
              <w:rPr>
                <w:rFonts w:ascii="Times New Roman" w:hAnsi="Times New Roman"/>
                <w:b/>
              </w:rPr>
            </w:pPr>
          </w:p>
        </w:tc>
      </w:tr>
      <w:tr w:rsidR="00CB22FE" w:rsidRPr="00A926FE" w:rsidTr="00F677B4">
        <w:trPr>
          <w:trHeight w:val="624"/>
          <w:jc w:val="center"/>
        </w:trPr>
        <w:tc>
          <w:tcPr>
            <w:tcW w:w="3231" w:type="dxa"/>
            <w:vMerge w:val="restart"/>
            <w:shd w:val="clear" w:color="auto" w:fill="auto"/>
          </w:tcPr>
          <w:p w:rsidR="00CB22FE" w:rsidRPr="00A926FE" w:rsidRDefault="00CB22FE" w:rsidP="00F677B4">
            <w:pPr>
              <w:jc w:val="center"/>
              <w:rPr>
                <w:rFonts w:ascii="Times New Roman" w:hAnsi="Times New Roman"/>
                <w:b/>
              </w:rPr>
            </w:pPr>
            <w:r w:rsidRPr="00A926FE">
              <w:rPr>
                <w:rFonts w:ascii="Times New Roman" w:hAnsi="Times New Roman"/>
                <w:b/>
              </w:rPr>
              <w:t xml:space="preserve">DIP. </w:t>
            </w:r>
            <w:r w:rsidRPr="00A926FE">
              <w:rPr>
                <w:rFonts w:ascii="Times New Roman" w:hAnsi="Times New Roman"/>
                <w:b/>
                <w:lang w:val="es-ES"/>
              </w:rPr>
              <w:t>JOSÉ BENITO RAMÍREZ ROSAS</w:t>
            </w:r>
          </w:p>
        </w:tc>
        <w:tc>
          <w:tcPr>
            <w:tcW w:w="0" w:type="auto"/>
            <w:shd w:val="clear" w:color="auto" w:fill="auto"/>
            <w:vAlign w:val="center"/>
          </w:tcPr>
          <w:p w:rsidR="00CB22FE" w:rsidRPr="00A926FE" w:rsidRDefault="00CB22FE" w:rsidP="00F677B4">
            <w:pPr>
              <w:jc w:val="center"/>
              <w:rPr>
                <w:rFonts w:ascii="Times New Roman" w:hAnsi="Times New Roman"/>
                <w:b/>
              </w:rPr>
            </w:pPr>
            <w:r w:rsidRPr="00A926FE">
              <w:rPr>
                <w:rFonts w:ascii="Times New Roman" w:hAnsi="Times New Roman"/>
                <w:b/>
              </w:rPr>
              <w:t>A FAVOR</w:t>
            </w:r>
          </w:p>
        </w:tc>
        <w:tc>
          <w:tcPr>
            <w:tcW w:w="0" w:type="auto"/>
            <w:shd w:val="clear" w:color="auto" w:fill="auto"/>
            <w:vAlign w:val="center"/>
          </w:tcPr>
          <w:p w:rsidR="00CB22FE" w:rsidRPr="00A926FE" w:rsidRDefault="00CB22FE" w:rsidP="00F677B4">
            <w:pPr>
              <w:jc w:val="center"/>
              <w:rPr>
                <w:rFonts w:ascii="Times New Roman" w:hAnsi="Times New Roman"/>
                <w:b/>
              </w:rPr>
            </w:pPr>
            <w:r w:rsidRPr="00A926FE">
              <w:rPr>
                <w:rFonts w:ascii="Times New Roman" w:hAnsi="Times New Roman"/>
                <w:b/>
              </w:rPr>
              <w:t>EN CONTRA</w:t>
            </w:r>
          </w:p>
        </w:tc>
        <w:tc>
          <w:tcPr>
            <w:tcW w:w="0" w:type="auto"/>
            <w:shd w:val="clear" w:color="auto" w:fill="auto"/>
            <w:vAlign w:val="center"/>
          </w:tcPr>
          <w:p w:rsidR="00CB22FE" w:rsidRPr="00A926FE" w:rsidRDefault="00CB22FE" w:rsidP="00F677B4">
            <w:pPr>
              <w:jc w:val="center"/>
              <w:rPr>
                <w:rFonts w:ascii="Times New Roman" w:hAnsi="Times New Roman"/>
                <w:b/>
              </w:rPr>
            </w:pPr>
            <w:r w:rsidRPr="00A926FE">
              <w:rPr>
                <w:rFonts w:ascii="Times New Roman" w:hAnsi="Times New Roman"/>
                <w:b/>
              </w:rPr>
              <w:t>ABSTENCIÓN</w:t>
            </w:r>
          </w:p>
        </w:tc>
        <w:tc>
          <w:tcPr>
            <w:tcW w:w="0" w:type="auto"/>
            <w:shd w:val="clear" w:color="auto" w:fill="auto"/>
            <w:vAlign w:val="center"/>
          </w:tcPr>
          <w:p w:rsidR="00CB22FE" w:rsidRPr="00A926FE" w:rsidRDefault="00CB22FE" w:rsidP="00F677B4">
            <w:pPr>
              <w:jc w:val="center"/>
              <w:rPr>
                <w:rFonts w:ascii="Times New Roman" w:hAnsi="Times New Roman"/>
                <w:b/>
              </w:rPr>
            </w:pPr>
            <w:r w:rsidRPr="00A926FE">
              <w:rPr>
                <w:rFonts w:ascii="Times New Roman" w:hAnsi="Times New Roman"/>
                <w:b/>
              </w:rPr>
              <w:t>SI</w:t>
            </w:r>
          </w:p>
        </w:tc>
        <w:tc>
          <w:tcPr>
            <w:tcW w:w="0" w:type="auto"/>
            <w:shd w:val="clear" w:color="auto" w:fill="auto"/>
            <w:vAlign w:val="center"/>
          </w:tcPr>
          <w:p w:rsidR="00CB22FE" w:rsidRPr="00A926FE" w:rsidRDefault="00CB22FE" w:rsidP="00F677B4">
            <w:pPr>
              <w:jc w:val="center"/>
              <w:rPr>
                <w:rFonts w:ascii="Times New Roman" w:hAnsi="Times New Roman"/>
                <w:b/>
              </w:rPr>
            </w:pPr>
            <w:r w:rsidRPr="00A926FE">
              <w:rPr>
                <w:rFonts w:ascii="Times New Roman" w:hAnsi="Times New Roman"/>
                <w:b/>
              </w:rPr>
              <w:t>CUALES</w:t>
            </w:r>
          </w:p>
        </w:tc>
      </w:tr>
      <w:tr w:rsidR="00CB22FE" w:rsidRPr="00A926FE" w:rsidTr="00F677B4">
        <w:trPr>
          <w:trHeight w:val="1417"/>
          <w:jc w:val="center"/>
        </w:trPr>
        <w:tc>
          <w:tcPr>
            <w:tcW w:w="3231" w:type="dxa"/>
            <w:vMerge/>
            <w:shd w:val="clear" w:color="auto" w:fill="auto"/>
          </w:tcPr>
          <w:p w:rsidR="00CB22FE" w:rsidRPr="00A926FE" w:rsidRDefault="00CB22FE" w:rsidP="00F677B4">
            <w:pPr>
              <w:jc w:val="center"/>
              <w:rPr>
                <w:rFonts w:ascii="Times New Roman" w:hAnsi="Times New Roman"/>
                <w:b/>
              </w:rPr>
            </w:pPr>
          </w:p>
        </w:tc>
        <w:tc>
          <w:tcPr>
            <w:tcW w:w="0" w:type="auto"/>
            <w:shd w:val="clear" w:color="auto" w:fill="auto"/>
          </w:tcPr>
          <w:p w:rsidR="00CB22FE" w:rsidRPr="00A926FE" w:rsidRDefault="00CB22FE" w:rsidP="00F677B4">
            <w:pPr>
              <w:jc w:val="center"/>
              <w:rPr>
                <w:rFonts w:ascii="Times New Roman" w:hAnsi="Times New Roman"/>
                <w:b/>
              </w:rPr>
            </w:pPr>
          </w:p>
        </w:tc>
        <w:tc>
          <w:tcPr>
            <w:tcW w:w="0" w:type="auto"/>
            <w:shd w:val="clear" w:color="auto" w:fill="auto"/>
          </w:tcPr>
          <w:p w:rsidR="00CB22FE" w:rsidRPr="00A926FE" w:rsidRDefault="00CB22FE" w:rsidP="00F677B4">
            <w:pPr>
              <w:jc w:val="center"/>
              <w:rPr>
                <w:rFonts w:ascii="Times New Roman" w:hAnsi="Times New Roman"/>
                <w:b/>
              </w:rPr>
            </w:pPr>
          </w:p>
        </w:tc>
        <w:tc>
          <w:tcPr>
            <w:tcW w:w="0" w:type="auto"/>
            <w:shd w:val="clear" w:color="auto" w:fill="auto"/>
          </w:tcPr>
          <w:p w:rsidR="00CB22FE" w:rsidRPr="00A926FE" w:rsidRDefault="00CB22FE" w:rsidP="00F677B4">
            <w:pPr>
              <w:jc w:val="center"/>
              <w:rPr>
                <w:rFonts w:ascii="Times New Roman" w:hAnsi="Times New Roman"/>
                <w:b/>
              </w:rPr>
            </w:pPr>
          </w:p>
        </w:tc>
        <w:tc>
          <w:tcPr>
            <w:tcW w:w="0" w:type="auto"/>
            <w:shd w:val="clear" w:color="auto" w:fill="auto"/>
          </w:tcPr>
          <w:p w:rsidR="00CB22FE" w:rsidRPr="00A926FE" w:rsidRDefault="00CB22FE" w:rsidP="00F677B4">
            <w:pPr>
              <w:jc w:val="center"/>
              <w:rPr>
                <w:rFonts w:ascii="Times New Roman" w:hAnsi="Times New Roman"/>
                <w:b/>
              </w:rPr>
            </w:pPr>
          </w:p>
        </w:tc>
        <w:tc>
          <w:tcPr>
            <w:tcW w:w="0" w:type="auto"/>
            <w:shd w:val="clear" w:color="auto" w:fill="auto"/>
          </w:tcPr>
          <w:p w:rsidR="00CB22FE" w:rsidRPr="00A926FE" w:rsidRDefault="00CB22FE" w:rsidP="00F677B4">
            <w:pPr>
              <w:jc w:val="center"/>
              <w:rPr>
                <w:rFonts w:ascii="Times New Roman" w:hAnsi="Times New Roman"/>
                <w:b/>
              </w:rPr>
            </w:pPr>
          </w:p>
        </w:tc>
      </w:tr>
      <w:tr w:rsidR="00CB22FE" w:rsidRPr="00A926FE" w:rsidTr="00F677B4">
        <w:trPr>
          <w:trHeight w:val="624"/>
          <w:jc w:val="center"/>
        </w:trPr>
        <w:tc>
          <w:tcPr>
            <w:tcW w:w="3231" w:type="dxa"/>
            <w:vMerge w:val="restart"/>
            <w:shd w:val="clear" w:color="auto" w:fill="auto"/>
          </w:tcPr>
          <w:p w:rsidR="00CB22FE" w:rsidRPr="00A926FE" w:rsidRDefault="00CB22FE" w:rsidP="00F677B4">
            <w:pPr>
              <w:jc w:val="center"/>
              <w:rPr>
                <w:rFonts w:ascii="Times New Roman" w:hAnsi="Times New Roman"/>
                <w:b/>
              </w:rPr>
            </w:pPr>
            <w:r w:rsidRPr="00A926FE">
              <w:rPr>
                <w:rFonts w:ascii="Times New Roman" w:hAnsi="Times New Roman"/>
                <w:b/>
              </w:rPr>
              <w:t xml:space="preserve">DIP.  </w:t>
            </w:r>
            <w:r w:rsidRPr="00A926FE">
              <w:rPr>
                <w:rFonts w:ascii="Times New Roman" w:hAnsi="Times New Roman"/>
                <w:b/>
                <w:lang w:val="es-ES"/>
              </w:rPr>
              <w:t>CLAUDIA ISELA RAMÍREZ PINEDA</w:t>
            </w:r>
          </w:p>
          <w:p w:rsidR="00CB22FE" w:rsidRPr="00A926FE" w:rsidRDefault="00CB22FE" w:rsidP="00F677B4">
            <w:pPr>
              <w:jc w:val="center"/>
              <w:rPr>
                <w:rFonts w:ascii="Times New Roman" w:hAnsi="Times New Roman"/>
                <w:b/>
              </w:rPr>
            </w:pPr>
          </w:p>
        </w:tc>
        <w:tc>
          <w:tcPr>
            <w:tcW w:w="0" w:type="auto"/>
            <w:shd w:val="clear" w:color="auto" w:fill="auto"/>
            <w:vAlign w:val="center"/>
          </w:tcPr>
          <w:p w:rsidR="00CB22FE" w:rsidRPr="00A926FE" w:rsidRDefault="00CB22FE" w:rsidP="00F677B4">
            <w:pPr>
              <w:jc w:val="center"/>
              <w:rPr>
                <w:rFonts w:ascii="Times New Roman" w:hAnsi="Times New Roman"/>
                <w:b/>
              </w:rPr>
            </w:pPr>
            <w:r w:rsidRPr="00A926FE">
              <w:rPr>
                <w:rFonts w:ascii="Times New Roman" w:hAnsi="Times New Roman"/>
                <w:b/>
              </w:rPr>
              <w:t>A FAVOR</w:t>
            </w:r>
          </w:p>
        </w:tc>
        <w:tc>
          <w:tcPr>
            <w:tcW w:w="0" w:type="auto"/>
            <w:shd w:val="clear" w:color="auto" w:fill="auto"/>
            <w:vAlign w:val="center"/>
          </w:tcPr>
          <w:p w:rsidR="00CB22FE" w:rsidRPr="00A926FE" w:rsidRDefault="00CB22FE" w:rsidP="00F677B4">
            <w:pPr>
              <w:jc w:val="center"/>
              <w:rPr>
                <w:rFonts w:ascii="Times New Roman" w:hAnsi="Times New Roman"/>
                <w:b/>
              </w:rPr>
            </w:pPr>
            <w:r w:rsidRPr="00A926FE">
              <w:rPr>
                <w:rFonts w:ascii="Times New Roman" w:hAnsi="Times New Roman"/>
                <w:b/>
              </w:rPr>
              <w:t>EN CONTRA</w:t>
            </w:r>
          </w:p>
        </w:tc>
        <w:tc>
          <w:tcPr>
            <w:tcW w:w="0" w:type="auto"/>
            <w:shd w:val="clear" w:color="auto" w:fill="auto"/>
            <w:vAlign w:val="center"/>
          </w:tcPr>
          <w:p w:rsidR="00CB22FE" w:rsidRPr="00A926FE" w:rsidRDefault="00CB22FE" w:rsidP="00F677B4">
            <w:pPr>
              <w:jc w:val="center"/>
              <w:rPr>
                <w:rFonts w:ascii="Times New Roman" w:hAnsi="Times New Roman"/>
                <w:b/>
              </w:rPr>
            </w:pPr>
            <w:r w:rsidRPr="00A926FE">
              <w:rPr>
                <w:rFonts w:ascii="Times New Roman" w:hAnsi="Times New Roman"/>
                <w:b/>
              </w:rPr>
              <w:t>ABSTENCIÓN</w:t>
            </w:r>
          </w:p>
        </w:tc>
        <w:tc>
          <w:tcPr>
            <w:tcW w:w="0" w:type="auto"/>
            <w:shd w:val="clear" w:color="auto" w:fill="auto"/>
            <w:vAlign w:val="center"/>
          </w:tcPr>
          <w:p w:rsidR="00CB22FE" w:rsidRPr="00A926FE" w:rsidRDefault="00CB22FE" w:rsidP="00F677B4">
            <w:pPr>
              <w:jc w:val="center"/>
              <w:rPr>
                <w:rFonts w:ascii="Times New Roman" w:hAnsi="Times New Roman"/>
                <w:b/>
              </w:rPr>
            </w:pPr>
            <w:r w:rsidRPr="00A926FE">
              <w:rPr>
                <w:rFonts w:ascii="Times New Roman" w:hAnsi="Times New Roman"/>
                <w:b/>
              </w:rPr>
              <w:t>SI</w:t>
            </w:r>
          </w:p>
        </w:tc>
        <w:tc>
          <w:tcPr>
            <w:tcW w:w="0" w:type="auto"/>
            <w:shd w:val="clear" w:color="auto" w:fill="auto"/>
            <w:vAlign w:val="center"/>
          </w:tcPr>
          <w:p w:rsidR="00CB22FE" w:rsidRPr="00A926FE" w:rsidRDefault="00CB22FE" w:rsidP="00F677B4">
            <w:pPr>
              <w:jc w:val="center"/>
              <w:rPr>
                <w:rFonts w:ascii="Times New Roman" w:hAnsi="Times New Roman"/>
                <w:b/>
              </w:rPr>
            </w:pPr>
            <w:r w:rsidRPr="00A926FE">
              <w:rPr>
                <w:rFonts w:ascii="Times New Roman" w:hAnsi="Times New Roman"/>
                <w:b/>
              </w:rPr>
              <w:t>CUALES</w:t>
            </w:r>
          </w:p>
        </w:tc>
      </w:tr>
      <w:tr w:rsidR="00CB22FE" w:rsidRPr="00A926FE" w:rsidTr="00F677B4">
        <w:trPr>
          <w:trHeight w:val="1417"/>
          <w:jc w:val="center"/>
        </w:trPr>
        <w:tc>
          <w:tcPr>
            <w:tcW w:w="3231" w:type="dxa"/>
            <w:vMerge/>
            <w:shd w:val="clear" w:color="auto" w:fill="auto"/>
          </w:tcPr>
          <w:p w:rsidR="00CB22FE" w:rsidRPr="00A926FE" w:rsidRDefault="00CB22FE" w:rsidP="00F677B4">
            <w:pPr>
              <w:jc w:val="center"/>
              <w:rPr>
                <w:rFonts w:ascii="Times New Roman" w:hAnsi="Times New Roman"/>
                <w:b/>
              </w:rPr>
            </w:pPr>
          </w:p>
        </w:tc>
        <w:tc>
          <w:tcPr>
            <w:tcW w:w="0" w:type="auto"/>
            <w:shd w:val="clear" w:color="auto" w:fill="auto"/>
          </w:tcPr>
          <w:p w:rsidR="00CB22FE" w:rsidRPr="00A926FE" w:rsidRDefault="00CB22FE" w:rsidP="00F677B4">
            <w:pPr>
              <w:jc w:val="center"/>
              <w:rPr>
                <w:rFonts w:ascii="Times New Roman" w:hAnsi="Times New Roman"/>
                <w:b/>
              </w:rPr>
            </w:pPr>
          </w:p>
        </w:tc>
        <w:tc>
          <w:tcPr>
            <w:tcW w:w="0" w:type="auto"/>
            <w:shd w:val="clear" w:color="auto" w:fill="auto"/>
          </w:tcPr>
          <w:p w:rsidR="00CB22FE" w:rsidRPr="00A926FE" w:rsidRDefault="00CB22FE" w:rsidP="00F677B4">
            <w:pPr>
              <w:jc w:val="center"/>
              <w:rPr>
                <w:rFonts w:ascii="Times New Roman" w:hAnsi="Times New Roman"/>
                <w:b/>
              </w:rPr>
            </w:pPr>
          </w:p>
        </w:tc>
        <w:tc>
          <w:tcPr>
            <w:tcW w:w="0" w:type="auto"/>
            <w:shd w:val="clear" w:color="auto" w:fill="auto"/>
          </w:tcPr>
          <w:p w:rsidR="00CB22FE" w:rsidRPr="00A926FE" w:rsidRDefault="00CB22FE" w:rsidP="00F677B4">
            <w:pPr>
              <w:jc w:val="center"/>
              <w:rPr>
                <w:rFonts w:ascii="Times New Roman" w:hAnsi="Times New Roman"/>
                <w:b/>
              </w:rPr>
            </w:pPr>
          </w:p>
        </w:tc>
        <w:tc>
          <w:tcPr>
            <w:tcW w:w="0" w:type="auto"/>
            <w:shd w:val="clear" w:color="auto" w:fill="auto"/>
          </w:tcPr>
          <w:p w:rsidR="00CB22FE" w:rsidRPr="00A926FE" w:rsidRDefault="00CB22FE" w:rsidP="00F677B4">
            <w:pPr>
              <w:jc w:val="center"/>
              <w:rPr>
                <w:rFonts w:ascii="Times New Roman" w:hAnsi="Times New Roman"/>
                <w:b/>
              </w:rPr>
            </w:pPr>
          </w:p>
        </w:tc>
        <w:tc>
          <w:tcPr>
            <w:tcW w:w="0" w:type="auto"/>
            <w:shd w:val="clear" w:color="auto" w:fill="auto"/>
          </w:tcPr>
          <w:p w:rsidR="00CB22FE" w:rsidRPr="00A926FE" w:rsidRDefault="00CB22FE" w:rsidP="00F677B4">
            <w:pPr>
              <w:jc w:val="center"/>
              <w:rPr>
                <w:rFonts w:ascii="Times New Roman" w:hAnsi="Times New Roman"/>
                <w:b/>
              </w:rPr>
            </w:pPr>
          </w:p>
        </w:tc>
      </w:tr>
      <w:tr w:rsidR="00CB22FE" w:rsidRPr="00A926FE" w:rsidTr="00F677B4">
        <w:trPr>
          <w:trHeight w:val="624"/>
          <w:jc w:val="center"/>
        </w:trPr>
        <w:tc>
          <w:tcPr>
            <w:tcW w:w="3231" w:type="dxa"/>
            <w:vMerge w:val="restart"/>
            <w:shd w:val="clear" w:color="auto" w:fill="auto"/>
          </w:tcPr>
          <w:p w:rsidR="00CB22FE" w:rsidRPr="00A926FE" w:rsidRDefault="00CB22FE" w:rsidP="00F677B4">
            <w:pPr>
              <w:jc w:val="center"/>
              <w:rPr>
                <w:rFonts w:ascii="Times New Roman" w:hAnsi="Times New Roman"/>
                <w:b/>
              </w:rPr>
            </w:pPr>
            <w:r w:rsidRPr="00A926FE">
              <w:rPr>
                <w:rFonts w:ascii="Times New Roman" w:hAnsi="Times New Roman"/>
                <w:b/>
              </w:rPr>
              <w:t xml:space="preserve">DIP. </w:t>
            </w:r>
            <w:r w:rsidRPr="00A926FE">
              <w:rPr>
                <w:rFonts w:ascii="Times New Roman" w:hAnsi="Times New Roman"/>
                <w:b/>
                <w:lang w:val="es-ES"/>
              </w:rPr>
              <w:t>EDGAR GERARDO SÁNCHEZ GARZA</w:t>
            </w:r>
          </w:p>
        </w:tc>
        <w:tc>
          <w:tcPr>
            <w:tcW w:w="0" w:type="auto"/>
            <w:shd w:val="clear" w:color="auto" w:fill="auto"/>
            <w:vAlign w:val="center"/>
          </w:tcPr>
          <w:p w:rsidR="00CB22FE" w:rsidRPr="00A926FE" w:rsidRDefault="00CB22FE" w:rsidP="00F677B4">
            <w:pPr>
              <w:jc w:val="center"/>
              <w:rPr>
                <w:rFonts w:ascii="Times New Roman" w:hAnsi="Times New Roman"/>
                <w:b/>
              </w:rPr>
            </w:pPr>
            <w:r w:rsidRPr="00A926FE">
              <w:rPr>
                <w:rFonts w:ascii="Times New Roman" w:hAnsi="Times New Roman"/>
                <w:b/>
              </w:rPr>
              <w:t>A FAVOR</w:t>
            </w:r>
          </w:p>
        </w:tc>
        <w:tc>
          <w:tcPr>
            <w:tcW w:w="0" w:type="auto"/>
            <w:shd w:val="clear" w:color="auto" w:fill="auto"/>
            <w:vAlign w:val="center"/>
          </w:tcPr>
          <w:p w:rsidR="00CB22FE" w:rsidRPr="00A926FE" w:rsidRDefault="00CB22FE" w:rsidP="00F677B4">
            <w:pPr>
              <w:jc w:val="center"/>
              <w:rPr>
                <w:rFonts w:ascii="Times New Roman" w:hAnsi="Times New Roman"/>
                <w:b/>
              </w:rPr>
            </w:pPr>
            <w:r w:rsidRPr="00A926FE">
              <w:rPr>
                <w:rFonts w:ascii="Times New Roman" w:hAnsi="Times New Roman"/>
                <w:b/>
              </w:rPr>
              <w:t>EN CONTRA</w:t>
            </w:r>
          </w:p>
        </w:tc>
        <w:tc>
          <w:tcPr>
            <w:tcW w:w="0" w:type="auto"/>
            <w:shd w:val="clear" w:color="auto" w:fill="auto"/>
            <w:vAlign w:val="center"/>
          </w:tcPr>
          <w:p w:rsidR="00CB22FE" w:rsidRPr="00A926FE" w:rsidRDefault="00CB22FE" w:rsidP="00F677B4">
            <w:pPr>
              <w:jc w:val="center"/>
              <w:rPr>
                <w:rFonts w:ascii="Times New Roman" w:hAnsi="Times New Roman"/>
                <w:b/>
              </w:rPr>
            </w:pPr>
            <w:r w:rsidRPr="00A926FE">
              <w:rPr>
                <w:rFonts w:ascii="Times New Roman" w:hAnsi="Times New Roman"/>
                <w:b/>
              </w:rPr>
              <w:t>ABSTENCIÓN</w:t>
            </w:r>
          </w:p>
        </w:tc>
        <w:tc>
          <w:tcPr>
            <w:tcW w:w="0" w:type="auto"/>
            <w:shd w:val="clear" w:color="auto" w:fill="auto"/>
            <w:vAlign w:val="center"/>
          </w:tcPr>
          <w:p w:rsidR="00CB22FE" w:rsidRPr="00A926FE" w:rsidRDefault="00CB22FE" w:rsidP="00F677B4">
            <w:pPr>
              <w:jc w:val="center"/>
              <w:rPr>
                <w:rFonts w:ascii="Times New Roman" w:hAnsi="Times New Roman"/>
                <w:b/>
              </w:rPr>
            </w:pPr>
            <w:r w:rsidRPr="00A926FE">
              <w:rPr>
                <w:rFonts w:ascii="Times New Roman" w:hAnsi="Times New Roman"/>
                <w:b/>
              </w:rPr>
              <w:t>SI</w:t>
            </w:r>
          </w:p>
        </w:tc>
        <w:tc>
          <w:tcPr>
            <w:tcW w:w="0" w:type="auto"/>
            <w:shd w:val="clear" w:color="auto" w:fill="auto"/>
            <w:vAlign w:val="center"/>
          </w:tcPr>
          <w:p w:rsidR="00CB22FE" w:rsidRPr="00A926FE" w:rsidRDefault="00CB22FE" w:rsidP="00F677B4">
            <w:pPr>
              <w:jc w:val="center"/>
              <w:rPr>
                <w:rFonts w:ascii="Times New Roman" w:hAnsi="Times New Roman"/>
                <w:b/>
              </w:rPr>
            </w:pPr>
            <w:r w:rsidRPr="00A926FE">
              <w:rPr>
                <w:rFonts w:ascii="Times New Roman" w:hAnsi="Times New Roman"/>
                <w:b/>
              </w:rPr>
              <w:t>CUALES</w:t>
            </w:r>
          </w:p>
        </w:tc>
      </w:tr>
      <w:tr w:rsidR="00CB22FE" w:rsidRPr="00A926FE" w:rsidTr="00F677B4">
        <w:trPr>
          <w:trHeight w:val="1417"/>
          <w:jc w:val="center"/>
        </w:trPr>
        <w:tc>
          <w:tcPr>
            <w:tcW w:w="3231" w:type="dxa"/>
            <w:vMerge/>
            <w:shd w:val="clear" w:color="auto" w:fill="auto"/>
          </w:tcPr>
          <w:p w:rsidR="00CB22FE" w:rsidRPr="00A926FE" w:rsidRDefault="00CB22FE" w:rsidP="00F677B4">
            <w:pPr>
              <w:jc w:val="center"/>
              <w:rPr>
                <w:rFonts w:ascii="Times New Roman" w:hAnsi="Times New Roman"/>
                <w:b/>
              </w:rPr>
            </w:pPr>
          </w:p>
        </w:tc>
        <w:tc>
          <w:tcPr>
            <w:tcW w:w="0" w:type="auto"/>
            <w:shd w:val="clear" w:color="auto" w:fill="auto"/>
          </w:tcPr>
          <w:p w:rsidR="00CB22FE" w:rsidRPr="00A926FE" w:rsidRDefault="00CB22FE" w:rsidP="00F677B4">
            <w:pPr>
              <w:jc w:val="center"/>
              <w:rPr>
                <w:rFonts w:ascii="Times New Roman" w:hAnsi="Times New Roman"/>
                <w:b/>
              </w:rPr>
            </w:pPr>
          </w:p>
        </w:tc>
        <w:tc>
          <w:tcPr>
            <w:tcW w:w="0" w:type="auto"/>
            <w:shd w:val="clear" w:color="auto" w:fill="auto"/>
          </w:tcPr>
          <w:p w:rsidR="00CB22FE" w:rsidRPr="00A926FE" w:rsidRDefault="00CB22FE" w:rsidP="00F677B4">
            <w:pPr>
              <w:jc w:val="center"/>
              <w:rPr>
                <w:rFonts w:ascii="Times New Roman" w:hAnsi="Times New Roman"/>
                <w:b/>
              </w:rPr>
            </w:pPr>
          </w:p>
        </w:tc>
        <w:tc>
          <w:tcPr>
            <w:tcW w:w="0" w:type="auto"/>
            <w:shd w:val="clear" w:color="auto" w:fill="auto"/>
          </w:tcPr>
          <w:p w:rsidR="00CB22FE" w:rsidRPr="00A926FE" w:rsidRDefault="00CB22FE" w:rsidP="00F677B4">
            <w:pPr>
              <w:jc w:val="center"/>
              <w:rPr>
                <w:rFonts w:ascii="Times New Roman" w:hAnsi="Times New Roman"/>
                <w:b/>
              </w:rPr>
            </w:pPr>
          </w:p>
        </w:tc>
        <w:tc>
          <w:tcPr>
            <w:tcW w:w="0" w:type="auto"/>
            <w:shd w:val="clear" w:color="auto" w:fill="auto"/>
          </w:tcPr>
          <w:p w:rsidR="00CB22FE" w:rsidRPr="00A926FE" w:rsidRDefault="00CB22FE" w:rsidP="00F677B4">
            <w:pPr>
              <w:jc w:val="center"/>
              <w:rPr>
                <w:rFonts w:ascii="Times New Roman" w:hAnsi="Times New Roman"/>
                <w:b/>
              </w:rPr>
            </w:pPr>
          </w:p>
        </w:tc>
        <w:tc>
          <w:tcPr>
            <w:tcW w:w="0" w:type="auto"/>
            <w:shd w:val="clear" w:color="auto" w:fill="auto"/>
          </w:tcPr>
          <w:p w:rsidR="00CB22FE" w:rsidRPr="00A926FE" w:rsidRDefault="00CB22FE" w:rsidP="00F677B4">
            <w:pPr>
              <w:rPr>
                <w:rFonts w:ascii="Times New Roman" w:hAnsi="Times New Roman"/>
              </w:rPr>
            </w:pPr>
          </w:p>
        </w:tc>
      </w:tr>
    </w:tbl>
    <w:p w:rsidR="00CB22FE" w:rsidRDefault="00CB22FE" w:rsidP="00C43AD0">
      <w:pPr>
        <w:tabs>
          <w:tab w:val="left" w:pos="4678"/>
        </w:tabs>
        <w:rPr>
          <w:rFonts w:cs="Arial"/>
        </w:rPr>
      </w:pPr>
    </w:p>
    <w:p w:rsidR="005C2288" w:rsidRPr="002B2119" w:rsidRDefault="005C2288" w:rsidP="00C43AD0">
      <w:pPr>
        <w:tabs>
          <w:tab w:val="left" w:pos="4678"/>
        </w:tabs>
        <w:rPr>
          <w:rFonts w:cs="Arial"/>
        </w:rPr>
      </w:pPr>
      <w:r w:rsidRPr="002B2119">
        <w:rPr>
          <w:rFonts w:cs="Arial"/>
        </w:rPr>
        <w:t xml:space="preserve">Es cuanto, Diputado Presidente. </w:t>
      </w:r>
    </w:p>
    <w:p w:rsidR="005C2288" w:rsidRPr="002B2119" w:rsidRDefault="005C2288" w:rsidP="00C43AD0">
      <w:pPr>
        <w:tabs>
          <w:tab w:val="left" w:pos="4678"/>
        </w:tabs>
        <w:rPr>
          <w:rFonts w:cs="Arial"/>
          <w:b/>
        </w:rPr>
      </w:pPr>
    </w:p>
    <w:p w:rsidR="005C2288" w:rsidRPr="002B2119" w:rsidRDefault="005C2288" w:rsidP="00C43AD0">
      <w:pPr>
        <w:tabs>
          <w:tab w:val="left" w:pos="4678"/>
        </w:tabs>
        <w:rPr>
          <w:rFonts w:cs="Arial"/>
          <w:b/>
        </w:rPr>
      </w:pPr>
      <w:r w:rsidRPr="002B2119">
        <w:rPr>
          <w:rFonts w:cs="Arial"/>
          <w:b/>
        </w:rPr>
        <w:t>Diputado Presidente Juan Antonio García Villa:</w:t>
      </w:r>
    </w:p>
    <w:p w:rsidR="005C2288" w:rsidRPr="002B2119" w:rsidRDefault="005C2288" w:rsidP="00C43AD0">
      <w:pPr>
        <w:tabs>
          <w:tab w:val="left" w:pos="4678"/>
        </w:tabs>
        <w:rPr>
          <w:rFonts w:cs="Arial"/>
        </w:rPr>
      </w:pPr>
      <w:r w:rsidRPr="002B2119">
        <w:rPr>
          <w:rFonts w:cs="Arial"/>
        </w:rPr>
        <w:t>Graci</w:t>
      </w:r>
      <w:r w:rsidR="00B66CBF" w:rsidRPr="002B2119">
        <w:rPr>
          <w:rFonts w:cs="Arial"/>
        </w:rPr>
        <w:t>as.</w:t>
      </w:r>
    </w:p>
    <w:p w:rsidR="00B66CBF" w:rsidRPr="002B2119" w:rsidRDefault="00B66CBF" w:rsidP="00C43AD0">
      <w:pPr>
        <w:tabs>
          <w:tab w:val="left" w:pos="4678"/>
        </w:tabs>
        <w:rPr>
          <w:rFonts w:cs="Arial"/>
        </w:rPr>
      </w:pPr>
    </w:p>
    <w:p w:rsidR="00B66CBF" w:rsidRPr="002B2119" w:rsidRDefault="00B66CBF" w:rsidP="00C43AD0">
      <w:pPr>
        <w:tabs>
          <w:tab w:val="left" w:pos="4678"/>
        </w:tabs>
        <w:rPr>
          <w:rFonts w:cs="Arial"/>
        </w:rPr>
      </w:pPr>
      <w:r w:rsidRPr="002B2119">
        <w:rPr>
          <w:rFonts w:cs="Arial"/>
        </w:rPr>
        <w:t xml:space="preserve">Esta Presidencia somete a consideración el Acuerdo.  Si alguien desea intervenir, sírvase indicarlo mediante el sistema electrónico a fin de registrar su intervención. </w:t>
      </w:r>
    </w:p>
    <w:p w:rsidR="00B66CBF" w:rsidRPr="002B2119" w:rsidRDefault="00B66CBF" w:rsidP="00C43AD0">
      <w:pPr>
        <w:tabs>
          <w:tab w:val="left" w:pos="4678"/>
        </w:tabs>
        <w:rPr>
          <w:rFonts w:cs="Arial"/>
        </w:rPr>
      </w:pPr>
    </w:p>
    <w:p w:rsidR="00B66CBF" w:rsidRPr="002B2119" w:rsidRDefault="00B66CBF" w:rsidP="00C43AD0">
      <w:pPr>
        <w:tabs>
          <w:tab w:val="left" w:pos="4678"/>
        </w:tabs>
        <w:rPr>
          <w:rFonts w:cs="Arial"/>
        </w:rPr>
      </w:pPr>
      <w:r w:rsidRPr="002B2119">
        <w:rPr>
          <w:rFonts w:cs="Arial"/>
        </w:rPr>
        <w:t xml:space="preserve">No habiendo intervenciones, procederemos a votar el Acuerdo que se sometió a consideración, las Diputadas y Diputados emitiremos nuestro voto mediante el sistema electrónico.  Diputada Secretaria Rosa Nilda González Noriega, sírvase tomar nota de la votación e informe sobre el resultado. </w:t>
      </w:r>
    </w:p>
    <w:p w:rsidR="00B66CBF" w:rsidRPr="002B2119" w:rsidRDefault="00B66CBF" w:rsidP="00C43AD0">
      <w:pPr>
        <w:tabs>
          <w:tab w:val="left" w:pos="4678"/>
        </w:tabs>
        <w:rPr>
          <w:rFonts w:cs="Arial"/>
        </w:rPr>
      </w:pPr>
    </w:p>
    <w:p w:rsidR="00B66CBF" w:rsidRPr="002B2119" w:rsidRDefault="00B66CBF" w:rsidP="00C43AD0">
      <w:pPr>
        <w:tabs>
          <w:tab w:val="left" w:pos="4678"/>
        </w:tabs>
        <w:rPr>
          <w:rFonts w:cs="Arial"/>
        </w:rPr>
      </w:pPr>
      <w:r w:rsidRPr="002B2119">
        <w:rPr>
          <w:rFonts w:cs="Arial"/>
        </w:rPr>
        <w:t xml:space="preserve">Se abre el sistema de votación.   Se cierra el sistema. </w:t>
      </w:r>
    </w:p>
    <w:p w:rsidR="00B66CBF" w:rsidRPr="002B2119" w:rsidRDefault="00B66CBF" w:rsidP="00C43AD0">
      <w:pPr>
        <w:tabs>
          <w:tab w:val="left" w:pos="4678"/>
        </w:tabs>
        <w:rPr>
          <w:rFonts w:cs="Arial"/>
        </w:rPr>
      </w:pPr>
    </w:p>
    <w:p w:rsidR="00B66CBF" w:rsidRPr="002B2119" w:rsidRDefault="00B66CBF" w:rsidP="00C43AD0">
      <w:pPr>
        <w:tabs>
          <w:tab w:val="left" w:pos="4678"/>
        </w:tabs>
        <w:rPr>
          <w:rFonts w:cs="Arial"/>
          <w:b/>
        </w:rPr>
      </w:pPr>
      <w:r w:rsidRPr="002B2119">
        <w:rPr>
          <w:rFonts w:cs="Arial"/>
          <w:b/>
        </w:rPr>
        <w:t>Diputada Secretaria Rosa Nilda González Noriega:</w:t>
      </w:r>
    </w:p>
    <w:p w:rsidR="00B66CBF" w:rsidRPr="00CB22FE" w:rsidRDefault="00B66CBF" w:rsidP="00C43AD0">
      <w:pPr>
        <w:tabs>
          <w:tab w:val="left" w:pos="4678"/>
        </w:tabs>
        <w:rPr>
          <w:rFonts w:cs="Arial"/>
          <w:b/>
        </w:rPr>
      </w:pPr>
      <w:r w:rsidRPr="00CB22FE">
        <w:rPr>
          <w:rFonts w:cs="Arial"/>
          <w:b/>
        </w:rPr>
        <w:t>Diputado Presidente, el resultado de la votación es el siguiente</w:t>
      </w:r>
      <w:r w:rsidR="008F375D" w:rsidRPr="00CB22FE">
        <w:rPr>
          <w:rFonts w:cs="Arial"/>
          <w:b/>
        </w:rPr>
        <w:t>: 24</w:t>
      </w:r>
      <w:r w:rsidRPr="00CB22FE">
        <w:rPr>
          <w:rFonts w:cs="Arial"/>
          <w:b/>
        </w:rPr>
        <w:t xml:space="preserve"> votos a favor; 0 votos en contra y 1 abstención. </w:t>
      </w:r>
    </w:p>
    <w:p w:rsidR="00B66CBF" w:rsidRPr="002B2119" w:rsidRDefault="00B66CBF" w:rsidP="00C43AD0">
      <w:pPr>
        <w:tabs>
          <w:tab w:val="left" w:pos="4678"/>
        </w:tabs>
        <w:rPr>
          <w:rFonts w:cs="Arial"/>
        </w:rPr>
      </w:pPr>
    </w:p>
    <w:p w:rsidR="00B66CBF" w:rsidRPr="002B2119" w:rsidRDefault="00B66CBF" w:rsidP="00C43AD0">
      <w:pPr>
        <w:tabs>
          <w:tab w:val="left" w:pos="4678"/>
        </w:tabs>
        <w:rPr>
          <w:rFonts w:cs="Arial"/>
          <w:b/>
        </w:rPr>
      </w:pPr>
      <w:r w:rsidRPr="002B2119">
        <w:rPr>
          <w:rFonts w:cs="Arial"/>
          <w:b/>
        </w:rPr>
        <w:t xml:space="preserve">Diputado Presidente Juan Antonio García Villa: </w:t>
      </w:r>
    </w:p>
    <w:p w:rsidR="00B66CBF" w:rsidRPr="002B2119" w:rsidRDefault="00B66CBF" w:rsidP="00C43AD0">
      <w:pPr>
        <w:tabs>
          <w:tab w:val="left" w:pos="4678"/>
        </w:tabs>
        <w:rPr>
          <w:rFonts w:cs="Arial"/>
        </w:rPr>
      </w:pPr>
      <w:r w:rsidRPr="002B2119">
        <w:rPr>
          <w:rFonts w:cs="Arial"/>
        </w:rPr>
        <w:t xml:space="preserve">Conforme al resultado de la votación, se aprueba por mayoría el Acuerdo que se sometió a consideración, procédase a lo que corresponda. </w:t>
      </w:r>
    </w:p>
    <w:p w:rsidR="00B66CBF" w:rsidRPr="002B2119" w:rsidRDefault="00B66CBF" w:rsidP="00C43AD0">
      <w:pPr>
        <w:tabs>
          <w:tab w:val="left" w:pos="4678"/>
        </w:tabs>
        <w:rPr>
          <w:rFonts w:cs="Arial"/>
        </w:rPr>
      </w:pPr>
    </w:p>
    <w:p w:rsidR="00B66CBF" w:rsidRPr="002B2119" w:rsidRDefault="00B66CBF" w:rsidP="00C43AD0">
      <w:pPr>
        <w:tabs>
          <w:tab w:val="left" w:pos="4678"/>
        </w:tabs>
        <w:rPr>
          <w:rFonts w:cs="Arial"/>
        </w:rPr>
      </w:pPr>
      <w:r w:rsidRPr="002B2119">
        <w:rPr>
          <w:rFonts w:cs="Arial"/>
        </w:rPr>
        <w:t xml:space="preserve">A continuación, se solicita al Diputado Secretario José Benito Ramírez Rosas, que en la forma aprobada se sirva dar lectura al Acuerdo consignado en el Punto 10 U, del Orden del Día. </w:t>
      </w:r>
    </w:p>
    <w:p w:rsidR="00B66CBF" w:rsidRPr="002B2119" w:rsidRDefault="00B66CBF" w:rsidP="00C43AD0">
      <w:pPr>
        <w:tabs>
          <w:tab w:val="left" w:pos="4678"/>
        </w:tabs>
        <w:rPr>
          <w:rFonts w:cs="Arial"/>
        </w:rPr>
      </w:pPr>
    </w:p>
    <w:p w:rsidR="00B66CBF" w:rsidRPr="002B2119" w:rsidRDefault="00B66CBF" w:rsidP="00C43AD0">
      <w:pPr>
        <w:tabs>
          <w:tab w:val="left" w:pos="4678"/>
        </w:tabs>
        <w:rPr>
          <w:rFonts w:cs="Arial"/>
          <w:b/>
        </w:rPr>
      </w:pPr>
      <w:r w:rsidRPr="002B2119">
        <w:rPr>
          <w:rFonts w:cs="Arial"/>
          <w:b/>
        </w:rPr>
        <w:t>Diputado Secretario José Benito Ramírez Rosas:</w:t>
      </w:r>
    </w:p>
    <w:p w:rsidR="00B66CBF" w:rsidRPr="002B2119" w:rsidRDefault="00B66CBF" w:rsidP="00C43AD0">
      <w:pPr>
        <w:tabs>
          <w:tab w:val="left" w:pos="4678"/>
        </w:tabs>
        <w:rPr>
          <w:rFonts w:cs="Arial"/>
          <w:b/>
        </w:rPr>
      </w:pPr>
    </w:p>
    <w:p w:rsidR="00CB22FE" w:rsidRPr="00B37AC0" w:rsidRDefault="00CB22FE" w:rsidP="00CB22FE">
      <w:pPr>
        <w:autoSpaceDE w:val="0"/>
        <w:autoSpaceDN w:val="0"/>
        <w:adjustRightInd w:val="0"/>
        <w:spacing w:line="360" w:lineRule="auto"/>
        <w:rPr>
          <w:rFonts w:eastAsia="Calibri" w:cs="Arial"/>
          <w:b/>
        </w:rPr>
      </w:pPr>
      <w:r w:rsidRPr="00B37AC0">
        <w:rPr>
          <w:rFonts w:eastAsia="Calibri" w:cs="Arial"/>
          <w:b/>
        </w:rPr>
        <w:t xml:space="preserve">ACUERDO DE LA COMISIÓN DE GOBERNACIÓN, PUNTOS CONSTITUCIONALES Y JUSTICIA, RELATIVO AL OFICIO DEL VICEPRESIDENTE DE LA MESA DIRECTIVA DE LA COMISIÓN PERMANENTE DEL CONGRESO DE LA UNIÓN, MEDIANTE EL CUAL INFORMA QUE SE APROBÓ UN DICTAMEN DE LA SEGUNDA COMISIÓN PERMANENTE EN EL QUE SE ACUERDA EXHORTAR A LOS CONGRESOS LOCALES A HOMOLOGAR SUS CÓDIGOS PENALES EN MATERIA DEL DELITO DE PEDERASTIA CON BASE EN LOS ARTÍCULOS 209 BIS y 209 TER DEL CÓDIGO PENAL FEDERAL. </w:t>
      </w:r>
    </w:p>
    <w:p w:rsidR="00CB22FE" w:rsidRPr="00B37AC0" w:rsidRDefault="00CB22FE" w:rsidP="00CB22FE">
      <w:pPr>
        <w:spacing w:line="360" w:lineRule="auto"/>
        <w:rPr>
          <w:rFonts w:eastAsia="Calibri" w:cs="Arial"/>
          <w:b/>
        </w:rPr>
      </w:pPr>
    </w:p>
    <w:p w:rsidR="00CB22FE" w:rsidRPr="00B37AC0" w:rsidRDefault="00CB22FE" w:rsidP="00CB22FE">
      <w:pPr>
        <w:spacing w:after="160" w:line="360" w:lineRule="auto"/>
        <w:rPr>
          <w:rFonts w:eastAsia="Calibri" w:cs="Arial"/>
        </w:rPr>
      </w:pPr>
      <w:r w:rsidRPr="00B37AC0">
        <w:rPr>
          <w:rFonts w:cs="Arial"/>
        </w:rPr>
        <w:t>La Comisión de Gobernación, Puntos Constitucionales y Justicia, con fundamento en los artículos 90, 116, 117 y demás relativos de la Ley Orgánica del Congreso del Estado Independiente, Libre y Soberano de Coahuila de Zaragoza,</w:t>
      </w:r>
      <w:r w:rsidRPr="00B37AC0">
        <w:rPr>
          <w:rFonts w:eastAsia="Calibri" w:cs="Arial"/>
        </w:rPr>
        <w:t xml:space="preserve"> emite el presente acuerdo bajo las siguientes:</w:t>
      </w:r>
    </w:p>
    <w:p w:rsidR="00CB22FE" w:rsidRPr="00B37AC0" w:rsidRDefault="00CB22FE" w:rsidP="00CB22FE">
      <w:pPr>
        <w:spacing w:after="160" w:line="360" w:lineRule="auto"/>
        <w:rPr>
          <w:rFonts w:eastAsia="Calibri" w:cs="Arial"/>
        </w:rPr>
      </w:pPr>
    </w:p>
    <w:p w:rsidR="00CB22FE" w:rsidRPr="00B37AC0" w:rsidRDefault="00CB22FE" w:rsidP="00CB22FE">
      <w:pPr>
        <w:spacing w:line="360" w:lineRule="auto"/>
        <w:jc w:val="center"/>
        <w:rPr>
          <w:rFonts w:eastAsia="Calibri" w:cs="Arial"/>
          <w:b/>
        </w:rPr>
      </w:pPr>
      <w:r w:rsidRPr="00B37AC0">
        <w:rPr>
          <w:rFonts w:eastAsia="Calibri" w:cs="Arial"/>
          <w:b/>
        </w:rPr>
        <w:t>C O N S I D E R A C I O N E S</w:t>
      </w:r>
    </w:p>
    <w:p w:rsidR="00CB22FE" w:rsidRPr="00B37AC0" w:rsidRDefault="00CB22FE" w:rsidP="00CB22FE">
      <w:pPr>
        <w:spacing w:line="360" w:lineRule="auto"/>
        <w:jc w:val="center"/>
        <w:rPr>
          <w:rFonts w:eastAsia="Calibri" w:cs="Arial"/>
          <w:b/>
        </w:rPr>
      </w:pPr>
    </w:p>
    <w:p w:rsidR="00CB22FE" w:rsidRPr="00B37AC0" w:rsidRDefault="00CB22FE" w:rsidP="00CB22FE">
      <w:pPr>
        <w:rPr>
          <w:rFonts w:cs="Arial"/>
        </w:rPr>
      </w:pPr>
    </w:p>
    <w:p w:rsidR="00CB22FE" w:rsidRPr="00B37AC0" w:rsidRDefault="00CB22FE" w:rsidP="00CB22FE">
      <w:pPr>
        <w:tabs>
          <w:tab w:val="left" w:pos="284"/>
        </w:tabs>
        <w:spacing w:line="360" w:lineRule="auto"/>
        <w:contextualSpacing/>
        <w:rPr>
          <w:rFonts w:eastAsia="Calibri" w:cs="Arial"/>
        </w:rPr>
      </w:pPr>
      <w:r w:rsidRPr="00B37AC0">
        <w:rPr>
          <w:rFonts w:eastAsia="Calibri" w:cs="Arial"/>
          <w:b/>
        </w:rPr>
        <w:t>PRIMERA.-</w:t>
      </w:r>
      <w:r w:rsidRPr="00B37AC0">
        <w:rPr>
          <w:rFonts w:eastAsia="Calibri" w:cs="Arial"/>
        </w:rPr>
        <w:t xml:space="preserve"> Que la Oficialía Mayor de este H. Congreso recibió un escrito dirigido al Presidente de la Mesa Directiva, suscrito por el Senador David Monreal Ávila, Vicepresidente de la Mesa Directiva de la Comisión Permanente del Congreso de la Unión. </w:t>
      </w:r>
    </w:p>
    <w:p w:rsidR="00CB22FE" w:rsidRPr="00B37AC0" w:rsidRDefault="00CB22FE" w:rsidP="00CB22FE">
      <w:pPr>
        <w:rPr>
          <w:rFonts w:cs="Arial"/>
        </w:rPr>
      </w:pPr>
    </w:p>
    <w:p w:rsidR="00CB22FE" w:rsidRPr="00B37AC0" w:rsidRDefault="00CB22FE" w:rsidP="00CB22FE">
      <w:pPr>
        <w:tabs>
          <w:tab w:val="left" w:pos="284"/>
        </w:tabs>
        <w:spacing w:line="360" w:lineRule="auto"/>
        <w:contextualSpacing/>
        <w:rPr>
          <w:rFonts w:eastAsia="Calibri" w:cs="Arial"/>
        </w:rPr>
      </w:pPr>
      <w:r w:rsidRPr="00B37AC0">
        <w:rPr>
          <w:rFonts w:cs="Arial"/>
          <w:b/>
        </w:rPr>
        <w:t>SEGUNDA.-</w:t>
      </w:r>
      <w:r w:rsidRPr="00B37AC0">
        <w:rPr>
          <w:rFonts w:cs="Arial"/>
        </w:rPr>
        <w:t xml:space="preserve"> Que en sesión celebrada por la Diputación Permanente del Congreso el día 3 de julio del presente año, se acordó turnar a esta comisión el escrito a que se ha hecho referencia.</w:t>
      </w:r>
    </w:p>
    <w:p w:rsidR="00CB22FE" w:rsidRPr="00B37AC0" w:rsidRDefault="00CB22FE" w:rsidP="00CB22FE">
      <w:pPr>
        <w:rPr>
          <w:rFonts w:cs="Arial"/>
        </w:rPr>
      </w:pPr>
    </w:p>
    <w:p w:rsidR="00CB22FE" w:rsidRPr="00B37AC0" w:rsidRDefault="00CB22FE" w:rsidP="00CB22FE">
      <w:pPr>
        <w:spacing w:after="160" w:line="360" w:lineRule="auto"/>
        <w:rPr>
          <w:rFonts w:eastAsia="Calibri" w:cs="Arial"/>
        </w:rPr>
      </w:pPr>
      <w:r w:rsidRPr="00B37AC0">
        <w:rPr>
          <w:rFonts w:eastAsia="Calibri" w:cs="Arial"/>
          <w:b/>
        </w:rPr>
        <w:t>TERCERA.-</w:t>
      </w:r>
      <w:r w:rsidRPr="00B37AC0">
        <w:rPr>
          <w:rFonts w:eastAsia="Calibri" w:cs="Arial"/>
        </w:rPr>
        <w:t xml:space="preserve"> Que el citado escrito, refiere que en fecha 26 de junio de este año se aprobó el dictamen de la Segunda Comisión de la Comisión Permanente del Congreso de la Unión, con el siguiente Punto de Acuerdo:</w:t>
      </w:r>
    </w:p>
    <w:p w:rsidR="00CB22FE" w:rsidRPr="00B37AC0" w:rsidRDefault="00CB22FE" w:rsidP="00CB22FE">
      <w:pPr>
        <w:spacing w:after="160" w:line="360" w:lineRule="auto"/>
        <w:rPr>
          <w:rFonts w:eastAsia="Calibri" w:cs="Arial"/>
        </w:rPr>
      </w:pPr>
      <w:r w:rsidRPr="00B37AC0">
        <w:rPr>
          <w:rFonts w:eastAsia="Calibri" w:cs="Arial"/>
        </w:rPr>
        <w:lastRenderedPageBreak/>
        <w:t>“Único.- La Comisión Permanente del H. Congreso de la Unión exhorta a los Congresos Locales a homologar sus códigos Penales en materia del delito de Pederastia con base en los artículos 209 bis y 209 ter del Código Penal Federal.”</w:t>
      </w:r>
    </w:p>
    <w:p w:rsidR="00CB22FE" w:rsidRPr="00B37AC0" w:rsidRDefault="00CB22FE" w:rsidP="00CB22FE">
      <w:pPr>
        <w:spacing w:after="160" w:line="360" w:lineRule="auto"/>
        <w:rPr>
          <w:rFonts w:cs="Arial"/>
        </w:rPr>
      </w:pPr>
    </w:p>
    <w:p w:rsidR="00CB22FE" w:rsidRPr="00B37AC0" w:rsidRDefault="00CB22FE" w:rsidP="00CB22FE">
      <w:pPr>
        <w:spacing w:after="160" w:line="360" w:lineRule="auto"/>
        <w:rPr>
          <w:rFonts w:eastAsia="Calibri" w:cs="Arial"/>
        </w:rPr>
      </w:pPr>
      <w:r w:rsidRPr="00B37AC0">
        <w:rPr>
          <w:rFonts w:eastAsia="Calibri" w:cs="Arial"/>
          <w:b/>
        </w:rPr>
        <w:t>CUARTA.-</w:t>
      </w:r>
      <w:r w:rsidRPr="00B37AC0">
        <w:rPr>
          <w:rFonts w:eastAsia="Calibri" w:cs="Arial"/>
        </w:rPr>
        <w:t xml:space="preserve"> Que al respecto los referidos artículos del Código Penal Federal establecen lo siguiente:</w:t>
      </w:r>
    </w:p>
    <w:p w:rsidR="00CB22FE" w:rsidRPr="00B37AC0" w:rsidRDefault="00CB22FE" w:rsidP="00CB22FE">
      <w:pPr>
        <w:spacing w:line="360" w:lineRule="auto"/>
        <w:rPr>
          <w:rFonts w:cs="Arial"/>
          <w:i/>
          <w:color w:val="000000"/>
        </w:rPr>
      </w:pPr>
      <w:bookmarkStart w:id="9" w:name="Artículo_209_Bis"/>
      <w:r w:rsidRPr="00B37AC0">
        <w:rPr>
          <w:rFonts w:cs="Arial"/>
          <w:b/>
          <w:i/>
          <w:color w:val="000000"/>
        </w:rPr>
        <w:t>Artículo 209 Bis</w:t>
      </w:r>
      <w:bookmarkEnd w:id="9"/>
      <w:r w:rsidRPr="00B37AC0">
        <w:rPr>
          <w:rFonts w:cs="Arial"/>
          <w:b/>
          <w:i/>
          <w:color w:val="000000"/>
        </w:rPr>
        <w:t>.-</w:t>
      </w:r>
      <w:r w:rsidRPr="00B37AC0">
        <w:rPr>
          <w:rFonts w:cs="Arial"/>
          <w:i/>
          <w:color w:val="000000"/>
        </w:rPr>
        <w:t xml:space="preserve"> Se aplicará de nueve a dieciocho años de prisión y de setecientos cincuenta a dos mil doscientos cincuenta días multa, a quien se aproveche </w:t>
      </w:r>
      <w:r w:rsidRPr="00B37AC0">
        <w:rPr>
          <w:rFonts w:cs="Arial"/>
          <w:b/>
          <w:i/>
          <w:color w:val="000000"/>
        </w:rPr>
        <w:t>de la confianza, subordinación o superioridad que tiene sobre un menor de dieciocho años, derivada de su parentesco en cualquier grado, tutela, curatela, guarda o custodia, relación docente, religiosa, laboral, médica, cultural, doméstica o de cualquier índole y ejecute, obligue, induzca o convenza a ejecutar cualquier acto sexual, con o sin su consentimiento.</w:t>
      </w:r>
    </w:p>
    <w:p w:rsidR="00CB22FE" w:rsidRPr="00B37AC0" w:rsidRDefault="00CB22FE" w:rsidP="00CB22FE">
      <w:pPr>
        <w:spacing w:line="360" w:lineRule="auto"/>
        <w:rPr>
          <w:rFonts w:cs="Arial"/>
          <w:i/>
          <w:color w:val="000000"/>
        </w:rPr>
      </w:pPr>
    </w:p>
    <w:p w:rsidR="00CB22FE" w:rsidRPr="00B37AC0" w:rsidRDefault="00CB22FE" w:rsidP="00CB22FE">
      <w:pPr>
        <w:spacing w:line="360" w:lineRule="auto"/>
        <w:rPr>
          <w:rFonts w:cs="Arial"/>
          <w:i/>
          <w:color w:val="000000"/>
        </w:rPr>
      </w:pPr>
      <w:r w:rsidRPr="00B37AC0">
        <w:rPr>
          <w:rFonts w:cs="Arial"/>
          <w:i/>
          <w:color w:val="000000"/>
        </w:rPr>
        <w:t>La misma pena se aplicará a quien cometa la conducta descrita del párrafo anterior, en contra de la persona que no tenga la capacidad de comprender el significado del hecho o para resistirlo.</w:t>
      </w:r>
    </w:p>
    <w:p w:rsidR="00CB22FE" w:rsidRPr="00B37AC0" w:rsidRDefault="00CB22FE" w:rsidP="00CB22FE">
      <w:pPr>
        <w:spacing w:line="360" w:lineRule="auto"/>
        <w:rPr>
          <w:rFonts w:cs="Arial"/>
          <w:i/>
          <w:color w:val="000000"/>
        </w:rPr>
      </w:pPr>
    </w:p>
    <w:p w:rsidR="00CB22FE" w:rsidRPr="00B37AC0" w:rsidRDefault="00CB22FE" w:rsidP="00CB22FE">
      <w:pPr>
        <w:spacing w:line="360" w:lineRule="auto"/>
        <w:rPr>
          <w:rFonts w:cs="Arial"/>
          <w:i/>
          <w:color w:val="000000"/>
        </w:rPr>
      </w:pPr>
      <w:r w:rsidRPr="00B37AC0">
        <w:rPr>
          <w:rFonts w:cs="Arial"/>
          <w:i/>
          <w:color w:val="000000"/>
        </w:rPr>
        <w:t>Si el agente hace uso de violencia física, las penas se aumentarán en una mitad más.</w:t>
      </w:r>
    </w:p>
    <w:p w:rsidR="00CB22FE" w:rsidRPr="00B37AC0" w:rsidRDefault="00CB22FE" w:rsidP="00CB22FE">
      <w:pPr>
        <w:spacing w:line="360" w:lineRule="auto"/>
        <w:rPr>
          <w:rFonts w:cs="Arial"/>
          <w:i/>
          <w:color w:val="000000"/>
        </w:rPr>
      </w:pPr>
    </w:p>
    <w:p w:rsidR="00CB22FE" w:rsidRPr="00B37AC0" w:rsidRDefault="00CB22FE" w:rsidP="00CB22FE">
      <w:pPr>
        <w:spacing w:line="360" w:lineRule="auto"/>
        <w:rPr>
          <w:rFonts w:cs="Arial"/>
          <w:i/>
          <w:color w:val="000000"/>
        </w:rPr>
      </w:pPr>
      <w:r w:rsidRPr="00B37AC0">
        <w:rPr>
          <w:rFonts w:cs="Arial"/>
          <w:i/>
          <w:color w:val="000000"/>
        </w:rPr>
        <w:t>El autor del delito podrá ser sujeto a tratamiento médico integral el tiempo que se requiera, mismo que no podrá exceder el tiempo que dure la pena de prisión impuesta.</w:t>
      </w:r>
    </w:p>
    <w:p w:rsidR="00CB22FE" w:rsidRPr="00B37AC0" w:rsidRDefault="00CB22FE" w:rsidP="00CB22FE">
      <w:pPr>
        <w:spacing w:line="360" w:lineRule="auto"/>
        <w:rPr>
          <w:rFonts w:cs="Arial"/>
          <w:i/>
          <w:color w:val="000000"/>
        </w:rPr>
      </w:pPr>
    </w:p>
    <w:p w:rsidR="00CB22FE" w:rsidRPr="00B37AC0" w:rsidRDefault="00CB22FE" w:rsidP="00CB22FE">
      <w:pPr>
        <w:spacing w:line="360" w:lineRule="auto"/>
        <w:rPr>
          <w:rFonts w:cs="Arial"/>
          <w:i/>
          <w:color w:val="000000"/>
        </w:rPr>
      </w:pPr>
      <w:r w:rsidRPr="00B37AC0">
        <w:rPr>
          <w:rFonts w:cs="Arial"/>
          <w:i/>
          <w:color w:val="000000"/>
        </w:rPr>
        <w:t>Además de las anteriores penas, el autor del delito perderá, en su caso, la patria potestad, la tutela, la curatela, la adopción, el derecho de alimentos y el derecho que pudiera tener respecto de los bienes de la víctima, en términos de la legislación civil.</w:t>
      </w:r>
    </w:p>
    <w:p w:rsidR="00CB22FE" w:rsidRPr="00B37AC0" w:rsidRDefault="00CB22FE" w:rsidP="00CB22FE">
      <w:pPr>
        <w:spacing w:line="360" w:lineRule="auto"/>
        <w:rPr>
          <w:rFonts w:cs="Arial"/>
          <w:i/>
          <w:color w:val="000000"/>
        </w:rPr>
      </w:pPr>
    </w:p>
    <w:p w:rsidR="00CB22FE" w:rsidRPr="00B37AC0" w:rsidRDefault="00CB22FE" w:rsidP="00CB22FE">
      <w:pPr>
        <w:spacing w:line="360" w:lineRule="auto"/>
        <w:rPr>
          <w:rFonts w:cs="Arial"/>
          <w:i/>
          <w:color w:val="000000"/>
        </w:rPr>
      </w:pPr>
      <w:r w:rsidRPr="00B37AC0">
        <w:rPr>
          <w:rFonts w:cs="Arial"/>
          <w:b/>
          <w:i/>
          <w:color w:val="000000"/>
        </w:rPr>
        <w:t>Cuando el delito fuere cometido por un servidor público o un profesionista en ejercicio de sus funciones o con motivo de ellas, además de la pena de prisión antes señalada, será inhabilitado, destituido o suspendido, de su empleo público o profesión por un término igual a la pena impuesta</w:t>
      </w:r>
      <w:r w:rsidRPr="00B37AC0">
        <w:rPr>
          <w:rFonts w:cs="Arial"/>
          <w:i/>
          <w:color w:val="000000"/>
        </w:rPr>
        <w:t>.</w:t>
      </w:r>
    </w:p>
    <w:p w:rsidR="00CB22FE" w:rsidRPr="00B37AC0" w:rsidRDefault="00CB22FE" w:rsidP="00CB22FE">
      <w:pPr>
        <w:spacing w:line="360" w:lineRule="auto"/>
        <w:rPr>
          <w:rFonts w:cs="Arial"/>
          <w:i/>
          <w:color w:val="000000"/>
        </w:rPr>
      </w:pPr>
    </w:p>
    <w:p w:rsidR="00CB22FE" w:rsidRPr="00B37AC0" w:rsidRDefault="00CB22FE" w:rsidP="00CB22FE">
      <w:pPr>
        <w:spacing w:line="360" w:lineRule="auto"/>
        <w:rPr>
          <w:rFonts w:cs="Arial"/>
          <w:i/>
          <w:color w:val="000000"/>
        </w:rPr>
      </w:pPr>
      <w:bookmarkStart w:id="10" w:name="Artículo_209_Ter"/>
      <w:r w:rsidRPr="00B37AC0">
        <w:rPr>
          <w:rFonts w:cs="Arial"/>
          <w:b/>
          <w:i/>
          <w:color w:val="000000"/>
        </w:rPr>
        <w:t>Artículo 209 Ter</w:t>
      </w:r>
      <w:bookmarkEnd w:id="10"/>
      <w:r w:rsidRPr="00B37AC0">
        <w:rPr>
          <w:rFonts w:cs="Arial"/>
          <w:b/>
          <w:i/>
          <w:color w:val="000000"/>
        </w:rPr>
        <w:t>.-</w:t>
      </w:r>
      <w:r w:rsidRPr="00B37AC0">
        <w:rPr>
          <w:rFonts w:cs="Arial"/>
          <w:i/>
          <w:color w:val="000000"/>
        </w:rPr>
        <w:t xml:space="preserve"> Para efecto de determinar el daño ocasionado al libre desarrollo de la personalidad de la víctima, se deberán solicitar los dictámenes necesarios para conocer su afectación. En caso de incumplimiento a la presente disposición por parte del Ministerio Público, éste será sancionado en los términos del presente Código y de la legislación aplicable.</w:t>
      </w:r>
    </w:p>
    <w:p w:rsidR="00CB22FE" w:rsidRPr="00B37AC0" w:rsidRDefault="00CB22FE" w:rsidP="00CB22FE">
      <w:pPr>
        <w:spacing w:line="360" w:lineRule="auto"/>
        <w:rPr>
          <w:rFonts w:cs="Arial"/>
          <w:i/>
          <w:color w:val="000000"/>
        </w:rPr>
      </w:pPr>
    </w:p>
    <w:p w:rsidR="00CB22FE" w:rsidRPr="00B37AC0" w:rsidRDefault="00CB22FE" w:rsidP="00CB22FE">
      <w:pPr>
        <w:spacing w:line="360" w:lineRule="auto"/>
        <w:rPr>
          <w:rFonts w:cs="Arial"/>
          <w:i/>
          <w:color w:val="000000"/>
        </w:rPr>
      </w:pPr>
      <w:r w:rsidRPr="00B37AC0">
        <w:rPr>
          <w:rFonts w:cs="Arial"/>
          <w:i/>
          <w:color w:val="000000"/>
        </w:rPr>
        <w:lastRenderedPageBreak/>
        <w:t>En los casos en que el sentenciado se niegue o no pueda garantizar la atención médica, psicológica o de la especialidad que requiera, el Estado deberá proporcionar esos servicios a la víctima.</w:t>
      </w:r>
    </w:p>
    <w:p w:rsidR="00CB22FE" w:rsidRPr="00B37AC0" w:rsidRDefault="00CB22FE" w:rsidP="00CB22FE">
      <w:pPr>
        <w:rPr>
          <w:rFonts w:cs="Arial"/>
        </w:rPr>
      </w:pPr>
    </w:p>
    <w:p w:rsidR="00CB22FE" w:rsidRPr="00B37AC0" w:rsidRDefault="00CB22FE" w:rsidP="00CB22FE">
      <w:pPr>
        <w:spacing w:line="360" w:lineRule="auto"/>
        <w:rPr>
          <w:rFonts w:cs="Arial"/>
        </w:rPr>
      </w:pPr>
      <w:r w:rsidRPr="00B37AC0">
        <w:rPr>
          <w:rFonts w:eastAsia="Calibri" w:cs="Arial"/>
          <w:b/>
        </w:rPr>
        <w:t>QUINTA.-</w:t>
      </w:r>
      <w:r w:rsidRPr="00B37AC0">
        <w:rPr>
          <w:rFonts w:eastAsia="Calibri" w:cs="Arial"/>
        </w:rPr>
        <w:t xml:space="preserve"> Que  en el Estado de Coahuila de Zaragoza el Código Penal no contempla la figura típica de Pederastia como un delito autónomo, sin embargo </w:t>
      </w:r>
      <w:r w:rsidRPr="00B37AC0">
        <w:rPr>
          <w:rFonts w:cs="Arial"/>
        </w:rPr>
        <w:t xml:space="preserve">en su Título Quinto, denominado delitos contra la libertad y seguridad sexuales, y el desarrollo psicosexual, específicamente en el </w:t>
      </w:r>
      <w:r w:rsidRPr="00B37AC0">
        <w:rPr>
          <w:rFonts w:cs="Arial"/>
          <w:b/>
        </w:rPr>
        <w:t xml:space="preserve">Artículo 228, </w:t>
      </w:r>
      <w:r w:rsidRPr="00B37AC0">
        <w:rPr>
          <w:rFonts w:cs="Arial"/>
        </w:rPr>
        <w:t>se contempla lo siguiente:</w:t>
      </w:r>
    </w:p>
    <w:p w:rsidR="00CB22FE" w:rsidRPr="00B37AC0" w:rsidRDefault="00CB22FE" w:rsidP="00CB22FE">
      <w:pPr>
        <w:spacing w:line="360" w:lineRule="auto"/>
        <w:rPr>
          <w:rFonts w:cs="Arial"/>
        </w:rPr>
      </w:pPr>
      <w:r w:rsidRPr="00B37AC0">
        <w:rPr>
          <w:rFonts w:cs="Arial"/>
        </w:rPr>
        <w:t>Se aumentará en una mitad los mínimos y máximo de las penas previstas para los delitos contemplados en los artículos 224 al 227 de este código, cuando en cualquiera de ellos concurra alguna de las modalidades siguientes:</w:t>
      </w:r>
    </w:p>
    <w:p w:rsidR="00CB22FE" w:rsidRPr="00B37AC0" w:rsidRDefault="00CB22FE" w:rsidP="00CB22FE">
      <w:pPr>
        <w:spacing w:line="360" w:lineRule="auto"/>
        <w:rPr>
          <w:rFonts w:cs="Arial"/>
        </w:rPr>
      </w:pPr>
      <w:r w:rsidRPr="00B37AC0">
        <w:rPr>
          <w:rFonts w:cs="Arial"/>
          <w:b/>
        </w:rPr>
        <w:t>III. (Abuso de poder o de confianza)</w:t>
      </w:r>
      <w:r w:rsidRPr="00B37AC0">
        <w:rPr>
          <w:rFonts w:cs="Arial"/>
        </w:rPr>
        <w:t xml:space="preserve"> Se cometa por quien </w:t>
      </w:r>
      <w:r w:rsidRPr="00B37AC0">
        <w:rPr>
          <w:rFonts w:cs="Arial"/>
          <w:b/>
        </w:rPr>
        <w:t>se sirva de medios o circunstancias que le proporcione su empleo, cargo o comisión públicos, oficio, profesión o ministerio religioso, de la hospitalidad que brinde o que reciba</w:t>
      </w:r>
      <w:r w:rsidRPr="00B37AC0">
        <w:rPr>
          <w:rFonts w:cs="Arial"/>
        </w:rPr>
        <w:t xml:space="preserve">, </w:t>
      </w:r>
      <w:r w:rsidRPr="00B37AC0">
        <w:rPr>
          <w:rFonts w:cs="Arial"/>
          <w:b/>
        </w:rPr>
        <w:t>o se aproveche de la posición de subordinación de la víctima ante él, o cuando tenga a la víctima bajo su custodia, guarda o educación</w:t>
      </w:r>
      <w:r w:rsidRPr="00B37AC0">
        <w:rPr>
          <w:rFonts w:cs="Arial"/>
        </w:rPr>
        <w:t>. Si el agente es servidor público, se le destituirá e inhabilitará de diez a quince años para desempeñar un cargo, empleo o comisión en cualquier entidad oficial del Estado o de sus municipios, y cualquiera de los sujetos cualificados señalados en el párrafo precedente, serán suspendidos de uno a tres años en el ejercicio de su profesión, oficio o en la clase de actividad en virtud de la cual cometieron el delito, conforme a las reglas previstas en la parte general de este código para aquel efecto.</w:t>
      </w:r>
    </w:p>
    <w:p w:rsidR="00CB22FE" w:rsidRPr="00B37AC0" w:rsidRDefault="00CB22FE" w:rsidP="00CB22FE">
      <w:pPr>
        <w:rPr>
          <w:rFonts w:cs="Arial"/>
        </w:rPr>
      </w:pPr>
    </w:p>
    <w:p w:rsidR="00CB22FE" w:rsidRPr="00B37AC0" w:rsidRDefault="00CB22FE" w:rsidP="00CB22FE">
      <w:pPr>
        <w:shd w:val="clear" w:color="auto" w:fill="FFFFFF"/>
        <w:spacing w:before="240" w:after="780" w:line="360" w:lineRule="auto"/>
        <w:rPr>
          <w:rFonts w:cs="Arial"/>
          <w:lang w:eastAsia="es-MX"/>
        </w:rPr>
      </w:pPr>
      <w:r w:rsidRPr="00B37AC0">
        <w:rPr>
          <w:rFonts w:cs="Arial"/>
          <w:b/>
          <w:lang w:eastAsia="es-MX"/>
        </w:rPr>
        <w:t>SEXTA.-</w:t>
      </w:r>
      <w:r w:rsidRPr="00B37AC0">
        <w:rPr>
          <w:rFonts w:cs="Arial"/>
          <w:lang w:eastAsia="es-MX"/>
        </w:rPr>
        <w:t xml:space="preserve">  Que como podemos apreciar de lo consignado en estos artículos los elementos del tipo penal federal, encuentran cabida en la disposición del Código Penal del Estado de Coahuila.</w:t>
      </w:r>
    </w:p>
    <w:p w:rsidR="00CB22FE" w:rsidRPr="00B37AC0" w:rsidRDefault="00CB22FE" w:rsidP="00CB22FE">
      <w:pPr>
        <w:shd w:val="clear" w:color="auto" w:fill="FFFFFF"/>
        <w:spacing w:before="240" w:after="780" w:line="360" w:lineRule="auto"/>
        <w:rPr>
          <w:rFonts w:cs="Arial"/>
          <w:lang w:eastAsia="es-MX"/>
        </w:rPr>
      </w:pPr>
      <w:r w:rsidRPr="00B37AC0">
        <w:rPr>
          <w:rFonts w:cs="Arial"/>
          <w:b/>
          <w:lang w:eastAsia="es-MX"/>
        </w:rPr>
        <w:t>SÉPTIMA.-</w:t>
      </w:r>
      <w:r w:rsidRPr="00B37AC0">
        <w:rPr>
          <w:rFonts w:cs="Arial"/>
          <w:lang w:eastAsia="es-MX"/>
        </w:rPr>
        <w:t xml:space="preserve"> Que en virtud de todo lo expuesto y agotado el análisis de los documentos remitidos por el H. Congreso de la Unión tenemos a bien emitir el siguiente:</w:t>
      </w:r>
    </w:p>
    <w:p w:rsidR="00CB22FE" w:rsidRPr="00B37AC0" w:rsidRDefault="00CB22FE" w:rsidP="00CB22FE">
      <w:pPr>
        <w:shd w:val="clear" w:color="auto" w:fill="FFFFFF"/>
        <w:spacing w:before="240" w:after="780" w:line="360" w:lineRule="auto"/>
        <w:jc w:val="center"/>
        <w:rPr>
          <w:rFonts w:cs="Arial"/>
          <w:b/>
          <w:lang w:eastAsia="es-MX"/>
        </w:rPr>
      </w:pPr>
      <w:r w:rsidRPr="00B37AC0">
        <w:rPr>
          <w:rFonts w:cs="Arial"/>
          <w:b/>
          <w:lang w:eastAsia="es-MX"/>
        </w:rPr>
        <w:t>A C U E R D O</w:t>
      </w:r>
    </w:p>
    <w:p w:rsidR="00CB22FE" w:rsidRPr="00B37AC0" w:rsidRDefault="00CB22FE" w:rsidP="00CB22FE">
      <w:pPr>
        <w:spacing w:after="160" w:line="360" w:lineRule="auto"/>
        <w:rPr>
          <w:rFonts w:cs="Arial"/>
          <w:lang w:eastAsia="es-MX"/>
        </w:rPr>
      </w:pPr>
      <w:r w:rsidRPr="00B37AC0">
        <w:rPr>
          <w:rFonts w:cs="Arial"/>
          <w:b/>
          <w:lang w:eastAsia="es-MX"/>
        </w:rPr>
        <w:t>ÚNICO.-</w:t>
      </w:r>
      <w:r w:rsidRPr="00B37AC0">
        <w:rPr>
          <w:rFonts w:cs="Arial"/>
          <w:lang w:eastAsia="es-MX"/>
        </w:rPr>
        <w:t xml:space="preserve"> Emítase escrito dirigido al C. Vicepresidente de la </w:t>
      </w:r>
      <w:r w:rsidRPr="00B37AC0">
        <w:rPr>
          <w:rFonts w:eastAsia="Calibri" w:cs="Arial"/>
        </w:rPr>
        <w:t>Mesa Directiva de la Comisión Permanente del Congreso de la Unión</w:t>
      </w:r>
      <w:r w:rsidRPr="00B37AC0">
        <w:rPr>
          <w:rFonts w:cs="Arial"/>
          <w:lang w:eastAsia="es-MX"/>
        </w:rPr>
        <w:t xml:space="preserve">, en el que se dé cuenta de que en esta entidad federativa, las conductas típicas </w:t>
      </w:r>
      <w:r w:rsidRPr="00B37AC0">
        <w:rPr>
          <w:rFonts w:cs="Arial"/>
          <w:lang w:eastAsia="es-MX"/>
        </w:rPr>
        <w:lastRenderedPageBreak/>
        <w:t xml:space="preserve">contenidas en los artículos </w:t>
      </w:r>
      <w:r w:rsidRPr="00B37AC0">
        <w:rPr>
          <w:rFonts w:eastAsia="Calibri" w:cs="Arial"/>
        </w:rPr>
        <w:t>209 bis y 209 ter del Código Penal Federal, se encuentran tipificadas en el artículo 228 del Código Penal del Estado de Coahuila</w:t>
      </w:r>
      <w:r w:rsidRPr="00B37AC0">
        <w:rPr>
          <w:rFonts w:cs="Arial"/>
          <w:lang w:eastAsia="es-MX"/>
        </w:rPr>
        <w:t>.</w:t>
      </w:r>
    </w:p>
    <w:p w:rsidR="00CB22FE" w:rsidRPr="00B37AC0" w:rsidRDefault="00CB22FE" w:rsidP="00CB22FE">
      <w:pPr>
        <w:spacing w:after="160" w:line="360" w:lineRule="auto"/>
        <w:rPr>
          <w:rFonts w:eastAsia="Calibri" w:cs="Arial"/>
        </w:rPr>
      </w:pPr>
    </w:p>
    <w:p w:rsidR="00CB22FE" w:rsidRPr="00B37AC0" w:rsidRDefault="00CB22FE" w:rsidP="00CB22FE">
      <w:pPr>
        <w:autoSpaceDE w:val="0"/>
        <w:autoSpaceDN w:val="0"/>
        <w:adjustRightInd w:val="0"/>
        <w:spacing w:line="360" w:lineRule="auto"/>
        <w:rPr>
          <w:rFonts w:eastAsia="Calibri" w:cs="Arial"/>
          <w:color w:val="000000"/>
          <w:lang w:val="es-ES"/>
        </w:rPr>
      </w:pPr>
      <w:r w:rsidRPr="00B37AC0">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B37AC0">
        <w:rPr>
          <w:rFonts w:eastAsia="Calibri" w:cs="Arial"/>
          <w:color w:val="000000"/>
          <w:lang w:val="es-ES"/>
        </w:rPr>
        <w:t>Jaime Bueno Zertuche</w:t>
      </w:r>
      <w:r w:rsidRPr="00B37AC0">
        <w:rPr>
          <w:rFonts w:eastAsia="Calibri" w:cs="Arial"/>
          <w:color w:val="000000"/>
        </w:rPr>
        <w:t xml:space="preserve">, (Coordinador), Dip. </w:t>
      </w:r>
      <w:r w:rsidRPr="00B37AC0">
        <w:rPr>
          <w:rFonts w:eastAsia="Calibri" w:cs="Arial"/>
          <w:color w:val="000000"/>
          <w:lang w:val="es-ES"/>
        </w:rPr>
        <w:t xml:space="preserve">Marcelo de Jesús Torres Cofiño </w:t>
      </w:r>
      <w:r w:rsidRPr="00B37AC0">
        <w:rPr>
          <w:rFonts w:eastAsia="Calibri" w:cs="Arial"/>
          <w:color w:val="000000"/>
        </w:rPr>
        <w:t xml:space="preserve">(Secretario), </w:t>
      </w:r>
      <w:r w:rsidRPr="00B37AC0">
        <w:rPr>
          <w:rFonts w:eastAsia="Calibri" w:cs="Arial"/>
          <w:color w:val="000000"/>
          <w:lang w:val="es-ES"/>
        </w:rPr>
        <w:t>Dip. Lucía Azucena Ramos Ramos, Dip. Gerardo Abraham Aguado Gómez, Dip. Emilio Alejandro de Hoyos Montemayor, Dip. José Benito Ramírez Rosas, Dip. Claudia Isela Ramírez Pineda y Dip. Edgar Gerardo Sánchez Garza</w:t>
      </w:r>
      <w:r w:rsidRPr="00B37AC0">
        <w:rPr>
          <w:rFonts w:eastAsia="Calibri" w:cs="Arial"/>
          <w:color w:val="000000"/>
        </w:rPr>
        <w:t>.</w:t>
      </w:r>
      <w:r w:rsidRPr="00B37AC0">
        <w:rPr>
          <w:rFonts w:eastAsia="Calibri" w:cs="Arial"/>
          <w:b/>
          <w:color w:val="000000"/>
        </w:rPr>
        <w:t xml:space="preserve"> </w:t>
      </w:r>
      <w:r w:rsidRPr="00B37AC0">
        <w:rPr>
          <w:rFonts w:eastAsia="Calibri" w:cs="Arial"/>
          <w:color w:val="000000"/>
        </w:rPr>
        <w:t>En la Ciudad de Saltillo, Coahuila de Zaragoza, a 21 de noviembre de 2018.</w:t>
      </w:r>
    </w:p>
    <w:p w:rsidR="00CB22FE" w:rsidRPr="00B37AC0" w:rsidRDefault="00CB22FE" w:rsidP="00CB22FE">
      <w:pPr>
        <w:spacing w:line="360" w:lineRule="auto"/>
        <w:jc w:val="center"/>
        <w:rPr>
          <w:rFonts w:eastAsia="Calibri" w:cs="Arial"/>
          <w:color w:val="000000"/>
          <w:lang w:val="es-ES"/>
        </w:rPr>
      </w:pPr>
    </w:p>
    <w:p w:rsidR="00CB22FE" w:rsidRPr="00B37AC0" w:rsidRDefault="00CB22FE" w:rsidP="00CB22FE">
      <w:pPr>
        <w:spacing w:line="360" w:lineRule="auto"/>
        <w:rPr>
          <w:rFonts w:eastAsia="Calibri" w:cs="Arial"/>
          <w:color w:val="000000"/>
          <w:lang w:val="es-ES"/>
        </w:rPr>
      </w:pPr>
    </w:p>
    <w:p w:rsidR="00CB22FE" w:rsidRPr="00B37AC0" w:rsidRDefault="00CB22FE" w:rsidP="00CB22FE">
      <w:pPr>
        <w:spacing w:line="360" w:lineRule="auto"/>
        <w:jc w:val="center"/>
        <w:rPr>
          <w:rFonts w:cs="Arial"/>
          <w:b/>
        </w:rPr>
      </w:pPr>
      <w:r w:rsidRPr="00B37AC0">
        <w:rPr>
          <w:rFonts w:cs="Arial"/>
          <w:b/>
        </w:rPr>
        <w:t>COMISIÓN DE GOBERNACIÓN, PUNTOS CONSTITUCIONALES Y JUSTICIA</w:t>
      </w:r>
    </w:p>
    <w:p w:rsidR="00CB22FE" w:rsidRPr="00B37AC0" w:rsidRDefault="00CB22FE" w:rsidP="00CB22FE">
      <w:pPr>
        <w:spacing w:line="360" w:lineRule="auto"/>
        <w:rPr>
          <w:rFonts w:cs="Arial"/>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CB22FE" w:rsidRPr="00B37AC0" w:rsidTr="00F677B4">
        <w:trPr>
          <w:jc w:val="center"/>
        </w:trPr>
        <w:tc>
          <w:tcPr>
            <w:tcW w:w="3231" w:type="dxa"/>
            <w:shd w:val="clear" w:color="auto" w:fill="auto"/>
            <w:vAlign w:val="center"/>
          </w:tcPr>
          <w:p w:rsidR="00CB22FE" w:rsidRPr="00B37AC0" w:rsidRDefault="00CB22FE" w:rsidP="00F677B4">
            <w:pPr>
              <w:spacing w:line="360" w:lineRule="auto"/>
              <w:jc w:val="center"/>
              <w:rPr>
                <w:rFonts w:eastAsia="Calibri" w:cs="Arial"/>
                <w:b/>
              </w:rPr>
            </w:pPr>
            <w:r w:rsidRPr="00B37AC0">
              <w:rPr>
                <w:rFonts w:eastAsia="Calibri" w:cs="Arial"/>
                <w:b/>
              </w:rPr>
              <w:t>NOMBRE Y FIRMA</w:t>
            </w:r>
          </w:p>
        </w:tc>
        <w:tc>
          <w:tcPr>
            <w:tcW w:w="0" w:type="auto"/>
            <w:gridSpan w:val="3"/>
            <w:shd w:val="clear" w:color="auto" w:fill="auto"/>
            <w:vAlign w:val="center"/>
          </w:tcPr>
          <w:p w:rsidR="00CB22FE" w:rsidRPr="00B37AC0" w:rsidRDefault="00CB22FE" w:rsidP="00F677B4">
            <w:pPr>
              <w:spacing w:line="360" w:lineRule="auto"/>
              <w:jc w:val="center"/>
              <w:rPr>
                <w:rFonts w:eastAsia="Calibri" w:cs="Arial"/>
              </w:rPr>
            </w:pPr>
            <w:r w:rsidRPr="00B37AC0">
              <w:rPr>
                <w:rFonts w:eastAsia="Calibri" w:cs="Arial"/>
                <w:b/>
              </w:rPr>
              <w:t>VOTO</w:t>
            </w:r>
          </w:p>
        </w:tc>
        <w:tc>
          <w:tcPr>
            <w:tcW w:w="0" w:type="auto"/>
            <w:gridSpan w:val="2"/>
            <w:shd w:val="clear" w:color="auto" w:fill="auto"/>
            <w:vAlign w:val="center"/>
          </w:tcPr>
          <w:p w:rsidR="00CB22FE" w:rsidRPr="00B37AC0" w:rsidRDefault="00CB22FE" w:rsidP="00F677B4">
            <w:pPr>
              <w:spacing w:line="360" w:lineRule="auto"/>
              <w:jc w:val="center"/>
              <w:rPr>
                <w:rFonts w:eastAsia="Calibri" w:cs="Arial"/>
                <w:b/>
              </w:rPr>
            </w:pPr>
            <w:r w:rsidRPr="00B37AC0">
              <w:rPr>
                <w:rFonts w:eastAsia="Calibri" w:cs="Arial"/>
                <w:b/>
              </w:rPr>
              <w:t>RESERVA DE ARTÍCULOS</w:t>
            </w:r>
          </w:p>
        </w:tc>
      </w:tr>
      <w:tr w:rsidR="00CB22FE" w:rsidRPr="00B37AC0" w:rsidTr="00F677B4">
        <w:trPr>
          <w:jc w:val="center"/>
        </w:trPr>
        <w:tc>
          <w:tcPr>
            <w:tcW w:w="3231" w:type="dxa"/>
            <w:vMerge w:val="restart"/>
            <w:shd w:val="clear" w:color="auto" w:fill="auto"/>
          </w:tcPr>
          <w:p w:rsidR="00CB22FE" w:rsidRPr="00B37AC0" w:rsidRDefault="00CB22FE" w:rsidP="00F677B4">
            <w:pPr>
              <w:ind w:right="-142"/>
              <w:jc w:val="center"/>
              <w:rPr>
                <w:rFonts w:eastAsia="Calibri" w:cs="Arial"/>
                <w:b/>
              </w:rPr>
            </w:pPr>
            <w:r w:rsidRPr="00B37AC0">
              <w:rPr>
                <w:rFonts w:eastAsia="Calibri" w:cs="Arial"/>
                <w:b/>
              </w:rPr>
              <w:t>DIP.</w:t>
            </w:r>
            <w:r w:rsidRPr="00B37AC0">
              <w:rPr>
                <w:rFonts w:eastAsia="Calibri" w:cs="Arial"/>
                <w:b/>
                <w:color w:val="000000"/>
              </w:rPr>
              <w:t xml:space="preserve"> </w:t>
            </w:r>
            <w:r w:rsidRPr="00B37AC0">
              <w:rPr>
                <w:rFonts w:eastAsia="Calibri" w:cs="Arial"/>
                <w:b/>
                <w:color w:val="000000"/>
                <w:lang w:val="es-ES"/>
              </w:rPr>
              <w:t>JAIME BUENO ZERTUCHE</w:t>
            </w:r>
          </w:p>
          <w:p w:rsidR="00CB22FE" w:rsidRPr="00B37AC0" w:rsidRDefault="00CB22FE" w:rsidP="00F677B4">
            <w:pPr>
              <w:ind w:right="-142"/>
              <w:jc w:val="center"/>
              <w:rPr>
                <w:rFonts w:eastAsia="Calibri" w:cs="Arial"/>
                <w:b/>
              </w:rPr>
            </w:pPr>
            <w:r w:rsidRPr="00B37AC0">
              <w:rPr>
                <w:rFonts w:eastAsia="Calibri" w:cs="Arial"/>
                <w:b/>
              </w:rPr>
              <w:t>(COORDINADOR)</w:t>
            </w:r>
          </w:p>
        </w:tc>
        <w:tc>
          <w:tcPr>
            <w:tcW w:w="0" w:type="auto"/>
            <w:shd w:val="clear" w:color="auto" w:fill="auto"/>
            <w:vAlign w:val="center"/>
          </w:tcPr>
          <w:p w:rsidR="00CB22FE" w:rsidRPr="00B37AC0" w:rsidRDefault="00CB22FE" w:rsidP="00F677B4">
            <w:pPr>
              <w:jc w:val="center"/>
              <w:rPr>
                <w:rFonts w:eastAsia="Calibri" w:cs="Arial"/>
                <w:b/>
              </w:rPr>
            </w:pPr>
            <w:r w:rsidRPr="00B37AC0">
              <w:rPr>
                <w:rFonts w:eastAsia="Calibri" w:cs="Arial"/>
                <w:b/>
              </w:rPr>
              <w:t>A FAVOR</w:t>
            </w:r>
          </w:p>
        </w:tc>
        <w:tc>
          <w:tcPr>
            <w:tcW w:w="0" w:type="auto"/>
            <w:shd w:val="clear" w:color="auto" w:fill="auto"/>
            <w:vAlign w:val="center"/>
          </w:tcPr>
          <w:p w:rsidR="00CB22FE" w:rsidRPr="00B37AC0" w:rsidRDefault="00CB22FE" w:rsidP="00F677B4">
            <w:pPr>
              <w:jc w:val="center"/>
              <w:rPr>
                <w:rFonts w:eastAsia="Calibri" w:cs="Arial"/>
                <w:b/>
              </w:rPr>
            </w:pPr>
            <w:r w:rsidRPr="00B37AC0">
              <w:rPr>
                <w:rFonts w:eastAsia="Calibri" w:cs="Arial"/>
                <w:b/>
              </w:rPr>
              <w:t>EN CONTRA</w:t>
            </w:r>
          </w:p>
        </w:tc>
        <w:tc>
          <w:tcPr>
            <w:tcW w:w="0" w:type="auto"/>
            <w:shd w:val="clear" w:color="auto" w:fill="auto"/>
            <w:vAlign w:val="center"/>
          </w:tcPr>
          <w:p w:rsidR="00CB22FE" w:rsidRPr="00B37AC0" w:rsidRDefault="00CB22FE" w:rsidP="00F677B4">
            <w:pPr>
              <w:jc w:val="center"/>
              <w:rPr>
                <w:rFonts w:eastAsia="Calibri" w:cs="Arial"/>
                <w:b/>
              </w:rPr>
            </w:pPr>
            <w:r w:rsidRPr="00B37AC0">
              <w:rPr>
                <w:rFonts w:eastAsia="Calibri" w:cs="Arial"/>
                <w:b/>
              </w:rPr>
              <w:t>ABSTENCIÓN</w:t>
            </w:r>
          </w:p>
        </w:tc>
        <w:tc>
          <w:tcPr>
            <w:tcW w:w="0" w:type="auto"/>
            <w:shd w:val="clear" w:color="auto" w:fill="auto"/>
            <w:vAlign w:val="center"/>
          </w:tcPr>
          <w:p w:rsidR="00CB22FE" w:rsidRPr="00B37AC0" w:rsidRDefault="00CB22FE" w:rsidP="00F677B4">
            <w:pPr>
              <w:jc w:val="center"/>
              <w:rPr>
                <w:rFonts w:eastAsia="Calibri" w:cs="Arial"/>
                <w:b/>
              </w:rPr>
            </w:pPr>
            <w:r w:rsidRPr="00B37AC0">
              <w:rPr>
                <w:rFonts w:eastAsia="Calibri" w:cs="Arial"/>
                <w:b/>
              </w:rPr>
              <w:t>SI</w:t>
            </w:r>
          </w:p>
        </w:tc>
        <w:tc>
          <w:tcPr>
            <w:tcW w:w="0" w:type="auto"/>
            <w:shd w:val="clear" w:color="auto" w:fill="auto"/>
            <w:vAlign w:val="center"/>
          </w:tcPr>
          <w:p w:rsidR="00CB22FE" w:rsidRPr="00B37AC0" w:rsidRDefault="00CB22FE" w:rsidP="00F677B4">
            <w:pPr>
              <w:jc w:val="center"/>
              <w:rPr>
                <w:rFonts w:eastAsia="Calibri" w:cs="Arial"/>
                <w:b/>
              </w:rPr>
            </w:pPr>
            <w:r w:rsidRPr="00B37AC0">
              <w:rPr>
                <w:rFonts w:eastAsia="Calibri" w:cs="Arial"/>
                <w:b/>
              </w:rPr>
              <w:t>CUALES</w:t>
            </w:r>
          </w:p>
        </w:tc>
      </w:tr>
      <w:tr w:rsidR="00CB22FE" w:rsidRPr="00B37AC0" w:rsidTr="00F677B4">
        <w:trPr>
          <w:trHeight w:val="1417"/>
          <w:jc w:val="center"/>
        </w:trPr>
        <w:tc>
          <w:tcPr>
            <w:tcW w:w="3231" w:type="dxa"/>
            <w:vMerge/>
            <w:shd w:val="clear" w:color="auto" w:fill="auto"/>
          </w:tcPr>
          <w:p w:rsidR="00CB22FE" w:rsidRPr="00B37AC0" w:rsidRDefault="00CB22FE" w:rsidP="00F677B4">
            <w:pPr>
              <w:spacing w:line="360" w:lineRule="auto"/>
              <w:rPr>
                <w:rFonts w:eastAsia="Calibri" w:cs="Arial"/>
              </w:rPr>
            </w:pPr>
          </w:p>
        </w:tc>
        <w:tc>
          <w:tcPr>
            <w:tcW w:w="0" w:type="auto"/>
            <w:shd w:val="clear" w:color="auto" w:fill="auto"/>
          </w:tcPr>
          <w:p w:rsidR="00CB22FE" w:rsidRPr="00B37AC0" w:rsidRDefault="00CB22FE" w:rsidP="00F677B4">
            <w:pPr>
              <w:rPr>
                <w:rFonts w:eastAsia="Calibri" w:cs="Arial"/>
              </w:rPr>
            </w:pPr>
          </w:p>
        </w:tc>
        <w:tc>
          <w:tcPr>
            <w:tcW w:w="0" w:type="auto"/>
            <w:shd w:val="clear" w:color="auto" w:fill="auto"/>
          </w:tcPr>
          <w:p w:rsidR="00CB22FE" w:rsidRPr="00B37AC0" w:rsidRDefault="00CB22FE" w:rsidP="00F677B4">
            <w:pPr>
              <w:rPr>
                <w:rFonts w:eastAsia="Calibri" w:cs="Arial"/>
              </w:rPr>
            </w:pPr>
          </w:p>
          <w:p w:rsidR="00CB22FE" w:rsidRPr="00B37AC0" w:rsidRDefault="00CB22FE" w:rsidP="00F677B4">
            <w:pPr>
              <w:rPr>
                <w:rFonts w:eastAsia="Calibri" w:cs="Arial"/>
              </w:rPr>
            </w:pPr>
          </w:p>
          <w:p w:rsidR="00CB22FE" w:rsidRPr="00B37AC0" w:rsidRDefault="00CB22FE" w:rsidP="00F677B4">
            <w:pPr>
              <w:rPr>
                <w:rFonts w:eastAsia="Calibri" w:cs="Arial"/>
              </w:rPr>
            </w:pPr>
          </w:p>
          <w:p w:rsidR="00CB22FE" w:rsidRPr="00B37AC0" w:rsidRDefault="00CB22FE" w:rsidP="00F677B4">
            <w:pPr>
              <w:rPr>
                <w:rFonts w:eastAsia="Calibri" w:cs="Arial"/>
              </w:rPr>
            </w:pPr>
          </w:p>
        </w:tc>
        <w:tc>
          <w:tcPr>
            <w:tcW w:w="0" w:type="auto"/>
            <w:shd w:val="clear" w:color="auto" w:fill="auto"/>
          </w:tcPr>
          <w:p w:rsidR="00CB22FE" w:rsidRPr="00B37AC0" w:rsidRDefault="00CB22FE" w:rsidP="00F677B4">
            <w:pPr>
              <w:rPr>
                <w:rFonts w:eastAsia="Calibri" w:cs="Arial"/>
              </w:rPr>
            </w:pPr>
          </w:p>
        </w:tc>
        <w:tc>
          <w:tcPr>
            <w:tcW w:w="0" w:type="auto"/>
            <w:shd w:val="clear" w:color="auto" w:fill="auto"/>
          </w:tcPr>
          <w:p w:rsidR="00CB22FE" w:rsidRPr="00B37AC0" w:rsidRDefault="00CB22FE" w:rsidP="00F677B4">
            <w:pPr>
              <w:rPr>
                <w:rFonts w:eastAsia="Calibri" w:cs="Arial"/>
              </w:rPr>
            </w:pPr>
          </w:p>
        </w:tc>
        <w:tc>
          <w:tcPr>
            <w:tcW w:w="0" w:type="auto"/>
            <w:shd w:val="clear" w:color="auto" w:fill="auto"/>
          </w:tcPr>
          <w:p w:rsidR="00CB22FE" w:rsidRPr="00B37AC0" w:rsidRDefault="00CB22FE" w:rsidP="00F677B4">
            <w:pPr>
              <w:rPr>
                <w:rFonts w:eastAsia="Calibri" w:cs="Arial"/>
              </w:rPr>
            </w:pPr>
          </w:p>
        </w:tc>
      </w:tr>
      <w:tr w:rsidR="00CB22FE" w:rsidRPr="00B37AC0" w:rsidTr="00F677B4">
        <w:trPr>
          <w:jc w:val="center"/>
        </w:trPr>
        <w:tc>
          <w:tcPr>
            <w:tcW w:w="3231" w:type="dxa"/>
            <w:vMerge w:val="restart"/>
            <w:shd w:val="clear" w:color="auto" w:fill="auto"/>
          </w:tcPr>
          <w:p w:rsidR="00CB22FE" w:rsidRPr="00B37AC0" w:rsidRDefault="00CB22FE" w:rsidP="00F677B4">
            <w:pPr>
              <w:ind w:right="-142"/>
              <w:jc w:val="center"/>
              <w:rPr>
                <w:rFonts w:eastAsia="Calibri" w:cs="Arial"/>
                <w:b/>
              </w:rPr>
            </w:pPr>
            <w:r w:rsidRPr="00B37AC0">
              <w:rPr>
                <w:rFonts w:eastAsia="Calibri" w:cs="Arial"/>
                <w:b/>
              </w:rPr>
              <w:t xml:space="preserve">DIP. </w:t>
            </w:r>
            <w:r w:rsidRPr="00B37AC0">
              <w:rPr>
                <w:rFonts w:eastAsia="Calibri" w:cs="Arial"/>
                <w:b/>
                <w:lang w:val="es-ES"/>
              </w:rPr>
              <w:t>MARCELO DE JESÚS TORRES COFIÑO</w:t>
            </w:r>
          </w:p>
          <w:p w:rsidR="00CB22FE" w:rsidRPr="00B37AC0" w:rsidRDefault="00CB22FE" w:rsidP="00F677B4">
            <w:pPr>
              <w:ind w:right="-142"/>
              <w:jc w:val="center"/>
              <w:rPr>
                <w:rFonts w:eastAsia="Calibri" w:cs="Arial"/>
                <w:b/>
              </w:rPr>
            </w:pPr>
            <w:r w:rsidRPr="00B37AC0">
              <w:rPr>
                <w:rFonts w:eastAsia="Calibri" w:cs="Arial"/>
                <w:b/>
              </w:rPr>
              <w:t>(SECRETARIO)</w:t>
            </w:r>
          </w:p>
          <w:p w:rsidR="00CB22FE" w:rsidRPr="00B37AC0" w:rsidRDefault="00CB22FE" w:rsidP="00F677B4">
            <w:pPr>
              <w:rPr>
                <w:rFonts w:eastAsia="Calibri" w:cs="Arial"/>
              </w:rPr>
            </w:pPr>
          </w:p>
        </w:tc>
        <w:tc>
          <w:tcPr>
            <w:tcW w:w="0" w:type="auto"/>
            <w:shd w:val="clear" w:color="auto" w:fill="auto"/>
            <w:vAlign w:val="center"/>
          </w:tcPr>
          <w:p w:rsidR="00CB22FE" w:rsidRPr="00B37AC0" w:rsidRDefault="00CB22FE" w:rsidP="00F677B4">
            <w:pPr>
              <w:jc w:val="center"/>
              <w:rPr>
                <w:rFonts w:eastAsia="Calibri" w:cs="Arial"/>
                <w:b/>
              </w:rPr>
            </w:pPr>
            <w:r w:rsidRPr="00B37AC0">
              <w:rPr>
                <w:rFonts w:eastAsia="Calibri" w:cs="Arial"/>
                <w:b/>
              </w:rPr>
              <w:t>A FAVOR</w:t>
            </w:r>
          </w:p>
        </w:tc>
        <w:tc>
          <w:tcPr>
            <w:tcW w:w="0" w:type="auto"/>
            <w:shd w:val="clear" w:color="auto" w:fill="auto"/>
            <w:vAlign w:val="center"/>
          </w:tcPr>
          <w:p w:rsidR="00CB22FE" w:rsidRPr="00B37AC0" w:rsidRDefault="00CB22FE" w:rsidP="00F677B4">
            <w:pPr>
              <w:jc w:val="center"/>
              <w:rPr>
                <w:rFonts w:eastAsia="Calibri" w:cs="Arial"/>
                <w:b/>
              </w:rPr>
            </w:pPr>
            <w:r w:rsidRPr="00B37AC0">
              <w:rPr>
                <w:rFonts w:eastAsia="Calibri" w:cs="Arial"/>
                <w:b/>
              </w:rPr>
              <w:t>EN CONTRA</w:t>
            </w:r>
          </w:p>
        </w:tc>
        <w:tc>
          <w:tcPr>
            <w:tcW w:w="0" w:type="auto"/>
            <w:shd w:val="clear" w:color="auto" w:fill="auto"/>
            <w:vAlign w:val="center"/>
          </w:tcPr>
          <w:p w:rsidR="00CB22FE" w:rsidRPr="00B37AC0" w:rsidRDefault="00CB22FE" w:rsidP="00F677B4">
            <w:pPr>
              <w:jc w:val="center"/>
              <w:rPr>
                <w:rFonts w:eastAsia="Calibri" w:cs="Arial"/>
                <w:b/>
              </w:rPr>
            </w:pPr>
            <w:r w:rsidRPr="00B37AC0">
              <w:rPr>
                <w:rFonts w:eastAsia="Calibri" w:cs="Arial"/>
                <w:b/>
              </w:rPr>
              <w:t>ABSTENCIÓN</w:t>
            </w:r>
          </w:p>
        </w:tc>
        <w:tc>
          <w:tcPr>
            <w:tcW w:w="0" w:type="auto"/>
            <w:shd w:val="clear" w:color="auto" w:fill="auto"/>
            <w:vAlign w:val="center"/>
          </w:tcPr>
          <w:p w:rsidR="00CB22FE" w:rsidRPr="00B37AC0" w:rsidRDefault="00CB22FE" w:rsidP="00F677B4">
            <w:pPr>
              <w:jc w:val="center"/>
              <w:rPr>
                <w:rFonts w:eastAsia="Calibri" w:cs="Arial"/>
                <w:b/>
              </w:rPr>
            </w:pPr>
            <w:r w:rsidRPr="00B37AC0">
              <w:rPr>
                <w:rFonts w:eastAsia="Calibri" w:cs="Arial"/>
                <w:b/>
              </w:rPr>
              <w:t>SI</w:t>
            </w:r>
          </w:p>
        </w:tc>
        <w:tc>
          <w:tcPr>
            <w:tcW w:w="0" w:type="auto"/>
            <w:shd w:val="clear" w:color="auto" w:fill="auto"/>
            <w:vAlign w:val="center"/>
          </w:tcPr>
          <w:p w:rsidR="00CB22FE" w:rsidRPr="00B37AC0" w:rsidRDefault="00CB22FE" w:rsidP="00F677B4">
            <w:pPr>
              <w:jc w:val="center"/>
              <w:rPr>
                <w:rFonts w:eastAsia="Calibri" w:cs="Arial"/>
                <w:b/>
              </w:rPr>
            </w:pPr>
            <w:r w:rsidRPr="00B37AC0">
              <w:rPr>
                <w:rFonts w:eastAsia="Calibri" w:cs="Arial"/>
                <w:b/>
              </w:rPr>
              <w:t>CUALES</w:t>
            </w:r>
          </w:p>
        </w:tc>
      </w:tr>
      <w:tr w:rsidR="00CB22FE" w:rsidRPr="00B37AC0" w:rsidTr="00F677B4">
        <w:trPr>
          <w:trHeight w:val="1417"/>
          <w:jc w:val="center"/>
        </w:trPr>
        <w:tc>
          <w:tcPr>
            <w:tcW w:w="3231" w:type="dxa"/>
            <w:vMerge/>
            <w:shd w:val="clear" w:color="auto" w:fill="auto"/>
          </w:tcPr>
          <w:p w:rsidR="00CB22FE" w:rsidRPr="00B37AC0" w:rsidRDefault="00CB22FE" w:rsidP="00F677B4">
            <w:pPr>
              <w:rPr>
                <w:rFonts w:eastAsia="Calibri" w:cs="Arial"/>
              </w:rPr>
            </w:pPr>
          </w:p>
        </w:tc>
        <w:tc>
          <w:tcPr>
            <w:tcW w:w="0" w:type="auto"/>
            <w:shd w:val="clear" w:color="auto" w:fill="auto"/>
          </w:tcPr>
          <w:p w:rsidR="00CB22FE" w:rsidRPr="00B37AC0" w:rsidRDefault="00CB22FE" w:rsidP="00F677B4">
            <w:pPr>
              <w:rPr>
                <w:rFonts w:eastAsia="Calibri" w:cs="Arial"/>
              </w:rPr>
            </w:pPr>
          </w:p>
        </w:tc>
        <w:tc>
          <w:tcPr>
            <w:tcW w:w="0" w:type="auto"/>
            <w:shd w:val="clear" w:color="auto" w:fill="auto"/>
          </w:tcPr>
          <w:p w:rsidR="00CB22FE" w:rsidRPr="00B37AC0" w:rsidRDefault="00CB22FE" w:rsidP="00F677B4">
            <w:pPr>
              <w:rPr>
                <w:rFonts w:eastAsia="Calibri" w:cs="Arial"/>
              </w:rPr>
            </w:pPr>
          </w:p>
        </w:tc>
        <w:tc>
          <w:tcPr>
            <w:tcW w:w="0" w:type="auto"/>
            <w:shd w:val="clear" w:color="auto" w:fill="auto"/>
          </w:tcPr>
          <w:p w:rsidR="00CB22FE" w:rsidRPr="00B37AC0" w:rsidRDefault="00CB22FE" w:rsidP="00F677B4">
            <w:pPr>
              <w:rPr>
                <w:rFonts w:eastAsia="Calibri" w:cs="Arial"/>
              </w:rPr>
            </w:pPr>
          </w:p>
        </w:tc>
        <w:tc>
          <w:tcPr>
            <w:tcW w:w="0" w:type="auto"/>
            <w:shd w:val="clear" w:color="auto" w:fill="auto"/>
          </w:tcPr>
          <w:p w:rsidR="00CB22FE" w:rsidRPr="00B37AC0" w:rsidRDefault="00CB22FE" w:rsidP="00F677B4">
            <w:pPr>
              <w:rPr>
                <w:rFonts w:eastAsia="Calibri" w:cs="Arial"/>
              </w:rPr>
            </w:pPr>
          </w:p>
        </w:tc>
        <w:tc>
          <w:tcPr>
            <w:tcW w:w="0" w:type="auto"/>
            <w:shd w:val="clear" w:color="auto" w:fill="auto"/>
          </w:tcPr>
          <w:p w:rsidR="00CB22FE" w:rsidRPr="00B37AC0" w:rsidRDefault="00CB22FE" w:rsidP="00F677B4">
            <w:pPr>
              <w:rPr>
                <w:rFonts w:eastAsia="Calibri" w:cs="Arial"/>
              </w:rPr>
            </w:pPr>
          </w:p>
        </w:tc>
      </w:tr>
      <w:tr w:rsidR="00CB22FE" w:rsidRPr="00B37AC0" w:rsidTr="00F677B4">
        <w:trPr>
          <w:trHeight w:val="624"/>
          <w:jc w:val="center"/>
        </w:trPr>
        <w:tc>
          <w:tcPr>
            <w:tcW w:w="3231" w:type="dxa"/>
            <w:vMerge w:val="restart"/>
            <w:shd w:val="clear" w:color="auto" w:fill="auto"/>
          </w:tcPr>
          <w:p w:rsidR="00CB22FE" w:rsidRPr="00B37AC0" w:rsidRDefault="00CB22FE" w:rsidP="00F677B4">
            <w:pPr>
              <w:ind w:right="-142"/>
              <w:jc w:val="center"/>
              <w:rPr>
                <w:rFonts w:eastAsia="Calibri" w:cs="Arial"/>
                <w:b/>
              </w:rPr>
            </w:pPr>
            <w:r w:rsidRPr="00B37AC0">
              <w:rPr>
                <w:rFonts w:eastAsia="Calibri" w:cs="Arial"/>
                <w:b/>
              </w:rPr>
              <w:t xml:space="preserve">DIP. </w:t>
            </w:r>
            <w:r w:rsidRPr="00B37AC0">
              <w:rPr>
                <w:rFonts w:eastAsia="Calibri" w:cs="Arial"/>
                <w:b/>
                <w:lang w:val="es-ES"/>
              </w:rPr>
              <w:t>LUCÍA AZUCENA RAMOS RAMOS</w:t>
            </w:r>
          </w:p>
          <w:p w:rsidR="00CB22FE" w:rsidRPr="00B37AC0" w:rsidRDefault="00CB22FE" w:rsidP="00F677B4">
            <w:pPr>
              <w:rPr>
                <w:rFonts w:eastAsia="Calibri" w:cs="Arial"/>
              </w:rPr>
            </w:pPr>
          </w:p>
        </w:tc>
        <w:tc>
          <w:tcPr>
            <w:tcW w:w="0" w:type="auto"/>
            <w:shd w:val="clear" w:color="auto" w:fill="auto"/>
            <w:vAlign w:val="center"/>
          </w:tcPr>
          <w:p w:rsidR="00CB22FE" w:rsidRPr="00B37AC0" w:rsidRDefault="00CB22FE" w:rsidP="00F677B4">
            <w:pPr>
              <w:jc w:val="center"/>
              <w:rPr>
                <w:rFonts w:eastAsia="Calibri" w:cs="Arial"/>
                <w:b/>
              </w:rPr>
            </w:pPr>
            <w:r w:rsidRPr="00B37AC0">
              <w:rPr>
                <w:rFonts w:eastAsia="Calibri" w:cs="Arial"/>
                <w:b/>
              </w:rPr>
              <w:t>A FAVOR</w:t>
            </w:r>
          </w:p>
        </w:tc>
        <w:tc>
          <w:tcPr>
            <w:tcW w:w="0" w:type="auto"/>
            <w:shd w:val="clear" w:color="auto" w:fill="auto"/>
            <w:vAlign w:val="center"/>
          </w:tcPr>
          <w:p w:rsidR="00CB22FE" w:rsidRPr="00B37AC0" w:rsidRDefault="00CB22FE" w:rsidP="00F677B4">
            <w:pPr>
              <w:jc w:val="center"/>
              <w:rPr>
                <w:rFonts w:eastAsia="Calibri" w:cs="Arial"/>
                <w:b/>
              </w:rPr>
            </w:pPr>
            <w:r w:rsidRPr="00B37AC0">
              <w:rPr>
                <w:rFonts w:eastAsia="Calibri" w:cs="Arial"/>
                <w:b/>
              </w:rPr>
              <w:t>EN CONTRA</w:t>
            </w:r>
          </w:p>
        </w:tc>
        <w:tc>
          <w:tcPr>
            <w:tcW w:w="0" w:type="auto"/>
            <w:shd w:val="clear" w:color="auto" w:fill="auto"/>
            <w:vAlign w:val="center"/>
          </w:tcPr>
          <w:p w:rsidR="00CB22FE" w:rsidRPr="00B37AC0" w:rsidRDefault="00CB22FE" w:rsidP="00F677B4">
            <w:pPr>
              <w:jc w:val="center"/>
              <w:rPr>
                <w:rFonts w:eastAsia="Calibri" w:cs="Arial"/>
                <w:b/>
              </w:rPr>
            </w:pPr>
            <w:r w:rsidRPr="00B37AC0">
              <w:rPr>
                <w:rFonts w:eastAsia="Calibri" w:cs="Arial"/>
                <w:b/>
              </w:rPr>
              <w:t>ABSTENCIÓN</w:t>
            </w:r>
          </w:p>
        </w:tc>
        <w:tc>
          <w:tcPr>
            <w:tcW w:w="0" w:type="auto"/>
            <w:shd w:val="clear" w:color="auto" w:fill="auto"/>
            <w:vAlign w:val="center"/>
          </w:tcPr>
          <w:p w:rsidR="00CB22FE" w:rsidRPr="00B37AC0" w:rsidRDefault="00CB22FE" w:rsidP="00F677B4">
            <w:pPr>
              <w:jc w:val="center"/>
              <w:rPr>
                <w:rFonts w:eastAsia="Calibri" w:cs="Arial"/>
                <w:b/>
              </w:rPr>
            </w:pPr>
            <w:r w:rsidRPr="00B37AC0">
              <w:rPr>
                <w:rFonts w:eastAsia="Calibri" w:cs="Arial"/>
                <w:b/>
              </w:rPr>
              <w:t>SI</w:t>
            </w:r>
          </w:p>
        </w:tc>
        <w:tc>
          <w:tcPr>
            <w:tcW w:w="0" w:type="auto"/>
            <w:shd w:val="clear" w:color="auto" w:fill="auto"/>
            <w:vAlign w:val="center"/>
          </w:tcPr>
          <w:p w:rsidR="00CB22FE" w:rsidRPr="00B37AC0" w:rsidRDefault="00CB22FE" w:rsidP="00F677B4">
            <w:pPr>
              <w:jc w:val="center"/>
              <w:rPr>
                <w:rFonts w:eastAsia="Calibri" w:cs="Arial"/>
                <w:b/>
              </w:rPr>
            </w:pPr>
            <w:r w:rsidRPr="00B37AC0">
              <w:rPr>
                <w:rFonts w:eastAsia="Calibri" w:cs="Arial"/>
                <w:b/>
              </w:rPr>
              <w:t>CUALES</w:t>
            </w:r>
          </w:p>
        </w:tc>
      </w:tr>
      <w:tr w:rsidR="00CB22FE" w:rsidRPr="00B37AC0" w:rsidTr="00F677B4">
        <w:trPr>
          <w:trHeight w:val="1417"/>
          <w:jc w:val="center"/>
        </w:trPr>
        <w:tc>
          <w:tcPr>
            <w:tcW w:w="3231" w:type="dxa"/>
            <w:vMerge/>
            <w:shd w:val="clear" w:color="auto" w:fill="auto"/>
          </w:tcPr>
          <w:p w:rsidR="00CB22FE" w:rsidRPr="00B37AC0" w:rsidRDefault="00CB22FE" w:rsidP="00F677B4">
            <w:pPr>
              <w:rPr>
                <w:rFonts w:eastAsia="Calibri" w:cs="Arial"/>
              </w:rPr>
            </w:pPr>
          </w:p>
        </w:tc>
        <w:tc>
          <w:tcPr>
            <w:tcW w:w="0" w:type="auto"/>
            <w:shd w:val="clear" w:color="auto" w:fill="auto"/>
          </w:tcPr>
          <w:p w:rsidR="00CB22FE" w:rsidRPr="00B37AC0" w:rsidRDefault="00CB22FE" w:rsidP="00F677B4">
            <w:pPr>
              <w:rPr>
                <w:rFonts w:eastAsia="Calibri" w:cs="Arial"/>
              </w:rPr>
            </w:pPr>
          </w:p>
        </w:tc>
        <w:tc>
          <w:tcPr>
            <w:tcW w:w="0" w:type="auto"/>
            <w:shd w:val="clear" w:color="auto" w:fill="auto"/>
          </w:tcPr>
          <w:p w:rsidR="00CB22FE" w:rsidRPr="00B37AC0" w:rsidRDefault="00CB22FE" w:rsidP="00F677B4">
            <w:pPr>
              <w:rPr>
                <w:rFonts w:eastAsia="Calibri" w:cs="Arial"/>
              </w:rPr>
            </w:pPr>
          </w:p>
        </w:tc>
        <w:tc>
          <w:tcPr>
            <w:tcW w:w="0" w:type="auto"/>
            <w:shd w:val="clear" w:color="auto" w:fill="auto"/>
          </w:tcPr>
          <w:p w:rsidR="00CB22FE" w:rsidRPr="00B37AC0" w:rsidRDefault="00CB22FE" w:rsidP="00F677B4">
            <w:pPr>
              <w:rPr>
                <w:rFonts w:eastAsia="Calibri" w:cs="Arial"/>
              </w:rPr>
            </w:pPr>
          </w:p>
        </w:tc>
        <w:tc>
          <w:tcPr>
            <w:tcW w:w="0" w:type="auto"/>
            <w:shd w:val="clear" w:color="auto" w:fill="auto"/>
          </w:tcPr>
          <w:p w:rsidR="00CB22FE" w:rsidRPr="00B37AC0" w:rsidRDefault="00CB22FE" w:rsidP="00F677B4">
            <w:pPr>
              <w:rPr>
                <w:rFonts w:eastAsia="Calibri" w:cs="Arial"/>
              </w:rPr>
            </w:pPr>
          </w:p>
        </w:tc>
        <w:tc>
          <w:tcPr>
            <w:tcW w:w="0" w:type="auto"/>
            <w:shd w:val="clear" w:color="auto" w:fill="auto"/>
          </w:tcPr>
          <w:p w:rsidR="00CB22FE" w:rsidRPr="00B37AC0" w:rsidRDefault="00CB22FE" w:rsidP="00F677B4">
            <w:pPr>
              <w:rPr>
                <w:rFonts w:eastAsia="Calibri" w:cs="Arial"/>
              </w:rPr>
            </w:pPr>
          </w:p>
        </w:tc>
      </w:tr>
      <w:tr w:rsidR="00CB22FE" w:rsidRPr="00B37AC0" w:rsidTr="00F677B4">
        <w:trPr>
          <w:trHeight w:val="624"/>
          <w:jc w:val="center"/>
        </w:trPr>
        <w:tc>
          <w:tcPr>
            <w:tcW w:w="3231" w:type="dxa"/>
            <w:vMerge w:val="restart"/>
            <w:shd w:val="clear" w:color="auto" w:fill="auto"/>
          </w:tcPr>
          <w:p w:rsidR="00CB22FE" w:rsidRPr="00B37AC0" w:rsidRDefault="00CB22FE" w:rsidP="00F677B4">
            <w:pPr>
              <w:jc w:val="center"/>
              <w:rPr>
                <w:rFonts w:eastAsia="Calibri" w:cs="Arial"/>
              </w:rPr>
            </w:pPr>
            <w:r w:rsidRPr="00B37AC0">
              <w:rPr>
                <w:rFonts w:eastAsia="Calibri" w:cs="Arial"/>
                <w:b/>
              </w:rPr>
              <w:lastRenderedPageBreak/>
              <w:t xml:space="preserve">DIP. </w:t>
            </w:r>
            <w:r w:rsidRPr="00B37AC0">
              <w:rPr>
                <w:rFonts w:eastAsia="Calibri" w:cs="Arial"/>
                <w:b/>
                <w:lang w:val="es-ES"/>
              </w:rPr>
              <w:t>GERARDO ABRAHAM AGUADO GÓMEZ</w:t>
            </w:r>
          </w:p>
        </w:tc>
        <w:tc>
          <w:tcPr>
            <w:tcW w:w="0" w:type="auto"/>
            <w:shd w:val="clear" w:color="auto" w:fill="auto"/>
            <w:vAlign w:val="center"/>
          </w:tcPr>
          <w:p w:rsidR="00CB22FE" w:rsidRPr="00B37AC0" w:rsidRDefault="00CB22FE" w:rsidP="00F677B4">
            <w:pPr>
              <w:jc w:val="center"/>
              <w:rPr>
                <w:rFonts w:eastAsia="Calibri" w:cs="Arial"/>
                <w:b/>
              </w:rPr>
            </w:pPr>
            <w:r w:rsidRPr="00B37AC0">
              <w:rPr>
                <w:rFonts w:eastAsia="Calibri" w:cs="Arial"/>
                <w:b/>
              </w:rPr>
              <w:t>A FAVOR</w:t>
            </w:r>
          </w:p>
        </w:tc>
        <w:tc>
          <w:tcPr>
            <w:tcW w:w="0" w:type="auto"/>
            <w:shd w:val="clear" w:color="auto" w:fill="auto"/>
            <w:vAlign w:val="center"/>
          </w:tcPr>
          <w:p w:rsidR="00CB22FE" w:rsidRPr="00B37AC0" w:rsidRDefault="00CB22FE" w:rsidP="00F677B4">
            <w:pPr>
              <w:jc w:val="center"/>
              <w:rPr>
                <w:rFonts w:eastAsia="Calibri" w:cs="Arial"/>
                <w:b/>
              </w:rPr>
            </w:pPr>
            <w:r w:rsidRPr="00B37AC0">
              <w:rPr>
                <w:rFonts w:eastAsia="Calibri" w:cs="Arial"/>
                <w:b/>
              </w:rPr>
              <w:t>EN CONTRA</w:t>
            </w:r>
          </w:p>
        </w:tc>
        <w:tc>
          <w:tcPr>
            <w:tcW w:w="0" w:type="auto"/>
            <w:shd w:val="clear" w:color="auto" w:fill="auto"/>
            <w:vAlign w:val="center"/>
          </w:tcPr>
          <w:p w:rsidR="00CB22FE" w:rsidRPr="00B37AC0" w:rsidRDefault="00CB22FE" w:rsidP="00F677B4">
            <w:pPr>
              <w:jc w:val="center"/>
              <w:rPr>
                <w:rFonts w:eastAsia="Calibri" w:cs="Arial"/>
                <w:b/>
              </w:rPr>
            </w:pPr>
            <w:r w:rsidRPr="00B37AC0">
              <w:rPr>
                <w:rFonts w:eastAsia="Calibri" w:cs="Arial"/>
                <w:b/>
              </w:rPr>
              <w:t>ABSTENCIÓN</w:t>
            </w:r>
          </w:p>
        </w:tc>
        <w:tc>
          <w:tcPr>
            <w:tcW w:w="0" w:type="auto"/>
            <w:shd w:val="clear" w:color="auto" w:fill="auto"/>
            <w:vAlign w:val="center"/>
          </w:tcPr>
          <w:p w:rsidR="00CB22FE" w:rsidRPr="00B37AC0" w:rsidRDefault="00CB22FE" w:rsidP="00F677B4">
            <w:pPr>
              <w:jc w:val="center"/>
              <w:rPr>
                <w:rFonts w:eastAsia="Calibri" w:cs="Arial"/>
                <w:b/>
              </w:rPr>
            </w:pPr>
            <w:r w:rsidRPr="00B37AC0">
              <w:rPr>
                <w:rFonts w:eastAsia="Calibri" w:cs="Arial"/>
                <w:b/>
              </w:rPr>
              <w:t>SI</w:t>
            </w:r>
          </w:p>
        </w:tc>
        <w:tc>
          <w:tcPr>
            <w:tcW w:w="0" w:type="auto"/>
            <w:shd w:val="clear" w:color="auto" w:fill="auto"/>
            <w:vAlign w:val="center"/>
          </w:tcPr>
          <w:p w:rsidR="00CB22FE" w:rsidRPr="00B37AC0" w:rsidRDefault="00CB22FE" w:rsidP="00F677B4">
            <w:pPr>
              <w:jc w:val="center"/>
              <w:rPr>
                <w:rFonts w:eastAsia="Calibri" w:cs="Arial"/>
                <w:b/>
              </w:rPr>
            </w:pPr>
            <w:r w:rsidRPr="00B37AC0">
              <w:rPr>
                <w:rFonts w:eastAsia="Calibri" w:cs="Arial"/>
                <w:b/>
              </w:rPr>
              <w:t>CUALES</w:t>
            </w:r>
          </w:p>
        </w:tc>
      </w:tr>
      <w:tr w:rsidR="00CB22FE" w:rsidRPr="00B37AC0" w:rsidTr="00F677B4">
        <w:trPr>
          <w:trHeight w:val="1417"/>
          <w:jc w:val="center"/>
        </w:trPr>
        <w:tc>
          <w:tcPr>
            <w:tcW w:w="3231" w:type="dxa"/>
            <w:vMerge/>
            <w:shd w:val="clear" w:color="auto" w:fill="auto"/>
          </w:tcPr>
          <w:p w:rsidR="00CB22FE" w:rsidRPr="00B37AC0" w:rsidRDefault="00CB22FE" w:rsidP="00F677B4">
            <w:pPr>
              <w:rPr>
                <w:rFonts w:eastAsia="Calibri" w:cs="Arial"/>
              </w:rPr>
            </w:pPr>
          </w:p>
        </w:tc>
        <w:tc>
          <w:tcPr>
            <w:tcW w:w="0" w:type="auto"/>
            <w:shd w:val="clear" w:color="auto" w:fill="auto"/>
          </w:tcPr>
          <w:p w:rsidR="00CB22FE" w:rsidRPr="00B37AC0" w:rsidRDefault="00CB22FE" w:rsidP="00F677B4">
            <w:pPr>
              <w:rPr>
                <w:rFonts w:eastAsia="Calibri" w:cs="Arial"/>
              </w:rPr>
            </w:pPr>
          </w:p>
        </w:tc>
        <w:tc>
          <w:tcPr>
            <w:tcW w:w="0" w:type="auto"/>
            <w:shd w:val="clear" w:color="auto" w:fill="auto"/>
          </w:tcPr>
          <w:p w:rsidR="00CB22FE" w:rsidRPr="00B37AC0" w:rsidRDefault="00CB22FE" w:rsidP="00F677B4">
            <w:pPr>
              <w:rPr>
                <w:rFonts w:eastAsia="Calibri" w:cs="Arial"/>
              </w:rPr>
            </w:pPr>
          </w:p>
        </w:tc>
        <w:tc>
          <w:tcPr>
            <w:tcW w:w="0" w:type="auto"/>
            <w:shd w:val="clear" w:color="auto" w:fill="auto"/>
          </w:tcPr>
          <w:p w:rsidR="00CB22FE" w:rsidRPr="00B37AC0" w:rsidRDefault="00CB22FE" w:rsidP="00F677B4">
            <w:pPr>
              <w:rPr>
                <w:rFonts w:eastAsia="Calibri" w:cs="Arial"/>
              </w:rPr>
            </w:pPr>
          </w:p>
        </w:tc>
        <w:tc>
          <w:tcPr>
            <w:tcW w:w="0" w:type="auto"/>
            <w:shd w:val="clear" w:color="auto" w:fill="auto"/>
          </w:tcPr>
          <w:p w:rsidR="00CB22FE" w:rsidRPr="00B37AC0" w:rsidRDefault="00CB22FE" w:rsidP="00F677B4">
            <w:pPr>
              <w:rPr>
                <w:rFonts w:eastAsia="Calibri" w:cs="Arial"/>
              </w:rPr>
            </w:pPr>
          </w:p>
        </w:tc>
        <w:tc>
          <w:tcPr>
            <w:tcW w:w="0" w:type="auto"/>
            <w:shd w:val="clear" w:color="auto" w:fill="auto"/>
          </w:tcPr>
          <w:p w:rsidR="00CB22FE" w:rsidRPr="00B37AC0" w:rsidRDefault="00CB22FE" w:rsidP="00F677B4">
            <w:pPr>
              <w:rPr>
                <w:rFonts w:eastAsia="Calibri" w:cs="Arial"/>
              </w:rPr>
            </w:pPr>
          </w:p>
        </w:tc>
      </w:tr>
      <w:tr w:rsidR="00CB22FE" w:rsidRPr="00B37AC0" w:rsidTr="00F677B4">
        <w:trPr>
          <w:trHeight w:val="624"/>
          <w:jc w:val="center"/>
        </w:trPr>
        <w:tc>
          <w:tcPr>
            <w:tcW w:w="3231" w:type="dxa"/>
            <w:vMerge w:val="restart"/>
            <w:shd w:val="clear" w:color="auto" w:fill="auto"/>
          </w:tcPr>
          <w:p w:rsidR="00CB22FE" w:rsidRPr="00B37AC0" w:rsidRDefault="00CB22FE" w:rsidP="00F677B4">
            <w:pPr>
              <w:ind w:right="-142"/>
              <w:jc w:val="center"/>
              <w:rPr>
                <w:rFonts w:eastAsia="Calibri" w:cs="Arial"/>
                <w:b/>
              </w:rPr>
            </w:pPr>
            <w:r w:rsidRPr="00B37AC0">
              <w:rPr>
                <w:rFonts w:eastAsia="Calibri" w:cs="Arial"/>
                <w:b/>
              </w:rPr>
              <w:t xml:space="preserve">DIP. </w:t>
            </w:r>
            <w:r w:rsidRPr="00B37AC0">
              <w:rPr>
                <w:rFonts w:eastAsia="Calibri" w:cs="Arial"/>
                <w:b/>
                <w:lang w:val="es-ES"/>
              </w:rPr>
              <w:t>EMILIO ALEJANDRO DE HOYOS MONTEMAYOR</w:t>
            </w:r>
            <w:r w:rsidRPr="00B37AC0">
              <w:rPr>
                <w:rFonts w:eastAsia="Calibri" w:cs="Arial"/>
                <w:b/>
              </w:rPr>
              <w:t xml:space="preserve"> </w:t>
            </w:r>
          </w:p>
          <w:p w:rsidR="00CB22FE" w:rsidRPr="00B37AC0" w:rsidRDefault="00CB22FE" w:rsidP="00F677B4">
            <w:pPr>
              <w:rPr>
                <w:rFonts w:eastAsia="Calibri" w:cs="Arial"/>
              </w:rPr>
            </w:pPr>
          </w:p>
        </w:tc>
        <w:tc>
          <w:tcPr>
            <w:tcW w:w="0" w:type="auto"/>
            <w:shd w:val="clear" w:color="auto" w:fill="auto"/>
            <w:vAlign w:val="center"/>
          </w:tcPr>
          <w:p w:rsidR="00CB22FE" w:rsidRPr="00B37AC0" w:rsidRDefault="00CB22FE" w:rsidP="00F677B4">
            <w:pPr>
              <w:jc w:val="center"/>
              <w:rPr>
                <w:rFonts w:eastAsia="Calibri" w:cs="Arial"/>
                <w:b/>
              </w:rPr>
            </w:pPr>
            <w:r w:rsidRPr="00B37AC0">
              <w:rPr>
                <w:rFonts w:eastAsia="Calibri" w:cs="Arial"/>
                <w:b/>
              </w:rPr>
              <w:t>A FAVOR</w:t>
            </w:r>
          </w:p>
        </w:tc>
        <w:tc>
          <w:tcPr>
            <w:tcW w:w="0" w:type="auto"/>
            <w:shd w:val="clear" w:color="auto" w:fill="auto"/>
            <w:vAlign w:val="center"/>
          </w:tcPr>
          <w:p w:rsidR="00CB22FE" w:rsidRPr="00B37AC0" w:rsidRDefault="00CB22FE" w:rsidP="00F677B4">
            <w:pPr>
              <w:jc w:val="center"/>
              <w:rPr>
                <w:rFonts w:eastAsia="Calibri" w:cs="Arial"/>
                <w:b/>
              </w:rPr>
            </w:pPr>
            <w:r w:rsidRPr="00B37AC0">
              <w:rPr>
                <w:rFonts w:eastAsia="Calibri" w:cs="Arial"/>
                <w:b/>
              </w:rPr>
              <w:t>EN CONTRA</w:t>
            </w:r>
          </w:p>
        </w:tc>
        <w:tc>
          <w:tcPr>
            <w:tcW w:w="0" w:type="auto"/>
            <w:shd w:val="clear" w:color="auto" w:fill="auto"/>
            <w:vAlign w:val="center"/>
          </w:tcPr>
          <w:p w:rsidR="00CB22FE" w:rsidRPr="00B37AC0" w:rsidRDefault="00CB22FE" w:rsidP="00F677B4">
            <w:pPr>
              <w:jc w:val="center"/>
              <w:rPr>
                <w:rFonts w:eastAsia="Calibri" w:cs="Arial"/>
                <w:b/>
              </w:rPr>
            </w:pPr>
            <w:r w:rsidRPr="00B37AC0">
              <w:rPr>
                <w:rFonts w:eastAsia="Calibri" w:cs="Arial"/>
                <w:b/>
              </w:rPr>
              <w:t>ABSTENCIÓN</w:t>
            </w:r>
          </w:p>
        </w:tc>
        <w:tc>
          <w:tcPr>
            <w:tcW w:w="0" w:type="auto"/>
            <w:shd w:val="clear" w:color="auto" w:fill="auto"/>
            <w:vAlign w:val="center"/>
          </w:tcPr>
          <w:p w:rsidR="00CB22FE" w:rsidRPr="00B37AC0" w:rsidRDefault="00CB22FE" w:rsidP="00F677B4">
            <w:pPr>
              <w:jc w:val="center"/>
              <w:rPr>
                <w:rFonts w:eastAsia="Calibri" w:cs="Arial"/>
                <w:b/>
              </w:rPr>
            </w:pPr>
            <w:r w:rsidRPr="00B37AC0">
              <w:rPr>
                <w:rFonts w:eastAsia="Calibri" w:cs="Arial"/>
                <w:b/>
              </w:rPr>
              <w:t>SI</w:t>
            </w:r>
          </w:p>
        </w:tc>
        <w:tc>
          <w:tcPr>
            <w:tcW w:w="0" w:type="auto"/>
            <w:shd w:val="clear" w:color="auto" w:fill="auto"/>
            <w:vAlign w:val="center"/>
          </w:tcPr>
          <w:p w:rsidR="00CB22FE" w:rsidRPr="00B37AC0" w:rsidRDefault="00CB22FE" w:rsidP="00F677B4">
            <w:pPr>
              <w:jc w:val="center"/>
              <w:rPr>
                <w:rFonts w:eastAsia="Calibri" w:cs="Arial"/>
                <w:b/>
              </w:rPr>
            </w:pPr>
            <w:r w:rsidRPr="00B37AC0">
              <w:rPr>
                <w:rFonts w:eastAsia="Calibri" w:cs="Arial"/>
                <w:b/>
              </w:rPr>
              <w:t>CUALES</w:t>
            </w:r>
          </w:p>
        </w:tc>
      </w:tr>
      <w:tr w:rsidR="00CB22FE" w:rsidRPr="00B37AC0" w:rsidTr="00F677B4">
        <w:trPr>
          <w:trHeight w:val="1417"/>
          <w:jc w:val="center"/>
        </w:trPr>
        <w:tc>
          <w:tcPr>
            <w:tcW w:w="3231" w:type="dxa"/>
            <w:vMerge/>
            <w:shd w:val="clear" w:color="auto" w:fill="auto"/>
          </w:tcPr>
          <w:p w:rsidR="00CB22FE" w:rsidRPr="00B37AC0" w:rsidRDefault="00CB22FE" w:rsidP="00F677B4">
            <w:pPr>
              <w:rPr>
                <w:rFonts w:eastAsia="Calibri" w:cs="Arial"/>
              </w:rPr>
            </w:pPr>
          </w:p>
        </w:tc>
        <w:tc>
          <w:tcPr>
            <w:tcW w:w="0" w:type="auto"/>
            <w:shd w:val="clear" w:color="auto" w:fill="auto"/>
          </w:tcPr>
          <w:p w:rsidR="00CB22FE" w:rsidRPr="00B37AC0" w:rsidRDefault="00CB22FE" w:rsidP="00F677B4">
            <w:pPr>
              <w:rPr>
                <w:rFonts w:eastAsia="Calibri" w:cs="Arial"/>
              </w:rPr>
            </w:pPr>
          </w:p>
          <w:p w:rsidR="00CB22FE" w:rsidRPr="00B37AC0" w:rsidRDefault="00CB22FE" w:rsidP="00F677B4">
            <w:pPr>
              <w:rPr>
                <w:rFonts w:eastAsia="Calibri" w:cs="Arial"/>
              </w:rPr>
            </w:pPr>
          </w:p>
          <w:p w:rsidR="00CB22FE" w:rsidRPr="00B37AC0" w:rsidRDefault="00CB22FE" w:rsidP="00F677B4">
            <w:pPr>
              <w:rPr>
                <w:rFonts w:eastAsia="Calibri" w:cs="Arial"/>
              </w:rPr>
            </w:pPr>
          </w:p>
          <w:p w:rsidR="00CB22FE" w:rsidRPr="00B37AC0" w:rsidRDefault="00CB22FE" w:rsidP="00F677B4">
            <w:pPr>
              <w:rPr>
                <w:rFonts w:eastAsia="Calibri" w:cs="Arial"/>
              </w:rPr>
            </w:pPr>
          </w:p>
          <w:p w:rsidR="00CB22FE" w:rsidRPr="00B37AC0" w:rsidRDefault="00CB22FE" w:rsidP="00F677B4">
            <w:pPr>
              <w:rPr>
                <w:rFonts w:eastAsia="Calibri" w:cs="Arial"/>
              </w:rPr>
            </w:pPr>
          </w:p>
          <w:p w:rsidR="00CB22FE" w:rsidRPr="00B37AC0" w:rsidRDefault="00CB22FE" w:rsidP="00F677B4">
            <w:pPr>
              <w:rPr>
                <w:rFonts w:eastAsia="Calibri" w:cs="Arial"/>
              </w:rPr>
            </w:pPr>
          </w:p>
        </w:tc>
        <w:tc>
          <w:tcPr>
            <w:tcW w:w="0" w:type="auto"/>
            <w:shd w:val="clear" w:color="auto" w:fill="auto"/>
          </w:tcPr>
          <w:p w:rsidR="00CB22FE" w:rsidRPr="00B37AC0" w:rsidRDefault="00CB22FE" w:rsidP="00F677B4">
            <w:pPr>
              <w:rPr>
                <w:rFonts w:eastAsia="Calibri" w:cs="Arial"/>
              </w:rPr>
            </w:pPr>
          </w:p>
        </w:tc>
        <w:tc>
          <w:tcPr>
            <w:tcW w:w="0" w:type="auto"/>
            <w:shd w:val="clear" w:color="auto" w:fill="auto"/>
          </w:tcPr>
          <w:p w:rsidR="00CB22FE" w:rsidRPr="00B37AC0" w:rsidRDefault="00CB22FE" w:rsidP="00F677B4">
            <w:pPr>
              <w:rPr>
                <w:rFonts w:eastAsia="Calibri" w:cs="Arial"/>
              </w:rPr>
            </w:pPr>
          </w:p>
        </w:tc>
        <w:tc>
          <w:tcPr>
            <w:tcW w:w="0" w:type="auto"/>
            <w:shd w:val="clear" w:color="auto" w:fill="auto"/>
          </w:tcPr>
          <w:p w:rsidR="00CB22FE" w:rsidRPr="00B37AC0" w:rsidRDefault="00CB22FE" w:rsidP="00F677B4">
            <w:pPr>
              <w:rPr>
                <w:rFonts w:eastAsia="Calibri" w:cs="Arial"/>
              </w:rPr>
            </w:pPr>
          </w:p>
        </w:tc>
        <w:tc>
          <w:tcPr>
            <w:tcW w:w="0" w:type="auto"/>
            <w:shd w:val="clear" w:color="auto" w:fill="auto"/>
          </w:tcPr>
          <w:p w:rsidR="00CB22FE" w:rsidRPr="00B37AC0" w:rsidRDefault="00CB22FE" w:rsidP="00F677B4">
            <w:pPr>
              <w:rPr>
                <w:rFonts w:eastAsia="Calibri" w:cs="Arial"/>
              </w:rPr>
            </w:pPr>
          </w:p>
        </w:tc>
      </w:tr>
      <w:tr w:rsidR="00CB22FE" w:rsidRPr="00B37AC0" w:rsidTr="00F677B4">
        <w:trPr>
          <w:trHeight w:val="624"/>
          <w:jc w:val="center"/>
        </w:trPr>
        <w:tc>
          <w:tcPr>
            <w:tcW w:w="3231" w:type="dxa"/>
            <w:vMerge w:val="restart"/>
            <w:shd w:val="clear" w:color="auto" w:fill="auto"/>
          </w:tcPr>
          <w:p w:rsidR="00CB22FE" w:rsidRPr="00B37AC0" w:rsidRDefault="00CB22FE" w:rsidP="00F677B4">
            <w:pPr>
              <w:jc w:val="center"/>
              <w:rPr>
                <w:rFonts w:eastAsia="Calibri" w:cs="Arial"/>
              </w:rPr>
            </w:pPr>
            <w:r w:rsidRPr="00B37AC0">
              <w:rPr>
                <w:rFonts w:eastAsia="Calibri" w:cs="Arial"/>
                <w:b/>
              </w:rPr>
              <w:t xml:space="preserve">DIP. </w:t>
            </w:r>
            <w:r w:rsidRPr="00B37AC0">
              <w:rPr>
                <w:rFonts w:eastAsia="Calibri" w:cs="Arial"/>
                <w:b/>
                <w:lang w:val="es-ES"/>
              </w:rPr>
              <w:t>JOSÉ BENITO RAMÍREZ ROSAS</w:t>
            </w:r>
          </w:p>
        </w:tc>
        <w:tc>
          <w:tcPr>
            <w:tcW w:w="0" w:type="auto"/>
            <w:shd w:val="clear" w:color="auto" w:fill="auto"/>
            <w:vAlign w:val="center"/>
          </w:tcPr>
          <w:p w:rsidR="00CB22FE" w:rsidRPr="00B37AC0" w:rsidRDefault="00CB22FE" w:rsidP="00F677B4">
            <w:pPr>
              <w:jc w:val="center"/>
              <w:rPr>
                <w:rFonts w:eastAsia="Calibri" w:cs="Arial"/>
                <w:b/>
              </w:rPr>
            </w:pPr>
            <w:r w:rsidRPr="00B37AC0">
              <w:rPr>
                <w:rFonts w:eastAsia="Calibri" w:cs="Arial"/>
                <w:b/>
              </w:rPr>
              <w:t>A FAVOR</w:t>
            </w:r>
          </w:p>
        </w:tc>
        <w:tc>
          <w:tcPr>
            <w:tcW w:w="0" w:type="auto"/>
            <w:shd w:val="clear" w:color="auto" w:fill="auto"/>
            <w:vAlign w:val="center"/>
          </w:tcPr>
          <w:p w:rsidR="00CB22FE" w:rsidRPr="00B37AC0" w:rsidRDefault="00CB22FE" w:rsidP="00F677B4">
            <w:pPr>
              <w:jc w:val="center"/>
              <w:rPr>
                <w:rFonts w:eastAsia="Calibri" w:cs="Arial"/>
                <w:b/>
              </w:rPr>
            </w:pPr>
            <w:r w:rsidRPr="00B37AC0">
              <w:rPr>
                <w:rFonts w:eastAsia="Calibri" w:cs="Arial"/>
                <w:b/>
              </w:rPr>
              <w:t>EN CONTRA</w:t>
            </w:r>
          </w:p>
        </w:tc>
        <w:tc>
          <w:tcPr>
            <w:tcW w:w="0" w:type="auto"/>
            <w:shd w:val="clear" w:color="auto" w:fill="auto"/>
            <w:vAlign w:val="center"/>
          </w:tcPr>
          <w:p w:rsidR="00CB22FE" w:rsidRPr="00B37AC0" w:rsidRDefault="00CB22FE" w:rsidP="00F677B4">
            <w:pPr>
              <w:jc w:val="center"/>
              <w:rPr>
                <w:rFonts w:eastAsia="Calibri" w:cs="Arial"/>
                <w:b/>
              </w:rPr>
            </w:pPr>
            <w:r w:rsidRPr="00B37AC0">
              <w:rPr>
                <w:rFonts w:eastAsia="Calibri" w:cs="Arial"/>
                <w:b/>
              </w:rPr>
              <w:t>ABSTENCIÓN</w:t>
            </w:r>
          </w:p>
        </w:tc>
        <w:tc>
          <w:tcPr>
            <w:tcW w:w="0" w:type="auto"/>
            <w:shd w:val="clear" w:color="auto" w:fill="auto"/>
            <w:vAlign w:val="center"/>
          </w:tcPr>
          <w:p w:rsidR="00CB22FE" w:rsidRPr="00B37AC0" w:rsidRDefault="00CB22FE" w:rsidP="00F677B4">
            <w:pPr>
              <w:jc w:val="center"/>
              <w:rPr>
                <w:rFonts w:eastAsia="Calibri" w:cs="Arial"/>
                <w:b/>
              </w:rPr>
            </w:pPr>
            <w:r w:rsidRPr="00B37AC0">
              <w:rPr>
                <w:rFonts w:eastAsia="Calibri" w:cs="Arial"/>
                <w:b/>
              </w:rPr>
              <w:t>SI</w:t>
            </w:r>
          </w:p>
        </w:tc>
        <w:tc>
          <w:tcPr>
            <w:tcW w:w="0" w:type="auto"/>
            <w:shd w:val="clear" w:color="auto" w:fill="auto"/>
            <w:vAlign w:val="center"/>
          </w:tcPr>
          <w:p w:rsidR="00CB22FE" w:rsidRPr="00B37AC0" w:rsidRDefault="00CB22FE" w:rsidP="00F677B4">
            <w:pPr>
              <w:jc w:val="center"/>
              <w:rPr>
                <w:rFonts w:eastAsia="Calibri" w:cs="Arial"/>
                <w:b/>
              </w:rPr>
            </w:pPr>
            <w:r w:rsidRPr="00B37AC0">
              <w:rPr>
                <w:rFonts w:eastAsia="Calibri" w:cs="Arial"/>
                <w:b/>
              </w:rPr>
              <w:t>CUALES</w:t>
            </w:r>
          </w:p>
        </w:tc>
      </w:tr>
      <w:tr w:rsidR="00CB22FE" w:rsidRPr="00B37AC0" w:rsidTr="00F677B4">
        <w:trPr>
          <w:trHeight w:val="1417"/>
          <w:jc w:val="center"/>
        </w:trPr>
        <w:tc>
          <w:tcPr>
            <w:tcW w:w="3231" w:type="dxa"/>
            <w:vMerge/>
            <w:shd w:val="clear" w:color="auto" w:fill="auto"/>
          </w:tcPr>
          <w:p w:rsidR="00CB22FE" w:rsidRPr="00B37AC0" w:rsidRDefault="00CB22FE" w:rsidP="00F677B4">
            <w:pPr>
              <w:rPr>
                <w:rFonts w:eastAsia="Calibri" w:cs="Arial"/>
              </w:rPr>
            </w:pPr>
          </w:p>
        </w:tc>
        <w:tc>
          <w:tcPr>
            <w:tcW w:w="0" w:type="auto"/>
            <w:shd w:val="clear" w:color="auto" w:fill="auto"/>
          </w:tcPr>
          <w:p w:rsidR="00CB22FE" w:rsidRPr="00B37AC0" w:rsidRDefault="00CB22FE" w:rsidP="00F677B4">
            <w:pPr>
              <w:rPr>
                <w:rFonts w:eastAsia="Calibri" w:cs="Arial"/>
              </w:rPr>
            </w:pPr>
          </w:p>
        </w:tc>
        <w:tc>
          <w:tcPr>
            <w:tcW w:w="0" w:type="auto"/>
            <w:shd w:val="clear" w:color="auto" w:fill="auto"/>
          </w:tcPr>
          <w:p w:rsidR="00CB22FE" w:rsidRPr="00B37AC0" w:rsidRDefault="00CB22FE" w:rsidP="00F677B4">
            <w:pPr>
              <w:rPr>
                <w:rFonts w:eastAsia="Calibri" w:cs="Arial"/>
              </w:rPr>
            </w:pPr>
          </w:p>
        </w:tc>
        <w:tc>
          <w:tcPr>
            <w:tcW w:w="0" w:type="auto"/>
            <w:shd w:val="clear" w:color="auto" w:fill="auto"/>
          </w:tcPr>
          <w:p w:rsidR="00CB22FE" w:rsidRPr="00B37AC0" w:rsidRDefault="00CB22FE" w:rsidP="00F677B4">
            <w:pPr>
              <w:rPr>
                <w:rFonts w:eastAsia="Calibri" w:cs="Arial"/>
              </w:rPr>
            </w:pPr>
          </w:p>
        </w:tc>
        <w:tc>
          <w:tcPr>
            <w:tcW w:w="0" w:type="auto"/>
            <w:shd w:val="clear" w:color="auto" w:fill="auto"/>
          </w:tcPr>
          <w:p w:rsidR="00CB22FE" w:rsidRPr="00B37AC0" w:rsidRDefault="00CB22FE" w:rsidP="00F677B4">
            <w:pPr>
              <w:rPr>
                <w:rFonts w:eastAsia="Calibri" w:cs="Arial"/>
              </w:rPr>
            </w:pPr>
          </w:p>
        </w:tc>
        <w:tc>
          <w:tcPr>
            <w:tcW w:w="0" w:type="auto"/>
            <w:shd w:val="clear" w:color="auto" w:fill="auto"/>
          </w:tcPr>
          <w:p w:rsidR="00CB22FE" w:rsidRPr="00B37AC0" w:rsidRDefault="00CB22FE" w:rsidP="00F677B4">
            <w:pPr>
              <w:rPr>
                <w:rFonts w:eastAsia="Calibri" w:cs="Arial"/>
              </w:rPr>
            </w:pPr>
          </w:p>
        </w:tc>
      </w:tr>
      <w:tr w:rsidR="00CB22FE" w:rsidRPr="00B37AC0" w:rsidTr="00F677B4">
        <w:trPr>
          <w:trHeight w:val="624"/>
          <w:jc w:val="center"/>
        </w:trPr>
        <w:tc>
          <w:tcPr>
            <w:tcW w:w="3231" w:type="dxa"/>
            <w:vMerge w:val="restart"/>
            <w:shd w:val="clear" w:color="auto" w:fill="auto"/>
          </w:tcPr>
          <w:p w:rsidR="00CB22FE" w:rsidRPr="00B37AC0" w:rsidRDefault="00CB22FE" w:rsidP="00F677B4">
            <w:pPr>
              <w:ind w:right="-142"/>
              <w:jc w:val="center"/>
              <w:rPr>
                <w:rFonts w:eastAsia="Calibri" w:cs="Arial"/>
                <w:b/>
              </w:rPr>
            </w:pPr>
            <w:r w:rsidRPr="00B37AC0">
              <w:rPr>
                <w:rFonts w:eastAsia="Calibri" w:cs="Arial"/>
                <w:b/>
              </w:rPr>
              <w:t xml:space="preserve">DIP.  </w:t>
            </w:r>
            <w:r w:rsidRPr="00B37AC0">
              <w:rPr>
                <w:rFonts w:eastAsia="Calibri" w:cs="Arial"/>
                <w:b/>
                <w:lang w:val="es-ES"/>
              </w:rPr>
              <w:t>CLAUDIA ISELA RAMÍREZ PINEDA</w:t>
            </w:r>
          </w:p>
          <w:p w:rsidR="00CB22FE" w:rsidRPr="00B37AC0" w:rsidRDefault="00CB22FE" w:rsidP="00F677B4">
            <w:pPr>
              <w:rPr>
                <w:rFonts w:eastAsia="Calibri" w:cs="Arial"/>
              </w:rPr>
            </w:pPr>
          </w:p>
        </w:tc>
        <w:tc>
          <w:tcPr>
            <w:tcW w:w="0" w:type="auto"/>
            <w:shd w:val="clear" w:color="auto" w:fill="auto"/>
            <w:vAlign w:val="center"/>
          </w:tcPr>
          <w:p w:rsidR="00CB22FE" w:rsidRPr="00B37AC0" w:rsidRDefault="00CB22FE" w:rsidP="00F677B4">
            <w:pPr>
              <w:jc w:val="center"/>
              <w:rPr>
                <w:rFonts w:eastAsia="Calibri" w:cs="Arial"/>
                <w:b/>
              </w:rPr>
            </w:pPr>
            <w:r w:rsidRPr="00B37AC0">
              <w:rPr>
                <w:rFonts w:eastAsia="Calibri" w:cs="Arial"/>
                <w:b/>
              </w:rPr>
              <w:t>A FAVOR</w:t>
            </w:r>
          </w:p>
        </w:tc>
        <w:tc>
          <w:tcPr>
            <w:tcW w:w="0" w:type="auto"/>
            <w:shd w:val="clear" w:color="auto" w:fill="auto"/>
            <w:vAlign w:val="center"/>
          </w:tcPr>
          <w:p w:rsidR="00CB22FE" w:rsidRPr="00B37AC0" w:rsidRDefault="00CB22FE" w:rsidP="00F677B4">
            <w:pPr>
              <w:jc w:val="center"/>
              <w:rPr>
                <w:rFonts w:eastAsia="Calibri" w:cs="Arial"/>
                <w:b/>
              </w:rPr>
            </w:pPr>
            <w:r w:rsidRPr="00B37AC0">
              <w:rPr>
                <w:rFonts w:eastAsia="Calibri" w:cs="Arial"/>
                <w:b/>
              </w:rPr>
              <w:t>EN CONTRA</w:t>
            </w:r>
          </w:p>
        </w:tc>
        <w:tc>
          <w:tcPr>
            <w:tcW w:w="0" w:type="auto"/>
            <w:shd w:val="clear" w:color="auto" w:fill="auto"/>
            <w:vAlign w:val="center"/>
          </w:tcPr>
          <w:p w:rsidR="00CB22FE" w:rsidRPr="00B37AC0" w:rsidRDefault="00CB22FE" w:rsidP="00F677B4">
            <w:pPr>
              <w:jc w:val="center"/>
              <w:rPr>
                <w:rFonts w:eastAsia="Calibri" w:cs="Arial"/>
                <w:b/>
              </w:rPr>
            </w:pPr>
            <w:r w:rsidRPr="00B37AC0">
              <w:rPr>
                <w:rFonts w:eastAsia="Calibri" w:cs="Arial"/>
                <w:b/>
              </w:rPr>
              <w:t>ABSTENCIÓN</w:t>
            </w:r>
          </w:p>
        </w:tc>
        <w:tc>
          <w:tcPr>
            <w:tcW w:w="0" w:type="auto"/>
            <w:shd w:val="clear" w:color="auto" w:fill="auto"/>
            <w:vAlign w:val="center"/>
          </w:tcPr>
          <w:p w:rsidR="00CB22FE" w:rsidRPr="00B37AC0" w:rsidRDefault="00CB22FE" w:rsidP="00F677B4">
            <w:pPr>
              <w:jc w:val="center"/>
              <w:rPr>
                <w:rFonts w:eastAsia="Calibri" w:cs="Arial"/>
                <w:b/>
              </w:rPr>
            </w:pPr>
            <w:r w:rsidRPr="00B37AC0">
              <w:rPr>
                <w:rFonts w:eastAsia="Calibri" w:cs="Arial"/>
                <w:b/>
              </w:rPr>
              <w:t>SI</w:t>
            </w:r>
          </w:p>
        </w:tc>
        <w:tc>
          <w:tcPr>
            <w:tcW w:w="0" w:type="auto"/>
            <w:shd w:val="clear" w:color="auto" w:fill="auto"/>
            <w:vAlign w:val="center"/>
          </w:tcPr>
          <w:p w:rsidR="00CB22FE" w:rsidRPr="00B37AC0" w:rsidRDefault="00CB22FE" w:rsidP="00F677B4">
            <w:pPr>
              <w:jc w:val="center"/>
              <w:rPr>
                <w:rFonts w:eastAsia="Calibri" w:cs="Arial"/>
                <w:b/>
              </w:rPr>
            </w:pPr>
            <w:r w:rsidRPr="00B37AC0">
              <w:rPr>
                <w:rFonts w:eastAsia="Calibri" w:cs="Arial"/>
                <w:b/>
              </w:rPr>
              <w:t>CUALES</w:t>
            </w:r>
          </w:p>
        </w:tc>
      </w:tr>
      <w:tr w:rsidR="00CB22FE" w:rsidRPr="00B37AC0" w:rsidTr="00F677B4">
        <w:trPr>
          <w:trHeight w:val="1417"/>
          <w:jc w:val="center"/>
        </w:trPr>
        <w:tc>
          <w:tcPr>
            <w:tcW w:w="3231" w:type="dxa"/>
            <w:vMerge/>
            <w:shd w:val="clear" w:color="auto" w:fill="auto"/>
          </w:tcPr>
          <w:p w:rsidR="00CB22FE" w:rsidRPr="00B37AC0" w:rsidRDefault="00CB22FE" w:rsidP="00F677B4">
            <w:pPr>
              <w:rPr>
                <w:rFonts w:eastAsia="Calibri" w:cs="Arial"/>
              </w:rPr>
            </w:pPr>
          </w:p>
        </w:tc>
        <w:tc>
          <w:tcPr>
            <w:tcW w:w="0" w:type="auto"/>
            <w:shd w:val="clear" w:color="auto" w:fill="auto"/>
          </w:tcPr>
          <w:p w:rsidR="00CB22FE" w:rsidRPr="00B37AC0" w:rsidRDefault="00CB22FE" w:rsidP="00F677B4">
            <w:pPr>
              <w:rPr>
                <w:rFonts w:eastAsia="Calibri" w:cs="Arial"/>
              </w:rPr>
            </w:pPr>
          </w:p>
        </w:tc>
        <w:tc>
          <w:tcPr>
            <w:tcW w:w="0" w:type="auto"/>
            <w:shd w:val="clear" w:color="auto" w:fill="auto"/>
          </w:tcPr>
          <w:p w:rsidR="00CB22FE" w:rsidRPr="00B37AC0" w:rsidRDefault="00CB22FE" w:rsidP="00F677B4">
            <w:pPr>
              <w:rPr>
                <w:rFonts w:eastAsia="Calibri" w:cs="Arial"/>
              </w:rPr>
            </w:pPr>
          </w:p>
        </w:tc>
        <w:tc>
          <w:tcPr>
            <w:tcW w:w="0" w:type="auto"/>
            <w:shd w:val="clear" w:color="auto" w:fill="auto"/>
          </w:tcPr>
          <w:p w:rsidR="00CB22FE" w:rsidRPr="00B37AC0" w:rsidRDefault="00CB22FE" w:rsidP="00F677B4">
            <w:pPr>
              <w:rPr>
                <w:rFonts w:eastAsia="Calibri" w:cs="Arial"/>
              </w:rPr>
            </w:pPr>
          </w:p>
        </w:tc>
        <w:tc>
          <w:tcPr>
            <w:tcW w:w="0" w:type="auto"/>
            <w:shd w:val="clear" w:color="auto" w:fill="auto"/>
          </w:tcPr>
          <w:p w:rsidR="00CB22FE" w:rsidRPr="00B37AC0" w:rsidRDefault="00CB22FE" w:rsidP="00F677B4">
            <w:pPr>
              <w:rPr>
                <w:rFonts w:eastAsia="Calibri" w:cs="Arial"/>
              </w:rPr>
            </w:pPr>
          </w:p>
        </w:tc>
        <w:tc>
          <w:tcPr>
            <w:tcW w:w="0" w:type="auto"/>
            <w:shd w:val="clear" w:color="auto" w:fill="auto"/>
          </w:tcPr>
          <w:p w:rsidR="00CB22FE" w:rsidRPr="00B37AC0" w:rsidRDefault="00CB22FE" w:rsidP="00F677B4">
            <w:pPr>
              <w:rPr>
                <w:rFonts w:eastAsia="Calibri" w:cs="Arial"/>
              </w:rPr>
            </w:pPr>
          </w:p>
        </w:tc>
      </w:tr>
      <w:tr w:rsidR="00CB22FE" w:rsidRPr="00B37AC0" w:rsidTr="00F677B4">
        <w:trPr>
          <w:trHeight w:val="624"/>
          <w:jc w:val="center"/>
        </w:trPr>
        <w:tc>
          <w:tcPr>
            <w:tcW w:w="3231" w:type="dxa"/>
            <w:vMerge w:val="restart"/>
            <w:shd w:val="clear" w:color="auto" w:fill="auto"/>
          </w:tcPr>
          <w:p w:rsidR="00CB22FE" w:rsidRPr="00B37AC0" w:rsidRDefault="00CB22FE" w:rsidP="00F677B4">
            <w:pPr>
              <w:jc w:val="center"/>
              <w:rPr>
                <w:rFonts w:eastAsia="Calibri" w:cs="Arial"/>
              </w:rPr>
            </w:pPr>
            <w:r w:rsidRPr="00B37AC0">
              <w:rPr>
                <w:rFonts w:eastAsia="Calibri" w:cs="Arial"/>
                <w:b/>
              </w:rPr>
              <w:t xml:space="preserve">DIP. </w:t>
            </w:r>
            <w:r w:rsidRPr="00B37AC0">
              <w:rPr>
                <w:rFonts w:eastAsia="Calibri" w:cs="Arial"/>
                <w:b/>
                <w:lang w:val="es-ES"/>
              </w:rPr>
              <w:t>EDGAR GERARDO SÁNCHEZ GARZA</w:t>
            </w:r>
          </w:p>
        </w:tc>
        <w:tc>
          <w:tcPr>
            <w:tcW w:w="0" w:type="auto"/>
            <w:shd w:val="clear" w:color="auto" w:fill="auto"/>
            <w:vAlign w:val="center"/>
          </w:tcPr>
          <w:p w:rsidR="00CB22FE" w:rsidRPr="00B37AC0" w:rsidRDefault="00CB22FE" w:rsidP="00F677B4">
            <w:pPr>
              <w:jc w:val="center"/>
              <w:rPr>
                <w:rFonts w:eastAsia="Calibri" w:cs="Arial"/>
                <w:b/>
              </w:rPr>
            </w:pPr>
            <w:r w:rsidRPr="00B37AC0">
              <w:rPr>
                <w:rFonts w:eastAsia="Calibri" w:cs="Arial"/>
                <w:b/>
              </w:rPr>
              <w:t>A FAVOR</w:t>
            </w:r>
          </w:p>
        </w:tc>
        <w:tc>
          <w:tcPr>
            <w:tcW w:w="0" w:type="auto"/>
            <w:shd w:val="clear" w:color="auto" w:fill="auto"/>
            <w:vAlign w:val="center"/>
          </w:tcPr>
          <w:p w:rsidR="00CB22FE" w:rsidRPr="00B37AC0" w:rsidRDefault="00CB22FE" w:rsidP="00F677B4">
            <w:pPr>
              <w:jc w:val="center"/>
              <w:rPr>
                <w:rFonts w:eastAsia="Calibri" w:cs="Arial"/>
                <w:b/>
              </w:rPr>
            </w:pPr>
            <w:r w:rsidRPr="00B37AC0">
              <w:rPr>
                <w:rFonts w:eastAsia="Calibri" w:cs="Arial"/>
                <w:b/>
              </w:rPr>
              <w:t>EN CONTRA</w:t>
            </w:r>
          </w:p>
        </w:tc>
        <w:tc>
          <w:tcPr>
            <w:tcW w:w="0" w:type="auto"/>
            <w:shd w:val="clear" w:color="auto" w:fill="auto"/>
            <w:vAlign w:val="center"/>
          </w:tcPr>
          <w:p w:rsidR="00CB22FE" w:rsidRPr="00B37AC0" w:rsidRDefault="00CB22FE" w:rsidP="00F677B4">
            <w:pPr>
              <w:jc w:val="center"/>
              <w:rPr>
                <w:rFonts w:eastAsia="Calibri" w:cs="Arial"/>
                <w:b/>
              </w:rPr>
            </w:pPr>
            <w:r w:rsidRPr="00B37AC0">
              <w:rPr>
                <w:rFonts w:eastAsia="Calibri" w:cs="Arial"/>
                <w:b/>
              </w:rPr>
              <w:t>ABSTENCIÓN</w:t>
            </w:r>
          </w:p>
        </w:tc>
        <w:tc>
          <w:tcPr>
            <w:tcW w:w="0" w:type="auto"/>
            <w:shd w:val="clear" w:color="auto" w:fill="auto"/>
            <w:vAlign w:val="center"/>
          </w:tcPr>
          <w:p w:rsidR="00CB22FE" w:rsidRPr="00B37AC0" w:rsidRDefault="00CB22FE" w:rsidP="00F677B4">
            <w:pPr>
              <w:jc w:val="center"/>
              <w:rPr>
                <w:rFonts w:eastAsia="Calibri" w:cs="Arial"/>
                <w:b/>
              </w:rPr>
            </w:pPr>
            <w:r w:rsidRPr="00B37AC0">
              <w:rPr>
                <w:rFonts w:eastAsia="Calibri" w:cs="Arial"/>
                <w:b/>
              </w:rPr>
              <w:t>SI</w:t>
            </w:r>
          </w:p>
        </w:tc>
        <w:tc>
          <w:tcPr>
            <w:tcW w:w="0" w:type="auto"/>
            <w:shd w:val="clear" w:color="auto" w:fill="auto"/>
            <w:vAlign w:val="center"/>
          </w:tcPr>
          <w:p w:rsidR="00CB22FE" w:rsidRPr="00B37AC0" w:rsidRDefault="00CB22FE" w:rsidP="00F677B4">
            <w:pPr>
              <w:jc w:val="center"/>
              <w:rPr>
                <w:rFonts w:eastAsia="Calibri" w:cs="Arial"/>
                <w:b/>
              </w:rPr>
            </w:pPr>
            <w:r w:rsidRPr="00B37AC0">
              <w:rPr>
                <w:rFonts w:eastAsia="Calibri" w:cs="Arial"/>
                <w:b/>
              </w:rPr>
              <w:t>CUALES</w:t>
            </w:r>
          </w:p>
        </w:tc>
      </w:tr>
      <w:tr w:rsidR="00CB22FE" w:rsidRPr="00B37AC0" w:rsidTr="00F677B4">
        <w:trPr>
          <w:trHeight w:val="1417"/>
          <w:jc w:val="center"/>
        </w:trPr>
        <w:tc>
          <w:tcPr>
            <w:tcW w:w="3231" w:type="dxa"/>
            <w:vMerge/>
            <w:shd w:val="clear" w:color="auto" w:fill="auto"/>
          </w:tcPr>
          <w:p w:rsidR="00CB22FE" w:rsidRPr="00B37AC0" w:rsidRDefault="00CB22FE" w:rsidP="00F677B4">
            <w:pPr>
              <w:spacing w:line="360" w:lineRule="auto"/>
              <w:jc w:val="center"/>
              <w:rPr>
                <w:rFonts w:eastAsia="Calibri" w:cs="Arial"/>
              </w:rPr>
            </w:pPr>
          </w:p>
        </w:tc>
        <w:tc>
          <w:tcPr>
            <w:tcW w:w="0" w:type="auto"/>
            <w:shd w:val="clear" w:color="auto" w:fill="auto"/>
          </w:tcPr>
          <w:p w:rsidR="00CB22FE" w:rsidRPr="00B37AC0" w:rsidRDefault="00CB22FE" w:rsidP="00F677B4">
            <w:pPr>
              <w:spacing w:line="360" w:lineRule="auto"/>
              <w:rPr>
                <w:rFonts w:eastAsia="Calibri" w:cs="Arial"/>
              </w:rPr>
            </w:pPr>
          </w:p>
        </w:tc>
        <w:tc>
          <w:tcPr>
            <w:tcW w:w="0" w:type="auto"/>
            <w:shd w:val="clear" w:color="auto" w:fill="auto"/>
          </w:tcPr>
          <w:p w:rsidR="00CB22FE" w:rsidRPr="00B37AC0" w:rsidRDefault="00CB22FE" w:rsidP="00F677B4">
            <w:pPr>
              <w:spacing w:line="360" w:lineRule="auto"/>
              <w:rPr>
                <w:rFonts w:eastAsia="Calibri" w:cs="Arial"/>
              </w:rPr>
            </w:pPr>
          </w:p>
        </w:tc>
        <w:tc>
          <w:tcPr>
            <w:tcW w:w="0" w:type="auto"/>
            <w:shd w:val="clear" w:color="auto" w:fill="auto"/>
          </w:tcPr>
          <w:p w:rsidR="00CB22FE" w:rsidRPr="00B37AC0" w:rsidRDefault="00CB22FE" w:rsidP="00F677B4">
            <w:pPr>
              <w:spacing w:line="360" w:lineRule="auto"/>
              <w:rPr>
                <w:rFonts w:eastAsia="Calibri" w:cs="Arial"/>
              </w:rPr>
            </w:pPr>
          </w:p>
        </w:tc>
        <w:tc>
          <w:tcPr>
            <w:tcW w:w="0" w:type="auto"/>
            <w:shd w:val="clear" w:color="auto" w:fill="auto"/>
          </w:tcPr>
          <w:p w:rsidR="00CB22FE" w:rsidRPr="00B37AC0" w:rsidRDefault="00CB22FE" w:rsidP="00F677B4">
            <w:pPr>
              <w:spacing w:line="360" w:lineRule="auto"/>
              <w:rPr>
                <w:rFonts w:eastAsia="Calibri" w:cs="Arial"/>
              </w:rPr>
            </w:pPr>
          </w:p>
        </w:tc>
        <w:tc>
          <w:tcPr>
            <w:tcW w:w="0" w:type="auto"/>
            <w:shd w:val="clear" w:color="auto" w:fill="auto"/>
          </w:tcPr>
          <w:p w:rsidR="00CB22FE" w:rsidRPr="00B37AC0" w:rsidRDefault="00CB22FE" w:rsidP="00F677B4">
            <w:pPr>
              <w:spacing w:line="360" w:lineRule="auto"/>
              <w:rPr>
                <w:rFonts w:eastAsia="Calibri" w:cs="Arial"/>
              </w:rPr>
            </w:pPr>
          </w:p>
        </w:tc>
      </w:tr>
    </w:tbl>
    <w:p w:rsidR="00CB22FE" w:rsidRDefault="00CB22FE" w:rsidP="00C43AD0">
      <w:pPr>
        <w:tabs>
          <w:tab w:val="left" w:pos="4678"/>
        </w:tabs>
        <w:rPr>
          <w:rFonts w:cs="Arial"/>
        </w:rPr>
      </w:pPr>
    </w:p>
    <w:p w:rsidR="001C06FA" w:rsidRPr="002B2119" w:rsidRDefault="001C06FA" w:rsidP="00C43AD0">
      <w:pPr>
        <w:tabs>
          <w:tab w:val="left" w:pos="4678"/>
        </w:tabs>
        <w:rPr>
          <w:rFonts w:cs="Arial"/>
        </w:rPr>
      </w:pPr>
      <w:r w:rsidRPr="002B2119">
        <w:rPr>
          <w:rFonts w:cs="Arial"/>
        </w:rPr>
        <w:t xml:space="preserve">Es cuanto, Diputado Presidente. </w:t>
      </w:r>
    </w:p>
    <w:p w:rsidR="008F375D" w:rsidRPr="002B2119" w:rsidRDefault="008F375D" w:rsidP="00C43AD0">
      <w:pPr>
        <w:tabs>
          <w:tab w:val="left" w:pos="4678"/>
        </w:tabs>
        <w:rPr>
          <w:rFonts w:cs="Arial"/>
          <w:b/>
        </w:rPr>
      </w:pPr>
    </w:p>
    <w:p w:rsidR="001C06FA" w:rsidRPr="002B2119" w:rsidRDefault="001C06FA" w:rsidP="00C43AD0">
      <w:pPr>
        <w:tabs>
          <w:tab w:val="left" w:pos="4678"/>
        </w:tabs>
        <w:rPr>
          <w:rFonts w:cs="Arial"/>
          <w:b/>
        </w:rPr>
      </w:pPr>
      <w:r w:rsidRPr="002B2119">
        <w:rPr>
          <w:rFonts w:cs="Arial"/>
          <w:b/>
        </w:rPr>
        <w:t xml:space="preserve">Diputado Presidente Juan Antonio García Villa: </w:t>
      </w:r>
    </w:p>
    <w:p w:rsidR="00A90B72" w:rsidRPr="002B2119" w:rsidRDefault="008F375D" w:rsidP="00C43AD0">
      <w:pPr>
        <w:tabs>
          <w:tab w:val="left" w:pos="4678"/>
        </w:tabs>
        <w:rPr>
          <w:rFonts w:cs="Arial"/>
        </w:rPr>
      </w:pPr>
      <w:r w:rsidRPr="002B2119">
        <w:rPr>
          <w:rFonts w:cs="Arial"/>
        </w:rPr>
        <w:t xml:space="preserve">Esta Presidencia somete a consideración el Acuerdo.  Si alguien desea intervenir sírvase indicarlo mediante el sistema electrónico a fin de registrar su intervención. </w:t>
      </w:r>
    </w:p>
    <w:p w:rsidR="008F375D" w:rsidRPr="002B2119" w:rsidRDefault="008F375D" w:rsidP="00C43AD0">
      <w:pPr>
        <w:tabs>
          <w:tab w:val="left" w:pos="4678"/>
        </w:tabs>
        <w:rPr>
          <w:rFonts w:cs="Arial"/>
        </w:rPr>
      </w:pPr>
    </w:p>
    <w:p w:rsidR="008F375D" w:rsidRPr="002B2119" w:rsidRDefault="008F375D" w:rsidP="00C43AD0">
      <w:pPr>
        <w:tabs>
          <w:tab w:val="left" w:pos="4678"/>
        </w:tabs>
        <w:rPr>
          <w:rFonts w:cs="Arial"/>
        </w:rPr>
      </w:pPr>
      <w:r w:rsidRPr="002B2119">
        <w:rPr>
          <w:rFonts w:cs="Arial"/>
        </w:rPr>
        <w:t xml:space="preserve">No habiendo intervenciones, procederemos a votar el Acuerdo que se sometió  a consideración, las Diputadas y Diputados emitiremos nuestro voto mediante el sistema electrónico, Diputado Secretario José Benito Ramírez Rosas sírvase tomar nota de la votación e informe sobre el resultado. </w:t>
      </w:r>
    </w:p>
    <w:p w:rsidR="008F375D" w:rsidRPr="002B2119" w:rsidRDefault="008F375D" w:rsidP="00C43AD0">
      <w:pPr>
        <w:tabs>
          <w:tab w:val="left" w:pos="4678"/>
        </w:tabs>
        <w:rPr>
          <w:rFonts w:cs="Arial"/>
        </w:rPr>
      </w:pPr>
    </w:p>
    <w:p w:rsidR="008F375D" w:rsidRPr="002B2119" w:rsidRDefault="008F375D" w:rsidP="00C43AD0">
      <w:pPr>
        <w:tabs>
          <w:tab w:val="left" w:pos="4678"/>
        </w:tabs>
        <w:rPr>
          <w:rFonts w:cs="Arial"/>
        </w:rPr>
      </w:pPr>
      <w:r w:rsidRPr="002B2119">
        <w:rPr>
          <w:rFonts w:cs="Arial"/>
        </w:rPr>
        <w:t xml:space="preserve">Se abre el sistema de votación.  Se cierra el sistema. </w:t>
      </w:r>
    </w:p>
    <w:p w:rsidR="008F375D" w:rsidRPr="002B2119" w:rsidRDefault="008F375D" w:rsidP="00C43AD0">
      <w:pPr>
        <w:tabs>
          <w:tab w:val="left" w:pos="4678"/>
        </w:tabs>
        <w:rPr>
          <w:rFonts w:cs="Arial"/>
        </w:rPr>
      </w:pPr>
    </w:p>
    <w:p w:rsidR="008F375D" w:rsidRPr="002B2119" w:rsidRDefault="008F375D" w:rsidP="00C43AD0">
      <w:pPr>
        <w:tabs>
          <w:tab w:val="left" w:pos="4678"/>
        </w:tabs>
        <w:rPr>
          <w:rFonts w:cs="Arial"/>
          <w:b/>
        </w:rPr>
      </w:pPr>
      <w:r w:rsidRPr="002B2119">
        <w:rPr>
          <w:rFonts w:cs="Arial"/>
          <w:b/>
        </w:rPr>
        <w:t>Diputado Secretario José Benito Ramírez Rosas:</w:t>
      </w:r>
    </w:p>
    <w:p w:rsidR="008F375D" w:rsidRPr="00CB22FE" w:rsidRDefault="008F375D" w:rsidP="00C43AD0">
      <w:pPr>
        <w:tabs>
          <w:tab w:val="left" w:pos="4678"/>
        </w:tabs>
        <w:rPr>
          <w:rFonts w:cs="Arial"/>
          <w:b/>
        </w:rPr>
      </w:pPr>
      <w:r w:rsidRPr="00CB22FE">
        <w:rPr>
          <w:rFonts w:cs="Arial"/>
          <w:b/>
        </w:rPr>
        <w:t>Diputado Presidente, el resultado de la votación es el siguiente</w:t>
      </w:r>
      <w:r w:rsidR="003B36DA" w:rsidRPr="00CB22FE">
        <w:rPr>
          <w:rFonts w:cs="Arial"/>
          <w:b/>
        </w:rPr>
        <w:t>: 25</w:t>
      </w:r>
      <w:r w:rsidRPr="00CB22FE">
        <w:rPr>
          <w:rFonts w:cs="Arial"/>
          <w:b/>
        </w:rPr>
        <w:t xml:space="preserve"> votos a favor; 0 en contra y 0 abstenciones.</w:t>
      </w:r>
    </w:p>
    <w:p w:rsidR="008F375D" w:rsidRPr="002B2119" w:rsidRDefault="008F375D" w:rsidP="00C43AD0">
      <w:pPr>
        <w:tabs>
          <w:tab w:val="left" w:pos="4678"/>
        </w:tabs>
        <w:rPr>
          <w:rFonts w:cs="Arial"/>
        </w:rPr>
      </w:pPr>
    </w:p>
    <w:p w:rsidR="008F375D" w:rsidRPr="002B2119" w:rsidRDefault="008F375D" w:rsidP="00C43AD0">
      <w:pPr>
        <w:tabs>
          <w:tab w:val="left" w:pos="4678"/>
        </w:tabs>
        <w:rPr>
          <w:rFonts w:cs="Arial"/>
          <w:b/>
        </w:rPr>
      </w:pPr>
      <w:r w:rsidRPr="002B2119">
        <w:rPr>
          <w:rFonts w:cs="Arial"/>
          <w:b/>
        </w:rPr>
        <w:t>Diputado Presidente Juan Antonio García Villa:</w:t>
      </w:r>
    </w:p>
    <w:p w:rsidR="008F375D" w:rsidRPr="002B2119" w:rsidRDefault="008F375D" w:rsidP="00C43AD0">
      <w:pPr>
        <w:tabs>
          <w:tab w:val="left" w:pos="4678"/>
        </w:tabs>
        <w:rPr>
          <w:rFonts w:cs="Arial"/>
        </w:rPr>
      </w:pPr>
      <w:r w:rsidRPr="002B2119">
        <w:rPr>
          <w:rFonts w:cs="Arial"/>
        </w:rPr>
        <w:t xml:space="preserve">Conforme al resultado de la votación, </w:t>
      </w:r>
      <w:r w:rsidR="003B36DA" w:rsidRPr="002B2119">
        <w:rPr>
          <w:rFonts w:cs="Arial"/>
        </w:rPr>
        <w:t xml:space="preserve">se aprueba por unanimidad el Acuerdo que se sometió a consideración, procédase a lo que corresponda. </w:t>
      </w:r>
    </w:p>
    <w:p w:rsidR="003B36DA" w:rsidRPr="002B2119" w:rsidRDefault="003B36DA" w:rsidP="00C43AD0">
      <w:pPr>
        <w:tabs>
          <w:tab w:val="left" w:pos="4678"/>
        </w:tabs>
        <w:rPr>
          <w:rFonts w:cs="Arial"/>
        </w:rPr>
      </w:pPr>
    </w:p>
    <w:p w:rsidR="003B36DA" w:rsidRPr="002B2119" w:rsidRDefault="003B36DA" w:rsidP="00C43AD0">
      <w:pPr>
        <w:tabs>
          <w:tab w:val="left" w:pos="4678"/>
        </w:tabs>
        <w:rPr>
          <w:rFonts w:cs="Arial"/>
        </w:rPr>
      </w:pPr>
      <w:r w:rsidRPr="002B2119">
        <w:rPr>
          <w:rFonts w:cs="Arial"/>
        </w:rPr>
        <w:t xml:space="preserve">Se solicita a la Diputada Secretaria Rosa Nilda González Noriega, que en la forma aprobada se sirva dar lectura al Acuerdo consignado en el Punto 10 V del Orden del Día. </w:t>
      </w:r>
    </w:p>
    <w:p w:rsidR="003B36DA" w:rsidRPr="002B2119" w:rsidRDefault="003B36DA" w:rsidP="00C43AD0">
      <w:pPr>
        <w:tabs>
          <w:tab w:val="left" w:pos="4678"/>
        </w:tabs>
        <w:rPr>
          <w:rFonts w:cs="Arial"/>
        </w:rPr>
      </w:pPr>
    </w:p>
    <w:p w:rsidR="003B36DA" w:rsidRPr="002B2119" w:rsidRDefault="003B36DA" w:rsidP="00C43AD0">
      <w:pPr>
        <w:tabs>
          <w:tab w:val="left" w:pos="4678"/>
        </w:tabs>
        <w:rPr>
          <w:rFonts w:cs="Arial"/>
          <w:b/>
        </w:rPr>
      </w:pPr>
      <w:r w:rsidRPr="002B2119">
        <w:rPr>
          <w:rFonts w:cs="Arial"/>
          <w:b/>
        </w:rPr>
        <w:t>Diputada Secretaria Rosa Nilda González Noriega:</w:t>
      </w:r>
    </w:p>
    <w:p w:rsidR="003B36DA" w:rsidRPr="002B2119" w:rsidRDefault="003B36DA" w:rsidP="00C43AD0">
      <w:pPr>
        <w:tabs>
          <w:tab w:val="left" w:pos="4678"/>
        </w:tabs>
        <w:rPr>
          <w:rFonts w:cs="Arial"/>
        </w:rPr>
      </w:pPr>
    </w:p>
    <w:p w:rsidR="00F677B4" w:rsidRPr="00F234E2" w:rsidRDefault="00F677B4" w:rsidP="00F677B4">
      <w:pPr>
        <w:autoSpaceDE w:val="0"/>
        <w:autoSpaceDN w:val="0"/>
        <w:adjustRightInd w:val="0"/>
        <w:spacing w:line="360" w:lineRule="auto"/>
        <w:rPr>
          <w:rFonts w:eastAsia="Calibri" w:cs="Arial"/>
          <w:b/>
        </w:rPr>
      </w:pPr>
      <w:r w:rsidRPr="00F234E2">
        <w:rPr>
          <w:rFonts w:eastAsia="Calibri" w:cs="Arial"/>
          <w:b/>
        </w:rPr>
        <w:t xml:space="preserve">ACUERDO DE LA COMISIÓN DE GOBERNACIÓN, PUNTOS CONSTITUCIONALES Y JUSTICIA, RELATIVO AL OFICIO DEL COORDINADOR DEL CONSEJO NACIONAL DE FUNCIONARIOS DEL REGISTRO CIVIL, DE LA SECRETARÍA DE GOBERNACIÓN, MEDIANTE EL CUAL INFORMA QUE DICHO CONSEJO ACORDÓ EMITIR UN EXHORTO, CON EL FIN DE PROTEGER EL DERECHO A LA IDENTIDAD DE LAS PERSONAS, Y DE MANERA ESPECIAL EL INTERÉS SUPERIOR DE LAS NIÑAS, NIÑOS Y ADOLESCENTES, Y SE SOLICITA QUE SE ESTABLEZCAN LAS MEDIDAS A QUE HAYA LUGAR PARA QUE NO EXISTA NINGÚN COBRO DIRECTO O INDIRECTO ASOCIADO AL REGISTRO DE NACIMIENTO EN EL ESTADO DE COAHUILA. </w:t>
      </w:r>
    </w:p>
    <w:p w:rsidR="00F677B4" w:rsidRPr="00F234E2" w:rsidRDefault="00F677B4" w:rsidP="00F677B4">
      <w:pPr>
        <w:spacing w:line="360" w:lineRule="auto"/>
        <w:rPr>
          <w:rFonts w:eastAsia="Calibri" w:cs="Arial"/>
          <w:b/>
        </w:rPr>
      </w:pPr>
    </w:p>
    <w:p w:rsidR="00F677B4" w:rsidRPr="00F234E2" w:rsidRDefault="00F677B4" w:rsidP="00F677B4">
      <w:pPr>
        <w:spacing w:after="160" w:line="360" w:lineRule="auto"/>
        <w:rPr>
          <w:rFonts w:eastAsia="Calibri" w:cs="Arial"/>
        </w:rPr>
      </w:pPr>
      <w:r w:rsidRPr="00F234E2">
        <w:rPr>
          <w:rFonts w:cs="Arial"/>
        </w:rPr>
        <w:t>La Comisión de Gobernación, Puntos Constitucionales y Justicia, con fundamento en los artículos 90, 116, 117 y demás relativos de la Ley Orgánica del Congreso del Estado,</w:t>
      </w:r>
      <w:r w:rsidRPr="00F234E2">
        <w:rPr>
          <w:rFonts w:eastAsia="Calibri" w:cs="Arial"/>
        </w:rPr>
        <w:t xml:space="preserve"> </w:t>
      </w:r>
      <w:r w:rsidRPr="00F234E2">
        <w:rPr>
          <w:rFonts w:cs="Arial"/>
        </w:rPr>
        <w:t>Independiente, Libre y Soberano de Coahuila de Zaragoza,</w:t>
      </w:r>
      <w:r w:rsidRPr="00F234E2">
        <w:rPr>
          <w:rFonts w:eastAsia="Calibri" w:cs="Arial"/>
        </w:rPr>
        <w:t xml:space="preserve"> emite el presente acuerdo bajo las siguientes:</w:t>
      </w:r>
    </w:p>
    <w:p w:rsidR="00F677B4" w:rsidRPr="00F234E2" w:rsidRDefault="00F677B4" w:rsidP="00F677B4">
      <w:pPr>
        <w:rPr>
          <w:rFonts w:cs="Arial"/>
        </w:rPr>
      </w:pPr>
    </w:p>
    <w:p w:rsidR="00F677B4" w:rsidRPr="00F234E2" w:rsidRDefault="00F677B4" w:rsidP="00F677B4">
      <w:pPr>
        <w:spacing w:line="360" w:lineRule="auto"/>
        <w:jc w:val="center"/>
        <w:rPr>
          <w:rFonts w:eastAsia="Calibri" w:cs="Arial"/>
          <w:b/>
        </w:rPr>
      </w:pPr>
      <w:r w:rsidRPr="00F234E2">
        <w:rPr>
          <w:rFonts w:eastAsia="Calibri" w:cs="Arial"/>
          <w:b/>
        </w:rPr>
        <w:t>C O N S I D E R A C I O N E S</w:t>
      </w:r>
    </w:p>
    <w:p w:rsidR="00F677B4" w:rsidRPr="00F234E2" w:rsidRDefault="00F677B4" w:rsidP="00F677B4">
      <w:pPr>
        <w:rPr>
          <w:rFonts w:cs="Arial"/>
        </w:rPr>
      </w:pPr>
    </w:p>
    <w:p w:rsidR="00F677B4" w:rsidRPr="00F234E2" w:rsidRDefault="00F677B4" w:rsidP="00F677B4">
      <w:pPr>
        <w:tabs>
          <w:tab w:val="left" w:pos="284"/>
        </w:tabs>
        <w:spacing w:line="360" w:lineRule="auto"/>
        <w:contextualSpacing/>
        <w:rPr>
          <w:rFonts w:eastAsia="Calibri" w:cs="Arial"/>
        </w:rPr>
      </w:pPr>
      <w:r w:rsidRPr="00F234E2">
        <w:rPr>
          <w:rFonts w:eastAsia="Calibri" w:cs="Arial"/>
          <w:b/>
        </w:rPr>
        <w:t>PRIMERA.-</w:t>
      </w:r>
      <w:r w:rsidRPr="00F234E2">
        <w:rPr>
          <w:rFonts w:eastAsia="Calibri" w:cs="Arial"/>
        </w:rPr>
        <w:t xml:space="preserve"> Que la Oficialía Mayor de este H. Congreso recibió un escrito dirigido al Presidente de la Junta de Gobierno, suscrito por el Maestro Adrián Escamilla Palafox, Coordinador del Consejo Nacional de Funcionarios del Registro Civil. </w:t>
      </w:r>
    </w:p>
    <w:p w:rsidR="00F677B4" w:rsidRPr="00F234E2" w:rsidRDefault="00F677B4" w:rsidP="00F677B4">
      <w:pPr>
        <w:rPr>
          <w:rFonts w:cs="Arial"/>
        </w:rPr>
      </w:pPr>
    </w:p>
    <w:p w:rsidR="00F677B4" w:rsidRPr="00F234E2" w:rsidRDefault="00F677B4" w:rsidP="00F677B4">
      <w:pPr>
        <w:tabs>
          <w:tab w:val="left" w:pos="284"/>
        </w:tabs>
        <w:spacing w:line="360" w:lineRule="auto"/>
        <w:contextualSpacing/>
        <w:rPr>
          <w:rFonts w:eastAsia="Calibri" w:cs="Arial"/>
        </w:rPr>
      </w:pPr>
      <w:r w:rsidRPr="00F234E2">
        <w:rPr>
          <w:rFonts w:cs="Arial"/>
          <w:b/>
        </w:rPr>
        <w:t>SEGUNDA.-</w:t>
      </w:r>
      <w:r w:rsidRPr="00F234E2">
        <w:rPr>
          <w:rFonts w:cs="Arial"/>
        </w:rPr>
        <w:t xml:space="preserve"> Que en sesión celebrada por el Pleno del Congreso el día 11 de septiembre del presente año, se acordó turnar a esta comisión el escrito a que se ha hecho referencia.</w:t>
      </w:r>
    </w:p>
    <w:p w:rsidR="00F677B4" w:rsidRPr="00F234E2" w:rsidRDefault="00F677B4" w:rsidP="00F677B4">
      <w:pPr>
        <w:rPr>
          <w:rFonts w:cs="Arial"/>
        </w:rPr>
      </w:pPr>
    </w:p>
    <w:p w:rsidR="00F677B4" w:rsidRPr="00F234E2" w:rsidRDefault="00F677B4" w:rsidP="00F677B4">
      <w:pPr>
        <w:spacing w:after="160" w:line="360" w:lineRule="auto"/>
        <w:rPr>
          <w:rFonts w:eastAsia="Calibri" w:cs="Arial"/>
        </w:rPr>
      </w:pPr>
      <w:r w:rsidRPr="00F234E2">
        <w:rPr>
          <w:rFonts w:eastAsia="Calibri" w:cs="Arial"/>
          <w:b/>
        </w:rPr>
        <w:t>TERCERA.-</w:t>
      </w:r>
      <w:r w:rsidRPr="00F234E2">
        <w:rPr>
          <w:rFonts w:eastAsia="Calibri" w:cs="Arial"/>
        </w:rPr>
        <w:t xml:space="preserve"> Que el citado escrito, refiere entre otras cosas lo siguiente:</w:t>
      </w:r>
    </w:p>
    <w:p w:rsidR="00F677B4" w:rsidRPr="00F234E2" w:rsidRDefault="00F677B4" w:rsidP="00F677B4">
      <w:pPr>
        <w:spacing w:after="160" w:line="360" w:lineRule="auto"/>
        <w:rPr>
          <w:rFonts w:eastAsia="Calibri" w:cs="Arial"/>
        </w:rPr>
      </w:pPr>
      <w:r w:rsidRPr="00F234E2">
        <w:rPr>
          <w:rFonts w:eastAsia="Calibri" w:cs="Arial"/>
        </w:rPr>
        <w:t>“El gobierno de la República, a través de la Secretaría de Gobernación, preocupado por garantizar el derecho a la identidad de todas las personas, conforme lo dispone el artículo 4°de la Constitución Política de los Estados Unidos Mexicanos, observa que no todas las entidades federativas y gobiernos municipales cumplen con este mandato constitucional, a efecto de que el registro de nacimiento y la expedición de la primera copia certificada del acta correspondiente sean total y absolutamente gratuitas, es decir, que no exista ningún tipo de cobro directo o indirecto, asociado al registro y expedición del acta como lo son multas por registro extemporáneo, constancias de inexistencia de registros, búsqueda en libros, etc.</w:t>
      </w:r>
    </w:p>
    <w:p w:rsidR="00F677B4" w:rsidRPr="00F234E2" w:rsidRDefault="00F677B4" w:rsidP="00F677B4">
      <w:pPr>
        <w:rPr>
          <w:rFonts w:cs="Arial"/>
        </w:rPr>
      </w:pPr>
    </w:p>
    <w:p w:rsidR="00F677B4" w:rsidRPr="00F234E2" w:rsidRDefault="00F677B4" w:rsidP="00F677B4">
      <w:pPr>
        <w:spacing w:after="160" w:line="360" w:lineRule="auto"/>
        <w:rPr>
          <w:rFonts w:eastAsia="Calibri" w:cs="Arial"/>
        </w:rPr>
      </w:pPr>
      <w:r w:rsidRPr="00F234E2">
        <w:rPr>
          <w:rFonts w:eastAsia="Calibri" w:cs="Arial"/>
          <w:b/>
        </w:rPr>
        <w:t>CUARTA.-</w:t>
      </w:r>
      <w:r w:rsidRPr="00F234E2">
        <w:rPr>
          <w:rFonts w:eastAsia="Calibri" w:cs="Arial"/>
        </w:rPr>
        <w:t xml:space="preserve"> Que asimismo el oficio alude que “lo expuesto, es de vital y suma importancia para el país, toda vez que el derecho a la identidad es un elemento esencial para el pleno ejercicio de los derechos humanos. Por tal razón, a partir del año 2014 es un derecho reconocido y protegido por nuestra Carta Magna”.</w:t>
      </w:r>
    </w:p>
    <w:p w:rsidR="00F677B4" w:rsidRPr="00F234E2" w:rsidRDefault="00F677B4" w:rsidP="00F677B4">
      <w:pPr>
        <w:rPr>
          <w:rFonts w:cs="Arial"/>
        </w:rPr>
      </w:pPr>
    </w:p>
    <w:p w:rsidR="00F677B4" w:rsidRPr="00F234E2" w:rsidRDefault="00F677B4" w:rsidP="00F677B4">
      <w:pPr>
        <w:spacing w:after="160" w:line="360" w:lineRule="auto"/>
        <w:rPr>
          <w:rFonts w:eastAsia="Calibri" w:cs="Arial"/>
        </w:rPr>
      </w:pPr>
      <w:r w:rsidRPr="00F234E2">
        <w:rPr>
          <w:rFonts w:eastAsia="Calibri" w:cs="Arial"/>
          <w:b/>
        </w:rPr>
        <w:t>QUINTA.-</w:t>
      </w:r>
      <w:r w:rsidRPr="00F234E2">
        <w:rPr>
          <w:rFonts w:eastAsia="Calibri" w:cs="Arial"/>
        </w:rPr>
        <w:t xml:space="preserve"> Que en el mismo sentido, el escrito de referencia señala que diversas disposiciones del ámbito internacional hacen hincapié en la necesidad de reconocer el derecho a la identidad y de que el registro se lleve a cabo inmediatamente después del nacimiento, entre las cuales se encuentran, la Convención Americana de Derechos Humanos, el Pacto Internacional de los Derechos Civiles y Políticos, la Convención sobre los Derechos de los Niños y la Declaración Universal de Derechos Humanos.</w:t>
      </w:r>
    </w:p>
    <w:p w:rsidR="00F677B4" w:rsidRPr="00F234E2" w:rsidRDefault="00F677B4" w:rsidP="00F677B4">
      <w:pPr>
        <w:rPr>
          <w:rFonts w:cs="Arial"/>
        </w:rPr>
      </w:pPr>
    </w:p>
    <w:p w:rsidR="00F677B4" w:rsidRPr="00F234E2" w:rsidRDefault="00F677B4" w:rsidP="00F677B4">
      <w:pPr>
        <w:spacing w:line="360" w:lineRule="auto"/>
        <w:rPr>
          <w:rFonts w:cs="Arial"/>
          <w:lang w:eastAsia="es-MX"/>
        </w:rPr>
      </w:pPr>
      <w:r w:rsidRPr="00F234E2">
        <w:rPr>
          <w:rFonts w:cs="Arial"/>
          <w:b/>
          <w:lang w:eastAsia="es-MX"/>
        </w:rPr>
        <w:t>SEXTA.-</w:t>
      </w:r>
      <w:r w:rsidRPr="00F234E2">
        <w:rPr>
          <w:rFonts w:cs="Arial"/>
          <w:lang w:eastAsia="es-MX"/>
        </w:rPr>
        <w:t xml:space="preserve"> Que no obstante dichas disposiciones, como se ha señalado, todavía existen especialmente casos a nivel municipal, en los cuales existen cobros directos o indirectos, asociados al registro de nacimiento.</w:t>
      </w:r>
    </w:p>
    <w:p w:rsidR="00F677B4" w:rsidRPr="00F234E2" w:rsidRDefault="00F677B4" w:rsidP="00F677B4">
      <w:pPr>
        <w:rPr>
          <w:rFonts w:cs="Arial"/>
        </w:rPr>
      </w:pPr>
    </w:p>
    <w:p w:rsidR="00F677B4" w:rsidRPr="00F234E2" w:rsidRDefault="00F677B4" w:rsidP="00F677B4">
      <w:pPr>
        <w:spacing w:line="360" w:lineRule="auto"/>
        <w:rPr>
          <w:rFonts w:cs="Arial"/>
          <w:lang w:eastAsia="es-MX"/>
        </w:rPr>
      </w:pPr>
      <w:r w:rsidRPr="00F234E2">
        <w:rPr>
          <w:rFonts w:cs="Arial"/>
          <w:b/>
          <w:lang w:eastAsia="es-MX"/>
        </w:rPr>
        <w:t xml:space="preserve">SÉPTIMA.-  </w:t>
      </w:r>
      <w:r w:rsidRPr="00F234E2">
        <w:rPr>
          <w:rFonts w:cs="Arial"/>
          <w:lang w:eastAsia="es-MX"/>
        </w:rPr>
        <w:t>Que</w:t>
      </w:r>
      <w:r w:rsidRPr="00F234E2">
        <w:rPr>
          <w:rFonts w:cs="Arial"/>
          <w:b/>
          <w:lang w:eastAsia="es-MX"/>
        </w:rPr>
        <w:t xml:space="preserve"> </w:t>
      </w:r>
      <w:r w:rsidRPr="00F234E2">
        <w:rPr>
          <w:rFonts w:cs="Arial"/>
          <w:lang w:eastAsia="es-MX"/>
        </w:rPr>
        <w:t xml:space="preserve">en virtud de lo anterior, a efecto de atender esta situación el Consejo Nacional de Funcionarios del Registro Civil acordó emitir un exhorto, con el fin de proteger el derecho a la identidad de las personas, y de manera especial, el interés especial de niñas, niños y adolescentes; por tanto se solicita respetuosamente tomar las medidas a que haya lugar, para que no exista ningún tipo de cobro directo o indirecto asociado al registro de nacimiento en el Estado de Coahuila. </w:t>
      </w:r>
    </w:p>
    <w:p w:rsidR="00F677B4" w:rsidRPr="00F234E2" w:rsidRDefault="00F677B4" w:rsidP="00F677B4">
      <w:pPr>
        <w:rPr>
          <w:rFonts w:cs="Arial"/>
          <w:lang w:eastAsia="es-MX"/>
        </w:rPr>
      </w:pPr>
    </w:p>
    <w:p w:rsidR="00F677B4" w:rsidRPr="00F234E2" w:rsidRDefault="00F677B4" w:rsidP="00F677B4">
      <w:pPr>
        <w:spacing w:before="1" w:line="360" w:lineRule="auto"/>
        <w:ind w:right="256"/>
        <w:rPr>
          <w:rFonts w:cs="Arial"/>
        </w:rPr>
      </w:pPr>
      <w:r w:rsidRPr="00F234E2">
        <w:rPr>
          <w:rFonts w:cs="Arial"/>
          <w:b/>
          <w:lang w:eastAsia="es-MX"/>
        </w:rPr>
        <w:t>OCTAVA.-</w:t>
      </w:r>
      <w:r w:rsidRPr="00F234E2">
        <w:rPr>
          <w:rFonts w:cs="Arial"/>
          <w:lang w:eastAsia="es-MX"/>
        </w:rPr>
        <w:t xml:space="preserve"> Que es indispensable </w:t>
      </w:r>
      <w:r w:rsidRPr="00F234E2">
        <w:rPr>
          <w:rFonts w:cs="Arial"/>
        </w:rPr>
        <w:t xml:space="preserve">preservar el derecho a la identidad de las niñas y los niños, nacidos y radicados en Coahuila de Zaragoza, lo anterior garantizando: seguridad y certeza jurídica en los registros de nacimiento, para lo cual es necesario promover un registro de nacimiento oportuno y gratuito y abatir el subregistro, facilitando la inscripción tardía de los nacimientos. </w:t>
      </w:r>
    </w:p>
    <w:p w:rsidR="00F677B4" w:rsidRPr="00F234E2" w:rsidRDefault="00F677B4" w:rsidP="00F677B4">
      <w:pPr>
        <w:rPr>
          <w:rFonts w:cs="Arial"/>
          <w:lang w:eastAsia="es-MX"/>
        </w:rPr>
      </w:pPr>
    </w:p>
    <w:p w:rsidR="00F677B4" w:rsidRPr="00F234E2" w:rsidRDefault="00F677B4" w:rsidP="00F677B4">
      <w:pPr>
        <w:spacing w:line="360" w:lineRule="auto"/>
        <w:ind w:right="253"/>
        <w:rPr>
          <w:rFonts w:cs="Arial"/>
        </w:rPr>
      </w:pPr>
      <w:r w:rsidRPr="00F234E2">
        <w:rPr>
          <w:rFonts w:cs="Arial"/>
          <w:b/>
          <w:lang w:eastAsia="es-MX"/>
        </w:rPr>
        <w:t>NOVENA.-</w:t>
      </w:r>
      <w:r w:rsidRPr="00F234E2">
        <w:rPr>
          <w:rFonts w:cs="Arial"/>
          <w:lang w:eastAsia="es-MX"/>
        </w:rPr>
        <w:t xml:space="preserve"> </w:t>
      </w:r>
      <w:r w:rsidRPr="00F234E2">
        <w:rPr>
          <w:rFonts w:cs="Arial"/>
        </w:rPr>
        <w:t>Que en este sentido en fecha 22 de abril de 2013, el Gobierno del Estado de Coahuila firmó el Convenio de Colaboración para Implementar la Campaña Nacional para el Registro Universal y Oportuno a Través de los Sistemas para el Desarrollo Integral de la Familia, dentro del cual, uno de los compromisos conjuntos fue el de realizar y promover los acuerdos, decretos y demás lineamientos jurídicos, y acciones necesarias que contribuyan al establecimiento de los programas y otros esquemas de operación que hagan posible el objeto de dicha campaña.</w:t>
      </w:r>
    </w:p>
    <w:p w:rsidR="00F677B4" w:rsidRPr="00F234E2" w:rsidRDefault="00F677B4" w:rsidP="00F677B4">
      <w:pPr>
        <w:rPr>
          <w:rFonts w:cs="Arial"/>
        </w:rPr>
      </w:pPr>
    </w:p>
    <w:p w:rsidR="00F677B4" w:rsidRPr="00F234E2" w:rsidRDefault="00F677B4" w:rsidP="00F677B4">
      <w:pPr>
        <w:spacing w:line="360" w:lineRule="auto"/>
        <w:ind w:right="255"/>
        <w:rPr>
          <w:rFonts w:cs="Arial"/>
        </w:rPr>
      </w:pPr>
      <w:r w:rsidRPr="00F234E2">
        <w:rPr>
          <w:rFonts w:cs="Arial"/>
          <w:b/>
          <w:lang w:eastAsia="es-MX"/>
        </w:rPr>
        <w:t>DÉCIMA.-</w:t>
      </w:r>
      <w:r w:rsidRPr="00F234E2">
        <w:rPr>
          <w:rFonts w:cs="Arial"/>
          <w:lang w:eastAsia="es-MX"/>
        </w:rPr>
        <w:t xml:space="preserve"> Que en ese sentido el 3 de mayo del año 2013, se publicó en el periódico Oficial del Gobierno del Estado el “Decreto por el que se otorgan Estímulos Fiscales sobre los Derechos que se Causen por el Registro de Nacimientos de Niñas y Niños Nacidos y Radicados en Coahuila de Zaragoza”, mediante el cual se </w:t>
      </w:r>
      <w:r w:rsidRPr="00F234E2">
        <w:rPr>
          <w:rFonts w:cs="Arial"/>
        </w:rPr>
        <w:t>otorgaba un estímulo fiscal equivalente al 100% sobre los derechos que se causaren por los servicios establecidos en la Ley de Hacienda para el Estado de Coahuila de Zaragoza, relacionados con el registro de nacimientos de niñas y de niños nacidos y radicados en el Estado de Coahuila de Zaragoza, así como de su primera copia certificada, y asimismo se autorizaba a la Dirección del Registro Civil a expedir sin costo los certificados de inexistencia para niñas y niños nacidos en la entidad.</w:t>
      </w:r>
    </w:p>
    <w:p w:rsidR="00F677B4" w:rsidRPr="00F234E2" w:rsidRDefault="00F677B4" w:rsidP="00F677B4">
      <w:pPr>
        <w:rPr>
          <w:rFonts w:cs="Arial"/>
        </w:rPr>
      </w:pPr>
    </w:p>
    <w:p w:rsidR="00F677B4" w:rsidRPr="00F234E2" w:rsidRDefault="00F677B4" w:rsidP="00F677B4">
      <w:pPr>
        <w:spacing w:line="360" w:lineRule="auto"/>
        <w:rPr>
          <w:rFonts w:cs="Arial"/>
          <w:lang w:eastAsia="es-MX"/>
        </w:rPr>
      </w:pPr>
      <w:r w:rsidRPr="00F234E2">
        <w:rPr>
          <w:rFonts w:cs="Arial"/>
          <w:b/>
          <w:lang w:eastAsia="es-MX"/>
        </w:rPr>
        <w:t>DÉCIMA PRIMERA.-</w:t>
      </w:r>
      <w:r w:rsidRPr="00F234E2">
        <w:rPr>
          <w:rFonts w:cs="Arial"/>
          <w:lang w:eastAsia="es-MX"/>
        </w:rPr>
        <w:t xml:space="preserve">  Que a partir de ese año en Coahuila los Decretos de Estímulos Fiscales se han seguido replicando, siendo publicado en el Periódico Oficial  del Estado, el Decreto que estaría vigente este año el día 29 de diciembre del 2017.</w:t>
      </w:r>
    </w:p>
    <w:p w:rsidR="00F677B4" w:rsidRPr="00F234E2" w:rsidRDefault="00F677B4" w:rsidP="00F677B4">
      <w:pPr>
        <w:spacing w:line="360" w:lineRule="auto"/>
        <w:rPr>
          <w:rFonts w:cs="Arial"/>
          <w:lang w:eastAsia="es-MX"/>
        </w:rPr>
      </w:pPr>
    </w:p>
    <w:p w:rsidR="00F677B4" w:rsidRPr="00F234E2" w:rsidRDefault="00F677B4" w:rsidP="00F677B4">
      <w:pPr>
        <w:spacing w:line="360" w:lineRule="auto"/>
        <w:rPr>
          <w:rFonts w:cs="Arial"/>
          <w:lang w:eastAsia="es-MX"/>
        </w:rPr>
      </w:pPr>
      <w:r w:rsidRPr="00F234E2">
        <w:rPr>
          <w:rFonts w:cs="Arial"/>
          <w:b/>
          <w:lang w:eastAsia="es-MX"/>
        </w:rPr>
        <w:t>DÉCIMA SEGUNDA.-</w:t>
      </w:r>
      <w:r w:rsidRPr="00F234E2">
        <w:rPr>
          <w:rFonts w:cs="Arial"/>
          <w:lang w:eastAsia="es-MX"/>
        </w:rPr>
        <w:t xml:space="preserve"> Que en virtud de lo anterior, y toda vez que en Coahuila la emisión de actas de nacimiento es facultad y competencia de la Dirección Estatal del Registro Civil y no así de los municipios, es que a partir del año 2013 la emisión de la primer acta de nacimiento y la expedición de los certificados de inexistencia en el caso de menores de 18 años, en el estado son gratuitos.</w:t>
      </w:r>
    </w:p>
    <w:p w:rsidR="00F677B4" w:rsidRPr="00F234E2" w:rsidRDefault="00F677B4" w:rsidP="00F677B4">
      <w:pPr>
        <w:rPr>
          <w:rFonts w:cs="Arial"/>
        </w:rPr>
      </w:pPr>
    </w:p>
    <w:p w:rsidR="00F677B4" w:rsidRPr="00F234E2" w:rsidRDefault="00F677B4" w:rsidP="00F677B4">
      <w:pPr>
        <w:spacing w:line="360" w:lineRule="auto"/>
        <w:rPr>
          <w:rFonts w:cs="Arial"/>
          <w:lang w:eastAsia="es-MX"/>
        </w:rPr>
      </w:pPr>
      <w:r w:rsidRPr="00F234E2">
        <w:rPr>
          <w:rFonts w:cs="Arial"/>
          <w:b/>
          <w:lang w:eastAsia="es-MX"/>
        </w:rPr>
        <w:t>DÉCIMA TERCERA.-</w:t>
      </w:r>
      <w:r w:rsidRPr="00F234E2">
        <w:rPr>
          <w:rFonts w:cs="Arial"/>
          <w:lang w:eastAsia="es-MX"/>
        </w:rPr>
        <w:t xml:space="preserve"> Que en el mismo sentido, la nueva Ley del Registro Civil para el Estado de Coahuila de Zaragoza, aprobada el 13 de noviembre del 2018 por este H. Congreso en su artículo 41 consigna que:</w:t>
      </w:r>
    </w:p>
    <w:p w:rsidR="00F677B4" w:rsidRPr="00F234E2" w:rsidRDefault="00F677B4" w:rsidP="00F677B4">
      <w:pPr>
        <w:rPr>
          <w:rFonts w:cs="Arial"/>
          <w:lang w:eastAsia="es-MX"/>
        </w:rPr>
      </w:pPr>
    </w:p>
    <w:p w:rsidR="00F677B4" w:rsidRPr="00F234E2" w:rsidRDefault="00F677B4" w:rsidP="00F677B4">
      <w:pPr>
        <w:spacing w:line="360" w:lineRule="auto"/>
        <w:rPr>
          <w:rFonts w:cs="Arial"/>
          <w:i/>
          <w:lang w:eastAsia="es-MX"/>
        </w:rPr>
      </w:pPr>
      <w:r w:rsidRPr="00F234E2">
        <w:rPr>
          <w:rFonts w:cs="Arial"/>
          <w:i/>
          <w:lang w:eastAsia="es-MX"/>
        </w:rPr>
        <w:t>“El registro de nacimiento deberá efectuarse dentro de los sesenta días de ocurrida.</w:t>
      </w:r>
    </w:p>
    <w:p w:rsidR="00F677B4" w:rsidRPr="00F234E2" w:rsidRDefault="00F677B4" w:rsidP="00F677B4">
      <w:pPr>
        <w:spacing w:line="360" w:lineRule="auto"/>
        <w:rPr>
          <w:rFonts w:cs="Arial"/>
          <w:i/>
          <w:lang w:eastAsia="es-MX"/>
        </w:rPr>
      </w:pPr>
      <w:r w:rsidRPr="00F234E2">
        <w:rPr>
          <w:rFonts w:cs="Arial"/>
          <w:i/>
          <w:lang w:eastAsia="es-MX"/>
        </w:rPr>
        <w:t>Quienes sean Oficiales deberán registrar toda solicitud de nacimiento que se le presente, previo cumplimiento de los requisitos.</w:t>
      </w:r>
    </w:p>
    <w:p w:rsidR="00F677B4" w:rsidRPr="00F234E2" w:rsidRDefault="00F677B4" w:rsidP="00F677B4">
      <w:pPr>
        <w:spacing w:line="360" w:lineRule="auto"/>
        <w:rPr>
          <w:rFonts w:cs="Arial"/>
          <w:i/>
          <w:lang w:eastAsia="es-MX"/>
        </w:rPr>
      </w:pPr>
      <w:r w:rsidRPr="00F234E2">
        <w:rPr>
          <w:rFonts w:cs="Arial"/>
          <w:i/>
          <w:lang w:eastAsia="es-MX"/>
        </w:rPr>
        <w:t>La primera copia certificada del acta de nacimiento se expedirá en forma ágil y de manera gratuita.”</w:t>
      </w:r>
    </w:p>
    <w:p w:rsidR="00F677B4" w:rsidRPr="00F234E2" w:rsidRDefault="00F677B4" w:rsidP="00F677B4">
      <w:pPr>
        <w:shd w:val="clear" w:color="auto" w:fill="FFFFFF"/>
        <w:spacing w:before="240" w:after="780" w:line="360" w:lineRule="auto"/>
        <w:rPr>
          <w:rFonts w:cs="Arial"/>
          <w:b/>
          <w:lang w:eastAsia="es-MX"/>
        </w:rPr>
      </w:pPr>
      <w:r w:rsidRPr="00F234E2">
        <w:rPr>
          <w:rFonts w:cs="Arial"/>
          <w:b/>
          <w:lang w:eastAsia="es-MX"/>
        </w:rPr>
        <w:t xml:space="preserve">DÉCIMA CUARTA.- </w:t>
      </w:r>
      <w:r w:rsidRPr="00F234E2">
        <w:rPr>
          <w:rFonts w:cs="Arial"/>
          <w:lang w:eastAsia="es-MX"/>
        </w:rPr>
        <w:t>Que en virtud de todo lo expuesto y agotado el análisis de los documentos remitidos por el H. Congreso de la Unión tenemos a bien emitir el siguiente:</w:t>
      </w:r>
    </w:p>
    <w:p w:rsidR="00F677B4" w:rsidRPr="00F234E2" w:rsidRDefault="00F677B4" w:rsidP="00F677B4">
      <w:pPr>
        <w:jc w:val="center"/>
        <w:rPr>
          <w:rFonts w:cs="Arial"/>
          <w:b/>
          <w:lang w:eastAsia="es-MX"/>
        </w:rPr>
      </w:pPr>
      <w:r w:rsidRPr="00F234E2">
        <w:rPr>
          <w:rFonts w:cs="Arial"/>
          <w:b/>
          <w:lang w:eastAsia="es-MX"/>
        </w:rPr>
        <w:lastRenderedPageBreak/>
        <w:t>A C U E R D O</w:t>
      </w:r>
    </w:p>
    <w:p w:rsidR="00F677B4" w:rsidRPr="00F234E2" w:rsidRDefault="00F677B4" w:rsidP="00F677B4">
      <w:pPr>
        <w:shd w:val="clear" w:color="auto" w:fill="FFFFFF"/>
        <w:spacing w:before="240" w:after="780" w:line="360" w:lineRule="auto"/>
        <w:rPr>
          <w:rFonts w:cs="Arial"/>
          <w:b/>
          <w:lang w:eastAsia="es-MX"/>
        </w:rPr>
      </w:pPr>
      <w:r w:rsidRPr="00F234E2">
        <w:rPr>
          <w:rFonts w:cs="Arial"/>
          <w:b/>
          <w:lang w:eastAsia="es-MX"/>
        </w:rPr>
        <w:t>ÚNICO.-</w:t>
      </w:r>
      <w:r w:rsidRPr="00F234E2">
        <w:rPr>
          <w:rFonts w:cs="Arial"/>
          <w:lang w:eastAsia="es-MX"/>
        </w:rPr>
        <w:t xml:space="preserve"> Emítase escrito dirigido al </w:t>
      </w:r>
      <w:r w:rsidRPr="00F234E2">
        <w:rPr>
          <w:rFonts w:eastAsia="Calibri" w:cs="Arial"/>
        </w:rPr>
        <w:t>Maestro Adrián Escamilla Palafox</w:t>
      </w:r>
      <w:r w:rsidRPr="00F234E2">
        <w:rPr>
          <w:rFonts w:cs="Arial"/>
          <w:lang w:eastAsia="es-MX"/>
        </w:rPr>
        <w:t>, en el que se dé cuenta de que en esta entidad federativa, desde el año 2013 la emisión de la primer acta de nacimiento y los certificados de inexistencia son gratuitos, así como un extracto de las consideraciones contenidas en el presente Acuerdo.</w:t>
      </w:r>
    </w:p>
    <w:p w:rsidR="00F677B4" w:rsidRPr="00F234E2" w:rsidRDefault="00F677B4" w:rsidP="00F677B4">
      <w:pPr>
        <w:autoSpaceDE w:val="0"/>
        <w:autoSpaceDN w:val="0"/>
        <w:adjustRightInd w:val="0"/>
        <w:spacing w:line="360" w:lineRule="auto"/>
        <w:rPr>
          <w:rFonts w:eastAsia="Calibri" w:cs="Arial"/>
          <w:color w:val="000000"/>
        </w:rPr>
      </w:pPr>
      <w:r w:rsidRPr="00F234E2">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F234E2">
        <w:rPr>
          <w:rFonts w:eastAsia="Calibri" w:cs="Arial"/>
          <w:color w:val="000000"/>
          <w:lang w:val="es-ES"/>
        </w:rPr>
        <w:t>Jaime Bueno Zertuche</w:t>
      </w:r>
      <w:r w:rsidRPr="00F234E2">
        <w:rPr>
          <w:rFonts w:eastAsia="Calibri" w:cs="Arial"/>
          <w:color w:val="000000"/>
        </w:rPr>
        <w:t xml:space="preserve">, (Coordinador), Dip. </w:t>
      </w:r>
      <w:r w:rsidRPr="00F234E2">
        <w:rPr>
          <w:rFonts w:eastAsia="Calibri" w:cs="Arial"/>
          <w:color w:val="000000"/>
          <w:lang w:val="es-ES"/>
        </w:rPr>
        <w:t xml:space="preserve">Marcelo de Jesús Torres Cofiño </w:t>
      </w:r>
      <w:r w:rsidRPr="00F234E2">
        <w:rPr>
          <w:rFonts w:eastAsia="Calibri" w:cs="Arial"/>
          <w:color w:val="000000"/>
        </w:rPr>
        <w:t xml:space="preserve">(Secretario), </w:t>
      </w:r>
      <w:r w:rsidRPr="00F234E2">
        <w:rPr>
          <w:rFonts w:eastAsia="Calibri" w:cs="Arial"/>
          <w:color w:val="000000"/>
          <w:lang w:val="es-ES"/>
        </w:rPr>
        <w:t>Dip. Lucía Azucena Ramos Ramos, Dip. Gerardo Abraham Aguado Gómez, Dip. Emilio Alejandro de Hoyos Montemayor, Dip. José Benito Ramírez Rosas, Dip. Claudia Isela Ramírez Pineda y Dip. Edgar Gerardo Sánchez Garza</w:t>
      </w:r>
      <w:r w:rsidRPr="00F234E2">
        <w:rPr>
          <w:rFonts w:eastAsia="Calibri" w:cs="Arial"/>
          <w:color w:val="000000"/>
        </w:rPr>
        <w:t>.</w:t>
      </w:r>
      <w:r w:rsidRPr="00F234E2">
        <w:rPr>
          <w:rFonts w:eastAsia="Calibri" w:cs="Arial"/>
          <w:b/>
          <w:color w:val="000000"/>
        </w:rPr>
        <w:t xml:space="preserve"> </w:t>
      </w:r>
      <w:r w:rsidRPr="00F234E2">
        <w:rPr>
          <w:rFonts w:eastAsia="Calibri" w:cs="Arial"/>
          <w:color w:val="000000"/>
        </w:rPr>
        <w:t>En la Ciudad de Saltillo, Coahuila de Zaragoza, a 21 de noviembre de 2018.</w:t>
      </w:r>
    </w:p>
    <w:p w:rsidR="00F677B4" w:rsidRPr="00F234E2" w:rsidRDefault="00F677B4" w:rsidP="00F677B4">
      <w:pPr>
        <w:autoSpaceDE w:val="0"/>
        <w:autoSpaceDN w:val="0"/>
        <w:adjustRightInd w:val="0"/>
        <w:spacing w:line="360" w:lineRule="auto"/>
        <w:rPr>
          <w:rFonts w:eastAsia="Calibri" w:cs="Arial"/>
          <w:color w:val="000000"/>
        </w:rPr>
      </w:pPr>
    </w:p>
    <w:p w:rsidR="00F677B4" w:rsidRPr="00F234E2" w:rsidRDefault="00F677B4" w:rsidP="00F677B4">
      <w:pPr>
        <w:spacing w:line="360" w:lineRule="auto"/>
        <w:jc w:val="center"/>
        <w:rPr>
          <w:rFonts w:cs="Arial"/>
          <w:b/>
        </w:rPr>
      </w:pPr>
      <w:r w:rsidRPr="00F234E2">
        <w:rPr>
          <w:rFonts w:cs="Arial"/>
          <w:b/>
        </w:rPr>
        <w:t>COMISIÓN DE GOBERNACIÓN, PUNTOS CONSTITUCIONALES Y JUSTICIA</w:t>
      </w:r>
    </w:p>
    <w:p w:rsidR="00F677B4" w:rsidRPr="00F234E2" w:rsidRDefault="00F677B4" w:rsidP="00F677B4">
      <w:pPr>
        <w:spacing w:line="360" w:lineRule="auto"/>
        <w:rPr>
          <w:rFonts w:cs="Arial"/>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F677B4" w:rsidRPr="00F234E2" w:rsidTr="00F677B4">
        <w:trPr>
          <w:jc w:val="center"/>
        </w:trPr>
        <w:tc>
          <w:tcPr>
            <w:tcW w:w="3231" w:type="dxa"/>
            <w:shd w:val="clear" w:color="auto" w:fill="auto"/>
            <w:vAlign w:val="center"/>
          </w:tcPr>
          <w:p w:rsidR="00F677B4" w:rsidRPr="00F234E2" w:rsidRDefault="00F677B4" w:rsidP="00F677B4">
            <w:pPr>
              <w:spacing w:line="360" w:lineRule="auto"/>
              <w:jc w:val="center"/>
              <w:rPr>
                <w:rFonts w:eastAsia="Calibri" w:cs="Arial"/>
                <w:b/>
              </w:rPr>
            </w:pPr>
            <w:r w:rsidRPr="00F234E2">
              <w:rPr>
                <w:rFonts w:eastAsia="Calibri" w:cs="Arial"/>
                <w:b/>
              </w:rPr>
              <w:t>NOMBRE Y FIRMA</w:t>
            </w:r>
          </w:p>
        </w:tc>
        <w:tc>
          <w:tcPr>
            <w:tcW w:w="0" w:type="auto"/>
            <w:gridSpan w:val="3"/>
            <w:shd w:val="clear" w:color="auto" w:fill="auto"/>
            <w:vAlign w:val="center"/>
          </w:tcPr>
          <w:p w:rsidR="00F677B4" w:rsidRPr="00F234E2" w:rsidRDefault="00F677B4" w:rsidP="00F677B4">
            <w:pPr>
              <w:spacing w:line="360" w:lineRule="auto"/>
              <w:jc w:val="center"/>
              <w:rPr>
                <w:rFonts w:eastAsia="Calibri" w:cs="Arial"/>
              </w:rPr>
            </w:pPr>
            <w:r w:rsidRPr="00F234E2">
              <w:rPr>
                <w:rFonts w:eastAsia="Calibri" w:cs="Arial"/>
                <w:b/>
              </w:rPr>
              <w:t>VOTO</w:t>
            </w:r>
          </w:p>
        </w:tc>
        <w:tc>
          <w:tcPr>
            <w:tcW w:w="0" w:type="auto"/>
            <w:gridSpan w:val="2"/>
            <w:shd w:val="clear" w:color="auto" w:fill="auto"/>
            <w:vAlign w:val="center"/>
          </w:tcPr>
          <w:p w:rsidR="00F677B4" w:rsidRPr="00F234E2" w:rsidRDefault="00F677B4" w:rsidP="00F677B4">
            <w:pPr>
              <w:spacing w:line="360" w:lineRule="auto"/>
              <w:jc w:val="center"/>
              <w:rPr>
                <w:rFonts w:eastAsia="Calibri" w:cs="Arial"/>
                <w:b/>
              </w:rPr>
            </w:pPr>
            <w:r w:rsidRPr="00F234E2">
              <w:rPr>
                <w:rFonts w:eastAsia="Calibri" w:cs="Arial"/>
                <w:b/>
              </w:rPr>
              <w:t>RESERVA DE ARTÍCULOS</w:t>
            </w:r>
          </w:p>
        </w:tc>
      </w:tr>
      <w:tr w:rsidR="00F677B4" w:rsidRPr="00F234E2" w:rsidTr="00F677B4">
        <w:trPr>
          <w:jc w:val="center"/>
        </w:trPr>
        <w:tc>
          <w:tcPr>
            <w:tcW w:w="3231" w:type="dxa"/>
            <w:vMerge w:val="restart"/>
            <w:shd w:val="clear" w:color="auto" w:fill="auto"/>
          </w:tcPr>
          <w:p w:rsidR="00F677B4" w:rsidRPr="00F234E2" w:rsidRDefault="00F677B4" w:rsidP="00F677B4">
            <w:pPr>
              <w:ind w:right="-142"/>
              <w:jc w:val="center"/>
              <w:rPr>
                <w:rFonts w:eastAsia="Calibri" w:cs="Arial"/>
                <w:b/>
              </w:rPr>
            </w:pPr>
            <w:r w:rsidRPr="00F234E2">
              <w:rPr>
                <w:rFonts w:eastAsia="Calibri" w:cs="Arial"/>
                <w:b/>
              </w:rPr>
              <w:t xml:space="preserve">DIP. </w:t>
            </w:r>
            <w:r w:rsidRPr="00F234E2">
              <w:rPr>
                <w:rFonts w:eastAsia="Calibri" w:cs="Arial"/>
                <w:b/>
                <w:lang w:val="es-ES"/>
              </w:rPr>
              <w:t>JAIME BUENO ZERTUCHE</w:t>
            </w:r>
          </w:p>
          <w:p w:rsidR="00F677B4" w:rsidRPr="00F234E2" w:rsidRDefault="00F677B4" w:rsidP="00F677B4">
            <w:pPr>
              <w:ind w:right="-142"/>
              <w:jc w:val="center"/>
              <w:rPr>
                <w:rFonts w:eastAsia="Calibri" w:cs="Arial"/>
                <w:b/>
              </w:rPr>
            </w:pPr>
            <w:r w:rsidRPr="00F234E2">
              <w:rPr>
                <w:rFonts w:eastAsia="Calibri" w:cs="Arial"/>
                <w:b/>
              </w:rPr>
              <w:t>(COORDINADOR)</w:t>
            </w:r>
          </w:p>
        </w:tc>
        <w:tc>
          <w:tcPr>
            <w:tcW w:w="0" w:type="auto"/>
            <w:shd w:val="clear" w:color="auto" w:fill="auto"/>
            <w:vAlign w:val="center"/>
          </w:tcPr>
          <w:p w:rsidR="00F677B4" w:rsidRPr="00F234E2" w:rsidRDefault="00F677B4" w:rsidP="00F677B4">
            <w:pPr>
              <w:jc w:val="center"/>
              <w:rPr>
                <w:rFonts w:eastAsia="Calibri" w:cs="Arial"/>
                <w:b/>
              </w:rPr>
            </w:pPr>
            <w:r w:rsidRPr="00F234E2">
              <w:rPr>
                <w:rFonts w:eastAsia="Calibri" w:cs="Arial"/>
                <w:b/>
              </w:rPr>
              <w:t>A FAVOR</w:t>
            </w:r>
          </w:p>
        </w:tc>
        <w:tc>
          <w:tcPr>
            <w:tcW w:w="0" w:type="auto"/>
            <w:shd w:val="clear" w:color="auto" w:fill="auto"/>
            <w:vAlign w:val="center"/>
          </w:tcPr>
          <w:p w:rsidR="00F677B4" w:rsidRPr="00F234E2" w:rsidRDefault="00F677B4" w:rsidP="00F677B4">
            <w:pPr>
              <w:jc w:val="center"/>
              <w:rPr>
                <w:rFonts w:eastAsia="Calibri" w:cs="Arial"/>
                <w:b/>
              </w:rPr>
            </w:pPr>
            <w:r w:rsidRPr="00F234E2">
              <w:rPr>
                <w:rFonts w:eastAsia="Calibri" w:cs="Arial"/>
                <w:b/>
              </w:rPr>
              <w:t>EN CONTRA</w:t>
            </w:r>
          </w:p>
        </w:tc>
        <w:tc>
          <w:tcPr>
            <w:tcW w:w="0" w:type="auto"/>
            <w:shd w:val="clear" w:color="auto" w:fill="auto"/>
            <w:vAlign w:val="center"/>
          </w:tcPr>
          <w:p w:rsidR="00F677B4" w:rsidRPr="00F234E2" w:rsidRDefault="00F677B4" w:rsidP="00F677B4">
            <w:pPr>
              <w:jc w:val="center"/>
              <w:rPr>
                <w:rFonts w:eastAsia="Calibri" w:cs="Arial"/>
                <w:b/>
              </w:rPr>
            </w:pPr>
            <w:r w:rsidRPr="00F234E2">
              <w:rPr>
                <w:rFonts w:eastAsia="Calibri" w:cs="Arial"/>
                <w:b/>
              </w:rPr>
              <w:t>ABSTENCIÓN</w:t>
            </w:r>
          </w:p>
        </w:tc>
        <w:tc>
          <w:tcPr>
            <w:tcW w:w="0" w:type="auto"/>
            <w:shd w:val="clear" w:color="auto" w:fill="auto"/>
            <w:vAlign w:val="center"/>
          </w:tcPr>
          <w:p w:rsidR="00F677B4" w:rsidRPr="00F234E2" w:rsidRDefault="00F677B4" w:rsidP="00F677B4">
            <w:pPr>
              <w:jc w:val="center"/>
              <w:rPr>
                <w:rFonts w:eastAsia="Calibri" w:cs="Arial"/>
                <w:b/>
              </w:rPr>
            </w:pPr>
            <w:r w:rsidRPr="00F234E2">
              <w:rPr>
                <w:rFonts w:eastAsia="Calibri" w:cs="Arial"/>
                <w:b/>
              </w:rPr>
              <w:t>SI</w:t>
            </w:r>
          </w:p>
        </w:tc>
        <w:tc>
          <w:tcPr>
            <w:tcW w:w="0" w:type="auto"/>
            <w:shd w:val="clear" w:color="auto" w:fill="auto"/>
            <w:vAlign w:val="center"/>
          </w:tcPr>
          <w:p w:rsidR="00F677B4" w:rsidRPr="00F234E2" w:rsidRDefault="00F677B4" w:rsidP="00F677B4">
            <w:pPr>
              <w:jc w:val="center"/>
              <w:rPr>
                <w:rFonts w:eastAsia="Calibri" w:cs="Arial"/>
                <w:b/>
              </w:rPr>
            </w:pPr>
            <w:r w:rsidRPr="00F234E2">
              <w:rPr>
                <w:rFonts w:eastAsia="Calibri" w:cs="Arial"/>
                <w:b/>
              </w:rPr>
              <w:t>CUALES</w:t>
            </w:r>
          </w:p>
        </w:tc>
      </w:tr>
      <w:tr w:rsidR="00F677B4" w:rsidRPr="00F234E2" w:rsidTr="00F677B4">
        <w:trPr>
          <w:trHeight w:val="1417"/>
          <w:jc w:val="center"/>
        </w:trPr>
        <w:tc>
          <w:tcPr>
            <w:tcW w:w="3231" w:type="dxa"/>
            <w:vMerge/>
            <w:shd w:val="clear" w:color="auto" w:fill="auto"/>
          </w:tcPr>
          <w:p w:rsidR="00F677B4" w:rsidRPr="00F234E2" w:rsidRDefault="00F677B4" w:rsidP="00F677B4">
            <w:pPr>
              <w:spacing w:line="360" w:lineRule="auto"/>
              <w:rPr>
                <w:rFonts w:eastAsia="Calibri" w:cs="Arial"/>
              </w:rPr>
            </w:pPr>
          </w:p>
        </w:tc>
        <w:tc>
          <w:tcPr>
            <w:tcW w:w="0" w:type="auto"/>
            <w:shd w:val="clear" w:color="auto" w:fill="auto"/>
          </w:tcPr>
          <w:p w:rsidR="00F677B4" w:rsidRPr="00F234E2" w:rsidRDefault="00F677B4" w:rsidP="00F677B4">
            <w:pPr>
              <w:rPr>
                <w:rFonts w:eastAsia="Calibri" w:cs="Arial"/>
              </w:rPr>
            </w:pPr>
          </w:p>
        </w:tc>
        <w:tc>
          <w:tcPr>
            <w:tcW w:w="0" w:type="auto"/>
            <w:shd w:val="clear" w:color="auto" w:fill="auto"/>
          </w:tcPr>
          <w:p w:rsidR="00F677B4" w:rsidRPr="00F234E2" w:rsidRDefault="00F677B4" w:rsidP="00F677B4">
            <w:pPr>
              <w:rPr>
                <w:rFonts w:eastAsia="Calibri" w:cs="Arial"/>
              </w:rPr>
            </w:pPr>
          </w:p>
          <w:p w:rsidR="00F677B4" w:rsidRPr="00F234E2" w:rsidRDefault="00F677B4" w:rsidP="00F677B4">
            <w:pPr>
              <w:rPr>
                <w:rFonts w:eastAsia="Calibri" w:cs="Arial"/>
              </w:rPr>
            </w:pPr>
          </w:p>
          <w:p w:rsidR="00F677B4" w:rsidRPr="00F234E2" w:rsidRDefault="00F677B4" w:rsidP="00F677B4">
            <w:pPr>
              <w:rPr>
                <w:rFonts w:eastAsia="Calibri" w:cs="Arial"/>
              </w:rPr>
            </w:pPr>
          </w:p>
          <w:p w:rsidR="00F677B4" w:rsidRPr="00F234E2" w:rsidRDefault="00F677B4" w:rsidP="00F677B4">
            <w:pPr>
              <w:rPr>
                <w:rFonts w:eastAsia="Calibri" w:cs="Arial"/>
              </w:rPr>
            </w:pPr>
          </w:p>
        </w:tc>
        <w:tc>
          <w:tcPr>
            <w:tcW w:w="0" w:type="auto"/>
            <w:shd w:val="clear" w:color="auto" w:fill="auto"/>
          </w:tcPr>
          <w:p w:rsidR="00F677B4" w:rsidRPr="00F234E2" w:rsidRDefault="00F677B4" w:rsidP="00F677B4">
            <w:pPr>
              <w:rPr>
                <w:rFonts w:eastAsia="Calibri" w:cs="Arial"/>
              </w:rPr>
            </w:pPr>
          </w:p>
        </w:tc>
        <w:tc>
          <w:tcPr>
            <w:tcW w:w="0" w:type="auto"/>
            <w:shd w:val="clear" w:color="auto" w:fill="auto"/>
          </w:tcPr>
          <w:p w:rsidR="00F677B4" w:rsidRPr="00F234E2" w:rsidRDefault="00F677B4" w:rsidP="00F677B4">
            <w:pPr>
              <w:rPr>
                <w:rFonts w:eastAsia="Calibri" w:cs="Arial"/>
              </w:rPr>
            </w:pPr>
          </w:p>
        </w:tc>
        <w:tc>
          <w:tcPr>
            <w:tcW w:w="0" w:type="auto"/>
            <w:shd w:val="clear" w:color="auto" w:fill="auto"/>
          </w:tcPr>
          <w:p w:rsidR="00F677B4" w:rsidRPr="00F234E2" w:rsidRDefault="00F677B4" w:rsidP="00F677B4">
            <w:pPr>
              <w:rPr>
                <w:rFonts w:eastAsia="Calibri" w:cs="Arial"/>
              </w:rPr>
            </w:pPr>
          </w:p>
        </w:tc>
      </w:tr>
      <w:tr w:rsidR="00F677B4" w:rsidRPr="00F234E2" w:rsidTr="00F677B4">
        <w:trPr>
          <w:jc w:val="center"/>
        </w:trPr>
        <w:tc>
          <w:tcPr>
            <w:tcW w:w="3231" w:type="dxa"/>
            <w:vMerge w:val="restart"/>
            <w:shd w:val="clear" w:color="auto" w:fill="auto"/>
          </w:tcPr>
          <w:p w:rsidR="00F677B4" w:rsidRPr="00F234E2" w:rsidRDefault="00F677B4" w:rsidP="00F677B4">
            <w:pPr>
              <w:ind w:right="-142"/>
              <w:jc w:val="center"/>
              <w:rPr>
                <w:rFonts w:eastAsia="Calibri" w:cs="Arial"/>
                <w:b/>
              </w:rPr>
            </w:pPr>
            <w:r w:rsidRPr="00F234E2">
              <w:rPr>
                <w:rFonts w:eastAsia="Calibri" w:cs="Arial"/>
                <w:b/>
              </w:rPr>
              <w:t xml:space="preserve">DIP. </w:t>
            </w:r>
            <w:r w:rsidRPr="00F234E2">
              <w:rPr>
                <w:rFonts w:eastAsia="Calibri" w:cs="Arial"/>
                <w:b/>
                <w:lang w:val="es-ES"/>
              </w:rPr>
              <w:t>MARCELO DE JESÚS TORRES COFIÑO</w:t>
            </w:r>
          </w:p>
          <w:p w:rsidR="00F677B4" w:rsidRPr="00F234E2" w:rsidRDefault="00F677B4" w:rsidP="00F677B4">
            <w:pPr>
              <w:ind w:right="-142"/>
              <w:jc w:val="center"/>
              <w:rPr>
                <w:rFonts w:eastAsia="Calibri" w:cs="Arial"/>
                <w:b/>
              </w:rPr>
            </w:pPr>
            <w:r w:rsidRPr="00F234E2">
              <w:rPr>
                <w:rFonts w:eastAsia="Calibri" w:cs="Arial"/>
                <w:b/>
              </w:rPr>
              <w:t>(SECRETARIO)</w:t>
            </w:r>
          </w:p>
          <w:p w:rsidR="00F677B4" w:rsidRPr="00F234E2" w:rsidRDefault="00F677B4" w:rsidP="00F677B4">
            <w:pPr>
              <w:rPr>
                <w:rFonts w:eastAsia="Calibri" w:cs="Arial"/>
              </w:rPr>
            </w:pPr>
          </w:p>
        </w:tc>
        <w:tc>
          <w:tcPr>
            <w:tcW w:w="0" w:type="auto"/>
            <w:shd w:val="clear" w:color="auto" w:fill="auto"/>
            <w:vAlign w:val="center"/>
          </w:tcPr>
          <w:p w:rsidR="00F677B4" w:rsidRPr="00F234E2" w:rsidRDefault="00F677B4" w:rsidP="00F677B4">
            <w:pPr>
              <w:jc w:val="center"/>
              <w:rPr>
                <w:rFonts w:eastAsia="Calibri" w:cs="Arial"/>
                <w:b/>
              </w:rPr>
            </w:pPr>
            <w:r w:rsidRPr="00F234E2">
              <w:rPr>
                <w:rFonts w:eastAsia="Calibri" w:cs="Arial"/>
                <w:b/>
              </w:rPr>
              <w:t>A FAVOR</w:t>
            </w:r>
          </w:p>
        </w:tc>
        <w:tc>
          <w:tcPr>
            <w:tcW w:w="0" w:type="auto"/>
            <w:shd w:val="clear" w:color="auto" w:fill="auto"/>
            <w:vAlign w:val="center"/>
          </w:tcPr>
          <w:p w:rsidR="00F677B4" w:rsidRPr="00F234E2" w:rsidRDefault="00F677B4" w:rsidP="00F677B4">
            <w:pPr>
              <w:jc w:val="center"/>
              <w:rPr>
                <w:rFonts w:eastAsia="Calibri" w:cs="Arial"/>
                <w:b/>
              </w:rPr>
            </w:pPr>
            <w:r w:rsidRPr="00F234E2">
              <w:rPr>
                <w:rFonts w:eastAsia="Calibri" w:cs="Arial"/>
                <w:b/>
              </w:rPr>
              <w:t>EN CONTRA</w:t>
            </w:r>
          </w:p>
        </w:tc>
        <w:tc>
          <w:tcPr>
            <w:tcW w:w="0" w:type="auto"/>
            <w:shd w:val="clear" w:color="auto" w:fill="auto"/>
            <w:vAlign w:val="center"/>
          </w:tcPr>
          <w:p w:rsidR="00F677B4" w:rsidRPr="00F234E2" w:rsidRDefault="00F677B4" w:rsidP="00F677B4">
            <w:pPr>
              <w:jc w:val="center"/>
              <w:rPr>
                <w:rFonts w:eastAsia="Calibri" w:cs="Arial"/>
                <w:b/>
              </w:rPr>
            </w:pPr>
            <w:r w:rsidRPr="00F234E2">
              <w:rPr>
                <w:rFonts w:eastAsia="Calibri" w:cs="Arial"/>
                <w:b/>
              </w:rPr>
              <w:t>ABSTENCIÓN</w:t>
            </w:r>
          </w:p>
        </w:tc>
        <w:tc>
          <w:tcPr>
            <w:tcW w:w="0" w:type="auto"/>
            <w:shd w:val="clear" w:color="auto" w:fill="auto"/>
            <w:vAlign w:val="center"/>
          </w:tcPr>
          <w:p w:rsidR="00F677B4" w:rsidRPr="00F234E2" w:rsidRDefault="00F677B4" w:rsidP="00F677B4">
            <w:pPr>
              <w:jc w:val="center"/>
              <w:rPr>
                <w:rFonts w:eastAsia="Calibri" w:cs="Arial"/>
                <w:b/>
              </w:rPr>
            </w:pPr>
            <w:r w:rsidRPr="00F234E2">
              <w:rPr>
                <w:rFonts w:eastAsia="Calibri" w:cs="Arial"/>
                <w:b/>
              </w:rPr>
              <w:t>SI</w:t>
            </w:r>
          </w:p>
        </w:tc>
        <w:tc>
          <w:tcPr>
            <w:tcW w:w="0" w:type="auto"/>
            <w:shd w:val="clear" w:color="auto" w:fill="auto"/>
            <w:vAlign w:val="center"/>
          </w:tcPr>
          <w:p w:rsidR="00F677B4" w:rsidRPr="00F234E2" w:rsidRDefault="00F677B4" w:rsidP="00F677B4">
            <w:pPr>
              <w:jc w:val="center"/>
              <w:rPr>
                <w:rFonts w:eastAsia="Calibri" w:cs="Arial"/>
                <w:b/>
              </w:rPr>
            </w:pPr>
            <w:r w:rsidRPr="00F234E2">
              <w:rPr>
                <w:rFonts w:eastAsia="Calibri" w:cs="Arial"/>
                <w:b/>
              </w:rPr>
              <w:t>CUALES</w:t>
            </w:r>
          </w:p>
        </w:tc>
      </w:tr>
      <w:tr w:rsidR="00F677B4" w:rsidRPr="00F234E2" w:rsidTr="00F677B4">
        <w:trPr>
          <w:trHeight w:val="1417"/>
          <w:jc w:val="center"/>
        </w:trPr>
        <w:tc>
          <w:tcPr>
            <w:tcW w:w="3231" w:type="dxa"/>
            <w:vMerge/>
            <w:shd w:val="clear" w:color="auto" w:fill="auto"/>
          </w:tcPr>
          <w:p w:rsidR="00F677B4" w:rsidRPr="00F234E2" w:rsidRDefault="00F677B4" w:rsidP="00F677B4">
            <w:pPr>
              <w:rPr>
                <w:rFonts w:eastAsia="Calibri" w:cs="Arial"/>
              </w:rPr>
            </w:pPr>
          </w:p>
        </w:tc>
        <w:tc>
          <w:tcPr>
            <w:tcW w:w="0" w:type="auto"/>
            <w:shd w:val="clear" w:color="auto" w:fill="auto"/>
          </w:tcPr>
          <w:p w:rsidR="00F677B4" w:rsidRPr="00F234E2" w:rsidRDefault="00F677B4" w:rsidP="00F677B4">
            <w:pPr>
              <w:rPr>
                <w:rFonts w:eastAsia="Calibri" w:cs="Arial"/>
              </w:rPr>
            </w:pPr>
          </w:p>
        </w:tc>
        <w:tc>
          <w:tcPr>
            <w:tcW w:w="0" w:type="auto"/>
            <w:shd w:val="clear" w:color="auto" w:fill="auto"/>
          </w:tcPr>
          <w:p w:rsidR="00F677B4" w:rsidRPr="00F234E2" w:rsidRDefault="00F677B4" w:rsidP="00F677B4">
            <w:pPr>
              <w:rPr>
                <w:rFonts w:eastAsia="Calibri" w:cs="Arial"/>
              </w:rPr>
            </w:pPr>
          </w:p>
        </w:tc>
        <w:tc>
          <w:tcPr>
            <w:tcW w:w="0" w:type="auto"/>
            <w:shd w:val="clear" w:color="auto" w:fill="auto"/>
          </w:tcPr>
          <w:p w:rsidR="00F677B4" w:rsidRPr="00F234E2" w:rsidRDefault="00F677B4" w:rsidP="00F677B4">
            <w:pPr>
              <w:rPr>
                <w:rFonts w:eastAsia="Calibri" w:cs="Arial"/>
              </w:rPr>
            </w:pPr>
          </w:p>
        </w:tc>
        <w:tc>
          <w:tcPr>
            <w:tcW w:w="0" w:type="auto"/>
            <w:shd w:val="clear" w:color="auto" w:fill="auto"/>
          </w:tcPr>
          <w:p w:rsidR="00F677B4" w:rsidRPr="00F234E2" w:rsidRDefault="00F677B4" w:rsidP="00F677B4">
            <w:pPr>
              <w:rPr>
                <w:rFonts w:eastAsia="Calibri" w:cs="Arial"/>
              </w:rPr>
            </w:pPr>
          </w:p>
        </w:tc>
        <w:tc>
          <w:tcPr>
            <w:tcW w:w="0" w:type="auto"/>
            <w:shd w:val="clear" w:color="auto" w:fill="auto"/>
          </w:tcPr>
          <w:p w:rsidR="00F677B4" w:rsidRPr="00F234E2" w:rsidRDefault="00F677B4" w:rsidP="00F677B4">
            <w:pPr>
              <w:rPr>
                <w:rFonts w:eastAsia="Calibri" w:cs="Arial"/>
              </w:rPr>
            </w:pPr>
          </w:p>
        </w:tc>
      </w:tr>
      <w:tr w:rsidR="00F677B4" w:rsidRPr="00F234E2" w:rsidTr="00F677B4">
        <w:trPr>
          <w:trHeight w:val="624"/>
          <w:jc w:val="center"/>
        </w:trPr>
        <w:tc>
          <w:tcPr>
            <w:tcW w:w="3231" w:type="dxa"/>
            <w:vMerge w:val="restart"/>
            <w:shd w:val="clear" w:color="auto" w:fill="auto"/>
          </w:tcPr>
          <w:p w:rsidR="00F677B4" w:rsidRPr="00F234E2" w:rsidRDefault="00F677B4" w:rsidP="00F677B4">
            <w:pPr>
              <w:ind w:right="-142"/>
              <w:jc w:val="center"/>
              <w:rPr>
                <w:rFonts w:eastAsia="Calibri" w:cs="Arial"/>
                <w:b/>
              </w:rPr>
            </w:pPr>
            <w:r w:rsidRPr="00F234E2">
              <w:rPr>
                <w:rFonts w:eastAsia="Calibri" w:cs="Arial"/>
                <w:b/>
              </w:rPr>
              <w:t xml:space="preserve">DIP. </w:t>
            </w:r>
            <w:r w:rsidRPr="00F234E2">
              <w:rPr>
                <w:rFonts w:eastAsia="Calibri" w:cs="Arial"/>
                <w:b/>
                <w:lang w:val="es-ES"/>
              </w:rPr>
              <w:t>LUCÍA AZUCENA RAMOS RAMOS</w:t>
            </w:r>
          </w:p>
          <w:p w:rsidR="00F677B4" w:rsidRPr="00F234E2" w:rsidRDefault="00F677B4" w:rsidP="00F677B4">
            <w:pPr>
              <w:rPr>
                <w:rFonts w:eastAsia="Calibri" w:cs="Arial"/>
              </w:rPr>
            </w:pPr>
          </w:p>
        </w:tc>
        <w:tc>
          <w:tcPr>
            <w:tcW w:w="0" w:type="auto"/>
            <w:shd w:val="clear" w:color="auto" w:fill="auto"/>
            <w:vAlign w:val="center"/>
          </w:tcPr>
          <w:p w:rsidR="00F677B4" w:rsidRPr="00F234E2" w:rsidRDefault="00F677B4" w:rsidP="00F677B4">
            <w:pPr>
              <w:jc w:val="center"/>
              <w:rPr>
                <w:rFonts w:eastAsia="Calibri" w:cs="Arial"/>
                <w:b/>
              </w:rPr>
            </w:pPr>
            <w:r w:rsidRPr="00F234E2">
              <w:rPr>
                <w:rFonts w:eastAsia="Calibri" w:cs="Arial"/>
                <w:b/>
              </w:rPr>
              <w:lastRenderedPageBreak/>
              <w:t>A FAVOR</w:t>
            </w:r>
          </w:p>
        </w:tc>
        <w:tc>
          <w:tcPr>
            <w:tcW w:w="0" w:type="auto"/>
            <w:shd w:val="clear" w:color="auto" w:fill="auto"/>
            <w:vAlign w:val="center"/>
          </w:tcPr>
          <w:p w:rsidR="00F677B4" w:rsidRPr="00F234E2" w:rsidRDefault="00F677B4" w:rsidP="00F677B4">
            <w:pPr>
              <w:jc w:val="center"/>
              <w:rPr>
                <w:rFonts w:eastAsia="Calibri" w:cs="Arial"/>
                <w:b/>
              </w:rPr>
            </w:pPr>
            <w:r w:rsidRPr="00F234E2">
              <w:rPr>
                <w:rFonts w:eastAsia="Calibri" w:cs="Arial"/>
                <w:b/>
              </w:rPr>
              <w:t>EN CONTRA</w:t>
            </w:r>
          </w:p>
        </w:tc>
        <w:tc>
          <w:tcPr>
            <w:tcW w:w="0" w:type="auto"/>
            <w:shd w:val="clear" w:color="auto" w:fill="auto"/>
            <w:vAlign w:val="center"/>
          </w:tcPr>
          <w:p w:rsidR="00F677B4" w:rsidRPr="00F234E2" w:rsidRDefault="00F677B4" w:rsidP="00F677B4">
            <w:pPr>
              <w:jc w:val="center"/>
              <w:rPr>
                <w:rFonts w:eastAsia="Calibri" w:cs="Arial"/>
                <w:b/>
              </w:rPr>
            </w:pPr>
            <w:r w:rsidRPr="00F234E2">
              <w:rPr>
                <w:rFonts w:eastAsia="Calibri" w:cs="Arial"/>
                <w:b/>
              </w:rPr>
              <w:t>ABSTENCIÓN</w:t>
            </w:r>
          </w:p>
        </w:tc>
        <w:tc>
          <w:tcPr>
            <w:tcW w:w="0" w:type="auto"/>
            <w:shd w:val="clear" w:color="auto" w:fill="auto"/>
            <w:vAlign w:val="center"/>
          </w:tcPr>
          <w:p w:rsidR="00F677B4" w:rsidRPr="00F234E2" w:rsidRDefault="00F677B4" w:rsidP="00F677B4">
            <w:pPr>
              <w:jc w:val="center"/>
              <w:rPr>
                <w:rFonts w:eastAsia="Calibri" w:cs="Arial"/>
                <w:b/>
              </w:rPr>
            </w:pPr>
            <w:r w:rsidRPr="00F234E2">
              <w:rPr>
                <w:rFonts w:eastAsia="Calibri" w:cs="Arial"/>
                <w:b/>
              </w:rPr>
              <w:t>SI</w:t>
            </w:r>
          </w:p>
        </w:tc>
        <w:tc>
          <w:tcPr>
            <w:tcW w:w="0" w:type="auto"/>
            <w:shd w:val="clear" w:color="auto" w:fill="auto"/>
            <w:vAlign w:val="center"/>
          </w:tcPr>
          <w:p w:rsidR="00F677B4" w:rsidRPr="00F234E2" w:rsidRDefault="00F677B4" w:rsidP="00F677B4">
            <w:pPr>
              <w:jc w:val="center"/>
              <w:rPr>
                <w:rFonts w:eastAsia="Calibri" w:cs="Arial"/>
                <w:b/>
              </w:rPr>
            </w:pPr>
            <w:r w:rsidRPr="00F234E2">
              <w:rPr>
                <w:rFonts w:eastAsia="Calibri" w:cs="Arial"/>
                <w:b/>
              </w:rPr>
              <w:t>CUALES</w:t>
            </w:r>
          </w:p>
        </w:tc>
      </w:tr>
      <w:tr w:rsidR="00F677B4" w:rsidRPr="00F234E2" w:rsidTr="00F677B4">
        <w:trPr>
          <w:trHeight w:val="1417"/>
          <w:jc w:val="center"/>
        </w:trPr>
        <w:tc>
          <w:tcPr>
            <w:tcW w:w="3231" w:type="dxa"/>
            <w:vMerge/>
            <w:shd w:val="clear" w:color="auto" w:fill="auto"/>
          </w:tcPr>
          <w:p w:rsidR="00F677B4" w:rsidRPr="00F234E2" w:rsidRDefault="00F677B4" w:rsidP="00F677B4">
            <w:pPr>
              <w:rPr>
                <w:rFonts w:eastAsia="Calibri" w:cs="Arial"/>
              </w:rPr>
            </w:pPr>
          </w:p>
        </w:tc>
        <w:tc>
          <w:tcPr>
            <w:tcW w:w="0" w:type="auto"/>
            <w:shd w:val="clear" w:color="auto" w:fill="auto"/>
          </w:tcPr>
          <w:p w:rsidR="00F677B4" w:rsidRPr="00F234E2" w:rsidRDefault="00F677B4" w:rsidP="00F677B4">
            <w:pPr>
              <w:rPr>
                <w:rFonts w:eastAsia="Calibri" w:cs="Arial"/>
              </w:rPr>
            </w:pPr>
          </w:p>
        </w:tc>
        <w:tc>
          <w:tcPr>
            <w:tcW w:w="0" w:type="auto"/>
            <w:shd w:val="clear" w:color="auto" w:fill="auto"/>
          </w:tcPr>
          <w:p w:rsidR="00F677B4" w:rsidRPr="00F234E2" w:rsidRDefault="00F677B4" w:rsidP="00F677B4">
            <w:pPr>
              <w:rPr>
                <w:rFonts w:eastAsia="Calibri" w:cs="Arial"/>
              </w:rPr>
            </w:pPr>
          </w:p>
        </w:tc>
        <w:tc>
          <w:tcPr>
            <w:tcW w:w="0" w:type="auto"/>
            <w:shd w:val="clear" w:color="auto" w:fill="auto"/>
          </w:tcPr>
          <w:p w:rsidR="00F677B4" w:rsidRPr="00F234E2" w:rsidRDefault="00F677B4" w:rsidP="00F677B4">
            <w:pPr>
              <w:rPr>
                <w:rFonts w:eastAsia="Calibri" w:cs="Arial"/>
              </w:rPr>
            </w:pPr>
          </w:p>
        </w:tc>
        <w:tc>
          <w:tcPr>
            <w:tcW w:w="0" w:type="auto"/>
            <w:shd w:val="clear" w:color="auto" w:fill="auto"/>
          </w:tcPr>
          <w:p w:rsidR="00F677B4" w:rsidRPr="00F234E2" w:rsidRDefault="00F677B4" w:rsidP="00F677B4">
            <w:pPr>
              <w:rPr>
                <w:rFonts w:eastAsia="Calibri" w:cs="Arial"/>
              </w:rPr>
            </w:pPr>
          </w:p>
        </w:tc>
        <w:tc>
          <w:tcPr>
            <w:tcW w:w="0" w:type="auto"/>
            <w:shd w:val="clear" w:color="auto" w:fill="auto"/>
          </w:tcPr>
          <w:p w:rsidR="00F677B4" w:rsidRPr="00F234E2" w:rsidRDefault="00F677B4" w:rsidP="00F677B4">
            <w:pPr>
              <w:rPr>
                <w:rFonts w:eastAsia="Calibri" w:cs="Arial"/>
              </w:rPr>
            </w:pPr>
          </w:p>
        </w:tc>
      </w:tr>
      <w:tr w:rsidR="00F677B4" w:rsidRPr="00F234E2" w:rsidTr="00F677B4">
        <w:trPr>
          <w:trHeight w:val="624"/>
          <w:jc w:val="center"/>
        </w:trPr>
        <w:tc>
          <w:tcPr>
            <w:tcW w:w="3231" w:type="dxa"/>
            <w:vMerge w:val="restart"/>
            <w:shd w:val="clear" w:color="auto" w:fill="auto"/>
          </w:tcPr>
          <w:p w:rsidR="00F677B4" w:rsidRPr="00F234E2" w:rsidRDefault="00F677B4" w:rsidP="00F677B4">
            <w:pPr>
              <w:jc w:val="center"/>
              <w:rPr>
                <w:rFonts w:eastAsia="Calibri" w:cs="Arial"/>
              </w:rPr>
            </w:pPr>
            <w:r w:rsidRPr="00F234E2">
              <w:rPr>
                <w:rFonts w:eastAsia="Calibri" w:cs="Arial"/>
                <w:b/>
              </w:rPr>
              <w:t xml:space="preserve">DIP. </w:t>
            </w:r>
            <w:r w:rsidRPr="00F234E2">
              <w:rPr>
                <w:rFonts w:eastAsia="Calibri" w:cs="Arial"/>
                <w:b/>
                <w:lang w:val="es-ES"/>
              </w:rPr>
              <w:t>GERARDO ABRAHAM AGUADO GÓMEZ</w:t>
            </w:r>
          </w:p>
        </w:tc>
        <w:tc>
          <w:tcPr>
            <w:tcW w:w="0" w:type="auto"/>
            <w:shd w:val="clear" w:color="auto" w:fill="auto"/>
            <w:vAlign w:val="center"/>
          </w:tcPr>
          <w:p w:rsidR="00F677B4" w:rsidRPr="00F234E2" w:rsidRDefault="00F677B4" w:rsidP="00F677B4">
            <w:pPr>
              <w:jc w:val="center"/>
              <w:rPr>
                <w:rFonts w:eastAsia="Calibri" w:cs="Arial"/>
                <w:b/>
              </w:rPr>
            </w:pPr>
            <w:r w:rsidRPr="00F234E2">
              <w:rPr>
                <w:rFonts w:eastAsia="Calibri" w:cs="Arial"/>
                <w:b/>
              </w:rPr>
              <w:t>A FAVOR</w:t>
            </w:r>
          </w:p>
        </w:tc>
        <w:tc>
          <w:tcPr>
            <w:tcW w:w="0" w:type="auto"/>
            <w:shd w:val="clear" w:color="auto" w:fill="auto"/>
            <w:vAlign w:val="center"/>
          </w:tcPr>
          <w:p w:rsidR="00F677B4" w:rsidRPr="00F234E2" w:rsidRDefault="00F677B4" w:rsidP="00F677B4">
            <w:pPr>
              <w:jc w:val="center"/>
              <w:rPr>
                <w:rFonts w:eastAsia="Calibri" w:cs="Arial"/>
                <w:b/>
              </w:rPr>
            </w:pPr>
            <w:r w:rsidRPr="00F234E2">
              <w:rPr>
                <w:rFonts w:eastAsia="Calibri" w:cs="Arial"/>
                <w:b/>
              </w:rPr>
              <w:t>EN CONTRA</w:t>
            </w:r>
          </w:p>
        </w:tc>
        <w:tc>
          <w:tcPr>
            <w:tcW w:w="0" w:type="auto"/>
            <w:shd w:val="clear" w:color="auto" w:fill="auto"/>
            <w:vAlign w:val="center"/>
          </w:tcPr>
          <w:p w:rsidR="00F677B4" w:rsidRPr="00F234E2" w:rsidRDefault="00F677B4" w:rsidP="00F677B4">
            <w:pPr>
              <w:jc w:val="center"/>
              <w:rPr>
                <w:rFonts w:eastAsia="Calibri" w:cs="Arial"/>
                <w:b/>
              </w:rPr>
            </w:pPr>
            <w:r w:rsidRPr="00F234E2">
              <w:rPr>
                <w:rFonts w:eastAsia="Calibri" w:cs="Arial"/>
                <w:b/>
              </w:rPr>
              <w:t>ABSTENCIÓN</w:t>
            </w:r>
          </w:p>
        </w:tc>
        <w:tc>
          <w:tcPr>
            <w:tcW w:w="0" w:type="auto"/>
            <w:shd w:val="clear" w:color="auto" w:fill="auto"/>
            <w:vAlign w:val="center"/>
          </w:tcPr>
          <w:p w:rsidR="00F677B4" w:rsidRPr="00F234E2" w:rsidRDefault="00F677B4" w:rsidP="00F677B4">
            <w:pPr>
              <w:jc w:val="center"/>
              <w:rPr>
                <w:rFonts w:eastAsia="Calibri" w:cs="Arial"/>
                <w:b/>
              </w:rPr>
            </w:pPr>
            <w:r w:rsidRPr="00F234E2">
              <w:rPr>
                <w:rFonts w:eastAsia="Calibri" w:cs="Arial"/>
                <w:b/>
              </w:rPr>
              <w:t>SI</w:t>
            </w:r>
          </w:p>
        </w:tc>
        <w:tc>
          <w:tcPr>
            <w:tcW w:w="0" w:type="auto"/>
            <w:shd w:val="clear" w:color="auto" w:fill="auto"/>
            <w:vAlign w:val="center"/>
          </w:tcPr>
          <w:p w:rsidR="00F677B4" w:rsidRPr="00F234E2" w:rsidRDefault="00F677B4" w:rsidP="00F677B4">
            <w:pPr>
              <w:jc w:val="center"/>
              <w:rPr>
                <w:rFonts w:eastAsia="Calibri" w:cs="Arial"/>
                <w:b/>
              </w:rPr>
            </w:pPr>
            <w:r w:rsidRPr="00F234E2">
              <w:rPr>
                <w:rFonts w:eastAsia="Calibri" w:cs="Arial"/>
                <w:b/>
              </w:rPr>
              <w:t>CUALES</w:t>
            </w:r>
          </w:p>
        </w:tc>
      </w:tr>
      <w:tr w:rsidR="00F677B4" w:rsidRPr="00F234E2" w:rsidTr="00F677B4">
        <w:trPr>
          <w:trHeight w:val="1417"/>
          <w:jc w:val="center"/>
        </w:trPr>
        <w:tc>
          <w:tcPr>
            <w:tcW w:w="3231" w:type="dxa"/>
            <w:vMerge/>
            <w:shd w:val="clear" w:color="auto" w:fill="auto"/>
          </w:tcPr>
          <w:p w:rsidR="00F677B4" w:rsidRPr="00F234E2" w:rsidRDefault="00F677B4" w:rsidP="00F677B4">
            <w:pPr>
              <w:rPr>
                <w:rFonts w:eastAsia="Calibri" w:cs="Arial"/>
              </w:rPr>
            </w:pPr>
          </w:p>
        </w:tc>
        <w:tc>
          <w:tcPr>
            <w:tcW w:w="0" w:type="auto"/>
            <w:shd w:val="clear" w:color="auto" w:fill="auto"/>
          </w:tcPr>
          <w:p w:rsidR="00F677B4" w:rsidRPr="00F234E2" w:rsidRDefault="00F677B4" w:rsidP="00F677B4">
            <w:pPr>
              <w:rPr>
                <w:rFonts w:eastAsia="Calibri" w:cs="Arial"/>
              </w:rPr>
            </w:pPr>
          </w:p>
        </w:tc>
        <w:tc>
          <w:tcPr>
            <w:tcW w:w="0" w:type="auto"/>
            <w:shd w:val="clear" w:color="auto" w:fill="auto"/>
          </w:tcPr>
          <w:p w:rsidR="00F677B4" w:rsidRPr="00F234E2" w:rsidRDefault="00F677B4" w:rsidP="00F677B4">
            <w:pPr>
              <w:rPr>
                <w:rFonts w:eastAsia="Calibri" w:cs="Arial"/>
              </w:rPr>
            </w:pPr>
          </w:p>
        </w:tc>
        <w:tc>
          <w:tcPr>
            <w:tcW w:w="0" w:type="auto"/>
            <w:shd w:val="clear" w:color="auto" w:fill="auto"/>
          </w:tcPr>
          <w:p w:rsidR="00F677B4" w:rsidRPr="00F234E2" w:rsidRDefault="00F677B4" w:rsidP="00F677B4">
            <w:pPr>
              <w:rPr>
                <w:rFonts w:eastAsia="Calibri" w:cs="Arial"/>
              </w:rPr>
            </w:pPr>
          </w:p>
        </w:tc>
        <w:tc>
          <w:tcPr>
            <w:tcW w:w="0" w:type="auto"/>
            <w:shd w:val="clear" w:color="auto" w:fill="auto"/>
          </w:tcPr>
          <w:p w:rsidR="00F677B4" w:rsidRPr="00F234E2" w:rsidRDefault="00F677B4" w:rsidP="00F677B4">
            <w:pPr>
              <w:rPr>
                <w:rFonts w:eastAsia="Calibri" w:cs="Arial"/>
              </w:rPr>
            </w:pPr>
          </w:p>
        </w:tc>
        <w:tc>
          <w:tcPr>
            <w:tcW w:w="0" w:type="auto"/>
            <w:shd w:val="clear" w:color="auto" w:fill="auto"/>
          </w:tcPr>
          <w:p w:rsidR="00F677B4" w:rsidRPr="00F234E2" w:rsidRDefault="00F677B4" w:rsidP="00F677B4">
            <w:pPr>
              <w:rPr>
                <w:rFonts w:eastAsia="Calibri" w:cs="Arial"/>
              </w:rPr>
            </w:pPr>
          </w:p>
        </w:tc>
      </w:tr>
      <w:tr w:rsidR="00F677B4" w:rsidRPr="00F234E2" w:rsidTr="00F677B4">
        <w:trPr>
          <w:trHeight w:val="624"/>
          <w:jc w:val="center"/>
        </w:trPr>
        <w:tc>
          <w:tcPr>
            <w:tcW w:w="3231" w:type="dxa"/>
            <w:vMerge w:val="restart"/>
            <w:shd w:val="clear" w:color="auto" w:fill="auto"/>
          </w:tcPr>
          <w:p w:rsidR="00F677B4" w:rsidRPr="00F234E2" w:rsidRDefault="00F677B4" w:rsidP="00F677B4">
            <w:pPr>
              <w:ind w:right="-142"/>
              <w:jc w:val="center"/>
              <w:rPr>
                <w:rFonts w:eastAsia="Calibri" w:cs="Arial"/>
                <w:b/>
              </w:rPr>
            </w:pPr>
            <w:r w:rsidRPr="00F234E2">
              <w:rPr>
                <w:rFonts w:eastAsia="Calibri" w:cs="Arial"/>
                <w:b/>
              </w:rPr>
              <w:t xml:space="preserve">DIP. </w:t>
            </w:r>
            <w:r w:rsidRPr="00F234E2">
              <w:rPr>
                <w:rFonts w:eastAsia="Calibri" w:cs="Arial"/>
                <w:b/>
                <w:lang w:val="es-ES"/>
              </w:rPr>
              <w:t>EMILIO ALEJANDRO DE HOYOS MONTEMAYOR</w:t>
            </w:r>
            <w:r w:rsidRPr="00F234E2">
              <w:rPr>
                <w:rFonts w:eastAsia="Calibri" w:cs="Arial"/>
                <w:b/>
              </w:rPr>
              <w:t xml:space="preserve"> </w:t>
            </w:r>
          </w:p>
          <w:p w:rsidR="00F677B4" w:rsidRPr="00F234E2" w:rsidRDefault="00F677B4" w:rsidP="00F677B4">
            <w:pPr>
              <w:rPr>
                <w:rFonts w:eastAsia="Calibri" w:cs="Arial"/>
              </w:rPr>
            </w:pPr>
          </w:p>
        </w:tc>
        <w:tc>
          <w:tcPr>
            <w:tcW w:w="0" w:type="auto"/>
            <w:shd w:val="clear" w:color="auto" w:fill="auto"/>
            <w:vAlign w:val="center"/>
          </w:tcPr>
          <w:p w:rsidR="00F677B4" w:rsidRPr="00F234E2" w:rsidRDefault="00F677B4" w:rsidP="00F677B4">
            <w:pPr>
              <w:jc w:val="center"/>
              <w:rPr>
                <w:rFonts w:eastAsia="Calibri" w:cs="Arial"/>
                <w:b/>
              </w:rPr>
            </w:pPr>
            <w:r w:rsidRPr="00F234E2">
              <w:rPr>
                <w:rFonts w:eastAsia="Calibri" w:cs="Arial"/>
                <w:b/>
              </w:rPr>
              <w:t>A FAVOR</w:t>
            </w:r>
          </w:p>
        </w:tc>
        <w:tc>
          <w:tcPr>
            <w:tcW w:w="0" w:type="auto"/>
            <w:shd w:val="clear" w:color="auto" w:fill="auto"/>
            <w:vAlign w:val="center"/>
          </w:tcPr>
          <w:p w:rsidR="00F677B4" w:rsidRPr="00F234E2" w:rsidRDefault="00F677B4" w:rsidP="00F677B4">
            <w:pPr>
              <w:jc w:val="center"/>
              <w:rPr>
                <w:rFonts w:eastAsia="Calibri" w:cs="Arial"/>
                <w:b/>
              </w:rPr>
            </w:pPr>
            <w:r w:rsidRPr="00F234E2">
              <w:rPr>
                <w:rFonts w:eastAsia="Calibri" w:cs="Arial"/>
                <w:b/>
              </w:rPr>
              <w:t>EN CONTRA</w:t>
            </w:r>
          </w:p>
        </w:tc>
        <w:tc>
          <w:tcPr>
            <w:tcW w:w="0" w:type="auto"/>
            <w:shd w:val="clear" w:color="auto" w:fill="auto"/>
            <w:vAlign w:val="center"/>
          </w:tcPr>
          <w:p w:rsidR="00F677B4" w:rsidRPr="00F234E2" w:rsidRDefault="00F677B4" w:rsidP="00F677B4">
            <w:pPr>
              <w:jc w:val="center"/>
              <w:rPr>
                <w:rFonts w:eastAsia="Calibri" w:cs="Arial"/>
                <w:b/>
              </w:rPr>
            </w:pPr>
            <w:r w:rsidRPr="00F234E2">
              <w:rPr>
                <w:rFonts w:eastAsia="Calibri" w:cs="Arial"/>
                <w:b/>
              </w:rPr>
              <w:t>ABSTENCIÓN</w:t>
            </w:r>
          </w:p>
        </w:tc>
        <w:tc>
          <w:tcPr>
            <w:tcW w:w="0" w:type="auto"/>
            <w:shd w:val="clear" w:color="auto" w:fill="auto"/>
            <w:vAlign w:val="center"/>
          </w:tcPr>
          <w:p w:rsidR="00F677B4" w:rsidRPr="00F234E2" w:rsidRDefault="00F677B4" w:rsidP="00F677B4">
            <w:pPr>
              <w:jc w:val="center"/>
              <w:rPr>
                <w:rFonts w:eastAsia="Calibri" w:cs="Arial"/>
                <w:b/>
              </w:rPr>
            </w:pPr>
            <w:r w:rsidRPr="00F234E2">
              <w:rPr>
                <w:rFonts w:eastAsia="Calibri" w:cs="Arial"/>
                <w:b/>
              </w:rPr>
              <w:t>SI</w:t>
            </w:r>
          </w:p>
        </w:tc>
        <w:tc>
          <w:tcPr>
            <w:tcW w:w="0" w:type="auto"/>
            <w:shd w:val="clear" w:color="auto" w:fill="auto"/>
            <w:vAlign w:val="center"/>
          </w:tcPr>
          <w:p w:rsidR="00F677B4" w:rsidRPr="00F234E2" w:rsidRDefault="00F677B4" w:rsidP="00F677B4">
            <w:pPr>
              <w:jc w:val="center"/>
              <w:rPr>
                <w:rFonts w:eastAsia="Calibri" w:cs="Arial"/>
                <w:b/>
              </w:rPr>
            </w:pPr>
            <w:r w:rsidRPr="00F234E2">
              <w:rPr>
                <w:rFonts w:eastAsia="Calibri" w:cs="Arial"/>
                <w:b/>
              </w:rPr>
              <w:t>CUALES</w:t>
            </w:r>
          </w:p>
        </w:tc>
      </w:tr>
      <w:tr w:rsidR="00F677B4" w:rsidRPr="00F234E2" w:rsidTr="00F677B4">
        <w:trPr>
          <w:trHeight w:val="1417"/>
          <w:jc w:val="center"/>
        </w:trPr>
        <w:tc>
          <w:tcPr>
            <w:tcW w:w="3231" w:type="dxa"/>
            <w:vMerge/>
            <w:shd w:val="clear" w:color="auto" w:fill="auto"/>
          </w:tcPr>
          <w:p w:rsidR="00F677B4" w:rsidRPr="00F234E2" w:rsidRDefault="00F677B4" w:rsidP="00F677B4">
            <w:pPr>
              <w:rPr>
                <w:rFonts w:eastAsia="Calibri" w:cs="Arial"/>
              </w:rPr>
            </w:pPr>
          </w:p>
        </w:tc>
        <w:tc>
          <w:tcPr>
            <w:tcW w:w="0" w:type="auto"/>
            <w:shd w:val="clear" w:color="auto" w:fill="auto"/>
          </w:tcPr>
          <w:p w:rsidR="00F677B4" w:rsidRPr="00F234E2" w:rsidRDefault="00F677B4" w:rsidP="00F677B4">
            <w:pPr>
              <w:rPr>
                <w:rFonts w:eastAsia="Calibri" w:cs="Arial"/>
              </w:rPr>
            </w:pPr>
          </w:p>
          <w:p w:rsidR="00F677B4" w:rsidRPr="00F234E2" w:rsidRDefault="00F677B4" w:rsidP="00F677B4">
            <w:pPr>
              <w:rPr>
                <w:rFonts w:eastAsia="Calibri" w:cs="Arial"/>
              </w:rPr>
            </w:pPr>
          </w:p>
          <w:p w:rsidR="00F677B4" w:rsidRPr="00F234E2" w:rsidRDefault="00F677B4" w:rsidP="00F677B4">
            <w:pPr>
              <w:rPr>
                <w:rFonts w:eastAsia="Calibri" w:cs="Arial"/>
              </w:rPr>
            </w:pPr>
          </w:p>
          <w:p w:rsidR="00F677B4" w:rsidRPr="00F234E2" w:rsidRDefault="00F677B4" w:rsidP="00F677B4">
            <w:pPr>
              <w:rPr>
                <w:rFonts w:eastAsia="Calibri" w:cs="Arial"/>
              </w:rPr>
            </w:pPr>
          </w:p>
          <w:p w:rsidR="00F677B4" w:rsidRPr="00F234E2" w:rsidRDefault="00F677B4" w:rsidP="00F677B4">
            <w:pPr>
              <w:rPr>
                <w:rFonts w:eastAsia="Calibri" w:cs="Arial"/>
              </w:rPr>
            </w:pPr>
          </w:p>
          <w:p w:rsidR="00F677B4" w:rsidRPr="00F234E2" w:rsidRDefault="00F677B4" w:rsidP="00F677B4">
            <w:pPr>
              <w:rPr>
                <w:rFonts w:eastAsia="Calibri" w:cs="Arial"/>
              </w:rPr>
            </w:pPr>
          </w:p>
        </w:tc>
        <w:tc>
          <w:tcPr>
            <w:tcW w:w="0" w:type="auto"/>
            <w:shd w:val="clear" w:color="auto" w:fill="auto"/>
          </w:tcPr>
          <w:p w:rsidR="00F677B4" w:rsidRPr="00F234E2" w:rsidRDefault="00F677B4" w:rsidP="00F677B4">
            <w:pPr>
              <w:rPr>
                <w:rFonts w:eastAsia="Calibri" w:cs="Arial"/>
              </w:rPr>
            </w:pPr>
          </w:p>
        </w:tc>
        <w:tc>
          <w:tcPr>
            <w:tcW w:w="0" w:type="auto"/>
            <w:shd w:val="clear" w:color="auto" w:fill="auto"/>
          </w:tcPr>
          <w:p w:rsidR="00F677B4" w:rsidRPr="00F234E2" w:rsidRDefault="00F677B4" w:rsidP="00F677B4">
            <w:pPr>
              <w:rPr>
                <w:rFonts w:eastAsia="Calibri" w:cs="Arial"/>
              </w:rPr>
            </w:pPr>
          </w:p>
        </w:tc>
        <w:tc>
          <w:tcPr>
            <w:tcW w:w="0" w:type="auto"/>
            <w:shd w:val="clear" w:color="auto" w:fill="auto"/>
          </w:tcPr>
          <w:p w:rsidR="00F677B4" w:rsidRPr="00F234E2" w:rsidRDefault="00F677B4" w:rsidP="00F677B4">
            <w:pPr>
              <w:rPr>
                <w:rFonts w:eastAsia="Calibri" w:cs="Arial"/>
              </w:rPr>
            </w:pPr>
          </w:p>
        </w:tc>
        <w:tc>
          <w:tcPr>
            <w:tcW w:w="0" w:type="auto"/>
            <w:shd w:val="clear" w:color="auto" w:fill="auto"/>
          </w:tcPr>
          <w:p w:rsidR="00F677B4" w:rsidRPr="00F234E2" w:rsidRDefault="00F677B4" w:rsidP="00F677B4">
            <w:pPr>
              <w:rPr>
                <w:rFonts w:eastAsia="Calibri" w:cs="Arial"/>
              </w:rPr>
            </w:pPr>
          </w:p>
        </w:tc>
      </w:tr>
      <w:tr w:rsidR="00F677B4" w:rsidRPr="00F234E2" w:rsidTr="00F677B4">
        <w:trPr>
          <w:trHeight w:val="624"/>
          <w:jc w:val="center"/>
        </w:trPr>
        <w:tc>
          <w:tcPr>
            <w:tcW w:w="3231" w:type="dxa"/>
            <w:vMerge w:val="restart"/>
            <w:shd w:val="clear" w:color="auto" w:fill="auto"/>
          </w:tcPr>
          <w:p w:rsidR="00F677B4" w:rsidRPr="00F234E2" w:rsidRDefault="00F677B4" w:rsidP="00F677B4">
            <w:pPr>
              <w:jc w:val="center"/>
              <w:rPr>
                <w:rFonts w:eastAsia="Calibri" w:cs="Arial"/>
              </w:rPr>
            </w:pPr>
            <w:r w:rsidRPr="00F234E2">
              <w:rPr>
                <w:rFonts w:eastAsia="Calibri" w:cs="Arial"/>
                <w:b/>
              </w:rPr>
              <w:t xml:space="preserve">DIP. </w:t>
            </w:r>
            <w:r w:rsidRPr="00F234E2">
              <w:rPr>
                <w:rFonts w:eastAsia="Calibri" w:cs="Arial"/>
                <w:b/>
                <w:lang w:val="es-ES"/>
              </w:rPr>
              <w:t>JOSÉ BENITO RAMÍREZ ROSAS</w:t>
            </w:r>
          </w:p>
        </w:tc>
        <w:tc>
          <w:tcPr>
            <w:tcW w:w="0" w:type="auto"/>
            <w:shd w:val="clear" w:color="auto" w:fill="auto"/>
            <w:vAlign w:val="center"/>
          </w:tcPr>
          <w:p w:rsidR="00F677B4" w:rsidRPr="00F234E2" w:rsidRDefault="00F677B4" w:rsidP="00F677B4">
            <w:pPr>
              <w:jc w:val="center"/>
              <w:rPr>
                <w:rFonts w:eastAsia="Calibri" w:cs="Arial"/>
                <w:b/>
              </w:rPr>
            </w:pPr>
            <w:r w:rsidRPr="00F234E2">
              <w:rPr>
                <w:rFonts w:eastAsia="Calibri" w:cs="Arial"/>
                <w:b/>
              </w:rPr>
              <w:t>A FAVOR</w:t>
            </w:r>
          </w:p>
        </w:tc>
        <w:tc>
          <w:tcPr>
            <w:tcW w:w="0" w:type="auto"/>
            <w:shd w:val="clear" w:color="auto" w:fill="auto"/>
            <w:vAlign w:val="center"/>
          </w:tcPr>
          <w:p w:rsidR="00F677B4" w:rsidRPr="00F234E2" w:rsidRDefault="00F677B4" w:rsidP="00F677B4">
            <w:pPr>
              <w:jc w:val="center"/>
              <w:rPr>
                <w:rFonts w:eastAsia="Calibri" w:cs="Arial"/>
                <w:b/>
              </w:rPr>
            </w:pPr>
            <w:r w:rsidRPr="00F234E2">
              <w:rPr>
                <w:rFonts w:eastAsia="Calibri" w:cs="Arial"/>
                <w:b/>
              </w:rPr>
              <w:t>EN CONTRA</w:t>
            </w:r>
          </w:p>
        </w:tc>
        <w:tc>
          <w:tcPr>
            <w:tcW w:w="0" w:type="auto"/>
            <w:shd w:val="clear" w:color="auto" w:fill="auto"/>
            <w:vAlign w:val="center"/>
          </w:tcPr>
          <w:p w:rsidR="00F677B4" w:rsidRPr="00F234E2" w:rsidRDefault="00F677B4" w:rsidP="00F677B4">
            <w:pPr>
              <w:jc w:val="center"/>
              <w:rPr>
                <w:rFonts w:eastAsia="Calibri" w:cs="Arial"/>
                <w:b/>
              </w:rPr>
            </w:pPr>
            <w:r w:rsidRPr="00F234E2">
              <w:rPr>
                <w:rFonts w:eastAsia="Calibri" w:cs="Arial"/>
                <w:b/>
              </w:rPr>
              <w:t>ABSTENCIÓN</w:t>
            </w:r>
          </w:p>
        </w:tc>
        <w:tc>
          <w:tcPr>
            <w:tcW w:w="0" w:type="auto"/>
            <w:shd w:val="clear" w:color="auto" w:fill="auto"/>
            <w:vAlign w:val="center"/>
          </w:tcPr>
          <w:p w:rsidR="00F677B4" w:rsidRPr="00F234E2" w:rsidRDefault="00F677B4" w:rsidP="00F677B4">
            <w:pPr>
              <w:jc w:val="center"/>
              <w:rPr>
                <w:rFonts w:eastAsia="Calibri" w:cs="Arial"/>
                <w:b/>
              </w:rPr>
            </w:pPr>
            <w:r w:rsidRPr="00F234E2">
              <w:rPr>
                <w:rFonts w:eastAsia="Calibri" w:cs="Arial"/>
                <w:b/>
              </w:rPr>
              <w:t>SI</w:t>
            </w:r>
          </w:p>
        </w:tc>
        <w:tc>
          <w:tcPr>
            <w:tcW w:w="0" w:type="auto"/>
            <w:shd w:val="clear" w:color="auto" w:fill="auto"/>
            <w:vAlign w:val="center"/>
          </w:tcPr>
          <w:p w:rsidR="00F677B4" w:rsidRPr="00F234E2" w:rsidRDefault="00F677B4" w:rsidP="00F677B4">
            <w:pPr>
              <w:jc w:val="center"/>
              <w:rPr>
                <w:rFonts w:eastAsia="Calibri" w:cs="Arial"/>
                <w:b/>
              </w:rPr>
            </w:pPr>
            <w:r w:rsidRPr="00F234E2">
              <w:rPr>
                <w:rFonts w:eastAsia="Calibri" w:cs="Arial"/>
                <w:b/>
              </w:rPr>
              <w:t>CUALES</w:t>
            </w:r>
          </w:p>
        </w:tc>
      </w:tr>
      <w:tr w:rsidR="00F677B4" w:rsidRPr="00F234E2" w:rsidTr="00F677B4">
        <w:trPr>
          <w:trHeight w:val="1417"/>
          <w:jc w:val="center"/>
        </w:trPr>
        <w:tc>
          <w:tcPr>
            <w:tcW w:w="3231" w:type="dxa"/>
            <w:vMerge/>
            <w:shd w:val="clear" w:color="auto" w:fill="auto"/>
          </w:tcPr>
          <w:p w:rsidR="00F677B4" w:rsidRPr="00F234E2" w:rsidRDefault="00F677B4" w:rsidP="00F677B4">
            <w:pPr>
              <w:rPr>
                <w:rFonts w:eastAsia="Calibri" w:cs="Arial"/>
              </w:rPr>
            </w:pPr>
          </w:p>
        </w:tc>
        <w:tc>
          <w:tcPr>
            <w:tcW w:w="0" w:type="auto"/>
            <w:shd w:val="clear" w:color="auto" w:fill="auto"/>
          </w:tcPr>
          <w:p w:rsidR="00F677B4" w:rsidRPr="00F234E2" w:rsidRDefault="00F677B4" w:rsidP="00F677B4">
            <w:pPr>
              <w:rPr>
                <w:rFonts w:eastAsia="Calibri" w:cs="Arial"/>
              </w:rPr>
            </w:pPr>
          </w:p>
        </w:tc>
        <w:tc>
          <w:tcPr>
            <w:tcW w:w="0" w:type="auto"/>
            <w:shd w:val="clear" w:color="auto" w:fill="auto"/>
          </w:tcPr>
          <w:p w:rsidR="00F677B4" w:rsidRPr="00F234E2" w:rsidRDefault="00F677B4" w:rsidP="00F677B4">
            <w:pPr>
              <w:rPr>
                <w:rFonts w:eastAsia="Calibri" w:cs="Arial"/>
              </w:rPr>
            </w:pPr>
          </w:p>
        </w:tc>
        <w:tc>
          <w:tcPr>
            <w:tcW w:w="0" w:type="auto"/>
            <w:shd w:val="clear" w:color="auto" w:fill="auto"/>
          </w:tcPr>
          <w:p w:rsidR="00F677B4" w:rsidRPr="00F234E2" w:rsidRDefault="00F677B4" w:rsidP="00F677B4">
            <w:pPr>
              <w:rPr>
                <w:rFonts w:eastAsia="Calibri" w:cs="Arial"/>
              </w:rPr>
            </w:pPr>
          </w:p>
        </w:tc>
        <w:tc>
          <w:tcPr>
            <w:tcW w:w="0" w:type="auto"/>
            <w:shd w:val="clear" w:color="auto" w:fill="auto"/>
          </w:tcPr>
          <w:p w:rsidR="00F677B4" w:rsidRPr="00F234E2" w:rsidRDefault="00F677B4" w:rsidP="00F677B4">
            <w:pPr>
              <w:rPr>
                <w:rFonts w:eastAsia="Calibri" w:cs="Arial"/>
              </w:rPr>
            </w:pPr>
          </w:p>
        </w:tc>
        <w:tc>
          <w:tcPr>
            <w:tcW w:w="0" w:type="auto"/>
            <w:shd w:val="clear" w:color="auto" w:fill="auto"/>
          </w:tcPr>
          <w:p w:rsidR="00F677B4" w:rsidRPr="00F234E2" w:rsidRDefault="00F677B4" w:rsidP="00F677B4">
            <w:pPr>
              <w:rPr>
                <w:rFonts w:eastAsia="Calibri" w:cs="Arial"/>
              </w:rPr>
            </w:pPr>
          </w:p>
        </w:tc>
      </w:tr>
      <w:tr w:rsidR="00F677B4" w:rsidRPr="00F234E2" w:rsidTr="00F677B4">
        <w:trPr>
          <w:trHeight w:val="624"/>
          <w:jc w:val="center"/>
        </w:trPr>
        <w:tc>
          <w:tcPr>
            <w:tcW w:w="3231" w:type="dxa"/>
            <w:vMerge w:val="restart"/>
            <w:shd w:val="clear" w:color="auto" w:fill="auto"/>
          </w:tcPr>
          <w:p w:rsidR="00F677B4" w:rsidRPr="00F234E2" w:rsidRDefault="00F677B4" w:rsidP="00F677B4">
            <w:pPr>
              <w:ind w:right="-142"/>
              <w:jc w:val="center"/>
              <w:rPr>
                <w:rFonts w:eastAsia="Calibri" w:cs="Arial"/>
                <w:b/>
              </w:rPr>
            </w:pPr>
            <w:r w:rsidRPr="00F234E2">
              <w:rPr>
                <w:rFonts w:eastAsia="Calibri" w:cs="Arial"/>
                <w:b/>
              </w:rPr>
              <w:t xml:space="preserve">DIP.  </w:t>
            </w:r>
            <w:r w:rsidRPr="00F234E2">
              <w:rPr>
                <w:rFonts w:eastAsia="Calibri" w:cs="Arial"/>
                <w:b/>
                <w:lang w:val="es-ES"/>
              </w:rPr>
              <w:t>CLAUDIA ISELA RAMÍREZ PINEDA</w:t>
            </w:r>
          </w:p>
          <w:p w:rsidR="00F677B4" w:rsidRPr="00F234E2" w:rsidRDefault="00F677B4" w:rsidP="00F677B4">
            <w:pPr>
              <w:rPr>
                <w:rFonts w:eastAsia="Calibri" w:cs="Arial"/>
              </w:rPr>
            </w:pPr>
          </w:p>
        </w:tc>
        <w:tc>
          <w:tcPr>
            <w:tcW w:w="0" w:type="auto"/>
            <w:shd w:val="clear" w:color="auto" w:fill="auto"/>
            <w:vAlign w:val="center"/>
          </w:tcPr>
          <w:p w:rsidR="00F677B4" w:rsidRPr="00F234E2" w:rsidRDefault="00F677B4" w:rsidP="00F677B4">
            <w:pPr>
              <w:jc w:val="center"/>
              <w:rPr>
                <w:rFonts w:eastAsia="Calibri" w:cs="Arial"/>
                <w:b/>
              </w:rPr>
            </w:pPr>
            <w:r w:rsidRPr="00F234E2">
              <w:rPr>
                <w:rFonts w:eastAsia="Calibri" w:cs="Arial"/>
                <w:b/>
              </w:rPr>
              <w:t>A FAVOR</w:t>
            </w:r>
          </w:p>
        </w:tc>
        <w:tc>
          <w:tcPr>
            <w:tcW w:w="0" w:type="auto"/>
            <w:shd w:val="clear" w:color="auto" w:fill="auto"/>
            <w:vAlign w:val="center"/>
          </w:tcPr>
          <w:p w:rsidR="00F677B4" w:rsidRPr="00F234E2" w:rsidRDefault="00F677B4" w:rsidP="00F677B4">
            <w:pPr>
              <w:jc w:val="center"/>
              <w:rPr>
                <w:rFonts w:eastAsia="Calibri" w:cs="Arial"/>
                <w:b/>
              </w:rPr>
            </w:pPr>
            <w:r w:rsidRPr="00F234E2">
              <w:rPr>
                <w:rFonts w:eastAsia="Calibri" w:cs="Arial"/>
                <w:b/>
              </w:rPr>
              <w:t>EN CONTRA</w:t>
            </w:r>
          </w:p>
        </w:tc>
        <w:tc>
          <w:tcPr>
            <w:tcW w:w="0" w:type="auto"/>
            <w:shd w:val="clear" w:color="auto" w:fill="auto"/>
            <w:vAlign w:val="center"/>
          </w:tcPr>
          <w:p w:rsidR="00F677B4" w:rsidRPr="00F234E2" w:rsidRDefault="00F677B4" w:rsidP="00F677B4">
            <w:pPr>
              <w:jc w:val="center"/>
              <w:rPr>
                <w:rFonts w:eastAsia="Calibri" w:cs="Arial"/>
                <w:b/>
              </w:rPr>
            </w:pPr>
            <w:r w:rsidRPr="00F234E2">
              <w:rPr>
                <w:rFonts w:eastAsia="Calibri" w:cs="Arial"/>
                <w:b/>
              </w:rPr>
              <w:t>ABSTENCIÓN</w:t>
            </w:r>
          </w:p>
        </w:tc>
        <w:tc>
          <w:tcPr>
            <w:tcW w:w="0" w:type="auto"/>
            <w:shd w:val="clear" w:color="auto" w:fill="auto"/>
            <w:vAlign w:val="center"/>
          </w:tcPr>
          <w:p w:rsidR="00F677B4" w:rsidRPr="00F234E2" w:rsidRDefault="00F677B4" w:rsidP="00F677B4">
            <w:pPr>
              <w:jc w:val="center"/>
              <w:rPr>
                <w:rFonts w:eastAsia="Calibri" w:cs="Arial"/>
                <w:b/>
              </w:rPr>
            </w:pPr>
            <w:r w:rsidRPr="00F234E2">
              <w:rPr>
                <w:rFonts w:eastAsia="Calibri" w:cs="Arial"/>
                <w:b/>
              </w:rPr>
              <w:t>SI</w:t>
            </w:r>
          </w:p>
        </w:tc>
        <w:tc>
          <w:tcPr>
            <w:tcW w:w="0" w:type="auto"/>
            <w:shd w:val="clear" w:color="auto" w:fill="auto"/>
            <w:vAlign w:val="center"/>
          </w:tcPr>
          <w:p w:rsidR="00F677B4" w:rsidRPr="00F234E2" w:rsidRDefault="00F677B4" w:rsidP="00F677B4">
            <w:pPr>
              <w:jc w:val="center"/>
              <w:rPr>
                <w:rFonts w:eastAsia="Calibri" w:cs="Arial"/>
                <w:b/>
              </w:rPr>
            </w:pPr>
            <w:r w:rsidRPr="00F234E2">
              <w:rPr>
                <w:rFonts w:eastAsia="Calibri" w:cs="Arial"/>
                <w:b/>
              </w:rPr>
              <w:t>CUALES</w:t>
            </w:r>
          </w:p>
        </w:tc>
      </w:tr>
      <w:tr w:rsidR="00F677B4" w:rsidRPr="00F234E2" w:rsidTr="00F677B4">
        <w:trPr>
          <w:trHeight w:val="1417"/>
          <w:jc w:val="center"/>
        </w:trPr>
        <w:tc>
          <w:tcPr>
            <w:tcW w:w="3231" w:type="dxa"/>
            <w:vMerge/>
            <w:shd w:val="clear" w:color="auto" w:fill="auto"/>
          </w:tcPr>
          <w:p w:rsidR="00F677B4" w:rsidRPr="00F234E2" w:rsidRDefault="00F677B4" w:rsidP="00F677B4">
            <w:pPr>
              <w:rPr>
                <w:rFonts w:eastAsia="Calibri" w:cs="Arial"/>
              </w:rPr>
            </w:pPr>
          </w:p>
        </w:tc>
        <w:tc>
          <w:tcPr>
            <w:tcW w:w="0" w:type="auto"/>
            <w:shd w:val="clear" w:color="auto" w:fill="auto"/>
          </w:tcPr>
          <w:p w:rsidR="00F677B4" w:rsidRPr="00F234E2" w:rsidRDefault="00F677B4" w:rsidP="00F677B4">
            <w:pPr>
              <w:rPr>
                <w:rFonts w:eastAsia="Calibri" w:cs="Arial"/>
              </w:rPr>
            </w:pPr>
          </w:p>
        </w:tc>
        <w:tc>
          <w:tcPr>
            <w:tcW w:w="0" w:type="auto"/>
            <w:shd w:val="clear" w:color="auto" w:fill="auto"/>
          </w:tcPr>
          <w:p w:rsidR="00F677B4" w:rsidRPr="00F234E2" w:rsidRDefault="00F677B4" w:rsidP="00F677B4">
            <w:pPr>
              <w:rPr>
                <w:rFonts w:eastAsia="Calibri" w:cs="Arial"/>
              </w:rPr>
            </w:pPr>
          </w:p>
        </w:tc>
        <w:tc>
          <w:tcPr>
            <w:tcW w:w="0" w:type="auto"/>
            <w:shd w:val="clear" w:color="auto" w:fill="auto"/>
          </w:tcPr>
          <w:p w:rsidR="00F677B4" w:rsidRPr="00F234E2" w:rsidRDefault="00F677B4" w:rsidP="00F677B4">
            <w:pPr>
              <w:rPr>
                <w:rFonts w:eastAsia="Calibri" w:cs="Arial"/>
              </w:rPr>
            </w:pPr>
          </w:p>
        </w:tc>
        <w:tc>
          <w:tcPr>
            <w:tcW w:w="0" w:type="auto"/>
            <w:shd w:val="clear" w:color="auto" w:fill="auto"/>
          </w:tcPr>
          <w:p w:rsidR="00F677B4" w:rsidRPr="00F234E2" w:rsidRDefault="00F677B4" w:rsidP="00F677B4">
            <w:pPr>
              <w:rPr>
                <w:rFonts w:eastAsia="Calibri" w:cs="Arial"/>
              </w:rPr>
            </w:pPr>
          </w:p>
        </w:tc>
        <w:tc>
          <w:tcPr>
            <w:tcW w:w="0" w:type="auto"/>
            <w:shd w:val="clear" w:color="auto" w:fill="auto"/>
          </w:tcPr>
          <w:p w:rsidR="00F677B4" w:rsidRPr="00F234E2" w:rsidRDefault="00F677B4" w:rsidP="00F677B4">
            <w:pPr>
              <w:rPr>
                <w:rFonts w:eastAsia="Calibri" w:cs="Arial"/>
              </w:rPr>
            </w:pPr>
          </w:p>
        </w:tc>
      </w:tr>
      <w:tr w:rsidR="00F677B4" w:rsidRPr="00F234E2" w:rsidTr="00F677B4">
        <w:trPr>
          <w:trHeight w:val="624"/>
          <w:jc w:val="center"/>
        </w:trPr>
        <w:tc>
          <w:tcPr>
            <w:tcW w:w="3231" w:type="dxa"/>
            <w:vMerge w:val="restart"/>
            <w:shd w:val="clear" w:color="auto" w:fill="auto"/>
          </w:tcPr>
          <w:p w:rsidR="00F677B4" w:rsidRPr="00F234E2" w:rsidRDefault="00F677B4" w:rsidP="00F677B4">
            <w:pPr>
              <w:jc w:val="center"/>
              <w:rPr>
                <w:rFonts w:eastAsia="Calibri" w:cs="Arial"/>
              </w:rPr>
            </w:pPr>
            <w:r w:rsidRPr="00F234E2">
              <w:rPr>
                <w:rFonts w:eastAsia="Calibri" w:cs="Arial"/>
                <w:b/>
              </w:rPr>
              <w:t xml:space="preserve">DIP. </w:t>
            </w:r>
            <w:r w:rsidRPr="00F234E2">
              <w:rPr>
                <w:rFonts w:eastAsia="Calibri" w:cs="Arial"/>
                <w:b/>
                <w:lang w:val="es-ES"/>
              </w:rPr>
              <w:t>EDGAR GERARDO SÁNCHEZ GARZA</w:t>
            </w:r>
          </w:p>
        </w:tc>
        <w:tc>
          <w:tcPr>
            <w:tcW w:w="0" w:type="auto"/>
            <w:shd w:val="clear" w:color="auto" w:fill="auto"/>
            <w:vAlign w:val="center"/>
          </w:tcPr>
          <w:p w:rsidR="00F677B4" w:rsidRPr="00F234E2" w:rsidRDefault="00F677B4" w:rsidP="00F677B4">
            <w:pPr>
              <w:jc w:val="center"/>
              <w:rPr>
                <w:rFonts w:eastAsia="Calibri" w:cs="Arial"/>
                <w:b/>
              </w:rPr>
            </w:pPr>
            <w:r w:rsidRPr="00F234E2">
              <w:rPr>
                <w:rFonts w:eastAsia="Calibri" w:cs="Arial"/>
                <w:b/>
              </w:rPr>
              <w:t>A FAVOR</w:t>
            </w:r>
          </w:p>
        </w:tc>
        <w:tc>
          <w:tcPr>
            <w:tcW w:w="0" w:type="auto"/>
            <w:shd w:val="clear" w:color="auto" w:fill="auto"/>
            <w:vAlign w:val="center"/>
          </w:tcPr>
          <w:p w:rsidR="00F677B4" w:rsidRPr="00F234E2" w:rsidRDefault="00F677B4" w:rsidP="00F677B4">
            <w:pPr>
              <w:jc w:val="center"/>
              <w:rPr>
                <w:rFonts w:eastAsia="Calibri" w:cs="Arial"/>
                <w:b/>
              </w:rPr>
            </w:pPr>
            <w:r w:rsidRPr="00F234E2">
              <w:rPr>
                <w:rFonts w:eastAsia="Calibri" w:cs="Arial"/>
                <w:b/>
              </w:rPr>
              <w:t>EN CONTRA</w:t>
            </w:r>
          </w:p>
        </w:tc>
        <w:tc>
          <w:tcPr>
            <w:tcW w:w="0" w:type="auto"/>
            <w:shd w:val="clear" w:color="auto" w:fill="auto"/>
            <w:vAlign w:val="center"/>
          </w:tcPr>
          <w:p w:rsidR="00F677B4" w:rsidRPr="00F234E2" w:rsidRDefault="00F677B4" w:rsidP="00F677B4">
            <w:pPr>
              <w:jc w:val="center"/>
              <w:rPr>
                <w:rFonts w:eastAsia="Calibri" w:cs="Arial"/>
                <w:b/>
              </w:rPr>
            </w:pPr>
            <w:r w:rsidRPr="00F234E2">
              <w:rPr>
                <w:rFonts w:eastAsia="Calibri" w:cs="Arial"/>
                <w:b/>
              </w:rPr>
              <w:t>ABSTENCIÓN</w:t>
            </w:r>
          </w:p>
        </w:tc>
        <w:tc>
          <w:tcPr>
            <w:tcW w:w="0" w:type="auto"/>
            <w:shd w:val="clear" w:color="auto" w:fill="auto"/>
            <w:vAlign w:val="center"/>
          </w:tcPr>
          <w:p w:rsidR="00F677B4" w:rsidRPr="00F234E2" w:rsidRDefault="00F677B4" w:rsidP="00F677B4">
            <w:pPr>
              <w:jc w:val="center"/>
              <w:rPr>
                <w:rFonts w:eastAsia="Calibri" w:cs="Arial"/>
                <w:b/>
              </w:rPr>
            </w:pPr>
            <w:r w:rsidRPr="00F234E2">
              <w:rPr>
                <w:rFonts w:eastAsia="Calibri" w:cs="Arial"/>
                <w:b/>
              </w:rPr>
              <w:t>SI</w:t>
            </w:r>
          </w:p>
        </w:tc>
        <w:tc>
          <w:tcPr>
            <w:tcW w:w="0" w:type="auto"/>
            <w:shd w:val="clear" w:color="auto" w:fill="auto"/>
            <w:vAlign w:val="center"/>
          </w:tcPr>
          <w:p w:rsidR="00F677B4" w:rsidRPr="00F234E2" w:rsidRDefault="00F677B4" w:rsidP="00F677B4">
            <w:pPr>
              <w:jc w:val="center"/>
              <w:rPr>
                <w:rFonts w:eastAsia="Calibri" w:cs="Arial"/>
                <w:b/>
              </w:rPr>
            </w:pPr>
            <w:r w:rsidRPr="00F234E2">
              <w:rPr>
                <w:rFonts w:eastAsia="Calibri" w:cs="Arial"/>
                <w:b/>
              </w:rPr>
              <w:t>CUALES</w:t>
            </w:r>
          </w:p>
        </w:tc>
      </w:tr>
      <w:tr w:rsidR="00F677B4" w:rsidRPr="00F234E2" w:rsidTr="00F677B4">
        <w:trPr>
          <w:trHeight w:val="1417"/>
          <w:jc w:val="center"/>
        </w:trPr>
        <w:tc>
          <w:tcPr>
            <w:tcW w:w="3231" w:type="dxa"/>
            <w:vMerge/>
            <w:shd w:val="clear" w:color="auto" w:fill="auto"/>
          </w:tcPr>
          <w:p w:rsidR="00F677B4" w:rsidRPr="00F234E2" w:rsidRDefault="00F677B4" w:rsidP="00F677B4">
            <w:pPr>
              <w:spacing w:line="360" w:lineRule="auto"/>
              <w:jc w:val="center"/>
              <w:rPr>
                <w:rFonts w:eastAsia="Calibri" w:cs="Arial"/>
              </w:rPr>
            </w:pPr>
          </w:p>
        </w:tc>
        <w:tc>
          <w:tcPr>
            <w:tcW w:w="0" w:type="auto"/>
            <w:shd w:val="clear" w:color="auto" w:fill="auto"/>
          </w:tcPr>
          <w:p w:rsidR="00F677B4" w:rsidRPr="00F234E2" w:rsidRDefault="00F677B4" w:rsidP="00F677B4">
            <w:pPr>
              <w:spacing w:line="360" w:lineRule="auto"/>
              <w:rPr>
                <w:rFonts w:eastAsia="Calibri" w:cs="Arial"/>
              </w:rPr>
            </w:pPr>
          </w:p>
        </w:tc>
        <w:tc>
          <w:tcPr>
            <w:tcW w:w="0" w:type="auto"/>
            <w:shd w:val="clear" w:color="auto" w:fill="auto"/>
          </w:tcPr>
          <w:p w:rsidR="00F677B4" w:rsidRPr="00F234E2" w:rsidRDefault="00F677B4" w:rsidP="00F677B4">
            <w:pPr>
              <w:spacing w:line="360" w:lineRule="auto"/>
              <w:rPr>
                <w:rFonts w:eastAsia="Calibri" w:cs="Arial"/>
              </w:rPr>
            </w:pPr>
          </w:p>
        </w:tc>
        <w:tc>
          <w:tcPr>
            <w:tcW w:w="0" w:type="auto"/>
            <w:shd w:val="clear" w:color="auto" w:fill="auto"/>
          </w:tcPr>
          <w:p w:rsidR="00F677B4" w:rsidRPr="00F234E2" w:rsidRDefault="00F677B4" w:rsidP="00F677B4">
            <w:pPr>
              <w:spacing w:line="360" w:lineRule="auto"/>
              <w:rPr>
                <w:rFonts w:eastAsia="Calibri" w:cs="Arial"/>
              </w:rPr>
            </w:pPr>
          </w:p>
        </w:tc>
        <w:tc>
          <w:tcPr>
            <w:tcW w:w="0" w:type="auto"/>
            <w:shd w:val="clear" w:color="auto" w:fill="auto"/>
          </w:tcPr>
          <w:p w:rsidR="00F677B4" w:rsidRPr="00F234E2" w:rsidRDefault="00F677B4" w:rsidP="00F677B4">
            <w:pPr>
              <w:spacing w:line="360" w:lineRule="auto"/>
              <w:rPr>
                <w:rFonts w:eastAsia="Calibri" w:cs="Arial"/>
              </w:rPr>
            </w:pPr>
          </w:p>
        </w:tc>
        <w:tc>
          <w:tcPr>
            <w:tcW w:w="0" w:type="auto"/>
            <w:shd w:val="clear" w:color="auto" w:fill="auto"/>
          </w:tcPr>
          <w:p w:rsidR="00F677B4" w:rsidRPr="00F234E2" w:rsidRDefault="00F677B4" w:rsidP="00F677B4">
            <w:pPr>
              <w:spacing w:line="360" w:lineRule="auto"/>
              <w:rPr>
                <w:rFonts w:eastAsia="Calibri" w:cs="Arial"/>
              </w:rPr>
            </w:pPr>
          </w:p>
        </w:tc>
      </w:tr>
    </w:tbl>
    <w:p w:rsidR="003B36DA" w:rsidRPr="002B2119" w:rsidRDefault="003B36DA" w:rsidP="00C43AD0">
      <w:pPr>
        <w:tabs>
          <w:tab w:val="left" w:pos="4678"/>
        </w:tabs>
        <w:rPr>
          <w:rFonts w:cs="Arial"/>
        </w:rPr>
      </w:pPr>
      <w:r w:rsidRPr="002B2119">
        <w:rPr>
          <w:rFonts w:cs="Arial"/>
        </w:rPr>
        <w:lastRenderedPageBreak/>
        <w:t xml:space="preserve">Es cuanto, Diputado Presidente. </w:t>
      </w:r>
    </w:p>
    <w:p w:rsidR="003B36DA" w:rsidRPr="002B2119" w:rsidRDefault="003B36DA" w:rsidP="00C43AD0">
      <w:pPr>
        <w:tabs>
          <w:tab w:val="left" w:pos="4678"/>
        </w:tabs>
        <w:rPr>
          <w:rFonts w:cs="Arial"/>
        </w:rPr>
      </w:pPr>
    </w:p>
    <w:p w:rsidR="003B36DA" w:rsidRPr="002B2119" w:rsidRDefault="003B36DA" w:rsidP="00C43AD0">
      <w:pPr>
        <w:tabs>
          <w:tab w:val="left" w:pos="4678"/>
        </w:tabs>
        <w:rPr>
          <w:rFonts w:cs="Arial"/>
          <w:b/>
        </w:rPr>
      </w:pPr>
      <w:r w:rsidRPr="002B2119">
        <w:rPr>
          <w:rFonts w:cs="Arial"/>
          <w:b/>
        </w:rPr>
        <w:t>Diputado Presidente Juan Antonio García Villa:</w:t>
      </w:r>
    </w:p>
    <w:p w:rsidR="003B36DA" w:rsidRPr="002B2119" w:rsidRDefault="003B36DA" w:rsidP="00C43AD0">
      <w:pPr>
        <w:tabs>
          <w:tab w:val="left" w:pos="4678"/>
        </w:tabs>
        <w:rPr>
          <w:rFonts w:cs="Arial"/>
        </w:rPr>
      </w:pPr>
      <w:r w:rsidRPr="002B2119">
        <w:rPr>
          <w:rFonts w:cs="Arial"/>
        </w:rPr>
        <w:t xml:space="preserve">Esta Presidencia, somete a consideración el Acuerdo. Si alguien desea intervenir, sírvase indicarlo mediante el sistema electrónico a fin de registrar su intervención. </w:t>
      </w:r>
    </w:p>
    <w:p w:rsidR="003B36DA" w:rsidRPr="002B2119" w:rsidRDefault="003B36DA" w:rsidP="00C43AD0">
      <w:pPr>
        <w:tabs>
          <w:tab w:val="left" w:pos="4678"/>
        </w:tabs>
        <w:rPr>
          <w:rFonts w:cs="Arial"/>
        </w:rPr>
      </w:pPr>
    </w:p>
    <w:p w:rsidR="003B36DA" w:rsidRPr="002B2119" w:rsidRDefault="003B36DA" w:rsidP="00C43AD0">
      <w:pPr>
        <w:tabs>
          <w:tab w:val="left" w:pos="4678"/>
        </w:tabs>
        <w:rPr>
          <w:rFonts w:cs="Arial"/>
        </w:rPr>
      </w:pPr>
      <w:r w:rsidRPr="002B2119">
        <w:rPr>
          <w:rFonts w:cs="Arial"/>
        </w:rPr>
        <w:t xml:space="preserve">No habiendo intervenciones, procederemos a votar el Acuerdo que se sometió a consideración, las Diputadas y Diputados emitiremos nuestro voto mediante el sistema electrónico, Diputada Secretaria Rosa Nilda González Noriega sírvase tomar nota de la votación e informe sobre el resultado. </w:t>
      </w:r>
    </w:p>
    <w:p w:rsidR="003B36DA" w:rsidRPr="002B2119" w:rsidRDefault="003B36DA" w:rsidP="00C43AD0">
      <w:pPr>
        <w:tabs>
          <w:tab w:val="left" w:pos="4678"/>
        </w:tabs>
        <w:rPr>
          <w:rFonts w:cs="Arial"/>
        </w:rPr>
      </w:pPr>
    </w:p>
    <w:p w:rsidR="003B36DA" w:rsidRPr="002B2119" w:rsidRDefault="003B36DA" w:rsidP="00C43AD0">
      <w:pPr>
        <w:tabs>
          <w:tab w:val="left" w:pos="4678"/>
        </w:tabs>
        <w:rPr>
          <w:rFonts w:cs="Arial"/>
        </w:rPr>
      </w:pPr>
      <w:r w:rsidRPr="002B2119">
        <w:rPr>
          <w:rFonts w:cs="Arial"/>
        </w:rPr>
        <w:t xml:space="preserve">Se abre el sistema.  Se cierra el sistema. </w:t>
      </w:r>
    </w:p>
    <w:p w:rsidR="003B36DA" w:rsidRPr="002B2119" w:rsidRDefault="003B36DA" w:rsidP="00C43AD0">
      <w:pPr>
        <w:tabs>
          <w:tab w:val="left" w:pos="4678"/>
        </w:tabs>
        <w:rPr>
          <w:rFonts w:cs="Arial"/>
        </w:rPr>
      </w:pPr>
    </w:p>
    <w:p w:rsidR="003B36DA" w:rsidRPr="002B2119" w:rsidRDefault="003B36DA" w:rsidP="00C43AD0">
      <w:pPr>
        <w:tabs>
          <w:tab w:val="left" w:pos="4678"/>
        </w:tabs>
        <w:rPr>
          <w:rFonts w:cs="Arial"/>
          <w:b/>
        </w:rPr>
      </w:pPr>
      <w:r w:rsidRPr="002B2119">
        <w:rPr>
          <w:rFonts w:cs="Arial"/>
          <w:b/>
        </w:rPr>
        <w:t>Diputada Secretaria Rosa Nilda González Noriega:</w:t>
      </w:r>
    </w:p>
    <w:p w:rsidR="003B36DA" w:rsidRPr="00F677B4" w:rsidRDefault="003B36DA" w:rsidP="00C43AD0">
      <w:pPr>
        <w:tabs>
          <w:tab w:val="left" w:pos="4678"/>
        </w:tabs>
        <w:rPr>
          <w:rFonts w:cs="Arial"/>
          <w:b/>
        </w:rPr>
      </w:pPr>
      <w:r w:rsidRPr="00F677B4">
        <w:rPr>
          <w:rFonts w:cs="Arial"/>
          <w:b/>
        </w:rPr>
        <w:t xml:space="preserve">Diputado Presidente, </w:t>
      </w:r>
      <w:r w:rsidR="0098388B" w:rsidRPr="00F677B4">
        <w:rPr>
          <w:rFonts w:cs="Arial"/>
          <w:b/>
        </w:rPr>
        <w:t xml:space="preserve">el resultado de la votación es el siguiente:21 votos a favor; 0 votos en contra y 0 abstenciones. </w:t>
      </w:r>
    </w:p>
    <w:p w:rsidR="003B36DA" w:rsidRPr="002B2119" w:rsidRDefault="003B36DA" w:rsidP="00C43AD0">
      <w:pPr>
        <w:tabs>
          <w:tab w:val="left" w:pos="4678"/>
        </w:tabs>
        <w:rPr>
          <w:rFonts w:cs="Arial"/>
        </w:rPr>
      </w:pPr>
    </w:p>
    <w:p w:rsidR="003B36DA" w:rsidRPr="002B2119" w:rsidRDefault="003B36DA" w:rsidP="00C43AD0">
      <w:pPr>
        <w:tabs>
          <w:tab w:val="left" w:pos="4678"/>
        </w:tabs>
        <w:rPr>
          <w:rFonts w:cs="Arial"/>
          <w:b/>
        </w:rPr>
      </w:pPr>
      <w:r w:rsidRPr="002B2119">
        <w:rPr>
          <w:rFonts w:cs="Arial"/>
          <w:b/>
        </w:rPr>
        <w:t xml:space="preserve">Diputado Presidente Juan Antonio García Villa: </w:t>
      </w:r>
    </w:p>
    <w:p w:rsidR="0098388B" w:rsidRPr="002B2119" w:rsidRDefault="0098388B" w:rsidP="00C43AD0">
      <w:pPr>
        <w:tabs>
          <w:tab w:val="left" w:pos="4678"/>
        </w:tabs>
        <w:rPr>
          <w:rFonts w:cs="Arial"/>
        </w:rPr>
      </w:pPr>
      <w:r w:rsidRPr="002B2119">
        <w:rPr>
          <w:rFonts w:cs="Arial"/>
        </w:rPr>
        <w:t xml:space="preserve">Conforme al resultado de la votación, se aprueba por unanimidad el Acuerdo que se sometió a consideración, procédase a lo que corresponda. </w:t>
      </w:r>
    </w:p>
    <w:p w:rsidR="0098388B" w:rsidRPr="002B2119" w:rsidRDefault="0098388B" w:rsidP="00C43AD0">
      <w:pPr>
        <w:tabs>
          <w:tab w:val="left" w:pos="4678"/>
        </w:tabs>
        <w:rPr>
          <w:rFonts w:cs="Arial"/>
        </w:rPr>
      </w:pPr>
    </w:p>
    <w:p w:rsidR="0098388B" w:rsidRPr="002B2119" w:rsidRDefault="0098388B" w:rsidP="00C43AD0">
      <w:pPr>
        <w:tabs>
          <w:tab w:val="left" w:pos="4678"/>
        </w:tabs>
        <w:rPr>
          <w:rFonts w:cs="Arial"/>
        </w:rPr>
      </w:pPr>
      <w:r w:rsidRPr="002B2119">
        <w:rPr>
          <w:rFonts w:cs="Arial"/>
        </w:rPr>
        <w:t xml:space="preserve">A continuación, se solicita al Diputado José Benito Ramírez Rosas, que en la forma aprobada se sirva dar lectura al Acuerdo consignado en el Punto 10 W del Orden del Día. </w:t>
      </w:r>
    </w:p>
    <w:p w:rsidR="0098388B" w:rsidRPr="002B2119" w:rsidRDefault="0098388B" w:rsidP="00C43AD0">
      <w:pPr>
        <w:tabs>
          <w:tab w:val="left" w:pos="4678"/>
        </w:tabs>
        <w:rPr>
          <w:rFonts w:cs="Arial"/>
        </w:rPr>
      </w:pPr>
    </w:p>
    <w:p w:rsidR="0098388B" w:rsidRPr="002B2119" w:rsidRDefault="0098388B" w:rsidP="00C43AD0">
      <w:pPr>
        <w:tabs>
          <w:tab w:val="left" w:pos="4678"/>
        </w:tabs>
        <w:rPr>
          <w:rFonts w:cs="Arial"/>
          <w:b/>
        </w:rPr>
      </w:pPr>
      <w:r w:rsidRPr="002B2119">
        <w:rPr>
          <w:rFonts w:cs="Arial"/>
          <w:b/>
        </w:rPr>
        <w:t>Diputado Secretario José Benito Ramírez Rosas:</w:t>
      </w:r>
    </w:p>
    <w:p w:rsidR="0098388B" w:rsidRPr="002B2119" w:rsidRDefault="0098388B" w:rsidP="00C43AD0">
      <w:pPr>
        <w:tabs>
          <w:tab w:val="left" w:pos="4678"/>
        </w:tabs>
        <w:rPr>
          <w:rFonts w:cs="Arial"/>
          <w:b/>
        </w:rPr>
      </w:pPr>
    </w:p>
    <w:p w:rsidR="00F677B4" w:rsidRPr="006216E2" w:rsidRDefault="00F677B4" w:rsidP="00F677B4">
      <w:pPr>
        <w:autoSpaceDE w:val="0"/>
        <w:autoSpaceDN w:val="0"/>
        <w:adjustRightInd w:val="0"/>
        <w:spacing w:line="360" w:lineRule="auto"/>
        <w:rPr>
          <w:rFonts w:eastAsia="Calibri" w:cs="Arial"/>
          <w:b/>
        </w:rPr>
      </w:pPr>
      <w:r w:rsidRPr="006216E2">
        <w:rPr>
          <w:rFonts w:eastAsia="Calibri" w:cs="Arial"/>
          <w:b/>
        </w:rPr>
        <w:t xml:space="preserve">ACUERDO DE LA COMISIÓN DE GOBERNACIÓN, PUNTOS CONSTITUCIONALES Y JUSTICIA, RELATIVO AL OFICIO DEL C. JUAN MANUEL PÉREZ CUÉLLAR, ENLACE LEGISLATIVO DE LA ALIANZA ANTICORRUPCIÓN COAHUILA MEDIANTE EL CUAL SOLICITA LA EXPEDICIÓN DE UNA CONVOCATORIA QUE GARANTICE LA OPORTUNIDAD DE ELEGIR A LOS MEJORES PERFILES A INTEGRAR LA COMISIÓN DE SELECCIÓN DEL SISTEMA ESTATAL ANTICORRUPCIÓN. </w:t>
      </w:r>
    </w:p>
    <w:p w:rsidR="00F677B4" w:rsidRPr="006216E2" w:rsidRDefault="00F677B4" w:rsidP="00F677B4">
      <w:pPr>
        <w:spacing w:line="360" w:lineRule="auto"/>
        <w:rPr>
          <w:rFonts w:eastAsia="Calibri" w:cs="Arial"/>
          <w:b/>
        </w:rPr>
      </w:pPr>
    </w:p>
    <w:p w:rsidR="00F677B4" w:rsidRPr="006216E2" w:rsidRDefault="00F677B4" w:rsidP="00F677B4">
      <w:pPr>
        <w:spacing w:after="160" w:line="360" w:lineRule="auto"/>
        <w:rPr>
          <w:rFonts w:eastAsia="Calibri" w:cs="Arial"/>
        </w:rPr>
      </w:pPr>
      <w:r w:rsidRPr="006216E2">
        <w:rPr>
          <w:rFonts w:cs="Arial"/>
        </w:rPr>
        <w:t>La Comisión de Gobernación, Puntos Constitucionales y Justicia, con fundamento en los artículos 90, 116, 117 y demás relativos de la Ley Orgánica del Congreso del Estado,</w:t>
      </w:r>
      <w:r w:rsidRPr="006216E2">
        <w:rPr>
          <w:rFonts w:eastAsia="Calibri" w:cs="Arial"/>
        </w:rPr>
        <w:t xml:space="preserve"> </w:t>
      </w:r>
      <w:r w:rsidRPr="006216E2">
        <w:rPr>
          <w:rFonts w:cs="Arial"/>
        </w:rPr>
        <w:t>Independiente, Libre y Soberano de Coahuila de Zaragoza,</w:t>
      </w:r>
      <w:r w:rsidRPr="006216E2">
        <w:rPr>
          <w:rFonts w:eastAsia="Calibri" w:cs="Arial"/>
        </w:rPr>
        <w:t xml:space="preserve"> emite el presente acuerdo bajo las siguientes:</w:t>
      </w:r>
    </w:p>
    <w:p w:rsidR="00F677B4" w:rsidRPr="006216E2" w:rsidRDefault="00F677B4" w:rsidP="00F677B4">
      <w:pPr>
        <w:spacing w:after="160" w:line="360" w:lineRule="auto"/>
        <w:rPr>
          <w:rFonts w:eastAsia="Calibri" w:cs="Arial"/>
        </w:rPr>
      </w:pPr>
    </w:p>
    <w:p w:rsidR="00F677B4" w:rsidRPr="006216E2" w:rsidRDefault="00F677B4" w:rsidP="00F677B4">
      <w:pPr>
        <w:spacing w:line="360" w:lineRule="auto"/>
        <w:jc w:val="center"/>
        <w:rPr>
          <w:rFonts w:eastAsia="Calibri" w:cs="Arial"/>
          <w:b/>
        </w:rPr>
      </w:pPr>
      <w:r w:rsidRPr="006216E2">
        <w:rPr>
          <w:rFonts w:eastAsia="Calibri" w:cs="Arial"/>
          <w:b/>
        </w:rPr>
        <w:t>C O N S I D E R A C I O N E S</w:t>
      </w:r>
    </w:p>
    <w:p w:rsidR="00F677B4" w:rsidRPr="006216E2" w:rsidRDefault="00F677B4" w:rsidP="00F677B4">
      <w:pPr>
        <w:rPr>
          <w:rFonts w:cs="Arial"/>
        </w:rPr>
      </w:pPr>
    </w:p>
    <w:p w:rsidR="00F677B4" w:rsidRPr="006216E2" w:rsidRDefault="00F677B4" w:rsidP="00F677B4">
      <w:pPr>
        <w:tabs>
          <w:tab w:val="left" w:pos="284"/>
        </w:tabs>
        <w:spacing w:line="360" w:lineRule="auto"/>
        <w:contextualSpacing/>
        <w:rPr>
          <w:rFonts w:eastAsia="Calibri" w:cs="Arial"/>
        </w:rPr>
      </w:pPr>
      <w:r w:rsidRPr="006216E2">
        <w:rPr>
          <w:rFonts w:eastAsia="Calibri" w:cs="Arial"/>
          <w:b/>
        </w:rPr>
        <w:t>PRIMERA.-</w:t>
      </w:r>
      <w:r w:rsidRPr="006216E2">
        <w:rPr>
          <w:rFonts w:eastAsia="Calibri" w:cs="Arial"/>
        </w:rPr>
        <w:t xml:space="preserve"> Que la Oficialía Mayor recibió en fecha 29 de agosto de 2018, un escrito dirigido al H. Congreso del Estado de Coahuila de Zaragoza, suscrito por el C. Juan Manuel Pérez Cuellar, enlace legislativo de la Alianza Anticorrupción Coahuila.</w:t>
      </w:r>
    </w:p>
    <w:p w:rsidR="00F677B4" w:rsidRPr="006216E2" w:rsidRDefault="00F677B4" w:rsidP="00F677B4">
      <w:pPr>
        <w:rPr>
          <w:rFonts w:cs="Arial"/>
        </w:rPr>
      </w:pPr>
    </w:p>
    <w:p w:rsidR="00F677B4" w:rsidRPr="006216E2" w:rsidRDefault="00F677B4" w:rsidP="00F677B4">
      <w:pPr>
        <w:tabs>
          <w:tab w:val="left" w:pos="284"/>
        </w:tabs>
        <w:spacing w:line="360" w:lineRule="auto"/>
        <w:contextualSpacing/>
        <w:rPr>
          <w:rFonts w:eastAsia="Calibri" w:cs="Arial"/>
        </w:rPr>
      </w:pPr>
      <w:r w:rsidRPr="006216E2">
        <w:rPr>
          <w:rFonts w:cs="Arial"/>
          <w:b/>
        </w:rPr>
        <w:lastRenderedPageBreak/>
        <w:t>SEGUNDA.-</w:t>
      </w:r>
      <w:r w:rsidRPr="006216E2">
        <w:rPr>
          <w:rFonts w:cs="Arial"/>
        </w:rPr>
        <w:t xml:space="preserve"> Que en sesión celebrada por la Diputación Permanente del Congreso el día 3 de julio del presente año, se acordó turnar a esta comisión el escrito a que se ha hecho referencia.</w:t>
      </w:r>
    </w:p>
    <w:p w:rsidR="00F677B4" w:rsidRPr="006216E2" w:rsidRDefault="00F677B4" w:rsidP="00F677B4">
      <w:pPr>
        <w:rPr>
          <w:rFonts w:cs="Arial"/>
        </w:rPr>
      </w:pPr>
    </w:p>
    <w:p w:rsidR="00F677B4" w:rsidRPr="006216E2" w:rsidRDefault="00F677B4" w:rsidP="00F677B4">
      <w:pPr>
        <w:spacing w:after="160" w:line="360" w:lineRule="auto"/>
        <w:rPr>
          <w:rFonts w:eastAsia="Calibri" w:cs="Arial"/>
        </w:rPr>
      </w:pPr>
      <w:r w:rsidRPr="006216E2">
        <w:rPr>
          <w:rFonts w:eastAsia="Calibri" w:cs="Arial"/>
          <w:b/>
        </w:rPr>
        <w:t>TERCERA.-</w:t>
      </w:r>
      <w:r w:rsidRPr="006216E2">
        <w:rPr>
          <w:rFonts w:eastAsia="Calibri" w:cs="Arial"/>
        </w:rPr>
        <w:t xml:space="preserve"> Que a través del referido escrito la Alianza Anticorrupción solicita:</w:t>
      </w:r>
    </w:p>
    <w:p w:rsidR="00F677B4" w:rsidRPr="006216E2" w:rsidRDefault="00F677B4" w:rsidP="00F677B4">
      <w:pPr>
        <w:spacing w:after="160" w:line="360" w:lineRule="auto"/>
        <w:rPr>
          <w:rFonts w:eastAsia="Calibri" w:cs="Arial"/>
        </w:rPr>
      </w:pPr>
      <w:r w:rsidRPr="006216E2">
        <w:rPr>
          <w:rFonts w:eastAsia="Calibri" w:cs="Arial"/>
        </w:rPr>
        <w:t>“La expedición de una convocatoria que garantice la oportunidad de elegir a los mejores perfiles a integrar la Comisión de Selección del Sistema Estatal Anticorrupción con base en su capacidad profesional y la garantía de autonomía bajo un proceso público abierto y transparente que permita la participación, acompañamiento y vigilancia por parte de la ciudadanía.”</w:t>
      </w:r>
    </w:p>
    <w:p w:rsidR="00F677B4" w:rsidRPr="006216E2" w:rsidRDefault="00F677B4" w:rsidP="00F677B4">
      <w:pPr>
        <w:spacing w:after="160" w:line="360" w:lineRule="auto"/>
        <w:rPr>
          <w:rFonts w:eastAsia="Calibri" w:cs="Arial"/>
        </w:rPr>
      </w:pPr>
      <w:r w:rsidRPr="006216E2">
        <w:rPr>
          <w:rFonts w:eastAsia="Calibri" w:cs="Arial"/>
        </w:rPr>
        <w:t>“Que en dicha Convocatoria Pública se detalle el perfil que debe cumplir cada uno de los candidatos a ocupar estos puestos el cual deberá garantizar que cuenten con la capacidad profesional, imparcialidad, experiencia necesaria y autonomía indispensable para el cumplimiento del cargo”</w:t>
      </w:r>
    </w:p>
    <w:p w:rsidR="00F677B4" w:rsidRPr="006216E2" w:rsidRDefault="00F677B4" w:rsidP="00F677B4">
      <w:pPr>
        <w:spacing w:after="160" w:line="360" w:lineRule="auto"/>
        <w:rPr>
          <w:rFonts w:eastAsia="Calibri" w:cs="Arial"/>
        </w:rPr>
      </w:pPr>
      <w:r w:rsidRPr="006216E2">
        <w:rPr>
          <w:rFonts w:eastAsia="Calibri" w:cs="Arial"/>
        </w:rPr>
        <w:t>Asimismo requieren “la expedición y publicación por parte del Congreso de una Metodología de Evaluación”.</w:t>
      </w:r>
    </w:p>
    <w:p w:rsidR="00F677B4" w:rsidRPr="006216E2" w:rsidRDefault="00F677B4" w:rsidP="00F677B4">
      <w:pPr>
        <w:spacing w:after="160" w:line="360" w:lineRule="auto"/>
        <w:rPr>
          <w:rFonts w:eastAsia="Calibri" w:cs="Arial"/>
        </w:rPr>
      </w:pPr>
      <w:r w:rsidRPr="006216E2">
        <w:rPr>
          <w:rFonts w:eastAsia="Calibri" w:cs="Arial"/>
        </w:rPr>
        <w:t>Por ultimo hacen notar la necesidad de que se transmitan en vivo las sesiones de la Comisión  encargada de analizar los perfiles de los postulantes y en las que se dictamine y designe a los nuevos integrantes  de la Comisión de Selección.</w:t>
      </w:r>
    </w:p>
    <w:p w:rsidR="00F677B4" w:rsidRPr="006216E2" w:rsidRDefault="00F677B4" w:rsidP="00F677B4">
      <w:pPr>
        <w:rPr>
          <w:rFonts w:cs="Arial"/>
        </w:rPr>
      </w:pPr>
    </w:p>
    <w:p w:rsidR="00F677B4" w:rsidRPr="006216E2" w:rsidRDefault="00F677B4" w:rsidP="00F677B4">
      <w:pPr>
        <w:spacing w:line="360" w:lineRule="auto"/>
        <w:rPr>
          <w:rFonts w:cs="Arial"/>
        </w:rPr>
      </w:pPr>
      <w:r w:rsidRPr="006216E2">
        <w:rPr>
          <w:rFonts w:eastAsia="Calibri" w:cs="Arial"/>
          <w:b/>
        </w:rPr>
        <w:t xml:space="preserve">CUARTA.- </w:t>
      </w:r>
      <w:r w:rsidRPr="006216E2">
        <w:rPr>
          <w:rFonts w:cs="Arial"/>
        </w:rPr>
        <w:t>Que el 11 de septiembre de 2018, el Pleno de este H. Congreso del Estado, aprobó el acuerdo de la Comisión de Gobernación, Puntos Constitucionales y Justicia, por el que se emite la Convocatoria Pública para elegir a dos de nueve integrantes de la Comisión de Selección, encargados de designar al Consejo de Participación Ciudadana</w:t>
      </w:r>
      <w:r w:rsidRPr="006216E2">
        <w:rPr>
          <w:rFonts w:eastAsia="Calibri" w:cs="Arial"/>
        </w:rPr>
        <w:t xml:space="preserve"> </w:t>
      </w:r>
      <w:r w:rsidRPr="006216E2">
        <w:rPr>
          <w:rFonts w:cs="Arial"/>
        </w:rPr>
        <w:t>del Sistema Estatal Anticorrupción; dirigida a las Instituciones de Educación Superior y de Investigación del Estado de Coahuila de Zaragoza, la cual tomó como base los principios de transparencia y máxima publicidad.</w:t>
      </w:r>
    </w:p>
    <w:p w:rsidR="00F677B4" w:rsidRPr="006216E2" w:rsidRDefault="00F677B4" w:rsidP="00F677B4">
      <w:pPr>
        <w:spacing w:line="360" w:lineRule="auto"/>
        <w:rPr>
          <w:rFonts w:cs="Arial"/>
        </w:rPr>
      </w:pPr>
    </w:p>
    <w:p w:rsidR="00F677B4" w:rsidRPr="006216E2" w:rsidRDefault="00F677B4" w:rsidP="00F677B4">
      <w:pPr>
        <w:spacing w:line="360" w:lineRule="auto"/>
        <w:rPr>
          <w:rFonts w:cs="Arial"/>
        </w:rPr>
      </w:pPr>
      <w:r w:rsidRPr="006216E2">
        <w:rPr>
          <w:rFonts w:cs="Arial"/>
          <w:b/>
        </w:rPr>
        <w:t xml:space="preserve">QUINTA.- </w:t>
      </w:r>
      <w:r w:rsidRPr="006216E2">
        <w:rPr>
          <w:rFonts w:cs="Arial"/>
        </w:rPr>
        <w:t xml:space="preserve">Que la </w:t>
      </w:r>
      <w:r w:rsidRPr="006216E2">
        <w:rPr>
          <w:rFonts w:cs="Arial"/>
          <w:b/>
        </w:rPr>
        <w:t>BASE PRIMERA</w:t>
      </w:r>
      <w:r w:rsidRPr="006216E2">
        <w:rPr>
          <w:rFonts w:cs="Arial"/>
        </w:rPr>
        <w:t xml:space="preserve"> de la </w:t>
      </w:r>
      <w:r w:rsidRPr="006216E2">
        <w:rPr>
          <w:rFonts w:cs="Arial"/>
          <w:b/>
        </w:rPr>
        <w:t>CONVOCATORIA</w:t>
      </w:r>
      <w:r w:rsidRPr="006216E2">
        <w:rPr>
          <w:rFonts w:cs="Arial"/>
        </w:rPr>
        <w:t xml:space="preserve"> emitida por este H. Congreso, señala con precisión los requisitos que deben acreditar los aspirantes a ocupar los dos de nueve cargos para integrar la Comisión de Selección, encargada de designar al Consejo de Participación Ciudadana del Sistema Estatal Anticorrupción, consistentes en:</w:t>
      </w:r>
    </w:p>
    <w:p w:rsidR="00F677B4" w:rsidRPr="006216E2" w:rsidRDefault="00F677B4" w:rsidP="00F677B4">
      <w:pPr>
        <w:spacing w:line="360" w:lineRule="auto"/>
        <w:rPr>
          <w:rFonts w:cs="Arial"/>
        </w:rPr>
      </w:pPr>
    </w:p>
    <w:p w:rsidR="00F677B4" w:rsidRPr="006216E2" w:rsidRDefault="00F677B4" w:rsidP="00F677B4">
      <w:pPr>
        <w:spacing w:line="360" w:lineRule="auto"/>
        <w:rPr>
          <w:rFonts w:cs="Arial"/>
        </w:rPr>
      </w:pPr>
      <w:r w:rsidRPr="006216E2">
        <w:rPr>
          <w:rFonts w:cs="Arial"/>
          <w:b/>
        </w:rPr>
        <w:t>a)</w:t>
      </w:r>
      <w:r w:rsidRPr="006216E2">
        <w:rPr>
          <w:rFonts w:cs="Arial"/>
        </w:rPr>
        <w:t xml:space="preserve"> Ser ciudadano mexicano, en pleno ejercicio de sus derechos políticos y civiles. </w:t>
      </w:r>
    </w:p>
    <w:p w:rsidR="00F677B4" w:rsidRPr="006216E2" w:rsidRDefault="00F677B4" w:rsidP="00F677B4">
      <w:pPr>
        <w:rPr>
          <w:rFonts w:cs="Arial"/>
        </w:rPr>
      </w:pPr>
    </w:p>
    <w:p w:rsidR="00F677B4" w:rsidRPr="006216E2" w:rsidRDefault="00F677B4" w:rsidP="00F677B4">
      <w:pPr>
        <w:spacing w:line="360" w:lineRule="auto"/>
        <w:rPr>
          <w:rFonts w:cs="Arial"/>
        </w:rPr>
      </w:pPr>
      <w:r w:rsidRPr="006216E2">
        <w:rPr>
          <w:rFonts w:cs="Arial"/>
          <w:b/>
          <w:bCs/>
          <w:lang w:val="es-ES_tradnl"/>
        </w:rPr>
        <w:t>b)</w:t>
      </w:r>
      <w:r w:rsidRPr="006216E2">
        <w:rPr>
          <w:rFonts w:cs="Arial"/>
          <w:bCs/>
          <w:lang w:val="es-ES_tradnl"/>
        </w:rPr>
        <w:t xml:space="preserve"> Haber residido en el Estado durante los dos años anteriores al día de la designación.</w:t>
      </w:r>
    </w:p>
    <w:p w:rsidR="00F677B4" w:rsidRPr="006216E2" w:rsidRDefault="00F677B4" w:rsidP="00F677B4">
      <w:pPr>
        <w:rPr>
          <w:rFonts w:cs="Arial"/>
        </w:rPr>
      </w:pPr>
    </w:p>
    <w:p w:rsidR="00F677B4" w:rsidRPr="006216E2" w:rsidRDefault="00F677B4" w:rsidP="00F677B4">
      <w:pPr>
        <w:spacing w:line="360" w:lineRule="auto"/>
        <w:rPr>
          <w:rFonts w:cs="Arial"/>
        </w:rPr>
      </w:pPr>
      <w:r w:rsidRPr="006216E2">
        <w:rPr>
          <w:rFonts w:cs="Arial"/>
          <w:b/>
        </w:rPr>
        <w:lastRenderedPageBreak/>
        <w:t>c</w:t>
      </w:r>
      <w:r w:rsidRPr="006216E2">
        <w:rPr>
          <w:rFonts w:cs="Arial"/>
        </w:rPr>
        <w:t xml:space="preserve">) Gozar de buena reputación y no haber sido condenado por delito que amerite pena de más de un año de prisión; pero si se tratare de robo, fraude, falsificación, abuso de confianza y otro que lastime seriamente la buena fama en el concepto público, inhabilitará para el cargo, cualquiera que haya sido la pena. </w:t>
      </w:r>
    </w:p>
    <w:p w:rsidR="00F677B4" w:rsidRPr="006216E2" w:rsidRDefault="00F677B4" w:rsidP="00F677B4">
      <w:pPr>
        <w:rPr>
          <w:rFonts w:cs="Arial"/>
        </w:rPr>
      </w:pPr>
    </w:p>
    <w:p w:rsidR="00F677B4" w:rsidRPr="006216E2" w:rsidRDefault="00F677B4" w:rsidP="00F677B4">
      <w:pPr>
        <w:spacing w:line="360" w:lineRule="auto"/>
        <w:rPr>
          <w:rFonts w:cs="Arial"/>
        </w:rPr>
      </w:pPr>
      <w:r w:rsidRPr="006216E2">
        <w:rPr>
          <w:rFonts w:cs="Arial"/>
          <w:b/>
        </w:rPr>
        <w:t>d)</w:t>
      </w:r>
      <w:r w:rsidRPr="006216E2">
        <w:rPr>
          <w:rFonts w:cs="Arial"/>
        </w:rPr>
        <w:t xml:space="preserve"> Contar con credencial para votar con fotografía.</w:t>
      </w:r>
    </w:p>
    <w:p w:rsidR="00F677B4" w:rsidRPr="006216E2" w:rsidRDefault="00F677B4" w:rsidP="00F677B4">
      <w:pPr>
        <w:rPr>
          <w:rFonts w:cs="Arial"/>
        </w:rPr>
      </w:pPr>
    </w:p>
    <w:p w:rsidR="00F677B4" w:rsidRPr="006216E2" w:rsidRDefault="00F677B4" w:rsidP="00F677B4">
      <w:pPr>
        <w:spacing w:line="360" w:lineRule="auto"/>
        <w:rPr>
          <w:rFonts w:cs="Arial"/>
        </w:rPr>
      </w:pPr>
      <w:r w:rsidRPr="006216E2">
        <w:rPr>
          <w:rFonts w:cs="Arial"/>
          <w:b/>
        </w:rPr>
        <w:t>e)</w:t>
      </w:r>
      <w:r w:rsidRPr="006216E2">
        <w:rPr>
          <w:rFonts w:cs="Arial"/>
        </w:rPr>
        <w:t xml:space="preserve"> No haber desempeñado el cargo de Gobernador, Secretario o Procurador General de Justicia en el Estado, Senador o Diputado Federal, durante los últimos cinco años inmediatos a la fecha de su designación.</w:t>
      </w:r>
    </w:p>
    <w:p w:rsidR="00F677B4" w:rsidRPr="006216E2" w:rsidRDefault="00F677B4" w:rsidP="00F677B4">
      <w:pPr>
        <w:rPr>
          <w:rFonts w:cs="Arial"/>
        </w:rPr>
      </w:pPr>
    </w:p>
    <w:p w:rsidR="00F677B4" w:rsidRPr="006216E2" w:rsidRDefault="00F677B4" w:rsidP="00F677B4">
      <w:pPr>
        <w:spacing w:line="360" w:lineRule="auto"/>
        <w:rPr>
          <w:rFonts w:cs="Arial"/>
        </w:rPr>
      </w:pPr>
      <w:r w:rsidRPr="006216E2">
        <w:rPr>
          <w:rFonts w:cs="Arial"/>
          <w:b/>
        </w:rPr>
        <w:t>f)</w:t>
      </w:r>
      <w:r w:rsidRPr="006216E2">
        <w:rPr>
          <w:rFonts w:cs="Arial"/>
        </w:rPr>
        <w:t xml:space="preserve"> Haber destacado por su contribución en materia de fiscalización, rendición de cuentas y combate a la corrupción.</w:t>
      </w:r>
    </w:p>
    <w:p w:rsidR="00F677B4" w:rsidRPr="006216E2" w:rsidRDefault="00F677B4" w:rsidP="00F677B4">
      <w:pPr>
        <w:rPr>
          <w:rFonts w:cs="Arial"/>
        </w:rPr>
      </w:pPr>
    </w:p>
    <w:p w:rsidR="00F677B4" w:rsidRPr="006216E2" w:rsidRDefault="00F677B4" w:rsidP="00F677B4">
      <w:pPr>
        <w:spacing w:line="360" w:lineRule="auto"/>
        <w:rPr>
          <w:rFonts w:eastAsia="Calibri" w:cs="Arial"/>
        </w:rPr>
      </w:pPr>
      <w:r w:rsidRPr="006216E2">
        <w:rPr>
          <w:rFonts w:eastAsia="Calibri" w:cs="Arial"/>
          <w:b/>
        </w:rPr>
        <w:t xml:space="preserve">SEXTA.- </w:t>
      </w:r>
      <w:r w:rsidRPr="006216E2">
        <w:rPr>
          <w:rFonts w:eastAsia="Calibri" w:cs="Arial"/>
        </w:rPr>
        <w:t>Que la referida convocatoria, asimismo establece que los aspirantes a ocupar estos cargos deben demostrar su conocimiento, especialización, habilidad y experiencia, en materia de Fiscalización, Rendición de Cuentas y Combate a la Corrupción y que la misma fue publicada en el Periódico Oficial del Gobierno del Estado, en la página electrónica de este órgano legislativo y en diarios de mayor circulación estatal.</w:t>
      </w:r>
    </w:p>
    <w:p w:rsidR="00F677B4" w:rsidRPr="006216E2" w:rsidRDefault="00F677B4" w:rsidP="00F677B4">
      <w:pPr>
        <w:rPr>
          <w:rFonts w:cs="Arial"/>
        </w:rPr>
      </w:pPr>
    </w:p>
    <w:p w:rsidR="00F677B4" w:rsidRPr="006216E2" w:rsidRDefault="00F677B4" w:rsidP="00F677B4">
      <w:pPr>
        <w:shd w:val="clear" w:color="auto" w:fill="FFFFFF"/>
        <w:spacing w:before="240" w:after="780" w:line="360" w:lineRule="auto"/>
        <w:rPr>
          <w:rFonts w:cs="Arial"/>
          <w:lang w:eastAsia="es-MX"/>
        </w:rPr>
      </w:pPr>
      <w:r w:rsidRPr="006216E2">
        <w:rPr>
          <w:rFonts w:cs="Arial"/>
          <w:b/>
          <w:lang w:eastAsia="es-MX"/>
        </w:rPr>
        <w:t>SÉPTIMA.-</w:t>
      </w:r>
      <w:r w:rsidRPr="006216E2">
        <w:rPr>
          <w:rFonts w:cs="Arial"/>
          <w:lang w:eastAsia="es-MX"/>
        </w:rPr>
        <w:t xml:space="preserve"> Que una vez agotada la etapa de recepción de documentos, el día 25 de septiembre del año en curso, la Comisión de Gobernación Puntos Constitucionales y Justicia, realizó el análisis de los expedientes y el día 8 de noviembre de 2018, el Pleno de este H. Congreso aprobó el </w:t>
      </w:r>
      <w:r w:rsidRPr="006216E2">
        <w:rPr>
          <w:rFonts w:eastAsia="Calibri" w:cs="Arial"/>
        </w:rPr>
        <w:t xml:space="preserve">Acuerdo de la </w:t>
      </w:r>
      <w:r w:rsidRPr="006216E2">
        <w:rPr>
          <w:rFonts w:eastAsia="Calibri" w:cs="Arial"/>
          <w:color w:val="000000"/>
        </w:rPr>
        <w:t>Comisión de Gobernación, Puntos Constitucionales y Justicia, por el que se emite la lista de aspirantes que cumplen con los requisitos señalados en la convocatoria para ocupar</w:t>
      </w:r>
      <w:r w:rsidRPr="006216E2">
        <w:rPr>
          <w:rFonts w:eastAsia="Calibri" w:cs="Arial"/>
        </w:rPr>
        <w:t xml:space="preserve"> dos de nueve integrantes de la Comisión de Selección encargada de designar al Consejo de Participación Ciudadana del Sistema Estatal Anticorrupción, propuestos por instituciones de Educación Superior y de Investigación del Estado de Coahuila de Zaragoza, así como el Formato y Metodología para la evaluación de los aspirantes.</w:t>
      </w:r>
    </w:p>
    <w:p w:rsidR="00F677B4" w:rsidRPr="006216E2" w:rsidRDefault="00F677B4" w:rsidP="00F677B4">
      <w:pPr>
        <w:shd w:val="clear" w:color="auto" w:fill="FFFFFF"/>
        <w:spacing w:before="240" w:after="780" w:line="360" w:lineRule="auto"/>
        <w:rPr>
          <w:rFonts w:cs="Arial"/>
          <w:lang w:eastAsia="es-MX"/>
        </w:rPr>
      </w:pPr>
      <w:r w:rsidRPr="006216E2">
        <w:rPr>
          <w:rFonts w:cs="Arial"/>
          <w:b/>
          <w:lang w:eastAsia="es-MX"/>
        </w:rPr>
        <w:t>OCTAVA.-</w:t>
      </w:r>
      <w:r w:rsidRPr="006216E2">
        <w:rPr>
          <w:rFonts w:cs="Arial"/>
          <w:lang w:eastAsia="es-MX"/>
        </w:rPr>
        <w:t xml:space="preserve"> Que del mismo modo este acuerdo fue publicado en el Periódico Oficial del Gobierno del Estado y en la página electrónica de este H. Congreso.</w:t>
      </w:r>
    </w:p>
    <w:p w:rsidR="00F677B4" w:rsidRPr="006216E2" w:rsidRDefault="00F677B4" w:rsidP="00F677B4">
      <w:pPr>
        <w:shd w:val="clear" w:color="auto" w:fill="FFFFFF"/>
        <w:spacing w:before="240" w:after="780" w:line="360" w:lineRule="auto"/>
        <w:rPr>
          <w:rFonts w:cs="Arial"/>
          <w:lang w:eastAsia="es-MX"/>
        </w:rPr>
      </w:pPr>
      <w:r w:rsidRPr="006216E2">
        <w:rPr>
          <w:rFonts w:cs="Arial"/>
          <w:b/>
          <w:lang w:eastAsia="es-MX"/>
        </w:rPr>
        <w:t>NOVENA.-</w:t>
      </w:r>
      <w:r w:rsidRPr="006216E2">
        <w:rPr>
          <w:rFonts w:cs="Arial"/>
          <w:lang w:eastAsia="es-MX"/>
        </w:rPr>
        <w:t xml:space="preserve"> Que este acuerdo establece que l</w:t>
      </w:r>
      <w:r w:rsidRPr="006216E2">
        <w:rPr>
          <w:rFonts w:eastAsia="Calibri" w:cs="Arial"/>
        </w:rPr>
        <w:t>as comparecencias serán públicas y serán transmitidas en vivo por la página del Congreso.</w:t>
      </w:r>
    </w:p>
    <w:p w:rsidR="00F677B4" w:rsidRPr="006216E2" w:rsidRDefault="00F677B4" w:rsidP="00F677B4">
      <w:pPr>
        <w:spacing w:line="360" w:lineRule="auto"/>
        <w:rPr>
          <w:rFonts w:cs="Arial"/>
          <w:lang w:eastAsia="es-MX"/>
        </w:rPr>
      </w:pPr>
      <w:r w:rsidRPr="006216E2">
        <w:rPr>
          <w:rFonts w:cs="Arial"/>
          <w:b/>
        </w:rPr>
        <w:lastRenderedPageBreak/>
        <w:t xml:space="preserve">DÉCIMA.- </w:t>
      </w:r>
      <w:r w:rsidRPr="006216E2">
        <w:rPr>
          <w:rFonts w:cs="Arial"/>
        </w:rPr>
        <w:t xml:space="preserve"> </w:t>
      </w:r>
      <w:r w:rsidRPr="006216E2">
        <w:rPr>
          <w:rFonts w:cs="Arial"/>
          <w:lang w:eastAsia="es-MX"/>
        </w:rPr>
        <w:t>Que en virtud de todo lo expuesto y agotado el análisis de los documentos remitidos por el H. Congreso de la Unión tenemos a bien emitir el siguiente:</w:t>
      </w:r>
    </w:p>
    <w:p w:rsidR="00F677B4" w:rsidRPr="006216E2" w:rsidRDefault="00F677B4" w:rsidP="00F677B4">
      <w:pPr>
        <w:rPr>
          <w:rFonts w:cs="Arial"/>
        </w:rPr>
      </w:pPr>
    </w:p>
    <w:p w:rsidR="00F677B4" w:rsidRPr="006216E2" w:rsidRDefault="00F677B4" w:rsidP="00F677B4">
      <w:pPr>
        <w:rPr>
          <w:rFonts w:cs="Arial"/>
        </w:rPr>
      </w:pPr>
    </w:p>
    <w:p w:rsidR="00F677B4" w:rsidRPr="006216E2" w:rsidRDefault="00F677B4" w:rsidP="00F677B4">
      <w:pPr>
        <w:jc w:val="center"/>
        <w:rPr>
          <w:rFonts w:cs="Arial"/>
          <w:b/>
          <w:lang w:eastAsia="es-MX"/>
        </w:rPr>
      </w:pPr>
      <w:r w:rsidRPr="006216E2">
        <w:rPr>
          <w:rFonts w:cs="Arial"/>
          <w:b/>
          <w:lang w:eastAsia="es-MX"/>
        </w:rPr>
        <w:t>A C U E R D O</w:t>
      </w:r>
    </w:p>
    <w:p w:rsidR="00F677B4" w:rsidRPr="006216E2" w:rsidRDefault="00F677B4" w:rsidP="00F677B4">
      <w:pPr>
        <w:rPr>
          <w:rFonts w:cs="Arial"/>
          <w:lang w:eastAsia="es-MX"/>
        </w:rPr>
      </w:pPr>
    </w:p>
    <w:p w:rsidR="00F677B4" w:rsidRPr="006216E2" w:rsidRDefault="00F677B4" w:rsidP="00F677B4">
      <w:pPr>
        <w:spacing w:line="360" w:lineRule="auto"/>
        <w:rPr>
          <w:rFonts w:cs="Arial"/>
          <w:lang w:eastAsia="es-MX"/>
        </w:rPr>
      </w:pPr>
      <w:r w:rsidRPr="006216E2">
        <w:rPr>
          <w:rFonts w:cs="Arial"/>
          <w:b/>
          <w:lang w:eastAsia="es-MX"/>
        </w:rPr>
        <w:t>ÚNICO.-</w:t>
      </w:r>
      <w:r w:rsidRPr="006216E2">
        <w:rPr>
          <w:rFonts w:cs="Arial"/>
          <w:lang w:eastAsia="es-MX"/>
        </w:rPr>
        <w:t xml:space="preserve"> Emítase escrito dirigido al C. Juan Manuel Pérez Cuellar, en donde se le haga saber sobre la emisión d</w:t>
      </w:r>
      <w:r w:rsidRPr="006216E2">
        <w:rPr>
          <w:rFonts w:cs="Arial"/>
        </w:rPr>
        <w:t>el acuerdo de la Comisión de Gobernación, Puntos Constitucionales y Justicia, por el que se emite la Convocatoria Pública para elegir a dos de nueve integrantes de la Comisión de Selección, encargados de designar al Consejo de Participación Ciudadana</w:t>
      </w:r>
      <w:r w:rsidRPr="006216E2">
        <w:rPr>
          <w:rFonts w:eastAsia="Calibri" w:cs="Arial"/>
        </w:rPr>
        <w:t xml:space="preserve"> </w:t>
      </w:r>
      <w:r w:rsidRPr="006216E2">
        <w:rPr>
          <w:rFonts w:cs="Arial"/>
        </w:rPr>
        <w:t xml:space="preserve">del Sistema Estatal Anticorrupción; dirigida a las Instituciones de Educación Superior y de Investigación del Estado de Coahuila de Zaragoza, y del </w:t>
      </w:r>
      <w:r w:rsidRPr="006216E2">
        <w:rPr>
          <w:rFonts w:eastAsia="Calibri" w:cs="Arial"/>
        </w:rPr>
        <w:t xml:space="preserve">Acuerdo de la </w:t>
      </w:r>
      <w:r w:rsidRPr="006216E2">
        <w:rPr>
          <w:rFonts w:eastAsia="Calibri" w:cs="Arial"/>
          <w:color w:val="000000"/>
        </w:rPr>
        <w:t>Comisión de Gobernación, Puntos Constitucionales y Justicia, por el que se emite la lista de aspirantes que cumplen con los requisitos señalados en la convocatoria para ocupar</w:t>
      </w:r>
      <w:r w:rsidRPr="006216E2">
        <w:rPr>
          <w:rFonts w:eastAsia="Calibri" w:cs="Arial"/>
        </w:rPr>
        <w:t xml:space="preserve"> dos de nueve integrantes de la Comisión de Selección encargada de designar al Consejo de Participación Ciudadana del Sistema Estatal Anticorrupción, propuestos por instituciones de Educación Superior y de Investigación del Estado de Coahuila de Zaragoza, así como el Formato y Metodología para la evaluación de los aspirantes.</w:t>
      </w:r>
    </w:p>
    <w:p w:rsidR="00F677B4" w:rsidRPr="006216E2" w:rsidRDefault="00F677B4" w:rsidP="00F677B4">
      <w:pPr>
        <w:rPr>
          <w:rFonts w:cs="Arial"/>
          <w:b/>
          <w:lang w:eastAsia="es-MX"/>
        </w:rPr>
      </w:pPr>
    </w:p>
    <w:p w:rsidR="00F677B4" w:rsidRPr="006216E2" w:rsidRDefault="00F677B4" w:rsidP="00F677B4">
      <w:pPr>
        <w:rPr>
          <w:rFonts w:cs="Arial"/>
          <w:b/>
          <w:lang w:eastAsia="es-MX"/>
        </w:rPr>
      </w:pPr>
    </w:p>
    <w:p w:rsidR="00F677B4" w:rsidRPr="006216E2" w:rsidRDefault="00F677B4" w:rsidP="00F677B4">
      <w:pPr>
        <w:autoSpaceDE w:val="0"/>
        <w:autoSpaceDN w:val="0"/>
        <w:adjustRightInd w:val="0"/>
        <w:spacing w:line="360" w:lineRule="auto"/>
        <w:rPr>
          <w:rFonts w:eastAsia="Calibri" w:cs="Arial"/>
          <w:color w:val="000000"/>
        </w:rPr>
      </w:pPr>
      <w:r w:rsidRPr="006216E2">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6216E2">
        <w:rPr>
          <w:rFonts w:eastAsia="Calibri" w:cs="Arial"/>
          <w:color w:val="000000"/>
          <w:lang w:val="es-ES"/>
        </w:rPr>
        <w:t>Jaime Bueno Zertuche</w:t>
      </w:r>
      <w:r w:rsidRPr="006216E2">
        <w:rPr>
          <w:rFonts w:eastAsia="Calibri" w:cs="Arial"/>
          <w:color w:val="000000"/>
        </w:rPr>
        <w:t xml:space="preserve">, (Coordinador), Dip. </w:t>
      </w:r>
      <w:r w:rsidRPr="006216E2">
        <w:rPr>
          <w:rFonts w:eastAsia="Calibri" w:cs="Arial"/>
          <w:color w:val="000000"/>
          <w:lang w:val="es-ES"/>
        </w:rPr>
        <w:t xml:space="preserve">Marcelo de Jesús Torres Cofiño </w:t>
      </w:r>
      <w:r w:rsidRPr="006216E2">
        <w:rPr>
          <w:rFonts w:eastAsia="Calibri" w:cs="Arial"/>
          <w:color w:val="000000"/>
        </w:rPr>
        <w:t xml:space="preserve">(Secretario), </w:t>
      </w:r>
      <w:r w:rsidRPr="006216E2">
        <w:rPr>
          <w:rFonts w:eastAsia="Calibri" w:cs="Arial"/>
          <w:color w:val="000000"/>
          <w:lang w:val="es-ES"/>
        </w:rPr>
        <w:t>Dip. Lucía Azucena Ramos Ramos, Dip. Gerardo Abraham Aguado Gómez, Dip. Emilio Alejandro de Hoyos Montemayor, Dip. José Benito Ramírez Rosas, Dip. Claudia Isela Ramírez Pineda y Dip. Edgar Gerardo Sánchez Garza</w:t>
      </w:r>
      <w:r w:rsidRPr="006216E2">
        <w:rPr>
          <w:rFonts w:eastAsia="Calibri" w:cs="Arial"/>
          <w:color w:val="000000"/>
        </w:rPr>
        <w:t>.</w:t>
      </w:r>
      <w:r w:rsidRPr="006216E2">
        <w:rPr>
          <w:rFonts w:eastAsia="Calibri" w:cs="Arial"/>
          <w:b/>
          <w:color w:val="000000"/>
        </w:rPr>
        <w:t xml:space="preserve"> </w:t>
      </w:r>
      <w:r w:rsidRPr="006216E2">
        <w:rPr>
          <w:rFonts w:eastAsia="Calibri" w:cs="Arial"/>
          <w:color w:val="000000"/>
        </w:rPr>
        <w:t>En la Ciudad de Saltillo, Coahuila de Zaragoza, a 21 de noviembre de 2018.</w:t>
      </w:r>
    </w:p>
    <w:p w:rsidR="00F677B4" w:rsidRPr="006216E2" w:rsidRDefault="00F677B4" w:rsidP="00F677B4">
      <w:pPr>
        <w:autoSpaceDE w:val="0"/>
        <w:autoSpaceDN w:val="0"/>
        <w:adjustRightInd w:val="0"/>
        <w:spacing w:line="360" w:lineRule="auto"/>
        <w:rPr>
          <w:rFonts w:eastAsia="Calibri" w:cs="Arial"/>
          <w:color w:val="000000"/>
        </w:rPr>
      </w:pPr>
    </w:p>
    <w:p w:rsidR="00F677B4" w:rsidRPr="006216E2" w:rsidRDefault="00F677B4" w:rsidP="00F677B4">
      <w:pPr>
        <w:spacing w:line="360" w:lineRule="auto"/>
        <w:jc w:val="center"/>
        <w:rPr>
          <w:rFonts w:cs="Arial"/>
          <w:b/>
        </w:rPr>
      </w:pPr>
      <w:r w:rsidRPr="006216E2">
        <w:rPr>
          <w:rFonts w:cs="Arial"/>
          <w:b/>
        </w:rPr>
        <w:t>COMISIÓN DE GOBERNACIÓN, PUNTOS CONSTITUCIONALES Y JUSTICIA</w:t>
      </w:r>
    </w:p>
    <w:p w:rsidR="00F677B4" w:rsidRPr="006216E2" w:rsidRDefault="00F677B4" w:rsidP="00F677B4">
      <w:pPr>
        <w:spacing w:line="360" w:lineRule="auto"/>
        <w:rPr>
          <w:rFonts w:cs="Arial"/>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1032"/>
        <w:gridCol w:w="1266"/>
        <w:gridCol w:w="1672"/>
        <w:gridCol w:w="616"/>
        <w:gridCol w:w="1581"/>
      </w:tblGrid>
      <w:tr w:rsidR="00F677B4" w:rsidRPr="006216E2" w:rsidTr="00F677B4">
        <w:trPr>
          <w:jc w:val="center"/>
        </w:trPr>
        <w:tc>
          <w:tcPr>
            <w:tcW w:w="3231" w:type="dxa"/>
            <w:shd w:val="clear" w:color="auto" w:fill="auto"/>
            <w:vAlign w:val="center"/>
          </w:tcPr>
          <w:p w:rsidR="00F677B4" w:rsidRPr="006216E2" w:rsidRDefault="00F677B4" w:rsidP="00F677B4">
            <w:pPr>
              <w:spacing w:line="360" w:lineRule="auto"/>
              <w:jc w:val="center"/>
              <w:rPr>
                <w:rFonts w:eastAsia="Calibri" w:cs="Arial"/>
                <w:b/>
              </w:rPr>
            </w:pPr>
            <w:r w:rsidRPr="006216E2">
              <w:rPr>
                <w:rFonts w:eastAsia="Calibri" w:cs="Arial"/>
                <w:b/>
              </w:rPr>
              <w:t>NOMBRE Y FIRMA</w:t>
            </w:r>
          </w:p>
        </w:tc>
        <w:tc>
          <w:tcPr>
            <w:tcW w:w="0" w:type="auto"/>
            <w:gridSpan w:val="3"/>
            <w:shd w:val="clear" w:color="auto" w:fill="auto"/>
            <w:vAlign w:val="center"/>
          </w:tcPr>
          <w:p w:rsidR="00F677B4" w:rsidRPr="006216E2" w:rsidRDefault="00F677B4" w:rsidP="00F677B4">
            <w:pPr>
              <w:spacing w:line="360" w:lineRule="auto"/>
              <w:jc w:val="center"/>
              <w:rPr>
                <w:rFonts w:eastAsia="Calibri" w:cs="Arial"/>
              </w:rPr>
            </w:pPr>
            <w:r w:rsidRPr="006216E2">
              <w:rPr>
                <w:rFonts w:eastAsia="Calibri" w:cs="Arial"/>
                <w:b/>
              </w:rPr>
              <w:t>VOTO</w:t>
            </w:r>
          </w:p>
        </w:tc>
        <w:tc>
          <w:tcPr>
            <w:tcW w:w="0" w:type="auto"/>
            <w:gridSpan w:val="2"/>
            <w:shd w:val="clear" w:color="auto" w:fill="auto"/>
            <w:vAlign w:val="center"/>
          </w:tcPr>
          <w:p w:rsidR="00F677B4" w:rsidRPr="006216E2" w:rsidRDefault="00F677B4" w:rsidP="00F677B4">
            <w:pPr>
              <w:spacing w:line="360" w:lineRule="auto"/>
              <w:jc w:val="center"/>
              <w:rPr>
                <w:rFonts w:eastAsia="Calibri" w:cs="Arial"/>
                <w:b/>
              </w:rPr>
            </w:pPr>
            <w:r w:rsidRPr="006216E2">
              <w:rPr>
                <w:rFonts w:eastAsia="Calibri" w:cs="Arial"/>
                <w:b/>
              </w:rPr>
              <w:t>RESERVA DE ARTÍCULOS</w:t>
            </w:r>
          </w:p>
        </w:tc>
      </w:tr>
      <w:tr w:rsidR="00F677B4" w:rsidRPr="006216E2" w:rsidTr="00F677B4">
        <w:trPr>
          <w:jc w:val="center"/>
        </w:trPr>
        <w:tc>
          <w:tcPr>
            <w:tcW w:w="3231" w:type="dxa"/>
            <w:vMerge w:val="restart"/>
            <w:shd w:val="clear" w:color="auto" w:fill="auto"/>
          </w:tcPr>
          <w:p w:rsidR="00F677B4" w:rsidRPr="006216E2" w:rsidRDefault="00F677B4" w:rsidP="00F677B4">
            <w:pPr>
              <w:ind w:right="-142"/>
              <w:jc w:val="center"/>
              <w:rPr>
                <w:rFonts w:eastAsia="Calibri" w:cs="Arial"/>
                <w:b/>
              </w:rPr>
            </w:pPr>
            <w:r w:rsidRPr="006216E2">
              <w:rPr>
                <w:rFonts w:eastAsia="Calibri" w:cs="Arial"/>
                <w:b/>
              </w:rPr>
              <w:t>DIP.</w:t>
            </w:r>
            <w:r w:rsidRPr="006216E2">
              <w:rPr>
                <w:rFonts w:eastAsia="Calibri" w:cs="Arial"/>
                <w:b/>
                <w:color w:val="000000"/>
              </w:rPr>
              <w:t xml:space="preserve"> </w:t>
            </w:r>
            <w:r w:rsidRPr="006216E2">
              <w:rPr>
                <w:rFonts w:eastAsia="Calibri" w:cs="Arial"/>
                <w:b/>
                <w:color w:val="000000"/>
                <w:lang w:val="es-ES"/>
              </w:rPr>
              <w:t>JAIME BUENO ZERTUCHE</w:t>
            </w:r>
          </w:p>
          <w:p w:rsidR="00F677B4" w:rsidRPr="006216E2" w:rsidRDefault="00F677B4" w:rsidP="00F677B4">
            <w:pPr>
              <w:ind w:right="-142"/>
              <w:jc w:val="center"/>
              <w:rPr>
                <w:rFonts w:eastAsia="Calibri" w:cs="Arial"/>
                <w:b/>
              </w:rPr>
            </w:pPr>
            <w:r w:rsidRPr="006216E2">
              <w:rPr>
                <w:rFonts w:eastAsia="Calibri" w:cs="Arial"/>
                <w:b/>
              </w:rPr>
              <w:t>(COORDINADOR)</w:t>
            </w:r>
          </w:p>
        </w:tc>
        <w:tc>
          <w:tcPr>
            <w:tcW w:w="0" w:type="auto"/>
            <w:shd w:val="clear" w:color="auto" w:fill="auto"/>
            <w:vAlign w:val="center"/>
          </w:tcPr>
          <w:p w:rsidR="00F677B4" w:rsidRPr="006216E2" w:rsidRDefault="00F677B4" w:rsidP="00F677B4">
            <w:pPr>
              <w:jc w:val="center"/>
              <w:rPr>
                <w:rFonts w:eastAsia="Calibri" w:cs="Arial"/>
                <w:b/>
              </w:rPr>
            </w:pPr>
            <w:r w:rsidRPr="006216E2">
              <w:rPr>
                <w:rFonts w:eastAsia="Calibri" w:cs="Arial"/>
                <w:b/>
              </w:rPr>
              <w:t>A FAVOR</w:t>
            </w:r>
          </w:p>
        </w:tc>
        <w:tc>
          <w:tcPr>
            <w:tcW w:w="0" w:type="auto"/>
            <w:shd w:val="clear" w:color="auto" w:fill="auto"/>
            <w:vAlign w:val="center"/>
          </w:tcPr>
          <w:p w:rsidR="00F677B4" w:rsidRPr="006216E2" w:rsidRDefault="00F677B4" w:rsidP="00F677B4">
            <w:pPr>
              <w:jc w:val="center"/>
              <w:rPr>
                <w:rFonts w:eastAsia="Calibri" w:cs="Arial"/>
                <w:b/>
              </w:rPr>
            </w:pPr>
            <w:r w:rsidRPr="006216E2">
              <w:rPr>
                <w:rFonts w:eastAsia="Calibri" w:cs="Arial"/>
                <w:b/>
              </w:rPr>
              <w:t>EN CONTRA</w:t>
            </w:r>
          </w:p>
        </w:tc>
        <w:tc>
          <w:tcPr>
            <w:tcW w:w="0" w:type="auto"/>
            <w:shd w:val="clear" w:color="auto" w:fill="auto"/>
            <w:vAlign w:val="center"/>
          </w:tcPr>
          <w:p w:rsidR="00F677B4" w:rsidRPr="006216E2" w:rsidRDefault="00F677B4" w:rsidP="00F677B4">
            <w:pPr>
              <w:jc w:val="center"/>
              <w:rPr>
                <w:rFonts w:eastAsia="Calibri" w:cs="Arial"/>
                <w:b/>
              </w:rPr>
            </w:pPr>
            <w:r w:rsidRPr="006216E2">
              <w:rPr>
                <w:rFonts w:eastAsia="Calibri" w:cs="Arial"/>
                <w:b/>
              </w:rPr>
              <w:t>ABSETENCIÓN</w:t>
            </w:r>
          </w:p>
        </w:tc>
        <w:tc>
          <w:tcPr>
            <w:tcW w:w="0" w:type="auto"/>
            <w:shd w:val="clear" w:color="auto" w:fill="auto"/>
            <w:vAlign w:val="center"/>
          </w:tcPr>
          <w:p w:rsidR="00F677B4" w:rsidRPr="006216E2" w:rsidRDefault="00F677B4" w:rsidP="00F677B4">
            <w:pPr>
              <w:jc w:val="center"/>
              <w:rPr>
                <w:rFonts w:eastAsia="Calibri" w:cs="Arial"/>
                <w:b/>
              </w:rPr>
            </w:pPr>
            <w:r w:rsidRPr="006216E2">
              <w:rPr>
                <w:rFonts w:eastAsia="Calibri" w:cs="Arial"/>
                <w:b/>
              </w:rPr>
              <w:t>SI</w:t>
            </w:r>
          </w:p>
        </w:tc>
        <w:tc>
          <w:tcPr>
            <w:tcW w:w="0" w:type="auto"/>
            <w:shd w:val="clear" w:color="auto" w:fill="auto"/>
            <w:vAlign w:val="center"/>
          </w:tcPr>
          <w:p w:rsidR="00F677B4" w:rsidRPr="006216E2" w:rsidRDefault="00F677B4" w:rsidP="00F677B4">
            <w:pPr>
              <w:jc w:val="center"/>
              <w:rPr>
                <w:rFonts w:eastAsia="Calibri" w:cs="Arial"/>
                <w:b/>
              </w:rPr>
            </w:pPr>
            <w:r w:rsidRPr="006216E2">
              <w:rPr>
                <w:rFonts w:eastAsia="Calibri" w:cs="Arial"/>
                <w:b/>
              </w:rPr>
              <w:t>CUALES</w:t>
            </w:r>
          </w:p>
        </w:tc>
      </w:tr>
      <w:tr w:rsidR="00F677B4" w:rsidRPr="006216E2" w:rsidTr="00F677B4">
        <w:trPr>
          <w:trHeight w:val="1417"/>
          <w:jc w:val="center"/>
        </w:trPr>
        <w:tc>
          <w:tcPr>
            <w:tcW w:w="3231" w:type="dxa"/>
            <w:vMerge/>
            <w:shd w:val="clear" w:color="auto" w:fill="auto"/>
          </w:tcPr>
          <w:p w:rsidR="00F677B4" w:rsidRPr="006216E2" w:rsidRDefault="00F677B4" w:rsidP="00F677B4">
            <w:pPr>
              <w:spacing w:line="360" w:lineRule="auto"/>
              <w:rPr>
                <w:rFonts w:eastAsia="Calibri" w:cs="Arial"/>
              </w:rPr>
            </w:pPr>
          </w:p>
        </w:tc>
        <w:tc>
          <w:tcPr>
            <w:tcW w:w="0" w:type="auto"/>
            <w:shd w:val="clear" w:color="auto" w:fill="auto"/>
          </w:tcPr>
          <w:p w:rsidR="00F677B4" w:rsidRPr="006216E2" w:rsidRDefault="00F677B4" w:rsidP="00F677B4">
            <w:pPr>
              <w:rPr>
                <w:rFonts w:eastAsia="Calibri" w:cs="Arial"/>
              </w:rPr>
            </w:pPr>
          </w:p>
        </w:tc>
        <w:tc>
          <w:tcPr>
            <w:tcW w:w="0" w:type="auto"/>
            <w:shd w:val="clear" w:color="auto" w:fill="auto"/>
          </w:tcPr>
          <w:p w:rsidR="00F677B4" w:rsidRPr="006216E2" w:rsidRDefault="00F677B4" w:rsidP="00F677B4">
            <w:pPr>
              <w:rPr>
                <w:rFonts w:eastAsia="Calibri" w:cs="Arial"/>
              </w:rPr>
            </w:pPr>
          </w:p>
          <w:p w:rsidR="00F677B4" w:rsidRPr="006216E2" w:rsidRDefault="00F677B4" w:rsidP="00F677B4">
            <w:pPr>
              <w:rPr>
                <w:rFonts w:eastAsia="Calibri" w:cs="Arial"/>
              </w:rPr>
            </w:pPr>
          </w:p>
          <w:p w:rsidR="00F677B4" w:rsidRPr="006216E2" w:rsidRDefault="00F677B4" w:rsidP="00F677B4">
            <w:pPr>
              <w:rPr>
                <w:rFonts w:eastAsia="Calibri" w:cs="Arial"/>
              </w:rPr>
            </w:pPr>
          </w:p>
          <w:p w:rsidR="00F677B4" w:rsidRPr="006216E2" w:rsidRDefault="00F677B4" w:rsidP="00F677B4">
            <w:pPr>
              <w:rPr>
                <w:rFonts w:eastAsia="Calibri" w:cs="Arial"/>
              </w:rPr>
            </w:pPr>
          </w:p>
        </w:tc>
        <w:tc>
          <w:tcPr>
            <w:tcW w:w="0" w:type="auto"/>
            <w:shd w:val="clear" w:color="auto" w:fill="auto"/>
          </w:tcPr>
          <w:p w:rsidR="00F677B4" w:rsidRPr="006216E2" w:rsidRDefault="00F677B4" w:rsidP="00F677B4">
            <w:pPr>
              <w:rPr>
                <w:rFonts w:eastAsia="Calibri" w:cs="Arial"/>
              </w:rPr>
            </w:pPr>
          </w:p>
        </w:tc>
        <w:tc>
          <w:tcPr>
            <w:tcW w:w="0" w:type="auto"/>
            <w:shd w:val="clear" w:color="auto" w:fill="auto"/>
          </w:tcPr>
          <w:p w:rsidR="00F677B4" w:rsidRPr="006216E2" w:rsidRDefault="00F677B4" w:rsidP="00F677B4">
            <w:pPr>
              <w:rPr>
                <w:rFonts w:eastAsia="Calibri" w:cs="Arial"/>
              </w:rPr>
            </w:pPr>
          </w:p>
        </w:tc>
        <w:tc>
          <w:tcPr>
            <w:tcW w:w="0" w:type="auto"/>
            <w:shd w:val="clear" w:color="auto" w:fill="auto"/>
          </w:tcPr>
          <w:p w:rsidR="00F677B4" w:rsidRPr="006216E2" w:rsidRDefault="00F677B4" w:rsidP="00F677B4">
            <w:pPr>
              <w:rPr>
                <w:rFonts w:eastAsia="Calibri" w:cs="Arial"/>
              </w:rPr>
            </w:pPr>
          </w:p>
        </w:tc>
      </w:tr>
      <w:tr w:rsidR="00F677B4" w:rsidRPr="006216E2" w:rsidTr="00F677B4">
        <w:trPr>
          <w:jc w:val="center"/>
        </w:trPr>
        <w:tc>
          <w:tcPr>
            <w:tcW w:w="3231" w:type="dxa"/>
            <w:vMerge w:val="restart"/>
            <w:shd w:val="clear" w:color="auto" w:fill="auto"/>
          </w:tcPr>
          <w:p w:rsidR="00F677B4" w:rsidRPr="006216E2" w:rsidRDefault="00F677B4" w:rsidP="00F677B4">
            <w:pPr>
              <w:ind w:right="-142"/>
              <w:jc w:val="center"/>
              <w:rPr>
                <w:rFonts w:eastAsia="Calibri" w:cs="Arial"/>
                <w:b/>
              </w:rPr>
            </w:pPr>
            <w:r w:rsidRPr="006216E2">
              <w:rPr>
                <w:rFonts w:eastAsia="Calibri" w:cs="Arial"/>
                <w:b/>
              </w:rPr>
              <w:lastRenderedPageBreak/>
              <w:t xml:space="preserve">DIP. </w:t>
            </w:r>
            <w:r w:rsidRPr="006216E2">
              <w:rPr>
                <w:rFonts w:eastAsia="Calibri" w:cs="Arial"/>
                <w:b/>
                <w:lang w:val="es-ES"/>
              </w:rPr>
              <w:t>MARCELO DE JESÚS TORRES COFIÑO</w:t>
            </w:r>
          </w:p>
          <w:p w:rsidR="00F677B4" w:rsidRPr="006216E2" w:rsidRDefault="00F677B4" w:rsidP="00F677B4">
            <w:pPr>
              <w:ind w:right="-142"/>
              <w:jc w:val="center"/>
              <w:rPr>
                <w:rFonts w:eastAsia="Calibri" w:cs="Arial"/>
                <w:b/>
              </w:rPr>
            </w:pPr>
            <w:r w:rsidRPr="006216E2">
              <w:rPr>
                <w:rFonts w:eastAsia="Calibri" w:cs="Arial"/>
                <w:b/>
              </w:rPr>
              <w:t>(SECRETARIO)</w:t>
            </w:r>
          </w:p>
          <w:p w:rsidR="00F677B4" w:rsidRPr="006216E2" w:rsidRDefault="00F677B4" w:rsidP="00F677B4">
            <w:pPr>
              <w:rPr>
                <w:rFonts w:eastAsia="Calibri" w:cs="Arial"/>
              </w:rPr>
            </w:pPr>
          </w:p>
        </w:tc>
        <w:tc>
          <w:tcPr>
            <w:tcW w:w="0" w:type="auto"/>
            <w:shd w:val="clear" w:color="auto" w:fill="auto"/>
            <w:vAlign w:val="center"/>
          </w:tcPr>
          <w:p w:rsidR="00F677B4" w:rsidRPr="006216E2" w:rsidRDefault="00F677B4" w:rsidP="00F677B4">
            <w:pPr>
              <w:jc w:val="center"/>
              <w:rPr>
                <w:rFonts w:eastAsia="Calibri" w:cs="Arial"/>
                <w:b/>
              </w:rPr>
            </w:pPr>
            <w:r w:rsidRPr="006216E2">
              <w:rPr>
                <w:rFonts w:eastAsia="Calibri" w:cs="Arial"/>
                <w:b/>
              </w:rPr>
              <w:t>A FAVOR</w:t>
            </w:r>
          </w:p>
        </w:tc>
        <w:tc>
          <w:tcPr>
            <w:tcW w:w="0" w:type="auto"/>
            <w:shd w:val="clear" w:color="auto" w:fill="auto"/>
            <w:vAlign w:val="center"/>
          </w:tcPr>
          <w:p w:rsidR="00F677B4" w:rsidRPr="006216E2" w:rsidRDefault="00F677B4" w:rsidP="00F677B4">
            <w:pPr>
              <w:jc w:val="center"/>
              <w:rPr>
                <w:rFonts w:eastAsia="Calibri" w:cs="Arial"/>
                <w:b/>
              </w:rPr>
            </w:pPr>
            <w:r w:rsidRPr="006216E2">
              <w:rPr>
                <w:rFonts w:eastAsia="Calibri" w:cs="Arial"/>
                <w:b/>
              </w:rPr>
              <w:t>EN CONTRA</w:t>
            </w:r>
          </w:p>
        </w:tc>
        <w:tc>
          <w:tcPr>
            <w:tcW w:w="0" w:type="auto"/>
            <w:shd w:val="clear" w:color="auto" w:fill="auto"/>
            <w:vAlign w:val="center"/>
          </w:tcPr>
          <w:p w:rsidR="00F677B4" w:rsidRPr="006216E2" w:rsidRDefault="00F677B4" w:rsidP="00F677B4">
            <w:pPr>
              <w:jc w:val="center"/>
              <w:rPr>
                <w:rFonts w:eastAsia="Calibri" w:cs="Arial"/>
                <w:b/>
              </w:rPr>
            </w:pPr>
            <w:r w:rsidRPr="006216E2">
              <w:rPr>
                <w:rFonts w:eastAsia="Calibri" w:cs="Arial"/>
                <w:b/>
              </w:rPr>
              <w:t>ABSETENCIÓN</w:t>
            </w:r>
          </w:p>
        </w:tc>
        <w:tc>
          <w:tcPr>
            <w:tcW w:w="0" w:type="auto"/>
            <w:shd w:val="clear" w:color="auto" w:fill="auto"/>
            <w:vAlign w:val="center"/>
          </w:tcPr>
          <w:p w:rsidR="00F677B4" w:rsidRPr="006216E2" w:rsidRDefault="00F677B4" w:rsidP="00F677B4">
            <w:pPr>
              <w:jc w:val="center"/>
              <w:rPr>
                <w:rFonts w:eastAsia="Calibri" w:cs="Arial"/>
                <w:b/>
              </w:rPr>
            </w:pPr>
            <w:r w:rsidRPr="006216E2">
              <w:rPr>
                <w:rFonts w:eastAsia="Calibri" w:cs="Arial"/>
                <w:b/>
              </w:rPr>
              <w:t>SI</w:t>
            </w:r>
          </w:p>
        </w:tc>
        <w:tc>
          <w:tcPr>
            <w:tcW w:w="0" w:type="auto"/>
            <w:shd w:val="clear" w:color="auto" w:fill="auto"/>
            <w:vAlign w:val="center"/>
          </w:tcPr>
          <w:p w:rsidR="00F677B4" w:rsidRPr="006216E2" w:rsidRDefault="00F677B4" w:rsidP="00F677B4">
            <w:pPr>
              <w:jc w:val="center"/>
              <w:rPr>
                <w:rFonts w:eastAsia="Calibri" w:cs="Arial"/>
                <w:b/>
              </w:rPr>
            </w:pPr>
            <w:r w:rsidRPr="006216E2">
              <w:rPr>
                <w:rFonts w:eastAsia="Calibri" w:cs="Arial"/>
                <w:b/>
              </w:rPr>
              <w:t>CUALES</w:t>
            </w:r>
          </w:p>
        </w:tc>
      </w:tr>
      <w:tr w:rsidR="00F677B4" w:rsidRPr="006216E2" w:rsidTr="00F677B4">
        <w:trPr>
          <w:trHeight w:val="1417"/>
          <w:jc w:val="center"/>
        </w:trPr>
        <w:tc>
          <w:tcPr>
            <w:tcW w:w="3231" w:type="dxa"/>
            <w:vMerge/>
            <w:shd w:val="clear" w:color="auto" w:fill="auto"/>
          </w:tcPr>
          <w:p w:rsidR="00F677B4" w:rsidRPr="006216E2" w:rsidRDefault="00F677B4" w:rsidP="00F677B4">
            <w:pPr>
              <w:rPr>
                <w:rFonts w:eastAsia="Calibri" w:cs="Arial"/>
              </w:rPr>
            </w:pPr>
          </w:p>
        </w:tc>
        <w:tc>
          <w:tcPr>
            <w:tcW w:w="0" w:type="auto"/>
            <w:shd w:val="clear" w:color="auto" w:fill="auto"/>
          </w:tcPr>
          <w:p w:rsidR="00F677B4" w:rsidRPr="006216E2" w:rsidRDefault="00F677B4" w:rsidP="00F677B4">
            <w:pPr>
              <w:rPr>
                <w:rFonts w:eastAsia="Calibri" w:cs="Arial"/>
              </w:rPr>
            </w:pPr>
          </w:p>
        </w:tc>
        <w:tc>
          <w:tcPr>
            <w:tcW w:w="0" w:type="auto"/>
            <w:shd w:val="clear" w:color="auto" w:fill="auto"/>
          </w:tcPr>
          <w:p w:rsidR="00F677B4" w:rsidRPr="006216E2" w:rsidRDefault="00F677B4" w:rsidP="00F677B4">
            <w:pPr>
              <w:rPr>
                <w:rFonts w:eastAsia="Calibri" w:cs="Arial"/>
              </w:rPr>
            </w:pPr>
          </w:p>
        </w:tc>
        <w:tc>
          <w:tcPr>
            <w:tcW w:w="0" w:type="auto"/>
            <w:shd w:val="clear" w:color="auto" w:fill="auto"/>
          </w:tcPr>
          <w:p w:rsidR="00F677B4" w:rsidRPr="006216E2" w:rsidRDefault="00F677B4" w:rsidP="00F677B4">
            <w:pPr>
              <w:rPr>
                <w:rFonts w:eastAsia="Calibri" w:cs="Arial"/>
              </w:rPr>
            </w:pPr>
          </w:p>
        </w:tc>
        <w:tc>
          <w:tcPr>
            <w:tcW w:w="0" w:type="auto"/>
            <w:shd w:val="clear" w:color="auto" w:fill="auto"/>
          </w:tcPr>
          <w:p w:rsidR="00F677B4" w:rsidRPr="006216E2" w:rsidRDefault="00F677B4" w:rsidP="00F677B4">
            <w:pPr>
              <w:rPr>
                <w:rFonts w:eastAsia="Calibri" w:cs="Arial"/>
              </w:rPr>
            </w:pPr>
          </w:p>
        </w:tc>
        <w:tc>
          <w:tcPr>
            <w:tcW w:w="0" w:type="auto"/>
            <w:shd w:val="clear" w:color="auto" w:fill="auto"/>
          </w:tcPr>
          <w:p w:rsidR="00F677B4" w:rsidRPr="006216E2" w:rsidRDefault="00F677B4" w:rsidP="00F677B4">
            <w:pPr>
              <w:rPr>
                <w:rFonts w:eastAsia="Calibri" w:cs="Arial"/>
              </w:rPr>
            </w:pPr>
          </w:p>
        </w:tc>
      </w:tr>
      <w:tr w:rsidR="00F677B4" w:rsidRPr="006216E2" w:rsidTr="00F677B4">
        <w:trPr>
          <w:trHeight w:val="624"/>
          <w:jc w:val="center"/>
        </w:trPr>
        <w:tc>
          <w:tcPr>
            <w:tcW w:w="3231" w:type="dxa"/>
            <w:vMerge w:val="restart"/>
            <w:shd w:val="clear" w:color="auto" w:fill="auto"/>
          </w:tcPr>
          <w:p w:rsidR="00F677B4" w:rsidRPr="006216E2" w:rsidRDefault="00F677B4" w:rsidP="00F677B4">
            <w:pPr>
              <w:ind w:right="-142"/>
              <w:jc w:val="center"/>
              <w:rPr>
                <w:rFonts w:eastAsia="Calibri" w:cs="Arial"/>
                <w:b/>
              </w:rPr>
            </w:pPr>
            <w:r w:rsidRPr="006216E2">
              <w:rPr>
                <w:rFonts w:eastAsia="Calibri" w:cs="Arial"/>
                <w:b/>
              </w:rPr>
              <w:t xml:space="preserve">DIP. </w:t>
            </w:r>
            <w:r w:rsidRPr="006216E2">
              <w:rPr>
                <w:rFonts w:eastAsia="Calibri" w:cs="Arial"/>
                <w:b/>
                <w:lang w:val="es-ES"/>
              </w:rPr>
              <w:t>LUCÍA AZUCENA RAMOS RAMOS</w:t>
            </w:r>
          </w:p>
          <w:p w:rsidR="00F677B4" w:rsidRPr="006216E2" w:rsidRDefault="00F677B4" w:rsidP="00F677B4">
            <w:pPr>
              <w:rPr>
                <w:rFonts w:eastAsia="Calibri" w:cs="Arial"/>
              </w:rPr>
            </w:pPr>
          </w:p>
        </w:tc>
        <w:tc>
          <w:tcPr>
            <w:tcW w:w="0" w:type="auto"/>
            <w:shd w:val="clear" w:color="auto" w:fill="auto"/>
            <w:vAlign w:val="center"/>
          </w:tcPr>
          <w:p w:rsidR="00F677B4" w:rsidRPr="006216E2" w:rsidRDefault="00F677B4" w:rsidP="00F677B4">
            <w:pPr>
              <w:jc w:val="center"/>
              <w:rPr>
                <w:rFonts w:eastAsia="Calibri" w:cs="Arial"/>
                <w:b/>
              </w:rPr>
            </w:pPr>
            <w:r w:rsidRPr="006216E2">
              <w:rPr>
                <w:rFonts w:eastAsia="Calibri" w:cs="Arial"/>
                <w:b/>
              </w:rPr>
              <w:t>A FAVOR</w:t>
            </w:r>
          </w:p>
        </w:tc>
        <w:tc>
          <w:tcPr>
            <w:tcW w:w="0" w:type="auto"/>
            <w:shd w:val="clear" w:color="auto" w:fill="auto"/>
            <w:vAlign w:val="center"/>
          </w:tcPr>
          <w:p w:rsidR="00F677B4" w:rsidRPr="006216E2" w:rsidRDefault="00F677B4" w:rsidP="00F677B4">
            <w:pPr>
              <w:jc w:val="center"/>
              <w:rPr>
                <w:rFonts w:eastAsia="Calibri" w:cs="Arial"/>
                <w:b/>
              </w:rPr>
            </w:pPr>
            <w:r w:rsidRPr="006216E2">
              <w:rPr>
                <w:rFonts w:eastAsia="Calibri" w:cs="Arial"/>
                <w:b/>
              </w:rPr>
              <w:t>EN CONTRA</w:t>
            </w:r>
          </w:p>
        </w:tc>
        <w:tc>
          <w:tcPr>
            <w:tcW w:w="0" w:type="auto"/>
            <w:shd w:val="clear" w:color="auto" w:fill="auto"/>
            <w:vAlign w:val="center"/>
          </w:tcPr>
          <w:p w:rsidR="00F677B4" w:rsidRPr="006216E2" w:rsidRDefault="00F677B4" w:rsidP="00F677B4">
            <w:pPr>
              <w:jc w:val="center"/>
              <w:rPr>
                <w:rFonts w:eastAsia="Calibri" w:cs="Arial"/>
                <w:b/>
              </w:rPr>
            </w:pPr>
            <w:r w:rsidRPr="006216E2">
              <w:rPr>
                <w:rFonts w:eastAsia="Calibri" w:cs="Arial"/>
                <w:b/>
              </w:rPr>
              <w:t>ABSETENCIÓN</w:t>
            </w:r>
          </w:p>
        </w:tc>
        <w:tc>
          <w:tcPr>
            <w:tcW w:w="0" w:type="auto"/>
            <w:shd w:val="clear" w:color="auto" w:fill="auto"/>
            <w:vAlign w:val="center"/>
          </w:tcPr>
          <w:p w:rsidR="00F677B4" w:rsidRPr="006216E2" w:rsidRDefault="00F677B4" w:rsidP="00F677B4">
            <w:pPr>
              <w:jc w:val="center"/>
              <w:rPr>
                <w:rFonts w:eastAsia="Calibri" w:cs="Arial"/>
                <w:b/>
              </w:rPr>
            </w:pPr>
            <w:r w:rsidRPr="006216E2">
              <w:rPr>
                <w:rFonts w:eastAsia="Calibri" w:cs="Arial"/>
                <w:b/>
              </w:rPr>
              <w:t>SI</w:t>
            </w:r>
          </w:p>
        </w:tc>
        <w:tc>
          <w:tcPr>
            <w:tcW w:w="0" w:type="auto"/>
            <w:shd w:val="clear" w:color="auto" w:fill="auto"/>
            <w:vAlign w:val="center"/>
          </w:tcPr>
          <w:p w:rsidR="00F677B4" w:rsidRPr="006216E2" w:rsidRDefault="00F677B4" w:rsidP="00F677B4">
            <w:pPr>
              <w:jc w:val="center"/>
              <w:rPr>
                <w:rFonts w:eastAsia="Calibri" w:cs="Arial"/>
                <w:b/>
              </w:rPr>
            </w:pPr>
            <w:r w:rsidRPr="006216E2">
              <w:rPr>
                <w:rFonts w:eastAsia="Calibri" w:cs="Arial"/>
                <w:b/>
              </w:rPr>
              <w:t>CUALES</w:t>
            </w:r>
          </w:p>
        </w:tc>
      </w:tr>
      <w:tr w:rsidR="00F677B4" w:rsidRPr="006216E2" w:rsidTr="00F677B4">
        <w:trPr>
          <w:trHeight w:val="1417"/>
          <w:jc w:val="center"/>
        </w:trPr>
        <w:tc>
          <w:tcPr>
            <w:tcW w:w="3231" w:type="dxa"/>
            <w:vMerge/>
            <w:shd w:val="clear" w:color="auto" w:fill="auto"/>
          </w:tcPr>
          <w:p w:rsidR="00F677B4" w:rsidRPr="006216E2" w:rsidRDefault="00F677B4" w:rsidP="00F677B4">
            <w:pPr>
              <w:rPr>
                <w:rFonts w:eastAsia="Calibri" w:cs="Arial"/>
              </w:rPr>
            </w:pPr>
          </w:p>
        </w:tc>
        <w:tc>
          <w:tcPr>
            <w:tcW w:w="0" w:type="auto"/>
            <w:shd w:val="clear" w:color="auto" w:fill="auto"/>
          </w:tcPr>
          <w:p w:rsidR="00F677B4" w:rsidRPr="006216E2" w:rsidRDefault="00F677B4" w:rsidP="00F677B4">
            <w:pPr>
              <w:rPr>
                <w:rFonts w:eastAsia="Calibri" w:cs="Arial"/>
              </w:rPr>
            </w:pPr>
          </w:p>
        </w:tc>
        <w:tc>
          <w:tcPr>
            <w:tcW w:w="0" w:type="auto"/>
            <w:shd w:val="clear" w:color="auto" w:fill="auto"/>
          </w:tcPr>
          <w:p w:rsidR="00F677B4" w:rsidRPr="006216E2" w:rsidRDefault="00F677B4" w:rsidP="00F677B4">
            <w:pPr>
              <w:rPr>
                <w:rFonts w:eastAsia="Calibri" w:cs="Arial"/>
              </w:rPr>
            </w:pPr>
          </w:p>
        </w:tc>
        <w:tc>
          <w:tcPr>
            <w:tcW w:w="0" w:type="auto"/>
            <w:shd w:val="clear" w:color="auto" w:fill="auto"/>
          </w:tcPr>
          <w:p w:rsidR="00F677B4" w:rsidRPr="006216E2" w:rsidRDefault="00F677B4" w:rsidP="00F677B4">
            <w:pPr>
              <w:rPr>
                <w:rFonts w:eastAsia="Calibri" w:cs="Arial"/>
              </w:rPr>
            </w:pPr>
          </w:p>
        </w:tc>
        <w:tc>
          <w:tcPr>
            <w:tcW w:w="0" w:type="auto"/>
            <w:shd w:val="clear" w:color="auto" w:fill="auto"/>
          </w:tcPr>
          <w:p w:rsidR="00F677B4" w:rsidRPr="006216E2" w:rsidRDefault="00F677B4" w:rsidP="00F677B4">
            <w:pPr>
              <w:rPr>
                <w:rFonts w:eastAsia="Calibri" w:cs="Arial"/>
              </w:rPr>
            </w:pPr>
          </w:p>
        </w:tc>
        <w:tc>
          <w:tcPr>
            <w:tcW w:w="0" w:type="auto"/>
            <w:shd w:val="clear" w:color="auto" w:fill="auto"/>
          </w:tcPr>
          <w:p w:rsidR="00F677B4" w:rsidRPr="006216E2" w:rsidRDefault="00F677B4" w:rsidP="00F677B4">
            <w:pPr>
              <w:rPr>
                <w:rFonts w:eastAsia="Calibri" w:cs="Arial"/>
              </w:rPr>
            </w:pPr>
          </w:p>
        </w:tc>
      </w:tr>
      <w:tr w:rsidR="00F677B4" w:rsidRPr="006216E2" w:rsidTr="00F677B4">
        <w:trPr>
          <w:trHeight w:val="624"/>
          <w:jc w:val="center"/>
        </w:trPr>
        <w:tc>
          <w:tcPr>
            <w:tcW w:w="3231" w:type="dxa"/>
            <w:vMerge w:val="restart"/>
            <w:shd w:val="clear" w:color="auto" w:fill="auto"/>
          </w:tcPr>
          <w:p w:rsidR="00F677B4" w:rsidRPr="006216E2" w:rsidRDefault="00F677B4" w:rsidP="00F677B4">
            <w:pPr>
              <w:jc w:val="center"/>
              <w:rPr>
                <w:rFonts w:eastAsia="Calibri" w:cs="Arial"/>
              </w:rPr>
            </w:pPr>
            <w:r w:rsidRPr="006216E2">
              <w:rPr>
                <w:rFonts w:eastAsia="Calibri" w:cs="Arial"/>
                <w:b/>
              </w:rPr>
              <w:t xml:space="preserve">DIP. </w:t>
            </w:r>
            <w:r w:rsidRPr="006216E2">
              <w:rPr>
                <w:rFonts w:eastAsia="Calibri" w:cs="Arial"/>
                <w:b/>
                <w:lang w:val="es-ES"/>
              </w:rPr>
              <w:t>GERARDO ABRAHAM AGUADO GÓMEZ</w:t>
            </w:r>
          </w:p>
        </w:tc>
        <w:tc>
          <w:tcPr>
            <w:tcW w:w="0" w:type="auto"/>
            <w:shd w:val="clear" w:color="auto" w:fill="auto"/>
            <w:vAlign w:val="center"/>
          </w:tcPr>
          <w:p w:rsidR="00F677B4" w:rsidRPr="006216E2" w:rsidRDefault="00F677B4" w:rsidP="00F677B4">
            <w:pPr>
              <w:jc w:val="center"/>
              <w:rPr>
                <w:rFonts w:eastAsia="Calibri" w:cs="Arial"/>
                <w:b/>
              </w:rPr>
            </w:pPr>
            <w:r w:rsidRPr="006216E2">
              <w:rPr>
                <w:rFonts w:eastAsia="Calibri" w:cs="Arial"/>
                <w:b/>
              </w:rPr>
              <w:t>A FAVOR</w:t>
            </w:r>
          </w:p>
        </w:tc>
        <w:tc>
          <w:tcPr>
            <w:tcW w:w="0" w:type="auto"/>
            <w:shd w:val="clear" w:color="auto" w:fill="auto"/>
            <w:vAlign w:val="center"/>
          </w:tcPr>
          <w:p w:rsidR="00F677B4" w:rsidRPr="006216E2" w:rsidRDefault="00F677B4" w:rsidP="00F677B4">
            <w:pPr>
              <w:jc w:val="center"/>
              <w:rPr>
                <w:rFonts w:eastAsia="Calibri" w:cs="Arial"/>
                <w:b/>
              </w:rPr>
            </w:pPr>
            <w:r w:rsidRPr="006216E2">
              <w:rPr>
                <w:rFonts w:eastAsia="Calibri" w:cs="Arial"/>
                <w:b/>
              </w:rPr>
              <w:t>EN CONTRA</w:t>
            </w:r>
          </w:p>
        </w:tc>
        <w:tc>
          <w:tcPr>
            <w:tcW w:w="0" w:type="auto"/>
            <w:shd w:val="clear" w:color="auto" w:fill="auto"/>
            <w:vAlign w:val="center"/>
          </w:tcPr>
          <w:p w:rsidR="00F677B4" w:rsidRPr="006216E2" w:rsidRDefault="00F677B4" w:rsidP="00F677B4">
            <w:pPr>
              <w:jc w:val="center"/>
              <w:rPr>
                <w:rFonts w:eastAsia="Calibri" w:cs="Arial"/>
                <w:b/>
              </w:rPr>
            </w:pPr>
            <w:r w:rsidRPr="006216E2">
              <w:rPr>
                <w:rFonts w:eastAsia="Calibri" w:cs="Arial"/>
                <w:b/>
              </w:rPr>
              <w:t>ABSETENCIÓN</w:t>
            </w:r>
          </w:p>
        </w:tc>
        <w:tc>
          <w:tcPr>
            <w:tcW w:w="0" w:type="auto"/>
            <w:shd w:val="clear" w:color="auto" w:fill="auto"/>
            <w:vAlign w:val="center"/>
          </w:tcPr>
          <w:p w:rsidR="00F677B4" w:rsidRPr="006216E2" w:rsidRDefault="00F677B4" w:rsidP="00F677B4">
            <w:pPr>
              <w:jc w:val="center"/>
              <w:rPr>
                <w:rFonts w:eastAsia="Calibri" w:cs="Arial"/>
                <w:b/>
              </w:rPr>
            </w:pPr>
            <w:r w:rsidRPr="006216E2">
              <w:rPr>
                <w:rFonts w:eastAsia="Calibri" w:cs="Arial"/>
                <w:b/>
              </w:rPr>
              <w:t>SI</w:t>
            </w:r>
          </w:p>
        </w:tc>
        <w:tc>
          <w:tcPr>
            <w:tcW w:w="0" w:type="auto"/>
            <w:shd w:val="clear" w:color="auto" w:fill="auto"/>
            <w:vAlign w:val="center"/>
          </w:tcPr>
          <w:p w:rsidR="00F677B4" w:rsidRPr="006216E2" w:rsidRDefault="00F677B4" w:rsidP="00F677B4">
            <w:pPr>
              <w:jc w:val="center"/>
              <w:rPr>
                <w:rFonts w:eastAsia="Calibri" w:cs="Arial"/>
                <w:b/>
              </w:rPr>
            </w:pPr>
            <w:r w:rsidRPr="006216E2">
              <w:rPr>
                <w:rFonts w:eastAsia="Calibri" w:cs="Arial"/>
                <w:b/>
              </w:rPr>
              <w:t>CUALES</w:t>
            </w:r>
          </w:p>
        </w:tc>
      </w:tr>
      <w:tr w:rsidR="00F677B4" w:rsidRPr="006216E2" w:rsidTr="00F677B4">
        <w:trPr>
          <w:trHeight w:val="1417"/>
          <w:jc w:val="center"/>
        </w:trPr>
        <w:tc>
          <w:tcPr>
            <w:tcW w:w="3231" w:type="dxa"/>
            <w:vMerge/>
            <w:shd w:val="clear" w:color="auto" w:fill="auto"/>
          </w:tcPr>
          <w:p w:rsidR="00F677B4" w:rsidRPr="006216E2" w:rsidRDefault="00F677B4" w:rsidP="00F677B4">
            <w:pPr>
              <w:rPr>
                <w:rFonts w:eastAsia="Calibri" w:cs="Arial"/>
              </w:rPr>
            </w:pPr>
          </w:p>
        </w:tc>
        <w:tc>
          <w:tcPr>
            <w:tcW w:w="0" w:type="auto"/>
            <w:shd w:val="clear" w:color="auto" w:fill="auto"/>
          </w:tcPr>
          <w:p w:rsidR="00F677B4" w:rsidRPr="006216E2" w:rsidRDefault="00F677B4" w:rsidP="00F677B4">
            <w:pPr>
              <w:rPr>
                <w:rFonts w:eastAsia="Calibri" w:cs="Arial"/>
              </w:rPr>
            </w:pPr>
          </w:p>
        </w:tc>
        <w:tc>
          <w:tcPr>
            <w:tcW w:w="0" w:type="auto"/>
            <w:shd w:val="clear" w:color="auto" w:fill="auto"/>
          </w:tcPr>
          <w:p w:rsidR="00F677B4" w:rsidRPr="006216E2" w:rsidRDefault="00F677B4" w:rsidP="00F677B4">
            <w:pPr>
              <w:rPr>
                <w:rFonts w:eastAsia="Calibri" w:cs="Arial"/>
              </w:rPr>
            </w:pPr>
          </w:p>
        </w:tc>
        <w:tc>
          <w:tcPr>
            <w:tcW w:w="0" w:type="auto"/>
            <w:shd w:val="clear" w:color="auto" w:fill="auto"/>
          </w:tcPr>
          <w:p w:rsidR="00F677B4" w:rsidRPr="006216E2" w:rsidRDefault="00F677B4" w:rsidP="00F677B4">
            <w:pPr>
              <w:rPr>
                <w:rFonts w:eastAsia="Calibri" w:cs="Arial"/>
              </w:rPr>
            </w:pPr>
          </w:p>
        </w:tc>
        <w:tc>
          <w:tcPr>
            <w:tcW w:w="0" w:type="auto"/>
            <w:shd w:val="clear" w:color="auto" w:fill="auto"/>
          </w:tcPr>
          <w:p w:rsidR="00F677B4" w:rsidRPr="006216E2" w:rsidRDefault="00F677B4" w:rsidP="00F677B4">
            <w:pPr>
              <w:rPr>
                <w:rFonts w:eastAsia="Calibri" w:cs="Arial"/>
              </w:rPr>
            </w:pPr>
          </w:p>
        </w:tc>
        <w:tc>
          <w:tcPr>
            <w:tcW w:w="0" w:type="auto"/>
            <w:shd w:val="clear" w:color="auto" w:fill="auto"/>
          </w:tcPr>
          <w:p w:rsidR="00F677B4" w:rsidRPr="006216E2" w:rsidRDefault="00F677B4" w:rsidP="00F677B4">
            <w:pPr>
              <w:rPr>
                <w:rFonts w:eastAsia="Calibri" w:cs="Arial"/>
              </w:rPr>
            </w:pPr>
          </w:p>
        </w:tc>
      </w:tr>
      <w:tr w:rsidR="00F677B4" w:rsidRPr="006216E2" w:rsidTr="00F677B4">
        <w:trPr>
          <w:trHeight w:val="624"/>
          <w:jc w:val="center"/>
        </w:trPr>
        <w:tc>
          <w:tcPr>
            <w:tcW w:w="3231" w:type="dxa"/>
            <w:vMerge w:val="restart"/>
            <w:shd w:val="clear" w:color="auto" w:fill="auto"/>
          </w:tcPr>
          <w:p w:rsidR="00F677B4" w:rsidRPr="006216E2" w:rsidRDefault="00F677B4" w:rsidP="00F677B4">
            <w:pPr>
              <w:ind w:right="-142"/>
              <w:jc w:val="center"/>
              <w:rPr>
                <w:rFonts w:eastAsia="Calibri" w:cs="Arial"/>
                <w:b/>
              </w:rPr>
            </w:pPr>
            <w:r w:rsidRPr="006216E2">
              <w:rPr>
                <w:rFonts w:eastAsia="Calibri" w:cs="Arial"/>
                <w:b/>
              </w:rPr>
              <w:t xml:space="preserve">DIP. </w:t>
            </w:r>
            <w:r w:rsidRPr="006216E2">
              <w:rPr>
                <w:rFonts w:eastAsia="Calibri" w:cs="Arial"/>
                <w:b/>
                <w:lang w:val="es-ES"/>
              </w:rPr>
              <w:t>EMILIO ALEJANDRO DE HOYOS MONTEMAYOR</w:t>
            </w:r>
            <w:r w:rsidRPr="006216E2">
              <w:rPr>
                <w:rFonts w:eastAsia="Calibri" w:cs="Arial"/>
                <w:b/>
              </w:rPr>
              <w:t xml:space="preserve"> </w:t>
            </w:r>
          </w:p>
          <w:p w:rsidR="00F677B4" w:rsidRPr="006216E2" w:rsidRDefault="00F677B4" w:rsidP="00F677B4">
            <w:pPr>
              <w:rPr>
                <w:rFonts w:eastAsia="Calibri" w:cs="Arial"/>
              </w:rPr>
            </w:pPr>
          </w:p>
        </w:tc>
        <w:tc>
          <w:tcPr>
            <w:tcW w:w="0" w:type="auto"/>
            <w:shd w:val="clear" w:color="auto" w:fill="auto"/>
            <w:vAlign w:val="center"/>
          </w:tcPr>
          <w:p w:rsidR="00F677B4" w:rsidRPr="006216E2" w:rsidRDefault="00F677B4" w:rsidP="00F677B4">
            <w:pPr>
              <w:jc w:val="center"/>
              <w:rPr>
                <w:rFonts w:eastAsia="Calibri" w:cs="Arial"/>
                <w:b/>
              </w:rPr>
            </w:pPr>
            <w:r w:rsidRPr="006216E2">
              <w:rPr>
                <w:rFonts w:eastAsia="Calibri" w:cs="Arial"/>
                <w:b/>
              </w:rPr>
              <w:t>A FAVOR</w:t>
            </w:r>
          </w:p>
        </w:tc>
        <w:tc>
          <w:tcPr>
            <w:tcW w:w="0" w:type="auto"/>
            <w:shd w:val="clear" w:color="auto" w:fill="auto"/>
            <w:vAlign w:val="center"/>
          </w:tcPr>
          <w:p w:rsidR="00F677B4" w:rsidRPr="006216E2" w:rsidRDefault="00F677B4" w:rsidP="00F677B4">
            <w:pPr>
              <w:jc w:val="center"/>
              <w:rPr>
                <w:rFonts w:eastAsia="Calibri" w:cs="Arial"/>
                <w:b/>
              </w:rPr>
            </w:pPr>
            <w:r w:rsidRPr="006216E2">
              <w:rPr>
                <w:rFonts w:eastAsia="Calibri" w:cs="Arial"/>
                <w:b/>
              </w:rPr>
              <w:t>EN CONTRA</w:t>
            </w:r>
          </w:p>
        </w:tc>
        <w:tc>
          <w:tcPr>
            <w:tcW w:w="0" w:type="auto"/>
            <w:shd w:val="clear" w:color="auto" w:fill="auto"/>
            <w:vAlign w:val="center"/>
          </w:tcPr>
          <w:p w:rsidR="00F677B4" w:rsidRPr="006216E2" w:rsidRDefault="00F677B4" w:rsidP="00F677B4">
            <w:pPr>
              <w:jc w:val="center"/>
              <w:rPr>
                <w:rFonts w:eastAsia="Calibri" w:cs="Arial"/>
                <w:b/>
              </w:rPr>
            </w:pPr>
            <w:r w:rsidRPr="006216E2">
              <w:rPr>
                <w:rFonts w:eastAsia="Calibri" w:cs="Arial"/>
                <w:b/>
              </w:rPr>
              <w:t>ABSETENCIÓN</w:t>
            </w:r>
          </w:p>
        </w:tc>
        <w:tc>
          <w:tcPr>
            <w:tcW w:w="0" w:type="auto"/>
            <w:shd w:val="clear" w:color="auto" w:fill="auto"/>
            <w:vAlign w:val="center"/>
          </w:tcPr>
          <w:p w:rsidR="00F677B4" w:rsidRPr="006216E2" w:rsidRDefault="00F677B4" w:rsidP="00F677B4">
            <w:pPr>
              <w:jc w:val="center"/>
              <w:rPr>
                <w:rFonts w:eastAsia="Calibri" w:cs="Arial"/>
                <w:b/>
              </w:rPr>
            </w:pPr>
            <w:r w:rsidRPr="006216E2">
              <w:rPr>
                <w:rFonts w:eastAsia="Calibri" w:cs="Arial"/>
                <w:b/>
              </w:rPr>
              <w:t>SI</w:t>
            </w:r>
          </w:p>
        </w:tc>
        <w:tc>
          <w:tcPr>
            <w:tcW w:w="0" w:type="auto"/>
            <w:shd w:val="clear" w:color="auto" w:fill="auto"/>
            <w:vAlign w:val="center"/>
          </w:tcPr>
          <w:p w:rsidR="00F677B4" w:rsidRPr="006216E2" w:rsidRDefault="00F677B4" w:rsidP="00F677B4">
            <w:pPr>
              <w:jc w:val="center"/>
              <w:rPr>
                <w:rFonts w:eastAsia="Calibri" w:cs="Arial"/>
                <w:b/>
              </w:rPr>
            </w:pPr>
            <w:r w:rsidRPr="006216E2">
              <w:rPr>
                <w:rFonts w:eastAsia="Calibri" w:cs="Arial"/>
                <w:b/>
              </w:rPr>
              <w:t>CUALES</w:t>
            </w:r>
          </w:p>
        </w:tc>
      </w:tr>
      <w:tr w:rsidR="00F677B4" w:rsidRPr="006216E2" w:rsidTr="00F677B4">
        <w:trPr>
          <w:trHeight w:val="1417"/>
          <w:jc w:val="center"/>
        </w:trPr>
        <w:tc>
          <w:tcPr>
            <w:tcW w:w="3231" w:type="dxa"/>
            <w:vMerge/>
            <w:shd w:val="clear" w:color="auto" w:fill="auto"/>
          </w:tcPr>
          <w:p w:rsidR="00F677B4" w:rsidRPr="006216E2" w:rsidRDefault="00F677B4" w:rsidP="00F677B4">
            <w:pPr>
              <w:rPr>
                <w:rFonts w:eastAsia="Calibri" w:cs="Arial"/>
              </w:rPr>
            </w:pPr>
          </w:p>
        </w:tc>
        <w:tc>
          <w:tcPr>
            <w:tcW w:w="0" w:type="auto"/>
            <w:shd w:val="clear" w:color="auto" w:fill="auto"/>
          </w:tcPr>
          <w:p w:rsidR="00F677B4" w:rsidRPr="006216E2" w:rsidRDefault="00F677B4" w:rsidP="00F677B4">
            <w:pPr>
              <w:rPr>
                <w:rFonts w:eastAsia="Calibri" w:cs="Arial"/>
              </w:rPr>
            </w:pPr>
          </w:p>
          <w:p w:rsidR="00F677B4" w:rsidRPr="006216E2" w:rsidRDefault="00F677B4" w:rsidP="00F677B4">
            <w:pPr>
              <w:rPr>
                <w:rFonts w:eastAsia="Calibri" w:cs="Arial"/>
              </w:rPr>
            </w:pPr>
          </w:p>
          <w:p w:rsidR="00F677B4" w:rsidRPr="006216E2" w:rsidRDefault="00F677B4" w:rsidP="00F677B4">
            <w:pPr>
              <w:rPr>
                <w:rFonts w:eastAsia="Calibri" w:cs="Arial"/>
              </w:rPr>
            </w:pPr>
          </w:p>
          <w:p w:rsidR="00F677B4" w:rsidRPr="006216E2" w:rsidRDefault="00F677B4" w:rsidP="00F677B4">
            <w:pPr>
              <w:rPr>
                <w:rFonts w:eastAsia="Calibri" w:cs="Arial"/>
              </w:rPr>
            </w:pPr>
          </w:p>
          <w:p w:rsidR="00F677B4" w:rsidRPr="006216E2" w:rsidRDefault="00F677B4" w:rsidP="00F677B4">
            <w:pPr>
              <w:rPr>
                <w:rFonts w:eastAsia="Calibri" w:cs="Arial"/>
              </w:rPr>
            </w:pPr>
          </w:p>
          <w:p w:rsidR="00F677B4" w:rsidRPr="006216E2" w:rsidRDefault="00F677B4" w:rsidP="00F677B4">
            <w:pPr>
              <w:rPr>
                <w:rFonts w:eastAsia="Calibri" w:cs="Arial"/>
              </w:rPr>
            </w:pPr>
          </w:p>
        </w:tc>
        <w:tc>
          <w:tcPr>
            <w:tcW w:w="0" w:type="auto"/>
            <w:shd w:val="clear" w:color="auto" w:fill="auto"/>
          </w:tcPr>
          <w:p w:rsidR="00F677B4" w:rsidRPr="006216E2" w:rsidRDefault="00F677B4" w:rsidP="00F677B4">
            <w:pPr>
              <w:rPr>
                <w:rFonts w:eastAsia="Calibri" w:cs="Arial"/>
              </w:rPr>
            </w:pPr>
          </w:p>
        </w:tc>
        <w:tc>
          <w:tcPr>
            <w:tcW w:w="0" w:type="auto"/>
            <w:shd w:val="clear" w:color="auto" w:fill="auto"/>
          </w:tcPr>
          <w:p w:rsidR="00F677B4" w:rsidRPr="006216E2" w:rsidRDefault="00F677B4" w:rsidP="00F677B4">
            <w:pPr>
              <w:rPr>
                <w:rFonts w:eastAsia="Calibri" w:cs="Arial"/>
              </w:rPr>
            </w:pPr>
          </w:p>
        </w:tc>
        <w:tc>
          <w:tcPr>
            <w:tcW w:w="0" w:type="auto"/>
            <w:shd w:val="clear" w:color="auto" w:fill="auto"/>
          </w:tcPr>
          <w:p w:rsidR="00F677B4" w:rsidRPr="006216E2" w:rsidRDefault="00F677B4" w:rsidP="00F677B4">
            <w:pPr>
              <w:rPr>
                <w:rFonts w:eastAsia="Calibri" w:cs="Arial"/>
              </w:rPr>
            </w:pPr>
          </w:p>
        </w:tc>
        <w:tc>
          <w:tcPr>
            <w:tcW w:w="0" w:type="auto"/>
            <w:shd w:val="clear" w:color="auto" w:fill="auto"/>
          </w:tcPr>
          <w:p w:rsidR="00F677B4" w:rsidRPr="006216E2" w:rsidRDefault="00F677B4" w:rsidP="00F677B4">
            <w:pPr>
              <w:rPr>
                <w:rFonts w:eastAsia="Calibri" w:cs="Arial"/>
              </w:rPr>
            </w:pPr>
          </w:p>
        </w:tc>
      </w:tr>
      <w:tr w:rsidR="00F677B4" w:rsidRPr="006216E2" w:rsidTr="00F677B4">
        <w:trPr>
          <w:trHeight w:val="624"/>
          <w:jc w:val="center"/>
        </w:trPr>
        <w:tc>
          <w:tcPr>
            <w:tcW w:w="3231" w:type="dxa"/>
            <w:vMerge w:val="restart"/>
            <w:shd w:val="clear" w:color="auto" w:fill="auto"/>
          </w:tcPr>
          <w:p w:rsidR="00F677B4" w:rsidRPr="006216E2" w:rsidRDefault="00F677B4" w:rsidP="00F677B4">
            <w:pPr>
              <w:jc w:val="center"/>
              <w:rPr>
                <w:rFonts w:eastAsia="Calibri" w:cs="Arial"/>
              </w:rPr>
            </w:pPr>
            <w:r w:rsidRPr="006216E2">
              <w:rPr>
                <w:rFonts w:eastAsia="Calibri" w:cs="Arial"/>
                <w:b/>
              </w:rPr>
              <w:t xml:space="preserve">DIP. </w:t>
            </w:r>
            <w:r w:rsidRPr="006216E2">
              <w:rPr>
                <w:rFonts w:eastAsia="Calibri" w:cs="Arial"/>
                <w:b/>
                <w:lang w:val="es-ES"/>
              </w:rPr>
              <w:t>JOSÉ BENITO RAMÍREZ ROSAS</w:t>
            </w:r>
          </w:p>
        </w:tc>
        <w:tc>
          <w:tcPr>
            <w:tcW w:w="0" w:type="auto"/>
            <w:shd w:val="clear" w:color="auto" w:fill="auto"/>
            <w:vAlign w:val="center"/>
          </w:tcPr>
          <w:p w:rsidR="00F677B4" w:rsidRPr="006216E2" w:rsidRDefault="00F677B4" w:rsidP="00F677B4">
            <w:pPr>
              <w:jc w:val="center"/>
              <w:rPr>
                <w:rFonts w:eastAsia="Calibri" w:cs="Arial"/>
                <w:b/>
              </w:rPr>
            </w:pPr>
            <w:r w:rsidRPr="006216E2">
              <w:rPr>
                <w:rFonts w:eastAsia="Calibri" w:cs="Arial"/>
                <w:b/>
              </w:rPr>
              <w:t>A FAVOR</w:t>
            </w:r>
          </w:p>
        </w:tc>
        <w:tc>
          <w:tcPr>
            <w:tcW w:w="0" w:type="auto"/>
            <w:shd w:val="clear" w:color="auto" w:fill="auto"/>
            <w:vAlign w:val="center"/>
          </w:tcPr>
          <w:p w:rsidR="00F677B4" w:rsidRPr="006216E2" w:rsidRDefault="00F677B4" w:rsidP="00F677B4">
            <w:pPr>
              <w:jc w:val="center"/>
              <w:rPr>
                <w:rFonts w:eastAsia="Calibri" w:cs="Arial"/>
                <w:b/>
              </w:rPr>
            </w:pPr>
            <w:r w:rsidRPr="006216E2">
              <w:rPr>
                <w:rFonts w:eastAsia="Calibri" w:cs="Arial"/>
                <w:b/>
              </w:rPr>
              <w:t>EN CONTRA</w:t>
            </w:r>
          </w:p>
        </w:tc>
        <w:tc>
          <w:tcPr>
            <w:tcW w:w="0" w:type="auto"/>
            <w:shd w:val="clear" w:color="auto" w:fill="auto"/>
            <w:vAlign w:val="center"/>
          </w:tcPr>
          <w:p w:rsidR="00F677B4" w:rsidRPr="006216E2" w:rsidRDefault="00F677B4" w:rsidP="00F677B4">
            <w:pPr>
              <w:jc w:val="center"/>
              <w:rPr>
                <w:rFonts w:eastAsia="Calibri" w:cs="Arial"/>
                <w:b/>
              </w:rPr>
            </w:pPr>
            <w:r w:rsidRPr="006216E2">
              <w:rPr>
                <w:rFonts w:eastAsia="Calibri" w:cs="Arial"/>
                <w:b/>
              </w:rPr>
              <w:t>ABSETENCIÓN</w:t>
            </w:r>
          </w:p>
        </w:tc>
        <w:tc>
          <w:tcPr>
            <w:tcW w:w="0" w:type="auto"/>
            <w:shd w:val="clear" w:color="auto" w:fill="auto"/>
            <w:vAlign w:val="center"/>
          </w:tcPr>
          <w:p w:rsidR="00F677B4" w:rsidRPr="006216E2" w:rsidRDefault="00F677B4" w:rsidP="00F677B4">
            <w:pPr>
              <w:jc w:val="center"/>
              <w:rPr>
                <w:rFonts w:eastAsia="Calibri" w:cs="Arial"/>
                <w:b/>
              </w:rPr>
            </w:pPr>
            <w:r w:rsidRPr="006216E2">
              <w:rPr>
                <w:rFonts w:eastAsia="Calibri" w:cs="Arial"/>
                <w:b/>
              </w:rPr>
              <w:t>SI</w:t>
            </w:r>
          </w:p>
        </w:tc>
        <w:tc>
          <w:tcPr>
            <w:tcW w:w="0" w:type="auto"/>
            <w:shd w:val="clear" w:color="auto" w:fill="auto"/>
            <w:vAlign w:val="center"/>
          </w:tcPr>
          <w:p w:rsidR="00F677B4" w:rsidRPr="006216E2" w:rsidRDefault="00F677B4" w:rsidP="00F677B4">
            <w:pPr>
              <w:jc w:val="center"/>
              <w:rPr>
                <w:rFonts w:eastAsia="Calibri" w:cs="Arial"/>
                <w:b/>
              </w:rPr>
            </w:pPr>
            <w:r w:rsidRPr="006216E2">
              <w:rPr>
                <w:rFonts w:eastAsia="Calibri" w:cs="Arial"/>
                <w:b/>
              </w:rPr>
              <w:t>CUALES</w:t>
            </w:r>
          </w:p>
        </w:tc>
      </w:tr>
      <w:tr w:rsidR="00F677B4" w:rsidRPr="006216E2" w:rsidTr="00F677B4">
        <w:trPr>
          <w:trHeight w:val="1417"/>
          <w:jc w:val="center"/>
        </w:trPr>
        <w:tc>
          <w:tcPr>
            <w:tcW w:w="3231" w:type="dxa"/>
            <w:vMerge/>
            <w:shd w:val="clear" w:color="auto" w:fill="auto"/>
          </w:tcPr>
          <w:p w:rsidR="00F677B4" w:rsidRPr="006216E2" w:rsidRDefault="00F677B4" w:rsidP="00F677B4">
            <w:pPr>
              <w:rPr>
                <w:rFonts w:eastAsia="Calibri" w:cs="Arial"/>
              </w:rPr>
            </w:pPr>
          </w:p>
        </w:tc>
        <w:tc>
          <w:tcPr>
            <w:tcW w:w="0" w:type="auto"/>
            <w:shd w:val="clear" w:color="auto" w:fill="auto"/>
          </w:tcPr>
          <w:p w:rsidR="00F677B4" w:rsidRPr="006216E2" w:rsidRDefault="00F677B4" w:rsidP="00F677B4">
            <w:pPr>
              <w:rPr>
                <w:rFonts w:eastAsia="Calibri" w:cs="Arial"/>
              </w:rPr>
            </w:pPr>
          </w:p>
        </w:tc>
        <w:tc>
          <w:tcPr>
            <w:tcW w:w="0" w:type="auto"/>
            <w:shd w:val="clear" w:color="auto" w:fill="auto"/>
          </w:tcPr>
          <w:p w:rsidR="00F677B4" w:rsidRPr="006216E2" w:rsidRDefault="00F677B4" w:rsidP="00F677B4">
            <w:pPr>
              <w:rPr>
                <w:rFonts w:eastAsia="Calibri" w:cs="Arial"/>
              </w:rPr>
            </w:pPr>
          </w:p>
        </w:tc>
        <w:tc>
          <w:tcPr>
            <w:tcW w:w="0" w:type="auto"/>
            <w:shd w:val="clear" w:color="auto" w:fill="auto"/>
          </w:tcPr>
          <w:p w:rsidR="00F677B4" w:rsidRPr="006216E2" w:rsidRDefault="00F677B4" w:rsidP="00F677B4">
            <w:pPr>
              <w:rPr>
                <w:rFonts w:eastAsia="Calibri" w:cs="Arial"/>
              </w:rPr>
            </w:pPr>
          </w:p>
        </w:tc>
        <w:tc>
          <w:tcPr>
            <w:tcW w:w="0" w:type="auto"/>
            <w:shd w:val="clear" w:color="auto" w:fill="auto"/>
          </w:tcPr>
          <w:p w:rsidR="00F677B4" w:rsidRPr="006216E2" w:rsidRDefault="00F677B4" w:rsidP="00F677B4">
            <w:pPr>
              <w:rPr>
                <w:rFonts w:eastAsia="Calibri" w:cs="Arial"/>
              </w:rPr>
            </w:pPr>
          </w:p>
        </w:tc>
        <w:tc>
          <w:tcPr>
            <w:tcW w:w="0" w:type="auto"/>
            <w:shd w:val="clear" w:color="auto" w:fill="auto"/>
          </w:tcPr>
          <w:p w:rsidR="00F677B4" w:rsidRPr="006216E2" w:rsidRDefault="00F677B4" w:rsidP="00F677B4">
            <w:pPr>
              <w:rPr>
                <w:rFonts w:eastAsia="Calibri" w:cs="Arial"/>
              </w:rPr>
            </w:pPr>
          </w:p>
        </w:tc>
      </w:tr>
      <w:tr w:rsidR="00F677B4" w:rsidRPr="006216E2" w:rsidTr="00F677B4">
        <w:trPr>
          <w:trHeight w:val="624"/>
          <w:jc w:val="center"/>
        </w:trPr>
        <w:tc>
          <w:tcPr>
            <w:tcW w:w="3231" w:type="dxa"/>
            <w:vMerge w:val="restart"/>
            <w:shd w:val="clear" w:color="auto" w:fill="auto"/>
          </w:tcPr>
          <w:p w:rsidR="00F677B4" w:rsidRPr="006216E2" w:rsidRDefault="00F677B4" w:rsidP="00F677B4">
            <w:pPr>
              <w:ind w:right="-142"/>
              <w:jc w:val="center"/>
              <w:rPr>
                <w:rFonts w:eastAsia="Calibri" w:cs="Arial"/>
                <w:b/>
              </w:rPr>
            </w:pPr>
            <w:r w:rsidRPr="006216E2">
              <w:rPr>
                <w:rFonts w:eastAsia="Calibri" w:cs="Arial"/>
                <w:b/>
              </w:rPr>
              <w:t xml:space="preserve">DIP.  </w:t>
            </w:r>
            <w:r w:rsidRPr="006216E2">
              <w:rPr>
                <w:rFonts w:eastAsia="Calibri" w:cs="Arial"/>
                <w:b/>
                <w:lang w:val="es-ES"/>
              </w:rPr>
              <w:t>CLAUDIA ISELA RAMÍREZ PINEDA</w:t>
            </w:r>
          </w:p>
          <w:p w:rsidR="00F677B4" w:rsidRPr="006216E2" w:rsidRDefault="00F677B4" w:rsidP="00F677B4">
            <w:pPr>
              <w:rPr>
                <w:rFonts w:eastAsia="Calibri" w:cs="Arial"/>
              </w:rPr>
            </w:pPr>
          </w:p>
        </w:tc>
        <w:tc>
          <w:tcPr>
            <w:tcW w:w="0" w:type="auto"/>
            <w:shd w:val="clear" w:color="auto" w:fill="auto"/>
            <w:vAlign w:val="center"/>
          </w:tcPr>
          <w:p w:rsidR="00F677B4" w:rsidRPr="006216E2" w:rsidRDefault="00F677B4" w:rsidP="00F677B4">
            <w:pPr>
              <w:jc w:val="center"/>
              <w:rPr>
                <w:rFonts w:eastAsia="Calibri" w:cs="Arial"/>
                <w:b/>
              </w:rPr>
            </w:pPr>
            <w:r w:rsidRPr="006216E2">
              <w:rPr>
                <w:rFonts w:eastAsia="Calibri" w:cs="Arial"/>
                <w:b/>
              </w:rPr>
              <w:lastRenderedPageBreak/>
              <w:t>A FAVOR</w:t>
            </w:r>
          </w:p>
        </w:tc>
        <w:tc>
          <w:tcPr>
            <w:tcW w:w="0" w:type="auto"/>
            <w:shd w:val="clear" w:color="auto" w:fill="auto"/>
            <w:vAlign w:val="center"/>
          </w:tcPr>
          <w:p w:rsidR="00F677B4" w:rsidRPr="006216E2" w:rsidRDefault="00F677B4" w:rsidP="00F677B4">
            <w:pPr>
              <w:jc w:val="center"/>
              <w:rPr>
                <w:rFonts w:eastAsia="Calibri" w:cs="Arial"/>
                <w:b/>
              </w:rPr>
            </w:pPr>
            <w:r w:rsidRPr="006216E2">
              <w:rPr>
                <w:rFonts w:eastAsia="Calibri" w:cs="Arial"/>
                <w:b/>
              </w:rPr>
              <w:t>EN CONTRA</w:t>
            </w:r>
          </w:p>
        </w:tc>
        <w:tc>
          <w:tcPr>
            <w:tcW w:w="0" w:type="auto"/>
            <w:shd w:val="clear" w:color="auto" w:fill="auto"/>
            <w:vAlign w:val="center"/>
          </w:tcPr>
          <w:p w:rsidR="00F677B4" w:rsidRPr="006216E2" w:rsidRDefault="00F677B4" w:rsidP="00F677B4">
            <w:pPr>
              <w:jc w:val="center"/>
              <w:rPr>
                <w:rFonts w:eastAsia="Calibri" w:cs="Arial"/>
                <w:b/>
              </w:rPr>
            </w:pPr>
            <w:r w:rsidRPr="006216E2">
              <w:rPr>
                <w:rFonts w:eastAsia="Calibri" w:cs="Arial"/>
                <w:b/>
              </w:rPr>
              <w:t>ABSETENCIÓN</w:t>
            </w:r>
          </w:p>
        </w:tc>
        <w:tc>
          <w:tcPr>
            <w:tcW w:w="0" w:type="auto"/>
            <w:shd w:val="clear" w:color="auto" w:fill="auto"/>
            <w:vAlign w:val="center"/>
          </w:tcPr>
          <w:p w:rsidR="00F677B4" w:rsidRPr="006216E2" w:rsidRDefault="00F677B4" w:rsidP="00F677B4">
            <w:pPr>
              <w:jc w:val="center"/>
              <w:rPr>
                <w:rFonts w:eastAsia="Calibri" w:cs="Arial"/>
                <w:b/>
              </w:rPr>
            </w:pPr>
            <w:r w:rsidRPr="006216E2">
              <w:rPr>
                <w:rFonts w:eastAsia="Calibri" w:cs="Arial"/>
                <w:b/>
              </w:rPr>
              <w:t>SI</w:t>
            </w:r>
          </w:p>
        </w:tc>
        <w:tc>
          <w:tcPr>
            <w:tcW w:w="0" w:type="auto"/>
            <w:shd w:val="clear" w:color="auto" w:fill="auto"/>
            <w:vAlign w:val="center"/>
          </w:tcPr>
          <w:p w:rsidR="00F677B4" w:rsidRPr="006216E2" w:rsidRDefault="00F677B4" w:rsidP="00F677B4">
            <w:pPr>
              <w:jc w:val="center"/>
              <w:rPr>
                <w:rFonts w:eastAsia="Calibri" w:cs="Arial"/>
                <w:b/>
              </w:rPr>
            </w:pPr>
            <w:r w:rsidRPr="006216E2">
              <w:rPr>
                <w:rFonts w:eastAsia="Calibri" w:cs="Arial"/>
                <w:b/>
              </w:rPr>
              <w:t>CUALES</w:t>
            </w:r>
          </w:p>
        </w:tc>
      </w:tr>
      <w:tr w:rsidR="00F677B4" w:rsidRPr="006216E2" w:rsidTr="00F677B4">
        <w:trPr>
          <w:trHeight w:val="1417"/>
          <w:jc w:val="center"/>
        </w:trPr>
        <w:tc>
          <w:tcPr>
            <w:tcW w:w="3231" w:type="dxa"/>
            <w:vMerge/>
            <w:shd w:val="clear" w:color="auto" w:fill="auto"/>
          </w:tcPr>
          <w:p w:rsidR="00F677B4" w:rsidRPr="006216E2" w:rsidRDefault="00F677B4" w:rsidP="00F677B4">
            <w:pPr>
              <w:rPr>
                <w:rFonts w:eastAsia="Calibri" w:cs="Arial"/>
              </w:rPr>
            </w:pPr>
          </w:p>
        </w:tc>
        <w:tc>
          <w:tcPr>
            <w:tcW w:w="0" w:type="auto"/>
            <w:shd w:val="clear" w:color="auto" w:fill="auto"/>
          </w:tcPr>
          <w:p w:rsidR="00F677B4" w:rsidRPr="006216E2" w:rsidRDefault="00F677B4" w:rsidP="00F677B4">
            <w:pPr>
              <w:rPr>
                <w:rFonts w:eastAsia="Calibri" w:cs="Arial"/>
              </w:rPr>
            </w:pPr>
          </w:p>
        </w:tc>
        <w:tc>
          <w:tcPr>
            <w:tcW w:w="0" w:type="auto"/>
            <w:shd w:val="clear" w:color="auto" w:fill="auto"/>
          </w:tcPr>
          <w:p w:rsidR="00F677B4" w:rsidRPr="006216E2" w:rsidRDefault="00F677B4" w:rsidP="00F677B4">
            <w:pPr>
              <w:rPr>
                <w:rFonts w:eastAsia="Calibri" w:cs="Arial"/>
              </w:rPr>
            </w:pPr>
          </w:p>
        </w:tc>
        <w:tc>
          <w:tcPr>
            <w:tcW w:w="0" w:type="auto"/>
            <w:shd w:val="clear" w:color="auto" w:fill="auto"/>
          </w:tcPr>
          <w:p w:rsidR="00F677B4" w:rsidRPr="006216E2" w:rsidRDefault="00F677B4" w:rsidP="00F677B4">
            <w:pPr>
              <w:rPr>
                <w:rFonts w:eastAsia="Calibri" w:cs="Arial"/>
              </w:rPr>
            </w:pPr>
          </w:p>
        </w:tc>
        <w:tc>
          <w:tcPr>
            <w:tcW w:w="0" w:type="auto"/>
            <w:shd w:val="clear" w:color="auto" w:fill="auto"/>
          </w:tcPr>
          <w:p w:rsidR="00F677B4" w:rsidRPr="006216E2" w:rsidRDefault="00F677B4" w:rsidP="00F677B4">
            <w:pPr>
              <w:rPr>
                <w:rFonts w:eastAsia="Calibri" w:cs="Arial"/>
              </w:rPr>
            </w:pPr>
          </w:p>
        </w:tc>
        <w:tc>
          <w:tcPr>
            <w:tcW w:w="0" w:type="auto"/>
            <w:shd w:val="clear" w:color="auto" w:fill="auto"/>
          </w:tcPr>
          <w:p w:rsidR="00F677B4" w:rsidRPr="006216E2" w:rsidRDefault="00F677B4" w:rsidP="00F677B4">
            <w:pPr>
              <w:rPr>
                <w:rFonts w:eastAsia="Calibri" w:cs="Arial"/>
              </w:rPr>
            </w:pPr>
          </w:p>
        </w:tc>
      </w:tr>
      <w:tr w:rsidR="00F677B4" w:rsidRPr="006216E2" w:rsidTr="00F677B4">
        <w:trPr>
          <w:trHeight w:val="624"/>
          <w:jc w:val="center"/>
        </w:trPr>
        <w:tc>
          <w:tcPr>
            <w:tcW w:w="3231" w:type="dxa"/>
            <w:vMerge w:val="restart"/>
            <w:shd w:val="clear" w:color="auto" w:fill="auto"/>
          </w:tcPr>
          <w:p w:rsidR="00F677B4" w:rsidRPr="006216E2" w:rsidRDefault="00F677B4" w:rsidP="00F677B4">
            <w:pPr>
              <w:jc w:val="center"/>
              <w:rPr>
                <w:rFonts w:eastAsia="Calibri" w:cs="Arial"/>
              </w:rPr>
            </w:pPr>
            <w:r w:rsidRPr="006216E2">
              <w:rPr>
                <w:rFonts w:eastAsia="Calibri" w:cs="Arial"/>
                <w:b/>
              </w:rPr>
              <w:t xml:space="preserve">DIP. </w:t>
            </w:r>
            <w:r w:rsidRPr="006216E2">
              <w:rPr>
                <w:rFonts w:eastAsia="Calibri" w:cs="Arial"/>
                <w:b/>
                <w:lang w:val="es-ES"/>
              </w:rPr>
              <w:t>EDGAR GERARDO SÁNCHEZ GARZA</w:t>
            </w:r>
          </w:p>
        </w:tc>
        <w:tc>
          <w:tcPr>
            <w:tcW w:w="0" w:type="auto"/>
            <w:shd w:val="clear" w:color="auto" w:fill="auto"/>
            <w:vAlign w:val="center"/>
          </w:tcPr>
          <w:p w:rsidR="00F677B4" w:rsidRPr="006216E2" w:rsidRDefault="00F677B4" w:rsidP="00F677B4">
            <w:pPr>
              <w:jc w:val="center"/>
              <w:rPr>
                <w:rFonts w:eastAsia="Calibri" w:cs="Arial"/>
                <w:b/>
              </w:rPr>
            </w:pPr>
            <w:r w:rsidRPr="006216E2">
              <w:rPr>
                <w:rFonts w:eastAsia="Calibri" w:cs="Arial"/>
                <w:b/>
              </w:rPr>
              <w:t>A FAVOR</w:t>
            </w:r>
          </w:p>
        </w:tc>
        <w:tc>
          <w:tcPr>
            <w:tcW w:w="0" w:type="auto"/>
            <w:shd w:val="clear" w:color="auto" w:fill="auto"/>
            <w:vAlign w:val="center"/>
          </w:tcPr>
          <w:p w:rsidR="00F677B4" w:rsidRPr="006216E2" w:rsidRDefault="00F677B4" w:rsidP="00F677B4">
            <w:pPr>
              <w:jc w:val="center"/>
              <w:rPr>
                <w:rFonts w:eastAsia="Calibri" w:cs="Arial"/>
                <w:b/>
              </w:rPr>
            </w:pPr>
            <w:r w:rsidRPr="006216E2">
              <w:rPr>
                <w:rFonts w:eastAsia="Calibri" w:cs="Arial"/>
                <w:b/>
              </w:rPr>
              <w:t>EN CONTRA</w:t>
            </w:r>
          </w:p>
        </w:tc>
        <w:tc>
          <w:tcPr>
            <w:tcW w:w="0" w:type="auto"/>
            <w:shd w:val="clear" w:color="auto" w:fill="auto"/>
            <w:vAlign w:val="center"/>
          </w:tcPr>
          <w:p w:rsidR="00F677B4" w:rsidRPr="006216E2" w:rsidRDefault="00F677B4" w:rsidP="00F677B4">
            <w:pPr>
              <w:jc w:val="center"/>
              <w:rPr>
                <w:rFonts w:eastAsia="Calibri" w:cs="Arial"/>
                <w:b/>
              </w:rPr>
            </w:pPr>
            <w:r w:rsidRPr="006216E2">
              <w:rPr>
                <w:rFonts w:eastAsia="Calibri" w:cs="Arial"/>
                <w:b/>
              </w:rPr>
              <w:t>ABSETENCIÓN</w:t>
            </w:r>
          </w:p>
        </w:tc>
        <w:tc>
          <w:tcPr>
            <w:tcW w:w="0" w:type="auto"/>
            <w:shd w:val="clear" w:color="auto" w:fill="auto"/>
            <w:vAlign w:val="center"/>
          </w:tcPr>
          <w:p w:rsidR="00F677B4" w:rsidRPr="006216E2" w:rsidRDefault="00F677B4" w:rsidP="00F677B4">
            <w:pPr>
              <w:jc w:val="center"/>
              <w:rPr>
                <w:rFonts w:eastAsia="Calibri" w:cs="Arial"/>
                <w:b/>
              </w:rPr>
            </w:pPr>
            <w:r w:rsidRPr="006216E2">
              <w:rPr>
                <w:rFonts w:eastAsia="Calibri" w:cs="Arial"/>
                <w:b/>
              </w:rPr>
              <w:t>SI</w:t>
            </w:r>
          </w:p>
        </w:tc>
        <w:tc>
          <w:tcPr>
            <w:tcW w:w="0" w:type="auto"/>
            <w:shd w:val="clear" w:color="auto" w:fill="auto"/>
            <w:vAlign w:val="center"/>
          </w:tcPr>
          <w:p w:rsidR="00F677B4" w:rsidRPr="006216E2" w:rsidRDefault="00F677B4" w:rsidP="00F677B4">
            <w:pPr>
              <w:jc w:val="center"/>
              <w:rPr>
                <w:rFonts w:eastAsia="Calibri" w:cs="Arial"/>
                <w:b/>
              </w:rPr>
            </w:pPr>
            <w:r w:rsidRPr="006216E2">
              <w:rPr>
                <w:rFonts w:eastAsia="Calibri" w:cs="Arial"/>
                <w:b/>
              </w:rPr>
              <w:t>CUALES</w:t>
            </w:r>
          </w:p>
        </w:tc>
      </w:tr>
      <w:tr w:rsidR="00F677B4" w:rsidRPr="006216E2" w:rsidTr="00F677B4">
        <w:trPr>
          <w:trHeight w:val="1417"/>
          <w:jc w:val="center"/>
        </w:trPr>
        <w:tc>
          <w:tcPr>
            <w:tcW w:w="3231" w:type="dxa"/>
            <w:vMerge/>
            <w:shd w:val="clear" w:color="auto" w:fill="auto"/>
          </w:tcPr>
          <w:p w:rsidR="00F677B4" w:rsidRPr="006216E2" w:rsidRDefault="00F677B4" w:rsidP="00F677B4">
            <w:pPr>
              <w:spacing w:line="360" w:lineRule="auto"/>
              <w:jc w:val="center"/>
              <w:rPr>
                <w:rFonts w:eastAsia="Calibri" w:cs="Arial"/>
              </w:rPr>
            </w:pPr>
          </w:p>
        </w:tc>
        <w:tc>
          <w:tcPr>
            <w:tcW w:w="0" w:type="auto"/>
            <w:shd w:val="clear" w:color="auto" w:fill="auto"/>
          </w:tcPr>
          <w:p w:rsidR="00F677B4" w:rsidRPr="006216E2" w:rsidRDefault="00F677B4" w:rsidP="00F677B4">
            <w:pPr>
              <w:spacing w:line="360" w:lineRule="auto"/>
              <w:rPr>
                <w:rFonts w:eastAsia="Calibri" w:cs="Arial"/>
              </w:rPr>
            </w:pPr>
          </w:p>
        </w:tc>
        <w:tc>
          <w:tcPr>
            <w:tcW w:w="0" w:type="auto"/>
            <w:shd w:val="clear" w:color="auto" w:fill="auto"/>
          </w:tcPr>
          <w:p w:rsidR="00F677B4" w:rsidRPr="006216E2" w:rsidRDefault="00F677B4" w:rsidP="00F677B4">
            <w:pPr>
              <w:spacing w:line="360" w:lineRule="auto"/>
              <w:rPr>
                <w:rFonts w:eastAsia="Calibri" w:cs="Arial"/>
              </w:rPr>
            </w:pPr>
          </w:p>
        </w:tc>
        <w:tc>
          <w:tcPr>
            <w:tcW w:w="0" w:type="auto"/>
            <w:shd w:val="clear" w:color="auto" w:fill="auto"/>
          </w:tcPr>
          <w:p w:rsidR="00F677B4" w:rsidRPr="006216E2" w:rsidRDefault="00F677B4" w:rsidP="00F677B4">
            <w:pPr>
              <w:spacing w:line="360" w:lineRule="auto"/>
              <w:rPr>
                <w:rFonts w:eastAsia="Calibri" w:cs="Arial"/>
              </w:rPr>
            </w:pPr>
          </w:p>
        </w:tc>
        <w:tc>
          <w:tcPr>
            <w:tcW w:w="0" w:type="auto"/>
            <w:shd w:val="clear" w:color="auto" w:fill="auto"/>
          </w:tcPr>
          <w:p w:rsidR="00F677B4" w:rsidRPr="006216E2" w:rsidRDefault="00F677B4" w:rsidP="00F677B4">
            <w:pPr>
              <w:spacing w:line="360" w:lineRule="auto"/>
              <w:rPr>
                <w:rFonts w:eastAsia="Calibri" w:cs="Arial"/>
              </w:rPr>
            </w:pPr>
          </w:p>
        </w:tc>
        <w:tc>
          <w:tcPr>
            <w:tcW w:w="0" w:type="auto"/>
            <w:shd w:val="clear" w:color="auto" w:fill="auto"/>
          </w:tcPr>
          <w:p w:rsidR="00F677B4" w:rsidRPr="006216E2" w:rsidRDefault="00F677B4" w:rsidP="00F677B4">
            <w:pPr>
              <w:spacing w:line="360" w:lineRule="auto"/>
              <w:rPr>
                <w:rFonts w:eastAsia="Calibri" w:cs="Arial"/>
              </w:rPr>
            </w:pPr>
          </w:p>
        </w:tc>
      </w:tr>
    </w:tbl>
    <w:p w:rsidR="00F677B4" w:rsidRDefault="00F677B4" w:rsidP="00C43AD0">
      <w:pPr>
        <w:tabs>
          <w:tab w:val="left" w:pos="4678"/>
        </w:tabs>
        <w:rPr>
          <w:rFonts w:cs="Arial"/>
        </w:rPr>
      </w:pPr>
    </w:p>
    <w:p w:rsidR="0098388B" w:rsidRPr="002B2119" w:rsidRDefault="0098388B" w:rsidP="00C43AD0">
      <w:pPr>
        <w:tabs>
          <w:tab w:val="left" w:pos="4678"/>
        </w:tabs>
        <w:rPr>
          <w:rFonts w:cs="Arial"/>
        </w:rPr>
      </w:pPr>
      <w:r w:rsidRPr="002B2119">
        <w:rPr>
          <w:rFonts w:cs="Arial"/>
        </w:rPr>
        <w:t xml:space="preserve">Es cuanto, Diputado Presidente. </w:t>
      </w:r>
    </w:p>
    <w:p w:rsidR="0098388B" w:rsidRPr="002B2119" w:rsidRDefault="0098388B" w:rsidP="00C43AD0">
      <w:pPr>
        <w:tabs>
          <w:tab w:val="left" w:pos="4678"/>
        </w:tabs>
        <w:rPr>
          <w:rFonts w:cs="Arial"/>
          <w:b/>
        </w:rPr>
      </w:pPr>
    </w:p>
    <w:p w:rsidR="0098388B" w:rsidRPr="002B2119" w:rsidRDefault="0098388B" w:rsidP="00C43AD0">
      <w:pPr>
        <w:tabs>
          <w:tab w:val="left" w:pos="4678"/>
        </w:tabs>
        <w:rPr>
          <w:rFonts w:cs="Arial"/>
          <w:b/>
        </w:rPr>
      </w:pPr>
      <w:r w:rsidRPr="002B2119">
        <w:rPr>
          <w:rFonts w:cs="Arial"/>
          <w:b/>
        </w:rPr>
        <w:t>Diputado Presidente Juan Antonio García Villa:</w:t>
      </w:r>
    </w:p>
    <w:p w:rsidR="0098388B" w:rsidRPr="002B2119" w:rsidRDefault="0098388B" w:rsidP="00C43AD0">
      <w:pPr>
        <w:tabs>
          <w:tab w:val="left" w:pos="4678"/>
        </w:tabs>
        <w:rPr>
          <w:rFonts w:cs="Arial"/>
        </w:rPr>
      </w:pPr>
      <w:r w:rsidRPr="002B2119">
        <w:rPr>
          <w:rFonts w:cs="Arial"/>
        </w:rPr>
        <w:t xml:space="preserve">Esta Presidencia somete a consideración el Acuerdo.  Si alguien desea intervenir, sírvase indicarlo mediante el sistema electrónico a fin de registrar su intervención. </w:t>
      </w:r>
    </w:p>
    <w:p w:rsidR="0098388B" w:rsidRPr="002B2119" w:rsidRDefault="0098388B" w:rsidP="00C43AD0">
      <w:pPr>
        <w:tabs>
          <w:tab w:val="left" w:pos="4678"/>
        </w:tabs>
        <w:rPr>
          <w:rFonts w:cs="Arial"/>
        </w:rPr>
      </w:pPr>
    </w:p>
    <w:p w:rsidR="0098388B" w:rsidRPr="002B2119" w:rsidRDefault="0098388B" w:rsidP="00C43AD0">
      <w:pPr>
        <w:tabs>
          <w:tab w:val="left" w:pos="4678"/>
        </w:tabs>
        <w:rPr>
          <w:rFonts w:cs="Arial"/>
        </w:rPr>
      </w:pPr>
      <w:r w:rsidRPr="002B2119">
        <w:rPr>
          <w:rFonts w:cs="Arial"/>
        </w:rPr>
        <w:t xml:space="preserve">No habiendo intervenciones, procederemos a votar el Acuerdo que se sometió a consideración, las Diputadas y Diputados emitiremos nuestro voto mediante el sistema electrónico, Diputado Secretario José Benito Ramírez Rosas sírvase tomar nota de la votación e informe sobre el resultado. </w:t>
      </w:r>
    </w:p>
    <w:p w:rsidR="0098388B" w:rsidRPr="002B2119" w:rsidRDefault="0098388B" w:rsidP="00C43AD0">
      <w:pPr>
        <w:tabs>
          <w:tab w:val="left" w:pos="4678"/>
        </w:tabs>
        <w:rPr>
          <w:rFonts w:cs="Arial"/>
        </w:rPr>
      </w:pPr>
    </w:p>
    <w:p w:rsidR="0098388B" w:rsidRPr="002B2119" w:rsidRDefault="0098388B" w:rsidP="00C43AD0">
      <w:pPr>
        <w:tabs>
          <w:tab w:val="left" w:pos="4678"/>
        </w:tabs>
        <w:rPr>
          <w:rFonts w:cs="Arial"/>
        </w:rPr>
      </w:pPr>
      <w:r w:rsidRPr="002B2119">
        <w:rPr>
          <w:rFonts w:cs="Arial"/>
        </w:rPr>
        <w:t xml:space="preserve">Se abre el sistema de votación.  Se cierra el sistema. </w:t>
      </w:r>
    </w:p>
    <w:p w:rsidR="0098388B" w:rsidRPr="002B2119" w:rsidRDefault="0098388B" w:rsidP="00C43AD0">
      <w:pPr>
        <w:tabs>
          <w:tab w:val="left" w:pos="4678"/>
        </w:tabs>
        <w:rPr>
          <w:rFonts w:cs="Arial"/>
        </w:rPr>
      </w:pPr>
    </w:p>
    <w:p w:rsidR="0098388B" w:rsidRPr="002B2119" w:rsidRDefault="0098388B" w:rsidP="00C43AD0">
      <w:pPr>
        <w:tabs>
          <w:tab w:val="left" w:pos="4678"/>
        </w:tabs>
        <w:rPr>
          <w:rFonts w:cs="Arial"/>
          <w:b/>
        </w:rPr>
      </w:pPr>
      <w:r w:rsidRPr="002B2119">
        <w:rPr>
          <w:rFonts w:cs="Arial"/>
          <w:b/>
        </w:rPr>
        <w:t xml:space="preserve">Diputado </w:t>
      </w:r>
      <w:r w:rsidR="00B62897" w:rsidRPr="002B2119">
        <w:rPr>
          <w:rFonts w:cs="Arial"/>
          <w:b/>
        </w:rPr>
        <w:t>Secretario José Benito Ramírez Rosas:</w:t>
      </w:r>
    </w:p>
    <w:p w:rsidR="00B62897" w:rsidRPr="00F677B4" w:rsidRDefault="00B62897" w:rsidP="00C43AD0">
      <w:pPr>
        <w:tabs>
          <w:tab w:val="left" w:pos="4678"/>
        </w:tabs>
        <w:rPr>
          <w:rFonts w:cs="Arial"/>
          <w:b/>
        </w:rPr>
      </w:pPr>
      <w:r w:rsidRPr="00F677B4">
        <w:rPr>
          <w:rFonts w:cs="Arial"/>
          <w:b/>
        </w:rPr>
        <w:t xml:space="preserve">Diputado Presidente, el resultado de la votación es el siguiente: 22 votos a favor; 0 en contra y 0 abstenciones. </w:t>
      </w:r>
    </w:p>
    <w:p w:rsidR="00B62897" w:rsidRPr="002B2119" w:rsidRDefault="00B62897" w:rsidP="00C43AD0">
      <w:pPr>
        <w:tabs>
          <w:tab w:val="left" w:pos="4678"/>
        </w:tabs>
        <w:rPr>
          <w:rFonts w:cs="Arial"/>
        </w:rPr>
      </w:pPr>
    </w:p>
    <w:p w:rsidR="00B62897" w:rsidRPr="002B2119" w:rsidRDefault="00B62897" w:rsidP="00C43AD0">
      <w:pPr>
        <w:tabs>
          <w:tab w:val="left" w:pos="4678"/>
        </w:tabs>
        <w:rPr>
          <w:rFonts w:cs="Arial"/>
          <w:b/>
        </w:rPr>
      </w:pPr>
      <w:r w:rsidRPr="002B2119">
        <w:rPr>
          <w:rFonts w:cs="Arial"/>
          <w:b/>
        </w:rPr>
        <w:t xml:space="preserve">Diputado Presidente Juan Antonio García Villa: </w:t>
      </w:r>
    </w:p>
    <w:p w:rsidR="00B62897" w:rsidRPr="002B2119" w:rsidRDefault="00B62897" w:rsidP="00C43AD0">
      <w:pPr>
        <w:tabs>
          <w:tab w:val="left" w:pos="4678"/>
        </w:tabs>
        <w:rPr>
          <w:rFonts w:cs="Arial"/>
        </w:rPr>
      </w:pPr>
      <w:r w:rsidRPr="002B2119">
        <w:rPr>
          <w:rFonts w:cs="Arial"/>
        </w:rPr>
        <w:t xml:space="preserve">Conforme al resultado de la votación, se aprueba por unanimidad el Acuerdo que se sometió a consideración, procédase a lo que corresponde. </w:t>
      </w:r>
    </w:p>
    <w:p w:rsidR="00B62897" w:rsidRPr="002B2119" w:rsidRDefault="00B62897" w:rsidP="00C43AD0">
      <w:pPr>
        <w:tabs>
          <w:tab w:val="left" w:pos="4678"/>
        </w:tabs>
        <w:rPr>
          <w:rFonts w:cs="Arial"/>
        </w:rPr>
      </w:pPr>
    </w:p>
    <w:p w:rsidR="00B62897" w:rsidRPr="002B2119" w:rsidRDefault="00B62897" w:rsidP="00C43AD0">
      <w:pPr>
        <w:tabs>
          <w:tab w:val="left" w:pos="4678"/>
        </w:tabs>
        <w:rPr>
          <w:rFonts w:cs="Arial"/>
        </w:rPr>
      </w:pPr>
      <w:r w:rsidRPr="002B2119">
        <w:rPr>
          <w:rFonts w:cs="Arial"/>
        </w:rPr>
        <w:t xml:space="preserve">A continuación, se solicita a la Diputada Secretaria Rosa Nilda González Noriega, que en la forma aprobada se sirva dar lectura al Acuerdo consignado en el Punto 10 X del Orden del Día. </w:t>
      </w:r>
    </w:p>
    <w:p w:rsidR="00B62897" w:rsidRPr="002B2119" w:rsidRDefault="00B62897" w:rsidP="00C43AD0">
      <w:pPr>
        <w:tabs>
          <w:tab w:val="left" w:pos="4678"/>
        </w:tabs>
        <w:rPr>
          <w:rFonts w:cs="Arial"/>
        </w:rPr>
      </w:pPr>
    </w:p>
    <w:p w:rsidR="00B62897" w:rsidRPr="002B2119" w:rsidRDefault="00B62897" w:rsidP="00C43AD0">
      <w:pPr>
        <w:tabs>
          <w:tab w:val="left" w:pos="4678"/>
        </w:tabs>
        <w:rPr>
          <w:rFonts w:cs="Arial"/>
          <w:b/>
        </w:rPr>
      </w:pPr>
      <w:r w:rsidRPr="002B2119">
        <w:rPr>
          <w:rFonts w:cs="Arial"/>
          <w:b/>
        </w:rPr>
        <w:t>Diputada Secretaria Rosa Nilda González Noriega:</w:t>
      </w:r>
    </w:p>
    <w:p w:rsidR="00B62897" w:rsidRPr="002B2119" w:rsidRDefault="00B62897" w:rsidP="00C43AD0">
      <w:pPr>
        <w:tabs>
          <w:tab w:val="left" w:pos="4678"/>
        </w:tabs>
        <w:rPr>
          <w:rFonts w:cs="Arial"/>
          <w:b/>
        </w:rPr>
      </w:pPr>
    </w:p>
    <w:p w:rsidR="00F677B4" w:rsidRPr="00430936" w:rsidRDefault="00F677B4" w:rsidP="00F677B4">
      <w:pPr>
        <w:spacing w:line="360" w:lineRule="auto"/>
        <w:rPr>
          <w:rFonts w:cs="Arial"/>
          <w:lang w:eastAsia="es-MX"/>
        </w:rPr>
      </w:pPr>
      <w:r w:rsidRPr="00430936">
        <w:rPr>
          <w:rFonts w:cs="Arial"/>
          <w:b/>
          <w:lang w:eastAsia="es-MX"/>
        </w:rPr>
        <w:t xml:space="preserve">ACUERDO </w:t>
      </w:r>
      <w:r w:rsidRPr="00430936">
        <w:rPr>
          <w:rFonts w:cs="Arial"/>
          <w:lang w:eastAsia="es-MX"/>
        </w:rPr>
        <w:t xml:space="preserve">de </w:t>
      </w:r>
      <w:r w:rsidRPr="00430936">
        <w:rPr>
          <w:rFonts w:eastAsia="Calibri" w:cs="Arial"/>
          <w:color w:val="000000"/>
        </w:rPr>
        <w:t xml:space="preserve">la Comisión de Auditoría Gubernamental y Cuenta Pública de la Sexagésima Primera Legislatura del Congreso del Estado Independiente, Libre y Soberano de Coahuila de Zaragoza, relativo a la </w:t>
      </w:r>
      <w:r w:rsidRPr="00430936">
        <w:rPr>
          <w:rFonts w:cs="Arial"/>
        </w:rPr>
        <w:t>Convocatoria para designar al Titular del Órgano Interno de Control de la Auditoría Superior del Estado de Coahuila de Zaragoza</w:t>
      </w:r>
      <w:r w:rsidRPr="00430936">
        <w:rPr>
          <w:rFonts w:cs="Arial"/>
          <w:lang w:eastAsia="es-MX"/>
        </w:rPr>
        <w:t>; y</w:t>
      </w:r>
    </w:p>
    <w:p w:rsidR="00F677B4" w:rsidRPr="00430936" w:rsidRDefault="00F677B4" w:rsidP="00F677B4">
      <w:pPr>
        <w:spacing w:line="360" w:lineRule="auto"/>
        <w:jc w:val="center"/>
        <w:rPr>
          <w:rFonts w:cs="Arial"/>
          <w:lang w:eastAsia="es-MX"/>
        </w:rPr>
      </w:pPr>
    </w:p>
    <w:p w:rsidR="00F677B4" w:rsidRPr="00430936" w:rsidRDefault="00F677B4" w:rsidP="00F677B4">
      <w:pPr>
        <w:spacing w:line="360" w:lineRule="auto"/>
        <w:jc w:val="center"/>
        <w:rPr>
          <w:rFonts w:cs="Arial"/>
          <w:b/>
          <w:lang w:eastAsia="es-MX"/>
        </w:rPr>
      </w:pPr>
      <w:r w:rsidRPr="00430936">
        <w:rPr>
          <w:rFonts w:cs="Arial"/>
          <w:b/>
          <w:lang w:eastAsia="es-MX"/>
        </w:rPr>
        <w:t>C O N S I D E R A N D O</w:t>
      </w:r>
    </w:p>
    <w:p w:rsidR="00F677B4" w:rsidRPr="00430936" w:rsidRDefault="00F677B4" w:rsidP="00F677B4">
      <w:pPr>
        <w:spacing w:line="360" w:lineRule="auto"/>
        <w:rPr>
          <w:rFonts w:cs="Arial"/>
          <w:lang w:eastAsia="es-MX"/>
        </w:rPr>
      </w:pPr>
    </w:p>
    <w:p w:rsidR="00F677B4" w:rsidRPr="00430936" w:rsidRDefault="00F677B4" w:rsidP="00F677B4">
      <w:pPr>
        <w:spacing w:line="360" w:lineRule="auto"/>
        <w:rPr>
          <w:rFonts w:cs="Arial"/>
        </w:rPr>
      </w:pPr>
      <w:r w:rsidRPr="00430936">
        <w:rPr>
          <w:rFonts w:cs="Arial"/>
          <w:b/>
          <w:lang w:eastAsia="es-MX"/>
        </w:rPr>
        <w:lastRenderedPageBreak/>
        <w:t>PRIMERO.-</w:t>
      </w:r>
      <w:r w:rsidRPr="00430936">
        <w:rPr>
          <w:rFonts w:cs="Arial"/>
          <w:lang w:eastAsia="es-MX"/>
        </w:rPr>
        <w:t xml:space="preserve"> Que la Convocatoria </w:t>
      </w:r>
      <w:r w:rsidRPr="00430936">
        <w:rPr>
          <w:rFonts w:cs="Arial"/>
        </w:rPr>
        <w:t>para designar al Titular del Órgano Interno de Control de la Auditoría Superior del Estado de Coahuila de Zaragoza,</w:t>
      </w:r>
      <w:r w:rsidRPr="00430936">
        <w:rPr>
          <w:rFonts w:cs="Arial"/>
          <w:lang w:eastAsia="es-MX"/>
        </w:rPr>
        <w:t xml:space="preserve"> fue publicada </w:t>
      </w:r>
      <w:r w:rsidRPr="00430936">
        <w:rPr>
          <w:rFonts w:cs="Arial"/>
        </w:rPr>
        <w:t xml:space="preserve">en la página electrónica del Congreso del Estado, del periodo del 11 al 25 de septiembre de 2018, así como en el Periódico Oficial del Estado de Coahuila de Zaragoza y en al menos dos de los diarios de circulación estatal; </w:t>
      </w:r>
    </w:p>
    <w:p w:rsidR="00F677B4" w:rsidRPr="00430936" w:rsidRDefault="00F677B4" w:rsidP="00F677B4">
      <w:pPr>
        <w:spacing w:line="360" w:lineRule="auto"/>
        <w:rPr>
          <w:rFonts w:cs="Arial"/>
        </w:rPr>
      </w:pPr>
    </w:p>
    <w:p w:rsidR="00F677B4" w:rsidRPr="00430936" w:rsidRDefault="00F677B4" w:rsidP="00F677B4">
      <w:pPr>
        <w:spacing w:line="360" w:lineRule="auto"/>
        <w:rPr>
          <w:rFonts w:cs="Arial"/>
        </w:rPr>
      </w:pPr>
      <w:r w:rsidRPr="00430936">
        <w:rPr>
          <w:rFonts w:cs="Arial"/>
          <w:b/>
        </w:rPr>
        <w:t>SEGUNDO.-</w:t>
      </w:r>
      <w:r w:rsidRPr="00430936">
        <w:rPr>
          <w:rFonts w:cs="Arial"/>
        </w:rPr>
        <w:t xml:space="preserve"> Que el 25 de septiembre de 2018 quedó agotada la etapa de recepción de la documentación de los interesados en participar en el proceso de designación del Titular del Órgano Interno de Control de la Auditoría Superior del Estado de Coahuila de Zaragoza ante la Oficialía Mayor del Congreso del Estado, a la que se refieren las Bases de </w:t>
      </w:r>
      <w:r w:rsidRPr="00430936">
        <w:rPr>
          <w:rFonts w:cs="Arial"/>
          <w:lang w:eastAsia="es-MX"/>
        </w:rPr>
        <w:t xml:space="preserve">la convocatoria </w:t>
      </w:r>
      <w:r w:rsidRPr="00430936">
        <w:rPr>
          <w:rFonts w:cs="Arial"/>
        </w:rPr>
        <w:t>para designar al Titular del Órgano Interno de Control de la Auditoría Superior del Estado de Coahuila de Zaragoza.</w:t>
      </w:r>
    </w:p>
    <w:p w:rsidR="00F677B4" w:rsidRPr="00430936" w:rsidRDefault="00F677B4" w:rsidP="00F677B4">
      <w:pPr>
        <w:rPr>
          <w:rFonts w:cs="Arial"/>
        </w:rPr>
      </w:pPr>
    </w:p>
    <w:p w:rsidR="00F677B4" w:rsidRPr="00430936" w:rsidRDefault="00F677B4" w:rsidP="00F677B4">
      <w:pPr>
        <w:autoSpaceDE w:val="0"/>
        <w:autoSpaceDN w:val="0"/>
        <w:adjustRightInd w:val="0"/>
        <w:spacing w:line="360" w:lineRule="auto"/>
        <w:rPr>
          <w:rFonts w:eastAsia="Calibri" w:cs="Arial"/>
          <w:color w:val="000000"/>
        </w:rPr>
      </w:pPr>
      <w:r w:rsidRPr="00430936">
        <w:rPr>
          <w:rFonts w:cs="Arial"/>
          <w:b/>
        </w:rPr>
        <w:t>TERCERO.-</w:t>
      </w:r>
      <w:r w:rsidRPr="00430936">
        <w:rPr>
          <w:rFonts w:cs="Arial"/>
        </w:rPr>
        <w:t xml:space="preserve"> Que el 30 de Octubre de 2018 el Pleno del Congreso aprobó el Acuerdo de</w:t>
      </w:r>
      <w:r w:rsidRPr="00430936">
        <w:rPr>
          <w:rFonts w:eastAsia="Calibri" w:cs="Arial"/>
          <w:color w:val="000000"/>
        </w:rPr>
        <w:t xml:space="preserve"> la Comisión de Auditoría Gubernamental y Cuenta Pública </w:t>
      </w:r>
      <w:r w:rsidRPr="00430936">
        <w:rPr>
          <w:rFonts w:cs="Arial"/>
        </w:rPr>
        <w:t>en el que se estableció que las y los aspirantes que reunieron los requisitos legales, formales y de elegibilidad que se requieren para ser designados como Titular del Órgano Interno de Control de la Auditoría Superior del Estado De Coahuila De Zaragoza, son los siguientes:</w:t>
      </w:r>
    </w:p>
    <w:p w:rsidR="00F677B4" w:rsidRPr="00430936" w:rsidRDefault="00F677B4" w:rsidP="00F677B4">
      <w:pPr>
        <w:spacing w:line="360" w:lineRule="auto"/>
        <w:rPr>
          <w:rFonts w:cs="Arial"/>
          <w:b/>
        </w:rPr>
      </w:pPr>
    </w:p>
    <w:tbl>
      <w:tblPr>
        <w:tblpPr w:leftFromText="141" w:rightFromText="141" w:vertAnchor="text" w:horzAnchor="margin" w:tblpXSpec="center" w:tblpY="146"/>
        <w:tblW w:w="6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66"/>
      </w:tblGrid>
      <w:tr w:rsidR="00F677B4" w:rsidRPr="00430936" w:rsidTr="00F677B4">
        <w:trPr>
          <w:trHeight w:val="279"/>
        </w:trPr>
        <w:tc>
          <w:tcPr>
            <w:tcW w:w="6166" w:type="dxa"/>
            <w:shd w:val="clear" w:color="auto" w:fill="auto"/>
            <w:vAlign w:val="bottom"/>
            <w:hideMark/>
          </w:tcPr>
          <w:p w:rsidR="00F677B4" w:rsidRPr="00430936" w:rsidRDefault="00F677B4" w:rsidP="00F677B4">
            <w:pPr>
              <w:spacing w:line="360" w:lineRule="auto"/>
              <w:rPr>
                <w:rFonts w:eastAsia="Calibri" w:cs="Arial"/>
                <w:b/>
                <w:bCs/>
                <w:color w:val="000000"/>
                <w:lang w:eastAsia="es-MX"/>
              </w:rPr>
            </w:pPr>
            <w:r w:rsidRPr="00430936">
              <w:rPr>
                <w:rFonts w:eastAsia="Calibri" w:cs="Arial"/>
                <w:b/>
                <w:bCs/>
                <w:color w:val="000000"/>
                <w:lang w:val="es-ES_tradnl" w:eastAsia="es-MX"/>
              </w:rPr>
              <w:t xml:space="preserve">1.- </w:t>
            </w:r>
            <w:r w:rsidRPr="00430936">
              <w:rPr>
                <w:rFonts w:cs="Arial"/>
                <w:color w:val="000000"/>
              </w:rPr>
              <w:t xml:space="preserve">  C.P.C. Y LIC. EVERARDO ZÚÑIGA RODRÍGUEZ</w:t>
            </w:r>
          </w:p>
        </w:tc>
      </w:tr>
      <w:tr w:rsidR="00F677B4" w:rsidRPr="00430936" w:rsidTr="00F677B4">
        <w:trPr>
          <w:trHeight w:val="473"/>
        </w:trPr>
        <w:tc>
          <w:tcPr>
            <w:tcW w:w="6166" w:type="dxa"/>
            <w:shd w:val="clear" w:color="auto" w:fill="auto"/>
            <w:noWrap/>
            <w:vAlign w:val="bottom"/>
            <w:hideMark/>
          </w:tcPr>
          <w:p w:rsidR="00F677B4" w:rsidRPr="00430936" w:rsidRDefault="00F677B4" w:rsidP="00F677B4">
            <w:pPr>
              <w:spacing w:line="360" w:lineRule="auto"/>
              <w:rPr>
                <w:rFonts w:eastAsia="Calibri" w:cs="Arial"/>
                <w:b/>
                <w:bCs/>
                <w:color w:val="000000"/>
                <w:lang w:eastAsia="es-MX"/>
              </w:rPr>
            </w:pPr>
            <w:r w:rsidRPr="00430936">
              <w:rPr>
                <w:rFonts w:eastAsia="Calibri" w:cs="Arial"/>
                <w:b/>
                <w:bCs/>
                <w:color w:val="000000"/>
                <w:lang w:val="es-ES_tradnl" w:eastAsia="es-MX"/>
              </w:rPr>
              <w:t xml:space="preserve">2.- </w:t>
            </w:r>
            <w:r w:rsidRPr="00430936">
              <w:rPr>
                <w:rFonts w:cs="Arial"/>
                <w:color w:val="000000"/>
              </w:rPr>
              <w:t xml:space="preserve"> C.P. BEATRIZ AIDÉ BÁEZ ESTALA</w:t>
            </w:r>
          </w:p>
        </w:tc>
      </w:tr>
      <w:tr w:rsidR="00F677B4" w:rsidRPr="00430936" w:rsidTr="00F677B4">
        <w:trPr>
          <w:trHeight w:val="473"/>
        </w:trPr>
        <w:tc>
          <w:tcPr>
            <w:tcW w:w="6166" w:type="dxa"/>
            <w:shd w:val="clear" w:color="auto" w:fill="auto"/>
            <w:noWrap/>
            <w:vAlign w:val="bottom"/>
            <w:hideMark/>
          </w:tcPr>
          <w:p w:rsidR="00F677B4" w:rsidRPr="00430936" w:rsidRDefault="00F677B4" w:rsidP="00F677B4">
            <w:pPr>
              <w:spacing w:line="360" w:lineRule="auto"/>
              <w:rPr>
                <w:rFonts w:eastAsia="Calibri" w:cs="Arial"/>
                <w:b/>
                <w:bCs/>
                <w:color w:val="000000"/>
                <w:lang w:eastAsia="es-MX"/>
              </w:rPr>
            </w:pPr>
            <w:r w:rsidRPr="00430936">
              <w:rPr>
                <w:rFonts w:eastAsia="Calibri" w:cs="Arial"/>
                <w:b/>
                <w:bCs/>
                <w:color w:val="000000"/>
                <w:lang w:eastAsia="es-MX"/>
              </w:rPr>
              <w:t>3.-</w:t>
            </w:r>
            <w:r w:rsidRPr="00430936">
              <w:rPr>
                <w:rFonts w:cs="Arial"/>
                <w:color w:val="000000"/>
              </w:rPr>
              <w:t xml:space="preserve"> C.P. Y M.I. CÉSAR IVÁN HUERTA CARRERA</w:t>
            </w:r>
          </w:p>
        </w:tc>
      </w:tr>
      <w:tr w:rsidR="00F677B4" w:rsidRPr="00430936" w:rsidTr="00F677B4">
        <w:trPr>
          <w:trHeight w:val="473"/>
        </w:trPr>
        <w:tc>
          <w:tcPr>
            <w:tcW w:w="6166" w:type="dxa"/>
            <w:shd w:val="clear" w:color="auto" w:fill="auto"/>
            <w:noWrap/>
            <w:vAlign w:val="bottom"/>
            <w:hideMark/>
          </w:tcPr>
          <w:p w:rsidR="00F677B4" w:rsidRPr="00430936" w:rsidRDefault="00F677B4" w:rsidP="00F677B4">
            <w:pPr>
              <w:spacing w:line="360" w:lineRule="auto"/>
              <w:rPr>
                <w:rFonts w:eastAsia="Calibri" w:cs="Arial"/>
                <w:b/>
                <w:bCs/>
                <w:color w:val="000000"/>
                <w:lang w:eastAsia="es-MX"/>
              </w:rPr>
            </w:pPr>
            <w:r w:rsidRPr="00430936">
              <w:rPr>
                <w:rFonts w:eastAsia="Calibri" w:cs="Arial"/>
                <w:b/>
                <w:bCs/>
                <w:color w:val="000000"/>
                <w:lang w:eastAsia="es-MX"/>
              </w:rPr>
              <w:t xml:space="preserve">4.- </w:t>
            </w:r>
            <w:r w:rsidRPr="00430936">
              <w:rPr>
                <w:rFonts w:cs="Arial"/>
                <w:color w:val="000000"/>
              </w:rPr>
              <w:t>C.P. JOSÉ MANUEL IBARRA LUÉVANO</w:t>
            </w:r>
          </w:p>
        </w:tc>
      </w:tr>
      <w:tr w:rsidR="00F677B4" w:rsidRPr="00430936" w:rsidTr="00F677B4">
        <w:trPr>
          <w:trHeight w:val="473"/>
        </w:trPr>
        <w:tc>
          <w:tcPr>
            <w:tcW w:w="6166" w:type="dxa"/>
            <w:shd w:val="clear" w:color="auto" w:fill="auto"/>
            <w:noWrap/>
            <w:vAlign w:val="bottom"/>
            <w:hideMark/>
          </w:tcPr>
          <w:p w:rsidR="00F677B4" w:rsidRPr="00430936" w:rsidRDefault="00F677B4" w:rsidP="00F677B4">
            <w:pPr>
              <w:spacing w:line="360" w:lineRule="auto"/>
              <w:rPr>
                <w:rFonts w:eastAsia="Calibri" w:cs="Arial"/>
                <w:b/>
                <w:bCs/>
                <w:color w:val="000000"/>
                <w:lang w:eastAsia="es-MX"/>
              </w:rPr>
            </w:pPr>
            <w:r w:rsidRPr="00430936">
              <w:rPr>
                <w:rFonts w:eastAsia="Calibri" w:cs="Arial"/>
                <w:b/>
                <w:bCs/>
                <w:color w:val="000000"/>
                <w:lang w:val="es-ES_tradnl" w:eastAsia="es-MX"/>
              </w:rPr>
              <w:t xml:space="preserve">5.- </w:t>
            </w:r>
            <w:r w:rsidRPr="00430936">
              <w:rPr>
                <w:rFonts w:cs="Arial"/>
                <w:color w:val="000000"/>
              </w:rPr>
              <w:t>C.P. Y LIC. ROSA MARÍA ZERTUCHE CEDILLO</w:t>
            </w:r>
          </w:p>
        </w:tc>
      </w:tr>
      <w:tr w:rsidR="00F677B4" w:rsidRPr="00430936" w:rsidTr="00F677B4">
        <w:trPr>
          <w:trHeight w:val="473"/>
        </w:trPr>
        <w:tc>
          <w:tcPr>
            <w:tcW w:w="6166" w:type="dxa"/>
            <w:shd w:val="clear" w:color="auto" w:fill="auto"/>
            <w:noWrap/>
            <w:vAlign w:val="bottom"/>
            <w:hideMark/>
          </w:tcPr>
          <w:p w:rsidR="00F677B4" w:rsidRPr="00430936" w:rsidRDefault="00F677B4" w:rsidP="00F677B4">
            <w:pPr>
              <w:spacing w:line="360" w:lineRule="auto"/>
              <w:rPr>
                <w:rFonts w:eastAsia="Calibri" w:cs="Arial"/>
                <w:b/>
                <w:bCs/>
                <w:color w:val="000000"/>
                <w:lang w:eastAsia="es-MX"/>
              </w:rPr>
            </w:pPr>
            <w:r w:rsidRPr="00430936">
              <w:rPr>
                <w:rFonts w:eastAsia="Calibri" w:cs="Arial"/>
                <w:b/>
                <w:bCs/>
                <w:color w:val="000000"/>
                <w:lang w:val="es-ES_tradnl" w:eastAsia="es-MX"/>
              </w:rPr>
              <w:t xml:space="preserve">6.- </w:t>
            </w:r>
            <w:r w:rsidRPr="00430936">
              <w:rPr>
                <w:rFonts w:cs="Arial"/>
                <w:color w:val="000000"/>
              </w:rPr>
              <w:t>C.P.C. PEDRO HERNÁNDEZ CHÁVEZ</w:t>
            </w:r>
          </w:p>
        </w:tc>
      </w:tr>
      <w:tr w:rsidR="00F677B4" w:rsidRPr="00430936" w:rsidTr="00F677B4">
        <w:trPr>
          <w:trHeight w:val="473"/>
        </w:trPr>
        <w:tc>
          <w:tcPr>
            <w:tcW w:w="6166" w:type="dxa"/>
            <w:shd w:val="clear" w:color="auto" w:fill="auto"/>
            <w:noWrap/>
            <w:vAlign w:val="bottom"/>
            <w:hideMark/>
          </w:tcPr>
          <w:p w:rsidR="00F677B4" w:rsidRPr="00430936" w:rsidRDefault="00F677B4" w:rsidP="00F677B4">
            <w:pPr>
              <w:spacing w:line="360" w:lineRule="auto"/>
              <w:rPr>
                <w:rFonts w:eastAsia="Calibri" w:cs="Arial"/>
                <w:b/>
                <w:bCs/>
                <w:color w:val="000000"/>
                <w:lang w:eastAsia="es-MX"/>
              </w:rPr>
            </w:pPr>
            <w:r w:rsidRPr="00430936">
              <w:rPr>
                <w:rFonts w:eastAsia="Calibri" w:cs="Arial"/>
                <w:b/>
                <w:bCs/>
                <w:color w:val="000000"/>
                <w:lang w:val="es-ES_tradnl" w:eastAsia="es-MX"/>
              </w:rPr>
              <w:t xml:space="preserve">7.- </w:t>
            </w:r>
            <w:r w:rsidRPr="00430936">
              <w:rPr>
                <w:rFonts w:cs="Arial"/>
                <w:color w:val="000000"/>
              </w:rPr>
              <w:t>LIC. CARLOS VALENTÍN DÁVILA ELIZONDO</w:t>
            </w:r>
          </w:p>
        </w:tc>
      </w:tr>
      <w:tr w:rsidR="00F677B4" w:rsidRPr="00430936" w:rsidTr="00F677B4">
        <w:trPr>
          <w:trHeight w:val="610"/>
        </w:trPr>
        <w:tc>
          <w:tcPr>
            <w:tcW w:w="6166" w:type="dxa"/>
            <w:shd w:val="clear" w:color="auto" w:fill="auto"/>
            <w:noWrap/>
            <w:vAlign w:val="bottom"/>
            <w:hideMark/>
          </w:tcPr>
          <w:p w:rsidR="00F677B4" w:rsidRPr="00430936" w:rsidRDefault="00F677B4" w:rsidP="00F677B4">
            <w:pPr>
              <w:spacing w:line="360" w:lineRule="auto"/>
              <w:rPr>
                <w:rFonts w:eastAsia="Calibri" w:cs="Arial"/>
                <w:b/>
                <w:bCs/>
                <w:color w:val="000000"/>
                <w:lang w:eastAsia="es-MX"/>
              </w:rPr>
            </w:pPr>
            <w:r w:rsidRPr="00430936">
              <w:rPr>
                <w:rFonts w:eastAsia="Calibri" w:cs="Arial"/>
                <w:b/>
                <w:bCs/>
                <w:color w:val="000000"/>
                <w:lang w:eastAsia="es-MX"/>
              </w:rPr>
              <w:t xml:space="preserve">8.- </w:t>
            </w:r>
            <w:r w:rsidRPr="00430936">
              <w:rPr>
                <w:rFonts w:cs="Arial"/>
                <w:color w:val="000000"/>
              </w:rPr>
              <w:t xml:space="preserve"> MTRO. GERARDO GUSTAVO RODRÍGUEZ CARMONA</w:t>
            </w:r>
          </w:p>
        </w:tc>
      </w:tr>
    </w:tbl>
    <w:p w:rsidR="00F677B4" w:rsidRPr="00430936" w:rsidRDefault="00F677B4" w:rsidP="00F677B4">
      <w:pPr>
        <w:spacing w:line="360" w:lineRule="auto"/>
        <w:rPr>
          <w:rFonts w:cs="Arial"/>
          <w:b/>
        </w:rPr>
      </w:pPr>
    </w:p>
    <w:p w:rsidR="00F677B4" w:rsidRPr="00430936" w:rsidRDefault="00F677B4" w:rsidP="00F677B4">
      <w:pPr>
        <w:spacing w:line="360" w:lineRule="auto"/>
        <w:rPr>
          <w:rFonts w:cs="Arial"/>
          <w:b/>
        </w:rPr>
      </w:pPr>
    </w:p>
    <w:p w:rsidR="00F677B4" w:rsidRPr="00430936" w:rsidRDefault="00F677B4" w:rsidP="00F677B4">
      <w:pPr>
        <w:spacing w:line="360" w:lineRule="auto"/>
        <w:rPr>
          <w:rFonts w:cs="Arial"/>
          <w:b/>
        </w:rPr>
      </w:pPr>
    </w:p>
    <w:p w:rsidR="00F677B4" w:rsidRPr="00430936" w:rsidRDefault="00F677B4" w:rsidP="00F677B4">
      <w:pPr>
        <w:spacing w:line="360" w:lineRule="auto"/>
        <w:rPr>
          <w:rFonts w:cs="Arial"/>
          <w:b/>
        </w:rPr>
      </w:pPr>
    </w:p>
    <w:p w:rsidR="00F677B4" w:rsidRPr="00430936" w:rsidRDefault="00F677B4" w:rsidP="00F677B4">
      <w:pPr>
        <w:spacing w:line="360" w:lineRule="auto"/>
        <w:rPr>
          <w:rFonts w:cs="Arial"/>
          <w:b/>
        </w:rPr>
      </w:pPr>
    </w:p>
    <w:p w:rsidR="00F677B4" w:rsidRPr="00430936" w:rsidRDefault="00F677B4" w:rsidP="00F677B4">
      <w:pPr>
        <w:spacing w:line="360" w:lineRule="auto"/>
        <w:rPr>
          <w:rFonts w:cs="Arial"/>
          <w:b/>
        </w:rPr>
      </w:pPr>
    </w:p>
    <w:p w:rsidR="00F677B4" w:rsidRPr="00430936" w:rsidRDefault="00F677B4" w:rsidP="00F677B4">
      <w:pPr>
        <w:spacing w:line="360" w:lineRule="auto"/>
        <w:rPr>
          <w:rFonts w:cs="Arial"/>
          <w:b/>
        </w:rPr>
      </w:pPr>
    </w:p>
    <w:p w:rsidR="00F677B4" w:rsidRPr="00430936" w:rsidRDefault="00F677B4" w:rsidP="00F677B4">
      <w:pPr>
        <w:spacing w:line="360" w:lineRule="auto"/>
        <w:rPr>
          <w:rFonts w:cs="Arial"/>
          <w:b/>
        </w:rPr>
      </w:pPr>
    </w:p>
    <w:p w:rsidR="00F677B4" w:rsidRPr="00430936" w:rsidRDefault="00F677B4" w:rsidP="00F677B4">
      <w:pPr>
        <w:spacing w:line="360" w:lineRule="auto"/>
        <w:rPr>
          <w:rFonts w:cs="Arial"/>
          <w:b/>
        </w:rPr>
      </w:pPr>
    </w:p>
    <w:p w:rsidR="00F677B4" w:rsidRPr="00430936" w:rsidRDefault="00F677B4" w:rsidP="00F677B4">
      <w:pPr>
        <w:spacing w:line="360" w:lineRule="auto"/>
        <w:rPr>
          <w:rFonts w:cs="Arial"/>
          <w:b/>
        </w:rPr>
      </w:pPr>
    </w:p>
    <w:p w:rsidR="00F677B4" w:rsidRPr="00430936" w:rsidRDefault="00F677B4" w:rsidP="00F677B4">
      <w:pPr>
        <w:spacing w:line="360" w:lineRule="auto"/>
        <w:rPr>
          <w:rFonts w:cs="Arial"/>
        </w:rPr>
      </w:pPr>
      <w:r w:rsidRPr="00430936">
        <w:rPr>
          <w:rFonts w:cs="Arial"/>
          <w:b/>
        </w:rPr>
        <w:t xml:space="preserve">CUARTO.- </w:t>
      </w:r>
      <w:r w:rsidRPr="00430936">
        <w:rPr>
          <w:rFonts w:cs="Arial"/>
        </w:rPr>
        <w:t>Que la BASE Décima de la referida convocatoria establece lo siguiente:</w:t>
      </w:r>
    </w:p>
    <w:p w:rsidR="00F677B4" w:rsidRPr="00430936" w:rsidRDefault="00F677B4" w:rsidP="00F677B4">
      <w:pPr>
        <w:spacing w:line="360" w:lineRule="auto"/>
        <w:rPr>
          <w:rFonts w:cs="Arial"/>
          <w:i/>
        </w:rPr>
      </w:pPr>
      <w:r w:rsidRPr="00430936">
        <w:rPr>
          <w:rFonts w:cs="Arial"/>
          <w:i/>
        </w:rPr>
        <w:t xml:space="preserve">La Comisión de Auditoría Gubernamental y Cuenta Pública, acordará el formato, metodología y los horarios de las comparecencias, en su caso, de las personas propuestas, las cuales serán públicas y transmitidas mediante la página electrónica del Congreso. </w:t>
      </w:r>
    </w:p>
    <w:p w:rsidR="00F677B4" w:rsidRPr="00430936" w:rsidRDefault="00F677B4" w:rsidP="00F677B4">
      <w:pPr>
        <w:spacing w:line="360" w:lineRule="auto"/>
        <w:rPr>
          <w:rFonts w:cs="Arial"/>
          <w:i/>
        </w:rPr>
      </w:pPr>
    </w:p>
    <w:p w:rsidR="00F677B4" w:rsidRPr="00430936" w:rsidRDefault="00F677B4" w:rsidP="00F677B4">
      <w:pPr>
        <w:spacing w:line="360" w:lineRule="auto"/>
        <w:rPr>
          <w:rFonts w:cs="Arial"/>
        </w:rPr>
      </w:pPr>
      <w:r w:rsidRPr="00430936">
        <w:rPr>
          <w:rFonts w:cs="Arial"/>
          <w:b/>
        </w:rPr>
        <w:t>QUINTO.-</w:t>
      </w:r>
      <w:r w:rsidRPr="00430936">
        <w:rPr>
          <w:rFonts w:cs="Arial"/>
        </w:rPr>
        <w:t xml:space="preserve"> Los aspirantes comparecerán ante la </w:t>
      </w:r>
      <w:r w:rsidRPr="00430936">
        <w:rPr>
          <w:rFonts w:eastAsia="Calibri" w:cs="Arial"/>
          <w:color w:val="000000"/>
        </w:rPr>
        <w:t>Comisión de Auditoría Gubernamental y Cuenta Pública</w:t>
      </w:r>
      <w:r w:rsidRPr="00430936">
        <w:rPr>
          <w:rFonts w:cs="Arial"/>
        </w:rPr>
        <w:t xml:space="preserve">, conforme al siguiente: </w:t>
      </w:r>
    </w:p>
    <w:p w:rsidR="00F677B4" w:rsidRPr="00430936" w:rsidRDefault="00F677B4" w:rsidP="00F677B4">
      <w:pPr>
        <w:spacing w:line="360" w:lineRule="auto"/>
        <w:rPr>
          <w:rFonts w:cs="Arial"/>
        </w:rPr>
      </w:pPr>
    </w:p>
    <w:p w:rsidR="00F677B4" w:rsidRPr="00430936" w:rsidRDefault="00F677B4" w:rsidP="00F677B4">
      <w:pPr>
        <w:spacing w:line="360" w:lineRule="auto"/>
        <w:jc w:val="center"/>
        <w:rPr>
          <w:rFonts w:cs="Arial"/>
          <w:b/>
        </w:rPr>
      </w:pPr>
      <w:r w:rsidRPr="00430936">
        <w:rPr>
          <w:rFonts w:cs="Arial"/>
          <w:b/>
        </w:rPr>
        <w:t>F O R M A T O</w:t>
      </w:r>
    </w:p>
    <w:p w:rsidR="00F677B4" w:rsidRPr="00430936" w:rsidRDefault="00F677B4" w:rsidP="00F677B4">
      <w:pPr>
        <w:spacing w:line="360" w:lineRule="auto"/>
        <w:jc w:val="center"/>
        <w:rPr>
          <w:rFonts w:cs="Arial"/>
          <w:b/>
        </w:rPr>
      </w:pPr>
    </w:p>
    <w:p w:rsidR="00F677B4" w:rsidRPr="00430936" w:rsidRDefault="00F677B4" w:rsidP="00F677B4">
      <w:pPr>
        <w:numPr>
          <w:ilvl w:val="0"/>
          <w:numId w:val="21"/>
        </w:numPr>
        <w:spacing w:line="360" w:lineRule="auto"/>
        <w:rPr>
          <w:rFonts w:cs="Arial"/>
        </w:rPr>
      </w:pPr>
      <w:r w:rsidRPr="00430936">
        <w:rPr>
          <w:rFonts w:cs="Arial"/>
        </w:rPr>
        <w:t>Las comparecencias serán desahogadas por orden de registro, el día 5 de diciembre de 2018 a partir de las 10 horas.</w:t>
      </w:r>
    </w:p>
    <w:p w:rsidR="00F677B4" w:rsidRPr="00430936" w:rsidRDefault="00F677B4" w:rsidP="00F677B4">
      <w:pPr>
        <w:spacing w:line="360" w:lineRule="auto"/>
        <w:ind w:left="1080"/>
        <w:rPr>
          <w:rFonts w:cs="Arial"/>
        </w:rPr>
      </w:pPr>
    </w:p>
    <w:p w:rsidR="00F677B4" w:rsidRPr="00430936" w:rsidRDefault="00F677B4" w:rsidP="00F677B4">
      <w:pPr>
        <w:numPr>
          <w:ilvl w:val="0"/>
          <w:numId w:val="21"/>
        </w:numPr>
        <w:spacing w:line="360" w:lineRule="auto"/>
        <w:rPr>
          <w:rFonts w:cs="Arial"/>
        </w:rPr>
      </w:pPr>
      <w:r w:rsidRPr="00430936">
        <w:rPr>
          <w:rFonts w:cs="Arial"/>
        </w:rPr>
        <w:t xml:space="preserve">El listado de las comparecencias será notificado a los aspirantes a través de medios electrónicos y/o telefónicos al menos con antelación de diez días naturales a la fecha de su celebración. En el caso de los candidatos que se encuentren fuera del Estado, éstos podrán solicitar a la </w:t>
      </w:r>
      <w:r w:rsidRPr="00430936">
        <w:rPr>
          <w:rFonts w:eastAsia="Calibri" w:cs="Arial"/>
          <w:color w:val="000000"/>
        </w:rPr>
        <w:t>Comisión de Auditoría Gubernamental y Cuenta Pública</w:t>
      </w:r>
      <w:r w:rsidRPr="00430936">
        <w:rPr>
          <w:rFonts w:cs="Arial"/>
        </w:rPr>
        <w:t xml:space="preserve">, el desahogo de su audiencia por videoconferencia, la cual se ajustará a las posibilidades que permita el propio desarrollo de las comparecencias. </w:t>
      </w:r>
    </w:p>
    <w:p w:rsidR="00F677B4" w:rsidRPr="00430936" w:rsidRDefault="00F677B4" w:rsidP="00F677B4">
      <w:pPr>
        <w:spacing w:line="360" w:lineRule="auto"/>
        <w:ind w:left="1080"/>
        <w:rPr>
          <w:rFonts w:cs="Arial"/>
        </w:rPr>
      </w:pPr>
    </w:p>
    <w:p w:rsidR="00F677B4" w:rsidRPr="00430936" w:rsidRDefault="00F677B4" w:rsidP="00F677B4">
      <w:pPr>
        <w:numPr>
          <w:ilvl w:val="0"/>
          <w:numId w:val="21"/>
        </w:numPr>
        <w:spacing w:line="360" w:lineRule="auto"/>
        <w:rPr>
          <w:rFonts w:cs="Arial"/>
        </w:rPr>
      </w:pPr>
      <w:r w:rsidRPr="00430936">
        <w:rPr>
          <w:rFonts w:cs="Arial"/>
        </w:rPr>
        <w:t>Durante las comparecencias, los aspirantes deberán presentarse en el Congreso del Estado ubicado en Boulevard Francisco Coss S/N esquina con Álvaro Obregón, Zona Centro, Saltillo, Coahuila de Zaragoza, C.P. 25000, con una anticipación a su turno de 60 minutos, ya que éstas serán desahogadas de forma continua.</w:t>
      </w:r>
    </w:p>
    <w:p w:rsidR="00F677B4" w:rsidRPr="00430936" w:rsidRDefault="00F677B4" w:rsidP="00F677B4">
      <w:pPr>
        <w:spacing w:line="360" w:lineRule="auto"/>
        <w:rPr>
          <w:rFonts w:cs="Arial"/>
        </w:rPr>
      </w:pPr>
    </w:p>
    <w:p w:rsidR="00F677B4" w:rsidRPr="00430936" w:rsidRDefault="00F677B4" w:rsidP="00F677B4">
      <w:pPr>
        <w:numPr>
          <w:ilvl w:val="0"/>
          <w:numId w:val="21"/>
        </w:numPr>
        <w:spacing w:line="360" w:lineRule="auto"/>
        <w:rPr>
          <w:rFonts w:cs="Arial"/>
        </w:rPr>
      </w:pPr>
      <w:r w:rsidRPr="00430936">
        <w:rPr>
          <w:rFonts w:cs="Arial"/>
        </w:rPr>
        <w:t>Cada aspirante tendrá un tiempo de hasta diez minutos para realizar una exposición libre, relacionada con su idoneidad para ocupar la Titularidad del Órgano Interno de Control de la Auditoría Superior del Estado de Coahuila de Zaragoza; transcurrido este tiempo, y en caso de que su presentación genere dudas o cuestionamientos a las Diputadas o los Diputados, éstos podrán formular preguntas al aspirante, quien deberá desahogar las respuestas en una sola intervención, sin que el lapso entre preguntas y respuestas pueda superar el tiempo de 10 minutos: Transcurrido este tiempo, se hará del conocimiento del compareciente y de las y los Diputados, para que concluya la intervención a la brevedad.</w:t>
      </w:r>
    </w:p>
    <w:p w:rsidR="00F677B4" w:rsidRPr="00430936" w:rsidRDefault="00F677B4" w:rsidP="00F677B4">
      <w:pPr>
        <w:spacing w:line="360" w:lineRule="auto"/>
        <w:rPr>
          <w:rFonts w:cs="Arial"/>
        </w:rPr>
      </w:pPr>
    </w:p>
    <w:p w:rsidR="00F677B4" w:rsidRPr="00430936" w:rsidRDefault="00F677B4" w:rsidP="00F677B4">
      <w:pPr>
        <w:numPr>
          <w:ilvl w:val="0"/>
          <w:numId w:val="21"/>
        </w:numPr>
        <w:spacing w:line="360" w:lineRule="auto"/>
        <w:rPr>
          <w:rFonts w:cs="Arial"/>
        </w:rPr>
      </w:pPr>
      <w:r w:rsidRPr="00430936">
        <w:rPr>
          <w:rFonts w:cs="Arial"/>
        </w:rPr>
        <w:t xml:space="preserve">Concluida la fase anterior, los diputados de la </w:t>
      </w:r>
      <w:r w:rsidRPr="00430936">
        <w:rPr>
          <w:rFonts w:eastAsia="Calibri" w:cs="Arial"/>
          <w:color w:val="000000"/>
        </w:rPr>
        <w:t xml:space="preserve">Comisión de Auditoría Gubernamental y Cuenta Pública podrán formular a los aspirantes las preguntas y planteamientos que consideren pertinentes sobre las materias relativas a la fiscalización superior, la </w:t>
      </w:r>
      <w:r w:rsidRPr="00430936">
        <w:rPr>
          <w:rFonts w:cs="Arial"/>
        </w:rPr>
        <w:t>Auditoría Superior del Estado de Coahuila de Zaragoza y en general a aspectos técnicos relativos a la rendición de cuentas.</w:t>
      </w:r>
    </w:p>
    <w:p w:rsidR="00F677B4" w:rsidRPr="00430936" w:rsidRDefault="00F677B4" w:rsidP="00F677B4">
      <w:pPr>
        <w:rPr>
          <w:rFonts w:cs="Arial"/>
        </w:rPr>
      </w:pPr>
      <w:r w:rsidRPr="00430936">
        <w:rPr>
          <w:rFonts w:cs="Arial"/>
        </w:rPr>
        <w:t xml:space="preserve"> </w:t>
      </w:r>
    </w:p>
    <w:p w:rsidR="00F677B4" w:rsidRPr="00430936" w:rsidRDefault="00F677B4" w:rsidP="00F677B4">
      <w:pPr>
        <w:spacing w:line="360" w:lineRule="auto"/>
        <w:ind w:left="1080"/>
        <w:rPr>
          <w:rFonts w:cs="Arial"/>
        </w:rPr>
      </w:pPr>
    </w:p>
    <w:p w:rsidR="00F677B4" w:rsidRPr="00430936" w:rsidRDefault="00F677B4" w:rsidP="00F677B4">
      <w:pPr>
        <w:spacing w:line="360" w:lineRule="auto"/>
        <w:ind w:left="1080"/>
        <w:rPr>
          <w:rFonts w:cs="Arial"/>
        </w:rPr>
      </w:pPr>
    </w:p>
    <w:p w:rsidR="00F677B4" w:rsidRPr="00430936" w:rsidRDefault="00F677B4" w:rsidP="00F677B4">
      <w:pPr>
        <w:numPr>
          <w:ilvl w:val="0"/>
          <w:numId w:val="21"/>
        </w:numPr>
        <w:spacing w:line="360" w:lineRule="auto"/>
        <w:rPr>
          <w:rFonts w:cs="Arial"/>
        </w:rPr>
      </w:pPr>
      <w:r w:rsidRPr="00430936">
        <w:rPr>
          <w:rFonts w:cs="Arial"/>
        </w:rPr>
        <w:lastRenderedPageBreak/>
        <w:t>En las comparecencias, podrán estar presentes los Diputados de la Sexagésima Primera Legislatura que así lo deseen.</w:t>
      </w:r>
    </w:p>
    <w:p w:rsidR="00F677B4" w:rsidRPr="00430936" w:rsidRDefault="00F677B4" w:rsidP="00F677B4">
      <w:pPr>
        <w:spacing w:line="360" w:lineRule="auto"/>
        <w:rPr>
          <w:rFonts w:cs="Arial"/>
        </w:rPr>
      </w:pPr>
    </w:p>
    <w:p w:rsidR="00F677B4" w:rsidRPr="00430936" w:rsidRDefault="00F677B4" w:rsidP="00F677B4">
      <w:pPr>
        <w:numPr>
          <w:ilvl w:val="0"/>
          <w:numId w:val="21"/>
        </w:numPr>
        <w:spacing w:line="360" w:lineRule="auto"/>
        <w:rPr>
          <w:rFonts w:cs="Arial"/>
        </w:rPr>
      </w:pPr>
      <w:r w:rsidRPr="00430936">
        <w:rPr>
          <w:rFonts w:cs="Arial"/>
        </w:rPr>
        <w:t xml:space="preserve">Las comparecencias serán públicas y, en la medida de lo posible serán transmitidas en vivo por la página del Congreso. </w:t>
      </w:r>
    </w:p>
    <w:p w:rsidR="00F677B4" w:rsidRPr="00430936" w:rsidRDefault="00F677B4" w:rsidP="00F677B4">
      <w:pPr>
        <w:spacing w:line="360" w:lineRule="auto"/>
        <w:rPr>
          <w:rFonts w:cs="Arial"/>
        </w:rPr>
      </w:pPr>
    </w:p>
    <w:p w:rsidR="00F677B4" w:rsidRPr="00430936" w:rsidRDefault="00F677B4" w:rsidP="00F677B4">
      <w:pPr>
        <w:numPr>
          <w:ilvl w:val="0"/>
          <w:numId w:val="21"/>
        </w:numPr>
        <w:spacing w:line="360" w:lineRule="auto"/>
        <w:rPr>
          <w:rFonts w:cs="Arial"/>
        </w:rPr>
      </w:pPr>
      <w:r w:rsidRPr="00430936">
        <w:rPr>
          <w:rFonts w:cs="Arial"/>
        </w:rPr>
        <w:t xml:space="preserve">Cualquier asunto relacionado con el formato y el calendario de las comparecencias, será resuelto por la </w:t>
      </w:r>
      <w:r w:rsidRPr="00430936">
        <w:rPr>
          <w:rFonts w:eastAsia="Calibri" w:cs="Arial"/>
          <w:color w:val="000000"/>
        </w:rPr>
        <w:t>Comisión de Auditoría Gubernamental y Cuenta Pública</w:t>
      </w:r>
      <w:r w:rsidRPr="00430936">
        <w:rPr>
          <w:rFonts w:cs="Arial"/>
        </w:rPr>
        <w:t xml:space="preserve">. </w:t>
      </w:r>
    </w:p>
    <w:p w:rsidR="00F677B4" w:rsidRPr="00430936" w:rsidRDefault="00F677B4" w:rsidP="00F677B4">
      <w:pPr>
        <w:spacing w:line="360" w:lineRule="auto"/>
        <w:rPr>
          <w:rFonts w:cs="Arial"/>
        </w:rPr>
      </w:pPr>
      <w:r w:rsidRPr="00430936">
        <w:rPr>
          <w:rFonts w:cs="Arial"/>
          <w:b/>
        </w:rPr>
        <w:t>SEXTO.-</w:t>
      </w:r>
      <w:r w:rsidRPr="00430936">
        <w:rPr>
          <w:rFonts w:cs="Arial"/>
        </w:rPr>
        <w:t xml:space="preserve"> Posteriormente al análisis de los expedientes y al desahogo de las comparecencias de los aspirantes, la </w:t>
      </w:r>
      <w:r w:rsidRPr="00430936">
        <w:rPr>
          <w:rFonts w:eastAsia="Calibri" w:cs="Arial"/>
          <w:color w:val="000000"/>
        </w:rPr>
        <w:t>Comisión de Auditoría Gubernamental y Cuenta Pública</w:t>
      </w:r>
      <w:r w:rsidRPr="00430936">
        <w:rPr>
          <w:rFonts w:cs="Arial"/>
        </w:rPr>
        <w:t xml:space="preserve">, acordará el nombramiento del titular del Órgano Interno de Control de la Auditoría Superior del Estado de Coahuila de Zaragoza, mismo que se someterá a la aprobación del Pleno del Congreso del Estado. Dicha propuesta de nombramiento no será vinculatoria en la decisión que tome el Pleno del Congreso. En caso de que la propuesta presentada ante el Pleno no alcance el voto aprobatorio de las dos terceras partes de los miembros presentes, se realizará una segunda votación. Si en ésta no se alcanza dicha mayoría, la </w:t>
      </w:r>
      <w:r w:rsidRPr="00430936">
        <w:rPr>
          <w:rFonts w:eastAsia="Calibri" w:cs="Arial"/>
          <w:color w:val="000000"/>
        </w:rPr>
        <w:t xml:space="preserve">Comisión de Auditoría Gubernamental y Cuenta Pública </w:t>
      </w:r>
      <w:r w:rsidRPr="00430936">
        <w:rPr>
          <w:rFonts w:cs="Arial"/>
        </w:rPr>
        <w:t xml:space="preserve">presentará una nueva propuesta en la sesión plenaria inmediata siguiente. </w:t>
      </w:r>
    </w:p>
    <w:p w:rsidR="00F677B4" w:rsidRPr="00430936" w:rsidRDefault="00F677B4" w:rsidP="00F677B4">
      <w:pPr>
        <w:spacing w:line="360" w:lineRule="auto"/>
        <w:rPr>
          <w:rFonts w:cs="Arial"/>
        </w:rPr>
      </w:pPr>
      <w:r w:rsidRPr="00430936">
        <w:rPr>
          <w:rFonts w:cs="Arial"/>
          <w:b/>
        </w:rPr>
        <w:t>SÉPTIMO.-</w:t>
      </w:r>
      <w:r w:rsidRPr="00430936">
        <w:rPr>
          <w:rFonts w:cs="Arial"/>
        </w:rPr>
        <w:t xml:space="preserve"> Lo no previsto en el presente Acuerdo será resuelto por la</w:t>
      </w:r>
      <w:r w:rsidRPr="00430936">
        <w:rPr>
          <w:rFonts w:eastAsia="Calibri" w:cs="Arial"/>
          <w:color w:val="000000"/>
        </w:rPr>
        <w:t xml:space="preserve"> Comisión de Auditoría Gubernamental y Cuenta Pública</w:t>
      </w:r>
      <w:r w:rsidRPr="00430936">
        <w:rPr>
          <w:rFonts w:cs="Arial"/>
        </w:rPr>
        <w:t xml:space="preserve">. </w:t>
      </w:r>
    </w:p>
    <w:p w:rsidR="00F677B4" w:rsidRPr="00430936" w:rsidRDefault="00F677B4" w:rsidP="00F677B4">
      <w:pPr>
        <w:spacing w:line="360" w:lineRule="auto"/>
        <w:rPr>
          <w:rFonts w:cs="Arial"/>
        </w:rPr>
      </w:pPr>
      <w:r w:rsidRPr="00430936">
        <w:rPr>
          <w:rFonts w:cs="Arial"/>
          <w:b/>
        </w:rPr>
        <w:t>OCTAVO.-</w:t>
      </w:r>
      <w:r w:rsidRPr="00430936">
        <w:rPr>
          <w:rFonts w:cs="Arial"/>
        </w:rPr>
        <w:t xml:space="preserve"> La persona que resulte nombrada titular del Órgano Interno de Control de la Auditoría Superior del Estado de Coahuila de Zaragoza, rendirá la protesta de ley ante el Pleno, momento a partir del cual iniciarán sus funciones. </w:t>
      </w:r>
    </w:p>
    <w:p w:rsidR="00F677B4" w:rsidRPr="00430936" w:rsidRDefault="00F677B4" w:rsidP="00F677B4">
      <w:pPr>
        <w:spacing w:line="360" w:lineRule="auto"/>
        <w:rPr>
          <w:rFonts w:cs="Arial"/>
        </w:rPr>
      </w:pPr>
      <w:r w:rsidRPr="00430936">
        <w:rPr>
          <w:rFonts w:cs="Arial"/>
          <w:b/>
        </w:rPr>
        <w:t>NOVENO.-</w:t>
      </w:r>
      <w:r w:rsidRPr="00430936">
        <w:rPr>
          <w:rFonts w:cs="Arial"/>
        </w:rPr>
        <w:t xml:space="preserve"> Hágase del conocimiento de la Mesa Directiva, del Primer Año de Ejercicio Constitucional, así como de los integrantes de la Sexagésima Primera Legislatura del Congreso del Estado, el contenido del presente Acuerdo; y publíquese éste en la página electrónica del propio Congreso del Estado, para los efectos legales a que haya lugar.</w:t>
      </w:r>
    </w:p>
    <w:p w:rsidR="00F677B4" w:rsidRPr="00430936" w:rsidRDefault="00F677B4" w:rsidP="00F677B4">
      <w:pPr>
        <w:spacing w:line="360" w:lineRule="auto"/>
        <w:rPr>
          <w:rFonts w:cs="Arial"/>
        </w:rPr>
      </w:pPr>
      <w:r w:rsidRPr="00430936">
        <w:rPr>
          <w:rFonts w:cs="Arial"/>
          <w:b/>
        </w:rPr>
        <w:t>DÉCIMO.-</w:t>
      </w:r>
      <w:r w:rsidRPr="00430936">
        <w:rPr>
          <w:rFonts w:cs="Arial"/>
        </w:rPr>
        <w:t xml:space="preserve"> Publíquese el presente Acuerdo en el Periódico Oficial del Gobierno del Estado.</w:t>
      </w:r>
    </w:p>
    <w:p w:rsidR="00F677B4" w:rsidRPr="00430936" w:rsidRDefault="00F677B4" w:rsidP="00F677B4">
      <w:pPr>
        <w:spacing w:line="360" w:lineRule="auto"/>
        <w:jc w:val="center"/>
        <w:rPr>
          <w:rFonts w:cs="Arial"/>
          <w:b/>
        </w:rPr>
      </w:pPr>
    </w:p>
    <w:p w:rsidR="00F677B4" w:rsidRPr="00430936" w:rsidRDefault="00F677B4" w:rsidP="00F677B4">
      <w:pPr>
        <w:spacing w:line="360" w:lineRule="auto"/>
        <w:jc w:val="center"/>
        <w:rPr>
          <w:rFonts w:cs="Arial"/>
          <w:b/>
        </w:rPr>
      </w:pPr>
      <w:r w:rsidRPr="00430936">
        <w:rPr>
          <w:rFonts w:cs="Arial"/>
          <w:b/>
        </w:rPr>
        <w:t xml:space="preserve">POR LA COMISIÓN DE AUDITORÍA GUBERNAMENTAL Y CUENTA PÚBLICA </w:t>
      </w: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2"/>
        <w:gridCol w:w="1047"/>
        <w:gridCol w:w="1290"/>
        <w:gridCol w:w="1539"/>
        <w:gridCol w:w="643"/>
        <w:gridCol w:w="1649"/>
      </w:tblGrid>
      <w:tr w:rsidR="00F677B4" w:rsidRPr="00430936" w:rsidTr="00F677B4">
        <w:trPr>
          <w:jc w:val="center"/>
        </w:trPr>
        <w:tc>
          <w:tcPr>
            <w:tcW w:w="4022" w:type="dxa"/>
            <w:shd w:val="clear" w:color="auto" w:fill="auto"/>
            <w:vAlign w:val="center"/>
          </w:tcPr>
          <w:p w:rsidR="00F677B4" w:rsidRPr="00430936" w:rsidRDefault="00F677B4" w:rsidP="00F677B4">
            <w:pPr>
              <w:spacing w:line="360" w:lineRule="auto"/>
              <w:jc w:val="center"/>
              <w:rPr>
                <w:rFonts w:cs="Arial"/>
                <w:b/>
              </w:rPr>
            </w:pPr>
            <w:r w:rsidRPr="00430936">
              <w:rPr>
                <w:rFonts w:cs="Arial"/>
                <w:b/>
              </w:rPr>
              <w:t>NOMBRE Y FIRMA</w:t>
            </w:r>
          </w:p>
        </w:tc>
        <w:tc>
          <w:tcPr>
            <w:tcW w:w="0" w:type="auto"/>
            <w:gridSpan w:val="3"/>
            <w:shd w:val="clear" w:color="auto" w:fill="auto"/>
            <w:vAlign w:val="center"/>
          </w:tcPr>
          <w:p w:rsidR="00F677B4" w:rsidRPr="00430936" w:rsidRDefault="00F677B4" w:rsidP="00F677B4">
            <w:pPr>
              <w:spacing w:line="360" w:lineRule="auto"/>
              <w:jc w:val="center"/>
              <w:rPr>
                <w:rFonts w:cs="Arial"/>
              </w:rPr>
            </w:pPr>
            <w:r w:rsidRPr="00430936">
              <w:rPr>
                <w:rFonts w:cs="Arial"/>
                <w:b/>
              </w:rPr>
              <w:t>VOTO</w:t>
            </w:r>
          </w:p>
        </w:tc>
        <w:tc>
          <w:tcPr>
            <w:tcW w:w="0" w:type="auto"/>
            <w:gridSpan w:val="2"/>
            <w:shd w:val="clear" w:color="auto" w:fill="auto"/>
            <w:vAlign w:val="center"/>
          </w:tcPr>
          <w:p w:rsidR="00F677B4" w:rsidRPr="00430936" w:rsidRDefault="00F677B4" w:rsidP="00F677B4">
            <w:pPr>
              <w:spacing w:line="360" w:lineRule="auto"/>
              <w:jc w:val="center"/>
              <w:rPr>
                <w:rFonts w:cs="Arial"/>
                <w:b/>
              </w:rPr>
            </w:pPr>
            <w:r w:rsidRPr="00430936">
              <w:rPr>
                <w:rFonts w:cs="Arial"/>
                <w:b/>
              </w:rPr>
              <w:t>RESERVA DE ARTÍCULOS</w:t>
            </w:r>
          </w:p>
        </w:tc>
      </w:tr>
      <w:tr w:rsidR="00F677B4" w:rsidRPr="00430936" w:rsidTr="00F677B4">
        <w:trPr>
          <w:jc w:val="center"/>
        </w:trPr>
        <w:tc>
          <w:tcPr>
            <w:tcW w:w="4022" w:type="dxa"/>
            <w:vMerge w:val="restart"/>
            <w:shd w:val="clear" w:color="auto" w:fill="auto"/>
          </w:tcPr>
          <w:p w:rsidR="00F677B4" w:rsidRPr="00430936" w:rsidRDefault="00F677B4" w:rsidP="00F677B4">
            <w:pPr>
              <w:ind w:right="-142"/>
              <w:jc w:val="center"/>
              <w:rPr>
                <w:rFonts w:cs="Arial"/>
                <w:b/>
              </w:rPr>
            </w:pPr>
            <w:r w:rsidRPr="00430936">
              <w:rPr>
                <w:rFonts w:cs="Arial"/>
                <w:b/>
              </w:rPr>
              <w:t xml:space="preserve">DIP. </w:t>
            </w:r>
            <w:r w:rsidRPr="00430936">
              <w:rPr>
                <w:rFonts w:cs="Arial"/>
                <w:b/>
                <w:color w:val="000000"/>
              </w:rPr>
              <w:t xml:space="preserve">JUAN ANTONIO GARCÍA VILLA </w:t>
            </w:r>
          </w:p>
          <w:p w:rsidR="00F677B4" w:rsidRPr="00430936" w:rsidRDefault="00F677B4" w:rsidP="00F677B4">
            <w:pPr>
              <w:ind w:right="-142"/>
              <w:jc w:val="center"/>
              <w:rPr>
                <w:rFonts w:cs="Arial"/>
                <w:b/>
              </w:rPr>
            </w:pPr>
            <w:r w:rsidRPr="00430936">
              <w:rPr>
                <w:rFonts w:cs="Arial"/>
                <w:b/>
              </w:rPr>
              <w:t>(COORDINADOR)</w:t>
            </w:r>
          </w:p>
        </w:tc>
        <w:tc>
          <w:tcPr>
            <w:tcW w:w="0" w:type="auto"/>
            <w:shd w:val="clear" w:color="auto" w:fill="auto"/>
            <w:vAlign w:val="center"/>
          </w:tcPr>
          <w:p w:rsidR="00F677B4" w:rsidRPr="00430936" w:rsidRDefault="00F677B4" w:rsidP="00F677B4">
            <w:pPr>
              <w:jc w:val="center"/>
              <w:rPr>
                <w:rFonts w:cs="Arial"/>
                <w:b/>
              </w:rPr>
            </w:pPr>
            <w:r w:rsidRPr="00430936">
              <w:rPr>
                <w:rFonts w:cs="Arial"/>
                <w:b/>
              </w:rPr>
              <w:t>A FAVOR</w:t>
            </w:r>
          </w:p>
        </w:tc>
        <w:tc>
          <w:tcPr>
            <w:tcW w:w="0" w:type="auto"/>
            <w:shd w:val="clear" w:color="auto" w:fill="auto"/>
            <w:vAlign w:val="center"/>
          </w:tcPr>
          <w:p w:rsidR="00F677B4" w:rsidRPr="00430936" w:rsidRDefault="00F677B4" w:rsidP="00F677B4">
            <w:pPr>
              <w:jc w:val="center"/>
              <w:rPr>
                <w:rFonts w:cs="Arial"/>
                <w:b/>
              </w:rPr>
            </w:pPr>
            <w:r w:rsidRPr="00430936">
              <w:rPr>
                <w:rFonts w:cs="Arial"/>
                <w:b/>
              </w:rPr>
              <w:t>EN CONTRA</w:t>
            </w:r>
          </w:p>
        </w:tc>
        <w:tc>
          <w:tcPr>
            <w:tcW w:w="0" w:type="auto"/>
            <w:shd w:val="clear" w:color="auto" w:fill="auto"/>
            <w:vAlign w:val="center"/>
          </w:tcPr>
          <w:p w:rsidR="00F677B4" w:rsidRPr="00430936" w:rsidRDefault="00F677B4" w:rsidP="00F677B4">
            <w:pPr>
              <w:jc w:val="center"/>
              <w:rPr>
                <w:rFonts w:cs="Arial"/>
                <w:b/>
              </w:rPr>
            </w:pPr>
            <w:r w:rsidRPr="00430936">
              <w:rPr>
                <w:rFonts w:cs="Arial"/>
                <w:b/>
              </w:rPr>
              <w:t>ABSTENCIÓN</w:t>
            </w:r>
          </w:p>
        </w:tc>
        <w:tc>
          <w:tcPr>
            <w:tcW w:w="0" w:type="auto"/>
            <w:shd w:val="clear" w:color="auto" w:fill="auto"/>
            <w:vAlign w:val="center"/>
          </w:tcPr>
          <w:p w:rsidR="00F677B4" w:rsidRPr="00430936" w:rsidRDefault="00F677B4" w:rsidP="00F677B4">
            <w:pPr>
              <w:jc w:val="center"/>
              <w:rPr>
                <w:rFonts w:cs="Arial"/>
                <w:b/>
              </w:rPr>
            </w:pPr>
            <w:r w:rsidRPr="00430936">
              <w:rPr>
                <w:rFonts w:cs="Arial"/>
                <w:b/>
              </w:rPr>
              <w:t>SI</w:t>
            </w:r>
          </w:p>
        </w:tc>
        <w:tc>
          <w:tcPr>
            <w:tcW w:w="0" w:type="auto"/>
            <w:shd w:val="clear" w:color="auto" w:fill="auto"/>
            <w:vAlign w:val="center"/>
          </w:tcPr>
          <w:p w:rsidR="00F677B4" w:rsidRPr="00430936" w:rsidRDefault="00F677B4" w:rsidP="00F677B4">
            <w:pPr>
              <w:jc w:val="center"/>
              <w:rPr>
                <w:rFonts w:cs="Arial"/>
                <w:b/>
              </w:rPr>
            </w:pPr>
            <w:r w:rsidRPr="00430936">
              <w:rPr>
                <w:rFonts w:cs="Arial"/>
                <w:b/>
              </w:rPr>
              <w:t>CUALES</w:t>
            </w:r>
          </w:p>
        </w:tc>
      </w:tr>
      <w:tr w:rsidR="00F677B4" w:rsidRPr="00430936" w:rsidTr="00F677B4">
        <w:trPr>
          <w:trHeight w:val="1417"/>
          <w:jc w:val="center"/>
        </w:trPr>
        <w:tc>
          <w:tcPr>
            <w:tcW w:w="4022" w:type="dxa"/>
            <w:vMerge/>
            <w:shd w:val="clear" w:color="auto" w:fill="auto"/>
          </w:tcPr>
          <w:p w:rsidR="00F677B4" w:rsidRPr="00430936" w:rsidRDefault="00F677B4" w:rsidP="00F677B4">
            <w:pPr>
              <w:spacing w:line="360" w:lineRule="auto"/>
              <w:rPr>
                <w:rFonts w:cs="Arial"/>
              </w:rPr>
            </w:pPr>
          </w:p>
        </w:tc>
        <w:tc>
          <w:tcPr>
            <w:tcW w:w="0" w:type="auto"/>
            <w:shd w:val="clear" w:color="auto" w:fill="auto"/>
          </w:tcPr>
          <w:p w:rsidR="00F677B4" w:rsidRPr="00430936" w:rsidRDefault="00F677B4" w:rsidP="00F677B4">
            <w:pPr>
              <w:rPr>
                <w:rFonts w:cs="Arial"/>
              </w:rPr>
            </w:pPr>
          </w:p>
        </w:tc>
        <w:tc>
          <w:tcPr>
            <w:tcW w:w="0" w:type="auto"/>
            <w:shd w:val="clear" w:color="auto" w:fill="auto"/>
          </w:tcPr>
          <w:p w:rsidR="00F677B4" w:rsidRPr="00430936" w:rsidRDefault="00F677B4" w:rsidP="00F677B4">
            <w:pPr>
              <w:rPr>
                <w:rFonts w:cs="Arial"/>
              </w:rPr>
            </w:pPr>
          </w:p>
          <w:p w:rsidR="00F677B4" w:rsidRPr="00430936" w:rsidRDefault="00F677B4" w:rsidP="00F677B4">
            <w:pPr>
              <w:rPr>
                <w:rFonts w:cs="Arial"/>
              </w:rPr>
            </w:pPr>
          </w:p>
          <w:p w:rsidR="00F677B4" w:rsidRPr="00430936" w:rsidRDefault="00F677B4" w:rsidP="00F677B4">
            <w:pPr>
              <w:rPr>
                <w:rFonts w:cs="Arial"/>
              </w:rPr>
            </w:pPr>
          </w:p>
          <w:p w:rsidR="00F677B4" w:rsidRPr="00430936" w:rsidRDefault="00F677B4" w:rsidP="00F677B4">
            <w:pPr>
              <w:rPr>
                <w:rFonts w:cs="Arial"/>
              </w:rPr>
            </w:pPr>
          </w:p>
        </w:tc>
        <w:tc>
          <w:tcPr>
            <w:tcW w:w="0" w:type="auto"/>
            <w:shd w:val="clear" w:color="auto" w:fill="auto"/>
          </w:tcPr>
          <w:p w:rsidR="00F677B4" w:rsidRPr="00430936" w:rsidRDefault="00F677B4" w:rsidP="00F677B4">
            <w:pPr>
              <w:rPr>
                <w:rFonts w:cs="Arial"/>
              </w:rPr>
            </w:pPr>
          </w:p>
        </w:tc>
        <w:tc>
          <w:tcPr>
            <w:tcW w:w="0" w:type="auto"/>
            <w:shd w:val="clear" w:color="auto" w:fill="auto"/>
          </w:tcPr>
          <w:p w:rsidR="00F677B4" w:rsidRPr="00430936" w:rsidRDefault="00F677B4" w:rsidP="00F677B4">
            <w:pPr>
              <w:rPr>
                <w:rFonts w:cs="Arial"/>
              </w:rPr>
            </w:pPr>
          </w:p>
        </w:tc>
        <w:tc>
          <w:tcPr>
            <w:tcW w:w="0" w:type="auto"/>
            <w:shd w:val="clear" w:color="auto" w:fill="auto"/>
          </w:tcPr>
          <w:p w:rsidR="00F677B4" w:rsidRPr="00430936" w:rsidRDefault="00F677B4" w:rsidP="00F677B4">
            <w:pPr>
              <w:rPr>
                <w:rFonts w:cs="Arial"/>
              </w:rPr>
            </w:pPr>
          </w:p>
        </w:tc>
      </w:tr>
      <w:tr w:rsidR="00F677B4" w:rsidRPr="00430936" w:rsidTr="00F677B4">
        <w:trPr>
          <w:jc w:val="center"/>
        </w:trPr>
        <w:tc>
          <w:tcPr>
            <w:tcW w:w="4022" w:type="dxa"/>
            <w:vMerge w:val="restart"/>
            <w:shd w:val="clear" w:color="auto" w:fill="auto"/>
          </w:tcPr>
          <w:p w:rsidR="00F677B4" w:rsidRPr="00430936" w:rsidRDefault="00F677B4" w:rsidP="00F677B4">
            <w:pPr>
              <w:ind w:right="-142"/>
              <w:jc w:val="center"/>
              <w:rPr>
                <w:rFonts w:cs="Arial"/>
                <w:b/>
              </w:rPr>
            </w:pPr>
            <w:r w:rsidRPr="00430936">
              <w:rPr>
                <w:rFonts w:cs="Arial"/>
                <w:b/>
              </w:rPr>
              <w:t xml:space="preserve">DIP. </w:t>
            </w:r>
            <w:r w:rsidRPr="00430936">
              <w:rPr>
                <w:rFonts w:cs="Arial"/>
                <w:b/>
                <w:lang w:val="es-ES"/>
              </w:rPr>
              <w:t>LUCÍA AZUCENA RAMOS RAMOS</w:t>
            </w:r>
          </w:p>
          <w:p w:rsidR="00F677B4" w:rsidRPr="00430936" w:rsidRDefault="00F677B4" w:rsidP="00F677B4">
            <w:pPr>
              <w:ind w:right="-142"/>
              <w:jc w:val="center"/>
              <w:rPr>
                <w:rFonts w:cs="Arial"/>
                <w:b/>
              </w:rPr>
            </w:pPr>
            <w:r w:rsidRPr="00430936">
              <w:rPr>
                <w:rFonts w:cs="Arial"/>
                <w:b/>
              </w:rPr>
              <w:t xml:space="preserve"> (SECRETARIO)</w:t>
            </w:r>
          </w:p>
          <w:p w:rsidR="00F677B4" w:rsidRPr="00430936" w:rsidRDefault="00F677B4" w:rsidP="00F677B4">
            <w:pPr>
              <w:rPr>
                <w:rFonts w:cs="Arial"/>
              </w:rPr>
            </w:pPr>
          </w:p>
          <w:p w:rsidR="00F677B4" w:rsidRPr="00430936" w:rsidRDefault="00F677B4" w:rsidP="00F677B4">
            <w:pPr>
              <w:rPr>
                <w:rFonts w:cs="Arial"/>
              </w:rPr>
            </w:pPr>
          </w:p>
          <w:p w:rsidR="00F677B4" w:rsidRPr="00430936" w:rsidRDefault="00F677B4" w:rsidP="00F677B4">
            <w:pPr>
              <w:rPr>
                <w:rFonts w:cs="Arial"/>
              </w:rPr>
            </w:pPr>
          </w:p>
          <w:p w:rsidR="00F677B4" w:rsidRPr="00430936" w:rsidRDefault="00F677B4" w:rsidP="00F677B4">
            <w:pPr>
              <w:rPr>
                <w:rFonts w:cs="Arial"/>
              </w:rPr>
            </w:pPr>
          </w:p>
        </w:tc>
        <w:tc>
          <w:tcPr>
            <w:tcW w:w="0" w:type="auto"/>
            <w:shd w:val="clear" w:color="auto" w:fill="auto"/>
            <w:vAlign w:val="center"/>
          </w:tcPr>
          <w:p w:rsidR="00F677B4" w:rsidRPr="00430936" w:rsidRDefault="00F677B4" w:rsidP="00F677B4">
            <w:pPr>
              <w:jc w:val="center"/>
              <w:rPr>
                <w:rFonts w:cs="Arial"/>
                <w:b/>
              </w:rPr>
            </w:pPr>
            <w:r w:rsidRPr="00430936">
              <w:rPr>
                <w:rFonts w:cs="Arial"/>
                <w:b/>
              </w:rPr>
              <w:t>A FAVOR</w:t>
            </w:r>
          </w:p>
        </w:tc>
        <w:tc>
          <w:tcPr>
            <w:tcW w:w="0" w:type="auto"/>
            <w:shd w:val="clear" w:color="auto" w:fill="auto"/>
            <w:vAlign w:val="center"/>
          </w:tcPr>
          <w:p w:rsidR="00F677B4" w:rsidRPr="00430936" w:rsidRDefault="00F677B4" w:rsidP="00F677B4">
            <w:pPr>
              <w:jc w:val="center"/>
              <w:rPr>
                <w:rFonts w:cs="Arial"/>
                <w:b/>
              </w:rPr>
            </w:pPr>
            <w:r w:rsidRPr="00430936">
              <w:rPr>
                <w:rFonts w:cs="Arial"/>
                <w:b/>
              </w:rPr>
              <w:t>EN CONTRA</w:t>
            </w:r>
          </w:p>
        </w:tc>
        <w:tc>
          <w:tcPr>
            <w:tcW w:w="0" w:type="auto"/>
            <w:shd w:val="clear" w:color="auto" w:fill="auto"/>
            <w:vAlign w:val="center"/>
          </w:tcPr>
          <w:p w:rsidR="00F677B4" w:rsidRPr="00430936" w:rsidRDefault="00F677B4" w:rsidP="00F677B4">
            <w:pPr>
              <w:jc w:val="center"/>
              <w:rPr>
                <w:rFonts w:cs="Arial"/>
                <w:b/>
              </w:rPr>
            </w:pPr>
            <w:r w:rsidRPr="00430936">
              <w:rPr>
                <w:rFonts w:cs="Arial"/>
                <w:b/>
              </w:rPr>
              <w:t>ABSTENCIÓN</w:t>
            </w:r>
          </w:p>
        </w:tc>
        <w:tc>
          <w:tcPr>
            <w:tcW w:w="0" w:type="auto"/>
            <w:shd w:val="clear" w:color="auto" w:fill="auto"/>
            <w:vAlign w:val="center"/>
          </w:tcPr>
          <w:p w:rsidR="00F677B4" w:rsidRPr="00430936" w:rsidRDefault="00F677B4" w:rsidP="00F677B4">
            <w:pPr>
              <w:jc w:val="center"/>
              <w:rPr>
                <w:rFonts w:cs="Arial"/>
                <w:b/>
              </w:rPr>
            </w:pPr>
            <w:r w:rsidRPr="00430936">
              <w:rPr>
                <w:rFonts w:cs="Arial"/>
                <w:b/>
              </w:rPr>
              <w:t>SI</w:t>
            </w:r>
          </w:p>
        </w:tc>
        <w:tc>
          <w:tcPr>
            <w:tcW w:w="0" w:type="auto"/>
            <w:shd w:val="clear" w:color="auto" w:fill="auto"/>
            <w:vAlign w:val="center"/>
          </w:tcPr>
          <w:p w:rsidR="00F677B4" w:rsidRPr="00430936" w:rsidRDefault="00F677B4" w:rsidP="00F677B4">
            <w:pPr>
              <w:jc w:val="center"/>
              <w:rPr>
                <w:rFonts w:cs="Arial"/>
                <w:b/>
              </w:rPr>
            </w:pPr>
            <w:r w:rsidRPr="00430936">
              <w:rPr>
                <w:rFonts w:cs="Arial"/>
                <w:b/>
              </w:rPr>
              <w:t>CUALES</w:t>
            </w:r>
          </w:p>
        </w:tc>
      </w:tr>
      <w:tr w:rsidR="00F677B4" w:rsidRPr="00430936" w:rsidTr="00F677B4">
        <w:trPr>
          <w:trHeight w:val="1417"/>
          <w:jc w:val="center"/>
        </w:trPr>
        <w:tc>
          <w:tcPr>
            <w:tcW w:w="4022" w:type="dxa"/>
            <w:vMerge/>
            <w:shd w:val="clear" w:color="auto" w:fill="auto"/>
          </w:tcPr>
          <w:p w:rsidR="00F677B4" w:rsidRPr="00430936" w:rsidRDefault="00F677B4" w:rsidP="00F677B4">
            <w:pPr>
              <w:rPr>
                <w:rFonts w:cs="Arial"/>
              </w:rPr>
            </w:pPr>
          </w:p>
        </w:tc>
        <w:tc>
          <w:tcPr>
            <w:tcW w:w="0" w:type="auto"/>
            <w:shd w:val="clear" w:color="auto" w:fill="auto"/>
          </w:tcPr>
          <w:p w:rsidR="00F677B4" w:rsidRPr="00430936" w:rsidRDefault="00F677B4" w:rsidP="00F677B4">
            <w:pPr>
              <w:rPr>
                <w:rFonts w:cs="Arial"/>
              </w:rPr>
            </w:pPr>
          </w:p>
        </w:tc>
        <w:tc>
          <w:tcPr>
            <w:tcW w:w="0" w:type="auto"/>
            <w:shd w:val="clear" w:color="auto" w:fill="auto"/>
          </w:tcPr>
          <w:p w:rsidR="00F677B4" w:rsidRPr="00430936" w:rsidRDefault="00F677B4" w:rsidP="00F677B4">
            <w:pPr>
              <w:rPr>
                <w:rFonts w:cs="Arial"/>
              </w:rPr>
            </w:pPr>
          </w:p>
        </w:tc>
        <w:tc>
          <w:tcPr>
            <w:tcW w:w="0" w:type="auto"/>
            <w:shd w:val="clear" w:color="auto" w:fill="auto"/>
          </w:tcPr>
          <w:p w:rsidR="00F677B4" w:rsidRPr="00430936" w:rsidRDefault="00F677B4" w:rsidP="00F677B4">
            <w:pPr>
              <w:rPr>
                <w:rFonts w:cs="Arial"/>
              </w:rPr>
            </w:pPr>
          </w:p>
        </w:tc>
        <w:tc>
          <w:tcPr>
            <w:tcW w:w="0" w:type="auto"/>
            <w:shd w:val="clear" w:color="auto" w:fill="auto"/>
          </w:tcPr>
          <w:p w:rsidR="00F677B4" w:rsidRPr="00430936" w:rsidRDefault="00F677B4" w:rsidP="00F677B4">
            <w:pPr>
              <w:rPr>
                <w:rFonts w:cs="Arial"/>
              </w:rPr>
            </w:pPr>
          </w:p>
        </w:tc>
        <w:tc>
          <w:tcPr>
            <w:tcW w:w="0" w:type="auto"/>
            <w:shd w:val="clear" w:color="auto" w:fill="auto"/>
          </w:tcPr>
          <w:p w:rsidR="00F677B4" w:rsidRPr="00430936" w:rsidRDefault="00F677B4" w:rsidP="00F677B4">
            <w:pPr>
              <w:rPr>
                <w:rFonts w:cs="Arial"/>
              </w:rPr>
            </w:pPr>
          </w:p>
        </w:tc>
      </w:tr>
      <w:tr w:rsidR="00F677B4" w:rsidRPr="00430936" w:rsidTr="00F677B4">
        <w:trPr>
          <w:trHeight w:val="624"/>
          <w:jc w:val="center"/>
        </w:trPr>
        <w:tc>
          <w:tcPr>
            <w:tcW w:w="4022" w:type="dxa"/>
            <w:vMerge w:val="restart"/>
            <w:shd w:val="clear" w:color="auto" w:fill="auto"/>
          </w:tcPr>
          <w:p w:rsidR="00F677B4" w:rsidRPr="00430936" w:rsidRDefault="00F677B4" w:rsidP="00F677B4">
            <w:pPr>
              <w:ind w:right="-142"/>
              <w:jc w:val="center"/>
              <w:rPr>
                <w:rFonts w:cs="Arial"/>
                <w:b/>
              </w:rPr>
            </w:pPr>
            <w:r w:rsidRPr="00430936">
              <w:rPr>
                <w:rFonts w:cs="Arial"/>
                <w:b/>
              </w:rPr>
              <w:t xml:space="preserve">DIP. </w:t>
            </w:r>
            <w:r w:rsidRPr="00430936">
              <w:rPr>
                <w:rFonts w:cs="Arial"/>
                <w:b/>
                <w:lang w:val="es-ES"/>
              </w:rPr>
              <w:t xml:space="preserve">MARÍA EUGENIA CÁZARES MARTÍNEZ </w:t>
            </w:r>
          </w:p>
          <w:p w:rsidR="00F677B4" w:rsidRPr="00430936" w:rsidRDefault="00F677B4" w:rsidP="00F677B4">
            <w:pPr>
              <w:rPr>
                <w:rFonts w:cs="Arial"/>
              </w:rPr>
            </w:pPr>
          </w:p>
          <w:p w:rsidR="00F677B4" w:rsidRPr="00430936" w:rsidRDefault="00F677B4" w:rsidP="00F677B4">
            <w:pPr>
              <w:rPr>
                <w:rFonts w:cs="Arial"/>
              </w:rPr>
            </w:pPr>
          </w:p>
          <w:p w:rsidR="00F677B4" w:rsidRPr="00430936" w:rsidRDefault="00F677B4" w:rsidP="00F677B4">
            <w:pPr>
              <w:rPr>
                <w:rFonts w:cs="Arial"/>
              </w:rPr>
            </w:pPr>
          </w:p>
          <w:p w:rsidR="00F677B4" w:rsidRPr="00430936" w:rsidRDefault="00F677B4" w:rsidP="00F677B4">
            <w:pPr>
              <w:rPr>
                <w:rFonts w:cs="Arial"/>
              </w:rPr>
            </w:pPr>
          </w:p>
          <w:p w:rsidR="00F677B4" w:rsidRPr="00430936" w:rsidRDefault="00F677B4" w:rsidP="00F677B4">
            <w:pPr>
              <w:rPr>
                <w:rFonts w:cs="Arial"/>
              </w:rPr>
            </w:pPr>
          </w:p>
        </w:tc>
        <w:tc>
          <w:tcPr>
            <w:tcW w:w="0" w:type="auto"/>
            <w:shd w:val="clear" w:color="auto" w:fill="auto"/>
            <w:vAlign w:val="center"/>
          </w:tcPr>
          <w:p w:rsidR="00F677B4" w:rsidRPr="00430936" w:rsidRDefault="00F677B4" w:rsidP="00F677B4">
            <w:pPr>
              <w:jc w:val="center"/>
              <w:rPr>
                <w:rFonts w:cs="Arial"/>
                <w:b/>
              </w:rPr>
            </w:pPr>
            <w:r w:rsidRPr="00430936">
              <w:rPr>
                <w:rFonts w:cs="Arial"/>
                <w:b/>
              </w:rPr>
              <w:t>A FAVOR</w:t>
            </w:r>
          </w:p>
        </w:tc>
        <w:tc>
          <w:tcPr>
            <w:tcW w:w="0" w:type="auto"/>
            <w:shd w:val="clear" w:color="auto" w:fill="auto"/>
            <w:vAlign w:val="center"/>
          </w:tcPr>
          <w:p w:rsidR="00F677B4" w:rsidRPr="00430936" w:rsidRDefault="00F677B4" w:rsidP="00F677B4">
            <w:pPr>
              <w:jc w:val="center"/>
              <w:rPr>
                <w:rFonts w:cs="Arial"/>
                <w:b/>
              </w:rPr>
            </w:pPr>
            <w:r w:rsidRPr="00430936">
              <w:rPr>
                <w:rFonts w:cs="Arial"/>
                <w:b/>
              </w:rPr>
              <w:t>EN CONTRA</w:t>
            </w:r>
          </w:p>
        </w:tc>
        <w:tc>
          <w:tcPr>
            <w:tcW w:w="0" w:type="auto"/>
            <w:shd w:val="clear" w:color="auto" w:fill="auto"/>
            <w:vAlign w:val="center"/>
          </w:tcPr>
          <w:p w:rsidR="00F677B4" w:rsidRPr="00430936" w:rsidRDefault="00F677B4" w:rsidP="00F677B4">
            <w:pPr>
              <w:jc w:val="center"/>
              <w:rPr>
                <w:rFonts w:cs="Arial"/>
                <w:b/>
              </w:rPr>
            </w:pPr>
            <w:r w:rsidRPr="00430936">
              <w:rPr>
                <w:rFonts w:cs="Arial"/>
                <w:b/>
              </w:rPr>
              <w:t>ABSTENCIÓN</w:t>
            </w:r>
          </w:p>
        </w:tc>
        <w:tc>
          <w:tcPr>
            <w:tcW w:w="0" w:type="auto"/>
            <w:shd w:val="clear" w:color="auto" w:fill="auto"/>
            <w:vAlign w:val="center"/>
          </w:tcPr>
          <w:p w:rsidR="00F677B4" w:rsidRPr="00430936" w:rsidRDefault="00F677B4" w:rsidP="00F677B4">
            <w:pPr>
              <w:jc w:val="center"/>
              <w:rPr>
                <w:rFonts w:cs="Arial"/>
                <w:b/>
              </w:rPr>
            </w:pPr>
            <w:r w:rsidRPr="00430936">
              <w:rPr>
                <w:rFonts w:cs="Arial"/>
                <w:b/>
              </w:rPr>
              <w:t>SI</w:t>
            </w:r>
          </w:p>
        </w:tc>
        <w:tc>
          <w:tcPr>
            <w:tcW w:w="0" w:type="auto"/>
            <w:shd w:val="clear" w:color="auto" w:fill="auto"/>
            <w:vAlign w:val="center"/>
          </w:tcPr>
          <w:p w:rsidR="00F677B4" w:rsidRPr="00430936" w:rsidRDefault="00F677B4" w:rsidP="00F677B4">
            <w:pPr>
              <w:jc w:val="center"/>
              <w:rPr>
                <w:rFonts w:cs="Arial"/>
                <w:b/>
              </w:rPr>
            </w:pPr>
            <w:r w:rsidRPr="00430936">
              <w:rPr>
                <w:rFonts w:cs="Arial"/>
                <w:b/>
              </w:rPr>
              <w:t>CUALES</w:t>
            </w:r>
          </w:p>
        </w:tc>
      </w:tr>
      <w:tr w:rsidR="00F677B4" w:rsidRPr="00430936" w:rsidTr="00F677B4">
        <w:trPr>
          <w:trHeight w:val="1417"/>
          <w:jc w:val="center"/>
        </w:trPr>
        <w:tc>
          <w:tcPr>
            <w:tcW w:w="4022" w:type="dxa"/>
            <w:vMerge/>
            <w:shd w:val="clear" w:color="auto" w:fill="auto"/>
          </w:tcPr>
          <w:p w:rsidR="00F677B4" w:rsidRPr="00430936" w:rsidRDefault="00F677B4" w:rsidP="00F677B4">
            <w:pPr>
              <w:rPr>
                <w:rFonts w:cs="Arial"/>
              </w:rPr>
            </w:pPr>
          </w:p>
        </w:tc>
        <w:tc>
          <w:tcPr>
            <w:tcW w:w="0" w:type="auto"/>
            <w:shd w:val="clear" w:color="auto" w:fill="auto"/>
          </w:tcPr>
          <w:p w:rsidR="00F677B4" w:rsidRPr="00430936" w:rsidRDefault="00F677B4" w:rsidP="00F677B4">
            <w:pPr>
              <w:rPr>
                <w:rFonts w:cs="Arial"/>
              </w:rPr>
            </w:pPr>
          </w:p>
        </w:tc>
        <w:tc>
          <w:tcPr>
            <w:tcW w:w="0" w:type="auto"/>
            <w:shd w:val="clear" w:color="auto" w:fill="auto"/>
          </w:tcPr>
          <w:p w:rsidR="00F677B4" w:rsidRPr="00430936" w:rsidRDefault="00F677B4" w:rsidP="00F677B4">
            <w:pPr>
              <w:rPr>
                <w:rFonts w:cs="Arial"/>
              </w:rPr>
            </w:pPr>
          </w:p>
        </w:tc>
        <w:tc>
          <w:tcPr>
            <w:tcW w:w="0" w:type="auto"/>
            <w:shd w:val="clear" w:color="auto" w:fill="auto"/>
          </w:tcPr>
          <w:p w:rsidR="00F677B4" w:rsidRPr="00430936" w:rsidRDefault="00F677B4" w:rsidP="00F677B4">
            <w:pPr>
              <w:rPr>
                <w:rFonts w:cs="Arial"/>
              </w:rPr>
            </w:pPr>
          </w:p>
        </w:tc>
        <w:tc>
          <w:tcPr>
            <w:tcW w:w="0" w:type="auto"/>
            <w:shd w:val="clear" w:color="auto" w:fill="auto"/>
          </w:tcPr>
          <w:p w:rsidR="00F677B4" w:rsidRPr="00430936" w:rsidRDefault="00F677B4" w:rsidP="00F677B4">
            <w:pPr>
              <w:rPr>
                <w:rFonts w:cs="Arial"/>
              </w:rPr>
            </w:pPr>
          </w:p>
        </w:tc>
        <w:tc>
          <w:tcPr>
            <w:tcW w:w="0" w:type="auto"/>
            <w:shd w:val="clear" w:color="auto" w:fill="auto"/>
          </w:tcPr>
          <w:p w:rsidR="00F677B4" w:rsidRPr="00430936" w:rsidRDefault="00F677B4" w:rsidP="00F677B4">
            <w:pPr>
              <w:rPr>
                <w:rFonts w:cs="Arial"/>
              </w:rPr>
            </w:pPr>
          </w:p>
        </w:tc>
      </w:tr>
      <w:tr w:rsidR="00F677B4" w:rsidRPr="00430936" w:rsidTr="00F677B4">
        <w:trPr>
          <w:trHeight w:val="624"/>
          <w:jc w:val="center"/>
        </w:trPr>
        <w:tc>
          <w:tcPr>
            <w:tcW w:w="4022" w:type="dxa"/>
            <w:vMerge w:val="restart"/>
            <w:shd w:val="clear" w:color="auto" w:fill="auto"/>
          </w:tcPr>
          <w:p w:rsidR="00F677B4" w:rsidRPr="00430936" w:rsidRDefault="00F677B4" w:rsidP="00F677B4">
            <w:pPr>
              <w:jc w:val="center"/>
              <w:rPr>
                <w:rFonts w:cs="Arial"/>
                <w:b/>
                <w:color w:val="000000"/>
              </w:rPr>
            </w:pPr>
            <w:r w:rsidRPr="00430936">
              <w:rPr>
                <w:rFonts w:cs="Arial"/>
                <w:b/>
                <w:color w:val="000000"/>
              </w:rPr>
              <w:t>DIP. JAIME BUENO ZERTUCHE</w:t>
            </w:r>
          </w:p>
        </w:tc>
        <w:tc>
          <w:tcPr>
            <w:tcW w:w="0" w:type="auto"/>
            <w:shd w:val="clear" w:color="auto" w:fill="auto"/>
            <w:vAlign w:val="center"/>
          </w:tcPr>
          <w:p w:rsidR="00F677B4" w:rsidRPr="00430936" w:rsidRDefault="00F677B4" w:rsidP="00F677B4">
            <w:pPr>
              <w:jc w:val="center"/>
              <w:rPr>
                <w:rFonts w:cs="Arial"/>
                <w:b/>
              </w:rPr>
            </w:pPr>
            <w:r w:rsidRPr="00430936">
              <w:rPr>
                <w:rFonts w:cs="Arial"/>
                <w:b/>
              </w:rPr>
              <w:t>A FAVOR</w:t>
            </w:r>
          </w:p>
        </w:tc>
        <w:tc>
          <w:tcPr>
            <w:tcW w:w="0" w:type="auto"/>
            <w:shd w:val="clear" w:color="auto" w:fill="auto"/>
            <w:vAlign w:val="center"/>
          </w:tcPr>
          <w:p w:rsidR="00F677B4" w:rsidRPr="00430936" w:rsidRDefault="00F677B4" w:rsidP="00F677B4">
            <w:pPr>
              <w:jc w:val="center"/>
              <w:rPr>
                <w:rFonts w:cs="Arial"/>
                <w:b/>
              </w:rPr>
            </w:pPr>
            <w:r w:rsidRPr="00430936">
              <w:rPr>
                <w:rFonts w:cs="Arial"/>
                <w:b/>
              </w:rPr>
              <w:t>EN CONTRA</w:t>
            </w:r>
          </w:p>
        </w:tc>
        <w:tc>
          <w:tcPr>
            <w:tcW w:w="0" w:type="auto"/>
            <w:shd w:val="clear" w:color="auto" w:fill="auto"/>
            <w:vAlign w:val="center"/>
          </w:tcPr>
          <w:p w:rsidR="00F677B4" w:rsidRPr="00430936" w:rsidRDefault="00F677B4" w:rsidP="00F677B4">
            <w:pPr>
              <w:jc w:val="center"/>
              <w:rPr>
                <w:rFonts w:cs="Arial"/>
                <w:b/>
              </w:rPr>
            </w:pPr>
            <w:r w:rsidRPr="00430936">
              <w:rPr>
                <w:rFonts w:cs="Arial"/>
                <w:b/>
              </w:rPr>
              <w:t>ABSTENCIÓN</w:t>
            </w:r>
          </w:p>
        </w:tc>
        <w:tc>
          <w:tcPr>
            <w:tcW w:w="0" w:type="auto"/>
            <w:shd w:val="clear" w:color="auto" w:fill="auto"/>
            <w:vAlign w:val="center"/>
          </w:tcPr>
          <w:p w:rsidR="00F677B4" w:rsidRPr="00430936" w:rsidRDefault="00F677B4" w:rsidP="00F677B4">
            <w:pPr>
              <w:jc w:val="center"/>
              <w:rPr>
                <w:rFonts w:cs="Arial"/>
                <w:b/>
              </w:rPr>
            </w:pPr>
            <w:r w:rsidRPr="00430936">
              <w:rPr>
                <w:rFonts w:cs="Arial"/>
                <w:b/>
              </w:rPr>
              <w:t>SI</w:t>
            </w:r>
          </w:p>
        </w:tc>
        <w:tc>
          <w:tcPr>
            <w:tcW w:w="0" w:type="auto"/>
            <w:shd w:val="clear" w:color="auto" w:fill="auto"/>
            <w:vAlign w:val="center"/>
          </w:tcPr>
          <w:p w:rsidR="00F677B4" w:rsidRPr="00430936" w:rsidRDefault="00F677B4" w:rsidP="00F677B4">
            <w:pPr>
              <w:jc w:val="center"/>
              <w:rPr>
                <w:rFonts w:cs="Arial"/>
                <w:b/>
              </w:rPr>
            </w:pPr>
            <w:r w:rsidRPr="00430936">
              <w:rPr>
                <w:rFonts w:cs="Arial"/>
                <w:b/>
              </w:rPr>
              <w:t>CUALES</w:t>
            </w:r>
          </w:p>
        </w:tc>
      </w:tr>
      <w:tr w:rsidR="00F677B4" w:rsidRPr="00430936" w:rsidTr="00F677B4">
        <w:trPr>
          <w:trHeight w:val="1417"/>
          <w:jc w:val="center"/>
        </w:trPr>
        <w:tc>
          <w:tcPr>
            <w:tcW w:w="4022" w:type="dxa"/>
            <w:vMerge/>
            <w:shd w:val="clear" w:color="auto" w:fill="auto"/>
          </w:tcPr>
          <w:p w:rsidR="00F677B4" w:rsidRPr="00430936" w:rsidRDefault="00F677B4" w:rsidP="00F677B4">
            <w:pPr>
              <w:rPr>
                <w:rFonts w:cs="Arial"/>
              </w:rPr>
            </w:pPr>
          </w:p>
        </w:tc>
        <w:tc>
          <w:tcPr>
            <w:tcW w:w="0" w:type="auto"/>
            <w:shd w:val="clear" w:color="auto" w:fill="auto"/>
          </w:tcPr>
          <w:p w:rsidR="00F677B4" w:rsidRPr="00430936" w:rsidRDefault="00F677B4" w:rsidP="00F677B4">
            <w:pPr>
              <w:rPr>
                <w:rFonts w:cs="Arial"/>
              </w:rPr>
            </w:pPr>
          </w:p>
          <w:p w:rsidR="00F677B4" w:rsidRPr="00430936" w:rsidRDefault="00F677B4" w:rsidP="00F677B4">
            <w:pPr>
              <w:rPr>
                <w:rFonts w:cs="Arial"/>
              </w:rPr>
            </w:pPr>
          </w:p>
          <w:p w:rsidR="00F677B4" w:rsidRPr="00430936" w:rsidRDefault="00F677B4" w:rsidP="00F677B4">
            <w:pPr>
              <w:rPr>
                <w:rFonts w:cs="Arial"/>
              </w:rPr>
            </w:pPr>
          </w:p>
          <w:p w:rsidR="00F677B4" w:rsidRPr="00430936" w:rsidRDefault="00F677B4" w:rsidP="00F677B4">
            <w:pPr>
              <w:rPr>
                <w:rFonts w:cs="Arial"/>
              </w:rPr>
            </w:pPr>
          </w:p>
          <w:p w:rsidR="00F677B4" w:rsidRPr="00430936" w:rsidRDefault="00F677B4" w:rsidP="00F677B4">
            <w:pPr>
              <w:rPr>
                <w:rFonts w:cs="Arial"/>
              </w:rPr>
            </w:pPr>
          </w:p>
        </w:tc>
        <w:tc>
          <w:tcPr>
            <w:tcW w:w="0" w:type="auto"/>
            <w:shd w:val="clear" w:color="auto" w:fill="auto"/>
          </w:tcPr>
          <w:p w:rsidR="00F677B4" w:rsidRPr="00430936" w:rsidRDefault="00F677B4" w:rsidP="00F677B4">
            <w:pPr>
              <w:rPr>
                <w:rFonts w:cs="Arial"/>
              </w:rPr>
            </w:pPr>
          </w:p>
        </w:tc>
        <w:tc>
          <w:tcPr>
            <w:tcW w:w="0" w:type="auto"/>
            <w:shd w:val="clear" w:color="auto" w:fill="auto"/>
          </w:tcPr>
          <w:p w:rsidR="00F677B4" w:rsidRPr="00430936" w:rsidRDefault="00F677B4" w:rsidP="00F677B4">
            <w:pPr>
              <w:rPr>
                <w:rFonts w:cs="Arial"/>
              </w:rPr>
            </w:pPr>
          </w:p>
        </w:tc>
        <w:tc>
          <w:tcPr>
            <w:tcW w:w="0" w:type="auto"/>
            <w:shd w:val="clear" w:color="auto" w:fill="auto"/>
          </w:tcPr>
          <w:p w:rsidR="00F677B4" w:rsidRPr="00430936" w:rsidRDefault="00F677B4" w:rsidP="00F677B4">
            <w:pPr>
              <w:rPr>
                <w:rFonts w:cs="Arial"/>
              </w:rPr>
            </w:pPr>
          </w:p>
        </w:tc>
        <w:tc>
          <w:tcPr>
            <w:tcW w:w="0" w:type="auto"/>
            <w:shd w:val="clear" w:color="auto" w:fill="auto"/>
          </w:tcPr>
          <w:p w:rsidR="00F677B4" w:rsidRPr="00430936" w:rsidRDefault="00F677B4" w:rsidP="00F677B4">
            <w:pPr>
              <w:rPr>
                <w:rFonts w:cs="Arial"/>
              </w:rPr>
            </w:pPr>
          </w:p>
        </w:tc>
      </w:tr>
      <w:tr w:rsidR="00F677B4" w:rsidRPr="00430936" w:rsidTr="00F677B4">
        <w:trPr>
          <w:trHeight w:val="624"/>
          <w:jc w:val="center"/>
        </w:trPr>
        <w:tc>
          <w:tcPr>
            <w:tcW w:w="4022" w:type="dxa"/>
            <w:vMerge w:val="restart"/>
            <w:shd w:val="clear" w:color="auto" w:fill="auto"/>
          </w:tcPr>
          <w:p w:rsidR="00F677B4" w:rsidRPr="00430936" w:rsidRDefault="00F677B4" w:rsidP="00F677B4">
            <w:pPr>
              <w:ind w:right="-142"/>
              <w:jc w:val="center"/>
              <w:rPr>
                <w:rFonts w:cs="Arial"/>
                <w:b/>
              </w:rPr>
            </w:pPr>
            <w:r w:rsidRPr="00430936">
              <w:rPr>
                <w:rFonts w:cs="Arial"/>
                <w:b/>
              </w:rPr>
              <w:t xml:space="preserve">DIP. </w:t>
            </w:r>
            <w:r w:rsidRPr="00430936">
              <w:rPr>
                <w:rFonts w:cs="Arial"/>
                <w:b/>
                <w:lang w:val="es-ES"/>
              </w:rPr>
              <w:t>EMILIO ALEJANDRO DE HOYOS MONTEMAYOR</w:t>
            </w:r>
            <w:r w:rsidRPr="00430936">
              <w:rPr>
                <w:rFonts w:cs="Arial"/>
                <w:b/>
              </w:rPr>
              <w:t xml:space="preserve"> </w:t>
            </w:r>
          </w:p>
          <w:p w:rsidR="00F677B4" w:rsidRPr="00430936" w:rsidRDefault="00F677B4" w:rsidP="00F677B4">
            <w:pPr>
              <w:rPr>
                <w:rFonts w:cs="Arial"/>
              </w:rPr>
            </w:pPr>
          </w:p>
          <w:p w:rsidR="00F677B4" w:rsidRPr="00430936" w:rsidRDefault="00F677B4" w:rsidP="00F677B4">
            <w:pPr>
              <w:rPr>
                <w:rFonts w:cs="Arial"/>
              </w:rPr>
            </w:pPr>
          </w:p>
        </w:tc>
        <w:tc>
          <w:tcPr>
            <w:tcW w:w="0" w:type="auto"/>
            <w:shd w:val="clear" w:color="auto" w:fill="auto"/>
            <w:vAlign w:val="center"/>
          </w:tcPr>
          <w:p w:rsidR="00F677B4" w:rsidRPr="00430936" w:rsidRDefault="00F677B4" w:rsidP="00F677B4">
            <w:pPr>
              <w:jc w:val="center"/>
              <w:rPr>
                <w:rFonts w:cs="Arial"/>
                <w:b/>
              </w:rPr>
            </w:pPr>
            <w:r w:rsidRPr="00430936">
              <w:rPr>
                <w:rFonts w:cs="Arial"/>
                <w:b/>
              </w:rPr>
              <w:t>A FAVOR</w:t>
            </w:r>
          </w:p>
        </w:tc>
        <w:tc>
          <w:tcPr>
            <w:tcW w:w="0" w:type="auto"/>
            <w:shd w:val="clear" w:color="auto" w:fill="auto"/>
            <w:vAlign w:val="center"/>
          </w:tcPr>
          <w:p w:rsidR="00F677B4" w:rsidRPr="00430936" w:rsidRDefault="00F677B4" w:rsidP="00F677B4">
            <w:pPr>
              <w:jc w:val="center"/>
              <w:rPr>
                <w:rFonts w:cs="Arial"/>
                <w:b/>
              </w:rPr>
            </w:pPr>
            <w:r w:rsidRPr="00430936">
              <w:rPr>
                <w:rFonts w:cs="Arial"/>
                <w:b/>
              </w:rPr>
              <w:t>EN CONTRA</w:t>
            </w:r>
          </w:p>
        </w:tc>
        <w:tc>
          <w:tcPr>
            <w:tcW w:w="0" w:type="auto"/>
            <w:shd w:val="clear" w:color="auto" w:fill="auto"/>
            <w:vAlign w:val="center"/>
          </w:tcPr>
          <w:p w:rsidR="00F677B4" w:rsidRPr="00430936" w:rsidRDefault="00F677B4" w:rsidP="00F677B4">
            <w:pPr>
              <w:jc w:val="center"/>
              <w:rPr>
                <w:rFonts w:cs="Arial"/>
                <w:b/>
              </w:rPr>
            </w:pPr>
            <w:r w:rsidRPr="00430936">
              <w:rPr>
                <w:rFonts w:cs="Arial"/>
                <w:b/>
              </w:rPr>
              <w:t>ABSTENCIÓN</w:t>
            </w:r>
          </w:p>
        </w:tc>
        <w:tc>
          <w:tcPr>
            <w:tcW w:w="0" w:type="auto"/>
            <w:shd w:val="clear" w:color="auto" w:fill="auto"/>
            <w:vAlign w:val="center"/>
          </w:tcPr>
          <w:p w:rsidR="00F677B4" w:rsidRPr="00430936" w:rsidRDefault="00F677B4" w:rsidP="00F677B4">
            <w:pPr>
              <w:jc w:val="center"/>
              <w:rPr>
                <w:rFonts w:cs="Arial"/>
                <w:b/>
              </w:rPr>
            </w:pPr>
            <w:r w:rsidRPr="00430936">
              <w:rPr>
                <w:rFonts w:cs="Arial"/>
                <w:b/>
              </w:rPr>
              <w:t>SI</w:t>
            </w:r>
          </w:p>
        </w:tc>
        <w:tc>
          <w:tcPr>
            <w:tcW w:w="0" w:type="auto"/>
            <w:shd w:val="clear" w:color="auto" w:fill="auto"/>
            <w:vAlign w:val="center"/>
          </w:tcPr>
          <w:p w:rsidR="00F677B4" w:rsidRPr="00430936" w:rsidRDefault="00F677B4" w:rsidP="00F677B4">
            <w:pPr>
              <w:jc w:val="center"/>
              <w:rPr>
                <w:rFonts w:cs="Arial"/>
                <w:b/>
              </w:rPr>
            </w:pPr>
            <w:r w:rsidRPr="00430936">
              <w:rPr>
                <w:rFonts w:cs="Arial"/>
                <w:b/>
              </w:rPr>
              <w:t>CUALES</w:t>
            </w:r>
          </w:p>
        </w:tc>
      </w:tr>
      <w:tr w:rsidR="00F677B4" w:rsidRPr="00430936" w:rsidTr="00F677B4">
        <w:trPr>
          <w:trHeight w:val="1417"/>
          <w:jc w:val="center"/>
        </w:trPr>
        <w:tc>
          <w:tcPr>
            <w:tcW w:w="4022" w:type="dxa"/>
            <w:vMerge/>
            <w:shd w:val="clear" w:color="auto" w:fill="auto"/>
          </w:tcPr>
          <w:p w:rsidR="00F677B4" w:rsidRPr="00430936" w:rsidRDefault="00F677B4" w:rsidP="00F677B4">
            <w:pPr>
              <w:rPr>
                <w:rFonts w:cs="Arial"/>
              </w:rPr>
            </w:pPr>
          </w:p>
        </w:tc>
        <w:tc>
          <w:tcPr>
            <w:tcW w:w="0" w:type="auto"/>
            <w:shd w:val="clear" w:color="auto" w:fill="auto"/>
          </w:tcPr>
          <w:p w:rsidR="00F677B4" w:rsidRPr="00430936" w:rsidRDefault="00F677B4" w:rsidP="00F677B4">
            <w:pPr>
              <w:rPr>
                <w:rFonts w:cs="Arial"/>
              </w:rPr>
            </w:pPr>
          </w:p>
          <w:p w:rsidR="00F677B4" w:rsidRPr="00430936" w:rsidRDefault="00F677B4" w:rsidP="00F677B4">
            <w:pPr>
              <w:rPr>
                <w:rFonts w:cs="Arial"/>
              </w:rPr>
            </w:pPr>
          </w:p>
          <w:p w:rsidR="00F677B4" w:rsidRPr="00430936" w:rsidRDefault="00F677B4" w:rsidP="00F677B4">
            <w:pPr>
              <w:rPr>
                <w:rFonts w:cs="Arial"/>
              </w:rPr>
            </w:pPr>
          </w:p>
          <w:p w:rsidR="00F677B4" w:rsidRPr="00430936" w:rsidRDefault="00F677B4" w:rsidP="00F677B4">
            <w:pPr>
              <w:rPr>
                <w:rFonts w:cs="Arial"/>
              </w:rPr>
            </w:pPr>
          </w:p>
          <w:p w:rsidR="00F677B4" w:rsidRPr="00430936" w:rsidRDefault="00F677B4" w:rsidP="00F677B4">
            <w:pPr>
              <w:rPr>
                <w:rFonts w:cs="Arial"/>
              </w:rPr>
            </w:pPr>
          </w:p>
        </w:tc>
        <w:tc>
          <w:tcPr>
            <w:tcW w:w="0" w:type="auto"/>
            <w:shd w:val="clear" w:color="auto" w:fill="auto"/>
          </w:tcPr>
          <w:p w:rsidR="00F677B4" w:rsidRPr="00430936" w:rsidRDefault="00F677B4" w:rsidP="00F677B4">
            <w:pPr>
              <w:rPr>
                <w:rFonts w:cs="Arial"/>
              </w:rPr>
            </w:pPr>
          </w:p>
        </w:tc>
        <w:tc>
          <w:tcPr>
            <w:tcW w:w="0" w:type="auto"/>
            <w:shd w:val="clear" w:color="auto" w:fill="auto"/>
          </w:tcPr>
          <w:p w:rsidR="00F677B4" w:rsidRPr="00430936" w:rsidRDefault="00F677B4" w:rsidP="00F677B4">
            <w:pPr>
              <w:rPr>
                <w:rFonts w:cs="Arial"/>
              </w:rPr>
            </w:pPr>
          </w:p>
        </w:tc>
        <w:tc>
          <w:tcPr>
            <w:tcW w:w="0" w:type="auto"/>
            <w:shd w:val="clear" w:color="auto" w:fill="auto"/>
          </w:tcPr>
          <w:p w:rsidR="00F677B4" w:rsidRPr="00430936" w:rsidRDefault="00F677B4" w:rsidP="00F677B4">
            <w:pPr>
              <w:rPr>
                <w:rFonts w:cs="Arial"/>
              </w:rPr>
            </w:pPr>
          </w:p>
        </w:tc>
        <w:tc>
          <w:tcPr>
            <w:tcW w:w="0" w:type="auto"/>
            <w:shd w:val="clear" w:color="auto" w:fill="auto"/>
          </w:tcPr>
          <w:p w:rsidR="00F677B4" w:rsidRPr="00430936" w:rsidRDefault="00F677B4" w:rsidP="00F677B4">
            <w:pPr>
              <w:rPr>
                <w:rFonts w:cs="Arial"/>
              </w:rPr>
            </w:pPr>
          </w:p>
        </w:tc>
      </w:tr>
      <w:tr w:rsidR="00F677B4" w:rsidRPr="00430936" w:rsidTr="00F677B4">
        <w:trPr>
          <w:trHeight w:val="624"/>
          <w:jc w:val="center"/>
        </w:trPr>
        <w:tc>
          <w:tcPr>
            <w:tcW w:w="4022" w:type="dxa"/>
            <w:vMerge w:val="restart"/>
            <w:shd w:val="clear" w:color="auto" w:fill="auto"/>
          </w:tcPr>
          <w:p w:rsidR="00F677B4" w:rsidRPr="00430936" w:rsidRDefault="00F677B4" w:rsidP="00F677B4">
            <w:pPr>
              <w:jc w:val="center"/>
              <w:rPr>
                <w:rFonts w:cs="Arial"/>
              </w:rPr>
            </w:pPr>
            <w:r w:rsidRPr="00430936">
              <w:rPr>
                <w:rFonts w:cs="Arial"/>
                <w:b/>
              </w:rPr>
              <w:t xml:space="preserve">DIP. </w:t>
            </w:r>
            <w:r w:rsidRPr="00430936">
              <w:rPr>
                <w:rFonts w:cs="Arial"/>
                <w:b/>
                <w:lang w:val="es-ES"/>
              </w:rPr>
              <w:t>ELISA CATALINA VILLALOBOS HERNÁNDEZ</w:t>
            </w:r>
          </w:p>
        </w:tc>
        <w:tc>
          <w:tcPr>
            <w:tcW w:w="0" w:type="auto"/>
            <w:shd w:val="clear" w:color="auto" w:fill="auto"/>
            <w:vAlign w:val="center"/>
          </w:tcPr>
          <w:p w:rsidR="00F677B4" w:rsidRPr="00430936" w:rsidRDefault="00F677B4" w:rsidP="00F677B4">
            <w:pPr>
              <w:jc w:val="center"/>
              <w:rPr>
                <w:rFonts w:cs="Arial"/>
                <w:b/>
              </w:rPr>
            </w:pPr>
            <w:r w:rsidRPr="00430936">
              <w:rPr>
                <w:rFonts w:cs="Arial"/>
                <w:b/>
              </w:rPr>
              <w:t>A FAVOR</w:t>
            </w:r>
          </w:p>
        </w:tc>
        <w:tc>
          <w:tcPr>
            <w:tcW w:w="0" w:type="auto"/>
            <w:shd w:val="clear" w:color="auto" w:fill="auto"/>
            <w:vAlign w:val="center"/>
          </w:tcPr>
          <w:p w:rsidR="00F677B4" w:rsidRPr="00430936" w:rsidRDefault="00F677B4" w:rsidP="00F677B4">
            <w:pPr>
              <w:jc w:val="center"/>
              <w:rPr>
                <w:rFonts w:cs="Arial"/>
                <w:b/>
              </w:rPr>
            </w:pPr>
            <w:r w:rsidRPr="00430936">
              <w:rPr>
                <w:rFonts w:cs="Arial"/>
                <w:b/>
              </w:rPr>
              <w:t>EN CONTRA</w:t>
            </w:r>
          </w:p>
        </w:tc>
        <w:tc>
          <w:tcPr>
            <w:tcW w:w="0" w:type="auto"/>
            <w:shd w:val="clear" w:color="auto" w:fill="auto"/>
            <w:vAlign w:val="center"/>
          </w:tcPr>
          <w:p w:rsidR="00F677B4" w:rsidRPr="00430936" w:rsidRDefault="00F677B4" w:rsidP="00F677B4">
            <w:pPr>
              <w:jc w:val="center"/>
              <w:rPr>
                <w:rFonts w:cs="Arial"/>
                <w:b/>
              </w:rPr>
            </w:pPr>
            <w:r w:rsidRPr="00430936">
              <w:rPr>
                <w:rFonts w:cs="Arial"/>
                <w:b/>
              </w:rPr>
              <w:t>ABSTENCIÓN</w:t>
            </w:r>
          </w:p>
        </w:tc>
        <w:tc>
          <w:tcPr>
            <w:tcW w:w="0" w:type="auto"/>
            <w:shd w:val="clear" w:color="auto" w:fill="auto"/>
            <w:vAlign w:val="center"/>
          </w:tcPr>
          <w:p w:rsidR="00F677B4" w:rsidRPr="00430936" w:rsidRDefault="00F677B4" w:rsidP="00F677B4">
            <w:pPr>
              <w:jc w:val="center"/>
              <w:rPr>
                <w:rFonts w:cs="Arial"/>
                <w:b/>
              </w:rPr>
            </w:pPr>
            <w:r w:rsidRPr="00430936">
              <w:rPr>
                <w:rFonts w:cs="Arial"/>
                <w:b/>
              </w:rPr>
              <w:t>SI</w:t>
            </w:r>
          </w:p>
        </w:tc>
        <w:tc>
          <w:tcPr>
            <w:tcW w:w="0" w:type="auto"/>
            <w:shd w:val="clear" w:color="auto" w:fill="auto"/>
            <w:vAlign w:val="center"/>
          </w:tcPr>
          <w:p w:rsidR="00F677B4" w:rsidRPr="00430936" w:rsidRDefault="00F677B4" w:rsidP="00F677B4">
            <w:pPr>
              <w:jc w:val="center"/>
              <w:rPr>
                <w:rFonts w:cs="Arial"/>
                <w:b/>
              </w:rPr>
            </w:pPr>
            <w:r w:rsidRPr="00430936">
              <w:rPr>
                <w:rFonts w:cs="Arial"/>
                <w:b/>
              </w:rPr>
              <w:t>CUALES</w:t>
            </w:r>
          </w:p>
        </w:tc>
      </w:tr>
      <w:tr w:rsidR="00F677B4" w:rsidRPr="00430936" w:rsidTr="00F677B4">
        <w:trPr>
          <w:trHeight w:val="1417"/>
          <w:jc w:val="center"/>
        </w:trPr>
        <w:tc>
          <w:tcPr>
            <w:tcW w:w="4022" w:type="dxa"/>
            <w:vMerge/>
            <w:shd w:val="clear" w:color="auto" w:fill="auto"/>
          </w:tcPr>
          <w:p w:rsidR="00F677B4" w:rsidRPr="00430936" w:rsidRDefault="00F677B4" w:rsidP="00F677B4">
            <w:pPr>
              <w:rPr>
                <w:rFonts w:cs="Arial"/>
              </w:rPr>
            </w:pPr>
          </w:p>
        </w:tc>
        <w:tc>
          <w:tcPr>
            <w:tcW w:w="0" w:type="auto"/>
            <w:shd w:val="clear" w:color="auto" w:fill="auto"/>
          </w:tcPr>
          <w:p w:rsidR="00F677B4" w:rsidRPr="00430936" w:rsidRDefault="00F677B4" w:rsidP="00F677B4">
            <w:pPr>
              <w:rPr>
                <w:rFonts w:cs="Arial"/>
              </w:rPr>
            </w:pPr>
          </w:p>
          <w:p w:rsidR="00F677B4" w:rsidRPr="00430936" w:rsidRDefault="00F677B4" w:rsidP="00F677B4">
            <w:pPr>
              <w:rPr>
                <w:rFonts w:cs="Arial"/>
              </w:rPr>
            </w:pPr>
          </w:p>
          <w:p w:rsidR="00F677B4" w:rsidRPr="00430936" w:rsidRDefault="00F677B4" w:rsidP="00F677B4">
            <w:pPr>
              <w:rPr>
                <w:rFonts w:cs="Arial"/>
              </w:rPr>
            </w:pPr>
          </w:p>
          <w:p w:rsidR="00F677B4" w:rsidRPr="00430936" w:rsidRDefault="00F677B4" w:rsidP="00F677B4">
            <w:pPr>
              <w:rPr>
                <w:rFonts w:cs="Arial"/>
              </w:rPr>
            </w:pPr>
          </w:p>
          <w:p w:rsidR="00F677B4" w:rsidRPr="00430936" w:rsidRDefault="00F677B4" w:rsidP="00F677B4">
            <w:pPr>
              <w:rPr>
                <w:rFonts w:cs="Arial"/>
              </w:rPr>
            </w:pPr>
          </w:p>
        </w:tc>
        <w:tc>
          <w:tcPr>
            <w:tcW w:w="0" w:type="auto"/>
            <w:shd w:val="clear" w:color="auto" w:fill="auto"/>
          </w:tcPr>
          <w:p w:rsidR="00F677B4" w:rsidRPr="00430936" w:rsidRDefault="00F677B4" w:rsidP="00F677B4">
            <w:pPr>
              <w:rPr>
                <w:rFonts w:cs="Arial"/>
              </w:rPr>
            </w:pPr>
          </w:p>
        </w:tc>
        <w:tc>
          <w:tcPr>
            <w:tcW w:w="0" w:type="auto"/>
            <w:shd w:val="clear" w:color="auto" w:fill="auto"/>
          </w:tcPr>
          <w:p w:rsidR="00F677B4" w:rsidRPr="00430936" w:rsidRDefault="00F677B4" w:rsidP="00F677B4">
            <w:pPr>
              <w:rPr>
                <w:rFonts w:cs="Arial"/>
              </w:rPr>
            </w:pPr>
          </w:p>
        </w:tc>
        <w:tc>
          <w:tcPr>
            <w:tcW w:w="0" w:type="auto"/>
            <w:shd w:val="clear" w:color="auto" w:fill="auto"/>
          </w:tcPr>
          <w:p w:rsidR="00F677B4" w:rsidRPr="00430936" w:rsidRDefault="00F677B4" w:rsidP="00F677B4">
            <w:pPr>
              <w:rPr>
                <w:rFonts w:cs="Arial"/>
              </w:rPr>
            </w:pPr>
          </w:p>
        </w:tc>
        <w:tc>
          <w:tcPr>
            <w:tcW w:w="0" w:type="auto"/>
            <w:shd w:val="clear" w:color="auto" w:fill="auto"/>
          </w:tcPr>
          <w:p w:rsidR="00F677B4" w:rsidRPr="00430936" w:rsidRDefault="00F677B4" w:rsidP="00F677B4">
            <w:pPr>
              <w:rPr>
                <w:rFonts w:cs="Arial"/>
              </w:rPr>
            </w:pPr>
          </w:p>
        </w:tc>
      </w:tr>
      <w:tr w:rsidR="00F677B4" w:rsidRPr="00430936" w:rsidTr="00F677B4">
        <w:trPr>
          <w:trHeight w:val="624"/>
          <w:jc w:val="center"/>
        </w:trPr>
        <w:tc>
          <w:tcPr>
            <w:tcW w:w="4022" w:type="dxa"/>
            <w:vMerge w:val="restart"/>
            <w:shd w:val="clear" w:color="auto" w:fill="auto"/>
          </w:tcPr>
          <w:p w:rsidR="00F677B4" w:rsidRPr="00430936" w:rsidRDefault="00F677B4" w:rsidP="00F677B4">
            <w:pPr>
              <w:ind w:right="-142"/>
              <w:jc w:val="center"/>
              <w:rPr>
                <w:rFonts w:cs="Arial"/>
                <w:b/>
              </w:rPr>
            </w:pPr>
            <w:r w:rsidRPr="00430936">
              <w:rPr>
                <w:rFonts w:cs="Arial"/>
                <w:b/>
              </w:rPr>
              <w:lastRenderedPageBreak/>
              <w:t xml:space="preserve">DIP.  </w:t>
            </w:r>
            <w:r w:rsidRPr="00430936">
              <w:rPr>
                <w:rFonts w:cs="Arial"/>
                <w:b/>
                <w:lang w:val="es-ES"/>
              </w:rPr>
              <w:t>CLAUDIA ISELA RAMÍREZ PINEDA</w:t>
            </w:r>
          </w:p>
          <w:p w:rsidR="00F677B4" w:rsidRPr="00430936" w:rsidRDefault="00F677B4" w:rsidP="00F677B4">
            <w:pPr>
              <w:rPr>
                <w:rFonts w:cs="Arial"/>
              </w:rPr>
            </w:pPr>
          </w:p>
        </w:tc>
        <w:tc>
          <w:tcPr>
            <w:tcW w:w="0" w:type="auto"/>
            <w:shd w:val="clear" w:color="auto" w:fill="auto"/>
            <w:vAlign w:val="center"/>
          </w:tcPr>
          <w:p w:rsidR="00F677B4" w:rsidRPr="00430936" w:rsidRDefault="00F677B4" w:rsidP="00F677B4">
            <w:pPr>
              <w:jc w:val="center"/>
              <w:rPr>
                <w:rFonts w:cs="Arial"/>
                <w:b/>
              </w:rPr>
            </w:pPr>
            <w:r w:rsidRPr="00430936">
              <w:rPr>
                <w:rFonts w:cs="Arial"/>
                <w:b/>
              </w:rPr>
              <w:t>A FAVOR</w:t>
            </w:r>
          </w:p>
        </w:tc>
        <w:tc>
          <w:tcPr>
            <w:tcW w:w="0" w:type="auto"/>
            <w:shd w:val="clear" w:color="auto" w:fill="auto"/>
            <w:vAlign w:val="center"/>
          </w:tcPr>
          <w:p w:rsidR="00F677B4" w:rsidRPr="00430936" w:rsidRDefault="00F677B4" w:rsidP="00F677B4">
            <w:pPr>
              <w:jc w:val="center"/>
              <w:rPr>
                <w:rFonts w:cs="Arial"/>
                <w:b/>
              </w:rPr>
            </w:pPr>
            <w:r w:rsidRPr="00430936">
              <w:rPr>
                <w:rFonts w:cs="Arial"/>
                <w:b/>
              </w:rPr>
              <w:t>EN CONTRA</w:t>
            </w:r>
          </w:p>
        </w:tc>
        <w:tc>
          <w:tcPr>
            <w:tcW w:w="0" w:type="auto"/>
            <w:shd w:val="clear" w:color="auto" w:fill="auto"/>
            <w:vAlign w:val="center"/>
          </w:tcPr>
          <w:p w:rsidR="00F677B4" w:rsidRPr="00430936" w:rsidRDefault="00F677B4" w:rsidP="00F677B4">
            <w:pPr>
              <w:jc w:val="center"/>
              <w:rPr>
                <w:rFonts w:cs="Arial"/>
                <w:b/>
              </w:rPr>
            </w:pPr>
            <w:r w:rsidRPr="00430936">
              <w:rPr>
                <w:rFonts w:cs="Arial"/>
                <w:b/>
              </w:rPr>
              <w:t>ABSTENCIÓN</w:t>
            </w:r>
          </w:p>
        </w:tc>
        <w:tc>
          <w:tcPr>
            <w:tcW w:w="0" w:type="auto"/>
            <w:shd w:val="clear" w:color="auto" w:fill="auto"/>
            <w:vAlign w:val="center"/>
          </w:tcPr>
          <w:p w:rsidR="00F677B4" w:rsidRPr="00430936" w:rsidRDefault="00F677B4" w:rsidP="00F677B4">
            <w:pPr>
              <w:jc w:val="center"/>
              <w:rPr>
                <w:rFonts w:cs="Arial"/>
                <w:b/>
              </w:rPr>
            </w:pPr>
            <w:r w:rsidRPr="00430936">
              <w:rPr>
                <w:rFonts w:cs="Arial"/>
                <w:b/>
              </w:rPr>
              <w:t>SI</w:t>
            </w:r>
          </w:p>
        </w:tc>
        <w:tc>
          <w:tcPr>
            <w:tcW w:w="0" w:type="auto"/>
            <w:shd w:val="clear" w:color="auto" w:fill="auto"/>
            <w:vAlign w:val="center"/>
          </w:tcPr>
          <w:p w:rsidR="00F677B4" w:rsidRPr="00430936" w:rsidRDefault="00F677B4" w:rsidP="00F677B4">
            <w:pPr>
              <w:jc w:val="center"/>
              <w:rPr>
                <w:rFonts w:cs="Arial"/>
                <w:b/>
              </w:rPr>
            </w:pPr>
            <w:r w:rsidRPr="00430936">
              <w:rPr>
                <w:rFonts w:cs="Arial"/>
                <w:b/>
              </w:rPr>
              <w:t>CUALES</w:t>
            </w:r>
          </w:p>
        </w:tc>
      </w:tr>
      <w:tr w:rsidR="00F677B4" w:rsidRPr="00430936" w:rsidTr="00F677B4">
        <w:trPr>
          <w:trHeight w:val="1417"/>
          <w:jc w:val="center"/>
        </w:trPr>
        <w:tc>
          <w:tcPr>
            <w:tcW w:w="4022" w:type="dxa"/>
            <w:vMerge/>
            <w:shd w:val="clear" w:color="auto" w:fill="auto"/>
          </w:tcPr>
          <w:p w:rsidR="00F677B4" w:rsidRPr="00430936" w:rsidRDefault="00F677B4" w:rsidP="00F677B4">
            <w:pPr>
              <w:rPr>
                <w:rFonts w:cs="Arial"/>
              </w:rPr>
            </w:pPr>
          </w:p>
        </w:tc>
        <w:tc>
          <w:tcPr>
            <w:tcW w:w="0" w:type="auto"/>
            <w:shd w:val="clear" w:color="auto" w:fill="auto"/>
          </w:tcPr>
          <w:p w:rsidR="00F677B4" w:rsidRPr="00430936" w:rsidRDefault="00F677B4" w:rsidP="00F677B4">
            <w:pPr>
              <w:rPr>
                <w:rFonts w:cs="Arial"/>
              </w:rPr>
            </w:pPr>
          </w:p>
          <w:p w:rsidR="00F677B4" w:rsidRPr="00430936" w:rsidRDefault="00F677B4" w:rsidP="00F677B4">
            <w:pPr>
              <w:rPr>
                <w:rFonts w:cs="Arial"/>
              </w:rPr>
            </w:pPr>
          </w:p>
          <w:p w:rsidR="00F677B4" w:rsidRPr="00430936" w:rsidRDefault="00F677B4" w:rsidP="00F677B4">
            <w:pPr>
              <w:rPr>
                <w:rFonts w:cs="Arial"/>
              </w:rPr>
            </w:pPr>
          </w:p>
          <w:p w:rsidR="00F677B4" w:rsidRPr="00430936" w:rsidRDefault="00F677B4" w:rsidP="00F677B4">
            <w:pPr>
              <w:rPr>
                <w:rFonts w:cs="Arial"/>
              </w:rPr>
            </w:pPr>
          </w:p>
          <w:p w:rsidR="00F677B4" w:rsidRPr="00430936" w:rsidRDefault="00F677B4" w:rsidP="00F677B4">
            <w:pPr>
              <w:rPr>
                <w:rFonts w:cs="Arial"/>
              </w:rPr>
            </w:pPr>
          </w:p>
        </w:tc>
        <w:tc>
          <w:tcPr>
            <w:tcW w:w="0" w:type="auto"/>
            <w:shd w:val="clear" w:color="auto" w:fill="auto"/>
          </w:tcPr>
          <w:p w:rsidR="00F677B4" w:rsidRPr="00430936" w:rsidRDefault="00F677B4" w:rsidP="00F677B4">
            <w:pPr>
              <w:rPr>
                <w:rFonts w:cs="Arial"/>
              </w:rPr>
            </w:pPr>
          </w:p>
        </w:tc>
        <w:tc>
          <w:tcPr>
            <w:tcW w:w="0" w:type="auto"/>
            <w:shd w:val="clear" w:color="auto" w:fill="auto"/>
          </w:tcPr>
          <w:p w:rsidR="00F677B4" w:rsidRPr="00430936" w:rsidRDefault="00F677B4" w:rsidP="00F677B4">
            <w:pPr>
              <w:rPr>
                <w:rFonts w:cs="Arial"/>
              </w:rPr>
            </w:pPr>
          </w:p>
        </w:tc>
        <w:tc>
          <w:tcPr>
            <w:tcW w:w="0" w:type="auto"/>
            <w:shd w:val="clear" w:color="auto" w:fill="auto"/>
          </w:tcPr>
          <w:p w:rsidR="00F677B4" w:rsidRPr="00430936" w:rsidRDefault="00F677B4" w:rsidP="00F677B4">
            <w:pPr>
              <w:rPr>
                <w:rFonts w:cs="Arial"/>
              </w:rPr>
            </w:pPr>
          </w:p>
        </w:tc>
        <w:tc>
          <w:tcPr>
            <w:tcW w:w="0" w:type="auto"/>
            <w:shd w:val="clear" w:color="auto" w:fill="auto"/>
          </w:tcPr>
          <w:p w:rsidR="00F677B4" w:rsidRPr="00430936" w:rsidRDefault="00F677B4" w:rsidP="00F677B4">
            <w:pPr>
              <w:rPr>
                <w:rFonts w:cs="Arial"/>
              </w:rPr>
            </w:pPr>
          </w:p>
        </w:tc>
      </w:tr>
    </w:tbl>
    <w:p w:rsidR="00F677B4" w:rsidRPr="00430936" w:rsidRDefault="00F677B4" w:rsidP="00F677B4">
      <w:pPr>
        <w:spacing w:line="360" w:lineRule="auto"/>
        <w:rPr>
          <w:rFonts w:cs="Arial"/>
        </w:rPr>
      </w:pPr>
    </w:p>
    <w:p w:rsidR="00B62897" w:rsidRPr="002B2119" w:rsidRDefault="00B62897" w:rsidP="00C43AD0">
      <w:pPr>
        <w:tabs>
          <w:tab w:val="left" w:pos="4678"/>
        </w:tabs>
        <w:rPr>
          <w:rFonts w:cs="Arial"/>
        </w:rPr>
      </w:pPr>
      <w:r w:rsidRPr="002B2119">
        <w:rPr>
          <w:rFonts w:cs="Arial"/>
        </w:rPr>
        <w:t xml:space="preserve">Es cuanto, Diputado Presidente. </w:t>
      </w:r>
    </w:p>
    <w:p w:rsidR="00B62897" w:rsidRPr="002B2119" w:rsidRDefault="00B62897" w:rsidP="00C43AD0">
      <w:pPr>
        <w:tabs>
          <w:tab w:val="left" w:pos="4678"/>
        </w:tabs>
        <w:rPr>
          <w:rFonts w:cs="Arial"/>
        </w:rPr>
      </w:pPr>
    </w:p>
    <w:p w:rsidR="00B62897" w:rsidRPr="002B2119" w:rsidRDefault="00B62897" w:rsidP="00C43AD0">
      <w:pPr>
        <w:tabs>
          <w:tab w:val="left" w:pos="4678"/>
        </w:tabs>
        <w:rPr>
          <w:rFonts w:cs="Arial"/>
          <w:b/>
        </w:rPr>
      </w:pPr>
      <w:r w:rsidRPr="002B2119">
        <w:rPr>
          <w:rFonts w:cs="Arial"/>
          <w:b/>
        </w:rPr>
        <w:t>Diputado Presidente Juan Antonio García Villa:</w:t>
      </w:r>
    </w:p>
    <w:p w:rsidR="00B62897" w:rsidRPr="002B2119" w:rsidRDefault="00C61E9C" w:rsidP="00C43AD0">
      <w:pPr>
        <w:tabs>
          <w:tab w:val="left" w:pos="4678"/>
        </w:tabs>
        <w:rPr>
          <w:rFonts w:cs="Arial"/>
        </w:rPr>
      </w:pPr>
      <w:r w:rsidRPr="002B2119">
        <w:rPr>
          <w:rFonts w:cs="Arial"/>
        </w:rPr>
        <w:t xml:space="preserve">Esta Presidencia somete a consideración el Acuerdo.  Si alguien desea intervenir, sírvase indicarlo mediante el sistema electrónico a fin de registrar su intervención. </w:t>
      </w:r>
    </w:p>
    <w:p w:rsidR="00C61E9C" w:rsidRPr="002B2119" w:rsidRDefault="00C61E9C" w:rsidP="00C43AD0">
      <w:pPr>
        <w:tabs>
          <w:tab w:val="left" w:pos="4678"/>
        </w:tabs>
        <w:rPr>
          <w:rFonts w:cs="Arial"/>
        </w:rPr>
      </w:pPr>
    </w:p>
    <w:p w:rsidR="00C61E9C" w:rsidRPr="002B2119" w:rsidRDefault="00C61E9C" w:rsidP="00C43AD0">
      <w:pPr>
        <w:tabs>
          <w:tab w:val="left" w:pos="4678"/>
        </w:tabs>
        <w:rPr>
          <w:rFonts w:cs="Arial"/>
        </w:rPr>
      </w:pPr>
      <w:r w:rsidRPr="002B2119">
        <w:rPr>
          <w:rFonts w:cs="Arial"/>
        </w:rPr>
        <w:t xml:space="preserve">No habiendo intervenciones, procederemos a votar el Acuerdo que se sometió a consideración, las Diputadas y Diputados emitiremos nuestro voto mediante el sistema electrónico.  Diputada Secretaria Rosa Nilda González Noriega, sírvase tomar nota de la votación e informe sobre el resultado. </w:t>
      </w:r>
    </w:p>
    <w:p w:rsidR="00C61E9C" w:rsidRPr="002B2119" w:rsidRDefault="00C61E9C" w:rsidP="00C43AD0">
      <w:pPr>
        <w:tabs>
          <w:tab w:val="left" w:pos="4678"/>
        </w:tabs>
        <w:rPr>
          <w:rFonts w:cs="Arial"/>
        </w:rPr>
      </w:pPr>
    </w:p>
    <w:p w:rsidR="00C61E9C" w:rsidRPr="002B2119" w:rsidRDefault="00C61E9C" w:rsidP="00C43AD0">
      <w:pPr>
        <w:tabs>
          <w:tab w:val="left" w:pos="4678"/>
        </w:tabs>
        <w:rPr>
          <w:rFonts w:cs="Arial"/>
        </w:rPr>
      </w:pPr>
      <w:r w:rsidRPr="002B2119">
        <w:rPr>
          <w:rFonts w:cs="Arial"/>
        </w:rPr>
        <w:t xml:space="preserve">Se abre el sistema de votación. Se cierra el sistema. </w:t>
      </w:r>
    </w:p>
    <w:p w:rsidR="00C61E9C" w:rsidRPr="002B2119" w:rsidRDefault="00C61E9C" w:rsidP="00C43AD0">
      <w:pPr>
        <w:tabs>
          <w:tab w:val="left" w:pos="4678"/>
        </w:tabs>
        <w:rPr>
          <w:rFonts w:cs="Arial"/>
        </w:rPr>
      </w:pPr>
    </w:p>
    <w:p w:rsidR="00C61E9C" w:rsidRPr="002B2119" w:rsidRDefault="00C61E9C" w:rsidP="00C43AD0">
      <w:pPr>
        <w:tabs>
          <w:tab w:val="left" w:pos="4678"/>
        </w:tabs>
        <w:rPr>
          <w:rFonts w:cs="Arial"/>
          <w:b/>
        </w:rPr>
      </w:pPr>
      <w:r w:rsidRPr="002B2119">
        <w:rPr>
          <w:rFonts w:cs="Arial"/>
          <w:b/>
        </w:rPr>
        <w:t>Diputada Secretaria Rosa Nilda González Noriega:</w:t>
      </w:r>
    </w:p>
    <w:p w:rsidR="00C61E9C" w:rsidRPr="00F677B4" w:rsidRDefault="00C61E9C" w:rsidP="00C43AD0">
      <w:pPr>
        <w:tabs>
          <w:tab w:val="left" w:pos="4678"/>
        </w:tabs>
        <w:rPr>
          <w:rFonts w:cs="Arial"/>
          <w:b/>
        </w:rPr>
      </w:pPr>
      <w:r w:rsidRPr="00F677B4">
        <w:rPr>
          <w:rFonts w:cs="Arial"/>
          <w:b/>
        </w:rPr>
        <w:t xml:space="preserve">Diputado Presidente, el resultado de la votación es el siguiente:22 votos a favor; 0 votos en contra y 0 abstenciones. </w:t>
      </w:r>
    </w:p>
    <w:p w:rsidR="00C61E9C" w:rsidRPr="002B2119" w:rsidRDefault="00C61E9C" w:rsidP="00C43AD0">
      <w:pPr>
        <w:tabs>
          <w:tab w:val="left" w:pos="4678"/>
        </w:tabs>
        <w:rPr>
          <w:rFonts w:cs="Arial"/>
        </w:rPr>
      </w:pPr>
    </w:p>
    <w:p w:rsidR="00C61E9C" w:rsidRPr="002B2119" w:rsidRDefault="00C61E9C" w:rsidP="00C43AD0">
      <w:pPr>
        <w:tabs>
          <w:tab w:val="left" w:pos="4678"/>
        </w:tabs>
        <w:rPr>
          <w:rFonts w:cs="Arial"/>
          <w:b/>
        </w:rPr>
      </w:pPr>
      <w:r w:rsidRPr="002B2119">
        <w:rPr>
          <w:rFonts w:cs="Arial"/>
          <w:b/>
        </w:rPr>
        <w:t xml:space="preserve">Diputado Presidente Juan Antonio García Villa: </w:t>
      </w:r>
    </w:p>
    <w:p w:rsidR="00C61E9C" w:rsidRPr="002B2119" w:rsidRDefault="00C61E9C" w:rsidP="00C43AD0">
      <w:pPr>
        <w:tabs>
          <w:tab w:val="left" w:pos="4678"/>
        </w:tabs>
        <w:rPr>
          <w:rFonts w:cs="Arial"/>
        </w:rPr>
      </w:pPr>
      <w:r w:rsidRPr="002B2119">
        <w:rPr>
          <w:rFonts w:cs="Arial"/>
        </w:rPr>
        <w:t xml:space="preserve">Conforme al resultado de la votación, se aprueba por unanimidad el Acuerdo que se sometió a consideración, procédase a lo que corresponda. </w:t>
      </w:r>
    </w:p>
    <w:p w:rsidR="00C61E9C" w:rsidRPr="002B2119" w:rsidRDefault="00C61E9C" w:rsidP="00C43AD0">
      <w:pPr>
        <w:tabs>
          <w:tab w:val="left" w:pos="4678"/>
        </w:tabs>
        <w:rPr>
          <w:rFonts w:cs="Arial"/>
        </w:rPr>
      </w:pPr>
    </w:p>
    <w:p w:rsidR="00C61E9C" w:rsidRPr="002B2119" w:rsidRDefault="00C61E9C" w:rsidP="00C43AD0">
      <w:pPr>
        <w:tabs>
          <w:tab w:val="left" w:pos="4678"/>
        </w:tabs>
        <w:rPr>
          <w:rFonts w:cs="Arial"/>
        </w:rPr>
      </w:pPr>
      <w:r w:rsidRPr="002B2119">
        <w:rPr>
          <w:rFonts w:cs="Arial"/>
        </w:rPr>
        <w:t xml:space="preserve">A continuación, se concede la palabra a la Diputada Rosa Nilda González Noriega, para plantear una proposición con Punto de Acuerdo que se encuentra consignada en el Punto 11 A del Orden del Día aprobado. </w:t>
      </w:r>
    </w:p>
    <w:p w:rsidR="00C61E9C" w:rsidRPr="002B2119" w:rsidRDefault="00C61E9C" w:rsidP="00C43AD0">
      <w:pPr>
        <w:tabs>
          <w:tab w:val="left" w:pos="4678"/>
        </w:tabs>
        <w:rPr>
          <w:rFonts w:cs="Arial"/>
        </w:rPr>
      </w:pPr>
    </w:p>
    <w:p w:rsidR="00C61E9C" w:rsidRPr="002B2119" w:rsidRDefault="00C61E9C" w:rsidP="00C43AD0">
      <w:pPr>
        <w:tabs>
          <w:tab w:val="left" w:pos="4678"/>
        </w:tabs>
        <w:rPr>
          <w:rFonts w:cs="Arial"/>
        </w:rPr>
      </w:pPr>
      <w:r w:rsidRPr="002B2119">
        <w:rPr>
          <w:rFonts w:cs="Arial"/>
        </w:rPr>
        <w:t xml:space="preserve">Adelante Diputada. </w:t>
      </w:r>
    </w:p>
    <w:p w:rsidR="00C61E9C" w:rsidRPr="002B2119" w:rsidRDefault="00C61E9C" w:rsidP="00C43AD0">
      <w:pPr>
        <w:tabs>
          <w:tab w:val="left" w:pos="4678"/>
        </w:tabs>
        <w:rPr>
          <w:rFonts w:cs="Arial"/>
        </w:rPr>
      </w:pPr>
    </w:p>
    <w:p w:rsidR="00C61E9C" w:rsidRPr="002B2119" w:rsidRDefault="00C61E9C" w:rsidP="00C43AD0">
      <w:pPr>
        <w:tabs>
          <w:tab w:val="left" w:pos="4678"/>
        </w:tabs>
        <w:rPr>
          <w:rFonts w:cs="Arial"/>
          <w:b/>
        </w:rPr>
      </w:pPr>
      <w:r w:rsidRPr="002B2119">
        <w:rPr>
          <w:rFonts w:cs="Arial"/>
          <w:b/>
        </w:rPr>
        <w:t>Diputada Rosa Nilda González Noriega:</w:t>
      </w:r>
    </w:p>
    <w:p w:rsidR="00C61E9C" w:rsidRPr="002B2119" w:rsidRDefault="00C61E9C" w:rsidP="00C43AD0">
      <w:pPr>
        <w:tabs>
          <w:tab w:val="left" w:pos="4678"/>
        </w:tabs>
        <w:rPr>
          <w:rFonts w:cs="Arial"/>
        </w:rPr>
      </w:pPr>
      <w:r w:rsidRPr="002B2119">
        <w:rPr>
          <w:rFonts w:cs="Arial"/>
        </w:rPr>
        <w:t xml:space="preserve">Con </w:t>
      </w:r>
      <w:r w:rsidR="001647DC" w:rsidRPr="002B2119">
        <w:rPr>
          <w:rFonts w:cs="Arial"/>
        </w:rPr>
        <w:t xml:space="preserve">su permiso, Diputado Presidente. </w:t>
      </w:r>
    </w:p>
    <w:p w:rsidR="00C61E9C" w:rsidRPr="002B2119" w:rsidRDefault="00C61E9C" w:rsidP="00C43AD0">
      <w:pPr>
        <w:tabs>
          <w:tab w:val="left" w:pos="4678"/>
        </w:tabs>
        <w:rPr>
          <w:rFonts w:cs="Arial"/>
        </w:rPr>
      </w:pPr>
    </w:p>
    <w:p w:rsidR="00B2129D" w:rsidRPr="002B2119" w:rsidRDefault="001647DC" w:rsidP="0091145C">
      <w:pPr>
        <w:jc w:val="left"/>
        <w:rPr>
          <w:rFonts w:eastAsia="Calibri" w:cs="Arial"/>
          <w:color w:val="000000"/>
        </w:rPr>
      </w:pPr>
      <w:r w:rsidRPr="002B2119">
        <w:rPr>
          <w:rFonts w:cs="Arial"/>
          <w:b/>
          <w:bCs/>
        </w:rPr>
        <w:t xml:space="preserve">HONORABLE </w:t>
      </w:r>
      <w:r w:rsidR="00B2129D" w:rsidRPr="002B2119">
        <w:rPr>
          <w:rFonts w:cs="Arial"/>
          <w:b/>
          <w:bCs/>
        </w:rPr>
        <w:t xml:space="preserve"> PLENO DEL CONGRESO DEL ESTADO</w:t>
      </w:r>
    </w:p>
    <w:p w:rsidR="00B2129D" w:rsidRPr="002B2119" w:rsidRDefault="00B2129D" w:rsidP="0091145C">
      <w:pPr>
        <w:rPr>
          <w:rFonts w:eastAsia="Arial" w:cs="Arial"/>
          <w:b/>
          <w:bCs/>
          <w:lang w:val="pt-BR"/>
        </w:rPr>
      </w:pPr>
      <w:r w:rsidRPr="002B2119">
        <w:rPr>
          <w:rFonts w:cs="Arial"/>
          <w:b/>
          <w:bCs/>
          <w:lang w:val="de-DE"/>
        </w:rPr>
        <w:t>DE COAHUILA DE ZARAGOZA.</w:t>
      </w:r>
    </w:p>
    <w:p w:rsidR="00B2129D" w:rsidRPr="002B2119" w:rsidRDefault="00B2129D" w:rsidP="0091145C">
      <w:pPr>
        <w:rPr>
          <w:rFonts w:eastAsia="Arial" w:cs="Arial"/>
          <w:b/>
          <w:bCs/>
          <w:lang w:val="pt-BR"/>
        </w:rPr>
      </w:pPr>
      <w:r w:rsidRPr="002B2119">
        <w:rPr>
          <w:rFonts w:cs="Arial"/>
          <w:b/>
          <w:bCs/>
          <w:lang w:val="de-DE"/>
        </w:rPr>
        <w:t>PRESENTE. -</w:t>
      </w:r>
    </w:p>
    <w:p w:rsidR="00B2129D" w:rsidRPr="002B2119" w:rsidRDefault="00B2129D" w:rsidP="0091145C">
      <w:pPr>
        <w:rPr>
          <w:rFonts w:eastAsia="Arial" w:cs="Arial"/>
          <w:lang w:val="pt-BR"/>
        </w:rPr>
      </w:pPr>
    </w:p>
    <w:p w:rsidR="00B2129D" w:rsidRPr="002B2119" w:rsidRDefault="00B2129D" w:rsidP="0091145C">
      <w:pPr>
        <w:rPr>
          <w:rFonts w:cs="Arial"/>
          <w:b/>
          <w:bCs/>
          <w:lang w:val="es-ES_tradnl"/>
        </w:rPr>
      </w:pPr>
      <w:r w:rsidRPr="002B2119">
        <w:rPr>
          <w:rFonts w:cs="Arial"/>
          <w:b/>
          <w:bCs/>
          <w:lang w:val="es-ES_tradnl"/>
        </w:rPr>
        <w:t xml:space="preserve">Proposición </w:t>
      </w:r>
      <w:r w:rsidR="001647DC" w:rsidRPr="002B2119">
        <w:rPr>
          <w:rFonts w:cs="Arial"/>
          <w:b/>
          <w:bCs/>
          <w:lang w:val="es-ES_tradnl"/>
        </w:rPr>
        <w:t>con Punto de Acuerdo que en la vía de urgente y obvia r</w:t>
      </w:r>
      <w:r w:rsidRPr="002B2119">
        <w:rPr>
          <w:rFonts w:cs="Arial"/>
          <w:b/>
          <w:bCs/>
          <w:lang w:val="es-ES_tradnl"/>
        </w:rPr>
        <w:t>esolución presenta la</w:t>
      </w:r>
      <w:r w:rsidR="001647DC" w:rsidRPr="002B2119">
        <w:rPr>
          <w:rFonts w:cs="Arial"/>
          <w:b/>
          <w:bCs/>
          <w:lang w:val="es-ES_tradnl"/>
        </w:rPr>
        <w:t xml:space="preserve"> de la voz, </w:t>
      </w:r>
      <w:r w:rsidRPr="002B2119">
        <w:rPr>
          <w:rFonts w:cs="Arial"/>
          <w:b/>
          <w:bCs/>
          <w:lang w:val="es-ES_tradnl"/>
        </w:rPr>
        <w:t xml:space="preserve"> Diputada Rosa Nilda González Noriega, conjuntamente con las y los Diputados integrantes del Grupo Parlamentario del Partido Acción Nacional, con el objeto de que esta Soberanía haga un atento llamado a la Secretaría de Fiscalización y Rendición de Cuentas para que realice una investigación en torno al ejercicio de los recursos asignados a la Promotora de Turismo de Monclova (Oficina de Convenciones y Visitantes de Monclova) durante los últimos cuatro años de ejercicio.</w:t>
      </w:r>
    </w:p>
    <w:p w:rsidR="0091145C" w:rsidRPr="002B2119" w:rsidRDefault="0091145C" w:rsidP="0091145C">
      <w:pPr>
        <w:rPr>
          <w:rFonts w:cs="Arial"/>
          <w:b/>
          <w:bCs/>
          <w:lang w:val="es-ES_tradnl"/>
        </w:rPr>
      </w:pPr>
    </w:p>
    <w:p w:rsidR="00B2129D" w:rsidRPr="002B2119" w:rsidRDefault="00B2129D" w:rsidP="0091145C">
      <w:pPr>
        <w:rPr>
          <w:rFonts w:cs="Arial"/>
          <w:b/>
          <w:bCs/>
          <w:lang w:val="es-ES_tradnl"/>
        </w:rPr>
      </w:pPr>
      <w:r w:rsidRPr="002B2119">
        <w:rPr>
          <w:rFonts w:cs="Arial"/>
          <w:b/>
          <w:bCs/>
          <w:lang w:val="es-ES_tradnl"/>
        </w:rPr>
        <w:lastRenderedPageBreak/>
        <w:t>Además, solicitar a la Secretaría de Economía y Turismo que las acciones y operación de la Oficina de Convenciones y Visitantes, queden  temporalmente a cargo de la Subsecretaría de Turismo del Estado hasta que no se resuelva</w:t>
      </w:r>
      <w:r w:rsidR="00874B9B" w:rsidRPr="002B2119">
        <w:rPr>
          <w:rFonts w:cs="Arial"/>
          <w:b/>
          <w:bCs/>
          <w:lang w:val="es-ES_tradnl"/>
        </w:rPr>
        <w:t xml:space="preserve"> la auditoría de la mencionada o</w:t>
      </w:r>
      <w:r w:rsidRPr="002B2119">
        <w:rPr>
          <w:rFonts w:cs="Arial"/>
          <w:b/>
          <w:bCs/>
          <w:lang w:val="es-ES_tradnl"/>
        </w:rPr>
        <w:t>ficina, en virtud de salvaguardar el interés público de los fondos derivados del Impuesto Sobre Hospedaje; y, dar vista al Instituto Coahuilense de Acceso a la Información, para que analice si los ejercicios presupuestales, contrataciones y adquisiciones, así como los estados financieros periódicos de la mencionada Oficina de Convenciones han sido transparentados conforme a lo establecido en la ley.</w:t>
      </w:r>
    </w:p>
    <w:p w:rsidR="00B2129D" w:rsidRPr="002B2119" w:rsidRDefault="00B2129D" w:rsidP="0091145C">
      <w:pPr>
        <w:shd w:val="clear" w:color="auto" w:fill="FFFFFF"/>
        <w:rPr>
          <w:rFonts w:cs="Arial"/>
          <w:b/>
          <w:bCs/>
          <w:lang w:val="es-ES_tradnl"/>
        </w:rPr>
      </w:pPr>
    </w:p>
    <w:p w:rsidR="00B2129D" w:rsidRPr="002B2119" w:rsidRDefault="00B2129D" w:rsidP="0091145C">
      <w:pPr>
        <w:shd w:val="clear" w:color="auto" w:fill="FFFFFF"/>
        <w:rPr>
          <w:rFonts w:cs="Arial"/>
          <w:color w:val="222222"/>
          <w:lang w:eastAsia="es-MX"/>
        </w:rPr>
      </w:pPr>
      <w:r w:rsidRPr="002B2119">
        <w:rPr>
          <w:rFonts w:cs="Arial"/>
          <w:color w:val="222222"/>
          <w:lang w:eastAsia="es-MX"/>
        </w:rPr>
        <w:t>Las Oficinas de Convenciones y Visitantes –OCV por sus siglas- son el instrumento para ejercer la</w:t>
      </w:r>
      <w:r w:rsidR="00874B9B" w:rsidRPr="002B2119">
        <w:rPr>
          <w:rFonts w:cs="Arial"/>
          <w:color w:val="222222"/>
          <w:lang w:eastAsia="es-MX"/>
        </w:rPr>
        <w:t xml:space="preserve"> aplicación del impuesto del 2 ó</w:t>
      </w:r>
      <w:r w:rsidRPr="002B2119">
        <w:rPr>
          <w:rFonts w:cs="Arial"/>
          <w:color w:val="222222"/>
          <w:lang w:eastAsia="es-MX"/>
        </w:rPr>
        <w:t xml:space="preserve"> 3 porciento al hospedaje que recaban los gobiernos estatales, teniendo como objetivo el aumentar la afluencia turística de los destinos que promueven y de esta manera incrementar la derrama económica en d</w:t>
      </w:r>
      <w:r w:rsidR="00874B9B" w:rsidRPr="002B2119">
        <w:rPr>
          <w:rFonts w:cs="Arial"/>
          <w:color w:val="222222"/>
          <w:lang w:eastAsia="es-MX"/>
        </w:rPr>
        <w:t xml:space="preserve">iversas regiones del estado. </w:t>
      </w:r>
    </w:p>
    <w:p w:rsidR="00B2129D" w:rsidRPr="002B2119" w:rsidRDefault="00B2129D" w:rsidP="0091145C">
      <w:pPr>
        <w:shd w:val="clear" w:color="auto" w:fill="FFFFFF"/>
        <w:rPr>
          <w:rFonts w:cs="Arial"/>
          <w:color w:val="222222"/>
          <w:lang w:eastAsia="es-MX"/>
        </w:rPr>
      </w:pPr>
    </w:p>
    <w:p w:rsidR="00B2129D" w:rsidRPr="002B2119" w:rsidRDefault="00B2129D" w:rsidP="0091145C">
      <w:pPr>
        <w:shd w:val="clear" w:color="auto" w:fill="FFFFFF"/>
        <w:rPr>
          <w:rFonts w:cs="Arial"/>
          <w:color w:val="222222"/>
          <w:lang w:eastAsia="es-MX"/>
        </w:rPr>
      </w:pPr>
      <w:r w:rsidRPr="002B2119">
        <w:rPr>
          <w:rFonts w:cs="Arial"/>
          <w:color w:val="222222"/>
          <w:lang w:eastAsia="es-MX"/>
        </w:rPr>
        <w:t>Las OCV's han sido creadas por los gobiernos estatales o municipales, por la iniciativa privada, o bien de maner</w:t>
      </w:r>
      <w:r w:rsidR="00874B9B" w:rsidRPr="002B2119">
        <w:rPr>
          <w:rFonts w:cs="Arial"/>
          <w:color w:val="222222"/>
          <w:lang w:eastAsia="es-MX"/>
        </w:rPr>
        <w:t xml:space="preserve">a conjunta entre Gobierno e Iniciativa Privada. </w:t>
      </w:r>
    </w:p>
    <w:p w:rsidR="00B2129D" w:rsidRPr="002B2119" w:rsidRDefault="00B2129D" w:rsidP="0091145C">
      <w:pPr>
        <w:shd w:val="clear" w:color="auto" w:fill="FFFFFF"/>
        <w:rPr>
          <w:rFonts w:cs="Arial"/>
          <w:color w:val="222222"/>
          <w:lang w:eastAsia="es-MX"/>
        </w:rPr>
      </w:pPr>
    </w:p>
    <w:p w:rsidR="00B2129D" w:rsidRPr="002B2119" w:rsidRDefault="00B2129D" w:rsidP="0091145C">
      <w:pPr>
        <w:shd w:val="clear" w:color="auto" w:fill="FFFFFF"/>
        <w:rPr>
          <w:rFonts w:cs="Arial"/>
          <w:color w:val="222222"/>
          <w:lang w:eastAsia="es-MX"/>
        </w:rPr>
      </w:pPr>
      <w:r w:rsidRPr="002B2119">
        <w:rPr>
          <w:rFonts w:cs="Arial"/>
          <w:color w:val="222222"/>
          <w:lang w:eastAsia="es-MX"/>
        </w:rPr>
        <w:t>Sin embargo, ha sido un tema recurrente la discusión acerca del carácter público o privado de estos organismos. Por un lado, los representantes del sector público argumentan que debido a que los fondos de las OCV's se obtienen por medio del Impuesto Sobre Hospedaje, que es un recurso público, estos organismos son públicos.</w:t>
      </w:r>
    </w:p>
    <w:p w:rsidR="00B2129D" w:rsidRPr="002B2119" w:rsidRDefault="00B2129D" w:rsidP="0091145C">
      <w:pPr>
        <w:shd w:val="clear" w:color="auto" w:fill="FFFFFF"/>
        <w:rPr>
          <w:rFonts w:cs="Arial"/>
          <w:color w:val="222222"/>
          <w:lang w:eastAsia="es-MX"/>
        </w:rPr>
      </w:pPr>
    </w:p>
    <w:p w:rsidR="00B2129D" w:rsidRPr="002B2119" w:rsidRDefault="00B2129D" w:rsidP="0091145C">
      <w:pPr>
        <w:shd w:val="clear" w:color="auto" w:fill="FFFFFF"/>
        <w:rPr>
          <w:rFonts w:cs="Arial"/>
          <w:color w:val="222222"/>
          <w:lang w:eastAsia="es-MX"/>
        </w:rPr>
      </w:pPr>
      <w:r w:rsidRPr="002B2119">
        <w:rPr>
          <w:rFonts w:cs="Arial"/>
          <w:color w:val="222222"/>
          <w:lang w:eastAsia="es-MX"/>
        </w:rPr>
        <w:t>Contrariamente, los representantes de la iniciativa privada, principalmente del sector hotelero, argumentan que las OCV's son organismos privados debido a que obtienen sus fondos principalmente, o en su totalidad, por el I</w:t>
      </w:r>
      <w:r w:rsidR="00874B9B" w:rsidRPr="002B2119">
        <w:rPr>
          <w:rFonts w:cs="Arial"/>
          <w:color w:val="222222"/>
          <w:lang w:eastAsia="es-MX"/>
        </w:rPr>
        <w:t xml:space="preserve">mpuesto </w:t>
      </w:r>
      <w:r w:rsidRPr="002B2119">
        <w:rPr>
          <w:rFonts w:cs="Arial"/>
          <w:color w:val="222222"/>
          <w:lang w:eastAsia="es-MX"/>
        </w:rPr>
        <w:t>S</w:t>
      </w:r>
      <w:r w:rsidR="00874B9B" w:rsidRPr="002B2119">
        <w:rPr>
          <w:rFonts w:cs="Arial"/>
          <w:color w:val="222222"/>
          <w:lang w:eastAsia="es-MX"/>
        </w:rPr>
        <w:t xml:space="preserve">obre </w:t>
      </w:r>
      <w:r w:rsidRPr="002B2119">
        <w:rPr>
          <w:rFonts w:cs="Arial"/>
          <w:color w:val="222222"/>
          <w:lang w:eastAsia="es-MX"/>
        </w:rPr>
        <w:t>H</w:t>
      </w:r>
      <w:r w:rsidR="00874B9B" w:rsidRPr="002B2119">
        <w:rPr>
          <w:rFonts w:cs="Arial"/>
          <w:color w:val="222222"/>
          <w:lang w:eastAsia="es-MX"/>
        </w:rPr>
        <w:t>ospedaje</w:t>
      </w:r>
      <w:r w:rsidRPr="002B2119">
        <w:rPr>
          <w:rFonts w:cs="Arial"/>
          <w:color w:val="222222"/>
          <w:lang w:eastAsia="es-MX"/>
        </w:rPr>
        <w:t>,</w:t>
      </w:r>
      <w:r w:rsidR="00874B9B" w:rsidRPr="002B2119">
        <w:rPr>
          <w:rFonts w:cs="Arial"/>
          <w:color w:val="222222"/>
          <w:lang w:eastAsia="es-MX"/>
        </w:rPr>
        <w:t xml:space="preserve"> </w:t>
      </w:r>
      <w:r w:rsidRPr="002B2119">
        <w:rPr>
          <w:rFonts w:cs="Arial"/>
          <w:color w:val="222222"/>
          <w:lang w:eastAsia="es-MX"/>
        </w:rPr>
        <w:t xml:space="preserve"> por lo que al ser este impuesto pagado por cada hotel, estos organismos son de carácter privado.</w:t>
      </w:r>
    </w:p>
    <w:p w:rsidR="00B2129D" w:rsidRPr="002B2119" w:rsidRDefault="00B2129D" w:rsidP="0091145C">
      <w:pPr>
        <w:shd w:val="clear" w:color="auto" w:fill="FFFFFF"/>
        <w:rPr>
          <w:rFonts w:cs="Arial"/>
          <w:color w:val="222222"/>
          <w:lang w:eastAsia="es-MX"/>
        </w:rPr>
      </w:pPr>
    </w:p>
    <w:p w:rsidR="00B2129D" w:rsidRPr="002B2119" w:rsidRDefault="00B2129D" w:rsidP="0091145C">
      <w:pPr>
        <w:shd w:val="clear" w:color="auto" w:fill="FFFFFF"/>
        <w:rPr>
          <w:rFonts w:cs="Arial"/>
          <w:color w:val="222222"/>
          <w:lang w:eastAsia="es-MX"/>
        </w:rPr>
      </w:pPr>
      <w:r w:rsidRPr="002B2119">
        <w:rPr>
          <w:rFonts w:cs="Arial"/>
          <w:color w:val="222222"/>
          <w:lang w:eastAsia="es-MX"/>
        </w:rPr>
        <w:t>En el caso específico de Coahuila, desde hace 18 años, las Oficinas de Convenciones y Visitantes, a través de un convenio entre el Es</w:t>
      </w:r>
      <w:r w:rsidR="00874B9B" w:rsidRPr="002B2119">
        <w:rPr>
          <w:rFonts w:cs="Arial"/>
          <w:color w:val="222222"/>
          <w:lang w:eastAsia="es-MX"/>
        </w:rPr>
        <w:t>tado,  hoteleros, y la Secretarí</w:t>
      </w:r>
      <w:r w:rsidRPr="002B2119">
        <w:rPr>
          <w:rFonts w:cs="Arial"/>
          <w:color w:val="222222"/>
          <w:lang w:eastAsia="es-MX"/>
        </w:rPr>
        <w:t>a de Finanzas, y mediante la aprobación del Congreso del Estado, administran los recursos del Impuesto Sobre Hospedaje el cual en nuestra entidad es del 3%</w:t>
      </w:r>
      <w:r w:rsidR="00874B9B" w:rsidRPr="002B2119">
        <w:rPr>
          <w:rFonts w:cs="Arial"/>
          <w:color w:val="222222"/>
          <w:lang w:eastAsia="es-MX"/>
        </w:rPr>
        <w:t xml:space="preserve">,  es </w:t>
      </w:r>
      <w:r w:rsidRPr="002B2119">
        <w:rPr>
          <w:rFonts w:cs="Arial"/>
          <w:color w:val="222222"/>
          <w:lang w:eastAsia="es-MX"/>
        </w:rPr>
        <w:t xml:space="preserve">un monto aproximado de 30 millones de pesos anuales, de los cuales un 70% va a las actividades propias de las OCV’s en el estado y el resto </w:t>
      </w:r>
      <w:r w:rsidR="00874B9B" w:rsidRPr="002B2119">
        <w:rPr>
          <w:rFonts w:cs="Arial"/>
          <w:color w:val="222222"/>
          <w:lang w:eastAsia="es-MX"/>
        </w:rPr>
        <w:t>para e</w:t>
      </w:r>
      <w:r w:rsidRPr="002B2119">
        <w:rPr>
          <w:rFonts w:cs="Arial"/>
          <w:color w:val="222222"/>
          <w:lang w:eastAsia="es-MX"/>
        </w:rPr>
        <w:t>l estado.</w:t>
      </w:r>
    </w:p>
    <w:p w:rsidR="00B2129D" w:rsidRPr="002B2119" w:rsidRDefault="00B2129D" w:rsidP="0091145C">
      <w:pPr>
        <w:shd w:val="clear" w:color="auto" w:fill="FFFFFF"/>
        <w:rPr>
          <w:rFonts w:cs="Arial"/>
          <w:color w:val="222222"/>
          <w:lang w:eastAsia="es-MX"/>
        </w:rPr>
      </w:pPr>
    </w:p>
    <w:p w:rsidR="00B2129D" w:rsidRPr="002B2119" w:rsidRDefault="00B2129D" w:rsidP="0091145C">
      <w:pPr>
        <w:shd w:val="clear" w:color="auto" w:fill="FFFFFF"/>
        <w:rPr>
          <w:rFonts w:cs="Arial"/>
          <w:color w:val="222222"/>
          <w:lang w:eastAsia="es-MX"/>
        </w:rPr>
      </w:pPr>
      <w:r w:rsidRPr="002B2119">
        <w:rPr>
          <w:rFonts w:cs="Arial"/>
          <w:color w:val="222222"/>
          <w:lang w:eastAsia="es-MX"/>
        </w:rPr>
        <w:t>En nuestro estado existen 6 OCV’s, las cuales se encuentran en Torreón, Parras de la Fuente, Saltillo, Monclova, Región Carbonífera, Piedras Negras y Acuña, y cada una de ellas es autónoma en su administración y operación, aunque bajo la tutela y observación por parte del estado.</w:t>
      </w:r>
    </w:p>
    <w:p w:rsidR="00B2129D" w:rsidRPr="002B2119" w:rsidRDefault="00B2129D" w:rsidP="0091145C">
      <w:pPr>
        <w:shd w:val="clear" w:color="auto" w:fill="FFFFFF"/>
        <w:rPr>
          <w:rFonts w:cs="Arial"/>
          <w:color w:val="222222"/>
          <w:lang w:eastAsia="es-MX"/>
        </w:rPr>
      </w:pPr>
    </w:p>
    <w:p w:rsidR="00B2129D" w:rsidRPr="002B2119" w:rsidRDefault="00B2129D" w:rsidP="0091145C">
      <w:pPr>
        <w:shd w:val="clear" w:color="auto" w:fill="FFFFFF"/>
        <w:rPr>
          <w:rFonts w:cs="Arial"/>
          <w:color w:val="222222"/>
          <w:lang w:eastAsia="es-MX"/>
        </w:rPr>
      </w:pPr>
      <w:r w:rsidRPr="002B2119">
        <w:rPr>
          <w:rFonts w:cs="Arial"/>
          <w:color w:val="222222"/>
          <w:lang w:eastAsia="es-MX"/>
        </w:rPr>
        <w:t xml:space="preserve">En </w:t>
      </w:r>
      <w:r w:rsidR="00874B9B" w:rsidRPr="002B2119">
        <w:rPr>
          <w:rFonts w:cs="Arial"/>
          <w:color w:val="222222"/>
          <w:lang w:eastAsia="es-MX"/>
        </w:rPr>
        <w:t>los últimos días, el P</w:t>
      </w:r>
      <w:r w:rsidRPr="002B2119">
        <w:rPr>
          <w:rFonts w:cs="Arial"/>
          <w:color w:val="222222"/>
          <w:lang w:eastAsia="es-MX"/>
        </w:rPr>
        <w:t xml:space="preserve">residente de la OCV Monclova, Luis Gilberto González Arocha, recibió una serie de observaciones sobre la forma en que maneja los </w:t>
      </w:r>
      <w:r w:rsidR="00874B9B" w:rsidRPr="002B2119">
        <w:rPr>
          <w:rFonts w:cs="Arial"/>
          <w:color w:val="222222"/>
          <w:lang w:eastAsia="es-MX"/>
        </w:rPr>
        <w:t>recursos públicos de este</w:t>
      </w:r>
      <w:r w:rsidRPr="002B2119">
        <w:rPr>
          <w:rFonts w:cs="Arial"/>
          <w:color w:val="222222"/>
          <w:lang w:eastAsia="es-MX"/>
        </w:rPr>
        <w:t xml:space="preserve"> organismo, al estar dando preferencia a gastos fuera de lineamientos o no autorizados, que a los compromisos laborales y fiscales, por ejemplo a pagos para el hotel de su hermano y al que él mismo tiene en Cuatro Ciénegas.</w:t>
      </w:r>
    </w:p>
    <w:p w:rsidR="00B2129D" w:rsidRPr="002B2119" w:rsidRDefault="00B2129D" w:rsidP="0091145C">
      <w:pPr>
        <w:shd w:val="clear" w:color="auto" w:fill="FFFFFF"/>
        <w:rPr>
          <w:rFonts w:cs="Arial"/>
          <w:color w:val="222222"/>
          <w:lang w:eastAsia="es-MX"/>
        </w:rPr>
      </w:pPr>
    </w:p>
    <w:p w:rsidR="00B2129D" w:rsidRPr="002B2119" w:rsidRDefault="00B2129D" w:rsidP="0091145C">
      <w:pPr>
        <w:shd w:val="clear" w:color="auto" w:fill="FFFFFF"/>
        <w:rPr>
          <w:rFonts w:cs="Arial"/>
          <w:color w:val="222222"/>
          <w:lang w:eastAsia="es-MX"/>
        </w:rPr>
      </w:pPr>
      <w:r w:rsidRPr="002B2119">
        <w:rPr>
          <w:rFonts w:cs="Arial"/>
          <w:color w:val="222222"/>
          <w:lang w:eastAsia="es-MX"/>
        </w:rPr>
        <w:t xml:space="preserve">Estas observaciones las hizo el tesorero de la multicitada Oficina, Jorge Kalionchiz de la Fuente, al subsecretario de Turismo del Estado, José Carlos Riojas, y también a los propios socios, en vísperas de que González Arocha concluya su período como presidente </w:t>
      </w:r>
    </w:p>
    <w:p w:rsidR="00B2129D" w:rsidRPr="002B2119" w:rsidRDefault="00B2129D" w:rsidP="0091145C">
      <w:pPr>
        <w:shd w:val="clear" w:color="auto" w:fill="FFFFFF"/>
        <w:rPr>
          <w:rFonts w:cs="Arial"/>
          <w:color w:val="222222"/>
          <w:lang w:eastAsia="es-MX"/>
        </w:rPr>
      </w:pPr>
    </w:p>
    <w:p w:rsidR="00B2129D" w:rsidRPr="002B2119" w:rsidRDefault="00B2129D" w:rsidP="0091145C">
      <w:pPr>
        <w:shd w:val="clear" w:color="auto" w:fill="FFFFFF"/>
        <w:rPr>
          <w:rFonts w:cs="Arial"/>
          <w:color w:val="222222"/>
          <w:lang w:eastAsia="es-MX"/>
        </w:rPr>
      </w:pPr>
      <w:r w:rsidRPr="002B2119">
        <w:rPr>
          <w:rFonts w:cs="Arial"/>
          <w:color w:val="222222"/>
          <w:lang w:eastAsia="es-MX"/>
        </w:rPr>
        <w:t>Kalionchiz de la Fuente manifestó que los reportes financieros de entradas y salidas no se los enviaron mensualmente, sólo en cinco ocasiones se los hicieron llegar por correo electrónico 40 minutos antes del mismo número de juntas del consejo celebradas en el 2018.</w:t>
      </w:r>
    </w:p>
    <w:p w:rsidR="00B2129D" w:rsidRPr="002B2119" w:rsidRDefault="00B2129D" w:rsidP="0091145C">
      <w:pPr>
        <w:shd w:val="clear" w:color="auto" w:fill="FFFFFF"/>
        <w:rPr>
          <w:rFonts w:cs="Arial"/>
          <w:color w:val="222222"/>
          <w:lang w:eastAsia="es-MX"/>
        </w:rPr>
      </w:pPr>
    </w:p>
    <w:p w:rsidR="00B2129D" w:rsidRPr="002B2119" w:rsidRDefault="00B2129D" w:rsidP="0091145C">
      <w:pPr>
        <w:shd w:val="clear" w:color="auto" w:fill="FFFFFF"/>
        <w:rPr>
          <w:rFonts w:cs="Arial"/>
          <w:color w:val="222222"/>
          <w:lang w:eastAsia="es-MX"/>
        </w:rPr>
      </w:pPr>
      <w:r w:rsidRPr="002B2119">
        <w:rPr>
          <w:rFonts w:cs="Arial"/>
          <w:color w:val="222222"/>
          <w:lang w:eastAsia="es-MX"/>
        </w:rPr>
        <w:lastRenderedPageBreak/>
        <w:t>Asimismo, mencionó que notificó al administrativo de la OCV que del 26 al 30 de septiembre se ausentaría de la ciudad para prever algún pago a realizar durante esos días, a fin de firmar con anticipación cheques, pero se le informó que sólo estaba pendiente el de la nómina.</w:t>
      </w:r>
    </w:p>
    <w:p w:rsidR="00B2129D" w:rsidRPr="002B2119" w:rsidRDefault="00B2129D" w:rsidP="0091145C">
      <w:pPr>
        <w:shd w:val="clear" w:color="auto" w:fill="FFFFFF"/>
        <w:rPr>
          <w:rFonts w:cs="Arial"/>
          <w:color w:val="222222"/>
          <w:lang w:eastAsia="es-MX"/>
        </w:rPr>
      </w:pPr>
    </w:p>
    <w:p w:rsidR="00B2129D" w:rsidRPr="002B2119" w:rsidRDefault="00B2129D" w:rsidP="0091145C">
      <w:pPr>
        <w:shd w:val="clear" w:color="auto" w:fill="FFFFFF"/>
        <w:rPr>
          <w:rFonts w:cs="Arial"/>
          <w:color w:val="222222"/>
          <w:lang w:eastAsia="es-MX"/>
        </w:rPr>
      </w:pPr>
      <w:r w:rsidRPr="002B2119">
        <w:rPr>
          <w:rFonts w:cs="Arial"/>
          <w:color w:val="222222"/>
          <w:lang w:eastAsia="es-MX"/>
        </w:rPr>
        <w:t>Pero; al regresar, se enteró que el 26 de septiembre se elaboraron siete cheques, el 27 un total de 16 y el 28 se hicieron dos más, de los cuales no firmó ninguno porque no eran prioritarios, además que algunos no cumplen con los lineamientos y autorizaciones correspondientes.</w:t>
      </w:r>
    </w:p>
    <w:p w:rsidR="00B2129D" w:rsidRPr="002B2119" w:rsidRDefault="00B2129D" w:rsidP="0091145C">
      <w:pPr>
        <w:shd w:val="clear" w:color="auto" w:fill="FFFFFF"/>
        <w:rPr>
          <w:rFonts w:cs="Arial"/>
          <w:color w:val="222222"/>
          <w:lang w:eastAsia="es-MX"/>
        </w:rPr>
      </w:pPr>
    </w:p>
    <w:p w:rsidR="00B2129D" w:rsidRPr="002B2119" w:rsidRDefault="00B2129D" w:rsidP="0091145C">
      <w:pPr>
        <w:shd w:val="clear" w:color="auto" w:fill="FFFFFF"/>
        <w:rPr>
          <w:rFonts w:cs="Arial"/>
          <w:color w:val="222222"/>
          <w:lang w:eastAsia="es-MX"/>
        </w:rPr>
      </w:pPr>
      <w:r w:rsidRPr="002B2119">
        <w:rPr>
          <w:rFonts w:cs="Arial"/>
          <w:color w:val="222222"/>
          <w:lang w:eastAsia="es-MX"/>
        </w:rPr>
        <w:t>Aunque el Consejo de la OCV acordó la cancelación de firmas adicionales a las del presidente y tesorero el año pasado, en el 2018 se volvió a registrar una adicional sin la autorización de los consejeros.</w:t>
      </w:r>
    </w:p>
    <w:p w:rsidR="00B2129D" w:rsidRPr="002B2119" w:rsidRDefault="00B2129D" w:rsidP="0091145C">
      <w:pPr>
        <w:shd w:val="clear" w:color="auto" w:fill="FFFFFF"/>
        <w:rPr>
          <w:rFonts w:cs="Arial"/>
          <w:color w:val="222222"/>
          <w:lang w:eastAsia="es-MX"/>
        </w:rPr>
      </w:pPr>
    </w:p>
    <w:p w:rsidR="00B2129D" w:rsidRPr="002B2119" w:rsidRDefault="00B2129D" w:rsidP="0091145C">
      <w:pPr>
        <w:shd w:val="clear" w:color="auto" w:fill="FFFFFF"/>
        <w:rPr>
          <w:rFonts w:cs="Arial"/>
          <w:color w:val="222222"/>
          <w:lang w:eastAsia="es-MX"/>
        </w:rPr>
      </w:pPr>
      <w:r w:rsidRPr="002B2119">
        <w:rPr>
          <w:rFonts w:cs="Arial"/>
          <w:color w:val="222222"/>
          <w:lang w:eastAsia="es-MX"/>
        </w:rPr>
        <w:t>Si bien en Coahuila las OCV’s se llegan a considerar como organismos privados, éstas, al obtener sus recursos a partir del Impuesto Sobre Hospedaje, debieran considerarse para su vigilancia como organismos públicos ya que  actualmente el manejo de  recursos públicos es muy delicado y de orden común, por lo que su administración debe ser observada de forma continua.</w:t>
      </w:r>
    </w:p>
    <w:p w:rsidR="00B2129D" w:rsidRPr="002B2119" w:rsidRDefault="00B2129D" w:rsidP="0091145C">
      <w:pPr>
        <w:shd w:val="clear" w:color="auto" w:fill="FFFFFF"/>
        <w:rPr>
          <w:rFonts w:cs="Arial"/>
          <w:color w:val="222222"/>
          <w:lang w:eastAsia="es-MX"/>
        </w:rPr>
      </w:pPr>
    </w:p>
    <w:p w:rsidR="00B2129D" w:rsidRPr="002B2119" w:rsidRDefault="00B2129D" w:rsidP="0091145C">
      <w:pPr>
        <w:rPr>
          <w:rFonts w:cs="Arial"/>
          <w:bCs/>
        </w:rPr>
      </w:pPr>
      <w:r w:rsidRPr="002B2119">
        <w:rPr>
          <w:rFonts w:cs="Arial"/>
          <w:bCs/>
        </w:rPr>
        <w:t>Por lo anteriormente expuesto, solicitamos que se tenga como presentada en la vía de urgente y obvia resolución la siguiente:</w:t>
      </w:r>
    </w:p>
    <w:p w:rsidR="00B2129D" w:rsidRPr="002B2119" w:rsidRDefault="00B2129D" w:rsidP="0091145C">
      <w:pPr>
        <w:jc w:val="center"/>
        <w:rPr>
          <w:rFonts w:cs="Arial"/>
          <w:b/>
          <w:bCs/>
        </w:rPr>
      </w:pPr>
    </w:p>
    <w:p w:rsidR="00B2129D" w:rsidRPr="002B2119" w:rsidRDefault="00B2129D" w:rsidP="0091145C">
      <w:pPr>
        <w:jc w:val="center"/>
        <w:rPr>
          <w:rFonts w:cs="Arial"/>
          <w:b/>
          <w:bCs/>
        </w:rPr>
      </w:pPr>
      <w:r w:rsidRPr="002B2119">
        <w:rPr>
          <w:rFonts w:cs="Arial"/>
          <w:b/>
          <w:bCs/>
        </w:rPr>
        <w:t>PROPOSICIÓN CON PUNTO DE ACUERDO</w:t>
      </w:r>
    </w:p>
    <w:p w:rsidR="0091145C" w:rsidRPr="002B2119" w:rsidRDefault="0091145C" w:rsidP="0091145C">
      <w:pPr>
        <w:jc w:val="center"/>
        <w:rPr>
          <w:rFonts w:eastAsia="Arial" w:cs="Arial"/>
          <w:b/>
          <w:bCs/>
        </w:rPr>
      </w:pPr>
    </w:p>
    <w:p w:rsidR="00B2129D" w:rsidRPr="002B2119" w:rsidRDefault="00B2129D" w:rsidP="0091145C">
      <w:pPr>
        <w:rPr>
          <w:rFonts w:cs="Arial"/>
          <w:b/>
          <w:bCs/>
          <w:lang w:val="es-ES_tradnl"/>
        </w:rPr>
      </w:pPr>
      <w:r w:rsidRPr="002B2119">
        <w:rPr>
          <w:rFonts w:cs="Arial"/>
          <w:b/>
          <w:bCs/>
          <w:lang w:val="es-ES_tradnl"/>
        </w:rPr>
        <w:t>PRIMERO.- Esta Soberanía hace un atento llamado a la Secretaría de Fiscalización y Rendición de Cuentas, para que realice una investigación en torno al ejercicio de los recursos asignados a la Promotora de Turismo de Monclova (Oficina de Convenciones y Visitantes de Monclova) durante los últimos cuatro años de ejercicio.</w:t>
      </w:r>
    </w:p>
    <w:p w:rsidR="0091145C" w:rsidRPr="002B2119" w:rsidRDefault="0091145C" w:rsidP="0091145C">
      <w:pPr>
        <w:rPr>
          <w:rFonts w:cs="Arial"/>
          <w:b/>
          <w:bCs/>
          <w:lang w:val="es-ES_tradnl"/>
        </w:rPr>
      </w:pPr>
    </w:p>
    <w:p w:rsidR="00B2129D" w:rsidRPr="002B2119" w:rsidRDefault="00B2129D" w:rsidP="0091145C">
      <w:pPr>
        <w:rPr>
          <w:rFonts w:cs="Arial"/>
          <w:b/>
          <w:bCs/>
          <w:lang w:val="es-ES_tradnl"/>
        </w:rPr>
      </w:pPr>
      <w:r w:rsidRPr="002B2119">
        <w:rPr>
          <w:rFonts w:cs="Arial"/>
          <w:b/>
          <w:bCs/>
          <w:lang w:val="es-ES_tradnl"/>
        </w:rPr>
        <w:t>Además, se solicita a la Secretaría de Economía y Turismo que las acciones y operación de la Oficina de Convenciones y Visitantes, queden  temporalmente a cargo de la Subsecretaría de Turismo del Estado hasta que no se resuelva la auditoría de la mencionada Oficina, en virtud de salvaguardar el interés público de los fondos derivados del Impuesto Sobre Hospedaje.</w:t>
      </w:r>
    </w:p>
    <w:p w:rsidR="0091145C" w:rsidRPr="002B2119" w:rsidRDefault="0091145C" w:rsidP="0091145C">
      <w:pPr>
        <w:rPr>
          <w:rFonts w:cs="Arial"/>
          <w:b/>
          <w:bCs/>
          <w:lang w:val="es-ES_tradnl"/>
        </w:rPr>
      </w:pPr>
    </w:p>
    <w:p w:rsidR="00B2129D" w:rsidRPr="002B2119" w:rsidRDefault="00B2129D" w:rsidP="0091145C">
      <w:pPr>
        <w:rPr>
          <w:rFonts w:cs="Arial"/>
          <w:b/>
          <w:bCs/>
          <w:lang w:val="es-ES_tradnl"/>
        </w:rPr>
      </w:pPr>
      <w:r w:rsidRPr="002B2119">
        <w:rPr>
          <w:rFonts w:cs="Arial"/>
          <w:b/>
          <w:bCs/>
          <w:lang w:val="es-ES_tradnl"/>
        </w:rPr>
        <w:t xml:space="preserve">SEGUNDO.- Se acuerda dar vista al Instituto Coahuilense de Acceso a la Información, para que analice si los ejercicios presupuestales, contrataciones y adquisiciones, así como los estados financieros periódicos de la mencionada Oficina de Convenciones, han sido transparentados conforme a lo establecido en la ley. </w:t>
      </w:r>
    </w:p>
    <w:p w:rsidR="0091145C" w:rsidRPr="002B2119" w:rsidRDefault="0091145C" w:rsidP="0091145C">
      <w:pPr>
        <w:rPr>
          <w:rFonts w:cs="Arial"/>
          <w:b/>
          <w:bCs/>
          <w:lang w:val="es-ES_tradnl"/>
        </w:rPr>
      </w:pPr>
    </w:p>
    <w:p w:rsidR="00B2129D" w:rsidRPr="002B2119" w:rsidRDefault="00B2129D" w:rsidP="0091145C">
      <w:pPr>
        <w:rPr>
          <w:rFonts w:cs="Arial"/>
          <w:lang w:val="es-ES_tradnl"/>
        </w:rPr>
      </w:pPr>
      <w:r w:rsidRPr="002B2119">
        <w:rPr>
          <w:rFonts w:cs="Arial"/>
          <w:lang w:val="es-ES_tradnl"/>
        </w:rPr>
        <w:t>Fundamos esta petición en los artículos 21 Fracción VI, 179, 180 y 182 de la Ley Orgánica del Congreso del Estado de Coahuila de Zaragoza</w:t>
      </w:r>
    </w:p>
    <w:p w:rsidR="0091145C" w:rsidRPr="002B2119" w:rsidRDefault="0091145C" w:rsidP="0091145C">
      <w:pPr>
        <w:rPr>
          <w:rFonts w:eastAsia="Arial" w:cs="Arial"/>
        </w:rPr>
      </w:pPr>
    </w:p>
    <w:p w:rsidR="00B2129D" w:rsidRPr="002B2119" w:rsidRDefault="00B2129D" w:rsidP="0091145C">
      <w:pPr>
        <w:jc w:val="center"/>
        <w:rPr>
          <w:rFonts w:cs="Arial"/>
          <w:lang w:val="de-DE"/>
        </w:rPr>
      </w:pPr>
      <w:r w:rsidRPr="002B2119">
        <w:rPr>
          <w:rFonts w:cs="Arial"/>
          <w:lang w:val="de-DE"/>
        </w:rPr>
        <w:t>ATENTAMENTE</w:t>
      </w:r>
    </w:p>
    <w:p w:rsidR="0091145C" w:rsidRPr="002B2119" w:rsidRDefault="0091145C" w:rsidP="0091145C">
      <w:pPr>
        <w:jc w:val="center"/>
        <w:rPr>
          <w:rFonts w:eastAsia="Arial" w:cs="Arial"/>
        </w:rPr>
      </w:pPr>
    </w:p>
    <w:p w:rsidR="00B2129D" w:rsidRPr="002B2119" w:rsidRDefault="00B2129D" w:rsidP="0091145C">
      <w:pPr>
        <w:jc w:val="center"/>
        <w:rPr>
          <w:rFonts w:eastAsia="Arial" w:cs="Arial"/>
        </w:rPr>
      </w:pPr>
      <w:r w:rsidRPr="002B2119">
        <w:rPr>
          <w:rFonts w:cs="Arial"/>
          <w:lang w:val="es-ES_tradnl"/>
        </w:rPr>
        <w:t>“POR UNA PATRIA ORDENADA Y GENEROSA, Y UNA VIDA MEJOR PARA TODOS”</w:t>
      </w:r>
    </w:p>
    <w:p w:rsidR="0091145C" w:rsidRPr="002B2119" w:rsidRDefault="0091145C" w:rsidP="0091145C">
      <w:pPr>
        <w:jc w:val="center"/>
        <w:rPr>
          <w:rFonts w:cs="Arial"/>
        </w:rPr>
      </w:pPr>
    </w:p>
    <w:p w:rsidR="00B2129D" w:rsidRPr="002B2119" w:rsidRDefault="00B2129D" w:rsidP="0091145C">
      <w:pPr>
        <w:jc w:val="center"/>
        <w:rPr>
          <w:rFonts w:eastAsia="Arial" w:cs="Arial"/>
        </w:rPr>
      </w:pPr>
      <w:r w:rsidRPr="002B2119">
        <w:rPr>
          <w:rFonts w:cs="Arial"/>
        </w:rPr>
        <w:t xml:space="preserve">GRUPO PARLAMENTARIO </w:t>
      </w:r>
      <w:r w:rsidRPr="002B2119">
        <w:rPr>
          <w:rFonts w:cs="Arial"/>
          <w:lang w:val="es-ES_tradnl"/>
        </w:rPr>
        <w:t>“</w:t>
      </w:r>
      <w:r w:rsidRPr="002B2119">
        <w:rPr>
          <w:rFonts w:cs="Arial"/>
          <w:lang w:val="de-DE"/>
        </w:rPr>
        <w:t>DEL PARTIDO ACCI</w:t>
      </w:r>
      <w:r w:rsidRPr="002B2119">
        <w:rPr>
          <w:rFonts w:cs="Arial"/>
          <w:lang w:val="es-ES_tradnl"/>
        </w:rPr>
        <w:t>Ó</w:t>
      </w:r>
      <w:r w:rsidRPr="002B2119">
        <w:rPr>
          <w:rFonts w:cs="Arial"/>
          <w:lang w:val="de-DE"/>
        </w:rPr>
        <w:t>N NACIONAL</w:t>
      </w:r>
      <w:r w:rsidRPr="002B2119">
        <w:rPr>
          <w:rFonts w:cs="Arial"/>
          <w:lang w:val="es-ES_tradnl"/>
        </w:rPr>
        <w:t>”</w:t>
      </w:r>
      <w:r w:rsidRPr="002B2119">
        <w:rPr>
          <w:rFonts w:cs="Arial"/>
        </w:rPr>
        <w:t>.</w:t>
      </w:r>
    </w:p>
    <w:p w:rsidR="00B2129D" w:rsidRPr="002B2119" w:rsidRDefault="00B2129D" w:rsidP="0091145C">
      <w:pPr>
        <w:jc w:val="center"/>
        <w:rPr>
          <w:rFonts w:cs="Arial"/>
        </w:rPr>
      </w:pPr>
      <w:r w:rsidRPr="002B2119">
        <w:rPr>
          <w:rFonts w:cs="Arial"/>
          <w:lang w:val="da-DK"/>
        </w:rPr>
        <w:t xml:space="preserve">SALTILLO, COAHUILA DE ZARAGOZA; A </w:t>
      </w:r>
      <w:r w:rsidRPr="002B2119">
        <w:rPr>
          <w:rFonts w:cs="Arial"/>
          <w:lang w:val="es-ES_tradnl"/>
        </w:rPr>
        <w:t xml:space="preserve">4 DE DICIEMBRE </w:t>
      </w:r>
      <w:r w:rsidRPr="002B2119">
        <w:rPr>
          <w:rFonts w:cs="Arial"/>
        </w:rPr>
        <w:t>DE 2018</w:t>
      </w:r>
    </w:p>
    <w:p w:rsidR="00B2129D" w:rsidRPr="002B2119" w:rsidRDefault="00B2129D" w:rsidP="0091145C">
      <w:pPr>
        <w:jc w:val="center"/>
        <w:rPr>
          <w:rFonts w:cs="Arial"/>
          <w:b/>
        </w:rPr>
      </w:pPr>
    </w:p>
    <w:p w:rsidR="00B2129D" w:rsidRPr="002B2119" w:rsidRDefault="00B2129D" w:rsidP="0091145C">
      <w:pPr>
        <w:jc w:val="center"/>
        <w:rPr>
          <w:rFonts w:cs="Arial"/>
          <w:b/>
        </w:rPr>
      </w:pPr>
    </w:p>
    <w:p w:rsidR="00B2129D" w:rsidRPr="002B2119" w:rsidRDefault="00B2129D" w:rsidP="00B2129D">
      <w:pPr>
        <w:spacing w:before="120" w:after="120" w:line="360" w:lineRule="auto"/>
        <w:jc w:val="center"/>
        <w:rPr>
          <w:rFonts w:cs="Arial"/>
          <w:b/>
        </w:rPr>
      </w:pPr>
      <w:r w:rsidRPr="002B2119">
        <w:rPr>
          <w:rFonts w:cs="Arial"/>
          <w:b/>
        </w:rPr>
        <w:t>DIP. ROSA NILDA GONZALEZ NORIEGA</w:t>
      </w:r>
    </w:p>
    <w:p w:rsidR="00B2129D" w:rsidRPr="002B2119" w:rsidRDefault="00B2129D" w:rsidP="002277FF">
      <w:pPr>
        <w:tabs>
          <w:tab w:val="left" w:pos="885"/>
          <w:tab w:val="center" w:pos="4987"/>
          <w:tab w:val="left" w:pos="5056"/>
        </w:tabs>
        <w:spacing w:before="120" w:after="120" w:line="360" w:lineRule="auto"/>
        <w:rPr>
          <w:rFonts w:cs="Arial"/>
          <w:b/>
        </w:rPr>
      </w:pPr>
      <w:r w:rsidRPr="002B2119">
        <w:rPr>
          <w:rFonts w:cs="Arial"/>
          <w:b/>
          <w:lang w:val="pt-BR"/>
        </w:rPr>
        <w:t>DIP. MARCELO DE JESÚS TORRES COFIÑ</w:t>
      </w:r>
      <w:r w:rsidR="00F677B4">
        <w:rPr>
          <w:rFonts w:cs="Arial"/>
          <w:b/>
          <w:lang w:val="pt-BR"/>
        </w:rPr>
        <w:t>O</w:t>
      </w:r>
      <w:r w:rsidRPr="002B2119">
        <w:rPr>
          <w:rFonts w:cs="Arial"/>
          <w:b/>
          <w:lang w:val="pt-BR"/>
        </w:rPr>
        <w:tab/>
      </w:r>
      <w:r w:rsidR="00F677B4">
        <w:rPr>
          <w:rFonts w:cs="Arial"/>
          <w:b/>
          <w:lang w:val="pt-BR"/>
        </w:rPr>
        <w:t xml:space="preserve">       </w:t>
      </w:r>
      <w:r w:rsidRPr="002B2119">
        <w:rPr>
          <w:rFonts w:cs="Arial"/>
          <w:b/>
          <w:lang w:val="pt-BR"/>
        </w:rPr>
        <w:t xml:space="preserve">DIP. </w:t>
      </w:r>
      <w:r w:rsidR="002277FF" w:rsidRPr="002B2119">
        <w:rPr>
          <w:rFonts w:cs="Arial"/>
          <w:b/>
          <w:lang w:val="pt-BR"/>
        </w:rPr>
        <w:t xml:space="preserve"> </w:t>
      </w:r>
      <w:r w:rsidRPr="002B2119">
        <w:rPr>
          <w:rFonts w:cs="Arial"/>
          <w:b/>
          <w:lang w:val="pt-BR"/>
        </w:rPr>
        <w:t>MARIA EUGENIA CAZARES MARTINEZ</w:t>
      </w:r>
    </w:p>
    <w:p w:rsidR="001B4AAD" w:rsidRPr="002B2119" w:rsidRDefault="001B4AAD" w:rsidP="00B2129D">
      <w:pPr>
        <w:tabs>
          <w:tab w:val="left" w:pos="5056"/>
        </w:tabs>
        <w:spacing w:before="120" w:after="120" w:line="360" w:lineRule="auto"/>
        <w:ind w:right="-518"/>
        <w:rPr>
          <w:rFonts w:cs="Arial"/>
          <w:b/>
          <w:lang w:val="pt-BR"/>
        </w:rPr>
      </w:pPr>
    </w:p>
    <w:p w:rsidR="00B2129D" w:rsidRPr="002B2119" w:rsidRDefault="00B2129D" w:rsidP="00B2129D">
      <w:pPr>
        <w:tabs>
          <w:tab w:val="left" w:pos="5056"/>
        </w:tabs>
        <w:spacing w:before="120" w:after="120" w:line="360" w:lineRule="auto"/>
        <w:ind w:right="-518"/>
        <w:rPr>
          <w:rFonts w:cs="Arial"/>
          <w:b/>
        </w:rPr>
      </w:pPr>
      <w:r w:rsidRPr="002B2119">
        <w:rPr>
          <w:rFonts w:cs="Arial"/>
          <w:b/>
        </w:rPr>
        <w:t>DIP. BLANCA EPPEN CANALES                        DIP. FERNANDO IZAGUIRRE VALDES</w:t>
      </w:r>
    </w:p>
    <w:p w:rsidR="00B2129D" w:rsidRPr="002B2119" w:rsidRDefault="00B2129D" w:rsidP="00B2129D">
      <w:pPr>
        <w:tabs>
          <w:tab w:val="left" w:pos="5056"/>
        </w:tabs>
        <w:spacing w:before="120" w:after="120" w:line="360" w:lineRule="auto"/>
        <w:rPr>
          <w:rFonts w:cs="Arial"/>
          <w:b/>
        </w:rPr>
      </w:pPr>
    </w:p>
    <w:p w:rsidR="00B2129D" w:rsidRPr="002B2119" w:rsidRDefault="00B2129D" w:rsidP="00B2129D">
      <w:pPr>
        <w:tabs>
          <w:tab w:val="left" w:pos="5056"/>
        </w:tabs>
        <w:spacing w:before="120" w:after="120" w:line="360" w:lineRule="auto"/>
        <w:rPr>
          <w:rFonts w:cs="Arial"/>
          <w:b/>
        </w:rPr>
      </w:pPr>
      <w:r w:rsidRPr="002B2119">
        <w:rPr>
          <w:rFonts w:cs="Arial"/>
          <w:b/>
        </w:rPr>
        <w:t>DIP. GABRIELA ZAPOPAN GARZA GALVÁN    DIP. GERARDO ABRAHAM AGUADO GÓMEZ</w:t>
      </w:r>
    </w:p>
    <w:p w:rsidR="00B2129D" w:rsidRPr="002B2119" w:rsidRDefault="00B2129D" w:rsidP="00B2129D">
      <w:pPr>
        <w:tabs>
          <w:tab w:val="left" w:pos="5056"/>
        </w:tabs>
        <w:spacing w:before="120" w:after="120" w:line="360" w:lineRule="auto"/>
        <w:rPr>
          <w:rFonts w:cs="Arial"/>
          <w:b/>
        </w:rPr>
      </w:pPr>
    </w:p>
    <w:p w:rsidR="00B2129D" w:rsidRPr="002B2119" w:rsidRDefault="00B2129D" w:rsidP="00B2129D">
      <w:pPr>
        <w:tabs>
          <w:tab w:val="left" w:pos="5056"/>
        </w:tabs>
        <w:spacing w:before="120" w:after="120" w:line="360" w:lineRule="auto"/>
        <w:rPr>
          <w:rFonts w:cs="Arial"/>
          <w:b/>
        </w:rPr>
      </w:pPr>
      <w:r w:rsidRPr="002B2119">
        <w:rPr>
          <w:rFonts w:cs="Arial"/>
          <w:b/>
        </w:rPr>
        <w:t>DIP. JUAN ANTONIO GARCÍA VILLA             DIP. JUAN CARLOS GUERRA LÓPEZ NEGRETE</w:t>
      </w:r>
    </w:p>
    <w:p w:rsidR="00B2129D" w:rsidRPr="002B2119" w:rsidRDefault="002277FF" w:rsidP="00B2129D">
      <w:pPr>
        <w:tabs>
          <w:tab w:val="left" w:pos="5056"/>
        </w:tabs>
        <w:spacing w:before="120" w:after="120" w:line="360" w:lineRule="auto"/>
        <w:rPr>
          <w:rFonts w:cs="Arial"/>
        </w:rPr>
      </w:pPr>
      <w:r w:rsidRPr="002B2119">
        <w:rPr>
          <w:rFonts w:cs="Arial"/>
        </w:rPr>
        <w:t xml:space="preserve">Es cuanto, Diputado Presidente. </w:t>
      </w:r>
    </w:p>
    <w:p w:rsidR="002277FF" w:rsidRPr="002B2119" w:rsidRDefault="002277FF" w:rsidP="002277FF">
      <w:pPr>
        <w:tabs>
          <w:tab w:val="left" w:pos="5056"/>
        </w:tabs>
        <w:rPr>
          <w:rFonts w:cs="Arial"/>
          <w:b/>
        </w:rPr>
      </w:pPr>
      <w:r w:rsidRPr="002B2119">
        <w:rPr>
          <w:rFonts w:cs="Arial"/>
          <w:b/>
        </w:rPr>
        <w:t>Diputado Presidente Juan Antonio García Villa:</w:t>
      </w:r>
    </w:p>
    <w:p w:rsidR="002277FF" w:rsidRPr="002B2119" w:rsidRDefault="002277FF" w:rsidP="002277FF">
      <w:pPr>
        <w:tabs>
          <w:tab w:val="left" w:pos="5056"/>
        </w:tabs>
        <w:rPr>
          <w:rFonts w:cs="Arial"/>
        </w:rPr>
      </w:pPr>
      <w:r w:rsidRPr="002B2119">
        <w:rPr>
          <w:rFonts w:cs="Arial"/>
        </w:rPr>
        <w:t xml:space="preserve">Se somete a votación la solicitud para que se considere de urgente u obvia resolución, la proposición con Punto de Acuerdo que acaba de leer la Diputada González Noriega. Diputado Secretario José Benito Ramírez Rosas sírvase tomar nota e informar sobre el resultado de la votación. </w:t>
      </w:r>
    </w:p>
    <w:p w:rsidR="002277FF" w:rsidRPr="002B2119" w:rsidRDefault="002277FF" w:rsidP="002277FF">
      <w:pPr>
        <w:tabs>
          <w:tab w:val="left" w:pos="5056"/>
        </w:tabs>
        <w:rPr>
          <w:rFonts w:cs="Arial"/>
        </w:rPr>
      </w:pPr>
    </w:p>
    <w:p w:rsidR="002277FF" w:rsidRPr="002B2119" w:rsidRDefault="002277FF" w:rsidP="002277FF">
      <w:pPr>
        <w:tabs>
          <w:tab w:val="left" w:pos="5056"/>
        </w:tabs>
        <w:rPr>
          <w:rFonts w:cs="Arial"/>
        </w:rPr>
      </w:pPr>
      <w:r w:rsidRPr="002B2119">
        <w:rPr>
          <w:rFonts w:cs="Arial"/>
        </w:rPr>
        <w:t>Se abre el sistema de votación.  Se cierra el sistema.</w:t>
      </w:r>
    </w:p>
    <w:p w:rsidR="002277FF" w:rsidRPr="002B2119" w:rsidRDefault="002277FF" w:rsidP="002277FF">
      <w:pPr>
        <w:tabs>
          <w:tab w:val="left" w:pos="5056"/>
        </w:tabs>
        <w:rPr>
          <w:rFonts w:cs="Arial"/>
        </w:rPr>
      </w:pPr>
    </w:p>
    <w:p w:rsidR="002277FF" w:rsidRPr="002B2119" w:rsidRDefault="002277FF" w:rsidP="002277FF">
      <w:pPr>
        <w:tabs>
          <w:tab w:val="left" w:pos="5056"/>
        </w:tabs>
        <w:rPr>
          <w:rFonts w:cs="Arial"/>
          <w:b/>
        </w:rPr>
      </w:pPr>
      <w:r w:rsidRPr="002B2119">
        <w:rPr>
          <w:rFonts w:cs="Arial"/>
          <w:b/>
        </w:rPr>
        <w:t xml:space="preserve">Diputado </w:t>
      </w:r>
      <w:r w:rsidR="001843EE" w:rsidRPr="002B2119">
        <w:rPr>
          <w:rFonts w:cs="Arial"/>
          <w:b/>
        </w:rPr>
        <w:t>Secretario José Benito Ramírez Rosas:</w:t>
      </w:r>
    </w:p>
    <w:p w:rsidR="001843EE" w:rsidRPr="00F677B4" w:rsidRDefault="001843EE" w:rsidP="002277FF">
      <w:pPr>
        <w:tabs>
          <w:tab w:val="left" w:pos="5056"/>
        </w:tabs>
        <w:rPr>
          <w:rFonts w:cs="Arial"/>
          <w:b/>
        </w:rPr>
      </w:pPr>
      <w:r w:rsidRPr="00F677B4">
        <w:rPr>
          <w:rFonts w:cs="Arial"/>
          <w:b/>
        </w:rPr>
        <w:t>Diputado Presidente, el resultado de la votación es el siguiente</w:t>
      </w:r>
      <w:r w:rsidR="00D5102F" w:rsidRPr="00F677B4">
        <w:rPr>
          <w:rFonts w:cs="Arial"/>
          <w:b/>
        </w:rPr>
        <w:t>: 25</w:t>
      </w:r>
      <w:r w:rsidRPr="00F677B4">
        <w:rPr>
          <w:rFonts w:cs="Arial"/>
          <w:b/>
        </w:rPr>
        <w:t xml:space="preserve"> votos a favor; 0 en contra y 0 abstenciones. </w:t>
      </w:r>
    </w:p>
    <w:p w:rsidR="001843EE" w:rsidRPr="002B2119" w:rsidRDefault="001843EE" w:rsidP="002277FF">
      <w:pPr>
        <w:tabs>
          <w:tab w:val="left" w:pos="5056"/>
        </w:tabs>
        <w:rPr>
          <w:rFonts w:cs="Arial"/>
        </w:rPr>
      </w:pPr>
    </w:p>
    <w:p w:rsidR="001843EE" w:rsidRPr="002B2119" w:rsidRDefault="001843EE" w:rsidP="002277FF">
      <w:pPr>
        <w:tabs>
          <w:tab w:val="left" w:pos="5056"/>
        </w:tabs>
        <w:rPr>
          <w:rFonts w:cs="Arial"/>
          <w:b/>
        </w:rPr>
      </w:pPr>
      <w:r w:rsidRPr="002B2119">
        <w:rPr>
          <w:rFonts w:cs="Arial"/>
          <w:b/>
        </w:rPr>
        <w:t xml:space="preserve">Diputado Presidente Juan Antonio García Villa: </w:t>
      </w:r>
    </w:p>
    <w:p w:rsidR="001843EE" w:rsidRPr="002B2119" w:rsidRDefault="001843EE" w:rsidP="002277FF">
      <w:pPr>
        <w:tabs>
          <w:tab w:val="left" w:pos="5056"/>
        </w:tabs>
        <w:rPr>
          <w:rFonts w:cs="Arial"/>
        </w:rPr>
      </w:pPr>
      <w:r w:rsidRPr="002B2119">
        <w:rPr>
          <w:rFonts w:cs="Arial"/>
        </w:rPr>
        <w:t xml:space="preserve">Se aprueba por unanimidad la solicitud para que la proposición que se dio a conocer sea considerada de urgente u obvia resolución. </w:t>
      </w:r>
    </w:p>
    <w:p w:rsidR="001843EE" w:rsidRPr="002B2119" w:rsidRDefault="001843EE" w:rsidP="002277FF">
      <w:pPr>
        <w:tabs>
          <w:tab w:val="left" w:pos="5056"/>
        </w:tabs>
        <w:rPr>
          <w:rFonts w:cs="Arial"/>
        </w:rPr>
      </w:pPr>
    </w:p>
    <w:p w:rsidR="001843EE" w:rsidRPr="002B2119" w:rsidRDefault="001843EE" w:rsidP="002277FF">
      <w:pPr>
        <w:tabs>
          <w:tab w:val="left" w:pos="5056"/>
        </w:tabs>
        <w:rPr>
          <w:rFonts w:cs="Arial"/>
        </w:rPr>
      </w:pPr>
      <w:r w:rsidRPr="002B2119">
        <w:rPr>
          <w:rFonts w:cs="Arial"/>
        </w:rPr>
        <w:t xml:space="preserve">A continuación, se somete a consideración de los Diputados el Punto de Acuerdo contenido en la proposición.  Si alguien desea intervenir, sírvase indicarlo mediante el sistema electrónico a fin de registrar su intervención. </w:t>
      </w:r>
    </w:p>
    <w:p w:rsidR="001843EE" w:rsidRPr="002B2119" w:rsidRDefault="001843EE" w:rsidP="002277FF">
      <w:pPr>
        <w:tabs>
          <w:tab w:val="left" w:pos="5056"/>
        </w:tabs>
        <w:rPr>
          <w:rFonts w:cs="Arial"/>
        </w:rPr>
      </w:pPr>
    </w:p>
    <w:p w:rsidR="001843EE" w:rsidRPr="002B2119" w:rsidRDefault="001843EE" w:rsidP="002277FF">
      <w:pPr>
        <w:tabs>
          <w:tab w:val="left" w:pos="5056"/>
        </w:tabs>
        <w:rPr>
          <w:rFonts w:cs="Arial"/>
        </w:rPr>
      </w:pPr>
      <w:r w:rsidRPr="002B2119">
        <w:rPr>
          <w:rFonts w:cs="Arial"/>
        </w:rPr>
        <w:t>¿Diputada Verónica Boreque Martínez, con qué objeto?</w:t>
      </w:r>
    </w:p>
    <w:p w:rsidR="001843EE" w:rsidRPr="002B2119" w:rsidRDefault="001843EE" w:rsidP="002277FF">
      <w:pPr>
        <w:tabs>
          <w:tab w:val="left" w:pos="5056"/>
        </w:tabs>
        <w:rPr>
          <w:rFonts w:cs="Arial"/>
        </w:rPr>
      </w:pPr>
    </w:p>
    <w:p w:rsidR="001843EE" w:rsidRPr="002B2119" w:rsidRDefault="001843EE" w:rsidP="002277FF">
      <w:pPr>
        <w:tabs>
          <w:tab w:val="left" w:pos="5056"/>
        </w:tabs>
        <w:rPr>
          <w:rFonts w:cs="Arial"/>
          <w:b/>
        </w:rPr>
      </w:pPr>
      <w:r w:rsidRPr="002B2119">
        <w:rPr>
          <w:rFonts w:cs="Arial"/>
          <w:b/>
        </w:rPr>
        <w:t>Diputada Verónica Boreque Martínez González:</w:t>
      </w:r>
    </w:p>
    <w:p w:rsidR="001843EE" w:rsidRPr="002B2119" w:rsidRDefault="001843EE" w:rsidP="002277FF">
      <w:pPr>
        <w:tabs>
          <w:tab w:val="left" w:pos="5056"/>
        </w:tabs>
        <w:rPr>
          <w:rFonts w:cs="Arial"/>
        </w:rPr>
      </w:pPr>
      <w:r w:rsidRPr="002B2119">
        <w:rPr>
          <w:rFonts w:cs="Arial"/>
        </w:rPr>
        <w:t xml:space="preserve">Es a favor, con algunos comentarios. </w:t>
      </w:r>
    </w:p>
    <w:p w:rsidR="001843EE" w:rsidRPr="002B2119" w:rsidRDefault="001843EE" w:rsidP="002277FF">
      <w:pPr>
        <w:tabs>
          <w:tab w:val="left" w:pos="5056"/>
        </w:tabs>
        <w:rPr>
          <w:rFonts w:cs="Arial"/>
        </w:rPr>
      </w:pPr>
    </w:p>
    <w:p w:rsidR="001843EE" w:rsidRPr="002B2119" w:rsidRDefault="001843EE" w:rsidP="002277FF">
      <w:pPr>
        <w:tabs>
          <w:tab w:val="left" w:pos="5056"/>
        </w:tabs>
        <w:rPr>
          <w:rFonts w:cs="Arial"/>
          <w:b/>
        </w:rPr>
      </w:pPr>
      <w:r w:rsidRPr="002B2119">
        <w:rPr>
          <w:rFonts w:cs="Arial"/>
          <w:b/>
        </w:rPr>
        <w:t>Diputado Presidente Juan Antonio García Villa:</w:t>
      </w:r>
    </w:p>
    <w:p w:rsidR="001843EE" w:rsidRPr="002B2119" w:rsidRDefault="001843EE" w:rsidP="002277FF">
      <w:pPr>
        <w:tabs>
          <w:tab w:val="left" w:pos="5056"/>
        </w:tabs>
        <w:rPr>
          <w:rFonts w:cs="Arial"/>
        </w:rPr>
      </w:pPr>
      <w:r w:rsidRPr="002B2119">
        <w:rPr>
          <w:rFonts w:cs="Arial"/>
        </w:rPr>
        <w:t xml:space="preserve">¿Alguien más? Se cierra el turno de oradores, únicamente la Diputada Verónica Boreque Martínez González, tiene el uso de la palabra. </w:t>
      </w:r>
    </w:p>
    <w:p w:rsidR="001843EE" w:rsidRPr="002B2119" w:rsidRDefault="001843EE" w:rsidP="002277FF">
      <w:pPr>
        <w:tabs>
          <w:tab w:val="left" w:pos="5056"/>
        </w:tabs>
        <w:rPr>
          <w:rFonts w:cs="Arial"/>
        </w:rPr>
      </w:pPr>
    </w:p>
    <w:p w:rsidR="001843EE" w:rsidRPr="002B2119" w:rsidRDefault="001843EE" w:rsidP="002277FF">
      <w:pPr>
        <w:tabs>
          <w:tab w:val="left" w:pos="5056"/>
        </w:tabs>
        <w:rPr>
          <w:rFonts w:cs="Arial"/>
          <w:b/>
        </w:rPr>
      </w:pPr>
      <w:r w:rsidRPr="002B2119">
        <w:rPr>
          <w:rFonts w:cs="Arial"/>
          <w:b/>
        </w:rPr>
        <w:t>Diputada Verónica Boreque Martínez González:</w:t>
      </w:r>
    </w:p>
    <w:p w:rsidR="001843EE" w:rsidRPr="002B2119" w:rsidRDefault="001843EE" w:rsidP="002277FF">
      <w:pPr>
        <w:tabs>
          <w:tab w:val="left" w:pos="5056"/>
        </w:tabs>
        <w:rPr>
          <w:rFonts w:cs="Arial"/>
        </w:rPr>
      </w:pPr>
      <w:r w:rsidRPr="002B2119">
        <w:rPr>
          <w:rFonts w:cs="Arial"/>
        </w:rPr>
        <w:t xml:space="preserve">Gracias Diputado, con su permiso. </w:t>
      </w:r>
    </w:p>
    <w:p w:rsidR="001843EE" w:rsidRPr="002B2119" w:rsidRDefault="001843EE" w:rsidP="002277FF">
      <w:pPr>
        <w:tabs>
          <w:tab w:val="left" w:pos="5056"/>
        </w:tabs>
        <w:rPr>
          <w:rFonts w:cs="Arial"/>
        </w:rPr>
      </w:pPr>
    </w:p>
    <w:p w:rsidR="001843EE" w:rsidRPr="002B2119" w:rsidRDefault="00670C6C" w:rsidP="002277FF">
      <w:pPr>
        <w:tabs>
          <w:tab w:val="left" w:pos="5056"/>
        </w:tabs>
        <w:rPr>
          <w:rFonts w:cs="Arial"/>
        </w:rPr>
      </w:pPr>
      <w:r w:rsidRPr="002B2119">
        <w:rPr>
          <w:rFonts w:cs="Arial"/>
        </w:rPr>
        <w:t xml:space="preserve">El sentido de nuestro voto es a favor, pero únicamente quiero hacer algunos comentarios al respecto. </w:t>
      </w:r>
    </w:p>
    <w:p w:rsidR="00670C6C" w:rsidRPr="002B2119" w:rsidRDefault="00670C6C" w:rsidP="002277FF">
      <w:pPr>
        <w:tabs>
          <w:tab w:val="left" w:pos="5056"/>
        </w:tabs>
        <w:rPr>
          <w:rFonts w:cs="Arial"/>
        </w:rPr>
      </w:pPr>
    </w:p>
    <w:p w:rsidR="00670C6C" w:rsidRPr="002B2119" w:rsidRDefault="00670C6C" w:rsidP="002277FF">
      <w:pPr>
        <w:tabs>
          <w:tab w:val="left" w:pos="5056"/>
        </w:tabs>
        <w:rPr>
          <w:rFonts w:cs="Arial"/>
        </w:rPr>
      </w:pPr>
      <w:r w:rsidRPr="002B2119">
        <w:rPr>
          <w:rFonts w:cs="Arial"/>
        </w:rPr>
        <w:t xml:space="preserve">Como ya lo hemos comentado anteriormente, pues nosotros estamos siempre a favor de la transparencia y la rendición de cuentas, es por eso que votaremos a favor de este Punto de Acuerdo, en aras de que este asunto se esclarezca. </w:t>
      </w:r>
    </w:p>
    <w:p w:rsidR="00670C6C" w:rsidRPr="002B2119" w:rsidRDefault="00670C6C" w:rsidP="002277FF">
      <w:pPr>
        <w:tabs>
          <w:tab w:val="left" w:pos="5056"/>
        </w:tabs>
        <w:rPr>
          <w:rFonts w:cs="Arial"/>
        </w:rPr>
      </w:pPr>
    </w:p>
    <w:p w:rsidR="00670C6C" w:rsidRPr="002B2119" w:rsidRDefault="00670C6C" w:rsidP="002277FF">
      <w:pPr>
        <w:tabs>
          <w:tab w:val="left" w:pos="5056"/>
        </w:tabs>
        <w:rPr>
          <w:rFonts w:cs="Arial"/>
        </w:rPr>
      </w:pPr>
      <w:r w:rsidRPr="002B2119">
        <w:rPr>
          <w:rFonts w:cs="Arial"/>
        </w:rPr>
        <w:lastRenderedPageBreak/>
        <w:t xml:space="preserve">Como todos sabemos, en el mes de abril del presente año se llevó a cabo la firma del convenio entre el gobierno del estado y las OCV`s, cuyo objetivo es impulsar el trabajo que estas oficinas llevan a cabo, pues para </w:t>
      </w:r>
      <w:r w:rsidR="002600D0" w:rsidRPr="002B2119">
        <w:rPr>
          <w:rFonts w:cs="Arial"/>
        </w:rPr>
        <w:t>a</w:t>
      </w:r>
      <w:r w:rsidRPr="002B2119">
        <w:rPr>
          <w:rFonts w:cs="Arial"/>
        </w:rPr>
        <w:t xml:space="preserve">traer turismo a Coahuila y a los diferentes municipios. </w:t>
      </w:r>
    </w:p>
    <w:p w:rsidR="00670C6C" w:rsidRPr="002B2119" w:rsidRDefault="00670C6C" w:rsidP="002277FF">
      <w:pPr>
        <w:tabs>
          <w:tab w:val="left" w:pos="5056"/>
        </w:tabs>
        <w:rPr>
          <w:rFonts w:cs="Arial"/>
        </w:rPr>
      </w:pPr>
    </w:p>
    <w:p w:rsidR="00670C6C" w:rsidRPr="002B2119" w:rsidRDefault="00670C6C" w:rsidP="002277FF">
      <w:pPr>
        <w:tabs>
          <w:tab w:val="left" w:pos="5056"/>
        </w:tabs>
        <w:rPr>
          <w:rFonts w:cs="Arial"/>
        </w:rPr>
      </w:pPr>
      <w:r w:rsidRPr="002B2119">
        <w:rPr>
          <w:rFonts w:cs="Arial"/>
        </w:rPr>
        <w:t>Es precisamente en este convenio, en el que se estableció que el 3% del Impuesto Sobre Hospedaje que se cobra a cada unidad hotelera a sus huéspedes, el 2% sea destinado a la promoción turística del estado, que realizan las OCV`s, ubicadas en Piedr</w:t>
      </w:r>
      <w:r w:rsidR="002600D0" w:rsidRPr="002B2119">
        <w:rPr>
          <w:rFonts w:cs="Arial"/>
        </w:rPr>
        <w:t>as Negras, Acuña, Monclova, la Región Carbonífera, Parras, Saltillo</w:t>
      </w:r>
      <w:r w:rsidRPr="002B2119">
        <w:rPr>
          <w:rFonts w:cs="Arial"/>
        </w:rPr>
        <w:t xml:space="preserve"> y Torreón, esta promoción que hacen hacia el exterior. </w:t>
      </w:r>
    </w:p>
    <w:p w:rsidR="00670C6C" w:rsidRPr="002B2119" w:rsidRDefault="00670C6C" w:rsidP="002277FF">
      <w:pPr>
        <w:tabs>
          <w:tab w:val="left" w:pos="5056"/>
        </w:tabs>
        <w:rPr>
          <w:rFonts w:cs="Arial"/>
        </w:rPr>
      </w:pPr>
    </w:p>
    <w:p w:rsidR="00670C6C" w:rsidRPr="002B2119" w:rsidRDefault="00670C6C" w:rsidP="002277FF">
      <w:pPr>
        <w:tabs>
          <w:tab w:val="left" w:pos="5056"/>
        </w:tabs>
        <w:rPr>
          <w:rFonts w:cs="Arial"/>
        </w:rPr>
      </w:pPr>
      <w:r w:rsidRPr="002B2119">
        <w:rPr>
          <w:rFonts w:cs="Arial"/>
        </w:rPr>
        <w:t xml:space="preserve">Estas unidades reciben este recurso con el propósito de realizar una mejor promoción de los atractivos turísticos en nuestro Estado, lo cual, trae grandes beneficios a Coahuila y una importante derrama a todos los municipios, así como ya bien lo mencionaste tú, en tu Punto de Acuerdo, Diputada. </w:t>
      </w:r>
    </w:p>
    <w:p w:rsidR="00670C6C" w:rsidRPr="002B2119" w:rsidRDefault="00670C6C" w:rsidP="002277FF">
      <w:pPr>
        <w:tabs>
          <w:tab w:val="left" w:pos="5056"/>
        </w:tabs>
        <w:rPr>
          <w:rFonts w:cs="Arial"/>
        </w:rPr>
      </w:pPr>
    </w:p>
    <w:p w:rsidR="00670C6C" w:rsidRPr="002B2119" w:rsidRDefault="00670C6C" w:rsidP="002277FF">
      <w:pPr>
        <w:tabs>
          <w:tab w:val="left" w:pos="5056"/>
        </w:tabs>
        <w:rPr>
          <w:rFonts w:cs="Arial"/>
        </w:rPr>
      </w:pPr>
      <w:r w:rsidRPr="002B2119">
        <w:rPr>
          <w:rFonts w:cs="Arial"/>
        </w:rPr>
        <w:t>En ese sentido, la Secretaría de Economía y Turismo revisa los planes y programas de promoción turí</w:t>
      </w:r>
      <w:r w:rsidR="00D5102F" w:rsidRPr="002B2119">
        <w:rPr>
          <w:rFonts w:cs="Arial"/>
        </w:rPr>
        <w:t>stica que les presentan las OCV</w:t>
      </w:r>
      <w:r w:rsidR="00E76CE2" w:rsidRPr="002B2119">
        <w:rPr>
          <w:rFonts w:cs="Arial"/>
        </w:rPr>
        <w:t>´</w:t>
      </w:r>
      <w:r w:rsidRPr="002B2119">
        <w:rPr>
          <w:rFonts w:cs="Arial"/>
        </w:rPr>
        <w:t xml:space="preserve">s y la Secretaría de Fiscalización y Rendición de Cuentas vigila que se dé cumplimiento a lo dispuesto en el convenio y en los programas respectivos. </w:t>
      </w:r>
    </w:p>
    <w:p w:rsidR="00670C6C" w:rsidRPr="002B2119" w:rsidRDefault="00670C6C" w:rsidP="002277FF">
      <w:pPr>
        <w:tabs>
          <w:tab w:val="left" w:pos="5056"/>
        </w:tabs>
        <w:rPr>
          <w:rFonts w:cs="Arial"/>
        </w:rPr>
      </w:pPr>
    </w:p>
    <w:p w:rsidR="00D5102F" w:rsidRPr="002B2119" w:rsidRDefault="00670C6C" w:rsidP="002277FF">
      <w:pPr>
        <w:tabs>
          <w:tab w:val="left" w:pos="5056"/>
        </w:tabs>
        <w:rPr>
          <w:rFonts w:cs="Arial"/>
        </w:rPr>
      </w:pPr>
      <w:r w:rsidRPr="002B2119">
        <w:rPr>
          <w:rFonts w:cs="Arial"/>
        </w:rPr>
        <w:t>Sabemos que la Secretaría de Fiscalización y Rendición de Cuentas y la Subsecretaría de Turismo, han realizado ya</w:t>
      </w:r>
      <w:r w:rsidR="00E76CE2" w:rsidRPr="002B2119">
        <w:rPr>
          <w:rFonts w:cs="Arial"/>
        </w:rPr>
        <w:t xml:space="preserve"> diversas reuniones con las OCV´</w:t>
      </w:r>
      <w:r w:rsidRPr="002B2119">
        <w:rPr>
          <w:rFonts w:cs="Arial"/>
        </w:rPr>
        <w:t>s, con las 7, no solamente con la de Monclova,</w:t>
      </w:r>
      <w:r w:rsidR="00E76CE2" w:rsidRPr="002B2119">
        <w:rPr>
          <w:rFonts w:cs="Arial"/>
        </w:rPr>
        <w:t xml:space="preserve"> sino también con las otras OCV´</w:t>
      </w:r>
      <w:r w:rsidRPr="002B2119">
        <w:rPr>
          <w:rFonts w:cs="Arial"/>
        </w:rPr>
        <w:t>s, que están en los dif</w:t>
      </w:r>
      <w:r w:rsidR="00E6434A" w:rsidRPr="002B2119">
        <w:rPr>
          <w:rFonts w:cs="Arial"/>
        </w:rPr>
        <w:t xml:space="preserve">erentes municipios del Estado.  </w:t>
      </w:r>
      <w:r w:rsidRPr="002B2119">
        <w:rPr>
          <w:rFonts w:cs="Arial"/>
        </w:rPr>
        <w:t>Con el objeto de dar seguimiento a los Acuerdos, conocer los programas de promoción y difusión turística que cada una de las oficinas lleva y analiza el proyecto de diagnóstico.</w:t>
      </w:r>
      <w:r w:rsidR="002600D0" w:rsidRPr="002B2119">
        <w:rPr>
          <w:rFonts w:cs="Arial"/>
        </w:rPr>
        <w:t xml:space="preserve"> </w:t>
      </w:r>
      <w:r w:rsidR="00D5102F" w:rsidRPr="002B2119">
        <w:rPr>
          <w:rFonts w:cs="Arial"/>
        </w:rPr>
        <w:t xml:space="preserve">Asimismo, de manera coordinada se les hizo de su conocimiento también los nuevos lineamientos de Auditoría y comprobación, etcétera. </w:t>
      </w:r>
    </w:p>
    <w:p w:rsidR="00D5102F" w:rsidRPr="002B2119" w:rsidRDefault="00D5102F" w:rsidP="002277FF">
      <w:pPr>
        <w:tabs>
          <w:tab w:val="left" w:pos="5056"/>
        </w:tabs>
        <w:rPr>
          <w:rFonts w:cs="Arial"/>
        </w:rPr>
      </w:pPr>
    </w:p>
    <w:p w:rsidR="00E76CE2" w:rsidRPr="002B2119" w:rsidRDefault="00D5102F" w:rsidP="002277FF">
      <w:pPr>
        <w:tabs>
          <w:tab w:val="left" w:pos="5056"/>
        </w:tabs>
        <w:rPr>
          <w:rFonts w:cs="Arial"/>
        </w:rPr>
      </w:pPr>
      <w:r w:rsidRPr="002B2119">
        <w:rPr>
          <w:rFonts w:cs="Arial"/>
        </w:rPr>
        <w:t xml:space="preserve">No dudamos que estas dependencias puedan guiarnos y orientarnos sobre lo que deba de hacerse en relación con este asunto, por eso, yo te propongo que dejemos que sean terminados los procesos ya iniciados por las dependencias encargadas de fiscalizar y que en caso de que haya anomalías o delitos a perseguir, pues sean estas mismas dependencias, de acuerdo a las leyes que rigen en la materia, las que determinen la sanción correspondiente. </w:t>
      </w:r>
      <w:r w:rsidR="002600D0" w:rsidRPr="002B2119">
        <w:rPr>
          <w:rFonts w:cs="Arial"/>
        </w:rPr>
        <w:t xml:space="preserve"> </w:t>
      </w:r>
      <w:r w:rsidR="00E76CE2" w:rsidRPr="002B2119">
        <w:rPr>
          <w:rFonts w:cs="Arial"/>
        </w:rPr>
        <w:t>Insisto, en caso de que así proceda, y no solamente en la OCV de Monclov</w:t>
      </w:r>
      <w:r w:rsidR="00CC08B9" w:rsidRPr="002B2119">
        <w:rPr>
          <w:rFonts w:cs="Arial"/>
        </w:rPr>
        <w:t>a, sino en todas las OCV´s del E</w:t>
      </w:r>
      <w:r w:rsidR="00E76CE2" w:rsidRPr="002B2119">
        <w:rPr>
          <w:rFonts w:cs="Arial"/>
        </w:rPr>
        <w:t xml:space="preserve">stado que realicen acciones que vayan en contra de la ley. </w:t>
      </w:r>
    </w:p>
    <w:p w:rsidR="00E76CE2" w:rsidRPr="002B2119" w:rsidRDefault="00E76CE2" w:rsidP="002277FF">
      <w:pPr>
        <w:tabs>
          <w:tab w:val="left" w:pos="5056"/>
        </w:tabs>
        <w:rPr>
          <w:rFonts w:cs="Arial"/>
        </w:rPr>
      </w:pPr>
    </w:p>
    <w:p w:rsidR="00E76CE2" w:rsidRPr="002B2119" w:rsidRDefault="00E76CE2" w:rsidP="002277FF">
      <w:pPr>
        <w:tabs>
          <w:tab w:val="left" w:pos="5056"/>
        </w:tabs>
        <w:rPr>
          <w:rFonts w:cs="Arial"/>
        </w:rPr>
      </w:pPr>
      <w:r w:rsidRPr="002B2119">
        <w:rPr>
          <w:rFonts w:cs="Arial"/>
        </w:rPr>
        <w:t xml:space="preserve">Por eso, nosotros votaremos a favor este Punto de Acuerdo. </w:t>
      </w:r>
    </w:p>
    <w:p w:rsidR="00E76CE2" w:rsidRPr="002B2119" w:rsidRDefault="00E76CE2" w:rsidP="002277FF">
      <w:pPr>
        <w:tabs>
          <w:tab w:val="left" w:pos="5056"/>
        </w:tabs>
        <w:rPr>
          <w:rFonts w:cs="Arial"/>
        </w:rPr>
      </w:pPr>
    </w:p>
    <w:p w:rsidR="00E76CE2" w:rsidRPr="002B2119" w:rsidRDefault="00E76CE2" w:rsidP="002277FF">
      <w:pPr>
        <w:tabs>
          <w:tab w:val="left" w:pos="5056"/>
        </w:tabs>
        <w:rPr>
          <w:rFonts w:cs="Arial"/>
        </w:rPr>
      </w:pPr>
      <w:r w:rsidRPr="002B2119">
        <w:rPr>
          <w:rFonts w:cs="Arial"/>
        </w:rPr>
        <w:t xml:space="preserve">Es cuanto, Diputado. </w:t>
      </w:r>
    </w:p>
    <w:p w:rsidR="00E76CE2" w:rsidRPr="002B2119" w:rsidRDefault="00E76CE2" w:rsidP="002277FF">
      <w:pPr>
        <w:tabs>
          <w:tab w:val="left" w:pos="5056"/>
        </w:tabs>
        <w:rPr>
          <w:rFonts w:cs="Arial"/>
        </w:rPr>
      </w:pPr>
    </w:p>
    <w:p w:rsidR="00E76CE2" w:rsidRPr="002B2119" w:rsidRDefault="00E76CE2" w:rsidP="002277FF">
      <w:pPr>
        <w:tabs>
          <w:tab w:val="left" w:pos="5056"/>
        </w:tabs>
        <w:rPr>
          <w:rFonts w:cs="Arial"/>
          <w:b/>
        </w:rPr>
      </w:pPr>
      <w:r w:rsidRPr="002B2119">
        <w:rPr>
          <w:rFonts w:cs="Arial"/>
          <w:b/>
        </w:rPr>
        <w:t>Diputado Presidente Juan Antonio García Villa:</w:t>
      </w:r>
    </w:p>
    <w:p w:rsidR="00E76CE2" w:rsidRPr="002B2119" w:rsidRDefault="00F96CA5" w:rsidP="002277FF">
      <w:pPr>
        <w:tabs>
          <w:tab w:val="left" w:pos="5056"/>
        </w:tabs>
        <w:rPr>
          <w:rFonts w:cs="Arial"/>
        </w:rPr>
      </w:pPr>
      <w:r w:rsidRPr="002B2119">
        <w:rPr>
          <w:rFonts w:cs="Arial"/>
        </w:rPr>
        <w:t xml:space="preserve">Muchas gracias, Diputada Martínez González. </w:t>
      </w:r>
    </w:p>
    <w:p w:rsidR="002600D0" w:rsidRPr="002B2119" w:rsidRDefault="002600D0" w:rsidP="002277FF">
      <w:pPr>
        <w:tabs>
          <w:tab w:val="left" w:pos="5056"/>
        </w:tabs>
        <w:rPr>
          <w:rFonts w:cs="Arial"/>
        </w:rPr>
      </w:pPr>
    </w:p>
    <w:p w:rsidR="002600D0" w:rsidRPr="002B2119" w:rsidRDefault="002600D0" w:rsidP="002277FF">
      <w:pPr>
        <w:tabs>
          <w:tab w:val="left" w:pos="5056"/>
        </w:tabs>
        <w:rPr>
          <w:rFonts w:cs="Arial"/>
        </w:rPr>
      </w:pPr>
      <w:r w:rsidRPr="002B2119">
        <w:rPr>
          <w:rFonts w:cs="Arial"/>
        </w:rPr>
        <w:t>¿Ha hecho una, digamos, especie de contrapropuesta?</w:t>
      </w:r>
    </w:p>
    <w:p w:rsidR="002600D0" w:rsidRPr="002B2119" w:rsidRDefault="002600D0" w:rsidP="002277FF">
      <w:pPr>
        <w:tabs>
          <w:tab w:val="left" w:pos="5056"/>
        </w:tabs>
        <w:rPr>
          <w:rFonts w:cs="Arial"/>
        </w:rPr>
      </w:pPr>
    </w:p>
    <w:p w:rsidR="00F96CA5" w:rsidRPr="002B2119" w:rsidRDefault="002600D0" w:rsidP="008C60AF">
      <w:pPr>
        <w:tabs>
          <w:tab w:val="left" w:pos="5056"/>
        </w:tabs>
        <w:rPr>
          <w:rFonts w:cs="Arial"/>
          <w:b/>
        </w:rPr>
      </w:pPr>
      <w:r w:rsidRPr="002B2119">
        <w:rPr>
          <w:rFonts w:cs="Arial"/>
          <w:b/>
        </w:rPr>
        <w:t xml:space="preserve">Diputada </w:t>
      </w:r>
      <w:r w:rsidR="008C60AF" w:rsidRPr="002B2119">
        <w:rPr>
          <w:rFonts w:cs="Arial"/>
          <w:b/>
        </w:rPr>
        <w:t>Rosa Nilda González Noriega:</w:t>
      </w:r>
    </w:p>
    <w:p w:rsidR="008C60AF" w:rsidRPr="002B2119" w:rsidRDefault="008C60AF" w:rsidP="008C60AF">
      <w:pPr>
        <w:tabs>
          <w:tab w:val="left" w:pos="5056"/>
        </w:tabs>
        <w:rPr>
          <w:rFonts w:cs="Arial"/>
        </w:rPr>
      </w:pPr>
      <w:r w:rsidRPr="002B2119">
        <w:rPr>
          <w:rFonts w:cs="Arial"/>
        </w:rPr>
        <w:t xml:space="preserve">Mire, bueno, si va a votar a favor, le agradezco mucho, yo sé que usted también está también dedicada al hospedaje, aquí solamente lo que se está solicitando es a la Secretaría de Fiscalización que le dé un llamado a la persona que está ahorita a cargo, para que realice la investigación y nada más está solicitando que sea a Monclova, por parte del que es ahorita el Tesorero de la OCV en Monclova, solamente es lo único que se está pidiendo. Y qué bueno que abarque todos los municipios que acabas de mencionar, porque bueno tú eres también afectada o eres beneficiaria, es correcto, está bien, pero sí me gustaría que sí se hiciera ese llamado solamente a Monclova. </w:t>
      </w:r>
    </w:p>
    <w:p w:rsidR="008C60AF" w:rsidRPr="002B2119" w:rsidRDefault="008C60AF" w:rsidP="008C60AF">
      <w:pPr>
        <w:tabs>
          <w:tab w:val="left" w:pos="5056"/>
        </w:tabs>
        <w:rPr>
          <w:rFonts w:cs="Arial"/>
        </w:rPr>
      </w:pPr>
    </w:p>
    <w:p w:rsidR="008C60AF" w:rsidRPr="002B2119" w:rsidRDefault="008C60AF" w:rsidP="008C60AF">
      <w:pPr>
        <w:tabs>
          <w:tab w:val="left" w:pos="5056"/>
        </w:tabs>
        <w:rPr>
          <w:rFonts w:cs="Arial"/>
          <w:b/>
        </w:rPr>
      </w:pPr>
      <w:r w:rsidRPr="002B2119">
        <w:rPr>
          <w:rFonts w:cs="Arial"/>
          <w:b/>
        </w:rPr>
        <w:t>Diputado Presidente Juan Antonio García Villa:</w:t>
      </w:r>
    </w:p>
    <w:p w:rsidR="008C60AF" w:rsidRPr="002B2119" w:rsidRDefault="008C60AF" w:rsidP="008C60AF">
      <w:pPr>
        <w:tabs>
          <w:tab w:val="left" w:pos="5056"/>
        </w:tabs>
        <w:rPr>
          <w:rFonts w:cs="Arial"/>
        </w:rPr>
      </w:pPr>
      <w:r w:rsidRPr="002B2119">
        <w:rPr>
          <w:rFonts w:cs="Arial"/>
        </w:rPr>
        <w:lastRenderedPageBreak/>
        <w:t>Bueno, entonces, no acepta la propuesta de que este Punto de Acuerdo sea extensivo a todas las OCV´s del estado.</w:t>
      </w:r>
    </w:p>
    <w:p w:rsidR="008C60AF" w:rsidRPr="002B2119" w:rsidRDefault="008C60AF" w:rsidP="008C60AF">
      <w:pPr>
        <w:tabs>
          <w:tab w:val="left" w:pos="5056"/>
        </w:tabs>
        <w:rPr>
          <w:rFonts w:cs="Arial"/>
        </w:rPr>
      </w:pPr>
    </w:p>
    <w:p w:rsidR="008C60AF" w:rsidRPr="002B2119" w:rsidRDefault="008C60AF" w:rsidP="008C60AF">
      <w:pPr>
        <w:tabs>
          <w:tab w:val="left" w:pos="5056"/>
        </w:tabs>
        <w:rPr>
          <w:rFonts w:cs="Arial"/>
          <w:b/>
        </w:rPr>
      </w:pPr>
      <w:r w:rsidRPr="002B2119">
        <w:rPr>
          <w:rFonts w:cs="Arial"/>
          <w:b/>
        </w:rPr>
        <w:t>Diputada Rosa Nilda González Noriega:</w:t>
      </w:r>
    </w:p>
    <w:p w:rsidR="008C60AF" w:rsidRPr="002B2119" w:rsidRDefault="008C60AF" w:rsidP="008C60AF">
      <w:pPr>
        <w:tabs>
          <w:tab w:val="left" w:pos="5056"/>
        </w:tabs>
        <w:rPr>
          <w:rFonts w:cs="Arial"/>
        </w:rPr>
      </w:pPr>
      <w:r w:rsidRPr="002B2119">
        <w:rPr>
          <w:rFonts w:cs="Arial"/>
        </w:rPr>
        <w:t>Sí, por supuesto que acepto a que sea a todas las OCV´s…</w:t>
      </w:r>
    </w:p>
    <w:p w:rsidR="008C60AF" w:rsidRPr="002B2119" w:rsidRDefault="008C60AF" w:rsidP="008C60AF">
      <w:pPr>
        <w:tabs>
          <w:tab w:val="left" w:pos="5056"/>
        </w:tabs>
        <w:rPr>
          <w:rFonts w:cs="Arial"/>
        </w:rPr>
      </w:pPr>
    </w:p>
    <w:p w:rsidR="008C60AF" w:rsidRPr="002B2119" w:rsidRDefault="008C60AF" w:rsidP="008C60AF">
      <w:pPr>
        <w:tabs>
          <w:tab w:val="left" w:pos="5056"/>
        </w:tabs>
        <w:rPr>
          <w:rFonts w:cs="Arial"/>
          <w:b/>
        </w:rPr>
      </w:pPr>
      <w:r w:rsidRPr="002B2119">
        <w:rPr>
          <w:rFonts w:cs="Arial"/>
          <w:b/>
        </w:rPr>
        <w:t>Diputado Presidente Juan Antonio García Villa:</w:t>
      </w:r>
    </w:p>
    <w:p w:rsidR="008C60AF" w:rsidRPr="002B2119" w:rsidRDefault="008C60AF" w:rsidP="008C60AF">
      <w:pPr>
        <w:tabs>
          <w:tab w:val="left" w:pos="5056"/>
        </w:tabs>
        <w:rPr>
          <w:rFonts w:cs="Arial"/>
        </w:rPr>
      </w:pPr>
      <w:r w:rsidRPr="002B2119">
        <w:rPr>
          <w:rFonts w:cs="Arial"/>
        </w:rPr>
        <w:t>¿Está de acuerdo en estos términos Diputada?</w:t>
      </w:r>
    </w:p>
    <w:p w:rsidR="008C60AF" w:rsidRPr="002B2119" w:rsidRDefault="008C60AF" w:rsidP="008C60AF">
      <w:pPr>
        <w:tabs>
          <w:tab w:val="left" w:pos="5056"/>
        </w:tabs>
        <w:rPr>
          <w:rFonts w:cs="Arial"/>
          <w:b/>
        </w:rPr>
      </w:pPr>
    </w:p>
    <w:p w:rsidR="008836CE" w:rsidRPr="002B2119" w:rsidRDefault="008836CE" w:rsidP="008C60AF">
      <w:pPr>
        <w:tabs>
          <w:tab w:val="left" w:pos="5056"/>
        </w:tabs>
        <w:rPr>
          <w:rFonts w:cs="Arial"/>
          <w:b/>
        </w:rPr>
      </w:pPr>
      <w:r w:rsidRPr="002B2119">
        <w:rPr>
          <w:rFonts w:cs="Arial"/>
          <w:b/>
        </w:rPr>
        <w:t xml:space="preserve">Diputada Verónica Boreque Martínez González: </w:t>
      </w:r>
    </w:p>
    <w:p w:rsidR="008836CE" w:rsidRPr="002B2119" w:rsidRDefault="008836CE" w:rsidP="008C60AF">
      <w:pPr>
        <w:tabs>
          <w:tab w:val="left" w:pos="5056"/>
        </w:tabs>
        <w:rPr>
          <w:rFonts w:cs="Arial"/>
        </w:rPr>
      </w:pPr>
      <w:r w:rsidRPr="002B2119">
        <w:rPr>
          <w:rFonts w:cs="Arial"/>
        </w:rPr>
        <w:t xml:space="preserve">Sí. </w:t>
      </w:r>
    </w:p>
    <w:p w:rsidR="008836CE" w:rsidRPr="002B2119" w:rsidRDefault="008836CE" w:rsidP="008C60AF">
      <w:pPr>
        <w:tabs>
          <w:tab w:val="left" w:pos="5056"/>
        </w:tabs>
        <w:rPr>
          <w:rFonts w:cs="Arial"/>
        </w:rPr>
      </w:pPr>
    </w:p>
    <w:p w:rsidR="008836CE" w:rsidRPr="002B2119" w:rsidRDefault="008836CE" w:rsidP="008C60AF">
      <w:pPr>
        <w:tabs>
          <w:tab w:val="left" w:pos="5056"/>
        </w:tabs>
        <w:rPr>
          <w:rFonts w:cs="Arial"/>
          <w:b/>
        </w:rPr>
      </w:pPr>
      <w:r w:rsidRPr="002B2119">
        <w:rPr>
          <w:rFonts w:cs="Arial"/>
          <w:b/>
        </w:rPr>
        <w:t>Diputado Presidente Juan Antonio García Villa:</w:t>
      </w:r>
    </w:p>
    <w:p w:rsidR="008836CE" w:rsidRPr="002B2119" w:rsidRDefault="008836CE" w:rsidP="008C60AF">
      <w:pPr>
        <w:tabs>
          <w:tab w:val="left" w:pos="5056"/>
        </w:tabs>
        <w:rPr>
          <w:rFonts w:cs="Arial"/>
        </w:rPr>
      </w:pPr>
      <w:r w:rsidRPr="002B2119">
        <w:rPr>
          <w:rFonts w:cs="Arial"/>
        </w:rPr>
        <w:t xml:space="preserve">Muy bien. </w:t>
      </w:r>
    </w:p>
    <w:p w:rsidR="008836CE" w:rsidRPr="002B2119" w:rsidRDefault="008836CE" w:rsidP="008C60AF">
      <w:pPr>
        <w:tabs>
          <w:tab w:val="left" w:pos="5056"/>
        </w:tabs>
        <w:rPr>
          <w:rFonts w:cs="Arial"/>
        </w:rPr>
      </w:pPr>
    </w:p>
    <w:p w:rsidR="008836CE" w:rsidRPr="002B2119" w:rsidRDefault="008836CE" w:rsidP="008C60AF">
      <w:pPr>
        <w:tabs>
          <w:tab w:val="left" w:pos="5056"/>
        </w:tabs>
        <w:rPr>
          <w:rFonts w:cs="Arial"/>
        </w:rPr>
      </w:pPr>
      <w:r w:rsidRPr="002B2119">
        <w:rPr>
          <w:rFonts w:cs="Arial"/>
        </w:rPr>
        <w:t xml:space="preserve">No habiendo pues más intervenciones y con esta modificación a la propuesta original, procederemos a votar el Punto de Acuerdo que se sometió a consideración, Diputado Secretario José Benito Ramírez Rosas tome nota de la votación y una vez cerrado el registro de los votos informe sobre el resultado. </w:t>
      </w:r>
    </w:p>
    <w:p w:rsidR="008836CE" w:rsidRPr="002B2119" w:rsidRDefault="008836CE" w:rsidP="008C60AF">
      <w:pPr>
        <w:tabs>
          <w:tab w:val="left" w:pos="5056"/>
        </w:tabs>
        <w:rPr>
          <w:rFonts w:cs="Arial"/>
        </w:rPr>
      </w:pPr>
    </w:p>
    <w:p w:rsidR="008836CE" w:rsidRPr="002B2119" w:rsidRDefault="008836CE" w:rsidP="008C60AF">
      <w:pPr>
        <w:tabs>
          <w:tab w:val="left" w:pos="5056"/>
        </w:tabs>
        <w:rPr>
          <w:rFonts w:cs="Arial"/>
        </w:rPr>
      </w:pPr>
      <w:r w:rsidRPr="002B2119">
        <w:rPr>
          <w:rFonts w:cs="Arial"/>
        </w:rPr>
        <w:t xml:space="preserve">Se abre el sistema de votación.  Se cierra el registro de votación.  </w:t>
      </w:r>
    </w:p>
    <w:p w:rsidR="008836CE" w:rsidRPr="002B2119" w:rsidRDefault="008836CE" w:rsidP="008C60AF">
      <w:pPr>
        <w:tabs>
          <w:tab w:val="left" w:pos="5056"/>
        </w:tabs>
        <w:rPr>
          <w:rFonts w:cs="Arial"/>
        </w:rPr>
      </w:pPr>
    </w:p>
    <w:p w:rsidR="008836CE" w:rsidRPr="002B2119" w:rsidRDefault="008836CE" w:rsidP="008C60AF">
      <w:pPr>
        <w:tabs>
          <w:tab w:val="left" w:pos="5056"/>
        </w:tabs>
        <w:rPr>
          <w:rFonts w:cs="Arial"/>
          <w:b/>
        </w:rPr>
      </w:pPr>
      <w:r w:rsidRPr="002B2119">
        <w:rPr>
          <w:rFonts w:cs="Arial"/>
          <w:b/>
        </w:rPr>
        <w:t xml:space="preserve">Diputado Secretario José Benito Ramírez Rosas: </w:t>
      </w:r>
    </w:p>
    <w:p w:rsidR="008836CE" w:rsidRPr="00F677B4" w:rsidRDefault="008836CE" w:rsidP="008C60AF">
      <w:pPr>
        <w:tabs>
          <w:tab w:val="left" w:pos="5056"/>
        </w:tabs>
        <w:rPr>
          <w:rFonts w:cs="Arial"/>
          <w:b/>
        </w:rPr>
      </w:pPr>
      <w:r w:rsidRPr="00F677B4">
        <w:rPr>
          <w:rFonts w:cs="Arial"/>
          <w:b/>
        </w:rPr>
        <w:t xml:space="preserve">Diputado Presidente, el resultado de la votación es el siguiente: 25 votos a favor; 0 en contra y 0 abstenciones. </w:t>
      </w:r>
    </w:p>
    <w:p w:rsidR="008836CE" w:rsidRPr="002B2119" w:rsidRDefault="008836CE" w:rsidP="008C60AF">
      <w:pPr>
        <w:tabs>
          <w:tab w:val="left" w:pos="5056"/>
        </w:tabs>
        <w:rPr>
          <w:rFonts w:cs="Arial"/>
        </w:rPr>
      </w:pPr>
    </w:p>
    <w:p w:rsidR="008836CE" w:rsidRPr="002B2119" w:rsidRDefault="008836CE" w:rsidP="008C60AF">
      <w:pPr>
        <w:tabs>
          <w:tab w:val="left" w:pos="5056"/>
        </w:tabs>
        <w:rPr>
          <w:rFonts w:cs="Arial"/>
          <w:b/>
        </w:rPr>
      </w:pPr>
      <w:r w:rsidRPr="002B2119">
        <w:rPr>
          <w:rFonts w:cs="Arial"/>
          <w:b/>
        </w:rPr>
        <w:t>Diputado Presidente Juan Antonio García Villa:</w:t>
      </w:r>
    </w:p>
    <w:p w:rsidR="00777EE1" w:rsidRPr="002B2119" w:rsidRDefault="00777EE1" w:rsidP="008C60AF">
      <w:pPr>
        <w:tabs>
          <w:tab w:val="left" w:pos="5056"/>
        </w:tabs>
        <w:rPr>
          <w:rFonts w:cs="Arial"/>
        </w:rPr>
      </w:pPr>
      <w:r w:rsidRPr="002B2119">
        <w:rPr>
          <w:rFonts w:cs="Arial"/>
        </w:rPr>
        <w:t>Se aprueba por unanimidad el Punto de Acuerdo modificado en los términos en que quedo dicho, y que se puso a consideración, por lo que, debe procederse a lo que legalmente corresponda.</w:t>
      </w:r>
    </w:p>
    <w:p w:rsidR="00777EE1" w:rsidRPr="002B2119" w:rsidRDefault="00777EE1" w:rsidP="008C60AF">
      <w:pPr>
        <w:tabs>
          <w:tab w:val="left" w:pos="5056"/>
        </w:tabs>
        <w:rPr>
          <w:rFonts w:cs="Arial"/>
        </w:rPr>
      </w:pPr>
    </w:p>
    <w:p w:rsidR="00777EE1" w:rsidRPr="002B2119" w:rsidRDefault="00777EE1" w:rsidP="008C60AF">
      <w:pPr>
        <w:tabs>
          <w:tab w:val="left" w:pos="5056"/>
        </w:tabs>
        <w:rPr>
          <w:rFonts w:cs="Arial"/>
        </w:rPr>
      </w:pPr>
      <w:r w:rsidRPr="002B2119">
        <w:rPr>
          <w:rFonts w:cs="Arial"/>
        </w:rPr>
        <w:t xml:space="preserve">A continuación, se concede la palabra al Diputado Jaime Bueno Zertuche, para plantear una proposición con Punto de Acuerdo que se encuentra consignada en el Punto 11 B del Orden del Día aprobado. </w:t>
      </w:r>
    </w:p>
    <w:p w:rsidR="00777EE1" w:rsidRPr="002B2119" w:rsidRDefault="00777EE1" w:rsidP="008C60AF">
      <w:pPr>
        <w:tabs>
          <w:tab w:val="left" w:pos="5056"/>
        </w:tabs>
        <w:rPr>
          <w:rFonts w:cs="Arial"/>
        </w:rPr>
      </w:pPr>
    </w:p>
    <w:p w:rsidR="00777EE1" w:rsidRPr="002B2119" w:rsidRDefault="00777EE1" w:rsidP="008C60AF">
      <w:pPr>
        <w:tabs>
          <w:tab w:val="left" w:pos="5056"/>
        </w:tabs>
        <w:rPr>
          <w:rFonts w:cs="Arial"/>
        </w:rPr>
      </w:pPr>
      <w:r w:rsidRPr="002B2119">
        <w:rPr>
          <w:rFonts w:cs="Arial"/>
        </w:rPr>
        <w:t xml:space="preserve">Adelante Diputado. </w:t>
      </w:r>
    </w:p>
    <w:p w:rsidR="00777EE1" w:rsidRPr="002B2119" w:rsidRDefault="00777EE1" w:rsidP="008C60AF">
      <w:pPr>
        <w:tabs>
          <w:tab w:val="left" w:pos="5056"/>
        </w:tabs>
        <w:rPr>
          <w:rFonts w:cs="Arial"/>
        </w:rPr>
      </w:pPr>
    </w:p>
    <w:p w:rsidR="00777EE1" w:rsidRPr="002B2119" w:rsidRDefault="00777EE1" w:rsidP="008C60AF">
      <w:pPr>
        <w:tabs>
          <w:tab w:val="left" w:pos="5056"/>
        </w:tabs>
        <w:rPr>
          <w:rFonts w:cs="Arial"/>
          <w:b/>
        </w:rPr>
      </w:pPr>
      <w:r w:rsidRPr="002B2119">
        <w:rPr>
          <w:rFonts w:cs="Arial"/>
          <w:b/>
        </w:rPr>
        <w:t>Diputado Jaime Bueno Zertuche:</w:t>
      </w:r>
    </w:p>
    <w:p w:rsidR="00777EE1" w:rsidRPr="002B2119" w:rsidRDefault="0035485C" w:rsidP="008C60AF">
      <w:pPr>
        <w:tabs>
          <w:tab w:val="left" w:pos="5056"/>
        </w:tabs>
        <w:rPr>
          <w:rFonts w:cs="Arial"/>
        </w:rPr>
      </w:pPr>
      <w:r w:rsidRPr="002B2119">
        <w:rPr>
          <w:rFonts w:cs="Arial"/>
        </w:rPr>
        <w:t xml:space="preserve">Muchas gracias, Diputado Presidente. </w:t>
      </w:r>
    </w:p>
    <w:p w:rsidR="0035485C" w:rsidRPr="002B2119" w:rsidRDefault="0035485C" w:rsidP="008C60AF">
      <w:pPr>
        <w:tabs>
          <w:tab w:val="left" w:pos="5056"/>
        </w:tabs>
        <w:rPr>
          <w:rFonts w:cs="Arial"/>
        </w:rPr>
      </w:pPr>
    </w:p>
    <w:p w:rsidR="0035485C" w:rsidRPr="002B2119" w:rsidRDefault="0035485C" w:rsidP="008C60AF">
      <w:pPr>
        <w:tabs>
          <w:tab w:val="left" w:pos="5056"/>
        </w:tabs>
        <w:rPr>
          <w:rFonts w:cs="Arial"/>
        </w:rPr>
      </w:pPr>
      <w:r w:rsidRPr="002B2119">
        <w:rPr>
          <w:rFonts w:cs="Arial"/>
        </w:rPr>
        <w:t>Con el permiso de las compañeras y compañeros Diputados.</w:t>
      </w:r>
    </w:p>
    <w:p w:rsidR="0035485C" w:rsidRPr="002B2119" w:rsidRDefault="0035485C" w:rsidP="008C60AF">
      <w:pPr>
        <w:tabs>
          <w:tab w:val="left" w:pos="5056"/>
        </w:tabs>
        <w:rPr>
          <w:rFonts w:cs="Arial"/>
        </w:rPr>
      </w:pPr>
      <w:r w:rsidRPr="002B2119">
        <w:rPr>
          <w:rFonts w:cs="Arial"/>
        </w:rPr>
        <w:t xml:space="preserve">Con el permiso de todas y todos ustedes. </w:t>
      </w:r>
    </w:p>
    <w:p w:rsidR="00D5102F" w:rsidRPr="002B2119" w:rsidRDefault="00D5102F" w:rsidP="002277FF">
      <w:pPr>
        <w:tabs>
          <w:tab w:val="left" w:pos="5056"/>
        </w:tabs>
        <w:rPr>
          <w:rFonts w:cs="Arial"/>
        </w:rPr>
      </w:pPr>
    </w:p>
    <w:p w:rsidR="00B2129D" w:rsidRPr="002B2119" w:rsidRDefault="00B2129D" w:rsidP="0035485C">
      <w:pPr>
        <w:jc w:val="left"/>
        <w:rPr>
          <w:rFonts w:cs="Arial"/>
          <w:lang w:eastAsia="es-MX"/>
        </w:rPr>
      </w:pPr>
      <w:r w:rsidRPr="002B2119">
        <w:rPr>
          <w:rFonts w:cs="Arial"/>
          <w:b/>
          <w:lang w:val="es-ES"/>
        </w:rPr>
        <w:t>DIP. JUAN ANTONIO GARCÍA VILLA</w:t>
      </w:r>
    </w:p>
    <w:p w:rsidR="00B2129D" w:rsidRPr="002B2119" w:rsidRDefault="00B2129D" w:rsidP="0035485C">
      <w:pPr>
        <w:rPr>
          <w:rFonts w:cs="Arial"/>
          <w:b/>
          <w:lang w:val="es-ES"/>
        </w:rPr>
      </w:pPr>
      <w:r w:rsidRPr="002B2119">
        <w:rPr>
          <w:rFonts w:cs="Arial"/>
          <w:b/>
          <w:lang w:val="es-ES"/>
        </w:rPr>
        <w:t>PRESIDENTE DE LA MESA DIRECTIVA</w:t>
      </w:r>
    </w:p>
    <w:p w:rsidR="00B2129D" w:rsidRPr="002B2119" w:rsidRDefault="00B2129D" w:rsidP="0035485C">
      <w:pPr>
        <w:rPr>
          <w:rFonts w:cs="Arial"/>
          <w:b/>
          <w:lang w:val="es-ES"/>
        </w:rPr>
      </w:pPr>
      <w:r w:rsidRPr="002B2119">
        <w:rPr>
          <w:rFonts w:cs="Arial"/>
          <w:b/>
        </w:rPr>
        <w:t>DEL CONGRESO DEL ESTADO DE COAHUILA DE ZARAGOZA</w:t>
      </w:r>
    </w:p>
    <w:p w:rsidR="00B2129D" w:rsidRPr="002B2119" w:rsidRDefault="00B2129D" w:rsidP="0035485C">
      <w:pPr>
        <w:rPr>
          <w:rFonts w:cs="Arial"/>
          <w:b/>
          <w:lang w:val="es-ES"/>
        </w:rPr>
      </w:pPr>
      <w:r w:rsidRPr="002B2119">
        <w:rPr>
          <w:rFonts w:cs="Arial"/>
          <w:b/>
          <w:lang w:val="es-ES"/>
        </w:rPr>
        <w:t xml:space="preserve">P R E S E N T E.- </w:t>
      </w:r>
    </w:p>
    <w:p w:rsidR="00B2129D" w:rsidRPr="002B2119" w:rsidRDefault="00B2129D" w:rsidP="0035485C">
      <w:pPr>
        <w:rPr>
          <w:rFonts w:cs="Arial"/>
          <w:bCs/>
          <w:lang w:val="es-ES"/>
        </w:rPr>
      </w:pPr>
    </w:p>
    <w:p w:rsidR="00B2129D" w:rsidRPr="002B2119" w:rsidRDefault="00B2129D" w:rsidP="0035485C">
      <w:pPr>
        <w:rPr>
          <w:rFonts w:cs="Arial"/>
        </w:rPr>
      </w:pPr>
      <w:r w:rsidRPr="002B2119">
        <w:rPr>
          <w:rFonts w:eastAsia="Calibri" w:cs="Arial"/>
        </w:rPr>
        <w:t xml:space="preserve">El que suscribe </w:t>
      </w:r>
      <w:r w:rsidRPr="002B2119">
        <w:rPr>
          <w:rFonts w:eastAsia="Calibri" w:cs="Arial"/>
          <w:b/>
        </w:rPr>
        <w:t>Diputado JAIME BUENO ZERTUCHE,</w:t>
      </w:r>
      <w:r w:rsidRPr="002B2119">
        <w:rPr>
          <w:rFonts w:eastAsia="Calibri" w:cs="Arial"/>
        </w:rPr>
        <w:t xml:space="preserve"> </w:t>
      </w:r>
      <w:r w:rsidRPr="002B2119">
        <w:rPr>
          <w:rFonts w:cs="Arial"/>
        </w:rPr>
        <w:t>con fundamento en lo dispuesto en los artículos 21, fracción VI, 24, fracción II, 179, 180, 181, 182 y demás relativos de la Ley Orgánica del Congreso del Estado Libre, Independiente y Soberano de Coahuila de Zaragoza, y demás aplicables presento  ante esta Soberanía, una proposición con Punto de Acuerdo, al tenor de las siguientes:</w:t>
      </w:r>
    </w:p>
    <w:p w:rsidR="00B2129D" w:rsidRPr="002B2119" w:rsidRDefault="00B2129D" w:rsidP="0035485C">
      <w:pPr>
        <w:rPr>
          <w:rFonts w:cs="Arial"/>
        </w:rPr>
      </w:pPr>
    </w:p>
    <w:p w:rsidR="00B2129D" w:rsidRPr="002B2119" w:rsidRDefault="00B2129D" w:rsidP="0035485C">
      <w:pPr>
        <w:jc w:val="center"/>
        <w:rPr>
          <w:rFonts w:cs="Arial"/>
          <w:b/>
        </w:rPr>
      </w:pPr>
      <w:r w:rsidRPr="002B2119">
        <w:rPr>
          <w:rFonts w:cs="Arial"/>
          <w:b/>
        </w:rPr>
        <w:t>CONSIDERACIONES</w:t>
      </w:r>
    </w:p>
    <w:p w:rsidR="00B2129D" w:rsidRPr="002B2119" w:rsidRDefault="00B2129D" w:rsidP="0035485C">
      <w:pPr>
        <w:jc w:val="center"/>
        <w:rPr>
          <w:rFonts w:cs="Arial"/>
          <w:b/>
        </w:rPr>
      </w:pPr>
    </w:p>
    <w:p w:rsidR="00B2129D" w:rsidRPr="002B2119" w:rsidRDefault="00B2129D" w:rsidP="0035485C">
      <w:pPr>
        <w:tabs>
          <w:tab w:val="left" w:pos="1290"/>
        </w:tabs>
        <w:rPr>
          <w:rFonts w:cs="Arial"/>
        </w:rPr>
      </w:pPr>
      <w:r w:rsidRPr="002B2119">
        <w:rPr>
          <w:rFonts w:cs="Arial"/>
        </w:rPr>
        <w:t>El</w:t>
      </w:r>
      <w:r w:rsidR="00CC08B9" w:rsidRPr="002B2119">
        <w:rPr>
          <w:rFonts w:cs="Arial"/>
        </w:rPr>
        <w:t xml:space="preserve"> pasado</w:t>
      </w:r>
      <w:r w:rsidRPr="002B2119">
        <w:rPr>
          <w:rFonts w:cs="Arial"/>
        </w:rPr>
        <w:t xml:space="preserve"> 21 de noviembre de cada año</w:t>
      </w:r>
      <w:r w:rsidR="0035485C" w:rsidRPr="002B2119">
        <w:rPr>
          <w:rFonts w:cs="Arial"/>
        </w:rPr>
        <w:t xml:space="preserve"> de los años,  conmemoramos </w:t>
      </w:r>
      <w:r w:rsidRPr="002B2119">
        <w:rPr>
          <w:rFonts w:cs="Arial"/>
        </w:rPr>
        <w:t xml:space="preserve"> el Día Mundial de la Espina Bífida. Se trata de una malformación congénita en la columna vertebral que se presenta durante las primeras semanas de gestación del bebé, como consecuencia de un fallo en el cierre del tubo neural que es una estructura presente en el embrión, del que se origina el sistema nervioso central. Ello provoca daños permanentes en la médula espinal y el sistema nervioso, además puede dar lugar a parálisis en los miembros inferiores o problemas funcionales del intestino y la vejiga.</w:t>
      </w:r>
    </w:p>
    <w:p w:rsidR="00B2129D" w:rsidRPr="002B2119" w:rsidRDefault="00B2129D" w:rsidP="0035485C">
      <w:pPr>
        <w:tabs>
          <w:tab w:val="left" w:pos="1290"/>
        </w:tabs>
        <w:rPr>
          <w:rFonts w:cs="Arial"/>
        </w:rPr>
      </w:pPr>
    </w:p>
    <w:p w:rsidR="00B2129D" w:rsidRPr="002B2119" w:rsidRDefault="00B2129D" w:rsidP="0035485C">
      <w:pPr>
        <w:tabs>
          <w:tab w:val="left" w:pos="1290"/>
        </w:tabs>
        <w:rPr>
          <w:rFonts w:cs="Arial"/>
        </w:rPr>
      </w:pPr>
      <w:r w:rsidRPr="002B2119">
        <w:rPr>
          <w:rFonts w:cs="Arial"/>
        </w:rPr>
        <w:t>El padecimiento de espina bífida puede clasificarse en dos grandes rubros: el de espina bífida abierta y el de espina bífida cerrada. A su vez, tiene distintas subclasificaciones, entre las que se destacan el meningocele en el que las meninges empujan hacia afuera de la abertura de la columna vertebral y pueden estar cubiertas por una capa de piel; el denominado mielomeningocele, es la forma más grave de este padecimiento, cuando la médula espinal se muestra a través de la abertura de la columna, provocando parcial o total parálisis del cuerpo por debajo de dicha abertura. Puede provocar incapacidad para caminar, problemas en</w:t>
      </w:r>
      <w:r w:rsidR="00446FE8" w:rsidRPr="002B2119">
        <w:rPr>
          <w:rFonts w:cs="Arial"/>
        </w:rPr>
        <w:t xml:space="preserve"> las</w:t>
      </w:r>
      <w:r w:rsidRPr="002B2119">
        <w:rPr>
          <w:rFonts w:cs="Arial"/>
        </w:rPr>
        <w:t xml:space="preserve"> vías urinarias y disfunción intestinal.</w:t>
      </w:r>
    </w:p>
    <w:p w:rsidR="00B2129D" w:rsidRPr="002B2119" w:rsidRDefault="00B2129D" w:rsidP="0035485C">
      <w:pPr>
        <w:tabs>
          <w:tab w:val="left" w:pos="1290"/>
        </w:tabs>
        <w:rPr>
          <w:rFonts w:cs="Arial"/>
        </w:rPr>
      </w:pPr>
    </w:p>
    <w:p w:rsidR="00B2129D" w:rsidRPr="002B2119" w:rsidRDefault="00B2129D" w:rsidP="0035485C">
      <w:pPr>
        <w:tabs>
          <w:tab w:val="left" w:pos="1290"/>
        </w:tabs>
        <w:rPr>
          <w:rFonts w:cs="Arial"/>
        </w:rPr>
      </w:pPr>
      <w:r w:rsidRPr="002B2119">
        <w:rPr>
          <w:rFonts w:cs="Arial"/>
        </w:rPr>
        <w:t xml:space="preserve">De acuerdo a datos </w:t>
      </w:r>
      <w:r w:rsidR="00446FE8" w:rsidRPr="002B2119">
        <w:rPr>
          <w:rFonts w:cs="Arial"/>
        </w:rPr>
        <w:t xml:space="preserve">de la Organización Mundial de </w:t>
      </w:r>
      <w:r w:rsidRPr="002B2119">
        <w:rPr>
          <w:rFonts w:cs="Arial"/>
        </w:rPr>
        <w:t xml:space="preserve"> Salud, este padecimiento puede prevenirse en un 70 por ciento, con la previa ingesta suficiente de ácido fólico por parte de la madre, antes de embarazarse y durante la gestación, así como otras acciones preventivas; sin embargo, esto no es dato suficiente para determinar o no el riesgo de que se presente esta afectación.</w:t>
      </w:r>
    </w:p>
    <w:p w:rsidR="00B2129D" w:rsidRPr="002B2119" w:rsidRDefault="00B2129D" w:rsidP="0035485C">
      <w:pPr>
        <w:tabs>
          <w:tab w:val="left" w:pos="1290"/>
        </w:tabs>
        <w:rPr>
          <w:rFonts w:cs="Arial"/>
        </w:rPr>
      </w:pPr>
    </w:p>
    <w:p w:rsidR="00B2129D" w:rsidRPr="002B2119" w:rsidRDefault="00B2129D" w:rsidP="0035485C">
      <w:pPr>
        <w:tabs>
          <w:tab w:val="left" w:pos="1290"/>
        </w:tabs>
        <w:rPr>
          <w:rFonts w:cs="Arial"/>
        </w:rPr>
      </w:pPr>
      <w:r w:rsidRPr="002B2119">
        <w:rPr>
          <w:rFonts w:cs="Arial"/>
        </w:rPr>
        <w:t xml:space="preserve">Los pequeños que nacen con espina bífida pueden padecer además hidrocefalia que es la presencia de líquido a presión en el cerebro, presentar problemas en el corazón, complicaciones ortopédicas y, en ocasiones, un nivel de inteligencia por debajo del </w:t>
      </w:r>
      <w:r w:rsidR="00446FE8" w:rsidRPr="002B2119">
        <w:rPr>
          <w:rFonts w:cs="Arial"/>
        </w:rPr>
        <w:t xml:space="preserve"> nivel </w:t>
      </w:r>
      <w:r w:rsidRPr="002B2119">
        <w:rPr>
          <w:rFonts w:cs="Arial"/>
        </w:rPr>
        <w:t>promedio.</w:t>
      </w:r>
    </w:p>
    <w:p w:rsidR="00B2129D" w:rsidRPr="002B2119" w:rsidRDefault="00B2129D" w:rsidP="0035485C">
      <w:pPr>
        <w:tabs>
          <w:tab w:val="left" w:pos="1290"/>
        </w:tabs>
        <w:rPr>
          <w:rFonts w:cs="Arial"/>
        </w:rPr>
      </w:pPr>
    </w:p>
    <w:p w:rsidR="00B2129D" w:rsidRPr="002B2119" w:rsidRDefault="00B2129D" w:rsidP="0035485C">
      <w:pPr>
        <w:tabs>
          <w:tab w:val="left" w:pos="1290"/>
        </w:tabs>
        <w:rPr>
          <w:rFonts w:cs="Arial"/>
        </w:rPr>
      </w:pPr>
      <w:r w:rsidRPr="002B2119">
        <w:rPr>
          <w:rFonts w:cs="Arial"/>
        </w:rPr>
        <w:t>No existe una causa precisa y determinada para que se manifieste esta deformación congénita. Sin embargo, pueden involucrarse diversos factores congénitos y ambientales y desarrollarla, tales como la edad de la madre (mujeres en adolescentes de presenta más que en adultas), la ingesta de algunos medicamentos, una alime</w:t>
      </w:r>
      <w:r w:rsidR="00446FE8" w:rsidRPr="002B2119">
        <w:rPr>
          <w:rFonts w:cs="Arial"/>
        </w:rPr>
        <w:t xml:space="preserve">ntación deficiente, entre otras probables causas. </w:t>
      </w:r>
    </w:p>
    <w:p w:rsidR="00B2129D" w:rsidRPr="002B2119" w:rsidRDefault="00B2129D" w:rsidP="0035485C">
      <w:pPr>
        <w:tabs>
          <w:tab w:val="left" w:pos="1290"/>
        </w:tabs>
        <w:rPr>
          <w:rFonts w:cs="Arial"/>
        </w:rPr>
      </w:pPr>
    </w:p>
    <w:p w:rsidR="00B2129D" w:rsidRPr="002B2119" w:rsidRDefault="00B2129D" w:rsidP="0035485C">
      <w:pPr>
        <w:tabs>
          <w:tab w:val="left" w:pos="1290"/>
        </w:tabs>
        <w:rPr>
          <w:rFonts w:cs="Arial"/>
        </w:rPr>
      </w:pPr>
      <w:r w:rsidRPr="002B2119">
        <w:rPr>
          <w:rFonts w:cs="Arial"/>
        </w:rPr>
        <w:t xml:space="preserve">La incidencia mundial de este padecimiento oscila entre los 1.0 y 10.0 por cada mil nacimientos. En México, se tiene una prevalencia de 4.9 por 10.000 de defectos de espina bífida. De acuerdo a testimonios de padres </w:t>
      </w:r>
      <w:r w:rsidR="00446FE8" w:rsidRPr="002B2119">
        <w:rPr>
          <w:rFonts w:cs="Arial"/>
        </w:rPr>
        <w:t xml:space="preserve"> y madres </w:t>
      </w:r>
      <w:r w:rsidRPr="002B2119">
        <w:rPr>
          <w:rFonts w:cs="Arial"/>
        </w:rPr>
        <w:t>de familia que han recurrido a la atención especializada para este padecimiento en los Centros CRIT Teletón, el número de casos de espina</w:t>
      </w:r>
      <w:r w:rsidR="00446FE8" w:rsidRPr="002B2119">
        <w:rPr>
          <w:rFonts w:cs="Arial"/>
        </w:rPr>
        <w:t xml:space="preserve"> bífida se ha incrementado en nuestro estado</w:t>
      </w:r>
      <w:r w:rsidRPr="002B2119">
        <w:rPr>
          <w:rFonts w:cs="Arial"/>
        </w:rPr>
        <w:t xml:space="preserve"> en los últimos años.</w:t>
      </w:r>
    </w:p>
    <w:p w:rsidR="00B2129D" w:rsidRPr="002B2119" w:rsidRDefault="00B2129D" w:rsidP="0035485C">
      <w:pPr>
        <w:tabs>
          <w:tab w:val="left" w:pos="1290"/>
        </w:tabs>
        <w:rPr>
          <w:rFonts w:cs="Arial"/>
        </w:rPr>
      </w:pPr>
    </w:p>
    <w:p w:rsidR="00B2129D" w:rsidRPr="002B2119" w:rsidRDefault="00B2129D" w:rsidP="0035485C">
      <w:pPr>
        <w:tabs>
          <w:tab w:val="left" w:pos="1290"/>
        </w:tabs>
        <w:rPr>
          <w:rFonts w:cs="Arial"/>
        </w:rPr>
      </w:pPr>
      <w:r w:rsidRPr="002B2119">
        <w:rPr>
          <w:rFonts w:cs="Arial"/>
        </w:rPr>
        <w:t>Al día de hoy, no existe una cura para la espina bífida, ya que el tejido que se daña no puede ser reparado o sustituido. Sin embargo, existen algunos tratamientos que, dependiendo del tipo que se trate, pueden ayudar a los pacientes que lo padecen a mejorar su calidad de vida, procurar que puedan llevar una vida lo más normal e independiente posible, realizar actividades físicas, asistir a la escuela, ya sea por sí solos, o con la ayuda de aparatos ortopédicos, muletas o sillas de ruedas, cuando sea necesario.</w:t>
      </w:r>
    </w:p>
    <w:p w:rsidR="00B2129D" w:rsidRPr="002B2119" w:rsidRDefault="00B2129D" w:rsidP="0035485C">
      <w:pPr>
        <w:tabs>
          <w:tab w:val="left" w:pos="1290"/>
        </w:tabs>
        <w:rPr>
          <w:rFonts w:cs="Arial"/>
        </w:rPr>
      </w:pPr>
    </w:p>
    <w:p w:rsidR="00B2129D" w:rsidRPr="002B2119" w:rsidRDefault="00B2129D" w:rsidP="0035485C">
      <w:pPr>
        <w:tabs>
          <w:tab w:val="left" w:pos="1290"/>
        </w:tabs>
        <w:rPr>
          <w:rFonts w:cs="Arial"/>
        </w:rPr>
      </w:pPr>
      <w:r w:rsidRPr="002B2119">
        <w:rPr>
          <w:rFonts w:cs="Arial"/>
        </w:rPr>
        <w:t xml:space="preserve">Dado que el padecer espina bífida puede generar otro tipo de trastornos y problemas físicos, tales como el mal funcionamiento de las vías urinarias, del tracto digestivo, obesidad, osteoporosis, función sexual, entre otros de no menor importancia, resulta indispensable promover e impulsar la investigación sobre esta </w:t>
      </w:r>
      <w:r w:rsidR="000A23A1" w:rsidRPr="002B2119">
        <w:rPr>
          <w:rFonts w:cs="Arial"/>
        </w:rPr>
        <w:t xml:space="preserve">lamentable </w:t>
      </w:r>
      <w:r w:rsidRPr="002B2119">
        <w:rPr>
          <w:rFonts w:cs="Arial"/>
        </w:rPr>
        <w:t xml:space="preserve">deformación. </w:t>
      </w:r>
    </w:p>
    <w:p w:rsidR="00B2129D" w:rsidRPr="002B2119" w:rsidRDefault="00B2129D" w:rsidP="0035485C">
      <w:pPr>
        <w:tabs>
          <w:tab w:val="left" w:pos="1290"/>
        </w:tabs>
        <w:rPr>
          <w:rFonts w:cs="Arial"/>
        </w:rPr>
      </w:pPr>
    </w:p>
    <w:p w:rsidR="00B2129D" w:rsidRPr="002B2119" w:rsidRDefault="00B2129D" w:rsidP="0035485C">
      <w:pPr>
        <w:tabs>
          <w:tab w:val="left" w:pos="1290"/>
        </w:tabs>
        <w:rPr>
          <w:rFonts w:cs="Arial"/>
        </w:rPr>
      </w:pPr>
      <w:r w:rsidRPr="002B2119">
        <w:rPr>
          <w:rFonts w:cs="Arial"/>
        </w:rPr>
        <w:t xml:space="preserve">Además, consideramos necesario que, para hacer la mayor parte de las cosas posibles por prevenir la presencia de estos padecimientos, es conveniente reforzar diversos aspectos en la población coahuilense. Por parte de las autoridades gubernamentales, pueden implementarse diversas acciones positivas, en aras </w:t>
      </w:r>
      <w:r w:rsidRPr="002B2119">
        <w:rPr>
          <w:rFonts w:cs="Arial"/>
        </w:rPr>
        <w:lastRenderedPageBreak/>
        <w:t>de mejorar las condiciones de vida y desarrollo de las personas que padecen espina bífida, como en las posibles acciones encaminadas a la prevención de este padecimiento.</w:t>
      </w:r>
    </w:p>
    <w:p w:rsidR="00B2129D" w:rsidRPr="002B2119" w:rsidRDefault="00B2129D" w:rsidP="0035485C">
      <w:pPr>
        <w:tabs>
          <w:tab w:val="left" w:pos="1290"/>
        </w:tabs>
        <w:rPr>
          <w:rFonts w:cs="Arial"/>
        </w:rPr>
      </w:pPr>
    </w:p>
    <w:p w:rsidR="00B2129D" w:rsidRPr="002B2119" w:rsidRDefault="00B2129D" w:rsidP="0035485C">
      <w:pPr>
        <w:tabs>
          <w:tab w:val="left" w:pos="1290"/>
        </w:tabs>
        <w:rPr>
          <w:rFonts w:cs="Arial"/>
        </w:rPr>
      </w:pPr>
      <w:r w:rsidRPr="002B2119">
        <w:rPr>
          <w:rFonts w:cs="Arial"/>
        </w:rPr>
        <w:t>Pensemos en que las niñas y niños que nacen con espina bífida, tienen el deseo de lograr lo suficiente para llevar una vida normal, con las mismas necesidades, aspiraciones y sueños que el resto de los niños</w:t>
      </w:r>
      <w:r w:rsidR="000A23A1" w:rsidRPr="002B2119">
        <w:rPr>
          <w:rFonts w:cs="Arial"/>
        </w:rPr>
        <w:t xml:space="preserve"> y niñas</w:t>
      </w:r>
      <w:r w:rsidRPr="002B2119">
        <w:rPr>
          <w:rFonts w:cs="Arial"/>
        </w:rPr>
        <w:t>.</w:t>
      </w:r>
      <w:r w:rsidR="000A23A1" w:rsidRPr="002B2119">
        <w:rPr>
          <w:rFonts w:cs="Arial"/>
        </w:rPr>
        <w:t xml:space="preserve"> </w:t>
      </w:r>
      <w:r w:rsidRPr="002B2119">
        <w:rPr>
          <w:rFonts w:cs="Arial"/>
        </w:rPr>
        <w:t xml:space="preserve"> Las acciones que el gobierno pueda implementar en su favor, se reflejarán en el crecimiento de su autoestima y en que logren formarse como miembros productivos de su comunidad.</w:t>
      </w:r>
    </w:p>
    <w:p w:rsidR="00B2129D" w:rsidRPr="002B2119" w:rsidRDefault="00B2129D" w:rsidP="0035485C">
      <w:pPr>
        <w:rPr>
          <w:rFonts w:cs="Arial"/>
        </w:rPr>
      </w:pPr>
    </w:p>
    <w:p w:rsidR="00B2129D" w:rsidRPr="002B2119" w:rsidRDefault="00B2129D" w:rsidP="0035485C">
      <w:pPr>
        <w:rPr>
          <w:rFonts w:cs="Arial"/>
        </w:rPr>
      </w:pPr>
      <w:r w:rsidRPr="002B2119">
        <w:rPr>
          <w:rFonts w:cs="Arial"/>
        </w:rPr>
        <w:t>Por lo anteriormente descrito, y con fundamento en lo dispuesto en las disposiciones señaladas, someto a consideración</w:t>
      </w:r>
      <w:r w:rsidR="000A23A1" w:rsidRPr="002B2119">
        <w:rPr>
          <w:rFonts w:cs="Arial"/>
        </w:rPr>
        <w:t>, esperando que este Punto sea resuelto como urgente y de obvia resolución</w:t>
      </w:r>
      <w:r w:rsidRPr="002B2119">
        <w:rPr>
          <w:rFonts w:cs="Arial"/>
        </w:rPr>
        <w:t xml:space="preserve">, la siguiente proposición con </w:t>
      </w:r>
      <w:r w:rsidRPr="002B2119">
        <w:rPr>
          <w:rFonts w:cs="Arial"/>
          <w:b/>
        </w:rPr>
        <w:t>Punto de Acuerdo:</w:t>
      </w:r>
    </w:p>
    <w:p w:rsidR="00B2129D" w:rsidRPr="002B2119" w:rsidRDefault="00B2129D" w:rsidP="0035485C">
      <w:pPr>
        <w:rPr>
          <w:rFonts w:cs="Arial"/>
        </w:rPr>
      </w:pPr>
    </w:p>
    <w:p w:rsidR="00B2129D" w:rsidRPr="002B2119" w:rsidRDefault="00B2129D" w:rsidP="0035485C">
      <w:pPr>
        <w:rPr>
          <w:rFonts w:cs="Arial"/>
        </w:rPr>
      </w:pPr>
      <w:r w:rsidRPr="002B2119">
        <w:rPr>
          <w:rFonts w:cs="Arial"/>
          <w:b/>
        </w:rPr>
        <w:t xml:space="preserve">Primero.- </w:t>
      </w:r>
      <w:r w:rsidRPr="002B2119">
        <w:rPr>
          <w:rFonts w:cs="Arial"/>
        </w:rPr>
        <w:t>Se gira un atento exhorto a la Secretaría de Salud del Gobierno Federal, así como a la Secretaría de Salud del Gobierno Estatal, con el fin de que, por sí y a través de sus unidades e instancias y en la esfera de su competencia, refuerce las acciones y realice campañas de información preventiva para las mujeres en edad reproductiva que puedan y deseen embarazarse, a fin de que cuenten con las recomendaciones siguientes:</w:t>
      </w:r>
    </w:p>
    <w:p w:rsidR="00B2129D" w:rsidRPr="002B2119" w:rsidRDefault="00B2129D" w:rsidP="0035485C">
      <w:pPr>
        <w:numPr>
          <w:ilvl w:val="0"/>
          <w:numId w:val="11"/>
        </w:numPr>
        <w:rPr>
          <w:rFonts w:cs="Arial"/>
        </w:rPr>
      </w:pPr>
      <w:r w:rsidRPr="002B2119">
        <w:rPr>
          <w:rFonts w:cs="Arial"/>
        </w:rPr>
        <w:t>Considerar una ingesta necesaria de ácido fólico en una cantidad mínima diaria de 400 antes de embarazarse y de 600 microgramos una vez que haya quedado embarazada.</w:t>
      </w:r>
    </w:p>
    <w:p w:rsidR="00B2129D" w:rsidRPr="002B2119" w:rsidRDefault="00B2129D" w:rsidP="0035485C">
      <w:pPr>
        <w:numPr>
          <w:ilvl w:val="0"/>
          <w:numId w:val="11"/>
        </w:numPr>
        <w:rPr>
          <w:rFonts w:cs="Arial"/>
        </w:rPr>
      </w:pPr>
      <w:r w:rsidRPr="002B2119">
        <w:rPr>
          <w:rFonts w:cs="Arial"/>
        </w:rPr>
        <w:t>Llevar una dieta sana y balanceada.</w:t>
      </w:r>
    </w:p>
    <w:p w:rsidR="00B2129D" w:rsidRPr="002B2119" w:rsidRDefault="00B2129D" w:rsidP="0035485C">
      <w:pPr>
        <w:numPr>
          <w:ilvl w:val="0"/>
          <w:numId w:val="11"/>
        </w:numPr>
        <w:rPr>
          <w:rFonts w:cs="Arial"/>
        </w:rPr>
      </w:pPr>
      <w:r w:rsidRPr="002B2119">
        <w:rPr>
          <w:rFonts w:cs="Arial"/>
        </w:rPr>
        <w:t>Evitar el uso de medicamentos sin la estricta supervisión médica.</w:t>
      </w:r>
    </w:p>
    <w:p w:rsidR="00B2129D" w:rsidRPr="002B2119" w:rsidRDefault="00B2129D" w:rsidP="0035485C">
      <w:pPr>
        <w:rPr>
          <w:rFonts w:cs="Arial"/>
        </w:rPr>
      </w:pPr>
    </w:p>
    <w:p w:rsidR="00B2129D" w:rsidRPr="002B2119" w:rsidRDefault="00B2129D" w:rsidP="0035485C">
      <w:pPr>
        <w:rPr>
          <w:rFonts w:cs="Arial"/>
        </w:rPr>
      </w:pPr>
      <w:r w:rsidRPr="002B2119">
        <w:rPr>
          <w:rFonts w:cs="Arial"/>
          <w:b/>
        </w:rPr>
        <w:t xml:space="preserve">Segundo.- </w:t>
      </w:r>
      <w:r w:rsidRPr="002B2119">
        <w:rPr>
          <w:rFonts w:cs="Arial"/>
        </w:rPr>
        <w:t>Se gira un atento exhorto a la Secretaría de Salud del Gobierno Federal, así como a la Secretaría de Salud del Gobierno Estatal, con el fin de que, por sí y a través de sus unidades e instancias y en la esfera de su competencia, refuerce las acciones y realice campañas de sensibilización en el personal que labora en las distintas instituciones de salud pública, con el fin de que exista mayor personal profesional con los conocimientos y experiencia necesaria en el padecimiento de espina bífida, con sus variantes, con el fin de que brinden una atención y servicio de calidad a sus pacientes, tanto en su rehabilitación y supervisión, para que cuenten con el máximo apoyo para alcanzar el mejor nivel de desarrollo que permita su defecto neurológico.</w:t>
      </w:r>
    </w:p>
    <w:p w:rsidR="00B2129D" w:rsidRPr="002B2119" w:rsidRDefault="00B2129D" w:rsidP="0035485C">
      <w:pPr>
        <w:rPr>
          <w:rFonts w:cs="Arial"/>
          <w:b/>
        </w:rPr>
      </w:pPr>
    </w:p>
    <w:p w:rsidR="00B2129D" w:rsidRPr="002B2119" w:rsidRDefault="00B2129D" w:rsidP="0035485C">
      <w:pPr>
        <w:rPr>
          <w:rFonts w:cs="Arial"/>
        </w:rPr>
      </w:pPr>
      <w:r w:rsidRPr="002B2119">
        <w:rPr>
          <w:rFonts w:cs="Arial"/>
          <w:b/>
        </w:rPr>
        <w:t xml:space="preserve">Tercero.- </w:t>
      </w:r>
      <w:r w:rsidRPr="002B2119">
        <w:rPr>
          <w:rFonts w:cs="Arial"/>
        </w:rPr>
        <w:t>Se gira un atento exhorto a la Secretaría de Salud del Gobierno Federal, así como a la Secretaría de Salud del Gobierno Estatal, con el fin de que, por sí y a través de sus unidades y en coordinación con instancias educativas y de investigación, se implementen ac</w:t>
      </w:r>
      <w:r w:rsidR="00021E8F" w:rsidRPr="002B2119">
        <w:rPr>
          <w:rFonts w:cs="Arial"/>
        </w:rPr>
        <w:t>ciones de investigación sobre este</w:t>
      </w:r>
      <w:r w:rsidRPr="002B2119">
        <w:rPr>
          <w:rFonts w:cs="Arial"/>
        </w:rPr>
        <w:t xml:space="preserve"> padecimiento de espina bífida, que permitan mayor conocimiento sobre este defecto congénito y puedan establecerse acciones más claras y</w:t>
      </w:r>
      <w:r w:rsidR="00021E8F" w:rsidRPr="002B2119">
        <w:rPr>
          <w:rFonts w:cs="Arial"/>
        </w:rPr>
        <w:t xml:space="preserve"> más precisas en </w:t>
      </w:r>
      <w:r w:rsidRPr="002B2119">
        <w:rPr>
          <w:rFonts w:cs="Arial"/>
        </w:rPr>
        <w:t xml:space="preserve"> prevención del mismo.</w:t>
      </w:r>
    </w:p>
    <w:p w:rsidR="00B2129D" w:rsidRPr="002B2119" w:rsidRDefault="00B2129D" w:rsidP="0035485C">
      <w:pPr>
        <w:rPr>
          <w:rFonts w:cs="Arial"/>
          <w:b/>
        </w:rPr>
      </w:pPr>
    </w:p>
    <w:p w:rsidR="00B2129D" w:rsidRPr="002B2119" w:rsidRDefault="00B2129D" w:rsidP="0035485C">
      <w:pPr>
        <w:rPr>
          <w:rFonts w:cs="Arial"/>
          <w:b/>
        </w:rPr>
      </w:pPr>
    </w:p>
    <w:p w:rsidR="00B2129D" w:rsidRPr="002B2119" w:rsidRDefault="00B2129D" w:rsidP="0035485C">
      <w:pPr>
        <w:rPr>
          <w:rFonts w:cs="Arial"/>
          <w:color w:val="000000"/>
        </w:rPr>
      </w:pPr>
      <w:r w:rsidRPr="002B2119">
        <w:rPr>
          <w:rFonts w:cs="Arial"/>
        </w:rPr>
        <w:t xml:space="preserve"> </w:t>
      </w:r>
    </w:p>
    <w:p w:rsidR="00B2129D" w:rsidRPr="002B2119" w:rsidRDefault="00B2129D" w:rsidP="0035485C">
      <w:pPr>
        <w:jc w:val="center"/>
        <w:rPr>
          <w:rFonts w:cs="Arial"/>
          <w:b/>
          <w:bCs/>
        </w:rPr>
      </w:pPr>
      <w:r w:rsidRPr="002B2119">
        <w:rPr>
          <w:rFonts w:cs="Arial"/>
          <w:b/>
          <w:bCs/>
        </w:rPr>
        <w:t>A T E N T A M E N T E</w:t>
      </w:r>
    </w:p>
    <w:p w:rsidR="001B4AAD" w:rsidRPr="002B2119" w:rsidRDefault="001B4AAD" w:rsidP="0035485C">
      <w:pPr>
        <w:jc w:val="center"/>
        <w:rPr>
          <w:rFonts w:cs="Arial"/>
          <w:b/>
          <w:bCs/>
        </w:rPr>
      </w:pPr>
    </w:p>
    <w:p w:rsidR="00B2129D" w:rsidRPr="002B2119" w:rsidRDefault="00B2129D" w:rsidP="0035485C">
      <w:pPr>
        <w:jc w:val="center"/>
        <w:rPr>
          <w:rFonts w:cs="Arial"/>
          <w:b/>
          <w:bCs/>
        </w:rPr>
      </w:pPr>
      <w:r w:rsidRPr="002B2119">
        <w:rPr>
          <w:rFonts w:cs="Arial"/>
          <w:b/>
          <w:bCs/>
        </w:rPr>
        <w:t>Salt</w:t>
      </w:r>
      <w:r w:rsidR="00021E8F" w:rsidRPr="002B2119">
        <w:rPr>
          <w:rFonts w:cs="Arial"/>
          <w:b/>
          <w:bCs/>
        </w:rPr>
        <w:t>illo, Coahuila de Zaragoza, a 4</w:t>
      </w:r>
      <w:r w:rsidRPr="002B2119">
        <w:rPr>
          <w:rFonts w:cs="Arial"/>
          <w:b/>
          <w:bCs/>
        </w:rPr>
        <w:t xml:space="preserve"> de noviembre de 2018.</w:t>
      </w:r>
    </w:p>
    <w:p w:rsidR="00B2129D" w:rsidRPr="002B2119" w:rsidRDefault="00B2129D" w:rsidP="0035485C">
      <w:pPr>
        <w:jc w:val="center"/>
        <w:rPr>
          <w:rFonts w:cs="Arial"/>
          <w:b/>
        </w:rPr>
      </w:pPr>
    </w:p>
    <w:p w:rsidR="00B2129D" w:rsidRPr="002B2119" w:rsidRDefault="00B2129D" w:rsidP="0035485C">
      <w:pPr>
        <w:jc w:val="center"/>
        <w:rPr>
          <w:rFonts w:cs="Arial"/>
          <w:b/>
        </w:rPr>
      </w:pPr>
    </w:p>
    <w:p w:rsidR="00B2129D" w:rsidRPr="002B2119" w:rsidRDefault="00B2129D" w:rsidP="0035485C">
      <w:pPr>
        <w:widowControl w:val="0"/>
        <w:tabs>
          <w:tab w:val="left" w:pos="4962"/>
        </w:tabs>
        <w:jc w:val="center"/>
        <w:rPr>
          <w:rFonts w:cs="Arial"/>
          <w:b/>
          <w:snapToGrid w:val="0"/>
        </w:rPr>
      </w:pPr>
      <w:r w:rsidRPr="002B2119">
        <w:rPr>
          <w:rFonts w:cs="Arial"/>
          <w:b/>
          <w:snapToGrid w:val="0"/>
        </w:rPr>
        <w:t>DIPUTADO JAIME BUENO ZERTUCHE</w:t>
      </w:r>
      <w:r w:rsidR="00021E8F" w:rsidRPr="002B2119">
        <w:rPr>
          <w:rFonts w:cs="Arial"/>
          <w:b/>
          <w:snapToGrid w:val="0"/>
        </w:rPr>
        <w:t>.</w:t>
      </w:r>
    </w:p>
    <w:p w:rsidR="00021E8F" w:rsidRPr="002B2119" w:rsidRDefault="00021E8F" w:rsidP="00021E8F">
      <w:pPr>
        <w:widowControl w:val="0"/>
        <w:tabs>
          <w:tab w:val="left" w:pos="4962"/>
        </w:tabs>
        <w:rPr>
          <w:rFonts w:cs="Arial"/>
          <w:snapToGrid w:val="0"/>
        </w:rPr>
      </w:pPr>
    </w:p>
    <w:p w:rsidR="00021E8F" w:rsidRPr="002B2119" w:rsidRDefault="00021E8F" w:rsidP="00021E8F">
      <w:pPr>
        <w:widowControl w:val="0"/>
        <w:tabs>
          <w:tab w:val="left" w:pos="4962"/>
        </w:tabs>
        <w:rPr>
          <w:rFonts w:cs="Arial"/>
          <w:snapToGrid w:val="0"/>
        </w:rPr>
      </w:pPr>
    </w:p>
    <w:p w:rsidR="00021E8F" w:rsidRPr="002B2119" w:rsidRDefault="00021E8F" w:rsidP="00021E8F">
      <w:pPr>
        <w:widowControl w:val="0"/>
        <w:tabs>
          <w:tab w:val="left" w:pos="4962"/>
        </w:tabs>
        <w:rPr>
          <w:rFonts w:cs="Arial"/>
          <w:snapToGrid w:val="0"/>
        </w:rPr>
      </w:pPr>
      <w:r w:rsidRPr="002B2119">
        <w:rPr>
          <w:rFonts w:cs="Arial"/>
          <w:snapToGrid w:val="0"/>
        </w:rPr>
        <w:t xml:space="preserve">Es cuanto, Diputado Presidente.  Muchas gracias. </w:t>
      </w:r>
    </w:p>
    <w:p w:rsidR="00021E8F" w:rsidRPr="002B2119" w:rsidRDefault="00021E8F" w:rsidP="00021E8F">
      <w:pPr>
        <w:widowControl w:val="0"/>
        <w:tabs>
          <w:tab w:val="left" w:pos="4962"/>
        </w:tabs>
        <w:rPr>
          <w:rFonts w:cs="Arial"/>
          <w:snapToGrid w:val="0"/>
        </w:rPr>
      </w:pPr>
    </w:p>
    <w:p w:rsidR="00021E8F" w:rsidRPr="002B2119" w:rsidRDefault="00021E8F" w:rsidP="00021E8F">
      <w:pPr>
        <w:widowControl w:val="0"/>
        <w:tabs>
          <w:tab w:val="left" w:pos="4962"/>
        </w:tabs>
        <w:rPr>
          <w:rFonts w:cs="Arial"/>
          <w:b/>
          <w:snapToGrid w:val="0"/>
        </w:rPr>
      </w:pPr>
      <w:r w:rsidRPr="002B2119">
        <w:rPr>
          <w:rFonts w:cs="Arial"/>
          <w:b/>
          <w:snapToGrid w:val="0"/>
        </w:rPr>
        <w:t>Diputado Presidente Juan Antonio García Villa:</w:t>
      </w:r>
    </w:p>
    <w:p w:rsidR="00021E8F" w:rsidRPr="002B2119" w:rsidRDefault="00021E8F" w:rsidP="00021E8F">
      <w:pPr>
        <w:widowControl w:val="0"/>
        <w:tabs>
          <w:tab w:val="left" w:pos="4962"/>
        </w:tabs>
        <w:rPr>
          <w:rFonts w:cs="Arial"/>
          <w:snapToGrid w:val="0"/>
        </w:rPr>
      </w:pPr>
      <w:r w:rsidRPr="002B2119">
        <w:rPr>
          <w:rFonts w:cs="Arial"/>
          <w:snapToGrid w:val="0"/>
        </w:rPr>
        <w:t xml:space="preserve">Se somete a votación, la solicitud para que se considere de urgente u obvia resolución la propuesta con </w:t>
      </w:r>
      <w:r w:rsidRPr="002B2119">
        <w:rPr>
          <w:rFonts w:cs="Arial"/>
          <w:snapToGrid w:val="0"/>
        </w:rPr>
        <w:lastRenderedPageBreak/>
        <w:t xml:space="preserve">Punto de Acuerdo que acaba de leer el Diputado Bueno Zertuche.  Diputada Secretaria Rosa Nilda González Noriega sírvase tomar nota e informar sobre el resultado de la votación. </w:t>
      </w:r>
    </w:p>
    <w:p w:rsidR="00021E8F" w:rsidRPr="002B2119" w:rsidRDefault="00021E8F" w:rsidP="00021E8F">
      <w:pPr>
        <w:widowControl w:val="0"/>
        <w:tabs>
          <w:tab w:val="left" w:pos="4962"/>
        </w:tabs>
        <w:rPr>
          <w:rFonts w:cs="Arial"/>
          <w:snapToGrid w:val="0"/>
        </w:rPr>
      </w:pPr>
    </w:p>
    <w:p w:rsidR="00021E8F" w:rsidRPr="002B2119" w:rsidRDefault="00021E8F" w:rsidP="00021E8F">
      <w:pPr>
        <w:widowControl w:val="0"/>
        <w:tabs>
          <w:tab w:val="left" w:pos="4962"/>
        </w:tabs>
        <w:rPr>
          <w:rFonts w:cs="Arial"/>
          <w:snapToGrid w:val="0"/>
        </w:rPr>
      </w:pPr>
      <w:r w:rsidRPr="002B2119">
        <w:rPr>
          <w:rFonts w:cs="Arial"/>
          <w:snapToGrid w:val="0"/>
        </w:rPr>
        <w:t xml:space="preserve">Se abre el sistema de votación.  Se cierra el sistema. </w:t>
      </w:r>
    </w:p>
    <w:p w:rsidR="00021E8F" w:rsidRPr="002B2119" w:rsidRDefault="00021E8F" w:rsidP="00021E8F">
      <w:pPr>
        <w:widowControl w:val="0"/>
        <w:tabs>
          <w:tab w:val="left" w:pos="4962"/>
        </w:tabs>
        <w:rPr>
          <w:rFonts w:cs="Arial"/>
          <w:snapToGrid w:val="0"/>
        </w:rPr>
      </w:pPr>
    </w:p>
    <w:p w:rsidR="00021E8F" w:rsidRPr="002B2119" w:rsidRDefault="00021E8F" w:rsidP="00021E8F">
      <w:pPr>
        <w:widowControl w:val="0"/>
        <w:tabs>
          <w:tab w:val="left" w:pos="4962"/>
        </w:tabs>
        <w:rPr>
          <w:rFonts w:cs="Arial"/>
          <w:b/>
          <w:snapToGrid w:val="0"/>
        </w:rPr>
      </w:pPr>
    </w:p>
    <w:p w:rsidR="00021E8F" w:rsidRPr="002B2119" w:rsidRDefault="00021E8F" w:rsidP="00021E8F">
      <w:pPr>
        <w:widowControl w:val="0"/>
        <w:tabs>
          <w:tab w:val="left" w:pos="4962"/>
        </w:tabs>
        <w:rPr>
          <w:rFonts w:cs="Arial"/>
          <w:b/>
          <w:snapToGrid w:val="0"/>
        </w:rPr>
      </w:pPr>
      <w:r w:rsidRPr="002B2119">
        <w:rPr>
          <w:rFonts w:cs="Arial"/>
          <w:b/>
          <w:snapToGrid w:val="0"/>
        </w:rPr>
        <w:t>Diputada Secretaria Rosa Nilda González Noriega:</w:t>
      </w:r>
    </w:p>
    <w:p w:rsidR="00021E8F" w:rsidRPr="00F677B4" w:rsidRDefault="00021E8F" w:rsidP="00021E8F">
      <w:pPr>
        <w:widowControl w:val="0"/>
        <w:tabs>
          <w:tab w:val="left" w:pos="4962"/>
        </w:tabs>
        <w:rPr>
          <w:rFonts w:cs="Arial"/>
          <w:b/>
          <w:snapToGrid w:val="0"/>
        </w:rPr>
      </w:pPr>
      <w:r w:rsidRPr="00F677B4">
        <w:rPr>
          <w:rFonts w:cs="Arial"/>
          <w:b/>
          <w:snapToGrid w:val="0"/>
        </w:rPr>
        <w:t>Diputado Presidente, el resultado de la votación es el siguiente</w:t>
      </w:r>
      <w:r w:rsidR="00BD04DB" w:rsidRPr="00F677B4">
        <w:rPr>
          <w:rFonts w:cs="Arial"/>
          <w:b/>
          <w:snapToGrid w:val="0"/>
        </w:rPr>
        <w:t>: 25</w:t>
      </w:r>
      <w:r w:rsidRPr="00F677B4">
        <w:rPr>
          <w:rFonts w:cs="Arial"/>
          <w:b/>
          <w:snapToGrid w:val="0"/>
        </w:rPr>
        <w:t xml:space="preserve"> votos a favor; 0 votos en contra y 0 abstenciones. </w:t>
      </w:r>
    </w:p>
    <w:p w:rsidR="00021E8F" w:rsidRPr="002B2119" w:rsidRDefault="00021E8F" w:rsidP="00021E8F">
      <w:pPr>
        <w:widowControl w:val="0"/>
        <w:tabs>
          <w:tab w:val="left" w:pos="4962"/>
        </w:tabs>
        <w:rPr>
          <w:rFonts w:cs="Arial"/>
          <w:snapToGrid w:val="0"/>
        </w:rPr>
      </w:pPr>
    </w:p>
    <w:p w:rsidR="00021E8F" w:rsidRPr="002B2119" w:rsidRDefault="00021E8F" w:rsidP="00021E8F">
      <w:pPr>
        <w:widowControl w:val="0"/>
        <w:tabs>
          <w:tab w:val="left" w:pos="4962"/>
        </w:tabs>
        <w:rPr>
          <w:rFonts w:cs="Arial"/>
          <w:b/>
          <w:snapToGrid w:val="0"/>
        </w:rPr>
      </w:pPr>
      <w:r w:rsidRPr="002B2119">
        <w:rPr>
          <w:rFonts w:cs="Arial"/>
          <w:b/>
          <w:snapToGrid w:val="0"/>
        </w:rPr>
        <w:t xml:space="preserve">Diputado Presidente Juan Antonio García Villa: </w:t>
      </w:r>
    </w:p>
    <w:p w:rsidR="00021E8F" w:rsidRPr="002B2119" w:rsidRDefault="00021E8F" w:rsidP="00021E8F">
      <w:pPr>
        <w:widowControl w:val="0"/>
        <w:tabs>
          <w:tab w:val="left" w:pos="4962"/>
        </w:tabs>
        <w:rPr>
          <w:rFonts w:cs="Arial"/>
          <w:snapToGrid w:val="0"/>
        </w:rPr>
      </w:pPr>
      <w:r w:rsidRPr="002B2119">
        <w:rPr>
          <w:rFonts w:cs="Arial"/>
          <w:snapToGrid w:val="0"/>
        </w:rPr>
        <w:t xml:space="preserve">Se aprueba por unanimidad la solicitud para que la proposición que se dio a conocer sea considerada de urgente u obvia resolución. </w:t>
      </w:r>
    </w:p>
    <w:p w:rsidR="00021E8F" w:rsidRPr="002B2119" w:rsidRDefault="00021E8F" w:rsidP="00021E8F">
      <w:pPr>
        <w:widowControl w:val="0"/>
        <w:tabs>
          <w:tab w:val="left" w:pos="4962"/>
        </w:tabs>
        <w:rPr>
          <w:rFonts w:cs="Arial"/>
          <w:snapToGrid w:val="0"/>
        </w:rPr>
      </w:pPr>
    </w:p>
    <w:p w:rsidR="00021E8F" w:rsidRPr="002B2119" w:rsidRDefault="00021E8F" w:rsidP="00021E8F">
      <w:pPr>
        <w:widowControl w:val="0"/>
        <w:tabs>
          <w:tab w:val="left" w:pos="4962"/>
        </w:tabs>
        <w:rPr>
          <w:rFonts w:cs="Arial"/>
          <w:snapToGrid w:val="0"/>
        </w:rPr>
      </w:pPr>
      <w:r w:rsidRPr="002B2119">
        <w:rPr>
          <w:rFonts w:cs="Arial"/>
          <w:snapToGrid w:val="0"/>
        </w:rPr>
        <w:t xml:space="preserve">A continuación, se somete a consideración de los Diputados el Punto de Acuerdo contenido en la proposición. Si alguien desea intervenir, sírvase indicarlo mediante el sistema electrónico a fin de registrar su intervención. </w:t>
      </w:r>
    </w:p>
    <w:p w:rsidR="00021E8F" w:rsidRPr="002B2119" w:rsidRDefault="00021E8F" w:rsidP="00021E8F">
      <w:pPr>
        <w:widowControl w:val="0"/>
        <w:tabs>
          <w:tab w:val="left" w:pos="4962"/>
        </w:tabs>
        <w:rPr>
          <w:rFonts w:cs="Arial"/>
          <w:snapToGrid w:val="0"/>
        </w:rPr>
      </w:pPr>
    </w:p>
    <w:p w:rsidR="00021E8F" w:rsidRPr="002B2119" w:rsidRDefault="00021E8F" w:rsidP="00021E8F">
      <w:pPr>
        <w:widowControl w:val="0"/>
        <w:tabs>
          <w:tab w:val="left" w:pos="4962"/>
        </w:tabs>
        <w:rPr>
          <w:rFonts w:cs="Arial"/>
          <w:snapToGrid w:val="0"/>
        </w:rPr>
      </w:pPr>
      <w:r w:rsidRPr="002B2119">
        <w:rPr>
          <w:rFonts w:cs="Arial"/>
          <w:snapToGrid w:val="0"/>
        </w:rPr>
        <w:t xml:space="preserve">No habiendo intervenciones, procederemos a votar el Punto de Acuerdo que se sometió a consideración, Diputada Secretaria Rosa Nilda González Noriega, tome nota de la votación y una vez cerrado el registro de los votos informe sobre el resultado. </w:t>
      </w:r>
    </w:p>
    <w:p w:rsidR="00021E8F" w:rsidRPr="002B2119" w:rsidRDefault="00021E8F" w:rsidP="00021E8F">
      <w:pPr>
        <w:widowControl w:val="0"/>
        <w:tabs>
          <w:tab w:val="left" w:pos="4962"/>
        </w:tabs>
        <w:rPr>
          <w:rFonts w:cs="Arial"/>
          <w:snapToGrid w:val="0"/>
        </w:rPr>
      </w:pPr>
    </w:p>
    <w:p w:rsidR="00021E8F" w:rsidRPr="002B2119" w:rsidRDefault="00021E8F" w:rsidP="00021E8F">
      <w:pPr>
        <w:widowControl w:val="0"/>
        <w:tabs>
          <w:tab w:val="left" w:pos="4962"/>
        </w:tabs>
        <w:rPr>
          <w:rFonts w:cs="Arial"/>
          <w:snapToGrid w:val="0"/>
        </w:rPr>
      </w:pPr>
      <w:r w:rsidRPr="002B2119">
        <w:rPr>
          <w:rFonts w:cs="Arial"/>
          <w:snapToGrid w:val="0"/>
        </w:rPr>
        <w:t xml:space="preserve">Se abre el sistema de votación.  Se cierra el sistema. </w:t>
      </w:r>
    </w:p>
    <w:p w:rsidR="00021E8F" w:rsidRPr="002B2119" w:rsidRDefault="00021E8F" w:rsidP="00021E8F">
      <w:pPr>
        <w:widowControl w:val="0"/>
        <w:tabs>
          <w:tab w:val="left" w:pos="4962"/>
        </w:tabs>
        <w:rPr>
          <w:rFonts w:cs="Arial"/>
          <w:snapToGrid w:val="0"/>
        </w:rPr>
      </w:pPr>
    </w:p>
    <w:p w:rsidR="00021E8F" w:rsidRPr="002B2119" w:rsidRDefault="00021E8F" w:rsidP="00021E8F">
      <w:pPr>
        <w:widowControl w:val="0"/>
        <w:tabs>
          <w:tab w:val="left" w:pos="4962"/>
        </w:tabs>
        <w:rPr>
          <w:rFonts w:cs="Arial"/>
          <w:b/>
          <w:snapToGrid w:val="0"/>
        </w:rPr>
      </w:pPr>
      <w:r w:rsidRPr="002B2119">
        <w:rPr>
          <w:rFonts w:cs="Arial"/>
          <w:b/>
          <w:snapToGrid w:val="0"/>
        </w:rPr>
        <w:t>Diputada Secretaria Rosa Nilda González Noriega:</w:t>
      </w:r>
    </w:p>
    <w:p w:rsidR="00021E8F" w:rsidRPr="00F677B4" w:rsidRDefault="00A10059" w:rsidP="00021E8F">
      <w:pPr>
        <w:widowControl w:val="0"/>
        <w:tabs>
          <w:tab w:val="left" w:pos="4962"/>
        </w:tabs>
        <w:rPr>
          <w:rFonts w:cs="Arial"/>
          <w:b/>
          <w:snapToGrid w:val="0"/>
        </w:rPr>
      </w:pPr>
      <w:r w:rsidRPr="00F677B4">
        <w:rPr>
          <w:rFonts w:cs="Arial"/>
          <w:b/>
          <w:snapToGrid w:val="0"/>
        </w:rPr>
        <w:t xml:space="preserve">Diputado Presidente, el resultado de la votación es el siguiente: 25 votos a favor; 0 votos en contra y 0 abstenciones. </w:t>
      </w:r>
    </w:p>
    <w:p w:rsidR="00A10059" w:rsidRPr="002B2119" w:rsidRDefault="00A10059" w:rsidP="00021E8F">
      <w:pPr>
        <w:widowControl w:val="0"/>
        <w:tabs>
          <w:tab w:val="left" w:pos="4962"/>
        </w:tabs>
        <w:rPr>
          <w:rFonts w:cs="Arial"/>
          <w:snapToGrid w:val="0"/>
        </w:rPr>
      </w:pPr>
    </w:p>
    <w:p w:rsidR="00A10059" w:rsidRPr="002B2119" w:rsidRDefault="00A10059" w:rsidP="00021E8F">
      <w:pPr>
        <w:widowControl w:val="0"/>
        <w:tabs>
          <w:tab w:val="left" w:pos="4962"/>
        </w:tabs>
        <w:rPr>
          <w:rFonts w:cs="Arial"/>
          <w:b/>
          <w:snapToGrid w:val="0"/>
        </w:rPr>
      </w:pPr>
      <w:r w:rsidRPr="002B2119">
        <w:rPr>
          <w:rFonts w:cs="Arial"/>
          <w:b/>
          <w:snapToGrid w:val="0"/>
        </w:rPr>
        <w:t>Diputado Presidente Juan Antonio García Villa:</w:t>
      </w:r>
    </w:p>
    <w:p w:rsidR="00A10059" w:rsidRPr="002B2119" w:rsidRDefault="00A10059" w:rsidP="00021E8F">
      <w:pPr>
        <w:widowControl w:val="0"/>
        <w:tabs>
          <w:tab w:val="left" w:pos="4962"/>
        </w:tabs>
        <w:rPr>
          <w:rFonts w:cs="Arial"/>
          <w:snapToGrid w:val="0"/>
        </w:rPr>
      </w:pPr>
      <w:r w:rsidRPr="002B2119">
        <w:rPr>
          <w:rFonts w:cs="Arial"/>
          <w:snapToGrid w:val="0"/>
        </w:rPr>
        <w:t xml:space="preserve">Se aprueba por unanimidad el Punto de Acuerdo que se puso a consideración en los términos en que se planteó, por lo que debe procederse a lo que corresponda. </w:t>
      </w:r>
    </w:p>
    <w:p w:rsidR="00A10059" w:rsidRPr="002B2119" w:rsidRDefault="00A10059" w:rsidP="00021E8F">
      <w:pPr>
        <w:widowControl w:val="0"/>
        <w:tabs>
          <w:tab w:val="left" w:pos="4962"/>
        </w:tabs>
        <w:rPr>
          <w:rFonts w:cs="Arial"/>
          <w:snapToGrid w:val="0"/>
        </w:rPr>
      </w:pPr>
    </w:p>
    <w:p w:rsidR="00A10059" w:rsidRPr="002B2119" w:rsidRDefault="00A10059" w:rsidP="00021E8F">
      <w:pPr>
        <w:widowControl w:val="0"/>
        <w:tabs>
          <w:tab w:val="left" w:pos="4962"/>
        </w:tabs>
        <w:rPr>
          <w:rFonts w:cs="Arial"/>
          <w:snapToGrid w:val="0"/>
        </w:rPr>
      </w:pPr>
      <w:r w:rsidRPr="002B2119">
        <w:rPr>
          <w:rFonts w:cs="Arial"/>
          <w:snapToGrid w:val="0"/>
        </w:rPr>
        <w:t xml:space="preserve">A continuación, se concede la palabra a la Diputada María Eugenia Cázares Martínez, para plantear una proposición con Punto de Acuerdo que se encuentra consignada en el Punto11 C del Orden del Día aprobado. </w:t>
      </w:r>
    </w:p>
    <w:p w:rsidR="00A10059" w:rsidRPr="002B2119" w:rsidRDefault="00A10059" w:rsidP="00021E8F">
      <w:pPr>
        <w:widowControl w:val="0"/>
        <w:tabs>
          <w:tab w:val="left" w:pos="4962"/>
        </w:tabs>
        <w:rPr>
          <w:rFonts w:cs="Arial"/>
          <w:snapToGrid w:val="0"/>
        </w:rPr>
      </w:pPr>
    </w:p>
    <w:p w:rsidR="00A10059" w:rsidRPr="002B2119" w:rsidRDefault="00A10059" w:rsidP="00021E8F">
      <w:pPr>
        <w:widowControl w:val="0"/>
        <w:tabs>
          <w:tab w:val="left" w:pos="4962"/>
        </w:tabs>
        <w:rPr>
          <w:rFonts w:cs="Arial"/>
          <w:snapToGrid w:val="0"/>
        </w:rPr>
      </w:pPr>
      <w:r w:rsidRPr="002B2119">
        <w:rPr>
          <w:rFonts w:cs="Arial"/>
          <w:snapToGrid w:val="0"/>
        </w:rPr>
        <w:t xml:space="preserve">Adelante Diputada. </w:t>
      </w:r>
    </w:p>
    <w:p w:rsidR="00A10059" w:rsidRPr="002B2119" w:rsidRDefault="00A10059" w:rsidP="00021E8F">
      <w:pPr>
        <w:widowControl w:val="0"/>
        <w:tabs>
          <w:tab w:val="left" w:pos="4962"/>
        </w:tabs>
        <w:rPr>
          <w:rFonts w:cs="Arial"/>
          <w:snapToGrid w:val="0"/>
        </w:rPr>
      </w:pPr>
    </w:p>
    <w:p w:rsidR="00A10059" w:rsidRPr="002B2119" w:rsidRDefault="00A10059" w:rsidP="00021E8F">
      <w:pPr>
        <w:widowControl w:val="0"/>
        <w:tabs>
          <w:tab w:val="left" w:pos="4962"/>
        </w:tabs>
        <w:rPr>
          <w:rFonts w:cs="Arial"/>
          <w:b/>
          <w:snapToGrid w:val="0"/>
        </w:rPr>
      </w:pPr>
      <w:r w:rsidRPr="002B2119">
        <w:rPr>
          <w:rFonts w:cs="Arial"/>
          <w:b/>
          <w:snapToGrid w:val="0"/>
        </w:rPr>
        <w:t>Diputada María Eugenia Cázares Martínez:</w:t>
      </w:r>
    </w:p>
    <w:p w:rsidR="00A10059" w:rsidRPr="002B2119" w:rsidRDefault="00A10059" w:rsidP="00021E8F">
      <w:pPr>
        <w:widowControl w:val="0"/>
        <w:tabs>
          <w:tab w:val="left" w:pos="4962"/>
        </w:tabs>
        <w:rPr>
          <w:rFonts w:cs="Arial"/>
          <w:snapToGrid w:val="0"/>
        </w:rPr>
      </w:pPr>
      <w:r w:rsidRPr="002B2119">
        <w:rPr>
          <w:rFonts w:cs="Arial"/>
          <w:snapToGrid w:val="0"/>
        </w:rPr>
        <w:t xml:space="preserve">Con su permiso, Presidente. </w:t>
      </w:r>
    </w:p>
    <w:p w:rsidR="00A10059" w:rsidRPr="002B2119" w:rsidRDefault="00A10059" w:rsidP="00021E8F">
      <w:pPr>
        <w:widowControl w:val="0"/>
        <w:tabs>
          <w:tab w:val="left" w:pos="4962"/>
        </w:tabs>
        <w:rPr>
          <w:rFonts w:cs="Arial"/>
          <w:b/>
          <w:snapToGrid w:val="0"/>
        </w:rPr>
      </w:pPr>
    </w:p>
    <w:p w:rsidR="00B2129D" w:rsidRPr="002B2119" w:rsidRDefault="00A10059" w:rsidP="00A10059">
      <w:pPr>
        <w:jc w:val="left"/>
        <w:rPr>
          <w:rFonts w:cs="Arial"/>
        </w:rPr>
      </w:pPr>
      <w:r w:rsidRPr="002B2119">
        <w:rPr>
          <w:rFonts w:cs="Arial"/>
          <w:b/>
        </w:rPr>
        <w:t xml:space="preserve">HONORABLE </w:t>
      </w:r>
      <w:r w:rsidR="00B2129D" w:rsidRPr="002B2119">
        <w:rPr>
          <w:rFonts w:cs="Arial"/>
          <w:b/>
        </w:rPr>
        <w:t xml:space="preserve"> PLENO DEL CONGRESO DEL ESTADO </w:t>
      </w:r>
    </w:p>
    <w:p w:rsidR="00B2129D" w:rsidRPr="002B2119" w:rsidRDefault="00B2129D" w:rsidP="001B4AAD">
      <w:pPr>
        <w:rPr>
          <w:rFonts w:cs="Arial"/>
          <w:b/>
          <w:lang w:val="pt-BR"/>
        </w:rPr>
      </w:pPr>
      <w:r w:rsidRPr="002B2119">
        <w:rPr>
          <w:rFonts w:cs="Arial"/>
          <w:b/>
          <w:lang w:val="pt-BR"/>
        </w:rPr>
        <w:t>DE COAHUILA DE ZARAGOZA.</w:t>
      </w:r>
    </w:p>
    <w:p w:rsidR="00B2129D" w:rsidRPr="002B2119" w:rsidRDefault="00B2129D" w:rsidP="001B4AAD">
      <w:pPr>
        <w:rPr>
          <w:rFonts w:cs="Arial"/>
          <w:b/>
          <w:lang w:val="pt-BR"/>
        </w:rPr>
      </w:pPr>
      <w:r w:rsidRPr="002B2119">
        <w:rPr>
          <w:rFonts w:cs="Arial"/>
          <w:b/>
          <w:lang w:val="pt-BR"/>
        </w:rPr>
        <w:t xml:space="preserve">PRESENTE. - </w:t>
      </w:r>
    </w:p>
    <w:p w:rsidR="001B4AAD" w:rsidRPr="002B2119" w:rsidRDefault="001B4AAD" w:rsidP="001B4AAD">
      <w:pPr>
        <w:rPr>
          <w:rFonts w:cs="Arial"/>
          <w:b/>
        </w:rPr>
      </w:pPr>
    </w:p>
    <w:p w:rsidR="00B2129D" w:rsidRPr="002B2119" w:rsidRDefault="00B2129D" w:rsidP="001B4AAD">
      <w:pPr>
        <w:rPr>
          <w:rFonts w:cs="Arial"/>
          <w:b/>
        </w:rPr>
      </w:pPr>
      <w:r w:rsidRPr="002B2119">
        <w:rPr>
          <w:rFonts w:cs="Arial"/>
          <w:b/>
        </w:rPr>
        <w:t xml:space="preserve">Proposición con Punto de Acuerdo que presenta la Diputada María Eugenia </w:t>
      </w:r>
      <w:r w:rsidR="00655843" w:rsidRPr="002B2119">
        <w:rPr>
          <w:rFonts w:cs="Arial"/>
          <w:b/>
        </w:rPr>
        <w:t>Cázares, conjuntamente con los D</w:t>
      </w:r>
      <w:r w:rsidRPr="002B2119">
        <w:rPr>
          <w:rFonts w:cs="Arial"/>
          <w:b/>
        </w:rPr>
        <w:t>iputados integrantes del Grupo Parlamentario del Partido Acción Nacional, con objeto de que  est</w:t>
      </w:r>
      <w:r w:rsidR="00655843" w:rsidRPr="002B2119">
        <w:rPr>
          <w:rFonts w:cs="Arial"/>
          <w:b/>
        </w:rPr>
        <w:t xml:space="preserve">e Honorable </w:t>
      </w:r>
      <w:r w:rsidRPr="002B2119">
        <w:rPr>
          <w:rFonts w:cs="Arial"/>
          <w:b/>
        </w:rPr>
        <w:t xml:space="preserve">Pleno </w:t>
      </w:r>
      <w:bookmarkStart w:id="11" w:name="_Hlk513370223"/>
      <w:bookmarkStart w:id="12" w:name="_Hlk509226122"/>
      <w:r w:rsidRPr="002B2119">
        <w:rPr>
          <w:rFonts w:cs="Arial"/>
          <w:b/>
        </w:rPr>
        <w:t xml:space="preserve">solicite </w:t>
      </w:r>
      <w:bookmarkEnd w:id="11"/>
      <w:r w:rsidRPr="002B2119">
        <w:rPr>
          <w:rFonts w:cs="Arial"/>
          <w:b/>
        </w:rPr>
        <w:t xml:space="preserve"> a  la Secretaría de Salud del Estado, un informe detallado sobre el caso del  brote infec</w:t>
      </w:r>
      <w:r w:rsidR="00655843" w:rsidRPr="002B2119">
        <w:rPr>
          <w:rFonts w:cs="Arial"/>
          <w:b/>
        </w:rPr>
        <w:t xml:space="preserve">cioso en el Hospital General del municipio de </w:t>
      </w:r>
      <w:r w:rsidRPr="002B2119">
        <w:rPr>
          <w:rFonts w:cs="Arial"/>
          <w:b/>
        </w:rPr>
        <w:t>Torreón, que afectó a tres bebés de la Unidad de Cuidados Intensivos Neonatales de ese nosocomio; lo anterior con base en la siguiente:</w:t>
      </w:r>
    </w:p>
    <w:p w:rsidR="001B4AAD" w:rsidRPr="002B2119" w:rsidRDefault="001B4AAD" w:rsidP="001B4AAD">
      <w:pPr>
        <w:rPr>
          <w:rFonts w:cs="Arial"/>
          <w:b/>
        </w:rPr>
      </w:pPr>
    </w:p>
    <w:p w:rsidR="00B2129D" w:rsidRPr="002B2119" w:rsidRDefault="00B2129D" w:rsidP="001B4AAD">
      <w:pPr>
        <w:jc w:val="center"/>
        <w:rPr>
          <w:rFonts w:cs="Arial"/>
          <w:b/>
        </w:rPr>
      </w:pPr>
      <w:r w:rsidRPr="002B2119">
        <w:rPr>
          <w:rFonts w:cs="Arial"/>
          <w:b/>
        </w:rPr>
        <w:t>Exposición de Motivos</w:t>
      </w:r>
    </w:p>
    <w:p w:rsidR="00655843" w:rsidRPr="002B2119" w:rsidRDefault="00655843" w:rsidP="001B4AAD">
      <w:pPr>
        <w:rPr>
          <w:rFonts w:cs="Arial"/>
        </w:rPr>
      </w:pPr>
    </w:p>
    <w:p w:rsidR="00B2129D" w:rsidRPr="002B2119" w:rsidRDefault="00B2129D" w:rsidP="001B4AAD">
      <w:pPr>
        <w:rPr>
          <w:rFonts w:cs="Arial"/>
        </w:rPr>
      </w:pPr>
      <w:r w:rsidRPr="002B2119">
        <w:rPr>
          <w:rFonts w:cs="Arial"/>
        </w:rPr>
        <w:t xml:space="preserve"> El jueves 21 de noviembre, el periódico  El Siglo de Torreón, dio a conocer la siguiente noticia:</w:t>
      </w:r>
    </w:p>
    <w:p w:rsidR="001B4AAD" w:rsidRPr="002B2119" w:rsidRDefault="001B4AAD" w:rsidP="001B4AAD">
      <w:pPr>
        <w:rPr>
          <w:rFonts w:cs="Arial"/>
        </w:rPr>
      </w:pPr>
    </w:p>
    <w:p w:rsidR="00B2129D" w:rsidRPr="002B2119" w:rsidRDefault="00B2129D" w:rsidP="001B4AAD">
      <w:pPr>
        <w:rPr>
          <w:rFonts w:cs="Arial"/>
        </w:rPr>
      </w:pPr>
      <w:r w:rsidRPr="002B2119">
        <w:rPr>
          <w:rFonts w:cs="Arial"/>
        </w:rPr>
        <w:t>“…Graves, tres bebés por</w:t>
      </w:r>
      <w:r w:rsidR="00655843" w:rsidRPr="002B2119">
        <w:rPr>
          <w:rFonts w:cs="Arial"/>
        </w:rPr>
        <w:t xml:space="preserve"> bacteria en Hospital General de Torreón.</w:t>
      </w:r>
    </w:p>
    <w:p w:rsidR="001B4AAD" w:rsidRPr="002B2119" w:rsidRDefault="001B4AAD" w:rsidP="001B4AAD">
      <w:pPr>
        <w:rPr>
          <w:rFonts w:cs="Arial"/>
        </w:rPr>
      </w:pPr>
    </w:p>
    <w:p w:rsidR="00B2129D" w:rsidRPr="002B2119" w:rsidRDefault="00B2129D" w:rsidP="001B4AAD">
      <w:pPr>
        <w:rPr>
          <w:rFonts w:cs="Arial"/>
        </w:rPr>
      </w:pPr>
      <w:r w:rsidRPr="002B2119">
        <w:rPr>
          <w:rFonts w:cs="Arial"/>
        </w:rPr>
        <w:t>TORREÓN, COAH.- Se confirmó un brote por estafilococo en el Hospital General de Torreón que afectó a tres bebés de la Unidad de Cuidados Intensivos Neonatales (UCIN) y cuyo estado de salud se reporta como grave.</w:t>
      </w:r>
    </w:p>
    <w:p w:rsidR="001B4AAD" w:rsidRPr="002B2119" w:rsidRDefault="001B4AAD" w:rsidP="001B4AAD">
      <w:pPr>
        <w:rPr>
          <w:rFonts w:cs="Arial"/>
        </w:rPr>
      </w:pPr>
    </w:p>
    <w:p w:rsidR="00B2129D" w:rsidRPr="002B2119" w:rsidRDefault="00B2129D" w:rsidP="001B4AAD">
      <w:pPr>
        <w:rPr>
          <w:rFonts w:cs="Arial"/>
        </w:rPr>
      </w:pPr>
      <w:r w:rsidRPr="002B2119">
        <w:rPr>
          <w:rFonts w:cs="Arial"/>
        </w:rPr>
        <w:t>Otros ocho niños que no contrajeron la infección fueron trasladados mediante servicio subrogado al Hospital Infantil por lo que de momento no se están aceptando ingresos en U</w:t>
      </w:r>
      <w:r w:rsidR="00655843" w:rsidRPr="002B2119">
        <w:rPr>
          <w:rFonts w:cs="Arial"/>
        </w:rPr>
        <w:t xml:space="preserve">nidad de </w:t>
      </w:r>
      <w:r w:rsidRPr="002B2119">
        <w:rPr>
          <w:rFonts w:cs="Arial"/>
        </w:rPr>
        <w:t>C</w:t>
      </w:r>
      <w:r w:rsidR="00655843" w:rsidRPr="002B2119">
        <w:rPr>
          <w:rFonts w:cs="Arial"/>
        </w:rPr>
        <w:t xml:space="preserve">uidados </w:t>
      </w:r>
      <w:r w:rsidRPr="002B2119">
        <w:rPr>
          <w:rFonts w:cs="Arial"/>
        </w:rPr>
        <w:t>I</w:t>
      </w:r>
      <w:r w:rsidR="00655843" w:rsidRPr="002B2119">
        <w:rPr>
          <w:rFonts w:cs="Arial"/>
        </w:rPr>
        <w:t xml:space="preserve">ntensivos </w:t>
      </w:r>
      <w:r w:rsidRPr="002B2119">
        <w:rPr>
          <w:rFonts w:cs="Arial"/>
        </w:rPr>
        <w:t>N</w:t>
      </w:r>
      <w:r w:rsidR="00655843" w:rsidRPr="002B2119">
        <w:rPr>
          <w:rFonts w:cs="Arial"/>
        </w:rPr>
        <w:t>eonatales</w:t>
      </w:r>
      <w:r w:rsidRPr="002B2119">
        <w:rPr>
          <w:rFonts w:cs="Arial"/>
        </w:rPr>
        <w:t>,</w:t>
      </w:r>
      <w:r w:rsidR="00655843" w:rsidRPr="002B2119">
        <w:rPr>
          <w:rFonts w:cs="Arial"/>
        </w:rPr>
        <w:t xml:space="preserve"> </w:t>
      </w:r>
      <w:r w:rsidRPr="002B2119">
        <w:rPr>
          <w:rFonts w:cs="Arial"/>
        </w:rPr>
        <w:t xml:space="preserve"> según informó Francisco Javier Dorantes, director de la clínica.</w:t>
      </w:r>
    </w:p>
    <w:p w:rsidR="00B2129D" w:rsidRPr="002B2119" w:rsidRDefault="00B2129D" w:rsidP="001B4AAD">
      <w:pPr>
        <w:rPr>
          <w:rFonts w:cs="Arial"/>
        </w:rPr>
      </w:pPr>
    </w:p>
    <w:p w:rsidR="00B2129D" w:rsidRPr="002B2119" w:rsidRDefault="00B2129D" w:rsidP="001B4AAD">
      <w:pPr>
        <w:rPr>
          <w:rFonts w:cs="Arial"/>
        </w:rPr>
      </w:pPr>
      <w:r w:rsidRPr="002B2119">
        <w:rPr>
          <w:rFonts w:cs="Arial"/>
        </w:rPr>
        <w:t>"Se hicieron los cultivos y salió estafilococo, aquí quedaron tres, ellos están graves. Unidad de Cuidados Intensivos Neonatales son pacientes de bajo peso o que tuvieron dificultad respiratoria cuando nacen. Se les da antibióticos, de acuerdo a lo que salió en los cultivos", agregó.</w:t>
      </w:r>
    </w:p>
    <w:p w:rsidR="001B4AAD" w:rsidRPr="002B2119" w:rsidRDefault="001B4AAD" w:rsidP="001B4AAD">
      <w:pPr>
        <w:rPr>
          <w:rFonts w:cs="Arial"/>
        </w:rPr>
      </w:pPr>
    </w:p>
    <w:p w:rsidR="00B2129D" w:rsidRPr="002B2119" w:rsidRDefault="00B2129D" w:rsidP="001B4AAD">
      <w:pPr>
        <w:rPr>
          <w:rFonts w:cs="Arial"/>
        </w:rPr>
      </w:pPr>
      <w:r w:rsidRPr="002B2119">
        <w:rPr>
          <w:rFonts w:cs="Arial"/>
        </w:rPr>
        <w:t>Dijo que una vez que termine la contingencia se realizarán lavados exhaustivos, se procederá a la fumigación y nuevamente se harán pruebas de cultivo de bacterias para determinar si se reabre la unidad.</w:t>
      </w:r>
    </w:p>
    <w:p w:rsidR="001B4AAD" w:rsidRPr="002B2119" w:rsidRDefault="001B4AAD" w:rsidP="001B4AAD">
      <w:pPr>
        <w:rPr>
          <w:rFonts w:cs="Arial"/>
        </w:rPr>
      </w:pPr>
    </w:p>
    <w:p w:rsidR="00B2129D" w:rsidRPr="002B2119" w:rsidRDefault="00B2129D" w:rsidP="001B4AAD">
      <w:pPr>
        <w:rPr>
          <w:rFonts w:cs="Arial"/>
        </w:rPr>
      </w:pPr>
      <w:r w:rsidRPr="002B2119">
        <w:rPr>
          <w:rFonts w:cs="Arial"/>
        </w:rPr>
        <w:t>Los estafilococos son el nombre común de las bacterias del género Staphylococcus y las especies que se asocian con más frecuencia a las enfermedades en humanos son el estafilococo aureus y el estafilococo epidermis, que suelen contraerse por el contacto con objetos contaminados o por contacto de piel a piel.</w:t>
      </w:r>
    </w:p>
    <w:p w:rsidR="001B4AAD" w:rsidRPr="002B2119" w:rsidRDefault="001B4AAD" w:rsidP="001B4AAD">
      <w:pPr>
        <w:rPr>
          <w:rFonts w:cs="Arial"/>
        </w:rPr>
      </w:pPr>
    </w:p>
    <w:p w:rsidR="00B2129D" w:rsidRPr="002B2119" w:rsidRDefault="00B2129D" w:rsidP="001B4AAD">
      <w:pPr>
        <w:rPr>
          <w:rFonts w:cs="Arial"/>
        </w:rPr>
      </w:pPr>
      <w:r w:rsidRPr="002B2119">
        <w:rPr>
          <w:rFonts w:cs="Arial"/>
        </w:rPr>
        <w:t>El brote es coincidente con la certificación de Prevención y Control de Infecciones (PCI) que acaba de recibir el hospital por parte del Consejo de Salubridad General de la Secretaría de Salud federal y que busca reducir el riesgo de infección en pacientes, personal y visitantes durante los procesos clínicos y no clínicos relacionados.</w:t>
      </w:r>
    </w:p>
    <w:p w:rsidR="00655843" w:rsidRPr="002B2119" w:rsidRDefault="00655843" w:rsidP="001B4AAD">
      <w:pPr>
        <w:rPr>
          <w:rFonts w:cs="Arial"/>
        </w:rPr>
      </w:pPr>
    </w:p>
    <w:p w:rsidR="00B2129D" w:rsidRPr="002B2119" w:rsidRDefault="00B2129D" w:rsidP="001B4AAD">
      <w:pPr>
        <w:rPr>
          <w:rFonts w:cs="Arial"/>
          <w:b/>
        </w:rPr>
      </w:pPr>
      <w:r w:rsidRPr="002B2119">
        <w:rPr>
          <w:rFonts w:cs="Arial"/>
        </w:rPr>
        <w:t>También se presenta cuando la clínica terminó su contrato con Farmacias del Rosario y reporta menos del 50 % de medicamentos, además de que en recientes días se habían suspendido las cirugías porque</w:t>
      </w:r>
      <w:r w:rsidR="00655843" w:rsidRPr="002B2119">
        <w:rPr>
          <w:rFonts w:cs="Arial"/>
        </w:rPr>
        <w:t xml:space="preserve"> según declaraciones del propio director dijo: </w:t>
      </w:r>
      <w:r w:rsidRPr="002B2119">
        <w:rPr>
          <w:rFonts w:cs="Arial"/>
        </w:rPr>
        <w:t xml:space="preserve"> </w:t>
      </w:r>
      <w:r w:rsidRPr="002B2119">
        <w:rPr>
          <w:rFonts w:cs="Arial"/>
          <w:i/>
        </w:rPr>
        <w:t xml:space="preserve">"ahora que hizo frío, tuvimos un ausentismo de 25 a 31 enfermeras, no hubo clases, no les recibieron a los niños en las guarderías, entonces ¿cómo puedo operar?, no sé si les dieron licencias, nada más dejamos la sala para urgencias", </w:t>
      </w:r>
      <w:r w:rsidRPr="002B2119">
        <w:rPr>
          <w:rFonts w:cs="Arial"/>
        </w:rPr>
        <w:t>dijo Dorantes.” Fin de la cita textual</w:t>
      </w:r>
      <w:r w:rsidRPr="002B2119">
        <w:rPr>
          <w:rFonts w:cs="Arial"/>
          <w:b/>
        </w:rPr>
        <w:t>.</w:t>
      </w:r>
    </w:p>
    <w:p w:rsidR="00B2129D" w:rsidRPr="002B2119" w:rsidRDefault="00B2129D" w:rsidP="001B4AAD">
      <w:pPr>
        <w:rPr>
          <w:rFonts w:cs="Arial"/>
          <w:b/>
        </w:rPr>
      </w:pPr>
    </w:p>
    <w:p w:rsidR="00B2129D" w:rsidRPr="002B2119" w:rsidRDefault="00B2129D" w:rsidP="001B4AAD">
      <w:pPr>
        <w:rPr>
          <w:rFonts w:cs="Arial"/>
          <w:i/>
        </w:rPr>
      </w:pPr>
      <w:r w:rsidRPr="002B2119">
        <w:rPr>
          <w:rFonts w:cs="Arial"/>
        </w:rPr>
        <w:t>Pero, en fecha posterior, el Jefe de la Jurisdicción VI,</w:t>
      </w:r>
      <w:r w:rsidR="00655843" w:rsidRPr="002B2119">
        <w:rPr>
          <w:rFonts w:cs="Arial"/>
        </w:rPr>
        <w:t xml:space="preserve"> el Doctor </w:t>
      </w:r>
      <w:r w:rsidRPr="002B2119">
        <w:rPr>
          <w:rFonts w:cs="Arial"/>
        </w:rPr>
        <w:t xml:space="preserve"> César Alejandro del Bosque Garza, salió al paso, a decir que no era un brote de estafilococo, sino tres casos distintos de contagio de bacterias, señalando que se trataba </w:t>
      </w:r>
      <w:r w:rsidRPr="002B2119">
        <w:rPr>
          <w:rFonts w:cs="Arial"/>
          <w:i/>
        </w:rPr>
        <w:t>“del estafilococo epidermidis, el estafilococo cohnii y el hongo candida albicans, que se caracterizan por su oportunismo y que suelen contraerse por el contacto con objetos contaminados o por contacto de piel a piel</w:t>
      </w:r>
      <w:r w:rsidR="00655843" w:rsidRPr="002B2119">
        <w:rPr>
          <w:rFonts w:cs="Arial"/>
          <w:i/>
        </w:rPr>
        <w:t>…</w:t>
      </w:r>
      <w:r w:rsidRPr="002B2119">
        <w:rPr>
          <w:rFonts w:cs="Arial"/>
          <w:i/>
        </w:rPr>
        <w:t>”</w:t>
      </w:r>
    </w:p>
    <w:p w:rsidR="001B4AAD" w:rsidRPr="002B2119" w:rsidRDefault="001B4AAD" w:rsidP="001B4AAD">
      <w:pPr>
        <w:rPr>
          <w:rFonts w:cs="Arial"/>
          <w:i/>
        </w:rPr>
      </w:pPr>
    </w:p>
    <w:p w:rsidR="00B2129D" w:rsidRPr="002B2119" w:rsidRDefault="00B2129D" w:rsidP="001B4AAD">
      <w:pPr>
        <w:rPr>
          <w:rFonts w:cs="Arial"/>
          <w:i/>
        </w:rPr>
      </w:pPr>
      <w:r w:rsidRPr="002B2119">
        <w:rPr>
          <w:rFonts w:cs="Arial"/>
          <w:i/>
        </w:rPr>
        <w:t>“…aclaró que no es un brote, esta problemática coincide con la certificación de Prevención y Control de Infecciones que acaba de recibir el hospital por parte del Consejo de Salubridad Gen</w:t>
      </w:r>
      <w:r w:rsidR="00655843" w:rsidRPr="002B2119">
        <w:rPr>
          <w:rFonts w:cs="Arial"/>
          <w:i/>
        </w:rPr>
        <w:t>eral de la Secretaría de Salud F</w:t>
      </w:r>
      <w:r w:rsidRPr="002B2119">
        <w:rPr>
          <w:rFonts w:cs="Arial"/>
          <w:i/>
        </w:rPr>
        <w:t>ederal y que busca reducir el riesgo de infección en pacientes, personal y visitantes.”</w:t>
      </w:r>
    </w:p>
    <w:p w:rsidR="001B4AAD" w:rsidRPr="002B2119" w:rsidRDefault="001B4AAD" w:rsidP="001B4AAD">
      <w:pPr>
        <w:rPr>
          <w:rFonts w:cs="Arial"/>
          <w:i/>
        </w:rPr>
      </w:pPr>
    </w:p>
    <w:p w:rsidR="00B2129D" w:rsidRPr="002B2119" w:rsidRDefault="00B2129D" w:rsidP="001B4AAD">
      <w:pPr>
        <w:rPr>
          <w:rFonts w:cs="Arial"/>
        </w:rPr>
      </w:pPr>
      <w:r w:rsidRPr="002B2119">
        <w:rPr>
          <w:rFonts w:cs="Arial"/>
        </w:rPr>
        <w:t>Sin embargo, las dudas persisten  debido a las declaraciones contradictorias entre el Director del Hospital y el Jefe de la Jurisdicción VI.</w:t>
      </w:r>
    </w:p>
    <w:p w:rsidR="001B4AAD" w:rsidRPr="002B2119" w:rsidRDefault="001B4AAD" w:rsidP="001B4AAD">
      <w:pPr>
        <w:rPr>
          <w:rFonts w:cs="Arial"/>
        </w:rPr>
      </w:pPr>
    </w:p>
    <w:p w:rsidR="00B2129D" w:rsidRPr="002B2119" w:rsidRDefault="00B2129D" w:rsidP="001B4AAD">
      <w:pPr>
        <w:rPr>
          <w:rFonts w:cs="Arial"/>
        </w:rPr>
      </w:pPr>
      <w:r w:rsidRPr="002B2119">
        <w:rPr>
          <w:rFonts w:cs="Arial"/>
        </w:rPr>
        <w:lastRenderedPageBreak/>
        <w:t>En efecto, si nos remontamos días más atrás, previos a los sucesos mencionados, encontramos noticias diversas, en especial el 18 de noviembre, que señala</w:t>
      </w:r>
      <w:r w:rsidR="00B43D0C" w:rsidRPr="002B2119">
        <w:rPr>
          <w:rFonts w:cs="Arial"/>
        </w:rPr>
        <w:t>n que los Hospitales G</w:t>
      </w:r>
      <w:r w:rsidRPr="002B2119">
        <w:rPr>
          <w:rFonts w:cs="Arial"/>
        </w:rPr>
        <w:t>enerales de Torreón y Saltillo fueron  certificados en control de infecciones, otorgadas por el Consejo de Salubridad General de la Secretaría de Salud Federal.</w:t>
      </w:r>
    </w:p>
    <w:p w:rsidR="001B4AAD" w:rsidRPr="002B2119" w:rsidRDefault="001B4AAD" w:rsidP="001B4AAD">
      <w:pPr>
        <w:rPr>
          <w:rFonts w:cs="Arial"/>
        </w:rPr>
      </w:pPr>
    </w:p>
    <w:p w:rsidR="00B2129D" w:rsidRPr="002B2119" w:rsidRDefault="00B2129D" w:rsidP="001B4AAD">
      <w:pPr>
        <w:rPr>
          <w:rFonts w:cs="Arial"/>
        </w:rPr>
      </w:pPr>
      <w:r w:rsidRPr="002B2119">
        <w:rPr>
          <w:rFonts w:cs="Arial"/>
        </w:rPr>
        <w:t>Curioso resulta entonces, que justo dos tres días después de darse a conocer que el Hospital General de Torreón fue certificado, se presentaran estos lamentables hechos. Es por ello que necesitamos información precisa y oficial sobre lo que realmente pasó en dicho hospital, y en su caso, conocer las medidas que se han implementado para evitar este tipo de brotes y contagios.</w:t>
      </w:r>
    </w:p>
    <w:bookmarkEnd w:id="12"/>
    <w:p w:rsidR="00B2129D" w:rsidRPr="002B2119" w:rsidRDefault="00B2129D" w:rsidP="001B4AAD">
      <w:pPr>
        <w:rPr>
          <w:rFonts w:cs="Arial"/>
        </w:rPr>
      </w:pPr>
      <w:r w:rsidRPr="002B2119">
        <w:rPr>
          <w:rFonts w:cs="Arial"/>
        </w:rPr>
        <w:t xml:space="preserve"> </w:t>
      </w:r>
    </w:p>
    <w:p w:rsidR="00B2129D" w:rsidRPr="002B2119" w:rsidRDefault="00B2129D" w:rsidP="001B4AAD">
      <w:pPr>
        <w:rPr>
          <w:rFonts w:cs="Arial"/>
          <w:b/>
        </w:rPr>
      </w:pPr>
      <w:r w:rsidRPr="002B2119">
        <w:rPr>
          <w:rFonts w:cs="Arial"/>
        </w:rPr>
        <w:t>Por las razones expuestas, presentamo</w:t>
      </w:r>
      <w:r w:rsidR="00B43D0C" w:rsidRPr="002B2119">
        <w:rPr>
          <w:rFonts w:cs="Arial"/>
        </w:rPr>
        <w:t xml:space="preserve">s el siguiente: </w:t>
      </w:r>
    </w:p>
    <w:p w:rsidR="001B4AAD" w:rsidRPr="002B2119" w:rsidRDefault="001B4AAD" w:rsidP="001B4AAD">
      <w:pPr>
        <w:rPr>
          <w:rFonts w:cs="Arial"/>
        </w:rPr>
      </w:pPr>
    </w:p>
    <w:p w:rsidR="00B2129D" w:rsidRPr="002B2119" w:rsidRDefault="00B2129D" w:rsidP="001B4AAD">
      <w:pPr>
        <w:jc w:val="center"/>
        <w:rPr>
          <w:rFonts w:cs="Arial"/>
          <w:b/>
          <w:u w:val="single"/>
        </w:rPr>
      </w:pPr>
      <w:r w:rsidRPr="002B2119">
        <w:rPr>
          <w:rFonts w:cs="Arial"/>
          <w:b/>
          <w:u w:val="single"/>
        </w:rPr>
        <w:t>Proposición con Puntos de Acuerdo</w:t>
      </w:r>
    </w:p>
    <w:p w:rsidR="001B4AAD" w:rsidRPr="002B2119" w:rsidRDefault="001B4AAD" w:rsidP="001B4AAD">
      <w:pPr>
        <w:jc w:val="center"/>
        <w:rPr>
          <w:rFonts w:cs="Arial"/>
          <w:b/>
          <w:u w:val="single"/>
        </w:rPr>
      </w:pPr>
    </w:p>
    <w:p w:rsidR="00B2129D" w:rsidRPr="002B2119" w:rsidRDefault="00B2129D" w:rsidP="001B4AAD">
      <w:pPr>
        <w:rPr>
          <w:rFonts w:cs="Arial"/>
          <w:b/>
        </w:rPr>
      </w:pPr>
      <w:r w:rsidRPr="002B2119">
        <w:rPr>
          <w:rFonts w:cs="Arial"/>
          <w:b/>
          <w:u w:val="single"/>
        </w:rPr>
        <w:t>Que, por las características del caso solicitamos que sea resuelta en la vía de urgente y obvia resolución</w:t>
      </w:r>
      <w:r w:rsidRPr="002B2119">
        <w:rPr>
          <w:rFonts w:cs="Arial"/>
          <w:b/>
        </w:rPr>
        <w:t>.</w:t>
      </w:r>
    </w:p>
    <w:p w:rsidR="001B4AAD" w:rsidRPr="002B2119" w:rsidRDefault="001B4AAD" w:rsidP="001B4AAD">
      <w:pPr>
        <w:rPr>
          <w:rFonts w:cs="Arial"/>
          <w:b/>
        </w:rPr>
      </w:pPr>
    </w:p>
    <w:p w:rsidR="00B2129D" w:rsidRPr="002B2119" w:rsidRDefault="00B43D0C" w:rsidP="001B4AAD">
      <w:pPr>
        <w:rPr>
          <w:rFonts w:cs="Arial"/>
          <w:b/>
        </w:rPr>
      </w:pPr>
      <w:r w:rsidRPr="002B2119">
        <w:rPr>
          <w:rFonts w:cs="Arial"/>
          <w:b/>
        </w:rPr>
        <w:t xml:space="preserve">Único. -   Este Honorable </w:t>
      </w:r>
      <w:r w:rsidR="00B2129D" w:rsidRPr="002B2119">
        <w:rPr>
          <w:rFonts w:cs="Arial"/>
          <w:b/>
        </w:rPr>
        <w:t xml:space="preserve"> Pleno solicita a  la Secretaría de Salud del Estado, un informe detallado sobre el caso del brote infeccioso en el Hospital General de Torreón, que afectó a tres bebés de la Unidad de Cuidados Intensivos Neonatales de ese nosocomio.</w:t>
      </w:r>
    </w:p>
    <w:p w:rsidR="001B4AAD" w:rsidRPr="002B2119" w:rsidRDefault="001B4AAD" w:rsidP="001B4AAD">
      <w:pPr>
        <w:rPr>
          <w:rFonts w:cs="Arial"/>
          <w:b/>
        </w:rPr>
      </w:pPr>
    </w:p>
    <w:p w:rsidR="00B2129D" w:rsidRPr="002B2119" w:rsidRDefault="00B2129D" w:rsidP="001B4AAD">
      <w:pPr>
        <w:widowControl w:val="0"/>
        <w:autoSpaceDE w:val="0"/>
        <w:autoSpaceDN w:val="0"/>
        <w:adjustRightInd w:val="0"/>
        <w:rPr>
          <w:rFonts w:cs="Arial"/>
          <w:b/>
          <w:bCs/>
        </w:rPr>
      </w:pPr>
      <w:r w:rsidRPr="002B2119">
        <w:rPr>
          <w:rFonts w:cs="Arial"/>
          <w:b/>
          <w:bCs/>
        </w:rPr>
        <w:t xml:space="preserve">Fundamos esta petición en los artículos 21, Fracción VI, 179, 180 y 182 de La Ley Orgánica del Congreso del Estado de Coahuila de Zaragoza. </w:t>
      </w:r>
    </w:p>
    <w:p w:rsidR="001B4AAD" w:rsidRPr="002B2119" w:rsidRDefault="001B4AAD" w:rsidP="001B4AAD">
      <w:pPr>
        <w:widowControl w:val="0"/>
        <w:autoSpaceDE w:val="0"/>
        <w:autoSpaceDN w:val="0"/>
        <w:adjustRightInd w:val="0"/>
        <w:rPr>
          <w:rFonts w:cs="Arial"/>
          <w:b/>
          <w:bCs/>
        </w:rPr>
      </w:pPr>
    </w:p>
    <w:p w:rsidR="00B2129D" w:rsidRPr="002B2119" w:rsidRDefault="00B2129D" w:rsidP="001B4AAD">
      <w:pPr>
        <w:keepNext/>
        <w:jc w:val="center"/>
        <w:outlineLvl w:val="4"/>
        <w:rPr>
          <w:rFonts w:cs="Arial"/>
          <w:b/>
          <w:i/>
          <w:lang w:val="es-ES_tradnl"/>
        </w:rPr>
      </w:pPr>
      <w:r w:rsidRPr="002B2119">
        <w:rPr>
          <w:rFonts w:cs="Arial"/>
          <w:b/>
          <w:i/>
          <w:lang w:val="es-ES_tradnl"/>
        </w:rPr>
        <w:t>ATENTAMENTE</w:t>
      </w:r>
    </w:p>
    <w:p w:rsidR="00B2129D" w:rsidRPr="002B2119" w:rsidRDefault="00B2129D" w:rsidP="001B4AAD">
      <w:pPr>
        <w:jc w:val="center"/>
        <w:rPr>
          <w:rFonts w:cs="Arial"/>
          <w:lang w:val="es-ES_tradnl"/>
        </w:rPr>
      </w:pPr>
    </w:p>
    <w:p w:rsidR="00B2129D" w:rsidRPr="002B2119" w:rsidRDefault="00B2129D" w:rsidP="001B4AAD">
      <w:pPr>
        <w:jc w:val="center"/>
        <w:rPr>
          <w:rFonts w:cs="Arial"/>
        </w:rPr>
      </w:pPr>
      <w:r w:rsidRPr="002B2119">
        <w:rPr>
          <w:rFonts w:cs="Arial"/>
        </w:rPr>
        <w:t>“POR UNA PATRIA ORDENADA Y GENEROSA Y UNA VIDA MEJOR Y MÁS DIGNA PARA TODOS”</w:t>
      </w:r>
    </w:p>
    <w:p w:rsidR="00B43D0C" w:rsidRPr="002B2119" w:rsidRDefault="00B43D0C" w:rsidP="001B4AAD">
      <w:pPr>
        <w:keepNext/>
        <w:keepLines/>
        <w:jc w:val="center"/>
        <w:outlineLvl w:val="1"/>
        <w:rPr>
          <w:rFonts w:cs="Arial"/>
          <w:b/>
          <w:bCs/>
        </w:rPr>
      </w:pPr>
    </w:p>
    <w:p w:rsidR="00B2129D" w:rsidRPr="002B2119" w:rsidRDefault="00B2129D" w:rsidP="001B4AAD">
      <w:pPr>
        <w:keepNext/>
        <w:keepLines/>
        <w:jc w:val="center"/>
        <w:outlineLvl w:val="1"/>
        <w:rPr>
          <w:rFonts w:cs="Arial"/>
          <w:b/>
          <w:bCs/>
        </w:rPr>
      </w:pPr>
      <w:r w:rsidRPr="002B2119">
        <w:rPr>
          <w:rFonts w:cs="Arial"/>
          <w:b/>
          <w:bCs/>
        </w:rPr>
        <w:t>Saltillo, Coahuila de Zaragoza, 04 de diciembre de 2018</w:t>
      </w:r>
    </w:p>
    <w:p w:rsidR="00B2129D" w:rsidRPr="002B2119" w:rsidRDefault="00B2129D" w:rsidP="001B4AAD">
      <w:pPr>
        <w:rPr>
          <w:rFonts w:cs="Arial"/>
        </w:rPr>
      </w:pPr>
      <w:r w:rsidRPr="002B2119">
        <w:rPr>
          <w:rFonts w:cs="Arial"/>
          <w:noProof/>
          <w:lang w:eastAsia="es-MX"/>
        </w:rPr>
        <w:t xml:space="preserve"> </w:t>
      </w:r>
    </w:p>
    <w:p w:rsidR="00B2129D" w:rsidRPr="002B2119" w:rsidRDefault="00B2129D" w:rsidP="001B4AAD">
      <w:pPr>
        <w:tabs>
          <w:tab w:val="left" w:pos="4245"/>
        </w:tabs>
        <w:rPr>
          <w:rFonts w:cs="Arial"/>
          <w:b/>
        </w:rPr>
      </w:pPr>
      <w:r w:rsidRPr="002B2119">
        <w:rPr>
          <w:rFonts w:cs="Arial"/>
          <w:b/>
        </w:rPr>
        <w:tab/>
      </w:r>
    </w:p>
    <w:p w:rsidR="00B2129D" w:rsidRPr="002B2119" w:rsidRDefault="00B2129D" w:rsidP="001B4AAD">
      <w:pPr>
        <w:tabs>
          <w:tab w:val="left" w:pos="5056"/>
        </w:tabs>
        <w:jc w:val="center"/>
        <w:rPr>
          <w:rFonts w:cs="Arial"/>
          <w:b/>
          <w:lang w:val="pt-BR"/>
        </w:rPr>
      </w:pPr>
      <w:r w:rsidRPr="002B2119">
        <w:rPr>
          <w:rFonts w:cs="Arial"/>
          <w:b/>
          <w:lang w:val="pt-BR"/>
        </w:rPr>
        <w:t>DIP. MARIA EUGENIA CAZARES MARTINEZ</w:t>
      </w:r>
    </w:p>
    <w:p w:rsidR="00B2129D" w:rsidRPr="002B2119" w:rsidRDefault="00B2129D" w:rsidP="001B4AAD">
      <w:pPr>
        <w:tabs>
          <w:tab w:val="left" w:pos="5056"/>
        </w:tabs>
        <w:rPr>
          <w:rFonts w:cs="Arial"/>
          <w:b/>
          <w:lang w:val="pt-BR"/>
        </w:rPr>
      </w:pPr>
    </w:p>
    <w:p w:rsidR="00B2129D" w:rsidRPr="002B2119" w:rsidRDefault="00B2129D" w:rsidP="00B2129D">
      <w:pPr>
        <w:tabs>
          <w:tab w:val="left" w:pos="5056"/>
        </w:tabs>
        <w:spacing w:before="120" w:after="120"/>
        <w:rPr>
          <w:rFonts w:cs="Arial"/>
          <w:b/>
        </w:rPr>
      </w:pPr>
      <w:r w:rsidRPr="002B2119">
        <w:rPr>
          <w:rFonts w:cs="Arial"/>
          <w:b/>
          <w:lang w:val="pt-BR"/>
        </w:rPr>
        <w:t>DIP. MARCELO DE JESUS TORRES CORIÑO</w:t>
      </w:r>
      <w:r w:rsidRPr="002B2119">
        <w:rPr>
          <w:rFonts w:cs="Arial"/>
          <w:b/>
          <w:lang w:val="pt-BR"/>
        </w:rPr>
        <w:tab/>
      </w:r>
      <w:r w:rsidRPr="002B2119">
        <w:rPr>
          <w:rFonts w:cs="Arial"/>
          <w:b/>
          <w:lang w:val="pt-BR"/>
        </w:rPr>
        <w:tab/>
        <w:t xml:space="preserve">DIP. </w:t>
      </w:r>
      <w:r w:rsidRPr="002B2119">
        <w:rPr>
          <w:rFonts w:cs="Arial"/>
          <w:b/>
        </w:rPr>
        <w:t>BLANCA EPPEN CANALES</w:t>
      </w:r>
    </w:p>
    <w:p w:rsidR="00B2129D" w:rsidRPr="002B2119" w:rsidRDefault="00B2129D" w:rsidP="00B2129D">
      <w:pPr>
        <w:tabs>
          <w:tab w:val="left" w:pos="5056"/>
        </w:tabs>
        <w:spacing w:before="120" w:after="120"/>
        <w:rPr>
          <w:rFonts w:cs="Arial"/>
          <w:b/>
        </w:rPr>
      </w:pPr>
    </w:p>
    <w:p w:rsidR="00B2129D" w:rsidRPr="002B2119" w:rsidRDefault="00B2129D" w:rsidP="00B2129D">
      <w:pPr>
        <w:tabs>
          <w:tab w:val="left" w:pos="5056"/>
        </w:tabs>
        <w:spacing w:before="120" w:after="120"/>
        <w:ind w:right="-518"/>
        <w:rPr>
          <w:rFonts w:cs="Arial"/>
          <w:b/>
        </w:rPr>
      </w:pPr>
      <w:r w:rsidRPr="002B2119">
        <w:rPr>
          <w:rFonts w:cs="Arial"/>
          <w:b/>
        </w:rPr>
        <w:t xml:space="preserve">DIP. JUAN CARLOS GUERRA LÓPEZ NEGRETE                  </w:t>
      </w:r>
      <w:r w:rsidRPr="002B2119">
        <w:rPr>
          <w:rFonts w:cs="Arial"/>
          <w:b/>
        </w:rPr>
        <w:tab/>
        <w:t>DIP. FERNANDO IZAGUIRRE VALDES</w:t>
      </w:r>
    </w:p>
    <w:p w:rsidR="00B2129D" w:rsidRPr="002B2119" w:rsidRDefault="00B2129D" w:rsidP="00B2129D">
      <w:pPr>
        <w:tabs>
          <w:tab w:val="left" w:pos="5056"/>
        </w:tabs>
        <w:spacing w:before="120" w:after="120"/>
        <w:rPr>
          <w:rFonts w:cs="Arial"/>
          <w:b/>
        </w:rPr>
      </w:pPr>
    </w:p>
    <w:p w:rsidR="00B2129D" w:rsidRPr="002B2119" w:rsidRDefault="00B2129D" w:rsidP="00B2129D">
      <w:pPr>
        <w:tabs>
          <w:tab w:val="left" w:pos="5056"/>
        </w:tabs>
        <w:spacing w:before="120" w:after="120"/>
        <w:rPr>
          <w:rFonts w:cs="Arial"/>
          <w:b/>
        </w:rPr>
      </w:pPr>
      <w:r w:rsidRPr="002B2119">
        <w:rPr>
          <w:rFonts w:cs="Arial"/>
          <w:b/>
        </w:rPr>
        <w:t>DIP. ROSA NILDA GONZÁL</w:t>
      </w:r>
      <w:r w:rsidR="00B43D0C" w:rsidRPr="002B2119">
        <w:rPr>
          <w:rFonts w:cs="Arial"/>
          <w:b/>
        </w:rPr>
        <w:t xml:space="preserve">EZ NORIEGA.             </w:t>
      </w:r>
      <w:r w:rsidRPr="002B2119">
        <w:rPr>
          <w:rFonts w:cs="Arial"/>
          <w:b/>
        </w:rPr>
        <w:t>DIP. GABRIELA ZAPOPAN GARZA GALVÁN</w:t>
      </w:r>
    </w:p>
    <w:p w:rsidR="00B2129D" w:rsidRPr="002B2119" w:rsidRDefault="00B2129D" w:rsidP="00B2129D">
      <w:pPr>
        <w:tabs>
          <w:tab w:val="left" w:pos="5056"/>
        </w:tabs>
        <w:spacing w:before="120" w:after="120"/>
        <w:rPr>
          <w:rFonts w:cs="Arial"/>
          <w:b/>
        </w:rPr>
      </w:pPr>
    </w:p>
    <w:p w:rsidR="00B2129D" w:rsidRPr="002B2119" w:rsidRDefault="00B43D0C" w:rsidP="00B2129D">
      <w:pPr>
        <w:tabs>
          <w:tab w:val="left" w:pos="5056"/>
        </w:tabs>
        <w:spacing w:before="120" w:after="120"/>
        <w:rPr>
          <w:rFonts w:cs="Arial"/>
          <w:b/>
        </w:rPr>
      </w:pPr>
      <w:r w:rsidRPr="002B2119">
        <w:rPr>
          <w:rFonts w:cs="Arial"/>
          <w:b/>
        </w:rPr>
        <w:t xml:space="preserve">DIP. JUAN ANTONIO GARCÍA VILLA.              </w:t>
      </w:r>
      <w:r w:rsidR="00B2129D" w:rsidRPr="002B2119">
        <w:rPr>
          <w:rFonts w:cs="Arial"/>
          <w:b/>
        </w:rPr>
        <w:t>DIP. GERARDO ABRAHAM AGUADO GÓMEZ</w:t>
      </w:r>
    </w:p>
    <w:p w:rsidR="00F677B4" w:rsidRDefault="00F677B4" w:rsidP="00972FB4">
      <w:pPr>
        <w:tabs>
          <w:tab w:val="left" w:pos="5056"/>
        </w:tabs>
        <w:rPr>
          <w:rFonts w:cs="Arial"/>
        </w:rPr>
      </w:pPr>
    </w:p>
    <w:p w:rsidR="00B43D0C" w:rsidRPr="002B2119" w:rsidRDefault="00B43D0C" w:rsidP="00972FB4">
      <w:pPr>
        <w:tabs>
          <w:tab w:val="left" w:pos="5056"/>
        </w:tabs>
        <w:rPr>
          <w:rFonts w:cs="Arial"/>
        </w:rPr>
      </w:pPr>
      <w:r w:rsidRPr="002B2119">
        <w:rPr>
          <w:rFonts w:cs="Arial"/>
        </w:rPr>
        <w:t xml:space="preserve">Es cuanto, Presidente. </w:t>
      </w:r>
    </w:p>
    <w:p w:rsidR="00B43D0C" w:rsidRPr="002B2119" w:rsidRDefault="00B43D0C" w:rsidP="00972FB4">
      <w:pPr>
        <w:tabs>
          <w:tab w:val="left" w:pos="5056"/>
        </w:tabs>
        <w:rPr>
          <w:rFonts w:cs="Arial"/>
        </w:rPr>
      </w:pPr>
    </w:p>
    <w:p w:rsidR="00B43D0C" w:rsidRPr="002B2119" w:rsidRDefault="00B43D0C" w:rsidP="00972FB4">
      <w:pPr>
        <w:tabs>
          <w:tab w:val="left" w:pos="5056"/>
        </w:tabs>
        <w:rPr>
          <w:rFonts w:cs="Arial"/>
          <w:b/>
        </w:rPr>
      </w:pPr>
      <w:r w:rsidRPr="002B2119">
        <w:rPr>
          <w:rFonts w:cs="Arial"/>
          <w:b/>
        </w:rPr>
        <w:t>Diputado Presidente Juan Antonio García Villa:</w:t>
      </w:r>
    </w:p>
    <w:p w:rsidR="00972FB4" w:rsidRPr="002B2119" w:rsidRDefault="00972FB4" w:rsidP="00972FB4">
      <w:pPr>
        <w:tabs>
          <w:tab w:val="left" w:pos="5056"/>
        </w:tabs>
        <w:rPr>
          <w:rFonts w:cs="Arial"/>
        </w:rPr>
      </w:pPr>
      <w:r w:rsidRPr="002B2119">
        <w:rPr>
          <w:rFonts w:cs="Arial"/>
        </w:rPr>
        <w:t xml:space="preserve">Se somete a votación la solicitud para que se considere de urgente u obvia resolución la proposición con Punto de Acuerdo que acaba de leer la Diputada Cázares Martínez.  Diputado Secretario José Benito Ramírez Rosas sírvase tomar nota e informar sobre el resultado de la votación. </w:t>
      </w:r>
    </w:p>
    <w:p w:rsidR="00972FB4" w:rsidRPr="002B2119" w:rsidRDefault="00972FB4" w:rsidP="00972FB4">
      <w:pPr>
        <w:tabs>
          <w:tab w:val="left" w:pos="5056"/>
        </w:tabs>
        <w:rPr>
          <w:rFonts w:cs="Arial"/>
        </w:rPr>
      </w:pPr>
    </w:p>
    <w:p w:rsidR="00972FB4" w:rsidRPr="002B2119" w:rsidRDefault="00972FB4" w:rsidP="00A67031">
      <w:pPr>
        <w:tabs>
          <w:tab w:val="left" w:pos="5056"/>
        </w:tabs>
        <w:rPr>
          <w:rFonts w:cs="Arial"/>
        </w:rPr>
      </w:pPr>
      <w:r w:rsidRPr="002B2119">
        <w:rPr>
          <w:rFonts w:cs="Arial"/>
        </w:rPr>
        <w:t xml:space="preserve">Se abre el sistema. Se cierra el sistema. </w:t>
      </w:r>
    </w:p>
    <w:p w:rsidR="00972FB4" w:rsidRPr="002B2119" w:rsidRDefault="00972FB4" w:rsidP="00A67031">
      <w:pPr>
        <w:tabs>
          <w:tab w:val="left" w:pos="5056"/>
        </w:tabs>
        <w:rPr>
          <w:rFonts w:cs="Arial"/>
        </w:rPr>
      </w:pPr>
    </w:p>
    <w:p w:rsidR="00972FB4" w:rsidRPr="002B2119" w:rsidRDefault="00972FB4" w:rsidP="00A67031">
      <w:pPr>
        <w:tabs>
          <w:tab w:val="left" w:pos="5056"/>
        </w:tabs>
        <w:rPr>
          <w:rFonts w:cs="Arial"/>
          <w:b/>
        </w:rPr>
      </w:pPr>
      <w:r w:rsidRPr="002B2119">
        <w:rPr>
          <w:rFonts w:cs="Arial"/>
          <w:b/>
        </w:rPr>
        <w:t>Diputado Secretario José Benito Ramírez Rosas:</w:t>
      </w:r>
    </w:p>
    <w:p w:rsidR="00A67031" w:rsidRPr="00F677B4" w:rsidRDefault="00A67031" w:rsidP="00A67031">
      <w:pPr>
        <w:tabs>
          <w:tab w:val="left" w:pos="5056"/>
        </w:tabs>
        <w:rPr>
          <w:rFonts w:cs="Arial"/>
          <w:b/>
        </w:rPr>
      </w:pPr>
      <w:r w:rsidRPr="00F677B4">
        <w:rPr>
          <w:rFonts w:cs="Arial"/>
          <w:b/>
        </w:rPr>
        <w:t xml:space="preserve">Diputado Presidente, el resultado de la votación es el siguiente:22 votos a favor; 0 en contra y 0 abstenciones. </w:t>
      </w:r>
    </w:p>
    <w:p w:rsidR="00A67031" w:rsidRPr="002B2119" w:rsidRDefault="00A67031" w:rsidP="00A67031">
      <w:pPr>
        <w:tabs>
          <w:tab w:val="left" w:pos="5056"/>
        </w:tabs>
        <w:rPr>
          <w:rFonts w:cs="Arial"/>
        </w:rPr>
      </w:pPr>
    </w:p>
    <w:p w:rsidR="00B43D0C" w:rsidRPr="002B2119" w:rsidRDefault="00A67031" w:rsidP="00A67031">
      <w:pPr>
        <w:tabs>
          <w:tab w:val="left" w:pos="5056"/>
        </w:tabs>
        <w:rPr>
          <w:rFonts w:cs="Arial"/>
        </w:rPr>
      </w:pPr>
      <w:r w:rsidRPr="002B2119">
        <w:rPr>
          <w:rFonts w:cs="Arial"/>
          <w:b/>
        </w:rPr>
        <w:t>Diputado Presidente Juan Antonio García Villa:</w:t>
      </w:r>
      <w:r w:rsidR="00B43D0C" w:rsidRPr="002B2119">
        <w:rPr>
          <w:rFonts w:cs="Arial"/>
        </w:rPr>
        <w:t xml:space="preserve"> </w:t>
      </w:r>
    </w:p>
    <w:p w:rsidR="00A67031" w:rsidRPr="002B2119" w:rsidRDefault="00A67031" w:rsidP="00A67031">
      <w:pPr>
        <w:tabs>
          <w:tab w:val="left" w:pos="5056"/>
        </w:tabs>
        <w:rPr>
          <w:rFonts w:cs="Arial"/>
        </w:rPr>
      </w:pPr>
      <w:r w:rsidRPr="002B2119">
        <w:rPr>
          <w:rFonts w:cs="Arial"/>
        </w:rPr>
        <w:t xml:space="preserve">Se aprueba por unanimidad la solicitud para que la proposición que se dio a conocer sea considerada de urgente u obvia resolución. </w:t>
      </w:r>
    </w:p>
    <w:p w:rsidR="00A67031" w:rsidRPr="002B2119" w:rsidRDefault="00A67031" w:rsidP="00A67031">
      <w:pPr>
        <w:tabs>
          <w:tab w:val="left" w:pos="5056"/>
        </w:tabs>
        <w:rPr>
          <w:rFonts w:cs="Arial"/>
        </w:rPr>
      </w:pPr>
    </w:p>
    <w:p w:rsidR="00A67031" w:rsidRPr="002B2119" w:rsidRDefault="00A67031" w:rsidP="00A67031">
      <w:pPr>
        <w:tabs>
          <w:tab w:val="left" w:pos="5056"/>
        </w:tabs>
        <w:rPr>
          <w:rFonts w:cs="Arial"/>
        </w:rPr>
      </w:pPr>
      <w:r w:rsidRPr="002B2119">
        <w:rPr>
          <w:rFonts w:cs="Arial"/>
        </w:rPr>
        <w:t xml:space="preserve">A continuación, se somete a consideración de los Diputados el Punto de Acuerdo contenido en la proposición.  Si alguien desea intervenir, sírvase indicarlo mediante el sistema electrónico a fin de registrar su intervención. </w:t>
      </w:r>
    </w:p>
    <w:p w:rsidR="00A67031" w:rsidRPr="002B2119" w:rsidRDefault="00A67031" w:rsidP="00A67031">
      <w:pPr>
        <w:tabs>
          <w:tab w:val="left" w:pos="5056"/>
        </w:tabs>
        <w:rPr>
          <w:rFonts w:cs="Arial"/>
        </w:rPr>
      </w:pPr>
    </w:p>
    <w:p w:rsidR="00A67031" w:rsidRPr="002B2119" w:rsidRDefault="00A67031" w:rsidP="00A67031">
      <w:pPr>
        <w:tabs>
          <w:tab w:val="left" w:pos="5056"/>
        </w:tabs>
        <w:rPr>
          <w:rFonts w:cs="Arial"/>
        </w:rPr>
      </w:pPr>
      <w:r w:rsidRPr="002B2119">
        <w:rPr>
          <w:rFonts w:cs="Arial"/>
        </w:rPr>
        <w:t xml:space="preserve">No habiendo intervenciones, procederemos a votar el Punto de Acuerdo que se sometió a consideración, Diputado Secretario José Benito Ramírez Rosas tome nota de la votación y una vez cerrado el registro de los votos informe sobre el resultado.  </w:t>
      </w:r>
    </w:p>
    <w:p w:rsidR="00A67031" w:rsidRPr="002B2119" w:rsidRDefault="00A67031" w:rsidP="00A67031">
      <w:pPr>
        <w:tabs>
          <w:tab w:val="left" w:pos="5056"/>
        </w:tabs>
        <w:rPr>
          <w:rFonts w:cs="Arial"/>
        </w:rPr>
      </w:pPr>
    </w:p>
    <w:p w:rsidR="00A67031" w:rsidRPr="002B2119" w:rsidRDefault="00A67031" w:rsidP="00A67031">
      <w:pPr>
        <w:tabs>
          <w:tab w:val="left" w:pos="5056"/>
        </w:tabs>
        <w:rPr>
          <w:rFonts w:cs="Arial"/>
        </w:rPr>
      </w:pPr>
      <w:r w:rsidRPr="002B2119">
        <w:rPr>
          <w:rFonts w:cs="Arial"/>
        </w:rPr>
        <w:t>Se abre el sistema de votación.  Se cierra el registro.</w:t>
      </w:r>
    </w:p>
    <w:p w:rsidR="00A67031" w:rsidRPr="002B2119" w:rsidRDefault="00A67031" w:rsidP="00A67031">
      <w:pPr>
        <w:tabs>
          <w:tab w:val="left" w:pos="5056"/>
        </w:tabs>
        <w:rPr>
          <w:rFonts w:cs="Arial"/>
        </w:rPr>
      </w:pPr>
    </w:p>
    <w:p w:rsidR="00A67031" w:rsidRPr="002B2119" w:rsidRDefault="00A67031" w:rsidP="00A67031">
      <w:pPr>
        <w:tabs>
          <w:tab w:val="left" w:pos="5056"/>
        </w:tabs>
        <w:rPr>
          <w:rFonts w:cs="Arial"/>
          <w:b/>
        </w:rPr>
      </w:pPr>
      <w:r w:rsidRPr="002B2119">
        <w:rPr>
          <w:rFonts w:cs="Arial"/>
          <w:b/>
        </w:rPr>
        <w:t>Diputado Secretario José Benito Ramírez Rosas:</w:t>
      </w:r>
    </w:p>
    <w:p w:rsidR="00A67031" w:rsidRPr="00F677B4" w:rsidRDefault="00A67031" w:rsidP="00A67031">
      <w:pPr>
        <w:tabs>
          <w:tab w:val="left" w:pos="5056"/>
        </w:tabs>
        <w:rPr>
          <w:rFonts w:cs="Arial"/>
          <w:b/>
        </w:rPr>
      </w:pPr>
      <w:r w:rsidRPr="00F677B4">
        <w:rPr>
          <w:rFonts w:cs="Arial"/>
          <w:b/>
        </w:rPr>
        <w:t xml:space="preserve">Diputado Presidente, el resultado de la votación es el siguiente: 23 votos a favor; 0 en contra y 0 abstenciones. </w:t>
      </w:r>
    </w:p>
    <w:p w:rsidR="00A67031" w:rsidRPr="002B2119" w:rsidRDefault="00A67031" w:rsidP="00A67031">
      <w:pPr>
        <w:tabs>
          <w:tab w:val="left" w:pos="5056"/>
        </w:tabs>
        <w:rPr>
          <w:rFonts w:cs="Arial"/>
        </w:rPr>
      </w:pPr>
    </w:p>
    <w:p w:rsidR="00A67031" w:rsidRPr="002B2119" w:rsidRDefault="00A67031" w:rsidP="00A67031">
      <w:pPr>
        <w:tabs>
          <w:tab w:val="left" w:pos="5056"/>
        </w:tabs>
        <w:rPr>
          <w:rFonts w:cs="Arial"/>
          <w:b/>
        </w:rPr>
      </w:pPr>
      <w:r w:rsidRPr="002B2119">
        <w:rPr>
          <w:rFonts w:cs="Arial"/>
          <w:b/>
        </w:rPr>
        <w:t xml:space="preserve">Diputado Presidente Juan Antonio García Villa. </w:t>
      </w:r>
    </w:p>
    <w:p w:rsidR="00A67031" w:rsidRPr="002B2119" w:rsidRDefault="00A67031" w:rsidP="00A67031">
      <w:pPr>
        <w:tabs>
          <w:tab w:val="left" w:pos="5056"/>
        </w:tabs>
        <w:rPr>
          <w:rFonts w:cs="Arial"/>
        </w:rPr>
      </w:pPr>
      <w:r w:rsidRPr="002B2119">
        <w:rPr>
          <w:rFonts w:cs="Arial"/>
        </w:rPr>
        <w:t xml:space="preserve">Se aprueba por unanimidad el Punto de Acuerdo que se puso a consideración en los términos en que se planteó, por lo que debe procederse a lo que corresponda. </w:t>
      </w:r>
    </w:p>
    <w:p w:rsidR="00ED5A28" w:rsidRPr="002B2119" w:rsidRDefault="00ED5A28" w:rsidP="00A67031">
      <w:pPr>
        <w:tabs>
          <w:tab w:val="left" w:pos="5056"/>
        </w:tabs>
        <w:rPr>
          <w:rFonts w:cs="Arial"/>
        </w:rPr>
      </w:pPr>
    </w:p>
    <w:p w:rsidR="00ED5A28" w:rsidRPr="002B2119" w:rsidRDefault="00ED5A28" w:rsidP="00A67031">
      <w:pPr>
        <w:tabs>
          <w:tab w:val="left" w:pos="5056"/>
        </w:tabs>
        <w:rPr>
          <w:rFonts w:cs="Arial"/>
        </w:rPr>
      </w:pPr>
      <w:r w:rsidRPr="002B2119">
        <w:rPr>
          <w:rFonts w:cs="Arial"/>
        </w:rPr>
        <w:t xml:space="preserve">A continuación, se concede la palabra a la Diputada Elisa Catalina Villalobos Hernández, para plantear una proposición con Punto de Acuerdo que se encuentra consignada en el Punto 11 D del Orden del Día aprobado. </w:t>
      </w:r>
    </w:p>
    <w:p w:rsidR="00ED5A28" w:rsidRPr="002B2119" w:rsidRDefault="00ED5A28" w:rsidP="00A67031">
      <w:pPr>
        <w:tabs>
          <w:tab w:val="left" w:pos="5056"/>
        </w:tabs>
        <w:rPr>
          <w:rFonts w:cs="Arial"/>
        </w:rPr>
      </w:pPr>
    </w:p>
    <w:p w:rsidR="00ED5A28" w:rsidRPr="002B2119" w:rsidRDefault="00ED5A28" w:rsidP="00A67031">
      <w:pPr>
        <w:tabs>
          <w:tab w:val="left" w:pos="5056"/>
        </w:tabs>
        <w:rPr>
          <w:rFonts w:cs="Arial"/>
        </w:rPr>
      </w:pPr>
      <w:r w:rsidRPr="002B2119">
        <w:rPr>
          <w:rFonts w:cs="Arial"/>
        </w:rPr>
        <w:t xml:space="preserve">Adelante Diputada. </w:t>
      </w:r>
    </w:p>
    <w:p w:rsidR="00ED5A28" w:rsidRPr="002B2119" w:rsidRDefault="00ED5A28" w:rsidP="00A67031">
      <w:pPr>
        <w:tabs>
          <w:tab w:val="left" w:pos="5056"/>
        </w:tabs>
        <w:rPr>
          <w:rFonts w:cs="Arial"/>
        </w:rPr>
      </w:pPr>
    </w:p>
    <w:p w:rsidR="00ED5A28" w:rsidRPr="002B2119" w:rsidRDefault="00ED5A28" w:rsidP="00A67031">
      <w:pPr>
        <w:tabs>
          <w:tab w:val="left" w:pos="5056"/>
        </w:tabs>
        <w:rPr>
          <w:rFonts w:cs="Arial"/>
          <w:b/>
        </w:rPr>
      </w:pPr>
      <w:r w:rsidRPr="002B2119">
        <w:rPr>
          <w:rFonts w:cs="Arial"/>
          <w:b/>
        </w:rPr>
        <w:t>Diputada Elisa Catalina Villalobos Hernández:</w:t>
      </w:r>
    </w:p>
    <w:p w:rsidR="00ED5A28" w:rsidRPr="002B2119" w:rsidRDefault="00ED5A28" w:rsidP="00ED5A28">
      <w:pPr>
        <w:tabs>
          <w:tab w:val="left" w:pos="5056"/>
        </w:tabs>
        <w:rPr>
          <w:rFonts w:cs="Arial"/>
        </w:rPr>
      </w:pPr>
      <w:r w:rsidRPr="002B2119">
        <w:rPr>
          <w:rFonts w:cs="Arial"/>
        </w:rPr>
        <w:t xml:space="preserve">Con su venia, Diputado Presidente. </w:t>
      </w:r>
    </w:p>
    <w:p w:rsidR="00ED5A28" w:rsidRPr="002B2119" w:rsidRDefault="00ED5A28" w:rsidP="00ED5A28">
      <w:pPr>
        <w:tabs>
          <w:tab w:val="left" w:pos="5056"/>
        </w:tabs>
        <w:rPr>
          <w:rFonts w:cs="Arial"/>
        </w:rPr>
      </w:pPr>
    </w:p>
    <w:p w:rsidR="00B2129D" w:rsidRPr="002B2119" w:rsidRDefault="00B2129D" w:rsidP="00ED5A28">
      <w:pPr>
        <w:tabs>
          <w:tab w:val="left" w:pos="5056"/>
        </w:tabs>
        <w:rPr>
          <w:rFonts w:cs="Arial"/>
        </w:rPr>
      </w:pPr>
      <w:r w:rsidRPr="002B2119">
        <w:rPr>
          <w:rFonts w:cs="Arial"/>
          <w:b/>
        </w:rPr>
        <w:t>PROPOSICIÓN CON PUNTO DE ACUERDO, DE URGENTE Y OBVIA RESOLUCIÓN, QUE PRESENTA LA DIPUTADA ELISA CATALINA VILLALOBOS HERNÁNDEZ, DEL GRUPO PARLAMENTARIO PRESIDENTE BENITO JUÁREZ GARCÍA, DEL  PARTIDO MOVIMIENTO DE REGENERACIÓN NACIONAL (MORENA), PARA LOS EFECTOS DE QUE EL CONGRESO DEL ESTADO DE COAHUILA MANIFIESTE SU RESPALDO A LA INICIATIVA, PRESENTADA EN EL SENADO DE LA REPÚBLICA, PARA EXPEDIR LA LEY DE AMNISTÍA A FAVOR DE LAS MUJERES PRIVADAS DE SU LIBERTAD POR EL DELITO DE ABORTO.</w:t>
      </w:r>
    </w:p>
    <w:p w:rsidR="00B2129D" w:rsidRPr="002B2119" w:rsidRDefault="00B2129D" w:rsidP="001B4AAD">
      <w:pPr>
        <w:rPr>
          <w:rFonts w:cs="Arial"/>
        </w:rPr>
      </w:pPr>
    </w:p>
    <w:p w:rsidR="00B2129D" w:rsidRPr="002B2119" w:rsidRDefault="00B2129D" w:rsidP="001B4AAD">
      <w:pPr>
        <w:rPr>
          <w:rFonts w:cs="Arial"/>
        </w:rPr>
      </w:pPr>
    </w:p>
    <w:p w:rsidR="00B2129D" w:rsidRPr="002B2119" w:rsidRDefault="00B2129D" w:rsidP="001B4AAD">
      <w:pPr>
        <w:rPr>
          <w:rFonts w:cs="Arial"/>
        </w:rPr>
      </w:pPr>
      <w:r w:rsidRPr="002B2119">
        <w:rPr>
          <w:rFonts w:cs="Arial"/>
        </w:rPr>
        <w:t>Compañeras y Compañeros:</w:t>
      </w:r>
    </w:p>
    <w:p w:rsidR="00B2129D" w:rsidRPr="002B2119" w:rsidRDefault="00B2129D" w:rsidP="001B4AAD">
      <w:pPr>
        <w:rPr>
          <w:rFonts w:cs="Arial"/>
        </w:rPr>
      </w:pPr>
    </w:p>
    <w:p w:rsidR="00B2129D" w:rsidRPr="002B2119" w:rsidRDefault="00B2129D" w:rsidP="001B4AAD">
      <w:pPr>
        <w:rPr>
          <w:rFonts w:cs="Arial"/>
        </w:rPr>
      </w:pPr>
    </w:p>
    <w:p w:rsidR="00B2129D" w:rsidRPr="002B2119" w:rsidRDefault="00B2129D" w:rsidP="001B4AAD">
      <w:pPr>
        <w:rPr>
          <w:rFonts w:cs="Arial"/>
        </w:rPr>
      </w:pPr>
      <w:r w:rsidRPr="002B2119">
        <w:rPr>
          <w:rFonts w:cs="Arial"/>
        </w:rPr>
        <w:lastRenderedPageBreak/>
        <w:t xml:space="preserve">La suscrita, </w:t>
      </w:r>
      <w:r w:rsidRPr="002B2119">
        <w:rPr>
          <w:rFonts w:cs="Arial"/>
          <w:b/>
        </w:rPr>
        <w:t xml:space="preserve">DIPUTADA ELISA CATALINA VILLALOBOS HERNÁNDEZ, </w:t>
      </w:r>
      <w:r w:rsidRPr="002B2119">
        <w:rPr>
          <w:rFonts w:cs="Arial"/>
        </w:rPr>
        <w:t>del Grupo Parlamentario Presidente Benito Juárez García, del Partido Movimiento de Regeneración Nacional (</w:t>
      </w:r>
      <w:r w:rsidRPr="002B2119">
        <w:rPr>
          <w:rFonts w:cs="Arial"/>
          <w:b/>
        </w:rPr>
        <w:t>MORENA</w:t>
      </w:r>
      <w:r w:rsidRPr="002B2119">
        <w:rPr>
          <w:rFonts w:cs="Arial"/>
        </w:rPr>
        <w:t>), con fundamento en las disposiciones aplicables de la Ley Orgánica del Congreso, comparezco para presentar Proposición con Punto de Acuerdo a fin de que el Pleno del Congreso de Coahuila manifieste su respaldo a la iniciativa presentada en el Senado de la República para expedir la Ley de Amnistía a favor de las mujeres privadas de su libertad por el delito de aborto.</w:t>
      </w:r>
    </w:p>
    <w:p w:rsidR="00B2129D" w:rsidRPr="002B2119" w:rsidRDefault="00B2129D" w:rsidP="001B4AAD">
      <w:pPr>
        <w:rPr>
          <w:rFonts w:cs="Arial"/>
        </w:rPr>
      </w:pPr>
    </w:p>
    <w:p w:rsidR="00B2129D" w:rsidRPr="002B2119" w:rsidRDefault="00B2129D" w:rsidP="001B4AAD">
      <w:pPr>
        <w:rPr>
          <w:rFonts w:cs="Arial"/>
        </w:rPr>
      </w:pPr>
      <w:r w:rsidRPr="002B2119">
        <w:rPr>
          <w:rFonts w:cs="Arial"/>
        </w:rPr>
        <w:t>Sustento mi proposición en las siguientes consideraciones:</w:t>
      </w:r>
    </w:p>
    <w:p w:rsidR="00B2129D" w:rsidRPr="002B2119" w:rsidRDefault="00B2129D" w:rsidP="001B4AAD">
      <w:pPr>
        <w:rPr>
          <w:rFonts w:cs="Arial"/>
        </w:rPr>
      </w:pPr>
    </w:p>
    <w:p w:rsidR="00B2129D" w:rsidRPr="002B2119" w:rsidRDefault="00B2129D" w:rsidP="001B4AAD">
      <w:pPr>
        <w:rPr>
          <w:rFonts w:cs="Arial"/>
        </w:rPr>
      </w:pPr>
      <w:r w:rsidRPr="002B2119">
        <w:rPr>
          <w:rFonts w:cs="Arial"/>
        </w:rPr>
        <w:t>En concreto, el proyecto decreta la amnistía en favor de todas las mujeres contra las que se haya ejercido acción penal por el delito de aborto en cualquiera de sus causales.</w:t>
      </w:r>
    </w:p>
    <w:p w:rsidR="00B2129D" w:rsidRPr="002B2119" w:rsidRDefault="00B2129D" w:rsidP="001B4AAD">
      <w:pPr>
        <w:rPr>
          <w:rFonts w:cs="Arial"/>
        </w:rPr>
      </w:pPr>
    </w:p>
    <w:p w:rsidR="00B2129D" w:rsidRPr="002B2119" w:rsidRDefault="00B2129D" w:rsidP="001B4AAD">
      <w:pPr>
        <w:rPr>
          <w:rFonts w:cs="Arial"/>
        </w:rPr>
      </w:pPr>
      <w:r w:rsidRPr="002B2119">
        <w:rPr>
          <w:rFonts w:cs="Arial"/>
        </w:rPr>
        <w:t>En cumplimiento de esta ley, las autoridades judiciales y administrativas competentes deberán revocar las órdenes de aprehensión pendientes y poner en libertad a las procesadas o sentenciadas.</w:t>
      </w:r>
    </w:p>
    <w:p w:rsidR="00B2129D" w:rsidRPr="002B2119" w:rsidRDefault="00B2129D" w:rsidP="001B4AAD">
      <w:pPr>
        <w:rPr>
          <w:rFonts w:cs="Arial"/>
        </w:rPr>
      </w:pPr>
    </w:p>
    <w:p w:rsidR="00B2129D" w:rsidRPr="002B2119" w:rsidRDefault="00B2129D" w:rsidP="001B4AAD">
      <w:pPr>
        <w:rPr>
          <w:rFonts w:cs="Arial"/>
        </w:rPr>
      </w:pPr>
      <w:r w:rsidRPr="002B2119">
        <w:rPr>
          <w:rFonts w:cs="Arial"/>
        </w:rPr>
        <w:t>Según consta en la versión estenográfica de la sesión, al terminar la lectura del proyecto de decreto, diecisiete Senadoras y Senadores solicitaron suscribir, como propia, la iniciativa presentada.</w:t>
      </w:r>
    </w:p>
    <w:p w:rsidR="00B2129D" w:rsidRPr="002B2119" w:rsidRDefault="00B2129D" w:rsidP="001B4AAD">
      <w:pPr>
        <w:rPr>
          <w:rFonts w:cs="Arial"/>
        </w:rPr>
      </w:pPr>
    </w:p>
    <w:p w:rsidR="00B2129D" w:rsidRPr="002B2119" w:rsidRDefault="00B2129D" w:rsidP="001B4AAD">
      <w:pPr>
        <w:rPr>
          <w:rFonts w:cs="Arial"/>
        </w:rPr>
      </w:pPr>
      <w:r w:rsidRPr="002B2119">
        <w:rPr>
          <w:rFonts w:cs="Arial"/>
        </w:rPr>
        <w:t>Entre las adhesiones destacan la de la Senadora Patricia Mercado, de Movimiento Ciudadano y la del Senador Gustavo Madero, del Partido Acción Nacional.</w:t>
      </w:r>
    </w:p>
    <w:p w:rsidR="00B2129D" w:rsidRPr="002B2119" w:rsidRDefault="00B2129D" w:rsidP="001B4AAD">
      <w:pPr>
        <w:rPr>
          <w:rFonts w:cs="Arial"/>
        </w:rPr>
      </w:pPr>
    </w:p>
    <w:p w:rsidR="00B2129D" w:rsidRPr="002B2119" w:rsidRDefault="00B2129D" w:rsidP="001B4AAD">
      <w:pPr>
        <w:rPr>
          <w:rFonts w:cs="Arial"/>
        </w:rPr>
      </w:pPr>
      <w:r w:rsidRPr="002B2119">
        <w:rPr>
          <w:rFonts w:cs="Arial"/>
        </w:rPr>
        <w:t>Es necesario aclarar que el respaldo a esta iniciativa no significa estar a favor o en contra del aborto, ni tampoco pronunciarse a favor o en contra de cualquier modificación a los ordenamientos penales en esta materia. Se trata de una acción humanitaria a favor de las mujeres que actualmente se encuentran privadas de su libertad por este delito, así como aquellas que enfrentan proceso o pesa sobre ellas orden de aprehensión.</w:t>
      </w:r>
    </w:p>
    <w:p w:rsidR="00B2129D" w:rsidRPr="002B2119" w:rsidRDefault="00B2129D" w:rsidP="001B4AAD">
      <w:pPr>
        <w:rPr>
          <w:rFonts w:cs="Arial"/>
        </w:rPr>
      </w:pPr>
    </w:p>
    <w:p w:rsidR="00B2129D" w:rsidRPr="002B2119" w:rsidRDefault="00B2129D" w:rsidP="001B4AAD">
      <w:pPr>
        <w:rPr>
          <w:rFonts w:cs="Arial"/>
        </w:rPr>
      </w:pPr>
      <w:r w:rsidRPr="002B2119">
        <w:rPr>
          <w:rFonts w:cs="Arial"/>
        </w:rPr>
        <w:t>Independientemente de la posición personal que cada quien tenga frente a la problemática del aborto, no se debe confundir la justici</w:t>
      </w:r>
      <w:r w:rsidR="00ED5A28" w:rsidRPr="002B2119">
        <w:rPr>
          <w:rFonts w:cs="Arial"/>
        </w:rPr>
        <w:t xml:space="preserve">a con la venganza. Por ello, </w:t>
      </w:r>
      <w:r w:rsidRPr="002B2119">
        <w:rPr>
          <w:rFonts w:cs="Arial"/>
        </w:rPr>
        <w:t xml:space="preserve"> conmino respetuosamente a votar a favor de esta proposición y respaldar esta acción humanitaria que ha sido planteada en el Senado de la República.</w:t>
      </w:r>
    </w:p>
    <w:p w:rsidR="00ED5A28" w:rsidRPr="002B2119" w:rsidRDefault="00ED5A28" w:rsidP="001B4AAD">
      <w:pPr>
        <w:rPr>
          <w:rFonts w:cs="Arial"/>
        </w:rPr>
      </w:pPr>
    </w:p>
    <w:p w:rsidR="00B2129D" w:rsidRPr="002B2119" w:rsidRDefault="00B2129D" w:rsidP="001B4AAD">
      <w:pPr>
        <w:rPr>
          <w:rFonts w:cs="Arial"/>
        </w:rPr>
      </w:pPr>
      <w:r w:rsidRPr="002B2119">
        <w:rPr>
          <w:rFonts w:cs="Arial"/>
        </w:rPr>
        <w:t xml:space="preserve">Por lo anteriormente expuesto y fundado, solicito que el Pleno del Congreso califique el presente asunto como de urgente y obvia resolución y vote de conformidad la siguiente </w:t>
      </w:r>
    </w:p>
    <w:p w:rsidR="00B2129D" w:rsidRPr="002B2119" w:rsidRDefault="00B2129D" w:rsidP="001B4AAD">
      <w:pPr>
        <w:rPr>
          <w:rFonts w:cs="Arial"/>
        </w:rPr>
      </w:pPr>
    </w:p>
    <w:p w:rsidR="00B2129D" w:rsidRPr="002B2119" w:rsidRDefault="00B2129D" w:rsidP="001B4AAD">
      <w:pPr>
        <w:rPr>
          <w:rFonts w:cs="Arial"/>
        </w:rPr>
      </w:pPr>
    </w:p>
    <w:p w:rsidR="00B2129D" w:rsidRPr="002B2119" w:rsidRDefault="00B2129D" w:rsidP="001B4AAD">
      <w:pPr>
        <w:jc w:val="center"/>
        <w:rPr>
          <w:rFonts w:cs="Arial"/>
          <w:b/>
        </w:rPr>
      </w:pPr>
      <w:r w:rsidRPr="002B2119">
        <w:rPr>
          <w:rFonts w:cs="Arial"/>
          <w:b/>
        </w:rPr>
        <w:t>PROPOSICIÓN CON PUNTO DE ACUERDO</w:t>
      </w:r>
    </w:p>
    <w:p w:rsidR="00B2129D" w:rsidRPr="002B2119" w:rsidRDefault="00B2129D" w:rsidP="001B4AAD">
      <w:pPr>
        <w:jc w:val="center"/>
        <w:rPr>
          <w:rFonts w:cs="Arial"/>
          <w:b/>
        </w:rPr>
      </w:pPr>
    </w:p>
    <w:p w:rsidR="00B2129D" w:rsidRPr="002B2119" w:rsidRDefault="00B2129D" w:rsidP="001B4AAD">
      <w:pPr>
        <w:rPr>
          <w:rFonts w:cs="Arial"/>
          <w:b/>
        </w:rPr>
      </w:pPr>
    </w:p>
    <w:p w:rsidR="00B2129D" w:rsidRPr="002B2119" w:rsidRDefault="00B2129D" w:rsidP="001B4AAD">
      <w:pPr>
        <w:rPr>
          <w:rFonts w:cs="Arial"/>
        </w:rPr>
      </w:pPr>
      <w:r w:rsidRPr="002B2119">
        <w:rPr>
          <w:rFonts w:cs="Arial"/>
          <w:b/>
        </w:rPr>
        <w:t xml:space="preserve">ÚNICO: </w:t>
      </w:r>
      <w:r w:rsidRPr="002B2119">
        <w:rPr>
          <w:rFonts w:cs="Arial"/>
        </w:rPr>
        <w:t>El Pleno del Congreso de Coahuila manifiesta su respaldo a la iniciativa presentada en el Senado de la República para expedir la Ley de Amnistía a favor de las mujeres privadas de su libertad por el delito de aborto.</w:t>
      </w:r>
    </w:p>
    <w:p w:rsidR="00B2129D" w:rsidRPr="002B2119" w:rsidRDefault="00B2129D" w:rsidP="001B4AAD">
      <w:pPr>
        <w:rPr>
          <w:rFonts w:cs="Arial"/>
        </w:rPr>
      </w:pPr>
    </w:p>
    <w:p w:rsidR="00B2129D" w:rsidRPr="002B2119" w:rsidRDefault="00B2129D" w:rsidP="001B4AAD">
      <w:pPr>
        <w:jc w:val="center"/>
        <w:rPr>
          <w:rFonts w:cs="Arial"/>
        </w:rPr>
      </w:pPr>
      <w:r w:rsidRPr="002B2119">
        <w:rPr>
          <w:rFonts w:cs="Arial"/>
        </w:rPr>
        <w:t>Saltillo, Coahuila, a 4 de diciembre de 2018.</w:t>
      </w:r>
    </w:p>
    <w:p w:rsidR="00B2129D" w:rsidRPr="002B2119" w:rsidRDefault="00B2129D" w:rsidP="001B4AAD">
      <w:pPr>
        <w:jc w:val="center"/>
        <w:rPr>
          <w:rFonts w:cs="Arial"/>
        </w:rPr>
      </w:pPr>
    </w:p>
    <w:p w:rsidR="00B2129D" w:rsidRPr="002B2119" w:rsidRDefault="00B2129D" w:rsidP="0033717C">
      <w:pPr>
        <w:jc w:val="center"/>
        <w:rPr>
          <w:rFonts w:cs="Arial"/>
        </w:rPr>
      </w:pPr>
    </w:p>
    <w:p w:rsidR="0033717C" w:rsidRPr="002B2119" w:rsidRDefault="00B2129D" w:rsidP="0033717C">
      <w:pPr>
        <w:tabs>
          <w:tab w:val="center" w:pos="4419"/>
          <w:tab w:val="right" w:pos="8838"/>
        </w:tabs>
        <w:jc w:val="center"/>
        <w:rPr>
          <w:rFonts w:cs="Arial"/>
          <w:b/>
        </w:rPr>
      </w:pPr>
      <w:r w:rsidRPr="002B2119">
        <w:rPr>
          <w:rFonts w:cs="Arial"/>
          <w:b/>
        </w:rPr>
        <w:t>DIPUTADA ELISA CATALINA VILLALOBOS HERNÁNDEZ</w:t>
      </w:r>
      <w:r w:rsidR="0033717C" w:rsidRPr="002B2119">
        <w:rPr>
          <w:rFonts w:cs="Arial"/>
          <w:b/>
        </w:rPr>
        <w:t>.</w:t>
      </w:r>
    </w:p>
    <w:p w:rsidR="0033717C" w:rsidRPr="002B2119" w:rsidRDefault="0033717C" w:rsidP="0033717C">
      <w:pPr>
        <w:tabs>
          <w:tab w:val="center" w:pos="4419"/>
          <w:tab w:val="right" w:pos="8838"/>
        </w:tabs>
        <w:rPr>
          <w:rFonts w:cs="Arial"/>
          <w:b/>
        </w:rPr>
      </w:pPr>
    </w:p>
    <w:p w:rsidR="0033717C" w:rsidRPr="002B2119" w:rsidRDefault="0033717C" w:rsidP="0033717C">
      <w:pPr>
        <w:tabs>
          <w:tab w:val="center" w:pos="4419"/>
          <w:tab w:val="right" w:pos="8838"/>
        </w:tabs>
        <w:rPr>
          <w:rFonts w:cs="Arial"/>
        </w:rPr>
      </w:pPr>
      <w:r w:rsidRPr="002B2119">
        <w:rPr>
          <w:rFonts w:cs="Arial"/>
        </w:rPr>
        <w:t xml:space="preserve">Es cuanto, Diputado Presidente. </w:t>
      </w:r>
    </w:p>
    <w:p w:rsidR="0033717C" w:rsidRPr="002B2119" w:rsidRDefault="0033717C" w:rsidP="0033717C">
      <w:pPr>
        <w:tabs>
          <w:tab w:val="center" w:pos="4419"/>
          <w:tab w:val="right" w:pos="8838"/>
        </w:tabs>
        <w:rPr>
          <w:rFonts w:cs="Arial"/>
          <w:b/>
        </w:rPr>
      </w:pPr>
    </w:p>
    <w:p w:rsidR="0033717C" w:rsidRPr="002B2119" w:rsidRDefault="0033717C" w:rsidP="0033717C">
      <w:pPr>
        <w:tabs>
          <w:tab w:val="center" w:pos="4419"/>
          <w:tab w:val="right" w:pos="8838"/>
        </w:tabs>
        <w:rPr>
          <w:rFonts w:cs="Arial"/>
          <w:b/>
        </w:rPr>
      </w:pPr>
      <w:r w:rsidRPr="002B2119">
        <w:rPr>
          <w:rFonts w:cs="Arial"/>
          <w:b/>
        </w:rPr>
        <w:t>Diputado Presidente Juan Antonio García Villa:</w:t>
      </w:r>
    </w:p>
    <w:p w:rsidR="0033717C" w:rsidRPr="002B2119" w:rsidRDefault="0033717C" w:rsidP="0033717C">
      <w:pPr>
        <w:tabs>
          <w:tab w:val="center" w:pos="4419"/>
          <w:tab w:val="right" w:pos="8838"/>
        </w:tabs>
        <w:rPr>
          <w:rFonts w:cs="Arial"/>
        </w:rPr>
      </w:pPr>
      <w:r w:rsidRPr="002B2119">
        <w:rPr>
          <w:rFonts w:cs="Arial"/>
        </w:rPr>
        <w:lastRenderedPageBreak/>
        <w:t xml:space="preserve">Se somete a votación la solicitud para que se considere de urgente u obvia resolución, la proposición con Punto de Acuerdo que acaba de leer la Diputada Villalobos Hernández,  Diputada Secretaria Rosa Nilda González Noriega sírvase tomar nota e informar sobre el resultado de la votación.  </w:t>
      </w:r>
    </w:p>
    <w:p w:rsidR="0033717C" w:rsidRPr="002B2119" w:rsidRDefault="0033717C" w:rsidP="0033717C">
      <w:pPr>
        <w:tabs>
          <w:tab w:val="center" w:pos="4419"/>
          <w:tab w:val="right" w:pos="8838"/>
        </w:tabs>
        <w:rPr>
          <w:rFonts w:cs="Arial"/>
        </w:rPr>
      </w:pPr>
    </w:p>
    <w:p w:rsidR="0033717C" w:rsidRPr="002B2119" w:rsidRDefault="0033717C" w:rsidP="0033717C">
      <w:pPr>
        <w:tabs>
          <w:tab w:val="center" w:pos="4419"/>
          <w:tab w:val="right" w:pos="8838"/>
        </w:tabs>
        <w:rPr>
          <w:rFonts w:cs="Arial"/>
        </w:rPr>
      </w:pPr>
      <w:r w:rsidRPr="002B2119">
        <w:rPr>
          <w:rFonts w:cs="Arial"/>
        </w:rPr>
        <w:t xml:space="preserve">Se abre el sistema.  Se cierra el sistema. </w:t>
      </w:r>
    </w:p>
    <w:p w:rsidR="0033717C" w:rsidRPr="002B2119" w:rsidRDefault="0033717C" w:rsidP="0033717C">
      <w:pPr>
        <w:tabs>
          <w:tab w:val="center" w:pos="4419"/>
          <w:tab w:val="right" w:pos="8838"/>
        </w:tabs>
        <w:rPr>
          <w:rFonts w:cs="Arial"/>
        </w:rPr>
      </w:pPr>
    </w:p>
    <w:p w:rsidR="0033717C" w:rsidRPr="002B2119" w:rsidRDefault="0033717C" w:rsidP="0033717C">
      <w:pPr>
        <w:tabs>
          <w:tab w:val="center" w:pos="4419"/>
          <w:tab w:val="right" w:pos="8838"/>
        </w:tabs>
        <w:rPr>
          <w:rFonts w:cs="Arial"/>
          <w:b/>
        </w:rPr>
      </w:pPr>
      <w:r w:rsidRPr="002B2119">
        <w:rPr>
          <w:rFonts w:cs="Arial"/>
          <w:b/>
        </w:rPr>
        <w:t>Diputada Secretaria Rosa Nilda González Noriega:</w:t>
      </w:r>
    </w:p>
    <w:p w:rsidR="0033717C" w:rsidRPr="00F677B4" w:rsidRDefault="0033717C" w:rsidP="0033717C">
      <w:pPr>
        <w:tabs>
          <w:tab w:val="center" w:pos="4419"/>
          <w:tab w:val="right" w:pos="8838"/>
        </w:tabs>
        <w:rPr>
          <w:rFonts w:cs="Arial"/>
          <w:b/>
        </w:rPr>
      </w:pPr>
      <w:r w:rsidRPr="00F677B4">
        <w:rPr>
          <w:rFonts w:cs="Arial"/>
          <w:b/>
        </w:rPr>
        <w:t xml:space="preserve">Diputado Presidente, el resultado de la votación es el siguiente: 24 votos a favor; 0 votos en contra y 0 abstenciones. </w:t>
      </w:r>
    </w:p>
    <w:p w:rsidR="0033717C" w:rsidRPr="002B2119" w:rsidRDefault="0033717C" w:rsidP="0033717C">
      <w:pPr>
        <w:tabs>
          <w:tab w:val="center" w:pos="4419"/>
          <w:tab w:val="right" w:pos="8838"/>
        </w:tabs>
        <w:rPr>
          <w:rFonts w:cs="Arial"/>
        </w:rPr>
      </w:pPr>
    </w:p>
    <w:p w:rsidR="0033717C" w:rsidRPr="002B2119" w:rsidRDefault="0033717C" w:rsidP="0033717C">
      <w:pPr>
        <w:tabs>
          <w:tab w:val="center" w:pos="4419"/>
          <w:tab w:val="right" w:pos="8838"/>
        </w:tabs>
        <w:rPr>
          <w:rFonts w:cs="Arial"/>
          <w:b/>
        </w:rPr>
      </w:pPr>
      <w:r w:rsidRPr="002B2119">
        <w:rPr>
          <w:rFonts w:cs="Arial"/>
          <w:b/>
        </w:rPr>
        <w:t>Diputado Presidente Juan Antonio García Villa:</w:t>
      </w:r>
    </w:p>
    <w:p w:rsidR="0033717C" w:rsidRPr="002B2119" w:rsidRDefault="0033717C" w:rsidP="0033717C">
      <w:pPr>
        <w:tabs>
          <w:tab w:val="center" w:pos="4419"/>
          <w:tab w:val="right" w:pos="8838"/>
        </w:tabs>
        <w:rPr>
          <w:rFonts w:cs="Arial"/>
        </w:rPr>
      </w:pPr>
      <w:r w:rsidRPr="002B2119">
        <w:rPr>
          <w:rFonts w:cs="Arial"/>
        </w:rPr>
        <w:t xml:space="preserve">Se aprueba por unanimidad la solicitud para que la proposición que se dio a conocer sea considerada de urgente u obvia resolución. </w:t>
      </w:r>
    </w:p>
    <w:p w:rsidR="0033717C" w:rsidRPr="002B2119" w:rsidRDefault="0033717C" w:rsidP="0033717C">
      <w:pPr>
        <w:tabs>
          <w:tab w:val="center" w:pos="4419"/>
          <w:tab w:val="right" w:pos="8838"/>
        </w:tabs>
        <w:rPr>
          <w:rFonts w:cs="Arial"/>
        </w:rPr>
      </w:pPr>
    </w:p>
    <w:p w:rsidR="0033717C" w:rsidRPr="002B2119" w:rsidRDefault="0033717C" w:rsidP="0033717C">
      <w:pPr>
        <w:tabs>
          <w:tab w:val="center" w:pos="4419"/>
          <w:tab w:val="right" w:pos="8838"/>
        </w:tabs>
        <w:rPr>
          <w:rFonts w:cs="Arial"/>
        </w:rPr>
      </w:pPr>
      <w:r w:rsidRPr="002B2119">
        <w:rPr>
          <w:rFonts w:cs="Arial"/>
        </w:rPr>
        <w:t xml:space="preserve">A continuación, se somete a consideración de los Diputados el Punto de Acuerdo contenido en la proposición.  Si alguien desea intervenir, sírvase indicarlo mediante el sistema electrónico a fin de registrar su intervención. </w:t>
      </w:r>
    </w:p>
    <w:p w:rsidR="0033717C" w:rsidRPr="002B2119" w:rsidRDefault="0033717C" w:rsidP="0033717C">
      <w:pPr>
        <w:tabs>
          <w:tab w:val="center" w:pos="4419"/>
          <w:tab w:val="right" w:pos="8838"/>
        </w:tabs>
        <w:rPr>
          <w:rFonts w:cs="Arial"/>
        </w:rPr>
      </w:pPr>
    </w:p>
    <w:p w:rsidR="0033717C" w:rsidRPr="002B2119" w:rsidRDefault="0033717C" w:rsidP="0033717C">
      <w:pPr>
        <w:tabs>
          <w:tab w:val="center" w:pos="4419"/>
          <w:tab w:val="right" w:pos="8838"/>
        </w:tabs>
        <w:rPr>
          <w:rFonts w:cs="Arial"/>
        </w:rPr>
      </w:pPr>
      <w:r w:rsidRPr="002B2119">
        <w:rPr>
          <w:rFonts w:cs="Arial"/>
        </w:rPr>
        <w:t>¿Diputada Claudia Isela Ramírez, en qué sentido?</w:t>
      </w:r>
    </w:p>
    <w:p w:rsidR="0033717C" w:rsidRPr="002B2119" w:rsidRDefault="0033717C" w:rsidP="0033717C">
      <w:pPr>
        <w:tabs>
          <w:tab w:val="center" w:pos="4419"/>
          <w:tab w:val="right" w:pos="8838"/>
        </w:tabs>
        <w:rPr>
          <w:rFonts w:cs="Arial"/>
        </w:rPr>
      </w:pPr>
    </w:p>
    <w:p w:rsidR="0033717C" w:rsidRPr="002B2119" w:rsidRDefault="0033717C" w:rsidP="0033717C">
      <w:pPr>
        <w:tabs>
          <w:tab w:val="center" w:pos="4419"/>
          <w:tab w:val="right" w:pos="8838"/>
        </w:tabs>
        <w:rPr>
          <w:rFonts w:cs="Arial"/>
          <w:b/>
        </w:rPr>
      </w:pPr>
      <w:r w:rsidRPr="002B2119">
        <w:rPr>
          <w:rFonts w:cs="Arial"/>
          <w:b/>
        </w:rPr>
        <w:t>Diputada Claudia Isela Ramírez Pineda:</w:t>
      </w:r>
    </w:p>
    <w:p w:rsidR="0033717C" w:rsidRPr="002B2119" w:rsidRDefault="0033717C" w:rsidP="0033717C">
      <w:pPr>
        <w:tabs>
          <w:tab w:val="center" w:pos="4419"/>
          <w:tab w:val="right" w:pos="8838"/>
        </w:tabs>
        <w:rPr>
          <w:rFonts w:cs="Arial"/>
        </w:rPr>
      </w:pPr>
      <w:r w:rsidRPr="002B2119">
        <w:rPr>
          <w:rFonts w:cs="Arial"/>
        </w:rPr>
        <w:t xml:space="preserve">A favor, </w:t>
      </w:r>
      <w:r w:rsidR="001809BD" w:rsidRPr="002B2119">
        <w:rPr>
          <w:rFonts w:cs="Arial"/>
        </w:rPr>
        <w:t xml:space="preserve">Presidente. </w:t>
      </w:r>
    </w:p>
    <w:p w:rsidR="001809BD" w:rsidRPr="002B2119" w:rsidRDefault="001809BD" w:rsidP="0033717C">
      <w:pPr>
        <w:tabs>
          <w:tab w:val="center" w:pos="4419"/>
          <w:tab w:val="right" w:pos="8838"/>
        </w:tabs>
        <w:rPr>
          <w:rFonts w:cs="Arial"/>
        </w:rPr>
      </w:pPr>
    </w:p>
    <w:p w:rsidR="001809BD" w:rsidRPr="002B2119" w:rsidRDefault="001809BD" w:rsidP="0033717C">
      <w:pPr>
        <w:tabs>
          <w:tab w:val="center" w:pos="4419"/>
          <w:tab w:val="right" w:pos="8838"/>
        </w:tabs>
        <w:rPr>
          <w:rFonts w:cs="Arial"/>
          <w:b/>
        </w:rPr>
      </w:pPr>
      <w:r w:rsidRPr="002B2119">
        <w:rPr>
          <w:rFonts w:cs="Arial"/>
          <w:b/>
        </w:rPr>
        <w:t>Diputado Presidente Juan Antonio García Villa:</w:t>
      </w:r>
    </w:p>
    <w:p w:rsidR="001809BD" w:rsidRPr="002B2119" w:rsidRDefault="001809BD" w:rsidP="0033717C">
      <w:pPr>
        <w:tabs>
          <w:tab w:val="center" w:pos="4419"/>
          <w:tab w:val="right" w:pos="8838"/>
        </w:tabs>
        <w:rPr>
          <w:rFonts w:cs="Arial"/>
        </w:rPr>
      </w:pPr>
      <w:r w:rsidRPr="002B2119">
        <w:rPr>
          <w:rFonts w:cs="Arial"/>
        </w:rPr>
        <w:t>¿Alguien más que se desee inscribir? Bueno, se cierra este único turno con la participación de la Diput</w:t>
      </w:r>
      <w:r w:rsidR="00BD04DB" w:rsidRPr="002B2119">
        <w:rPr>
          <w:rFonts w:cs="Arial"/>
        </w:rPr>
        <w:t>ada Claudia Isela Martínez</w:t>
      </w:r>
      <w:r w:rsidRPr="002B2119">
        <w:rPr>
          <w:rFonts w:cs="Arial"/>
        </w:rPr>
        <w:t xml:space="preserve">, a favor, adelante Diputada. </w:t>
      </w:r>
    </w:p>
    <w:p w:rsidR="001809BD" w:rsidRPr="002B2119" w:rsidRDefault="001809BD" w:rsidP="0033717C">
      <w:pPr>
        <w:tabs>
          <w:tab w:val="center" w:pos="4419"/>
          <w:tab w:val="right" w:pos="8838"/>
        </w:tabs>
        <w:rPr>
          <w:rFonts w:cs="Arial"/>
        </w:rPr>
      </w:pPr>
    </w:p>
    <w:p w:rsidR="001809BD" w:rsidRPr="002B2119" w:rsidRDefault="001809BD" w:rsidP="0033717C">
      <w:pPr>
        <w:tabs>
          <w:tab w:val="center" w:pos="4419"/>
          <w:tab w:val="right" w:pos="8838"/>
        </w:tabs>
        <w:rPr>
          <w:rFonts w:cs="Arial"/>
          <w:b/>
        </w:rPr>
      </w:pPr>
      <w:r w:rsidRPr="002B2119">
        <w:rPr>
          <w:rFonts w:cs="Arial"/>
          <w:b/>
        </w:rPr>
        <w:t xml:space="preserve">Diputada Claudia Isela Ramírez Pineda: </w:t>
      </w:r>
    </w:p>
    <w:p w:rsidR="001809BD" w:rsidRPr="002B2119" w:rsidRDefault="001809BD" w:rsidP="0033717C">
      <w:pPr>
        <w:tabs>
          <w:tab w:val="center" w:pos="4419"/>
          <w:tab w:val="right" w:pos="8838"/>
        </w:tabs>
        <w:rPr>
          <w:rFonts w:cs="Arial"/>
        </w:rPr>
      </w:pPr>
      <w:r w:rsidRPr="002B2119">
        <w:rPr>
          <w:rFonts w:cs="Arial"/>
        </w:rPr>
        <w:t xml:space="preserve">Ramírez. </w:t>
      </w:r>
    </w:p>
    <w:p w:rsidR="001809BD" w:rsidRPr="002B2119" w:rsidRDefault="001809BD" w:rsidP="0033717C">
      <w:pPr>
        <w:tabs>
          <w:tab w:val="center" w:pos="4419"/>
          <w:tab w:val="right" w:pos="8838"/>
        </w:tabs>
        <w:rPr>
          <w:rFonts w:cs="Arial"/>
        </w:rPr>
      </w:pPr>
    </w:p>
    <w:p w:rsidR="001809BD" w:rsidRPr="002B2119" w:rsidRDefault="001809BD" w:rsidP="0033717C">
      <w:pPr>
        <w:tabs>
          <w:tab w:val="center" w:pos="4419"/>
          <w:tab w:val="right" w:pos="8838"/>
        </w:tabs>
        <w:rPr>
          <w:rFonts w:cs="Arial"/>
        </w:rPr>
      </w:pPr>
      <w:r w:rsidRPr="002B2119">
        <w:rPr>
          <w:rFonts w:cs="Arial"/>
        </w:rPr>
        <w:t xml:space="preserve">Diputada Elisa, desde luego celebrando el Punto de Acuerdo que usted propone y  nos suscribimos al mismo. </w:t>
      </w:r>
    </w:p>
    <w:p w:rsidR="001809BD" w:rsidRPr="002B2119" w:rsidRDefault="001809BD" w:rsidP="0033717C">
      <w:pPr>
        <w:tabs>
          <w:tab w:val="center" w:pos="4419"/>
          <w:tab w:val="right" w:pos="8838"/>
        </w:tabs>
        <w:rPr>
          <w:rFonts w:cs="Arial"/>
        </w:rPr>
      </w:pPr>
    </w:p>
    <w:p w:rsidR="001809BD" w:rsidRPr="002B2119" w:rsidRDefault="001809BD" w:rsidP="0033717C">
      <w:pPr>
        <w:tabs>
          <w:tab w:val="center" w:pos="4419"/>
          <w:tab w:val="right" w:pos="8838"/>
        </w:tabs>
        <w:rPr>
          <w:rFonts w:cs="Arial"/>
        </w:rPr>
      </w:pPr>
      <w:r w:rsidRPr="002B2119">
        <w:rPr>
          <w:rFonts w:cs="Arial"/>
        </w:rPr>
        <w:t xml:space="preserve">Es importante que desde la izquierda podamos emprender en conjunto la agenda progresista en Derechos Humanos, sobre todo en un tema tan importante como lo es la maternidad voluntaria. </w:t>
      </w:r>
    </w:p>
    <w:p w:rsidR="001809BD" w:rsidRPr="002B2119" w:rsidRDefault="001809BD" w:rsidP="0033717C">
      <w:pPr>
        <w:tabs>
          <w:tab w:val="center" w:pos="4419"/>
          <w:tab w:val="right" w:pos="8838"/>
        </w:tabs>
        <w:rPr>
          <w:rFonts w:cs="Arial"/>
        </w:rPr>
      </w:pPr>
    </w:p>
    <w:p w:rsidR="001809BD" w:rsidRPr="002B2119" w:rsidRDefault="001809BD" w:rsidP="0033717C">
      <w:pPr>
        <w:tabs>
          <w:tab w:val="center" w:pos="4419"/>
          <w:tab w:val="right" w:pos="8838"/>
        </w:tabs>
        <w:rPr>
          <w:rFonts w:cs="Arial"/>
        </w:rPr>
      </w:pPr>
      <w:r w:rsidRPr="002B2119">
        <w:rPr>
          <w:rFonts w:cs="Arial"/>
        </w:rPr>
        <w:t xml:space="preserve">Celebro que la iniciativa presentada en el Senado por mi Partido, para otorgar amnistía a las mujeres que han abortado haya sido avalada y se haya adherido personas de distintos institutos políticos, como lo es MORENA, Movimiento Ciudadano, Encuentro Social e incluso Panistas destacados como Gustavo Madero y Marco Antonio Gama. </w:t>
      </w:r>
    </w:p>
    <w:p w:rsidR="001809BD" w:rsidRPr="002B2119" w:rsidRDefault="001809BD" w:rsidP="0033717C">
      <w:pPr>
        <w:tabs>
          <w:tab w:val="center" w:pos="4419"/>
          <w:tab w:val="right" w:pos="8838"/>
        </w:tabs>
        <w:rPr>
          <w:rFonts w:cs="Arial"/>
        </w:rPr>
      </w:pPr>
    </w:p>
    <w:p w:rsidR="001809BD" w:rsidRPr="002B2119" w:rsidRDefault="001809BD" w:rsidP="0033717C">
      <w:pPr>
        <w:tabs>
          <w:tab w:val="center" w:pos="4419"/>
          <w:tab w:val="right" w:pos="8838"/>
        </w:tabs>
        <w:rPr>
          <w:rFonts w:cs="Arial"/>
        </w:rPr>
      </w:pPr>
      <w:r w:rsidRPr="002B2119">
        <w:rPr>
          <w:rFonts w:cs="Arial"/>
        </w:rPr>
        <w:t xml:space="preserve">En pleno Siglo XXI es hora de cambiar y ver la maternidad como un derecho electivo y no como una obligación.  </w:t>
      </w:r>
    </w:p>
    <w:p w:rsidR="001809BD" w:rsidRPr="002B2119" w:rsidRDefault="001809BD" w:rsidP="0033717C">
      <w:pPr>
        <w:tabs>
          <w:tab w:val="center" w:pos="4419"/>
          <w:tab w:val="right" w:pos="8838"/>
        </w:tabs>
        <w:rPr>
          <w:rFonts w:cs="Arial"/>
        </w:rPr>
      </w:pPr>
    </w:p>
    <w:p w:rsidR="001809BD" w:rsidRPr="002B2119" w:rsidRDefault="001809BD" w:rsidP="0033717C">
      <w:pPr>
        <w:tabs>
          <w:tab w:val="center" w:pos="4419"/>
          <w:tab w:val="right" w:pos="8838"/>
        </w:tabs>
        <w:rPr>
          <w:rFonts w:cs="Arial"/>
        </w:rPr>
      </w:pPr>
      <w:r w:rsidRPr="002B2119">
        <w:rPr>
          <w:rFonts w:cs="Arial"/>
        </w:rPr>
        <w:t xml:space="preserve">Si me permite Diputada, me gustaría hacer un agregado a su Punto de Acuerdo, para que este Congreso de Coahuila, exhorte a las 31 Legislaturas del País, para que en los mismos términos que usted propone se adhieran a la Iniciativa de la ley realizada por los Senadores Leonor Loyola y Juan Cepeda. </w:t>
      </w:r>
    </w:p>
    <w:p w:rsidR="00C35FCF" w:rsidRPr="002B2119" w:rsidRDefault="00C35FCF" w:rsidP="0033717C">
      <w:pPr>
        <w:tabs>
          <w:tab w:val="center" w:pos="4419"/>
          <w:tab w:val="right" w:pos="8838"/>
        </w:tabs>
        <w:rPr>
          <w:rFonts w:cs="Arial"/>
        </w:rPr>
      </w:pPr>
    </w:p>
    <w:p w:rsidR="00C35FCF" w:rsidRPr="002B2119" w:rsidRDefault="00C35FCF" w:rsidP="0033717C">
      <w:pPr>
        <w:tabs>
          <w:tab w:val="center" w:pos="4419"/>
          <w:tab w:val="right" w:pos="8838"/>
        </w:tabs>
        <w:rPr>
          <w:rFonts w:cs="Arial"/>
        </w:rPr>
      </w:pPr>
      <w:r w:rsidRPr="002B2119">
        <w:rPr>
          <w:rFonts w:cs="Arial"/>
        </w:rPr>
        <w:t xml:space="preserve">Es cuanto,  Diputado Presidente. </w:t>
      </w:r>
    </w:p>
    <w:p w:rsidR="00C35FCF" w:rsidRPr="002B2119" w:rsidRDefault="00C35FCF" w:rsidP="0033717C">
      <w:pPr>
        <w:tabs>
          <w:tab w:val="center" w:pos="4419"/>
          <w:tab w:val="right" w:pos="8838"/>
        </w:tabs>
        <w:rPr>
          <w:rFonts w:cs="Arial"/>
        </w:rPr>
      </w:pPr>
    </w:p>
    <w:p w:rsidR="00C35FCF" w:rsidRPr="002B2119" w:rsidRDefault="00C35FCF" w:rsidP="0033717C">
      <w:pPr>
        <w:tabs>
          <w:tab w:val="center" w:pos="4419"/>
          <w:tab w:val="right" w:pos="8838"/>
        </w:tabs>
        <w:rPr>
          <w:rFonts w:cs="Arial"/>
          <w:b/>
        </w:rPr>
      </w:pPr>
      <w:r w:rsidRPr="002B2119">
        <w:rPr>
          <w:rFonts w:cs="Arial"/>
          <w:b/>
        </w:rPr>
        <w:t>Diputado Presidente Juan Antonio García Villa:</w:t>
      </w:r>
    </w:p>
    <w:p w:rsidR="00C35FCF" w:rsidRPr="002B2119" w:rsidRDefault="00C35FCF" w:rsidP="0033717C">
      <w:pPr>
        <w:tabs>
          <w:tab w:val="center" w:pos="4419"/>
          <w:tab w:val="right" w:pos="8838"/>
        </w:tabs>
        <w:rPr>
          <w:rFonts w:cs="Arial"/>
        </w:rPr>
      </w:pPr>
      <w:r w:rsidRPr="002B2119">
        <w:rPr>
          <w:rFonts w:cs="Arial"/>
        </w:rPr>
        <w:lastRenderedPageBreak/>
        <w:t>Diputada Catalina Villalobos Hernández, se hace una propuesta adicional.</w:t>
      </w:r>
    </w:p>
    <w:p w:rsidR="00C35FCF" w:rsidRPr="002B2119" w:rsidRDefault="00C35FCF" w:rsidP="0033717C">
      <w:pPr>
        <w:tabs>
          <w:tab w:val="center" w:pos="4419"/>
          <w:tab w:val="right" w:pos="8838"/>
        </w:tabs>
        <w:rPr>
          <w:rFonts w:cs="Arial"/>
        </w:rPr>
      </w:pPr>
    </w:p>
    <w:p w:rsidR="00C35FCF" w:rsidRPr="002B2119" w:rsidRDefault="00C35FCF" w:rsidP="0033717C">
      <w:pPr>
        <w:tabs>
          <w:tab w:val="center" w:pos="4419"/>
          <w:tab w:val="right" w:pos="8838"/>
        </w:tabs>
        <w:rPr>
          <w:rFonts w:cs="Arial"/>
          <w:b/>
        </w:rPr>
      </w:pPr>
      <w:r w:rsidRPr="002B2119">
        <w:rPr>
          <w:rFonts w:cs="Arial"/>
          <w:b/>
        </w:rPr>
        <w:t>Diputada Elisa Catalina Villalobos Hernández:</w:t>
      </w:r>
    </w:p>
    <w:p w:rsidR="00C35FCF" w:rsidRPr="002B2119" w:rsidRDefault="00C35FCF" w:rsidP="0033717C">
      <w:pPr>
        <w:tabs>
          <w:tab w:val="center" w:pos="4419"/>
          <w:tab w:val="right" w:pos="8838"/>
        </w:tabs>
        <w:rPr>
          <w:rFonts w:cs="Arial"/>
        </w:rPr>
      </w:pPr>
      <w:r w:rsidRPr="002B2119">
        <w:rPr>
          <w:rFonts w:cs="Arial"/>
        </w:rPr>
        <w:t xml:space="preserve">Estoy completamente de acuerdo. </w:t>
      </w:r>
    </w:p>
    <w:p w:rsidR="00C35FCF" w:rsidRPr="002B2119" w:rsidRDefault="00C35FCF" w:rsidP="0033717C">
      <w:pPr>
        <w:tabs>
          <w:tab w:val="center" w:pos="4419"/>
          <w:tab w:val="right" w:pos="8838"/>
        </w:tabs>
        <w:rPr>
          <w:rFonts w:cs="Arial"/>
        </w:rPr>
      </w:pPr>
    </w:p>
    <w:p w:rsidR="00C35FCF" w:rsidRPr="002B2119" w:rsidRDefault="00C35FCF" w:rsidP="0033717C">
      <w:pPr>
        <w:tabs>
          <w:tab w:val="center" w:pos="4419"/>
          <w:tab w:val="right" w:pos="8838"/>
        </w:tabs>
        <w:rPr>
          <w:rFonts w:cs="Arial"/>
          <w:b/>
        </w:rPr>
      </w:pPr>
      <w:r w:rsidRPr="002B2119">
        <w:rPr>
          <w:rFonts w:cs="Arial"/>
          <w:b/>
        </w:rPr>
        <w:t>Diputado Presidente Juan Antonio García Villa:</w:t>
      </w:r>
    </w:p>
    <w:p w:rsidR="00C35FCF" w:rsidRPr="002B2119" w:rsidRDefault="00C35FCF" w:rsidP="0033717C">
      <w:pPr>
        <w:tabs>
          <w:tab w:val="center" w:pos="4419"/>
          <w:tab w:val="right" w:pos="8838"/>
        </w:tabs>
        <w:rPr>
          <w:rFonts w:cs="Arial"/>
        </w:rPr>
      </w:pPr>
      <w:r w:rsidRPr="002B2119">
        <w:rPr>
          <w:rFonts w:cs="Arial"/>
        </w:rPr>
        <w:t xml:space="preserve">Muy bien. </w:t>
      </w:r>
    </w:p>
    <w:p w:rsidR="00C35FCF" w:rsidRPr="002B2119" w:rsidRDefault="00C35FCF" w:rsidP="0033717C">
      <w:pPr>
        <w:tabs>
          <w:tab w:val="center" w:pos="4419"/>
          <w:tab w:val="right" w:pos="8838"/>
        </w:tabs>
        <w:rPr>
          <w:rFonts w:cs="Arial"/>
        </w:rPr>
      </w:pPr>
    </w:p>
    <w:p w:rsidR="00C35FCF" w:rsidRPr="002B2119" w:rsidRDefault="00C35FCF" w:rsidP="0033717C">
      <w:pPr>
        <w:tabs>
          <w:tab w:val="center" w:pos="4419"/>
          <w:tab w:val="right" w:pos="8838"/>
        </w:tabs>
        <w:rPr>
          <w:rFonts w:cs="Arial"/>
        </w:rPr>
      </w:pPr>
      <w:r w:rsidRPr="002B2119">
        <w:rPr>
          <w:rFonts w:cs="Arial"/>
        </w:rPr>
        <w:t xml:space="preserve">No habiendo más intervenciones, procederemos a votar el Punto de Acuerdo que se sometió a consideración, con la propuesta de adición formulada en los términos en que se presentó. </w:t>
      </w:r>
      <w:r w:rsidR="004A6093" w:rsidRPr="002B2119">
        <w:rPr>
          <w:rFonts w:cs="Arial"/>
        </w:rPr>
        <w:t xml:space="preserve">  Diputada Secretaria Rosa Nilda González Noriega tome nota de la votación y una vez cerrado el registro de los votos informe sobre el resultado. </w:t>
      </w:r>
    </w:p>
    <w:p w:rsidR="004A6093" w:rsidRPr="002B2119" w:rsidRDefault="004A6093" w:rsidP="0033717C">
      <w:pPr>
        <w:tabs>
          <w:tab w:val="center" w:pos="4419"/>
          <w:tab w:val="right" w:pos="8838"/>
        </w:tabs>
        <w:rPr>
          <w:rFonts w:cs="Arial"/>
        </w:rPr>
      </w:pPr>
    </w:p>
    <w:p w:rsidR="004A6093" w:rsidRPr="002B2119" w:rsidRDefault="004A6093" w:rsidP="0033717C">
      <w:pPr>
        <w:tabs>
          <w:tab w:val="center" w:pos="4419"/>
          <w:tab w:val="right" w:pos="8838"/>
        </w:tabs>
        <w:rPr>
          <w:rFonts w:cs="Arial"/>
        </w:rPr>
      </w:pPr>
      <w:r w:rsidRPr="002B2119">
        <w:rPr>
          <w:rFonts w:cs="Arial"/>
        </w:rPr>
        <w:t xml:space="preserve">Se abre el sistema de votación.  Se cierra el sistema de votación. </w:t>
      </w:r>
    </w:p>
    <w:p w:rsidR="004A6093" w:rsidRPr="002B2119" w:rsidRDefault="004A6093" w:rsidP="0033717C">
      <w:pPr>
        <w:tabs>
          <w:tab w:val="center" w:pos="4419"/>
          <w:tab w:val="right" w:pos="8838"/>
        </w:tabs>
        <w:rPr>
          <w:rFonts w:cs="Arial"/>
        </w:rPr>
      </w:pPr>
    </w:p>
    <w:p w:rsidR="004A6093" w:rsidRPr="002B2119" w:rsidRDefault="004A6093" w:rsidP="0033717C">
      <w:pPr>
        <w:tabs>
          <w:tab w:val="center" w:pos="4419"/>
          <w:tab w:val="right" w:pos="8838"/>
        </w:tabs>
        <w:rPr>
          <w:rFonts w:cs="Arial"/>
          <w:b/>
        </w:rPr>
      </w:pPr>
      <w:r w:rsidRPr="002B2119">
        <w:rPr>
          <w:rFonts w:cs="Arial"/>
          <w:b/>
        </w:rPr>
        <w:t>Diputada Secretaria Rosa Nilda González Noriega:</w:t>
      </w:r>
    </w:p>
    <w:p w:rsidR="004A6093" w:rsidRPr="00F677B4" w:rsidRDefault="004A6093" w:rsidP="0033717C">
      <w:pPr>
        <w:tabs>
          <w:tab w:val="center" w:pos="4419"/>
          <w:tab w:val="right" w:pos="8838"/>
        </w:tabs>
        <w:rPr>
          <w:rFonts w:cs="Arial"/>
          <w:b/>
        </w:rPr>
      </w:pPr>
      <w:r w:rsidRPr="00F677B4">
        <w:rPr>
          <w:rFonts w:cs="Arial"/>
          <w:b/>
        </w:rPr>
        <w:t xml:space="preserve">Diputado Presidente, el resultado de la votación es el siguiente: 18 votos a favor; 0 votos en contra y 7 abstenciones. </w:t>
      </w:r>
    </w:p>
    <w:p w:rsidR="004A6093" w:rsidRPr="002B2119" w:rsidRDefault="004A6093" w:rsidP="0033717C">
      <w:pPr>
        <w:tabs>
          <w:tab w:val="center" w:pos="4419"/>
          <w:tab w:val="right" w:pos="8838"/>
        </w:tabs>
        <w:rPr>
          <w:rFonts w:cs="Arial"/>
        </w:rPr>
      </w:pPr>
    </w:p>
    <w:p w:rsidR="004A6093" w:rsidRPr="002B2119" w:rsidRDefault="004A6093" w:rsidP="0033717C">
      <w:pPr>
        <w:tabs>
          <w:tab w:val="center" w:pos="4419"/>
          <w:tab w:val="right" w:pos="8838"/>
        </w:tabs>
        <w:rPr>
          <w:rFonts w:cs="Arial"/>
          <w:b/>
        </w:rPr>
      </w:pPr>
      <w:r w:rsidRPr="002B2119">
        <w:rPr>
          <w:rFonts w:cs="Arial"/>
          <w:b/>
        </w:rPr>
        <w:t>Diputado Presidente Juan Antonio García Villa:</w:t>
      </w:r>
    </w:p>
    <w:p w:rsidR="004A6093" w:rsidRPr="002B2119" w:rsidRDefault="004A6093" w:rsidP="0033717C">
      <w:pPr>
        <w:tabs>
          <w:tab w:val="center" w:pos="4419"/>
          <w:tab w:val="right" w:pos="8838"/>
        </w:tabs>
        <w:rPr>
          <w:rFonts w:cs="Arial"/>
        </w:rPr>
      </w:pPr>
      <w:r w:rsidRPr="002B2119">
        <w:rPr>
          <w:rFonts w:cs="Arial"/>
        </w:rPr>
        <w:t xml:space="preserve">Se aprueba por mayoría el Punto de Acuerdo, con el agregado que se le hizo, que se puso a consideración, por lo que debe procederse a lo que corresponda. </w:t>
      </w:r>
    </w:p>
    <w:p w:rsidR="004A6093" w:rsidRPr="002B2119" w:rsidRDefault="004A6093" w:rsidP="0033717C">
      <w:pPr>
        <w:tabs>
          <w:tab w:val="center" w:pos="4419"/>
          <w:tab w:val="right" w:pos="8838"/>
        </w:tabs>
        <w:rPr>
          <w:rFonts w:cs="Arial"/>
        </w:rPr>
      </w:pPr>
    </w:p>
    <w:p w:rsidR="004A6093" w:rsidRPr="002B2119" w:rsidRDefault="004A6093" w:rsidP="0033717C">
      <w:pPr>
        <w:tabs>
          <w:tab w:val="center" w:pos="4419"/>
          <w:tab w:val="right" w:pos="8838"/>
        </w:tabs>
        <w:rPr>
          <w:rFonts w:cs="Arial"/>
        </w:rPr>
      </w:pPr>
      <w:r w:rsidRPr="002B2119">
        <w:rPr>
          <w:rFonts w:cs="Arial"/>
        </w:rPr>
        <w:t xml:space="preserve">A continuación, se concede la palabra a la Diputada Gabriela Zapopan Garza Galván, para plantear una proposición con Punto de Acuerdo que se encuentra consignada en el Punto 11 E del Orden del Día aprobado. </w:t>
      </w:r>
    </w:p>
    <w:p w:rsidR="004A6093" w:rsidRPr="002B2119" w:rsidRDefault="004A6093" w:rsidP="0033717C">
      <w:pPr>
        <w:tabs>
          <w:tab w:val="center" w:pos="4419"/>
          <w:tab w:val="right" w:pos="8838"/>
        </w:tabs>
        <w:rPr>
          <w:rFonts w:cs="Arial"/>
        </w:rPr>
      </w:pPr>
    </w:p>
    <w:p w:rsidR="004A6093" w:rsidRPr="002B2119" w:rsidRDefault="004A6093" w:rsidP="0033717C">
      <w:pPr>
        <w:tabs>
          <w:tab w:val="center" w:pos="4419"/>
          <w:tab w:val="right" w:pos="8838"/>
        </w:tabs>
        <w:rPr>
          <w:rFonts w:cs="Arial"/>
        </w:rPr>
      </w:pPr>
      <w:r w:rsidRPr="002B2119">
        <w:rPr>
          <w:rFonts w:cs="Arial"/>
        </w:rPr>
        <w:t xml:space="preserve">Adelante Diputada. </w:t>
      </w:r>
    </w:p>
    <w:p w:rsidR="004A6093" w:rsidRPr="002B2119" w:rsidRDefault="004A6093" w:rsidP="0033717C">
      <w:pPr>
        <w:tabs>
          <w:tab w:val="center" w:pos="4419"/>
          <w:tab w:val="right" w:pos="8838"/>
        </w:tabs>
        <w:rPr>
          <w:rFonts w:cs="Arial"/>
        </w:rPr>
      </w:pPr>
    </w:p>
    <w:p w:rsidR="004A6093" w:rsidRPr="002B2119" w:rsidRDefault="004A6093" w:rsidP="0033717C">
      <w:pPr>
        <w:tabs>
          <w:tab w:val="center" w:pos="4419"/>
          <w:tab w:val="right" w:pos="8838"/>
        </w:tabs>
        <w:rPr>
          <w:rFonts w:cs="Arial"/>
          <w:b/>
        </w:rPr>
      </w:pPr>
      <w:r w:rsidRPr="002B2119">
        <w:rPr>
          <w:rFonts w:cs="Arial"/>
          <w:b/>
        </w:rPr>
        <w:t>Diputada Gabriela Zapopan Garza Galván:</w:t>
      </w:r>
    </w:p>
    <w:p w:rsidR="004A6093" w:rsidRPr="002B2119" w:rsidRDefault="008E004A" w:rsidP="0033717C">
      <w:pPr>
        <w:tabs>
          <w:tab w:val="center" w:pos="4419"/>
          <w:tab w:val="right" w:pos="8838"/>
        </w:tabs>
        <w:rPr>
          <w:rFonts w:cs="Arial"/>
        </w:rPr>
      </w:pPr>
      <w:r w:rsidRPr="002B2119">
        <w:rPr>
          <w:rFonts w:cs="Arial"/>
        </w:rPr>
        <w:t xml:space="preserve">Buenas tardes, con su permiso, Diputado Presidente. </w:t>
      </w:r>
    </w:p>
    <w:p w:rsidR="004A6093" w:rsidRPr="002B2119" w:rsidRDefault="004A6093" w:rsidP="0033717C">
      <w:pPr>
        <w:tabs>
          <w:tab w:val="center" w:pos="4419"/>
          <w:tab w:val="right" w:pos="8838"/>
        </w:tabs>
        <w:rPr>
          <w:rFonts w:cs="Arial"/>
        </w:rPr>
      </w:pPr>
    </w:p>
    <w:p w:rsidR="008E004A" w:rsidRPr="002B2119" w:rsidRDefault="00B2129D" w:rsidP="008E004A">
      <w:pPr>
        <w:tabs>
          <w:tab w:val="center" w:pos="4419"/>
          <w:tab w:val="right" w:pos="8838"/>
        </w:tabs>
        <w:rPr>
          <w:rFonts w:cs="Arial"/>
        </w:rPr>
      </w:pPr>
      <w:r w:rsidRPr="002B2119">
        <w:rPr>
          <w:rFonts w:cs="Arial"/>
          <w:b/>
          <w:color w:val="000000"/>
        </w:rPr>
        <w:t>HONORABLE CONGRESO DEL ESTADO</w:t>
      </w:r>
    </w:p>
    <w:p w:rsidR="00B2129D" w:rsidRPr="002B2119" w:rsidRDefault="00B2129D" w:rsidP="008E004A">
      <w:pPr>
        <w:tabs>
          <w:tab w:val="center" w:pos="4419"/>
          <w:tab w:val="right" w:pos="8838"/>
        </w:tabs>
        <w:rPr>
          <w:rFonts w:cs="Arial"/>
        </w:rPr>
      </w:pPr>
      <w:r w:rsidRPr="002B2119">
        <w:rPr>
          <w:rFonts w:cs="Arial"/>
          <w:b/>
          <w:color w:val="000000"/>
        </w:rPr>
        <w:t>DE COAHUILA DE ZARAGOZA.</w:t>
      </w:r>
    </w:p>
    <w:p w:rsidR="00B2129D" w:rsidRPr="002B2119" w:rsidRDefault="00B2129D" w:rsidP="00B2129D">
      <w:pPr>
        <w:spacing w:before="240" w:after="240"/>
        <w:rPr>
          <w:rFonts w:cs="Arial"/>
          <w:b/>
          <w:color w:val="000000"/>
        </w:rPr>
      </w:pPr>
      <w:r w:rsidRPr="002B2119">
        <w:rPr>
          <w:rFonts w:cs="Arial"/>
          <w:b/>
          <w:color w:val="000000"/>
        </w:rPr>
        <w:t>PRESENTE.-</w:t>
      </w:r>
    </w:p>
    <w:p w:rsidR="00B2129D" w:rsidRPr="002B2119" w:rsidRDefault="00B2129D" w:rsidP="00B2129D">
      <w:pPr>
        <w:spacing w:before="240" w:after="240"/>
        <w:rPr>
          <w:rFonts w:cs="Arial"/>
          <w:b/>
          <w:color w:val="000000"/>
        </w:rPr>
      </w:pPr>
      <w:r w:rsidRPr="002B2119">
        <w:rPr>
          <w:rFonts w:cs="Arial"/>
          <w:b/>
          <w:color w:val="000000"/>
        </w:rPr>
        <w:t>Proposición con Punto de Acuerdo que presenta la Diputada Gabriela Zapopan Garza</w:t>
      </w:r>
      <w:r w:rsidR="008E004A" w:rsidRPr="002B2119">
        <w:rPr>
          <w:rFonts w:cs="Arial"/>
          <w:b/>
          <w:color w:val="000000"/>
        </w:rPr>
        <w:t xml:space="preserve"> Galván, conjuntamente con los D</w:t>
      </w:r>
      <w:r w:rsidRPr="002B2119">
        <w:rPr>
          <w:rFonts w:cs="Arial"/>
          <w:b/>
          <w:color w:val="000000"/>
        </w:rPr>
        <w:t>iputados integrantes del Grupo Parlamentario “Del Partido Acción Nac</w:t>
      </w:r>
      <w:r w:rsidR="008E004A" w:rsidRPr="002B2119">
        <w:rPr>
          <w:rFonts w:cs="Arial"/>
          <w:b/>
          <w:color w:val="000000"/>
        </w:rPr>
        <w:t xml:space="preserve">ional” con objeto de que esta Honorable </w:t>
      </w:r>
      <w:r w:rsidRPr="002B2119">
        <w:rPr>
          <w:rFonts w:cs="Arial"/>
          <w:b/>
          <w:color w:val="000000"/>
        </w:rPr>
        <w:t xml:space="preserve"> Congreso del Estado exhorte </w:t>
      </w:r>
      <w:r w:rsidR="008E004A" w:rsidRPr="002B2119">
        <w:rPr>
          <w:rFonts w:cs="Arial"/>
          <w:b/>
        </w:rPr>
        <w:t>la S</w:t>
      </w:r>
      <w:r w:rsidRPr="002B2119">
        <w:rPr>
          <w:rFonts w:cs="Arial"/>
          <w:b/>
        </w:rPr>
        <w:t>ecretaría de Finanzas para que en el ejercicio fiscal 2019 establezca el 100% del beneficio de los Servicios de Control Vehicular, por la expedición de placas especiales,  en comparación del ejercicio inmediato anterior 2018; lo anterior con base en las siguientes:</w:t>
      </w:r>
    </w:p>
    <w:p w:rsidR="00B2129D" w:rsidRPr="002B2119" w:rsidRDefault="00B2129D" w:rsidP="00B2129D">
      <w:pPr>
        <w:spacing w:before="240" w:after="240"/>
        <w:jc w:val="center"/>
        <w:rPr>
          <w:rFonts w:cs="Arial"/>
          <w:b/>
        </w:rPr>
      </w:pPr>
      <w:r w:rsidRPr="002B2119">
        <w:rPr>
          <w:rFonts w:cs="Arial"/>
          <w:b/>
        </w:rPr>
        <w:t>CONSIDERACIONES</w:t>
      </w:r>
    </w:p>
    <w:p w:rsidR="00B2129D" w:rsidRPr="002B2119" w:rsidRDefault="00B2129D" w:rsidP="00B2129D">
      <w:pPr>
        <w:spacing w:before="240" w:after="240"/>
        <w:rPr>
          <w:rFonts w:cs="Arial"/>
        </w:rPr>
      </w:pPr>
      <w:r w:rsidRPr="002B2119">
        <w:rPr>
          <w:rFonts w:cs="Arial"/>
        </w:rPr>
        <w:t xml:space="preserve">Como representante y voz del pueblo de Coahuila ante este Honorable Legislatura, me  preocupan y ocupan las diferentes problemáticas, hechos o injusticias que se viven en nuestro Estado, es por esto que hoy acudo ante ustedes a  exponer y buscar juntos soluciones a los problemas que se viven en nuestra sociedad </w:t>
      </w:r>
      <w:r w:rsidR="008E004A" w:rsidRPr="002B2119">
        <w:rPr>
          <w:rFonts w:cs="Arial"/>
        </w:rPr>
        <w:t>a través de un proposición con Punto de A</w:t>
      </w:r>
      <w:r w:rsidRPr="002B2119">
        <w:rPr>
          <w:rFonts w:cs="Arial"/>
        </w:rPr>
        <w:t>cuerdo para exhortar a las autoridades competentes a dar solución a tan grave problema.</w:t>
      </w:r>
    </w:p>
    <w:p w:rsidR="00B2129D" w:rsidRPr="002B2119" w:rsidRDefault="00B2129D" w:rsidP="00B2129D">
      <w:pPr>
        <w:spacing w:before="240" w:after="240"/>
        <w:rPr>
          <w:rFonts w:cs="Arial"/>
        </w:rPr>
      </w:pPr>
      <w:r w:rsidRPr="002B2119">
        <w:rPr>
          <w:rFonts w:cs="Arial"/>
        </w:rPr>
        <w:lastRenderedPageBreak/>
        <w:t>Como antecedente debo señalar, primero, que a principios de esta legislatura y como reflejo de un clamor social, en su momento y oportunamente presenté ante este Honorabl</w:t>
      </w:r>
      <w:r w:rsidR="008E004A" w:rsidRPr="002B2119">
        <w:rPr>
          <w:rFonts w:cs="Arial"/>
        </w:rPr>
        <w:t>e Congreso una proposición con Punto de A</w:t>
      </w:r>
      <w:r w:rsidRPr="002B2119">
        <w:rPr>
          <w:rFonts w:cs="Arial"/>
        </w:rPr>
        <w:t>cuerdo para corregir y dar marcha atrás  a una injusticia cometida en contra de uno de los sectores más vulnerables de la sociedad, los grupos con discapacidad o bien llamados de capacidades diferentes, el cual pretendía que a través de CEPROFI, se volviera a otorgar el ben</w:t>
      </w:r>
      <w:r w:rsidR="008E004A" w:rsidRPr="002B2119">
        <w:rPr>
          <w:rFonts w:cs="Arial"/>
        </w:rPr>
        <w:t xml:space="preserve">eficio del cual habían gozado durante </w:t>
      </w:r>
      <w:r w:rsidRPr="002B2119">
        <w:rPr>
          <w:rFonts w:cs="Arial"/>
        </w:rPr>
        <w:t xml:space="preserve"> años anteriores al obtener 100% de beneficio al momento de obtener sus placas, y sin embargo; </w:t>
      </w:r>
      <w:r w:rsidR="008E004A" w:rsidRPr="002B2119">
        <w:rPr>
          <w:rFonts w:cs="Arial"/>
        </w:rPr>
        <w:t>para el ejercicio fiscal 2018, éste se vio disminuido en un 50%. Dicho Punto de A</w:t>
      </w:r>
      <w:r w:rsidRPr="002B2119">
        <w:rPr>
          <w:rFonts w:cs="Arial"/>
        </w:rPr>
        <w:t>cuerdo no tuvo éxito, es por eso que hoy, siendo mi obligación como representante popular y ante un clamor social, y en el momento procesal pertinente, dentro del proceso de la elaboración y discusión del paquete fiscal que habrá de regir en el año 2019,  planteo la presente proposición.</w:t>
      </w:r>
    </w:p>
    <w:p w:rsidR="00B2129D" w:rsidRPr="002B2119" w:rsidRDefault="00B2129D" w:rsidP="00B2129D">
      <w:pPr>
        <w:spacing w:before="240" w:after="240"/>
        <w:rPr>
          <w:rFonts w:cs="Arial"/>
        </w:rPr>
      </w:pPr>
      <w:r w:rsidRPr="002B2119">
        <w:rPr>
          <w:rFonts w:cs="Arial"/>
        </w:rPr>
        <w:t>Como antecedente directo, debo mencionar el DECRETO POR EL QUE SE CREA UN FONDO PARA OTORGAR ESTÍMULOS FISCALES EN MATERIA DE CONTRIBUCIONES ESTATALES A TRAVÉS DE CERTIFICADOS DE PROMOCIÓN FISCAL. Vigente para el ejercicio fiscal  2017, donde el ARTÍCULO 31 establecía: “Se otorga un estímulo, mediante la expedición del certificado de promoción fiscal, consistente en el equivalente al 100% (cien por ciento) de los derechos que se causen por Servicios de Control Vehicular, que se causen en el ejercicio 2017 por la expedición de placas especiales y del refrendo anual. El estímulo que se otorga en este artículo estará vigente hasta el mes de diciembre del presente ejercicio fiscal”</w:t>
      </w:r>
    </w:p>
    <w:p w:rsidR="00B2129D" w:rsidRPr="002B2119" w:rsidRDefault="00B2129D" w:rsidP="00B2129D">
      <w:pPr>
        <w:spacing w:before="240" w:after="240"/>
        <w:rPr>
          <w:rFonts w:cs="Arial"/>
        </w:rPr>
      </w:pPr>
      <w:r w:rsidRPr="002B2119">
        <w:rPr>
          <w:rFonts w:cs="Arial"/>
        </w:rPr>
        <w:t>Mientras que, para este año 2018,  el Decreto CEPROFI (Certificado Promoción Fiscal),  de fecha 26 de Diciembre de 2017, vigente para el ejercicio fiscal 2018, en su artículo 41, establece para los Servicios de Control Vehicular, que se causen en el presente ejercicio, por concepto de la expedición de placas especiales y del refrendo anual, el beneficio del 50%,</w:t>
      </w:r>
      <w:r w:rsidR="00E35185" w:rsidRPr="002B2119">
        <w:rPr>
          <w:rFonts w:cs="Arial"/>
        </w:rPr>
        <w:t xml:space="preserve"> </w:t>
      </w:r>
      <w:r w:rsidR="00E35185" w:rsidRPr="002B2119">
        <w:rPr>
          <w:rFonts w:cs="Arial"/>
          <w:i/>
        </w:rPr>
        <w:t>solamente</w:t>
      </w:r>
      <w:r w:rsidRPr="002B2119">
        <w:rPr>
          <w:rFonts w:cs="Arial"/>
        </w:rPr>
        <w:t xml:space="preserve"> para personas morales y físicas y con vigencia de Enero a Diciembre. </w:t>
      </w:r>
    </w:p>
    <w:p w:rsidR="00B2129D" w:rsidRPr="002B2119" w:rsidRDefault="00B2129D" w:rsidP="00B2129D">
      <w:pPr>
        <w:spacing w:before="240" w:after="240"/>
        <w:rPr>
          <w:rFonts w:cs="Arial"/>
        </w:rPr>
      </w:pPr>
      <w:r w:rsidRPr="002B2119">
        <w:rPr>
          <w:rFonts w:cs="Arial"/>
        </w:rPr>
        <w:t xml:space="preserve">Siendo así,  lisa y llanamente, de un </w:t>
      </w:r>
      <w:r w:rsidR="00F70D80" w:rsidRPr="002B2119">
        <w:rPr>
          <w:rFonts w:cs="Arial"/>
        </w:rPr>
        <w:t>plumazo,</w:t>
      </w:r>
      <w:r w:rsidR="00E35185" w:rsidRPr="002B2119">
        <w:rPr>
          <w:rFonts w:cs="Arial"/>
        </w:rPr>
        <w:t xml:space="preserve"> </w:t>
      </w:r>
      <w:r w:rsidRPr="002B2119">
        <w:rPr>
          <w:rFonts w:cs="Arial"/>
        </w:rPr>
        <w:t xml:space="preserve"> por decisiones de escritorio y </w:t>
      </w:r>
      <w:r w:rsidR="00E35185" w:rsidRPr="002B2119">
        <w:rPr>
          <w:rFonts w:cs="Arial"/>
        </w:rPr>
        <w:t xml:space="preserve">meramente </w:t>
      </w:r>
      <w:r w:rsidRPr="002B2119">
        <w:rPr>
          <w:rFonts w:cs="Arial"/>
        </w:rPr>
        <w:t>recaudatorias, que se deja en estado de vulnerabilidad precisamente a quienes la ley nos mandata proteger y privilegiar, salvaguardándolos,  a las personas con discapacidad, grupo vulnerable, y que son quienes tramitan las placas especiales y de un día para otro sufrieron un incremento desproporcional; es decir,  de un ejercicio fiscal a otro, de una administración gubernamental a otra.  Razones y justificaciones pueden tener; sin embargo, las recogidas</w:t>
      </w:r>
      <w:r w:rsidR="00E35185" w:rsidRPr="002B2119">
        <w:rPr>
          <w:rFonts w:cs="Arial"/>
        </w:rPr>
        <w:t xml:space="preserve"> a través</w:t>
      </w:r>
      <w:r w:rsidRPr="002B2119">
        <w:rPr>
          <w:rFonts w:cs="Arial"/>
        </w:rPr>
        <w:t xml:space="preserve"> de los medios de comunicación de varios funcionarios adscritos a la Secretaría de Finanzas, por mucho no son satisfactorios ni justifican tal desproporcional variación en el estímulo.</w:t>
      </w:r>
    </w:p>
    <w:p w:rsidR="00B2129D" w:rsidRPr="002B2119" w:rsidRDefault="00B2129D" w:rsidP="00B2129D">
      <w:pPr>
        <w:spacing w:before="240" w:after="240"/>
        <w:rPr>
          <w:rFonts w:cs="Arial"/>
        </w:rPr>
      </w:pPr>
      <w:r w:rsidRPr="002B2119">
        <w:rPr>
          <w:rFonts w:cs="Arial"/>
          <w:color w:val="000000"/>
          <w:lang w:eastAsia="es-MX"/>
        </w:rPr>
        <w:t xml:space="preserve">Es necesario darle vida a lo plasmado en nuestras leyes, pues nos faculta y </w:t>
      </w:r>
      <w:r w:rsidR="00E35185" w:rsidRPr="002B2119">
        <w:rPr>
          <w:rFonts w:cs="Arial"/>
          <w:color w:val="000000"/>
          <w:lang w:eastAsia="es-MX"/>
        </w:rPr>
        <w:t xml:space="preserve"> además nos </w:t>
      </w:r>
      <w:r w:rsidRPr="002B2119">
        <w:rPr>
          <w:rFonts w:cs="Arial"/>
          <w:color w:val="000000"/>
          <w:lang w:eastAsia="es-MX"/>
        </w:rPr>
        <w:t xml:space="preserve">obliga como gobierno, siendo autoridades responsables para velar en la protección de este grupo vulnerable tal y como lo mandata la </w:t>
      </w:r>
      <w:r w:rsidRPr="002B2119">
        <w:rPr>
          <w:rFonts w:cs="Arial"/>
        </w:rPr>
        <w:t>Ley para el Desarrollo e Inclusión de las Personas con Discapacidad del Estado de Coahuila de Zaragoza en sus  Artículo</w:t>
      </w:r>
      <w:r w:rsidR="00E35185" w:rsidRPr="002B2119">
        <w:rPr>
          <w:rFonts w:cs="Arial"/>
        </w:rPr>
        <w:t>s</w:t>
      </w:r>
      <w:r w:rsidRPr="002B2119">
        <w:rPr>
          <w:rFonts w:cs="Arial"/>
        </w:rPr>
        <w:t xml:space="preserve"> 1°, 3° </w:t>
      </w:r>
      <w:r w:rsidR="00E35185" w:rsidRPr="002B2119">
        <w:rPr>
          <w:rFonts w:cs="Arial"/>
        </w:rPr>
        <w:t>y 4°, así como demás relativos de</w:t>
      </w:r>
      <w:r w:rsidRPr="002B2119">
        <w:rPr>
          <w:rFonts w:cs="Arial"/>
        </w:rPr>
        <w:t xml:space="preserve"> la materia.</w:t>
      </w:r>
    </w:p>
    <w:p w:rsidR="00B2129D" w:rsidRPr="002B2119" w:rsidRDefault="00B2129D" w:rsidP="00B2129D">
      <w:pPr>
        <w:spacing w:before="240" w:after="240"/>
        <w:rPr>
          <w:rFonts w:cs="Arial"/>
        </w:rPr>
      </w:pPr>
      <w:r w:rsidRPr="002B2119">
        <w:rPr>
          <w:rFonts w:cs="Arial"/>
        </w:rPr>
        <w:t>Es obligación del Estado salvaguardar los derechos y ser garantes de los grupos vulnerabl</w:t>
      </w:r>
      <w:r w:rsidR="009451D7" w:rsidRPr="002B2119">
        <w:rPr>
          <w:rFonts w:cs="Arial"/>
        </w:rPr>
        <w:t>es, es nuestra obligación como D</w:t>
      </w:r>
      <w:r w:rsidRPr="002B2119">
        <w:rPr>
          <w:rFonts w:cs="Arial"/>
        </w:rPr>
        <w:t>iputados de la LXI analizar, escuchar y buscar soluciones con las</w:t>
      </w:r>
      <w:r w:rsidR="009451D7" w:rsidRPr="002B2119">
        <w:rPr>
          <w:rFonts w:cs="Arial"/>
        </w:rPr>
        <w:t xml:space="preserve"> Secretarios de los ramos de la Administración E</w:t>
      </w:r>
      <w:r w:rsidRPr="002B2119">
        <w:rPr>
          <w:rFonts w:cs="Arial"/>
        </w:rPr>
        <w:t xml:space="preserve">statal, en este caso, buscar las soluciones, pero no conformarnos con decisiones simplistas y </w:t>
      </w:r>
      <w:r w:rsidR="009451D7" w:rsidRPr="002B2119">
        <w:rPr>
          <w:rFonts w:cs="Arial"/>
        </w:rPr>
        <w:t xml:space="preserve">que además son meramente </w:t>
      </w:r>
      <w:r w:rsidRPr="002B2119">
        <w:rPr>
          <w:rFonts w:cs="Arial"/>
        </w:rPr>
        <w:t>recaudatorias ilegales al discriminar a quienes por ley estamos obligados a proteger,  separarlos de beneficios adquiridos, desgraciadamente y ante</w:t>
      </w:r>
      <w:r w:rsidR="009451D7" w:rsidRPr="002B2119">
        <w:rPr>
          <w:rFonts w:cs="Arial"/>
        </w:rPr>
        <w:t xml:space="preserve"> la </w:t>
      </w:r>
      <w:r w:rsidRPr="002B2119">
        <w:rPr>
          <w:rFonts w:cs="Arial"/>
        </w:rPr>
        <w:t xml:space="preserve"> ineptitud en la observancia y abuso de personas que </w:t>
      </w:r>
      <w:r w:rsidR="009451D7" w:rsidRPr="002B2119">
        <w:rPr>
          <w:rFonts w:cs="Arial"/>
        </w:rPr>
        <w:t xml:space="preserve">se </w:t>
      </w:r>
      <w:r w:rsidRPr="002B2119">
        <w:rPr>
          <w:rFonts w:cs="Arial"/>
        </w:rPr>
        <w:t>h</w:t>
      </w:r>
      <w:r w:rsidR="009451D7" w:rsidRPr="002B2119">
        <w:rPr>
          <w:rFonts w:cs="Arial"/>
        </w:rPr>
        <w:t>an aprovechado ilegítimamente de este</w:t>
      </w:r>
      <w:r w:rsidRPr="002B2119">
        <w:rPr>
          <w:rFonts w:cs="Arial"/>
        </w:rPr>
        <w:t xml:space="preserve"> estímulo;  y,</w:t>
      </w:r>
      <w:r w:rsidR="009451D7" w:rsidRPr="002B2119">
        <w:rPr>
          <w:rFonts w:cs="Arial"/>
        </w:rPr>
        <w:t xml:space="preserve"> sin embargo, debemos coincidir, de </w:t>
      </w:r>
      <w:r w:rsidRPr="002B2119">
        <w:rPr>
          <w:rFonts w:cs="Arial"/>
        </w:rPr>
        <w:t xml:space="preserve">que no se debe castigar a los discapacitados, por la ineficacia de la autoridad para vigilar, no es posible que de un año a otro se modifiquen los estímulos de forma tan brutal, en un año se les otorga el 100% y al siguiente el 50% y </w:t>
      </w:r>
      <w:r w:rsidR="009451D7" w:rsidRPr="002B2119">
        <w:rPr>
          <w:rFonts w:cs="Arial"/>
        </w:rPr>
        <w:t xml:space="preserve"> además </w:t>
      </w:r>
      <w:r w:rsidRPr="002B2119">
        <w:rPr>
          <w:rFonts w:cs="Arial"/>
        </w:rPr>
        <w:t>se les equipara indebidamente con los pensionados y</w:t>
      </w:r>
      <w:r w:rsidR="009451D7" w:rsidRPr="002B2119">
        <w:rPr>
          <w:rFonts w:cs="Arial"/>
        </w:rPr>
        <w:t xml:space="preserve"> con las </w:t>
      </w:r>
      <w:r w:rsidRPr="002B2119">
        <w:rPr>
          <w:rFonts w:cs="Arial"/>
        </w:rPr>
        <w:t xml:space="preserve"> personas de la tercera edad.</w:t>
      </w:r>
    </w:p>
    <w:p w:rsidR="00B2129D" w:rsidRPr="002B2119" w:rsidRDefault="009451D7" w:rsidP="00B2129D">
      <w:pPr>
        <w:spacing w:before="240" w:after="240"/>
        <w:rPr>
          <w:rFonts w:cs="Arial"/>
        </w:rPr>
      </w:pPr>
      <w:r w:rsidRPr="002B2119">
        <w:rPr>
          <w:rFonts w:cs="Arial"/>
        </w:rPr>
        <w:lastRenderedPageBreak/>
        <w:t xml:space="preserve">Se debe buscar </w:t>
      </w:r>
      <w:r w:rsidR="00B2129D" w:rsidRPr="002B2119">
        <w:rPr>
          <w:rFonts w:cs="Arial"/>
        </w:rPr>
        <w:t xml:space="preserve"> candados y la sup</w:t>
      </w:r>
      <w:r w:rsidRPr="002B2119">
        <w:rPr>
          <w:rFonts w:cs="Arial"/>
        </w:rPr>
        <w:t xml:space="preserve">ervisión adecuada y eficaz por </w:t>
      </w:r>
      <w:r w:rsidR="00B2129D" w:rsidRPr="002B2119">
        <w:rPr>
          <w:rFonts w:cs="Arial"/>
        </w:rPr>
        <w:t xml:space="preserve">parte de los funcionarios, y nunca restringir los derechos y </w:t>
      </w:r>
      <w:r w:rsidRPr="002B2119">
        <w:rPr>
          <w:rFonts w:cs="Arial"/>
        </w:rPr>
        <w:t xml:space="preserve">los </w:t>
      </w:r>
      <w:r w:rsidR="00B2129D" w:rsidRPr="002B2119">
        <w:rPr>
          <w:rFonts w:cs="Arial"/>
        </w:rPr>
        <w:t>estímulos para la gente que los necesita; no puede ser una medida  de venganza o de desesperación ante la incapacidad de que la autoridad se ha visto superada por gente inconsciente que adquiere de forma ilegal el derecho sin sustentarlo, juntos debemos alcanzar las soluciones pero salvaguardando</w:t>
      </w:r>
      <w:r w:rsidRPr="002B2119">
        <w:rPr>
          <w:rFonts w:cs="Arial"/>
        </w:rPr>
        <w:t xml:space="preserve"> siempre </w:t>
      </w:r>
      <w:r w:rsidR="00B2129D" w:rsidRPr="002B2119">
        <w:rPr>
          <w:rFonts w:cs="Arial"/>
        </w:rPr>
        <w:t xml:space="preserve"> los derechos y estímulos de este grupo vulnerable.</w:t>
      </w:r>
    </w:p>
    <w:p w:rsidR="00B2129D" w:rsidRPr="002B2119" w:rsidRDefault="00B2129D" w:rsidP="00B2129D">
      <w:pPr>
        <w:spacing w:before="240" w:after="240"/>
        <w:rPr>
          <w:rFonts w:cs="Arial"/>
        </w:rPr>
      </w:pPr>
      <w:r w:rsidRPr="002B2119">
        <w:rPr>
          <w:rFonts w:cs="Arial"/>
        </w:rPr>
        <w:t>Por las razo</w:t>
      </w:r>
      <w:r w:rsidR="009451D7" w:rsidRPr="002B2119">
        <w:rPr>
          <w:rFonts w:cs="Arial"/>
        </w:rPr>
        <w:t>nes antes expuestas, presento a esta S</w:t>
      </w:r>
      <w:r w:rsidRPr="002B2119">
        <w:rPr>
          <w:rFonts w:cs="Arial"/>
        </w:rPr>
        <w:t xml:space="preserve">oberanía la siguiente: </w:t>
      </w:r>
    </w:p>
    <w:p w:rsidR="00B2129D" w:rsidRPr="002B2119" w:rsidRDefault="00B2129D" w:rsidP="00B2129D">
      <w:pPr>
        <w:spacing w:before="240" w:after="240"/>
        <w:jc w:val="center"/>
        <w:rPr>
          <w:rFonts w:cs="Arial"/>
          <w:b/>
        </w:rPr>
      </w:pPr>
      <w:r w:rsidRPr="002B2119">
        <w:rPr>
          <w:rFonts w:cs="Arial"/>
          <w:b/>
        </w:rPr>
        <w:t>Proposición con Puntos de Acuerdo</w:t>
      </w:r>
    </w:p>
    <w:p w:rsidR="00B2129D" w:rsidRPr="002B2119" w:rsidRDefault="00B2129D" w:rsidP="00B2129D">
      <w:pPr>
        <w:spacing w:before="240" w:after="240"/>
        <w:rPr>
          <w:rFonts w:cs="Arial"/>
        </w:rPr>
      </w:pPr>
      <w:r w:rsidRPr="002B2119">
        <w:rPr>
          <w:rFonts w:cs="Arial"/>
        </w:rPr>
        <w:t xml:space="preserve">Que, por las características del caso solicitamos que sea resuelta en la vía de urgente y obvia resolución. </w:t>
      </w:r>
    </w:p>
    <w:p w:rsidR="00B2129D" w:rsidRPr="002B2119" w:rsidRDefault="009451D7" w:rsidP="00B2129D">
      <w:pPr>
        <w:spacing w:before="240" w:after="240"/>
        <w:rPr>
          <w:rFonts w:cs="Arial"/>
          <w:b/>
          <w:color w:val="000000"/>
        </w:rPr>
      </w:pPr>
      <w:r w:rsidRPr="002B2119">
        <w:rPr>
          <w:rFonts w:cs="Arial"/>
          <w:b/>
        </w:rPr>
        <w:t>Ù</w:t>
      </w:r>
      <w:r w:rsidR="00B2129D" w:rsidRPr="002B2119">
        <w:rPr>
          <w:rFonts w:cs="Arial"/>
          <w:b/>
        </w:rPr>
        <w:t xml:space="preserve">NICO.- SE </w:t>
      </w:r>
      <w:r w:rsidR="00B2129D" w:rsidRPr="002B2119">
        <w:rPr>
          <w:rFonts w:cs="Arial"/>
          <w:b/>
          <w:color w:val="000000"/>
        </w:rPr>
        <w:t xml:space="preserve">EXHORTA </w:t>
      </w:r>
      <w:r w:rsidR="00B2129D" w:rsidRPr="002B2119">
        <w:rPr>
          <w:rFonts w:cs="Arial"/>
          <w:b/>
        </w:rPr>
        <w:t xml:space="preserve">LA SECRETARÍA DE FINANZAS PARA QUE EN EL EJERCICIO FISCAL 2019 ESTABLEZCA EL 100% </w:t>
      </w:r>
      <w:r w:rsidRPr="002B2119">
        <w:rPr>
          <w:rFonts w:cs="Arial"/>
          <w:b/>
        </w:rPr>
        <w:t xml:space="preserve">DEL </w:t>
      </w:r>
      <w:r w:rsidR="00B2129D" w:rsidRPr="002B2119">
        <w:rPr>
          <w:rFonts w:cs="Arial"/>
          <w:b/>
        </w:rPr>
        <w:t>BENEFICIO DE LOS SERVICIOS DE CONTROL VEHICULAR, POR LA EXPEDICIÓN DE PLACAS ESPECIALES,  EN COMPARACIÓN DEL EJERCICIO INMEDIATO ANTERIOR 2018</w:t>
      </w:r>
      <w:r w:rsidR="006259D4" w:rsidRPr="002B2119">
        <w:rPr>
          <w:rFonts w:cs="Arial"/>
          <w:b/>
        </w:rPr>
        <w:t>.</w:t>
      </w:r>
    </w:p>
    <w:p w:rsidR="00B2129D" w:rsidRPr="002B2119" w:rsidRDefault="00B2129D" w:rsidP="00B2129D">
      <w:pPr>
        <w:spacing w:before="240" w:after="240"/>
        <w:rPr>
          <w:rFonts w:cs="Arial"/>
          <w:b/>
          <w:i/>
        </w:rPr>
      </w:pPr>
      <w:r w:rsidRPr="002B2119">
        <w:rPr>
          <w:rFonts w:cs="Arial"/>
          <w:b/>
          <w:i/>
        </w:rPr>
        <w:t xml:space="preserve">Fundamos esta petición en los artículos 21, Fracción VI, 179, 180 y 182 de La Ley Orgánica del Congreso del Estado de Coahuila de Zaragoza. </w:t>
      </w:r>
    </w:p>
    <w:p w:rsidR="00B2129D" w:rsidRPr="002B2119" w:rsidRDefault="00B2129D" w:rsidP="00B2129D">
      <w:pPr>
        <w:spacing w:before="240" w:after="240"/>
        <w:jc w:val="center"/>
        <w:rPr>
          <w:rFonts w:cs="Arial"/>
          <w:b/>
          <w:i/>
        </w:rPr>
      </w:pPr>
      <w:r w:rsidRPr="002B2119">
        <w:rPr>
          <w:rFonts w:cs="Arial"/>
          <w:b/>
          <w:i/>
        </w:rPr>
        <w:t>ATENTAMENTE</w:t>
      </w:r>
    </w:p>
    <w:p w:rsidR="00B2129D" w:rsidRPr="002B2119" w:rsidRDefault="00B2129D" w:rsidP="00B2129D">
      <w:pPr>
        <w:spacing w:before="240" w:after="240"/>
        <w:rPr>
          <w:rFonts w:cs="Arial"/>
          <w:b/>
          <w:i/>
        </w:rPr>
      </w:pPr>
    </w:p>
    <w:p w:rsidR="00B2129D" w:rsidRPr="002B2119" w:rsidRDefault="00B2129D" w:rsidP="00B2129D">
      <w:pPr>
        <w:spacing w:before="240" w:after="240"/>
        <w:jc w:val="center"/>
        <w:rPr>
          <w:rFonts w:cs="Arial"/>
          <w:b/>
        </w:rPr>
      </w:pPr>
      <w:r w:rsidRPr="002B2119">
        <w:rPr>
          <w:rFonts w:cs="Arial"/>
          <w:b/>
        </w:rPr>
        <w:t>“POR UNA PATRIA ORDENADA Y GENEROSA Y UNA VIDA MEJOR Y MÁS DIGNA PARA TODOS”</w:t>
      </w:r>
    </w:p>
    <w:p w:rsidR="00B2129D" w:rsidRPr="002B2119" w:rsidRDefault="00B2129D" w:rsidP="00B2129D">
      <w:pPr>
        <w:spacing w:before="240" w:after="240"/>
        <w:jc w:val="center"/>
        <w:rPr>
          <w:rFonts w:cs="Arial"/>
          <w:b/>
        </w:rPr>
      </w:pPr>
      <w:r w:rsidRPr="002B2119">
        <w:rPr>
          <w:rFonts w:cs="Arial"/>
          <w:b/>
        </w:rPr>
        <w:t>Saltillo, Coahuila de Zaragoza, 04 de Diciembre de 2018</w:t>
      </w:r>
    </w:p>
    <w:p w:rsidR="00B2129D" w:rsidRPr="002B2119" w:rsidRDefault="00B2129D" w:rsidP="00B2129D">
      <w:pPr>
        <w:spacing w:before="240" w:after="240"/>
        <w:jc w:val="center"/>
        <w:rPr>
          <w:rFonts w:cs="Arial"/>
          <w:b/>
        </w:rPr>
      </w:pPr>
    </w:p>
    <w:p w:rsidR="00B2129D" w:rsidRPr="002B2119" w:rsidRDefault="00B2129D" w:rsidP="00B2129D">
      <w:pPr>
        <w:spacing w:before="240" w:after="240"/>
        <w:jc w:val="center"/>
        <w:rPr>
          <w:rFonts w:cs="Arial"/>
          <w:b/>
        </w:rPr>
      </w:pPr>
      <w:r w:rsidRPr="002B2119">
        <w:rPr>
          <w:rFonts w:cs="Arial"/>
          <w:b/>
        </w:rPr>
        <w:t>“GRUPO PARLAMENTARIO DE ACCION NACIONAL”</w:t>
      </w:r>
    </w:p>
    <w:p w:rsidR="00B2129D" w:rsidRPr="002B2119" w:rsidRDefault="00B2129D" w:rsidP="00F70D80">
      <w:pPr>
        <w:tabs>
          <w:tab w:val="left" w:pos="5056"/>
        </w:tabs>
        <w:spacing w:before="240" w:after="240"/>
        <w:jc w:val="center"/>
        <w:rPr>
          <w:rFonts w:cs="Arial"/>
          <w:b/>
        </w:rPr>
      </w:pPr>
      <w:r w:rsidRPr="002B2119">
        <w:rPr>
          <w:rFonts w:cs="Arial"/>
          <w:b/>
        </w:rPr>
        <w:t>DIP. GABRIELA ZAPOPAN GARZA GALVÁN</w:t>
      </w:r>
    </w:p>
    <w:p w:rsidR="00F70D80" w:rsidRPr="002B2119" w:rsidRDefault="00F70D80" w:rsidP="00B2129D">
      <w:pPr>
        <w:tabs>
          <w:tab w:val="left" w:pos="5056"/>
        </w:tabs>
        <w:spacing w:before="240" w:after="240"/>
        <w:rPr>
          <w:rFonts w:cs="Arial"/>
          <w:b/>
        </w:rPr>
      </w:pPr>
    </w:p>
    <w:p w:rsidR="00B2129D" w:rsidRPr="002B2119" w:rsidRDefault="00B2129D" w:rsidP="00B2129D">
      <w:pPr>
        <w:tabs>
          <w:tab w:val="left" w:pos="5056"/>
        </w:tabs>
        <w:spacing w:before="240" w:after="240"/>
        <w:rPr>
          <w:rFonts w:cs="Arial"/>
          <w:b/>
        </w:rPr>
      </w:pPr>
      <w:r w:rsidRPr="002B2119">
        <w:rPr>
          <w:rFonts w:cs="Arial"/>
          <w:b/>
          <w:lang w:val="pt-BR"/>
        </w:rPr>
        <w:t>DIP. MARCELO DE JESUS TORRES CORIÑO</w:t>
      </w:r>
      <w:r w:rsidRPr="002B2119">
        <w:rPr>
          <w:rFonts w:cs="Arial"/>
          <w:b/>
          <w:lang w:val="pt-BR"/>
        </w:rPr>
        <w:tab/>
        <w:t xml:space="preserve">DIP. </w:t>
      </w:r>
      <w:r w:rsidRPr="002B2119">
        <w:rPr>
          <w:rFonts w:cs="Arial"/>
          <w:b/>
        </w:rPr>
        <w:t>BLANCA EPPEN CANALES</w:t>
      </w:r>
    </w:p>
    <w:p w:rsidR="00F70D80" w:rsidRPr="002B2119" w:rsidRDefault="00F70D80" w:rsidP="00B2129D">
      <w:pPr>
        <w:tabs>
          <w:tab w:val="left" w:pos="5056"/>
        </w:tabs>
        <w:spacing w:before="240" w:after="240"/>
        <w:ind w:right="-518"/>
        <w:rPr>
          <w:rFonts w:cs="Arial"/>
          <w:b/>
        </w:rPr>
      </w:pPr>
    </w:p>
    <w:p w:rsidR="00B2129D" w:rsidRPr="002B2119" w:rsidRDefault="00B2129D" w:rsidP="00B2129D">
      <w:pPr>
        <w:tabs>
          <w:tab w:val="left" w:pos="5056"/>
        </w:tabs>
        <w:spacing w:before="240" w:after="240"/>
        <w:ind w:right="-518"/>
        <w:rPr>
          <w:rFonts w:cs="Arial"/>
          <w:b/>
        </w:rPr>
      </w:pPr>
      <w:r w:rsidRPr="002B2119">
        <w:rPr>
          <w:rFonts w:cs="Arial"/>
          <w:b/>
        </w:rPr>
        <w:t>DIP. JUAN CARLOS GUERRA LÓPEZ NEGRETE                   DIP. FERNANDO IZAGUIRRE VALDES</w:t>
      </w:r>
    </w:p>
    <w:p w:rsidR="00F70D80" w:rsidRPr="002B2119" w:rsidRDefault="00F70D80" w:rsidP="00B2129D">
      <w:pPr>
        <w:tabs>
          <w:tab w:val="left" w:pos="5056"/>
        </w:tabs>
        <w:spacing w:before="240" w:after="240"/>
        <w:rPr>
          <w:rFonts w:cs="Arial"/>
          <w:b/>
        </w:rPr>
      </w:pPr>
    </w:p>
    <w:p w:rsidR="00B2129D" w:rsidRPr="002B2119" w:rsidRDefault="00B2129D" w:rsidP="00B2129D">
      <w:pPr>
        <w:tabs>
          <w:tab w:val="left" w:pos="5056"/>
        </w:tabs>
        <w:spacing w:before="240" w:after="240"/>
        <w:rPr>
          <w:rFonts w:cs="Arial"/>
          <w:b/>
        </w:rPr>
      </w:pPr>
      <w:r w:rsidRPr="002B2119">
        <w:rPr>
          <w:rFonts w:cs="Arial"/>
          <w:b/>
        </w:rPr>
        <w:t xml:space="preserve">DIP. ROSA NILDA GONZÁLEZ NORIEGA       </w:t>
      </w:r>
      <w:r w:rsidR="00F70D80" w:rsidRPr="002B2119">
        <w:rPr>
          <w:rFonts w:cs="Arial"/>
          <w:b/>
        </w:rPr>
        <w:t xml:space="preserve">                 </w:t>
      </w:r>
      <w:r w:rsidRPr="002B2119">
        <w:rPr>
          <w:rFonts w:cs="Arial"/>
          <w:b/>
        </w:rPr>
        <w:t>DIP. MRÍA EUGENIA CAZARES MARTINEZ</w:t>
      </w:r>
    </w:p>
    <w:p w:rsidR="00F70D80" w:rsidRPr="002B2119" w:rsidRDefault="00F70D80" w:rsidP="00B2129D">
      <w:pPr>
        <w:tabs>
          <w:tab w:val="left" w:pos="5056"/>
        </w:tabs>
        <w:spacing w:before="240" w:after="240"/>
        <w:rPr>
          <w:rFonts w:cs="Arial"/>
          <w:b/>
        </w:rPr>
      </w:pPr>
    </w:p>
    <w:p w:rsidR="00B2129D" w:rsidRPr="002B2119" w:rsidRDefault="00B2129D" w:rsidP="00B2129D">
      <w:pPr>
        <w:tabs>
          <w:tab w:val="left" w:pos="5056"/>
        </w:tabs>
        <w:spacing w:before="240" w:after="240"/>
        <w:rPr>
          <w:rFonts w:cs="Arial"/>
          <w:b/>
        </w:rPr>
      </w:pPr>
      <w:r w:rsidRPr="002B2119">
        <w:rPr>
          <w:rFonts w:cs="Arial"/>
          <w:b/>
        </w:rPr>
        <w:t>DIP. JUAN ANTONIO GARCÍA VI</w:t>
      </w:r>
      <w:r w:rsidR="00F70D80" w:rsidRPr="002B2119">
        <w:rPr>
          <w:rFonts w:cs="Arial"/>
          <w:b/>
        </w:rPr>
        <w:t xml:space="preserve">LLA                        </w:t>
      </w:r>
      <w:r w:rsidRPr="002B2119">
        <w:rPr>
          <w:rFonts w:cs="Arial"/>
          <w:b/>
        </w:rPr>
        <w:t>DIP. GERARDO ABRAHAM AGUADO GÓMEZ</w:t>
      </w:r>
      <w:r w:rsidR="00F70D80" w:rsidRPr="002B2119">
        <w:rPr>
          <w:rFonts w:cs="Arial"/>
          <w:b/>
        </w:rPr>
        <w:t>.</w:t>
      </w:r>
    </w:p>
    <w:p w:rsidR="006259D4" w:rsidRPr="002B2119" w:rsidRDefault="006259D4" w:rsidP="006259D4">
      <w:pPr>
        <w:rPr>
          <w:rFonts w:cs="Arial"/>
        </w:rPr>
      </w:pPr>
    </w:p>
    <w:p w:rsidR="006259D4" w:rsidRPr="002B2119" w:rsidRDefault="006259D4" w:rsidP="006259D4">
      <w:pPr>
        <w:rPr>
          <w:rFonts w:cs="Arial"/>
        </w:rPr>
      </w:pPr>
      <w:r w:rsidRPr="002B2119">
        <w:rPr>
          <w:rFonts w:cs="Arial"/>
        </w:rPr>
        <w:t xml:space="preserve">Es cuanto, Diputado Presidente. </w:t>
      </w:r>
    </w:p>
    <w:p w:rsidR="006259D4" w:rsidRPr="002B2119" w:rsidRDefault="006259D4" w:rsidP="006259D4">
      <w:pPr>
        <w:rPr>
          <w:rFonts w:cs="Arial"/>
        </w:rPr>
      </w:pPr>
    </w:p>
    <w:p w:rsidR="006259D4" w:rsidRPr="002B2119" w:rsidRDefault="006259D4" w:rsidP="006259D4">
      <w:pPr>
        <w:rPr>
          <w:rFonts w:cs="Arial"/>
          <w:b/>
        </w:rPr>
      </w:pPr>
      <w:r w:rsidRPr="002B2119">
        <w:rPr>
          <w:rFonts w:cs="Arial"/>
          <w:b/>
        </w:rPr>
        <w:t>Diputado Presidente Juan Antonio García Villa:</w:t>
      </w:r>
    </w:p>
    <w:p w:rsidR="006259D4" w:rsidRPr="002B2119" w:rsidRDefault="006259D4" w:rsidP="006259D4">
      <w:pPr>
        <w:rPr>
          <w:rFonts w:cs="Arial"/>
        </w:rPr>
      </w:pPr>
      <w:r w:rsidRPr="002B2119">
        <w:rPr>
          <w:rFonts w:cs="Arial"/>
        </w:rPr>
        <w:t xml:space="preserve">Se somete a votación, la solicitud para que se considere de urgente u obvia resolución, la proposición con Punto de Acuerdo que acaba de leer la Diputada Garza Galván.   Diputado Secretario José Benito Ramírez Rosas, sírvase tomar nota e informar sobre el resultado de la votación. </w:t>
      </w:r>
    </w:p>
    <w:p w:rsidR="006259D4" w:rsidRPr="002B2119" w:rsidRDefault="006259D4" w:rsidP="006259D4">
      <w:pPr>
        <w:rPr>
          <w:rFonts w:cs="Arial"/>
        </w:rPr>
      </w:pPr>
    </w:p>
    <w:p w:rsidR="006259D4" w:rsidRPr="002B2119" w:rsidRDefault="006259D4" w:rsidP="006259D4">
      <w:pPr>
        <w:rPr>
          <w:rFonts w:cs="Arial"/>
        </w:rPr>
      </w:pPr>
      <w:r w:rsidRPr="002B2119">
        <w:rPr>
          <w:rFonts w:cs="Arial"/>
        </w:rPr>
        <w:t xml:space="preserve">Se abre el sistema.  Se cierra el sistema. </w:t>
      </w:r>
    </w:p>
    <w:p w:rsidR="006259D4" w:rsidRPr="002B2119" w:rsidRDefault="006259D4" w:rsidP="006259D4">
      <w:pPr>
        <w:rPr>
          <w:rFonts w:cs="Arial"/>
        </w:rPr>
      </w:pPr>
    </w:p>
    <w:p w:rsidR="006259D4" w:rsidRPr="002B2119" w:rsidRDefault="006259D4" w:rsidP="006259D4">
      <w:pPr>
        <w:rPr>
          <w:rFonts w:cs="Arial"/>
          <w:b/>
        </w:rPr>
      </w:pPr>
      <w:r w:rsidRPr="002B2119">
        <w:rPr>
          <w:rFonts w:cs="Arial"/>
          <w:b/>
        </w:rPr>
        <w:t>Diputado Secretario José Benito Ramírez Rosas:</w:t>
      </w:r>
    </w:p>
    <w:p w:rsidR="006259D4" w:rsidRPr="00F677B4" w:rsidRDefault="006259D4" w:rsidP="006259D4">
      <w:pPr>
        <w:rPr>
          <w:rFonts w:cs="Arial"/>
          <w:b/>
        </w:rPr>
      </w:pPr>
      <w:r w:rsidRPr="00F677B4">
        <w:rPr>
          <w:rFonts w:cs="Arial"/>
          <w:b/>
        </w:rPr>
        <w:t xml:space="preserve">Diputado Presidente, el resultado de la votación es el siguiente: 24 votos a favor; 0 en contra y 0 abstenciones. </w:t>
      </w:r>
    </w:p>
    <w:p w:rsidR="006259D4" w:rsidRPr="002B2119" w:rsidRDefault="006259D4" w:rsidP="006259D4">
      <w:pPr>
        <w:rPr>
          <w:rFonts w:cs="Arial"/>
        </w:rPr>
      </w:pPr>
    </w:p>
    <w:p w:rsidR="006259D4" w:rsidRPr="002B2119" w:rsidRDefault="006259D4" w:rsidP="006259D4">
      <w:pPr>
        <w:rPr>
          <w:rFonts w:cs="Arial"/>
          <w:b/>
        </w:rPr>
      </w:pPr>
      <w:r w:rsidRPr="002B2119">
        <w:rPr>
          <w:rFonts w:cs="Arial"/>
          <w:b/>
        </w:rPr>
        <w:t xml:space="preserve">Diputado Presidente Juan Antonio García Villa: </w:t>
      </w:r>
    </w:p>
    <w:p w:rsidR="006259D4" w:rsidRPr="002B2119" w:rsidRDefault="006259D4" w:rsidP="006259D4">
      <w:pPr>
        <w:rPr>
          <w:rFonts w:cs="Arial"/>
        </w:rPr>
      </w:pPr>
      <w:r w:rsidRPr="002B2119">
        <w:rPr>
          <w:rFonts w:cs="Arial"/>
        </w:rPr>
        <w:t xml:space="preserve">Se aprueba por unanimidad la solicitud para que la proposición que se dio a conocer sea considerada de urgente u obvia resolución. </w:t>
      </w:r>
    </w:p>
    <w:p w:rsidR="006259D4" w:rsidRPr="002B2119" w:rsidRDefault="006259D4" w:rsidP="006259D4">
      <w:pPr>
        <w:rPr>
          <w:rFonts w:cs="Arial"/>
        </w:rPr>
      </w:pPr>
    </w:p>
    <w:p w:rsidR="006259D4" w:rsidRPr="002B2119" w:rsidRDefault="006259D4" w:rsidP="006259D4">
      <w:pPr>
        <w:rPr>
          <w:rFonts w:cs="Arial"/>
        </w:rPr>
      </w:pPr>
      <w:r w:rsidRPr="002B2119">
        <w:rPr>
          <w:rFonts w:cs="Arial"/>
        </w:rPr>
        <w:t xml:space="preserve">A continuación, se somete a consideración de los Diputados el Punto de Acuerdo contenido en la proposición.  Si alguien desea intervenir, sírvase indicarlo mediante el sistema electrónico a fin de registrar su intervención. </w:t>
      </w:r>
    </w:p>
    <w:p w:rsidR="006259D4" w:rsidRPr="002B2119" w:rsidRDefault="006259D4" w:rsidP="006259D4">
      <w:pPr>
        <w:rPr>
          <w:rFonts w:cs="Arial"/>
        </w:rPr>
      </w:pPr>
    </w:p>
    <w:p w:rsidR="006259D4" w:rsidRPr="002B2119" w:rsidRDefault="006259D4" w:rsidP="006259D4">
      <w:pPr>
        <w:rPr>
          <w:rFonts w:cs="Arial"/>
        </w:rPr>
      </w:pPr>
      <w:r w:rsidRPr="002B2119">
        <w:rPr>
          <w:rFonts w:cs="Arial"/>
        </w:rPr>
        <w:t>¿Diputada María Esperanza Chapa García, en qué sentido?</w:t>
      </w:r>
    </w:p>
    <w:p w:rsidR="006259D4" w:rsidRPr="002B2119" w:rsidRDefault="006259D4" w:rsidP="006259D4">
      <w:pPr>
        <w:rPr>
          <w:rFonts w:cs="Arial"/>
        </w:rPr>
      </w:pPr>
    </w:p>
    <w:p w:rsidR="006259D4" w:rsidRPr="002B2119" w:rsidRDefault="006259D4" w:rsidP="006259D4">
      <w:pPr>
        <w:rPr>
          <w:rFonts w:cs="Arial"/>
          <w:b/>
        </w:rPr>
      </w:pPr>
      <w:r w:rsidRPr="002B2119">
        <w:rPr>
          <w:rFonts w:cs="Arial"/>
          <w:b/>
        </w:rPr>
        <w:t>Diputada María Esperanza Chapa García:</w:t>
      </w:r>
    </w:p>
    <w:p w:rsidR="006259D4" w:rsidRPr="002B2119" w:rsidRDefault="006259D4" w:rsidP="006259D4">
      <w:pPr>
        <w:rPr>
          <w:rFonts w:cs="Arial"/>
        </w:rPr>
      </w:pPr>
      <w:r w:rsidRPr="002B2119">
        <w:rPr>
          <w:rFonts w:cs="Arial"/>
        </w:rPr>
        <w:t>A favor</w:t>
      </w:r>
      <w:r w:rsidR="00C8635A" w:rsidRPr="002B2119">
        <w:rPr>
          <w:rFonts w:cs="Arial"/>
        </w:rPr>
        <w:t>.</w:t>
      </w:r>
    </w:p>
    <w:p w:rsidR="006259D4" w:rsidRPr="002B2119" w:rsidRDefault="006259D4" w:rsidP="006259D4">
      <w:pPr>
        <w:rPr>
          <w:rFonts w:cs="Arial"/>
        </w:rPr>
      </w:pPr>
    </w:p>
    <w:p w:rsidR="006259D4" w:rsidRPr="002B2119" w:rsidRDefault="006259D4" w:rsidP="006259D4">
      <w:pPr>
        <w:rPr>
          <w:rFonts w:cs="Arial"/>
          <w:b/>
        </w:rPr>
      </w:pPr>
      <w:r w:rsidRPr="002B2119">
        <w:rPr>
          <w:rFonts w:cs="Arial"/>
          <w:b/>
        </w:rPr>
        <w:t xml:space="preserve">Diputado Presidente Juan Antonio García Villa: </w:t>
      </w:r>
    </w:p>
    <w:p w:rsidR="00C8635A" w:rsidRPr="002B2119" w:rsidRDefault="00C8635A" w:rsidP="006259D4">
      <w:pPr>
        <w:rPr>
          <w:rFonts w:cs="Arial"/>
        </w:rPr>
      </w:pPr>
      <w:r w:rsidRPr="002B2119">
        <w:rPr>
          <w:rFonts w:cs="Arial"/>
        </w:rPr>
        <w:t>¿Alguien más? ¿Diputada María Eugenia Cázares en qué sentido?</w:t>
      </w:r>
    </w:p>
    <w:p w:rsidR="00C8635A" w:rsidRPr="002B2119" w:rsidRDefault="00C8635A" w:rsidP="006259D4">
      <w:pPr>
        <w:rPr>
          <w:rFonts w:cs="Arial"/>
        </w:rPr>
      </w:pPr>
    </w:p>
    <w:p w:rsidR="00C8635A" w:rsidRPr="002B2119" w:rsidRDefault="00C8635A" w:rsidP="006259D4">
      <w:pPr>
        <w:rPr>
          <w:rFonts w:cs="Arial"/>
          <w:b/>
        </w:rPr>
      </w:pPr>
      <w:r w:rsidRPr="002B2119">
        <w:rPr>
          <w:rFonts w:cs="Arial"/>
          <w:b/>
        </w:rPr>
        <w:t>Diputada María Eugenia Cázares Martínez:</w:t>
      </w:r>
    </w:p>
    <w:p w:rsidR="00C8635A" w:rsidRPr="002B2119" w:rsidRDefault="00C8635A" w:rsidP="006259D4">
      <w:pPr>
        <w:rPr>
          <w:rFonts w:cs="Arial"/>
        </w:rPr>
      </w:pPr>
      <w:r w:rsidRPr="002B2119">
        <w:rPr>
          <w:rFonts w:cs="Arial"/>
        </w:rPr>
        <w:t xml:space="preserve">A favor. </w:t>
      </w:r>
    </w:p>
    <w:p w:rsidR="00C8635A" w:rsidRPr="002B2119" w:rsidRDefault="00C8635A" w:rsidP="006259D4">
      <w:pPr>
        <w:rPr>
          <w:rFonts w:cs="Arial"/>
        </w:rPr>
      </w:pPr>
    </w:p>
    <w:p w:rsidR="00C8635A" w:rsidRPr="002B2119" w:rsidRDefault="00C8635A" w:rsidP="006259D4">
      <w:pPr>
        <w:rPr>
          <w:rFonts w:cs="Arial"/>
          <w:b/>
        </w:rPr>
      </w:pPr>
      <w:r w:rsidRPr="002B2119">
        <w:rPr>
          <w:rFonts w:cs="Arial"/>
          <w:b/>
        </w:rPr>
        <w:t xml:space="preserve">Diputado Presidente Juan Antonio García Villa: </w:t>
      </w:r>
    </w:p>
    <w:p w:rsidR="00C8635A" w:rsidRPr="002B2119" w:rsidRDefault="00C8635A" w:rsidP="006259D4">
      <w:pPr>
        <w:rPr>
          <w:rFonts w:cs="Arial"/>
        </w:rPr>
      </w:pPr>
      <w:r w:rsidRPr="002B2119">
        <w:rPr>
          <w:rFonts w:cs="Arial"/>
        </w:rPr>
        <w:t xml:space="preserve">¿Alguien más? Se cierra este primer turno de oradores, tiene el uso de la palabra la Diputada Chapa García. </w:t>
      </w:r>
    </w:p>
    <w:p w:rsidR="00C8635A" w:rsidRPr="002B2119" w:rsidRDefault="00C8635A" w:rsidP="006259D4">
      <w:pPr>
        <w:rPr>
          <w:rFonts w:cs="Arial"/>
        </w:rPr>
      </w:pPr>
    </w:p>
    <w:p w:rsidR="00C8635A" w:rsidRPr="002B2119" w:rsidRDefault="00C8635A" w:rsidP="006259D4">
      <w:pPr>
        <w:rPr>
          <w:rFonts w:cs="Arial"/>
          <w:b/>
        </w:rPr>
      </w:pPr>
      <w:r w:rsidRPr="002B2119">
        <w:rPr>
          <w:rFonts w:cs="Arial"/>
          <w:b/>
        </w:rPr>
        <w:t>Diputada María Esperanza Chapa García:</w:t>
      </w:r>
    </w:p>
    <w:p w:rsidR="00C8635A" w:rsidRPr="002B2119" w:rsidRDefault="00C8635A" w:rsidP="006259D4">
      <w:pPr>
        <w:rPr>
          <w:rFonts w:cs="Arial"/>
        </w:rPr>
      </w:pPr>
      <w:r w:rsidRPr="002B2119">
        <w:rPr>
          <w:rFonts w:cs="Arial"/>
        </w:rPr>
        <w:t xml:space="preserve">Con su permiso, Diputado Presidente. </w:t>
      </w:r>
    </w:p>
    <w:p w:rsidR="00C8635A" w:rsidRPr="002B2119" w:rsidRDefault="00C8635A" w:rsidP="006259D4">
      <w:pPr>
        <w:rPr>
          <w:rFonts w:cs="Arial"/>
        </w:rPr>
      </w:pPr>
    </w:p>
    <w:p w:rsidR="00C8635A" w:rsidRPr="002B2119" w:rsidRDefault="00C8635A" w:rsidP="006259D4">
      <w:pPr>
        <w:rPr>
          <w:rFonts w:cs="Arial"/>
        </w:rPr>
      </w:pPr>
      <w:r w:rsidRPr="002B2119">
        <w:rPr>
          <w:rFonts w:cs="Arial"/>
        </w:rPr>
        <w:t xml:space="preserve">Mi intervención es a favor del Punto de Acuerdo que acaba de pronunciar nuestra compañera Gaby, por supuesto que estamos a favor. </w:t>
      </w:r>
    </w:p>
    <w:p w:rsidR="00C8635A" w:rsidRPr="002B2119" w:rsidRDefault="00C8635A" w:rsidP="006259D4">
      <w:pPr>
        <w:rPr>
          <w:rFonts w:cs="Arial"/>
        </w:rPr>
      </w:pPr>
    </w:p>
    <w:p w:rsidR="00C8635A" w:rsidRPr="002B2119" w:rsidRDefault="00C8635A" w:rsidP="006259D4">
      <w:pPr>
        <w:rPr>
          <w:rFonts w:cs="Arial"/>
        </w:rPr>
      </w:pPr>
      <w:r w:rsidRPr="002B2119">
        <w:rPr>
          <w:rFonts w:cs="Arial"/>
        </w:rPr>
        <w:t>En el mes de febrero, se aprobó por unanimidad de votos un exhorto de la Secretaría de Finanzas, para que explicará cuál fue la justificación para reducir el ejercicio del 2018 en beneficio del control vehicular de nuestras personas con discapacidad, al del 2017.</w:t>
      </w:r>
    </w:p>
    <w:p w:rsidR="00C8635A" w:rsidRPr="002B2119" w:rsidRDefault="00C8635A" w:rsidP="006259D4">
      <w:pPr>
        <w:rPr>
          <w:rFonts w:cs="Arial"/>
        </w:rPr>
      </w:pPr>
    </w:p>
    <w:p w:rsidR="00C8635A" w:rsidRPr="002B2119" w:rsidRDefault="00C8635A" w:rsidP="006259D4">
      <w:pPr>
        <w:rPr>
          <w:rFonts w:cs="Arial"/>
        </w:rPr>
      </w:pPr>
      <w:r w:rsidRPr="002B2119">
        <w:rPr>
          <w:rFonts w:cs="Arial"/>
        </w:rPr>
        <w:t>Asimismo, en el mes de mayo, fue aprobado por unanimidad el Punto de Acuerdo planteado por la suscrita en el que se solicitaba al Secr</w:t>
      </w:r>
      <w:r w:rsidR="00F05153" w:rsidRPr="002B2119">
        <w:rPr>
          <w:rFonts w:cs="Arial"/>
        </w:rPr>
        <w:t>etario de Finanzas que analizarán y valorará</w:t>
      </w:r>
      <w:r w:rsidRPr="002B2119">
        <w:rPr>
          <w:rFonts w:cs="Arial"/>
        </w:rPr>
        <w:t xml:space="preserve">n la posibilidad de incrementar el estímulo fiscal que se otorga a las personas con discapacidad, sobre los derechos de control vehicular y además, que en sus requisitos para que se otorgue el estímulo fiscal a las personas con discapacidad, sobre el derecho control vehicular, implementara acciones necesarias para que no se solicite la constancia </w:t>
      </w:r>
      <w:r w:rsidRPr="002B2119">
        <w:rPr>
          <w:rFonts w:cs="Arial"/>
        </w:rPr>
        <w:lastRenderedPageBreak/>
        <w:t xml:space="preserve">médica que acredita la discapacidad permanente, cuando ésta ya ha sido acreditada ante la Oficina de la Administración Fiscal General de la Secretaría de Finanzas, dichas oficinas en alguna ocasión previa y que tiene un costo, verdad. </w:t>
      </w:r>
    </w:p>
    <w:p w:rsidR="00C8635A" w:rsidRPr="002B2119" w:rsidRDefault="00C8635A" w:rsidP="006259D4">
      <w:pPr>
        <w:rPr>
          <w:rFonts w:cs="Arial"/>
        </w:rPr>
      </w:pPr>
    </w:p>
    <w:p w:rsidR="00C8635A" w:rsidRPr="002B2119" w:rsidRDefault="00C8635A" w:rsidP="006259D4">
      <w:pPr>
        <w:rPr>
          <w:rFonts w:cs="Arial"/>
        </w:rPr>
      </w:pPr>
      <w:r w:rsidRPr="002B2119">
        <w:rPr>
          <w:rFonts w:cs="Arial"/>
        </w:rPr>
        <w:t xml:space="preserve">Considero importante no quitar el dedo del renglón en temas que beneficien a las personas con discapacidad, precisamente ayer Día Internacional de las Personas con Discapacidad, el objetivo de conmemorar este día es fomentar la participación de las personas con discapacidad en la sociedad, promover eficazmente la igualdad, la oportunidad para que este sector de la población tenga una inclusión. </w:t>
      </w:r>
    </w:p>
    <w:p w:rsidR="00C8635A" w:rsidRPr="002B2119" w:rsidRDefault="00C8635A" w:rsidP="006259D4">
      <w:pPr>
        <w:rPr>
          <w:rFonts w:cs="Arial"/>
        </w:rPr>
      </w:pPr>
    </w:p>
    <w:p w:rsidR="00C8635A" w:rsidRPr="002B2119" w:rsidRDefault="00C8635A" w:rsidP="006259D4">
      <w:pPr>
        <w:rPr>
          <w:rFonts w:cs="Arial"/>
        </w:rPr>
      </w:pPr>
      <w:r w:rsidRPr="002B2119">
        <w:rPr>
          <w:rFonts w:cs="Arial"/>
        </w:rPr>
        <w:t xml:space="preserve">Debemos hacer conciencia de que las necesidades de las personas que enfrentan algún tipo de discapacidad es por ello que hoy nos unimos a este Punto de Acuerdo planteado, donde solicita se incremente el estímulo fiscal a las personas con discapacidad, sobre los derechos vehiculares y a la vez busquemos sensibilizar a la sociedad sobre la que presenta este beneficio, evitar los abusos, que a veces se presentan tratando de obtener un beneficio que no requieren, negándose el acceso a nuestras personas que sí lo necesitan. </w:t>
      </w:r>
    </w:p>
    <w:p w:rsidR="00C8635A" w:rsidRPr="002B2119" w:rsidRDefault="00C8635A" w:rsidP="006259D4">
      <w:pPr>
        <w:rPr>
          <w:rFonts w:cs="Arial"/>
        </w:rPr>
      </w:pPr>
    </w:p>
    <w:p w:rsidR="00C8635A" w:rsidRPr="002B2119" w:rsidRDefault="00C8635A" w:rsidP="006259D4">
      <w:pPr>
        <w:rPr>
          <w:rFonts w:cs="Arial"/>
        </w:rPr>
      </w:pPr>
      <w:r w:rsidRPr="002B2119">
        <w:rPr>
          <w:rFonts w:cs="Arial"/>
        </w:rPr>
        <w:t xml:space="preserve">Es cuanto, Diputado Presidente. </w:t>
      </w:r>
    </w:p>
    <w:p w:rsidR="00C8635A" w:rsidRPr="002B2119" w:rsidRDefault="00C8635A" w:rsidP="006259D4">
      <w:pPr>
        <w:rPr>
          <w:rFonts w:cs="Arial"/>
        </w:rPr>
      </w:pPr>
    </w:p>
    <w:p w:rsidR="00C8635A" w:rsidRPr="002B2119" w:rsidRDefault="00C8635A" w:rsidP="006259D4">
      <w:pPr>
        <w:rPr>
          <w:rFonts w:cs="Arial"/>
          <w:b/>
        </w:rPr>
      </w:pPr>
      <w:r w:rsidRPr="002B2119">
        <w:rPr>
          <w:rFonts w:cs="Arial"/>
          <w:b/>
        </w:rPr>
        <w:t>Diputado Presidente Juan Antonio García Villa:</w:t>
      </w:r>
    </w:p>
    <w:p w:rsidR="00156B0B" w:rsidRPr="002B2119" w:rsidRDefault="00156B0B" w:rsidP="006259D4">
      <w:pPr>
        <w:rPr>
          <w:rFonts w:cs="Arial"/>
        </w:rPr>
      </w:pPr>
      <w:r w:rsidRPr="002B2119">
        <w:rPr>
          <w:rFonts w:cs="Arial"/>
        </w:rPr>
        <w:t xml:space="preserve">Muchas gracias, Diputada Chapa García. </w:t>
      </w:r>
    </w:p>
    <w:p w:rsidR="00156B0B" w:rsidRPr="002B2119" w:rsidRDefault="00156B0B" w:rsidP="006259D4">
      <w:pPr>
        <w:rPr>
          <w:rFonts w:cs="Arial"/>
        </w:rPr>
      </w:pPr>
    </w:p>
    <w:p w:rsidR="00156B0B" w:rsidRPr="002B2119" w:rsidRDefault="00156B0B" w:rsidP="006259D4">
      <w:pPr>
        <w:rPr>
          <w:rFonts w:cs="Arial"/>
        </w:rPr>
      </w:pPr>
      <w:r w:rsidRPr="002B2119">
        <w:rPr>
          <w:rFonts w:cs="Arial"/>
        </w:rPr>
        <w:t>Tiene el uso de la voz, para hablar a favor de la proposición con Punto de Acuerdo la Diputada María Eugenia Cázares Martínez.</w:t>
      </w:r>
    </w:p>
    <w:p w:rsidR="00156B0B" w:rsidRPr="002B2119" w:rsidRDefault="00156B0B" w:rsidP="006259D4">
      <w:pPr>
        <w:rPr>
          <w:rFonts w:cs="Arial"/>
        </w:rPr>
      </w:pPr>
    </w:p>
    <w:p w:rsidR="00156B0B" w:rsidRPr="002B2119" w:rsidRDefault="00156B0B" w:rsidP="006259D4">
      <w:pPr>
        <w:rPr>
          <w:rFonts w:cs="Arial"/>
          <w:b/>
        </w:rPr>
      </w:pPr>
      <w:r w:rsidRPr="002B2119">
        <w:rPr>
          <w:rFonts w:cs="Arial"/>
          <w:b/>
        </w:rPr>
        <w:t>Diputada María Eugenia Cázares Martínez:</w:t>
      </w:r>
    </w:p>
    <w:p w:rsidR="00384A0E" w:rsidRPr="002B2119" w:rsidRDefault="00384A0E" w:rsidP="006259D4">
      <w:pPr>
        <w:rPr>
          <w:rFonts w:cs="Arial"/>
        </w:rPr>
      </w:pPr>
      <w:r w:rsidRPr="002B2119">
        <w:rPr>
          <w:rFonts w:cs="Arial"/>
        </w:rPr>
        <w:t xml:space="preserve">Sí, por supuesto a favor y coincido plenamente en lo que acaba de manifestar la Diputada Chapa. </w:t>
      </w:r>
    </w:p>
    <w:p w:rsidR="00384A0E" w:rsidRPr="002B2119" w:rsidRDefault="00384A0E" w:rsidP="006259D4">
      <w:pPr>
        <w:rPr>
          <w:rFonts w:cs="Arial"/>
        </w:rPr>
      </w:pPr>
    </w:p>
    <w:p w:rsidR="00384A0E" w:rsidRPr="002B2119" w:rsidRDefault="00384A0E" w:rsidP="006259D4">
      <w:pPr>
        <w:rPr>
          <w:rFonts w:cs="Arial"/>
        </w:rPr>
      </w:pPr>
      <w:r w:rsidRPr="002B2119">
        <w:rPr>
          <w:rFonts w:cs="Arial"/>
        </w:rPr>
        <w:t>Decirles que estamos muy a tiempo de analizar esta propuesta que se ha venido presentando en esta tribuna de manera reiterada, acaban de entregar el Paquete Económico, estaremos en próximos días revisando lo que el Ejecutivo Estatal está proponiendo a este Congreso ojalá que lo haya considerado ya el Secretario de Finanzas, y si no es así estamos en toda nuestra atribución como Diputados de incluirlo, para que precisamente estos grupos se vean beneficiados con ese estímulo que tuvieron en algún momento y que por las causas que ya se explicaron fue eliminado por hacer mal uso de personas que no estaban con esa incapacidad o con esa situación para usar ese descuento y que fue de manera arbitraria utilizado.</w:t>
      </w:r>
    </w:p>
    <w:p w:rsidR="00384A0E" w:rsidRPr="002B2119" w:rsidRDefault="00384A0E" w:rsidP="006259D4">
      <w:pPr>
        <w:rPr>
          <w:rFonts w:cs="Arial"/>
        </w:rPr>
      </w:pPr>
    </w:p>
    <w:p w:rsidR="00384A0E" w:rsidRPr="002B2119" w:rsidRDefault="00384A0E" w:rsidP="006259D4">
      <w:pPr>
        <w:rPr>
          <w:rFonts w:cs="Arial"/>
        </w:rPr>
      </w:pPr>
      <w:r w:rsidRPr="002B2119">
        <w:rPr>
          <w:rFonts w:cs="Arial"/>
        </w:rPr>
        <w:t xml:space="preserve">Así que, estamos al pendiente en la Comisión de Hacienda tomará nota de este tema, que llega insisto muy a tiempo porque estamos apenas iniciando con el trabajo del Paquete Fiscal. </w:t>
      </w:r>
    </w:p>
    <w:p w:rsidR="00AD721D" w:rsidRPr="002B2119" w:rsidRDefault="00AD721D" w:rsidP="006259D4">
      <w:pPr>
        <w:rPr>
          <w:rFonts w:cs="Arial"/>
        </w:rPr>
      </w:pPr>
    </w:p>
    <w:p w:rsidR="00AD721D" w:rsidRPr="002B2119" w:rsidRDefault="00AD721D" w:rsidP="006259D4">
      <w:pPr>
        <w:rPr>
          <w:rFonts w:cs="Arial"/>
        </w:rPr>
      </w:pPr>
      <w:r w:rsidRPr="002B2119">
        <w:rPr>
          <w:rFonts w:cs="Arial"/>
        </w:rPr>
        <w:t xml:space="preserve">Es cuanto, Diputado. </w:t>
      </w:r>
    </w:p>
    <w:p w:rsidR="00AD721D" w:rsidRPr="002B2119" w:rsidRDefault="00AD721D" w:rsidP="006259D4">
      <w:pPr>
        <w:rPr>
          <w:rFonts w:cs="Arial"/>
        </w:rPr>
      </w:pPr>
    </w:p>
    <w:p w:rsidR="00AD721D" w:rsidRPr="002B2119" w:rsidRDefault="00AD721D" w:rsidP="006259D4">
      <w:pPr>
        <w:rPr>
          <w:rFonts w:cs="Arial"/>
          <w:b/>
        </w:rPr>
      </w:pPr>
      <w:r w:rsidRPr="002B2119">
        <w:rPr>
          <w:rFonts w:cs="Arial"/>
          <w:b/>
        </w:rPr>
        <w:t>Diputado Presidente Juan Antonio García Villa:</w:t>
      </w:r>
    </w:p>
    <w:p w:rsidR="00AD721D" w:rsidRPr="002B2119" w:rsidRDefault="00AD721D" w:rsidP="006259D4">
      <w:pPr>
        <w:rPr>
          <w:rFonts w:cs="Arial"/>
        </w:rPr>
      </w:pPr>
      <w:r w:rsidRPr="002B2119">
        <w:rPr>
          <w:rFonts w:cs="Arial"/>
        </w:rPr>
        <w:t>No habiendo más participaciones, procederemos a votar el Punto de Acuerdo que se sometió a consideración.</w:t>
      </w:r>
    </w:p>
    <w:p w:rsidR="00AD721D" w:rsidRPr="002B2119" w:rsidRDefault="00AD721D" w:rsidP="006259D4">
      <w:pPr>
        <w:rPr>
          <w:rFonts w:cs="Arial"/>
        </w:rPr>
      </w:pPr>
    </w:p>
    <w:p w:rsidR="00AD721D" w:rsidRPr="002B2119" w:rsidRDefault="00AD721D" w:rsidP="006259D4">
      <w:pPr>
        <w:rPr>
          <w:rFonts w:cs="Arial"/>
        </w:rPr>
      </w:pPr>
      <w:r w:rsidRPr="002B2119">
        <w:rPr>
          <w:rFonts w:cs="Arial"/>
        </w:rPr>
        <w:t xml:space="preserve">Diputado Secretario José Benito Ramírez Rosas, tome nota de la votación y una vez cerrado el registro de los votos informe sobre el resultado. </w:t>
      </w:r>
    </w:p>
    <w:p w:rsidR="00AD721D" w:rsidRPr="002B2119" w:rsidRDefault="00AD721D" w:rsidP="006259D4">
      <w:pPr>
        <w:rPr>
          <w:rFonts w:cs="Arial"/>
        </w:rPr>
      </w:pPr>
    </w:p>
    <w:p w:rsidR="00AD721D" w:rsidRPr="002B2119" w:rsidRDefault="00AD721D" w:rsidP="006259D4">
      <w:pPr>
        <w:rPr>
          <w:rFonts w:cs="Arial"/>
        </w:rPr>
      </w:pPr>
      <w:r w:rsidRPr="002B2119">
        <w:rPr>
          <w:rFonts w:cs="Arial"/>
        </w:rPr>
        <w:t xml:space="preserve">Se abre el sistema de votación.  Se cierra el sistema. </w:t>
      </w:r>
    </w:p>
    <w:p w:rsidR="00AD721D" w:rsidRPr="002B2119" w:rsidRDefault="00AD721D" w:rsidP="006259D4">
      <w:pPr>
        <w:rPr>
          <w:rFonts w:cs="Arial"/>
        </w:rPr>
      </w:pPr>
    </w:p>
    <w:p w:rsidR="00AD721D" w:rsidRPr="002B2119" w:rsidRDefault="00AD721D" w:rsidP="006259D4">
      <w:pPr>
        <w:rPr>
          <w:rFonts w:cs="Arial"/>
          <w:b/>
        </w:rPr>
      </w:pPr>
      <w:r w:rsidRPr="002B2119">
        <w:rPr>
          <w:rFonts w:cs="Arial"/>
          <w:b/>
        </w:rPr>
        <w:t>Diputado Secretario José Benito Ramírez Rosas:</w:t>
      </w:r>
    </w:p>
    <w:p w:rsidR="00AD721D" w:rsidRPr="00F677B4" w:rsidRDefault="00AD721D" w:rsidP="006259D4">
      <w:pPr>
        <w:rPr>
          <w:rFonts w:cs="Arial"/>
          <w:b/>
        </w:rPr>
      </w:pPr>
      <w:r w:rsidRPr="00F677B4">
        <w:rPr>
          <w:rFonts w:cs="Arial"/>
          <w:b/>
        </w:rPr>
        <w:t>Diputado Presidente, el resultado de la votación es el siguiente</w:t>
      </w:r>
      <w:r w:rsidR="00150C8B" w:rsidRPr="00F677B4">
        <w:rPr>
          <w:rFonts w:cs="Arial"/>
          <w:b/>
        </w:rPr>
        <w:t>: 24</w:t>
      </w:r>
      <w:r w:rsidRPr="00F677B4">
        <w:rPr>
          <w:rFonts w:cs="Arial"/>
          <w:b/>
        </w:rPr>
        <w:t xml:space="preserve"> votos a favor; 0 en contra y 0 abstenciones. </w:t>
      </w:r>
    </w:p>
    <w:p w:rsidR="00AD721D" w:rsidRPr="002B2119" w:rsidRDefault="00AD721D" w:rsidP="006259D4">
      <w:pPr>
        <w:rPr>
          <w:rFonts w:cs="Arial"/>
        </w:rPr>
      </w:pPr>
    </w:p>
    <w:p w:rsidR="00AD721D" w:rsidRPr="002B2119" w:rsidRDefault="00AD721D" w:rsidP="006259D4">
      <w:pPr>
        <w:rPr>
          <w:rFonts w:cs="Arial"/>
          <w:b/>
        </w:rPr>
      </w:pPr>
      <w:r w:rsidRPr="002B2119">
        <w:rPr>
          <w:rFonts w:cs="Arial"/>
          <w:b/>
        </w:rPr>
        <w:t xml:space="preserve">Diputado Presidente Juan Antonio García Villa: </w:t>
      </w:r>
    </w:p>
    <w:p w:rsidR="00AD721D" w:rsidRPr="002B2119" w:rsidRDefault="00AD721D" w:rsidP="006259D4">
      <w:pPr>
        <w:rPr>
          <w:rFonts w:cs="Arial"/>
        </w:rPr>
      </w:pPr>
      <w:r w:rsidRPr="002B2119">
        <w:rPr>
          <w:rFonts w:cs="Arial"/>
        </w:rPr>
        <w:t xml:space="preserve">Se aprueba por unanimidad el Punto de Acuerdo que se puso a consideración en los términos en que se planteó, por lo que debe procederse a lo que corresponda. </w:t>
      </w:r>
    </w:p>
    <w:p w:rsidR="00AD721D" w:rsidRPr="002B2119" w:rsidRDefault="00AD721D" w:rsidP="006259D4">
      <w:pPr>
        <w:rPr>
          <w:rFonts w:cs="Arial"/>
        </w:rPr>
      </w:pPr>
    </w:p>
    <w:p w:rsidR="00AD721D" w:rsidRPr="002B2119" w:rsidRDefault="00AD721D" w:rsidP="006259D4">
      <w:pPr>
        <w:rPr>
          <w:rFonts w:cs="Arial"/>
        </w:rPr>
      </w:pPr>
      <w:r w:rsidRPr="002B2119">
        <w:rPr>
          <w:rFonts w:cs="Arial"/>
        </w:rPr>
        <w:t xml:space="preserve">A continuación, se concede la palabra al Diputado Gerardo Abraham Aguado Gómez, para plantear una proposición con Punto de Acuerdo que se encuentra consignada en el Punto 11 F del Orden del Día aprobado. </w:t>
      </w:r>
    </w:p>
    <w:p w:rsidR="00AD721D" w:rsidRPr="002B2119" w:rsidRDefault="00AD721D" w:rsidP="006259D4">
      <w:pPr>
        <w:rPr>
          <w:rFonts w:cs="Arial"/>
        </w:rPr>
      </w:pPr>
    </w:p>
    <w:p w:rsidR="00AD721D" w:rsidRPr="002B2119" w:rsidRDefault="00AD721D" w:rsidP="006259D4">
      <w:pPr>
        <w:rPr>
          <w:rFonts w:cs="Arial"/>
        </w:rPr>
      </w:pPr>
      <w:r w:rsidRPr="002B2119">
        <w:rPr>
          <w:rFonts w:cs="Arial"/>
        </w:rPr>
        <w:t xml:space="preserve">Adelante Diputado. </w:t>
      </w:r>
    </w:p>
    <w:p w:rsidR="00AD721D" w:rsidRPr="002B2119" w:rsidRDefault="00AD721D" w:rsidP="006259D4">
      <w:pPr>
        <w:rPr>
          <w:rFonts w:cs="Arial"/>
        </w:rPr>
      </w:pPr>
    </w:p>
    <w:p w:rsidR="00AD721D" w:rsidRPr="002B2119" w:rsidRDefault="00AD721D" w:rsidP="006259D4">
      <w:pPr>
        <w:rPr>
          <w:rFonts w:cs="Arial"/>
          <w:b/>
        </w:rPr>
      </w:pPr>
      <w:r w:rsidRPr="002B2119">
        <w:rPr>
          <w:rFonts w:cs="Arial"/>
          <w:b/>
        </w:rPr>
        <w:t>Diputado Gerardo Abraham Aguado Gómez:</w:t>
      </w:r>
    </w:p>
    <w:p w:rsidR="00AD721D" w:rsidRPr="002B2119" w:rsidRDefault="00150C8B" w:rsidP="006259D4">
      <w:pPr>
        <w:rPr>
          <w:rFonts w:cs="Arial"/>
        </w:rPr>
      </w:pPr>
      <w:r w:rsidRPr="002B2119">
        <w:rPr>
          <w:rFonts w:cs="Arial"/>
        </w:rPr>
        <w:t xml:space="preserve">Gracias, Diputado Presidente. </w:t>
      </w:r>
    </w:p>
    <w:p w:rsidR="00B2129D" w:rsidRPr="002B2119" w:rsidRDefault="00B2129D" w:rsidP="00F70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rPr>
      </w:pPr>
    </w:p>
    <w:p w:rsidR="00B2129D" w:rsidRPr="002B2119" w:rsidRDefault="00B2129D" w:rsidP="00F70D80">
      <w:pPr>
        <w:rPr>
          <w:rFonts w:cs="Arial"/>
          <w:b/>
        </w:rPr>
      </w:pPr>
      <w:r w:rsidRPr="002B2119">
        <w:rPr>
          <w:rFonts w:cs="Arial"/>
          <w:b/>
        </w:rPr>
        <w:t>Proposición con Punto de Acuerdo que presenta  el Diputado Gerardo Abraham Aguad</w:t>
      </w:r>
      <w:r w:rsidR="00150C8B" w:rsidRPr="002B2119">
        <w:rPr>
          <w:rFonts w:cs="Arial"/>
          <w:b/>
        </w:rPr>
        <w:t>o Gómez, conjuntamente con los D</w:t>
      </w:r>
      <w:r w:rsidRPr="002B2119">
        <w:rPr>
          <w:rFonts w:cs="Arial"/>
          <w:b/>
        </w:rPr>
        <w:t>iputados integrantes del Grupo Parlamentario del Partido Acción Naci</w:t>
      </w:r>
      <w:r w:rsidR="00150C8B" w:rsidRPr="002B2119">
        <w:rPr>
          <w:rFonts w:cs="Arial"/>
          <w:b/>
        </w:rPr>
        <w:t xml:space="preserve">onal, con objeto de que  este Honorable </w:t>
      </w:r>
      <w:r w:rsidRPr="002B2119">
        <w:rPr>
          <w:rFonts w:cs="Arial"/>
          <w:b/>
        </w:rPr>
        <w:t xml:space="preserve"> Pleno, por conducto de la Comisión de Auditoría Gubernamental y Cuenta Pública,  solicite al Auditor Superior del Estado, contador Armando Plata, que, en el acto de entrega del Informe de Resultados de la cuenta pública</w:t>
      </w:r>
      <w:r w:rsidR="00150C8B" w:rsidRPr="002B2119">
        <w:rPr>
          <w:rFonts w:cs="Arial"/>
          <w:b/>
        </w:rPr>
        <w:t xml:space="preserve"> del año</w:t>
      </w:r>
      <w:r w:rsidRPr="002B2119">
        <w:rPr>
          <w:rFonts w:cs="Arial"/>
          <w:b/>
        </w:rPr>
        <w:t xml:space="preserve"> 2017;</w:t>
      </w:r>
      <w:r w:rsidR="00150C8B" w:rsidRPr="002B2119">
        <w:rPr>
          <w:rFonts w:cs="Arial"/>
          <w:b/>
        </w:rPr>
        <w:t xml:space="preserve"> </w:t>
      </w:r>
      <w:r w:rsidRPr="002B2119">
        <w:rPr>
          <w:rFonts w:cs="Arial"/>
          <w:b/>
        </w:rPr>
        <w:t xml:space="preserve"> presente a este  Poder Legislativo de forma adicional, un informe detallado que contenga lo</w:t>
      </w:r>
      <w:r w:rsidR="00150C8B" w:rsidRPr="002B2119">
        <w:rPr>
          <w:rFonts w:cs="Arial"/>
          <w:b/>
        </w:rPr>
        <w:t xml:space="preserve"> siguiente: 1) Los pormenores o</w:t>
      </w:r>
      <w:r w:rsidRPr="002B2119">
        <w:rPr>
          <w:rFonts w:cs="Arial"/>
          <w:b/>
        </w:rPr>
        <w:t xml:space="preserve"> al menos, una versión pública de las denun</w:t>
      </w:r>
      <w:r w:rsidR="00150C8B" w:rsidRPr="002B2119">
        <w:rPr>
          <w:rFonts w:cs="Arial"/>
          <w:b/>
        </w:rPr>
        <w:t xml:space="preserve">cias relacionadas  por la </w:t>
      </w:r>
      <w:r w:rsidRPr="002B2119">
        <w:rPr>
          <w:rFonts w:cs="Arial"/>
          <w:b/>
        </w:rPr>
        <w:t>contratación</w:t>
      </w:r>
      <w:r w:rsidR="00150C8B" w:rsidRPr="002B2119">
        <w:rPr>
          <w:rFonts w:cs="Arial"/>
          <w:b/>
        </w:rPr>
        <w:t xml:space="preserve"> ilegal</w:t>
      </w:r>
      <w:r w:rsidRPr="002B2119">
        <w:rPr>
          <w:rFonts w:cs="Arial"/>
          <w:b/>
        </w:rPr>
        <w:t xml:space="preserve"> de créditos por parte del Poder Ejecutivo del Estado, que la Auditoría ha presentado hasta la fecha y; 2</w:t>
      </w:r>
      <w:r w:rsidR="00991C9E" w:rsidRPr="002B2119">
        <w:rPr>
          <w:rFonts w:cs="Arial"/>
          <w:b/>
        </w:rPr>
        <w:t xml:space="preserve">), en el mismo sentido y los términos de la anterior solicitud,  relativo a </w:t>
      </w:r>
      <w:r w:rsidRPr="002B2119">
        <w:rPr>
          <w:rFonts w:cs="Arial"/>
          <w:b/>
        </w:rPr>
        <w:t>las denuncias que la</w:t>
      </w:r>
      <w:r w:rsidR="00991C9E" w:rsidRPr="002B2119">
        <w:rPr>
          <w:rFonts w:cs="Arial"/>
          <w:b/>
        </w:rPr>
        <w:t xml:space="preserve"> misma  Auditoría presentó por concepto de las </w:t>
      </w:r>
      <w:r w:rsidRPr="002B2119">
        <w:rPr>
          <w:rFonts w:cs="Arial"/>
          <w:b/>
        </w:rPr>
        <w:t>denominadas empresas fantasma o fantasmas, detectadas en el año 2016, incluyendo</w:t>
      </w:r>
      <w:r w:rsidR="00991C9E" w:rsidRPr="002B2119">
        <w:rPr>
          <w:rFonts w:cs="Arial"/>
          <w:b/>
        </w:rPr>
        <w:t xml:space="preserve"> por supuesto su</w:t>
      </w:r>
      <w:r w:rsidRPr="002B2119">
        <w:rPr>
          <w:rFonts w:cs="Arial"/>
          <w:b/>
        </w:rPr>
        <w:t>s versiones públicas de es</w:t>
      </w:r>
      <w:r w:rsidR="00991C9E" w:rsidRPr="002B2119">
        <w:rPr>
          <w:rFonts w:cs="Arial"/>
          <w:b/>
        </w:rPr>
        <w:t>tas denuncias; lo anterior en</w:t>
      </w:r>
      <w:r w:rsidRPr="002B2119">
        <w:rPr>
          <w:rFonts w:cs="Arial"/>
          <w:b/>
        </w:rPr>
        <w:t xml:space="preserve"> base en la siguiente:  </w:t>
      </w:r>
    </w:p>
    <w:p w:rsidR="00F70D80" w:rsidRPr="002B2119" w:rsidRDefault="00F70D80" w:rsidP="00F70D80">
      <w:pPr>
        <w:rPr>
          <w:rFonts w:cs="Arial"/>
          <w:b/>
        </w:rPr>
      </w:pPr>
    </w:p>
    <w:p w:rsidR="00B2129D" w:rsidRPr="002B2119" w:rsidRDefault="00B2129D" w:rsidP="00F70D80">
      <w:pPr>
        <w:jc w:val="center"/>
        <w:rPr>
          <w:rFonts w:cs="Arial"/>
          <w:b/>
        </w:rPr>
      </w:pPr>
      <w:r w:rsidRPr="002B2119">
        <w:rPr>
          <w:rFonts w:cs="Arial"/>
          <w:b/>
        </w:rPr>
        <w:t>Exposición de Motivos</w:t>
      </w:r>
    </w:p>
    <w:p w:rsidR="00B2129D" w:rsidRPr="002B2119" w:rsidRDefault="00991C9E" w:rsidP="00F70D80">
      <w:pPr>
        <w:tabs>
          <w:tab w:val="left" w:pos="2820"/>
        </w:tabs>
        <w:rPr>
          <w:rFonts w:cs="Arial"/>
        </w:rPr>
      </w:pPr>
      <w:r w:rsidRPr="002B2119">
        <w:rPr>
          <w:rFonts w:cs="Arial"/>
        </w:rPr>
        <w:t xml:space="preserve">Yendo </w:t>
      </w:r>
      <w:r w:rsidR="00B2129D" w:rsidRPr="002B2119">
        <w:rPr>
          <w:rFonts w:cs="Arial"/>
        </w:rPr>
        <w:t xml:space="preserve">por partes: </w:t>
      </w:r>
      <w:r w:rsidR="00B2129D" w:rsidRPr="002B2119">
        <w:rPr>
          <w:rFonts w:cs="Arial"/>
        </w:rPr>
        <w:tab/>
      </w:r>
    </w:p>
    <w:p w:rsidR="00B2129D" w:rsidRPr="002B2119" w:rsidRDefault="00B2129D" w:rsidP="00F70D80">
      <w:pPr>
        <w:jc w:val="center"/>
        <w:rPr>
          <w:rFonts w:cs="Arial"/>
        </w:rPr>
      </w:pPr>
      <w:r w:rsidRPr="002B2119">
        <w:rPr>
          <w:rFonts w:cs="Arial"/>
        </w:rPr>
        <w:t>La Naturaleza de la Auditoría Superior del Estado.</w:t>
      </w:r>
    </w:p>
    <w:p w:rsidR="00F70D80" w:rsidRPr="002B2119" w:rsidRDefault="00F70D80" w:rsidP="00F70D80">
      <w:pPr>
        <w:rPr>
          <w:rFonts w:cs="Arial"/>
        </w:rPr>
      </w:pPr>
    </w:p>
    <w:p w:rsidR="00B2129D" w:rsidRPr="002B2119" w:rsidRDefault="00991C9E" w:rsidP="00F70D80">
      <w:pPr>
        <w:rPr>
          <w:rFonts w:cs="Arial"/>
        </w:rPr>
      </w:pPr>
      <w:r w:rsidRPr="002B2119">
        <w:rPr>
          <w:rFonts w:cs="Arial"/>
        </w:rPr>
        <w:t>Es que como D</w:t>
      </w:r>
      <w:r w:rsidR="00B2129D" w:rsidRPr="002B2119">
        <w:rPr>
          <w:rFonts w:cs="Arial"/>
        </w:rPr>
        <w:t>iputados</w:t>
      </w:r>
      <w:r w:rsidRPr="002B2119">
        <w:rPr>
          <w:rFonts w:cs="Arial"/>
        </w:rPr>
        <w:t>,  por supuesto que</w:t>
      </w:r>
      <w:r w:rsidR="00B2129D" w:rsidRPr="002B2119">
        <w:rPr>
          <w:rFonts w:cs="Arial"/>
        </w:rPr>
        <w:t xml:space="preserve"> tenemos  derecho a conocer toda la información que se genera por el quehacer de la Auditoría Superior.  </w:t>
      </w:r>
    </w:p>
    <w:p w:rsidR="00F70D80" w:rsidRPr="002B2119" w:rsidRDefault="00F70D80" w:rsidP="00F70D80">
      <w:pPr>
        <w:rPr>
          <w:rFonts w:cs="Arial"/>
        </w:rPr>
      </w:pPr>
    </w:p>
    <w:p w:rsidR="00B2129D" w:rsidRPr="002B2119" w:rsidRDefault="00B2129D" w:rsidP="00F70D80">
      <w:pPr>
        <w:jc w:val="left"/>
        <w:rPr>
          <w:rFonts w:cs="Arial"/>
        </w:rPr>
      </w:pPr>
      <w:r w:rsidRPr="002B2119">
        <w:rPr>
          <w:rFonts w:cs="Arial"/>
        </w:rPr>
        <w:t>La Constitución Política del Estado de Coahuila de Zaragoza, establece:</w:t>
      </w:r>
    </w:p>
    <w:p w:rsidR="00B2129D" w:rsidRPr="002B2119" w:rsidRDefault="00B2129D" w:rsidP="00F70D80">
      <w:pPr>
        <w:jc w:val="center"/>
        <w:rPr>
          <w:rFonts w:cs="Arial"/>
        </w:rPr>
      </w:pPr>
      <w:r w:rsidRPr="002B2119">
        <w:rPr>
          <w:rFonts w:cs="Arial"/>
        </w:rPr>
        <w:t>Capítulo  VI.</w:t>
      </w:r>
    </w:p>
    <w:p w:rsidR="00B2129D" w:rsidRPr="002B2119" w:rsidRDefault="00B2129D" w:rsidP="00F70D80">
      <w:pPr>
        <w:jc w:val="center"/>
        <w:rPr>
          <w:rFonts w:cs="Arial"/>
        </w:rPr>
      </w:pPr>
      <w:r w:rsidRPr="002B2119">
        <w:rPr>
          <w:rFonts w:cs="Arial"/>
        </w:rPr>
        <w:t>De la Auditoría Superior del Estado.</w:t>
      </w:r>
    </w:p>
    <w:p w:rsidR="00B2129D" w:rsidRPr="002B2119" w:rsidRDefault="00B2129D" w:rsidP="00F70D80">
      <w:pPr>
        <w:rPr>
          <w:rFonts w:cs="Arial"/>
        </w:rPr>
      </w:pPr>
      <w:r w:rsidRPr="002B2119">
        <w:rPr>
          <w:rFonts w:cs="Arial"/>
        </w:rPr>
        <w:t xml:space="preserve"> </w:t>
      </w:r>
    </w:p>
    <w:p w:rsidR="00B2129D" w:rsidRPr="002B2119" w:rsidRDefault="00B2129D" w:rsidP="00F70D80">
      <w:pPr>
        <w:rPr>
          <w:rFonts w:cs="Arial"/>
          <w:i/>
        </w:rPr>
      </w:pPr>
      <w:r w:rsidRPr="002B2119">
        <w:rPr>
          <w:rFonts w:cs="Arial"/>
          <w:i/>
        </w:rPr>
        <w:t xml:space="preserve">Artículo 74-A. La Auditoría Superior del Estado es un órgano con autonomía técnica, presupuestaria y de gestión, con personalidad jurídica y patrimonio propio. La autonomía le permitirá el ejercicio de sus atribuciones y la decisión sobre su organización interna, funcionamiento y resoluciones, en los términos que disponga la ley. </w:t>
      </w:r>
    </w:p>
    <w:p w:rsidR="00B2129D" w:rsidRPr="002B2119" w:rsidRDefault="00B2129D" w:rsidP="00F70D80">
      <w:pPr>
        <w:rPr>
          <w:rFonts w:cs="Arial"/>
          <w:i/>
        </w:rPr>
      </w:pPr>
    </w:p>
    <w:p w:rsidR="00B2129D" w:rsidRPr="002B2119" w:rsidRDefault="00B2129D" w:rsidP="00F70D80">
      <w:pPr>
        <w:rPr>
          <w:rFonts w:cs="Arial"/>
          <w:i/>
        </w:rPr>
      </w:pPr>
      <w:r w:rsidRPr="002B2119">
        <w:rPr>
          <w:rFonts w:cs="Arial"/>
          <w:i/>
        </w:rPr>
        <w:t>La función de fiscalización superior será ejercida conforme a los principios de legalidad, definitividad, imparcialidad, confiabilidad, transparencia y máxima publicidad de la información gubernamental.</w:t>
      </w:r>
    </w:p>
    <w:p w:rsidR="00B2129D" w:rsidRPr="002B2119" w:rsidRDefault="00B2129D" w:rsidP="00F70D80">
      <w:pPr>
        <w:rPr>
          <w:rFonts w:cs="Arial"/>
          <w:i/>
        </w:rPr>
      </w:pPr>
    </w:p>
    <w:p w:rsidR="0032554A" w:rsidRPr="002B2119" w:rsidRDefault="00B2129D" w:rsidP="00F70D80">
      <w:pPr>
        <w:rPr>
          <w:rFonts w:cs="Arial"/>
        </w:rPr>
      </w:pPr>
      <w:r w:rsidRPr="002B2119">
        <w:rPr>
          <w:rFonts w:cs="Arial"/>
        </w:rPr>
        <w:t xml:space="preserve">Como se lee, es un organismo con autonomía técnica, presupuestaria y de gestión. </w:t>
      </w:r>
      <w:r w:rsidR="00991C9E" w:rsidRPr="002B2119">
        <w:rPr>
          <w:rFonts w:cs="Arial"/>
        </w:rPr>
        <w:t xml:space="preserve">Por supuesto que esto se interpreta, como que puede hacer su trabajo, </w:t>
      </w:r>
      <w:r w:rsidRPr="002B2119">
        <w:rPr>
          <w:rFonts w:cs="Arial"/>
        </w:rPr>
        <w:t xml:space="preserve">sin presiones del Congreso, sin ser coaccionado para resolver o actuar de determinada forma o en favor o perjuicio de algo o de alguien. </w:t>
      </w:r>
      <w:r w:rsidR="0032554A" w:rsidRPr="002B2119">
        <w:rPr>
          <w:rFonts w:cs="Arial"/>
        </w:rPr>
        <w:t xml:space="preserve"> Sin embargo el Auditor Armando Plata, lo interpreta de una manera distinta, ya que el señor cree que nos puede, a los Diputados, ocultar información sobre su trabajo,  </w:t>
      </w:r>
      <w:r w:rsidRPr="002B2119">
        <w:rPr>
          <w:rFonts w:cs="Arial"/>
        </w:rPr>
        <w:t xml:space="preserve"> </w:t>
      </w:r>
      <w:r w:rsidR="0032554A" w:rsidRPr="002B2119">
        <w:rPr>
          <w:rFonts w:cs="Arial"/>
        </w:rPr>
        <w:t>que puede decirnos que tal o cuá</w:t>
      </w:r>
      <w:r w:rsidRPr="002B2119">
        <w:rPr>
          <w:rFonts w:cs="Arial"/>
        </w:rPr>
        <w:t>l información sobre las cuentas públicas es reservada y por ende, no nos puede decir el contenido de la</w:t>
      </w:r>
      <w:r w:rsidR="0032554A" w:rsidRPr="002B2119">
        <w:rPr>
          <w:rFonts w:cs="Arial"/>
        </w:rPr>
        <w:t>s</w:t>
      </w:r>
      <w:r w:rsidRPr="002B2119">
        <w:rPr>
          <w:rFonts w:cs="Arial"/>
        </w:rPr>
        <w:t xml:space="preserve"> misma</w:t>
      </w:r>
      <w:r w:rsidR="0032554A" w:rsidRPr="002B2119">
        <w:rPr>
          <w:rFonts w:cs="Arial"/>
        </w:rPr>
        <w:t>s, de las denuncias</w:t>
      </w:r>
      <w:r w:rsidRPr="002B2119">
        <w:rPr>
          <w:rFonts w:cs="Arial"/>
        </w:rPr>
        <w:t>.</w:t>
      </w:r>
      <w:r w:rsidR="0032554A" w:rsidRPr="002B2119">
        <w:rPr>
          <w:rFonts w:cs="Arial"/>
        </w:rPr>
        <w:t xml:space="preserve"> </w:t>
      </w:r>
      <w:r w:rsidRPr="002B2119">
        <w:rPr>
          <w:rFonts w:cs="Arial"/>
        </w:rPr>
        <w:t xml:space="preserve"> Eso </w:t>
      </w:r>
      <w:r w:rsidR="0032554A" w:rsidRPr="002B2119">
        <w:rPr>
          <w:rFonts w:cs="Arial"/>
        </w:rPr>
        <w:t xml:space="preserve">no es posible, ya que entonces </w:t>
      </w:r>
      <w:r w:rsidRPr="002B2119">
        <w:rPr>
          <w:rFonts w:cs="Arial"/>
        </w:rPr>
        <w:t>el Congre</w:t>
      </w:r>
      <w:r w:rsidR="0032554A" w:rsidRPr="002B2119">
        <w:rPr>
          <w:rFonts w:cs="Arial"/>
        </w:rPr>
        <w:t xml:space="preserve">so no tendría razón de ser ni </w:t>
      </w:r>
      <w:r w:rsidRPr="002B2119">
        <w:rPr>
          <w:rFonts w:cs="Arial"/>
        </w:rPr>
        <w:t xml:space="preserve"> existir como Poder Fiscalizador, y estaríamos en manos de nuestro órgano</w:t>
      </w:r>
      <w:r w:rsidR="0032554A" w:rsidRPr="002B2119">
        <w:rPr>
          <w:rFonts w:cs="Arial"/>
        </w:rPr>
        <w:t xml:space="preserve"> fiscalizador, que es la Auditoría Superior del Estado, para todos los efectos, y además entonces, en este supuesto, la Auditoría Superior del Estado, sería más autoridad que el propio Congreso del Estado en materia de fiscalización, estaría por encima de nosotros, cosa que ustedes y yo sabemos que es absurda y contraria a toda lógica.</w:t>
      </w:r>
    </w:p>
    <w:p w:rsidR="00B2129D" w:rsidRPr="002B2119" w:rsidRDefault="00B2129D" w:rsidP="00F70D80">
      <w:pPr>
        <w:rPr>
          <w:rFonts w:cs="Arial"/>
        </w:rPr>
      </w:pPr>
    </w:p>
    <w:p w:rsidR="00B2129D" w:rsidRPr="002B2119" w:rsidRDefault="00B2129D" w:rsidP="00F70D80">
      <w:pPr>
        <w:rPr>
          <w:rFonts w:cs="Arial"/>
        </w:rPr>
      </w:pPr>
      <w:r w:rsidRPr="002B2119">
        <w:rPr>
          <w:rFonts w:cs="Arial"/>
        </w:rPr>
        <w:t xml:space="preserve">Además, el suponer que el Auditor puede limitar nuestros trabajo y negarse a relevarnos información, en especial el contenido de las denuncias penales y administrativas que presenta por hechos relacionados con las cuentas públicas, es igual a aceptar que no podemos y nunca podremos evaluar el trabajo, </w:t>
      </w:r>
      <w:r w:rsidR="0032554A" w:rsidRPr="002B2119">
        <w:rPr>
          <w:rFonts w:cs="Arial"/>
        </w:rPr>
        <w:t xml:space="preserve">la </w:t>
      </w:r>
      <w:r w:rsidRPr="002B2119">
        <w:rPr>
          <w:rFonts w:cs="Arial"/>
        </w:rPr>
        <w:t xml:space="preserve">honestidad, </w:t>
      </w:r>
      <w:r w:rsidR="0032554A" w:rsidRPr="002B2119">
        <w:rPr>
          <w:rFonts w:cs="Arial"/>
        </w:rPr>
        <w:t xml:space="preserve">la </w:t>
      </w:r>
      <w:r w:rsidRPr="002B2119">
        <w:rPr>
          <w:rFonts w:cs="Arial"/>
        </w:rPr>
        <w:t xml:space="preserve">imparcialidad y </w:t>
      </w:r>
      <w:r w:rsidR="0032554A" w:rsidRPr="002B2119">
        <w:rPr>
          <w:rFonts w:cs="Arial"/>
        </w:rPr>
        <w:t xml:space="preserve">el </w:t>
      </w:r>
      <w:r w:rsidRPr="002B2119">
        <w:rPr>
          <w:rFonts w:cs="Arial"/>
        </w:rPr>
        <w:t>profesionalismo del Auditor</w:t>
      </w:r>
      <w:r w:rsidR="0032554A" w:rsidRPr="002B2119">
        <w:rPr>
          <w:rFonts w:cs="Arial"/>
        </w:rPr>
        <w:t xml:space="preserve"> Superior del Estado</w:t>
      </w:r>
      <w:r w:rsidRPr="002B2119">
        <w:rPr>
          <w:rFonts w:cs="Arial"/>
        </w:rPr>
        <w:t>,</w:t>
      </w:r>
      <w:r w:rsidR="0032554A" w:rsidRPr="002B2119">
        <w:rPr>
          <w:rFonts w:cs="Arial"/>
        </w:rPr>
        <w:t xml:space="preserve"> entonces, </w:t>
      </w:r>
      <w:r w:rsidRPr="002B2119">
        <w:rPr>
          <w:rFonts w:cs="Arial"/>
        </w:rPr>
        <w:t xml:space="preserve"> ¿cómo lo haríamos sin contar con los pormenores de </w:t>
      </w:r>
      <w:r w:rsidR="004F5657" w:rsidRPr="002B2119">
        <w:rPr>
          <w:rFonts w:cs="Arial"/>
        </w:rPr>
        <w:t xml:space="preserve"> cada una de </w:t>
      </w:r>
      <w:r w:rsidRPr="002B2119">
        <w:rPr>
          <w:rFonts w:cs="Arial"/>
        </w:rPr>
        <w:t>sus acciones?</w:t>
      </w:r>
    </w:p>
    <w:p w:rsidR="00F70D80" w:rsidRPr="002B2119" w:rsidRDefault="00F70D80" w:rsidP="00F70D80">
      <w:pPr>
        <w:rPr>
          <w:rFonts w:cs="Arial"/>
        </w:rPr>
      </w:pPr>
    </w:p>
    <w:p w:rsidR="00B2129D" w:rsidRPr="002B2119" w:rsidRDefault="00B2129D" w:rsidP="00F70D80">
      <w:pPr>
        <w:rPr>
          <w:rFonts w:cs="Arial"/>
        </w:rPr>
      </w:pPr>
      <w:r w:rsidRPr="002B2119">
        <w:rPr>
          <w:rFonts w:cs="Arial"/>
        </w:rPr>
        <w:t>Y que esto</w:t>
      </w:r>
      <w:r w:rsidR="004F5657" w:rsidRPr="002B2119">
        <w:rPr>
          <w:rFonts w:cs="Arial"/>
        </w:rPr>
        <w:t xml:space="preserve">, compañeros, </w:t>
      </w:r>
      <w:r w:rsidRPr="002B2119">
        <w:rPr>
          <w:rFonts w:cs="Arial"/>
        </w:rPr>
        <w:t xml:space="preserve"> no se malinterprete: No es pedirle al Auditor </w:t>
      </w:r>
      <w:r w:rsidR="004F5657" w:rsidRPr="002B2119">
        <w:rPr>
          <w:rFonts w:cs="Arial"/>
        </w:rPr>
        <w:t xml:space="preserve"> Superior del Estado </w:t>
      </w:r>
      <w:r w:rsidRPr="002B2119">
        <w:rPr>
          <w:rFonts w:cs="Arial"/>
        </w:rPr>
        <w:t>que no haga s</w:t>
      </w:r>
      <w:r w:rsidR="004F5657" w:rsidRPr="002B2119">
        <w:rPr>
          <w:rFonts w:cs="Arial"/>
        </w:rPr>
        <w:t xml:space="preserve">u trabajo, o que lo haga en determinado </w:t>
      </w:r>
      <w:r w:rsidRPr="002B2119">
        <w:rPr>
          <w:rFonts w:cs="Arial"/>
        </w:rPr>
        <w:t xml:space="preserve">sentido, </w:t>
      </w:r>
      <w:r w:rsidR="004F5657" w:rsidRPr="002B2119">
        <w:rPr>
          <w:rFonts w:cs="Arial"/>
        </w:rPr>
        <w:t xml:space="preserve"> </w:t>
      </w:r>
      <w:r w:rsidRPr="002B2119">
        <w:rPr>
          <w:rFonts w:cs="Arial"/>
        </w:rPr>
        <w:t xml:space="preserve"> tampoco es decirle cómo debe hacer las denuncias, a quiénes debe acusar, y a</w:t>
      </w:r>
      <w:r w:rsidR="004F5657" w:rsidRPr="002B2119">
        <w:rPr>
          <w:rFonts w:cs="Arial"/>
        </w:rPr>
        <w:t xml:space="preserve"> quiénes no. Nada de eso. S</w:t>
      </w:r>
      <w:r w:rsidRPr="002B2119">
        <w:rPr>
          <w:rFonts w:cs="Arial"/>
        </w:rPr>
        <w:t>e trata de pedir que nos informe los pormenores de su trabajo. En este caso, el contenido de las denuncias que se citan en el proemio de la presente.</w:t>
      </w:r>
    </w:p>
    <w:p w:rsidR="00F70D80" w:rsidRPr="002B2119" w:rsidRDefault="00F70D80" w:rsidP="00F70D80">
      <w:pPr>
        <w:rPr>
          <w:rFonts w:cs="Arial"/>
        </w:rPr>
      </w:pPr>
    </w:p>
    <w:p w:rsidR="00B2129D" w:rsidRPr="002B2119" w:rsidRDefault="00B2129D" w:rsidP="00F70D80">
      <w:pPr>
        <w:rPr>
          <w:rFonts w:cs="Arial"/>
        </w:rPr>
      </w:pPr>
      <w:r w:rsidRPr="002B2119">
        <w:rPr>
          <w:rFonts w:cs="Arial"/>
        </w:rPr>
        <w:t xml:space="preserve">Por otra parte, se supone que como Congreso debemos revisar el Informe Anual de Resultados, </w:t>
      </w:r>
      <w:r w:rsidR="004F5657" w:rsidRPr="002B2119">
        <w:rPr>
          <w:rFonts w:cs="Arial"/>
        </w:rPr>
        <w:t xml:space="preserve"> y en base a esto</w:t>
      </w:r>
      <w:r w:rsidRPr="002B2119">
        <w:rPr>
          <w:rFonts w:cs="Arial"/>
        </w:rPr>
        <w:t xml:space="preserve"> manifestarnos sobre el mismo; pero, esto no sería posible con información sesgada y oculta para nosotros</w:t>
      </w:r>
      <w:r w:rsidR="004F5657" w:rsidRPr="002B2119">
        <w:rPr>
          <w:rFonts w:cs="Arial"/>
        </w:rPr>
        <w:t>, como Diputados.</w:t>
      </w:r>
    </w:p>
    <w:p w:rsidR="00B2129D" w:rsidRPr="002B2119" w:rsidRDefault="004F5657" w:rsidP="00F70D80">
      <w:pPr>
        <w:rPr>
          <w:rFonts w:cs="Arial"/>
        </w:rPr>
      </w:pPr>
      <w:r w:rsidRPr="002B2119">
        <w:rPr>
          <w:rFonts w:cs="Arial"/>
        </w:rPr>
        <w:t>Para</w:t>
      </w:r>
      <w:r w:rsidR="00B2129D" w:rsidRPr="002B2119">
        <w:rPr>
          <w:rFonts w:cs="Arial"/>
        </w:rPr>
        <w:t xml:space="preserve"> tal efecto, la Ley de Rendición de Cuentas y Fiscalización Superior del Estado, establece:</w:t>
      </w:r>
    </w:p>
    <w:p w:rsidR="00F70D80" w:rsidRPr="002B2119" w:rsidRDefault="00F70D80" w:rsidP="00F70D80">
      <w:pPr>
        <w:rPr>
          <w:rFonts w:cs="Arial"/>
          <w:i/>
        </w:rPr>
      </w:pPr>
    </w:p>
    <w:p w:rsidR="00B2129D" w:rsidRPr="002B2119" w:rsidRDefault="00B2129D" w:rsidP="00F70D80">
      <w:pPr>
        <w:rPr>
          <w:rFonts w:cs="Arial"/>
          <w:b/>
          <w:i/>
        </w:rPr>
      </w:pPr>
      <w:r w:rsidRPr="002B2119">
        <w:rPr>
          <w:rFonts w:cs="Arial"/>
          <w:b/>
          <w:i/>
        </w:rPr>
        <w:t xml:space="preserve">Artículo 55. </w:t>
      </w:r>
    </w:p>
    <w:p w:rsidR="00F70D80" w:rsidRPr="002B2119" w:rsidRDefault="00F70D80" w:rsidP="00F70D80">
      <w:pPr>
        <w:rPr>
          <w:rFonts w:cs="Arial"/>
          <w:i/>
        </w:rPr>
      </w:pPr>
    </w:p>
    <w:p w:rsidR="00B2129D" w:rsidRPr="002B2119" w:rsidRDefault="00B2129D" w:rsidP="00F70D80">
      <w:pPr>
        <w:rPr>
          <w:rFonts w:cs="Arial"/>
          <w:i/>
        </w:rPr>
      </w:pPr>
      <w:r w:rsidRPr="002B2119">
        <w:rPr>
          <w:rFonts w:cs="Arial"/>
          <w:i/>
        </w:rPr>
        <w:t xml:space="preserve">Con base en el Informe Anual de Resultados, la Comisión podrá solicitar a alguna de las comisiones ordinarias del Congreso, su opinión respecto de algún tema en específico de los contenidos en el Informe Anual de Resultados.  </w:t>
      </w:r>
    </w:p>
    <w:p w:rsidR="00F70D80" w:rsidRPr="002B2119" w:rsidRDefault="00F70D80" w:rsidP="00F70D80">
      <w:pPr>
        <w:rPr>
          <w:rFonts w:cs="Arial"/>
          <w:i/>
        </w:rPr>
      </w:pPr>
    </w:p>
    <w:p w:rsidR="00B2129D" w:rsidRPr="002B2119" w:rsidRDefault="00B2129D" w:rsidP="00F70D80">
      <w:pPr>
        <w:rPr>
          <w:rFonts w:cs="Arial"/>
          <w:b/>
          <w:i/>
        </w:rPr>
      </w:pPr>
      <w:r w:rsidRPr="002B2119">
        <w:rPr>
          <w:rFonts w:cs="Arial"/>
          <w:b/>
          <w:i/>
        </w:rPr>
        <w:t xml:space="preserve">Artículo 56. </w:t>
      </w:r>
    </w:p>
    <w:p w:rsidR="00F70D80" w:rsidRPr="002B2119" w:rsidRDefault="00F70D80" w:rsidP="00F70D80">
      <w:pPr>
        <w:rPr>
          <w:rFonts w:cs="Arial"/>
          <w:i/>
        </w:rPr>
      </w:pPr>
    </w:p>
    <w:p w:rsidR="00B2129D" w:rsidRPr="002B2119" w:rsidRDefault="00B2129D" w:rsidP="00F70D80">
      <w:pPr>
        <w:rPr>
          <w:rFonts w:cs="Arial"/>
          <w:i/>
        </w:rPr>
      </w:pPr>
      <w:r w:rsidRPr="002B2119">
        <w:rPr>
          <w:rFonts w:cs="Arial"/>
          <w:i/>
        </w:rPr>
        <w:t xml:space="preserve">La Comisión elaborará el dictamen correspondiente con base en el análisis del contenido del Informe Anual de Resultados y en las conclusiones técnicas emitidas por la Auditoría Superior. </w:t>
      </w:r>
    </w:p>
    <w:p w:rsidR="00F70D80" w:rsidRPr="002B2119" w:rsidRDefault="00F70D80" w:rsidP="00F70D80">
      <w:pPr>
        <w:rPr>
          <w:rFonts w:cs="Arial"/>
          <w:i/>
        </w:rPr>
      </w:pPr>
    </w:p>
    <w:p w:rsidR="00B2129D" w:rsidRPr="002B2119" w:rsidRDefault="00B2129D" w:rsidP="00F70D80">
      <w:pPr>
        <w:rPr>
          <w:rFonts w:cs="Arial"/>
          <w:b/>
          <w:i/>
        </w:rPr>
      </w:pPr>
      <w:r w:rsidRPr="002B2119">
        <w:rPr>
          <w:rFonts w:cs="Arial"/>
          <w:b/>
          <w:i/>
        </w:rPr>
        <w:t xml:space="preserve">Artículo 57. </w:t>
      </w:r>
    </w:p>
    <w:p w:rsidR="00F70D80" w:rsidRPr="002B2119" w:rsidRDefault="00F70D80" w:rsidP="00F70D80">
      <w:pPr>
        <w:rPr>
          <w:rFonts w:cs="Arial"/>
          <w:i/>
        </w:rPr>
      </w:pPr>
    </w:p>
    <w:p w:rsidR="00B2129D" w:rsidRPr="002B2119" w:rsidRDefault="00B2129D" w:rsidP="00F70D80">
      <w:pPr>
        <w:rPr>
          <w:rFonts w:cs="Arial"/>
          <w:i/>
        </w:rPr>
      </w:pPr>
      <w:r w:rsidRPr="002B2119">
        <w:rPr>
          <w:rFonts w:cs="Arial"/>
          <w:i/>
        </w:rPr>
        <w:t>El Congreso concluirá la fiscalización superior de las cuentas públicas en un periodo máximo de 60 días naturales contados a partir de la fecha en que reciba el Informe Anual de Resultados, dentro del cual la Comisión someterá a consideración del Pleno del Congreso el dictamen correspondiente, sin que ello signifique que se aprueban o no las cuentas públicas, ni que se suspenda el trámite de las acciones promovidas por la Auditoría Superio</w:t>
      </w:r>
      <w:r w:rsidR="004F5657" w:rsidRPr="002B2119">
        <w:rPr>
          <w:rFonts w:cs="Arial"/>
          <w:i/>
        </w:rPr>
        <w:t>r del Estado</w:t>
      </w:r>
      <w:r w:rsidRPr="002B2119">
        <w:rPr>
          <w:rFonts w:cs="Arial"/>
          <w:i/>
        </w:rPr>
        <w:t>,</w:t>
      </w:r>
      <w:r w:rsidR="004F5657" w:rsidRPr="002B2119">
        <w:rPr>
          <w:rFonts w:cs="Arial"/>
          <w:i/>
        </w:rPr>
        <w:t xml:space="preserve"> </w:t>
      </w:r>
      <w:r w:rsidRPr="002B2119">
        <w:rPr>
          <w:rFonts w:cs="Arial"/>
          <w:i/>
        </w:rPr>
        <w:t xml:space="preserve"> mismas que seguirán e</w:t>
      </w:r>
      <w:r w:rsidR="004F5657" w:rsidRPr="002B2119">
        <w:rPr>
          <w:rFonts w:cs="Arial"/>
          <w:i/>
        </w:rPr>
        <w:t>l procedimiento previsto en la</w:t>
      </w:r>
      <w:r w:rsidRPr="002B2119">
        <w:rPr>
          <w:rFonts w:cs="Arial"/>
          <w:i/>
        </w:rPr>
        <w:t xml:space="preserve"> ley. </w:t>
      </w:r>
    </w:p>
    <w:p w:rsidR="00F70D80" w:rsidRPr="002B2119" w:rsidRDefault="00F70D80" w:rsidP="00F70D80">
      <w:pPr>
        <w:rPr>
          <w:rFonts w:cs="Arial"/>
        </w:rPr>
      </w:pPr>
    </w:p>
    <w:p w:rsidR="00F70D80" w:rsidRPr="002B2119" w:rsidRDefault="00B2129D" w:rsidP="00F70D80">
      <w:pPr>
        <w:rPr>
          <w:rFonts w:cs="Arial"/>
        </w:rPr>
      </w:pPr>
      <w:r w:rsidRPr="002B2119">
        <w:rPr>
          <w:rFonts w:cs="Arial"/>
        </w:rPr>
        <w:t>¿Cómo es</w:t>
      </w:r>
      <w:r w:rsidR="004F5657" w:rsidRPr="002B2119">
        <w:rPr>
          <w:rFonts w:cs="Arial"/>
        </w:rPr>
        <w:t xml:space="preserve"> compañeros que vamos </w:t>
      </w:r>
      <w:r w:rsidRPr="002B2119">
        <w:rPr>
          <w:rFonts w:cs="Arial"/>
        </w:rPr>
        <w:t>a dictaminar sin más información que un Informe de Resultados, que no es más que un documento que contiene lo que la Auditoría plasmó ahí, sin poder verificar</w:t>
      </w:r>
      <w:r w:rsidR="004F5657" w:rsidRPr="002B2119">
        <w:rPr>
          <w:rFonts w:cs="Arial"/>
        </w:rPr>
        <w:t xml:space="preserve"> que</w:t>
      </w:r>
      <w:r w:rsidRPr="002B2119">
        <w:rPr>
          <w:rFonts w:cs="Arial"/>
        </w:rPr>
        <w:t xml:space="preserve"> los datos</w:t>
      </w:r>
      <w:r w:rsidR="004F5657" w:rsidRPr="002B2119">
        <w:rPr>
          <w:rFonts w:cs="Arial"/>
        </w:rPr>
        <w:t xml:space="preserve"> sean congruentes y reales. </w:t>
      </w:r>
      <w:r w:rsidRPr="002B2119">
        <w:rPr>
          <w:rFonts w:cs="Arial"/>
        </w:rPr>
        <w:t xml:space="preserve"> </w:t>
      </w:r>
    </w:p>
    <w:p w:rsidR="004F5657" w:rsidRPr="002B2119" w:rsidRDefault="004F5657" w:rsidP="00F70D80">
      <w:pPr>
        <w:rPr>
          <w:rFonts w:cs="Arial"/>
        </w:rPr>
      </w:pPr>
    </w:p>
    <w:p w:rsidR="00B2129D" w:rsidRPr="002B2119" w:rsidRDefault="00B2129D" w:rsidP="00F70D80">
      <w:pPr>
        <w:rPr>
          <w:rFonts w:cs="Arial"/>
        </w:rPr>
      </w:pPr>
      <w:r w:rsidRPr="002B2119">
        <w:rPr>
          <w:rFonts w:cs="Arial"/>
        </w:rPr>
        <w:t>Des</w:t>
      </w:r>
      <w:r w:rsidR="004F5657" w:rsidRPr="002B2119">
        <w:rPr>
          <w:rFonts w:cs="Arial"/>
        </w:rPr>
        <w:t>de luego, entendemos que, como D</w:t>
      </w:r>
      <w:r w:rsidRPr="002B2119">
        <w:rPr>
          <w:rFonts w:cs="Arial"/>
        </w:rPr>
        <w:t xml:space="preserve">iputados, al igual que la </w:t>
      </w:r>
      <w:r w:rsidR="004F5657" w:rsidRPr="002B2119">
        <w:rPr>
          <w:rFonts w:cs="Arial"/>
        </w:rPr>
        <w:t xml:space="preserve">Auditoría </w:t>
      </w:r>
      <w:r w:rsidRPr="002B2119">
        <w:rPr>
          <w:rFonts w:cs="Arial"/>
        </w:rPr>
        <w:t>S</w:t>
      </w:r>
      <w:r w:rsidR="004F5657" w:rsidRPr="002B2119">
        <w:rPr>
          <w:rFonts w:cs="Arial"/>
        </w:rPr>
        <w:t xml:space="preserve">uperior del </w:t>
      </w:r>
      <w:r w:rsidRPr="002B2119">
        <w:rPr>
          <w:rFonts w:cs="Arial"/>
        </w:rPr>
        <w:t>E</w:t>
      </w:r>
      <w:r w:rsidR="004F5657" w:rsidRPr="002B2119">
        <w:rPr>
          <w:rFonts w:cs="Arial"/>
        </w:rPr>
        <w:t>stado</w:t>
      </w:r>
      <w:r w:rsidRPr="002B2119">
        <w:rPr>
          <w:rFonts w:cs="Arial"/>
        </w:rPr>
        <w:t>, debemos  guardar reserva de la información sensible, o que por ley no puede darse a</w:t>
      </w:r>
      <w:r w:rsidR="00F03D97" w:rsidRPr="002B2119">
        <w:rPr>
          <w:rFonts w:cs="Arial"/>
        </w:rPr>
        <w:t xml:space="preserve"> conocer; pero, somos parte de este </w:t>
      </w:r>
      <w:r w:rsidRPr="002B2119">
        <w:rPr>
          <w:rFonts w:cs="Arial"/>
        </w:rPr>
        <w:t>poder fisc</w:t>
      </w:r>
      <w:r w:rsidR="00F03D97" w:rsidRPr="002B2119">
        <w:rPr>
          <w:rFonts w:cs="Arial"/>
        </w:rPr>
        <w:t xml:space="preserve">alizador, dicha limitante no </w:t>
      </w:r>
      <w:r w:rsidRPr="002B2119">
        <w:rPr>
          <w:rFonts w:cs="Arial"/>
        </w:rPr>
        <w:t xml:space="preserve"> debe aplicar</w:t>
      </w:r>
      <w:r w:rsidR="00F03D97" w:rsidRPr="002B2119">
        <w:rPr>
          <w:rFonts w:cs="Arial"/>
        </w:rPr>
        <w:t xml:space="preserve">nos </w:t>
      </w:r>
      <w:r w:rsidRPr="002B2119">
        <w:rPr>
          <w:rFonts w:cs="Arial"/>
        </w:rPr>
        <w:t xml:space="preserve"> a nosotros, más allá de </w:t>
      </w:r>
      <w:r w:rsidR="00F03D97" w:rsidRPr="002B2119">
        <w:rPr>
          <w:rFonts w:cs="Arial"/>
        </w:rPr>
        <w:t xml:space="preserve">lo </w:t>
      </w:r>
      <w:r w:rsidRPr="002B2119">
        <w:rPr>
          <w:rFonts w:cs="Arial"/>
        </w:rPr>
        <w:t xml:space="preserve">que debamos guardar la misma reserva que </w:t>
      </w:r>
      <w:r w:rsidR="00F03D97" w:rsidRPr="002B2119">
        <w:rPr>
          <w:rFonts w:cs="Arial"/>
        </w:rPr>
        <w:t xml:space="preserve"> todo el personal de la Auditoría Superior del Estado.</w:t>
      </w:r>
    </w:p>
    <w:p w:rsidR="00F70D80" w:rsidRPr="002B2119" w:rsidRDefault="00F70D80" w:rsidP="00F70D80">
      <w:pPr>
        <w:rPr>
          <w:rFonts w:cs="Arial"/>
        </w:rPr>
      </w:pPr>
    </w:p>
    <w:p w:rsidR="00B2129D" w:rsidRPr="002B2119" w:rsidRDefault="00B2129D" w:rsidP="00F70D80">
      <w:pPr>
        <w:rPr>
          <w:rFonts w:cs="Arial"/>
        </w:rPr>
      </w:pPr>
      <w:r w:rsidRPr="002B2119">
        <w:rPr>
          <w:rFonts w:cs="Arial"/>
        </w:rPr>
        <w:t>Además, sirve como fundamento para obtener la información que pretendemos de las denuncias presentadas por la A</w:t>
      </w:r>
      <w:r w:rsidR="00F03D97" w:rsidRPr="002B2119">
        <w:rPr>
          <w:rFonts w:cs="Arial"/>
        </w:rPr>
        <w:t xml:space="preserve">uditoría </w:t>
      </w:r>
      <w:r w:rsidRPr="002B2119">
        <w:rPr>
          <w:rFonts w:cs="Arial"/>
        </w:rPr>
        <w:t>S</w:t>
      </w:r>
      <w:r w:rsidR="00F03D97" w:rsidRPr="002B2119">
        <w:rPr>
          <w:rFonts w:cs="Arial"/>
        </w:rPr>
        <w:t xml:space="preserve">uperior del </w:t>
      </w:r>
      <w:r w:rsidRPr="002B2119">
        <w:rPr>
          <w:rFonts w:cs="Arial"/>
        </w:rPr>
        <w:t>E</w:t>
      </w:r>
      <w:r w:rsidR="00F03D97" w:rsidRPr="002B2119">
        <w:rPr>
          <w:rFonts w:cs="Arial"/>
        </w:rPr>
        <w:t xml:space="preserve">stado, </w:t>
      </w:r>
      <w:r w:rsidRPr="002B2119">
        <w:rPr>
          <w:rFonts w:cs="Arial"/>
        </w:rPr>
        <w:t xml:space="preserve"> en relación a la megadeuda</w:t>
      </w:r>
      <w:r w:rsidR="00F03D97" w:rsidRPr="002B2119">
        <w:rPr>
          <w:rFonts w:cs="Arial"/>
        </w:rPr>
        <w:t xml:space="preserve"> de Coahuila </w:t>
      </w:r>
      <w:r w:rsidRPr="002B2119">
        <w:rPr>
          <w:rFonts w:cs="Arial"/>
        </w:rPr>
        <w:t xml:space="preserve"> y, a las empresas fantasmas, lo que establece la Ley General de Transparencia y Acceso a la Información:</w:t>
      </w:r>
    </w:p>
    <w:p w:rsidR="00F70D80" w:rsidRPr="002B2119" w:rsidRDefault="00F70D80" w:rsidP="00F70D80">
      <w:pPr>
        <w:rPr>
          <w:rFonts w:cs="Arial"/>
          <w:i/>
        </w:rPr>
      </w:pPr>
    </w:p>
    <w:p w:rsidR="00B2129D" w:rsidRPr="002B2119" w:rsidRDefault="00B2129D" w:rsidP="00F03D97">
      <w:pPr>
        <w:rPr>
          <w:rFonts w:cs="Arial"/>
          <w:b/>
          <w:i/>
          <w:u w:val="single"/>
        </w:rPr>
      </w:pPr>
      <w:r w:rsidRPr="002B2119">
        <w:rPr>
          <w:rFonts w:cs="Arial"/>
          <w:b/>
          <w:i/>
        </w:rPr>
        <w:t xml:space="preserve">Artículo 115. </w:t>
      </w:r>
      <w:r w:rsidR="00F03D97" w:rsidRPr="002B2119">
        <w:rPr>
          <w:rFonts w:cs="Arial"/>
          <w:b/>
          <w:i/>
        </w:rPr>
        <w:t xml:space="preserve">Fracción II:- </w:t>
      </w:r>
      <w:r w:rsidRPr="002B2119">
        <w:rPr>
          <w:rFonts w:cs="Arial"/>
          <w:b/>
          <w:i/>
          <w:u w:val="single"/>
        </w:rPr>
        <w:t>Se trate de información relacionada con actos de corrupción de a</w:t>
      </w:r>
      <w:r w:rsidR="00F03D97" w:rsidRPr="002B2119">
        <w:rPr>
          <w:rFonts w:cs="Arial"/>
          <w:b/>
          <w:i/>
          <w:u w:val="single"/>
        </w:rPr>
        <w:t>cuerdo con las leyes aplicables, es decir, no podrá invocarse el carácter de reservado cuando se trate de hechos de corrupción, como es la megadeuda de Coahuila y las empresas fantasmas.</w:t>
      </w:r>
    </w:p>
    <w:p w:rsidR="00B2129D" w:rsidRPr="002B2119" w:rsidRDefault="00B2129D" w:rsidP="00F70D80">
      <w:pPr>
        <w:rPr>
          <w:rFonts w:cs="Arial"/>
        </w:rPr>
      </w:pPr>
    </w:p>
    <w:p w:rsidR="00F03D97" w:rsidRPr="002B2119" w:rsidRDefault="00B2129D" w:rsidP="00F70D80">
      <w:pPr>
        <w:rPr>
          <w:rFonts w:cs="Arial"/>
        </w:rPr>
      </w:pPr>
      <w:r w:rsidRPr="002B2119">
        <w:rPr>
          <w:rFonts w:cs="Arial"/>
        </w:rPr>
        <w:t>La Auditoría, de acuerdo a diversos criterios emitidos por la Suprema Corte de Justicia de la Nación, que establecen la naturaleza y alcances de la Auditoría Superior de la Federación, determina que debe existir una coordinación entre la Cámara de Diputados y la A</w:t>
      </w:r>
      <w:r w:rsidR="00F03D97" w:rsidRPr="002B2119">
        <w:rPr>
          <w:rFonts w:cs="Arial"/>
        </w:rPr>
        <w:t xml:space="preserve">uditoría </w:t>
      </w:r>
      <w:r w:rsidRPr="002B2119">
        <w:rPr>
          <w:rFonts w:cs="Arial"/>
        </w:rPr>
        <w:t>S</w:t>
      </w:r>
      <w:r w:rsidR="00F03D97" w:rsidRPr="002B2119">
        <w:rPr>
          <w:rFonts w:cs="Arial"/>
        </w:rPr>
        <w:t xml:space="preserve">uperior de la Federación, para efecto de  trabajos de fiscalización. Es decir,  debe haber coordinación entre el Congreso y la Auditoría Superior y desde luego coordinarse implica intercambio de información. </w:t>
      </w:r>
    </w:p>
    <w:p w:rsidR="00F70D80" w:rsidRPr="002B2119" w:rsidRDefault="00F70D80" w:rsidP="00F70D80">
      <w:pPr>
        <w:rPr>
          <w:rFonts w:cs="Arial"/>
        </w:rPr>
      </w:pPr>
    </w:p>
    <w:p w:rsidR="00B2129D" w:rsidRPr="002B2119" w:rsidRDefault="00B2129D" w:rsidP="00F70D80">
      <w:pPr>
        <w:rPr>
          <w:rFonts w:cs="Arial"/>
        </w:rPr>
      </w:pPr>
      <w:r w:rsidRPr="002B2119">
        <w:rPr>
          <w:rFonts w:cs="Arial"/>
        </w:rPr>
        <w:t>Por otra parte, la Cámara de Diputados conserva en todo momento la potestad para evaluar el trabajo de la Auditoría Federal y, ¿cómo hacerlo sin contar con los elementos necesarios para una adecuada valoración de su trabajo</w:t>
      </w:r>
      <w:r w:rsidR="003B3B86" w:rsidRPr="002B2119">
        <w:rPr>
          <w:rFonts w:cs="Arial"/>
        </w:rPr>
        <w:t>, del trabajo del Auditor</w:t>
      </w:r>
      <w:r w:rsidRPr="002B2119">
        <w:rPr>
          <w:rFonts w:cs="Arial"/>
        </w:rPr>
        <w:t>?</w:t>
      </w:r>
      <w:r w:rsidR="003B3B86" w:rsidRPr="002B2119">
        <w:rPr>
          <w:rFonts w:cs="Arial"/>
        </w:rPr>
        <w:t xml:space="preserve"> </w:t>
      </w:r>
      <w:r w:rsidRPr="002B2119">
        <w:rPr>
          <w:rFonts w:cs="Arial"/>
        </w:rPr>
        <w:t xml:space="preserve"> </w:t>
      </w:r>
      <w:r w:rsidR="003B3B86" w:rsidRPr="002B2119">
        <w:rPr>
          <w:rFonts w:cs="Arial"/>
        </w:rPr>
        <w:t>La respuesta es simple y lógica, compañeros: Resultando</w:t>
      </w:r>
      <w:r w:rsidRPr="002B2119">
        <w:rPr>
          <w:rFonts w:cs="Arial"/>
        </w:rPr>
        <w:t xml:space="preserve"> además, que estos criterios deben aplicarse a las auditorías locales.</w:t>
      </w:r>
    </w:p>
    <w:p w:rsidR="00F70D80" w:rsidRPr="002B2119" w:rsidRDefault="00F70D80" w:rsidP="00F70D80">
      <w:pPr>
        <w:rPr>
          <w:rFonts w:cs="Arial"/>
        </w:rPr>
      </w:pPr>
    </w:p>
    <w:p w:rsidR="00B2129D" w:rsidRPr="002B2119" w:rsidRDefault="00B2129D" w:rsidP="00F70D80">
      <w:pPr>
        <w:rPr>
          <w:rFonts w:cs="Arial"/>
          <w:b/>
        </w:rPr>
      </w:pPr>
      <w:r w:rsidRPr="002B2119">
        <w:rPr>
          <w:rFonts w:cs="Arial"/>
        </w:rPr>
        <w:t>Por las razones</w:t>
      </w:r>
      <w:r w:rsidR="003B3B86" w:rsidRPr="002B2119">
        <w:rPr>
          <w:rFonts w:cs="Arial"/>
        </w:rPr>
        <w:t xml:space="preserve"> expuestas, presentamos a esta S</w:t>
      </w:r>
      <w:r w:rsidRPr="002B2119">
        <w:rPr>
          <w:rFonts w:cs="Arial"/>
        </w:rPr>
        <w:t>oberanía la siguiente:</w:t>
      </w:r>
    </w:p>
    <w:p w:rsidR="00F70D80" w:rsidRPr="002B2119" w:rsidRDefault="00F70D80" w:rsidP="00F70D80">
      <w:pPr>
        <w:jc w:val="center"/>
        <w:rPr>
          <w:rFonts w:cs="Arial"/>
          <w:b/>
          <w:u w:val="single"/>
        </w:rPr>
      </w:pPr>
    </w:p>
    <w:p w:rsidR="00B2129D" w:rsidRPr="002B2119" w:rsidRDefault="00B2129D" w:rsidP="00F70D80">
      <w:pPr>
        <w:jc w:val="center"/>
        <w:rPr>
          <w:rFonts w:cs="Arial"/>
          <w:b/>
          <w:u w:val="single"/>
        </w:rPr>
      </w:pPr>
      <w:r w:rsidRPr="002B2119">
        <w:rPr>
          <w:rFonts w:cs="Arial"/>
          <w:b/>
          <w:u w:val="single"/>
        </w:rPr>
        <w:t>Proposición con Puntos de Acuerdo</w:t>
      </w:r>
    </w:p>
    <w:p w:rsidR="00F70D80" w:rsidRPr="002B2119" w:rsidRDefault="00F70D80" w:rsidP="00F70D80">
      <w:pPr>
        <w:rPr>
          <w:rFonts w:cs="Arial"/>
          <w:b/>
          <w:u w:val="single"/>
        </w:rPr>
      </w:pPr>
    </w:p>
    <w:p w:rsidR="00B2129D" w:rsidRPr="002B2119" w:rsidRDefault="00B2129D" w:rsidP="00F70D80">
      <w:pPr>
        <w:rPr>
          <w:rFonts w:cs="Arial"/>
          <w:b/>
        </w:rPr>
      </w:pPr>
      <w:r w:rsidRPr="002B2119">
        <w:rPr>
          <w:rFonts w:cs="Arial"/>
          <w:b/>
          <w:u w:val="single"/>
        </w:rPr>
        <w:t>Que, por las características del caso solicitamos que sea resuelta en la vía de urgente y obvia resolución</w:t>
      </w:r>
      <w:r w:rsidRPr="002B2119">
        <w:rPr>
          <w:rFonts w:cs="Arial"/>
          <w:b/>
        </w:rPr>
        <w:t>.</w:t>
      </w:r>
    </w:p>
    <w:p w:rsidR="00F70D80" w:rsidRPr="002B2119" w:rsidRDefault="00F70D80" w:rsidP="00F70D80">
      <w:pPr>
        <w:rPr>
          <w:rFonts w:cs="Arial"/>
          <w:b/>
        </w:rPr>
      </w:pPr>
    </w:p>
    <w:p w:rsidR="003B3B86" w:rsidRPr="002B2119" w:rsidRDefault="003B3B86" w:rsidP="00F70D80">
      <w:pPr>
        <w:rPr>
          <w:rFonts w:cs="Arial"/>
          <w:b/>
        </w:rPr>
      </w:pPr>
      <w:r w:rsidRPr="002B2119">
        <w:rPr>
          <w:rFonts w:cs="Arial"/>
          <w:b/>
        </w:rPr>
        <w:t xml:space="preserve">ÚNICO. - Este Honorable </w:t>
      </w:r>
      <w:r w:rsidR="00B2129D" w:rsidRPr="002B2119">
        <w:rPr>
          <w:rFonts w:cs="Arial"/>
          <w:b/>
        </w:rPr>
        <w:t xml:space="preserve"> Pleno,  por conducto de la Comisión de Auditoría Gubername</w:t>
      </w:r>
      <w:r w:rsidR="00354188" w:rsidRPr="002B2119">
        <w:rPr>
          <w:rFonts w:cs="Arial"/>
          <w:b/>
        </w:rPr>
        <w:t>ntal y Cuenta Pública,  solicite</w:t>
      </w:r>
      <w:r w:rsidR="00B2129D" w:rsidRPr="002B2119">
        <w:rPr>
          <w:rFonts w:cs="Arial"/>
          <w:b/>
        </w:rPr>
        <w:t xml:space="preserve"> a</w:t>
      </w:r>
      <w:r w:rsidRPr="002B2119">
        <w:rPr>
          <w:rFonts w:cs="Arial"/>
          <w:b/>
        </w:rPr>
        <w:t>l Auditor Superior del Estado, el C</w:t>
      </w:r>
      <w:r w:rsidR="00B2129D" w:rsidRPr="002B2119">
        <w:rPr>
          <w:rFonts w:cs="Arial"/>
          <w:b/>
        </w:rPr>
        <w:t xml:space="preserve">ontador Armando Plata, que, en el acto de entrega del Informe de Resultados de la cuenta pública </w:t>
      </w:r>
      <w:r w:rsidRPr="002B2119">
        <w:rPr>
          <w:rFonts w:cs="Arial"/>
          <w:b/>
        </w:rPr>
        <w:t xml:space="preserve"> del año </w:t>
      </w:r>
      <w:r w:rsidR="00B2129D" w:rsidRPr="002B2119">
        <w:rPr>
          <w:rFonts w:cs="Arial"/>
          <w:b/>
        </w:rPr>
        <w:t xml:space="preserve">2017; </w:t>
      </w:r>
      <w:r w:rsidRPr="002B2119">
        <w:rPr>
          <w:rFonts w:cs="Arial"/>
          <w:b/>
        </w:rPr>
        <w:t xml:space="preserve"> </w:t>
      </w:r>
      <w:r w:rsidR="00B2129D" w:rsidRPr="002B2119">
        <w:rPr>
          <w:rFonts w:cs="Arial"/>
          <w:b/>
        </w:rPr>
        <w:t>presente a este  Poder Legislativo de forma adicional, un informe detallado que contenga lo siguiente: 1) Los pormenores y, al menos, una versión pública d</w:t>
      </w:r>
      <w:r w:rsidR="00354188" w:rsidRPr="002B2119">
        <w:rPr>
          <w:rFonts w:cs="Arial"/>
          <w:b/>
        </w:rPr>
        <w:t xml:space="preserve">e las denuncias relacionadas por </w:t>
      </w:r>
      <w:r w:rsidR="00B2129D" w:rsidRPr="002B2119">
        <w:rPr>
          <w:rFonts w:cs="Arial"/>
          <w:b/>
        </w:rPr>
        <w:t xml:space="preserve"> la</w:t>
      </w:r>
      <w:r w:rsidRPr="002B2119">
        <w:rPr>
          <w:rFonts w:cs="Arial"/>
          <w:b/>
        </w:rPr>
        <w:t xml:space="preserve"> contratación  ilegal </w:t>
      </w:r>
      <w:r w:rsidR="00B2129D" w:rsidRPr="002B2119">
        <w:rPr>
          <w:rFonts w:cs="Arial"/>
          <w:b/>
        </w:rPr>
        <w:t xml:space="preserve"> de créditos por parte del Poder Ejecutivo del Estado, que la Auditoría ha presentado hasta la fecha y; 2) Un informe en el mismo sentido y </w:t>
      </w:r>
      <w:r w:rsidRPr="002B2119">
        <w:rPr>
          <w:rFonts w:cs="Arial"/>
          <w:b/>
        </w:rPr>
        <w:t xml:space="preserve">en los mismos </w:t>
      </w:r>
      <w:r w:rsidR="00B2129D" w:rsidRPr="002B2119">
        <w:rPr>
          <w:rFonts w:cs="Arial"/>
          <w:b/>
        </w:rPr>
        <w:t>términos que el anterior</w:t>
      </w:r>
      <w:r w:rsidRPr="002B2119">
        <w:rPr>
          <w:rFonts w:cs="Arial"/>
          <w:b/>
        </w:rPr>
        <w:t>, relativo a las denuncias que h</w:t>
      </w:r>
      <w:r w:rsidR="00B2129D" w:rsidRPr="002B2119">
        <w:rPr>
          <w:rFonts w:cs="Arial"/>
          <w:b/>
        </w:rPr>
        <w:t xml:space="preserve">a </w:t>
      </w:r>
      <w:r w:rsidRPr="002B2119">
        <w:rPr>
          <w:rFonts w:cs="Arial"/>
          <w:b/>
        </w:rPr>
        <w:t xml:space="preserve">presentado la </w:t>
      </w:r>
      <w:r w:rsidR="00B2129D" w:rsidRPr="002B2119">
        <w:rPr>
          <w:rFonts w:cs="Arial"/>
          <w:b/>
        </w:rPr>
        <w:t>Auditoría</w:t>
      </w:r>
      <w:r w:rsidRPr="002B2119">
        <w:rPr>
          <w:rFonts w:cs="Arial"/>
          <w:b/>
        </w:rPr>
        <w:t xml:space="preserve"> Superior del Estado, relativo a las empresas fantasmas detectadas en el año 2016, incluyendo por supuesto las versiones públicas de estas denuncias. </w:t>
      </w:r>
    </w:p>
    <w:p w:rsidR="00B2129D" w:rsidRPr="002B2119" w:rsidRDefault="00B2129D" w:rsidP="00F70D80">
      <w:pPr>
        <w:rPr>
          <w:rFonts w:cs="Arial"/>
          <w:b/>
        </w:rPr>
      </w:pPr>
    </w:p>
    <w:p w:rsidR="00B2129D" w:rsidRPr="002B2119" w:rsidRDefault="00B2129D" w:rsidP="00F70D80">
      <w:pPr>
        <w:widowControl w:val="0"/>
        <w:autoSpaceDE w:val="0"/>
        <w:autoSpaceDN w:val="0"/>
        <w:adjustRightInd w:val="0"/>
        <w:rPr>
          <w:rFonts w:cs="Arial"/>
          <w:b/>
          <w:bCs/>
        </w:rPr>
      </w:pPr>
      <w:r w:rsidRPr="002B2119">
        <w:rPr>
          <w:rFonts w:cs="Arial"/>
          <w:b/>
          <w:bCs/>
        </w:rPr>
        <w:t xml:space="preserve">Fundamos esta petición en los artículos 21, Fracción VI, 179, 180 y 182 de La Ley Orgánica del Congreso del Estado de Coahuila de Zaragoza. </w:t>
      </w:r>
    </w:p>
    <w:p w:rsidR="00F70D80" w:rsidRPr="002B2119" w:rsidRDefault="00F70D80" w:rsidP="00F70D80">
      <w:pPr>
        <w:widowControl w:val="0"/>
        <w:autoSpaceDE w:val="0"/>
        <w:autoSpaceDN w:val="0"/>
        <w:adjustRightInd w:val="0"/>
        <w:rPr>
          <w:rFonts w:cs="Arial"/>
          <w:b/>
          <w:bCs/>
        </w:rPr>
      </w:pPr>
    </w:p>
    <w:p w:rsidR="00B2129D" w:rsidRPr="002B2119" w:rsidRDefault="00B2129D" w:rsidP="00F70D80">
      <w:pPr>
        <w:keepNext/>
        <w:jc w:val="center"/>
        <w:outlineLvl w:val="4"/>
        <w:rPr>
          <w:rFonts w:cs="Arial"/>
          <w:b/>
          <w:i/>
          <w:lang w:val="es-ES_tradnl"/>
        </w:rPr>
      </w:pPr>
      <w:r w:rsidRPr="002B2119">
        <w:rPr>
          <w:rFonts w:cs="Arial"/>
          <w:b/>
          <w:i/>
          <w:lang w:val="es-ES_tradnl"/>
        </w:rPr>
        <w:t>ATENTAMENTE</w:t>
      </w:r>
    </w:p>
    <w:p w:rsidR="00F70D80" w:rsidRPr="002B2119" w:rsidRDefault="00F70D80" w:rsidP="00F70D80">
      <w:pPr>
        <w:jc w:val="center"/>
        <w:rPr>
          <w:rFonts w:cs="Arial"/>
        </w:rPr>
      </w:pPr>
    </w:p>
    <w:p w:rsidR="00B2129D" w:rsidRPr="002B2119" w:rsidRDefault="00B2129D" w:rsidP="00F70D80">
      <w:pPr>
        <w:jc w:val="center"/>
        <w:rPr>
          <w:rFonts w:cs="Arial"/>
        </w:rPr>
      </w:pPr>
      <w:r w:rsidRPr="002B2119">
        <w:rPr>
          <w:rFonts w:cs="Arial"/>
        </w:rPr>
        <w:t>“POR UNA PATRIA ORDENADA Y GENEROSA Y UNA VIDA MEJOR Y MÁS DIGNA PARA TODOS”</w:t>
      </w:r>
    </w:p>
    <w:p w:rsidR="00F70D80" w:rsidRPr="002B2119" w:rsidRDefault="00F70D80" w:rsidP="00F70D80">
      <w:pPr>
        <w:keepNext/>
        <w:keepLines/>
        <w:jc w:val="center"/>
        <w:outlineLvl w:val="1"/>
        <w:rPr>
          <w:rFonts w:cs="Arial"/>
          <w:b/>
          <w:bCs/>
        </w:rPr>
      </w:pPr>
    </w:p>
    <w:p w:rsidR="00B2129D" w:rsidRPr="002B2119" w:rsidRDefault="00B2129D" w:rsidP="00F70D80">
      <w:pPr>
        <w:keepNext/>
        <w:keepLines/>
        <w:jc w:val="center"/>
        <w:outlineLvl w:val="1"/>
        <w:rPr>
          <w:rFonts w:cs="Arial"/>
          <w:b/>
          <w:bCs/>
        </w:rPr>
      </w:pPr>
      <w:r w:rsidRPr="002B2119">
        <w:rPr>
          <w:rFonts w:cs="Arial"/>
          <w:b/>
          <w:bCs/>
        </w:rPr>
        <w:t>Saltillo, Coahuila de Zaragoza, 04 de diciembre de 2018</w:t>
      </w:r>
    </w:p>
    <w:p w:rsidR="00B2129D" w:rsidRPr="002B2119" w:rsidRDefault="00B2129D" w:rsidP="00F70D80">
      <w:pPr>
        <w:rPr>
          <w:rFonts w:cs="Arial"/>
        </w:rPr>
      </w:pPr>
      <w:r w:rsidRPr="002B2119">
        <w:rPr>
          <w:rFonts w:cs="Arial"/>
          <w:noProof/>
          <w:lang w:eastAsia="es-MX"/>
        </w:rPr>
        <w:t xml:space="preserve"> </w:t>
      </w:r>
    </w:p>
    <w:p w:rsidR="00B2129D" w:rsidRPr="002B2119" w:rsidRDefault="00B2129D" w:rsidP="00F70D80">
      <w:pPr>
        <w:tabs>
          <w:tab w:val="left" w:pos="4245"/>
        </w:tabs>
        <w:jc w:val="center"/>
        <w:rPr>
          <w:rFonts w:cs="Arial"/>
          <w:b/>
        </w:rPr>
      </w:pPr>
    </w:p>
    <w:p w:rsidR="00B2129D" w:rsidRPr="002B2119" w:rsidRDefault="00B2129D" w:rsidP="00F70D80">
      <w:pPr>
        <w:tabs>
          <w:tab w:val="left" w:pos="5056"/>
        </w:tabs>
        <w:jc w:val="center"/>
        <w:rPr>
          <w:rFonts w:cs="Arial"/>
          <w:b/>
        </w:rPr>
      </w:pPr>
      <w:r w:rsidRPr="002B2119">
        <w:rPr>
          <w:rFonts w:cs="Arial"/>
          <w:b/>
        </w:rPr>
        <w:t>DIP. GERARDO ABRAHAM AGUADO GÓMEZ</w:t>
      </w:r>
    </w:p>
    <w:p w:rsidR="00B2129D" w:rsidRPr="002B2119" w:rsidRDefault="00B2129D" w:rsidP="00F70D80">
      <w:pPr>
        <w:tabs>
          <w:tab w:val="left" w:pos="5056"/>
        </w:tabs>
        <w:rPr>
          <w:rFonts w:cs="Arial"/>
          <w:b/>
        </w:rPr>
      </w:pPr>
    </w:p>
    <w:p w:rsidR="00B2129D" w:rsidRPr="002B2119" w:rsidRDefault="00B2129D" w:rsidP="00B2129D">
      <w:pPr>
        <w:tabs>
          <w:tab w:val="left" w:pos="5056"/>
        </w:tabs>
        <w:rPr>
          <w:rFonts w:cs="Arial"/>
          <w:b/>
        </w:rPr>
      </w:pPr>
    </w:p>
    <w:p w:rsidR="00B2129D" w:rsidRPr="002B2119" w:rsidRDefault="00B2129D" w:rsidP="00B2129D">
      <w:pPr>
        <w:tabs>
          <w:tab w:val="left" w:pos="5056"/>
        </w:tabs>
        <w:rPr>
          <w:rFonts w:cs="Arial"/>
          <w:b/>
        </w:rPr>
      </w:pPr>
      <w:r w:rsidRPr="002B2119">
        <w:rPr>
          <w:rFonts w:cs="Arial"/>
          <w:b/>
        </w:rPr>
        <w:t>DIP. MARCELO DE JESUS TORRES CORIÑO</w:t>
      </w:r>
      <w:r w:rsidRPr="002B2119">
        <w:rPr>
          <w:rFonts w:cs="Arial"/>
          <w:b/>
        </w:rPr>
        <w:tab/>
      </w:r>
      <w:r w:rsidRPr="002B2119">
        <w:rPr>
          <w:rFonts w:cs="Arial"/>
          <w:b/>
        </w:rPr>
        <w:tab/>
        <w:t>DIP. BLANCA EPPEN CANALES</w:t>
      </w:r>
    </w:p>
    <w:p w:rsidR="00354188" w:rsidRDefault="00354188" w:rsidP="00B2129D">
      <w:pPr>
        <w:tabs>
          <w:tab w:val="left" w:pos="5056"/>
        </w:tabs>
        <w:ind w:right="-518"/>
        <w:rPr>
          <w:rFonts w:cs="Arial"/>
          <w:b/>
        </w:rPr>
      </w:pPr>
    </w:p>
    <w:p w:rsidR="00F677B4" w:rsidRPr="002B2119" w:rsidRDefault="00F677B4" w:rsidP="00B2129D">
      <w:pPr>
        <w:tabs>
          <w:tab w:val="left" w:pos="5056"/>
        </w:tabs>
        <w:ind w:right="-518"/>
        <w:rPr>
          <w:rFonts w:cs="Arial"/>
          <w:b/>
        </w:rPr>
      </w:pPr>
    </w:p>
    <w:p w:rsidR="00B2129D" w:rsidRPr="002B2119" w:rsidRDefault="00B2129D" w:rsidP="00B2129D">
      <w:pPr>
        <w:tabs>
          <w:tab w:val="left" w:pos="5056"/>
        </w:tabs>
        <w:ind w:right="-518"/>
        <w:rPr>
          <w:rFonts w:cs="Arial"/>
          <w:b/>
        </w:rPr>
      </w:pPr>
      <w:r w:rsidRPr="002B2119">
        <w:rPr>
          <w:rFonts w:cs="Arial"/>
          <w:b/>
        </w:rPr>
        <w:t xml:space="preserve">DIP. JUAN CARLOS GUERRA LÓPEZ NEGRETE                  </w:t>
      </w:r>
      <w:r w:rsidRPr="002B2119">
        <w:rPr>
          <w:rFonts w:cs="Arial"/>
          <w:b/>
        </w:rPr>
        <w:tab/>
        <w:t>DIP. FERNANDO IZAGUIRRE VALDES</w:t>
      </w:r>
    </w:p>
    <w:p w:rsidR="00B2129D" w:rsidRPr="002B2119" w:rsidRDefault="00B2129D" w:rsidP="00B2129D">
      <w:pPr>
        <w:tabs>
          <w:tab w:val="left" w:pos="5056"/>
        </w:tabs>
        <w:rPr>
          <w:rFonts w:cs="Arial"/>
          <w:b/>
        </w:rPr>
      </w:pPr>
    </w:p>
    <w:p w:rsidR="00B2129D" w:rsidRPr="002B2119" w:rsidRDefault="00B2129D" w:rsidP="00B2129D">
      <w:pPr>
        <w:tabs>
          <w:tab w:val="left" w:pos="5056"/>
        </w:tabs>
        <w:rPr>
          <w:rFonts w:cs="Arial"/>
          <w:b/>
        </w:rPr>
      </w:pPr>
    </w:p>
    <w:p w:rsidR="00B2129D" w:rsidRPr="002B2119" w:rsidRDefault="00B2129D" w:rsidP="00B2129D">
      <w:pPr>
        <w:tabs>
          <w:tab w:val="left" w:pos="5056"/>
        </w:tabs>
        <w:rPr>
          <w:rFonts w:cs="Arial"/>
          <w:b/>
        </w:rPr>
      </w:pPr>
      <w:r w:rsidRPr="002B2119">
        <w:rPr>
          <w:rFonts w:cs="Arial"/>
          <w:b/>
        </w:rPr>
        <w:t>D</w:t>
      </w:r>
      <w:r w:rsidR="00F70D80" w:rsidRPr="002B2119">
        <w:rPr>
          <w:rFonts w:cs="Arial"/>
          <w:b/>
        </w:rPr>
        <w:t xml:space="preserve">IP. ROSA NILDA GONZÁLEZ NORIEG                  </w:t>
      </w:r>
      <w:r w:rsidRPr="002B2119">
        <w:rPr>
          <w:rFonts w:cs="Arial"/>
          <w:b/>
        </w:rPr>
        <w:t>DIP. GABRIELA ZAPOPAN GARZA GALVÁN</w:t>
      </w:r>
    </w:p>
    <w:p w:rsidR="00B2129D" w:rsidRPr="002B2119" w:rsidRDefault="00B2129D" w:rsidP="00B2129D">
      <w:pPr>
        <w:tabs>
          <w:tab w:val="left" w:pos="5056"/>
        </w:tabs>
        <w:rPr>
          <w:rFonts w:cs="Arial"/>
          <w:b/>
        </w:rPr>
      </w:pPr>
    </w:p>
    <w:p w:rsidR="00B2129D" w:rsidRPr="002B2119" w:rsidRDefault="00B2129D" w:rsidP="00B2129D">
      <w:pPr>
        <w:tabs>
          <w:tab w:val="left" w:pos="5056"/>
        </w:tabs>
        <w:rPr>
          <w:rFonts w:cs="Arial"/>
          <w:b/>
        </w:rPr>
      </w:pPr>
    </w:p>
    <w:p w:rsidR="00B2129D" w:rsidRPr="002B2119" w:rsidRDefault="00F70D80" w:rsidP="00B2129D">
      <w:pPr>
        <w:tabs>
          <w:tab w:val="left" w:pos="5056"/>
        </w:tabs>
        <w:rPr>
          <w:rFonts w:cs="Arial"/>
          <w:b/>
        </w:rPr>
      </w:pPr>
      <w:r w:rsidRPr="002B2119">
        <w:rPr>
          <w:rFonts w:cs="Arial"/>
          <w:b/>
        </w:rPr>
        <w:t xml:space="preserve">DIP. JUAN ANTONIO GARCÍA VILLA                       </w:t>
      </w:r>
      <w:r w:rsidR="00B2129D" w:rsidRPr="002B2119">
        <w:rPr>
          <w:rFonts w:cs="Arial"/>
          <w:b/>
        </w:rPr>
        <w:t xml:space="preserve">  DIP. MARÍA EUGENIA CAZARES MARTINEZ</w:t>
      </w:r>
    </w:p>
    <w:p w:rsidR="00B2129D" w:rsidRPr="002B2119" w:rsidRDefault="00B2129D" w:rsidP="00B2129D">
      <w:pPr>
        <w:tabs>
          <w:tab w:val="left" w:pos="5056"/>
        </w:tabs>
        <w:rPr>
          <w:rFonts w:cs="Arial"/>
          <w:b/>
        </w:rPr>
      </w:pPr>
    </w:p>
    <w:p w:rsidR="00354188" w:rsidRPr="002B2119" w:rsidRDefault="00354188" w:rsidP="00F70D80">
      <w:pPr>
        <w:tabs>
          <w:tab w:val="left" w:pos="5056"/>
        </w:tabs>
        <w:rPr>
          <w:rFonts w:cs="Arial"/>
          <w:b/>
        </w:rPr>
      </w:pPr>
    </w:p>
    <w:p w:rsidR="00354188" w:rsidRPr="002B2119" w:rsidRDefault="00354188" w:rsidP="00AB49DA">
      <w:pPr>
        <w:tabs>
          <w:tab w:val="left" w:pos="5056"/>
        </w:tabs>
        <w:rPr>
          <w:rFonts w:cs="Arial"/>
        </w:rPr>
      </w:pPr>
      <w:r w:rsidRPr="002B2119">
        <w:rPr>
          <w:rFonts w:cs="Arial"/>
        </w:rPr>
        <w:t>Es cuanto, Diputado Presidente.</w:t>
      </w:r>
    </w:p>
    <w:p w:rsidR="00354188" w:rsidRPr="002B2119" w:rsidRDefault="00354188" w:rsidP="00AB49DA">
      <w:pPr>
        <w:tabs>
          <w:tab w:val="left" w:pos="5056"/>
        </w:tabs>
        <w:rPr>
          <w:rFonts w:cs="Arial"/>
        </w:rPr>
      </w:pPr>
    </w:p>
    <w:p w:rsidR="00354188" w:rsidRPr="002B2119" w:rsidRDefault="00354188" w:rsidP="00AB49DA">
      <w:pPr>
        <w:tabs>
          <w:tab w:val="left" w:pos="5056"/>
        </w:tabs>
        <w:rPr>
          <w:rFonts w:cs="Arial"/>
          <w:b/>
        </w:rPr>
      </w:pPr>
      <w:r w:rsidRPr="002B2119">
        <w:rPr>
          <w:rFonts w:cs="Arial"/>
          <w:b/>
        </w:rPr>
        <w:t>Diputado Presi</w:t>
      </w:r>
      <w:r w:rsidR="00AB49DA" w:rsidRPr="002B2119">
        <w:rPr>
          <w:rFonts w:cs="Arial"/>
          <w:b/>
        </w:rPr>
        <w:t>dente Juan Antonio García Villa:</w:t>
      </w:r>
    </w:p>
    <w:p w:rsidR="00AB49DA" w:rsidRPr="002B2119" w:rsidRDefault="00AB49DA" w:rsidP="00AB49DA">
      <w:pPr>
        <w:tabs>
          <w:tab w:val="left" w:pos="5056"/>
        </w:tabs>
        <w:rPr>
          <w:rFonts w:cs="Arial"/>
        </w:rPr>
      </w:pPr>
      <w:r w:rsidRPr="002B2119">
        <w:rPr>
          <w:rFonts w:cs="Arial"/>
        </w:rPr>
        <w:t xml:space="preserve">Se somete a votación la solicitud para que se considere de urgente u obvia resolución, la proposición con Punto de Acuerdo que acaba de leer el Diputado Aguado Gómez.  Diputada Secretaria Rosa Nilda González Noriega sírvase tomar nota e informar sobre el resultado de la votación. </w:t>
      </w:r>
    </w:p>
    <w:p w:rsidR="00AB49DA" w:rsidRPr="002B2119" w:rsidRDefault="00AB49DA" w:rsidP="00AB49DA">
      <w:pPr>
        <w:tabs>
          <w:tab w:val="left" w:pos="5056"/>
        </w:tabs>
        <w:rPr>
          <w:rFonts w:cs="Arial"/>
        </w:rPr>
      </w:pPr>
    </w:p>
    <w:p w:rsidR="00AB49DA" w:rsidRPr="002B2119" w:rsidRDefault="00AB49DA" w:rsidP="00AB49DA">
      <w:pPr>
        <w:tabs>
          <w:tab w:val="left" w:pos="5056"/>
        </w:tabs>
        <w:rPr>
          <w:rFonts w:cs="Arial"/>
        </w:rPr>
      </w:pPr>
      <w:r w:rsidRPr="002B2119">
        <w:rPr>
          <w:rFonts w:cs="Arial"/>
        </w:rPr>
        <w:t xml:space="preserve">Se abre el sistema.  Se cierra el sistema. </w:t>
      </w:r>
    </w:p>
    <w:p w:rsidR="00AB49DA" w:rsidRPr="002B2119" w:rsidRDefault="00AB49DA" w:rsidP="00AB49DA">
      <w:pPr>
        <w:tabs>
          <w:tab w:val="left" w:pos="5056"/>
        </w:tabs>
        <w:rPr>
          <w:rFonts w:cs="Arial"/>
        </w:rPr>
      </w:pPr>
    </w:p>
    <w:p w:rsidR="00AB49DA" w:rsidRPr="002B2119" w:rsidRDefault="00AB49DA" w:rsidP="00AB49DA">
      <w:pPr>
        <w:tabs>
          <w:tab w:val="left" w:pos="5056"/>
        </w:tabs>
        <w:rPr>
          <w:rFonts w:cs="Arial"/>
          <w:b/>
        </w:rPr>
      </w:pPr>
      <w:r w:rsidRPr="002B2119">
        <w:rPr>
          <w:rFonts w:cs="Arial"/>
          <w:b/>
        </w:rPr>
        <w:t>Diputada Secretaria Rosa Nilda González Noriega:</w:t>
      </w:r>
    </w:p>
    <w:p w:rsidR="006157A7" w:rsidRPr="00F677B4" w:rsidRDefault="006157A7" w:rsidP="00AB49DA">
      <w:pPr>
        <w:tabs>
          <w:tab w:val="left" w:pos="5056"/>
        </w:tabs>
        <w:rPr>
          <w:rFonts w:cs="Arial"/>
          <w:b/>
        </w:rPr>
      </w:pPr>
      <w:r w:rsidRPr="00F677B4">
        <w:rPr>
          <w:rFonts w:cs="Arial"/>
          <w:b/>
        </w:rPr>
        <w:t xml:space="preserve">Diputado Presidente, el resultado de la votación es el siguiente: 24 votos a favor; 0 votos en contra y 0 abstenciones. </w:t>
      </w:r>
    </w:p>
    <w:p w:rsidR="006157A7" w:rsidRPr="002B2119" w:rsidRDefault="006157A7" w:rsidP="00AB49DA">
      <w:pPr>
        <w:tabs>
          <w:tab w:val="left" w:pos="5056"/>
        </w:tabs>
        <w:rPr>
          <w:rFonts w:cs="Arial"/>
        </w:rPr>
      </w:pPr>
    </w:p>
    <w:p w:rsidR="006157A7" w:rsidRPr="002B2119" w:rsidRDefault="006157A7" w:rsidP="00AB49DA">
      <w:pPr>
        <w:tabs>
          <w:tab w:val="left" w:pos="5056"/>
        </w:tabs>
        <w:rPr>
          <w:rFonts w:cs="Arial"/>
          <w:b/>
        </w:rPr>
      </w:pPr>
      <w:r w:rsidRPr="002B2119">
        <w:rPr>
          <w:rFonts w:cs="Arial"/>
          <w:b/>
        </w:rPr>
        <w:t>Diputado Presidente Juan Antonio García Villa:</w:t>
      </w:r>
    </w:p>
    <w:p w:rsidR="006157A7" w:rsidRPr="002B2119" w:rsidRDefault="006157A7" w:rsidP="00AB49DA">
      <w:pPr>
        <w:tabs>
          <w:tab w:val="left" w:pos="5056"/>
        </w:tabs>
        <w:rPr>
          <w:rFonts w:cs="Arial"/>
        </w:rPr>
      </w:pPr>
      <w:r w:rsidRPr="002B2119">
        <w:rPr>
          <w:rFonts w:cs="Arial"/>
        </w:rPr>
        <w:t xml:space="preserve">Se aprueba por unanimidad la solicitud para que la proposición que se dio a conocer sea considerada de urgente u obvia resolución. </w:t>
      </w:r>
    </w:p>
    <w:p w:rsidR="006157A7" w:rsidRPr="002B2119" w:rsidRDefault="006157A7" w:rsidP="00AB49DA">
      <w:pPr>
        <w:tabs>
          <w:tab w:val="left" w:pos="5056"/>
        </w:tabs>
        <w:rPr>
          <w:rFonts w:cs="Arial"/>
        </w:rPr>
      </w:pPr>
    </w:p>
    <w:p w:rsidR="006157A7" w:rsidRPr="002B2119" w:rsidRDefault="006157A7" w:rsidP="00AB49DA">
      <w:pPr>
        <w:tabs>
          <w:tab w:val="left" w:pos="5056"/>
        </w:tabs>
        <w:rPr>
          <w:rFonts w:cs="Arial"/>
        </w:rPr>
      </w:pPr>
      <w:r w:rsidRPr="002B2119">
        <w:rPr>
          <w:rFonts w:cs="Arial"/>
        </w:rPr>
        <w:t xml:space="preserve">A continuación, se somete a consideración de los Diputados el Punto de Acuerdo contenido en la proposición.  Si alguien desea intervenir, sírvase manifestarlo mediante el sistema electrónico a fin de registrar su intervención. </w:t>
      </w:r>
    </w:p>
    <w:p w:rsidR="00F4334B" w:rsidRPr="002B2119" w:rsidRDefault="00F4334B" w:rsidP="00AB49DA">
      <w:pPr>
        <w:tabs>
          <w:tab w:val="left" w:pos="5056"/>
        </w:tabs>
        <w:rPr>
          <w:rFonts w:cs="Arial"/>
        </w:rPr>
      </w:pPr>
    </w:p>
    <w:p w:rsidR="00F4334B" w:rsidRPr="002B2119" w:rsidRDefault="00F4334B" w:rsidP="00AB49DA">
      <w:pPr>
        <w:tabs>
          <w:tab w:val="left" w:pos="5056"/>
        </w:tabs>
        <w:rPr>
          <w:rFonts w:cs="Arial"/>
        </w:rPr>
      </w:pPr>
      <w:r w:rsidRPr="002B2119">
        <w:rPr>
          <w:rFonts w:cs="Arial"/>
        </w:rPr>
        <w:t>¿Diputada Lucía Azucena Ramos Ramos, en qué sentido?</w:t>
      </w:r>
    </w:p>
    <w:p w:rsidR="00F4334B" w:rsidRPr="002B2119" w:rsidRDefault="00F4334B" w:rsidP="00AB49DA">
      <w:pPr>
        <w:tabs>
          <w:tab w:val="left" w:pos="5056"/>
        </w:tabs>
        <w:rPr>
          <w:rFonts w:cs="Arial"/>
        </w:rPr>
      </w:pPr>
    </w:p>
    <w:p w:rsidR="00F4334B" w:rsidRPr="002B2119" w:rsidRDefault="00F4334B" w:rsidP="00AB49DA">
      <w:pPr>
        <w:tabs>
          <w:tab w:val="left" w:pos="5056"/>
        </w:tabs>
        <w:rPr>
          <w:rFonts w:cs="Arial"/>
          <w:b/>
        </w:rPr>
      </w:pPr>
      <w:r w:rsidRPr="002B2119">
        <w:rPr>
          <w:rFonts w:cs="Arial"/>
          <w:b/>
        </w:rPr>
        <w:t>Diputada Lucía Azucena Ramos Ramos:</w:t>
      </w:r>
    </w:p>
    <w:p w:rsidR="00F4334B" w:rsidRPr="002B2119" w:rsidRDefault="00F4334B" w:rsidP="00AB49DA">
      <w:pPr>
        <w:tabs>
          <w:tab w:val="left" w:pos="5056"/>
        </w:tabs>
        <w:rPr>
          <w:rFonts w:cs="Arial"/>
        </w:rPr>
      </w:pPr>
      <w:r w:rsidRPr="002B2119">
        <w:rPr>
          <w:rFonts w:cs="Arial"/>
        </w:rPr>
        <w:t xml:space="preserve">Por supuesto a favor, solo me permite hacer algunos comentarios. </w:t>
      </w:r>
    </w:p>
    <w:p w:rsidR="00F4334B" w:rsidRPr="002B2119" w:rsidRDefault="00F4334B" w:rsidP="00AB49DA">
      <w:pPr>
        <w:tabs>
          <w:tab w:val="left" w:pos="5056"/>
        </w:tabs>
        <w:rPr>
          <w:rFonts w:cs="Arial"/>
        </w:rPr>
      </w:pPr>
    </w:p>
    <w:p w:rsidR="00F4334B" w:rsidRPr="002B2119" w:rsidRDefault="00F4334B" w:rsidP="00AB49DA">
      <w:pPr>
        <w:tabs>
          <w:tab w:val="left" w:pos="5056"/>
        </w:tabs>
        <w:rPr>
          <w:rFonts w:cs="Arial"/>
          <w:b/>
        </w:rPr>
      </w:pPr>
      <w:r w:rsidRPr="002B2119">
        <w:rPr>
          <w:rFonts w:cs="Arial"/>
          <w:b/>
        </w:rPr>
        <w:t>Diputado Presidente Juan Antonio García Villa:</w:t>
      </w:r>
    </w:p>
    <w:p w:rsidR="00F4334B" w:rsidRPr="002B2119" w:rsidRDefault="00F4334B" w:rsidP="00AB49DA">
      <w:pPr>
        <w:tabs>
          <w:tab w:val="left" w:pos="5056"/>
        </w:tabs>
        <w:rPr>
          <w:rFonts w:cs="Arial"/>
        </w:rPr>
      </w:pPr>
      <w:r w:rsidRPr="002B2119">
        <w:rPr>
          <w:rFonts w:cs="Arial"/>
        </w:rPr>
        <w:t>Muy bien, se registra la intervención de la Diputada Ramos Ramos.  ¿Alguien más?</w:t>
      </w:r>
    </w:p>
    <w:p w:rsidR="00F4334B" w:rsidRPr="002B2119" w:rsidRDefault="00F4334B" w:rsidP="00AB49DA">
      <w:pPr>
        <w:tabs>
          <w:tab w:val="left" w:pos="5056"/>
        </w:tabs>
        <w:rPr>
          <w:rFonts w:cs="Arial"/>
        </w:rPr>
      </w:pPr>
    </w:p>
    <w:p w:rsidR="00F4334B" w:rsidRPr="002B2119" w:rsidRDefault="00F4334B" w:rsidP="00AB49DA">
      <w:pPr>
        <w:tabs>
          <w:tab w:val="left" w:pos="5056"/>
        </w:tabs>
        <w:rPr>
          <w:rFonts w:cs="Arial"/>
        </w:rPr>
      </w:pPr>
      <w:r w:rsidRPr="002B2119">
        <w:rPr>
          <w:rFonts w:cs="Arial"/>
        </w:rPr>
        <w:t xml:space="preserve">Se cierra el turno con un solo orador, la Diputada Ramos Ramos. Adelante por favor. </w:t>
      </w:r>
    </w:p>
    <w:p w:rsidR="00F4334B" w:rsidRPr="002B2119" w:rsidRDefault="00F4334B" w:rsidP="00AB49DA">
      <w:pPr>
        <w:tabs>
          <w:tab w:val="left" w:pos="5056"/>
        </w:tabs>
        <w:rPr>
          <w:rFonts w:cs="Arial"/>
          <w:b/>
        </w:rPr>
      </w:pPr>
    </w:p>
    <w:p w:rsidR="00F4334B" w:rsidRPr="002B2119" w:rsidRDefault="00FE0D6F" w:rsidP="00AB49DA">
      <w:pPr>
        <w:tabs>
          <w:tab w:val="left" w:pos="5056"/>
        </w:tabs>
        <w:rPr>
          <w:rFonts w:cs="Arial"/>
          <w:b/>
        </w:rPr>
      </w:pPr>
      <w:r w:rsidRPr="002B2119">
        <w:rPr>
          <w:rFonts w:cs="Arial"/>
          <w:b/>
        </w:rPr>
        <w:t>Diputado Gerardo Abraham Aguado Gómez:</w:t>
      </w:r>
    </w:p>
    <w:p w:rsidR="00FE0D6F" w:rsidRPr="002B2119" w:rsidRDefault="00F05153" w:rsidP="00AB49DA">
      <w:pPr>
        <w:tabs>
          <w:tab w:val="left" w:pos="5056"/>
        </w:tabs>
        <w:rPr>
          <w:rFonts w:cs="Arial"/>
        </w:rPr>
      </w:pPr>
      <w:r w:rsidRPr="002B2119">
        <w:rPr>
          <w:rFonts w:cs="Arial"/>
        </w:rPr>
        <w:t>Diputado, Diputado, e</w:t>
      </w:r>
      <w:r w:rsidR="00FE0D6F" w:rsidRPr="002B2119">
        <w:rPr>
          <w:rFonts w:cs="Arial"/>
        </w:rPr>
        <w:t xml:space="preserve">s que a lo mejor un poco tarde, batalle aquí con el botón, también solicité la intervención. </w:t>
      </w:r>
    </w:p>
    <w:p w:rsidR="00FE0D6F" w:rsidRPr="002B2119" w:rsidRDefault="00FE0D6F" w:rsidP="00AB49DA">
      <w:pPr>
        <w:tabs>
          <w:tab w:val="left" w:pos="5056"/>
        </w:tabs>
        <w:rPr>
          <w:rFonts w:cs="Arial"/>
        </w:rPr>
      </w:pPr>
    </w:p>
    <w:p w:rsidR="00FE0D6F" w:rsidRPr="002B2119" w:rsidRDefault="00FE0D6F" w:rsidP="00AB49DA">
      <w:pPr>
        <w:tabs>
          <w:tab w:val="left" w:pos="5056"/>
        </w:tabs>
        <w:rPr>
          <w:rFonts w:cs="Arial"/>
          <w:b/>
        </w:rPr>
      </w:pPr>
      <w:r w:rsidRPr="002B2119">
        <w:rPr>
          <w:rFonts w:cs="Arial"/>
          <w:b/>
        </w:rPr>
        <w:t>Diputado Presidente Juan Antonio García Villa:</w:t>
      </w:r>
    </w:p>
    <w:p w:rsidR="00FE0D6F" w:rsidRPr="002B2119" w:rsidRDefault="00FE0D6F" w:rsidP="00AB49DA">
      <w:pPr>
        <w:tabs>
          <w:tab w:val="left" w:pos="5056"/>
        </w:tabs>
        <w:rPr>
          <w:rFonts w:cs="Arial"/>
        </w:rPr>
      </w:pPr>
      <w:r w:rsidRPr="002B2119">
        <w:rPr>
          <w:rFonts w:cs="Arial"/>
        </w:rPr>
        <w:t xml:space="preserve">Resulta ocioso preguntarle en qué sentido, verdad. </w:t>
      </w:r>
    </w:p>
    <w:p w:rsidR="00FE0D6F" w:rsidRPr="002B2119" w:rsidRDefault="00FE0D6F" w:rsidP="00AB49DA">
      <w:pPr>
        <w:tabs>
          <w:tab w:val="left" w:pos="5056"/>
        </w:tabs>
        <w:rPr>
          <w:rFonts w:cs="Arial"/>
        </w:rPr>
      </w:pPr>
    </w:p>
    <w:p w:rsidR="00FE0D6F" w:rsidRPr="002B2119" w:rsidRDefault="00FE0D6F" w:rsidP="00AB49DA">
      <w:pPr>
        <w:tabs>
          <w:tab w:val="left" w:pos="5056"/>
        </w:tabs>
        <w:rPr>
          <w:rFonts w:cs="Arial"/>
          <w:b/>
        </w:rPr>
      </w:pPr>
      <w:r w:rsidRPr="002B2119">
        <w:rPr>
          <w:rFonts w:cs="Arial"/>
          <w:b/>
        </w:rPr>
        <w:t>Diputado Gerardo Abraham Aguado Gómez:</w:t>
      </w:r>
    </w:p>
    <w:p w:rsidR="00FE0D6F" w:rsidRPr="002B2119" w:rsidRDefault="00FE0D6F" w:rsidP="00AB49DA">
      <w:pPr>
        <w:tabs>
          <w:tab w:val="left" w:pos="5056"/>
        </w:tabs>
        <w:rPr>
          <w:rFonts w:cs="Arial"/>
        </w:rPr>
      </w:pPr>
      <w:r w:rsidRPr="002B2119">
        <w:rPr>
          <w:rFonts w:cs="Arial"/>
        </w:rPr>
        <w:t xml:space="preserve">A favor. </w:t>
      </w:r>
    </w:p>
    <w:p w:rsidR="00FE0D6F" w:rsidRPr="002B2119" w:rsidRDefault="00FE0D6F" w:rsidP="00AB49DA">
      <w:pPr>
        <w:tabs>
          <w:tab w:val="left" w:pos="5056"/>
        </w:tabs>
        <w:rPr>
          <w:rFonts w:cs="Arial"/>
        </w:rPr>
      </w:pPr>
    </w:p>
    <w:p w:rsidR="00FE0D6F" w:rsidRPr="002B2119" w:rsidRDefault="00FE0D6F" w:rsidP="00AB49DA">
      <w:pPr>
        <w:tabs>
          <w:tab w:val="left" w:pos="5056"/>
        </w:tabs>
        <w:rPr>
          <w:rFonts w:cs="Arial"/>
          <w:b/>
        </w:rPr>
      </w:pPr>
      <w:r w:rsidRPr="002B2119">
        <w:rPr>
          <w:rFonts w:cs="Arial"/>
          <w:b/>
        </w:rPr>
        <w:t>Diputado Presidente Juan Antonio García Villa:</w:t>
      </w:r>
    </w:p>
    <w:p w:rsidR="00FE0D6F" w:rsidRPr="002B2119" w:rsidRDefault="00FE0D6F" w:rsidP="00AB49DA">
      <w:pPr>
        <w:tabs>
          <w:tab w:val="left" w:pos="5056"/>
        </w:tabs>
        <w:rPr>
          <w:rFonts w:cs="Arial"/>
        </w:rPr>
      </w:pPr>
      <w:r w:rsidRPr="002B2119">
        <w:rPr>
          <w:rFonts w:cs="Arial"/>
        </w:rPr>
        <w:t xml:space="preserve">Adelante Diputada Ramos. </w:t>
      </w:r>
    </w:p>
    <w:p w:rsidR="00FE0D6F" w:rsidRPr="002B2119" w:rsidRDefault="00FE0D6F" w:rsidP="00AB49DA">
      <w:pPr>
        <w:tabs>
          <w:tab w:val="left" w:pos="5056"/>
        </w:tabs>
        <w:rPr>
          <w:rFonts w:cs="Arial"/>
        </w:rPr>
      </w:pPr>
    </w:p>
    <w:p w:rsidR="00FE0D6F" w:rsidRPr="002B2119" w:rsidRDefault="00FE0D6F" w:rsidP="00AB49DA">
      <w:pPr>
        <w:tabs>
          <w:tab w:val="left" w:pos="5056"/>
        </w:tabs>
        <w:rPr>
          <w:rFonts w:cs="Arial"/>
          <w:b/>
        </w:rPr>
      </w:pPr>
      <w:r w:rsidRPr="002B2119">
        <w:rPr>
          <w:rFonts w:cs="Arial"/>
          <w:b/>
        </w:rPr>
        <w:t>Diputada Lucía Azucena Ramos Ramos:</w:t>
      </w:r>
    </w:p>
    <w:p w:rsidR="00FE0D6F" w:rsidRPr="002B2119" w:rsidRDefault="00FE0D6F" w:rsidP="00AB49DA">
      <w:pPr>
        <w:tabs>
          <w:tab w:val="left" w:pos="5056"/>
        </w:tabs>
        <w:rPr>
          <w:rFonts w:cs="Arial"/>
        </w:rPr>
      </w:pPr>
      <w:r w:rsidRPr="002B2119">
        <w:rPr>
          <w:rFonts w:cs="Arial"/>
        </w:rPr>
        <w:t xml:space="preserve">Muchas gracias, Diputado Presidente. </w:t>
      </w:r>
    </w:p>
    <w:p w:rsidR="00FE0D6F" w:rsidRPr="002B2119" w:rsidRDefault="00FE0D6F" w:rsidP="00AB49DA">
      <w:pPr>
        <w:tabs>
          <w:tab w:val="left" w:pos="5056"/>
        </w:tabs>
        <w:rPr>
          <w:rFonts w:cs="Arial"/>
        </w:rPr>
      </w:pPr>
    </w:p>
    <w:p w:rsidR="00FE0D6F" w:rsidRPr="002B2119" w:rsidRDefault="00FE0D6F" w:rsidP="00AB49DA">
      <w:pPr>
        <w:tabs>
          <w:tab w:val="left" w:pos="5056"/>
        </w:tabs>
        <w:rPr>
          <w:rFonts w:cs="Arial"/>
        </w:rPr>
      </w:pPr>
      <w:r w:rsidRPr="002B2119">
        <w:rPr>
          <w:rFonts w:cs="Arial"/>
        </w:rPr>
        <w:t>Considero que en primer término hay que señalar que el artículo 51 de la Ley de Rendición de Cuentas y Fiscalización Superior del Estado de Coahuila establece cuál debe ser el contenido del informe anual de resultado y en ninguna de las fracciones hace referencia al tema de las denuncias y esto se debe a que no es en este informe en el que se señala este asunto, sino en el informe de seguimiento que la Auditoría Superior presenta al Congreso</w:t>
      </w:r>
      <w:r w:rsidR="00404845" w:rsidRPr="002B2119">
        <w:rPr>
          <w:rFonts w:cs="Arial"/>
        </w:rPr>
        <w:t>, d</w:t>
      </w:r>
      <w:r w:rsidRPr="002B2119">
        <w:rPr>
          <w:rFonts w:cs="Arial"/>
        </w:rPr>
        <w:t xml:space="preserve">entro del siguiente mes al cierre de cada semestre, es decir, presenta dos informes de seguimiento en el que comunica sobre el estado que guardan las observaciones, recomendaciones y demás acciones que deriven de los resultados de las auditorías practicadas. </w:t>
      </w:r>
    </w:p>
    <w:p w:rsidR="00FE0D6F" w:rsidRPr="002B2119" w:rsidRDefault="00FE0D6F" w:rsidP="00AB49DA">
      <w:pPr>
        <w:tabs>
          <w:tab w:val="left" w:pos="5056"/>
        </w:tabs>
        <w:rPr>
          <w:rFonts w:cs="Arial"/>
        </w:rPr>
      </w:pPr>
    </w:p>
    <w:p w:rsidR="00FE0D6F" w:rsidRPr="002B2119" w:rsidRDefault="00FE0D6F" w:rsidP="00AB49DA">
      <w:pPr>
        <w:tabs>
          <w:tab w:val="left" w:pos="5056"/>
        </w:tabs>
        <w:rPr>
          <w:rFonts w:cs="Arial"/>
        </w:rPr>
      </w:pPr>
      <w:r w:rsidRPr="002B2119">
        <w:rPr>
          <w:rFonts w:cs="Arial"/>
        </w:rPr>
        <w:t xml:space="preserve">Además este tema ya se ha abordado en otras ocasiones y se ha dado contestación por lo que es importante darle puntual seguimiento a estas contestaciones que al final de cuentas pues son las contestaciones que se derivan de nuestros Puntos de Acuerdo que presentamos aquí en tribuna </w:t>
      </w:r>
    </w:p>
    <w:p w:rsidR="00FE0D6F" w:rsidRPr="002B2119" w:rsidRDefault="00FE0D6F" w:rsidP="00AB49DA">
      <w:pPr>
        <w:tabs>
          <w:tab w:val="left" w:pos="5056"/>
        </w:tabs>
        <w:rPr>
          <w:rFonts w:cs="Arial"/>
        </w:rPr>
      </w:pPr>
    </w:p>
    <w:p w:rsidR="00FE0D6F" w:rsidRPr="002B2119" w:rsidRDefault="00FE0D6F" w:rsidP="00AB49DA">
      <w:pPr>
        <w:tabs>
          <w:tab w:val="left" w:pos="5056"/>
        </w:tabs>
        <w:rPr>
          <w:rFonts w:cs="Arial"/>
        </w:rPr>
      </w:pPr>
      <w:r w:rsidRPr="002B2119">
        <w:rPr>
          <w:rFonts w:cs="Arial"/>
        </w:rPr>
        <w:t xml:space="preserve">El Grupo Parlamentario "Gral. Andrés S. Viesca", del Partido Revolucionario Institucional, al inicio de esta Legislatura planteamos un Punto de Acuerdo que fue aprobado por unanimidad con el objeto de exhortar a la Fiscalía General del Estado para que en el ámbito de sus competencias investigara a fondo todas y cada una de las denuncias presentadas por la </w:t>
      </w:r>
      <w:r w:rsidR="00404845" w:rsidRPr="002B2119">
        <w:rPr>
          <w:rFonts w:cs="Arial"/>
        </w:rPr>
        <w:t>Auditoría Superior del Estado, y</w:t>
      </w:r>
      <w:r w:rsidRPr="002B2119">
        <w:rPr>
          <w:rFonts w:cs="Arial"/>
        </w:rPr>
        <w:t xml:space="preserve"> asimismo informará sobre el número de denuncias que han sido presentadas por dicho órgano de fiscalización. </w:t>
      </w:r>
    </w:p>
    <w:p w:rsidR="00FE0D6F" w:rsidRPr="002B2119" w:rsidRDefault="00FE0D6F" w:rsidP="00AB49DA">
      <w:pPr>
        <w:tabs>
          <w:tab w:val="left" w:pos="5056"/>
        </w:tabs>
        <w:rPr>
          <w:rFonts w:cs="Arial"/>
        </w:rPr>
      </w:pPr>
    </w:p>
    <w:p w:rsidR="00CE59FA" w:rsidRPr="002B2119" w:rsidRDefault="00FE0D6F" w:rsidP="00AB49DA">
      <w:pPr>
        <w:tabs>
          <w:tab w:val="left" w:pos="5056"/>
        </w:tabs>
        <w:rPr>
          <w:rFonts w:cs="Arial"/>
        </w:rPr>
      </w:pPr>
      <w:r w:rsidRPr="002B2119">
        <w:rPr>
          <w:rFonts w:cs="Arial"/>
        </w:rPr>
        <w:t xml:space="preserve">También hemos aprobado diversos Puntos de Acuerdo del PAN, de UDC, </w:t>
      </w:r>
      <w:r w:rsidR="00CE59FA" w:rsidRPr="002B2119">
        <w:rPr>
          <w:rFonts w:cs="Arial"/>
        </w:rPr>
        <w:t xml:space="preserve">en los que se ha solicitado información referente a las denuncias que ha presentado la Auditoría Superior del Estado, y ésta no será la excepción, por lo que votaremos este Punto de Acuerdo a favor, exhortándolos por supuesto compañeros Diputados a que seamos serios en este tema y analicemos cada uno de los asuntos que nuestro órgano de fiscalización nos dé a conocer siendo responsables con esta información, en los términos que establece la ley. </w:t>
      </w:r>
    </w:p>
    <w:p w:rsidR="00CE59FA" w:rsidRPr="002B2119" w:rsidRDefault="00CE59FA" w:rsidP="00AB49DA">
      <w:pPr>
        <w:tabs>
          <w:tab w:val="left" w:pos="5056"/>
        </w:tabs>
        <w:rPr>
          <w:rFonts w:cs="Arial"/>
        </w:rPr>
      </w:pPr>
    </w:p>
    <w:p w:rsidR="00CE59FA" w:rsidRPr="002B2119" w:rsidRDefault="00CE59FA" w:rsidP="00AB49DA">
      <w:pPr>
        <w:tabs>
          <w:tab w:val="left" w:pos="5056"/>
        </w:tabs>
        <w:rPr>
          <w:rFonts w:cs="Arial"/>
        </w:rPr>
      </w:pPr>
      <w:r w:rsidRPr="002B2119">
        <w:rPr>
          <w:rFonts w:cs="Arial"/>
        </w:rPr>
        <w:t xml:space="preserve">Muchas gracias, Diputado Presidente. </w:t>
      </w:r>
    </w:p>
    <w:p w:rsidR="00CE59FA" w:rsidRPr="002B2119" w:rsidRDefault="00CE59FA" w:rsidP="00AB49DA">
      <w:pPr>
        <w:tabs>
          <w:tab w:val="left" w:pos="5056"/>
        </w:tabs>
        <w:rPr>
          <w:rFonts w:cs="Arial"/>
        </w:rPr>
      </w:pPr>
    </w:p>
    <w:p w:rsidR="00CE59FA" w:rsidRPr="002B2119" w:rsidRDefault="00CE59FA" w:rsidP="00AB49DA">
      <w:pPr>
        <w:tabs>
          <w:tab w:val="left" w:pos="5056"/>
        </w:tabs>
        <w:rPr>
          <w:rFonts w:cs="Arial"/>
          <w:b/>
        </w:rPr>
      </w:pPr>
      <w:r w:rsidRPr="002B2119">
        <w:rPr>
          <w:rFonts w:cs="Arial"/>
          <w:b/>
        </w:rPr>
        <w:t>Diputado Presidente Juan Antonio García Villa:</w:t>
      </w:r>
    </w:p>
    <w:p w:rsidR="00CE59FA" w:rsidRPr="002B2119" w:rsidRDefault="00CE59FA" w:rsidP="00AB49DA">
      <w:pPr>
        <w:tabs>
          <w:tab w:val="left" w:pos="5056"/>
        </w:tabs>
        <w:rPr>
          <w:rFonts w:cs="Arial"/>
        </w:rPr>
      </w:pPr>
      <w:r w:rsidRPr="002B2119">
        <w:rPr>
          <w:rFonts w:cs="Arial"/>
        </w:rPr>
        <w:t xml:space="preserve">Gracias Diputada Ramos Ramos. </w:t>
      </w:r>
    </w:p>
    <w:p w:rsidR="00CE59FA" w:rsidRPr="002B2119" w:rsidRDefault="00CE59FA" w:rsidP="00AB49DA">
      <w:pPr>
        <w:tabs>
          <w:tab w:val="left" w:pos="5056"/>
        </w:tabs>
        <w:rPr>
          <w:rFonts w:cs="Arial"/>
        </w:rPr>
      </w:pPr>
    </w:p>
    <w:p w:rsidR="00CE59FA" w:rsidRPr="002B2119" w:rsidRDefault="00CE59FA" w:rsidP="00AB49DA">
      <w:pPr>
        <w:tabs>
          <w:tab w:val="left" w:pos="5056"/>
        </w:tabs>
        <w:rPr>
          <w:rFonts w:cs="Arial"/>
        </w:rPr>
      </w:pPr>
      <w:r w:rsidRPr="002B2119">
        <w:rPr>
          <w:rFonts w:cs="Arial"/>
        </w:rPr>
        <w:t xml:space="preserve">Tiene el uso de la voz el Diputado Aguado Gómez para hablar a favor. </w:t>
      </w:r>
    </w:p>
    <w:p w:rsidR="00CE59FA" w:rsidRPr="002B2119" w:rsidRDefault="00CE59FA" w:rsidP="00AB49DA">
      <w:pPr>
        <w:tabs>
          <w:tab w:val="left" w:pos="5056"/>
        </w:tabs>
        <w:rPr>
          <w:rFonts w:cs="Arial"/>
        </w:rPr>
      </w:pPr>
    </w:p>
    <w:p w:rsidR="00CE59FA" w:rsidRPr="002B2119" w:rsidRDefault="00CE59FA" w:rsidP="00AB49DA">
      <w:pPr>
        <w:tabs>
          <w:tab w:val="left" w:pos="5056"/>
        </w:tabs>
        <w:rPr>
          <w:rFonts w:cs="Arial"/>
          <w:b/>
        </w:rPr>
      </w:pPr>
      <w:r w:rsidRPr="002B2119">
        <w:rPr>
          <w:rFonts w:cs="Arial"/>
          <w:b/>
        </w:rPr>
        <w:t xml:space="preserve">Diputado Gerardo Abraham Aguado Gómez: </w:t>
      </w:r>
    </w:p>
    <w:p w:rsidR="00CE59FA" w:rsidRPr="002B2119" w:rsidRDefault="00CE59FA" w:rsidP="00AB49DA">
      <w:pPr>
        <w:tabs>
          <w:tab w:val="left" w:pos="5056"/>
        </w:tabs>
        <w:rPr>
          <w:rFonts w:cs="Arial"/>
        </w:rPr>
      </w:pPr>
      <w:r w:rsidRPr="002B2119">
        <w:rPr>
          <w:rFonts w:cs="Arial"/>
        </w:rPr>
        <w:t xml:space="preserve">Gracias, Diputado Presidente. </w:t>
      </w:r>
    </w:p>
    <w:p w:rsidR="00CE59FA" w:rsidRPr="002B2119" w:rsidRDefault="00CE59FA" w:rsidP="00AB49DA">
      <w:pPr>
        <w:tabs>
          <w:tab w:val="left" w:pos="5056"/>
        </w:tabs>
        <w:rPr>
          <w:rFonts w:cs="Arial"/>
        </w:rPr>
      </w:pPr>
    </w:p>
    <w:p w:rsidR="00CE59FA" w:rsidRPr="002B2119" w:rsidRDefault="00CE59FA" w:rsidP="00AB49DA">
      <w:pPr>
        <w:tabs>
          <w:tab w:val="left" w:pos="5056"/>
        </w:tabs>
        <w:rPr>
          <w:rFonts w:cs="Arial"/>
        </w:rPr>
      </w:pPr>
      <w:r w:rsidRPr="002B2119">
        <w:rPr>
          <w:rFonts w:cs="Arial"/>
        </w:rPr>
        <w:t xml:space="preserve">Sí, celebro que se sumen a este Punto de Acuerdo, no esperaba menos, no esperaba menos sinceramente es un tema que a todos nos debe interesar, es un  tema de interés público, es un tema que a todos los coahuilenses les ha afectado, es un tema que ha perjudicado sin lugar a dudas las finanzas públicas del estado de Coahuila, y hemos sido insistentes con el tema y no hemos quitado el dedo en el renglón, por el origen de esta situación. </w:t>
      </w:r>
    </w:p>
    <w:p w:rsidR="00CE59FA" w:rsidRPr="002B2119" w:rsidRDefault="00CE59FA" w:rsidP="00AB49DA">
      <w:pPr>
        <w:tabs>
          <w:tab w:val="left" w:pos="5056"/>
        </w:tabs>
        <w:rPr>
          <w:rFonts w:cs="Arial"/>
        </w:rPr>
      </w:pPr>
    </w:p>
    <w:p w:rsidR="000C7BF0" w:rsidRPr="002B2119" w:rsidRDefault="00CE59FA" w:rsidP="00AB49DA">
      <w:pPr>
        <w:tabs>
          <w:tab w:val="left" w:pos="5056"/>
        </w:tabs>
        <w:rPr>
          <w:rFonts w:cs="Arial"/>
        </w:rPr>
      </w:pPr>
      <w:r w:rsidRPr="002B2119">
        <w:rPr>
          <w:rFonts w:cs="Arial"/>
        </w:rPr>
        <w:t xml:space="preserve">A mí me preocupa mucho y es la justificación de </w:t>
      </w:r>
      <w:r w:rsidR="00404845" w:rsidRPr="002B2119">
        <w:rPr>
          <w:rFonts w:cs="Arial"/>
        </w:rPr>
        <w:t>por qué</w:t>
      </w:r>
      <w:r w:rsidRPr="002B2119">
        <w:rPr>
          <w:rFonts w:cs="Arial"/>
        </w:rPr>
        <w:t xml:space="preserve"> presento este Punto de Acuerdo, en el año 2015, me parece, un año más un año menos, los grupos parlamentarios de Acción Nacional solicitaron información al Auditor Superior acerca de las denuncias que habían presentado respecto al tema de la megadeuda, al mismo tiempo se solicitó información al entonces Procurador Homero Ramos Gloria, en una dinámica bastante lamentable, uno y otro se tiraban la bola, uno decía primero que no había presentado las denuncias, el otro decía que no había recibido absolutamente nada, y a través de presión de medios de comunicación y del Grupo Parlamentario </w:t>
      </w:r>
      <w:r w:rsidR="000C7BF0" w:rsidRPr="002B2119">
        <w:rPr>
          <w:rFonts w:cs="Arial"/>
        </w:rPr>
        <w:t xml:space="preserve">de Acción Nacional en aquel momento tuvieron que aceptar que sí, que efectivamente había presentado el Auditor Superior del Estado las denuncias en teoría correspondientes por los delitos perpetuados en la megadeuda, por la contratación ilegal de créditos, por parte del Ejecutivo Estatal. </w:t>
      </w:r>
    </w:p>
    <w:p w:rsidR="000C7BF0" w:rsidRPr="002B2119" w:rsidRDefault="000C7BF0" w:rsidP="00AB49DA">
      <w:pPr>
        <w:tabs>
          <w:tab w:val="left" w:pos="5056"/>
        </w:tabs>
        <w:rPr>
          <w:rFonts w:cs="Arial"/>
        </w:rPr>
      </w:pPr>
    </w:p>
    <w:p w:rsidR="000C7BF0" w:rsidRPr="002B2119" w:rsidRDefault="000C7BF0" w:rsidP="00AB49DA">
      <w:pPr>
        <w:tabs>
          <w:tab w:val="left" w:pos="5056"/>
        </w:tabs>
        <w:rPr>
          <w:rFonts w:cs="Arial"/>
        </w:rPr>
      </w:pPr>
      <w:r w:rsidRPr="002B2119">
        <w:rPr>
          <w:rFonts w:cs="Arial"/>
        </w:rPr>
        <w:t>El problema fue, que cuando entrevistan al Procurador Homero Ramos Gloria, el Procurador dice que las denuncias estaban mal fundamentadas, fueron sobreselladas, este tema es preocupante y es por eso que no está demás compañeros Diputados, y repito, me alegro que se hayan sumado a este Punto de Acuerdo, no está demás solicitarlo porque</w:t>
      </w:r>
      <w:r w:rsidR="00AC2D88" w:rsidRPr="002B2119">
        <w:rPr>
          <w:rFonts w:cs="Arial"/>
        </w:rPr>
        <w:t>,</w:t>
      </w:r>
      <w:r w:rsidRPr="002B2119">
        <w:rPr>
          <w:rFonts w:cs="Arial"/>
        </w:rPr>
        <w:t xml:space="preserve"> que no olvide el Auditor Superior del Estado que debemos trabajar en coordinación e incluso ese principio, porque también ya lo vi en medios de comunicación al Auditor Superior del Estado </w:t>
      </w:r>
      <w:r w:rsidR="00AC2D88" w:rsidRPr="002B2119">
        <w:rPr>
          <w:rFonts w:cs="Arial"/>
        </w:rPr>
        <w:t xml:space="preserve">curándose </w:t>
      </w:r>
      <w:r w:rsidRPr="002B2119">
        <w:rPr>
          <w:rFonts w:cs="Arial"/>
        </w:rPr>
        <w:t xml:space="preserve"> en salud, el principio de reserva </w:t>
      </w:r>
      <w:r w:rsidR="007D1263" w:rsidRPr="002B2119">
        <w:rPr>
          <w:rFonts w:cs="Arial"/>
        </w:rPr>
        <w:t xml:space="preserve"> </w:t>
      </w:r>
      <w:r w:rsidR="00AC2D88" w:rsidRPr="002B2119">
        <w:rPr>
          <w:rFonts w:cs="Arial"/>
        </w:rPr>
        <w:t>en el caso de la megadeuda y en el caso de las empresas fantasmas, no aplica, porque su origen son los delitos por hechos de corrupción, al Auditor Superior del Estado ya le gustó jugar al</w:t>
      </w:r>
      <w:r w:rsidR="00274330" w:rsidRPr="002B2119">
        <w:rPr>
          <w:rFonts w:cs="Arial"/>
        </w:rPr>
        <w:t xml:space="preserve"> vivo, ya le gustó jugar con las declaraciones, ya le gustó hacer como que hace, pero no hace nada, porque al día de hoy, año 2018, después de 7 años, que se dio a conocer la medadeuda de Coahuila, seguimos sin saber cuál es el estatus de las averiguaciones o denuncias presentadas, incluso si se fijan en mi Punto de Acuerdo lo que pido son las versiones públicas, las versiones públicas omiten nombres, empresas, solamente relatan los hechos, lo que sí, yo creo conveniente es darle un consejo al Auditor Superior del Estado, yo creo que el Auditor Superior del Estado debe entender que la transparencia y que la rendición de cuentas son como el amor, deben practicarse todos los días. </w:t>
      </w:r>
    </w:p>
    <w:p w:rsidR="00274330" w:rsidRPr="002B2119" w:rsidRDefault="00274330" w:rsidP="00AB49DA">
      <w:pPr>
        <w:tabs>
          <w:tab w:val="left" w:pos="5056"/>
        </w:tabs>
        <w:rPr>
          <w:rFonts w:cs="Arial"/>
        </w:rPr>
      </w:pPr>
    </w:p>
    <w:p w:rsidR="00274330" w:rsidRPr="002B2119" w:rsidRDefault="00274330" w:rsidP="00AB49DA">
      <w:pPr>
        <w:tabs>
          <w:tab w:val="left" w:pos="5056"/>
        </w:tabs>
        <w:rPr>
          <w:rFonts w:cs="Arial"/>
        </w:rPr>
      </w:pPr>
      <w:r w:rsidRPr="002B2119">
        <w:rPr>
          <w:rFonts w:cs="Arial"/>
        </w:rPr>
        <w:t xml:space="preserve">Es cuanto, Diputado Presidente. </w:t>
      </w:r>
    </w:p>
    <w:p w:rsidR="00274330" w:rsidRPr="002B2119" w:rsidRDefault="00274330" w:rsidP="00AB49DA">
      <w:pPr>
        <w:tabs>
          <w:tab w:val="left" w:pos="5056"/>
        </w:tabs>
        <w:rPr>
          <w:rFonts w:cs="Arial"/>
        </w:rPr>
      </w:pPr>
    </w:p>
    <w:p w:rsidR="00274330" w:rsidRPr="002B2119" w:rsidRDefault="00274330" w:rsidP="00AB49DA">
      <w:pPr>
        <w:tabs>
          <w:tab w:val="left" w:pos="5056"/>
        </w:tabs>
        <w:rPr>
          <w:rFonts w:cs="Arial"/>
          <w:b/>
        </w:rPr>
      </w:pPr>
      <w:r w:rsidRPr="002B2119">
        <w:rPr>
          <w:rFonts w:cs="Arial"/>
          <w:b/>
        </w:rPr>
        <w:t>Diputado Presidente Juan Antonio García Villa:</w:t>
      </w:r>
    </w:p>
    <w:p w:rsidR="00274330" w:rsidRPr="002B2119" w:rsidRDefault="00274330" w:rsidP="00AB49DA">
      <w:pPr>
        <w:tabs>
          <w:tab w:val="left" w:pos="5056"/>
        </w:tabs>
        <w:rPr>
          <w:rFonts w:cs="Arial"/>
        </w:rPr>
      </w:pPr>
      <w:r w:rsidRPr="002B2119">
        <w:rPr>
          <w:rFonts w:cs="Arial"/>
        </w:rPr>
        <w:t xml:space="preserve">Terminada la intervención con esta metáfora, y no habiendo más intervenciones, procederemos a votar el Punto de Acuerdo que se sometió a consideración, Diputada Secretaria Rosa Nilda González Noriega tome nota de la votación y una vez cerrado el registro de los votos informe sobre el resultado.  </w:t>
      </w:r>
    </w:p>
    <w:p w:rsidR="00274330" w:rsidRPr="002B2119" w:rsidRDefault="00274330" w:rsidP="00AB49DA">
      <w:pPr>
        <w:tabs>
          <w:tab w:val="left" w:pos="5056"/>
        </w:tabs>
        <w:rPr>
          <w:rFonts w:cs="Arial"/>
        </w:rPr>
      </w:pPr>
    </w:p>
    <w:p w:rsidR="00274330" w:rsidRPr="002B2119" w:rsidRDefault="00274330" w:rsidP="00AB49DA">
      <w:pPr>
        <w:tabs>
          <w:tab w:val="left" w:pos="5056"/>
        </w:tabs>
        <w:rPr>
          <w:rFonts w:cs="Arial"/>
        </w:rPr>
      </w:pPr>
      <w:r w:rsidRPr="002B2119">
        <w:rPr>
          <w:rFonts w:cs="Arial"/>
        </w:rPr>
        <w:t>Se abre el sistema de v</w:t>
      </w:r>
      <w:r w:rsidR="007F4D42" w:rsidRPr="002B2119">
        <w:rPr>
          <w:rFonts w:cs="Arial"/>
        </w:rPr>
        <w:t xml:space="preserve">otación.  Se cierra el sistema de votación. </w:t>
      </w:r>
    </w:p>
    <w:p w:rsidR="00274330" w:rsidRPr="002B2119" w:rsidRDefault="00274330" w:rsidP="00AB49DA">
      <w:pPr>
        <w:tabs>
          <w:tab w:val="left" w:pos="5056"/>
        </w:tabs>
        <w:rPr>
          <w:rFonts w:cs="Arial"/>
        </w:rPr>
      </w:pPr>
    </w:p>
    <w:p w:rsidR="00274330" w:rsidRPr="002B2119" w:rsidRDefault="00274330" w:rsidP="00AB49DA">
      <w:pPr>
        <w:tabs>
          <w:tab w:val="left" w:pos="5056"/>
        </w:tabs>
        <w:rPr>
          <w:rFonts w:cs="Arial"/>
          <w:b/>
        </w:rPr>
      </w:pPr>
      <w:r w:rsidRPr="002B2119">
        <w:rPr>
          <w:rFonts w:cs="Arial"/>
          <w:b/>
        </w:rPr>
        <w:t>Diputada Secretaria Rosa Nilda González Noriega:</w:t>
      </w:r>
    </w:p>
    <w:p w:rsidR="00274330" w:rsidRPr="00F677B4" w:rsidRDefault="00274330" w:rsidP="00AB49DA">
      <w:pPr>
        <w:tabs>
          <w:tab w:val="left" w:pos="5056"/>
        </w:tabs>
        <w:rPr>
          <w:rFonts w:cs="Arial"/>
          <w:b/>
        </w:rPr>
      </w:pPr>
      <w:r w:rsidRPr="00F677B4">
        <w:rPr>
          <w:rFonts w:cs="Arial"/>
          <w:b/>
        </w:rPr>
        <w:t xml:space="preserve">Diputado Presidente, </w:t>
      </w:r>
      <w:r w:rsidR="007F4D42" w:rsidRPr="00F677B4">
        <w:rPr>
          <w:rFonts w:cs="Arial"/>
          <w:b/>
        </w:rPr>
        <w:t xml:space="preserve">el resultado de la votación es el siguiente: 25 votos a favor; 0 votos en contra y 0 abstenciones. </w:t>
      </w:r>
    </w:p>
    <w:p w:rsidR="00274330" w:rsidRPr="002B2119" w:rsidRDefault="00274330" w:rsidP="00AB49DA">
      <w:pPr>
        <w:tabs>
          <w:tab w:val="left" w:pos="5056"/>
        </w:tabs>
        <w:rPr>
          <w:rFonts w:cs="Arial"/>
        </w:rPr>
      </w:pPr>
    </w:p>
    <w:p w:rsidR="00274330" w:rsidRPr="002B2119" w:rsidRDefault="00274330" w:rsidP="00AB49DA">
      <w:pPr>
        <w:tabs>
          <w:tab w:val="left" w:pos="5056"/>
        </w:tabs>
        <w:rPr>
          <w:rFonts w:cs="Arial"/>
          <w:b/>
        </w:rPr>
      </w:pPr>
      <w:r w:rsidRPr="002B2119">
        <w:rPr>
          <w:rFonts w:cs="Arial"/>
          <w:b/>
        </w:rPr>
        <w:t>Diputado Presidente Juan Antonio García Villa:</w:t>
      </w:r>
    </w:p>
    <w:p w:rsidR="007F4D42" w:rsidRPr="002B2119" w:rsidRDefault="007F4D42" w:rsidP="00AB49DA">
      <w:pPr>
        <w:tabs>
          <w:tab w:val="left" w:pos="5056"/>
        </w:tabs>
        <w:rPr>
          <w:rFonts w:cs="Arial"/>
        </w:rPr>
      </w:pPr>
      <w:r w:rsidRPr="002B2119">
        <w:rPr>
          <w:rFonts w:cs="Arial"/>
        </w:rPr>
        <w:t xml:space="preserve">Se aprueba por unanimidad el Punto de Acuerdo que se puso a consideración en los términos en que fue planteado, por lo que debe procederse a lo que corresponda. </w:t>
      </w:r>
    </w:p>
    <w:p w:rsidR="007F4D42" w:rsidRPr="002B2119" w:rsidRDefault="007F4D42" w:rsidP="00AB49DA">
      <w:pPr>
        <w:tabs>
          <w:tab w:val="left" w:pos="5056"/>
        </w:tabs>
        <w:rPr>
          <w:rFonts w:cs="Arial"/>
        </w:rPr>
      </w:pPr>
    </w:p>
    <w:p w:rsidR="007F4D42" w:rsidRPr="002B2119" w:rsidRDefault="007F4D42" w:rsidP="00AB49DA">
      <w:pPr>
        <w:tabs>
          <w:tab w:val="left" w:pos="5056"/>
        </w:tabs>
        <w:rPr>
          <w:rFonts w:cs="Arial"/>
        </w:rPr>
      </w:pPr>
      <w:r w:rsidRPr="002B2119">
        <w:rPr>
          <w:rFonts w:cs="Arial"/>
        </w:rPr>
        <w:t xml:space="preserve">A continuación, se concede la palabra al Diputado Marcelo de Jesús Torres Cofiño, para plantear una proposición con Punto de Acuerdo que se encuentra consignada en el Punto 11 G del Orden del Día aprobado. </w:t>
      </w:r>
    </w:p>
    <w:p w:rsidR="007F4D42" w:rsidRPr="002B2119" w:rsidRDefault="007F4D42" w:rsidP="00AB49DA">
      <w:pPr>
        <w:tabs>
          <w:tab w:val="left" w:pos="5056"/>
        </w:tabs>
        <w:rPr>
          <w:rFonts w:cs="Arial"/>
        </w:rPr>
      </w:pPr>
    </w:p>
    <w:p w:rsidR="007F4D42" w:rsidRPr="002B2119" w:rsidRDefault="007F4D42" w:rsidP="00AB49DA">
      <w:pPr>
        <w:tabs>
          <w:tab w:val="left" w:pos="5056"/>
        </w:tabs>
        <w:rPr>
          <w:rFonts w:cs="Arial"/>
          <w:b/>
        </w:rPr>
      </w:pPr>
      <w:r w:rsidRPr="002B2119">
        <w:rPr>
          <w:rFonts w:cs="Arial"/>
          <w:b/>
        </w:rPr>
        <w:t>Diputado Marcelo de Jesús Torres Cofiño:</w:t>
      </w:r>
    </w:p>
    <w:p w:rsidR="007F4D42" w:rsidRPr="002B2119" w:rsidRDefault="007F4D42" w:rsidP="00AB49DA">
      <w:pPr>
        <w:tabs>
          <w:tab w:val="left" w:pos="5056"/>
        </w:tabs>
        <w:rPr>
          <w:rFonts w:cs="Arial"/>
        </w:rPr>
      </w:pPr>
      <w:r w:rsidRPr="002B2119">
        <w:rPr>
          <w:rFonts w:cs="Arial"/>
        </w:rPr>
        <w:t xml:space="preserve">Gracias, Presidente. </w:t>
      </w:r>
    </w:p>
    <w:p w:rsidR="007F4D42" w:rsidRPr="002B2119" w:rsidRDefault="007F4D42" w:rsidP="00AB49DA">
      <w:pPr>
        <w:tabs>
          <w:tab w:val="left" w:pos="5056"/>
        </w:tabs>
        <w:rPr>
          <w:rFonts w:cs="Arial"/>
        </w:rPr>
      </w:pPr>
    </w:p>
    <w:p w:rsidR="007F4D42" w:rsidRPr="002B2119" w:rsidRDefault="007F4D42" w:rsidP="00AB49DA">
      <w:pPr>
        <w:tabs>
          <w:tab w:val="left" w:pos="5056"/>
        </w:tabs>
        <w:rPr>
          <w:rFonts w:cs="Arial"/>
        </w:rPr>
      </w:pPr>
      <w:r w:rsidRPr="002B2119">
        <w:rPr>
          <w:rFonts w:cs="Arial"/>
        </w:rPr>
        <w:t xml:space="preserve">De verdad celebro la armonía y lo amoroso de este Congreso, sobre todo lo que nos ha propuesto el Diputado Aguado. </w:t>
      </w:r>
    </w:p>
    <w:p w:rsidR="007F4D42" w:rsidRPr="002B2119" w:rsidRDefault="007F4D42" w:rsidP="00AB49DA">
      <w:pPr>
        <w:tabs>
          <w:tab w:val="left" w:pos="5056"/>
        </w:tabs>
        <w:rPr>
          <w:rFonts w:cs="Arial"/>
        </w:rPr>
      </w:pPr>
    </w:p>
    <w:p w:rsidR="007F4D42" w:rsidRPr="002B2119" w:rsidRDefault="007F4D42" w:rsidP="00AB49DA">
      <w:pPr>
        <w:tabs>
          <w:tab w:val="left" w:pos="5056"/>
        </w:tabs>
        <w:rPr>
          <w:rFonts w:cs="Arial"/>
        </w:rPr>
      </w:pPr>
      <w:r w:rsidRPr="002B2119">
        <w:rPr>
          <w:rFonts w:cs="Arial"/>
        </w:rPr>
        <w:t xml:space="preserve">Con su permiso, Diputado Presidente. </w:t>
      </w:r>
    </w:p>
    <w:p w:rsidR="007F4D42" w:rsidRPr="002B2119" w:rsidRDefault="007F4D42" w:rsidP="00AB49DA">
      <w:pPr>
        <w:tabs>
          <w:tab w:val="left" w:pos="5056"/>
        </w:tabs>
        <w:rPr>
          <w:rFonts w:cs="Arial"/>
        </w:rPr>
      </w:pPr>
    </w:p>
    <w:p w:rsidR="00B2129D" w:rsidRPr="002B2119" w:rsidRDefault="005C1681" w:rsidP="005C1681">
      <w:pPr>
        <w:tabs>
          <w:tab w:val="left" w:pos="5056"/>
        </w:tabs>
        <w:rPr>
          <w:rFonts w:cs="Arial"/>
        </w:rPr>
      </w:pPr>
      <w:r w:rsidRPr="002B2119">
        <w:rPr>
          <w:rFonts w:cs="Arial"/>
        </w:rPr>
        <w:t xml:space="preserve">Hago una </w:t>
      </w:r>
      <w:r w:rsidR="00B2129D" w:rsidRPr="002B2119">
        <w:rPr>
          <w:rFonts w:cs="Arial"/>
          <w:b/>
        </w:rPr>
        <w:t>Proposic</w:t>
      </w:r>
      <w:r w:rsidRPr="002B2119">
        <w:rPr>
          <w:rFonts w:cs="Arial"/>
          <w:b/>
        </w:rPr>
        <w:t>ión con Punto de Acuerdo en la v</w:t>
      </w:r>
      <w:r w:rsidR="00B2129D" w:rsidRPr="002B2119">
        <w:rPr>
          <w:rFonts w:cs="Arial"/>
          <w:b/>
        </w:rPr>
        <w:t xml:space="preserve">ía </w:t>
      </w:r>
      <w:r w:rsidRPr="002B2119">
        <w:rPr>
          <w:rFonts w:cs="Arial"/>
          <w:b/>
        </w:rPr>
        <w:t>de urgente y obvia r</w:t>
      </w:r>
      <w:r w:rsidR="00B2129D" w:rsidRPr="002B2119">
        <w:rPr>
          <w:rFonts w:cs="Arial"/>
          <w:b/>
        </w:rPr>
        <w:t xml:space="preserve">esolución, que presenta el Diputado Marcelo de Jesús Torres Cofiño, en conjunto con las Diputadas y Diputados integrantes del Grupo Parlamentario “del Partido Acción Nacional”, con el objeto de que el Pleno de esta Sexagésima Primera Legislatura,  </w:t>
      </w:r>
      <w:r w:rsidR="00B2129D" w:rsidRPr="002B2119">
        <w:rPr>
          <w:rFonts w:cs="Arial"/>
          <w:b/>
          <w:u w:val="single"/>
        </w:rPr>
        <w:t>solicite al Rector de la Universidad Autónoma de Coahuila, Ingeniero Salvador Hernández Vélez,</w:t>
      </w:r>
      <w:r w:rsidRPr="002B2119">
        <w:rPr>
          <w:rFonts w:cs="Arial"/>
          <w:b/>
          <w:u w:val="single"/>
        </w:rPr>
        <w:t xml:space="preserve"> que parece que ya es cliente de este Congreso, a</w:t>
      </w:r>
      <w:r w:rsidR="00B2129D" w:rsidRPr="002B2119">
        <w:rPr>
          <w:rFonts w:cs="Arial"/>
          <w:b/>
          <w:u w:val="single"/>
        </w:rPr>
        <w:t>sí como al Presidente de la Comisión de Derechos Humanos del Estado, Dr. Xavi</w:t>
      </w:r>
      <w:r w:rsidRPr="002B2119">
        <w:rPr>
          <w:rFonts w:cs="Arial"/>
          <w:b/>
          <w:u w:val="single"/>
        </w:rPr>
        <w:t xml:space="preserve">er Diez de Urdanivia, su </w:t>
      </w:r>
      <w:r w:rsidR="00B2129D" w:rsidRPr="002B2119">
        <w:rPr>
          <w:rFonts w:cs="Arial"/>
          <w:b/>
          <w:u w:val="single"/>
        </w:rPr>
        <w:t xml:space="preserve">opinión respecto del posible impacto negativo en el presupuesto que el Ejecutivo Estatal le otorga a la Universidad Autónoma de Coahuila, y a la Comisión de Derechos Humanos del Estado de Coahuila, como consecuencia  del presupuesto que el Gobierno del Estado le asigna a la denominada Academia Interamericana de Derechos Humanos de la Universidad antes mencionada; así como de la posibilidad de que dicha “Academia Interamericana de Derechos Humanos” al haberse constituido como un organismo autónomo dentro de otro de la misma naturaleza, como lo es la Universidad Autónoma de Coahuila, tal circunstancia resulte </w:t>
      </w:r>
      <w:r w:rsidRPr="002B2119">
        <w:rPr>
          <w:rFonts w:cs="Arial"/>
          <w:b/>
          <w:u w:val="single"/>
        </w:rPr>
        <w:t xml:space="preserve">ilegal, de ahí, que se requiera, y que quede muy en claro,  es un requerimiento para </w:t>
      </w:r>
      <w:r w:rsidR="00B2129D" w:rsidRPr="002B2119">
        <w:rPr>
          <w:rFonts w:cs="Arial"/>
          <w:b/>
          <w:u w:val="single"/>
        </w:rPr>
        <w:t>solicitarles a los titulares de ambos organismos su opinión a ese respecto, así como de  la posibilidad de que la multicitada Academia mediante una armonización legal, pase a formar parte de la Comisión Estatal de los Derechos Humanos, para no duplicar funciones, y así se fortalezcan los presupuestos de ambas dependencias públicas,</w:t>
      </w:r>
      <w:r w:rsidRPr="002B2119">
        <w:rPr>
          <w:rFonts w:cs="Arial"/>
          <w:b/>
        </w:rPr>
        <w:t xml:space="preserve">  esto, </w:t>
      </w:r>
      <w:r w:rsidR="00B2129D" w:rsidRPr="002B2119">
        <w:rPr>
          <w:rFonts w:cs="Arial"/>
          <w:b/>
        </w:rPr>
        <w:t>con base en las siguientes:</w:t>
      </w:r>
    </w:p>
    <w:p w:rsidR="00B2129D" w:rsidRPr="002B2119" w:rsidRDefault="00B2129D" w:rsidP="00B2129D">
      <w:pPr>
        <w:rPr>
          <w:rFonts w:cs="Arial"/>
          <w:b/>
        </w:rPr>
      </w:pPr>
    </w:p>
    <w:p w:rsidR="00B2129D" w:rsidRPr="002B2119" w:rsidRDefault="00B2129D" w:rsidP="00B2129D">
      <w:pPr>
        <w:jc w:val="center"/>
        <w:rPr>
          <w:rFonts w:cs="Arial"/>
          <w:b/>
        </w:rPr>
      </w:pPr>
    </w:p>
    <w:p w:rsidR="00B2129D" w:rsidRPr="002B2119" w:rsidRDefault="00B2129D" w:rsidP="00B82A35">
      <w:pPr>
        <w:jc w:val="center"/>
        <w:rPr>
          <w:rFonts w:cs="Arial"/>
          <w:b/>
        </w:rPr>
      </w:pPr>
      <w:r w:rsidRPr="002B2119">
        <w:rPr>
          <w:rFonts w:cs="Arial"/>
          <w:b/>
        </w:rPr>
        <w:t>CONSIDERACIONES:</w:t>
      </w:r>
    </w:p>
    <w:p w:rsidR="00B2129D" w:rsidRPr="002B2119" w:rsidRDefault="00B2129D" w:rsidP="00B2129D">
      <w:pPr>
        <w:jc w:val="center"/>
        <w:rPr>
          <w:rFonts w:cs="Arial"/>
          <w:b/>
        </w:rPr>
      </w:pPr>
    </w:p>
    <w:p w:rsidR="00B2129D" w:rsidRPr="002B2119" w:rsidRDefault="00B2129D" w:rsidP="00B2129D">
      <w:pPr>
        <w:rPr>
          <w:rFonts w:cs="Arial"/>
        </w:rPr>
      </w:pPr>
      <w:r w:rsidRPr="002B2119">
        <w:rPr>
          <w:rFonts w:cs="Arial"/>
        </w:rPr>
        <w:t>Conforme a lo expresamente establecido en las fracciones IV, y V, de la Ley de la Universidad Autónoma de Coahuila, son facultades de la Comisión de Planeación de esa institución el dictaminar sobre la creación de nuevas escuelas, facultades e institutos, así como dictaminar sobre la incorporación, desincorporación o absorción de nuevas escuelas, facultades e institutos.</w:t>
      </w:r>
    </w:p>
    <w:p w:rsidR="00B2129D" w:rsidRPr="002B2119" w:rsidRDefault="00B2129D" w:rsidP="00B2129D">
      <w:pPr>
        <w:rPr>
          <w:rFonts w:cs="Arial"/>
        </w:rPr>
      </w:pPr>
    </w:p>
    <w:p w:rsidR="00B2129D" w:rsidRPr="002B2119" w:rsidRDefault="00B2129D" w:rsidP="00B2129D">
      <w:pPr>
        <w:rPr>
          <w:rFonts w:cs="Arial"/>
        </w:rPr>
      </w:pPr>
      <w:r w:rsidRPr="002B2119">
        <w:rPr>
          <w:rFonts w:cs="Arial"/>
        </w:rPr>
        <w:t>Ahora bien, para los</w:t>
      </w:r>
      <w:r w:rsidR="00D8414A" w:rsidRPr="002B2119">
        <w:rPr>
          <w:rFonts w:cs="Arial"/>
        </w:rPr>
        <w:t xml:space="preserve"> que suscribimos  de este Punto de A</w:t>
      </w:r>
      <w:r w:rsidRPr="002B2119">
        <w:rPr>
          <w:rFonts w:cs="Arial"/>
        </w:rPr>
        <w:t>cuerdo,</w:t>
      </w:r>
      <w:r w:rsidR="00D8414A" w:rsidRPr="002B2119">
        <w:rPr>
          <w:rFonts w:cs="Arial"/>
        </w:rPr>
        <w:t xml:space="preserve"> </w:t>
      </w:r>
      <w:r w:rsidRPr="002B2119">
        <w:rPr>
          <w:rFonts w:cs="Arial"/>
        </w:rPr>
        <w:t xml:space="preserve"> resulta clara la importancia de la protección, difusión, promoción e investigación de los derechos humanos tanto a nivel estatal como federal, puesto que su relevancia no está en discusión, y por lo que hace a nuestra petición lo único que se busca es armonizar lo que consideramos son “órganos autónomos” que además de plantear una duplicidad de funciones, en este caso de la llamada “Academia Interamericana de Derechos Humanos” con las que realiza la Comisión Estata</w:t>
      </w:r>
      <w:r w:rsidR="00D8414A" w:rsidRPr="002B2119">
        <w:rPr>
          <w:rFonts w:cs="Arial"/>
        </w:rPr>
        <w:t xml:space="preserve">l de Derechos humanos, ya que </w:t>
      </w:r>
      <w:r w:rsidRPr="002B2119">
        <w:rPr>
          <w:rFonts w:cs="Arial"/>
        </w:rPr>
        <w:t xml:space="preserve"> a todas luces evidente</w:t>
      </w:r>
      <w:r w:rsidR="00D8414A" w:rsidRPr="002B2119">
        <w:rPr>
          <w:rFonts w:cs="Arial"/>
        </w:rPr>
        <w:t xml:space="preserve"> pues es evidente </w:t>
      </w:r>
      <w:r w:rsidRPr="002B2119">
        <w:rPr>
          <w:rFonts w:cs="Arial"/>
        </w:rPr>
        <w:t xml:space="preserve"> su duplicidad en cuanto a funciones, puesto que solo difieren en el apartado de recibir  quejas y emitir recomendaciones.</w:t>
      </w:r>
    </w:p>
    <w:p w:rsidR="00B2129D" w:rsidRPr="002B2119" w:rsidRDefault="00B2129D" w:rsidP="00B2129D">
      <w:pPr>
        <w:rPr>
          <w:rFonts w:cs="Arial"/>
        </w:rPr>
      </w:pPr>
    </w:p>
    <w:p w:rsidR="00B2129D" w:rsidRPr="002B2119" w:rsidRDefault="00B2129D" w:rsidP="00B2129D">
      <w:pPr>
        <w:rPr>
          <w:rFonts w:cs="Arial"/>
        </w:rPr>
      </w:pPr>
      <w:r w:rsidRPr="002B2119">
        <w:rPr>
          <w:rFonts w:cs="Arial"/>
        </w:rPr>
        <w:t>Dado lo anterior, resul</w:t>
      </w:r>
      <w:r w:rsidR="00D8414A" w:rsidRPr="002B2119">
        <w:rPr>
          <w:rFonts w:cs="Arial"/>
        </w:rPr>
        <w:t>ta importante recibir por esta S</w:t>
      </w:r>
      <w:r w:rsidRPr="002B2119">
        <w:rPr>
          <w:rFonts w:cs="Arial"/>
        </w:rPr>
        <w:t>oberanía la opinión del Rector de la Universidad Autónoma de Coahuila, y del Ombudsman Coahuilense en lo que respecta a la partida que por ley se le debe otorgar a dicha “Academia”, adicional a la que el Ejecutivo del Estado debe proporcionarles tanto a la Universidad Pública, como a la Comisión Estatal de Derechos Humanos, el cual a simple vista parece afectar pres</w:t>
      </w:r>
      <w:r w:rsidR="00D8414A" w:rsidRPr="002B2119">
        <w:rPr>
          <w:rFonts w:cs="Arial"/>
        </w:rPr>
        <w:t>upuestalmente tanto a Comisión E</w:t>
      </w:r>
      <w:r w:rsidRPr="002B2119">
        <w:rPr>
          <w:rFonts w:cs="Arial"/>
        </w:rPr>
        <w:t>statal de Derechos humanos, como a la Máxima Casa de Estudios.</w:t>
      </w:r>
    </w:p>
    <w:p w:rsidR="00B2129D" w:rsidRPr="002B2119" w:rsidRDefault="00B2129D" w:rsidP="00B2129D">
      <w:pPr>
        <w:rPr>
          <w:rFonts w:cs="Arial"/>
        </w:rPr>
      </w:pPr>
    </w:p>
    <w:p w:rsidR="00B2129D" w:rsidRPr="002B2119" w:rsidRDefault="00B2129D" w:rsidP="00B2129D">
      <w:pPr>
        <w:rPr>
          <w:rFonts w:cs="Arial"/>
        </w:rPr>
      </w:pPr>
      <w:r w:rsidRPr="002B2119">
        <w:rPr>
          <w:rFonts w:cs="Arial"/>
        </w:rPr>
        <w:t xml:space="preserve">Resulta necesario señalar que dentro la Ley Orgánica de la Universidad Autónoma de Coahuila, se contemplan reconocidos Institutos y Centros de Investigación como lo son el Instituto Para el Desarrollo Integral de la Mujer Universitaria; el Centro de Investigación en Geociencias Aplicadas, y el Centro de Investigaciones Socioeconómicas, y </w:t>
      </w:r>
      <w:r w:rsidR="00D8414A" w:rsidRPr="002B2119">
        <w:rPr>
          <w:rFonts w:cs="Arial"/>
        </w:rPr>
        <w:t>estos no reciben ninguna aportación</w:t>
      </w:r>
      <w:r w:rsidRPr="002B2119">
        <w:rPr>
          <w:rFonts w:cs="Arial"/>
        </w:rPr>
        <w:t xml:space="preserve"> especial, ni mucho menos tienen una ley es</w:t>
      </w:r>
      <w:r w:rsidR="00D8414A" w:rsidRPr="002B2119">
        <w:rPr>
          <w:rFonts w:cs="Arial"/>
        </w:rPr>
        <w:t>pecial que las crea o las regula como sí</w:t>
      </w:r>
      <w:r w:rsidRPr="002B2119">
        <w:rPr>
          <w:rFonts w:cs="Arial"/>
        </w:rPr>
        <w:t xml:space="preserve"> la tiene la “Academia”; </w:t>
      </w:r>
      <w:r w:rsidR="00D8414A" w:rsidRPr="002B2119">
        <w:rPr>
          <w:rFonts w:cs="Arial"/>
        </w:rPr>
        <w:t xml:space="preserve">pues </w:t>
      </w:r>
      <w:r w:rsidRPr="002B2119">
        <w:rPr>
          <w:rFonts w:cs="Arial"/>
        </w:rPr>
        <w:t xml:space="preserve">mención aparte es la del Centro de Posgrado de la propia Facultad de Jurisprudencia, </w:t>
      </w:r>
      <w:r w:rsidR="00D8414A" w:rsidRPr="002B2119">
        <w:rPr>
          <w:rFonts w:cs="Arial"/>
        </w:rPr>
        <w:t xml:space="preserve">y a la </w:t>
      </w:r>
      <w:r w:rsidRPr="002B2119">
        <w:rPr>
          <w:rFonts w:cs="Arial"/>
        </w:rPr>
        <w:t>cual en sus inicios emergió el “organismo ahora denominado Academia Interamericana de los Derechos Humanos”,</w:t>
      </w:r>
      <w:r w:rsidR="005C1601" w:rsidRPr="002B2119">
        <w:rPr>
          <w:rFonts w:cs="Arial"/>
        </w:rPr>
        <w:t xml:space="preserve"> el cual en su origen tiene vis</w:t>
      </w:r>
      <w:r w:rsidRPr="002B2119">
        <w:rPr>
          <w:rFonts w:cs="Arial"/>
        </w:rPr>
        <w:t>os de inconstitucionali</w:t>
      </w:r>
      <w:r w:rsidR="00D8414A" w:rsidRPr="002B2119">
        <w:rPr>
          <w:rFonts w:cs="Arial"/>
        </w:rPr>
        <w:t>dad, pues cabe resaltar que la Carta M</w:t>
      </w:r>
      <w:r w:rsidRPr="002B2119">
        <w:rPr>
          <w:rFonts w:cs="Arial"/>
        </w:rPr>
        <w:t>agna solo reconoce a la Comisión de Derechos Humanos del Estado  para la implementación de las tareas que indebidamente se auto asigno dicho instituto, más aún, cuando jurídicamente hablando no pueden coexistir un organismo autónomo dentro de otro de esa misma categoría.</w:t>
      </w:r>
    </w:p>
    <w:p w:rsidR="00B2129D" w:rsidRPr="002B2119" w:rsidRDefault="00B2129D" w:rsidP="00B2129D">
      <w:pPr>
        <w:rPr>
          <w:rFonts w:cs="Arial"/>
        </w:rPr>
      </w:pPr>
    </w:p>
    <w:p w:rsidR="00B2129D" w:rsidRPr="002B2119" w:rsidRDefault="00B2129D" w:rsidP="00B2129D">
      <w:pPr>
        <w:rPr>
          <w:rFonts w:cs="Arial"/>
        </w:rPr>
      </w:pPr>
      <w:r w:rsidRPr="002B2119">
        <w:rPr>
          <w:rFonts w:cs="Arial"/>
        </w:rPr>
        <w:t>Cabe mencionar que las confusiones que se generan alrededor de la Academia Interameric</w:t>
      </w:r>
      <w:r w:rsidR="00EA45F6" w:rsidRPr="002B2119">
        <w:rPr>
          <w:rFonts w:cs="Arial"/>
        </w:rPr>
        <w:t xml:space="preserve">ana de Derechos Humanos de la Universidad  Autónoma </w:t>
      </w:r>
      <w:r w:rsidRPr="002B2119">
        <w:rPr>
          <w:rFonts w:cs="Arial"/>
        </w:rPr>
        <w:t xml:space="preserve"> de C</w:t>
      </w:r>
      <w:r w:rsidR="00EA45F6" w:rsidRPr="002B2119">
        <w:rPr>
          <w:rFonts w:cs="Arial"/>
        </w:rPr>
        <w:t xml:space="preserve">oahuila, </w:t>
      </w:r>
      <w:r w:rsidRPr="002B2119">
        <w:rPr>
          <w:rFonts w:cs="Arial"/>
        </w:rPr>
        <w:t>se siguen presentando, dado que el propio Rector de dicha Universidad el pasado 31 de octubre del p</w:t>
      </w:r>
      <w:r w:rsidR="00EA45F6" w:rsidRPr="002B2119">
        <w:rPr>
          <w:rFonts w:cs="Arial"/>
        </w:rPr>
        <w:t>resente año, celebró un contrato</w:t>
      </w:r>
      <w:r w:rsidRPr="002B2119">
        <w:rPr>
          <w:rFonts w:cs="Arial"/>
        </w:rPr>
        <w:t xml:space="preserve"> entre la Facultad de Jurisprudencia (Centro de Posgrado) y el Instituto Interamericano de Derechos Humanos de Costa Rica, donde </w:t>
      </w:r>
      <w:r w:rsidR="00EA45F6" w:rsidRPr="002B2119">
        <w:rPr>
          <w:rFonts w:cs="Arial"/>
        </w:rPr>
        <w:t xml:space="preserve">pues </w:t>
      </w:r>
      <w:r w:rsidRPr="002B2119">
        <w:rPr>
          <w:rFonts w:cs="Arial"/>
        </w:rPr>
        <w:t xml:space="preserve">la pregunta lógica que surge es ¿Qué no se tiene </w:t>
      </w:r>
      <w:r w:rsidR="00EA45F6" w:rsidRPr="002B2119">
        <w:rPr>
          <w:rFonts w:cs="Arial"/>
        </w:rPr>
        <w:t>ya un</w:t>
      </w:r>
      <w:r w:rsidRPr="002B2119">
        <w:rPr>
          <w:rFonts w:cs="Arial"/>
        </w:rPr>
        <w:t>a “Academia”?</w:t>
      </w:r>
    </w:p>
    <w:p w:rsidR="00B2129D" w:rsidRPr="002B2119" w:rsidRDefault="00B2129D" w:rsidP="00B2129D">
      <w:pPr>
        <w:rPr>
          <w:rFonts w:cs="Arial"/>
        </w:rPr>
      </w:pPr>
    </w:p>
    <w:p w:rsidR="00B2129D" w:rsidRPr="002B2119" w:rsidRDefault="00B2129D" w:rsidP="00B2129D">
      <w:pPr>
        <w:rPr>
          <w:rFonts w:cs="Arial"/>
        </w:rPr>
      </w:pPr>
      <w:r w:rsidRPr="002B2119">
        <w:rPr>
          <w:rFonts w:cs="Arial"/>
        </w:rPr>
        <w:t>Así mismo, resultan ofensivos los salarios que se otorgan a los catedráticos y funcionarios de la Academia Interamericana de dicha  universidad, con los que perciben los maestros y directivos de la Universidad Autónoma de Coahuila, en donde una sola funcionaria de la Academia multicitada percibe una remuneración mensual</w:t>
      </w:r>
      <w:r w:rsidR="00EA45F6" w:rsidRPr="002B2119">
        <w:rPr>
          <w:rFonts w:cs="Arial"/>
        </w:rPr>
        <w:t xml:space="preserve"> por el orden </w:t>
      </w:r>
      <w:r w:rsidRPr="002B2119">
        <w:rPr>
          <w:rFonts w:cs="Arial"/>
        </w:rPr>
        <w:t xml:space="preserve"> de $ 113, 057.74 (CIENTO TRECE MIL CINCUENTA Y SIETE PESOS 74/100), </w:t>
      </w:r>
      <w:r w:rsidR="00B82A35" w:rsidRPr="002B2119">
        <w:rPr>
          <w:rFonts w:cs="Arial"/>
        </w:rPr>
        <w:t>más</w:t>
      </w:r>
      <w:r w:rsidRPr="002B2119">
        <w:rPr>
          <w:rFonts w:cs="Arial"/>
        </w:rPr>
        <w:t xml:space="preserve"> gastos de viáticos que incluyen viajes, hospedaje y alimentos</w:t>
      </w:r>
      <w:r w:rsidR="00EA45F6" w:rsidRPr="002B2119">
        <w:rPr>
          <w:rFonts w:cs="Arial"/>
        </w:rPr>
        <w:t>,</w:t>
      </w:r>
      <w:r w:rsidRPr="002B2119">
        <w:rPr>
          <w:rFonts w:cs="Arial"/>
        </w:rPr>
        <w:t xml:space="preserve"> </w:t>
      </w:r>
      <w:r w:rsidR="00EA45F6" w:rsidRPr="002B2119">
        <w:rPr>
          <w:rFonts w:cs="Arial"/>
        </w:rPr>
        <w:t>aviones,  que de forma constante se efectúan en</w:t>
      </w:r>
      <w:r w:rsidRPr="002B2119">
        <w:rPr>
          <w:rFonts w:cs="Arial"/>
        </w:rPr>
        <w:t xml:space="preserve"> Europa y otros países</w:t>
      </w:r>
      <w:r w:rsidR="00EA45F6" w:rsidRPr="002B2119">
        <w:rPr>
          <w:rFonts w:cs="Arial"/>
        </w:rPr>
        <w:t xml:space="preserve"> más</w:t>
      </w:r>
      <w:r w:rsidRPr="002B2119">
        <w:rPr>
          <w:rFonts w:cs="Arial"/>
        </w:rPr>
        <w:t>,</w:t>
      </w:r>
      <w:r w:rsidR="00EA45F6" w:rsidRPr="002B2119">
        <w:rPr>
          <w:rFonts w:cs="Arial"/>
        </w:rPr>
        <w:t xml:space="preserve"> </w:t>
      </w:r>
      <w:r w:rsidRPr="002B2119">
        <w:rPr>
          <w:rFonts w:cs="Arial"/>
        </w:rPr>
        <w:t xml:space="preserve"> lo cual no está ni mínimamente al alcance de la plantilla de </w:t>
      </w:r>
      <w:r w:rsidR="00420A70" w:rsidRPr="002B2119">
        <w:rPr>
          <w:rFonts w:cs="Arial"/>
        </w:rPr>
        <w:t xml:space="preserve">maestros de toda la universidad, por ello es que consideramos que verdaderamente es ofensivo. </w:t>
      </w:r>
    </w:p>
    <w:p w:rsidR="00B2129D" w:rsidRPr="002B2119" w:rsidRDefault="00B2129D" w:rsidP="00B2129D">
      <w:pPr>
        <w:rPr>
          <w:rFonts w:cs="Arial"/>
        </w:rPr>
      </w:pPr>
    </w:p>
    <w:p w:rsidR="00B2129D" w:rsidRPr="002B2119" w:rsidRDefault="00420A70" w:rsidP="00B2129D">
      <w:pPr>
        <w:rPr>
          <w:rFonts w:cs="Arial"/>
        </w:rPr>
      </w:pPr>
      <w:r w:rsidRPr="002B2119">
        <w:rPr>
          <w:rFonts w:cs="Arial"/>
        </w:rPr>
        <w:t>Ahora, v</w:t>
      </w:r>
      <w:r w:rsidR="00B2129D" w:rsidRPr="002B2119">
        <w:rPr>
          <w:rFonts w:cs="Arial"/>
        </w:rPr>
        <w:t xml:space="preserve">olviendo al tema de la duplicidad de funciones y de gastos recurrentes que merman al erario público de las instituciones, por parte de los directivos de la Academia Interamericana antes referida, debemos destacar que de la mayoría de las acciones que tanto enaltece su “fundador” y titular Luis Efrén Ríos Vega, </w:t>
      </w:r>
      <w:r w:rsidRPr="002B2119">
        <w:rPr>
          <w:rFonts w:cs="Arial"/>
        </w:rPr>
        <w:t xml:space="preserve">que </w:t>
      </w:r>
      <w:r w:rsidR="00B2129D" w:rsidRPr="002B2119">
        <w:rPr>
          <w:rFonts w:cs="Arial"/>
        </w:rPr>
        <w:t>es la de subir a las redes sociales los constantes viajes al interior del país y al extranjero tanto del Director General como de sus principales colaboradores, como el que realizaron durante los días 15, 18 y 20, de octubre del presente año, en una gira por Europa, específicamente en las ciudades de Florencia, Trento y Milán esto en Italia, así como las ciudades de Madrid y Sevilla, en España;</w:t>
      </w:r>
      <w:r w:rsidRPr="002B2119">
        <w:rPr>
          <w:rFonts w:cs="Arial"/>
        </w:rPr>
        <w:t xml:space="preserve"> esto</w:t>
      </w:r>
      <w:r w:rsidR="00B2129D" w:rsidRPr="002B2119">
        <w:rPr>
          <w:rFonts w:cs="Arial"/>
        </w:rPr>
        <w:t xml:space="preserve"> con la finalidad, según su propia página en internet, de discutir las violaciones graves a los derechos humanos en</w:t>
      </w:r>
      <w:r w:rsidRPr="002B2119">
        <w:rPr>
          <w:rFonts w:cs="Arial"/>
        </w:rPr>
        <w:t xml:space="preserve"> el</w:t>
      </w:r>
      <w:r w:rsidR="00B2129D" w:rsidRPr="002B2119">
        <w:rPr>
          <w:rFonts w:cs="Arial"/>
        </w:rPr>
        <w:t xml:space="preserve"> territorio nacional.</w:t>
      </w:r>
    </w:p>
    <w:p w:rsidR="00B2129D" w:rsidRPr="002B2119" w:rsidRDefault="00B2129D" w:rsidP="00B2129D">
      <w:pPr>
        <w:rPr>
          <w:rFonts w:cs="Arial"/>
        </w:rPr>
      </w:pPr>
    </w:p>
    <w:p w:rsidR="00B2129D" w:rsidRPr="002B2119" w:rsidRDefault="00B2129D" w:rsidP="00B2129D">
      <w:pPr>
        <w:rPr>
          <w:rFonts w:cs="Arial"/>
        </w:rPr>
      </w:pPr>
      <w:r w:rsidRPr="002B2119">
        <w:rPr>
          <w:rFonts w:cs="Arial"/>
        </w:rPr>
        <w:t>Conforme a lo anterior,</w:t>
      </w:r>
      <w:r w:rsidR="00420A70" w:rsidRPr="002B2119">
        <w:rPr>
          <w:rFonts w:cs="Arial"/>
        </w:rPr>
        <w:t xml:space="preserve"> Diputadas, Diputados, </w:t>
      </w:r>
      <w:r w:rsidRPr="002B2119">
        <w:rPr>
          <w:rFonts w:cs="Arial"/>
        </w:rPr>
        <w:t xml:space="preserve"> queda claro que si bien los directivos de la Academia Interamericana multicitada, participan en foros de derechos humanos, también lo es, que gastan bastante dinero en esos viajes que les sirven </w:t>
      </w:r>
      <w:r w:rsidR="00420A70" w:rsidRPr="002B2119">
        <w:rPr>
          <w:rFonts w:cs="Arial"/>
        </w:rPr>
        <w:t xml:space="preserve">pues </w:t>
      </w:r>
      <w:r w:rsidRPr="002B2119">
        <w:rPr>
          <w:rFonts w:cs="Arial"/>
        </w:rPr>
        <w:t>de recreación y promoción de</w:t>
      </w:r>
      <w:r w:rsidR="00420A70" w:rsidRPr="002B2119">
        <w:rPr>
          <w:rFonts w:cs="Arial"/>
        </w:rPr>
        <w:t xml:space="preserve"> su persona, gastándose de una manera </w:t>
      </w:r>
      <w:r w:rsidRPr="002B2119">
        <w:rPr>
          <w:rFonts w:cs="Arial"/>
        </w:rPr>
        <w:t xml:space="preserve"> indebida recursos públicos que cubrimos los ciudadanos coahuilenses, los cuales </w:t>
      </w:r>
      <w:r w:rsidR="00420A70" w:rsidRPr="002B2119">
        <w:rPr>
          <w:rFonts w:cs="Arial"/>
        </w:rPr>
        <w:t xml:space="preserve">pues </w:t>
      </w:r>
      <w:r w:rsidRPr="002B2119">
        <w:rPr>
          <w:rFonts w:cs="Arial"/>
        </w:rPr>
        <w:t xml:space="preserve">mejor aplicados podrían dar sustento a los centros de estudios ya mencionados de la propia Universidad o, inclusive mejorar la calidad en los servicios de infraestructura y educacionales que tanto hace falta a la Universidad Pública. </w:t>
      </w:r>
    </w:p>
    <w:p w:rsidR="00B2129D" w:rsidRPr="002B2119" w:rsidRDefault="00B2129D" w:rsidP="00B2129D">
      <w:pPr>
        <w:rPr>
          <w:rFonts w:cs="Arial"/>
        </w:rPr>
      </w:pPr>
    </w:p>
    <w:p w:rsidR="00B2129D" w:rsidRPr="002B2119" w:rsidRDefault="00B2129D" w:rsidP="00B2129D">
      <w:pPr>
        <w:rPr>
          <w:rFonts w:cs="Arial"/>
        </w:rPr>
      </w:pPr>
      <w:r w:rsidRPr="002B2119">
        <w:rPr>
          <w:rFonts w:cs="Arial"/>
        </w:rPr>
        <w:t>Resulta también importante señalar y debemos de  recordar quienes integramos esta Legislat</w:t>
      </w:r>
      <w:r w:rsidR="00420A70" w:rsidRPr="002B2119">
        <w:rPr>
          <w:rFonts w:cs="Arial"/>
        </w:rPr>
        <w:t xml:space="preserve">ura, que dicha persona presentó </w:t>
      </w:r>
      <w:r w:rsidRPr="002B2119">
        <w:rPr>
          <w:rFonts w:cs="Arial"/>
        </w:rPr>
        <w:t xml:space="preserve">su renuncia a la Dirección de la Facultad de Jurisprudencia de esta ciudad, al ser acusado por sus propios alumnos de malversación de recursos, y para no arriesgarse a ser destituido directamente por ellos, </w:t>
      </w:r>
      <w:r w:rsidR="00420A70" w:rsidRPr="002B2119">
        <w:rPr>
          <w:rFonts w:cs="Arial"/>
        </w:rPr>
        <w:t xml:space="preserve"> pues qué creen, </w:t>
      </w:r>
      <w:r w:rsidRPr="002B2119">
        <w:rPr>
          <w:rFonts w:cs="Arial"/>
        </w:rPr>
        <w:t xml:space="preserve">voluntariamente renuncio a su cargo. </w:t>
      </w:r>
    </w:p>
    <w:p w:rsidR="00B2129D" w:rsidRPr="002B2119" w:rsidRDefault="00B2129D" w:rsidP="00B2129D">
      <w:pPr>
        <w:rPr>
          <w:rFonts w:cs="Arial"/>
        </w:rPr>
      </w:pPr>
      <w:r w:rsidRPr="002B2119">
        <w:rPr>
          <w:rFonts w:cs="Arial"/>
        </w:rPr>
        <w:t xml:space="preserve"> </w:t>
      </w:r>
    </w:p>
    <w:p w:rsidR="00B2129D" w:rsidRPr="002B2119" w:rsidRDefault="00B2129D" w:rsidP="00B2129D">
      <w:pPr>
        <w:rPr>
          <w:rFonts w:cs="Arial"/>
        </w:rPr>
      </w:pPr>
      <w:r w:rsidRPr="002B2119">
        <w:rPr>
          <w:rFonts w:cs="Arial"/>
        </w:rPr>
        <w:t>En ese sentido, y sin el afán de menoscabar la promoción, protección e investigación de los derechos humanos den</w:t>
      </w:r>
      <w:r w:rsidR="0001078A" w:rsidRPr="002B2119">
        <w:rPr>
          <w:rFonts w:cs="Arial"/>
        </w:rPr>
        <w:t xml:space="preserve">tro del nuestro Estado, y como </w:t>
      </w:r>
      <w:r w:rsidR="00420A70" w:rsidRPr="002B2119">
        <w:rPr>
          <w:rFonts w:cs="Arial"/>
        </w:rPr>
        <w:t xml:space="preserve"> nuestra responsabilidad es la de velar por un </w:t>
      </w:r>
      <w:r w:rsidRPr="002B2119">
        <w:rPr>
          <w:rFonts w:cs="Arial"/>
        </w:rPr>
        <w:t>buen manejo de los recursos públicos, es por lo que se hace necesario solicitar la opinión tanto del Rector de la Universidad Autónoma de Coahuila,  Ingeniero Salvador Hernández Vélez, como del Titular de la Comisión Estatal de Derechos Humanos, Dr. Xavier Diez de Urdanivia, para que armonizando sus legislaciones correspondientes, se pueda contemplar la posibilidad de que jurídicamente la Academia Interamericana de los Der</w:t>
      </w:r>
      <w:r w:rsidR="00BD1631" w:rsidRPr="002B2119">
        <w:rPr>
          <w:rFonts w:cs="Arial"/>
        </w:rPr>
        <w:t xml:space="preserve">echos Humanos de la Universidad Autónoma de Coahuila, </w:t>
      </w:r>
      <w:r w:rsidRPr="002B2119">
        <w:rPr>
          <w:rFonts w:cs="Arial"/>
        </w:rPr>
        <w:t xml:space="preserve"> pase a formar parte de  Comisión de los Derechos Humanos del Estado de Coahuila, </w:t>
      </w:r>
      <w:r w:rsidR="00BD1631" w:rsidRPr="002B2119">
        <w:rPr>
          <w:rFonts w:cs="Arial"/>
        </w:rPr>
        <w:t xml:space="preserve"> </w:t>
      </w:r>
      <w:r w:rsidRPr="002B2119">
        <w:rPr>
          <w:rFonts w:cs="Arial"/>
        </w:rPr>
        <w:t>para que así no se dupliquen funciones a ese respecto, y no se afecte el presupuesto público que se les oto</w:t>
      </w:r>
      <w:r w:rsidR="00BD1631" w:rsidRPr="002B2119">
        <w:rPr>
          <w:rFonts w:cs="Arial"/>
        </w:rPr>
        <w:t xml:space="preserve">rga a esos organismos, en cuanto al presupuesto público de estos organismos, y más aún, </w:t>
      </w:r>
      <w:r w:rsidRPr="002B2119">
        <w:rPr>
          <w:rFonts w:cs="Arial"/>
        </w:rPr>
        <w:t>cuando dicha Academia cuenta con un presupuesto superior incluso al de la propia Comisión Estatal de Derechos Humanos, de ahí, que por las razones anteriormente expuestas se p</w:t>
      </w:r>
      <w:r w:rsidR="0001078A" w:rsidRPr="002B2119">
        <w:rPr>
          <w:rFonts w:cs="Arial"/>
        </w:rPr>
        <w:t>resente a esta Soberanía en la vía de urgente y obvia r</w:t>
      </w:r>
      <w:r w:rsidRPr="002B2119">
        <w:rPr>
          <w:rFonts w:cs="Arial"/>
        </w:rPr>
        <w:t>esolución la siguiente:</w:t>
      </w:r>
    </w:p>
    <w:p w:rsidR="00B2129D" w:rsidRPr="002B2119" w:rsidRDefault="00B2129D" w:rsidP="00B2129D">
      <w:pPr>
        <w:rPr>
          <w:rFonts w:cs="Arial"/>
        </w:rPr>
      </w:pPr>
    </w:p>
    <w:p w:rsidR="00B2129D" w:rsidRPr="002B2119" w:rsidRDefault="00B2129D" w:rsidP="00B2129D">
      <w:pPr>
        <w:jc w:val="center"/>
        <w:rPr>
          <w:rFonts w:cs="Arial"/>
          <w:b/>
        </w:rPr>
      </w:pPr>
      <w:r w:rsidRPr="002B2119">
        <w:rPr>
          <w:rFonts w:cs="Arial"/>
          <w:b/>
        </w:rPr>
        <w:t>PORPOSICIÓN CON PUNTO DE ACUERDO</w:t>
      </w:r>
    </w:p>
    <w:p w:rsidR="00B2129D" w:rsidRPr="002B2119" w:rsidRDefault="00B2129D" w:rsidP="00B2129D">
      <w:pPr>
        <w:jc w:val="center"/>
        <w:rPr>
          <w:rFonts w:cs="Arial"/>
          <w:b/>
        </w:rPr>
      </w:pPr>
    </w:p>
    <w:p w:rsidR="00B2129D" w:rsidRPr="002B2119" w:rsidRDefault="00B2129D" w:rsidP="00B2129D">
      <w:pPr>
        <w:rPr>
          <w:rFonts w:cs="Arial"/>
          <w:b/>
          <w:u w:val="single"/>
        </w:rPr>
      </w:pPr>
      <w:r w:rsidRPr="002B2119">
        <w:rPr>
          <w:rFonts w:cs="Arial"/>
          <w:b/>
        </w:rPr>
        <w:t xml:space="preserve">ÚNICO. </w:t>
      </w:r>
      <w:r w:rsidRPr="002B2119">
        <w:rPr>
          <w:rFonts w:cs="Arial"/>
          <w:b/>
          <w:u w:val="single"/>
        </w:rPr>
        <w:t>Que se solicite al Rector de la Universidad Autónoma de Coahuila, Ingeniero Salvador Hernández Vélez, así como al Presidente de la Comisión de Derechos H</w:t>
      </w:r>
      <w:r w:rsidR="0001078A" w:rsidRPr="002B2119">
        <w:rPr>
          <w:rFonts w:cs="Arial"/>
          <w:b/>
          <w:u w:val="single"/>
        </w:rPr>
        <w:t xml:space="preserve">umanos del Estado, Dr. Xavier Díez de Urdanivia, su </w:t>
      </w:r>
      <w:r w:rsidRPr="002B2119">
        <w:rPr>
          <w:rFonts w:cs="Arial"/>
          <w:b/>
          <w:u w:val="single"/>
        </w:rPr>
        <w:t>opinión respecto del posible impacto negativo en el presupuesto qu</w:t>
      </w:r>
      <w:r w:rsidR="0001078A" w:rsidRPr="002B2119">
        <w:rPr>
          <w:rFonts w:cs="Arial"/>
          <w:b/>
          <w:u w:val="single"/>
        </w:rPr>
        <w:t>e el Ejecutivo Estatal le otorgue</w:t>
      </w:r>
      <w:r w:rsidRPr="002B2119">
        <w:rPr>
          <w:rFonts w:cs="Arial"/>
          <w:b/>
          <w:u w:val="single"/>
        </w:rPr>
        <w:t xml:space="preserve"> a la </w:t>
      </w:r>
      <w:r w:rsidR="0001078A" w:rsidRPr="002B2119">
        <w:rPr>
          <w:rFonts w:cs="Arial"/>
          <w:b/>
          <w:u w:val="single"/>
        </w:rPr>
        <w:t>Universidad Autónoma del Estado</w:t>
      </w:r>
      <w:r w:rsidRPr="002B2119">
        <w:rPr>
          <w:rFonts w:cs="Arial"/>
          <w:b/>
          <w:u w:val="single"/>
        </w:rPr>
        <w:t>,</w:t>
      </w:r>
      <w:r w:rsidR="0001078A" w:rsidRPr="002B2119">
        <w:rPr>
          <w:rFonts w:cs="Arial"/>
          <w:b/>
          <w:u w:val="single"/>
        </w:rPr>
        <w:t xml:space="preserve"> </w:t>
      </w:r>
      <w:r w:rsidRPr="002B2119">
        <w:rPr>
          <w:rFonts w:cs="Arial"/>
          <w:b/>
          <w:u w:val="single"/>
        </w:rPr>
        <w:t xml:space="preserve"> y a la Comisión de Derechos Humanos del Estado de Coahuila, como consecuencia  del presupuesto que el Gobierno del Estado le asigna a la denominada Academia Interamericana de Derechos Humanos de la Universidad antes mencionada; así como de la posibilidad de que dicha “Academia Interamericana de Derechos Humanos” al haberse constituido como un organismo autónomo dentro de</w:t>
      </w:r>
      <w:r w:rsidR="0001078A" w:rsidRPr="002B2119">
        <w:rPr>
          <w:rFonts w:cs="Arial"/>
          <w:b/>
          <w:u w:val="single"/>
        </w:rPr>
        <w:t>l</w:t>
      </w:r>
      <w:r w:rsidRPr="002B2119">
        <w:rPr>
          <w:rFonts w:cs="Arial"/>
          <w:b/>
          <w:u w:val="single"/>
        </w:rPr>
        <w:t xml:space="preserve"> otro de la misma naturaleza, como lo es la Universidad Autónoma de Coahuila, </w:t>
      </w:r>
      <w:r w:rsidR="0001078A" w:rsidRPr="002B2119">
        <w:rPr>
          <w:rFonts w:cs="Arial"/>
          <w:b/>
          <w:u w:val="single"/>
        </w:rPr>
        <w:t xml:space="preserve"> pues </w:t>
      </w:r>
      <w:r w:rsidRPr="002B2119">
        <w:rPr>
          <w:rFonts w:cs="Arial"/>
          <w:b/>
          <w:u w:val="single"/>
        </w:rPr>
        <w:t>tal circunstancia resulte ilegal, de ahí, que se requiera solicitarles a los titulares de ambos organismos su opi</w:t>
      </w:r>
      <w:r w:rsidR="0001078A" w:rsidRPr="002B2119">
        <w:rPr>
          <w:rFonts w:cs="Arial"/>
          <w:b/>
          <w:u w:val="single"/>
        </w:rPr>
        <w:t xml:space="preserve">nión a ese respecto, así como </w:t>
      </w:r>
      <w:r w:rsidRPr="002B2119">
        <w:rPr>
          <w:rFonts w:cs="Arial"/>
          <w:b/>
          <w:u w:val="single"/>
        </w:rPr>
        <w:t>la posibilidad de que la multicitada Academia mediante una armonización legal, pase a formar parte de la Comisión Estatal de los Derechos Humanos, para no duplicar funciones, y así se fortalezcan los presupuestos de ambas dependencias públicas.</w:t>
      </w:r>
    </w:p>
    <w:p w:rsidR="00D573EC" w:rsidRPr="002B2119" w:rsidRDefault="00D573EC" w:rsidP="00B2129D">
      <w:pPr>
        <w:rPr>
          <w:rFonts w:cs="Arial"/>
          <w:b/>
          <w:u w:val="single"/>
        </w:rPr>
      </w:pPr>
    </w:p>
    <w:p w:rsidR="00D573EC" w:rsidRPr="002B2119" w:rsidRDefault="00D573EC" w:rsidP="00B2129D">
      <w:pPr>
        <w:rPr>
          <w:rFonts w:cs="Arial"/>
        </w:rPr>
      </w:pPr>
      <w:r w:rsidRPr="002B2119">
        <w:rPr>
          <w:rFonts w:cs="Arial"/>
        </w:rPr>
        <w:t xml:space="preserve">Esta petición me parece totalmente entendible, lógica, congruente y sobre todo ante la situación que viven las finanzas propias del Estado. </w:t>
      </w:r>
    </w:p>
    <w:p w:rsidR="00B2129D" w:rsidRPr="002B2119" w:rsidRDefault="00B2129D" w:rsidP="00B2129D">
      <w:pPr>
        <w:rPr>
          <w:rFonts w:cs="Arial"/>
          <w:b/>
        </w:rPr>
      </w:pPr>
    </w:p>
    <w:p w:rsidR="00B2129D" w:rsidRPr="002B2119" w:rsidRDefault="00B2129D" w:rsidP="00D573EC">
      <w:pPr>
        <w:keepNext/>
        <w:spacing w:line="360" w:lineRule="auto"/>
        <w:jc w:val="center"/>
        <w:outlineLvl w:val="4"/>
        <w:rPr>
          <w:rFonts w:cs="Arial"/>
          <w:i/>
          <w:lang w:val="es-ES_tradnl"/>
        </w:rPr>
      </w:pPr>
      <w:r w:rsidRPr="002B2119">
        <w:rPr>
          <w:rFonts w:cs="Arial"/>
          <w:b/>
          <w:i/>
          <w:lang w:val="es-ES_tradnl"/>
        </w:rPr>
        <w:t>ATENTAMENTE</w:t>
      </w:r>
    </w:p>
    <w:p w:rsidR="00B2129D" w:rsidRPr="002B2119" w:rsidRDefault="00B2129D" w:rsidP="00B2129D">
      <w:pPr>
        <w:rPr>
          <w:rFonts w:cs="Arial"/>
          <w:lang w:val="es-ES_tradnl"/>
        </w:rPr>
      </w:pPr>
    </w:p>
    <w:p w:rsidR="00B2129D" w:rsidRPr="002B2119" w:rsidRDefault="00B2129D" w:rsidP="00B2129D">
      <w:pPr>
        <w:jc w:val="center"/>
        <w:rPr>
          <w:rFonts w:cs="Arial"/>
          <w:b/>
        </w:rPr>
      </w:pPr>
      <w:r w:rsidRPr="002B2119">
        <w:rPr>
          <w:rFonts w:cs="Arial"/>
          <w:b/>
        </w:rPr>
        <w:t>“POR UNA PATRIA ORDENADA Y GENEROSA Y UNA VIDA MEJOR Y MÁS DIGNA PARA TODOS”</w:t>
      </w:r>
    </w:p>
    <w:p w:rsidR="00B2129D" w:rsidRPr="002B2119" w:rsidRDefault="00B2129D" w:rsidP="00B2129D">
      <w:pPr>
        <w:jc w:val="center"/>
        <w:rPr>
          <w:rFonts w:cs="Arial"/>
          <w:b/>
          <w:bCs/>
        </w:rPr>
      </w:pPr>
      <w:r w:rsidRPr="002B2119">
        <w:rPr>
          <w:rFonts w:cs="Arial"/>
          <w:b/>
          <w:bCs/>
        </w:rPr>
        <w:t xml:space="preserve">POR EL GRUPO PARLAMENTARIO “DEL PARTIDO ACCION NACIONAL” </w:t>
      </w:r>
    </w:p>
    <w:p w:rsidR="00B2129D" w:rsidRPr="002B2119" w:rsidRDefault="00B2129D" w:rsidP="00B2129D">
      <w:pPr>
        <w:jc w:val="center"/>
        <w:rPr>
          <w:rFonts w:cs="Arial"/>
          <w:b/>
        </w:rPr>
      </w:pPr>
      <w:r w:rsidRPr="002B2119">
        <w:rPr>
          <w:rFonts w:cs="Arial"/>
        </w:rPr>
        <w:t xml:space="preserve">Saltillo, Coahuila de Zaragoza, a </w:t>
      </w:r>
      <w:r w:rsidRPr="002B2119">
        <w:rPr>
          <w:rFonts w:cs="Arial"/>
          <w:b/>
        </w:rPr>
        <w:t>04 de diciembre de 2018.</w:t>
      </w:r>
    </w:p>
    <w:p w:rsidR="00B2129D" w:rsidRPr="002B2119" w:rsidRDefault="00B2129D" w:rsidP="00B2129D">
      <w:pPr>
        <w:tabs>
          <w:tab w:val="left" w:pos="5056"/>
        </w:tabs>
        <w:rPr>
          <w:rFonts w:cs="Arial"/>
          <w:b/>
        </w:rPr>
      </w:pPr>
    </w:p>
    <w:p w:rsidR="00B2129D" w:rsidRPr="002B2119" w:rsidRDefault="00B2129D" w:rsidP="00B82A35">
      <w:pPr>
        <w:tabs>
          <w:tab w:val="left" w:pos="5056"/>
        </w:tabs>
        <w:jc w:val="center"/>
        <w:rPr>
          <w:rFonts w:cs="Arial"/>
          <w:b/>
        </w:rPr>
      </w:pPr>
    </w:p>
    <w:p w:rsidR="00B2129D" w:rsidRPr="002B2119" w:rsidRDefault="00B2129D" w:rsidP="00B82A35">
      <w:pPr>
        <w:tabs>
          <w:tab w:val="left" w:pos="5056"/>
        </w:tabs>
        <w:jc w:val="center"/>
        <w:rPr>
          <w:rFonts w:cs="Arial"/>
          <w:b/>
        </w:rPr>
      </w:pPr>
      <w:r w:rsidRPr="002B2119">
        <w:rPr>
          <w:rFonts w:cs="Arial"/>
          <w:b/>
        </w:rPr>
        <w:t>DIP. MARCELO DE JESÚS TORRES COFIÑO</w:t>
      </w:r>
    </w:p>
    <w:p w:rsidR="00B2129D" w:rsidRPr="002B2119" w:rsidRDefault="00B2129D" w:rsidP="00B2129D">
      <w:pPr>
        <w:tabs>
          <w:tab w:val="left" w:pos="5056"/>
        </w:tabs>
        <w:rPr>
          <w:rFonts w:cs="Arial"/>
          <w:b/>
        </w:rPr>
      </w:pPr>
    </w:p>
    <w:p w:rsidR="00B2129D" w:rsidRPr="002B2119" w:rsidRDefault="00B2129D" w:rsidP="00B2129D">
      <w:pPr>
        <w:tabs>
          <w:tab w:val="left" w:pos="5056"/>
        </w:tabs>
        <w:rPr>
          <w:rFonts w:cs="Arial"/>
          <w:b/>
        </w:rPr>
      </w:pPr>
    </w:p>
    <w:p w:rsidR="00B2129D" w:rsidRPr="002B2119" w:rsidRDefault="00B2129D" w:rsidP="00B2129D">
      <w:pPr>
        <w:tabs>
          <w:tab w:val="left" w:pos="5056"/>
        </w:tabs>
        <w:rPr>
          <w:rFonts w:cs="Arial"/>
          <w:b/>
        </w:rPr>
      </w:pPr>
      <w:r w:rsidRPr="002B2119">
        <w:rPr>
          <w:rFonts w:cs="Arial"/>
          <w:b/>
          <w:lang w:val="pt-BR"/>
        </w:rPr>
        <w:t>DIP. MARIA EUGENIA CAZARES MARTINEZ</w:t>
      </w:r>
      <w:r w:rsidRPr="002B2119">
        <w:rPr>
          <w:rFonts w:cs="Arial"/>
          <w:b/>
          <w:lang w:val="pt-BR"/>
        </w:rPr>
        <w:tab/>
      </w:r>
      <w:r w:rsidRPr="002B2119">
        <w:rPr>
          <w:rFonts w:cs="Arial"/>
          <w:b/>
          <w:lang w:val="pt-BR"/>
        </w:rPr>
        <w:tab/>
        <w:t xml:space="preserve">DIP. </w:t>
      </w:r>
      <w:r w:rsidRPr="002B2119">
        <w:rPr>
          <w:rFonts w:cs="Arial"/>
          <w:b/>
        </w:rPr>
        <w:t>BLANCA EPPEN CANALES</w:t>
      </w:r>
    </w:p>
    <w:p w:rsidR="00B2129D" w:rsidRPr="002B2119" w:rsidRDefault="00B2129D" w:rsidP="00B2129D">
      <w:pPr>
        <w:tabs>
          <w:tab w:val="left" w:pos="5056"/>
        </w:tabs>
        <w:rPr>
          <w:rFonts w:cs="Arial"/>
          <w:b/>
        </w:rPr>
      </w:pPr>
    </w:p>
    <w:p w:rsidR="00B2129D" w:rsidRPr="002B2119" w:rsidRDefault="00B2129D" w:rsidP="00B2129D">
      <w:pPr>
        <w:tabs>
          <w:tab w:val="left" w:pos="5056"/>
        </w:tabs>
        <w:rPr>
          <w:rFonts w:cs="Arial"/>
          <w:b/>
        </w:rPr>
      </w:pPr>
    </w:p>
    <w:p w:rsidR="00B2129D" w:rsidRPr="002B2119" w:rsidRDefault="00B2129D" w:rsidP="00B2129D">
      <w:pPr>
        <w:tabs>
          <w:tab w:val="left" w:pos="5056"/>
        </w:tabs>
        <w:rPr>
          <w:rFonts w:cs="Arial"/>
          <w:b/>
        </w:rPr>
      </w:pPr>
    </w:p>
    <w:p w:rsidR="00B2129D" w:rsidRPr="002B2119" w:rsidRDefault="00B2129D" w:rsidP="00B2129D">
      <w:pPr>
        <w:tabs>
          <w:tab w:val="left" w:pos="5056"/>
        </w:tabs>
        <w:ind w:right="-518"/>
        <w:rPr>
          <w:rFonts w:cs="Arial"/>
          <w:b/>
        </w:rPr>
      </w:pPr>
      <w:r w:rsidRPr="002B2119">
        <w:rPr>
          <w:rFonts w:cs="Arial"/>
          <w:b/>
        </w:rPr>
        <w:t>DIP. JUAN CARLOS GUERRA LÓP</w:t>
      </w:r>
      <w:r w:rsidR="00B82A35" w:rsidRPr="002B2119">
        <w:rPr>
          <w:rFonts w:cs="Arial"/>
          <w:b/>
        </w:rPr>
        <w:t xml:space="preserve">EZ NEGRETE                     </w:t>
      </w:r>
      <w:r w:rsidRPr="002B2119">
        <w:rPr>
          <w:rFonts w:cs="Arial"/>
          <w:b/>
        </w:rPr>
        <w:t>DIP.FERNANDO IZAGUIRRE VALDES</w:t>
      </w:r>
    </w:p>
    <w:p w:rsidR="00B2129D" w:rsidRPr="002B2119" w:rsidRDefault="00B2129D" w:rsidP="00B2129D">
      <w:pPr>
        <w:tabs>
          <w:tab w:val="left" w:pos="5056"/>
        </w:tabs>
        <w:rPr>
          <w:rFonts w:cs="Arial"/>
          <w:b/>
        </w:rPr>
      </w:pPr>
    </w:p>
    <w:p w:rsidR="00B2129D" w:rsidRPr="002B2119" w:rsidRDefault="00B2129D" w:rsidP="00B2129D">
      <w:pPr>
        <w:tabs>
          <w:tab w:val="left" w:pos="5056"/>
        </w:tabs>
        <w:rPr>
          <w:rFonts w:cs="Arial"/>
          <w:b/>
        </w:rPr>
      </w:pPr>
    </w:p>
    <w:p w:rsidR="00B2129D" w:rsidRPr="002B2119" w:rsidRDefault="00B2129D" w:rsidP="00B2129D">
      <w:pPr>
        <w:tabs>
          <w:tab w:val="left" w:pos="5056"/>
        </w:tabs>
        <w:rPr>
          <w:rFonts w:cs="Arial"/>
          <w:b/>
        </w:rPr>
      </w:pPr>
    </w:p>
    <w:p w:rsidR="00B2129D" w:rsidRPr="002B2119" w:rsidRDefault="00B2129D" w:rsidP="00B2129D">
      <w:pPr>
        <w:tabs>
          <w:tab w:val="left" w:pos="5056"/>
        </w:tabs>
        <w:rPr>
          <w:rFonts w:cs="Arial"/>
          <w:b/>
        </w:rPr>
      </w:pPr>
      <w:r w:rsidRPr="002B2119">
        <w:rPr>
          <w:rFonts w:cs="Arial"/>
          <w:b/>
        </w:rPr>
        <w:t>DIP. ROSA NILDA GONZÁL</w:t>
      </w:r>
      <w:r w:rsidR="00B82A35" w:rsidRPr="002B2119">
        <w:rPr>
          <w:rFonts w:cs="Arial"/>
          <w:b/>
        </w:rPr>
        <w:t xml:space="preserve">EZ NORIEGA                    </w:t>
      </w:r>
      <w:r w:rsidRPr="002B2119">
        <w:rPr>
          <w:rFonts w:cs="Arial"/>
          <w:b/>
        </w:rPr>
        <w:t>DIP. GABRIELA ZAPOPAN GARZA GALVÁN</w:t>
      </w:r>
    </w:p>
    <w:p w:rsidR="00B2129D" w:rsidRPr="002B2119" w:rsidRDefault="00B2129D" w:rsidP="00B2129D">
      <w:pPr>
        <w:tabs>
          <w:tab w:val="left" w:pos="5056"/>
        </w:tabs>
        <w:rPr>
          <w:rFonts w:cs="Arial"/>
          <w:b/>
        </w:rPr>
      </w:pPr>
    </w:p>
    <w:p w:rsidR="00B2129D" w:rsidRPr="002B2119" w:rsidRDefault="00B2129D" w:rsidP="00B2129D">
      <w:pPr>
        <w:tabs>
          <w:tab w:val="left" w:pos="5056"/>
        </w:tabs>
        <w:rPr>
          <w:rFonts w:cs="Arial"/>
          <w:b/>
        </w:rPr>
      </w:pPr>
    </w:p>
    <w:p w:rsidR="00B2129D" w:rsidRPr="002B2119" w:rsidRDefault="00B2129D" w:rsidP="00B2129D">
      <w:pPr>
        <w:tabs>
          <w:tab w:val="left" w:pos="5056"/>
        </w:tabs>
        <w:rPr>
          <w:rFonts w:cs="Arial"/>
          <w:b/>
        </w:rPr>
      </w:pPr>
      <w:r w:rsidRPr="002B2119">
        <w:rPr>
          <w:rFonts w:cs="Arial"/>
          <w:b/>
        </w:rPr>
        <w:t xml:space="preserve">DIP. JUAN ANTONIO GARCÍA VILLA              </w:t>
      </w:r>
      <w:r w:rsidR="00B82A35" w:rsidRPr="002B2119">
        <w:rPr>
          <w:rFonts w:cs="Arial"/>
          <w:b/>
        </w:rPr>
        <w:t xml:space="preserve">         </w:t>
      </w:r>
      <w:r w:rsidRPr="002B2119">
        <w:rPr>
          <w:rFonts w:cs="Arial"/>
          <w:b/>
        </w:rPr>
        <w:t xml:space="preserve"> DIP. GERARDO ABRAHAM AGUADO GÓMEZ</w:t>
      </w:r>
      <w:r w:rsidR="00B82A35" w:rsidRPr="002B2119">
        <w:rPr>
          <w:rFonts w:cs="Arial"/>
          <w:b/>
        </w:rPr>
        <w:t>.</w:t>
      </w:r>
    </w:p>
    <w:p w:rsidR="00B2129D" w:rsidRPr="002B2119" w:rsidRDefault="00B2129D" w:rsidP="00B2129D">
      <w:pPr>
        <w:rPr>
          <w:rFonts w:cs="Arial"/>
          <w:b/>
        </w:rPr>
      </w:pPr>
    </w:p>
    <w:p w:rsidR="00B2129D" w:rsidRPr="002B2119" w:rsidRDefault="00B2129D" w:rsidP="00B2129D">
      <w:pPr>
        <w:rPr>
          <w:rFonts w:cs="Arial"/>
          <w:b/>
        </w:rPr>
      </w:pPr>
    </w:p>
    <w:p w:rsidR="00B2129D" w:rsidRPr="002B2119" w:rsidRDefault="00B2129D" w:rsidP="00B2129D">
      <w:pPr>
        <w:rPr>
          <w:rFonts w:cs="Arial"/>
          <w:b/>
        </w:rPr>
      </w:pPr>
    </w:p>
    <w:p w:rsidR="00D573EC" w:rsidRPr="002B2119" w:rsidRDefault="00D573EC" w:rsidP="00B2129D">
      <w:pPr>
        <w:rPr>
          <w:rFonts w:cs="Arial"/>
        </w:rPr>
      </w:pPr>
      <w:r w:rsidRPr="002B2119">
        <w:rPr>
          <w:rFonts w:cs="Arial"/>
        </w:rPr>
        <w:t xml:space="preserve">Es cuanto, señor Diputado Presidente.  Gracias. </w:t>
      </w:r>
    </w:p>
    <w:p w:rsidR="00D573EC" w:rsidRPr="002B2119" w:rsidRDefault="00D573EC" w:rsidP="00B2129D">
      <w:pPr>
        <w:rPr>
          <w:rFonts w:cs="Arial"/>
          <w:b/>
        </w:rPr>
      </w:pPr>
    </w:p>
    <w:p w:rsidR="00D573EC" w:rsidRPr="002B2119" w:rsidRDefault="00D573EC" w:rsidP="00B2129D">
      <w:pPr>
        <w:rPr>
          <w:rFonts w:cs="Arial"/>
          <w:b/>
        </w:rPr>
      </w:pPr>
      <w:r w:rsidRPr="002B2119">
        <w:rPr>
          <w:rFonts w:cs="Arial"/>
          <w:b/>
        </w:rPr>
        <w:t>Diputado Presidente Juan Antonio García Villa:</w:t>
      </w:r>
    </w:p>
    <w:p w:rsidR="00D573EC" w:rsidRPr="002B2119" w:rsidRDefault="00D573EC" w:rsidP="00B2129D">
      <w:pPr>
        <w:rPr>
          <w:rFonts w:cs="Arial"/>
        </w:rPr>
      </w:pPr>
      <w:r w:rsidRPr="002B2119">
        <w:rPr>
          <w:rFonts w:cs="Arial"/>
        </w:rPr>
        <w:t xml:space="preserve">Se somete a votación la solicitud para que se considere de urgente u obvia resolución la proposición con Punto de Acuerdo que acaba de leer el Diputado Torres Cofiño, Diputado Secretario José Benito Ramírez Rosas, sírvase tomar nota e informar sobre el resultado de la votación. </w:t>
      </w:r>
    </w:p>
    <w:p w:rsidR="00D573EC" w:rsidRPr="002B2119" w:rsidRDefault="00D573EC" w:rsidP="00B2129D">
      <w:pPr>
        <w:rPr>
          <w:rFonts w:cs="Arial"/>
        </w:rPr>
      </w:pPr>
    </w:p>
    <w:p w:rsidR="00D573EC" w:rsidRPr="002B2119" w:rsidRDefault="00D573EC" w:rsidP="00B2129D">
      <w:pPr>
        <w:rPr>
          <w:rFonts w:cs="Arial"/>
        </w:rPr>
      </w:pPr>
      <w:r w:rsidRPr="002B2119">
        <w:rPr>
          <w:rFonts w:cs="Arial"/>
        </w:rPr>
        <w:t xml:space="preserve">Se abre el sistema. Se cierra el sistema. </w:t>
      </w:r>
    </w:p>
    <w:p w:rsidR="00D573EC" w:rsidRPr="002B2119" w:rsidRDefault="00D573EC" w:rsidP="00B2129D">
      <w:pPr>
        <w:rPr>
          <w:rFonts w:cs="Arial"/>
        </w:rPr>
      </w:pPr>
    </w:p>
    <w:p w:rsidR="00D573EC" w:rsidRPr="002B2119" w:rsidRDefault="00D573EC" w:rsidP="00B2129D">
      <w:pPr>
        <w:rPr>
          <w:rFonts w:cs="Arial"/>
          <w:b/>
        </w:rPr>
      </w:pPr>
      <w:r w:rsidRPr="002B2119">
        <w:rPr>
          <w:rFonts w:cs="Arial"/>
          <w:b/>
        </w:rPr>
        <w:t>Diputado Secretario José Benito Ramírez Rosas:</w:t>
      </w:r>
    </w:p>
    <w:p w:rsidR="00D573EC" w:rsidRPr="00D61CB4" w:rsidRDefault="00D573EC" w:rsidP="00B2129D">
      <w:pPr>
        <w:rPr>
          <w:rFonts w:cs="Arial"/>
          <w:b/>
        </w:rPr>
      </w:pPr>
      <w:r w:rsidRPr="00D61CB4">
        <w:rPr>
          <w:rFonts w:cs="Arial"/>
          <w:b/>
        </w:rPr>
        <w:t>Diputado Presidente,  el resultado de la votación es el siguiente</w:t>
      </w:r>
      <w:r w:rsidR="0063233A" w:rsidRPr="00D61CB4">
        <w:rPr>
          <w:rFonts w:cs="Arial"/>
          <w:b/>
        </w:rPr>
        <w:t>: 12</w:t>
      </w:r>
      <w:r w:rsidRPr="00D61CB4">
        <w:rPr>
          <w:rFonts w:cs="Arial"/>
          <w:b/>
        </w:rPr>
        <w:t xml:space="preserve"> votos a favor; 13 en contra y 0 abstenciones. </w:t>
      </w:r>
    </w:p>
    <w:p w:rsidR="00D573EC" w:rsidRPr="00D61CB4" w:rsidRDefault="00D573EC" w:rsidP="00B2129D">
      <w:pPr>
        <w:rPr>
          <w:rFonts w:cs="Arial"/>
          <w:b/>
        </w:rPr>
      </w:pPr>
    </w:p>
    <w:p w:rsidR="00D573EC" w:rsidRPr="002B2119" w:rsidRDefault="00D573EC" w:rsidP="00B2129D">
      <w:pPr>
        <w:rPr>
          <w:rFonts w:cs="Arial"/>
          <w:b/>
        </w:rPr>
      </w:pPr>
      <w:r w:rsidRPr="002B2119">
        <w:rPr>
          <w:rFonts w:cs="Arial"/>
          <w:b/>
        </w:rPr>
        <w:t xml:space="preserve">Diputado Presidente Juan Antonio García Villa: </w:t>
      </w:r>
    </w:p>
    <w:p w:rsidR="00D573EC" w:rsidRPr="002B2119" w:rsidRDefault="00D573EC" w:rsidP="00B2129D">
      <w:pPr>
        <w:rPr>
          <w:rFonts w:cs="Arial"/>
        </w:rPr>
      </w:pPr>
      <w:r w:rsidRPr="002B2119">
        <w:rPr>
          <w:rFonts w:cs="Arial"/>
        </w:rPr>
        <w:t xml:space="preserve">En consecuencia, </w:t>
      </w:r>
      <w:r w:rsidR="00550A60" w:rsidRPr="002B2119">
        <w:rPr>
          <w:rFonts w:cs="Arial"/>
        </w:rPr>
        <w:t xml:space="preserve">no se considera como de urgente u obvia resolución, y esta Presidencia dispone que se turna a la Comisión de Derechos Humanos del Congreso del Estado para su estudio y dictamen. </w:t>
      </w:r>
    </w:p>
    <w:p w:rsidR="00550A60" w:rsidRPr="002B2119" w:rsidRDefault="00550A60" w:rsidP="00B2129D">
      <w:pPr>
        <w:rPr>
          <w:rFonts w:cs="Arial"/>
        </w:rPr>
      </w:pPr>
    </w:p>
    <w:p w:rsidR="00550A60" w:rsidRPr="002B2119" w:rsidRDefault="00550A60" w:rsidP="00B2129D">
      <w:pPr>
        <w:rPr>
          <w:rFonts w:cs="Arial"/>
        </w:rPr>
      </w:pPr>
      <w:r w:rsidRPr="002B2119">
        <w:rPr>
          <w:rFonts w:cs="Arial"/>
        </w:rPr>
        <w:t xml:space="preserve">A continuación, se concede la palabra al Diputado Jesús Andrés Loya Cardona, para dar lectura a un Pronunciamiento que presenta conjuntamente con la Diputada María Esperanza Chapa García, que se encuentra consignado en el Punto 12 A del Orden del Día aprobado. </w:t>
      </w:r>
    </w:p>
    <w:p w:rsidR="00550A60" w:rsidRPr="002B2119" w:rsidRDefault="00550A60" w:rsidP="00B2129D">
      <w:pPr>
        <w:rPr>
          <w:rFonts w:cs="Arial"/>
        </w:rPr>
      </w:pPr>
    </w:p>
    <w:p w:rsidR="00550A60" w:rsidRPr="002B2119" w:rsidRDefault="00FD783B" w:rsidP="00B2129D">
      <w:pPr>
        <w:rPr>
          <w:rFonts w:cs="Arial"/>
          <w:b/>
        </w:rPr>
      </w:pPr>
      <w:r w:rsidRPr="002B2119">
        <w:rPr>
          <w:rFonts w:cs="Arial"/>
          <w:b/>
        </w:rPr>
        <w:t xml:space="preserve">Adelante Diputado. </w:t>
      </w:r>
    </w:p>
    <w:p w:rsidR="00FD783B" w:rsidRPr="002B2119" w:rsidRDefault="00FD783B" w:rsidP="00B2129D">
      <w:pPr>
        <w:rPr>
          <w:rFonts w:cs="Arial"/>
          <w:b/>
        </w:rPr>
      </w:pPr>
    </w:p>
    <w:p w:rsidR="00FD783B" w:rsidRPr="002B2119" w:rsidRDefault="00FD783B" w:rsidP="00B2129D">
      <w:pPr>
        <w:rPr>
          <w:rFonts w:cs="Arial"/>
          <w:b/>
        </w:rPr>
      </w:pPr>
      <w:r w:rsidRPr="002B2119">
        <w:rPr>
          <w:rFonts w:cs="Arial"/>
          <w:b/>
        </w:rPr>
        <w:t>Diputado Jesús Andrés Loya Cardona:</w:t>
      </w:r>
    </w:p>
    <w:p w:rsidR="00FD783B" w:rsidRPr="002B2119" w:rsidRDefault="00FD783B" w:rsidP="00B2129D">
      <w:pPr>
        <w:rPr>
          <w:rFonts w:cs="Arial"/>
        </w:rPr>
      </w:pPr>
      <w:r w:rsidRPr="002B2119">
        <w:rPr>
          <w:rFonts w:cs="Arial"/>
        </w:rPr>
        <w:t xml:space="preserve">Con su permiso, Diputado Presidente. </w:t>
      </w:r>
    </w:p>
    <w:p w:rsidR="00FD783B" w:rsidRPr="002B2119" w:rsidRDefault="00FD783B" w:rsidP="00B2129D">
      <w:pPr>
        <w:rPr>
          <w:rFonts w:cs="Arial"/>
        </w:rPr>
      </w:pPr>
    </w:p>
    <w:p w:rsidR="00FD783B" w:rsidRPr="002B2119" w:rsidRDefault="00FD783B" w:rsidP="00FD783B">
      <w:pPr>
        <w:rPr>
          <w:rFonts w:cs="Arial"/>
          <w:b/>
        </w:rPr>
      </w:pPr>
      <w:r w:rsidRPr="002B2119">
        <w:rPr>
          <w:rFonts w:cs="Arial"/>
          <w:b/>
        </w:rPr>
        <w:t>PRONUNCIAMIENTO QUE PRESENTA</w:t>
      </w:r>
      <w:r w:rsidR="00DE0860" w:rsidRPr="002B2119">
        <w:rPr>
          <w:rFonts w:cs="Arial"/>
          <w:b/>
        </w:rPr>
        <w:t xml:space="preserve"> LA DIPUTADA MARÍA ESPERANZA CHAPA GARCÍA Y EL DE LA VOZ, </w:t>
      </w:r>
      <w:r w:rsidRPr="002B2119">
        <w:rPr>
          <w:rFonts w:cs="Arial"/>
          <w:b/>
        </w:rPr>
        <w:t xml:space="preserve">DIPUTADO JESÚS ANDRÉS LOYA CARDONA Y LA DIPUTADA MARÍA ESPERANZA CHAPA GARCÍA, CONJUNTAMENTE CON LAS DIPUTADAS Y LOS DIPUTADOS DEL GRUPO PARLAMENTARIO </w:t>
      </w:r>
      <w:r w:rsidRPr="002B2119">
        <w:rPr>
          <w:rFonts w:cs="Arial"/>
          <w:b/>
          <w:snapToGrid w:val="0"/>
        </w:rPr>
        <w:t>"GRAL. ANDRÉS S. VIESCA"</w:t>
      </w:r>
      <w:r w:rsidRPr="002B2119">
        <w:rPr>
          <w:rFonts w:cs="Arial"/>
          <w:b/>
        </w:rPr>
        <w:t>, DEL PARTIDO REVOLUCIONARIO INSTITUCIONAL, EN RELACIÓN AL DÍA INTERNACIONAL DE LAS PERSONAS CON DISCAPACIDAD.</w:t>
      </w:r>
    </w:p>
    <w:p w:rsidR="00FD783B" w:rsidRPr="002B2119" w:rsidRDefault="00FD783B" w:rsidP="00FD783B">
      <w:pPr>
        <w:rPr>
          <w:rFonts w:cs="Arial"/>
          <w:b/>
        </w:rPr>
      </w:pPr>
    </w:p>
    <w:p w:rsidR="00FD783B" w:rsidRPr="002B2119" w:rsidRDefault="00FD783B" w:rsidP="00FD783B">
      <w:pPr>
        <w:rPr>
          <w:rFonts w:cs="Arial"/>
          <w:b/>
        </w:rPr>
      </w:pPr>
      <w:r w:rsidRPr="002B2119">
        <w:rPr>
          <w:rFonts w:cs="Arial"/>
          <w:b/>
        </w:rPr>
        <w:t>H.  PLENO DEL CONGRESO DEL ESTADO.-</w:t>
      </w:r>
    </w:p>
    <w:p w:rsidR="00FD783B" w:rsidRPr="002B2119" w:rsidRDefault="00FD783B" w:rsidP="00FD783B">
      <w:pPr>
        <w:rPr>
          <w:rFonts w:cs="Arial"/>
          <w:b/>
        </w:rPr>
      </w:pPr>
      <w:r w:rsidRPr="002B2119">
        <w:rPr>
          <w:rFonts w:cs="Arial"/>
          <w:b/>
        </w:rPr>
        <w:t>Compañeras y Compañeros Diputados.</w:t>
      </w:r>
    </w:p>
    <w:p w:rsidR="00FD783B" w:rsidRPr="002B2119" w:rsidRDefault="00FD783B" w:rsidP="00FD783B">
      <w:pPr>
        <w:rPr>
          <w:rFonts w:cs="Arial"/>
        </w:rPr>
      </w:pPr>
    </w:p>
    <w:p w:rsidR="00FD783B" w:rsidRPr="002B2119" w:rsidRDefault="00FD783B" w:rsidP="00FD783B">
      <w:pPr>
        <w:rPr>
          <w:rFonts w:cs="Arial"/>
        </w:rPr>
      </w:pPr>
      <w:r w:rsidRPr="002B2119">
        <w:rPr>
          <w:rFonts w:cs="Arial"/>
        </w:rPr>
        <w:t>El día de ayer, tres de diciembre, se conmemoró en todo el mundo el Día Internacional de las Personas con Discapacidad. Una fecha establecida desde el año 1992 por la Asamblea General de las</w:t>
      </w:r>
      <w:r w:rsidR="00DE0860" w:rsidRPr="002B2119">
        <w:rPr>
          <w:rFonts w:cs="Arial"/>
        </w:rPr>
        <w:t xml:space="preserve"> Naciones Unidas con el objeto </w:t>
      </w:r>
      <w:r w:rsidRPr="002B2119">
        <w:rPr>
          <w:rFonts w:cs="Arial"/>
        </w:rPr>
        <w:t xml:space="preserve"> de crear conciencia en la sociedad acerca de los desafíos y retos que afrontan quienes viven con algún tipo de discapacidad, y generar acciones tendientes a fomentar su inclusión en todos los ámbitos de la vida.</w:t>
      </w:r>
    </w:p>
    <w:p w:rsidR="00FD783B" w:rsidRPr="002B2119" w:rsidRDefault="00FD783B" w:rsidP="00FD783B">
      <w:pPr>
        <w:rPr>
          <w:rFonts w:cs="Arial"/>
        </w:rPr>
      </w:pPr>
    </w:p>
    <w:p w:rsidR="00FD783B" w:rsidRPr="002B2119" w:rsidRDefault="00FD783B" w:rsidP="00FD783B">
      <w:pPr>
        <w:rPr>
          <w:rFonts w:cs="Arial"/>
        </w:rPr>
      </w:pPr>
      <w:r w:rsidRPr="002B2119">
        <w:rPr>
          <w:rFonts w:cs="Arial"/>
        </w:rPr>
        <w:t>De acuerdo a la Organización Mundial de la Salud, la discapacidad es un término general que abarca las deficiencias, limitaciones de actividad y las</w:t>
      </w:r>
      <w:r w:rsidR="00DE0860" w:rsidRPr="002B2119">
        <w:rPr>
          <w:rFonts w:cs="Arial"/>
        </w:rPr>
        <w:t xml:space="preserve"> restricciones de </w:t>
      </w:r>
      <w:r w:rsidRPr="002B2119">
        <w:rPr>
          <w:rFonts w:cs="Arial"/>
        </w:rPr>
        <w:t xml:space="preserve"> participación. Es decir, no sólo se trata de un problema que afecta la estructura o función corporal de las personas; es más bien un fenómeno complejo que refleja los obstáculos e impedimentos en la interacción entre quien la padece y la sociedad en la que vive.</w:t>
      </w:r>
    </w:p>
    <w:p w:rsidR="00FD783B" w:rsidRPr="002B2119" w:rsidRDefault="00FD783B" w:rsidP="00FD783B">
      <w:pPr>
        <w:rPr>
          <w:rFonts w:cs="Arial"/>
        </w:rPr>
      </w:pPr>
    </w:p>
    <w:p w:rsidR="00FD783B" w:rsidRPr="002B2119" w:rsidRDefault="00FD783B" w:rsidP="00FD783B">
      <w:pPr>
        <w:rPr>
          <w:rFonts w:cs="Arial"/>
          <w:shd w:val="clear" w:color="auto" w:fill="FFFFFF"/>
        </w:rPr>
      </w:pPr>
      <w:r w:rsidRPr="002B2119">
        <w:rPr>
          <w:rFonts w:cs="Arial"/>
        </w:rPr>
        <w:t xml:space="preserve">Se estima que más de mil millones de personas viven con algún tipo de discapacidad en el mundo. En México, </w:t>
      </w:r>
      <w:r w:rsidRPr="002B2119">
        <w:rPr>
          <w:rFonts w:cs="Arial"/>
          <w:shd w:val="clear" w:color="auto" w:fill="FFFFFF"/>
        </w:rPr>
        <w:t>cerca de 7.1 millones de personas (6% de la población) se enfrenta a una discapacidad, según informa el Instituto Nacional de Estadística y Geografía (INEGI).</w:t>
      </w:r>
      <w:r w:rsidRPr="002B2119">
        <w:rPr>
          <w:rFonts w:cs="Arial"/>
          <w:shd w:val="clear" w:color="auto" w:fill="FFFFFF"/>
          <w:vertAlign w:val="superscript"/>
        </w:rPr>
        <w:footnoteReference w:id="1"/>
      </w:r>
      <w:r w:rsidRPr="002B2119">
        <w:rPr>
          <w:rFonts w:cs="Arial"/>
          <w:shd w:val="clear" w:color="auto" w:fill="FFFFFF"/>
        </w:rPr>
        <w:t xml:space="preserve"> </w:t>
      </w:r>
    </w:p>
    <w:p w:rsidR="00FD783B" w:rsidRPr="002B2119" w:rsidRDefault="00FD783B" w:rsidP="00FD783B">
      <w:pPr>
        <w:rPr>
          <w:rFonts w:cs="Arial"/>
          <w:shd w:val="clear" w:color="auto" w:fill="FFFFFF"/>
        </w:rPr>
      </w:pPr>
    </w:p>
    <w:p w:rsidR="00FD783B" w:rsidRPr="002B2119" w:rsidRDefault="00FD783B" w:rsidP="00FD783B">
      <w:pPr>
        <w:rPr>
          <w:rFonts w:cs="Arial"/>
          <w:color w:val="000000"/>
          <w:shd w:val="clear" w:color="auto" w:fill="FFFFFF"/>
        </w:rPr>
      </w:pPr>
      <w:r w:rsidRPr="002B2119">
        <w:rPr>
          <w:rFonts w:cs="Arial"/>
          <w:color w:val="000000"/>
          <w:shd w:val="clear" w:color="auto" w:fill="FFFFFF"/>
        </w:rPr>
        <w:t xml:space="preserve">En el caso de Coahuila, </w:t>
      </w:r>
      <w:r w:rsidRPr="002B2119">
        <w:rPr>
          <w:rFonts w:cs="Arial"/>
        </w:rPr>
        <w:t>las personas con discapacidad representan el 4.5% de la población total,</w:t>
      </w:r>
      <w:r w:rsidRPr="002B2119">
        <w:rPr>
          <w:rFonts w:cs="Arial"/>
          <w:vertAlign w:val="superscript"/>
        </w:rPr>
        <w:footnoteReference w:id="2"/>
      </w:r>
      <w:r w:rsidRPr="002B2119">
        <w:rPr>
          <w:rFonts w:cs="Arial"/>
        </w:rPr>
        <w:t xml:space="preserve"> </w:t>
      </w:r>
      <w:r w:rsidRPr="002B2119">
        <w:rPr>
          <w:rFonts w:cs="Arial"/>
          <w:color w:val="000000"/>
          <w:shd w:val="clear" w:color="auto" w:fill="FFFFFF"/>
        </w:rPr>
        <w:t>siendo una de las entidades federativas con mayor incidencia de personas con discapacidad respecto a la población total.</w:t>
      </w:r>
      <w:r w:rsidRPr="002B2119">
        <w:rPr>
          <w:rFonts w:cs="Arial"/>
          <w:vertAlign w:val="superscript"/>
        </w:rPr>
        <w:footnoteReference w:id="3"/>
      </w:r>
      <w:r w:rsidRPr="002B2119">
        <w:rPr>
          <w:rFonts w:cs="Arial"/>
          <w:color w:val="000000"/>
          <w:shd w:val="clear" w:color="auto" w:fill="FFFFFF"/>
        </w:rPr>
        <w:t xml:space="preserve"> Y estas cifras van en aumento.</w:t>
      </w:r>
    </w:p>
    <w:p w:rsidR="00FD783B" w:rsidRPr="002B2119" w:rsidRDefault="00FD783B" w:rsidP="00FD783B">
      <w:pPr>
        <w:rPr>
          <w:rFonts w:cs="Arial"/>
          <w:color w:val="000000"/>
          <w:shd w:val="clear" w:color="auto" w:fill="FFFFFF"/>
        </w:rPr>
      </w:pPr>
    </w:p>
    <w:p w:rsidR="00FD783B" w:rsidRPr="002B2119" w:rsidRDefault="00FD783B" w:rsidP="00FD783B">
      <w:pPr>
        <w:rPr>
          <w:rFonts w:cs="Arial"/>
          <w:color w:val="000000"/>
          <w:shd w:val="clear" w:color="auto" w:fill="FFFFFF"/>
        </w:rPr>
      </w:pPr>
      <w:r w:rsidRPr="002B2119">
        <w:rPr>
          <w:rFonts w:cs="Arial"/>
          <w:color w:val="000000"/>
          <w:shd w:val="clear" w:color="auto" w:fill="FFFFFF"/>
        </w:rPr>
        <w:t xml:space="preserve">El crecimiento de la población, los avances de la medicina, el proceso de envejecimiento y el incremento global de los problemas crónicos de salud conllevan un alza en este grupo poblacional que, bien podemos decir, se constituye en la mayor minoría del mundo. </w:t>
      </w:r>
    </w:p>
    <w:p w:rsidR="00FD783B" w:rsidRPr="002B2119" w:rsidRDefault="00FD783B" w:rsidP="00FD783B">
      <w:pPr>
        <w:rPr>
          <w:rFonts w:cs="Arial"/>
          <w:shd w:val="clear" w:color="auto" w:fill="FFFFFF"/>
        </w:rPr>
      </w:pPr>
    </w:p>
    <w:p w:rsidR="00FD783B" w:rsidRPr="002B2119" w:rsidRDefault="00FD783B" w:rsidP="00FD783B">
      <w:pPr>
        <w:rPr>
          <w:rFonts w:cs="Arial"/>
        </w:rPr>
      </w:pPr>
      <w:r w:rsidRPr="002B2119">
        <w:rPr>
          <w:rFonts w:cs="Arial"/>
        </w:rPr>
        <w:t>Existen muchos tipos de discapacidades: visuales, auditivas, de movimiento, intelectual, de aprendizaje, comunicación, entre otras. Si bien todas las diferentes manifestaciones físicas de la discapacidad aparejan o se correlacionan con la existencia de alguna dificultad en la interacción social, no todas las personas con discapacidad tienen las mismas desventajas. Las mujeres con discapacidad sufren discriminación de género; los menores con deficiencias intelectuales o sensoriales se enfrentan a mayores impedimentos en las tasas de matriculación escolar; las personas con discapacidad intelectual tienen retos superiores en su inclusión al mercado laboral.</w:t>
      </w:r>
    </w:p>
    <w:p w:rsidR="00FD783B" w:rsidRPr="002B2119" w:rsidRDefault="00FD783B" w:rsidP="00FD783B">
      <w:pPr>
        <w:rPr>
          <w:rFonts w:cs="Arial"/>
        </w:rPr>
      </w:pPr>
    </w:p>
    <w:p w:rsidR="00FD783B" w:rsidRPr="002B2119" w:rsidRDefault="00FD783B" w:rsidP="00FD783B">
      <w:pPr>
        <w:rPr>
          <w:rFonts w:cs="Arial"/>
        </w:rPr>
      </w:pPr>
      <w:r w:rsidRPr="002B2119">
        <w:rPr>
          <w:rFonts w:cs="Arial"/>
        </w:rPr>
        <w:t xml:space="preserve">Las personas con discapacidad se enfrentan con barreras que complican su interacción diaria, ya sea en materia de salud, creencias y perjuicios negativos, un entorno inaccesible, prestación insuficiente de servicios, así como límites en materia de educación y empleo, por mencionar sólo algunas. </w:t>
      </w:r>
    </w:p>
    <w:p w:rsidR="00FD783B" w:rsidRPr="002B2119" w:rsidRDefault="00FD783B" w:rsidP="00FD783B">
      <w:pPr>
        <w:rPr>
          <w:rFonts w:cs="Arial"/>
        </w:rPr>
      </w:pPr>
    </w:p>
    <w:p w:rsidR="00FD783B" w:rsidRPr="002B2119" w:rsidRDefault="00FD783B" w:rsidP="00FD783B">
      <w:pPr>
        <w:rPr>
          <w:rFonts w:cs="Arial"/>
        </w:rPr>
      </w:pPr>
      <w:r w:rsidRPr="002B2119">
        <w:rPr>
          <w:rFonts w:cs="Arial"/>
        </w:rPr>
        <w:t>Es importante que las autoridades de todos los niveles enfoquemos nuestros esfuerzos en construir una sociedad más inclusiva, reducir las desigualdades y eliminar los obstáculos que limitan los derechos de las personas con discapacidad. Entendiendo los diferentes tipos de discapacidad y los retos que afrontan, podremos abordar mejor las necesidades y potenciar los dones de las personas con discapacidad.</w:t>
      </w:r>
    </w:p>
    <w:p w:rsidR="00FD783B" w:rsidRPr="002B2119" w:rsidRDefault="00FD783B" w:rsidP="00FD783B">
      <w:pPr>
        <w:rPr>
          <w:rFonts w:cs="Arial"/>
        </w:rPr>
      </w:pPr>
    </w:p>
    <w:p w:rsidR="00FD783B" w:rsidRPr="002B2119" w:rsidRDefault="00FD783B" w:rsidP="00FD783B">
      <w:pPr>
        <w:rPr>
          <w:rFonts w:cs="Arial"/>
        </w:rPr>
      </w:pPr>
      <w:r w:rsidRPr="002B2119">
        <w:rPr>
          <w:rFonts w:cs="Arial"/>
        </w:rPr>
        <w:t>Reconocemos la importante labor que realiza el Gobernador de nuestro Estado, Ingeniero Miguel Ángel Riquelme Solís, a través del actuar diario de su esposa, la Señora Marcela Gorgón de Riquelme, Presidenta Honoraria del Patronato DIF Coahuila, impulsando acciones que permitan brindar a las personas con discapacidad las atenciones que requieren para integrarse en todos los ámbitos de la sociedad.</w:t>
      </w:r>
    </w:p>
    <w:p w:rsidR="00FD783B" w:rsidRPr="002B2119" w:rsidRDefault="00FD783B" w:rsidP="00FD783B">
      <w:pPr>
        <w:rPr>
          <w:rFonts w:cs="Arial"/>
        </w:rPr>
      </w:pPr>
    </w:p>
    <w:p w:rsidR="00FD783B" w:rsidRPr="002B2119" w:rsidRDefault="00FD783B" w:rsidP="00FD783B">
      <w:pPr>
        <w:rPr>
          <w:rFonts w:cs="Arial"/>
        </w:rPr>
      </w:pPr>
      <w:r w:rsidRPr="002B2119">
        <w:rPr>
          <w:rFonts w:cs="Arial"/>
        </w:rPr>
        <w:t xml:space="preserve">Con corazón y dedicación, el DIF Coahuila ha emprendido políticas integrales y transversales que procuran un mayor bienestar a los coahuilenses que viven con algún tipo de discapacidad. Como ejemplo tenemos el programa Integración Social de Personas con Discapacidad, que promueve la inclusión de este sector en el ámbito educativo, laboral y social; el programa Laboratorio de Diseño de Prótesis y Ortesis, por el cual se fabrican y reparan prótesis y ortesis para personas con discapacidad permanente o temporal, así como la creación del Centro Integral y de Inclusión Social para las Personas con Discapacidad (CIISPED). </w:t>
      </w:r>
    </w:p>
    <w:p w:rsidR="005C6E14" w:rsidRPr="002B2119" w:rsidRDefault="005C6E14" w:rsidP="00FD783B">
      <w:pPr>
        <w:rPr>
          <w:rFonts w:cs="Arial"/>
        </w:rPr>
      </w:pPr>
    </w:p>
    <w:p w:rsidR="005C6E14" w:rsidRPr="002B2119" w:rsidRDefault="005C6E14" w:rsidP="00FD783B">
      <w:pPr>
        <w:rPr>
          <w:rFonts w:cs="Arial"/>
        </w:rPr>
      </w:pPr>
      <w:r w:rsidRPr="002B2119">
        <w:rPr>
          <w:rFonts w:cs="Arial"/>
        </w:rPr>
        <w:t xml:space="preserve">Asimismo, el pasado 28 de noviembre el DIF entregó 24 unidades especializadas de transporte para personas con discapacidad, mejor conocidas como UNEDIF, mismas que facilitan el traslado de las personas con discapacidad en todas las regiones del estado, especialmente en los municipios que no se contaba con dichas unidades. </w:t>
      </w:r>
    </w:p>
    <w:p w:rsidR="008D5FB2" w:rsidRPr="002B2119" w:rsidRDefault="008D5FB2" w:rsidP="00FD783B">
      <w:pPr>
        <w:rPr>
          <w:rFonts w:cs="Arial"/>
        </w:rPr>
      </w:pPr>
    </w:p>
    <w:p w:rsidR="008D5FB2" w:rsidRPr="002B2119" w:rsidRDefault="008D5FB2" w:rsidP="00FD783B">
      <w:pPr>
        <w:rPr>
          <w:rFonts w:cs="Arial"/>
        </w:rPr>
      </w:pPr>
      <w:r w:rsidRPr="002B2119">
        <w:rPr>
          <w:rFonts w:cs="Arial"/>
        </w:rPr>
        <w:t xml:space="preserve">Aquí aprovecho para felicitar a la Diputada María Esperanza Chapa García y con ella a todas y todos los compañeros Diputados de esta Sexagésima Primera Legislatura por aprobar por unanimidad la solicitud realizada al DIF, para brindar el servicio en los municipios donde no se tenía. </w:t>
      </w:r>
    </w:p>
    <w:p w:rsidR="00FD783B" w:rsidRPr="002B2119" w:rsidRDefault="00FD783B" w:rsidP="00FD783B">
      <w:pPr>
        <w:rPr>
          <w:rFonts w:cs="Arial"/>
        </w:rPr>
      </w:pPr>
    </w:p>
    <w:p w:rsidR="00FD783B" w:rsidRPr="002B2119" w:rsidRDefault="00FD783B" w:rsidP="00FD783B">
      <w:pPr>
        <w:rPr>
          <w:rFonts w:cs="Arial"/>
        </w:rPr>
      </w:pPr>
      <w:r w:rsidRPr="002B2119">
        <w:rPr>
          <w:rFonts w:cs="Arial"/>
        </w:rPr>
        <w:t>Desde esta tribuna me permito hacer un llamado a todas las instituciones y órdenes de gobierno para que juntos sigamos trabajando en garantizar la igualdad de derechos de las personas con discapacidad. Desde los propios ámbitos de competencia, alcancemos a orientar los servicios públicos, promover una comunicación basada en información pertinente sobre la discapacidad, involucrar a las personas con discapacidad en la toma de decisiones e incluir modificaciones estructurales en las instalaciones públicas. Todo ello con miras a fortalecer y salvaguardar los derechos de las personas con discapacidad.</w:t>
      </w:r>
    </w:p>
    <w:p w:rsidR="00FD783B" w:rsidRPr="002B2119" w:rsidRDefault="00FD783B" w:rsidP="00FD783B">
      <w:pPr>
        <w:rPr>
          <w:rFonts w:cs="Arial"/>
        </w:rPr>
      </w:pPr>
    </w:p>
    <w:p w:rsidR="00FD783B" w:rsidRPr="002B2119" w:rsidRDefault="00FD783B" w:rsidP="00FD783B">
      <w:pPr>
        <w:rPr>
          <w:rFonts w:cs="Arial"/>
          <w:b/>
        </w:rPr>
      </w:pPr>
      <w:r w:rsidRPr="002B2119">
        <w:rPr>
          <w:rFonts w:cs="Arial"/>
        </w:rPr>
        <w:t xml:space="preserve">Un mundo sin discriminación es posible. </w:t>
      </w:r>
      <w:r w:rsidR="008D5FB2" w:rsidRPr="002B2119">
        <w:rPr>
          <w:rFonts w:cs="Arial"/>
          <w:b/>
        </w:rPr>
        <w:t>Los Diputados y D</w:t>
      </w:r>
      <w:r w:rsidRPr="002B2119">
        <w:rPr>
          <w:rFonts w:cs="Arial"/>
          <w:b/>
        </w:rPr>
        <w:t>iputadas del Partido Revolucionario Institucional refrendamos nuestro mayor compromiso en promover un ejercicio igualitario de los derechos de las p</w:t>
      </w:r>
      <w:r w:rsidR="008D5FB2" w:rsidRPr="002B2119">
        <w:rPr>
          <w:rFonts w:cs="Arial"/>
          <w:b/>
        </w:rPr>
        <w:t xml:space="preserve">ersonas con discapacidad, siendo un </w:t>
      </w:r>
      <w:r w:rsidRPr="002B2119">
        <w:rPr>
          <w:rFonts w:cs="Arial"/>
          <w:b/>
        </w:rPr>
        <w:t xml:space="preserve"> conducto pa</w:t>
      </w:r>
      <w:r w:rsidR="008D5FB2" w:rsidRPr="002B2119">
        <w:rPr>
          <w:rFonts w:cs="Arial"/>
          <w:b/>
        </w:rPr>
        <w:t xml:space="preserve">ra que su voz alcance su mayor </w:t>
      </w:r>
      <w:r w:rsidRPr="002B2119">
        <w:rPr>
          <w:rFonts w:cs="Arial"/>
          <w:b/>
        </w:rPr>
        <w:t xml:space="preserve">potencial. </w:t>
      </w:r>
    </w:p>
    <w:p w:rsidR="00FD783B" w:rsidRPr="002B2119" w:rsidRDefault="00FD783B" w:rsidP="00FD783B">
      <w:pPr>
        <w:rPr>
          <w:rFonts w:cs="Arial"/>
          <w:color w:val="222222"/>
        </w:rPr>
      </w:pPr>
    </w:p>
    <w:p w:rsidR="00FD783B" w:rsidRPr="002B2119" w:rsidRDefault="00FD783B" w:rsidP="00FD783B">
      <w:pPr>
        <w:jc w:val="center"/>
        <w:rPr>
          <w:rFonts w:cs="Arial"/>
          <w:b/>
          <w:bCs/>
          <w:lang w:val="es-ES_tradnl"/>
        </w:rPr>
      </w:pPr>
      <w:r w:rsidRPr="002B2119">
        <w:rPr>
          <w:rFonts w:cs="Arial"/>
          <w:b/>
          <w:bCs/>
          <w:lang w:val="es-ES_tradnl"/>
        </w:rPr>
        <w:t>A T E N T A M E N T E</w:t>
      </w:r>
    </w:p>
    <w:p w:rsidR="00FD783B" w:rsidRPr="002B2119" w:rsidRDefault="00FD783B" w:rsidP="00FD783B">
      <w:pPr>
        <w:jc w:val="center"/>
        <w:rPr>
          <w:rFonts w:cs="Arial"/>
          <w:b/>
          <w:bCs/>
          <w:lang w:val="es-ES_tradnl"/>
        </w:rPr>
      </w:pPr>
    </w:p>
    <w:p w:rsidR="00FD783B" w:rsidRPr="002B2119" w:rsidRDefault="00FD783B" w:rsidP="00FD783B">
      <w:pPr>
        <w:jc w:val="center"/>
        <w:rPr>
          <w:rFonts w:cs="Arial"/>
          <w:b/>
          <w:bCs/>
          <w:lang w:val="es-ES_tradnl"/>
        </w:rPr>
      </w:pPr>
      <w:r w:rsidRPr="002B2119">
        <w:rPr>
          <w:rFonts w:cs="Arial"/>
          <w:b/>
          <w:bCs/>
          <w:lang w:val="es-ES_tradnl"/>
        </w:rPr>
        <w:t>Saltillo, Coahuila de Zaragoza, 03 de diciembre de 2018.</w:t>
      </w:r>
    </w:p>
    <w:p w:rsidR="00FD783B" w:rsidRPr="002B2119" w:rsidRDefault="00FD783B" w:rsidP="00FD783B">
      <w:pPr>
        <w:jc w:val="center"/>
        <w:rPr>
          <w:rFonts w:cs="Arial"/>
          <w:b/>
          <w:lang w:val="es-ES_tradnl"/>
        </w:rPr>
      </w:pPr>
    </w:p>
    <w:p w:rsidR="00FD783B" w:rsidRPr="002B2119" w:rsidRDefault="00FD783B" w:rsidP="00FD783B">
      <w:pPr>
        <w:jc w:val="center"/>
        <w:rPr>
          <w:rFonts w:cs="Arial"/>
          <w:b/>
          <w:lang w:val="es-ES_tradnl"/>
        </w:rPr>
      </w:pPr>
    </w:p>
    <w:p w:rsidR="00FD783B" w:rsidRPr="002B2119" w:rsidRDefault="00FD783B" w:rsidP="00FD783B">
      <w:pPr>
        <w:tabs>
          <w:tab w:val="left" w:pos="4536"/>
        </w:tabs>
        <w:rPr>
          <w:rFonts w:cs="Arial"/>
          <w:b/>
          <w:lang w:val="es-ES_tradnl"/>
        </w:rPr>
      </w:pPr>
      <w:r w:rsidRPr="002B2119">
        <w:rPr>
          <w:rFonts w:cs="Arial"/>
          <w:b/>
          <w:lang w:val="es-ES_tradnl"/>
        </w:rPr>
        <w:t xml:space="preserve">DIP. JESÚS ANDRÉS LOYA CARDONA  </w:t>
      </w:r>
      <w:r w:rsidRPr="002B2119">
        <w:rPr>
          <w:rFonts w:cs="Arial"/>
          <w:b/>
          <w:lang w:val="es-ES_tradnl"/>
        </w:rPr>
        <w:tab/>
      </w:r>
      <w:r w:rsidRPr="002B2119">
        <w:rPr>
          <w:rFonts w:cs="Arial"/>
          <w:b/>
        </w:rPr>
        <w:t>DIP. MARÍA ESPERANZA CHAPA GARCÍA</w:t>
      </w:r>
    </w:p>
    <w:p w:rsidR="00FD783B" w:rsidRPr="002B2119" w:rsidRDefault="00FD783B" w:rsidP="00FD783B">
      <w:pPr>
        <w:jc w:val="center"/>
        <w:rPr>
          <w:rFonts w:cs="Arial"/>
          <w:b/>
          <w:lang w:val="es-ES_tradnl"/>
        </w:rPr>
      </w:pPr>
    </w:p>
    <w:p w:rsidR="00FD783B" w:rsidRPr="002B2119" w:rsidRDefault="00FD783B" w:rsidP="00FD783B">
      <w:pPr>
        <w:rPr>
          <w:rFonts w:cs="Arial"/>
        </w:rPr>
      </w:pPr>
    </w:p>
    <w:p w:rsidR="00FD783B" w:rsidRPr="002B2119" w:rsidRDefault="00FD783B" w:rsidP="00B47D30">
      <w:pPr>
        <w:jc w:val="center"/>
        <w:rPr>
          <w:rFonts w:cs="Arial"/>
          <w:b/>
        </w:rPr>
      </w:pPr>
      <w:r w:rsidRPr="002B2119">
        <w:rPr>
          <w:rFonts w:cs="Arial"/>
          <w:b/>
        </w:rPr>
        <w:t>LAS DIPUTADAS Y LOS DIPUTADOS INTEGRANTES DEL</w:t>
      </w:r>
    </w:p>
    <w:p w:rsidR="00FD783B" w:rsidRPr="002B2119" w:rsidRDefault="00FD783B" w:rsidP="00B47D30">
      <w:pPr>
        <w:jc w:val="center"/>
        <w:rPr>
          <w:rFonts w:cs="Arial"/>
          <w:b/>
        </w:rPr>
      </w:pPr>
      <w:r w:rsidRPr="002B2119">
        <w:rPr>
          <w:rFonts w:cs="Arial"/>
          <w:b/>
        </w:rPr>
        <w:t>GRUPO PARLAMENTARIO “GRAL. ANDRÉS S. VIESCA”,</w:t>
      </w:r>
    </w:p>
    <w:p w:rsidR="00FD783B" w:rsidRPr="002B2119" w:rsidRDefault="00FD783B" w:rsidP="00B47D30">
      <w:pPr>
        <w:jc w:val="center"/>
        <w:rPr>
          <w:rFonts w:cs="Arial"/>
          <w:b/>
        </w:rPr>
      </w:pPr>
      <w:r w:rsidRPr="002B2119">
        <w:rPr>
          <w:rFonts w:cs="Arial"/>
          <w:b/>
        </w:rPr>
        <w:t>DEL PARTIDO REVOLUCIONARIO INSTITUCIONAL.</w:t>
      </w:r>
    </w:p>
    <w:p w:rsidR="00FD783B" w:rsidRPr="002B2119" w:rsidRDefault="00FD783B" w:rsidP="00B47D30">
      <w:pPr>
        <w:tabs>
          <w:tab w:val="left" w:pos="5056"/>
        </w:tabs>
        <w:jc w:val="center"/>
        <w:rPr>
          <w:rFonts w:cs="Arial"/>
          <w:b/>
        </w:rPr>
      </w:pPr>
    </w:p>
    <w:p w:rsidR="00FD783B" w:rsidRPr="002B2119" w:rsidRDefault="00FD783B" w:rsidP="00FD783B">
      <w:pPr>
        <w:tabs>
          <w:tab w:val="left" w:pos="5056"/>
        </w:tabs>
        <w:jc w:val="left"/>
        <w:rPr>
          <w:rFonts w:cs="Arial"/>
          <w:b/>
        </w:rPr>
      </w:pPr>
    </w:p>
    <w:p w:rsidR="00FD783B" w:rsidRPr="002B2119" w:rsidRDefault="00FD783B" w:rsidP="00FD783B">
      <w:pPr>
        <w:tabs>
          <w:tab w:val="left" w:pos="5056"/>
        </w:tabs>
        <w:jc w:val="left"/>
        <w:rPr>
          <w:rFonts w:cs="Arial"/>
          <w:b/>
        </w:rPr>
      </w:pPr>
    </w:p>
    <w:p w:rsidR="00FD783B" w:rsidRPr="002B2119" w:rsidRDefault="00FD783B" w:rsidP="00FD783B">
      <w:pPr>
        <w:tabs>
          <w:tab w:val="left" w:pos="4678"/>
        </w:tabs>
        <w:rPr>
          <w:rFonts w:cs="Arial"/>
          <w:b/>
        </w:rPr>
      </w:pPr>
      <w:r w:rsidRPr="002B2119">
        <w:rPr>
          <w:rFonts w:cs="Arial"/>
          <w:b/>
        </w:rPr>
        <w:t xml:space="preserve">DIP. </w:t>
      </w:r>
      <w:r w:rsidRPr="002B2119">
        <w:rPr>
          <w:rFonts w:cs="Arial"/>
          <w:b/>
          <w:snapToGrid w:val="0"/>
        </w:rPr>
        <w:t>DIANA PATRICIA GONZÁLEZ SOTO</w:t>
      </w:r>
      <w:r w:rsidRPr="002B2119">
        <w:rPr>
          <w:rFonts w:cs="Arial"/>
          <w:b/>
        </w:rPr>
        <w:tab/>
        <w:t xml:space="preserve">DIP. </w:t>
      </w:r>
      <w:r w:rsidRPr="002B2119">
        <w:rPr>
          <w:rFonts w:cs="Arial"/>
          <w:b/>
          <w:snapToGrid w:val="0"/>
        </w:rPr>
        <w:t>LUCÍA AZUCENA RAMOS RAMOS</w:t>
      </w:r>
    </w:p>
    <w:p w:rsidR="00FD783B" w:rsidRPr="002B2119" w:rsidRDefault="00FD783B" w:rsidP="00FD783B">
      <w:pPr>
        <w:tabs>
          <w:tab w:val="left" w:pos="4678"/>
        </w:tabs>
        <w:rPr>
          <w:rFonts w:cs="Arial"/>
          <w:b/>
        </w:rPr>
      </w:pPr>
    </w:p>
    <w:p w:rsidR="00FD783B" w:rsidRPr="002B2119" w:rsidRDefault="00FD783B" w:rsidP="00FD783B">
      <w:pPr>
        <w:tabs>
          <w:tab w:val="left" w:pos="4678"/>
        </w:tabs>
        <w:rPr>
          <w:rFonts w:cs="Arial"/>
          <w:b/>
        </w:rPr>
      </w:pPr>
    </w:p>
    <w:p w:rsidR="00FD783B" w:rsidRPr="002B2119" w:rsidRDefault="00FD783B" w:rsidP="00FD783B">
      <w:pPr>
        <w:tabs>
          <w:tab w:val="left" w:pos="4678"/>
        </w:tabs>
        <w:ind w:right="-661"/>
        <w:rPr>
          <w:rFonts w:cs="Arial"/>
          <w:b/>
        </w:rPr>
      </w:pPr>
      <w:r w:rsidRPr="002B2119">
        <w:rPr>
          <w:rFonts w:cs="Arial"/>
          <w:b/>
        </w:rPr>
        <w:t>DIP. JOSEFINA GARZA BARRERA</w:t>
      </w:r>
      <w:r w:rsidRPr="002B2119">
        <w:rPr>
          <w:rFonts w:cs="Arial"/>
          <w:b/>
        </w:rPr>
        <w:tab/>
        <w:t>DIP. JAIME BUENO ZERTUCHE</w:t>
      </w:r>
    </w:p>
    <w:p w:rsidR="00FD783B" w:rsidRPr="002B2119" w:rsidRDefault="00FD783B" w:rsidP="00FD783B">
      <w:pPr>
        <w:tabs>
          <w:tab w:val="left" w:pos="4678"/>
        </w:tabs>
        <w:rPr>
          <w:rFonts w:cs="Arial"/>
          <w:b/>
        </w:rPr>
      </w:pPr>
      <w:r w:rsidRPr="002B2119">
        <w:rPr>
          <w:rFonts w:cs="Arial"/>
          <w:b/>
          <w:snapToGrid w:val="0"/>
        </w:rPr>
        <w:tab/>
      </w:r>
    </w:p>
    <w:p w:rsidR="00FD783B" w:rsidRPr="002B2119" w:rsidRDefault="00FD783B" w:rsidP="00FD783B">
      <w:pPr>
        <w:tabs>
          <w:tab w:val="left" w:pos="4678"/>
        </w:tabs>
        <w:rPr>
          <w:rFonts w:cs="Arial"/>
          <w:b/>
        </w:rPr>
      </w:pPr>
    </w:p>
    <w:p w:rsidR="00FD783B" w:rsidRPr="002B2119" w:rsidRDefault="00FD783B" w:rsidP="00FD783B">
      <w:pPr>
        <w:tabs>
          <w:tab w:val="left" w:pos="4678"/>
        </w:tabs>
        <w:ind w:right="-661"/>
        <w:rPr>
          <w:rFonts w:cs="Arial"/>
          <w:b/>
        </w:rPr>
      </w:pPr>
      <w:r w:rsidRPr="002B2119">
        <w:rPr>
          <w:rFonts w:cs="Arial"/>
          <w:b/>
        </w:rPr>
        <w:t xml:space="preserve">DIP. </w:t>
      </w:r>
      <w:r w:rsidRPr="002B2119">
        <w:rPr>
          <w:rFonts w:cs="Arial"/>
          <w:b/>
          <w:snapToGrid w:val="0"/>
        </w:rPr>
        <w:t>GRACIELA FERNÁNDEZ ALMARAZ</w:t>
      </w:r>
      <w:r w:rsidRPr="002B2119">
        <w:rPr>
          <w:rFonts w:cs="Arial"/>
          <w:b/>
        </w:rPr>
        <w:tab/>
        <w:t xml:space="preserve">DIP. </w:t>
      </w:r>
      <w:r w:rsidRPr="002B2119">
        <w:rPr>
          <w:rFonts w:cs="Arial"/>
          <w:b/>
          <w:snapToGrid w:val="0"/>
        </w:rPr>
        <w:t>VERÓNICA BOREQUE MARTÍNEZ GONZÁLEZ</w:t>
      </w:r>
    </w:p>
    <w:p w:rsidR="00FD783B" w:rsidRPr="002B2119" w:rsidRDefault="00FD783B" w:rsidP="00FD783B">
      <w:pPr>
        <w:tabs>
          <w:tab w:val="left" w:pos="4678"/>
        </w:tabs>
        <w:rPr>
          <w:rFonts w:cs="Arial"/>
          <w:b/>
        </w:rPr>
      </w:pPr>
    </w:p>
    <w:p w:rsidR="00FD783B" w:rsidRPr="002B2119" w:rsidRDefault="00FD783B" w:rsidP="00FD783B">
      <w:pPr>
        <w:tabs>
          <w:tab w:val="left" w:pos="4678"/>
        </w:tabs>
        <w:rPr>
          <w:rFonts w:cs="Arial"/>
          <w:b/>
        </w:rPr>
      </w:pPr>
    </w:p>
    <w:p w:rsidR="00FD783B" w:rsidRPr="002B2119" w:rsidRDefault="00FD783B" w:rsidP="00FD783B">
      <w:pPr>
        <w:tabs>
          <w:tab w:val="left" w:pos="4678"/>
        </w:tabs>
        <w:rPr>
          <w:rFonts w:cs="Arial"/>
          <w:b/>
        </w:rPr>
      </w:pPr>
      <w:r w:rsidRPr="002B2119">
        <w:rPr>
          <w:rFonts w:cs="Arial"/>
          <w:b/>
        </w:rPr>
        <w:t xml:space="preserve">DIP. </w:t>
      </w:r>
      <w:r w:rsidRPr="002B2119">
        <w:rPr>
          <w:rFonts w:cs="Arial"/>
          <w:b/>
          <w:snapToGrid w:val="0"/>
        </w:rPr>
        <w:t>LILIA ISABEL GUTIÉRREZ BURCIAGA</w:t>
      </w:r>
      <w:r w:rsidRPr="002B2119">
        <w:rPr>
          <w:rFonts w:cs="Arial"/>
          <w:b/>
        </w:rPr>
        <w:tab/>
        <w:t xml:space="preserve">DIP. </w:t>
      </w:r>
      <w:r w:rsidRPr="002B2119">
        <w:rPr>
          <w:rFonts w:cs="Arial"/>
          <w:b/>
          <w:snapToGrid w:val="0"/>
        </w:rPr>
        <w:t>JESÚS BERINO GRANADOS</w:t>
      </w:r>
    </w:p>
    <w:p w:rsidR="00FD783B" w:rsidRPr="002B2119" w:rsidRDefault="00FD783B" w:rsidP="00FD783B">
      <w:pPr>
        <w:tabs>
          <w:tab w:val="left" w:pos="4678"/>
        </w:tabs>
        <w:rPr>
          <w:rFonts w:cs="Arial"/>
          <w:b/>
        </w:rPr>
      </w:pPr>
    </w:p>
    <w:p w:rsidR="008D5FB2" w:rsidRPr="002B2119" w:rsidRDefault="008D5FB2" w:rsidP="008D5FB2">
      <w:pPr>
        <w:rPr>
          <w:rFonts w:cs="Arial"/>
        </w:rPr>
      </w:pPr>
      <w:r w:rsidRPr="002B2119">
        <w:rPr>
          <w:rFonts w:cs="Arial"/>
        </w:rPr>
        <w:t xml:space="preserve">Es cuanto, Diputado Presidente.  Gracias. </w:t>
      </w:r>
    </w:p>
    <w:p w:rsidR="008D5FB2" w:rsidRPr="002B2119" w:rsidRDefault="008D5FB2" w:rsidP="008D5FB2">
      <w:pPr>
        <w:rPr>
          <w:rFonts w:cs="Arial"/>
          <w:b/>
        </w:rPr>
      </w:pPr>
    </w:p>
    <w:p w:rsidR="008D5FB2" w:rsidRPr="002B2119" w:rsidRDefault="008D5FB2" w:rsidP="008D5FB2">
      <w:pPr>
        <w:rPr>
          <w:rFonts w:cs="Arial"/>
          <w:b/>
        </w:rPr>
      </w:pPr>
      <w:r w:rsidRPr="002B2119">
        <w:rPr>
          <w:rFonts w:cs="Arial"/>
          <w:b/>
        </w:rPr>
        <w:t>Diputado Presidente Juan Antonio García Villa:</w:t>
      </w:r>
    </w:p>
    <w:p w:rsidR="008D5FB2" w:rsidRPr="002B2119" w:rsidRDefault="008D5FB2" w:rsidP="008D5FB2">
      <w:pPr>
        <w:rPr>
          <w:rFonts w:cs="Arial"/>
        </w:rPr>
      </w:pPr>
      <w:r w:rsidRPr="002B2119">
        <w:rPr>
          <w:rFonts w:cs="Arial"/>
        </w:rPr>
        <w:t xml:space="preserve">Muchas gracias Diputado Loya Cardona. </w:t>
      </w:r>
    </w:p>
    <w:p w:rsidR="008D5FB2" w:rsidRPr="002B2119" w:rsidRDefault="008D5FB2" w:rsidP="008D5FB2">
      <w:pPr>
        <w:rPr>
          <w:rFonts w:cs="Arial"/>
        </w:rPr>
      </w:pPr>
    </w:p>
    <w:p w:rsidR="008D5FB2" w:rsidRPr="002B2119" w:rsidRDefault="008D5FB2" w:rsidP="008D5FB2">
      <w:pPr>
        <w:rPr>
          <w:rFonts w:cs="Arial"/>
        </w:rPr>
      </w:pPr>
      <w:r w:rsidRPr="002B2119">
        <w:rPr>
          <w:rFonts w:cs="Arial"/>
        </w:rPr>
        <w:t xml:space="preserve">A continuación, se concede la palabra a la Diputada Claudia Isela Ramírez Pineda, para dar lectura a un Pronunciamiento que se encuentra consignado en el Punto 12 B del Orden del Día aprobado. </w:t>
      </w:r>
    </w:p>
    <w:p w:rsidR="008D5FB2" w:rsidRPr="002B2119" w:rsidRDefault="008D5FB2" w:rsidP="008D5FB2">
      <w:pPr>
        <w:rPr>
          <w:rFonts w:cs="Arial"/>
        </w:rPr>
      </w:pPr>
    </w:p>
    <w:p w:rsidR="008D5FB2" w:rsidRPr="002B2119" w:rsidRDefault="008D5FB2" w:rsidP="008D5FB2">
      <w:pPr>
        <w:rPr>
          <w:rFonts w:cs="Arial"/>
        </w:rPr>
      </w:pPr>
      <w:r w:rsidRPr="002B2119">
        <w:rPr>
          <w:rFonts w:cs="Arial"/>
        </w:rPr>
        <w:t xml:space="preserve">Adelante por favor Diputada. </w:t>
      </w:r>
    </w:p>
    <w:p w:rsidR="008D5FB2" w:rsidRPr="002B2119" w:rsidRDefault="008D5FB2" w:rsidP="008D5FB2">
      <w:pPr>
        <w:rPr>
          <w:rFonts w:cs="Arial"/>
        </w:rPr>
      </w:pPr>
    </w:p>
    <w:p w:rsidR="008D5FB2" w:rsidRPr="002B2119" w:rsidRDefault="008D5FB2" w:rsidP="008D5FB2">
      <w:pPr>
        <w:rPr>
          <w:rFonts w:cs="Arial"/>
          <w:b/>
        </w:rPr>
      </w:pPr>
      <w:r w:rsidRPr="002B2119">
        <w:rPr>
          <w:rFonts w:cs="Arial"/>
          <w:b/>
        </w:rPr>
        <w:t>Diputada Claudia Isela Ramírez Pineda:</w:t>
      </w:r>
    </w:p>
    <w:p w:rsidR="00613EE9" w:rsidRPr="002B2119" w:rsidRDefault="008D5FB2" w:rsidP="00613EE9">
      <w:pPr>
        <w:rPr>
          <w:rFonts w:cs="Arial"/>
        </w:rPr>
      </w:pPr>
      <w:r w:rsidRPr="002B2119">
        <w:rPr>
          <w:rFonts w:cs="Arial"/>
        </w:rPr>
        <w:t xml:space="preserve">Con </w:t>
      </w:r>
      <w:r w:rsidR="00613EE9" w:rsidRPr="002B2119">
        <w:rPr>
          <w:rFonts w:cs="Arial"/>
        </w:rPr>
        <w:t xml:space="preserve">permiso de la Presidencia. </w:t>
      </w:r>
    </w:p>
    <w:p w:rsidR="00613EE9" w:rsidRPr="002B2119" w:rsidRDefault="00613EE9" w:rsidP="00613EE9">
      <w:pPr>
        <w:rPr>
          <w:rFonts w:cs="Arial"/>
        </w:rPr>
      </w:pPr>
    </w:p>
    <w:p w:rsidR="00613EE9" w:rsidRPr="002B2119" w:rsidRDefault="00613EE9" w:rsidP="00613EE9">
      <w:pPr>
        <w:rPr>
          <w:rFonts w:cs="Arial"/>
        </w:rPr>
      </w:pPr>
      <w:r w:rsidRPr="002B2119">
        <w:rPr>
          <w:rFonts w:cs="Arial"/>
        </w:rPr>
        <w:t>Honorable Pleno del Congreso del Estado.</w:t>
      </w:r>
    </w:p>
    <w:p w:rsidR="00613EE9" w:rsidRPr="002B2119" w:rsidRDefault="00613EE9" w:rsidP="00613EE9">
      <w:pPr>
        <w:rPr>
          <w:rFonts w:cs="Arial"/>
          <w:b/>
        </w:rPr>
      </w:pPr>
    </w:p>
    <w:p w:rsidR="00613EE9" w:rsidRPr="002B2119" w:rsidRDefault="00613EE9" w:rsidP="00613EE9">
      <w:pPr>
        <w:rPr>
          <w:rFonts w:cs="Arial"/>
          <w:b/>
        </w:rPr>
      </w:pPr>
      <w:r w:rsidRPr="002B2119">
        <w:rPr>
          <w:rFonts w:cs="Arial"/>
          <w:b/>
        </w:rPr>
        <w:t xml:space="preserve">Presento este Pronunciamiento con motivo de la Toma de Posesión del Lic. Andrés Manuel López Obrador, como Presidente Constitucional de los Estados Unidos Mexicanos. </w:t>
      </w:r>
    </w:p>
    <w:p w:rsidR="00613EE9" w:rsidRPr="002B2119" w:rsidRDefault="00613EE9" w:rsidP="00613EE9">
      <w:pPr>
        <w:rPr>
          <w:rFonts w:cs="Arial"/>
        </w:rPr>
      </w:pPr>
    </w:p>
    <w:p w:rsidR="00613EE9" w:rsidRPr="002B2119" w:rsidRDefault="00613EE9" w:rsidP="00613EE9">
      <w:pPr>
        <w:rPr>
          <w:rFonts w:cs="Arial"/>
        </w:rPr>
      </w:pPr>
      <w:r w:rsidRPr="002B2119">
        <w:rPr>
          <w:rFonts w:cs="Arial"/>
        </w:rPr>
        <w:t>Compañeras y compañeros Diputados:</w:t>
      </w:r>
    </w:p>
    <w:p w:rsidR="00613EE9" w:rsidRPr="002B2119" w:rsidRDefault="00613EE9" w:rsidP="00613EE9">
      <w:pPr>
        <w:rPr>
          <w:rFonts w:cs="Arial"/>
        </w:rPr>
      </w:pPr>
    </w:p>
    <w:p w:rsidR="00B2129D" w:rsidRPr="002B2119" w:rsidRDefault="00B2129D" w:rsidP="00B82A35">
      <w:pPr>
        <w:rPr>
          <w:rFonts w:cs="Arial"/>
          <w:color w:val="000000"/>
        </w:rPr>
      </w:pPr>
      <w:r w:rsidRPr="002B2119">
        <w:rPr>
          <w:rFonts w:cs="Arial"/>
          <w:color w:val="000000"/>
        </w:rPr>
        <w:t xml:space="preserve">Salvador Allende, un grande de </w:t>
      </w:r>
      <w:r w:rsidR="00613EE9" w:rsidRPr="002B2119">
        <w:rPr>
          <w:rFonts w:cs="Arial"/>
          <w:color w:val="000000"/>
        </w:rPr>
        <w:t xml:space="preserve">la izquierda internacional, pronunció esta poderosa </w:t>
      </w:r>
      <w:r w:rsidRPr="002B2119">
        <w:rPr>
          <w:rFonts w:cs="Arial"/>
          <w:color w:val="000000"/>
        </w:rPr>
        <w:t xml:space="preserve"> frase en su último discurso antes de ser derrocado por un golpe militar incitado por la derecha: “La historia es nuestra y la hacen los pueblos”.</w:t>
      </w:r>
    </w:p>
    <w:p w:rsidR="00B2129D" w:rsidRPr="002B2119" w:rsidRDefault="00B2129D" w:rsidP="00B82A35">
      <w:pPr>
        <w:rPr>
          <w:rFonts w:cs="Arial"/>
          <w:color w:val="000000"/>
        </w:rPr>
      </w:pPr>
    </w:p>
    <w:p w:rsidR="00B2129D" w:rsidRPr="002B2119" w:rsidRDefault="00B2129D" w:rsidP="00B82A35">
      <w:pPr>
        <w:rPr>
          <w:rFonts w:cs="Arial"/>
          <w:color w:val="000000"/>
        </w:rPr>
      </w:pPr>
      <w:r w:rsidRPr="002B2119">
        <w:rPr>
          <w:rFonts w:cs="Arial"/>
          <w:color w:val="000000"/>
        </w:rPr>
        <w:t>Hoy a casi cincuenta años de aquel discurso, México está haciendo historia y no sólo porque, por prime</w:t>
      </w:r>
      <w:r w:rsidR="00CB659D" w:rsidRPr="002B2119">
        <w:rPr>
          <w:rFonts w:cs="Arial"/>
          <w:color w:val="000000"/>
        </w:rPr>
        <w:t>ra vez en tiempos modernos, un P</w:t>
      </w:r>
      <w:r w:rsidRPr="002B2119">
        <w:rPr>
          <w:rFonts w:cs="Arial"/>
          <w:color w:val="000000"/>
        </w:rPr>
        <w:t>residente de izquier</w:t>
      </w:r>
      <w:r w:rsidR="00CB659D" w:rsidRPr="002B2119">
        <w:rPr>
          <w:rFonts w:cs="Arial"/>
          <w:color w:val="000000"/>
        </w:rPr>
        <w:t>da llega a la P</w:t>
      </w:r>
      <w:r w:rsidRPr="002B2119">
        <w:rPr>
          <w:rFonts w:cs="Arial"/>
          <w:color w:val="000000"/>
        </w:rPr>
        <w:t xml:space="preserve">residencia, sino </w:t>
      </w:r>
      <w:r w:rsidR="00B82A35" w:rsidRPr="002B2119">
        <w:rPr>
          <w:rFonts w:cs="Arial"/>
          <w:color w:val="000000"/>
        </w:rPr>
        <w:t>porque</w:t>
      </w:r>
      <w:r w:rsidRPr="002B2119">
        <w:rPr>
          <w:rFonts w:cs="Arial"/>
          <w:color w:val="000000"/>
        </w:rPr>
        <w:t xml:space="preserve"> lo hace respaldado por más de treinta millones de mexicanos</w:t>
      </w:r>
      <w:r w:rsidR="00CB659D" w:rsidRPr="002B2119">
        <w:rPr>
          <w:rFonts w:cs="Arial"/>
          <w:color w:val="000000"/>
        </w:rPr>
        <w:t xml:space="preserve">, mismos </w:t>
      </w:r>
      <w:r w:rsidRPr="002B2119">
        <w:rPr>
          <w:rFonts w:cs="Arial"/>
          <w:color w:val="000000"/>
        </w:rPr>
        <w:t xml:space="preserve"> que tienen la esperanza de un cambio verdadero tras largos años de gobiernos ineficientes y corruptos, que han llevado al país al desastre en materia de seguridad</w:t>
      </w:r>
      <w:r w:rsidR="00CB659D" w:rsidRPr="002B2119">
        <w:rPr>
          <w:rFonts w:cs="Arial"/>
          <w:color w:val="000000"/>
        </w:rPr>
        <w:t xml:space="preserve">, combate al crimen, atención a los </w:t>
      </w:r>
      <w:r w:rsidRPr="002B2119">
        <w:rPr>
          <w:rFonts w:cs="Arial"/>
          <w:color w:val="000000"/>
        </w:rPr>
        <w:t xml:space="preserve"> </w:t>
      </w:r>
      <w:r w:rsidR="00CB659D" w:rsidRPr="002B2119">
        <w:rPr>
          <w:rFonts w:cs="Arial"/>
          <w:color w:val="000000"/>
        </w:rPr>
        <w:t>derechos humanos, entre otros.</w:t>
      </w:r>
    </w:p>
    <w:p w:rsidR="00B2129D" w:rsidRPr="002B2119" w:rsidRDefault="00B2129D" w:rsidP="00B82A35">
      <w:pPr>
        <w:rPr>
          <w:rFonts w:cs="Arial"/>
          <w:color w:val="000000"/>
        </w:rPr>
      </w:pPr>
    </w:p>
    <w:p w:rsidR="00B2129D" w:rsidRPr="002B2119" w:rsidRDefault="00B2129D" w:rsidP="00B82A35">
      <w:pPr>
        <w:rPr>
          <w:rFonts w:cs="Arial"/>
          <w:color w:val="000000"/>
        </w:rPr>
      </w:pPr>
      <w:r w:rsidRPr="002B2119">
        <w:rPr>
          <w:rFonts w:cs="Arial"/>
          <w:color w:val="000000"/>
        </w:rPr>
        <w:t xml:space="preserve">Celebramos que la transición haya sido ordenada y pacífica, porque esto demuestra que poco a poco nuestra democracia se consolida y madura. Elogiamos también que el nuevo gobierno asuma los retos y la lucha histórica de la izquierda en materia de justicia social y atención a los grupos más vulnerables y desposeídos. </w:t>
      </w:r>
    </w:p>
    <w:p w:rsidR="00B2129D" w:rsidRPr="002B2119" w:rsidRDefault="00B2129D" w:rsidP="00B82A35">
      <w:pPr>
        <w:rPr>
          <w:rFonts w:cs="Arial"/>
          <w:color w:val="000000"/>
        </w:rPr>
      </w:pPr>
    </w:p>
    <w:p w:rsidR="00B2129D" w:rsidRPr="002B2119" w:rsidRDefault="00B2129D" w:rsidP="00B82A35">
      <w:pPr>
        <w:rPr>
          <w:rFonts w:cs="Arial"/>
          <w:color w:val="000000"/>
        </w:rPr>
      </w:pPr>
      <w:r w:rsidRPr="002B2119">
        <w:rPr>
          <w:rFonts w:cs="Arial"/>
          <w:color w:val="000000"/>
        </w:rPr>
        <w:t xml:space="preserve">Desde la fracción parlamentaria “Elvia Carrillo Puerto”, me sumo a la agenda progresista que el nuevo gobierno ha comenzado. Como mujer me enorgullece el nombramiento de la primera secretaria de gobernación Olga Sánchez Cordero y el primer gabinete presidencial paritario; festejo que las personas pertenecientes a la diversidad sexual sean nombradas y reconocidas en un plan gubernamental y que por primera vez, en todo el país, estemos en condiciones de despenalizar a la mujer por decidir libremente sobre su maternidad. </w:t>
      </w:r>
    </w:p>
    <w:p w:rsidR="00B2129D" w:rsidRPr="002B2119" w:rsidRDefault="00B2129D" w:rsidP="00B82A35">
      <w:pPr>
        <w:rPr>
          <w:rFonts w:cs="Arial"/>
          <w:color w:val="000000"/>
        </w:rPr>
      </w:pPr>
    </w:p>
    <w:p w:rsidR="00B2129D" w:rsidRPr="002B2119" w:rsidRDefault="00B2129D" w:rsidP="00B82A35">
      <w:pPr>
        <w:rPr>
          <w:rFonts w:cs="Arial"/>
          <w:color w:val="000000"/>
        </w:rPr>
      </w:pPr>
      <w:r w:rsidRPr="002B2119">
        <w:rPr>
          <w:rFonts w:cs="Arial"/>
          <w:color w:val="000000"/>
        </w:rPr>
        <w:t>Aplaudo la voluntad política del nuevo presidente para combatir la corrupción y hacer una redistribución equitativa de la riqueza.</w:t>
      </w:r>
    </w:p>
    <w:p w:rsidR="00B2129D" w:rsidRPr="002B2119" w:rsidRDefault="00B2129D" w:rsidP="00B82A35">
      <w:pPr>
        <w:rPr>
          <w:rFonts w:cs="Arial"/>
          <w:color w:val="000000"/>
        </w:rPr>
      </w:pPr>
    </w:p>
    <w:p w:rsidR="00B2129D" w:rsidRPr="002B2119" w:rsidRDefault="00CB659D" w:rsidP="00B82A35">
      <w:pPr>
        <w:rPr>
          <w:rFonts w:cs="Arial"/>
          <w:color w:val="000000"/>
        </w:rPr>
      </w:pPr>
      <w:r w:rsidRPr="002B2119">
        <w:rPr>
          <w:rFonts w:cs="Arial"/>
          <w:color w:val="000000"/>
        </w:rPr>
        <w:t>Como D</w:t>
      </w:r>
      <w:r w:rsidR="00B2129D" w:rsidRPr="002B2119">
        <w:rPr>
          <w:rFonts w:cs="Arial"/>
          <w:color w:val="000000"/>
        </w:rPr>
        <w:t>iputada de izquierda asumiré una oposición responsable, razonada y crítica, ya que sin esos elementos la democracia está vacía, pero a su vez, apoyaré los proyectos y las leyes impulsada</w:t>
      </w:r>
      <w:r w:rsidRPr="002B2119">
        <w:rPr>
          <w:rFonts w:cs="Arial"/>
          <w:color w:val="000000"/>
        </w:rPr>
        <w:t>s por el gobierno federal</w:t>
      </w:r>
      <w:r w:rsidR="00B2129D" w:rsidRPr="002B2119">
        <w:rPr>
          <w:rFonts w:cs="Arial"/>
          <w:color w:val="000000"/>
        </w:rPr>
        <w:t>,</w:t>
      </w:r>
      <w:r w:rsidRPr="002B2119">
        <w:rPr>
          <w:rFonts w:cs="Arial"/>
          <w:color w:val="000000"/>
        </w:rPr>
        <w:t xml:space="preserve"> </w:t>
      </w:r>
      <w:r w:rsidR="00B2129D" w:rsidRPr="002B2119">
        <w:rPr>
          <w:rFonts w:cs="Arial"/>
          <w:color w:val="000000"/>
        </w:rPr>
        <w:t xml:space="preserve"> siempre y cuando se traduzcan en mejoras y beneficios para toda la ciudadanía. </w:t>
      </w:r>
    </w:p>
    <w:p w:rsidR="00B2129D" w:rsidRPr="002B2119" w:rsidRDefault="00B2129D" w:rsidP="00B82A35">
      <w:pPr>
        <w:rPr>
          <w:rFonts w:cs="Arial"/>
          <w:color w:val="000000"/>
        </w:rPr>
      </w:pPr>
    </w:p>
    <w:p w:rsidR="00B2129D" w:rsidRPr="002B2119" w:rsidRDefault="00B2129D" w:rsidP="00B82A35">
      <w:pPr>
        <w:rPr>
          <w:rFonts w:cs="Arial"/>
          <w:color w:val="000000"/>
        </w:rPr>
      </w:pPr>
      <w:r w:rsidRPr="002B2119">
        <w:rPr>
          <w:rFonts w:cs="Arial"/>
          <w:color w:val="000000"/>
        </w:rPr>
        <w:t>De igual forma</w:t>
      </w:r>
      <w:r w:rsidR="00CB659D" w:rsidRPr="002B2119">
        <w:rPr>
          <w:rFonts w:cs="Arial"/>
          <w:color w:val="000000"/>
        </w:rPr>
        <w:t xml:space="preserve">, </w:t>
      </w:r>
      <w:r w:rsidRPr="002B2119">
        <w:rPr>
          <w:rFonts w:cs="Arial"/>
          <w:color w:val="000000"/>
        </w:rPr>
        <w:t xml:space="preserve"> comprendo que ciertos sectores sociales, sobre todo en la derecha, e</w:t>
      </w:r>
      <w:r w:rsidR="00CB659D" w:rsidRPr="002B2119">
        <w:rPr>
          <w:rFonts w:cs="Arial"/>
          <w:color w:val="000000"/>
        </w:rPr>
        <w:t>stén inconformes con el nuevo Pr</w:t>
      </w:r>
      <w:r w:rsidRPr="002B2119">
        <w:rPr>
          <w:rFonts w:cs="Arial"/>
          <w:color w:val="000000"/>
        </w:rPr>
        <w:t xml:space="preserve">esidente; celebro que protesten y se manifiesten </w:t>
      </w:r>
      <w:r w:rsidR="00B82A35" w:rsidRPr="002B2119">
        <w:rPr>
          <w:rFonts w:cs="Arial"/>
          <w:color w:val="000000"/>
        </w:rPr>
        <w:t>porque</w:t>
      </w:r>
      <w:r w:rsidRPr="002B2119">
        <w:rPr>
          <w:rFonts w:cs="Arial"/>
          <w:color w:val="000000"/>
        </w:rPr>
        <w:t xml:space="preserve"> es un derecho constitucional valioso, pero también les pido que hagamos memoria…</w:t>
      </w:r>
    </w:p>
    <w:p w:rsidR="00B2129D" w:rsidRPr="002B2119" w:rsidRDefault="00B2129D" w:rsidP="00B82A35">
      <w:pPr>
        <w:rPr>
          <w:rFonts w:cs="Arial"/>
          <w:color w:val="000000"/>
        </w:rPr>
      </w:pPr>
    </w:p>
    <w:p w:rsidR="00B2129D" w:rsidRPr="002B2119" w:rsidRDefault="00B2129D" w:rsidP="00B82A35">
      <w:pPr>
        <w:rPr>
          <w:rFonts w:cs="Arial"/>
          <w:color w:val="000000"/>
        </w:rPr>
      </w:pPr>
      <w:r w:rsidRPr="002B2119">
        <w:rPr>
          <w:rFonts w:cs="Arial"/>
          <w:color w:val="000000"/>
        </w:rPr>
        <w:t xml:space="preserve">El PRI, gobernó este país por más de setenta años y no pudo llevarnos a ser la potencia que México podría ser, el PAN gobernó sólo dos sexenios y con ello bastó para convertir a nuestra nación en un campo de sangre, con miles de muertos y desaparecidos, en una guerra absurda que a todas luces perdimos. </w:t>
      </w:r>
    </w:p>
    <w:p w:rsidR="00B2129D" w:rsidRPr="002B2119" w:rsidRDefault="00B2129D" w:rsidP="00B82A35">
      <w:pPr>
        <w:rPr>
          <w:rFonts w:cs="Arial"/>
          <w:color w:val="000000"/>
        </w:rPr>
      </w:pPr>
    </w:p>
    <w:p w:rsidR="00B2129D" w:rsidRPr="002B2119" w:rsidRDefault="00B2129D" w:rsidP="00B82A35">
      <w:pPr>
        <w:rPr>
          <w:rFonts w:cs="Arial"/>
          <w:color w:val="000000"/>
        </w:rPr>
      </w:pPr>
      <w:r w:rsidRPr="002B2119">
        <w:rPr>
          <w:rFonts w:cs="Arial"/>
          <w:color w:val="000000"/>
        </w:rPr>
        <w:t>El día de hoy y en aras de la llamad</w:t>
      </w:r>
      <w:r w:rsidR="00CB659D" w:rsidRPr="002B2119">
        <w:rPr>
          <w:rFonts w:cs="Arial"/>
          <w:color w:val="000000"/>
        </w:rPr>
        <w:t>a Cuarta Transformación</w:t>
      </w:r>
      <w:r w:rsidRPr="002B2119">
        <w:rPr>
          <w:rFonts w:cs="Arial"/>
          <w:color w:val="000000"/>
        </w:rPr>
        <w:t>,</w:t>
      </w:r>
      <w:r w:rsidR="00CB659D" w:rsidRPr="002B2119">
        <w:rPr>
          <w:rFonts w:cs="Arial"/>
          <w:color w:val="000000"/>
        </w:rPr>
        <w:t xml:space="preserve"> </w:t>
      </w:r>
      <w:r w:rsidRPr="002B2119">
        <w:rPr>
          <w:rFonts w:cs="Arial"/>
        </w:rPr>
        <w:t xml:space="preserve"> </w:t>
      </w:r>
      <w:r w:rsidRPr="002B2119">
        <w:rPr>
          <w:rFonts w:cs="Arial"/>
          <w:color w:val="000000"/>
        </w:rPr>
        <w:t>felicitamos al Pres</w:t>
      </w:r>
      <w:r w:rsidR="00CB659D" w:rsidRPr="002B2119">
        <w:rPr>
          <w:rFonts w:cs="Arial"/>
          <w:color w:val="000000"/>
        </w:rPr>
        <w:t>idente de la República Licenciado</w:t>
      </w:r>
      <w:r w:rsidRPr="002B2119">
        <w:rPr>
          <w:rFonts w:cs="Arial"/>
          <w:color w:val="000000"/>
        </w:rPr>
        <w:t xml:space="preserve"> Andrés Manuel López Obrador, a quien le deseamos el mejor de los éxitos en su gestión y le tendemos nuestra mano a fin de construir un país más justo y más equitativo. </w:t>
      </w:r>
    </w:p>
    <w:p w:rsidR="00B2129D" w:rsidRPr="002B2119" w:rsidRDefault="00B2129D" w:rsidP="00B82A35">
      <w:pPr>
        <w:rPr>
          <w:rFonts w:cs="Arial"/>
          <w:color w:val="000000"/>
        </w:rPr>
      </w:pPr>
    </w:p>
    <w:p w:rsidR="00B2129D" w:rsidRPr="002B2119" w:rsidRDefault="00B2129D" w:rsidP="00B82A35">
      <w:pPr>
        <w:rPr>
          <w:rFonts w:cs="Arial"/>
          <w:color w:val="000000"/>
        </w:rPr>
      </w:pPr>
      <w:r w:rsidRPr="002B2119">
        <w:rPr>
          <w:rFonts w:cs="Arial"/>
          <w:color w:val="000000"/>
        </w:rPr>
        <w:t xml:space="preserve">De la misma forma, hago una invitación a que todos nos sumemos en un mismo proyecto y hagamos un frente común desde todos los partidos políticos para abatir la pobreza, la inseguridad, la violencia y la discriminación que tanto nos afectan como nación. La democracia de nuestro México no depende de un solo hombre, sino del cúmulo de voluntades que sumen esfuerzos para una efectiva y profunda transformación del país. </w:t>
      </w:r>
    </w:p>
    <w:p w:rsidR="00B2129D" w:rsidRPr="002B2119" w:rsidRDefault="00B2129D" w:rsidP="00B82A35">
      <w:pPr>
        <w:rPr>
          <w:rFonts w:cs="Arial"/>
          <w:color w:val="000000"/>
        </w:rPr>
      </w:pPr>
    </w:p>
    <w:p w:rsidR="00B82A35" w:rsidRPr="002B2119" w:rsidRDefault="00B82A35" w:rsidP="00B82A35">
      <w:pPr>
        <w:jc w:val="center"/>
        <w:rPr>
          <w:rFonts w:cs="Arial"/>
          <w:b/>
          <w:lang w:val="es-ES"/>
        </w:rPr>
      </w:pPr>
    </w:p>
    <w:p w:rsidR="00B2129D" w:rsidRPr="002B2119" w:rsidRDefault="00B2129D" w:rsidP="00B82A35">
      <w:pPr>
        <w:jc w:val="center"/>
        <w:rPr>
          <w:rFonts w:cs="Arial"/>
          <w:b/>
          <w:lang w:val="es-ES"/>
        </w:rPr>
      </w:pPr>
      <w:r w:rsidRPr="002B2119">
        <w:rPr>
          <w:rFonts w:cs="Arial"/>
          <w:b/>
          <w:lang w:val="es-ES"/>
        </w:rPr>
        <w:t>SALÓN DE SESIONES DEL CONGRESO DEL ESTADO</w:t>
      </w:r>
    </w:p>
    <w:p w:rsidR="00B82A35" w:rsidRPr="002B2119" w:rsidRDefault="00B82A35" w:rsidP="00B82A35">
      <w:pPr>
        <w:jc w:val="center"/>
        <w:rPr>
          <w:rFonts w:cs="Arial"/>
          <w:b/>
          <w:lang w:val="es-ES"/>
        </w:rPr>
      </w:pPr>
    </w:p>
    <w:p w:rsidR="00B2129D" w:rsidRPr="002B2119" w:rsidRDefault="00B2129D" w:rsidP="00B82A35">
      <w:pPr>
        <w:jc w:val="center"/>
        <w:rPr>
          <w:rFonts w:cs="Arial"/>
          <w:b/>
          <w:lang w:val="es-ES"/>
        </w:rPr>
      </w:pPr>
      <w:r w:rsidRPr="002B2119">
        <w:rPr>
          <w:rFonts w:cs="Arial"/>
          <w:b/>
          <w:lang w:val="es-ES"/>
        </w:rPr>
        <w:t>Saltillo, Coahuila de Zaragoza a 4 de diciembre de 2018.</w:t>
      </w:r>
    </w:p>
    <w:p w:rsidR="00B2129D" w:rsidRPr="002B2119" w:rsidRDefault="00B2129D" w:rsidP="00B82A35">
      <w:pPr>
        <w:jc w:val="center"/>
        <w:rPr>
          <w:rFonts w:cs="Arial"/>
          <w:b/>
          <w:lang w:val="es-ES"/>
        </w:rPr>
      </w:pPr>
    </w:p>
    <w:p w:rsidR="00B2129D" w:rsidRPr="002B2119" w:rsidRDefault="00B2129D" w:rsidP="00B82A35">
      <w:pPr>
        <w:jc w:val="center"/>
        <w:rPr>
          <w:rFonts w:cs="Arial"/>
          <w:b/>
          <w:lang w:val="es-ES"/>
        </w:rPr>
      </w:pPr>
      <w:r w:rsidRPr="002B2119">
        <w:rPr>
          <w:rFonts w:cs="Arial"/>
          <w:b/>
          <w:lang w:val="es-ES"/>
        </w:rPr>
        <w:t>DIP</w:t>
      </w:r>
      <w:r w:rsidR="00B82A35" w:rsidRPr="002B2119">
        <w:rPr>
          <w:rFonts w:cs="Arial"/>
          <w:b/>
          <w:lang w:val="es-ES"/>
        </w:rPr>
        <w:t xml:space="preserve">UTADA </w:t>
      </w:r>
      <w:r w:rsidRPr="002B2119">
        <w:rPr>
          <w:rFonts w:cs="Arial"/>
          <w:b/>
          <w:lang w:val="es-ES"/>
        </w:rPr>
        <w:t>CLAUDIA ISELA RAMÍREZ PINEDA</w:t>
      </w:r>
      <w:r w:rsidR="00B82A35" w:rsidRPr="002B2119">
        <w:rPr>
          <w:rFonts w:cs="Arial"/>
          <w:b/>
          <w:lang w:val="es-ES"/>
        </w:rPr>
        <w:t>.</w:t>
      </w:r>
    </w:p>
    <w:p w:rsidR="00D61CB4" w:rsidRDefault="00D61CB4" w:rsidP="00B82A35">
      <w:pPr>
        <w:rPr>
          <w:rFonts w:cs="Arial"/>
        </w:rPr>
      </w:pPr>
    </w:p>
    <w:p w:rsidR="00B2129D" w:rsidRPr="002B2119" w:rsidRDefault="00CB659D" w:rsidP="00B82A35">
      <w:pPr>
        <w:rPr>
          <w:rFonts w:cs="Arial"/>
        </w:rPr>
      </w:pPr>
      <w:r w:rsidRPr="002B2119">
        <w:rPr>
          <w:rFonts w:cs="Arial"/>
        </w:rPr>
        <w:t xml:space="preserve">Muchas gracias. </w:t>
      </w:r>
    </w:p>
    <w:p w:rsidR="00CB659D" w:rsidRPr="002B2119" w:rsidRDefault="00CB659D" w:rsidP="00B82A35">
      <w:pPr>
        <w:rPr>
          <w:rFonts w:cs="Arial"/>
        </w:rPr>
      </w:pPr>
    </w:p>
    <w:p w:rsidR="00CB659D" w:rsidRPr="002B2119" w:rsidRDefault="00CB659D" w:rsidP="00B82A35">
      <w:pPr>
        <w:rPr>
          <w:rFonts w:cs="Arial"/>
          <w:b/>
        </w:rPr>
      </w:pPr>
      <w:r w:rsidRPr="002B2119">
        <w:rPr>
          <w:rFonts w:cs="Arial"/>
          <w:b/>
        </w:rPr>
        <w:t>Diputado Presidente Juan Antonio García Villa:</w:t>
      </w:r>
    </w:p>
    <w:p w:rsidR="00CB659D" w:rsidRPr="002B2119" w:rsidRDefault="00CB659D" w:rsidP="00B82A35">
      <w:pPr>
        <w:rPr>
          <w:rFonts w:cs="Arial"/>
        </w:rPr>
      </w:pPr>
      <w:r w:rsidRPr="002B2119">
        <w:rPr>
          <w:rFonts w:cs="Arial"/>
        </w:rPr>
        <w:t xml:space="preserve">Gracias Diputada Ramírez Pineda. </w:t>
      </w:r>
    </w:p>
    <w:p w:rsidR="00CB659D" w:rsidRPr="002B2119" w:rsidRDefault="00CB659D" w:rsidP="00B82A35">
      <w:pPr>
        <w:rPr>
          <w:rFonts w:cs="Arial"/>
        </w:rPr>
      </w:pPr>
    </w:p>
    <w:p w:rsidR="00CB659D" w:rsidRPr="002B2119" w:rsidRDefault="00CB659D" w:rsidP="00B82A35">
      <w:pPr>
        <w:rPr>
          <w:rFonts w:cs="Arial"/>
        </w:rPr>
      </w:pPr>
      <w:r w:rsidRPr="002B2119">
        <w:rPr>
          <w:rFonts w:cs="Arial"/>
        </w:rPr>
        <w:t xml:space="preserve">Agotados los puntos del Orden del Día y siendo las 15 horas con 54 minutos, del día de hoy 4 de diciembre del año 2018, se da por concluida esta Décima Quinta Sesión del Segundo Período Ordinario de Sesiones, del Primer Año de Ejercicio Constitucional de la Sexagésima Primera Legislatura del Congreso del Estado. </w:t>
      </w:r>
    </w:p>
    <w:p w:rsidR="00CB659D" w:rsidRPr="002B2119" w:rsidRDefault="00CB659D" w:rsidP="00B82A35">
      <w:pPr>
        <w:rPr>
          <w:rFonts w:cs="Arial"/>
        </w:rPr>
      </w:pPr>
    </w:p>
    <w:p w:rsidR="00CB659D" w:rsidRPr="002B2119" w:rsidRDefault="00CB659D" w:rsidP="00B82A35">
      <w:pPr>
        <w:rPr>
          <w:rFonts w:cs="Arial"/>
        </w:rPr>
      </w:pPr>
      <w:r w:rsidRPr="002B2119">
        <w:rPr>
          <w:rFonts w:cs="Arial"/>
        </w:rPr>
        <w:t xml:space="preserve">Y se cita a las Diputadas y Diputados para sesionar a las 10:00 horas del próximo martes 11 de diciembre del año 2018. </w:t>
      </w:r>
    </w:p>
    <w:p w:rsidR="0019272B" w:rsidRPr="002B2119" w:rsidRDefault="0019272B" w:rsidP="002C7D5D">
      <w:pPr>
        <w:rPr>
          <w:rFonts w:cs="Arial"/>
        </w:rPr>
      </w:pPr>
    </w:p>
    <w:sectPr w:rsidR="0019272B" w:rsidRPr="002B2119" w:rsidSect="002B2119">
      <w:headerReference w:type="default" r:id="rId12"/>
      <w:footerReference w:type="default" r:id="rId13"/>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4C7" w:rsidRDefault="008E34C7" w:rsidP="00FD783B">
      <w:r>
        <w:separator/>
      </w:r>
    </w:p>
  </w:endnote>
  <w:endnote w:type="continuationSeparator" w:id="0">
    <w:p w:rsidR="008E34C7" w:rsidRDefault="008E34C7" w:rsidP="00FD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352610"/>
      <w:docPartObj>
        <w:docPartGallery w:val="Page Numbers (Bottom of Page)"/>
        <w:docPartUnique/>
      </w:docPartObj>
    </w:sdtPr>
    <w:sdtEndPr>
      <w:rPr>
        <w:b/>
        <w:sz w:val="18"/>
      </w:rPr>
    </w:sdtEndPr>
    <w:sdtContent>
      <w:p w:rsidR="00700D59" w:rsidRPr="00700D59" w:rsidRDefault="00700D59">
        <w:pPr>
          <w:pStyle w:val="Piedepgina"/>
          <w:jc w:val="right"/>
          <w:rPr>
            <w:b/>
            <w:sz w:val="18"/>
          </w:rPr>
        </w:pPr>
        <w:r w:rsidRPr="00700D59">
          <w:rPr>
            <w:b/>
            <w:sz w:val="18"/>
          </w:rPr>
          <w:fldChar w:fldCharType="begin"/>
        </w:r>
        <w:r w:rsidRPr="00700D59">
          <w:rPr>
            <w:b/>
            <w:sz w:val="18"/>
          </w:rPr>
          <w:instrText>PAGE   \* MERGEFORMAT</w:instrText>
        </w:r>
        <w:r w:rsidRPr="00700D59">
          <w:rPr>
            <w:b/>
            <w:sz w:val="18"/>
          </w:rPr>
          <w:fldChar w:fldCharType="separate"/>
        </w:r>
        <w:r w:rsidRPr="00700D59">
          <w:rPr>
            <w:b/>
            <w:sz w:val="18"/>
            <w:lang w:val="es-ES"/>
          </w:rPr>
          <w:t>2</w:t>
        </w:r>
        <w:r w:rsidRPr="00700D59">
          <w:rPr>
            <w:b/>
            <w:sz w:val="18"/>
          </w:rPr>
          <w:fldChar w:fldCharType="end"/>
        </w:r>
      </w:p>
    </w:sdtContent>
  </w:sdt>
  <w:p w:rsidR="00700D59" w:rsidRDefault="00700D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4C7" w:rsidRDefault="008E34C7" w:rsidP="00FD783B">
      <w:r>
        <w:separator/>
      </w:r>
    </w:p>
  </w:footnote>
  <w:footnote w:type="continuationSeparator" w:id="0">
    <w:p w:rsidR="008E34C7" w:rsidRDefault="008E34C7" w:rsidP="00FD783B">
      <w:r>
        <w:continuationSeparator/>
      </w:r>
    </w:p>
  </w:footnote>
  <w:footnote w:id="1">
    <w:p w:rsidR="00F677B4" w:rsidRDefault="00F677B4" w:rsidP="00FD783B">
      <w:pPr>
        <w:rPr>
          <w:sz w:val="14"/>
        </w:rPr>
      </w:pPr>
      <w:r>
        <w:rPr>
          <w:sz w:val="14"/>
        </w:rPr>
        <w:footnoteRef/>
      </w:r>
      <w:r>
        <w:rPr>
          <w:sz w:val="14"/>
        </w:rPr>
        <w:t xml:space="preserve"> Encuesta Nacional de la Dinámica Demográfica 2014 (ENADID). </w:t>
      </w:r>
    </w:p>
  </w:footnote>
  <w:footnote w:id="2">
    <w:p w:rsidR="00F677B4" w:rsidRDefault="00F677B4" w:rsidP="00FD783B">
      <w:pPr>
        <w:rPr>
          <w:sz w:val="14"/>
        </w:rPr>
      </w:pPr>
      <w:r>
        <w:rPr>
          <w:sz w:val="14"/>
        </w:rPr>
        <w:footnoteRef/>
      </w:r>
      <w:r>
        <w:rPr>
          <w:sz w:val="14"/>
        </w:rPr>
        <w:t xml:space="preserve"> </w:t>
      </w:r>
      <w:hyperlink r:id="rId1" w:history="1">
        <w:r>
          <w:rPr>
            <w:sz w:val="14"/>
          </w:rPr>
          <w:t>http://www.inegi.org.mx/saladeprensa/aproposito/2015/discapacidad0.pdf</w:t>
        </w:r>
      </w:hyperlink>
      <w:r>
        <w:rPr>
          <w:sz w:val="14"/>
        </w:rPr>
        <w:t xml:space="preserve"> </w:t>
      </w:r>
    </w:p>
  </w:footnote>
  <w:footnote w:id="3">
    <w:p w:rsidR="00F677B4" w:rsidRDefault="00F677B4" w:rsidP="00FD783B">
      <w:pPr>
        <w:rPr>
          <w:sz w:val="14"/>
        </w:rPr>
      </w:pPr>
      <w:r>
        <w:rPr>
          <w:sz w:val="14"/>
        </w:rPr>
        <w:footnoteRef/>
      </w:r>
      <w:r>
        <w:rPr>
          <w:sz w:val="14"/>
        </w:rPr>
        <w:t xml:space="preserve"> D</w:t>
      </w:r>
      <w:r>
        <w:rPr>
          <w:color w:val="000000"/>
          <w:sz w:val="14"/>
          <w:shd w:val="clear" w:color="auto" w:fill="FFFFFF"/>
        </w:rPr>
        <w:t xml:space="preserve">iagnóstico sobre la situación de las personas con discapacidad en México, </w:t>
      </w:r>
      <w:hyperlink r:id="rId2" w:history="1">
        <w:r>
          <w:rPr>
            <w:sz w:val="14"/>
          </w:rPr>
          <w:t>https://www.gob.mx/cms/uploads/attachment/file/126572/Diagn_stico_sobre_la_Situaci_n_de_las_Personas_Con_Discapacidad._Mayo_2016.pdf</w:t>
        </w:r>
      </w:hyperlink>
      <w:r>
        <w:rPr>
          <w:sz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F677B4" w:rsidRPr="00D775E4" w:rsidTr="003D1380">
      <w:trPr>
        <w:jc w:val="center"/>
      </w:trPr>
      <w:tc>
        <w:tcPr>
          <w:tcW w:w="1253" w:type="dxa"/>
        </w:tcPr>
        <w:p w:rsidR="00F677B4" w:rsidRPr="00D775E4" w:rsidRDefault="00F677B4" w:rsidP="00CA7EE0">
          <w:pPr>
            <w:jc w:val="center"/>
            <w:rPr>
              <w:b/>
              <w:bCs/>
              <w:sz w:val="12"/>
            </w:rPr>
          </w:pPr>
          <w:bookmarkStart w:id="13" w:name="_Hlk530582131"/>
          <w:r>
            <w:rPr>
              <w:b/>
              <w:bCs/>
              <w:noProof/>
              <w:sz w:val="12"/>
              <w:lang w:eastAsia="es-MX"/>
            </w:rPr>
            <w:drawing>
              <wp:anchor distT="0" distB="0" distL="114300" distR="114300" simplePos="0" relativeHeight="251660288" behindDoc="0" locked="0" layoutInCell="1" allowOverlap="1" wp14:anchorId="7D59476E" wp14:editId="65164B5B">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7B4" w:rsidRPr="00D775E4" w:rsidRDefault="00F677B4" w:rsidP="00CA7EE0">
          <w:pPr>
            <w:jc w:val="center"/>
            <w:rPr>
              <w:b/>
              <w:bCs/>
              <w:sz w:val="12"/>
            </w:rPr>
          </w:pPr>
        </w:p>
        <w:p w:rsidR="00F677B4" w:rsidRPr="00D775E4" w:rsidRDefault="00F677B4" w:rsidP="00CA7EE0">
          <w:pPr>
            <w:jc w:val="center"/>
            <w:rPr>
              <w:b/>
              <w:bCs/>
              <w:sz w:val="12"/>
            </w:rPr>
          </w:pPr>
        </w:p>
        <w:p w:rsidR="00F677B4" w:rsidRPr="00D775E4" w:rsidRDefault="00F677B4" w:rsidP="00CA7EE0">
          <w:pPr>
            <w:jc w:val="center"/>
            <w:rPr>
              <w:b/>
              <w:bCs/>
              <w:sz w:val="12"/>
            </w:rPr>
          </w:pPr>
        </w:p>
        <w:p w:rsidR="00F677B4" w:rsidRPr="00D775E4" w:rsidRDefault="00F677B4" w:rsidP="00CA7EE0">
          <w:pPr>
            <w:jc w:val="center"/>
            <w:rPr>
              <w:b/>
              <w:bCs/>
              <w:sz w:val="12"/>
            </w:rPr>
          </w:pPr>
        </w:p>
        <w:p w:rsidR="00F677B4" w:rsidRPr="00D775E4" w:rsidRDefault="00F677B4" w:rsidP="00CA7EE0">
          <w:pPr>
            <w:jc w:val="center"/>
            <w:rPr>
              <w:b/>
              <w:bCs/>
              <w:sz w:val="12"/>
            </w:rPr>
          </w:pPr>
        </w:p>
        <w:p w:rsidR="00F677B4" w:rsidRPr="00D775E4" w:rsidRDefault="00F677B4" w:rsidP="00CA7EE0">
          <w:pPr>
            <w:jc w:val="center"/>
            <w:rPr>
              <w:b/>
              <w:bCs/>
              <w:sz w:val="12"/>
            </w:rPr>
          </w:pPr>
        </w:p>
        <w:p w:rsidR="00F677B4" w:rsidRPr="00D775E4" w:rsidRDefault="00F677B4" w:rsidP="00CA7EE0">
          <w:pPr>
            <w:jc w:val="center"/>
            <w:rPr>
              <w:b/>
              <w:bCs/>
              <w:sz w:val="12"/>
            </w:rPr>
          </w:pPr>
        </w:p>
        <w:p w:rsidR="00F677B4" w:rsidRPr="00D775E4" w:rsidRDefault="00F677B4" w:rsidP="00CA7EE0">
          <w:pPr>
            <w:jc w:val="center"/>
            <w:rPr>
              <w:b/>
              <w:bCs/>
              <w:sz w:val="12"/>
            </w:rPr>
          </w:pPr>
        </w:p>
        <w:p w:rsidR="00F677B4" w:rsidRPr="00D775E4" w:rsidRDefault="00F677B4" w:rsidP="00CA7EE0">
          <w:pPr>
            <w:jc w:val="center"/>
            <w:rPr>
              <w:b/>
              <w:bCs/>
              <w:sz w:val="12"/>
            </w:rPr>
          </w:pPr>
        </w:p>
        <w:p w:rsidR="00F677B4" w:rsidRPr="00D775E4" w:rsidRDefault="00F677B4" w:rsidP="00CA7EE0">
          <w:pPr>
            <w:jc w:val="center"/>
            <w:rPr>
              <w:b/>
              <w:bCs/>
              <w:sz w:val="12"/>
            </w:rPr>
          </w:pPr>
        </w:p>
        <w:p w:rsidR="00F677B4" w:rsidRPr="00D775E4" w:rsidRDefault="00F677B4" w:rsidP="00CA7EE0">
          <w:pPr>
            <w:jc w:val="center"/>
            <w:rPr>
              <w:b/>
              <w:bCs/>
              <w:sz w:val="12"/>
            </w:rPr>
          </w:pPr>
        </w:p>
      </w:tc>
      <w:tc>
        <w:tcPr>
          <w:tcW w:w="8623" w:type="dxa"/>
        </w:tcPr>
        <w:p w:rsidR="00F677B4" w:rsidRPr="00815938" w:rsidRDefault="00F677B4" w:rsidP="00CA7EE0">
          <w:pPr>
            <w:jc w:val="center"/>
            <w:rPr>
              <w:b/>
              <w:bCs/>
              <w:sz w:val="24"/>
            </w:rPr>
          </w:pPr>
          <w:r w:rsidRPr="002E1219">
            <w:rPr>
              <w:noProof/>
            </w:rPr>
            <w:drawing>
              <wp:anchor distT="0" distB="0" distL="114300" distR="114300" simplePos="0" relativeHeight="251659264" behindDoc="0" locked="0" layoutInCell="1" allowOverlap="1" wp14:anchorId="2355E0C4" wp14:editId="309C7899">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7B4" w:rsidRPr="002E1219" w:rsidRDefault="00F677B4" w:rsidP="00CA7EE0">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F677B4" w:rsidRDefault="00F677B4" w:rsidP="00CA7EE0">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F677B4" w:rsidRPr="004D5011" w:rsidRDefault="00F677B4" w:rsidP="00CA7EE0">
          <w:pPr>
            <w:pStyle w:val="Encabezado"/>
            <w:tabs>
              <w:tab w:val="left" w:pos="-1528"/>
              <w:tab w:val="center" w:pos="-1386"/>
            </w:tabs>
            <w:jc w:val="center"/>
            <w:rPr>
              <w:rFonts w:cs="Arial"/>
              <w:bCs/>
              <w:smallCaps/>
              <w:spacing w:val="20"/>
              <w:sz w:val="32"/>
              <w:szCs w:val="32"/>
            </w:rPr>
          </w:pPr>
        </w:p>
        <w:p w:rsidR="00F677B4" w:rsidRPr="00E41A80" w:rsidRDefault="00F677B4" w:rsidP="00CA7EE0">
          <w:pPr>
            <w:jc w:val="center"/>
            <w:rPr>
              <w:rFonts w:cs="Arial"/>
              <w:sz w:val="16"/>
            </w:rPr>
          </w:pPr>
          <w:r w:rsidRPr="00E41A80">
            <w:rPr>
              <w:rFonts w:cs="Arial"/>
              <w:sz w:val="16"/>
            </w:rPr>
            <w:t>“2018, AÑO DEL CENTENARIO DE LA CONSTITUCIÓN DE COAHUILA”</w:t>
          </w:r>
        </w:p>
        <w:p w:rsidR="00F677B4" w:rsidRPr="0037765C" w:rsidRDefault="00F677B4" w:rsidP="00CA7EE0">
          <w:pPr>
            <w:jc w:val="center"/>
            <w:rPr>
              <w:rFonts w:ascii="Century Schoolbook" w:hAnsi="Century Schoolbook"/>
              <w:b/>
              <w:bCs/>
              <w:sz w:val="6"/>
            </w:rPr>
          </w:pPr>
        </w:p>
        <w:p w:rsidR="00F677B4" w:rsidRPr="00D775E4" w:rsidRDefault="00F677B4" w:rsidP="00CA7EE0">
          <w:pPr>
            <w:ind w:left="-434" w:right="-672"/>
            <w:jc w:val="center"/>
            <w:rPr>
              <w:b/>
              <w:bCs/>
              <w:sz w:val="12"/>
            </w:rPr>
          </w:pPr>
        </w:p>
      </w:tc>
      <w:tc>
        <w:tcPr>
          <w:tcW w:w="1181" w:type="dxa"/>
        </w:tcPr>
        <w:p w:rsidR="00F677B4" w:rsidRDefault="00F677B4" w:rsidP="00CA7EE0">
          <w:pPr>
            <w:jc w:val="center"/>
            <w:rPr>
              <w:b/>
              <w:bCs/>
              <w:sz w:val="12"/>
            </w:rPr>
          </w:pPr>
        </w:p>
        <w:p w:rsidR="00F677B4" w:rsidRDefault="00F677B4" w:rsidP="00CA7EE0">
          <w:pPr>
            <w:jc w:val="center"/>
            <w:rPr>
              <w:b/>
              <w:bCs/>
              <w:sz w:val="12"/>
            </w:rPr>
          </w:pPr>
        </w:p>
        <w:p w:rsidR="00F677B4" w:rsidRPr="00D775E4" w:rsidRDefault="00F677B4" w:rsidP="00CA7EE0">
          <w:pPr>
            <w:jc w:val="center"/>
            <w:rPr>
              <w:b/>
              <w:bCs/>
              <w:sz w:val="12"/>
            </w:rPr>
          </w:pPr>
        </w:p>
      </w:tc>
    </w:tr>
    <w:bookmarkEnd w:id="13"/>
  </w:tbl>
  <w:p w:rsidR="00F677B4" w:rsidRDefault="00F677B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B265EE"/>
    <w:multiLevelType w:val="hybridMultilevel"/>
    <w:tmpl w:val="603C4B86"/>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172804E3"/>
    <w:multiLevelType w:val="hybridMultilevel"/>
    <w:tmpl w:val="86585EA2"/>
    <w:lvl w:ilvl="0" w:tplc="DDF0E25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A71131D"/>
    <w:multiLevelType w:val="hybridMultilevel"/>
    <w:tmpl w:val="EC620D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1E29422C"/>
    <w:multiLevelType w:val="hybridMultilevel"/>
    <w:tmpl w:val="21B47D24"/>
    <w:lvl w:ilvl="0" w:tplc="DDF0E25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2100338B"/>
    <w:multiLevelType w:val="hybridMultilevel"/>
    <w:tmpl w:val="BC6E3912"/>
    <w:lvl w:ilvl="0" w:tplc="57D0505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9097463"/>
    <w:multiLevelType w:val="hybridMultilevel"/>
    <w:tmpl w:val="9FB6A45E"/>
    <w:lvl w:ilvl="0" w:tplc="DDF0E25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3C622EDA"/>
    <w:multiLevelType w:val="hybridMultilevel"/>
    <w:tmpl w:val="A3E65C98"/>
    <w:lvl w:ilvl="0" w:tplc="DDF0E25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5B116F26"/>
    <w:multiLevelType w:val="hybridMultilevel"/>
    <w:tmpl w:val="7A32328C"/>
    <w:lvl w:ilvl="0" w:tplc="DDF0E25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5B701A7E"/>
    <w:multiLevelType w:val="hybridMultilevel"/>
    <w:tmpl w:val="F6D6F002"/>
    <w:lvl w:ilvl="0" w:tplc="0C0A0013">
      <w:start w:val="1"/>
      <w:numFmt w:val="upperRoman"/>
      <w:lvlText w:val="%1."/>
      <w:lvlJc w:val="right"/>
      <w:pPr>
        <w:ind w:left="1440" w:hanging="360"/>
      </w:pPr>
      <w:rPr>
        <w:b/>
      </w:rPr>
    </w:lvl>
    <w:lvl w:ilvl="1" w:tplc="8280EA82">
      <w:start w:val="1"/>
      <w:numFmt w:val="lowerLetter"/>
      <w:lvlText w:val="%2."/>
      <w:lvlJc w:val="left"/>
      <w:pPr>
        <w:ind w:left="2160" w:hanging="360"/>
      </w:pPr>
    </w:lvl>
    <w:lvl w:ilvl="2" w:tplc="3C887722">
      <w:start w:val="1"/>
      <w:numFmt w:val="lowerRoman"/>
      <w:lvlText w:val="%3."/>
      <w:lvlJc w:val="right"/>
      <w:pPr>
        <w:ind w:left="2880" w:hanging="180"/>
      </w:pPr>
    </w:lvl>
    <w:lvl w:ilvl="3" w:tplc="F2542DC8">
      <w:start w:val="1"/>
      <w:numFmt w:val="decimal"/>
      <w:lvlText w:val="%4."/>
      <w:lvlJc w:val="left"/>
      <w:pPr>
        <w:ind w:left="3600" w:hanging="360"/>
      </w:pPr>
    </w:lvl>
    <w:lvl w:ilvl="4" w:tplc="C4D24C7A">
      <w:start w:val="1"/>
      <w:numFmt w:val="lowerLetter"/>
      <w:lvlText w:val="%5."/>
      <w:lvlJc w:val="left"/>
      <w:pPr>
        <w:ind w:left="4320" w:hanging="360"/>
      </w:pPr>
    </w:lvl>
    <w:lvl w:ilvl="5" w:tplc="6E927136">
      <w:start w:val="1"/>
      <w:numFmt w:val="lowerRoman"/>
      <w:lvlText w:val="%6."/>
      <w:lvlJc w:val="right"/>
      <w:pPr>
        <w:ind w:left="5040" w:hanging="180"/>
      </w:pPr>
    </w:lvl>
    <w:lvl w:ilvl="6" w:tplc="8DD225DC">
      <w:start w:val="1"/>
      <w:numFmt w:val="decimal"/>
      <w:lvlText w:val="%7."/>
      <w:lvlJc w:val="left"/>
      <w:pPr>
        <w:ind w:left="5760" w:hanging="360"/>
      </w:pPr>
    </w:lvl>
    <w:lvl w:ilvl="7" w:tplc="B0100284">
      <w:start w:val="1"/>
      <w:numFmt w:val="lowerLetter"/>
      <w:lvlText w:val="%8."/>
      <w:lvlJc w:val="left"/>
      <w:pPr>
        <w:ind w:left="6480" w:hanging="360"/>
      </w:pPr>
    </w:lvl>
    <w:lvl w:ilvl="8" w:tplc="BBD0B5CC">
      <w:start w:val="1"/>
      <w:numFmt w:val="lowerRoman"/>
      <w:lvlText w:val="%9."/>
      <w:lvlJc w:val="right"/>
      <w:pPr>
        <w:ind w:left="7200" w:hanging="180"/>
      </w:pPr>
    </w:lvl>
  </w:abstractNum>
  <w:abstractNum w:abstractNumId="10" w15:restartNumberingAfterBreak="0">
    <w:nsid w:val="5F852E02"/>
    <w:multiLevelType w:val="hybridMultilevel"/>
    <w:tmpl w:val="F85EED0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66E94A49"/>
    <w:multiLevelType w:val="hybridMultilevel"/>
    <w:tmpl w:val="AF108AA0"/>
    <w:lvl w:ilvl="0" w:tplc="DDF0E25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750A62E5"/>
    <w:multiLevelType w:val="hybridMultilevel"/>
    <w:tmpl w:val="64A44B3A"/>
    <w:lvl w:ilvl="0" w:tplc="B6682C7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num>
  <w:num w:numId="15">
    <w:abstractNumId w:val="1"/>
  </w:num>
  <w:num w:numId="16">
    <w:abstractNumId w:val="8"/>
  </w:num>
  <w:num w:numId="17">
    <w:abstractNumId w:val="11"/>
  </w:num>
  <w:num w:numId="18">
    <w:abstractNumId w:val="7"/>
  </w:num>
  <w:num w:numId="19">
    <w:abstractNumId w:val="4"/>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6" w:nlCheck="1" w:checkStyle="1"/>
  <w:activeWritingStyle w:appName="MSWord" w:lang="es-419"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n-US" w:vendorID="64" w:dllVersion="4096"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400"/>
    <w:rsid w:val="00004AC8"/>
    <w:rsid w:val="0001078A"/>
    <w:rsid w:val="000209F9"/>
    <w:rsid w:val="00021E8F"/>
    <w:rsid w:val="000222D7"/>
    <w:rsid w:val="00025E17"/>
    <w:rsid w:val="00043419"/>
    <w:rsid w:val="00067E1C"/>
    <w:rsid w:val="00071B8A"/>
    <w:rsid w:val="00080579"/>
    <w:rsid w:val="00090D76"/>
    <w:rsid w:val="000A23A1"/>
    <w:rsid w:val="000C7BF0"/>
    <w:rsid w:val="000D70EC"/>
    <w:rsid w:val="000E5094"/>
    <w:rsid w:val="000F02B6"/>
    <w:rsid w:val="00100237"/>
    <w:rsid w:val="001048A0"/>
    <w:rsid w:val="00144B80"/>
    <w:rsid w:val="00150C8B"/>
    <w:rsid w:val="00156B0B"/>
    <w:rsid w:val="001647DC"/>
    <w:rsid w:val="00174B37"/>
    <w:rsid w:val="001764CD"/>
    <w:rsid w:val="001809BD"/>
    <w:rsid w:val="00182A5F"/>
    <w:rsid w:val="001843EE"/>
    <w:rsid w:val="0019272B"/>
    <w:rsid w:val="001B4AAD"/>
    <w:rsid w:val="001B60A5"/>
    <w:rsid w:val="001C06FA"/>
    <w:rsid w:val="001D3521"/>
    <w:rsid w:val="002277FF"/>
    <w:rsid w:val="002600D0"/>
    <w:rsid w:val="00260400"/>
    <w:rsid w:val="00274330"/>
    <w:rsid w:val="002B2119"/>
    <w:rsid w:val="002C0075"/>
    <w:rsid w:val="002C7D5D"/>
    <w:rsid w:val="002E145F"/>
    <w:rsid w:val="003057CF"/>
    <w:rsid w:val="0032554A"/>
    <w:rsid w:val="0033717C"/>
    <w:rsid w:val="0034689C"/>
    <w:rsid w:val="00354188"/>
    <w:rsid w:val="0035485C"/>
    <w:rsid w:val="003705BE"/>
    <w:rsid w:val="00384A0E"/>
    <w:rsid w:val="003A7A80"/>
    <w:rsid w:val="003B24EE"/>
    <w:rsid w:val="003B36DA"/>
    <w:rsid w:val="003B3B86"/>
    <w:rsid w:val="003C6BA1"/>
    <w:rsid w:val="003D1380"/>
    <w:rsid w:val="003D5534"/>
    <w:rsid w:val="00404845"/>
    <w:rsid w:val="0040687D"/>
    <w:rsid w:val="00415A7D"/>
    <w:rsid w:val="00420A70"/>
    <w:rsid w:val="00437971"/>
    <w:rsid w:val="00444779"/>
    <w:rsid w:val="00446FE8"/>
    <w:rsid w:val="00452123"/>
    <w:rsid w:val="00477545"/>
    <w:rsid w:val="004921B3"/>
    <w:rsid w:val="004A6093"/>
    <w:rsid w:val="004C4E1C"/>
    <w:rsid w:val="004D2ADE"/>
    <w:rsid w:val="004D5F66"/>
    <w:rsid w:val="004F5657"/>
    <w:rsid w:val="00517BC4"/>
    <w:rsid w:val="005230DF"/>
    <w:rsid w:val="00550A60"/>
    <w:rsid w:val="0056697B"/>
    <w:rsid w:val="00582D67"/>
    <w:rsid w:val="005A7887"/>
    <w:rsid w:val="005B5281"/>
    <w:rsid w:val="005B77AB"/>
    <w:rsid w:val="005C1601"/>
    <w:rsid w:val="005C1681"/>
    <w:rsid w:val="005C2288"/>
    <w:rsid w:val="005C6E14"/>
    <w:rsid w:val="005E191A"/>
    <w:rsid w:val="005F5012"/>
    <w:rsid w:val="00613EE9"/>
    <w:rsid w:val="006150EF"/>
    <w:rsid w:val="006157A7"/>
    <w:rsid w:val="006259D4"/>
    <w:rsid w:val="0063233A"/>
    <w:rsid w:val="00655843"/>
    <w:rsid w:val="00670C6C"/>
    <w:rsid w:val="006959B0"/>
    <w:rsid w:val="00696A51"/>
    <w:rsid w:val="006B2124"/>
    <w:rsid w:val="006B4B9C"/>
    <w:rsid w:val="006C6FE5"/>
    <w:rsid w:val="00700632"/>
    <w:rsid w:val="00700D59"/>
    <w:rsid w:val="007456C2"/>
    <w:rsid w:val="00746510"/>
    <w:rsid w:val="00751228"/>
    <w:rsid w:val="00777EE1"/>
    <w:rsid w:val="007915F0"/>
    <w:rsid w:val="007B15B8"/>
    <w:rsid w:val="007C2711"/>
    <w:rsid w:val="007D1263"/>
    <w:rsid w:val="007E5F85"/>
    <w:rsid w:val="007F4D42"/>
    <w:rsid w:val="00805656"/>
    <w:rsid w:val="008149C0"/>
    <w:rsid w:val="008179A3"/>
    <w:rsid w:val="00827C3A"/>
    <w:rsid w:val="008403BE"/>
    <w:rsid w:val="00850257"/>
    <w:rsid w:val="0085441E"/>
    <w:rsid w:val="0086313C"/>
    <w:rsid w:val="00874B9B"/>
    <w:rsid w:val="008836CE"/>
    <w:rsid w:val="008C60AF"/>
    <w:rsid w:val="008D5FB2"/>
    <w:rsid w:val="008E004A"/>
    <w:rsid w:val="008E34C7"/>
    <w:rsid w:val="008E368C"/>
    <w:rsid w:val="008E5535"/>
    <w:rsid w:val="008F2B5C"/>
    <w:rsid w:val="008F375D"/>
    <w:rsid w:val="0091145C"/>
    <w:rsid w:val="00912320"/>
    <w:rsid w:val="00930213"/>
    <w:rsid w:val="009451D7"/>
    <w:rsid w:val="00945F04"/>
    <w:rsid w:val="00962EE9"/>
    <w:rsid w:val="00972FB4"/>
    <w:rsid w:val="0098388B"/>
    <w:rsid w:val="00991C9E"/>
    <w:rsid w:val="009A12FD"/>
    <w:rsid w:val="009A4BAD"/>
    <w:rsid w:val="009D4521"/>
    <w:rsid w:val="00A0468D"/>
    <w:rsid w:val="00A06805"/>
    <w:rsid w:val="00A10059"/>
    <w:rsid w:val="00A67031"/>
    <w:rsid w:val="00A858AB"/>
    <w:rsid w:val="00A90B72"/>
    <w:rsid w:val="00AB49DA"/>
    <w:rsid w:val="00AC0659"/>
    <w:rsid w:val="00AC2D88"/>
    <w:rsid w:val="00AC6CC8"/>
    <w:rsid w:val="00AD4114"/>
    <w:rsid w:val="00AD490B"/>
    <w:rsid w:val="00AD5228"/>
    <w:rsid w:val="00AD721D"/>
    <w:rsid w:val="00AF2399"/>
    <w:rsid w:val="00B02CE2"/>
    <w:rsid w:val="00B15BE1"/>
    <w:rsid w:val="00B2129D"/>
    <w:rsid w:val="00B43D0C"/>
    <w:rsid w:val="00B47D30"/>
    <w:rsid w:val="00B62897"/>
    <w:rsid w:val="00B66CBF"/>
    <w:rsid w:val="00B82A35"/>
    <w:rsid w:val="00B8354D"/>
    <w:rsid w:val="00BA5C6C"/>
    <w:rsid w:val="00BA69FA"/>
    <w:rsid w:val="00BD04DB"/>
    <w:rsid w:val="00BD1631"/>
    <w:rsid w:val="00BD53C6"/>
    <w:rsid w:val="00C00F61"/>
    <w:rsid w:val="00C0106C"/>
    <w:rsid w:val="00C05288"/>
    <w:rsid w:val="00C24AC1"/>
    <w:rsid w:val="00C32391"/>
    <w:rsid w:val="00C35FCF"/>
    <w:rsid w:val="00C43AD0"/>
    <w:rsid w:val="00C5508C"/>
    <w:rsid w:val="00C61E9C"/>
    <w:rsid w:val="00C8046A"/>
    <w:rsid w:val="00C85259"/>
    <w:rsid w:val="00C8635A"/>
    <w:rsid w:val="00CA7EE0"/>
    <w:rsid w:val="00CB22FE"/>
    <w:rsid w:val="00CB659D"/>
    <w:rsid w:val="00CC029B"/>
    <w:rsid w:val="00CC08B9"/>
    <w:rsid w:val="00CC2A38"/>
    <w:rsid w:val="00CE59FA"/>
    <w:rsid w:val="00CF576B"/>
    <w:rsid w:val="00CF692C"/>
    <w:rsid w:val="00D30084"/>
    <w:rsid w:val="00D454C9"/>
    <w:rsid w:val="00D5102F"/>
    <w:rsid w:val="00D573EC"/>
    <w:rsid w:val="00D61CB4"/>
    <w:rsid w:val="00D83B58"/>
    <w:rsid w:val="00D8414A"/>
    <w:rsid w:val="00DC5EEF"/>
    <w:rsid w:val="00DE0860"/>
    <w:rsid w:val="00E35185"/>
    <w:rsid w:val="00E6434A"/>
    <w:rsid w:val="00E76CE2"/>
    <w:rsid w:val="00E76F26"/>
    <w:rsid w:val="00EA155E"/>
    <w:rsid w:val="00EA45F6"/>
    <w:rsid w:val="00ED5A28"/>
    <w:rsid w:val="00F03D97"/>
    <w:rsid w:val="00F05153"/>
    <w:rsid w:val="00F4334B"/>
    <w:rsid w:val="00F54B66"/>
    <w:rsid w:val="00F677B4"/>
    <w:rsid w:val="00F70D80"/>
    <w:rsid w:val="00F75834"/>
    <w:rsid w:val="00F96CA5"/>
    <w:rsid w:val="00FA3BC9"/>
    <w:rsid w:val="00FD783B"/>
    <w:rsid w:val="00FE053C"/>
    <w:rsid w:val="00FE0D6F"/>
    <w:rsid w:val="00FF23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177A"/>
  <w15:chartTrackingRefBased/>
  <w15:docId w15:val="{3A18CB0F-A2BF-409E-B508-2FA5F3E9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119"/>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2B2119"/>
    <w:pPr>
      <w:keepNext/>
      <w:outlineLvl w:val="0"/>
    </w:pPr>
    <w:rPr>
      <w:b/>
      <w:sz w:val="22"/>
    </w:rPr>
  </w:style>
  <w:style w:type="paragraph" w:styleId="Ttulo2">
    <w:name w:val="heading 2"/>
    <w:basedOn w:val="Normal"/>
    <w:next w:val="Normal"/>
    <w:link w:val="Ttulo2Car"/>
    <w:qFormat/>
    <w:rsid w:val="002B2119"/>
    <w:pPr>
      <w:keepNext/>
      <w:tabs>
        <w:tab w:val="left" w:pos="0"/>
      </w:tabs>
      <w:jc w:val="center"/>
      <w:outlineLvl w:val="1"/>
    </w:pPr>
    <w:rPr>
      <w:b/>
    </w:rPr>
  </w:style>
  <w:style w:type="paragraph" w:styleId="Ttulo3">
    <w:name w:val="heading 3"/>
    <w:basedOn w:val="Normal"/>
    <w:next w:val="Normal"/>
    <w:link w:val="Ttulo3Car"/>
    <w:qFormat/>
    <w:rsid w:val="002B2119"/>
    <w:pPr>
      <w:keepNext/>
      <w:spacing w:line="360" w:lineRule="auto"/>
      <w:outlineLvl w:val="2"/>
    </w:pPr>
    <w:rPr>
      <w:b/>
      <w:sz w:val="36"/>
    </w:rPr>
  </w:style>
  <w:style w:type="paragraph" w:styleId="Ttulo4">
    <w:name w:val="heading 4"/>
    <w:basedOn w:val="Normal"/>
    <w:next w:val="Normal"/>
    <w:link w:val="Ttulo4Car"/>
    <w:qFormat/>
    <w:rsid w:val="002B2119"/>
    <w:pPr>
      <w:keepNext/>
      <w:spacing w:line="360" w:lineRule="auto"/>
      <w:outlineLvl w:val="3"/>
    </w:pPr>
    <w:rPr>
      <w:b/>
      <w:sz w:val="36"/>
    </w:rPr>
  </w:style>
  <w:style w:type="paragraph" w:styleId="Ttulo5">
    <w:name w:val="heading 5"/>
    <w:basedOn w:val="Normal"/>
    <w:next w:val="Normal"/>
    <w:link w:val="Ttulo5Car"/>
    <w:qFormat/>
    <w:rsid w:val="002B2119"/>
    <w:pPr>
      <w:keepNext/>
      <w:shd w:val="clear" w:color="FF00FF" w:fill="auto"/>
      <w:spacing w:line="360" w:lineRule="auto"/>
      <w:outlineLvl w:val="4"/>
    </w:pPr>
    <w:rPr>
      <w:b/>
      <w:sz w:val="36"/>
    </w:rPr>
  </w:style>
  <w:style w:type="paragraph" w:styleId="Ttulo6">
    <w:name w:val="heading 6"/>
    <w:basedOn w:val="Normal"/>
    <w:next w:val="Normal"/>
    <w:link w:val="Ttulo6Car"/>
    <w:qFormat/>
    <w:rsid w:val="002B2119"/>
    <w:pPr>
      <w:keepNext/>
      <w:spacing w:line="360" w:lineRule="auto"/>
      <w:outlineLvl w:val="5"/>
    </w:pPr>
    <w:rPr>
      <w:b/>
      <w:sz w:val="36"/>
    </w:rPr>
  </w:style>
  <w:style w:type="paragraph" w:styleId="Ttulo7">
    <w:name w:val="heading 7"/>
    <w:basedOn w:val="Normal"/>
    <w:next w:val="Normal"/>
    <w:link w:val="Ttulo7Car"/>
    <w:qFormat/>
    <w:rsid w:val="002B2119"/>
    <w:pPr>
      <w:keepNext/>
      <w:spacing w:line="360" w:lineRule="auto"/>
      <w:outlineLvl w:val="6"/>
    </w:pPr>
    <w:rPr>
      <w:b/>
      <w:sz w:val="36"/>
    </w:rPr>
  </w:style>
  <w:style w:type="paragraph" w:styleId="Ttulo8">
    <w:name w:val="heading 8"/>
    <w:basedOn w:val="Normal"/>
    <w:next w:val="Normal"/>
    <w:link w:val="Ttulo8Car"/>
    <w:qFormat/>
    <w:rsid w:val="002B2119"/>
    <w:pPr>
      <w:keepNext/>
      <w:tabs>
        <w:tab w:val="left" w:pos="6237"/>
      </w:tabs>
      <w:spacing w:line="360" w:lineRule="auto"/>
      <w:outlineLvl w:val="7"/>
    </w:pPr>
    <w:rPr>
      <w:b/>
      <w:sz w:val="36"/>
    </w:rPr>
  </w:style>
  <w:style w:type="paragraph" w:styleId="Ttulo9">
    <w:name w:val="heading 9"/>
    <w:basedOn w:val="Normal"/>
    <w:next w:val="Normal"/>
    <w:link w:val="Ttulo9Car"/>
    <w:qFormat/>
    <w:rsid w:val="002B2119"/>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B2119"/>
    <w:rPr>
      <w:rFonts w:ascii="Arial" w:eastAsia="Times New Roman" w:hAnsi="Arial" w:cs="Times New Roman"/>
      <w:b/>
      <w:szCs w:val="20"/>
      <w:lang w:eastAsia="es-ES"/>
    </w:rPr>
  </w:style>
  <w:style w:type="character" w:customStyle="1" w:styleId="Ttulo2Car">
    <w:name w:val="Título 2 Car"/>
    <w:link w:val="Ttulo2"/>
    <w:rsid w:val="002B2119"/>
    <w:rPr>
      <w:rFonts w:ascii="Arial" w:eastAsia="Times New Roman" w:hAnsi="Arial" w:cs="Times New Roman"/>
      <w:b/>
      <w:sz w:val="20"/>
      <w:szCs w:val="20"/>
      <w:lang w:eastAsia="es-ES"/>
    </w:rPr>
  </w:style>
  <w:style w:type="character" w:customStyle="1" w:styleId="Ttulo5Car">
    <w:name w:val="Título 5 Car"/>
    <w:link w:val="Ttulo5"/>
    <w:rsid w:val="002B2119"/>
    <w:rPr>
      <w:rFonts w:ascii="Arial" w:eastAsia="Times New Roman" w:hAnsi="Arial" w:cs="Times New Roman"/>
      <w:b/>
      <w:sz w:val="36"/>
      <w:szCs w:val="20"/>
      <w:shd w:val="clear" w:color="FF00FF" w:fill="auto"/>
      <w:lang w:eastAsia="es-ES"/>
    </w:rPr>
  </w:style>
  <w:style w:type="paragraph" w:customStyle="1" w:styleId="Default">
    <w:name w:val="Default"/>
    <w:rsid w:val="002B2119"/>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2B2119"/>
    <w:pPr>
      <w:tabs>
        <w:tab w:val="center" w:pos="4419"/>
        <w:tab w:val="right" w:pos="8838"/>
      </w:tabs>
    </w:pPr>
  </w:style>
  <w:style w:type="character" w:customStyle="1" w:styleId="EncabezadoCar">
    <w:name w:val="Encabezado Car"/>
    <w:link w:val="Encabezado"/>
    <w:uiPriority w:val="99"/>
    <w:rsid w:val="002B2119"/>
    <w:rPr>
      <w:rFonts w:ascii="Arial" w:eastAsia="Times New Roman" w:hAnsi="Arial" w:cs="Times New Roman"/>
      <w:sz w:val="20"/>
      <w:szCs w:val="20"/>
      <w:lang w:eastAsia="es-ES"/>
    </w:rPr>
  </w:style>
  <w:style w:type="paragraph" w:styleId="Prrafodelista">
    <w:name w:val="List Paragraph"/>
    <w:basedOn w:val="Normal"/>
    <w:uiPriority w:val="34"/>
    <w:qFormat/>
    <w:rsid w:val="002B2119"/>
    <w:pPr>
      <w:widowControl w:val="0"/>
      <w:ind w:left="720"/>
      <w:contextualSpacing/>
    </w:pPr>
    <w:rPr>
      <w:b/>
      <w:snapToGrid w:val="0"/>
    </w:rPr>
  </w:style>
  <w:style w:type="paragraph" w:styleId="Piedepgina">
    <w:name w:val="footer"/>
    <w:basedOn w:val="Normal"/>
    <w:link w:val="PiedepginaCar"/>
    <w:uiPriority w:val="99"/>
    <w:unhideWhenUsed/>
    <w:rsid w:val="002B2119"/>
    <w:pPr>
      <w:tabs>
        <w:tab w:val="center" w:pos="4419"/>
        <w:tab w:val="right" w:pos="8838"/>
      </w:tabs>
    </w:pPr>
  </w:style>
  <w:style w:type="character" w:customStyle="1" w:styleId="PiedepginaCar">
    <w:name w:val="Pie de página Car"/>
    <w:link w:val="Piedepgina"/>
    <w:uiPriority w:val="99"/>
    <w:rsid w:val="002B2119"/>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2B2119"/>
    <w:rPr>
      <w:rFonts w:ascii="Tahoma" w:hAnsi="Tahoma" w:cs="Tahoma"/>
      <w:sz w:val="16"/>
      <w:szCs w:val="16"/>
    </w:rPr>
  </w:style>
  <w:style w:type="character" w:customStyle="1" w:styleId="TextodegloboCar">
    <w:name w:val="Texto de globo Car"/>
    <w:link w:val="Textodeglobo"/>
    <w:uiPriority w:val="99"/>
    <w:semiHidden/>
    <w:rsid w:val="002B2119"/>
    <w:rPr>
      <w:rFonts w:ascii="Tahoma" w:eastAsia="Times New Roman" w:hAnsi="Tahoma" w:cs="Tahoma"/>
      <w:sz w:val="16"/>
      <w:szCs w:val="16"/>
      <w:lang w:eastAsia="es-ES"/>
    </w:rPr>
  </w:style>
  <w:style w:type="character" w:customStyle="1" w:styleId="Ttulo3Car">
    <w:name w:val="Título 3 Car"/>
    <w:link w:val="Ttulo3"/>
    <w:rsid w:val="002B2119"/>
    <w:rPr>
      <w:rFonts w:ascii="Arial" w:eastAsia="Times New Roman" w:hAnsi="Arial" w:cs="Times New Roman"/>
      <w:b/>
      <w:sz w:val="36"/>
      <w:szCs w:val="20"/>
      <w:lang w:eastAsia="es-ES"/>
    </w:rPr>
  </w:style>
  <w:style w:type="character" w:customStyle="1" w:styleId="Ttulo4Car">
    <w:name w:val="Título 4 Car"/>
    <w:link w:val="Ttulo4"/>
    <w:rsid w:val="002B2119"/>
    <w:rPr>
      <w:rFonts w:ascii="Arial" w:eastAsia="Times New Roman" w:hAnsi="Arial" w:cs="Times New Roman"/>
      <w:b/>
      <w:sz w:val="36"/>
      <w:szCs w:val="20"/>
      <w:lang w:eastAsia="es-ES"/>
    </w:rPr>
  </w:style>
  <w:style w:type="character" w:customStyle="1" w:styleId="Ttulo6Car">
    <w:name w:val="Título 6 Car"/>
    <w:link w:val="Ttulo6"/>
    <w:rsid w:val="002B2119"/>
    <w:rPr>
      <w:rFonts w:ascii="Arial" w:eastAsia="Times New Roman" w:hAnsi="Arial" w:cs="Times New Roman"/>
      <w:b/>
      <w:sz w:val="36"/>
      <w:szCs w:val="20"/>
      <w:lang w:eastAsia="es-ES"/>
    </w:rPr>
  </w:style>
  <w:style w:type="character" w:customStyle="1" w:styleId="Ttulo7Car">
    <w:name w:val="Título 7 Car"/>
    <w:link w:val="Ttulo7"/>
    <w:rsid w:val="002B2119"/>
    <w:rPr>
      <w:rFonts w:ascii="Arial" w:eastAsia="Times New Roman" w:hAnsi="Arial" w:cs="Times New Roman"/>
      <w:b/>
      <w:sz w:val="36"/>
      <w:szCs w:val="20"/>
      <w:lang w:eastAsia="es-ES"/>
    </w:rPr>
  </w:style>
  <w:style w:type="character" w:customStyle="1" w:styleId="Ttulo8Car">
    <w:name w:val="Título 8 Car"/>
    <w:link w:val="Ttulo8"/>
    <w:rsid w:val="002B2119"/>
    <w:rPr>
      <w:rFonts w:ascii="Arial" w:eastAsia="Times New Roman" w:hAnsi="Arial" w:cs="Times New Roman"/>
      <w:b/>
      <w:sz w:val="36"/>
      <w:szCs w:val="20"/>
      <w:lang w:eastAsia="es-ES"/>
    </w:rPr>
  </w:style>
  <w:style w:type="character" w:customStyle="1" w:styleId="Ttulo9Car">
    <w:name w:val="Título 9 Car"/>
    <w:link w:val="Ttulo9"/>
    <w:rsid w:val="002B2119"/>
    <w:rPr>
      <w:rFonts w:ascii="Arial" w:eastAsia="Times New Roman" w:hAnsi="Arial" w:cs="Times New Roman"/>
      <w:b/>
      <w:sz w:val="36"/>
      <w:szCs w:val="20"/>
      <w:lang w:eastAsia="es-ES"/>
    </w:rPr>
  </w:style>
  <w:style w:type="character" w:styleId="Hipervnculo">
    <w:name w:val="Hyperlink"/>
    <w:basedOn w:val="Fuentedeprrafopredeter"/>
    <w:uiPriority w:val="99"/>
    <w:unhideWhenUsed/>
    <w:rsid w:val="003D1380"/>
    <w:rPr>
      <w:color w:val="0563C1" w:themeColor="hyperlink"/>
      <w:u w:val="single"/>
    </w:rPr>
  </w:style>
  <w:style w:type="character" w:styleId="Mencinsinresolver">
    <w:name w:val="Unresolved Mention"/>
    <w:basedOn w:val="Fuentedeprrafopredeter"/>
    <w:uiPriority w:val="99"/>
    <w:semiHidden/>
    <w:unhideWhenUsed/>
    <w:rsid w:val="003D1380"/>
    <w:rPr>
      <w:color w:val="605E5C"/>
      <w:shd w:val="clear" w:color="auto" w:fill="E1DFDD"/>
    </w:rPr>
  </w:style>
  <w:style w:type="paragraph" w:styleId="Textoindependiente">
    <w:name w:val="Body Text"/>
    <w:basedOn w:val="Normal"/>
    <w:link w:val="TextoindependienteCar"/>
    <w:rsid w:val="005B77AB"/>
    <w:rPr>
      <w:sz w:val="24"/>
      <w:lang w:val="es-ES"/>
    </w:rPr>
  </w:style>
  <w:style w:type="character" w:customStyle="1" w:styleId="TextoindependienteCar">
    <w:name w:val="Texto independiente Car"/>
    <w:basedOn w:val="Fuentedeprrafopredeter"/>
    <w:link w:val="Textoindependiente"/>
    <w:rsid w:val="005B77AB"/>
    <w:rPr>
      <w:rFonts w:ascii="Arial" w:eastAsia="Times New Roman" w:hAnsi="Arial" w:cs="Times New Roman"/>
      <w:sz w:val="24"/>
      <w:szCs w:val="20"/>
      <w:lang w:val="es-ES" w:eastAsia="es-ES"/>
    </w:rPr>
  </w:style>
  <w:style w:type="paragraph" w:styleId="Sinespaciado">
    <w:name w:val="No Spacing"/>
    <w:uiPriority w:val="1"/>
    <w:qFormat/>
    <w:rsid w:val="00CB22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572558">
      <w:bodyDiv w:val="1"/>
      <w:marLeft w:val="0"/>
      <w:marRight w:val="0"/>
      <w:marTop w:val="0"/>
      <w:marBottom w:val="0"/>
      <w:divBdr>
        <w:top w:val="none" w:sz="0" w:space="0" w:color="auto"/>
        <w:left w:val="none" w:sz="0" w:space="0" w:color="auto"/>
        <w:bottom w:val="none" w:sz="0" w:space="0" w:color="auto"/>
        <w:right w:val="none" w:sz="0" w:space="0" w:color="auto"/>
      </w:divBdr>
    </w:div>
    <w:div w:id="168540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gresocoahuila.gob.mx/transparencia/03/Iniciativas-2018-2020/20181204_150_PAN.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ongresocoahuila.gob.mx/transparencia/03/Iniciativas-2018-2020/20181204_149_PRI.doc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gresocoahuila.gob.mx/transparencia/03/GACETA-PARLAMENTARIA/20181204_Tablas_Valores2019.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ongresocoahuila.gob.mx/transparencia/03/GACETA-PARLAMENTARIA/20181204_LeyesIngresos2019.docx" TargetMode="External"/><Relationship Id="rId4" Type="http://schemas.openxmlformats.org/officeDocument/2006/relationships/webSettings" Target="webSettings.xml"/><Relationship Id="rId9" Type="http://schemas.openxmlformats.org/officeDocument/2006/relationships/hyperlink" Target="http://congresocoahuila.gob.mx/transparencia/03/Iniciativas-2018-2020/20181204_152_IND.doc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b.mx/cms/uploads/attachment/file/126572/Diagn_stico_sobre_la_Situaci_n_de_las_Personas_Con_Discapacidad._Mayo_2016.pdf" TargetMode="External"/><Relationship Id="rId1" Type="http://schemas.openxmlformats.org/officeDocument/2006/relationships/hyperlink" Target="http://www.inegi.org.mx/saladeprensa/aproposito/2015/discapacidad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178</Pages>
  <Words>69217</Words>
  <Characters>380698</Characters>
  <Application>Microsoft Office Word</Application>
  <DocSecurity>0</DocSecurity>
  <Lines>3172</Lines>
  <Paragraphs>898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Teresa Coronado Muñoz</dc:creator>
  <cp:keywords/>
  <dc:description/>
  <cp:lastModifiedBy>Juan Lumbreras</cp:lastModifiedBy>
  <cp:revision>2</cp:revision>
  <cp:lastPrinted>2018-12-04T19:54:00Z</cp:lastPrinted>
  <dcterms:created xsi:type="dcterms:W3CDTF">2018-12-17T17:59:00Z</dcterms:created>
  <dcterms:modified xsi:type="dcterms:W3CDTF">2018-12-17T17:59:00Z</dcterms:modified>
</cp:coreProperties>
</file>