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AED" w:rsidRDefault="00930AED" w:rsidP="00930AED">
      <w:pPr>
        <w:widowControl w:val="0"/>
        <w:rPr>
          <w:rFonts w:asciiTheme="majorHAnsi" w:hAnsiTheme="majorHAnsi" w:cstheme="majorHAnsi"/>
          <w:b/>
          <w:bCs/>
          <w:snapToGrid w:val="0"/>
          <w:sz w:val="20"/>
          <w:szCs w:val="20"/>
        </w:rPr>
      </w:pPr>
      <w:r w:rsidRPr="00C21575">
        <w:rPr>
          <w:rFonts w:asciiTheme="majorHAnsi" w:hAnsiTheme="majorHAnsi" w:cstheme="majorHAnsi"/>
          <w:b/>
          <w:bCs/>
          <w:snapToGrid w:val="0"/>
          <w:sz w:val="20"/>
          <w:szCs w:val="20"/>
        </w:rPr>
        <w:t>TERCER AÑO DE EJERCICIO CONSTITUCIONAL DE LA SEXAG</w:t>
      </w:r>
      <w:r>
        <w:rPr>
          <w:rFonts w:asciiTheme="majorHAnsi" w:hAnsiTheme="majorHAnsi" w:cstheme="majorHAnsi"/>
          <w:b/>
          <w:bCs/>
          <w:snapToGrid w:val="0"/>
          <w:sz w:val="20"/>
          <w:szCs w:val="20"/>
        </w:rPr>
        <w:t>É</w:t>
      </w:r>
      <w:r w:rsidRPr="00C21575">
        <w:rPr>
          <w:rFonts w:asciiTheme="majorHAnsi" w:hAnsiTheme="majorHAnsi" w:cstheme="majorHAnsi"/>
          <w:b/>
          <w:bCs/>
          <w:snapToGrid w:val="0"/>
          <w:sz w:val="20"/>
          <w:szCs w:val="20"/>
        </w:rPr>
        <w:t>SIMA PRIMERA LEGISLATURA DEL CONGRESO DEL ESTADO INDEPENDIENTE, LIBRE Y SOBERANO DE COAHUILA DE ZARAGOZA.</w:t>
      </w:r>
    </w:p>
    <w:p w:rsidR="00930AED" w:rsidRPr="00C21575" w:rsidRDefault="00930AED" w:rsidP="00930AED">
      <w:pPr>
        <w:widowControl w:val="0"/>
        <w:rPr>
          <w:rFonts w:asciiTheme="majorHAnsi" w:hAnsiTheme="majorHAnsi" w:cstheme="majorHAnsi"/>
          <w:b/>
          <w:bCs/>
          <w:snapToGrid w:val="0"/>
          <w:sz w:val="20"/>
          <w:szCs w:val="20"/>
        </w:rPr>
      </w:pPr>
    </w:p>
    <w:p w:rsidR="00930AED" w:rsidRPr="00BA54D3" w:rsidRDefault="00930AED" w:rsidP="00930AED">
      <w:pPr>
        <w:widowControl w:val="0"/>
        <w:jc w:val="center"/>
        <w:rPr>
          <w:rFonts w:asciiTheme="majorHAnsi" w:hAnsiTheme="majorHAnsi" w:cstheme="majorHAnsi"/>
          <w:b/>
          <w:snapToGrid w:val="0"/>
          <w:sz w:val="20"/>
          <w:szCs w:val="20"/>
        </w:rPr>
      </w:pPr>
      <w:r>
        <w:rPr>
          <w:rFonts w:asciiTheme="majorHAnsi" w:hAnsiTheme="majorHAnsi" w:cstheme="majorHAnsi"/>
          <w:b/>
          <w:snapToGrid w:val="0"/>
          <w:sz w:val="20"/>
          <w:szCs w:val="20"/>
        </w:rPr>
        <w:t>DÉCIMA</w:t>
      </w:r>
      <w:r w:rsidRPr="00BA54D3">
        <w:rPr>
          <w:rFonts w:asciiTheme="majorHAnsi" w:hAnsiTheme="majorHAnsi" w:cstheme="majorHAnsi"/>
          <w:b/>
          <w:snapToGrid w:val="0"/>
          <w:sz w:val="20"/>
          <w:szCs w:val="20"/>
        </w:rPr>
        <w:t xml:space="preserve"> SESIÓN DEL PRIME</w:t>
      </w:r>
      <w:r>
        <w:rPr>
          <w:rFonts w:asciiTheme="majorHAnsi" w:hAnsiTheme="majorHAnsi" w:cstheme="majorHAnsi"/>
          <w:b/>
          <w:snapToGrid w:val="0"/>
          <w:sz w:val="20"/>
          <w:szCs w:val="20"/>
        </w:rPr>
        <w:t>R PERÍODO ORDINARIO DE SESIONES</w:t>
      </w:r>
    </w:p>
    <w:p w:rsidR="00930AED" w:rsidRDefault="00930AED" w:rsidP="00930AED">
      <w:pPr>
        <w:widowControl w:val="0"/>
        <w:jc w:val="center"/>
        <w:rPr>
          <w:rFonts w:asciiTheme="majorHAnsi" w:hAnsiTheme="majorHAnsi" w:cstheme="majorHAnsi"/>
          <w:b/>
          <w:bCs/>
          <w:snapToGrid w:val="0"/>
          <w:sz w:val="20"/>
          <w:szCs w:val="20"/>
        </w:rPr>
      </w:pPr>
    </w:p>
    <w:p w:rsidR="00930AED" w:rsidRPr="00EC7459" w:rsidRDefault="00930AED" w:rsidP="00930AED">
      <w:pPr>
        <w:widowControl w:val="0"/>
        <w:jc w:val="center"/>
        <w:rPr>
          <w:rFonts w:asciiTheme="majorHAnsi" w:hAnsiTheme="majorHAnsi" w:cstheme="majorHAnsi"/>
          <w:b/>
          <w:bCs/>
          <w:snapToGrid w:val="0"/>
          <w:sz w:val="20"/>
          <w:szCs w:val="20"/>
        </w:rPr>
      </w:pPr>
      <w:r>
        <w:rPr>
          <w:rFonts w:asciiTheme="majorHAnsi" w:hAnsiTheme="majorHAnsi" w:cstheme="majorHAnsi"/>
          <w:b/>
          <w:bCs/>
          <w:snapToGrid w:val="0"/>
          <w:sz w:val="20"/>
          <w:szCs w:val="20"/>
        </w:rPr>
        <w:t>29</w:t>
      </w:r>
      <w:r w:rsidRPr="00EC7459">
        <w:rPr>
          <w:rFonts w:asciiTheme="majorHAnsi" w:hAnsiTheme="majorHAnsi" w:cstheme="majorHAnsi"/>
          <w:b/>
          <w:bCs/>
          <w:snapToGrid w:val="0"/>
          <w:sz w:val="20"/>
          <w:szCs w:val="20"/>
        </w:rPr>
        <w:t xml:space="preserve"> de </w:t>
      </w:r>
      <w:proofErr w:type="gramStart"/>
      <w:r>
        <w:rPr>
          <w:rFonts w:asciiTheme="majorHAnsi" w:hAnsiTheme="majorHAnsi" w:cstheme="majorHAnsi"/>
          <w:b/>
          <w:bCs/>
          <w:snapToGrid w:val="0"/>
          <w:sz w:val="20"/>
          <w:szCs w:val="20"/>
        </w:rPr>
        <w:t>Abril</w:t>
      </w:r>
      <w:proofErr w:type="gramEnd"/>
      <w:r w:rsidRPr="00EC7459">
        <w:rPr>
          <w:rFonts w:asciiTheme="majorHAnsi" w:hAnsiTheme="majorHAnsi" w:cstheme="majorHAnsi"/>
          <w:b/>
          <w:bCs/>
          <w:snapToGrid w:val="0"/>
          <w:sz w:val="20"/>
          <w:szCs w:val="20"/>
        </w:rPr>
        <w:t xml:space="preserve"> de</w:t>
      </w:r>
      <w:r>
        <w:rPr>
          <w:rFonts w:asciiTheme="majorHAnsi" w:hAnsiTheme="majorHAnsi" w:cstheme="majorHAnsi"/>
          <w:b/>
          <w:bCs/>
          <w:snapToGrid w:val="0"/>
          <w:sz w:val="20"/>
          <w:szCs w:val="20"/>
        </w:rPr>
        <w:t>l año 2020</w:t>
      </w:r>
    </w:p>
    <w:p w:rsidR="00571822" w:rsidRPr="00836CC8" w:rsidRDefault="00571822" w:rsidP="00836CC8">
      <w:pPr>
        <w:pStyle w:val="NormalWeb"/>
        <w:spacing w:before="0" w:beforeAutospacing="0" w:after="0" w:afterAutospacing="0"/>
        <w:jc w:val="both"/>
        <w:rPr>
          <w:rFonts w:ascii="Arial" w:hAnsi="Arial" w:cs="Arial"/>
          <w:b/>
          <w:color w:val="000000"/>
          <w:sz w:val="20"/>
          <w:szCs w:val="20"/>
        </w:rPr>
      </w:pPr>
    </w:p>
    <w:p w:rsidR="00571822" w:rsidRPr="00836CC8" w:rsidRDefault="00571822" w:rsidP="00836CC8">
      <w:pPr>
        <w:pStyle w:val="NormalWeb"/>
        <w:spacing w:before="0" w:beforeAutospacing="0" w:after="0" w:afterAutospacing="0"/>
        <w:jc w:val="both"/>
        <w:rPr>
          <w:rFonts w:ascii="Arial" w:hAnsi="Arial" w:cs="Arial"/>
          <w:b/>
          <w:color w:val="000000"/>
          <w:sz w:val="20"/>
          <w:szCs w:val="20"/>
        </w:rPr>
      </w:pPr>
      <w:r w:rsidRPr="00836CC8">
        <w:rPr>
          <w:rFonts w:ascii="Arial" w:hAnsi="Arial" w:cs="Arial"/>
          <w:b/>
          <w:color w:val="000000"/>
          <w:sz w:val="20"/>
          <w:szCs w:val="20"/>
        </w:rPr>
        <w:t>Diputado Presidente Jaime Bueno Zertuche:</w:t>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¡Qué tal Diputadas y Diputados! Muy buenos días, bienvenidos a esta sesión virtual.  </w:t>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Damos inicio a la Décima Sesión del Primer Período Ordinario de Sesiones del Tercer Año de Ejercicio Constitucional, de la Sexagésima Primera Legislatura del Congreso del Estado Independiente, Libre y Soberano de Coahuila de Zaragoza.</w:t>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Saludamos a quien nos siguen a través de la transmisión en línea y a continuación me permitiré pasar lista de asistencia a las Diputadas y Diputados que integramos la Sexagésima Primera Legislatura.</w:t>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Emilio Alejandro De Hoyos Montemayor. </w:t>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María Esperanza Chapa García. </w:t>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proofErr w:type="spellStart"/>
      <w:r w:rsidRPr="00836CC8">
        <w:rPr>
          <w:rFonts w:ascii="Arial" w:hAnsi="Arial" w:cs="Arial"/>
          <w:color w:val="000000"/>
          <w:sz w:val="20"/>
          <w:szCs w:val="20"/>
        </w:rPr>
        <w:t>Zulmma</w:t>
      </w:r>
      <w:proofErr w:type="spellEnd"/>
      <w:r w:rsidRPr="00836CC8">
        <w:rPr>
          <w:rFonts w:ascii="Arial" w:hAnsi="Arial" w:cs="Arial"/>
          <w:color w:val="000000"/>
          <w:sz w:val="20"/>
          <w:szCs w:val="20"/>
        </w:rPr>
        <w:t xml:space="preserve"> </w:t>
      </w:r>
      <w:proofErr w:type="spellStart"/>
      <w:r w:rsidRPr="00836CC8">
        <w:rPr>
          <w:rFonts w:ascii="Arial" w:hAnsi="Arial" w:cs="Arial"/>
          <w:color w:val="000000"/>
          <w:sz w:val="20"/>
          <w:szCs w:val="20"/>
        </w:rPr>
        <w:t>Verenice</w:t>
      </w:r>
      <w:proofErr w:type="spellEnd"/>
      <w:r w:rsidRPr="00836CC8">
        <w:rPr>
          <w:rFonts w:ascii="Arial" w:hAnsi="Arial" w:cs="Arial"/>
          <w:color w:val="000000"/>
          <w:sz w:val="20"/>
          <w:szCs w:val="20"/>
        </w:rPr>
        <w:t xml:space="preserve"> Guerrero Cázares. </w:t>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Edgar Gerardo Sánchez Garza.</w:t>
      </w:r>
      <w:r w:rsidRPr="00836CC8">
        <w:rPr>
          <w:rFonts w:ascii="Arial" w:hAnsi="Arial" w:cs="Arial"/>
          <w:color w:val="000000"/>
          <w:sz w:val="20"/>
          <w:szCs w:val="20"/>
        </w:rPr>
        <w:tab/>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b/>
          <w:color w:val="000000"/>
          <w:sz w:val="20"/>
          <w:szCs w:val="20"/>
        </w:rPr>
      </w:pPr>
      <w:r w:rsidRPr="00836CC8">
        <w:rPr>
          <w:rFonts w:ascii="Arial" w:hAnsi="Arial" w:cs="Arial"/>
          <w:color w:val="000000"/>
          <w:sz w:val="20"/>
          <w:szCs w:val="20"/>
        </w:rPr>
        <w:t xml:space="preserve">Rosa Nilda González Noriega. </w:t>
      </w:r>
      <w:r w:rsidRPr="00836CC8">
        <w:rPr>
          <w:rFonts w:ascii="Arial" w:hAnsi="Arial" w:cs="Arial"/>
          <w:color w:val="000000"/>
          <w:sz w:val="20"/>
          <w:szCs w:val="20"/>
        </w:rPr>
        <w:tab/>
      </w:r>
      <w:r w:rsidRPr="00836CC8">
        <w:rPr>
          <w:rFonts w:ascii="Arial" w:hAnsi="Arial" w:cs="Arial"/>
          <w:color w:val="000000"/>
          <w:sz w:val="20"/>
          <w:szCs w:val="20"/>
        </w:rPr>
        <w:tab/>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Josefina Garza Barrera. </w:t>
      </w:r>
      <w:r w:rsidRPr="00836CC8">
        <w:rPr>
          <w:rFonts w:ascii="Arial" w:hAnsi="Arial" w:cs="Arial"/>
          <w:color w:val="000000"/>
          <w:sz w:val="20"/>
          <w:szCs w:val="20"/>
        </w:rPr>
        <w:tab/>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Graciela Fernández Almaraz.</w:t>
      </w:r>
      <w:r w:rsidRPr="00836CC8">
        <w:rPr>
          <w:rFonts w:ascii="Arial" w:hAnsi="Arial" w:cs="Arial"/>
          <w:color w:val="000000"/>
          <w:sz w:val="20"/>
          <w:szCs w:val="20"/>
        </w:rPr>
        <w:tab/>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Marcelo de Jesús Torres </w:t>
      </w:r>
      <w:proofErr w:type="spellStart"/>
      <w:r w:rsidRPr="00836CC8">
        <w:rPr>
          <w:rFonts w:ascii="Arial" w:hAnsi="Arial" w:cs="Arial"/>
          <w:color w:val="000000"/>
          <w:sz w:val="20"/>
          <w:szCs w:val="20"/>
        </w:rPr>
        <w:t>Cofiño</w:t>
      </w:r>
      <w:proofErr w:type="spellEnd"/>
      <w:r w:rsidRPr="00836CC8">
        <w:rPr>
          <w:rFonts w:ascii="Arial" w:hAnsi="Arial" w:cs="Arial"/>
          <w:color w:val="000000"/>
          <w:sz w:val="20"/>
          <w:szCs w:val="20"/>
        </w:rPr>
        <w:t>.</w:t>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Fernando Izaguirre Valdés.</w:t>
      </w:r>
      <w:r w:rsidRPr="00836CC8">
        <w:rPr>
          <w:rFonts w:ascii="Arial" w:hAnsi="Arial" w:cs="Arial"/>
          <w:color w:val="000000"/>
          <w:sz w:val="20"/>
          <w:szCs w:val="20"/>
        </w:rPr>
        <w:tab/>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Blanca </w:t>
      </w:r>
      <w:proofErr w:type="spellStart"/>
      <w:r w:rsidRPr="00836CC8">
        <w:rPr>
          <w:rFonts w:ascii="Arial" w:hAnsi="Arial" w:cs="Arial"/>
          <w:color w:val="000000"/>
          <w:sz w:val="20"/>
          <w:szCs w:val="20"/>
        </w:rPr>
        <w:t>Eppen</w:t>
      </w:r>
      <w:proofErr w:type="spellEnd"/>
      <w:r w:rsidRPr="00836CC8">
        <w:rPr>
          <w:rFonts w:ascii="Arial" w:hAnsi="Arial" w:cs="Arial"/>
          <w:color w:val="000000"/>
          <w:sz w:val="20"/>
          <w:szCs w:val="20"/>
        </w:rPr>
        <w:t xml:space="preserve"> Canales.</w:t>
      </w:r>
      <w:r w:rsidRPr="00836CC8">
        <w:rPr>
          <w:rFonts w:ascii="Arial" w:hAnsi="Arial" w:cs="Arial"/>
          <w:color w:val="000000"/>
          <w:sz w:val="20"/>
          <w:szCs w:val="20"/>
        </w:rPr>
        <w:tab/>
      </w:r>
      <w:r w:rsidRPr="00836CC8">
        <w:rPr>
          <w:rFonts w:ascii="Arial" w:hAnsi="Arial" w:cs="Arial"/>
          <w:color w:val="000000"/>
          <w:sz w:val="20"/>
          <w:szCs w:val="20"/>
        </w:rPr>
        <w:tab/>
      </w:r>
      <w:r w:rsidRPr="00836CC8">
        <w:rPr>
          <w:rFonts w:ascii="Arial" w:hAnsi="Arial" w:cs="Arial"/>
          <w:color w:val="000000"/>
          <w:sz w:val="20"/>
          <w:szCs w:val="20"/>
        </w:rPr>
        <w:tab/>
      </w:r>
      <w:r w:rsidRPr="00836CC8">
        <w:rPr>
          <w:rFonts w:ascii="Arial" w:hAnsi="Arial" w:cs="Arial"/>
          <w:color w:val="000000"/>
          <w:sz w:val="20"/>
          <w:szCs w:val="20"/>
        </w:rPr>
        <w:tab/>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María Eugenia Cázares Martínez. </w:t>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Lilia Isabel Gutiérrez </w:t>
      </w:r>
      <w:proofErr w:type="spellStart"/>
      <w:r w:rsidRPr="00836CC8">
        <w:rPr>
          <w:rFonts w:ascii="Arial" w:hAnsi="Arial" w:cs="Arial"/>
          <w:color w:val="000000"/>
          <w:sz w:val="20"/>
          <w:szCs w:val="20"/>
        </w:rPr>
        <w:t>Burciaga</w:t>
      </w:r>
      <w:proofErr w:type="spellEnd"/>
      <w:r w:rsidRPr="00836CC8">
        <w:rPr>
          <w:rFonts w:ascii="Arial" w:hAnsi="Arial" w:cs="Arial"/>
          <w:color w:val="000000"/>
          <w:sz w:val="20"/>
          <w:szCs w:val="20"/>
        </w:rPr>
        <w:t xml:space="preserve">. </w:t>
      </w:r>
      <w:r w:rsidRPr="00836CC8">
        <w:rPr>
          <w:rFonts w:ascii="Arial" w:hAnsi="Arial" w:cs="Arial"/>
          <w:color w:val="000000"/>
          <w:sz w:val="20"/>
          <w:szCs w:val="20"/>
        </w:rPr>
        <w:tab/>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Juan Carlos Guerra López Negrete.</w:t>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b/>
          <w:color w:val="000000"/>
          <w:sz w:val="20"/>
          <w:szCs w:val="20"/>
        </w:rPr>
      </w:pPr>
      <w:r w:rsidRPr="00836CC8">
        <w:rPr>
          <w:rFonts w:ascii="Arial" w:hAnsi="Arial" w:cs="Arial"/>
          <w:color w:val="000000"/>
          <w:sz w:val="20"/>
          <w:szCs w:val="20"/>
        </w:rPr>
        <w:t xml:space="preserve">María del Rosario Contreras Pérez. </w:t>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Jesús Andrés Loya Cardona.</w:t>
      </w:r>
      <w:r w:rsidRPr="00836CC8">
        <w:rPr>
          <w:rFonts w:ascii="Arial" w:hAnsi="Arial" w:cs="Arial"/>
          <w:color w:val="000000"/>
          <w:sz w:val="20"/>
          <w:szCs w:val="20"/>
        </w:rPr>
        <w:tab/>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Verónica </w:t>
      </w:r>
      <w:proofErr w:type="spellStart"/>
      <w:r w:rsidRPr="00836CC8">
        <w:rPr>
          <w:rFonts w:ascii="Arial" w:hAnsi="Arial" w:cs="Arial"/>
          <w:color w:val="000000"/>
          <w:sz w:val="20"/>
          <w:szCs w:val="20"/>
        </w:rPr>
        <w:t>Boreque</w:t>
      </w:r>
      <w:proofErr w:type="spellEnd"/>
      <w:r w:rsidRPr="00836CC8">
        <w:rPr>
          <w:rFonts w:ascii="Arial" w:hAnsi="Arial" w:cs="Arial"/>
          <w:color w:val="000000"/>
          <w:sz w:val="20"/>
          <w:szCs w:val="20"/>
        </w:rPr>
        <w:t xml:space="preserve"> Martínez González.</w:t>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Jesús </w:t>
      </w:r>
      <w:proofErr w:type="spellStart"/>
      <w:r w:rsidRPr="00836CC8">
        <w:rPr>
          <w:rFonts w:ascii="Arial" w:hAnsi="Arial" w:cs="Arial"/>
          <w:color w:val="000000"/>
          <w:sz w:val="20"/>
          <w:szCs w:val="20"/>
        </w:rPr>
        <w:t>Berino</w:t>
      </w:r>
      <w:proofErr w:type="spellEnd"/>
      <w:r w:rsidRPr="00836CC8">
        <w:rPr>
          <w:rFonts w:ascii="Arial" w:hAnsi="Arial" w:cs="Arial"/>
          <w:color w:val="000000"/>
          <w:sz w:val="20"/>
          <w:szCs w:val="20"/>
        </w:rPr>
        <w:t xml:space="preserve"> Granados. </w:t>
      </w:r>
      <w:r w:rsidR="009B4A41" w:rsidRPr="00836CC8">
        <w:rPr>
          <w:rFonts w:ascii="Arial" w:hAnsi="Arial" w:cs="Arial"/>
          <w:color w:val="000000"/>
          <w:sz w:val="20"/>
          <w:szCs w:val="20"/>
        </w:rPr>
        <w:tab/>
      </w:r>
      <w:r w:rsidR="009B4A41" w:rsidRPr="00836CC8">
        <w:rPr>
          <w:rFonts w:ascii="Arial" w:hAnsi="Arial" w:cs="Arial"/>
          <w:color w:val="000000"/>
          <w:sz w:val="20"/>
          <w:szCs w:val="20"/>
        </w:rPr>
        <w:tab/>
      </w:r>
      <w:r w:rsidRPr="00836CC8">
        <w:rPr>
          <w:rFonts w:ascii="Arial" w:hAnsi="Arial" w:cs="Arial"/>
          <w:color w:val="000000"/>
          <w:sz w:val="20"/>
          <w:szCs w:val="20"/>
        </w:rPr>
        <w:t xml:space="preserve"> </w:t>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Diana Patricia González Soto. </w:t>
      </w:r>
      <w:r w:rsidRPr="00836CC8">
        <w:rPr>
          <w:rFonts w:ascii="Arial" w:hAnsi="Arial" w:cs="Arial"/>
          <w:color w:val="000000"/>
          <w:sz w:val="20"/>
          <w:szCs w:val="20"/>
        </w:rPr>
        <w:tab/>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Gerardo Abraham Aguado Gómez. </w:t>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Gabriela Zapopan Garza Galván. </w:t>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Juan Antonio García Villa. </w:t>
      </w:r>
      <w:r w:rsidRPr="00836CC8">
        <w:rPr>
          <w:rFonts w:ascii="Arial" w:hAnsi="Arial" w:cs="Arial"/>
          <w:color w:val="000000"/>
          <w:sz w:val="20"/>
          <w:szCs w:val="20"/>
        </w:rPr>
        <w:tab/>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José Benito Ramírez Rosas. </w:t>
      </w:r>
      <w:r w:rsidRPr="00836CC8">
        <w:rPr>
          <w:rFonts w:ascii="Arial" w:hAnsi="Arial" w:cs="Arial"/>
          <w:color w:val="000000"/>
          <w:sz w:val="20"/>
          <w:szCs w:val="20"/>
        </w:rPr>
        <w:tab/>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Elisa Catalina Villalobos Hernández. </w:t>
      </w:r>
      <w:r w:rsidRPr="00836CC8">
        <w:rPr>
          <w:rFonts w:ascii="Arial" w:hAnsi="Arial" w:cs="Arial"/>
          <w:color w:val="000000"/>
          <w:sz w:val="20"/>
          <w:szCs w:val="20"/>
        </w:rPr>
        <w:tab/>
      </w:r>
      <w:r w:rsidRPr="00836CC8">
        <w:rPr>
          <w:rFonts w:ascii="Arial" w:hAnsi="Arial" w:cs="Arial"/>
          <w:color w:val="000000"/>
          <w:sz w:val="20"/>
          <w:szCs w:val="20"/>
        </w:rPr>
        <w:tab/>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Claudia Isela Ramírez Pineda.</w:t>
      </w:r>
      <w:r w:rsidRPr="00836CC8">
        <w:rPr>
          <w:rFonts w:ascii="Arial" w:hAnsi="Arial" w:cs="Arial"/>
          <w:color w:val="000000"/>
          <w:sz w:val="20"/>
          <w:szCs w:val="20"/>
        </w:rPr>
        <w:tab/>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Y el de la voz, Jaime Bueno Zertuche. </w:t>
      </w:r>
      <w:r w:rsidRPr="00836CC8">
        <w:rPr>
          <w:rFonts w:ascii="Arial" w:hAnsi="Arial" w:cs="Arial"/>
          <w:color w:val="000000"/>
          <w:sz w:val="20"/>
          <w:szCs w:val="20"/>
        </w:rPr>
        <w:tab/>
      </w:r>
      <w:r w:rsidRPr="00836CC8">
        <w:rPr>
          <w:rFonts w:ascii="Arial" w:hAnsi="Arial" w:cs="Arial"/>
          <w:color w:val="000000"/>
          <w:sz w:val="20"/>
          <w:szCs w:val="20"/>
        </w:rPr>
        <w:tab/>
        <w:t>¡</w:t>
      </w:r>
      <w:proofErr w:type="gramStart"/>
      <w:r w:rsidRPr="00836CC8">
        <w:rPr>
          <w:rFonts w:ascii="Arial" w:hAnsi="Arial" w:cs="Arial"/>
          <w:color w:val="000000"/>
          <w:sz w:val="20"/>
          <w:szCs w:val="20"/>
        </w:rPr>
        <w:t>Presente!.</w:t>
      </w:r>
      <w:proofErr w:type="gramEnd"/>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Se informa que pasamos lista de asistencia 22 Diputadas y Diputados</w:t>
      </w:r>
      <w:r w:rsidR="009B4A41" w:rsidRPr="00836CC8">
        <w:rPr>
          <w:rFonts w:ascii="Arial" w:hAnsi="Arial" w:cs="Arial"/>
          <w:color w:val="000000"/>
          <w:sz w:val="20"/>
          <w:szCs w:val="20"/>
        </w:rPr>
        <w:t>,</w:t>
      </w:r>
      <w:r w:rsidRPr="00836CC8">
        <w:rPr>
          <w:rFonts w:ascii="Arial" w:hAnsi="Arial" w:cs="Arial"/>
          <w:color w:val="000000"/>
          <w:sz w:val="20"/>
          <w:szCs w:val="20"/>
        </w:rPr>
        <w:t xml:space="preserve"> que somos la mayoría de los integrantes del Pleno, por lo que existe quórum legal para el desarrollo de la sesión. </w:t>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p>
    <w:p w:rsidR="00571822" w:rsidRPr="00836CC8" w:rsidRDefault="00571822" w:rsidP="00836CC8">
      <w:pPr>
        <w:pStyle w:val="NormalWeb"/>
        <w:spacing w:before="0" w:beforeAutospacing="0" w:after="0" w:afterAutospacing="0"/>
        <w:jc w:val="both"/>
        <w:rPr>
          <w:rFonts w:ascii="Arial" w:hAnsi="Arial" w:cs="Arial"/>
          <w:b/>
          <w:color w:val="000000"/>
          <w:sz w:val="20"/>
          <w:szCs w:val="20"/>
        </w:rPr>
      </w:pPr>
      <w:r w:rsidRPr="00836CC8">
        <w:rPr>
          <w:rFonts w:ascii="Arial" w:hAnsi="Arial" w:cs="Arial"/>
          <w:b/>
          <w:color w:val="000000"/>
          <w:sz w:val="20"/>
          <w:szCs w:val="20"/>
        </w:rPr>
        <w:t xml:space="preserve">Diputada Secretaria </w:t>
      </w:r>
      <w:r w:rsidR="00B6709F" w:rsidRPr="00836CC8">
        <w:rPr>
          <w:rFonts w:ascii="Arial" w:hAnsi="Arial" w:cs="Arial"/>
          <w:b/>
          <w:color w:val="000000"/>
          <w:sz w:val="20"/>
          <w:szCs w:val="20"/>
        </w:rPr>
        <w:t>Josefina Garza Barrera:</w:t>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24. </w:t>
      </w:r>
    </w:p>
    <w:p w:rsidR="00571822" w:rsidRDefault="00571822" w:rsidP="00836CC8">
      <w:pPr>
        <w:pStyle w:val="NormalWeb"/>
        <w:spacing w:before="0" w:beforeAutospacing="0" w:after="0" w:afterAutospacing="0"/>
        <w:jc w:val="both"/>
        <w:rPr>
          <w:rFonts w:ascii="Arial" w:hAnsi="Arial" w:cs="Arial"/>
          <w:color w:val="000000"/>
          <w:sz w:val="20"/>
          <w:szCs w:val="20"/>
        </w:rPr>
      </w:pPr>
    </w:p>
    <w:p w:rsidR="00930AED" w:rsidRPr="00836CC8" w:rsidRDefault="00930AED" w:rsidP="00836CC8">
      <w:pPr>
        <w:pStyle w:val="NormalWeb"/>
        <w:spacing w:before="0" w:beforeAutospacing="0" w:after="0" w:afterAutospacing="0"/>
        <w:jc w:val="both"/>
        <w:rPr>
          <w:rFonts w:ascii="Arial" w:hAnsi="Arial" w:cs="Arial"/>
          <w:color w:val="000000"/>
          <w:sz w:val="20"/>
          <w:szCs w:val="20"/>
        </w:rPr>
      </w:pPr>
    </w:p>
    <w:p w:rsidR="00571822" w:rsidRPr="00836CC8" w:rsidRDefault="00571822" w:rsidP="00836CC8">
      <w:pPr>
        <w:pStyle w:val="NormalWeb"/>
        <w:spacing w:before="0" w:beforeAutospacing="0" w:after="0" w:afterAutospacing="0"/>
        <w:jc w:val="both"/>
        <w:rPr>
          <w:rFonts w:ascii="Arial" w:hAnsi="Arial" w:cs="Arial"/>
          <w:b/>
          <w:color w:val="000000"/>
          <w:sz w:val="20"/>
          <w:szCs w:val="20"/>
        </w:rPr>
      </w:pPr>
      <w:r w:rsidRPr="00836CC8">
        <w:rPr>
          <w:rFonts w:ascii="Arial" w:hAnsi="Arial" w:cs="Arial"/>
          <w:b/>
          <w:color w:val="000000"/>
          <w:sz w:val="20"/>
          <w:szCs w:val="20"/>
        </w:rPr>
        <w:lastRenderedPageBreak/>
        <w:t>Diputado Presidente Jaime Bueno Zertuche:</w:t>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Habiendo quórum, se declara abierta la sesión y válidos los acuerdos que se aprueben en la misma. </w:t>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Diputada Secretaria Blanca </w:t>
      </w:r>
      <w:proofErr w:type="spellStart"/>
      <w:r w:rsidRPr="00836CC8">
        <w:rPr>
          <w:rFonts w:ascii="Arial" w:hAnsi="Arial" w:cs="Arial"/>
          <w:color w:val="000000"/>
          <w:sz w:val="20"/>
          <w:szCs w:val="20"/>
        </w:rPr>
        <w:t>Eppen</w:t>
      </w:r>
      <w:proofErr w:type="spellEnd"/>
      <w:r w:rsidRPr="00836CC8">
        <w:rPr>
          <w:rFonts w:ascii="Arial" w:hAnsi="Arial" w:cs="Arial"/>
          <w:color w:val="000000"/>
          <w:sz w:val="20"/>
          <w:szCs w:val="20"/>
        </w:rPr>
        <w:t xml:space="preserve"> </w:t>
      </w:r>
      <w:proofErr w:type="gramStart"/>
      <w:r w:rsidRPr="00836CC8">
        <w:rPr>
          <w:rFonts w:ascii="Arial" w:hAnsi="Arial" w:cs="Arial"/>
          <w:color w:val="000000"/>
          <w:sz w:val="20"/>
          <w:szCs w:val="20"/>
        </w:rPr>
        <w:t>Canales,  sírvase</w:t>
      </w:r>
      <w:proofErr w:type="gramEnd"/>
      <w:r w:rsidRPr="00836CC8">
        <w:rPr>
          <w:rFonts w:ascii="Arial" w:hAnsi="Arial" w:cs="Arial"/>
          <w:color w:val="000000"/>
          <w:sz w:val="20"/>
          <w:szCs w:val="20"/>
        </w:rPr>
        <w:t xml:space="preserve"> dar lectura al Orden del Día propuesto para el desarrollo de esta sesión. </w:t>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p>
    <w:p w:rsidR="00571822" w:rsidRPr="00836CC8" w:rsidRDefault="00B6709F"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w:t>
      </w:r>
      <w:r w:rsidR="00571822" w:rsidRPr="00836CC8">
        <w:rPr>
          <w:rFonts w:ascii="Arial" w:hAnsi="Arial" w:cs="Arial"/>
          <w:color w:val="000000"/>
          <w:sz w:val="20"/>
          <w:szCs w:val="20"/>
        </w:rPr>
        <w:t>Diputada Josefina, nos puede apoyar usted por favor</w:t>
      </w:r>
      <w:r w:rsidRPr="00836CC8">
        <w:rPr>
          <w:rFonts w:ascii="Arial" w:hAnsi="Arial" w:cs="Arial"/>
          <w:color w:val="000000"/>
          <w:sz w:val="20"/>
          <w:szCs w:val="20"/>
        </w:rPr>
        <w:t>?</w:t>
      </w:r>
      <w:r w:rsidR="00571822" w:rsidRPr="00836CC8">
        <w:rPr>
          <w:rFonts w:ascii="Arial" w:hAnsi="Arial" w:cs="Arial"/>
          <w:color w:val="000000"/>
          <w:sz w:val="20"/>
          <w:szCs w:val="20"/>
        </w:rPr>
        <w:t xml:space="preserve"> </w:t>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p>
    <w:p w:rsidR="00571822" w:rsidRPr="00836CC8" w:rsidRDefault="00571822" w:rsidP="00836CC8">
      <w:pPr>
        <w:pStyle w:val="NormalWeb"/>
        <w:spacing w:before="0" w:beforeAutospacing="0" w:after="0" w:afterAutospacing="0"/>
        <w:jc w:val="both"/>
        <w:rPr>
          <w:rFonts w:ascii="Arial" w:hAnsi="Arial" w:cs="Arial"/>
          <w:b/>
          <w:color w:val="000000"/>
          <w:sz w:val="20"/>
          <w:szCs w:val="20"/>
        </w:rPr>
      </w:pPr>
      <w:r w:rsidRPr="00836CC8">
        <w:rPr>
          <w:rFonts w:ascii="Arial" w:hAnsi="Arial" w:cs="Arial"/>
          <w:b/>
          <w:color w:val="000000"/>
          <w:sz w:val="20"/>
          <w:szCs w:val="20"/>
        </w:rPr>
        <w:t>Diputada Secretaria Josefina Garza Barrera:</w:t>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Sí, con gusto, ¿me escuchan?</w:t>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p>
    <w:p w:rsidR="00571822" w:rsidRPr="00836CC8" w:rsidRDefault="00571822" w:rsidP="00836CC8">
      <w:pPr>
        <w:pStyle w:val="NormalWeb"/>
        <w:spacing w:before="0" w:beforeAutospacing="0" w:after="0" w:afterAutospacing="0"/>
        <w:jc w:val="both"/>
        <w:rPr>
          <w:rFonts w:ascii="Arial" w:hAnsi="Arial" w:cs="Arial"/>
          <w:b/>
          <w:color w:val="000000"/>
          <w:sz w:val="20"/>
          <w:szCs w:val="20"/>
        </w:rPr>
      </w:pPr>
      <w:r w:rsidRPr="00836CC8">
        <w:rPr>
          <w:rFonts w:ascii="Arial" w:hAnsi="Arial" w:cs="Arial"/>
          <w:b/>
          <w:color w:val="000000"/>
          <w:sz w:val="20"/>
          <w:szCs w:val="20"/>
        </w:rPr>
        <w:t>Diputado Presidente Jaime Bueno Zertuche:</w:t>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Sí. </w:t>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p>
    <w:p w:rsidR="00571822" w:rsidRPr="00836CC8" w:rsidRDefault="00571822" w:rsidP="00836CC8">
      <w:pPr>
        <w:pStyle w:val="NormalWeb"/>
        <w:spacing w:before="0" w:beforeAutospacing="0" w:after="0" w:afterAutospacing="0"/>
        <w:jc w:val="both"/>
        <w:rPr>
          <w:rFonts w:ascii="Arial" w:hAnsi="Arial" w:cs="Arial"/>
          <w:b/>
          <w:color w:val="000000"/>
          <w:sz w:val="20"/>
          <w:szCs w:val="20"/>
        </w:rPr>
      </w:pPr>
      <w:r w:rsidRPr="00836CC8">
        <w:rPr>
          <w:rFonts w:ascii="Arial" w:hAnsi="Arial" w:cs="Arial"/>
          <w:b/>
          <w:color w:val="000000"/>
          <w:sz w:val="20"/>
          <w:szCs w:val="20"/>
        </w:rPr>
        <w:t>Diputado Edgar Gerardo Sánchez Garza:</w:t>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r w:rsidRPr="00836CC8">
        <w:rPr>
          <w:rFonts w:ascii="Arial" w:hAnsi="Arial" w:cs="Arial"/>
          <w:color w:val="000000"/>
          <w:sz w:val="20"/>
          <w:szCs w:val="20"/>
        </w:rPr>
        <w:t xml:space="preserve">Sí. </w:t>
      </w:r>
    </w:p>
    <w:p w:rsidR="00571822" w:rsidRPr="00836CC8" w:rsidRDefault="00571822" w:rsidP="00836CC8">
      <w:pPr>
        <w:pStyle w:val="NormalWeb"/>
        <w:spacing w:before="0" w:beforeAutospacing="0" w:after="0" w:afterAutospacing="0"/>
        <w:jc w:val="both"/>
        <w:rPr>
          <w:rFonts w:ascii="Arial" w:hAnsi="Arial" w:cs="Arial"/>
          <w:color w:val="000000"/>
          <w:sz w:val="20"/>
          <w:szCs w:val="20"/>
        </w:rPr>
      </w:pPr>
    </w:p>
    <w:p w:rsidR="00571822" w:rsidRDefault="00571822" w:rsidP="00836CC8">
      <w:pPr>
        <w:pStyle w:val="NormalWeb"/>
        <w:spacing w:before="0" w:beforeAutospacing="0" w:after="0" w:afterAutospacing="0"/>
        <w:jc w:val="both"/>
        <w:rPr>
          <w:rFonts w:ascii="Arial" w:hAnsi="Arial" w:cs="Arial"/>
          <w:b/>
          <w:color w:val="000000"/>
          <w:sz w:val="20"/>
          <w:szCs w:val="20"/>
        </w:rPr>
      </w:pPr>
      <w:r w:rsidRPr="00836CC8">
        <w:rPr>
          <w:rFonts w:ascii="Arial" w:hAnsi="Arial" w:cs="Arial"/>
          <w:b/>
          <w:color w:val="000000"/>
          <w:sz w:val="20"/>
          <w:szCs w:val="20"/>
        </w:rPr>
        <w:t>Diputada Secretaria Josefina Garza Barrera:</w:t>
      </w:r>
    </w:p>
    <w:p w:rsidR="00930AED" w:rsidRPr="00836CC8" w:rsidRDefault="00930AED" w:rsidP="00836CC8">
      <w:pPr>
        <w:pStyle w:val="NormalWeb"/>
        <w:spacing w:before="0" w:beforeAutospacing="0" w:after="0" w:afterAutospacing="0"/>
        <w:jc w:val="both"/>
        <w:rPr>
          <w:rFonts w:ascii="Arial" w:hAnsi="Arial" w:cs="Arial"/>
          <w:b/>
          <w:color w:val="000000"/>
          <w:sz w:val="20"/>
          <w:szCs w:val="20"/>
        </w:rPr>
      </w:pPr>
    </w:p>
    <w:p w:rsidR="00571822" w:rsidRPr="00836CC8" w:rsidRDefault="00571822" w:rsidP="00836CC8">
      <w:pPr>
        <w:widowControl w:val="0"/>
        <w:rPr>
          <w:rFonts w:eastAsia="Calibri" w:cs="Arial"/>
          <w:b/>
          <w:snapToGrid w:val="0"/>
          <w:sz w:val="20"/>
          <w:szCs w:val="20"/>
        </w:rPr>
      </w:pPr>
      <w:r w:rsidRPr="00836CC8">
        <w:rPr>
          <w:rFonts w:eastAsia="Calibri" w:cs="Arial"/>
          <w:b/>
          <w:snapToGrid w:val="0"/>
          <w:sz w:val="20"/>
          <w:szCs w:val="20"/>
        </w:rPr>
        <w:t>Orden del Día de la Décima Sesión del Primer Período Ordinario de Sesiones, del Tercer Año de Ejercicio Constitucional de la Sexagésima Primera Legislatura del Congreso del Estado Independiente, Libre y Soberano de Coahuila de Zaragoza.</w:t>
      </w:r>
    </w:p>
    <w:p w:rsidR="00571822" w:rsidRPr="00836CC8" w:rsidRDefault="00571822" w:rsidP="00836CC8">
      <w:pPr>
        <w:widowControl w:val="0"/>
        <w:rPr>
          <w:rFonts w:eastAsia="Calibri" w:cs="Arial"/>
          <w:b/>
          <w:snapToGrid w:val="0"/>
          <w:sz w:val="20"/>
          <w:szCs w:val="20"/>
        </w:rPr>
      </w:pPr>
    </w:p>
    <w:p w:rsidR="00571822" w:rsidRPr="00836CC8" w:rsidRDefault="00571822" w:rsidP="00836CC8">
      <w:pPr>
        <w:widowControl w:val="0"/>
        <w:jc w:val="center"/>
        <w:rPr>
          <w:rFonts w:eastAsia="Calibri" w:cs="Arial"/>
          <w:b/>
          <w:snapToGrid w:val="0"/>
          <w:sz w:val="20"/>
          <w:szCs w:val="20"/>
        </w:rPr>
      </w:pPr>
      <w:r w:rsidRPr="00836CC8">
        <w:rPr>
          <w:rFonts w:eastAsia="Calibri" w:cs="Arial"/>
          <w:b/>
          <w:snapToGrid w:val="0"/>
          <w:sz w:val="20"/>
          <w:szCs w:val="20"/>
        </w:rPr>
        <w:t>29 de abril del año 2020.</w:t>
      </w:r>
    </w:p>
    <w:p w:rsidR="00571822" w:rsidRPr="00836CC8" w:rsidRDefault="00571822" w:rsidP="00836CC8">
      <w:pPr>
        <w:widowControl w:val="0"/>
        <w:rPr>
          <w:rFonts w:eastAsia="Calibri" w:cs="Arial"/>
          <w:b/>
          <w:snapToGrid w:val="0"/>
          <w:sz w:val="20"/>
          <w:szCs w:val="20"/>
        </w:rPr>
      </w:pPr>
    </w:p>
    <w:p w:rsidR="00571822" w:rsidRPr="00836CC8" w:rsidRDefault="00571822" w:rsidP="00836CC8">
      <w:pPr>
        <w:widowControl w:val="0"/>
        <w:ind w:firstLine="708"/>
        <w:rPr>
          <w:rFonts w:eastAsia="Calibri" w:cs="Arial"/>
          <w:snapToGrid w:val="0"/>
          <w:sz w:val="20"/>
          <w:szCs w:val="20"/>
        </w:rPr>
      </w:pPr>
      <w:r w:rsidRPr="00836CC8">
        <w:rPr>
          <w:rFonts w:eastAsia="Calibri" w:cs="Arial"/>
          <w:b/>
          <w:snapToGrid w:val="0"/>
          <w:sz w:val="20"/>
          <w:szCs w:val="20"/>
        </w:rPr>
        <w:t>1.-</w:t>
      </w:r>
      <w:r w:rsidRPr="00836CC8">
        <w:rPr>
          <w:rFonts w:eastAsia="Calibri" w:cs="Arial"/>
          <w:snapToGrid w:val="0"/>
          <w:sz w:val="20"/>
          <w:szCs w:val="20"/>
        </w:rPr>
        <w:t xml:space="preserve"> Lista de asistencia de las Diputadas y Diputados de la Sexagésima Primera Legislatura del Congreso del Estado.</w:t>
      </w:r>
    </w:p>
    <w:p w:rsidR="00571822" w:rsidRPr="00836CC8" w:rsidRDefault="00571822" w:rsidP="00836CC8">
      <w:pPr>
        <w:widowControl w:val="0"/>
        <w:rPr>
          <w:rFonts w:eastAsia="Calibri" w:cs="Arial"/>
          <w:snapToGrid w:val="0"/>
          <w:sz w:val="20"/>
          <w:szCs w:val="20"/>
        </w:rPr>
      </w:pPr>
    </w:p>
    <w:p w:rsidR="00571822" w:rsidRPr="00836CC8" w:rsidRDefault="00571822" w:rsidP="00836CC8">
      <w:pPr>
        <w:widowControl w:val="0"/>
        <w:ind w:firstLine="708"/>
        <w:rPr>
          <w:rFonts w:eastAsia="Calibri" w:cs="Arial"/>
          <w:snapToGrid w:val="0"/>
          <w:sz w:val="20"/>
          <w:szCs w:val="20"/>
        </w:rPr>
      </w:pPr>
      <w:r w:rsidRPr="00836CC8">
        <w:rPr>
          <w:rFonts w:eastAsia="Calibri" w:cs="Arial"/>
          <w:b/>
          <w:snapToGrid w:val="0"/>
          <w:sz w:val="20"/>
          <w:szCs w:val="20"/>
        </w:rPr>
        <w:t>2.-</w:t>
      </w:r>
      <w:r w:rsidRPr="00836CC8">
        <w:rPr>
          <w:rFonts w:eastAsia="Calibri" w:cs="Arial"/>
          <w:snapToGrid w:val="0"/>
          <w:sz w:val="20"/>
          <w:szCs w:val="20"/>
        </w:rPr>
        <w:t xml:space="preserve"> Declaratoria de apertura de la sesión. </w:t>
      </w:r>
    </w:p>
    <w:p w:rsidR="00571822" w:rsidRPr="00836CC8" w:rsidRDefault="00571822" w:rsidP="00836CC8">
      <w:pPr>
        <w:widowControl w:val="0"/>
        <w:rPr>
          <w:rFonts w:eastAsia="Calibri" w:cs="Arial"/>
          <w:snapToGrid w:val="0"/>
          <w:sz w:val="20"/>
          <w:szCs w:val="20"/>
        </w:rPr>
      </w:pP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 </w:t>
      </w:r>
      <w:r w:rsidRPr="00836CC8">
        <w:rPr>
          <w:rFonts w:eastAsia="Calibri" w:cs="Arial"/>
          <w:snapToGrid w:val="0"/>
          <w:sz w:val="20"/>
          <w:szCs w:val="20"/>
        </w:rPr>
        <w:tab/>
      </w:r>
      <w:r w:rsidRPr="00836CC8">
        <w:rPr>
          <w:rFonts w:eastAsia="Calibri" w:cs="Arial"/>
          <w:b/>
          <w:snapToGrid w:val="0"/>
          <w:sz w:val="20"/>
          <w:szCs w:val="20"/>
        </w:rPr>
        <w:t>3.-</w:t>
      </w:r>
      <w:r w:rsidRPr="00836CC8">
        <w:rPr>
          <w:rFonts w:eastAsia="Calibri" w:cs="Arial"/>
          <w:snapToGrid w:val="0"/>
          <w:sz w:val="20"/>
          <w:szCs w:val="20"/>
        </w:rPr>
        <w:t xml:space="preserve"> Lectura, discusión y, en su caso,</w:t>
      </w:r>
      <w:r w:rsidR="00B6709F" w:rsidRPr="00836CC8">
        <w:rPr>
          <w:rFonts w:eastAsia="Calibri" w:cs="Arial"/>
          <w:snapToGrid w:val="0"/>
          <w:sz w:val="20"/>
          <w:szCs w:val="20"/>
        </w:rPr>
        <w:t xml:space="preserve"> </w:t>
      </w:r>
      <w:r w:rsidRPr="00836CC8">
        <w:rPr>
          <w:rFonts w:eastAsia="Calibri" w:cs="Arial"/>
          <w:snapToGrid w:val="0"/>
          <w:sz w:val="20"/>
          <w:szCs w:val="20"/>
        </w:rPr>
        <w:t xml:space="preserve">aprobación del Orden del Día propuesto para el desarrollo de la sesión. </w:t>
      </w:r>
    </w:p>
    <w:p w:rsidR="00571822" w:rsidRPr="00836CC8" w:rsidRDefault="00571822" w:rsidP="00836CC8">
      <w:pPr>
        <w:widowControl w:val="0"/>
        <w:rPr>
          <w:rFonts w:eastAsia="Calibri" w:cs="Arial"/>
          <w:b/>
          <w:snapToGrid w:val="0"/>
          <w:sz w:val="20"/>
          <w:szCs w:val="20"/>
        </w:rPr>
      </w:pPr>
    </w:p>
    <w:p w:rsidR="00571822" w:rsidRPr="00836CC8" w:rsidRDefault="00571822" w:rsidP="00836CC8">
      <w:pPr>
        <w:widowControl w:val="0"/>
        <w:ind w:firstLine="708"/>
        <w:rPr>
          <w:rFonts w:eastAsia="Calibri" w:cs="Arial"/>
          <w:b/>
          <w:snapToGrid w:val="0"/>
          <w:sz w:val="20"/>
          <w:szCs w:val="20"/>
        </w:rPr>
      </w:pPr>
      <w:r w:rsidRPr="00836CC8">
        <w:rPr>
          <w:rFonts w:eastAsia="Calibri" w:cs="Arial"/>
          <w:b/>
          <w:snapToGrid w:val="0"/>
          <w:sz w:val="20"/>
          <w:szCs w:val="20"/>
        </w:rPr>
        <w:t>4.-</w:t>
      </w:r>
      <w:r w:rsidRPr="00836CC8">
        <w:rPr>
          <w:rFonts w:eastAsia="Calibri" w:cs="Arial"/>
          <w:snapToGrid w:val="0"/>
          <w:sz w:val="20"/>
          <w:szCs w:val="20"/>
        </w:rPr>
        <w:t xml:space="preserve"> Lectura, discusión y, en su caso, aprobación de la Minuta de la sesión anterior.</w:t>
      </w:r>
    </w:p>
    <w:p w:rsidR="00571822" w:rsidRPr="00836CC8" w:rsidRDefault="00571822" w:rsidP="00836CC8">
      <w:pPr>
        <w:widowControl w:val="0"/>
        <w:rPr>
          <w:rFonts w:eastAsia="Calibri" w:cs="Arial"/>
          <w:b/>
          <w:snapToGrid w:val="0"/>
          <w:sz w:val="20"/>
          <w:szCs w:val="20"/>
        </w:rPr>
      </w:pPr>
    </w:p>
    <w:p w:rsidR="00571822" w:rsidRPr="00836CC8" w:rsidRDefault="00571822" w:rsidP="00836CC8">
      <w:pPr>
        <w:widowControl w:val="0"/>
        <w:ind w:firstLine="708"/>
        <w:rPr>
          <w:rFonts w:eastAsia="Calibri" w:cs="Arial"/>
          <w:snapToGrid w:val="0"/>
          <w:sz w:val="20"/>
          <w:szCs w:val="20"/>
        </w:rPr>
      </w:pPr>
      <w:r w:rsidRPr="00836CC8">
        <w:rPr>
          <w:rFonts w:eastAsia="Calibri" w:cs="Arial"/>
          <w:b/>
          <w:snapToGrid w:val="0"/>
          <w:sz w:val="20"/>
          <w:szCs w:val="20"/>
        </w:rPr>
        <w:t xml:space="preserve">5.- </w:t>
      </w:r>
      <w:r w:rsidRPr="00836CC8">
        <w:rPr>
          <w:rFonts w:eastAsia="Calibri" w:cs="Arial"/>
          <w:snapToGrid w:val="0"/>
          <w:sz w:val="20"/>
          <w:szCs w:val="20"/>
        </w:rPr>
        <w:t>Lectura del informe de correspondencia y documentación recibida por el Congreso del Estado.</w:t>
      </w:r>
    </w:p>
    <w:p w:rsidR="00571822" w:rsidRPr="00836CC8" w:rsidRDefault="00571822" w:rsidP="00836CC8">
      <w:pPr>
        <w:widowControl w:val="0"/>
        <w:rPr>
          <w:rFonts w:eastAsia="Calibri" w:cs="Arial"/>
          <w:b/>
          <w:snapToGrid w:val="0"/>
          <w:sz w:val="20"/>
          <w:szCs w:val="20"/>
        </w:rPr>
      </w:pPr>
    </w:p>
    <w:p w:rsidR="00571822" w:rsidRPr="00836CC8" w:rsidRDefault="00571822" w:rsidP="00836CC8">
      <w:pPr>
        <w:widowControl w:val="0"/>
        <w:ind w:firstLine="708"/>
        <w:rPr>
          <w:rFonts w:eastAsia="Calibri" w:cs="Arial"/>
          <w:snapToGrid w:val="0"/>
          <w:sz w:val="20"/>
          <w:szCs w:val="20"/>
        </w:rPr>
      </w:pPr>
      <w:r w:rsidRPr="00836CC8">
        <w:rPr>
          <w:rFonts w:eastAsia="Calibri" w:cs="Arial"/>
          <w:b/>
          <w:snapToGrid w:val="0"/>
          <w:sz w:val="20"/>
          <w:szCs w:val="20"/>
        </w:rPr>
        <w:t xml:space="preserve">6.- </w:t>
      </w:r>
      <w:r w:rsidRPr="00836CC8">
        <w:rPr>
          <w:rFonts w:eastAsia="Calibri" w:cs="Arial"/>
          <w:snapToGrid w:val="0"/>
          <w:sz w:val="20"/>
          <w:szCs w:val="20"/>
        </w:rPr>
        <w:t>Lectura del informe sobre el trámite realizado respecto a las Proposiciones con Puntos de Acuerdo que se presentaron en la sesión anterior.</w:t>
      </w:r>
    </w:p>
    <w:p w:rsidR="00571822" w:rsidRPr="00836CC8" w:rsidRDefault="00571822" w:rsidP="00836CC8">
      <w:pPr>
        <w:widowControl w:val="0"/>
        <w:rPr>
          <w:rFonts w:eastAsia="Calibri" w:cs="Arial"/>
          <w:b/>
          <w:snapToGrid w:val="0"/>
          <w:sz w:val="20"/>
          <w:szCs w:val="20"/>
        </w:rPr>
      </w:pPr>
    </w:p>
    <w:p w:rsidR="00571822" w:rsidRPr="00836CC8" w:rsidRDefault="00571822" w:rsidP="00836CC8">
      <w:pPr>
        <w:widowControl w:val="0"/>
        <w:ind w:firstLine="708"/>
        <w:rPr>
          <w:rFonts w:eastAsia="Calibri" w:cs="Arial"/>
          <w:sz w:val="20"/>
          <w:szCs w:val="20"/>
        </w:rPr>
      </w:pPr>
      <w:r w:rsidRPr="00836CC8">
        <w:rPr>
          <w:rFonts w:eastAsia="Calibri" w:cs="Arial"/>
          <w:b/>
          <w:snapToGrid w:val="0"/>
          <w:sz w:val="20"/>
          <w:szCs w:val="20"/>
        </w:rPr>
        <w:t xml:space="preserve">7.- </w:t>
      </w:r>
      <w:r w:rsidRPr="00836CC8">
        <w:rPr>
          <w:rFonts w:eastAsia="Calibri" w:cs="Arial"/>
          <w:snapToGrid w:val="0"/>
          <w:sz w:val="20"/>
          <w:szCs w:val="20"/>
        </w:rPr>
        <w:t>A</w:t>
      </w:r>
      <w:r w:rsidRPr="00836CC8">
        <w:rPr>
          <w:rFonts w:eastAsia="Calibri" w:cs="Arial"/>
          <w:sz w:val="20"/>
          <w:szCs w:val="20"/>
        </w:rPr>
        <w:t xml:space="preserve">cuerdo de la Junta de Gobierno mediante el cual aprueba llevar a cabo de manera virtual los trabajos correspondientes a las sesiones que sean consideradas pertinentes. </w:t>
      </w:r>
    </w:p>
    <w:p w:rsidR="00571822" w:rsidRPr="00836CC8" w:rsidRDefault="00571822" w:rsidP="00836CC8">
      <w:pPr>
        <w:widowControl w:val="0"/>
        <w:rPr>
          <w:rFonts w:eastAsia="Calibri" w:cs="Arial"/>
          <w:b/>
          <w:snapToGrid w:val="0"/>
          <w:sz w:val="20"/>
          <w:szCs w:val="20"/>
        </w:rPr>
      </w:pPr>
    </w:p>
    <w:p w:rsidR="00571822" w:rsidRPr="00836CC8" w:rsidRDefault="00571822" w:rsidP="00836CC8">
      <w:pPr>
        <w:widowControl w:val="0"/>
        <w:ind w:firstLine="708"/>
        <w:rPr>
          <w:rFonts w:eastAsia="Calibri" w:cs="Arial"/>
          <w:sz w:val="20"/>
          <w:szCs w:val="20"/>
        </w:rPr>
      </w:pPr>
      <w:r w:rsidRPr="00836CC8">
        <w:rPr>
          <w:rFonts w:eastAsia="Calibri" w:cs="Arial"/>
          <w:b/>
          <w:snapToGrid w:val="0"/>
          <w:sz w:val="20"/>
          <w:szCs w:val="20"/>
        </w:rPr>
        <w:t>8</w:t>
      </w:r>
      <w:r w:rsidRPr="00836CC8">
        <w:rPr>
          <w:rFonts w:eastAsia="Calibri" w:cs="Arial"/>
          <w:b/>
          <w:sz w:val="20"/>
          <w:szCs w:val="20"/>
        </w:rPr>
        <w:t>.-</w:t>
      </w:r>
      <w:r w:rsidRPr="00836CC8">
        <w:rPr>
          <w:rFonts w:eastAsia="Calibri" w:cs="Arial"/>
          <w:sz w:val="20"/>
          <w:szCs w:val="20"/>
        </w:rPr>
        <w:t xml:space="preserve"> Lectura de Iniciativas de Reforma Constitucional:</w:t>
      </w:r>
    </w:p>
    <w:p w:rsidR="00571822" w:rsidRPr="00836CC8" w:rsidRDefault="00571822" w:rsidP="00836CC8">
      <w:pPr>
        <w:widowControl w:val="0"/>
        <w:rPr>
          <w:rFonts w:eastAsia="Calibri" w:cs="Arial"/>
          <w:b/>
          <w:sz w:val="20"/>
          <w:szCs w:val="20"/>
        </w:rPr>
      </w:pPr>
    </w:p>
    <w:p w:rsidR="00571822" w:rsidRPr="00836CC8" w:rsidRDefault="00571822" w:rsidP="00836CC8">
      <w:pPr>
        <w:ind w:firstLine="708"/>
        <w:rPr>
          <w:rFonts w:eastAsia="Calibri" w:cs="Arial"/>
          <w:sz w:val="20"/>
          <w:szCs w:val="20"/>
          <w:lang w:val="es-ES_tradnl"/>
        </w:rPr>
      </w:pPr>
      <w:r w:rsidRPr="00836CC8">
        <w:rPr>
          <w:rFonts w:eastAsia="Calibri" w:cs="Arial"/>
          <w:b/>
          <w:sz w:val="20"/>
          <w:szCs w:val="20"/>
          <w:lang w:val="es-ES_tradnl"/>
        </w:rPr>
        <w:t>A.-</w:t>
      </w:r>
      <w:r w:rsidRPr="00836CC8">
        <w:rPr>
          <w:rFonts w:eastAsia="Calibri" w:cs="Arial"/>
          <w:sz w:val="20"/>
          <w:szCs w:val="20"/>
          <w:lang w:val="es-ES_tradnl"/>
        </w:rPr>
        <w:t xml:space="preserve"> Iniciativa con Proyecto de Decreto por el que se deroga el segundo párrafo del artículo 89 de la Constitución Política del Estado de Coahuila de Zaragoza, que presenta el Diputado Jesús Andrés Loya Cardona, en conjunto con las y los Diputados del Grupo Parlamentario </w:t>
      </w:r>
      <w:r w:rsidRPr="00836CC8">
        <w:rPr>
          <w:rFonts w:eastAsia="Calibri" w:cs="Arial"/>
          <w:snapToGrid w:val="0"/>
          <w:sz w:val="20"/>
          <w:szCs w:val="20"/>
          <w:lang w:val="es-ES_tradnl"/>
        </w:rPr>
        <w:t>"Gral. Andrés S. Viesca"</w:t>
      </w:r>
      <w:r w:rsidRPr="00836CC8">
        <w:rPr>
          <w:rFonts w:eastAsia="Calibri" w:cs="Arial"/>
          <w:sz w:val="20"/>
          <w:szCs w:val="20"/>
          <w:lang w:val="es-ES_tradnl"/>
        </w:rPr>
        <w:t>, del Partido Revolucionario Institucional.</w:t>
      </w:r>
    </w:p>
    <w:p w:rsidR="00571822" w:rsidRPr="00836CC8" w:rsidRDefault="00571822" w:rsidP="00836CC8">
      <w:pPr>
        <w:widowControl w:val="0"/>
        <w:rPr>
          <w:rFonts w:eastAsia="Calibri" w:cs="Arial"/>
          <w:sz w:val="20"/>
          <w:szCs w:val="20"/>
        </w:rPr>
      </w:pPr>
    </w:p>
    <w:p w:rsidR="00930AED" w:rsidRDefault="00571822" w:rsidP="00836CC8">
      <w:pPr>
        <w:ind w:firstLine="708"/>
        <w:rPr>
          <w:rFonts w:eastAsia="Times New Roman" w:cs="Arial"/>
          <w:bCs/>
          <w:sz w:val="20"/>
          <w:szCs w:val="20"/>
          <w:lang w:eastAsia="es-ES"/>
        </w:rPr>
      </w:pPr>
      <w:r w:rsidRPr="00836CC8">
        <w:rPr>
          <w:rFonts w:eastAsia="Arial" w:cs="Arial"/>
          <w:b/>
          <w:sz w:val="20"/>
          <w:szCs w:val="20"/>
          <w:lang w:eastAsia="es-ES"/>
        </w:rPr>
        <w:lastRenderedPageBreak/>
        <w:t xml:space="preserve">B.- </w:t>
      </w:r>
      <w:r w:rsidRPr="00836CC8">
        <w:rPr>
          <w:rFonts w:eastAsia="Times New Roman" w:cs="Arial"/>
          <w:sz w:val="20"/>
          <w:szCs w:val="20"/>
          <w:lang w:eastAsia="es-ES"/>
        </w:rPr>
        <w:t>Iniciativa con proyecto de Decreto que</w:t>
      </w:r>
      <w:r w:rsidRPr="00836CC8">
        <w:rPr>
          <w:rFonts w:eastAsia="Times New Roman" w:cs="Arial"/>
          <w:b/>
          <w:sz w:val="20"/>
          <w:szCs w:val="20"/>
          <w:lang w:eastAsia="es-ES"/>
        </w:rPr>
        <w:t xml:space="preserve"> </w:t>
      </w:r>
      <w:r w:rsidRPr="00836CC8">
        <w:rPr>
          <w:rFonts w:eastAsia="Times New Roman" w:cs="Arial"/>
          <w:sz w:val="20"/>
          <w:szCs w:val="20"/>
          <w:lang w:eastAsia="es-ES"/>
        </w:rPr>
        <w:t xml:space="preserve">presenta el Diputado Marcelo de Jesús Torres </w:t>
      </w:r>
      <w:proofErr w:type="spellStart"/>
      <w:r w:rsidRPr="00836CC8">
        <w:rPr>
          <w:rFonts w:eastAsia="Times New Roman" w:cs="Arial"/>
          <w:sz w:val="20"/>
          <w:szCs w:val="20"/>
          <w:lang w:eastAsia="es-ES"/>
        </w:rPr>
        <w:t>Cofiño</w:t>
      </w:r>
      <w:proofErr w:type="spellEnd"/>
      <w:r w:rsidRPr="00836CC8">
        <w:rPr>
          <w:rFonts w:eastAsia="Times New Roman" w:cs="Arial"/>
          <w:sz w:val="20"/>
          <w:szCs w:val="20"/>
          <w:lang w:eastAsia="es-ES"/>
        </w:rPr>
        <w:t>, conjuntamente con las Diputadas y Diputados del Grupo Parlamentario del Partido Acción Nacional</w:t>
      </w:r>
      <w:r w:rsidRPr="00836CC8">
        <w:rPr>
          <w:rFonts w:eastAsia="Times New Roman" w:cs="Arial"/>
          <w:b/>
          <w:sz w:val="20"/>
          <w:szCs w:val="20"/>
          <w:lang w:eastAsia="es-ES"/>
        </w:rPr>
        <w:t xml:space="preserve">, </w:t>
      </w:r>
      <w:r w:rsidRPr="00836CC8">
        <w:rPr>
          <w:rFonts w:eastAsia="Times New Roman" w:cs="Arial"/>
          <w:sz w:val="20"/>
          <w:szCs w:val="20"/>
          <w:lang w:eastAsia="es-ES"/>
        </w:rPr>
        <w:t xml:space="preserve">mediante la </w:t>
      </w:r>
      <w:r w:rsidRPr="00836CC8">
        <w:rPr>
          <w:rFonts w:eastAsia="Times New Roman" w:cs="Arial"/>
          <w:bCs/>
          <w:sz w:val="20"/>
          <w:szCs w:val="20"/>
          <w:lang w:eastAsia="es-ES"/>
        </w:rPr>
        <w:t xml:space="preserve">cual </w:t>
      </w:r>
      <w:r w:rsidRPr="00836CC8">
        <w:rPr>
          <w:rFonts w:eastAsia="Times New Roman" w:cs="Arial"/>
          <w:sz w:val="20"/>
          <w:szCs w:val="20"/>
          <w:lang w:eastAsia="es-ES"/>
        </w:rPr>
        <w:t>se adiciona una fracción VIII al Artículo 82 de la Constitución Política de los Estados Unidos Mexicanos</w:t>
      </w:r>
      <w:r w:rsidRPr="00836CC8">
        <w:rPr>
          <w:rFonts w:eastAsia="Times New Roman" w:cs="Arial"/>
          <w:b/>
          <w:sz w:val="20"/>
          <w:szCs w:val="20"/>
          <w:lang w:eastAsia="es-ES"/>
        </w:rPr>
        <w:t xml:space="preserve">, </w:t>
      </w:r>
      <w:r w:rsidRPr="00836CC8">
        <w:rPr>
          <w:rFonts w:eastAsia="Times New Roman" w:cs="Arial"/>
          <w:sz w:val="20"/>
          <w:szCs w:val="20"/>
          <w:lang w:eastAsia="es-ES"/>
        </w:rPr>
        <w:t xml:space="preserve">mediante la cual </w:t>
      </w:r>
      <w:r w:rsidRPr="00836CC8">
        <w:rPr>
          <w:rFonts w:eastAsia="Times New Roman" w:cs="Arial"/>
          <w:bCs/>
          <w:sz w:val="20"/>
          <w:szCs w:val="20"/>
          <w:lang w:eastAsia="es-ES"/>
        </w:rPr>
        <w:t xml:space="preserve">los que suscribimos este proyecto de iniciativa, es que se plasme como requisito indispensable, que quien desempeñe el cargo de Presidente de la República, cuente con un estado físico y mental idóneo, que no lo inhabilite para el cumplimiento de tan honroso encargo conferido por la ciudadanía. </w:t>
      </w:r>
      <w:r w:rsidR="00B752AB" w:rsidRPr="00836CC8">
        <w:rPr>
          <w:rFonts w:eastAsia="Times New Roman" w:cs="Arial"/>
          <w:bCs/>
          <w:sz w:val="20"/>
          <w:szCs w:val="20"/>
          <w:lang w:eastAsia="es-ES"/>
        </w:rPr>
        <w:t xml:space="preserve">                                 </w:t>
      </w:r>
    </w:p>
    <w:p w:rsidR="00B752AB" w:rsidRPr="00930AED" w:rsidRDefault="00B752AB" w:rsidP="00930AED">
      <w:pPr>
        <w:rPr>
          <w:rFonts w:eastAsia="Times New Roman" w:cs="Arial"/>
          <w:b/>
          <w:bCs/>
          <w:i/>
          <w:sz w:val="18"/>
          <w:szCs w:val="20"/>
          <w:lang w:eastAsia="es-ES"/>
        </w:rPr>
      </w:pPr>
      <w:r w:rsidRPr="00930AED">
        <w:rPr>
          <w:rFonts w:eastAsia="Times New Roman" w:cs="Arial"/>
          <w:b/>
          <w:bCs/>
          <w:i/>
          <w:sz w:val="18"/>
          <w:szCs w:val="20"/>
          <w:lang w:eastAsia="es-ES"/>
        </w:rPr>
        <w:t>SE RETIRÓ A SOLICITUD DEL PROMOVENTE.</w:t>
      </w:r>
    </w:p>
    <w:p w:rsidR="00B752AB" w:rsidRPr="00836CC8" w:rsidRDefault="00B752AB" w:rsidP="00836CC8">
      <w:pPr>
        <w:ind w:firstLine="708"/>
        <w:rPr>
          <w:rFonts w:eastAsia="Calibri" w:cs="Arial"/>
          <w:b/>
          <w:sz w:val="20"/>
          <w:szCs w:val="20"/>
          <w:lang w:val="es-ES_tradnl"/>
        </w:rPr>
      </w:pPr>
    </w:p>
    <w:p w:rsidR="00571822" w:rsidRPr="00836CC8" w:rsidRDefault="00930AED" w:rsidP="00836CC8">
      <w:pPr>
        <w:ind w:firstLine="708"/>
        <w:rPr>
          <w:rFonts w:eastAsia="Calibri" w:cs="Arial"/>
          <w:sz w:val="20"/>
          <w:szCs w:val="20"/>
          <w:lang w:val="es-ES_tradnl"/>
        </w:rPr>
      </w:pPr>
      <w:r>
        <w:rPr>
          <w:rFonts w:eastAsia="Calibri" w:cs="Arial"/>
          <w:b/>
          <w:sz w:val="20"/>
          <w:szCs w:val="20"/>
          <w:lang w:val="es-ES_tradnl"/>
        </w:rPr>
        <w:t>C</w:t>
      </w:r>
      <w:r w:rsidR="00571822" w:rsidRPr="00836CC8">
        <w:rPr>
          <w:rFonts w:eastAsia="Calibri" w:cs="Arial"/>
          <w:b/>
          <w:sz w:val="20"/>
          <w:szCs w:val="20"/>
          <w:lang w:val="es-ES_tradnl"/>
        </w:rPr>
        <w:t>.-</w:t>
      </w:r>
      <w:r w:rsidR="00571822" w:rsidRPr="00836CC8">
        <w:rPr>
          <w:rFonts w:eastAsia="Calibri" w:cs="Arial"/>
          <w:sz w:val="20"/>
          <w:szCs w:val="20"/>
          <w:lang w:val="es-ES_tradnl"/>
        </w:rPr>
        <w:t xml:space="preserve"> Iniciativa con Proyecto de por el que se reforman diversas disposiciones de la Constitución Política del Estado de Coahuila de Zaragoza, en materia de perspectiva de género en la procuración y administración de justicia, que presenta el Diputado Jesús Andrés Loya Cardona, en conjunto con las y los Diputados del Grupo Parlamentario </w:t>
      </w:r>
      <w:r w:rsidR="00571822" w:rsidRPr="00836CC8">
        <w:rPr>
          <w:rFonts w:eastAsia="Calibri" w:cs="Arial"/>
          <w:snapToGrid w:val="0"/>
          <w:sz w:val="20"/>
          <w:szCs w:val="20"/>
          <w:lang w:val="es-ES_tradnl"/>
        </w:rPr>
        <w:t>"Gral. Andrés S. Viesca"</w:t>
      </w:r>
      <w:r w:rsidR="00571822" w:rsidRPr="00836CC8">
        <w:rPr>
          <w:rFonts w:eastAsia="Calibri" w:cs="Arial"/>
          <w:sz w:val="20"/>
          <w:szCs w:val="20"/>
          <w:lang w:val="es-ES_tradnl"/>
        </w:rPr>
        <w:t>, del Partido Revolucionario Institucional.</w:t>
      </w:r>
    </w:p>
    <w:p w:rsidR="00571822" w:rsidRPr="00836CC8" w:rsidRDefault="00571822" w:rsidP="00836CC8">
      <w:pPr>
        <w:widowControl w:val="0"/>
        <w:rPr>
          <w:rFonts w:eastAsia="Calibri" w:cs="Arial"/>
          <w:sz w:val="20"/>
          <w:szCs w:val="20"/>
        </w:rPr>
      </w:pPr>
    </w:p>
    <w:p w:rsidR="00571822" w:rsidRPr="00836CC8" w:rsidRDefault="00930AED" w:rsidP="00836CC8">
      <w:pPr>
        <w:ind w:firstLine="708"/>
        <w:rPr>
          <w:rFonts w:eastAsia="Calibri" w:cs="Arial"/>
          <w:sz w:val="20"/>
          <w:szCs w:val="20"/>
        </w:rPr>
      </w:pPr>
      <w:r>
        <w:rPr>
          <w:rFonts w:eastAsia="Calibri" w:cs="Arial"/>
          <w:b/>
          <w:sz w:val="20"/>
          <w:szCs w:val="20"/>
        </w:rPr>
        <w:t>D</w:t>
      </w:r>
      <w:r w:rsidR="00571822" w:rsidRPr="00836CC8">
        <w:rPr>
          <w:rFonts w:eastAsia="Calibri" w:cs="Arial"/>
          <w:b/>
          <w:sz w:val="20"/>
          <w:szCs w:val="20"/>
        </w:rPr>
        <w:t>.-</w:t>
      </w:r>
      <w:r w:rsidR="00571822" w:rsidRPr="00836CC8">
        <w:rPr>
          <w:rFonts w:eastAsia="Calibri" w:cs="Arial"/>
          <w:sz w:val="20"/>
          <w:szCs w:val="20"/>
        </w:rPr>
        <w:t xml:space="preserve"> Iniciativa con Proyecto de Decreto que presenta el Diputado Gerardo Abraham Aguado Gómez, conjuntamente con los Diputados del Grupo Parlamentario “Del Partido Acción Nacional”, por la que se adiciona un segundo párrafo al inciso e) de la fracción III del artículo 167, de la Constitución </w:t>
      </w:r>
      <w:proofErr w:type="gramStart"/>
      <w:r w:rsidR="00571822" w:rsidRPr="00836CC8">
        <w:rPr>
          <w:rFonts w:eastAsia="Calibri" w:cs="Arial"/>
          <w:sz w:val="20"/>
          <w:szCs w:val="20"/>
        </w:rPr>
        <w:t>Política  del</w:t>
      </w:r>
      <w:proofErr w:type="gramEnd"/>
      <w:r w:rsidR="00571822" w:rsidRPr="00836CC8">
        <w:rPr>
          <w:rFonts w:eastAsia="Calibri" w:cs="Arial"/>
          <w:sz w:val="20"/>
          <w:szCs w:val="20"/>
        </w:rPr>
        <w:t xml:space="preserve"> Estado de Coahuila de Zaragoza, mediante la cual los Ayuntamientos establecerán sistemas anticorrupción de acuerdo a las bases establecidas en esta constitución y en las leyes de la materia.</w:t>
      </w:r>
    </w:p>
    <w:p w:rsidR="00571822" w:rsidRPr="00836CC8" w:rsidRDefault="00571822" w:rsidP="00836CC8">
      <w:pPr>
        <w:ind w:firstLine="709"/>
        <w:rPr>
          <w:rFonts w:eastAsia="Calibri" w:cs="Arial"/>
          <w:b/>
          <w:sz w:val="20"/>
          <w:szCs w:val="20"/>
        </w:rPr>
      </w:pPr>
    </w:p>
    <w:p w:rsidR="00571822" w:rsidRPr="00836CC8" w:rsidRDefault="00571822" w:rsidP="00836CC8">
      <w:pPr>
        <w:widowControl w:val="0"/>
        <w:ind w:firstLine="708"/>
        <w:rPr>
          <w:rFonts w:eastAsia="Calibri" w:cs="Arial"/>
          <w:sz w:val="20"/>
          <w:szCs w:val="20"/>
        </w:rPr>
      </w:pPr>
      <w:r w:rsidRPr="00836CC8">
        <w:rPr>
          <w:rFonts w:eastAsia="Calibri" w:cs="Arial"/>
          <w:b/>
          <w:sz w:val="20"/>
          <w:szCs w:val="20"/>
        </w:rPr>
        <w:t>9.-</w:t>
      </w:r>
      <w:r w:rsidRPr="00836CC8">
        <w:rPr>
          <w:rFonts w:eastAsia="Calibri" w:cs="Arial"/>
          <w:sz w:val="20"/>
          <w:szCs w:val="20"/>
        </w:rPr>
        <w:t xml:space="preserve"> Lectura de Iniciativas de Diputadas y Diputados:</w:t>
      </w:r>
    </w:p>
    <w:p w:rsidR="00571822" w:rsidRPr="00836CC8" w:rsidRDefault="00571822" w:rsidP="00836CC8">
      <w:pPr>
        <w:widowControl w:val="0"/>
        <w:ind w:firstLine="709"/>
        <w:rPr>
          <w:rFonts w:eastAsia="Arial" w:cs="Arial"/>
          <w:b/>
          <w:bCs/>
          <w:sz w:val="20"/>
          <w:szCs w:val="20"/>
        </w:rPr>
      </w:pPr>
    </w:p>
    <w:p w:rsidR="00571822" w:rsidRPr="00836CC8" w:rsidRDefault="00571822" w:rsidP="00836CC8">
      <w:pPr>
        <w:ind w:firstLine="709"/>
        <w:rPr>
          <w:rFonts w:eastAsia="Calibri" w:cs="Arial"/>
          <w:sz w:val="20"/>
          <w:szCs w:val="20"/>
        </w:rPr>
      </w:pPr>
      <w:r w:rsidRPr="00836CC8">
        <w:rPr>
          <w:rFonts w:eastAsia="Arial" w:cs="Arial"/>
          <w:b/>
          <w:bCs/>
          <w:sz w:val="20"/>
          <w:szCs w:val="20"/>
        </w:rPr>
        <w:t>A.-</w:t>
      </w:r>
      <w:r w:rsidRPr="00836CC8">
        <w:rPr>
          <w:rFonts w:eastAsia="Arial" w:cs="Arial"/>
          <w:bCs/>
          <w:sz w:val="20"/>
          <w:szCs w:val="20"/>
        </w:rPr>
        <w:t xml:space="preserve"> Iniciativa con Proyecto de Decreto que presentan las Diputadas y Diputados del Grupo Parlamentario “Gral. Andrés S. Viesca” del Partido Revolucionario Institucional, por conducto del Diputado Jesús </w:t>
      </w:r>
      <w:proofErr w:type="spellStart"/>
      <w:r w:rsidRPr="00836CC8">
        <w:rPr>
          <w:rFonts w:eastAsia="Arial" w:cs="Arial"/>
          <w:bCs/>
          <w:sz w:val="20"/>
          <w:szCs w:val="20"/>
        </w:rPr>
        <w:t>Berino</w:t>
      </w:r>
      <w:proofErr w:type="spellEnd"/>
      <w:r w:rsidRPr="00836CC8">
        <w:rPr>
          <w:rFonts w:eastAsia="Arial" w:cs="Arial"/>
          <w:bCs/>
          <w:sz w:val="20"/>
          <w:szCs w:val="20"/>
        </w:rPr>
        <w:t xml:space="preserve"> Granados, </w:t>
      </w:r>
      <w:r w:rsidRPr="00836CC8">
        <w:rPr>
          <w:rFonts w:eastAsia="Calibri" w:cs="Arial"/>
          <w:bCs/>
          <w:sz w:val="20"/>
          <w:szCs w:val="20"/>
        </w:rPr>
        <w:t xml:space="preserve">por el que se reforman y adicionan diversas </w:t>
      </w:r>
      <w:r w:rsidRPr="00836CC8">
        <w:rPr>
          <w:rFonts w:eastAsia="Calibri" w:cs="Arial"/>
          <w:sz w:val="20"/>
          <w:szCs w:val="20"/>
        </w:rPr>
        <w:t>disposiciones a la Ley de Desarrollo Económico del Estado de Coahuila de Zaragoza, con el objeto de fomentar y estimular la generación de empleos alineados con los parámetros de ‘trabajo decente’ establecido por la Organización Internacional del Trabajo.</w:t>
      </w:r>
    </w:p>
    <w:p w:rsidR="00571822" w:rsidRPr="00836CC8" w:rsidRDefault="00571822" w:rsidP="00836CC8">
      <w:pPr>
        <w:widowControl w:val="0"/>
        <w:ind w:firstLine="708"/>
        <w:rPr>
          <w:rFonts w:eastAsia="Arial" w:cs="Arial"/>
          <w:sz w:val="20"/>
          <w:szCs w:val="20"/>
          <w:lang w:eastAsia="es-MX"/>
        </w:rPr>
      </w:pPr>
    </w:p>
    <w:p w:rsidR="00571822" w:rsidRPr="00836CC8" w:rsidRDefault="00571822" w:rsidP="00836CC8">
      <w:pPr>
        <w:ind w:firstLine="709"/>
        <w:rPr>
          <w:rFonts w:eastAsia="Calibri" w:cs="Arial"/>
          <w:sz w:val="20"/>
          <w:szCs w:val="20"/>
        </w:rPr>
      </w:pPr>
      <w:r w:rsidRPr="00836CC8">
        <w:rPr>
          <w:rFonts w:eastAsia="Calibri" w:cs="Arial"/>
          <w:b/>
          <w:bCs/>
          <w:sz w:val="20"/>
          <w:szCs w:val="20"/>
          <w:lang w:eastAsia="es-MX"/>
        </w:rPr>
        <w:t>B .-</w:t>
      </w:r>
      <w:r w:rsidRPr="00836CC8">
        <w:rPr>
          <w:rFonts w:eastAsia="Calibri" w:cs="Arial"/>
          <w:sz w:val="20"/>
          <w:szCs w:val="20"/>
        </w:rPr>
        <w:t xml:space="preserve"> Iniciativa con proyecto de Decreto que presenta la Diputada Blanca </w:t>
      </w:r>
      <w:proofErr w:type="spellStart"/>
      <w:r w:rsidRPr="00836CC8">
        <w:rPr>
          <w:rFonts w:eastAsia="Calibri" w:cs="Arial"/>
          <w:sz w:val="20"/>
          <w:szCs w:val="20"/>
        </w:rPr>
        <w:t>Eppen</w:t>
      </w:r>
      <w:proofErr w:type="spellEnd"/>
      <w:r w:rsidRPr="00836CC8">
        <w:rPr>
          <w:rFonts w:eastAsia="Calibri" w:cs="Arial"/>
          <w:sz w:val="20"/>
          <w:szCs w:val="20"/>
        </w:rPr>
        <w:t xml:space="preserve"> Canales, conjuntamente con los Diputados del Grupo Parlamentario “Del Partido Acción Nacional”,  por la que se modifica el contenido de la fracción VIII  del artículo 8  de la  Ley de Acceso de las Mujeres a una Vida Libre de Violencia para el Estado de Coahuila de  Zaragoza, con objeto de armonizar éste con lo dispuesto en los artículos 20 Bis y 20 Ter de la Ley General de Acceso de las Mujeres a una Vida Libre de Violencia.</w:t>
      </w:r>
    </w:p>
    <w:p w:rsidR="00571822" w:rsidRPr="00836CC8" w:rsidRDefault="00571822" w:rsidP="00836CC8">
      <w:pPr>
        <w:rPr>
          <w:rFonts w:eastAsia="Arial" w:cs="Arial"/>
          <w:sz w:val="20"/>
          <w:szCs w:val="20"/>
          <w:lang w:eastAsia="es-MX"/>
        </w:rPr>
      </w:pPr>
    </w:p>
    <w:p w:rsidR="00571822" w:rsidRPr="00836CC8" w:rsidRDefault="00571822" w:rsidP="00836CC8">
      <w:pPr>
        <w:ind w:firstLine="708"/>
        <w:rPr>
          <w:rFonts w:eastAsia="Calibri" w:cs="Arial"/>
          <w:sz w:val="20"/>
          <w:szCs w:val="20"/>
        </w:rPr>
      </w:pPr>
      <w:r w:rsidRPr="00836CC8">
        <w:rPr>
          <w:rFonts w:eastAsia="Calibri" w:cs="Arial"/>
          <w:b/>
          <w:sz w:val="20"/>
          <w:szCs w:val="20"/>
        </w:rPr>
        <w:t>C.-</w:t>
      </w:r>
      <w:r w:rsidRPr="00836CC8">
        <w:rPr>
          <w:rFonts w:eastAsia="Calibri" w:cs="Arial"/>
          <w:sz w:val="20"/>
          <w:szCs w:val="20"/>
        </w:rPr>
        <w:t xml:space="preserve"> Iniciativa con Proyecto de Decreto por el que se adiciona un artículo 255 bis a la Ley Orgánica del Congreso del  Estado y un artículo 214 bis al Reglamento Interior y de Prácticas Parlamentarias del Congreso del Estado</w:t>
      </w:r>
      <w:r w:rsidRPr="00836CC8">
        <w:rPr>
          <w:rFonts w:eastAsia="Calibri" w:cs="Arial"/>
          <w:bCs/>
          <w:sz w:val="20"/>
          <w:szCs w:val="20"/>
        </w:rPr>
        <w:t xml:space="preserve">, a cargo del Diputado </w:t>
      </w:r>
      <w:r w:rsidRPr="00836CC8">
        <w:rPr>
          <w:rFonts w:eastAsia="Calibri" w:cs="Arial"/>
          <w:sz w:val="20"/>
          <w:szCs w:val="20"/>
        </w:rPr>
        <w:t>Emilio Alejandro de Hoyos Montemayor, del Grupo Parlamentario “</w:t>
      </w:r>
      <w:proofErr w:type="spellStart"/>
      <w:r w:rsidRPr="00836CC8">
        <w:rPr>
          <w:rFonts w:eastAsia="Calibri" w:cs="Arial"/>
          <w:sz w:val="20"/>
          <w:szCs w:val="20"/>
        </w:rPr>
        <w:t>Brígido</w:t>
      </w:r>
      <w:proofErr w:type="spellEnd"/>
      <w:r w:rsidRPr="00836CC8">
        <w:rPr>
          <w:rFonts w:eastAsia="Calibri" w:cs="Arial"/>
          <w:sz w:val="20"/>
          <w:szCs w:val="20"/>
        </w:rPr>
        <w:t xml:space="preserve"> Ramiro Moreno Hernández” del Partido Unidad Democrática de Coahuila, conjuntamente con la Diputada </w:t>
      </w:r>
      <w:proofErr w:type="spellStart"/>
      <w:r w:rsidRPr="00836CC8">
        <w:rPr>
          <w:rFonts w:eastAsia="Calibri" w:cs="Arial"/>
          <w:sz w:val="20"/>
          <w:szCs w:val="20"/>
        </w:rPr>
        <w:t>Zulmma</w:t>
      </w:r>
      <w:proofErr w:type="spellEnd"/>
      <w:r w:rsidRPr="00836CC8">
        <w:rPr>
          <w:rFonts w:eastAsia="Calibri" w:cs="Arial"/>
          <w:sz w:val="20"/>
          <w:szCs w:val="20"/>
        </w:rPr>
        <w:t xml:space="preserve"> </w:t>
      </w:r>
      <w:proofErr w:type="spellStart"/>
      <w:r w:rsidRPr="00836CC8">
        <w:rPr>
          <w:rFonts w:eastAsia="Calibri" w:cs="Arial"/>
          <w:sz w:val="20"/>
          <w:szCs w:val="20"/>
        </w:rPr>
        <w:t>Verenice</w:t>
      </w:r>
      <w:proofErr w:type="spellEnd"/>
      <w:r w:rsidRPr="00836CC8">
        <w:rPr>
          <w:rFonts w:eastAsia="Calibri" w:cs="Arial"/>
          <w:sz w:val="20"/>
          <w:szCs w:val="20"/>
        </w:rPr>
        <w:t xml:space="preserve"> Guerrero Cázares, en relación a fortalecer la política de datos abiertos buscando que el Congreso del Estado no solamente cumpla con su normativa de acceso a la información y transparencia, sino que, a través del Canal del Congreso del Estado, la información esté dispuesta para los ciudadanos en una forma dinámica y atractiva.</w:t>
      </w:r>
    </w:p>
    <w:p w:rsidR="00571822" w:rsidRPr="00836CC8" w:rsidRDefault="00571822" w:rsidP="00836CC8">
      <w:pPr>
        <w:widowControl w:val="0"/>
        <w:rPr>
          <w:rFonts w:eastAsia="Calibri" w:cs="Arial"/>
          <w:b/>
          <w:sz w:val="20"/>
          <w:szCs w:val="20"/>
        </w:rPr>
      </w:pPr>
    </w:p>
    <w:p w:rsidR="00571822" w:rsidRPr="00836CC8" w:rsidRDefault="00571822" w:rsidP="00836CC8">
      <w:pPr>
        <w:ind w:firstLine="708"/>
        <w:rPr>
          <w:rFonts w:eastAsia="Calibri" w:cs="Arial"/>
          <w:sz w:val="20"/>
          <w:szCs w:val="20"/>
        </w:rPr>
      </w:pPr>
      <w:r w:rsidRPr="00836CC8">
        <w:rPr>
          <w:rFonts w:eastAsia="Calibri" w:cs="Arial"/>
          <w:b/>
          <w:sz w:val="20"/>
          <w:szCs w:val="20"/>
        </w:rPr>
        <w:t>D.-</w:t>
      </w:r>
      <w:r w:rsidRPr="00836CC8">
        <w:rPr>
          <w:rFonts w:eastAsia="Calibri" w:cs="Arial"/>
          <w:sz w:val="20"/>
          <w:szCs w:val="20"/>
        </w:rPr>
        <w:t xml:space="preserve"> Iniciativa con Proyecto de Decreto por la que se reforma el artículo 83 de la Ley Estatal de Educación, que presenta la Diputada Claudia Isela Ramírez Pineda de la Fracción Parlamentaria “Elvia Carrillo Puerto” del Partido de la Revolución Democrática, en materia de expedición y entrega de títulos profesionales.</w:t>
      </w:r>
    </w:p>
    <w:p w:rsidR="00571822" w:rsidRPr="00836CC8" w:rsidRDefault="00571822" w:rsidP="00836CC8">
      <w:pPr>
        <w:widowControl w:val="0"/>
        <w:rPr>
          <w:rFonts w:eastAsia="Calibri" w:cs="Arial"/>
          <w:b/>
          <w:sz w:val="20"/>
          <w:szCs w:val="20"/>
        </w:rPr>
      </w:pPr>
    </w:p>
    <w:p w:rsidR="00571822" w:rsidRPr="00836CC8" w:rsidRDefault="00571822" w:rsidP="00836CC8">
      <w:pPr>
        <w:ind w:firstLine="708"/>
        <w:rPr>
          <w:rFonts w:eastAsia="Calibri" w:cs="Arial"/>
          <w:sz w:val="20"/>
          <w:szCs w:val="20"/>
        </w:rPr>
      </w:pPr>
      <w:r w:rsidRPr="00836CC8">
        <w:rPr>
          <w:rFonts w:eastAsia="Calibri" w:cs="Arial"/>
          <w:b/>
          <w:sz w:val="20"/>
          <w:szCs w:val="20"/>
        </w:rPr>
        <w:lastRenderedPageBreak/>
        <w:t>E.-</w:t>
      </w:r>
      <w:r w:rsidRPr="00836CC8">
        <w:rPr>
          <w:rFonts w:eastAsia="Calibri" w:cs="Arial"/>
          <w:sz w:val="20"/>
          <w:szCs w:val="20"/>
        </w:rPr>
        <w:t xml:space="preserve"> Iniciativa con Proyecto de Decreto que presenta la Diputada Elisa Catalina Villalobos Hernández, del Partido Movimiento de Regeneración Nacional, mediante el que se crea la Ley de Amnistía del Estado de Coahuila de Zaragoza.</w:t>
      </w:r>
    </w:p>
    <w:p w:rsidR="00571822" w:rsidRPr="00836CC8" w:rsidRDefault="00571822" w:rsidP="00836CC8">
      <w:pPr>
        <w:widowControl w:val="0"/>
        <w:rPr>
          <w:rFonts w:eastAsia="Calibri" w:cs="Arial"/>
          <w:b/>
          <w:sz w:val="20"/>
          <w:szCs w:val="20"/>
        </w:rPr>
      </w:pPr>
    </w:p>
    <w:p w:rsidR="00571822" w:rsidRPr="00836CC8" w:rsidRDefault="00571822" w:rsidP="00836CC8">
      <w:pPr>
        <w:ind w:firstLine="709"/>
        <w:rPr>
          <w:rFonts w:eastAsia="Arial" w:cs="Arial"/>
          <w:sz w:val="20"/>
          <w:szCs w:val="20"/>
        </w:rPr>
      </w:pPr>
      <w:r w:rsidRPr="00836CC8">
        <w:rPr>
          <w:rFonts w:eastAsia="Arial" w:cs="Arial"/>
          <w:b/>
          <w:bCs/>
          <w:sz w:val="20"/>
          <w:szCs w:val="20"/>
        </w:rPr>
        <w:t>F.-</w:t>
      </w:r>
      <w:r w:rsidRPr="00836CC8">
        <w:rPr>
          <w:rFonts w:eastAsia="Arial" w:cs="Arial"/>
          <w:bCs/>
          <w:sz w:val="20"/>
          <w:szCs w:val="20"/>
        </w:rPr>
        <w:t xml:space="preserve"> Iniciativa con Proyecto de Decreto que presentan las Diputadas y Diputados del Grupo Parlamentario “Gral. Andrés S. Viesca” del Partido Revolucionario Institucional, por conducto </w:t>
      </w:r>
      <w:r w:rsidRPr="00836CC8">
        <w:rPr>
          <w:rFonts w:eastAsia="Arial" w:cs="Arial"/>
          <w:sz w:val="20"/>
          <w:szCs w:val="20"/>
          <w:lang w:eastAsia="es-MX"/>
        </w:rPr>
        <w:t xml:space="preserve">de la Diputada Diana Patricia González Soto, </w:t>
      </w:r>
      <w:r w:rsidRPr="00836CC8">
        <w:rPr>
          <w:rFonts w:eastAsia="Arial" w:cs="Arial"/>
          <w:sz w:val="20"/>
          <w:szCs w:val="20"/>
        </w:rPr>
        <w:t>mediante la cual se reforma la fracción II del artículo 41 y se adiciona el artículo 41 Bis a la Ley de los Derechos de las Personas Adultas Mayores para el Estado de Coahuila de Zaragoza y se reforma la fracción XLIII al artículo 3 de la Ley del Instituto Coahuilense de las Personas Adultas Mayores, con el objeto de fortalecer las unidades de coordinación municipal de las personas adultas mayores”.</w:t>
      </w:r>
    </w:p>
    <w:p w:rsidR="00571822" w:rsidRPr="00836CC8" w:rsidRDefault="00571822" w:rsidP="00836CC8">
      <w:pPr>
        <w:ind w:firstLine="709"/>
        <w:rPr>
          <w:rFonts w:eastAsia="Arial" w:cs="Arial"/>
          <w:sz w:val="20"/>
          <w:szCs w:val="20"/>
        </w:rPr>
      </w:pPr>
    </w:p>
    <w:p w:rsidR="00571822" w:rsidRPr="00836CC8" w:rsidRDefault="00571822" w:rsidP="00836CC8">
      <w:pPr>
        <w:ind w:firstLine="709"/>
        <w:rPr>
          <w:rFonts w:eastAsia="Calibri" w:cs="Arial"/>
          <w:sz w:val="20"/>
          <w:szCs w:val="20"/>
        </w:rPr>
      </w:pPr>
      <w:r w:rsidRPr="00836CC8">
        <w:rPr>
          <w:rFonts w:eastAsia="Calibri" w:cs="Arial"/>
          <w:b/>
          <w:bCs/>
          <w:sz w:val="20"/>
          <w:szCs w:val="20"/>
        </w:rPr>
        <w:t>G.-</w:t>
      </w:r>
      <w:r w:rsidRPr="00836CC8">
        <w:rPr>
          <w:rFonts w:eastAsia="Calibri" w:cs="Arial"/>
          <w:bCs/>
          <w:sz w:val="20"/>
          <w:szCs w:val="20"/>
        </w:rPr>
        <w:t xml:space="preserve"> Iniciativa con Proyecto de Decreto que presenta el Diputado Fernando Izaguirre Valdés, en conjunto con las y los Diputados Integrantes del Grupo Parlamentario del Partido Acción Nacional, por la que se agregan diversas disposiciones legales al Código Electoral para el Estado de Coahuila de Zaragoza, a razón de que en los Comités Municipales y Distritales, sean instaladas cámaras de videograbación que capten toda acción dentro y fuera de los  inmuebles que alberguen dichos comités, dando, de esta forma, certeza jurídica al ejercicio de los derechos político-electorales de las y los coahuilenses.</w:t>
      </w:r>
    </w:p>
    <w:p w:rsidR="00571822" w:rsidRPr="00836CC8" w:rsidRDefault="00571822" w:rsidP="00836CC8">
      <w:pPr>
        <w:ind w:firstLine="709"/>
        <w:rPr>
          <w:rFonts w:eastAsia="Arial" w:cs="Arial"/>
          <w:b/>
          <w:sz w:val="20"/>
          <w:szCs w:val="20"/>
          <w:lang w:eastAsia="es-MX"/>
        </w:rPr>
      </w:pPr>
    </w:p>
    <w:p w:rsidR="00571822" w:rsidRPr="00836CC8" w:rsidRDefault="00571822" w:rsidP="00836CC8">
      <w:pPr>
        <w:ind w:firstLine="709"/>
        <w:rPr>
          <w:rFonts w:eastAsia="Calibri" w:cs="Arial"/>
          <w:sz w:val="20"/>
          <w:szCs w:val="20"/>
          <w:lang w:val="es-ES"/>
        </w:rPr>
      </w:pPr>
      <w:r w:rsidRPr="00836CC8">
        <w:rPr>
          <w:rFonts w:eastAsia="Arial" w:cs="Arial"/>
          <w:b/>
          <w:sz w:val="20"/>
          <w:szCs w:val="20"/>
          <w:lang w:eastAsia="es-MX"/>
        </w:rPr>
        <w:t>H.-</w:t>
      </w:r>
      <w:r w:rsidRPr="00836CC8">
        <w:rPr>
          <w:rFonts w:eastAsia="Arial" w:cs="Arial"/>
          <w:sz w:val="20"/>
          <w:szCs w:val="20"/>
          <w:lang w:eastAsia="es-MX"/>
        </w:rPr>
        <w:t xml:space="preserve"> Iniciativa con Proyecto de Decreto </w:t>
      </w:r>
      <w:r w:rsidRPr="00836CC8">
        <w:rPr>
          <w:rFonts w:eastAsia="Calibri" w:cs="Arial"/>
          <w:sz w:val="20"/>
          <w:szCs w:val="20"/>
          <w:lang w:val="es-ES"/>
        </w:rPr>
        <w:t xml:space="preserve">que modifica y adiciona diversas disposiciones de la Legislación del Estado con relación a la participación económica de las mujeres de Coahuila, </w:t>
      </w:r>
      <w:r w:rsidRPr="00836CC8">
        <w:rPr>
          <w:rFonts w:eastAsia="Arial" w:cs="Arial"/>
          <w:sz w:val="20"/>
          <w:szCs w:val="20"/>
          <w:lang w:eastAsia="es-MX"/>
        </w:rPr>
        <w:t xml:space="preserve">que presenta la Diputada </w:t>
      </w:r>
      <w:proofErr w:type="spellStart"/>
      <w:r w:rsidRPr="00836CC8">
        <w:rPr>
          <w:rFonts w:eastAsia="Arial" w:cs="Arial"/>
          <w:sz w:val="20"/>
          <w:szCs w:val="20"/>
          <w:lang w:eastAsia="es-MX"/>
        </w:rPr>
        <w:t>Zulmma</w:t>
      </w:r>
      <w:proofErr w:type="spellEnd"/>
      <w:r w:rsidRPr="00836CC8">
        <w:rPr>
          <w:rFonts w:eastAsia="Arial" w:cs="Arial"/>
          <w:sz w:val="20"/>
          <w:szCs w:val="20"/>
          <w:lang w:eastAsia="es-MX"/>
        </w:rPr>
        <w:t xml:space="preserve"> </w:t>
      </w:r>
      <w:proofErr w:type="spellStart"/>
      <w:r w:rsidRPr="00836CC8">
        <w:rPr>
          <w:rFonts w:eastAsia="Arial" w:cs="Arial"/>
          <w:sz w:val="20"/>
          <w:szCs w:val="20"/>
          <w:lang w:eastAsia="es-MX"/>
        </w:rPr>
        <w:t>Verenice</w:t>
      </w:r>
      <w:proofErr w:type="spellEnd"/>
      <w:r w:rsidRPr="00836CC8">
        <w:rPr>
          <w:rFonts w:eastAsia="Arial" w:cs="Arial"/>
          <w:sz w:val="20"/>
          <w:szCs w:val="20"/>
          <w:lang w:eastAsia="es-MX"/>
        </w:rPr>
        <w:t xml:space="preserve"> Guerrero Cázares, conjuntamente con el Diputado Emilio Alejandro de Hoyos Montemayor, del Grupo Parlamentario “</w:t>
      </w:r>
      <w:proofErr w:type="spellStart"/>
      <w:r w:rsidRPr="00836CC8">
        <w:rPr>
          <w:rFonts w:eastAsia="Arial" w:cs="Arial"/>
          <w:sz w:val="20"/>
          <w:szCs w:val="20"/>
          <w:lang w:eastAsia="es-MX"/>
        </w:rPr>
        <w:t>Brígido</w:t>
      </w:r>
      <w:proofErr w:type="spellEnd"/>
      <w:r w:rsidRPr="00836CC8">
        <w:rPr>
          <w:rFonts w:eastAsia="Arial" w:cs="Arial"/>
          <w:sz w:val="20"/>
          <w:szCs w:val="20"/>
          <w:lang w:eastAsia="es-MX"/>
        </w:rPr>
        <w:t xml:space="preserve"> Ramiro Moreno Hernández” del Partido Unidad Democrática de Coahuila.</w:t>
      </w:r>
    </w:p>
    <w:p w:rsidR="00571822" w:rsidRPr="00836CC8" w:rsidRDefault="00571822" w:rsidP="00836CC8">
      <w:pPr>
        <w:rPr>
          <w:rFonts w:eastAsia="Calibri" w:cs="Arial"/>
          <w:b/>
          <w:sz w:val="20"/>
          <w:szCs w:val="20"/>
        </w:rPr>
      </w:pPr>
    </w:p>
    <w:p w:rsidR="00571822" w:rsidRPr="00836CC8" w:rsidRDefault="00571822" w:rsidP="00836CC8">
      <w:pPr>
        <w:ind w:firstLine="708"/>
        <w:rPr>
          <w:rFonts w:eastAsia="Calibri" w:cs="Arial"/>
          <w:sz w:val="20"/>
          <w:szCs w:val="20"/>
        </w:rPr>
      </w:pPr>
      <w:r w:rsidRPr="00836CC8">
        <w:rPr>
          <w:rFonts w:eastAsia="Calibri" w:cs="Arial"/>
          <w:b/>
          <w:sz w:val="20"/>
          <w:szCs w:val="20"/>
        </w:rPr>
        <w:t>I.-</w:t>
      </w:r>
      <w:r w:rsidRPr="00836CC8">
        <w:rPr>
          <w:rFonts w:eastAsia="Calibri" w:cs="Arial"/>
          <w:sz w:val="20"/>
          <w:szCs w:val="20"/>
        </w:rPr>
        <w:t xml:space="preserve"> Iniciativa con Proyecto de Decreto que presenta la Diputada Elisa Catalina Villalobos Hernández,</w:t>
      </w:r>
      <w:r w:rsidRPr="00836CC8">
        <w:rPr>
          <w:rFonts w:eastAsia="Calibri" w:cs="Arial"/>
          <w:b/>
          <w:sz w:val="20"/>
          <w:szCs w:val="20"/>
        </w:rPr>
        <w:t xml:space="preserve"> </w:t>
      </w:r>
      <w:r w:rsidRPr="00836CC8">
        <w:rPr>
          <w:rFonts w:eastAsia="Calibri" w:cs="Arial"/>
          <w:sz w:val="20"/>
          <w:szCs w:val="20"/>
        </w:rPr>
        <w:t>con objeto de adicionar el Código Municipal para establecer la obligatoriedad de aplicar y acatar, en caso de epidemia grave, los decretos, medidas y acciones instrumentadas y expedidas por las autoridades sanitarias federales y estatales.</w:t>
      </w:r>
    </w:p>
    <w:p w:rsidR="00571822" w:rsidRPr="00836CC8" w:rsidRDefault="00571822" w:rsidP="00836CC8">
      <w:pPr>
        <w:ind w:firstLine="708"/>
        <w:rPr>
          <w:rFonts w:eastAsia="Calibri" w:cs="Arial"/>
          <w:sz w:val="20"/>
          <w:szCs w:val="20"/>
        </w:rPr>
      </w:pPr>
    </w:p>
    <w:p w:rsidR="00571822" w:rsidRPr="00836CC8" w:rsidRDefault="00571822" w:rsidP="00836CC8">
      <w:pPr>
        <w:ind w:firstLine="708"/>
        <w:rPr>
          <w:rFonts w:eastAsia="Calibri" w:cs="Arial"/>
          <w:color w:val="000000"/>
          <w:sz w:val="20"/>
          <w:szCs w:val="20"/>
        </w:rPr>
      </w:pPr>
      <w:r w:rsidRPr="00836CC8">
        <w:rPr>
          <w:rFonts w:eastAsia="Arial" w:cs="Arial"/>
          <w:b/>
          <w:bCs/>
          <w:sz w:val="20"/>
          <w:szCs w:val="20"/>
        </w:rPr>
        <w:t>J.-</w:t>
      </w:r>
      <w:r w:rsidRPr="00836CC8">
        <w:rPr>
          <w:rFonts w:eastAsia="Arial" w:cs="Arial"/>
          <w:bCs/>
          <w:sz w:val="20"/>
          <w:szCs w:val="20"/>
        </w:rPr>
        <w:t xml:space="preserve"> Iniciativa con Proyecto de Decreto que presentan las Diputadas y Diputados integrantes del Grupo Parlamentario “Gral. Andrés S. Viesca”, del Partido Revolucionario Institucional, por conducto de la Diputada Lilia Isabel Gutiérrez </w:t>
      </w:r>
      <w:proofErr w:type="spellStart"/>
      <w:r w:rsidRPr="00836CC8">
        <w:rPr>
          <w:rFonts w:eastAsia="Arial" w:cs="Arial"/>
          <w:bCs/>
          <w:sz w:val="20"/>
          <w:szCs w:val="20"/>
        </w:rPr>
        <w:t>Burciaga</w:t>
      </w:r>
      <w:proofErr w:type="spellEnd"/>
      <w:r w:rsidRPr="00836CC8">
        <w:rPr>
          <w:rFonts w:eastAsia="Arial" w:cs="Arial"/>
          <w:bCs/>
          <w:sz w:val="20"/>
          <w:szCs w:val="20"/>
        </w:rPr>
        <w:t xml:space="preserve">, </w:t>
      </w:r>
      <w:r w:rsidRPr="00836CC8">
        <w:rPr>
          <w:rFonts w:eastAsia="Calibri" w:cs="Arial"/>
          <w:color w:val="000000"/>
          <w:sz w:val="20"/>
          <w:szCs w:val="20"/>
        </w:rPr>
        <w:t>para que se inscriba con letras doradas en el Muro de Honor del Congreso del Estado Libre y Soberano de Coahuila de Zaragoza, la leyenda “A las mujeres y hombres del sector salud”.</w:t>
      </w:r>
    </w:p>
    <w:p w:rsidR="00571822" w:rsidRPr="00836CC8" w:rsidRDefault="00571822" w:rsidP="00836CC8">
      <w:pPr>
        <w:rPr>
          <w:rFonts w:eastAsia="Calibri" w:cs="Arial"/>
          <w:b/>
          <w:sz w:val="20"/>
          <w:szCs w:val="20"/>
        </w:rPr>
      </w:pPr>
    </w:p>
    <w:p w:rsidR="00571822" w:rsidRPr="00836CC8" w:rsidRDefault="00571822" w:rsidP="00836CC8">
      <w:pPr>
        <w:ind w:firstLine="708"/>
        <w:rPr>
          <w:rFonts w:eastAsia="Arial" w:cs="Arial"/>
          <w:sz w:val="20"/>
          <w:szCs w:val="20"/>
          <w:lang w:val="es-ES_tradnl" w:eastAsia="es-MX"/>
        </w:rPr>
      </w:pPr>
      <w:r w:rsidRPr="00836CC8">
        <w:rPr>
          <w:rFonts w:eastAsia="Arial" w:cs="Arial"/>
          <w:b/>
          <w:sz w:val="20"/>
          <w:szCs w:val="20"/>
          <w:lang w:val="es-ES_tradnl" w:eastAsia="es-MX"/>
        </w:rPr>
        <w:t>K.-</w:t>
      </w:r>
      <w:r w:rsidRPr="00836CC8">
        <w:rPr>
          <w:rFonts w:eastAsia="Arial" w:cs="Arial"/>
          <w:sz w:val="20"/>
          <w:szCs w:val="20"/>
          <w:lang w:val="es-ES_tradnl" w:eastAsia="es-MX"/>
        </w:rPr>
        <w:t xml:space="preserve"> Iniciativa con Proyecto de Decreto por el que se adiciona el artículo 313 bis al Código Penal para el Estado de Coahuila de Zaragoza, que presenta el Diputado Emilio Alejandro de Hoyos Montemayor,</w:t>
      </w:r>
      <w:r w:rsidRPr="00836CC8">
        <w:rPr>
          <w:rFonts w:eastAsia="Arial" w:cs="Arial"/>
          <w:b/>
          <w:sz w:val="20"/>
          <w:szCs w:val="20"/>
          <w:lang w:val="es-ES_tradnl" w:eastAsia="es-MX"/>
        </w:rPr>
        <w:t xml:space="preserve"> </w:t>
      </w:r>
      <w:r w:rsidRPr="00836CC8">
        <w:rPr>
          <w:rFonts w:eastAsia="Arial" w:cs="Arial"/>
          <w:sz w:val="20"/>
          <w:szCs w:val="20"/>
          <w:lang w:val="es-ES_tradnl" w:eastAsia="es-MX"/>
        </w:rPr>
        <w:t>del Grupo Parlamentario “</w:t>
      </w:r>
      <w:proofErr w:type="spellStart"/>
      <w:r w:rsidRPr="00836CC8">
        <w:rPr>
          <w:rFonts w:eastAsia="Arial" w:cs="Arial"/>
          <w:sz w:val="20"/>
          <w:szCs w:val="20"/>
          <w:lang w:val="es-ES_tradnl" w:eastAsia="es-MX"/>
        </w:rPr>
        <w:t>Brígido</w:t>
      </w:r>
      <w:proofErr w:type="spellEnd"/>
      <w:r w:rsidRPr="00836CC8">
        <w:rPr>
          <w:rFonts w:eastAsia="Arial" w:cs="Arial"/>
          <w:sz w:val="20"/>
          <w:szCs w:val="20"/>
          <w:lang w:val="es-ES_tradnl" w:eastAsia="es-MX"/>
        </w:rPr>
        <w:t xml:space="preserve"> Ramiro Moreno Hernández” del Partido Unidad Democrática de Coahuila</w:t>
      </w:r>
      <w:r w:rsidRPr="00836CC8">
        <w:rPr>
          <w:rFonts w:eastAsia="Arial" w:cs="Arial"/>
          <w:b/>
          <w:sz w:val="20"/>
          <w:szCs w:val="20"/>
          <w:lang w:val="es-ES_tradnl" w:eastAsia="es-MX"/>
        </w:rPr>
        <w:t xml:space="preserve">, </w:t>
      </w:r>
      <w:r w:rsidRPr="00836CC8">
        <w:rPr>
          <w:rFonts w:eastAsia="Arial" w:cs="Arial"/>
          <w:sz w:val="20"/>
          <w:szCs w:val="20"/>
          <w:lang w:val="es-ES_tradnl" w:eastAsia="es-MX"/>
        </w:rPr>
        <w:t xml:space="preserve">conjuntamente con la Diputada </w:t>
      </w:r>
      <w:proofErr w:type="spellStart"/>
      <w:r w:rsidRPr="00836CC8">
        <w:rPr>
          <w:rFonts w:eastAsia="Arial" w:cs="Arial"/>
          <w:sz w:val="20"/>
          <w:szCs w:val="20"/>
          <w:lang w:val="es-ES_tradnl" w:eastAsia="es-MX"/>
        </w:rPr>
        <w:t>Zulmma</w:t>
      </w:r>
      <w:proofErr w:type="spellEnd"/>
      <w:r w:rsidRPr="00836CC8">
        <w:rPr>
          <w:rFonts w:eastAsia="Arial" w:cs="Arial"/>
          <w:sz w:val="20"/>
          <w:szCs w:val="20"/>
          <w:lang w:val="es-ES_tradnl" w:eastAsia="es-MX"/>
        </w:rPr>
        <w:t xml:space="preserve"> </w:t>
      </w:r>
      <w:proofErr w:type="spellStart"/>
      <w:r w:rsidRPr="00836CC8">
        <w:rPr>
          <w:rFonts w:eastAsia="Arial" w:cs="Arial"/>
          <w:sz w:val="20"/>
          <w:szCs w:val="20"/>
          <w:lang w:val="es-ES_tradnl" w:eastAsia="es-MX"/>
        </w:rPr>
        <w:t>Verenice</w:t>
      </w:r>
      <w:proofErr w:type="spellEnd"/>
      <w:r w:rsidRPr="00836CC8">
        <w:rPr>
          <w:rFonts w:eastAsia="Arial" w:cs="Arial"/>
          <w:sz w:val="20"/>
          <w:szCs w:val="20"/>
          <w:lang w:val="es-ES_tradnl" w:eastAsia="es-MX"/>
        </w:rPr>
        <w:t xml:space="preserve"> Guerrero Cázares,</w:t>
      </w:r>
      <w:r w:rsidRPr="00836CC8">
        <w:rPr>
          <w:rFonts w:eastAsia="Arial" w:cs="Arial"/>
          <w:b/>
          <w:sz w:val="20"/>
          <w:szCs w:val="20"/>
          <w:lang w:val="es-ES_tradnl" w:eastAsia="es-MX"/>
        </w:rPr>
        <w:t xml:space="preserve"> </w:t>
      </w:r>
      <w:r w:rsidRPr="00836CC8">
        <w:rPr>
          <w:rFonts w:eastAsia="Arial" w:cs="Arial"/>
          <w:sz w:val="20"/>
          <w:szCs w:val="20"/>
          <w:lang w:val="es-ES_tradnl" w:eastAsia="es-MX"/>
        </w:rPr>
        <w:t>“En relación a garantizar la integridad de todo el personal de salud, es decir, aquellos médicos, enfermeros; así como al resto de los miembros de las instituciones de salud pública o privada en el ejercicio de sus funciones”.</w:t>
      </w:r>
    </w:p>
    <w:p w:rsidR="00571822" w:rsidRPr="00836CC8" w:rsidRDefault="00571822" w:rsidP="00836CC8">
      <w:pPr>
        <w:widowControl w:val="0"/>
        <w:rPr>
          <w:rFonts w:eastAsia="Calibri" w:cs="Arial"/>
          <w:b/>
          <w:sz w:val="20"/>
          <w:szCs w:val="20"/>
        </w:rPr>
      </w:pPr>
    </w:p>
    <w:p w:rsidR="00571822" w:rsidRPr="00836CC8" w:rsidRDefault="00571822" w:rsidP="00836CC8">
      <w:pPr>
        <w:ind w:firstLine="708"/>
        <w:rPr>
          <w:rFonts w:eastAsia="Calibri" w:cs="Arial"/>
          <w:sz w:val="20"/>
          <w:szCs w:val="20"/>
        </w:rPr>
      </w:pPr>
      <w:r w:rsidRPr="00836CC8">
        <w:rPr>
          <w:rFonts w:eastAsia="Calibri" w:cs="Arial"/>
          <w:b/>
          <w:sz w:val="20"/>
          <w:szCs w:val="20"/>
        </w:rPr>
        <w:t>L.-</w:t>
      </w:r>
      <w:r w:rsidRPr="00836CC8">
        <w:rPr>
          <w:rFonts w:eastAsia="Calibri" w:cs="Arial"/>
          <w:sz w:val="20"/>
          <w:szCs w:val="20"/>
        </w:rPr>
        <w:t xml:space="preserve"> Propuesta de Iniciativa con Proyecto de Decreto por la que se reforma el artículo 142 de la Ley General de Educación, que presenta la Diputada Claudia Isela Ramírez Pineda de la Fracción Parlamentaria “Elvia Carrillo Puerto” del Partido de la Revolución Democrática, en materia de expedición de títulos electrónicos.</w:t>
      </w:r>
    </w:p>
    <w:p w:rsidR="00571822" w:rsidRDefault="00571822" w:rsidP="00836CC8">
      <w:pPr>
        <w:widowControl w:val="0"/>
        <w:rPr>
          <w:rFonts w:eastAsia="Calibri" w:cs="Arial"/>
          <w:b/>
          <w:sz w:val="20"/>
          <w:szCs w:val="20"/>
        </w:rPr>
      </w:pPr>
    </w:p>
    <w:p w:rsidR="00930AED" w:rsidRPr="00836CC8" w:rsidRDefault="00930AED" w:rsidP="00836CC8">
      <w:pPr>
        <w:widowControl w:val="0"/>
        <w:rPr>
          <w:rFonts w:eastAsia="Calibri" w:cs="Arial"/>
          <w:b/>
          <w:sz w:val="20"/>
          <w:szCs w:val="20"/>
        </w:rPr>
      </w:pPr>
    </w:p>
    <w:p w:rsidR="00571822" w:rsidRPr="00836CC8" w:rsidRDefault="00571822" w:rsidP="00836CC8">
      <w:pPr>
        <w:widowControl w:val="0"/>
        <w:ind w:firstLine="708"/>
        <w:rPr>
          <w:rFonts w:eastAsia="Calibri" w:cs="Arial"/>
          <w:sz w:val="20"/>
          <w:szCs w:val="20"/>
        </w:rPr>
      </w:pPr>
      <w:r w:rsidRPr="00836CC8">
        <w:rPr>
          <w:rFonts w:eastAsia="Calibri" w:cs="Arial"/>
          <w:b/>
          <w:sz w:val="20"/>
          <w:szCs w:val="20"/>
        </w:rPr>
        <w:t>10.-</w:t>
      </w:r>
      <w:r w:rsidRPr="00836CC8">
        <w:rPr>
          <w:rFonts w:eastAsia="Calibri" w:cs="Arial"/>
          <w:sz w:val="20"/>
          <w:szCs w:val="20"/>
        </w:rPr>
        <w:t xml:space="preserve"> Lectura, discusión y, en su caso, aprobación de dictámenes en cartera:</w:t>
      </w:r>
      <w:r w:rsidRPr="00836CC8">
        <w:rPr>
          <w:rFonts w:eastAsia="Calibri" w:cs="Arial"/>
          <w:color w:val="000000"/>
          <w:sz w:val="20"/>
          <w:szCs w:val="20"/>
        </w:rPr>
        <w:t xml:space="preserve"> </w:t>
      </w:r>
    </w:p>
    <w:p w:rsidR="00571822" w:rsidRPr="00836CC8" w:rsidRDefault="00571822" w:rsidP="00836CC8">
      <w:pPr>
        <w:autoSpaceDE w:val="0"/>
        <w:autoSpaceDN w:val="0"/>
        <w:adjustRightInd w:val="0"/>
        <w:rPr>
          <w:rFonts w:eastAsia="Calibri" w:cs="Arial"/>
          <w:b/>
          <w:color w:val="000000"/>
          <w:sz w:val="20"/>
          <w:szCs w:val="20"/>
        </w:rPr>
      </w:pPr>
    </w:p>
    <w:p w:rsidR="00571822" w:rsidRPr="00836CC8" w:rsidRDefault="00571822" w:rsidP="00836CC8">
      <w:pPr>
        <w:autoSpaceDE w:val="0"/>
        <w:autoSpaceDN w:val="0"/>
        <w:adjustRightInd w:val="0"/>
        <w:ind w:firstLine="708"/>
        <w:rPr>
          <w:rFonts w:eastAsia="Calibri" w:cs="Arial"/>
          <w:sz w:val="20"/>
          <w:szCs w:val="20"/>
        </w:rPr>
      </w:pPr>
      <w:r w:rsidRPr="00836CC8">
        <w:rPr>
          <w:rFonts w:eastAsia="Calibri" w:cs="Arial"/>
          <w:b/>
          <w:sz w:val="20"/>
          <w:szCs w:val="20"/>
        </w:rPr>
        <w:lastRenderedPageBreak/>
        <w:t>A.-</w:t>
      </w:r>
      <w:r w:rsidRPr="00836CC8">
        <w:rPr>
          <w:rFonts w:eastAsia="Calibri" w:cs="Arial"/>
          <w:sz w:val="20"/>
          <w:szCs w:val="20"/>
        </w:rPr>
        <w:t xml:space="preserve"> Dictamen de la Comisión de Reglamentos y Prácticas Parlamentarias, relativo a la iniciativa con Proyecto de Decreto que reforma diversas disposiciones, de la Ley Orgánica del Congreso del Estado y del Reglamento Interior y de Prácticas Parlamentarias del Congreso del Estado, planteada por las Diputadas y los Diputados de la Sexagésima Primera Legislatura del Honorable Congreso del Estado.</w:t>
      </w:r>
    </w:p>
    <w:p w:rsidR="00571822" w:rsidRPr="00836CC8" w:rsidRDefault="00571822" w:rsidP="00836CC8">
      <w:pPr>
        <w:autoSpaceDE w:val="0"/>
        <w:autoSpaceDN w:val="0"/>
        <w:adjustRightInd w:val="0"/>
        <w:ind w:firstLine="708"/>
        <w:rPr>
          <w:rFonts w:eastAsia="Calibri" w:cs="Arial"/>
          <w:b/>
          <w:color w:val="000000"/>
          <w:sz w:val="20"/>
          <w:szCs w:val="20"/>
        </w:rPr>
      </w:pPr>
    </w:p>
    <w:p w:rsidR="00571822" w:rsidRPr="00836CC8" w:rsidRDefault="00571822" w:rsidP="00836CC8">
      <w:pPr>
        <w:autoSpaceDE w:val="0"/>
        <w:autoSpaceDN w:val="0"/>
        <w:adjustRightInd w:val="0"/>
        <w:ind w:firstLine="708"/>
        <w:rPr>
          <w:rFonts w:eastAsia="Calibri" w:cs="Arial"/>
          <w:color w:val="000000"/>
          <w:sz w:val="20"/>
          <w:szCs w:val="20"/>
        </w:rPr>
      </w:pPr>
      <w:r w:rsidRPr="00836CC8">
        <w:rPr>
          <w:rFonts w:eastAsia="Calibri" w:cs="Arial"/>
          <w:b/>
          <w:color w:val="000000"/>
          <w:sz w:val="20"/>
          <w:szCs w:val="20"/>
        </w:rPr>
        <w:t>B.-</w:t>
      </w:r>
      <w:r w:rsidRPr="00836CC8">
        <w:rPr>
          <w:rFonts w:eastAsia="Calibri" w:cs="Arial"/>
          <w:color w:val="000000"/>
          <w:sz w:val="20"/>
          <w:szCs w:val="20"/>
        </w:rPr>
        <w:t xml:space="preserve"> Dictamen la Comisión de Hacienda, relativo a la</w:t>
      </w:r>
      <w:r w:rsidRPr="00836CC8">
        <w:rPr>
          <w:rFonts w:eastAsia="Calibri" w:cs="Arial"/>
          <w:sz w:val="20"/>
          <w:szCs w:val="20"/>
        </w:rPr>
        <w:t xml:space="preserve"> I</w:t>
      </w:r>
      <w:r w:rsidRPr="00836CC8">
        <w:rPr>
          <w:rFonts w:eastAsia="Calibri" w:cs="Arial"/>
          <w:color w:val="000000"/>
          <w:sz w:val="20"/>
          <w:szCs w:val="20"/>
        </w:rPr>
        <w:t>niciativa Popular con proyecto de Decreto por la que se reforma el Artículo 38 Fracción III del Código Fiscal para el Estado de Coahuila de Zaragoza; el Artículo 383 Fracción III del Código Financiero para los Municipios del Estado de Coahuila de Zaragoza; y el Articulo 9 de la Ley de Desarrollo Económico del Estado de Coahuila de Zaragoza, suscrita por el Ciudadano Erick Rodrigo Valdez Rangel.</w:t>
      </w:r>
    </w:p>
    <w:p w:rsidR="00571822" w:rsidRPr="00836CC8" w:rsidRDefault="00571822" w:rsidP="00836CC8">
      <w:pPr>
        <w:autoSpaceDE w:val="0"/>
        <w:autoSpaceDN w:val="0"/>
        <w:adjustRightInd w:val="0"/>
        <w:rPr>
          <w:rFonts w:eastAsia="Calibri" w:cs="Arial"/>
          <w:sz w:val="20"/>
          <w:szCs w:val="20"/>
        </w:rPr>
      </w:pPr>
    </w:p>
    <w:p w:rsidR="00571822" w:rsidRPr="00836CC8" w:rsidRDefault="00571822" w:rsidP="00836CC8">
      <w:pPr>
        <w:autoSpaceDE w:val="0"/>
        <w:autoSpaceDN w:val="0"/>
        <w:adjustRightInd w:val="0"/>
        <w:ind w:firstLine="708"/>
        <w:rPr>
          <w:rFonts w:eastAsia="Calibri" w:cs="Arial"/>
          <w:color w:val="000000"/>
          <w:sz w:val="20"/>
          <w:szCs w:val="20"/>
        </w:rPr>
      </w:pPr>
      <w:r w:rsidRPr="00836CC8">
        <w:rPr>
          <w:rFonts w:eastAsia="Calibri" w:cs="Arial"/>
          <w:b/>
          <w:color w:val="000000"/>
          <w:sz w:val="20"/>
          <w:szCs w:val="20"/>
        </w:rPr>
        <w:t>C.-</w:t>
      </w:r>
      <w:r w:rsidRPr="00836CC8">
        <w:rPr>
          <w:rFonts w:eastAsia="Calibri" w:cs="Arial"/>
          <w:color w:val="000000"/>
          <w:sz w:val="20"/>
          <w:szCs w:val="20"/>
        </w:rPr>
        <w:t xml:space="preserve"> Dictamen de la Comisión de Hacienda, relativo a la</w:t>
      </w:r>
      <w:r w:rsidRPr="00836CC8">
        <w:rPr>
          <w:rFonts w:eastAsia="Calibri" w:cs="Arial"/>
          <w:sz w:val="20"/>
          <w:szCs w:val="20"/>
        </w:rPr>
        <w:t xml:space="preserve"> I</w:t>
      </w:r>
      <w:r w:rsidRPr="00836CC8">
        <w:rPr>
          <w:rFonts w:eastAsia="Calibri" w:cs="Arial"/>
          <w:color w:val="000000"/>
          <w:sz w:val="20"/>
          <w:szCs w:val="20"/>
        </w:rPr>
        <w:t xml:space="preserve">niciativa Popular con proyecto de Decreto por la que se reforma el Artículo 30, apartado I y II numeral 1, 2, 3 y 4 y la creación del apartado III; y la reforma al Artículo 31, ambas de la Ley de </w:t>
      </w:r>
      <w:r w:rsidRPr="00836CC8">
        <w:rPr>
          <w:rFonts w:eastAsia="Calibri" w:cs="Arial"/>
          <w:sz w:val="20"/>
          <w:szCs w:val="20"/>
        </w:rPr>
        <w:t xml:space="preserve">Hacienda para el Estado de Coahuila de Zaragoza, </w:t>
      </w:r>
      <w:r w:rsidRPr="00836CC8">
        <w:rPr>
          <w:rFonts w:eastAsia="Calibri" w:cs="Arial"/>
          <w:color w:val="000000"/>
          <w:sz w:val="20"/>
          <w:szCs w:val="20"/>
        </w:rPr>
        <w:t>suscrita por el Ciudadano Erick Rodrigo Valdez Rangel.</w:t>
      </w:r>
    </w:p>
    <w:p w:rsidR="00571822" w:rsidRPr="00836CC8" w:rsidRDefault="00571822" w:rsidP="00836CC8">
      <w:pPr>
        <w:autoSpaceDE w:val="0"/>
        <w:autoSpaceDN w:val="0"/>
        <w:adjustRightInd w:val="0"/>
        <w:rPr>
          <w:rFonts w:eastAsia="Calibri" w:cs="Arial"/>
          <w:b/>
          <w:color w:val="000000"/>
          <w:sz w:val="20"/>
          <w:szCs w:val="20"/>
        </w:rPr>
      </w:pPr>
    </w:p>
    <w:p w:rsidR="00571822" w:rsidRPr="00836CC8" w:rsidRDefault="00571822" w:rsidP="00836CC8">
      <w:pPr>
        <w:autoSpaceDE w:val="0"/>
        <w:autoSpaceDN w:val="0"/>
        <w:adjustRightInd w:val="0"/>
        <w:ind w:firstLine="708"/>
        <w:rPr>
          <w:rFonts w:eastAsia="Calibri" w:cs="Arial"/>
          <w:color w:val="000000"/>
          <w:sz w:val="20"/>
          <w:szCs w:val="20"/>
        </w:rPr>
      </w:pPr>
      <w:r w:rsidRPr="00836CC8">
        <w:rPr>
          <w:rFonts w:eastAsia="Calibri" w:cs="Arial"/>
          <w:b/>
          <w:color w:val="000000"/>
          <w:sz w:val="20"/>
          <w:szCs w:val="20"/>
        </w:rPr>
        <w:t>D.-</w:t>
      </w:r>
      <w:r w:rsidRPr="00836CC8">
        <w:rPr>
          <w:rFonts w:eastAsia="Calibri" w:cs="Arial"/>
          <w:color w:val="000000"/>
          <w:sz w:val="20"/>
          <w:szCs w:val="20"/>
        </w:rPr>
        <w:t xml:space="preserve"> Dictamen de la Comisión de Hacienda, relativo a la</w:t>
      </w:r>
      <w:r w:rsidRPr="00836CC8">
        <w:rPr>
          <w:rFonts w:eastAsia="Calibri" w:cs="Arial"/>
          <w:sz w:val="20"/>
          <w:szCs w:val="20"/>
        </w:rPr>
        <w:t xml:space="preserve"> I</w:t>
      </w:r>
      <w:r w:rsidRPr="00836CC8">
        <w:rPr>
          <w:rFonts w:eastAsia="Calibri" w:cs="Arial"/>
          <w:color w:val="000000"/>
          <w:sz w:val="20"/>
          <w:szCs w:val="20"/>
        </w:rPr>
        <w:t xml:space="preserve">niciativa Popular con proyecto de Decreto por la que se crea el apartado Décimo Segundo (XII) del Articulo 114 y se crea el Capítulo Séptimo Bis., Titulado “Del Cuidado, Protección y Reparación del Medio Ambiente”, de la Ley de </w:t>
      </w:r>
      <w:r w:rsidRPr="00836CC8">
        <w:rPr>
          <w:rFonts w:eastAsia="Calibri" w:cs="Arial"/>
          <w:sz w:val="20"/>
          <w:szCs w:val="20"/>
        </w:rPr>
        <w:t xml:space="preserve">Hacienda para el Estado de Coahuila de Zaragoza, </w:t>
      </w:r>
      <w:r w:rsidRPr="00836CC8">
        <w:rPr>
          <w:rFonts w:eastAsia="Calibri" w:cs="Arial"/>
          <w:color w:val="000000"/>
          <w:sz w:val="20"/>
          <w:szCs w:val="20"/>
        </w:rPr>
        <w:t>suscrita por el Ciudadano Erick Rodrigo Valdez Rangel.</w:t>
      </w:r>
    </w:p>
    <w:p w:rsidR="00571822" w:rsidRPr="00836CC8" w:rsidRDefault="00571822" w:rsidP="00836CC8">
      <w:pPr>
        <w:autoSpaceDE w:val="0"/>
        <w:autoSpaceDN w:val="0"/>
        <w:adjustRightInd w:val="0"/>
        <w:rPr>
          <w:rFonts w:eastAsia="Calibri" w:cs="Arial"/>
          <w:b/>
          <w:color w:val="000000"/>
          <w:sz w:val="20"/>
          <w:szCs w:val="20"/>
        </w:rPr>
      </w:pPr>
    </w:p>
    <w:p w:rsidR="00571822" w:rsidRPr="00836CC8" w:rsidRDefault="00571822" w:rsidP="00836CC8">
      <w:pPr>
        <w:ind w:firstLine="708"/>
        <w:rPr>
          <w:rFonts w:eastAsia="Calibri" w:cs="Arial"/>
          <w:bCs/>
          <w:noProof/>
          <w:sz w:val="20"/>
          <w:szCs w:val="20"/>
        </w:rPr>
      </w:pPr>
      <w:r w:rsidRPr="00836CC8">
        <w:rPr>
          <w:rFonts w:eastAsia="Calibri" w:cs="Arial"/>
          <w:b/>
          <w:bCs/>
          <w:noProof/>
          <w:sz w:val="20"/>
          <w:szCs w:val="20"/>
        </w:rPr>
        <w:t>E.-</w:t>
      </w:r>
      <w:r w:rsidRPr="00836CC8">
        <w:rPr>
          <w:rFonts w:eastAsia="Calibri" w:cs="Arial"/>
          <w:bCs/>
          <w:noProof/>
          <w:sz w:val="20"/>
          <w:szCs w:val="20"/>
        </w:rPr>
        <w:t xml:space="preserve"> Dictamen de la Comisión de Desarrollo Económico, Competitividad y Turismo, respecto a la iniciativa popular mediante la cual plantean una reforma a la Ley para el Impulso Emprendedor del Estado de Coahuila de Zaragoza, presentada por el C. Ingeniero Erick Rodrigo Valdez Rangel.</w:t>
      </w:r>
    </w:p>
    <w:p w:rsidR="00571822" w:rsidRPr="00836CC8" w:rsidRDefault="00571822" w:rsidP="00836CC8">
      <w:pPr>
        <w:ind w:firstLine="708"/>
        <w:rPr>
          <w:rFonts w:eastAsia="Calibri" w:cs="Arial"/>
          <w:sz w:val="20"/>
          <w:szCs w:val="20"/>
        </w:rPr>
      </w:pPr>
    </w:p>
    <w:p w:rsidR="00571822" w:rsidRPr="00836CC8" w:rsidRDefault="00571822" w:rsidP="00836CC8">
      <w:pPr>
        <w:shd w:val="clear" w:color="auto" w:fill="FFFFFF"/>
        <w:ind w:firstLine="708"/>
        <w:rPr>
          <w:rFonts w:eastAsia="Calibri" w:cs="Arial"/>
          <w:sz w:val="20"/>
          <w:szCs w:val="20"/>
        </w:rPr>
      </w:pPr>
      <w:r w:rsidRPr="00836CC8">
        <w:rPr>
          <w:rFonts w:eastAsia="Calibri" w:cs="Arial"/>
          <w:b/>
          <w:sz w:val="20"/>
          <w:szCs w:val="20"/>
        </w:rPr>
        <w:t>11.-</w:t>
      </w:r>
      <w:r w:rsidRPr="00836CC8">
        <w:rPr>
          <w:rFonts w:eastAsia="Calibri" w:cs="Arial"/>
          <w:sz w:val="20"/>
          <w:szCs w:val="20"/>
        </w:rPr>
        <w:t xml:space="preserve"> Proposiciones de Grupos Parlamentarios, Fracción Parlamentaria y Diputadas y Diputados:</w:t>
      </w:r>
    </w:p>
    <w:p w:rsidR="00571822" w:rsidRPr="00836CC8" w:rsidRDefault="00571822" w:rsidP="00836CC8">
      <w:pPr>
        <w:rPr>
          <w:rFonts w:eastAsia="Calibri" w:cs="Arial"/>
          <w:b/>
          <w:sz w:val="20"/>
          <w:szCs w:val="20"/>
        </w:rPr>
      </w:pPr>
    </w:p>
    <w:p w:rsidR="00571822" w:rsidRPr="00836CC8" w:rsidRDefault="00571822" w:rsidP="00836CC8">
      <w:pPr>
        <w:ind w:firstLine="709"/>
        <w:rPr>
          <w:rFonts w:eastAsia="Calibri" w:cs="Arial"/>
          <w:sz w:val="20"/>
          <w:szCs w:val="20"/>
        </w:rPr>
      </w:pPr>
      <w:r w:rsidRPr="00836CC8">
        <w:rPr>
          <w:rFonts w:eastAsia="Calibri" w:cs="Arial"/>
          <w:b/>
          <w:sz w:val="20"/>
          <w:szCs w:val="20"/>
          <w:lang w:val="es-ES_tradnl" w:eastAsia="es-ES_tradnl"/>
        </w:rPr>
        <w:t>A.-</w:t>
      </w:r>
      <w:r w:rsidRPr="00836CC8">
        <w:rPr>
          <w:rFonts w:eastAsia="Calibri" w:cs="Arial"/>
          <w:sz w:val="20"/>
          <w:szCs w:val="20"/>
          <w:lang w:val="es-ES_tradnl" w:eastAsia="es-ES_tradnl"/>
        </w:rPr>
        <w:t xml:space="preserve"> Proposición con Punto de Acuerdo que presentan las Diputadas y Diputados integrantes del Grupo Parlamentario “Gral. Andrés S. Viesca” del Partido Revolucionario Institucional, por conducto de la Diputada </w:t>
      </w:r>
      <w:r w:rsidRPr="00836CC8">
        <w:rPr>
          <w:rFonts w:eastAsia="Calibri" w:cs="Arial"/>
          <w:sz w:val="20"/>
          <w:szCs w:val="20"/>
        </w:rPr>
        <w:t xml:space="preserve">Graciela Fernández Almaraz, </w:t>
      </w:r>
      <w:r w:rsidRPr="00836CC8">
        <w:rPr>
          <w:rFonts w:eastAsia="Calibri" w:cs="Arial"/>
          <w:sz w:val="20"/>
          <w:szCs w:val="20"/>
          <w:lang w:val="es-ES_tradnl" w:eastAsia="es-ES_tradnl"/>
        </w:rPr>
        <w:t xml:space="preserve">“Mediante el cual se </w:t>
      </w:r>
      <w:r w:rsidRPr="00836CC8">
        <w:rPr>
          <w:rFonts w:eastAsia="Calibri" w:cs="Arial"/>
          <w:sz w:val="20"/>
          <w:szCs w:val="20"/>
        </w:rPr>
        <w:t>exhorta respetuosamente a los Ayuntamientos de los Municipios de Matamoros, Francisco I. Madero y Viesca, para en la medida de sus posibilidades, implementen un programa de apoyo a los comercios locales, con el fin de que estos negocios no se vean más afectados en su economía.</w:t>
      </w:r>
    </w:p>
    <w:p w:rsidR="00571822" w:rsidRPr="00836CC8" w:rsidRDefault="00571822" w:rsidP="00836CC8">
      <w:pPr>
        <w:ind w:firstLine="709"/>
        <w:jc w:val="right"/>
        <w:rPr>
          <w:rFonts w:eastAsia="Calibri" w:cs="Arial"/>
          <w:b/>
          <w:sz w:val="20"/>
          <w:szCs w:val="20"/>
        </w:rPr>
      </w:pPr>
      <w:r w:rsidRPr="00836CC8">
        <w:rPr>
          <w:rFonts w:eastAsia="Calibri" w:cs="Arial"/>
          <w:b/>
          <w:sz w:val="20"/>
          <w:szCs w:val="20"/>
        </w:rPr>
        <w:t>De urgente y obvia resolución</w:t>
      </w:r>
    </w:p>
    <w:p w:rsidR="00571822" w:rsidRPr="00836CC8" w:rsidRDefault="00571822" w:rsidP="00836CC8">
      <w:pPr>
        <w:rPr>
          <w:rFonts w:eastAsia="Calibri" w:cs="Arial"/>
          <w:b/>
          <w:sz w:val="20"/>
          <w:szCs w:val="20"/>
        </w:rPr>
      </w:pPr>
    </w:p>
    <w:p w:rsidR="00571822" w:rsidRPr="00836CC8" w:rsidRDefault="00571822" w:rsidP="00836CC8">
      <w:pPr>
        <w:ind w:firstLine="708"/>
        <w:rPr>
          <w:rFonts w:eastAsia="Calibri" w:cs="Arial"/>
          <w:sz w:val="20"/>
          <w:szCs w:val="20"/>
          <w:lang w:eastAsia="es-MX"/>
        </w:rPr>
      </w:pPr>
      <w:r w:rsidRPr="00836CC8">
        <w:rPr>
          <w:rFonts w:eastAsia="Calibri" w:cs="Arial"/>
          <w:b/>
          <w:bCs/>
          <w:sz w:val="20"/>
          <w:szCs w:val="20"/>
        </w:rPr>
        <w:t xml:space="preserve">B.- </w:t>
      </w:r>
      <w:r w:rsidRPr="00836CC8">
        <w:rPr>
          <w:rFonts w:eastAsia="Calibri" w:cs="Arial"/>
          <w:sz w:val="20"/>
          <w:szCs w:val="20"/>
          <w:lang w:eastAsia="es-MX"/>
        </w:rPr>
        <w:t>Proposición con Punto de Acuerdo que presenta la Diputada María Eugenia Cázares Martínez</w:t>
      </w:r>
      <w:r w:rsidRPr="00836CC8">
        <w:rPr>
          <w:rFonts w:eastAsia="Calibri" w:cs="Arial"/>
          <w:b/>
          <w:sz w:val="20"/>
          <w:szCs w:val="20"/>
          <w:lang w:eastAsia="es-MX"/>
        </w:rPr>
        <w:t>,</w:t>
      </w:r>
      <w:r w:rsidRPr="00836CC8">
        <w:rPr>
          <w:rFonts w:eastAsia="Calibri" w:cs="Arial"/>
          <w:sz w:val="20"/>
          <w:szCs w:val="20"/>
          <w:lang w:eastAsia="es-MX"/>
        </w:rPr>
        <w:t xml:space="preserve"> conjuntamente con los Diputados integrantes del Grupo Parlamentario del Partido Acción Nacional, “Con objeto de que este Honorable  Pleno solicite al Titular de la Fiscalía General del Estado, que se investiguen todas y cada una de las agresiones que ha sufrido el personal de los hospitales y clínicas en la entidad con motivo de la crisis originada por la Pandemia del Covid-19; y se aplique la ley vigente en Coahuila, en especial las disposiciones del Código Penal en materia de lesiones y amenazas, ya que el omitir las investigaciones y castigos correspondientes genera un clima de impunidad, y la sensación para los agresores de que nada les va a pasar por atentar contra el personal médico o administrativo del sector salud. Asimismo, que se solicite al Gobernador del Estado y a las autoridades sanitarias la implementación inmediata de un sistema de medidas que permita el tránsito de las personas que por motivos de salud, rehabilitación física o rehabilitación de drogas y alcoholismo deben viajar a otras ciudades o estados”.</w:t>
      </w:r>
    </w:p>
    <w:p w:rsidR="00571822" w:rsidRPr="00836CC8" w:rsidRDefault="00571822" w:rsidP="00930AED">
      <w:pPr>
        <w:widowControl w:val="0"/>
        <w:jc w:val="right"/>
        <w:rPr>
          <w:rFonts w:eastAsia="Calibri" w:cs="Arial"/>
          <w:b/>
          <w:sz w:val="20"/>
          <w:szCs w:val="20"/>
        </w:rPr>
      </w:pPr>
      <w:r w:rsidRPr="00836CC8">
        <w:rPr>
          <w:rFonts w:eastAsia="Calibri" w:cs="Arial"/>
          <w:b/>
          <w:sz w:val="20"/>
          <w:szCs w:val="20"/>
        </w:rPr>
        <w:t>De urgente y obvia resolución</w:t>
      </w:r>
    </w:p>
    <w:p w:rsidR="00571822" w:rsidRPr="00836CC8" w:rsidRDefault="00571822" w:rsidP="00836CC8">
      <w:pPr>
        <w:ind w:firstLine="708"/>
        <w:rPr>
          <w:rFonts w:eastAsia="Arial" w:cs="Arial"/>
          <w:b/>
          <w:sz w:val="20"/>
          <w:szCs w:val="20"/>
          <w:lang w:eastAsia="es-MX"/>
        </w:rPr>
      </w:pPr>
    </w:p>
    <w:p w:rsidR="00571822" w:rsidRPr="00836CC8" w:rsidRDefault="00571822" w:rsidP="00836CC8">
      <w:pPr>
        <w:ind w:firstLine="708"/>
        <w:rPr>
          <w:rFonts w:eastAsia="Arial" w:cs="Arial"/>
          <w:color w:val="000000"/>
          <w:sz w:val="20"/>
          <w:szCs w:val="20"/>
          <w:lang w:eastAsia="es-MX"/>
        </w:rPr>
      </w:pPr>
      <w:r w:rsidRPr="00836CC8">
        <w:rPr>
          <w:rFonts w:eastAsia="Arial" w:cs="Arial"/>
          <w:b/>
          <w:sz w:val="20"/>
          <w:szCs w:val="20"/>
          <w:lang w:eastAsia="es-MX"/>
        </w:rPr>
        <w:t xml:space="preserve">C.- </w:t>
      </w:r>
      <w:r w:rsidRPr="00836CC8">
        <w:rPr>
          <w:rFonts w:eastAsia="Arial" w:cs="Arial"/>
          <w:sz w:val="20"/>
          <w:szCs w:val="20"/>
          <w:lang w:eastAsia="es-MX"/>
        </w:rPr>
        <w:t>Proposición con Punto de Acuerdo que presenta el Diputado Emilio Alejandro de Hoyos</w:t>
      </w:r>
      <w:r w:rsidRPr="00836CC8">
        <w:rPr>
          <w:rFonts w:eastAsia="Arial" w:cs="Arial"/>
          <w:b/>
          <w:sz w:val="20"/>
          <w:szCs w:val="20"/>
          <w:lang w:eastAsia="es-MX"/>
        </w:rPr>
        <w:t xml:space="preserve"> </w:t>
      </w:r>
      <w:r w:rsidRPr="00836CC8">
        <w:rPr>
          <w:rFonts w:eastAsia="Arial" w:cs="Arial"/>
          <w:sz w:val="20"/>
          <w:szCs w:val="20"/>
          <w:lang w:eastAsia="es-MX"/>
        </w:rPr>
        <w:t xml:space="preserve">Montemayor conjuntamente con la Diputada </w:t>
      </w:r>
      <w:proofErr w:type="spellStart"/>
      <w:r w:rsidRPr="00836CC8">
        <w:rPr>
          <w:rFonts w:eastAsia="Arial" w:cs="Arial"/>
          <w:sz w:val="20"/>
          <w:szCs w:val="20"/>
          <w:lang w:eastAsia="es-MX"/>
        </w:rPr>
        <w:t>Zulmma</w:t>
      </w:r>
      <w:proofErr w:type="spellEnd"/>
      <w:r w:rsidRPr="00836CC8">
        <w:rPr>
          <w:rFonts w:eastAsia="Arial" w:cs="Arial"/>
          <w:sz w:val="20"/>
          <w:szCs w:val="20"/>
          <w:lang w:eastAsia="es-MX"/>
        </w:rPr>
        <w:t xml:space="preserve"> </w:t>
      </w:r>
      <w:proofErr w:type="spellStart"/>
      <w:r w:rsidRPr="00836CC8">
        <w:rPr>
          <w:rFonts w:eastAsia="Arial" w:cs="Arial"/>
          <w:sz w:val="20"/>
          <w:szCs w:val="20"/>
          <w:lang w:eastAsia="es-MX"/>
        </w:rPr>
        <w:t>Verenice</w:t>
      </w:r>
      <w:proofErr w:type="spellEnd"/>
      <w:r w:rsidRPr="00836CC8">
        <w:rPr>
          <w:rFonts w:eastAsia="Arial" w:cs="Arial"/>
          <w:sz w:val="20"/>
          <w:szCs w:val="20"/>
          <w:lang w:eastAsia="es-MX"/>
        </w:rPr>
        <w:t xml:space="preserve"> Guerrero Cázares del Grupo Parlamentario “</w:t>
      </w:r>
      <w:proofErr w:type="spellStart"/>
      <w:r w:rsidRPr="00836CC8">
        <w:rPr>
          <w:rFonts w:eastAsia="Arial" w:cs="Arial"/>
          <w:sz w:val="20"/>
          <w:szCs w:val="20"/>
          <w:lang w:eastAsia="es-MX"/>
        </w:rPr>
        <w:t>Brígido</w:t>
      </w:r>
      <w:proofErr w:type="spellEnd"/>
      <w:r w:rsidRPr="00836CC8">
        <w:rPr>
          <w:rFonts w:eastAsia="Arial" w:cs="Arial"/>
          <w:sz w:val="20"/>
          <w:szCs w:val="20"/>
          <w:lang w:eastAsia="es-MX"/>
        </w:rPr>
        <w:t xml:space="preserve"> Ramiro Moreno Hernández” del Partido Unidad Democrática de Coahuila “P</w:t>
      </w:r>
      <w:r w:rsidRPr="00836CC8">
        <w:rPr>
          <w:rFonts w:eastAsia="Arial" w:cs="Arial"/>
          <w:color w:val="000000"/>
          <w:sz w:val="20"/>
          <w:szCs w:val="20"/>
          <w:lang w:eastAsia="es-MX"/>
        </w:rPr>
        <w:t xml:space="preserve">or el que </w:t>
      </w:r>
      <w:bookmarkStart w:id="0" w:name="_Hlk35841189"/>
      <w:r w:rsidRPr="00836CC8">
        <w:rPr>
          <w:rFonts w:eastAsia="Arial" w:cs="Arial"/>
          <w:color w:val="000000"/>
          <w:sz w:val="20"/>
          <w:szCs w:val="20"/>
          <w:lang w:eastAsia="es-MX"/>
        </w:rPr>
        <w:t xml:space="preserve">se exhorta </w:t>
      </w:r>
      <w:r w:rsidRPr="00836CC8">
        <w:rPr>
          <w:rFonts w:eastAsia="Arial" w:cs="Arial"/>
          <w:color w:val="000000"/>
          <w:sz w:val="20"/>
          <w:szCs w:val="20"/>
          <w:lang w:eastAsia="es-MX"/>
        </w:rPr>
        <w:lastRenderedPageBreak/>
        <w:t>respetuosamente al Gobierno del Estado, para que convoque la conformación urgente de un Comité de Emergencia para la Recuperación Económica del Estado de Coahuila”.</w:t>
      </w:r>
      <w:bookmarkEnd w:id="0"/>
    </w:p>
    <w:p w:rsidR="00571822" w:rsidRPr="00836CC8" w:rsidRDefault="00571822" w:rsidP="00836CC8">
      <w:pPr>
        <w:ind w:firstLine="709"/>
        <w:jc w:val="right"/>
        <w:rPr>
          <w:rFonts w:eastAsia="Calibri" w:cs="Arial"/>
          <w:b/>
          <w:sz w:val="20"/>
          <w:szCs w:val="20"/>
        </w:rPr>
      </w:pPr>
      <w:r w:rsidRPr="00836CC8">
        <w:rPr>
          <w:rFonts w:eastAsia="Calibri" w:cs="Arial"/>
          <w:b/>
          <w:sz w:val="20"/>
          <w:szCs w:val="20"/>
        </w:rPr>
        <w:t>De urgente y obvia resolución</w:t>
      </w:r>
    </w:p>
    <w:p w:rsidR="00571822" w:rsidRPr="00836CC8" w:rsidRDefault="00571822" w:rsidP="00836CC8">
      <w:pPr>
        <w:rPr>
          <w:rFonts w:eastAsia="Calibri" w:cs="Arial"/>
          <w:b/>
          <w:bCs/>
          <w:sz w:val="20"/>
          <w:szCs w:val="20"/>
        </w:rPr>
      </w:pPr>
    </w:p>
    <w:p w:rsidR="00571822" w:rsidRPr="00836CC8" w:rsidRDefault="00571822" w:rsidP="00836CC8">
      <w:pPr>
        <w:ind w:firstLine="708"/>
        <w:rPr>
          <w:rFonts w:eastAsia="Calibri" w:cs="Arial"/>
          <w:sz w:val="20"/>
          <w:szCs w:val="20"/>
        </w:rPr>
      </w:pPr>
      <w:r w:rsidRPr="00836CC8">
        <w:rPr>
          <w:rFonts w:eastAsia="Times New Roman" w:cs="Arial"/>
          <w:noProof/>
          <w:sz w:val="20"/>
          <w:szCs w:val="20"/>
          <w:lang w:eastAsia="es-MX"/>
        </w:rPr>
        <w:drawing>
          <wp:anchor distT="0" distB="0" distL="114300" distR="114300" simplePos="0" relativeHeight="251652608" behindDoc="1" locked="0" layoutInCell="1" allowOverlap="1" wp14:anchorId="057F2D79" wp14:editId="7B00207E">
            <wp:simplePos x="0" y="0"/>
            <wp:positionH relativeFrom="column">
              <wp:posOffset>7387590</wp:posOffset>
            </wp:positionH>
            <wp:positionV relativeFrom="paragraph">
              <wp:posOffset>-157480</wp:posOffset>
            </wp:positionV>
            <wp:extent cx="885825" cy="533400"/>
            <wp:effectExtent l="0" t="0" r="9525" b="0"/>
            <wp:wrapNone/>
            <wp:docPr id="5" name="Imagen 5"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36CC8">
        <w:rPr>
          <w:rFonts w:eastAsia="Calibri" w:cs="Arial"/>
          <w:b/>
          <w:sz w:val="20"/>
          <w:szCs w:val="20"/>
        </w:rPr>
        <w:t>D.-</w:t>
      </w:r>
      <w:r w:rsidRPr="00836CC8">
        <w:rPr>
          <w:rFonts w:eastAsia="Calibri" w:cs="Arial"/>
          <w:sz w:val="20"/>
          <w:szCs w:val="20"/>
        </w:rPr>
        <w:t xml:space="preserve"> Proposición con Punto de Acuerdo, que presenta el Diputado Edgar Sánchez Garza, </w:t>
      </w:r>
      <w:r w:rsidRPr="00836CC8">
        <w:rPr>
          <w:rFonts w:eastAsia="Calibri" w:cs="Arial"/>
          <w:color w:val="000000"/>
          <w:sz w:val="20"/>
          <w:szCs w:val="20"/>
        </w:rPr>
        <w:t xml:space="preserve">de </w:t>
      </w:r>
      <w:r w:rsidRPr="00836CC8">
        <w:rPr>
          <w:rFonts w:eastAsia="Calibri" w:cs="Arial"/>
          <w:sz w:val="20"/>
          <w:szCs w:val="20"/>
        </w:rPr>
        <w:t xml:space="preserve">la Fracción Parlamentaria General Francisco L. </w:t>
      </w:r>
      <w:proofErr w:type="spellStart"/>
      <w:r w:rsidRPr="00836CC8">
        <w:rPr>
          <w:rFonts w:eastAsia="Calibri" w:cs="Arial"/>
          <w:sz w:val="20"/>
          <w:szCs w:val="20"/>
        </w:rPr>
        <w:t>Urquizo</w:t>
      </w:r>
      <w:proofErr w:type="spellEnd"/>
      <w:r w:rsidRPr="00836CC8">
        <w:rPr>
          <w:rFonts w:eastAsia="Calibri" w:cs="Arial"/>
          <w:sz w:val="20"/>
          <w:szCs w:val="20"/>
        </w:rPr>
        <w:t xml:space="preserve">, “Con relación al aumento indiscriminado que están sufriendo los productos de la canasta básica, </w:t>
      </w:r>
      <w:proofErr w:type="gramStart"/>
      <w:r w:rsidRPr="00836CC8">
        <w:rPr>
          <w:rFonts w:eastAsia="Calibri" w:cs="Arial"/>
          <w:sz w:val="20"/>
          <w:szCs w:val="20"/>
        </w:rPr>
        <w:t>producto  del</w:t>
      </w:r>
      <w:proofErr w:type="gramEnd"/>
      <w:r w:rsidRPr="00836CC8">
        <w:rPr>
          <w:rFonts w:eastAsia="Calibri" w:cs="Arial"/>
          <w:sz w:val="20"/>
          <w:szCs w:val="20"/>
        </w:rPr>
        <w:t xml:space="preserve"> COVID-19”.</w:t>
      </w:r>
    </w:p>
    <w:p w:rsidR="00571822" w:rsidRPr="00836CC8" w:rsidRDefault="00571822" w:rsidP="00836CC8">
      <w:pPr>
        <w:jc w:val="right"/>
        <w:rPr>
          <w:rFonts w:eastAsia="Calibri" w:cs="Arial"/>
          <w:b/>
          <w:sz w:val="20"/>
          <w:szCs w:val="20"/>
        </w:rPr>
      </w:pPr>
      <w:r w:rsidRPr="00836CC8">
        <w:rPr>
          <w:rFonts w:eastAsia="Calibri" w:cs="Arial"/>
          <w:b/>
          <w:sz w:val="20"/>
          <w:szCs w:val="20"/>
        </w:rPr>
        <w:t>De urgente y obvia resolución</w:t>
      </w:r>
    </w:p>
    <w:p w:rsidR="00571822" w:rsidRPr="00836CC8" w:rsidRDefault="00571822" w:rsidP="00836CC8">
      <w:pPr>
        <w:ind w:firstLine="708"/>
        <w:rPr>
          <w:rFonts w:eastAsia="Calibri" w:cs="Arial"/>
          <w:b/>
          <w:bCs/>
          <w:sz w:val="20"/>
          <w:szCs w:val="20"/>
        </w:rPr>
      </w:pPr>
    </w:p>
    <w:p w:rsidR="00571822" w:rsidRPr="00836CC8" w:rsidRDefault="00571822" w:rsidP="00836CC8">
      <w:pPr>
        <w:ind w:firstLine="708"/>
        <w:rPr>
          <w:rFonts w:eastAsia="Calibri" w:cs="Arial"/>
          <w:bCs/>
          <w:noProof/>
          <w:sz w:val="20"/>
          <w:szCs w:val="20"/>
        </w:rPr>
      </w:pPr>
      <w:r w:rsidRPr="00836CC8">
        <w:rPr>
          <w:rFonts w:eastAsia="Calibri" w:cs="Arial"/>
          <w:b/>
          <w:bCs/>
          <w:sz w:val="20"/>
          <w:szCs w:val="20"/>
        </w:rPr>
        <w:t xml:space="preserve">E.- </w:t>
      </w:r>
      <w:r w:rsidRPr="00836CC8">
        <w:rPr>
          <w:rFonts w:eastAsia="Calibri" w:cs="Arial"/>
          <w:bCs/>
          <w:sz w:val="20"/>
          <w:szCs w:val="20"/>
        </w:rPr>
        <w:t>Proposición con punto de acuerdo</w:t>
      </w:r>
      <w:r w:rsidRPr="00836CC8">
        <w:rPr>
          <w:rFonts w:eastAsia="Calibri" w:cs="Arial"/>
          <w:sz w:val="20"/>
          <w:szCs w:val="20"/>
        </w:rPr>
        <w:t xml:space="preserve"> que presenta el Diputado José Benito Ramírez Rosas, de la Fracción Parlamentaria “Venustiano Carranza Garza”, “</w:t>
      </w:r>
      <w:bookmarkStart w:id="1" w:name="_Hlk35845564"/>
      <w:bookmarkStart w:id="2" w:name="_Hlk35797157"/>
      <w:r w:rsidRPr="00836CC8">
        <w:rPr>
          <w:rFonts w:eastAsia="Arial" w:cs="Arial"/>
          <w:bCs/>
          <w:sz w:val="20"/>
          <w:szCs w:val="20"/>
        </w:rPr>
        <w:t>A fin de que, de forma respetuosa, esta Soberanía exhorte al Gobernador Miguel Ángel Riquelme Solís a que ordene el pago inmediato de los más de 4,000 millones de pesos adeudados al Instituto para el Servicio Médico de los Trabajadores de la Educación y a la Dirección de Pensiones de los Trabajadores de la Educación del Estado</w:t>
      </w:r>
      <w:r w:rsidRPr="00836CC8">
        <w:rPr>
          <w:rFonts w:eastAsia="Calibri" w:cs="Arial"/>
          <w:sz w:val="20"/>
          <w:szCs w:val="20"/>
        </w:rPr>
        <w:t>”</w:t>
      </w:r>
      <w:bookmarkEnd w:id="1"/>
      <w:bookmarkEnd w:id="2"/>
      <w:r w:rsidRPr="00836CC8">
        <w:rPr>
          <w:rFonts w:eastAsia="Calibri" w:cs="Arial"/>
          <w:sz w:val="20"/>
          <w:szCs w:val="20"/>
        </w:rPr>
        <w:t>.</w:t>
      </w:r>
    </w:p>
    <w:p w:rsidR="00571822" w:rsidRPr="00836CC8" w:rsidRDefault="00571822" w:rsidP="00836CC8">
      <w:pPr>
        <w:ind w:firstLine="709"/>
        <w:jc w:val="right"/>
        <w:rPr>
          <w:rFonts w:eastAsia="Calibri" w:cs="Arial"/>
          <w:b/>
          <w:sz w:val="20"/>
          <w:szCs w:val="20"/>
        </w:rPr>
      </w:pPr>
      <w:r w:rsidRPr="00836CC8">
        <w:rPr>
          <w:rFonts w:eastAsia="Calibri" w:cs="Arial"/>
          <w:b/>
          <w:sz w:val="20"/>
          <w:szCs w:val="20"/>
        </w:rPr>
        <w:t>De urgente y obvia resolución</w:t>
      </w:r>
    </w:p>
    <w:p w:rsidR="00571822" w:rsidRPr="00836CC8" w:rsidRDefault="00571822" w:rsidP="00836CC8">
      <w:pPr>
        <w:rPr>
          <w:rFonts w:eastAsia="Calibri" w:cs="Arial"/>
          <w:b/>
          <w:bCs/>
          <w:sz w:val="20"/>
          <w:szCs w:val="20"/>
        </w:rPr>
      </w:pPr>
    </w:p>
    <w:p w:rsidR="00571822" w:rsidRPr="00836CC8" w:rsidRDefault="00571822" w:rsidP="00836CC8">
      <w:pPr>
        <w:ind w:firstLine="708"/>
        <w:rPr>
          <w:rFonts w:eastAsia="Arial" w:cs="Arial"/>
          <w:bCs/>
          <w:sz w:val="20"/>
          <w:szCs w:val="20"/>
        </w:rPr>
      </w:pPr>
      <w:r w:rsidRPr="00836CC8">
        <w:rPr>
          <w:rFonts w:eastAsia="Arial" w:cs="Arial"/>
          <w:b/>
          <w:bCs/>
          <w:sz w:val="20"/>
          <w:szCs w:val="20"/>
        </w:rPr>
        <w:t>F.-</w:t>
      </w:r>
      <w:r w:rsidRPr="00836CC8">
        <w:rPr>
          <w:rFonts w:eastAsia="Arial" w:cs="Arial"/>
          <w:bCs/>
          <w:sz w:val="20"/>
          <w:szCs w:val="20"/>
        </w:rPr>
        <w:t xml:space="preserve"> Proposición con Punto de Acuerdo que presentan las Diputadas y los Diputados integrantes del Grupo Parlamentario “Gral. Andrés S. Viesca”, del Partido Revolucionario Institucional, por conducto de la Diputada Diana Patricia González Soto,” Con el objeto de solicitar de la manera más atenta a este Honorable Congreso del Estado y a la Secretaría de Educación del Estado de Coahuila, que consideren retomar la celebración y actividades por el día de las niñas y los niños una vez que pase la contingencia de la pandemia del covid-19 y estemos en condiciones de continuar nuestras actividades diarias”.</w:t>
      </w:r>
    </w:p>
    <w:p w:rsidR="00571822" w:rsidRPr="00836CC8" w:rsidRDefault="00571822" w:rsidP="00836CC8">
      <w:pPr>
        <w:ind w:firstLine="709"/>
        <w:jc w:val="right"/>
        <w:rPr>
          <w:rFonts w:eastAsia="Calibri" w:cs="Arial"/>
          <w:b/>
          <w:sz w:val="20"/>
          <w:szCs w:val="20"/>
        </w:rPr>
      </w:pPr>
      <w:r w:rsidRPr="00836CC8">
        <w:rPr>
          <w:rFonts w:eastAsia="Calibri" w:cs="Arial"/>
          <w:b/>
          <w:sz w:val="20"/>
          <w:szCs w:val="20"/>
        </w:rPr>
        <w:t>De urgente y obvia resolución</w:t>
      </w:r>
    </w:p>
    <w:p w:rsidR="00571822" w:rsidRPr="00836CC8" w:rsidRDefault="00571822" w:rsidP="00836CC8">
      <w:pPr>
        <w:rPr>
          <w:rFonts w:eastAsia="Calibri" w:cs="Arial"/>
          <w:b/>
          <w:sz w:val="20"/>
          <w:szCs w:val="20"/>
        </w:rPr>
      </w:pPr>
    </w:p>
    <w:p w:rsidR="00571822" w:rsidRPr="00836CC8" w:rsidRDefault="00571822" w:rsidP="00836CC8">
      <w:pPr>
        <w:ind w:firstLine="708"/>
        <w:rPr>
          <w:rFonts w:eastAsia="Calibri" w:cs="Arial"/>
          <w:sz w:val="20"/>
          <w:szCs w:val="20"/>
        </w:rPr>
      </w:pPr>
      <w:r w:rsidRPr="00836CC8">
        <w:rPr>
          <w:rFonts w:eastAsia="Calibri" w:cs="Arial"/>
          <w:b/>
          <w:sz w:val="20"/>
          <w:szCs w:val="20"/>
          <w:lang w:eastAsia="es-MX"/>
        </w:rPr>
        <w:t xml:space="preserve">G.- </w:t>
      </w:r>
      <w:r w:rsidRPr="00836CC8">
        <w:rPr>
          <w:rFonts w:eastAsia="Calibri" w:cs="Arial"/>
          <w:sz w:val="20"/>
          <w:szCs w:val="20"/>
        </w:rPr>
        <w:t>Proposición con Punto de Acuerdo que presenta la Diputada Gabriela Zapopan Garza Galván, conjuntamente con los Diputados integrantes del Grupo Parlamentario del Partido Acción Nacional, “</w:t>
      </w:r>
      <w:r w:rsidRPr="00836CC8">
        <w:rPr>
          <w:rFonts w:eastAsia="Calibri" w:cs="Arial"/>
          <w:bCs/>
          <w:noProof/>
          <w:sz w:val="20"/>
          <w:szCs w:val="20"/>
        </w:rPr>
        <w:t>Por el cual  el Honorable Congreso del Estado de Coahuila, envíe atento exhorto al C. Lic. Andrés Manuel López Obrador, Presidente de la República, al Lic Arturo Herrera Gutiérrez,  Secretario de Hacienda y Crédito Público, Ing. María Luisa Albores González, Secretaria de Bienestar, para que a través de un Decreto Presidencial,</w:t>
      </w:r>
      <w:r w:rsidRPr="00836CC8">
        <w:rPr>
          <w:rFonts w:eastAsia="Calibri" w:cs="Arial"/>
          <w:sz w:val="20"/>
          <w:szCs w:val="20"/>
        </w:rPr>
        <w:t xml:space="preserve"> </w:t>
      </w:r>
      <w:r w:rsidRPr="00836CC8">
        <w:rPr>
          <w:rFonts w:eastAsia="Calibri" w:cs="Arial"/>
          <w:bCs/>
          <w:noProof/>
          <w:sz w:val="20"/>
          <w:szCs w:val="20"/>
        </w:rPr>
        <w:t>al menos el 50% de los recursos del Fondo de Aportaciones para la Infraestructura Social (FAIS) del Ramo 33, queden liberados en  su aplicación para acciones de contingencia sanitaria por el Covid-19, sin que esto no implique aplicarse a los marcos normativos para adquisiones y criterios en el ejercicio de estos recursos</w:t>
      </w:r>
      <w:r w:rsidRPr="00836CC8">
        <w:rPr>
          <w:rFonts w:eastAsia="Calibri" w:cs="Arial"/>
          <w:sz w:val="20"/>
          <w:szCs w:val="20"/>
        </w:rPr>
        <w:t>”.</w:t>
      </w:r>
    </w:p>
    <w:p w:rsidR="00571822" w:rsidRPr="00836CC8" w:rsidRDefault="00571822" w:rsidP="00836CC8">
      <w:pPr>
        <w:shd w:val="clear" w:color="auto" w:fill="FFFFFF"/>
        <w:ind w:firstLine="708"/>
        <w:jc w:val="right"/>
        <w:rPr>
          <w:rFonts w:eastAsia="Calibri" w:cs="Arial"/>
          <w:b/>
          <w:sz w:val="20"/>
          <w:szCs w:val="20"/>
        </w:rPr>
      </w:pPr>
      <w:r w:rsidRPr="00836CC8">
        <w:rPr>
          <w:rFonts w:eastAsia="Calibri" w:cs="Arial"/>
          <w:b/>
          <w:sz w:val="20"/>
          <w:szCs w:val="20"/>
        </w:rPr>
        <w:t>De urgente y obvia resolución</w:t>
      </w:r>
    </w:p>
    <w:p w:rsidR="00571822" w:rsidRPr="00836CC8" w:rsidRDefault="00571822" w:rsidP="00836CC8">
      <w:pPr>
        <w:shd w:val="clear" w:color="auto" w:fill="FFFFFF"/>
        <w:ind w:firstLine="708"/>
        <w:jc w:val="right"/>
        <w:rPr>
          <w:rFonts w:eastAsia="Calibri" w:cs="Arial"/>
          <w:b/>
          <w:sz w:val="20"/>
          <w:szCs w:val="20"/>
        </w:rPr>
      </w:pPr>
    </w:p>
    <w:p w:rsidR="00571822" w:rsidRPr="00836CC8" w:rsidRDefault="00571822" w:rsidP="00836CC8">
      <w:pPr>
        <w:ind w:firstLine="708"/>
        <w:rPr>
          <w:rFonts w:eastAsia="Calibri" w:cs="Arial"/>
          <w:sz w:val="20"/>
          <w:szCs w:val="20"/>
        </w:rPr>
      </w:pPr>
      <w:r w:rsidRPr="00836CC8">
        <w:rPr>
          <w:rFonts w:eastAsia="Arial" w:cs="Arial"/>
          <w:b/>
          <w:bCs/>
          <w:sz w:val="20"/>
          <w:szCs w:val="20"/>
        </w:rPr>
        <w:t>H.-</w:t>
      </w:r>
      <w:r w:rsidRPr="00836CC8">
        <w:rPr>
          <w:rFonts w:eastAsia="Arial" w:cs="Arial"/>
          <w:bCs/>
          <w:sz w:val="20"/>
          <w:szCs w:val="20"/>
        </w:rPr>
        <w:t xml:space="preserve"> Proposición con Punto de Acuerdo que presentan las Diputadas y los Diputados integrantes del Grupo Parlamentario “Gral. Andrés S. Viesca”, del Partido Revolucionario Institucional, </w:t>
      </w:r>
      <w:r w:rsidRPr="00836CC8">
        <w:rPr>
          <w:rFonts w:eastAsia="Calibri" w:cs="Arial"/>
          <w:color w:val="000000"/>
          <w:sz w:val="20"/>
          <w:szCs w:val="20"/>
        </w:rPr>
        <w:t>por conducto de la Diputada</w:t>
      </w:r>
      <w:r w:rsidRPr="00836CC8">
        <w:rPr>
          <w:rFonts w:eastAsia="Calibri" w:cs="Arial"/>
          <w:sz w:val="20"/>
          <w:szCs w:val="20"/>
        </w:rPr>
        <w:t xml:space="preserve"> Lilia Isabel Gutiérrez </w:t>
      </w:r>
      <w:proofErr w:type="spellStart"/>
      <w:r w:rsidRPr="00836CC8">
        <w:rPr>
          <w:rFonts w:eastAsia="Calibri" w:cs="Arial"/>
          <w:sz w:val="20"/>
          <w:szCs w:val="20"/>
        </w:rPr>
        <w:t>Burciaga</w:t>
      </w:r>
      <w:proofErr w:type="spellEnd"/>
      <w:r w:rsidRPr="00836CC8">
        <w:rPr>
          <w:rFonts w:eastAsia="Calibri" w:cs="Arial"/>
          <w:sz w:val="20"/>
          <w:szCs w:val="20"/>
        </w:rPr>
        <w:t xml:space="preserve">, “Mediante el cual se exhorta respetuosamente al titular del Ejecutivo Federal, Lic. </w:t>
      </w:r>
      <w:r w:rsidRPr="00836CC8">
        <w:rPr>
          <w:rFonts w:eastAsia="Calibri" w:cs="Arial"/>
          <w:bCs/>
          <w:color w:val="000000"/>
          <w:sz w:val="20"/>
          <w:szCs w:val="20"/>
        </w:rPr>
        <w:t>Andrés Manuel López Obrador</w:t>
      </w:r>
      <w:r w:rsidRPr="00836CC8">
        <w:rPr>
          <w:rFonts w:eastAsia="Calibri" w:cs="Arial"/>
          <w:sz w:val="20"/>
          <w:szCs w:val="20"/>
        </w:rPr>
        <w:t xml:space="preserve"> </w:t>
      </w:r>
      <w:r w:rsidRPr="00836CC8">
        <w:rPr>
          <w:rFonts w:eastAsia="Calibri" w:cs="Arial"/>
          <w:bCs/>
          <w:color w:val="000000"/>
          <w:sz w:val="20"/>
          <w:szCs w:val="20"/>
        </w:rPr>
        <w:t>p</w:t>
      </w:r>
      <w:r w:rsidRPr="00836CC8">
        <w:rPr>
          <w:rFonts w:eastAsia="Calibri" w:cs="Arial"/>
          <w:sz w:val="20"/>
          <w:szCs w:val="20"/>
        </w:rPr>
        <w:t>ara que replantee el pacto fiscal federal para la adecuada distribución de participaciones de manera equitativa entre las entidades federativas que generan mayores aportaciones, con las cuales se conforman los ingresos federales”.</w:t>
      </w:r>
    </w:p>
    <w:p w:rsidR="00571822" w:rsidRPr="00836CC8" w:rsidRDefault="00571822" w:rsidP="00836CC8">
      <w:pPr>
        <w:jc w:val="right"/>
        <w:rPr>
          <w:rFonts w:eastAsia="Calibri" w:cs="Arial"/>
          <w:b/>
          <w:sz w:val="20"/>
          <w:szCs w:val="20"/>
        </w:rPr>
      </w:pPr>
      <w:r w:rsidRPr="00836CC8">
        <w:rPr>
          <w:rFonts w:eastAsia="Calibri" w:cs="Arial"/>
          <w:b/>
          <w:sz w:val="20"/>
          <w:szCs w:val="20"/>
        </w:rPr>
        <w:t>De urgente y obvia resolución</w:t>
      </w:r>
    </w:p>
    <w:p w:rsidR="00571822" w:rsidRPr="00836CC8" w:rsidRDefault="00571822" w:rsidP="00836CC8">
      <w:pPr>
        <w:shd w:val="clear" w:color="auto" w:fill="FFFFFF"/>
        <w:ind w:firstLine="708"/>
        <w:jc w:val="right"/>
        <w:rPr>
          <w:rFonts w:eastAsia="Calibri" w:cs="Arial"/>
          <w:b/>
          <w:sz w:val="20"/>
          <w:szCs w:val="20"/>
        </w:rPr>
      </w:pPr>
    </w:p>
    <w:p w:rsidR="00571822" w:rsidRPr="00836CC8" w:rsidRDefault="00571822" w:rsidP="00836CC8">
      <w:pPr>
        <w:ind w:firstLine="708"/>
        <w:rPr>
          <w:rFonts w:eastAsia="Calibri" w:cs="Arial"/>
          <w:sz w:val="20"/>
          <w:szCs w:val="20"/>
          <w:lang w:eastAsia="es-MX"/>
        </w:rPr>
      </w:pPr>
      <w:r w:rsidRPr="00836CC8">
        <w:rPr>
          <w:rFonts w:eastAsia="Calibri" w:cs="Arial"/>
          <w:b/>
          <w:sz w:val="20"/>
          <w:szCs w:val="20"/>
          <w:lang w:eastAsia="es-MX"/>
        </w:rPr>
        <w:t>I</w:t>
      </w:r>
      <w:r w:rsidRPr="00836CC8">
        <w:rPr>
          <w:rFonts w:eastAsia="Calibri" w:cs="Arial"/>
          <w:sz w:val="20"/>
          <w:szCs w:val="20"/>
          <w:lang w:eastAsia="es-MX"/>
        </w:rPr>
        <w:t xml:space="preserve">.- Proposición con Punto de Acuerdo que presenta el Diputado Gerardo Abraham Aguado Gómez, conjuntamente con los Diputados integrantes del Grupo Parlamentario del Partido Acción Nacional, “Con objeto de que este Honorable Pleno solicite al Presidente de la República, Lic. Andrés Manuel López Obrador, y al titular de la Comisión Federal de Electricidad (CFE), Lic. Manuel Bartlett Díaz lo siguiente: La implementación de un plan de medidas temporales, consistente en que no se realicen cortes del servicio de energía eléctrica a los usuarios, y se les permita que los pagos correspondientes a este periodo de la cuarentena se  prorroguen de manera razonable a los bimestres venideros, o bien, se les ofrezcan </w:t>
      </w:r>
      <w:r w:rsidRPr="00836CC8">
        <w:rPr>
          <w:rFonts w:eastAsia="Calibri" w:cs="Arial"/>
          <w:sz w:val="20"/>
          <w:szCs w:val="20"/>
          <w:lang w:eastAsia="es-MX"/>
        </w:rPr>
        <w:lastRenderedPageBreak/>
        <w:t>convenios para cumplir con ellos de manera gradual en los meses que sigan a la conclusión de este difícil periodo por el que atraviesa la nación”.</w:t>
      </w:r>
    </w:p>
    <w:p w:rsidR="00571822" w:rsidRPr="00836CC8" w:rsidRDefault="00571822" w:rsidP="00836CC8">
      <w:pPr>
        <w:shd w:val="clear" w:color="auto" w:fill="FFFFFF"/>
        <w:ind w:firstLine="708"/>
        <w:jc w:val="right"/>
        <w:rPr>
          <w:rFonts w:eastAsia="Calibri" w:cs="Arial"/>
          <w:b/>
          <w:sz w:val="20"/>
          <w:szCs w:val="20"/>
        </w:rPr>
      </w:pPr>
      <w:r w:rsidRPr="00836CC8">
        <w:rPr>
          <w:rFonts w:eastAsia="Calibri" w:cs="Arial"/>
          <w:b/>
          <w:sz w:val="20"/>
          <w:szCs w:val="20"/>
        </w:rPr>
        <w:t>De urgente y obvia resolución</w:t>
      </w:r>
    </w:p>
    <w:p w:rsidR="00571822" w:rsidRPr="00836CC8" w:rsidRDefault="00571822" w:rsidP="00836CC8">
      <w:pPr>
        <w:shd w:val="clear" w:color="auto" w:fill="FFFFFF"/>
        <w:ind w:firstLine="708"/>
        <w:jc w:val="right"/>
        <w:rPr>
          <w:rFonts w:eastAsia="Calibri" w:cs="Arial"/>
          <w:b/>
          <w:sz w:val="20"/>
          <w:szCs w:val="20"/>
        </w:rPr>
      </w:pPr>
    </w:p>
    <w:p w:rsidR="00571822" w:rsidRPr="00836CC8" w:rsidRDefault="00571822" w:rsidP="00836CC8">
      <w:pPr>
        <w:ind w:firstLine="708"/>
        <w:rPr>
          <w:rFonts w:eastAsia="Calibri" w:cs="Arial"/>
          <w:sz w:val="20"/>
          <w:szCs w:val="20"/>
          <w:lang w:val="es-ES_tradnl" w:eastAsia="es-ES_tradnl"/>
        </w:rPr>
      </w:pPr>
      <w:r w:rsidRPr="00836CC8">
        <w:rPr>
          <w:rFonts w:eastAsia="Arial" w:cs="Arial"/>
          <w:b/>
          <w:bCs/>
          <w:sz w:val="20"/>
          <w:szCs w:val="20"/>
        </w:rPr>
        <w:t>J.-</w:t>
      </w:r>
      <w:r w:rsidRPr="00836CC8">
        <w:rPr>
          <w:rFonts w:eastAsia="Arial" w:cs="Arial"/>
          <w:bCs/>
          <w:sz w:val="20"/>
          <w:szCs w:val="20"/>
        </w:rPr>
        <w:t xml:space="preserve"> Proposición con Punto de Acuerdo que presentan las Diputadas y los Diputados integrantes del Grupo Parlamentario “Gral. Andrés S. Viesca”, del Partido Revolucionario Institucional, </w:t>
      </w:r>
      <w:r w:rsidRPr="00836CC8">
        <w:rPr>
          <w:rFonts w:eastAsia="Calibri" w:cs="Arial"/>
          <w:sz w:val="20"/>
          <w:szCs w:val="20"/>
          <w:lang w:val="es-ES_tradnl" w:eastAsia="es-ES_tradnl"/>
        </w:rPr>
        <w:t xml:space="preserve">por conducto de la Diputada Josefina Garza Barrera “Con el objeto de exhortar a la Secretaría de Salud Federal para que recomiende a los diferentes centros de salud, hospitales públicos y privados a que brinden atención prioritaria a las personas con discapacidad, especialmente a las personas con síndrome de </w:t>
      </w:r>
      <w:proofErr w:type="spellStart"/>
      <w:r w:rsidRPr="00836CC8">
        <w:rPr>
          <w:rFonts w:eastAsia="Calibri" w:cs="Arial"/>
          <w:sz w:val="20"/>
          <w:szCs w:val="20"/>
          <w:lang w:val="es-ES_tradnl" w:eastAsia="es-ES_tradnl"/>
        </w:rPr>
        <w:t>down</w:t>
      </w:r>
      <w:proofErr w:type="spellEnd"/>
      <w:r w:rsidRPr="00836CC8">
        <w:rPr>
          <w:rFonts w:eastAsia="Calibri" w:cs="Arial"/>
          <w:sz w:val="20"/>
          <w:szCs w:val="20"/>
          <w:lang w:val="es-ES_tradnl" w:eastAsia="es-ES_tradnl"/>
        </w:rPr>
        <w:t>”.</w:t>
      </w:r>
    </w:p>
    <w:p w:rsidR="00571822" w:rsidRPr="00836CC8" w:rsidRDefault="00571822" w:rsidP="00836CC8">
      <w:pPr>
        <w:ind w:firstLine="709"/>
        <w:jc w:val="right"/>
        <w:rPr>
          <w:rFonts w:eastAsia="Calibri" w:cs="Arial"/>
          <w:b/>
          <w:sz w:val="20"/>
          <w:szCs w:val="20"/>
        </w:rPr>
      </w:pPr>
      <w:r w:rsidRPr="00836CC8">
        <w:rPr>
          <w:rFonts w:eastAsia="Calibri" w:cs="Arial"/>
          <w:b/>
          <w:sz w:val="20"/>
          <w:szCs w:val="20"/>
        </w:rPr>
        <w:t>De urgente y obvia resolución</w:t>
      </w:r>
    </w:p>
    <w:p w:rsidR="00571822" w:rsidRPr="00836CC8" w:rsidRDefault="00571822" w:rsidP="00836CC8">
      <w:pPr>
        <w:ind w:firstLine="708"/>
        <w:rPr>
          <w:rFonts w:eastAsia="Calibri" w:cs="Arial"/>
          <w:b/>
          <w:sz w:val="20"/>
          <w:szCs w:val="20"/>
          <w:lang w:eastAsia="es-MX"/>
        </w:rPr>
      </w:pPr>
    </w:p>
    <w:p w:rsidR="00571822" w:rsidRPr="00836CC8" w:rsidRDefault="00571822" w:rsidP="00836CC8">
      <w:pPr>
        <w:widowControl w:val="0"/>
        <w:ind w:firstLine="708"/>
        <w:rPr>
          <w:rFonts w:eastAsia="Calibri" w:cs="Arial"/>
          <w:snapToGrid w:val="0"/>
          <w:sz w:val="20"/>
          <w:szCs w:val="20"/>
          <w:shd w:val="clear" w:color="auto" w:fill="FFFFFF"/>
        </w:rPr>
      </w:pPr>
      <w:r w:rsidRPr="00836CC8">
        <w:rPr>
          <w:rFonts w:eastAsia="Calibri" w:cs="Arial"/>
          <w:b/>
          <w:snapToGrid w:val="0"/>
          <w:sz w:val="20"/>
          <w:szCs w:val="20"/>
          <w:shd w:val="clear" w:color="auto" w:fill="FFFFFF"/>
        </w:rPr>
        <w:t>K.-</w:t>
      </w:r>
      <w:r w:rsidRPr="00836CC8">
        <w:rPr>
          <w:rFonts w:eastAsia="Calibri" w:cs="Arial"/>
          <w:snapToGrid w:val="0"/>
          <w:sz w:val="20"/>
          <w:szCs w:val="20"/>
          <w:shd w:val="clear" w:color="auto" w:fill="FFFFFF"/>
        </w:rPr>
        <w:t xml:space="preserve"> Proposición con punto de acuerdo que presenta el Diputado Juan Antonio García Villa, del Grupo Parlamentario del Partido Acción Nacional, “Mediante el cual propone a esta Honorable Asamblea emita un atento exhorto al Gobernador del Estado para que abrogue el decreto que expidió el 22 de abril del presente año 2020, mismo que apareció publicado en un número extraordinario del Periódico Oficial del Estado de esa misma fecha, para entrar en vigor el tercer día posterior, es decir, el pasado sábado 25 de abril".</w:t>
      </w:r>
    </w:p>
    <w:p w:rsidR="00571822" w:rsidRPr="00836CC8" w:rsidRDefault="00571822" w:rsidP="00836CC8">
      <w:pPr>
        <w:ind w:firstLine="709"/>
        <w:jc w:val="right"/>
        <w:rPr>
          <w:rFonts w:eastAsia="Calibri" w:cs="Arial"/>
          <w:b/>
          <w:sz w:val="20"/>
          <w:szCs w:val="20"/>
        </w:rPr>
      </w:pPr>
      <w:r w:rsidRPr="00836CC8">
        <w:rPr>
          <w:rFonts w:eastAsia="Calibri" w:cs="Arial"/>
          <w:b/>
          <w:sz w:val="20"/>
          <w:szCs w:val="20"/>
        </w:rPr>
        <w:t>De urgente y obvia resolución</w:t>
      </w:r>
    </w:p>
    <w:p w:rsidR="00571822" w:rsidRPr="00836CC8" w:rsidRDefault="00571822" w:rsidP="00836CC8">
      <w:pPr>
        <w:rPr>
          <w:rFonts w:eastAsia="Calibri" w:cs="Arial"/>
          <w:sz w:val="20"/>
          <w:szCs w:val="20"/>
        </w:rPr>
      </w:pPr>
    </w:p>
    <w:p w:rsidR="00571822" w:rsidRPr="00836CC8" w:rsidRDefault="00571822" w:rsidP="00836CC8">
      <w:pPr>
        <w:ind w:firstLine="709"/>
        <w:rPr>
          <w:rFonts w:eastAsia="Calibri" w:cs="Arial"/>
          <w:bCs/>
          <w:sz w:val="20"/>
          <w:szCs w:val="20"/>
        </w:rPr>
      </w:pPr>
      <w:r w:rsidRPr="00836CC8">
        <w:rPr>
          <w:rFonts w:eastAsia="Calibri" w:cs="Arial"/>
          <w:b/>
          <w:snapToGrid w:val="0"/>
          <w:sz w:val="20"/>
          <w:szCs w:val="20"/>
          <w:shd w:val="clear" w:color="auto" w:fill="FFFFFF"/>
        </w:rPr>
        <w:t>L.-</w:t>
      </w:r>
      <w:r w:rsidRPr="00836CC8">
        <w:rPr>
          <w:rFonts w:eastAsia="Calibri" w:cs="Arial"/>
          <w:snapToGrid w:val="0"/>
          <w:sz w:val="20"/>
          <w:szCs w:val="20"/>
          <w:shd w:val="clear" w:color="auto" w:fill="FFFFFF"/>
        </w:rPr>
        <w:t xml:space="preserve"> Proposición con Punto de Acuerdo que presenta el Diputado Fernando Izaguirre Valdés, del Grupo Parlamentario del Partido Acción Nacional, “</w:t>
      </w:r>
      <w:r w:rsidRPr="00836CC8">
        <w:rPr>
          <w:rFonts w:eastAsia="Calibri" w:cs="Arial"/>
          <w:bCs/>
          <w:sz w:val="20"/>
          <w:szCs w:val="20"/>
        </w:rPr>
        <w:t xml:space="preserve">Por la que </w:t>
      </w:r>
      <w:bookmarkStart w:id="3" w:name="_Hlk38366302"/>
      <w:r w:rsidRPr="00836CC8">
        <w:rPr>
          <w:rFonts w:eastAsia="Calibri" w:cs="Arial"/>
          <w:bCs/>
          <w:sz w:val="20"/>
          <w:szCs w:val="20"/>
        </w:rPr>
        <w:t xml:space="preserve">se exhorta </w:t>
      </w:r>
      <w:bookmarkEnd w:id="3"/>
      <w:r w:rsidRPr="00836CC8">
        <w:rPr>
          <w:rFonts w:eastAsia="Calibri" w:cs="Arial"/>
          <w:bCs/>
          <w:sz w:val="20"/>
          <w:szCs w:val="20"/>
        </w:rPr>
        <w:t xml:space="preserve">al Gobernador Miguel Ángel Riquelme Solís, a </w:t>
      </w:r>
      <w:r w:rsidRPr="00836CC8">
        <w:rPr>
          <w:rFonts w:eastAsia="Calibri" w:cs="Arial"/>
          <w:sz w:val="20"/>
          <w:szCs w:val="20"/>
        </w:rPr>
        <w:t>los Sistemas Municipales e Intermunicipales de Agua y Saneamiento y a los Ayuntamientos de los 38 Municipios de la Entidad, así como a la Comisión Estatal de Aguas y Saneamiento de Coahuila</w:t>
      </w:r>
      <w:r w:rsidRPr="00836CC8">
        <w:rPr>
          <w:rFonts w:eastAsia="Calibri" w:cs="Arial"/>
          <w:bCs/>
          <w:sz w:val="20"/>
          <w:szCs w:val="20"/>
        </w:rPr>
        <w:t>, a que emprendan diversas medidas de apoyo a los coahuilenses, derivado de la situación actual que se vive en nuestro estado por la pandemia de covid-19”.</w:t>
      </w:r>
    </w:p>
    <w:p w:rsidR="00571822" w:rsidRPr="00836CC8" w:rsidRDefault="00571822" w:rsidP="00836CC8">
      <w:pPr>
        <w:ind w:firstLine="709"/>
        <w:jc w:val="right"/>
        <w:rPr>
          <w:rFonts w:eastAsia="Calibri" w:cs="Arial"/>
          <w:b/>
          <w:sz w:val="20"/>
          <w:szCs w:val="20"/>
        </w:rPr>
      </w:pPr>
      <w:r w:rsidRPr="00836CC8">
        <w:rPr>
          <w:rFonts w:eastAsia="Calibri" w:cs="Arial"/>
          <w:b/>
          <w:sz w:val="20"/>
          <w:szCs w:val="20"/>
        </w:rPr>
        <w:t>De urgente y obvia resolución</w:t>
      </w:r>
    </w:p>
    <w:p w:rsidR="00571822" w:rsidRPr="00836CC8" w:rsidRDefault="00571822" w:rsidP="00836CC8">
      <w:pPr>
        <w:ind w:firstLine="709"/>
        <w:jc w:val="right"/>
        <w:rPr>
          <w:rFonts w:eastAsia="Calibri" w:cs="Arial"/>
          <w:b/>
          <w:sz w:val="20"/>
          <w:szCs w:val="20"/>
        </w:rPr>
      </w:pPr>
    </w:p>
    <w:p w:rsidR="00571822" w:rsidRPr="00836CC8" w:rsidRDefault="00571822" w:rsidP="00836CC8">
      <w:pPr>
        <w:ind w:firstLine="708"/>
        <w:rPr>
          <w:rFonts w:eastAsia="Calibri" w:cs="Arial"/>
          <w:sz w:val="20"/>
          <w:szCs w:val="20"/>
        </w:rPr>
      </w:pPr>
      <w:r w:rsidRPr="00836CC8">
        <w:rPr>
          <w:rFonts w:eastAsia="Calibri" w:cs="Arial"/>
          <w:b/>
          <w:bCs/>
          <w:sz w:val="20"/>
          <w:szCs w:val="20"/>
        </w:rPr>
        <w:t>M.-</w:t>
      </w:r>
      <w:r w:rsidRPr="00836CC8">
        <w:rPr>
          <w:rFonts w:eastAsia="Calibri" w:cs="Arial"/>
          <w:sz w:val="20"/>
          <w:szCs w:val="20"/>
        </w:rPr>
        <w:t xml:space="preserve"> Proposición con Punto de Acuerdo que presentan </w:t>
      </w:r>
      <w:r w:rsidRPr="00836CC8">
        <w:rPr>
          <w:rFonts w:eastAsia="Calibri" w:cs="Arial"/>
          <w:color w:val="000000"/>
          <w:sz w:val="20"/>
          <w:szCs w:val="20"/>
        </w:rPr>
        <w:t>las Diputadas y Diputados integrantes del Grupo Parlamentario “</w:t>
      </w:r>
      <w:r w:rsidRPr="00836CC8">
        <w:rPr>
          <w:rFonts w:eastAsia="Calibri" w:cs="Arial"/>
          <w:sz w:val="20"/>
          <w:szCs w:val="20"/>
        </w:rPr>
        <w:t>Gral. Andrés S. Viesca</w:t>
      </w:r>
      <w:r w:rsidRPr="00836CC8">
        <w:rPr>
          <w:rFonts w:eastAsia="Calibri" w:cs="Arial"/>
          <w:color w:val="000000"/>
          <w:sz w:val="20"/>
          <w:szCs w:val="20"/>
        </w:rPr>
        <w:t xml:space="preserve">” del Partido Revolucionario Institucional, </w:t>
      </w:r>
      <w:r w:rsidRPr="00836CC8">
        <w:rPr>
          <w:rFonts w:eastAsia="Calibri" w:cs="Arial"/>
          <w:sz w:val="20"/>
          <w:szCs w:val="20"/>
        </w:rPr>
        <w:t>“Mediante el cual se exhorta respetuosamente a los 38 Municipios del Estado, para que en la medida de sus necesidades y posibilidades, prevean la creación de un programa de acompañamiento seguro por parte de los elementos policiacos, para los clientes de los sistemas bancarios, en el traslado de su dinero, con el objeto de prevenir la comisión de conductas delictivas”.</w:t>
      </w:r>
    </w:p>
    <w:p w:rsidR="00571822" w:rsidRPr="00836CC8" w:rsidRDefault="00571822" w:rsidP="00836CC8">
      <w:pPr>
        <w:ind w:firstLine="708"/>
        <w:rPr>
          <w:rFonts w:eastAsia="Calibri" w:cs="Arial"/>
          <w:b/>
          <w:sz w:val="20"/>
          <w:szCs w:val="20"/>
        </w:rPr>
      </w:pPr>
    </w:p>
    <w:p w:rsidR="00571822" w:rsidRPr="00836CC8" w:rsidRDefault="00571822" w:rsidP="00836CC8">
      <w:pPr>
        <w:ind w:firstLine="708"/>
        <w:rPr>
          <w:rFonts w:eastAsia="Calibri" w:cs="Arial"/>
          <w:sz w:val="20"/>
          <w:szCs w:val="20"/>
          <w:lang w:eastAsia="es-MX"/>
        </w:rPr>
      </w:pPr>
      <w:r w:rsidRPr="00836CC8">
        <w:rPr>
          <w:rFonts w:eastAsia="Calibri" w:cs="Arial"/>
          <w:b/>
          <w:sz w:val="20"/>
          <w:szCs w:val="20"/>
        </w:rPr>
        <w:t>N.-</w:t>
      </w:r>
      <w:r w:rsidRPr="00836CC8">
        <w:rPr>
          <w:rFonts w:eastAsia="Calibri" w:cs="Arial"/>
          <w:sz w:val="20"/>
          <w:szCs w:val="20"/>
          <w:lang w:eastAsia="es-MX"/>
        </w:rPr>
        <w:t xml:space="preserve"> Proposición con Punto de Acuerdo que presenta la Diputada Rosa Nilda González Noriega, conjuntamente con los Diputados integrantes del Grupo Parlamentario del “Partido Acción Nacional”, “Con el objeto de que esta Soberanía envíe una atenta solicitud a la Fiscalía General del Estado para investigar la agresión contra un médico en el filtro instalado en el ingreso del municipio de San Buenaventura.</w:t>
      </w:r>
    </w:p>
    <w:p w:rsidR="00571822" w:rsidRPr="00836CC8" w:rsidRDefault="00571822" w:rsidP="00836CC8">
      <w:pPr>
        <w:widowControl w:val="0"/>
        <w:ind w:firstLine="708"/>
        <w:rPr>
          <w:rFonts w:eastAsia="Calibri" w:cs="Arial"/>
          <w:b/>
          <w:sz w:val="20"/>
          <w:szCs w:val="20"/>
        </w:rPr>
      </w:pPr>
    </w:p>
    <w:p w:rsidR="00571822" w:rsidRPr="00836CC8" w:rsidRDefault="00571822" w:rsidP="00836CC8">
      <w:pPr>
        <w:ind w:firstLine="708"/>
        <w:rPr>
          <w:rFonts w:eastAsia="Calibri" w:cs="Arial"/>
          <w:sz w:val="20"/>
          <w:szCs w:val="20"/>
        </w:rPr>
      </w:pPr>
      <w:r w:rsidRPr="00836CC8">
        <w:rPr>
          <w:rFonts w:eastAsia="Calibri" w:cs="Arial"/>
          <w:b/>
          <w:sz w:val="20"/>
          <w:szCs w:val="20"/>
          <w:lang w:eastAsia="es-MX"/>
        </w:rPr>
        <w:t>Ñ.-</w:t>
      </w:r>
      <w:r w:rsidRPr="00836CC8">
        <w:rPr>
          <w:rFonts w:eastAsia="Calibri" w:cs="Arial"/>
          <w:sz w:val="20"/>
          <w:szCs w:val="20"/>
          <w:lang w:eastAsia="es-MX"/>
        </w:rPr>
        <w:t xml:space="preserve"> </w:t>
      </w:r>
      <w:r w:rsidRPr="00836CC8">
        <w:rPr>
          <w:rFonts w:eastAsia="Calibri" w:cs="Arial"/>
          <w:sz w:val="20"/>
          <w:szCs w:val="20"/>
        </w:rPr>
        <w:t xml:space="preserve">Proposición con Punto de Acuerdo que presenta la Diputada Gabriela Zapopan Garza Galván, conjuntamente con los Diputados integrantes del Grupo Parlamentario del Partido Acción Nacional, “Por el cual el Honorable  Congreso del Estado de Coahuila, envíe atento exhorto al C. Lic. Andrés Manuel López Obrador, Presidente de la República, a Lic. </w:t>
      </w:r>
      <w:proofErr w:type="spellStart"/>
      <w:r w:rsidRPr="00836CC8">
        <w:rPr>
          <w:rFonts w:eastAsia="Calibri" w:cs="Arial"/>
          <w:sz w:val="20"/>
          <w:szCs w:val="20"/>
        </w:rPr>
        <w:t>Zoe</w:t>
      </w:r>
      <w:proofErr w:type="spellEnd"/>
      <w:r w:rsidRPr="00836CC8">
        <w:rPr>
          <w:rFonts w:eastAsia="Calibri" w:cs="Arial"/>
          <w:sz w:val="20"/>
          <w:szCs w:val="20"/>
        </w:rPr>
        <w:t xml:space="preserve"> Robledo Aburto, Director General del Instituto Mexicano del Seguro Social a fin de implementar estrategias de apoyo para fortalecer la fase contención de la pandemia a destinar recursos para aplicar de forma integral para atender esta contingencia, garantizar en tiempo los insumos necesarios para el sector salud en el Estado de Coahuila, y en su caso eficiente las decisiones que permitan abatir y evitar más contagios de esta pandemia, y que de forma inmediata se dé tramite y respuesta al oficio de fecha pasado 17 de Abril del 2020, donde se le hacen de su conocimiento los acuerdos obtenidos por el Sub-Comité de salud de la Región Centro- Desierto, acciones que permitan con paso firme frenar y superar esta pandemia COVID-19,  y que manera urgente el IMSS debe atender”.</w:t>
      </w:r>
    </w:p>
    <w:p w:rsidR="00571822" w:rsidRPr="00836CC8" w:rsidRDefault="00571822" w:rsidP="00836CC8">
      <w:pPr>
        <w:widowControl w:val="0"/>
        <w:ind w:firstLine="708"/>
        <w:rPr>
          <w:rFonts w:eastAsia="Calibri" w:cs="Arial"/>
          <w:b/>
          <w:sz w:val="20"/>
          <w:szCs w:val="20"/>
        </w:rPr>
      </w:pPr>
    </w:p>
    <w:p w:rsidR="00571822" w:rsidRPr="00836CC8" w:rsidRDefault="00571822" w:rsidP="00836CC8">
      <w:pPr>
        <w:ind w:firstLine="708"/>
        <w:rPr>
          <w:rFonts w:eastAsia="Calibri" w:cs="Arial"/>
          <w:sz w:val="20"/>
          <w:szCs w:val="20"/>
        </w:rPr>
      </w:pPr>
      <w:r w:rsidRPr="00836CC8">
        <w:rPr>
          <w:rFonts w:eastAsia="Calibri" w:cs="Arial"/>
          <w:b/>
          <w:sz w:val="20"/>
          <w:szCs w:val="20"/>
          <w:lang w:eastAsia="es-MX"/>
        </w:rPr>
        <w:lastRenderedPageBreak/>
        <w:t>O.-</w:t>
      </w:r>
      <w:r w:rsidRPr="00836CC8">
        <w:rPr>
          <w:rFonts w:eastAsia="Calibri" w:cs="Arial"/>
          <w:sz w:val="20"/>
          <w:szCs w:val="20"/>
          <w:lang w:eastAsia="es-MX"/>
        </w:rPr>
        <w:t xml:space="preserve"> Proposición con Punto de Acuerdo que presenta  el Diputado Marcelo de Jesús Torres </w:t>
      </w:r>
      <w:proofErr w:type="spellStart"/>
      <w:r w:rsidRPr="00836CC8">
        <w:rPr>
          <w:rFonts w:eastAsia="Calibri" w:cs="Arial"/>
          <w:sz w:val="20"/>
          <w:szCs w:val="20"/>
          <w:lang w:eastAsia="es-MX"/>
        </w:rPr>
        <w:t>Cofiño</w:t>
      </w:r>
      <w:proofErr w:type="spellEnd"/>
      <w:r w:rsidRPr="00836CC8">
        <w:rPr>
          <w:rFonts w:eastAsia="Calibri" w:cs="Arial"/>
          <w:sz w:val="20"/>
          <w:szCs w:val="20"/>
          <w:lang w:eastAsia="es-MX"/>
        </w:rPr>
        <w:t>, en conjunto con las Diputadas y Diputados integrantes  del Grupo Parlamentario “Del Partido Acción Nacional”  “Con</w:t>
      </w:r>
      <w:r w:rsidRPr="00836CC8">
        <w:rPr>
          <w:rFonts w:eastAsia="Calibri" w:cs="Arial"/>
          <w:b/>
          <w:sz w:val="20"/>
          <w:szCs w:val="20"/>
          <w:lang w:eastAsia="es-MX"/>
        </w:rPr>
        <w:t xml:space="preserve"> </w:t>
      </w:r>
      <w:r w:rsidRPr="00836CC8">
        <w:rPr>
          <w:rFonts w:eastAsia="Calibri" w:cs="Arial"/>
          <w:sz w:val="20"/>
          <w:szCs w:val="20"/>
          <w:lang w:eastAsia="es-MX"/>
        </w:rPr>
        <w:t xml:space="preserve">el objeto de que esta Soberanía exhorte respetuosamente a la Universidad Autónoma de Coahuila, y a las Universidades Privadas del Estado, para que en sus carreras profesionales puedan incorporar la materia de “LENGUA DE SEÑAS MEXICANA” (LSM),  y así se materialicen acciones afirmativas y positivas para evitar que </w:t>
      </w:r>
      <w:r w:rsidRPr="00836CC8">
        <w:rPr>
          <w:rFonts w:eastAsia="Calibri" w:cs="Arial"/>
          <w:sz w:val="20"/>
          <w:szCs w:val="20"/>
          <w:lang w:val="es-ES_tradnl"/>
        </w:rPr>
        <w:t>se sigan violentando los derechos humanos a la educación, el empleo, la igualdad y la no discriminación de la comunidad de ciudadanos coahuilenses con discapacidad auditiva o sordera, y mediante dicha materia incorporada a los planes de estudios universitarios, se adquieran por los estudiantes de nuestro Estado, las nociones básicas del manejo y uso de la lengua de señas mexicana, con una perspectiva de inclusión social y de respeto a los derechos humanos de ese grupo vulnerable que lamentablemente aún sigue siendo discriminado”.</w:t>
      </w:r>
    </w:p>
    <w:p w:rsidR="00571822" w:rsidRPr="00836CC8" w:rsidRDefault="00571822" w:rsidP="00836CC8">
      <w:pPr>
        <w:widowControl w:val="0"/>
        <w:rPr>
          <w:rFonts w:eastAsia="Calibri" w:cs="Arial"/>
          <w:b/>
          <w:sz w:val="20"/>
          <w:szCs w:val="20"/>
        </w:rPr>
      </w:pPr>
    </w:p>
    <w:p w:rsidR="00571822" w:rsidRPr="00836CC8" w:rsidRDefault="00571822" w:rsidP="00836CC8">
      <w:pPr>
        <w:widowControl w:val="0"/>
        <w:ind w:firstLine="708"/>
        <w:rPr>
          <w:rFonts w:eastAsia="Calibri" w:cs="Arial"/>
          <w:sz w:val="20"/>
          <w:szCs w:val="20"/>
        </w:rPr>
      </w:pPr>
      <w:r w:rsidRPr="00836CC8">
        <w:rPr>
          <w:rFonts w:eastAsia="Calibri" w:cs="Arial"/>
          <w:b/>
          <w:sz w:val="20"/>
          <w:szCs w:val="20"/>
        </w:rPr>
        <w:t>12.-</w:t>
      </w:r>
      <w:r w:rsidRPr="00836CC8">
        <w:rPr>
          <w:rFonts w:eastAsia="Calibri" w:cs="Arial"/>
          <w:sz w:val="20"/>
          <w:szCs w:val="20"/>
        </w:rPr>
        <w:t xml:space="preserve"> Agenda Política:</w:t>
      </w:r>
    </w:p>
    <w:p w:rsidR="00571822" w:rsidRPr="00836CC8" w:rsidRDefault="00571822" w:rsidP="00836CC8">
      <w:pPr>
        <w:rPr>
          <w:rFonts w:eastAsia="Arial" w:cs="Arial"/>
          <w:sz w:val="20"/>
          <w:szCs w:val="20"/>
        </w:rPr>
      </w:pPr>
    </w:p>
    <w:p w:rsidR="00571822" w:rsidRPr="00836CC8" w:rsidRDefault="00571822" w:rsidP="00836CC8">
      <w:pPr>
        <w:ind w:firstLine="709"/>
        <w:rPr>
          <w:rFonts w:eastAsia="Calibri" w:cs="Arial"/>
          <w:sz w:val="20"/>
          <w:szCs w:val="20"/>
        </w:rPr>
      </w:pPr>
      <w:r w:rsidRPr="00836CC8">
        <w:rPr>
          <w:rFonts w:eastAsia="Times New Roman" w:cs="Arial"/>
          <w:noProof/>
          <w:sz w:val="20"/>
          <w:szCs w:val="20"/>
          <w:lang w:eastAsia="es-MX"/>
        </w:rPr>
        <w:drawing>
          <wp:anchor distT="0" distB="0" distL="114300" distR="114300" simplePos="0" relativeHeight="251649536" behindDoc="1" locked="0" layoutInCell="1" allowOverlap="1" wp14:anchorId="4EEB820D" wp14:editId="3BE9055D">
            <wp:simplePos x="0" y="0"/>
            <wp:positionH relativeFrom="column">
              <wp:posOffset>7387590</wp:posOffset>
            </wp:positionH>
            <wp:positionV relativeFrom="paragraph">
              <wp:posOffset>-157480</wp:posOffset>
            </wp:positionV>
            <wp:extent cx="885825" cy="533400"/>
            <wp:effectExtent l="0" t="0" r="9525" b="0"/>
            <wp:wrapNone/>
            <wp:docPr id="4" name="Imagen 6"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36CC8">
        <w:rPr>
          <w:rFonts w:eastAsia="Calibri" w:cs="Arial"/>
          <w:b/>
          <w:sz w:val="20"/>
          <w:szCs w:val="20"/>
        </w:rPr>
        <w:t>A.-</w:t>
      </w:r>
      <w:r w:rsidRPr="00836CC8">
        <w:rPr>
          <w:rFonts w:eastAsia="Calibri" w:cs="Arial"/>
          <w:sz w:val="20"/>
          <w:szCs w:val="20"/>
        </w:rPr>
        <w:t xml:space="preserve"> Pronunciamiento que presenta el Diputado Edgar Sánchez Garza, </w:t>
      </w:r>
      <w:r w:rsidRPr="00836CC8">
        <w:rPr>
          <w:rFonts w:eastAsia="Calibri" w:cs="Arial"/>
          <w:color w:val="000000"/>
          <w:sz w:val="20"/>
          <w:szCs w:val="20"/>
        </w:rPr>
        <w:t xml:space="preserve">de </w:t>
      </w:r>
      <w:r w:rsidRPr="00836CC8">
        <w:rPr>
          <w:rFonts w:eastAsia="Calibri" w:cs="Arial"/>
          <w:sz w:val="20"/>
          <w:szCs w:val="20"/>
        </w:rPr>
        <w:t xml:space="preserve">la Fracción Parlamentaria General Francisco L. </w:t>
      </w:r>
      <w:proofErr w:type="spellStart"/>
      <w:r w:rsidRPr="00836CC8">
        <w:rPr>
          <w:rFonts w:eastAsia="Calibri" w:cs="Arial"/>
          <w:sz w:val="20"/>
          <w:szCs w:val="20"/>
        </w:rPr>
        <w:t>Urquizo</w:t>
      </w:r>
      <w:proofErr w:type="spellEnd"/>
      <w:r w:rsidRPr="00836CC8">
        <w:rPr>
          <w:rFonts w:eastAsia="Calibri" w:cs="Arial"/>
          <w:sz w:val="20"/>
          <w:szCs w:val="20"/>
        </w:rPr>
        <w:t>, “Con relación al día Internacional de la Conciencia sobre el Problema Ambiental que Genera el Ruido.</w:t>
      </w:r>
    </w:p>
    <w:p w:rsidR="00571822" w:rsidRPr="00836CC8" w:rsidRDefault="00571822" w:rsidP="00836CC8">
      <w:pPr>
        <w:ind w:firstLine="709"/>
        <w:rPr>
          <w:rFonts w:eastAsia="Calibri" w:cs="Arial"/>
          <w:b/>
          <w:sz w:val="20"/>
          <w:szCs w:val="20"/>
        </w:rPr>
      </w:pPr>
    </w:p>
    <w:p w:rsidR="00571822" w:rsidRPr="00836CC8" w:rsidRDefault="00571822" w:rsidP="00836CC8">
      <w:pPr>
        <w:widowControl w:val="0"/>
        <w:ind w:firstLine="708"/>
        <w:rPr>
          <w:rFonts w:eastAsia="Calibri" w:cs="Arial"/>
          <w:snapToGrid w:val="0"/>
          <w:sz w:val="20"/>
          <w:szCs w:val="20"/>
        </w:rPr>
      </w:pPr>
      <w:r w:rsidRPr="00836CC8">
        <w:rPr>
          <w:rFonts w:eastAsia="Calibri" w:cs="Arial"/>
          <w:b/>
          <w:snapToGrid w:val="0"/>
          <w:sz w:val="20"/>
          <w:szCs w:val="20"/>
        </w:rPr>
        <w:t>13.-</w:t>
      </w:r>
      <w:r w:rsidRPr="00836CC8">
        <w:rPr>
          <w:rFonts w:eastAsia="Calibri" w:cs="Arial"/>
          <w:snapToGrid w:val="0"/>
          <w:sz w:val="20"/>
          <w:szCs w:val="20"/>
        </w:rPr>
        <w:t xml:space="preserve"> Clausura de la sesión y citatorio para la próxima sesión.</w:t>
      </w:r>
    </w:p>
    <w:p w:rsidR="00571822" w:rsidRPr="00836CC8" w:rsidRDefault="00571822" w:rsidP="00836CC8">
      <w:pPr>
        <w:rPr>
          <w:rFonts w:eastAsia="Calibri" w:cs="Arial"/>
          <w:sz w:val="20"/>
          <w:szCs w:val="20"/>
        </w:rPr>
      </w:pP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Es cuanto, Diputado Presidente, cumplida la lectura del Orden del Día. </w:t>
      </w:r>
    </w:p>
    <w:p w:rsidR="00571822" w:rsidRPr="00836CC8" w:rsidRDefault="00571822" w:rsidP="00836CC8">
      <w:pPr>
        <w:widowControl w:val="0"/>
        <w:rPr>
          <w:rFonts w:eastAsia="Calibri" w:cs="Arial"/>
          <w:b/>
          <w:snapToGrid w:val="0"/>
          <w:sz w:val="20"/>
          <w:szCs w:val="20"/>
        </w:rPr>
      </w:pPr>
    </w:p>
    <w:p w:rsidR="00571822" w:rsidRPr="00836CC8" w:rsidRDefault="00571822" w:rsidP="00836CC8">
      <w:pPr>
        <w:widowControl w:val="0"/>
        <w:rPr>
          <w:rFonts w:eastAsia="Calibri" w:cs="Arial"/>
          <w:b/>
          <w:snapToGrid w:val="0"/>
          <w:sz w:val="20"/>
          <w:szCs w:val="20"/>
        </w:rPr>
      </w:pPr>
      <w:r w:rsidRPr="00836CC8">
        <w:rPr>
          <w:rFonts w:eastAsia="Calibri" w:cs="Arial"/>
          <w:b/>
          <w:snapToGrid w:val="0"/>
          <w:sz w:val="20"/>
          <w:szCs w:val="20"/>
        </w:rPr>
        <w:t>Diputado Presidente Jaime Bueno Zertuche:</w:t>
      </w: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Muchas gracias, Diputada Secretaria. </w:t>
      </w:r>
    </w:p>
    <w:p w:rsidR="00571822" w:rsidRPr="00836CC8" w:rsidRDefault="00571822" w:rsidP="00836CC8">
      <w:pPr>
        <w:widowControl w:val="0"/>
        <w:rPr>
          <w:rFonts w:eastAsia="Calibri" w:cs="Arial"/>
          <w:snapToGrid w:val="0"/>
          <w:sz w:val="20"/>
          <w:szCs w:val="20"/>
        </w:rPr>
      </w:pPr>
    </w:p>
    <w:p w:rsidR="00571822" w:rsidRPr="00930AED" w:rsidRDefault="00571822" w:rsidP="00836CC8">
      <w:pPr>
        <w:widowControl w:val="0"/>
        <w:rPr>
          <w:rFonts w:eastAsia="Calibri" w:cs="Arial"/>
          <w:snapToGrid w:val="0"/>
          <w:sz w:val="20"/>
          <w:szCs w:val="20"/>
        </w:rPr>
      </w:pPr>
      <w:r w:rsidRPr="00836CC8">
        <w:rPr>
          <w:rFonts w:eastAsia="Calibri" w:cs="Arial"/>
          <w:snapToGrid w:val="0"/>
          <w:sz w:val="20"/>
          <w:szCs w:val="20"/>
        </w:rPr>
        <w:t xml:space="preserve">Antes de continuar, me gustaría comentarles </w:t>
      </w:r>
      <w:r w:rsidRPr="00930AED">
        <w:rPr>
          <w:rFonts w:eastAsia="Calibri" w:cs="Arial"/>
          <w:snapToGrid w:val="0"/>
          <w:sz w:val="20"/>
          <w:szCs w:val="20"/>
        </w:rPr>
        <w:t xml:space="preserve">que el </w:t>
      </w:r>
      <w:proofErr w:type="spellStart"/>
      <w:r w:rsidRPr="00930AED">
        <w:rPr>
          <w:rFonts w:eastAsia="Calibri" w:cs="Arial"/>
          <w:snapToGrid w:val="0"/>
          <w:sz w:val="20"/>
          <w:szCs w:val="20"/>
        </w:rPr>
        <w:t>promovente</w:t>
      </w:r>
      <w:proofErr w:type="spellEnd"/>
      <w:r w:rsidRPr="00930AED">
        <w:rPr>
          <w:rFonts w:eastAsia="Calibri" w:cs="Arial"/>
          <w:snapToGrid w:val="0"/>
          <w:sz w:val="20"/>
          <w:szCs w:val="20"/>
        </w:rPr>
        <w:t xml:space="preserve"> del Punto propuesto en el inciso 8 B) del Orden del Día retira su iniciativa, por lo que se somete a consideración el Orden del Día que acaba de leer la Diputada Secretaria Josefina, sin el Punto, sin el inciso 8 B. </w:t>
      </w:r>
    </w:p>
    <w:p w:rsidR="00571822" w:rsidRPr="00836CC8" w:rsidRDefault="00571822" w:rsidP="00836CC8">
      <w:pPr>
        <w:widowControl w:val="0"/>
        <w:rPr>
          <w:rFonts w:eastAsia="Calibri" w:cs="Arial"/>
          <w:snapToGrid w:val="0"/>
          <w:sz w:val="20"/>
          <w:szCs w:val="20"/>
        </w:rPr>
      </w:pP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No habiendo intervenciones sometemos a votación el Orden del Día, pidiéndoles a las Diputadas y Diputados que emitamos nuestro voto de la forma acordada</w:t>
      </w:r>
      <w:r w:rsidR="00B752AB" w:rsidRPr="00836CC8">
        <w:rPr>
          <w:rFonts w:eastAsia="Calibri" w:cs="Arial"/>
          <w:snapToGrid w:val="0"/>
          <w:sz w:val="20"/>
          <w:szCs w:val="20"/>
        </w:rPr>
        <w:t>.</w:t>
      </w:r>
      <w:r w:rsidRPr="00836CC8">
        <w:rPr>
          <w:rFonts w:eastAsia="Calibri" w:cs="Arial"/>
          <w:snapToGrid w:val="0"/>
          <w:sz w:val="20"/>
          <w:szCs w:val="20"/>
        </w:rPr>
        <w:t xml:space="preserve"> </w:t>
      </w:r>
    </w:p>
    <w:p w:rsidR="00571822" w:rsidRPr="00836CC8" w:rsidRDefault="00571822" w:rsidP="00836CC8">
      <w:pPr>
        <w:widowControl w:val="0"/>
        <w:rPr>
          <w:rFonts w:eastAsia="Calibri" w:cs="Arial"/>
          <w:snapToGrid w:val="0"/>
          <w:sz w:val="20"/>
          <w:szCs w:val="20"/>
        </w:rPr>
      </w:pPr>
    </w:p>
    <w:p w:rsidR="00B752AB"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Quiénes estemos a favor, levantemos la mano, </w:t>
      </w:r>
      <w:r w:rsidR="00B752AB" w:rsidRPr="00836CC8">
        <w:rPr>
          <w:rFonts w:eastAsia="Calibri" w:cs="Arial"/>
          <w:snapToGrid w:val="0"/>
          <w:sz w:val="20"/>
          <w:szCs w:val="20"/>
        </w:rPr>
        <w:t>¿</w:t>
      </w:r>
      <w:r w:rsidRPr="00836CC8">
        <w:rPr>
          <w:rFonts w:eastAsia="Calibri" w:cs="Arial"/>
          <w:snapToGrid w:val="0"/>
          <w:sz w:val="20"/>
          <w:szCs w:val="20"/>
        </w:rPr>
        <w:t>en contra</w:t>
      </w:r>
      <w:r w:rsidR="00B752AB" w:rsidRPr="00836CC8">
        <w:rPr>
          <w:rFonts w:eastAsia="Calibri" w:cs="Arial"/>
          <w:snapToGrid w:val="0"/>
          <w:sz w:val="20"/>
          <w:szCs w:val="20"/>
        </w:rPr>
        <w:t>?</w:t>
      </w:r>
      <w:r w:rsidRPr="00836CC8">
        <w:rPr>
          <w:rFonts w:eastAsia="Calibri" w:cs="Arial"/>
          <w:snapToGrid w:val="0"/>
          <w:sz w:val="20"/>
          <w:szCs w:val="20"/>
        </w:rPr>
        <w:t xml:space="preserve">, </w:t>
      </w:r>
      <w:r w:rsidR="00B752AB" w:rsidRPr="00836CC8">
        <w:rPr>
          <w:rFonts w:eastAsia="Calibri" w:cs="Arial"/>
          <w:snapToGrid w:val="0"/>
          <w:sz w:val="20"/>
          <w:szCs w:val="20"/>
        </w:rPr>
        <w:t>¿</w:t>
      </w:r>
      <w:r w:rsidRPr="00836CC8">
        <w:rPr>
          <w:rFonts w:eastAsia="Calibri" w:cs="Arial"/>
          <w:snapToGrid w:val="0"/>
          <w:sz w:val="20"/>
          <w:szCs w:val="20"/>
        </w:rPr>
        <w:t xml:space="preserve">abstenciones? </w:t>
      </w:r>
    </w:p>
    <w:p w:rsidR="00B752AB" w:rsidRPr="00836CC8" w:rsidRDefault="00B752AB" w:rsidP="00836CC8">
      <w:pPr>
        <w:widowControl w:val="0"/>
        <w:rPr>
          <w:rFonts w:eastAsia="Calibri" w:cs="Arial"/>
          <w:snapToGrid w:val="0"/>
          <w:sz w:val="20"/>
          <w:szCs w:val="20"/>
        </w:rPr>
      </w:pPr>
    </w:p>
    <w:p w:rsidR="00B752AB"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¿Alguien falta de emitir su voto? </w:t>
      </w:r>
    </w:p>
    <w:p w:rsidR="00B752AB" w:rsidRPr="00836CC8" w:rsidRDefault="00B752AB" w:rsidP="00836CC8">
      <w:pPr>
        <w:widowControl w:val="0"/>
        <w:rPr>
          <w:rFonts w:eastAsia="Calibri" w:cs="Arial"/>
          <w:snapToGrid w:val="0"/>
          <w:sz w:val="20"/>
          <w:szCs w:val="20"/>
        </w:rPr>
      </w:pP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Esperamos entonces el resultado de la votación. </w:t>
      </w:r>
    </w:p>
    <w:p w:rsidR="00571822" w:rsidRPr="00836CC8" w:rsidRDefault="00571822" w:rsidP="00836CC8">
      <w:pPr>
        <w:widowControl w:val="0"/>
        <w:rPr>
          <w:rFonts w:eastAsia="Calibri" w:cs="Arial"/>
          <w:snapToGrid w:val="0"/>
          <w:sz w:val="20"/>
          <w:szCs w:val="20"/>
        </w:rPr>
      </w:pPr>
    </w:p>
    <w:p w:rsidR="00571822" w:rsidRPr="00836CC8" w:rsidRDefault="00571822" w:rsidP="00836CC8">
      <w:pPr>
        <w:widowControl w:val="0"/>
        <w:rPr>
          <w:rFonts w:eastAsia="Calibri" w:cs="Arial"/>
          <w:snapToGrid w:val="0"/>
          <w:sz w:val="20"/>
          <w:szCs w:val="20"/>
        </w:rPr>
      </w:pPr>
    </w:p>
    <w:p w:rsidR="00571822" w:rsidRPr="00836CC8" w:rsidRDefault="00571822" w:rsidP="00836CC8">
      <w:pPr>
        <w:widowControl w:val="0"/>
        <w:rPr>
          <w:rFonts w:eastAsia="Calibri" w:cs="Arial"/>
          <w:b/>
          <w:snapToGrid w:val="0"/>
          <w:sz w:val="20"/>
          <w:szCs w:val="20"/>
        </w:rPr>
      </w:pPr>
      <w:r w:rsidRPr="00836CC8">
        <w:rPr>
          <w:rFonts w:eastAsia="Calibri" w:cs="Arial"/>
          <w:b/>
          <w:snapToGrid w:val="0"/>
          <w:sz w:val="20"/>
          <w:szCs w:val="20"/>
        </w:rPr>
        <w:t xml:space="preserve">Diputado Presidente Jaime Bueno Zertuche: </w:t>
      </w: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El resultado de la votación es el siguiente: 24 votos a favor; 0 votos en contra y 0 abstenciones. </w:t>
      </w:r>
    </w:p>
    <w:p w:rsidR="00571822" w:rsidRPr="00836CC8" w:rsidRDefault="00571822" w:rsidP="00836CC8">
      <w:pPr>
        <w:widowControl w:val="0"/>
        <w:rPr>
          <w:rFonts w:eastAsia="Calibri" w:cs="Arial"/>
          <w:snapToGrid w:val="0"/>
          <w:sz w:val="20"/>
          <w:szCs w:val="20"/>
        </w:rPr>
      </w:pP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Conforme a este resultado</w:t>
      </w:r>
      <w:r w:rsidR="00B752AB" w:rsidRPr="00836CC8">
        <w:rPr>
          <w:rFonts w:eastAsia="Calibri" w:cs="Arial"/>
          <w:snapToGrid w:val="0"/>
          <w:sz w:val="20"/>
          <w:szCs w:val="20"/>
        </w:rPr>
        <w:t>,</w:t>
      </w:r>
      <w:r w:rsidRPr="00836CC8">
        <w:rPr>
          <w:rFonts w:eastAsia="Calibri" w:cs="Arial"/>
          <w:snapToGrid w:val="0"/>
          <w:sz w:val="20"/>
          <w:szCs w:val="20"/>
        </w:rPr>
        <w:t xml:space="preserve"> se aprueba por unanimidad el Orden del Día propuesto para el desarrollo de la sesión en los términos en que fue presentado. </w:t>
      </w:r>
    </w:p>
    <w:p w:rsidR="00571822" w:rsidRPr="00836CC8" w:rsidRDefault="00571822" w:rsidP="00836CC8">
      <w:pPr>
        <w:widowControl w:val="0"/>
        <w:rPr>
          <w:rFonts w:eastAsia="Calibri" w:cs="Arial"/>
          <w:snapToGrid w:val="0"/>
          <w:sz w:val="20"/>
          <w:szCs w:val="20"/>
        </w:rPr>
      </w:pP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Se informa que por acuerdo de los integrantes de la Junta de Gobierno, se solicita la dispensa de la lectura a la Minuta de la sesión anterior, así como el informe sobre el trámite realizado respecto a las proposiciones con Punto de Acuerdo de la sesión anterior, lo que se </w:t>
      </w:r>
      <w:proofErr w:type="gramStart"/>
      <w:r w:rsidRPr="00836CC8">
        <w:rPr>
          <w:rFonts w:eastAsia="Calibri" w:cs="Arial"/>
          <w:snapToGrid w:val="0"/>
          <w:sz w:val="20"/>
          <w:szCs w:val="20"/>
        </w:rPr>
        <w:t>somete  a</w:t>
      </w:r>
      <w:proofErr w:type="gramEnd"/>
      <w:r w:rsidRPr="00836CC8">
        <w:rPr>
          <w:rFonts w:eastAsia="Calibri" w:cs="Arial"/>
          <w:snapToGrid w:val="0"/>
          <w:sz w:val="20"/>
          <w:szCs w:val="20"/>
        </w:rPr>
        <w:t xml:space="preserve"> su consideración. </w:t>
      </w:r>
    </w:p>
    <w:p w:rsidR="00571822" w:rsidRPr="00836CC8" w:rsidRDefault="00571822" w:rsidP="00836CC8">
      <w:pPr>
        <w:widowControl w:val="0"/>
        <w:rPr>
          <w:rFonts w:eastAsia="Calibri" w:cs="Arial"/>
          <w:snapToGrid w:val="0"/>
          <w:sz w:val="20"/>
          <w:szCs w:val="20"/>
        </w:rPr>
      </w:pP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No habiendo intervenciones, se somete a votación la referida propuesta de dispensa.</w:t>
      </w:r>
    </w:p>
    <w:p w:rsidR="00571822" w:rsidRPr="00836CC8" w:rsidRDefault="00571822" w:rsidP="00836CC8">
      <w:pPr>
        <w:widowControl w:val="0"/>
        <w:rPr>
          <w:rFonts w:eastAsia="Calibri" w:cs="Arial"/>
          <w:snapToGrid w:val="0"/>
          <w:sz w:val="20"/>
          <w:szCs w:val="20"/>
        </w:rPr>
      </w:pPr>
    </w:p>
    <w:p w:rsidR="00B752AB" w:rsidRPr="00836CC8" w:rsidRDefault="00571822" w:rsidP="00836CC8">
      <w:pPr>
        <w:widowControl w:val="0"/>
        <w:rPr>
          <w:rFonts w:eastAsia="Calibri" w:cs="Arial"/>
          <w:snapToGrid w:val="0"/>
          <w:sz w:val="20"/>
          <w:szCs w:val="20"/>
        </w:rPr>
      </w:pPr>
      <w:r w:rsidRPr="00836CC8">
        <w:rPr>
          <w:rFonts w:eastAsia="Calibri" w:cs="Arial"/>
          <w:snapToGrid w:val="0"/>
          <w:sz w:val="20"/>
          <w:szCs w:val="20"/>
        </w:rPr>
        <w:lastRenderedPageBreak/>
        <w:t xml:space="preserve">¿Quiénes estemos a favor, levantemos la mano, </w:t>
      </w:r>
      <w:r w:rsidR="00B752AB" w:rsidRPr="00836CC8">
        <w:rPr>
          <w:rFonts w:eastAsia="Calibri" w:cs="Arial"/>
          <w:snapToGrid w:val="0"/>
          <w:sz w:val="20"/>
          <w:szCs w:val="20"/>
        </w:rPr>
        <w:t>¿</w:t>
      </w:r>
      <w:r w:rsidRPr="00836CC8">
        <w:rPr>
          <w:rFonts w:eastAsia="Calibri" w:cs="Arial"/>
          <w:snapToGrid w:val="0"/>
          <w:sz w:val="20"/>
          <w:szCs w:val="20"/>
        </w:rPr>
        <w:t>en contra</w:t>
      </w:r>
      <w:r w:rsidR="00B752AB" w:rsidRPr="00836CC8">
        <w:rPr>
          <w:rFonts w:eastAsia="Calibri" w:cs="Arial"/>
          <w:snapToGrid w:val="0"/>
          <w:sz w:val="20"/>
          <w:szCs w:val="20"/>
        </w:rPr>
        <w:t>?</w:t>
      </w:r>
      <w:r w:rsidRPr="00836CC8">
        <w:rPr>
          <w:rFonts w:eastAsia="Calibri" w:cs="Arial"/>
          <w:snapToGrid w:val="0"/>
          <w:sz w:val="20"/>
          <w:szCs w:val="20"/>
        </w:rPr>
        <w:t xml:space="preserve"> </w:t>
      </w:r>
      <w:r w:rsidR="00B752AB" w:rsidRPr="00836CC8">
        <w:rPr>
          <w:rFonts w:eastAsia="Calibri" w:cs="Arial"/>
          <w:snapToGrid w:val="0"/>
          <w:sz w:val="20"/>
          <w:szCs w:val="20"/>
        </w:rPr>
        <w:t>¿</w:t>
      </w:r>
      <w:r w:rsidRPr="00836CC8">
        <w:rPr>
          <w:rFonts w:eastAsia="Calibri" w:cs="Arial"/>
          <w:snapToGrid w:val="0"/>
          <w:sz w:val="20"/>
          <w:szCs w:val="20"/>
        </w:rPr>
        <w:t xml:space="preserve">abstenciones? ¿Alguien que falte de votar?  </w:t>
      </w:r>
    </w:p>
    <w:p w:rsidR="00B752AB" w:rsidRPr="00836CC8" w:rsidRDefault="00B752AB" w:rsidP="00836CC8">
      <w:pPr>
        <w:widowControl w:val="0"/>
        <w:rPr>
          <w:rFonts w:eastAsia="Calibri" w:cs="Arial"/>
          <w:snapToGrid w:val="0"/>
          <w:sz w:val="20"/>
          <w:szCs w:val="20"/>
        </w:rPr>
      </w:pP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Esperamos el resultado. </w:t>
      </w:r>
    </w:p>
    <w:p w:rsidR="00571822" w:rsidRPr="00836CC8" w:rsidRDefault="00571822" w:rsidP="00836CC8">
      <w:pPr>
        <w:widowControl w:val="0"/>
        <w:rPr>
          <w:rFonts w:eastAsia="Calibri" w:cs="Arial"/>
          <w:snapToGrid w:val="0"/>
          <w:sz w:val="20"/>
          <w:szCs w:val="20"/>
        </w:rPr>
      </w:pP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El resultado de la votación: 24 votos a favor; 0 votos en contra y 0 abstenciones</w:t>
      </w:r>
      <w:r w:rsidR="00B752AB" w:rsidRPr="00836CC8">
        <w:rPr>
          <w:rFonts w:eastAsia="Calibri" w:cs="Arial"/>
          <w:snapToGrid w:val="0"/>
          <w:sz w:val="20"/>
          <w:szCs w:val="20"/>
        </w:rPr>
        <w:t>, p</w:t>
      </w:r>
      <w:r w:rsidRPr="00836CC8">
        <w:rPr>
          <w:rFonts w:eastAsia="Calibri" w:cs="Arial"/>
          <w:snapToGrid w:val="0"/>
          <w:sz w:val="20"/>
          <w:szCs w:val="20"/>
        </w:rPr>
        <w:t xml:space="preserve">or lo que se aprueba por unanimidad la propuesta para la dispensa de la lectura de los asuntos antes mencionados. </w:t>
      </w:r>
    </w:p>
    <w:p w:rsidR="00571822" w:rsidRPr="00836CC8" w:rsidRDefault="00571822" w:rsidP="00836CC8">
      <w:pPr>
        <w:widowControl w:val="0"/>
        <w:rPr>
          <w:rFonts w:eastAsia="Calibri" w:cs="Arial"/>
          <w:snapToGrid w:val="0"/>
          <w:sz w:val="20"/>
          <w:szCs w:val="20"/>
        </w:rPr>
      </w:pP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Se somete a consideración la Minuta de la sesión anterior.  Si alguien desea intervenir, sírvase manifestarlo en este momento. </w:t>
      </w:r>
    </w:p>
    <w:p w:rsidR="00571822" w:rsidRPr="00836CC8" w:rsidRDefault="00571822" w:rsidP="00836CC8">
      <w:pPr>
        <w:widowControl w:val="0"/>
        <w:rPr>
          <w:rFonts w:eastAsia="Calibri" w:cs="Arial"/>
          <w:snapToGrid w:val="0"/>
          <w:sz w:val="20"/>
          <w:szCs w:val="20"/>
        </w:rPr>
      </w:pPr>
    </w:p>
    <w:p w:rsidR="00B752AB" w:rsidRPr="00836CC8" w:rsidRDefault="00B752AB" w:rsidP="00836CC8">
      <w:pPr>
        <w:widowControl w:val="0"/>
        <w:rPr>
          <w:rFonts w:eastAsia="Calibri" w:cs="Arial"/>
          <w:b/>
          <w:snapToGrid w:val="0"/>
          <w:sz w:val="20"/>
          <w:szCs w:val="20"/>
        </w:rPr>
      </w:pPr>
    </w:p>
    <w:p w:rsidR="00571822" w:rsidRPr="00836CC8" w:rsidRDefault="00571822" w:rsidP="00836CC8">
      <w:pPr>
        <w:widowControl w:val="0"/>
        <w:rPr>
          <w:rFonts w:eastAsia="Calibri" w:cs="Arial"/>
          <w:b/>
          <w:snapToGrid w:val="0"/>
          <w:sz w:val="20"/>
          <w:szCs w:val="20"/>
        </w:rPr>
      </w:pPr>
      <w:r w:rsidRPr="00836CC8">
        <w:rPr>
          <w:rFonts w:eastAsia="Calibri" w:cs="Arial"/>
          <w:b/>
          <w:snapToGrid w:val="0"/>
          <w:sz w:val="20"/>
          <w:szCs w:val="20"/>
        </w:rPr>
        <w:t xml:space="preserve">Diputada Lilia Isabel Gutiérrez </w:t>
      </w:r>
      <w:proofErr w:type="spellStart"/>
      <w:r w:rsidRPr="00836CC8">
        <w:rPr>
          <w:rFonts w:eastAsia="Calibri" w:cs="Arial"/>
          <w:b/>
          <w:snapToGrid w:val="0"/>
          <w:sz w:val="20"/>
          <w:szCs w:val="20"/>
        </w:rPr>
        <w:t>Burciaga</w:t>
      </w:r>
      <w:proofErr w:type="spellEnd"/>
      <w:r w:rsidR="00B752AB" w:rsidRPr="00836CC8">
        <w:rPr>
          <w:rFonts w:eastAsia="Calibri" w:cs="Arial"/>
          <w:b/>
          <w:snapToGrid w:val="0"/>
          <w:sz w:val="20"/>
          <w:szCs w:val="20"/>
        </w:rPr>
        <w:t>:</w:t>
      </w: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Diputado, yo nada más quiero aclarar que mi voto es a favor y no aparece registrado. </w:t>
      </w:r>
      <w:r w:rsidR="00B752AB" w:rsidRPr="00836CC8">
        <w:rPr>
          <w:rFonts w:eastAsia="Calibri" w:cs="Arial"/>
          <w:snapToGrid w:val="0"/>
          <w:sz w:val="20"/>
          <w:szCs w:val="20"/>
        </w:rPr>
        <w:t>Gracias.</w:t>
      </w:r>
    </w:p>
    <w:p w:rsidR="00571822" w:rsidRPr="00836CC8" w:rsidRDefault="00571822" w:rsidP="00836CC8">
      <w:pPr>
        <w:widowControl w:val="0"/>
        <w:rPr>
          <w:rFonts w:eastAsia="Calibri" w:cs="Arial"/>
          <w:snapToGrid w:val="0"/>
          <w:sz w:val="20"/>
          <w:szCs w:val="20"/>
        </w:rPr>
      </w:pPr>
    </w:p>
    <w:p w:rsidR="00571822" w:rsidRPr="00836CC8" w:rsidRDefault="00571822" w:rsidP="00836CC8">
      <w:pPr>
        <w:widowControl w:val="0"/>
        <w:rPr>
          <w:rFonts w:eastAsia="Calibri" w:cs="Arial"/>
          <w:b/>
          <w:snapToGrid w:val="0"/>
          <w:sz w:val="20"/>
          <w:szCs w:val="20"/>
        </w:rPr>
      </w:pPr>
      <w:r w:rsidRPr="00836CC8">
        <w:rPr>
          <w:rFonts w:eastAsia="Calibri" w:cs="Arial"/>
          <w:b/>
          <w:snapToGrid w:val="0"/>
          <w:sz w:val="20"/>
          <w:szCs w:val="20"/>
        </w:rPr>
        <w:t>Diputado Presidente Jaime Bueno Zertuche:</w:t>
      </w: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Muy bien, muchas gracias, lo consideramos para su registro. </w:t>
      </w:r>
    </w:p>
    <w:p w:rsidR="00571822" w:rsidRPr="00836CC8" w:rsidRDefault="00571822" w:rsidP="00836CC8">
      <w:pPr>
        <w:widowControl w:val="0"/>
        <w:rPr>
          <w:rFonts w:eastAsia="Calibri" w:cs="Arial"/>
          <w:b/>
          <w:snapToGrid w:val="0"/>
          <w:sz w:val="20"/>
          <w:szCs w:val="20"/>
        </w:rPr>
      </w:pP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Se somete a consideración la Minuta de la sesión anterior.  Si alguien desea intervenir, sírvase manifestarlo. </w:t>
      </w:r>
    </w:p>
    <w:p w:rsidR="00571822" w:rsidRPr="00836CC8" w:rsidRDefault="00571822" w:rsidP="00836CC8">
      <w:pPr>
        <w:widowControl w:val="0"/>
        <w:rPr>
          <w:rFonts w:eastAsia="Calibri" w:cs="Arial"/>
          <w:snapToGrid w:val="0"/>
          <w:sz w:val="20"/>
          <w:szCs w:val="20"/>
        </w:rPr>
      </w:pP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Y sometemos a votación la Minuta de la sesión anterior. </w:t>
      </w:r>
    </w:p>
    <w:p w:rsidR="00571822" w:rsidRPr="00836CC8" w:rsidRDefault="00571822" w:rsidP="00836CC8">
      <w:pPr>
        <w:widowControl w:val="0"/>
        <w:rPr>
          <w:rFonts w:eastAsia="Calibri" w:cs="Arial"/>
          <w:snapToGrid w:val="0"/>
          <w:sz w:val="20"/>
          <w:szCs w:val="20"/>
        </w:rPr>
      </w:pPr>
    </w:p>
    <w:p w:rsidR="00013966" w:rsidRPr="00836CC8" w:rsidRDefault="00571822" w:rsidP="00836CC8">
      <w:pPr>
        <w:widowControl w:val="0"/>
        <w:rPr>
          <w:rFonts w:eastAsia="Calibri" w:cs="Arial"/>
          <w:snapToGrid w:val="0"/>
          <w:sz w:val="20"/>
          <w:szCs w:val="20"/>
        </w:rPr>
      </w:pPr>
      <w:r w:rsidRPr="00836CC8">
        <w:rPr>
          <w:rFonts w:eastAsia="Calibri" w:cs="Arial"/>
          <w:snapToGrid w:val="0"/>
          <w:sz w:val="20"/>
          <w:szCs w:val="20"/>
        </w:rPr>
        <w:t>Quiénes estén a favor, levanten la mano</w:t>
      </w:r>
      <w:r w:rsidR="00B752AB" w:rsidRPr="00836CC8">
        <w:rPr>
          <w:rFonts w:eastAsia="Calibri" w:cs="Arial"/>
          <w:snapToGrid w:val="0"/>
          <w:sz w:val="20"/>
          <w:szCs w:val="20"/>
        </w:rPr>
        <w:t xml:space="preserve">; </w:t>
      </w:r>
      <w:r w:rsidRPr="00836CC8">
        <w:rPr>
          <w:rFonts w:eastAsia="Calibri" w:cs="Arial"/>
          <w:snapToGrid w:val="0"/>
          <w:sz w:val="20"/>
          <w:szCs w:val="20"/>
        </w:rPr>
        <w:t xml:space="preserve">Quienes estén en contra levanten la </w:t>
      </w:r>
      <w:proofErr w:type="gramStart"/>
      <w:r w:rsidRPr="00836CC8">
        <w:rPr>
          <w:rFonts w:eastAsia="Calibri" w:cs="Arial"/>
          <w:snapToGrid w:val="0"/>
          <w:sz w:val="20"/>
          <w:szCs w:val="20"/>
        </w:rPr>
        <w:t>mano</w:t>
      </w:r>
      <w:r w:rsidR="00B752AB" w:rsidRPr="00836CC8">
        <w:rPr>
          <w:rFonts w:eastAsia="Calibri" w:cs="Arial"/>
          <w:snapToGrid w:val="0"/>
          <w:sz w:val="20"/>
          <w:szCs w:val="20"/>
        </w:rPr>
        <w:t>;</w:t>
      </w:r>
      <w:r w:rsidRPr="00836CC8">
        <w:rPr>
          <w:rFonts w:eastAsia="Calibri" w:cs="Arial"/>
          <w:snapToGrid w:val="0"/>
          <w:sz w:val="20"/>
          <w:szCs w:val="20"/>
        </w:rPr>
        <w:t xml:space="preserve">  ¿</w:t>
      </w:r>
      <w:proofErr w:type="spellStart"/>
      <w:proofErr w:type="gramEnd"/>
      <w:r w:rsidRPr="00836CC8">
        <w:rPr>
          <w:rFonts w:eastAsia="Calibri" w:cs="Arial"/>
          <w:snapToGrid w:val="0"/>
          <w:sz w:val="20"/>
          <w:szCs w:val="20"/>
        </w:rPr>
        <w:t>Qui</w:t>
      </w:r>
      <w:r w:rsidR="00013966" w:rsidRPr="00836CC8">
        <w:rPr>
          <w:rFonts w:eastAsia="Calibri" w:cs="Arial"/>
          <w:snapToGrid w:val="0"/>
          <w:sz w:val="20"/>
          <w:szCs w:val="20"/>
        </w:rPr>
        <w:t>e</w:t>
      </w:r>
      <w:r w:rsidRPr="00836CC8">
        <w:rPr>
          <w:rFonts w:eastAsia="Calibri" w:cs="Arial"/>
          <w:snapToGrid w:val="0"/>
          <w:sz w:val="20"/>
          <w:szCs w:val="20"/>
        </w:rPr>
        <w:t>nes</w:t>
      </w:r>
      <w:proofErr w:type="spellEnd"/>
      <w:r w:rsidRPr="00836CC8">
        <w:rPr>
          <w:rFonts w:eastAsia="Calibri" w:cs="Arial"/>
          <w:snapToGrid w:val="0"/>
          <w:sz w:val="20"/>
          <w:szCs w:val="20"/>
        </w:rPr>
        <w:t xml:space="preserve"> se abstengan? ¿Alguien que falte de emitir su voto? </w:t>
      </w:r>
    </w:p>
    <w:p w:rsidR="00013966" w:rsidRPr="00836CC8" w:rsidRDefault="00013966" w:rsidP="00836CC8">
      <w:pPr>
        <w:widowControl w:val="0"/>
        <w:rPr>
          <w:rFonts w:eastAsia="Calibri" w:cs="Arial"/>
          <w:snapToGrid w:val="0"/>
          <w:sz w:val="20"/>
          <w:szCs w:val="20"/>
        </w:rPr>
      </w:pP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Muy bien, esperamos el resultado de la votación.  </w:t>
      </w:r>
      <w:r w:rsidR="00013966" w:rsidRPr="00836CC8">
        <w:rPr>
          <w:rFonts w:eastAsia="Calibri" w:cs="Arial"/>
          <w:snapToGrid w:val="0"/>
          <w:sz w:val="20"/>
          <w:szCs w:val="20"/>
        </w:rPr>
        <w:t xml:space="preserve"> </w:t>
      </w:r>
    </w:p>
    <w:p w:rsidR="00571822" w:rsidRPr="00836CC8" w:rsidRDefault="00571822" w:rsidP="00836CC8">
      <w:pPr>
        <w:widowControl w:val="0"/>
        <w:rPr>
          <w:rFonts w:eastAsia="Calibri" w:cs="Arial"/>
          <w:snapToGrid w:val="0"/>
          <w:sz w:val="20"/>
          <w:szCs w:val="20"/>
        </w:rPr>
      </w:pP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El resultado de la votación es el siguiente: 24 votos a favor; 0 votos en contra y 0 abstenciones</w:t>
      </w:r>
      <w:r w:rsidR="00013966" w:rsidRPr="00836CC8">
        <w:rPr>
          <w:rFonts w:eastAsia="Calibri" w:cs="Arial"/>
          <w:snapToGrid w:val="0"/>
          <w:sz w:val="20"/>
          <w:szCs w:val="20"/>
        </w:rPr>
        <w:t>, p</w:t>
      </w:r>
      <w:r w:rsidRPr="00836CC8">
        <w:rPr>
          <w:rFonts w:eastAsia="Calibri" w:cs="Arial"/>
          <w:snapToGrid w:val="0"/>
          <w:sz w:val="20"/>
          <w:szCs w:val="20"/>
        </w:rPr>
        <w:t xml:space="preserve">or lo que se aprueba por unanimidad la Minuta de la sesión anterior, así como el informe sobre el trámite realizado respecto a las proposiciones con Punto de Acuerdo de la sesión anterior en los términos en que fue presentado. </w:t>
      </w:r>
    </w:p>
    <w:p w:rsidR="00571822" w:rsidRPr="00836CC8" w:rsidRDefault="00571822" w:rsidP="00836CC8">
      <w:pPr>
        <w:widowControl w:val="0"/>
        <w:rPr>
          <w:rFonts w:eastAsia="Calibri" w:cs="Arial"/>
          <w:snapToGrid w:val="0"/>
          <w:sz w:val="20"/>
          <w:szCs w:val="20"/>
        </w:rPr>
      </w:pPr>
    </w:p>
    <w:p w:rsidR="00D84977" w:rsidRPr="00D84977" w:rsidRDefault="00D84977" w:rsidP="00D84977">
      <w:pPr>
        <w:rPr>
          <w:rFonts w:ascii="Tahoma" w:eastAsia="Calibri" w:hAnsi="Tahoma" w:cs="Tahoma"/>
          <w:b/>
          <w:sz w:val="16"/>
          <w:szCs w:val="16"/>
          <w:lang w:val="es-ES"/>
        </w:rPr>
      </w:pPr>
      <w:r w:rsidRPr="00D84977">
        <w:rPr>
          <w:rFonts w:ascii="Tahoma" w:eastAsia="Calibri" w:hAnsi="Tahoma" w:cs="Tahoma"/>
          <w:b/>
          <w:sz w:val="16"/>
          <w:szCs w:val="16"/>
          <w:lang w:val="es-ES"/>
        </w:rPr>
        <w:t>MINUTA DE LA NOVENA A SESIÓN DEL PRIMER PERIODO ORDINARIO DE SESIONES DEL TERCER AÑO DE EJERCICIO CONSTITUCIONAL DE LA SEXAGÉSIMA PRIMERA LEGISLATURA DEL CONGRESO DEL ESTADO, INDEPENDIENTE, LIBRE Y SOBERANO DE COAHUILA DE ZARAGOZA.</w:t>
      </w:r>
    </w:p>
    <w:p w:rsidR="00D84977" w:rsidRPr="00D84977" w:rsidRDefault="00D84977" w:rsidP="00D84977">
      <w:pPr>
        <w:rPr>
          <w:rFonts w:ascii="Tahoma" w:eastAsia="Calibri" w:hAnsi="Tahoma" w:cs="Tahoma"/>
          <w:b/>
          <w:sz w:val="16"/>
          <w:szCs w:val="16"/>
          <w:lang w:val="es-ES"/>
        </w:rPr>
      </w:pPr>
    </w:p>
    <w:p w:rsidR="00D84977" w:rsidRPr="00D84977" w:rsidRDefault="00D84977" w:rsidP="00D84977">
      <w:pPr>
        <w:widowControl w:val="0"/>
        <w:rPr>
          <w:rFonts w:ascii="Tahoma" w:eastAsia="Times New Roman" w:hAnsi="Tahoma" w:cs="Tahoma"/>
          <w:bCs/>
          <w:sz w:val="16"/>
          <w:szCs w:val="16"/>
          <w:lang w:val="es-ES" w:eastAsia="es-ES"/>
        </w:rPr>
      </w:pPr>
      <w:r w:rsidRPr="00D84977">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24 MINUTOS, DEL DÍA 23 DE ABRIL DEL AÑO 2020, DIO INICIO LA SESIÓN ESTANDO PRESENTES 18 DE 25 DE LOS INTEGRANTES DE LA LEGISLATURA, INFORMANDO LA PRESIDENCIA </w:t>
      </w:r>
      <w:r w:rsidRPr="00D84977">
        <w:rPr>
          <w:rFonts w:ascii="Tahoma" w:eastAsia="Times New Roman" w:hAnsi="Tahoma" w:cs="Tahoma"/>
          <w:bCs/>
          <w:sz w:val="16"/>
          <w:szCs w:val="16"/>
          <w:lang w:val="es-ES" w:eastAsia="es-ES"/>
        </w:rPr>
        <w:t>QUE LAS DIPUTADAS JOSEFINA GARZA BARRERA, BLANCA EPPEN CANALES, , ROSA NILDA GONZÁLEZ NORIEGA, GABRIELA ZAPOPAN GARZA GALVÁN, Y LOS DIPUTADOS JUAN ANTONIO GARCÍA VILLA Y JESÚS BERINO GRANADOS, DIERON AVISO QUE NO ASISTIRÍAN A LA SESIÓN POR CAUSA JUSTIFICADA.</w:t>
      </w:r>
    </w:p>
    <w:p w:rsidR="00D84977" w:rsidRPr="00D84977" w:rsidRDefault="00D84977" w:rsidP="00D84977">
      <w:pPr>
        <w:rPr>
          <w:rFonts w:ascii="Tahoma" w:eastAsia="Calibri" w:hAnsi="Tahoma" w:cs="Tahoma"/>
          <w:sz w:val="16"/>
          <w:szCs w:val="16"/>
          <w:lang w:val="es-ES"/>
        </w:rPr>
      </w:pPr>
    </w:p>
    <w:p w:rsidR="00D84977" w:rsidRPr="00D84977" w:rsidRDefault="00D84977" w:rsidP="00D84977">
      <w:pPr>
        <w:autoSpaceDE w:val="0"/>
        <w:autoSpaceDN w:val="0"/>
        <w:adjustRightInd w:val="0"/>
        <w:rPr>
          <w:rFonts w:ascii="Tahoma" w:eastAsia="Times New Roman" w:hAnsi="Tahoma" w:cs="Tahoma"/>
          <w:snapToGrid w:val="0"/>
          <w:sz w:val="16"/>
          <w:szCs w:val="16"/>
          <w:lang w:eastAsia="es-ES"/>
        </w:rPr>
      </w:pPr>
      <w:r w:rsidRPr="00D84977">
        <w:rPr>
          <w:rFonts w:ascii="Tahoma" w:eastAsia="Times New Roman" w:hAnsi="Tahoma" w:cs="Tahoma"/>
          <w:b/>
          <w:snapToGrid w:val="0"/>
          <w:sz w:val="16"/>
          <w:szCs w:val="16"/>
          <w:lang w:val="es-ES" w:eastAsia="es-ES"/>
        </w:rPr>
        <w:t xml:space="preserve">1.- </w:t>
      </w:r>
      <w:r w:rsidRPr="00D84977">
        <w:rPr>
          <w:rFonts w:ascii="Tahoma" w:eastAsia="Times New Roman" w:hAnsi="Tahoma" w:cs="Tahoma"/>
          <w:snapToGrid w:val="0"/>
          <w:sz w:val="16"/>
          <w:szCs w:val="16"/>
          <w:lang w:val="es-ES" w:eastAsia="es-ES"/>
        </w:rPr>
        <w:t xml:space="preserve">SE DIO LECTURA AL ORDEN DEL DÍA, </w:t>
      </w:r>
      <w:r w:rsidRPr="00D84977">
        <w:rPr>
          <w:rFonts w:ascii="Tahoma" w:eastAsia="Times New Roman" w:hAnsi="Tahoma" w:cs="Tahoma"/>
          <w:snapToGrid w:val="0"/>
          <w:sz w:val="16"/>
          <w:szCs w:val="16"/>
          <w:lang w:eastAsia="es-ES"/>
        </w:rPr>
        <w:t>APROBÁNDOSE POR UNANIMIDAD DE VOTOS, EN LOS TÉRMINOS QUE FUE LEÍDA.</w:t>
      </w:r>
    </w:p>
    <w:p w:rsidR="00D84977" w:rsidRPr="00D84977" w:rsidRDefault="00D84977" w:rsidP="00D84977">
      <w:pPr>
        <w:autoSpaceDE w:val="0"/>
        <w:autoSpaceDN w:val="0"/>
        <w:adjustRightInd w:val="0"/>
        <w:rPr>
          <w:rFonts w:ascii="Tahoma" w:eastAsia="Times New Roman" w:hAnsi="Tahoma" w:cs="Tahoma"/>
          <w:b/>
          <w:snapToGrid w:val="0"/>
          <w:sz w:val="16"/>
          <w:szCs w:val="16"/>
          <w:lang w:eastAsia="es-ES"/>
        </w:rPr>
      </w:pPr>
    </w:p>
    <w:p w:rsidR="00D84977" w:rsidRPr="00D84977" w:rsidRDefault="00D84977" w:rsidP="00D84977">
      <w:pPr>
        <w:autoSpaceDE w:val="0"/>
        <w:autoSpaceDN w:val="0"/>
        <w:adjustRightInd w:val="0"/>
        <w:rPr>
          <w:rFonts w:ascii="Tahoma" w:eastAsia="Times New Roman" w:hAnsi="Tahoma" w:cs="Tahoma"/>
          <w:snapToGrid w:val="0"/>
          <w:sz w:val="16"/>
          <w:szCs w:val="16"/>
          <w:lang w:eastAsia="es-ES"/>
        </w:rPr>
      </w:pPr>
      <w:r w:rsidRPr="00D84977">
        <w:rPr>
          <w:rFonts w:ascii="Tahoma" w:eastAsia="Times New Roman" w:hAnsi="Tahoma" w:cs="Tahoma"/>
          <w:b/>
          <w:snapToGrid w:val="0"/>
          <w:sz w:val="16"/>
          <w:szCs w:val="16"/>
          <w:lang w:eastAsia="es-ES"/>
        </w:rPr>
        <w:t xml:space="preserve">2.- </w:t>
      </w:r>
      <w:r w:rsidRPr="00D84977">
        <w:rPr>
          <w:rFonts w:ascii="Tahoma" w:eastAsia="Times New Roman" w:hAnsi="Tahoma" w:cs="Tahoma"/>
          <w:snapToGrid w:val="0"/>
          <w:sz w:val="16"/>
          <w:szCs w:val="16"/>
          <w:lang w:eastAsia="es-ES"/>
        </w:rPr>
        <w:t>SE APROBÓ POR UNANIMIDAD DE VOTOS LA MINUTA DE LA SESIÓN ANTERIOR EN LOS TÉRMINOS QUE FUE LEÍDA, DISPENSÁNDOSE SU LECTURA.</w:t>
      </w:r>
    </w:p>
    <w:p w:rsidR="00D84977" w:rsidRPr="00D84977" w:rsidRDefault="00D84977" w:rsidP="00D84977">
      <w:pPr>
        <w:autoSpaceDE w:val="0"/>
        <w:autoSpaceDN w:val="0"/>
        <w:adjustRightInd w:val="0"/>
        <w:rPr>
          <w:rFonts w:ascii="Tahoma" w:eastAsia="Times New Roman" w:hAnsi="Tahoma" w:cs="Tahoma"/>
          <w:b/>
          <w:snapToGrid w:val="0"/>
          <w:sz w:val="16"/>
          <w:szCs w:val="16"/>
          <w:lang w:eastAsia="es-ES"/>
        </w:rPr>
      </w:pPr>
    </w:p>
    <w:p w:rsidR="00D84977" w:rsidRPr="00D84977" w:rsidRDefault="00D84977" w:rsidP="00D84977">
      <w:pPr>
        <w:widowControl w:val="0"/>
        <w:rPr>
          <w:rFonts w:ascii="Tahoma" w:eastAsia="Calibri" w:hAnsi="Tahoma" w:cs="Tahoma"/>
          <w:snapToGrid w:val="0"/>
          <w:sz w:val="16"/>
          <w:szCs w:val="16"/>
        </w:rPr>
      </w:pPr>
      <w:r w:rsidRPr="00D84977">
        <w:rPr>
          <w:rFonts w:ascii="Tahoma" w:eastAsia="Calibri" w:hAnsi="Tahoma" w:cs="Tahoma"/>
          <w:b/>
          <w:snapToGrid w:val="0"/>
          <w:sz w:val="16"/>
          <w:szCs w:val="16"/>
          <w:lang w:val="es-ES"/>
        </w:rPr>
        <w:t xml:space="preserve">3.- </w:t>
      </w:r>
      <w:r w:rsidRPr="00D84977">
        <w:rPr>
          <w:rFonts w:ascii="Tahoma" w:eastAsia="Calibri" w:hAnsi="Tahoma" w:cs="Tahoma"/>
          <w:snapToGrid w:val="0"/>
          <w:sz w:val="16"/>
          <w:szCs w:val="16"/>
          <w:lang w:val="es-ES"/>
        </w:rPr>
        <w:t>SE DISPENSO LA LECTURA DEL INFORME SOBRE EL TRÁMITE REALIZADO RESPECTO A LAS PROPOSICIONES CON PUNTOS DE ACUERDO QUE SE PRESENTARON EN LA SESIÓN CELEBRADA EL 1° DE ABRIL DE 2020.</w:t>
      </w:r>
    </w:p>
    <w:p w:rsidR="00D84977" w:rsidRPr="00D84977" w:rsidRDefault="00D84977" w:rsidP="00D84977">
      <w:pPr>
        <w:widowControl w:val="0"/>
        <w:rPr>
          <w:rFonts w:ascii="Tahoma" w:eastAsia="Times New Roman" w:hAnsi="Tahoma" w:cs="Tahoma"/>
          <w:b/>
          <w:snapToGrid w:val="0"/>
          <w:sz w:val="16"/>
          <w:szCs w:val="16"/>
          <w:lang w:val="es-ES" w:eastAsia="es-ES"/>
        </w:rPr>
      </w:pPr>
    </w:p>
    <w:p w:rsidR="00D84977" w:rsidRPr="00D84977" w:rsidRDefault="00D84977" w:rsidP="00D84977">
      <w:pPr>
        <w:widowControl w:val="0"/>
        <w:rPr>
          <w:rFonts w:ascii="Tahoma" w:eastAsia="Calibri" w:hAnsi="Tahoma" w:cs="Tahoma"/>
          <w:snapToGrid w:val="0"/>
          <w:sz w:val="16"/>
          <w:szCs w:val="16"/>
          <w:lang w:eastAsia="es-ES"/>
        </w:rPr>
      </w:pPr>
      <w:r w:rsidRPr="00D84977">
        <w:rPr>
          <w:rFonts w:ascii="Tahoma" w:eastAsia="Calibri" w:hAnsi="Tahoma" w:cs="Tahoma"/>
          <w:b/>
          <w:snapToGrid w:val="0"/>
          <w:sz w:val="16"/>
          <w:szCs w:val="16"/>
          <w:lang w:val="es-ES" w:eastAsia="es-ES"/>
        </w:rPr>
        <w:t xml:space="preserve">4.- </w:t>
      </w:r>
      <w:r w:rsidRPr="00D84977">
        <w:rPr>
          <w:rFonts w:ascii="Tahoma" w:eastAsia="Calibri" w:hAnsi="Tahoma" w:cs="Tahoma"/>
          <w:snapToGrid w:val="0"/>
          <w:sz w:val="16"/>
          <w:szCs w:val="16"/>
          <w:lang w:val="es-ES" w:eastAsia="es-ES"/>
        </w:rPr>
        <w:t>SE DIO LECTURA DEL INFORME DE CORRESPONDENCIA Y DOCUMENTACIÓN RECIBIDA POR EL CONGRESO DEL ESTADO.</w:t>
      </w:r>
    </w:p>
    <w:p w:rsidR="00D84977" w:rsidRPr="00D84977" w:rsidRDefault="00D84977" w:rsidP="00D84977">
      <w:pPr>
        <w:widowControl w:val="0"/>
        <w:rPr>
          <w:rFonts w:ascii="Tahoma" w:eastAsia="Calibri" w:hAnsi="Tahoma" w:cs="Tahoma"/>
          <w:b/>
          <w:snapToGrid w:val="0"/>
          <w:sz w:val="16"/>
          <w:szCs w:val="16"/>
          <w:lang w:val="es-ES" w:eastAsia="es-ES"/>
        </w:rPr>
      </w:pPr>
    </w:p>
    <w:p w:rsidR="00D84977" w:rsidRPr="00D84977" w:rsidRDefault="00D84977" w:rsidP="00D84977">
      <w:pPr>
        <w:rPr>
          <w:rFonts w:ascii="Tahoma" w:eastAsia="Calibri" w:hAnsi="Tahoma" w:cs="Tahoma"/>
          <w:sz w:val="16"/>
          <w:szCs w:val="16"/>
        </w:rPr>
      </w:pPr>
      <w:r w:rsidRPr="00D84977">
        <w:rPr>
          <w:rFonts w:ascii="Tahoma" w:eastAsia="Arial" w:hAnsi="Tahoma" w:cs="Tahoma"/>
          <w:b/>
          <w:sz w:val="16"/>
          <w:szCs w:val="16"/>
        </w:rPr>
        <w:t xml:space="preserve">5.- </w:t>
      </w:r>
      <w:r w:rsidRPr="00D84977">
        <w:rPr>
          <w:rFonts w:ascii="Tahoma" w:eastAsia="Arial" w:hAnsi="Tahoma" w:cs="Tahoma"/>
          <w:sz w:val="16"/>
          <w:szCs w:val="16"/>
        </w:rPr>
        <w:t xml:space="preserve">SE DIO LECTURA A UNA INICIATIVA CON PROYECTO DE DECRETO QUE REFORMA DIVERSAS DISPOSICIONES DE LA CONSTITUCIÓN POLÍTICA DEL ESTADO DE COAHUILA DE ZARAGOZA, Y DE LA LEY DE RENDICIÓN DE CUENTAS Y FISCALIZACIÓN SUPERIOR DEL ESTADO DE COAHUILA DE ZARAGOZA, </w:t>
      </w:r>
      <w:r w:rsidRPr="00D84977">
        <w:rPr>
          <w:rFonts w:ascii="Tahoma" w:eastAsia="Calibri" w:hAnsi="Tahoma" w:cs="Tahoma"/>
          <w:sz w:val="16"/>
          <w:szCs w:val="16"/>
          <w:lang w:val="es-ES"/>
        </w:rPr>
        <w:t xml:space="preserve">QUE PRESENTÓ </w:t>
      </w:r>
      <w:r w:rsidRPr="00D84977">
        <w:rPr>
          <w:rFonts w:ascii="Tahoma" w:eastAsia="Arial" w:hAnsi="Tahoma" w:cs="Tahoma"/>
          <w:sz w:val="16"/>
          <w:szCs w:val="16"/>
        </w:rPr>
        <w:t xml:space="preserve">EL DIPUTADO MARCELO DE JESÚS TORRES COFIÑO, Y FUE </w:t>
      </w:r>
      <w:r w:rsidRPr="00D84977">
        <w:rPr>
          <w:rFonts w:ascii="Tahoma" w:eastAsia="Arial" w:hAnsi="Tahoma" w:cs="Tahoma"/>
          <w:sz w:val="16"/>
          <w:szCs w:val="16"/>
        </w:rPr>
        <w:lastRenderedPageBreak/>
        <w:t>TURNADA A LAS</w:t>
      </w:r>
      <w:r w:rsidRPr="00D84977">
        <w:rPr>
          <w:rFonts w:ascii="Tahoma" w:eastAsia="Calibri" w:hAnsi="Tahoma" w:cs="Tahoma"/>
          <w:b/>
          <w:sz w:val="16"/>
          <w:szCs w:val="16"/>
        </w:rPr>
        <w:t xml:space="preserve"> </w:t>
      </w:r>
      <w:r w:rsidRPr="00D84977">
        <w:rPr>
          <w:rFonts w:ascii="Tahoma" w:eastAsia="Calibri" w:hAnsi="Tahoma" w:cs="Tahoma"/>
          <w:sz w:val="16"/>
          <w:szCs w:val="16"/>
        </w:rPr>
        <w:t>COMISIONES UNIDAS DE GOBERNACIÓN, PUNTOS CONSTITUCIONALES Y JUSTICIA Y DE COMISIÓN DE AUDITORÍA GUBERNAMENTAL Y CUENTA PÚBLICA, PARA LOS EFECTOS DE ESTUDIO Y DICTAMEN.</w:t>
      </w:r>
    </w:p>
    <w:p w:rsidR="00D84977" w:rsidRPr="00D84977" w:rsidRDefault="00D84977" w:rsidP="00D84977">
      <w:pPr>
        <w:widowControl w:val="0"/>
        <w:rPr>
          <w:rFonts w:ascii="Tahoma" w:eastAsia="Calibri" w:hAnsi="Tahoma" w:cs="Tahoma"/>
          <w:sz w:val="16"/>
          <w:szCs w:val="16"/>
          <w:lang w:val="es-ES"/>
        </w:rPr>
      </w:pPr>
    </w:p>
    <w:p w:rsidR="00D84977" w:rsidRPr="00D84977" w:rsidRDefault="00D84977" w:rsidP="00D84977">
      <w:pPr>
        <w:rPr>
          <w:rFonts w:ascii="Tahoma" w:eastAsia="Arial" w:hAnsi="Tahoma" w:cs="Tahoma"/>
          <w:sz w:val="16"/>
          <w:szCs w:val="16"/>
          <w:lang w:val="es-ES_tradnl" w:eastAsia="es-MX"/>
        </w:rPr>
      </w:pPr>
      <w:r w:rsidRPr="00D84977">
        <w:rPr>
          <w:rFonts w:ascii="Tahoma" w:eastAsia="Arial" w:hAnsi="Tahoma" w:cs="Tahoma"/>
          <w:b/>
          <w:sz w:val="16"/>
          <w:szCs w:val="16"/>
          <w:lang w:val="es-ES_tradnl" w:eastAsia="es-MX"/>
        </w:rPr>
        <w:t xml:space="preserve">5.- </w:t>
      </w:r>
      <w:r w:rsidRPr="00D84977">
        <w:rPr>
          <w:rFonts w:ascii="Tahoma" w:eastAsia="Arial" w:hAnsi="Tahoma" w:cs="Tahoma"/>
          <w:sz w:val="16"/>
          <w:szCs w:val="16"/>
          <w:lang w:val="es-ES_tradnl" w:eastAsia="es-MX"/>
        </w:rPr>
        <w:t xml:space="preserve">SE DIO INICIATIVA CON PROYECTO DE DECRETO QUE REFORMA DIVERSAS DISPOSICIONES DE LA CONSTITUCIÓN POLÍTICA DEL ESTADO DE COAHUILA DE ZARAGOZA, PLANTEADA POR EL DIPUTADO EMILIO ALEJANDRO DE HOYOS MONTEMAYOR, CONJUNTAMENTE CON LA DIPUTADA ZULMMA VERENICE GUERRERO CÁZARES, EN RELACIÓN A LA ARMONIZACIÓN CONSTITUCIONAL QUE PERMITA DAR CUMPLIMIENTO A ESE MANDATO CONSTITUCIONAL TANTO DE REGULAR EL GASTO EN COMUNICACIÓN SOCIAL, COMO DE SU CORRELATIVO CUMPLIMIENTO POR PARTE DE LAS ENTIDADES EJECUTORAS, SIENDO ELLO FUNDAMENTAL PARA TERMINAR O AL MENOS LIMITAR LOS EFECTOS NEGATIVOS DE LO QUE YA HA SIDO EXPLICADO PUEDE SER CONSECUENCIA DE UN GASTO INCORRECTO EN EL RUBRO DE COMUNICACIÓN SOCIAL, Y SE TURNÓ A LA </w:t>
      </w:r>
      <w:r w:rsidRPr="00D84977">
        <w:rPr>
          <w:rFonts w:ascii="Tahoma" w:eastAsia="Calibri" w:hAnsi="Tahoma" w:cs="Tahoma"/>
          <w:sz w:val="16"/>
          <w:szCs w:val="16"/>
        </w:rPr>
        <w:t>COMISIÓN DE GOBERNACIÓN, PUNTOS CONSTITUCIONALES Y JUSTICIA, PARA LOS EFECTOS DE ESTUDIO Y DICTAMEN.</w:t>
      </w:r>
    </w:p>
    <w:p w:rsidR="00D84977" w:rsidRPr="00D84977" w:rsidRDefault="00D84977" w:rsidP="00D84977">
      <w:pPr>
        <w:widowControl w:val="0"/>
        <w:rPr>
          <w:rFonts w:ascii="Tahoma" w:eastAsia="Calibri" w:hAnsi="Tahoma" w:cs="Tahoma"/>
          <w:sz w:val="16"/>
          <w:szCs w:val="16"/>
          <w:lang w:val="es-ES"/>
        </w:rPr>
      </w:pPr>
    </w:p>
    <w:p w:rsidR="00D84977" w:rsidRPr="00D84977" w:rsidRDefault="00D84977" w:rsidP="00D84977">
      <w:pPr>
        <w:rPr>
          <w:rFonts w:ascii="Tahoma" w:eastAsia="Calibri" w:hAnsi="Tahoma" w:cs="Tahoma"/>
          <w:sz w:val="16"/>
          <w:szCs w:val="16"/>
        </w:rPr>
      </w:pPr>
      <w:r w:rsidRPr="00D84977">
        <w:rPr>
          <w:rFonts w:ascii="Tahoma" w:eastAsia="Arial" w:hAnsi="Tahoma" w:cs="Tahoma"/>
          <w:b/>
          <w:sz w:val="16"/>
          <w:szCs w:val="16"/>
        </w:rPr>
        <w:t xml:space="preserve">6.- </w:t>
      </w:r>
      <w:r w:rsidRPr="00D84977">
        <w:rPr>
          <w:rFonts w:ascii="Tahoma" w:eastAsia="Arial" w:hAnsi="Tahoma" w:cs="Tahoma"/>
          <w:sz w:val="16"/>
          <w:szCs w:val="16"/>
        </w:rPr>
        <w:t>SE DIO LECTURA A UNA</w:t>
      </w:r>
      <w:r w:rsidRPr="00D84977">
        <w:rPr>
          <w:rFonts w:ascii="Tahoma" w:eastAsia="Calibri" w:hAnsi="Tahoma" w:cs="Tahoma"/>
          <w:sz w:val="16"/>
          <w:szCs w:val="16"/>
        </w:rPr>
        <w:t xml:space="preserve"> INICIATIVA CON PROYECTO DE DECRETO POR LA QUE SE REFORMA EL NUMERAL 1 DEL ARTÍCULO 27 DE LA CONSTITUCIÓN POLÍTICA DEL ESTADO DE COAHUILA DE ZARAGOZA, QUE PRESENTÓ LA DIPUTADA CLAUDIA ISELA RAMÍREZ PINEDA DE LA FRACCIÓN PARLAMENTARIA “ELVIA CARRILLO PUERTO” DEL PARTIDO DE LA REVOLUCIÓN DEMOCRÁTICA, EN MATERIA DE DERECHO ELECTORAL, Y FUE TURNADA A LA COMISIÓN DE GOBERNACIÓN, PUNTOS CONSTITUCIONALES Y JUSTICIA, PARA LOS EFECTOS DE ESTUDIO Y DICTAMEN.</w:t>
      </w:r>
    </w:p>
    <w:p w:rsidR="00D84977" w:rsidRPr="00D84977" w:rsidRDefault="00D84977" w:rsidP="00D84977">
      <w:pPr>
        <w:rPr>
          <w:rFonts w:ascii="Tahoma" w:eastAsia="Arial" w:hAnsi="Tahoma" w:cs="Tahoma"/>
          <w:sz w:val="16"/>
          <w:szCs w:val="16"/>
        </w:rPr>
      </w:pPr>
    </w:p>
    <w:p w:rsidR="00D84977" w:rsidRPr="00D84977" w:rsidRDefault="00D84977" w:rsidP="00D84977">
      <w:pPr>
        <w:rPr>
          <w:rFonts w:ascii="Tahoma" w:eastAsia="Calibri" w:hAnsi="Tahoma" w:cs="Tahoma"/>
          <w:sz w:val="16"/>
          <w:szCs w:val="16"/>
        </w:rPr>
      </w:pPr>
      <w:r w:rsidRPr="00D84977">
        <w:rPr>
          <w:rFonts w:ascii="Tahoma" w:eastAsia="Arial" w:hAnsi="Tahoma" w:cs="Tahoma"/>
          <w:b/>
          <w:sz w:val="16"/>
          <w:szCs w:val="16"/>
        </w:rPr>
        <w:t xml:space="preserve">7.- </w:t>
      </w:r>
      <w:r w:rsidRPr="00D84977">
        <w:rPr>
          <w:rFonts w:ascii="Tahoma" w:eastAsia="Arial" w:hAnsi="Tahoma" w:cs="Tahoma"/>
          <w:sz w:val="16"/>
          <w:szCs w:val="16"/>
        </w:rPr>
        <w:t>SE DIO LECTURA A UNA</w:t>
      </w:r>
      <w:r w:rsidRPr="00D84977">
        <w:rPr>
          <w:rFonts w:ascii="Tahoma" w:eastAsia="Calibri" w:hAnsi="Tahoma" w:cs="Tahoma"/>
          <w:sz w:val="16"/>
          <w:szCs w:val="16"/>
        </w:rPr>
        <w:t xml:space="preserve"> INICIATIVA CON PROYECTO DE DECRETO QUE PRESENTÓ LA DIPUTADA ELISA CATALINA VILLALOBOS HERNÁNDEZ, PARA ADICIONAR UN SEGUNDO PÁRRAFO A LA FRACCIÓN XII DEL ARTÍCULO 84, DE LA CONSTITUCIÓN POLÍTICA DEL ESTADO DE COAHUILA DE ZARAGOZA, A EFECTO DE ESTABLECER LA OBLIGACIÓN DEL GOBERNADOR PARA QUE, ANTE UNA EPIDEMIA DE CARÁCTER GRAVE, DICTE LAS MEDIDAS PREVENTIVAS Y OPERATIVAS NECESARIAS PARA ENFRENTAR LA EMERGENCIA SANITARIA, Y FUE TURNADA A LA</w:t>
      </w:r>
      <w:r w:rsidRPr="00D84977">
        <w:rPr>
          <w:rFonts w:ascii="Tahoma" w:eastAsia="Calibri" w:hAnsi="Tahoma" w:cs="Tahoma"/>
          <w:b/>
          <w:sz w:val="16"/>
          <w:szCs w:val="16"/>
        </w:rPr>
        <w:t xml:space="preserve"> </w:t>
      </w:r>
      <w:r w:rsidRPr="00D84977">
        <w:rPr>
          <w:rFonts w:ascii="Tahoma" w:eastAsia="Calibri" w:hAnsi="Tahoma" w:cs="Tahoma"/>
          <w:sz w:val="16"/>
          <w:szCs w:val="16"/>
        </w:rPr>
        <w:t>COMISIÓN DE GOBERNACIÓN, PUNTOS CONSTITUCIONALES Y JUSTICIA, PARA LOS EFECTOS DE ESTUDIO Y DICTAMEN.</w:t>
      </w:r>
    </w:p>
    <w:p w:rsidR="00D84977" w:rsidRPr="00D84977" w:rsidRDefault="00D84977" w:rsidP="00D84977">
      <w:pPr>
        <w:ind w:firstLine="709"/>
        <w:rPr>
          <w:rFonts w:ascii="Tahoma" w:eastAsia="Calibri" w:hAnsi="Tahoma" w:cs="Tahoma"/>
          <w:snapToGrid w:val="0"/>
          <w:sz w:val="16"/>
          <w:szCs w:val="16"/>
          <w:lang w:val="es-ES"/>
        </w:rPr>
      </w:pPr>
    </w:p>
    <w:p w:rsidR="00D84977" w:rsidRPr="00D84977" w:rsidRDefault="00D84977" w:rsidP="00D84977">
      <w:pPr>
        <w:snapToGrid w:val="0"/>
        <w:rPr>
          <w:rFonts w:ascii="Tahoma" w:eastAsia="Calibri" w:hAnsi="Tahoma" w:cs="Tahoma"/>
          <w:sz w:val="16"/>
          <w:szCs w:val="16"/>
        </w:rPr>
      </w:pPr>
      <w:r w:rsidRPr="00D84977">
        <w:rPr>
          <w:rFonts w:ascii="Tahoma" w:eastAsia="Arial" w:hAnsi="Tahoma" w:cs="Tahoma"/>
          <w:b/>
          <w:sz w:val="16"/>
          <w:szCs w:val="16"/>
        </w:rPr>
        <w:t xml:space="preserve">8.- </w:t>
      </w:r>
      <w:r w:rsidRPr="00D84977">
        <w:rPr>
          <w:rFonts w:ascii="Tahoma" w:eastAsia="Arial" w:hAnsi="Tahoma" w:cs="Tahoma"/>
          <w:sz w:val="16"/>
          <w:szCs w:val="16"/>
        </w:rPr>
        <w:t>SE DIO LECTURA A UNA</w:t>
      </w:r>
      <w:r w:rsidRPr="00D84977">
        <w:rPr>
          <w:rFonts w:ascii="Tahoma" w:eastAsia="Arial" w:hAnsi="Tahoma" w:cs="Tahoma"/>
          <w:sz w:val="16"/>
          <w:szCs w:val="16"/>
          <w:lang w:val="es-ES" w:eastAsia="es-MX"/>
        </w:rPr>
        <w:t xml:space="preserve"> INICIATIVA CON PROYECTO DE DECRETO QUE PRESENTÓ LA DIPUTADA ZULMMA VERENICE GUERRERO CÁZARES, QUE MODIFICA Y ADICIONA DIVERSAS DISPOSICIONES DE LA CONSTITUCIÓN POLÍTICA DEL ESTADO DE COAHUILA DE ZARAGOZA, CON RELACIÓN AL RECONOCIMIENTO DE LAS PERSONAS, COMUNIDADES Y PUEBLOS INDÍGENAS Y AFROMEXICANOS DE COAHUILA, Y FUE TURNADA A LA </w:t>
      </w:r>
      <w:r w:rsidRPr="00D84977">
        <w:rPr>
          <w:rFonts w:ascii="Tahoma" w:eastAsia="Calibri" w:hAnsi="Tahoma" w:cs="Tahoma"/>
          <w:sz w:val="16"/>
          <w:szCs w:val="16"/>
        </w:rPr>
        <w:t>COMISIÓN DE GOBERNACIÓN, PUNTOS CONSTITUCIONALES Y JUSTICIA, PARA LOS EFECTOS DE ESTUDIO Y DICTAMEN.</w:t>
      </w:r>
    </w:p>
    <w:p w:rsidR="00D84977" w:rsidRPr="00D84977" w:rsidRDefault="00D84977" w:rsidP="00D84977">
      <w:pPr>
        <w:snapToGrid w:val="0"/>
        <w:rPr>
          <w:rFonts w:ascii="Tahoma" w:eastAsia="Arial" w:hAnsi="Tahoma" w:cs="Tahoma"/>
          <w:sz w:val="16"/>
          <w:szCs w:val="16"/>
          <w:lang w:val="es-ES" w:eastAsia="es-MX"/>
        </w:rPr>
      </w:pPr>
    </w:p>
    <w:p w:rsidR="00D84977" w:rsidRPr="00D84977" w:rsidRDefault="00D84977" w:rsidP="00D84977">
      <w:pPr>
        <w:snapToGrid w:val="0"/>
        <w:rPr>
          <w:rFonts w:ascii="Tahoma" w:eastAsia="Calibri" w:hAnsi="Tahoma" w:cs="Tahoma"/>
          <w:sz w:val="16"/>
          <w:szCs w:val="16"/>
        </w:rPr>
      </w:pPr>
      <w:r w:rsidRPr="00D84977">
        <w:rPr>
          <w:rFonts w:ascii="Tahoma" w:eastAsia="Calibri" w:hAnsi="Tahoma" w:cs="Tahoma"/>
          <w:b/>
          <w:sz w:val="16"/>
          <w:szCs w:val="16"/>
        </w:rPr>
        <w:t xml:space="preserve">9- </w:t>
      </w:r>
      <w:r w:rsidRPr="00D84977">
        <w:rPr>
          <w:rFonts w:ascii="Tahoma" w:eastAsia="Calibri" w:hAnsi="Tahoma" w:cs="Tahoma"/>
          <w:sz w:val="16"/>
          <w:szCs w:val="16"/>
        </w:rPr>
        <w:t xml:space="preserve">SE HIZO UNA EXPOSICIÓN GENERAL DE LA PROPUESTA DE INICIATIVA CON PROYECTO DE DECRETO POR LA QUE SE REFORMAN LOS ARTÍCULOS 29 Y 116 FRACCIÓN IV INCISO A) DE LA CONSTITUCIÓN POLÍTICA DE LOS ESTADOS UNIDOS </w:t>
      </w:r>
      <w:proofErr w:type="gramStart"/>
      <w:r w:rsidRPr="00D84977">
        <w:rPr>
          <w:rFonts w:ascii="Tahoma" w:eastAsia="Calibri" w:hAnsi="Tahoma" w:cs="Tahoma"/>
          <w:sz w:val="16"/>
          <w:szCs w:val="16"/>
        </w:rPr>
        <w:t>MEXICANOS,  QUE</w:t>
      </w:r>
      <w:proofErr w:type="gramEnd"/>
      <w:r w:rsidRPr="00D84977">
        <w:rPr>
          <w:rFonts w:ascii="Tahoma" w:eastAsia="Calibri" w:hAnsi="Tahoma" w:cs="Tahoma"/>
          <w:sz w:val="16"/>
          <w:szCs w:val="16"/>
        </w:rPr>
        <w:t xml:space="preserve"> PRESENTO LA DIPUTADA CLAUDIA ISELA RAMÍREZ PINEDA EN MATERIA ELECTORAL, Y </w:t>
      </w:r>
      <w:r w:rsidRPr="00D84977">
        <w:rPr>
          <w:rFonts w:ascii="Tahoma" w:eastAsia="Arial" w:hAnsi="Tahoma" w:cs="Tahoma"/>
          <w:sz w:val="16"/>
          <w:szCs w:val="16"/>
          <w:lang w:val="es-ES" w:eastAsia="es-MX"/>
        </w:rPr>
        <w:t xml:space="preserve">Y FUE TURNADA A LA </w:t>
      </w:r>
      <w:r w:rsidRPr="00D84977">
        <w:rPr>
          <w:rFonts w:ascii="Tahoma" w:eastAsia="Calibri" w:hAnsi="Tahoma" w:cs="Tahoma"/>
          <w:sz w:val="16"/>
          <w:szCs w:val="16"/>
        </w:rPr>
        <w:t>COMISIÓN DE GOBERNACIÓN, PUNTOS CONSTITUCIONALES Y JUSTICIA, PARA LOS EFECTOS DE ESTUDIO Y DICTAMEN.</w:t>
      </w:r>
    </w:p>
    <w:p w:rsidR="00D84977" w:rsidRPr="00D84977" w:rsidRDefault="00D84977" w:rsidP="00D84977">
      <w:pPr>
        <w:rPr>
          <w:rFonts w:ascii="Tahoma" w:eastAsia="Calibri" w:hAnsi="Tahoma" w:cs="Tahoma"/>
          <w:sz w:val="16"/>
          <w:szCs w:val="16"/>
        </w:rPr>
      </w:pPr>
    </w:p>
    <w:p w:rsidR="00D84977" w:rsidRPr="00D84977" w:rsidRDefault="00D84977" w:rsidP="00D84977">
      <w:pPr>
        <w:rPr>
          <w:rFonts w:ascii="Tahoma" w:eastAsia="Times New Roman" w:hAnsi="Tahoma" w:cs="Tahoma"/>
          <w:snapToGrid w:val="0"/>
          <w:sz w:val="16"/>
          <w:szCs w:val="16"/>
          <w:lang w:val="es-ES" w:eastAsia="es-ES"/>
        </w:rPr>
      </w:pPr>
      <w:proofErr w:type="gramStart"/>
      <w:r w:rsidRPr="00D84977">
        <w:rPr>
          <w:rFonts w:ascii="Tahoma" w:eastAsia="Times New Roman" w:hAnsi="Tahoma" w:cs="Tahoma"/>
          <w:snapToGrid w:val="0"/>
          <w:sz w:val="16"/>
          <w:szCs w:val="16"/>
          <w:lang w:val="es-ES" w:eastAsia="es-ES"/>
        </w:rPr>
        <w:t>LA  PRESIDENCIA</w:t>
      </w:r>
      <w:proofErr w:type="gramEnd"/>
      <w:r w:rsidRPr="00D84977">
        <w:rPr>
          <w:rFonts w:ascii="Tahoma" w:eastAsia="Times New Roman" w:hAnsi="Tahoma" w:cs="Tahoma"/>
          <w:snapToGrid w:val="0"/>
          <w:sz w:val="16"/>
          <w:szCs w:val="16"/>
          <w:lang w:val="es-ES" w:eastAsia="es-ES"/>
        </w:rPr>
        <w:t xml:space="preserve"> </w:t>
      </w:r>
      <w:r w:rsidRPr="00D84977">
        <w:rPr>
          <w:rFonts w:ascii="Tahoma" w:eastAsia="Times New Roman" w:hAnsi="Tahoma" w:cs="Tahoma"/>
          <w:sz w:val="16"/>
          <w:szCs w:val="16"/>
          <w:lang w:eastAsia="es-ES"/>
        </w:rPr>
        <w:t xml:space="preserve">INFORMÓ QUE A SOLICITUD DE LAS DIPUTADAS Y DIPUTADOS QUE PRESENTARON INICIATIVAS </w:t>
      </w:r>
      <w:r w:rsidRPr="00D84977">
        <w:rPr>
          <w:rFonts w:ascii="Tahoma" w:eastAsia="Times New Roman" w:hAnsi="Tahoma" w:cs="Tahoma"/>
          <w:snapToGrid w:val="0"/>
          <w:sz w:val="16"/>
          <w:szCs w:val="16"/>
          <w:lang w:val="es-ES" w:eastAsia="es-ES"/>
        </w:rPr>
        <w:t>Y QUE SE ENCUENTRAN CONSIGNADAS EN LOS PUNTOS DEL 7-A AL 7-M DEL ORDEN DEL DÍA PREVIAMENTE APROBADO, SE DISPENSARA LA LECTURA DE LAS MISMAS, TODA VEZ QUE LAS REFERIDAS INICIATIVAS SE ENCUENTRA ÍNTEGRAMENTE EN LA GACETA PARLAMENTARIA DE LA PÁGINA DEL CONGRESO, POR LO QUE A DICHA SOLICITUD SOMETIÓ VOTACIÓN, APROBÁNDOSE POR UNANIMIDAD DE VOTOS, SIENDO LAS SIGUIENTES:</w:t>
      </w:r>
    </w:p>
    <w:p w:rsidR="00D84977" w:rsidRPr="00D84977" w:rsidRDefault="00D84977" w:rsidP="00D84977">
      <w:pPr>
        <w:widowControl w:val="0"/>
        <w:rPr>
          <w:rFonts w:ascii="Tahoma" w:eastAsia="Calibri" w:hAnsi="Tahoma" w:cs="Tahoma"/>
          <w:sz w:val="16"/>
          <w:szCs w:val="16"/>
          <w:lang w:val="es-ES"/>
        </w:rPr>
      </w:pPr>
    </w:p>
    <w:p w:rsidR="00D84977" w:rsidRPr="00D84977" w:rsidRDefault="00D84977" w:rsidP="00D84977">
      <w:pPr>
        <w:rPr>
          <w:rFonts w:ascii="Tahoma" w:eastAsia="Calibri" w:hAnsi="Tahoma" w:cs="Tahoma"/>
          <w:sz w:val="16"/>
          <w:szCs w:val="16"/>
        </w:rPr>
      </w:pPr>
      <w:r w:rsidRPr="00D84977">
        <w:rPr>
          <w:rFonts w:ascii="Tahoma" w:eastAsia="Calibri" w:hAnsi="Tahoma" w:cs="Tahoma"/>
          <w:b/>
          <w:sz w:val="16"/>
          <w:szCs w:val="16"/>
          <w:lang w:val="es-ES"/>
        </w:rPr>
        <w:t xml:space="preserve">10.- </w:t>
      </w:r>
      <w:r w:rsidRPr="00D84977">
        <w:rPr>
          <w:rFonts w:ascii="Tahoma" w:eastAsia="Calibri" w:hAnsi="Tahoma" w:cs="Tahoma"/>
          <w:sz w:val="16"/>
          <w:szCs w:val="16"/>
        </w:rPr>
        <w:t>INICIATIVA CON PROYECTO DE DECRETO QUE REFORMA DIVERSAS DISPOSICIONES DE LA LEY ORGÁNICA DEL CONGRESO DEL ESTADO, Y DEL REGLAMENTO INTERIOR Y DE PRÁCTICAS PARLAMENTARIAS DEL CONGRESO DEL ESTADO, A CARGO DE LAS Y LOS DIPUTADOS INTEGRANTES DE LA SEXAGÉSIMA PRIMERA LEGISLATURA, PARA ESTABLECER DE MANERA EXPRESA LA POSIBILIDAD DE QUE EL CONGRESO DEL ESTADO PUEDA SESIONAR EN UNA SEDE DIVERSA, DE CARÁCTER VIRTUAL, EN CASOS EXCEPCIONALES Y DE FUERZA MAYOR, TURNADA A LA COMISIÓN DE REGLAMENTOS Y PRÁCTICAS PARLAMENTARIAS</w:t>
      </w:r>
    </w:p>
    <w:p w:rsidR="00D84977" w:rsidRPr="00D84977" w:rsidRDefault="00D84977" w:rsidP="00D84977">
      <w:pPr>
        <w:widowControl w:val="0"/>
        <w:ind w:firstLine="708"/>
        <w:rPr>
          <w:rFonts w:ascii="Tahoma" w:eastAsia="Arial" w:hAnsi="Tahoma" w:cs="Tahoma"/>
          <w:b/>
          <w:bCs/>
          <w:sz w:val="16"/>
          <w:szCs w:val="16"/>
        </w:rPr>
      </w:pPr>
    </w:p>
    <w:p w:rsidR="00D84977" w:rsidRPr="00D84977" w:rsidRDefault="00D84977" w:rsidP="00D84977">
      <w:pPr>
        <w:widowControl w:val="0"/>
        <w:rPr>
          <w:rFonts w:ascii="Tahoma" w:eastAsia="Calibri" w:hAnsi="Tahoma" w:cs="Tahoma"/>
          <w:sz w:val="16"/>
          <w:szCs w:val="16"/>
          <w:lang w:val="es-ES"/>
        </w:rPr>
      </w:pPr>
      <w:r w:rsidRPr="00D84977">
        <w:rPr>
          <w:rFonts w:ascii="Tahoma" w:eastAsia="Arial" w:hAnsi="Tahoma" w:cs="Tahoma"/>
          <w:b/>
          <w:bCs/>
          <w:sz w:val="16"/>
          <w:szCs w:val="16"/>
        </w:rPr>
        <w:t xml:space="preserve">11.- </w:t>
      </w:r>
      <w:r w:rsidRPr="00D84977">
        <w:rPr>
          <w:rFonts w:ascii="Tahoma" w:eastAsia="Arial" w:hAnsi="Tahoma" w:cs="Tahoma"/>
          <w:bCs/>
          <w:sz w:val="16"/>
          <w:szCs w:val="16"/>
        </w:rPr>
        <w:t xml:space="preserve">INICIATIVA CON PROYECTO DE DECRETO QUE PRESENTÓ LA DIPUTADA MARÍA DEL ROSARIO CONTRERAS PÉREZ, POR LA QUE SE REFORMAN Y ADICIONAN DIVERSAS DISPOSICIONES DE LA </w:t>
      </w:r>
      <w:r w:rsidRPr="00D84977">
        <w:rPr>
          <w:rFonts w:ascii="Tahoma" w:eastAsia="Calibri" w:hAnsi="Tahoma" w:cs="Tahoma"/>
          <w:sz w:val="16"/>
          <w:szCs w:val="16"/>
        </w:rPr>
        <w:t xml:space="preserve">LEY PARA LA FAMILIA DE COAHUILA DE ZARAGOZA Y LA </w:t>
      </w:r>
      <w:r w:rsidRPr="00D84977">
        <w:rPr>
          <w:rFonts w:ascii="Tahoma" w:eastAsia="Calibri" w:hAnsi="Tahoma" w:cs="Tahoma"/>
          <w:bCs/>
          <w:sz w:val="16"/>
          <w:szCs w:val="16"/>
        </w:rPr>
        <w:t xml:space="preserve">LEY DE PREVENCIÓN, ASISTENCIA Y ATENCIÓN DE LA VIOLENCIA FAMILIAR, </w:t>
      </w:r>
      <w:r w:rsidRPr="00D84977">
        <w:rPr>
          <w:rFonts w:ascii="Tahoma" w:eastAsia="Arial" w:hAnsi="Tahoma" w:cs="Tahoma"/>
          <w:bCs/>
          <w:sz w:val="16"/>
          <w:szCs w:val="16"/>
        </w:rPr>
        <w:t xml:space="preserve">CON EL OBJETO DE RECONOCER A LA ALIENACIÓN PARENTAL COMO UNA FORMA DE VIOLENCIA FAMILIAR, FUE TURNADA A LA </w:t>
      </w:r>
      <w:r w:rsidRPr="00D84977">
        <w:rPr>
          <w:rFonts w:ascii="Tahoma" w:eastAsia="Calibri" w:hAnsi="Tahoma" w:cs="Tahoma"/>
          <w:sz w:val="16"/>
          <w:szCs w:val="16"/>
        </w:rPr>
        <w:t>COMISIÓN DE GOBERNACIÓN, PUNTOS CONSTITUCIONALES Y JUSTICIA.</w:t>
      </w:r>
    </w:p>
    <w:p w:rsidR="00D84977" w:rsidRPr="00D84977" w:rsidRDefault="00D84977" w:rsidP="00D84977">
      <w:pPr>
        <w:widowControl w:val="0"/>
        <w:rPr>
          <w:rFonts w:ascii="Tahoma" w:eastAsia="Arial" w:hAnsi="Tahoma" w:cs="Tahoma"/>
          <w:sz w:val="16"/>
          <w:szCs w:val="16"/>
          <w:lang w:eastAsia="es-MX"/>
        </w:rPr>
      </w:pPr>
    </w:p>
    <w:p w:rsidR="00D84977" w:rsidRPr="00D84977" w:rsidRDefault="00D84977" w:rsidP="00D84977">
      <w:pPr>
        <w:rPr>
          <w:rFonts w:ascii="Tahoma" w:eastAsia="Arial" w:hAnsi="Tahoma" w:cs="Tahoma"/>
          <w:sz w:val="16"/>
          <w:szCs w:val="16"/>
        </w:rPr>
      </w:pPr>
      <w:r w:rsidRPr="00D84977">
        <w:rPr>
          <w:rFonts w:ascii="Tahoma" w:eastAsia="Calibri" w:hAnsi="Tahoma" w:cs="Tahoma"/>
          <w:b/>
          <w:bCs/>
          <w:sz w:val="16"/>
          <w:szCs w:val="16"/>
          <w:lang w:val="es-ES" w:eastAsia="es-MX"/>
        </w:rPr>
        <w:t xml:space="preserve">12.- </w:t>
      </w:r>
      <w:r w:rsidRPr="00D84977">
        <w:rPr>
          <w:rFonts w:ascii="Tahoma" w:eastAsia="Calibri" w:hAnsi="Tahoma" w:cs="Tahoma"/>
          <w:bCs/>
          <w:sz w:val="16"/>
          <w:szCs w:val="16"/>
          <w:lang w:val="es-ES" w:eastAsia="es-MX"/>
        </w:rPr>
        <w:t xml:space="preserve">INICIATIVA CON PROYECTO DE DECRETO, POR LA QUE SE PROPONE REFORMAR LA FRACCIÓN V, DEL ARTÍCULO 46-C, DE LA LEY DE ASISTENCIA SOCIAL Y PROTECCIÓN DE DERECHOS DEL ESTADO DE COAHUILA DE ZARAGOZA, PARA EL EFECTO DE ESTABLECER EXPRESAMENTE EN DICHO ORDENAMIENTO, QUE PARA PROMOVER LA FORMACIÓN PROFESIONAL DE ESPECIALISTAS EN LAS DIVERSAS DISCIPLINAS QUE CONCURREN EN EL ESTUDIO Y ATENCIÓN DEL TRASTORNO DEL ESPECTRO AUTISTA, SE DESTINE UNA PARTIDA ECONÓMICA ESPECIFICA QUE DETERMINARA EL COMITÉ DE ADMINISTRACIÓN DEL FONDO PARA LA INVESTIGACIÓN Y ATENCIÓN AL AUTISMO, Y ASÍ MISMO, PARA QUE DENTRO DEL TEXTO LEGAL A QUE SE ALUDE, SE DISPONGA EXPLÍCITAMENTE QUE LA DIRECCIÓN DEL CENTRO DE INVESTIGACIÓN Y ATENCIÓN DEL AUTISMO, DEBERÁ DE CELEBRAR LOS </w:t>
      </w:r>
      <w:r w:rsidRPr="00D84977">
        <w:rPr>
          <w:rFonts w:ascii="Tahoma" w:eastAsia="Calibri" w:hAnsi="Tahoma" w:cs="Tahoma"/>
          <w:bCs/>
          <w:sz w:val="16"/>
          <w:szCs w:val="16"/>
          <w:lang w:val="es-ES" w:eastAsia="es-MX"/>
        </w:rPr>
        <w:lastRenderedPageBreak/>
        <w:t xml:space="preserve">CONVENIOS DE COLABORACIÓN INTERINSTITUCIONAL CON LAS INSTITUCIONES DE EDUCACIÓN SUPERIOR DEL ESTADO, PARA LA FORMACIÓN DE PROFESIONALES DE LA ATENCIÓN DE ESA CONDICIÓN, </w:t>
      </w:r>
      <w:r w:rsidRPr="00D84977">
        <w:rPr>
          <w:rFonts w:ascii="Tahoma" w:eastAsia="Calibri" w:hAnsi="Tahoma" w:cs="Tahoma"/>
          <w:sz w:val="16"/>
          <w:szCs w:val="16"/>
          <w:lang w:val="es-ES"/>
        </w:rPr>
        <w:t xml:space="preserve">QUE PRESENTÓ EL DIPUTADO MARCELO DE JESÚS TORRES COFIÑO, FUE TURNADA A LA </w:t>
      </w:r>
      <w:r w:rsidRPr="00D84977">
        <w:rPr>
          <w:rFonts w:ascii="Tahoma" w:eastAsia="Calibri" w:hAnsi="Tahoma" w:cs="Tahoma"/>
          <w:sz w:val="16"/>
          <w:szCs w:val="16"/>
        </w:rPr>
        <w:t>COMISIÓN DE DESARROLLO SOCIAL.</w:t>
      </w:r>
    </w:p>
    <w:p w:rsidR="00D84977" w:rsidRPr="00D84977" w:rsidRDefault="00D84977" w:rsidP="00D84977">
      <w:pPr>
        <w:widowControl w:val="0"/>
        <w:rPr>
          <w:rFonts w:ascii="Tahoma" w:eastAsia="Arial" w:hAnsi="Tahoma" w:cs="Tahoma"/>
          <w:sz w:val="16"/>
          <w:szCs w:val="16"/>
          <w:lang w:eastAsia="es-MX"/>
        </w:rPr>
      </w:pPr>
    </w:p>
    <w:p w:rsidR="00D84977" w:rsidRPr="00D84977" w:rsidRDefault="00D84977" w:rsidP="00D84977">
      <w:pPr>
        <w:rPr>
          <w:rFonts w:ascii="Tahoma" w:eastAsia="Calibri" w:hAnsi="Tahoma" w:cs="Tahoma"/>
          <w:sz w:val="16"/>
          <w:szCs w:val="16"/>
        </w:rPr>
      </w:pPr>
      <w:r w:rsidRPr="00D84977">
        <w:rPr>
          <w:rFonts w:ascii="Tahoma" w:eastAsia="Arial" w:hAnsi="Tahoma" w:cs="Tahoma"/>
          <w:b/>
          <w:sz w:val="16"/>
          <w:szCs w:val="16"/>
          <w:lang w:val="es-ES" w:eastAsia="es-MX"/>
        </w:rPr>
        <w:t xml:space="preserve">13.- </w:t>
      </w:r>
      <w:r w:rsidRPr="00D84977">
        <w:rPr>
          <w:rFonts w:ascii="Tahoma" w:eastAsia="Arial" w:hAnsi="Tahoma" w:cs="Tahoma"/>
          <w:sz w:val="16"/>
          <w:szCs w:val="16"/>
          <w:lang w:val="es-ES" w:eastAsia="es-MX"/>
        </w:rPr>
        <w:t xml:space="preserve">INICIATIVA CON PROYECTO DE DECRETO </w:t>
      </w:r>
      <w:r w:rsidRPr="00D84977">
        <w:rPr>
          <w:rFonts w:ascii="Tahoma" w:eastAsia="Calibri" w:hAnsi="Tahoma" w:cs="Tahoma"/>
          <w:sz w:val="16"/>
          <w:szCs w:val="16"/>
          <w:lang w:val="es"/>
        </w:rPr>
        <w:t>QUE EXPIDE LA LEY PARA LA DETERMINACIÓN DE ACCIONES Y MEDIDAS ADMINISTRATIVAS EXTRAORDINARIAS EN EL ESTADO DE COAHUILA DE ZARAGOZA,</w:t>
      </w:r>
      <w:r w:rsidRPr="00D84977">
        <w:rPr>
          <w:rFonts w:ascii="Tahoma" w:eastAsia="Arial" w:hAnsi="Tahoma" w:cs="Tahoma"/>
          <w:sz w:val="16"/>
          <w:szCs w:val="16"/>
          <w:lang w:val="es-ES" w:eastAsia="es-MX"/>
        </w:rPr>
        <w:t xml:space="preserve"> QUE PRESENTÓ LA DIPUTADA ZULMMA VERENICE GUERRERO CÁZARES, Y FUE TURNADA A LA </w:t>
      </w:r>
      <w:r w:rsidRPr="00D84977">
        <w:rPr>
          <w:rFonts w:ascii="Tahoma" w:eastAsia="Calibri" w:hAnsi="Tahoma" w:cs="Tahoma"/>
          <w:sz w:val="16"/>
          <w:szCs w:val="16"/>
        </w:rPr>
        <w:t>COMISIÓN DE GOBERNACIÓN, PUNTOS CONSTITUCIONALES Y JUSTICIA.</w:t>
      </w:r>
    </w:p>
    <w:p w:rsidR="00D84977" w:rsidRPr="00D84977" w:rsidRDefault="00D84977" w:rsidP="00D84977">
      <w:pPr>
        <w:widowControl w:val="0"/>
        <w:rPr>
          <w:rFonts w:ascii="Tahoma" w:eastAsia="Calibri" w:hAnsi="Tahoma" w:cs="Tahoma"/>
          <w:b/>
          <w:sz w:val="16"/>
          <w:szCs w:val="16"/>
        </w:rPr>
      </w:pPr>
    </w:p>
    <w:p w:rsidR="00D84977" w:rsidRPr="00D84977" w:rsidRDefault="00D84977" w:rsidP="00D84977">
      <w:pPr>
        <w:rPr>
          <w:rFonts w:ascii="Tahoma" w:eastAsia="Arial" w:hAnsi="Tahoma" w:cs="Tahoma"/>
          <w:sz w:val="16"/>
          <w:szCs w:val="16"/>
        </w:rPr>
      </w:pPr>
      <w:r w:rsidRPr="00D84977">
        <w:rPr>
          <w:rFonts w:ascii="Tahoma" w:eastAsia="Arial" w:hAnsi="Tahoma" w:cs="Tahoma"/>
          <w:b/>
          <w:bCs/>
          <w:sz w:val="16"/>
          <w:szCs w:val="16"/>
        </w:rPr>
        <w:t xml:space="preserve">14.- </w:t>
      </w:r>
      <w:r w:rsidRPr="00D84977">
        <w:rPr>
          <w:rFonts w:ascii="Tahoma" w:eastAsia="Arial" w:hAnsi="Tahoma" w:cs="Tahoma"/>
          <w:bCs/>
          <w:sz w:val="16"/>
          <w:szCs w:val="16"/>
        </w:rPr>
        <w:t>INICIATIVA CON PROYECTO DE DECRETO</w:t>
      </w:r>
      <w:r w:rsidRPr="00D84977">
        <w:rPr>
          <w:rFonts w:ascii="Tahoma" w:eastAsia="Arial" w:hAnsi="Tahoma" w:cs="Tahoma"/>
          <w:b/>
          <w:sz w:val="16"/>
          <w:szCs w:val="16"/>
        </w:rPr>
        <w:t xml:space="preserve"> </w:t>
      </w:r>
      <w:r w:rsidRPr="00D84977">
        <w:rPr>
          <w:rFonts w:ascii="Tahoma" w:eastAsia="Arial" w:hAnsi="Tahoma" w:cs="Tahoma"/>
          <w:sz w:val="16"/>
          <w:szCs w:val="16"/>
        </w:rPr>
        <w:t xml:space="preserve">QUE PRESENTÓ EL DIPUTADO JOSÉ BENITO RAMÍREZ ROSAS, POR EL QUE SE REFORMA EL ARTÍCULO 2 DE LA LEY QUE CREA LA PROCURADURÍA DE PROTECCIÓN AL AMBIENTE DEL ESTADO DE COAHUILA, A EFECTO DE QUE ESTA DEPENDENCIA CUENTE CON UNA DELEGACIÓN EN CADA DE LAS SEIS REGIONES DEL ESTADO, Y FUE TURNADA A LA </w:t>
      </w:r>
      <w:r w:rsidRPr="00D84977">
        <w:rPr>
          <w:rFonts w:ascii="Tahoma" w:eastAsia="Calibri" w:hAnsi="Tahoma" w:cs="Tahoma"/>
          <w:sz w:val="16"/>
          <w:szCs w:val="16"/>
        </w:rPr>
        <w:t>COMISIÓN DE SALUD, MEDIO AMBIENTE, RECURSOS NATURALES Y AGUA.</w:t>
      </w:r>
    </w:p>
    <w:p w:rsidR="00D84977" w:rsidRPr="00D84977" w:rsidRDefault="00D84977" w:rsidP="00D84977">
      <w:pPr>
        <w:widowControl w:val="0"/>
        <w:rPr>
          <w:rFonts w:ascii="Tahoma" w:eastAsia="Calibri" w:hAnsi="Tahoma" w:cs="Tahoma"/>
          <w:b/>
          <w:sz w:val="16"/>
          <w:szCs w:val="16"/>
        </w:rPr>
      </w:pPr>
    </w:p>
    <w:p w:rsidR="00D84977" w:rsidRPr="00D84977" w:rsidRDefault="00D84977" w:rsidP="00D84977">
      <w:pPr>
        <w:rPr>
          <w:rFonts w:ascii="Tahoma" w:eastAsia="Calibri" w:hAnsi="Tahoma" w:cs="Tahoma"/>
          <w:sz w:val="16"/>
          <w:szCs w:val="16"/>
        </w:rPr>
      </w:pPr>
      <w:r w:rsidRPr="00D84977">
        <w:rPr>
          <w:rFonts w:ascii="Tahoma" w:eastAsia="Arial" w:hAnsi="Tahoma" w:cs="Tahoma"/>
          <w:b/>
          <w:sz w:val="16"/>
          <w:szCs w:val="16"/>
          <w:lang w:eastAsia="es-MX"/>
        </w:rPr>
        <w:t xml:space="preserve">15.- </w:t>
      </w:r>
      <w:r w:rsidRPr="00D84977">
        <w:rPr>
          <w:rFonts w:ascii="Tahoma" w:eastAsia="Arial" w:hAnsi="Tahoma" w:cs="Tahoma"/>
          <w:sz w:val="16"/>
          <w:szCs w:val="16"/>
          <w:lang w:eastAsia="es-MX"/>
        </w:rPr>
        <w:t>INICIATIVA CON PROYECTO DE DECRETO, POR EL QUE SE CREA LA LEY PARA LA PROTECCIÓN DEL PERSONAL SANITARIO Y DE EMERGENCIAS DEL ESTADO DE COAHUILA DE ZARAGOZA, Q</w:t>
      </w:r>
      <w:r w:rsidRPr="00D84977">
        <w:rPr>
          <w:rFonts w:ascii="Tahoma" w:eastAsia="Calibri" w:hAnsi="Tahoma" w:cs="Tahoma"/>
          <w:sz w:val="16"/>
          <w:szCs w:val="16"/>
        </w:rPr>
        <w:t>UE PRESENTÓ EL DIPUTADO EDGAR SÁNCHEZ GARZA, TURNADA LAS COMISIONES UNIDAS DE GOBERNACIÓN, PUNTOS CONSTITUCIONALES Y JUSTICIA Y DE SALUD, MEDIO AMBIENTE, RECURSOS NATURALES Y AGUA</w:t>
      </w:r>
    </w:p>
    <w:p w:rsidR="00D84977" w:rsidRPr="00D84977" w:rsidRDefault="00D84977" w:rsidP="00D84977">
      <w:pPr>
        <w:widowControl w:val="0"/>
        <w:rPr>
          <w:rFonts w:ascii="Tahoma" w:eastAsia="Calibri" w:hAnsi="Tahoma" w:cs="Tahoma"/>
          <w:sz w:val="16"/>
          <w:szCs w:val="16"/>
        </w:rPr>
      </w:pPr>
    </w:p>
    <w:p w:rsidR="00D84977" w:rsidRPr="00D84977" w:rsidRDefault="00D84977" w:rsidP="00D84977">
      <w:pPr>
        <w:rPr>
          <w:rFonts w:ascii="Tahoma" w:eastAsia="Arial" w:hAnsi="Tahoma" w:cs="Tahoma"/>
          <w:sz w:val="16"/>
          <w:szCs w:val="16"/>
          <w:lang w:eastAsia="es-MX"/>
        </w:rPr>
      </w:pPr>
      <w:r w:rsidRPr="00D84977">
        <w:rPr>
          <w:rFonts w:ascii="Tahoma" w:eastAsia="Arial" w:hAnsi="Tahoma" w:cs="Tahoma"/>
          <w:b/>
          <w:bCs/>
          <w:sz w:val="16"/>
          <w:szCs w:val="16"/>
        </w:rPr>
        <w:t xml:space="preserve">16.- </w:t>
      </w:r>
      <w:r w:rsidRPr="00D84977">
        <w:rPr>
          <w:rFonts w:ascii="Tahoma" w:eastAsia="Arial" w:hAnsi="Tahoma" w:cs="Tahoma"/>
          <w:bCs/>
          <w:sz w:val="16"/>
          <w:szCs w:val="16"/>
        </w:rPr>
        <w:t xml:space="preserve">INICIATIVA CON PROYECTO DE DECRETO QUE PRESENTÓ </w:t>
      </w:r>
      <w:r w:rsidRPr="00D84977">
        <w:rPr>
          <w:rFonts w:ascii="Tahoma" w:eastAsia="Arial" w:hAnsi="Tahoma" w:cs="Tahoma"/>
          <w:sz w:val="16"/>
          <w:szCs w:val="16"/>
          <w:lang w:eastAsia="es-MX"/>
        </w:rPr>
        <w:t>EL DIPUTADO JAIME BUENO ZERTUCHE, MEDIANTE LA CUAL SE ADICIONA UN ÚLTIMO PÁRRAFO AL ARTÍCULO 58 DEL CÓDIGO FINANCIERO PARA LOS MUNICIPIOS DEL ESTADO DE COAHUILA DE ZARAGOZA, CON EL OBJETO DE</w:t>
      </w:r>
      <w:bookmarkStart w:id="4" w:name="_30j0zll" w:colFirst="0" w:colLast="0"/>
      <w:bookmarkEnd w:id="4"/>
      <w:r w:rsidRPr="00D84977">
        <w:rPr>
          <w:rFonts w:ascii="Tahoma" w:eastAsia="Arial" w:hAnsi="Tahoma" w:cs="Tahoma"/>
          <w:sz w:val="16"/>
          <w:szCs w:val="16"/>
          <w:lang w:eastAsia="es-MX"/>
        </w:rPr>
        <w:t xml:space="preserve"> ESTABLECER UN MECANISMO QUE COADYUVE A LOGRAR EL PAGO OPORTUNO DEL ISAI, FUE TURNADA A LA </w:t>
      </w:r>
      <w:r w:rsidRPr="00D84977">
        <w:rPr>
          <w:rFonts w:ascii="Tahoma" w:eastAsia="Calibri" w:hAnsi="Tahoma" w:cs="Tahoma"/>
          <w:sz w:val="16"/>
          <w:szCs w:val="16"/>
        </w:rPr>
        <w:t>COMISIÓN DE HACIENDA.</w:t>
      </w:r>
    </w:p>
    <w:p w:rsidR="00D84977" w:rsidRPr="00D84977" w:rsidRDefault="00D84977" w:rsidP="00D84977">
      <w:pPr>
        <w:widowControl w:val="0"/>
        <w:rPr>
          <w:rFonts w:ascii="Tahoma" w:eastAsia="Calibri" w:hAnsi="Tahoma" w:cs="Tahoma"/>
          <w:b/>
          <w:sz w:val="16"/>
          <w:szCs w:val="16"/>
        </w:rPr>
      </w:pPr>
    </w:p>
    <w:p w:rsidR="00D84977" w:rsidRPr="00D84977" w:rsidRDefault="00D84977" w:rsidP="00D84977">
      <w:pPr>
        <w:rPr>
          <w:rFonts w:ascii="Tahoma" w:eastAsia="Arial" w:hAnsi="Tahoma" w:cs="Tahoma"/>
          <w:bCs/>
          <w:sz w:val="16"/>
          <w:szCs w:val="16"/>
        </w:rPr>
      </w:pPr>
      <w:r w:rsidRPr="00D84977">
        <w:rPr>
          <w:rFonts w:ascii="Tahoma" w:eastAsia="Arial" w:hAnsi="Tahoma" w:cs="Tahoma"/>
          <w:b/>
          <w:bCs/>
          <w:sz w:val="16"/>
          <w:szCs w:val="16"/>
        </w:rPr>
        <w:t xml:space="preserve">17.- </w:t>
      </w:r>
      <w:r w:rsidRPr="00D84977">
        <w:rPr>
          <w:rFonts w:ascii="Tahoma" w:eastAsia="Arial" w:hAnsi="Tahoma" w:cs="Tahoma"/>
          <w:bCs/>
          <w:sz w:val="16"/>
          <w:szCs w:val="16"/>
        </w:rPr>
        <w:t xml:space="preserve">INICIATIVA CON PROYECTO DE DECRETO QUE PRESENTÓ LA DIPUTADA VERÓNICA BOREQUE MARTÍNEZ GONZÁLEZ, POR LA QUE SE REFORMAN DIVERSAS DISPOSICIONES DE LEY DE PROTECCIÓN Y TRATO DIGNO A LOS ANIMALES PARA EL ESTADO DE COAHUILA DE ZARAGOZA, CON EL OBJETO DE FORTALECER EL CUIDADO Y TRATO DIGNO HACIA LOS ANIMALES Y FOMENTAR LA PARTICIPACIÓN DE LA SOCIEDAD EN ESTA TAREA, FUE TURNADA A LA </w:t>
      </w:r>
      <w:r w:rsidRPr="00D84977">
        <w:rPr>
          <w:rFonts w:ascii="Tahoma" w:eastAsia="Calibri" w:hAnsi="Tahoma" w:cs="Tahoma"/>
          <w:sz w:val="16"/>
          <w:szCs w:val="16"/>
        </w:rPr>
        <w:t>COMISIÓN DE SALUD, MEDIO AMBIENTE, RECURSOS NATURALES Y AGUA.</w:t>
      </w:r>
    </w:p>
    <w:p w:rsidR="00D84977" w:rsidRPr="00D84977" w:rsidRDefault="00D84977" w:rsidP="00D84977">
      <w:pPr>
        <w:widowControl w:val="0"/>
        <w:rPr>
          <w:rFonts w:ascii="Tahoma" w:eastAsia="Calibri" w:hAnsi="Tahoma" w:cs="Tahoma"/>
          <w:b/>
          <w:sz w:val="16"/>
          <w:szCs w:val="16"/>
        </w:rPr>
      </w:pPr>
    </w:p>
    <w:p w:rsidR="00D84977" w:rsidRPr="00D84977" w:rsidRDefault="00D84977" w:rsidP="00D84977">
      <w:pPr>
        <w:rPr>
          <w:rFonts w:ascii="Tahoma" w:eastAsia="Arial" w:hAnsi="Tahoma" w:cs="Tahoma"/>
          <w:sz w:val="16"/>
          <w:szCs w:val="16"/>
          <w:lang w:eastAsia="es-MX"/>
        </w:rPr>
      </w:pPr>
      <w:r w:rsidRPr="00D84977">
        <w:rPr>
          <w:rFonts w:ascii="Tahoma" w:eastAsia="Arial" w:hAnsi="Tahoma" w:cs="Tahoma"/>
          <w:b/>
          <w:bCs/>
          <w:sz w:val="16"/>
          <w:szCs w:val="16"/>
        </w:rPr>
        <w:t xml:space="preserve">18.- </w:t>
      </w:r>
      <w:r w:rsidRPr="00D84977">
        <w:rPr>
          <w:rFonts w:ascii="Tahoma" w:eastAsia="Arial" w:hAnsi="Tahoma" w:cs="Tahoma"/>
          <w:bCs/>
          <w:sz w:val="16"/>
          <w:szCs w:val="16"/>
        </w:rPr>
        <w:t xml:space="preserve">INICIATIVA CON PROYECTO DE DECRETO QUE PRESENTÓ </w:t>
      </w:r>
      <w:r w:rsidRPr="00D84977">
        <w:rPr>
          <w:rFonts w:ascii="Tahoma" w:eastAsia="Arial" w:hAnsi="Tahoma" w:cs="Tahoma"/>
          <w:sz w:val="16"/>
          <w:szCs w:val="16"/>
          <w:lang w:eastAsia="es-MX"/>
        </w:rPr>
        <w:t xml:space="preserve">LA DIPUTADA DIANA PATRICIA GONZÁLEZ SOTO, </w:t>
      </w:r>
      <w:bookmarkStart w:id="5" w:name="_Hlk38041620"/>
      <w:r w:rsidRPr="00D84977">
        <w:rPr>
          <w:rFonts w:ascii="Tahoma" w:eastAsia="Arial" w:hAnsi="Tahoma" w:cs="Tahoma"/>
          <w:sz w:val="16"/>
          <w:szCs w:val="16"/>
          <w:lang w:eastAsia="es-MX"/>
        </w:rPr>
        <w:t>POR LA QUE SE REFORMAN Y ADICIONAN DIVERSAS DISPOSICIONES DE LA LEY DE ACCESO DE LAS MUJERES A UNA VIDA LIBRE DE VIOLENCIA PARA EL ESTADO DE COAHUILA DE ZARAGOZA, CON EL OBJETO DE REFORZAR LAS FACULTADES DE LAS AUTORIDADES CON ACCIONES ENCAMINADAS A PREVENIR, ATENDER, SANCIONAR Y ERRADICAR LA VIOLENCIA CONTRA LA MUJERES</w:t>
      </w:r>
      <w:bookmarkEnd w:id="5"/>
      <w:r w:rsidRPr="00D84977">
        <w:rPr>
          <w:rFonts w:ascii="Tahoma" w:eastAsia="Arial" w:hAnsi="Tahoma" w:cs="Tahoma"/>
          <w:sz w:val="16"/>
          <w:szCs w:val="16"/>
          <w:lang w:eastAsia="es-MX"/>
        </w:rPr>
        <w:t xml:space="preserve">, FUE TURNADA A LA </w:t>
      </w:r>
      <w:r w:rsidRPr="00D84977">
        <w:rPr>
          <w:rFonts w:ascii="Tahoma" w:eastAsia="Calibri" w:hAnsi="Tahoma" w:cs="Tahoma"/>
          <w:sz w:val="16"/>
          <w:szCs w:val="16"/>
        </w:rPr>
        <w:t>COMISIÓN DE IGUALDAD Y NO DISCRIMINACIÓN.</w:t>
      </w:r>
    </w:p>
    <w:p w:rsidR="00D84977" w:rsidRPr="00D84977" w:rsidRDefault="00D84977" w:rsidP="00D84977">
      <w:pPr>
        <w:ind w:firstLine="708"/>
        <w:rPr>
          <w:rFonts w:ascii="Tahoma" w:eastAsia="Arial" w:hAnsi="Tahoma" w:cs="Tahoma"/>
          <w:sz w:val="16"/>
          <w:szCs w:val="16"/>
          <w:lang w:eastAsia="es-MX"/>
        </w:rPr>
      </w:pPr>
    </w:p>
    <w:p w:rsidR="00D84977" w:rsidRPr="00D84977" w:rsidRDefault="00D84977" w:rsidP="00D84977">
      <w:pPr>
        <w:rPr>
          <w:rFonts w:ascii="Tahoma" w:eastAsia="Calibri" w:hAnsi="Tahoma" w:cs="Tahoma"/>
          <w:sz w:val="16"/>
          <w:szCs w:val="16"/>
          <w:lang w:val="es-ES_tradnl"/>
        </w:rPr>
      </w:pPr>
      <w:r w:rsidRPr="00D84977">
        <w:rPr>
          <w:rFonts w:ascii="Tahoma" w:eastAsia="Arial" w:hAnsi="Tahoma" w:cs="Tahoma"/>
          <w:b/>
          <w:bCs/>
          <w:sz w:val="16"/>
          <w:szCs w:val="16"/>
        </w:rPr>
        <w:t xml:space="preserve">19.- </w:t>
      </w:r>
      <w:r w:rsidRPr="00D84977">
        <w:rPr>
          <w:rFonts w:ascii="Tahoma" w:eastAsia="Arial" w:hAnsi="Tahoma" w:cs="Tahoma"/>
          <w:bCs/>
          <w:sz w:val="16"/>
          <w:szCs w:val="16"/>
        </w:rPr>
        <w:t xml:space="preserve">INICIATIVA CON PROYECTO DE DECRETO QUE PRESENTÓ </w:t>
      </w:r>
      <w:r w:rsidRPr="00D84977">
        <w:rPr>
          <w:rFonts w:ascii="Tahoma" w:eastAsia="Arial" w:hAnsi="Tahoma" w:cs="Tahoma"/>
          <w:sz w:val="16"/>
          <w:szCs w:val="16"/>
          <w:lang w:eastAsia="es-MX"/>
        </w:rPr>
        <w:t xml:space="preserve">EL DIPUTADO JESÚS ANDRÉS LOYA CARDONA, </w:t>
      </w:r>
      <w:r w:rsidRPr="00D84977">
        <w:rPr>
          <w:rFonts w:ascii="Tahoma" w:eastAsia="Calibri" w:hAnsi="Tahoma" w:cs="Tahoma"/>
          <w:sz w:val="16"/>
          <w:szCs w:val="16"/>
          <w:lang w:val="es-ES_tradnl"/>
        </w:rPr>
        <w:t xml:space="preserve">MEDIANTE LA CUAL SE ADICIONA UN SEGUNDO PÁRRAFO AL ARTÍCULO 96 Y UN SEGUNDO PÁRRAFO AL ARTÍCULO 109 DEL CÓDIGO MUNICIPAL PARA EL ESTADO DE COAHUILA DE ZARAGOZA, CON EL OBJETO DE REGULAR LA CELEBRACIÓN DE SESIONES DE CABILDO Y COMISIONES DE FORMA VIRTUAL, FUE TURNADA A LA </w:t>
      </w:r>
      <w:r w:rsidRPr="00D84977">
        <w:rPr>
          <w:rFonts w:ascii="Tahoma" w:eastAsia="Calibri" w:hAnsi="Tahoma" w:cs="Tahoma"/>
          <w:sz w:val="16"/>
          <w:szCs w:val="16"/>
        </w:rPr>
        <w:t>COMISIÓN DE GOBERNACIÓN, PUNTOS CONSTITUCIONALES Y JUSTICIA.</w:t>
      </w:r>
    </w:p>
    <w:p w:rsidR="00D84977" w:rsidRPr="00D84977" w:rsidRDefault="00D84977" w:rsidP="00D84977">
      <w:pPr>
        <w:widowControl w:val="0"/>
        <w:rPr>
          <w:rFonts w:ascii="Tahoma" w:eastAsia="Calibri" w:hAnsi="Tahoma" w:cs="Tahoma"/>
          <w:b/>
          <w:sz w:val="16"/>
          <w:szCs w:val="16"/>
        </w:rPr>
      </w:pPr>
    </w:p>
    <w:p w:rsidR="00D84977" w:rsidRPr="00D84977" w:rsidRDefault="00D84977" w:rsidP="00D84977">
      <w:pPr>
        <w:rPr>
          <w:rFonts w:ascii="Tahoma" w:eastAsia="Calibri" w:hAnsi="Tahoma" w:cs="Tahoma"/>
          <w:sz w:val="16"/>
          <w:szCs w:val="16"/>
        </w:rPr>
      </w:pPr>
      <w:r w:rsidRPr="00D84977">
        <w:rPr>
          <w:rFonts w:ascii="Tahoma" w:eastAsia="Arial" w:hAnsi="Tahoma" w:cs="Tahoma"/>
          <w:b/>
          <w:bCs/>
          <w:sz w:val="16"/>
          <w:szCs w:val="16"/>
        </w:rPr>
        <w:t xml:space="preserve">20.- </w:t>
      </w:r>
      <w:r w:rsidRPr="00D84977">
        <w:rPr>
          <w:rFonts w:ascii="Tahoma" w:eastAsia="Arial" w:hAnsi="Tahoma" w:cs="Tahoma"/>
          <w:bCs/>
          <w:sz w:val="16"/>
          <w:szCs w:val="16"/>
        </w:rPr>
        <w:t xml:space="preserve">INICIATIVA CON PROYECTO DE DECRETO QUE PRESENTÓ </w:t>
      </w:r>
      <w:r w:rsidRPr="00D84977">
        <w:rPr>
          <w:rFonts w:ascii="Tahoma" w:eastAsia="Arial" w:hAnsi="Tahoma" w:cs="Tahoma"/>
          <w:sz w:val="16"/>
          <w:szCs w:val="16"/>
          <w:lang w:eastAsia="es-MX"/>
        </w:rPr>
        <w:t xml:space="preserve">LA DIPUTADA </w:t>
      </w:r>
      <w:r w:rsidRPr="00D84977">
        <w:rPr>
          <w:rFonts w:ascii="Tahoma" w:eastAsia="Calibri" w:hAnsi="Tahoma" w:cs="Tahoma"/>
          <w:sz w:val="16"/>
          <w:szCs w:val="16"/>
        </w:rPr>
        <w:t>JOSEFINA GARZA BARRERA, MEDIANTE LA CUAL SE REFORMAN Y ADICIONAN DIVERSAS DISPOSICIONES AL CÓDIGO PENAL DE COAHUILA DE ZARAGOZA, CON EL OBJETO DE INCORPORAR EL TIPO PENAL DE TURISMO SEXUAL DENTRO DE DICHA LEGISLACIÓN, FUE TURNADA A LA COMISIÓN DE GOBERNACIÓN, PUNTOS CONSTITUCIONALES Y JUSTICIA.</w:t>
      </w:r>
    </w:p>
    <w:p w:rsidR="00D84977" w:rsidRPr="00D84977" w:rsidRDefault="00D84977" w:rsidP="00D84977">
      <w:pPr>
        <w:jc w:val="left"/>
        <w:rPr>
          <w:rFonts w:ascii="Tahoma" w:eastAsia="Arial" w:hAnsi="Tahoma" w:cs="Tahoma"/>
          <w:b/>
          <w:sz w:val="16"/>
          <w:szCs w:val="16"/>
          <w:lang w:eastAsia="es-MX"/>
        </w:rPr>
      </w:pPr>
    </w:p>
    <w:p w:rsidR="00D84977" w:rsidRPr="00D84977" w:rsidRDefault="00D84977" w:rsidP="00D84977">
      <w:pPr>
        <w:rPr>
          <w:rFonts w:ascii="Tahoma" w:eastAsia="Arial" w:hAnsi="Tahoma" w:cs="Tahoma"/>
          <w:sz w:val="16"/>
          <w:szCs w:val="16"/>
          <w:lang w:eastAsia="es-MX"/>
        </w:rPr>
      </w:pPr>
      <w:r w:rsidRPr="00D84977">
        <w:rPr>
          <w:rFonts w:ascii="Tahoma" w:eastAsia="Arial" w:hAnsi="Tahoma" w:cs="Tahoma"/>
          <w:b/>
          <w:bCs/>
          <w:sz w:val="16"/>
          <w:szCs w:val="16"/>
        </w:rPr>
        <w:t xml:space="preserve">21.- </w:t>
      </w:r>
      <w:r w:rsidRPr="00D84977">
        <w:rPr>
          <w:rFonts w:ascii="Tahoma" w:eastAsia="Arial" w:hAnsi="Tahoma" w:cs="Tahoma"/>
          <w:bCs/>
          <w:sz w:val="16"/>
          <w:szCs w:val="16"/>
        </w:rPr>
        <w:t xml:space="preserve">INICIATIVA CON PROYECTO DE DECRETO QUE PRESENTÓ </w:t>
      </w:r>
      <w:r w:rsidRPr="00D84977">
        <w:rPr>
          <w:rFonts w:ascii="Tahoma" w:eastAsia="Arial" w:hAnsi="Tahoma" w:cs="Tahoma"/>
          <w:sz w:val="16"/>
          <w:szCs w:val="16"/>
          <w:lang w:eastAsia="es-MX"/>
        </w:rPr>
        <w:t xml:space="preserve">EL DIPUTADO JAIME BUENO ZERTUCHE, MEDIANTE LA CUAL SE REFORMAN Y ADICIONAN DIVERSAS DISPOSICIONES AL CÓDIGO PENAL DE COAHUILA DE ZARAGOZA, CON EL OBJETO DE INCLUIR EN LOS DELITOS DE LESIONES Y HOMICIDIO CALIFICADOS, CUANDO SE COMETAN EN CONTRA DE PERSONAS QUE DESEMPEÑEN CARGO, PROFESIÓN, OFICIO, O ACTIVIDAD RELACIONADOS CON LA PRESTACIÓN DE SERVICIOS DE SALUD; Y EN EL DE DAÑOS CALIFICADOS, CUANDO SE CAUSE DAÑO A EDIFICIOS DESTINADOS A LA PRESTACIÓN DE SERVICIOS DE SALUD O VEHÍCULOS DESTINADOS AL TRASLADO DE ENFERMOS, FUE TURNADA A LA </w:t>
      </w:r>
      <w:r w:rsidRPr="00D84977">
        <w:rPr>
          <w:rFonts w:ascii="Tahoma" w:eastAsia="Calibri" w:hAnsi="Tahoma" w:cs="Tahoma"/>
          <w:sz w:val="16"/>
          <w:szCs w:val="16"/>
        </w:rPr>
        <w:t>COMISIÓN DE GOBERNACIÓN, PUNTOS CONSTITUCIONALES Y JUSTICIA.</w:t>
      </w:r>
    </w:p>
    <w:p w:rsidR="00D84977" w:rsidRPr="00D84977" w:rsidRDefault="00D84977" w:rsidP="00D84977">
      <w:pPr>
        <w:ind w:firstLine="708"/>
        <w:rPr>
          <w:rFonts w:ascii="Tahoma" w:eastAsia="Arial" w:hAnsi="Tahoma" w:cs="Tahoma"/>
          <w:sz w:val="16"/>
          <w:szCs w:val="16"/>
          <w:lang w:eastAsia="es-MX"/>
        </w:rPr>
      </w:pPr>
    </w:p>
    <w:p w:rsidR="00D84977" w:rsidRPr="00D84977" w:rsidRDefault="00D84977" w:rsidP="00D84977">
      <w:pPr>
        <w:rPr>
          <w:rFonts w:ascii="Tahoma" w:eastAsia="Calibri" w:hAnsi="Tahoma" w:cs="Tahoma"/>
          <w:sz w:val="16"/>
          <w:szCs w:val="16"/>
        </w:rPr>
      </w:pPr>
      <w:r w:rsidRPr="00D84977">
        <w:rPr>
          <w:rFonts w:ascii="Tahoma" w:eastAsia="Arial" w:hAnsi="Tahoma" w:cs="Tahoma"/>
          <w:b/>
          <w:bCs/>
          <w:sz w:val="16"/>
          <w:szCs w:val="16"/>
        </w:rPr>
        <w:t xml:space="preserve">22.- </w:t>
      </w:r>
      <w:r w:rsidRPr="00D84977">
        <w:rPr>
          <w:rFonts w:ascii="Tahoma" w:eastAsia="Arial" w:hAnsi="Tahoma" w:cs="Tahoma"/>
          <w:bCs/>
          <w:sz w:val="16"/>
          <w:szCs w:val="16"/>
        </w:rPr>
        <w:t xml:space="preserve">INICIATIVA CON PROYECTO DE DECRETO QUE PRESENTÓ </w:t>
      </w:r>
      <w:r w:rsidRPr="00D84977">
        <w:rPr>
          <w:rFonts w:ascii="Tahoma" w:eastAsia="Arial" w:hAnsi="Tahoma" w:cs="Tahoma"/>
          <w:sz w:val="16"/>
          <w:szCs w:val="16"/>
          <w:lang w:eastAsia="es-MX"/>
        </w:rPr>
        <w:t>EL DIPUTADO JESÚS ANDRÉS LOYA CARDONA,</w:t>
      </w:r>
      <w:r w:rsidRPr="00D84977">
        <w:rPr>
          <w:rFonts w:ascii="Tahoma" w:eastAsia="Calibri" w:hAnsi="Tahoma" w:cs="Tahoma"/>
          <w:sz w:val="16"/>
          <w:szCs w:val="16"/>
        </w:rPr>
        <w:t xml:space="preserve"> MEDIANTE LA CUAL SE CREA LA LEY DE SALUD MENTAL Y BIENESTAR DE LAS PERSONAS CON TRASTORNOS MENTALES PARA EL ESTADO DE COAHUILA DE ZARAGOZA, TURNADA A LAS COMISIONES UNIDAS DE GOBERNACIÓN, PUNTOS CONSTITUCIONALES Y JUSTICIA Y DE SALUD, MEDIO AMBIENTE, RECURSOS NATURALES Y AGUA.</w:t>
      </w:r>
    </w:p>
    <w:p w:rsidR="00D84977" w:rsidRPr="00D84977" w:rsidRDefault="00D84977" w:rsidP="00D84977">
      <w:pPr>
        <w:rPr>
          <w:rFonts w:ascii="Tahoma" w:eastAsia="Calibri" w:hAnsi="Tahoma" w:cs="Tahoma"/>
          <w:b/>
          <w:sz w:val="16"/>
          <w:szCs w:val="16"/>
        </w:rPr>
      </w:pPr>
    </w:p>
    <w:p w:rsidR="00D84977" w:rsidRPr="00D84977" w:rsidRDefault="00D84977" w:rsidP="00D84977">
      <w:pPr>
        <w:shd w:val="clear" w:color="auto" w:fill="FFFFFF"/>
        <w:rPr>
          <w:rFonts w:ascii="Tahoma" w:eastAsia="Calibri" w:hAnsi="Tahoma" w:cs="Tahoma"/>
          <w:color w:val="222222"/>
          <w:sz w:val="16"/>
          <w:szCs w:val="16"/>
          <w:lang w:eastAsia="es-MX"/>
        </w:rPr>
      </w:pPr>
      <w:r w:rsidRPr="00D84977">
        <w:rPr>
          <w:rFonts w:ascii="Tahoma" w:eastAsia="Calibri" w:hAnsi="Tahoma" w:cs="Tahoma"/>
          <w:b/>
          <w:sz w:val="16"/>
          <w:szCs w:val="16"/>
        </w:rPr>
        <w:t xml:space="preserve">23.- </w:t>
      </w:r>
      <w:r w:rsidRPr="00D84977">
        <w:rPr>
          <w:rFonts w:ascii="Tahoma" w:eastAsia="Calibri" w:hAnsi="Tahoma" w:cs="Tahoma"/>
          <w:bCs/>
          <w:color w:val="000000"/>
          <w:sz w:val="16"/>
          <w:szCs w:val="16"/>
          <w:lang w:eastAsia="es-MX"/>
        </w:rPr>
        <w:t xml:space="preserve">SE APROBÓ POR UNANIMIDAD DE VOTOS Y EN LOS TÉRMINOS QUE FUE LEÍDO EL DICTAMEN CON VISTA DEL SENTIR DE LOS AYUNTAMIENTOS </w:t>
      </w:r>
      <w:r w:rsidRPr="00D84977">
        <w:rPr>
          <w:rFonts w:ascii="Tahoma" w:eastAsia="Calibri" w:hAnsi="Tahoma" w:cs="Tahoma"/>
          <w:color w:val="000000"/>
          <w:sz w:val="16"/>
          <w:szCs w:val="16"/>
          <w:lang w:eastAsia="es-MX"/>
        </w:rPr>
        <w:t xml:space="preserve">DE LA COMISIÓN DE GOBERNACIÓN, PUNTOS CONSTITUCIONALES Y JUSTICIA, A LA INICIATIVA CON PROYECTO DE DECRETO POR EL QUE SE ADICIONA UN SEGUNDO PÁRRAFO AL ARTÍCULO 55 DE LA CONSTITUCIÓN POLÍTICA DEL ESTADO DE </w:t>
      </w:r>
      <w:r w:rsidRPr="00D84977">
        <w:rPr>
          <w:rFonts w:ascii="Tahoma" w:eastAsia="Calibri" w:hAnsi="Tahoma" w:cs="Tahoma"/>
          <w:color w:val="000000"/>
          <w:sz w:val="16"/>
          <w:szCs w:val="16"/>
          <w:lang w:eastAsia="es-MX"/>
        </w:rPr>
        <w:lastRenderedPageBreak/>
        <w:t>COAHUILA DE ZARAGOZA, A CARGO DE LAS Y LOS DIPUTADOS INTEGRANTES DE LA SEXAGÉSIMA PRIMERA LEGISLATURA, Y LA INICIATIVA CON PROYECTO DE DECRETO POR EL QUE SE ADICIONAN DIVERSAS DISPOSICIONES DE LA CONSTITUCIÓN POLÍTICA DEL ESTADO DE COAHUILA DE ZARAGOZA, PLANTEADA POR EL DIPUTADO JOSÉ BENITO RAMÍREZ ROSAS, DE LA FRACCIÓN PARLAMENTARIA “VENUSTIANO CARRANZA GARZA.</w:t>
      </w:r>
      <w:r w:rsidRPr="00D84977">
        <w:rPr>
          <w:rFonts w:ascii="Tahoma" w:eastAsia="Calibri" w:hAnsi="Tahoma" w:cs="Tahoma"/>
          <w:color w:val="222222"/>
          <w:sz w:val="16"/>
          <w:szCs w:val="16"/>
          <w:lang w:eastAsia="es-MX"/>
        </w:rPr>
        <w:t>   </w:t>
      </w:r>
    </w:p>
    <w:p w:rsidR="00D84977" w:rsidRPr="00D84977" w:rsidRDefault="00D84977" w:rsidP="00D84977">
      <w:pPr>
        <w:rPr>
          <w:rFonts w:ascii="Tahoma" w:eastAsia="Calibri" w:hAnsi="Tahoma" w:cs="Tahoma"/>
          <w:b/>
          <w:sz w:val="16"/>
          <w:szCs w:val="16"/>
          <w:lang w:eastAsia="es-MX"/>
        </w:rPr>
      </w:pPr>
    </w:p>
    <w:p w:rsidR="00D84977" w:rsidRPr="00D84977" w:rsidRDefault="00D84977" w:rsidP="00D84977">
      <w:pPr>
        <w:rPr>
          <w:rFonts w:ascii="Tahoma" w:eastAsia="Calibri" w:hAnsi="Tahoma" w:cs="Tahoma"/>
          <w:color w:val="000000"/>
          <w:sz w:val="16"/>
          <w:szCs w:val="16"/>
          <w:lang w:val="es-ES"/>
        </w:rPr>
      </w:pPr>
      <w:r w:rsidRPr="00D84977">
        <w:rPr>
          <w:rFonts w:ascii="Tahoma" w:eastAsia="Calibri" w:hAnsi="Tahoma" w:cs="Tahoma"/>
          <w:b/>
          <w:bCs/>
          <w:color w:val="000000"/>
          <w:sz w:val="16"/>
          <w:szCs w:val="16"/>
          <w:lang w:eastAsia="es-MX"/>
        </w:rPr>
        <w:t xml:space="preserve">24.- </w:t>
      </w:r>
      <w:r w:rsidRPr="00D84977">
        <w:rPr>
          <w:rFonts w:ascii="Tahoma" w:eastAsia="Calibri" w:hAnsi="Tahoma" w:cs="Tahoma"/>
          <w:bCs/>
          <w:color w:val="000000"/>
          <w:sz w:val="16"/>
          <w:szCs w:val="16"/>
          <w:lang w:eastAsia="es-MX"/>
        </w:rPr>
        <w:t xml:space="preserve">SE APROBÓ POR UNANIMIDAD DE VOTOS Y EN LOS TÉRMINOS QUE FUE LEÍDO EL DICTAMEN </w:t>
      </w:r>
      <w:r w:rsidRPr="00D84977">
        <w:rPr>
          <w:rFonts w:ascii="Tahoma" w:eastAsia="Calibri" w:hAnsi="Tahoma" w:cs="Tahoma"/>
          <w:sz w:val="16"/>
          <w:szCs w:val="16"/>
          <w:lang w:eastAsia="es-MX"/>
        </w:rPr>
        <w:t xml:space="preserve">DE LA COMISIÓN DE GOBERNACIÓN, PUNTOS CONSTITUCIONALES Y JUSTICIA, RELATIVO A LA </w:t>
      </w:r>
      <w:r w:rsidRPr="00D84977">
        <w:rPr>
          <w:rFonts w:ascii="Tahoma" w:eastAsia="Calibri" w:hAnsi="Tahoma" w:cs="Tahoma"/>
          <w:sz w:val="16"/>
          <w:szCs w:val="16"/>
        </w:rPr>
        <w:t xml:space="preserve">PROPUESTA DE </w:t>
      </w:r>
      <w:r w:rsidRPr="00D84977">
        <w:rPr>
          <w:rFonts w:ascii="Tahoma" w:eastAsia="Calibri" w:hAnsi="Tahoma" w:cs="Tahoma"/>
          <w:color w:val="000000"/>
          <w:sz w:val="16"/>
          <w:szCs w:val="16"/>
        </w:rPr>
        <w:t xml:space="preserve">INICIATIVA CON PROYECTO DE DECRETO POR EL QUE SE REFORMA EL INCISO H DE LA FRACCIÓN II DEL ARTÍCULO 2-A, DE LA LEY DEL IMPUESTO AL VALOR AGREGADO, PLANTEADA POR LA DIPUTADA GRACIELA FERNÁNDEZ ALMARAZ, </w:t>
      </w:r>
      <w:r w:rsidRPr="00D84977">
        <w:rPr>
          <w:rFonts w:ascii="Tahoma" w:eastAsia="Calibri" w:hAnsi="Tahoma" w:cs="Tahoma"/>
          <w:color w:val="000000"/>
          <w:sz w:val="16"/>
          <w:szCs w:val="16"/>
          <w:lang w:val="es-ES"/>
        </w:rPr>
        <w:t>DEL GRUPO PARLAMENTARIO “GRAL. ANDRÉS S. VIESCA”, DEL PARTIDO REVOLUCIONARIO INSTITUCIONAL, CONJUNTAMENTE CON LAS DEMÁS DIPUTADAS Y DIPUTADOS QUE LA SUSCRIBEN.</w:t>
      </w:r>
    </w:p>
    <w:p w:rsidR="00D84977" w:rsidRPr="00D84977" w:rsidRDefault="00D84977" w:rsidP="00D84977">
      <w:pPr>
        <w:rPr>
          <w:rFonts w:ascii="Tahoma" w:eastAsia="Calibri" w:hAnsi="Tahoma" w:cs="Tahoma"/>
          <w:color w:val="000000"/>
          <w:sz w:val="16"/>
          <w:szCs w:val="16"/>
          <w:lang w:val="es-ES"/>
        </w:rPr>
      </w:pPr>
    </w:p>
    <w:p w:rsidR="00D84977" w:rsidRPr="00D84977" w:rsidRDefault="00D84977" w:rsidP="00D84977">
      <w:pPr>
        <w:rPr>
          <w:rFonts w:ascii="Tahoma" w:eastAsia="Calibri" w:hAnsi="Tahoma" w:cs="Tahoma"/>
          <w:color w:val="000000"/>
          <w:sz w:val="16"/>
          <w:szCs w:val="16"/>
        </w:rPr>
      </w:pPr>
      <w:r w:rsidRPr="00D84977">
        <w:rPr>
          <w:rFonts w:ascii="Tahoma" w:eastAsia="Calibri" w:hAnsi="Tahoma" w:cs="Tahoma"/>
          <w:b/>
          <w:bCs/>
          <w:color w:val="000000"/>
          <w:sz w:val="16"/>
          <w:szCs w:val="16"/>
          <w:lang w:eastAsia="es-MX"/>
        </w:rPr>
        <w:t xml:space="preserve">25.- </w:t>
      </w:r>
      <w:r w:rsidRPr="00D84977">
        <w:rPr>
          <w:rFonts w:ascii="Tahoma" w:eastAsia="Calibri" w:hAnsi="Tahoma" w:cs="Tahoma"/>
          <w:bCs/>
          <w:color w:val="000000"/>
          <w:sz w:val="16"/>
          <w:szCs w:val="16"/>
          <w:lang w:eastAsia="es-MX"/>
        </w:rPr>
        <w:t xml:space="preserve">SE APROBÓ POR UNANIMIDAD DE VOTOS Y EN LOS TÉRMINOS QUE FUE LEÍDO EL </w:t>
      </w:r>
      <w:r w:rsidRPr="00D84977">
        <w:rPr>
          <w:rFonts w:ascii="Tahoma" w:eastAsia="Calibri" w:hAnsi="Tahoma" w:cs="Tahoma"/>
          <w:sz w:val="16"/>
          <w:szCs w:val="16"/>
          <w:lang w:eastAsia="es-MX"/>
        </w:rPr>
        <w:t xml:space="preserve">DICTAMEN DE LA COMISIÓN DE GOBERNACIÓN, PUNTOS CONSTITUCIONALES Y JUSTICIA, RELATIVO A LA </w:t>
      </w:r>
      <w:r w:rsidRPr="00D84977">
        <w:rPr>
          <w:rFonts w:ascii="Tahoma" w:eastAsia="Calibri" w:hAnsi="Tahoma" w:cs="Tahoma"/>
          <w:sz w:val="16"/>
          <w:szCs w:val="16"/>
        </w:rPr>
        <w:t xml:space="preserve">PROPUESTA DE </w:t>
      </w:r>
      <w:r w:rsidRPr="00D84977">
        <w:rPr>
          <w:rFonts w:ascii="Tahoma" w:eastAsia="Calibri" w:hAnsi="Tahoma" w:cs="Tahoma"/>
          <w:color w:val="000000"/>
          <w:sz w:val="16"/>
          <w:szCs w:val="16"/>
        </w:rPr>
        <w:t>INICIATIVA CON PROYECTO DE DECRETO MEDIANTE LA CUAL SE REFORMA LA FRACCIÓN XI, RECORRIENDO SU CONTENIDO Y SE AGREGA LA FRACCIÓN LXVII AL ARTÍCULO 3; SE AGREGA UNA PORCIÓN NORMATIVA AL ARTÍCULO 12 BIS; Y SE REFORMA LA FRACCIÓN XXXII, RECORRIENDO SU CONTENIDO AGREGANDO LA FRACCIÓN XXXIV AL ARTÍCULO 12 BIS 6 A LA LEY DE AGUAS NACIONALES, SUSCRITA POR EL DIPUTADO FERNANDO IZAGUIRRE VALDÉS, DEL GRUPO PARLAMENTARIO “DEL PARTIDO ACCIÓN NACIONAL”, CONJUNTAMENTE CON LAS DEMÁS DIPUTADAS Y DIPUTADOS QUE LA SUSCRIBEN.</w:t>
      </w:r>
    </w:p>
    <w:p w:rsidR="00D84977" w:rsidRPr="00D84977" w:rsidRDefault="00D84977" w:rsidP="00D84977">
      <w:pPr>
        <w:rPr>
          <w:rFonts w:ascii="Tahoma" w:eastAsia="Calibri" w:hAnsi="Tahoma" w:cs="Tahoma"/>
          <w:bCs/>
          <w:color w:val="000000"/>
          <w:sz w:val="16"/>
          <w:szCs w:val="16"/>
          <w:lang w:eastAsia="es-MX"/>
        </w:rPr>
      </w:pPr>
    </w:p>
    <w:p w:rsidR="00D84977" w:rsidRPr="00D84977" w:rsidRDefault="00D84977" w:rsidP="00D84977">
      <w:pPr>
        <w:rPr>
          <w:rFonts w:ascii="Tahoma" w:eastAsia="Calibri" w:hAnsi="Tahoma" w:cs="Tahoma"/>
          <w:color w:val="000000"/>
          <w:sz w:val="16"/>
          <w:szCs w:val="16"/>
        </w:rPr>
      </w:pPr>
      <w:r w:rsidRPr="00D84977">
        <w:rPr>
          <w:rFonts w:ascii="Tahoma" w:eastAsia="Calibri" w:hAnsi="Tahoma" w:cs="Tahoma"/>
          <w:b/>
          <w:bCs/>
          <w:color w:val="000000"/>
          <w:sz w:val="16"/>
          <w:szCs w:val="16"/>
          <w:lang w:eastAsia="es-MX"/>
        </w:rPr>
        <w:t xml:space="preserve">26.- </w:t>
      </w:r>
      <w:r w:rsidRPr="00D84977">
        <w:rPr>
          <w:rFonts w:ascii="Tahoma" w:eastAsia="Calibri" w:hAnsi="Tahoma" w:cs="Tahoma"/>
          <w:bCs/>
          <w:color w:val="000000"/>
          <w:sz w:val="16"/>
          <w:szCs w:val="16"/>
          <w:lang w:eastAsia="es-MX"/>
        </w:rPr>
        <w:t xml:space="preserve">SE APROBÓ POR UNANIMIDAD DE VOTOS Y EN LOS TÉRMINOS QUE FUE LEÍDO EL </w:t>
      </w:r>
      <w:r w:rsidRPr="00D84977">
        <w:rPr>
          <w:rFonts w:ascii="Tahoma" w:eastAsia="Calibri" w:hAnsi="Tahoma" w:cs="Tahoma"/>
          <w:color w:val="000000"/>
          <w:sz w:val="16"/>
          <w:szCs w:val="16"/>
        </w:rPr>
        <w:t>DICTAMEN</w:t>
      </w:r>
      <w:r w:rsidRPr="00D84977">
        <w:rPr>
          <w:rFonts w:ascii="Tahoma" w:eastAsia="Calibri" w:hAnsi="Tahoma" w:cs="Tahoma"/>
          <w:b/>
          <w:color w:val="000000"/>
          <w:sz w:val="16"/>
          <w:szCs w:val="16"/>
        </w:rPr>
        <w:t xml:space="preserve"> </w:t>
      </w:r>
      <w:r w:rsidRPr="00D84977">
        <w:rPr>
          <w:rFonts w:ascii="Tahoma" w:eastAsia="Calibri" w:hAnsi="Tahoma" w:cs="Tahoma"/>
          <w:color w:val="000000"/>
          <w:sz w:val="16"/>
          <w:szCs w:val="16"/>
        </w:rPr>
        <w:t>DE LA COMISIÓN DE GOBERNACIÓN, PUNTOS CONSTITUCIONALES Y JUSTICIA, RELATIVO A LA INICIATIVA CON PROYECTO DE DECRETO POR LA QUE SE ADICIONA UN SEGUNDO PÁRRAFO AL ARTÍCULO 90 DEL CÓDIGO MUNICIPAL PARA EL ESTADO DE COAHUILA, PRESENTADA POR LA DIPUTADA ROSA NILDA GONZÁLEZ NORIEGA,</w:t>
      </w:r>
      <w:r w:rsidRPr="00D84977">
        <w:rPr>
          <w:rFonts w:ascii="Tahoma" w:eastAsia="Calibri" w:hAnsi="Tahoma" w:cs="Tahoma"/>
          <w:b/>
          <w:color w:val="000000"/>
          <w:sz w:val="16"/>
          <w:szCs w:val="16"/>
        </w:rPr>
        <w:t xml:space="preserve"> </w:t>
      </w:r>
      <w:r w:rsidRPr="00D84977">
        <w:rPr>
          <w:rFonts w:ascii="Tahoma" w:eastAsia="Calibri" w:hAnsi="Tahoma" w:cs="Tahoma"/>
          <w:color w:val="000000"/>
          <w:sz w:val="16"/>
          <w:szCs w:val="16"/>
        </w:rPr>
        <w:t>DEL GRUPO PARLAMENTARIO “DEL PARTIDO ACCIÓN NACIONAL”, CONJUNTAMENTE CON LAS DEMÁS DIPUTADAS Y DIPUTADOS QUE LA SUSCRIBEN.</w:t>
      </w:r>
    </w:p>
    <w:p w:rsidR="00D84977" w:rsidRPr="00D84977" w:rsidRDefault="00D84977" w:rsidP="00D84977">
      <w:pPr>
        <w:rPr>
          <w:rFonts w:ascii="Tahoma" w:eastAsia="Calibri" w:hAnsi="Tahoma" w:cs="Tahoma"/>
          <w:color w:val="000000"/>
          <w:sz w:val="16"/>
          <w:szCs w:val="16"/>
        </w:rPr>
      </w:pPr>
    </w:p>
    <w:p w:rsidR="00D84977" w:rsidRPr="00D84977" w:rsidRDefault="00D84977" w:rsidP="00D84977">
      <w:pPr>
        <w:rPr>
          <w:rFonts w:ascii="Tahoma" w:eastAsia="Calibri" w:hAnsi="Tahoma" w:cs="Tahoma"/>
          <w:color w:val="000000"/>
          <w:sz w:val="16"/>
          <w:szCs w:val="16"/>
          <w:lang w:val="es-ES"/>
        </w:rPr>
      </w:pPr>
      <w:r w:rsidRPr="00D84977">
        <w:rPr>
          <w:rFonts w:ascii="Tahoma" w:eastAsia="Calibri" w:hAnsi="Tahoma" w:cs="Tahoma"/>
          <w:b/>
          <w:bCs/>
          <w:color w:val="000000"/>
          <w:sz w:val="16"/>
          <w:szCs w:val="16"/>
          <w:lang w:eastAsia="es-MX"/>
        </w:rPr>
        <w:t xml:space="preserve">27.- </w:t>
      </w:r>
      <w:r w:rsidRPr="00D84977">
        <w:rPr>
          <w:rFonts w:ascii="Tahoma" w:eastAsia="Calibri" w:hAnsi="Tahoma" w:cs="Tahoma"/>
          <w:bCs/>
          <w:color w:val="000000"/>
          <w:sz w:val="16"/>
          <w:szCs w:val="16"/>
          <w:lang w:eastAsia="es-MX"/>
        </w:rPr>
        <w:t xml:space="preserve">SE APROBÓ POR UNANIMIDAD DE VOTOS Y EN LOS TÉRMINOS QUE FUE LEÍDO EL </w:t>
      </w:r>
      <w:r w:rsidRPr="00D84977">
        <w:rPr>
          <w:rFonts w:ascii="Tahoma" w:eastAsia="Calibri" w:hAnsi="Tahoma" w:cs="Tahoma"/>
          <w:color w:val="000000"/>
          <w:sz w:val="16"/>
          <w:szCs w:val="16"/>
        </w:rPr>
        <w:t>DICTAMEN</w:t>
      </w:r>
      <w:r w:rsidRPr="00D84977">
        <w:rPr>
          <w:rFonts w:ascii="Tahoma" w:eastAsia="Calibri" w:hAnsi="Tahoma" w:cs="Tahoma"/>
          <w:b/>
          <w:color w:val="000000"/>
          <w:sz w:val="16"/>
          <w:szCs w:val="16"/>
        </w:rPr>
        <w:t xml:space="preserve"> </w:t>
      </w:r>
      <w:r w:rsidRPr="00D84977">
        <w:rPr>
          <w:rFonts w:ascii="Tahoma" w:eastAsia="Calibri" w:hAnsi="Tahoma" w:cs="Tahoma"/>
          <w:color w:val="000000"/>
          <w:sz w:val="16"/>
          <w:szCs w:val="16"/>
        </w:rPr>
        <w:t xml:space="preserve">DE LA COMISIÓN DE GOBERNACIÓN, PUNTOS CONSTITUCIONALES Y JUSTICIA, RELATIVO A LA </w:t>
      </w:r>
      <w:r w:rsidRPr="00D84977">
        <w:rPr>
          <w:rFonts w:ascii="Tahoma" w:eastAsia="Calibri" w:hAnsi="Tahoma" w:cs="Tahoma"/>
          <w:sz w:val="16"/>
          <w:szCs w:val="16"/>
        </w:rPr>
        <w:t xml:space="preserve">INICIATIVA </w:t>
      </w:r>
      <w:r w:rsidRPr="00D84977">
        <w:rPr>
          <w:rFonts w:ascii="Tahoma" w:eastAsia="Calibri" w:hAnsi="Tahoma" w:cs="Tahoma"/>
          <w:color w:val="000000"/>
          <w:sz w:val="16"/>
          <w:szCs w:val="16"/>
          <w:lang w:val="es-ES"/>
        </w:rPr>
        <w:t>CON PROYECTO DE DECRETO POR EL QUE SE ADICIONA EL INCISO I, A LA FRACCIÓN IX, DEL ARTÍCULO 12 DE LA LEY DE PROTECCIÓN CIVIL PARA EL ESTADO DE COAHUILA</w:t>
      </w:r>
      <w:r w:rsidRPr="00D84977">
        <w:rPr>
          <w:rFonts w:ascii="Tahoma" w:eastAsia="Calibri" w:hAnsi="Tahoma" w:cs="Tahoma"/>
          <w:color w:val="000000"/>
          <w:sz w:val="16"/>
          <w:szCs w:val="16"/>
        </w:rPr>
        <w:t xml:space="preserve">, SUSCRITA POR EL </w:t>
      </w:r>
      <w:r w:rsidRPr="00D84977">
        <w:rPr>
          <w:rFonts w:ascii="Tahoma" w:eastAsia="Calibri" w:hAnsi="Tahoma" w:cs="Tahoma"/>
          <w:color w:val="000000"/>
          <w:sz w:val="16"/>
          <w:szCs w:val="16"/>
          <w:lang w:val="es-ES"/>
        </w:rPr>
        <w:t>DIPUTADO JAIME BUENO ZERTUCHE, DEL GRUPO PARLAMENTARIO “GRAL. ANDRÉS S. VIESCA”, DEL PARTIDO REVOLUCIONARIO INSTITUCIONAL, CONJUNTAMENTE CON LAS DEMÁS DIPUTADAS Y DIPUTADOS QUE LA SUSCRIBEN.</w:t>
      </w:r>
    </w:p>
    <w:p w:rsidR="00D84977" w:rsidRPr="00D84977" w:rsidRDefault="00D84977" w:rsidP="00D84977">
      <w:pPr>
        <w:rPr>
          <w:rFonts w:ascii="Tahoma" w:eastAsia="Calibri" w:hAnsi="Tahoma" w:cs="Tahoma"/>
          <w:color w:val="000000"/>
          <w:sz w:val="16"/>
          <w:szCs w:val="16"/>
          <w:lang w:val="es-ES"/>
        </w:rPr>
      </w:pPr>
    </w:p>
    <w:p w:rsidR="00D84977" w:rsidRPr="00D84977" w:rsidRDefault="00D84977" w:rsidP="00D84977">
      <w:pPr>
        <w:rPr>
          <w:rFonts w:ascii="Tahoma" w:eastAsia="Calibri" w:hAnsi="Tahoma" w:cs="Tahoma"/>
          <w:color w:val="000000"/>
          <w:sz w:val="16"/>
          <w:szCs w:val="16"/>
        </w:rPr>
      </w:pPr>
      <w:r w:rsidRPr="00D84977">
        <w:rPr>
          <w:rFonts w:ascii="Tahoma" w:eastAsia="Calibri" w:hAnsi="Tahoma" w:cs="Tahoma"/>
          <w:b/>
          <w:bCs/>
          <w:color w:val="000000"/>
          <w:sz w:val="16"/>
          <w:szCs w:val="16"/>
          <w:lang w:eastAsia="es-MX"/>
        </w:rPr>
        <w:t xml:space="preserve">28.- </w:t>
      </w:r>
      <w:r w:rsidRPr="00D84977">
        <w:rPr>
          <w:rFonts w:ascii="Tahoma" w:eastAsia="Calibri" w:hAnsi="Tahoma" w:cs="Tahoma"/>
          <w:bCs/>
          <w:color w:val="000000"/>
          <w:sz w:val="16"/>
          <w:szCs w:val="16"/>
          <w:lang w:eastAsia="es-MX"/>
        </w:rPr>
        <w:t xml:space="preserve">SE APROBÓ POR UNANIMIDAD DE VOTOS Y EN LOS TÉRMINOS QUE FUE LEÍDO EL </w:t>
      </w:r>
      <w:r w:rsidRPr="00D84977">
        <w:rPr>
          <w:rFonts w:ascii="Tahoma" w:eastAsia="Calibri" w:hAnsi="Tahoma" w:cs="Tahoma"/>
          <w:sz w:val="16"/>
          <w:szCs w:val="16"/>
        </w:rPr>
        <w:t xml:space="preserve">DICTAMEN DE LA COMISIÓN DE GOBERNACIÓN PUNTOS CONSTITUCIONALES Y JUSTICIA, RELATIVO LA INICIATIVA POPULAR CON PROYECTO DE DECRETO QUE </w:t>
      </w:r>
      <w:r w:rsidRPr="00D84977">
        <w:rPr>
          <w:rFonts w:ascii="Tahoma" w:eastAsia="Calibri" w:hAnsi="Tahoma" w:cs="Tahoma"/>
          <w:bCs/>
          <w:sz w:val="16"/>
          <w:szCs w:val="16"/>
        </w:rPr>
        <w:t xml:space="preserve">CREA </w:t>
      </w:r>
      <w:r w:rsidRPr="00D84977">
        <w:rPr>
          <w:rFonts w:ascii="Tahoma" w:eastAsia="Calibri" w:hAnsi="Tahoma" w:cs="Tahoma"/>
          <w:sz w:val="16"/>
          <w:szCs w:val="16"/>
        </w:rPr>
        <w:t xml:space="preserve">EL ARTÍCULO 314 </w:t>
      </w:r>
      <w:r w:rsidRPr="00D84977">
        <w:rPr>
          <w:rFonts w:ascii="Tahoma" w:eastAsia="Calibri" w:hAnsi="Tahoma" w:cs="Tahoma"/>
          <w:bCs/>
          <w:sz w:val="16"/>
          <w:szCs w:val="16"/>
        </w:rPr>
        <w:t>BIS DEL CÓDIGO PENAL DE COAHUILA DE ZARAGOZA</w:t>
      </w:r>
      <w:r w:rsidRPr="00D84977">
        <w:rPr>
          <w:rFonts w:ascii="Tahoma" w:eastAsia="Calibri" w:hAnsi="Tahoma" w:cs="Tahoma"/>
          <w:sz w:val="16"/>
          <w:szCs w:val="16"/>
        </w:rPr>
        <w:t>, PLANTEADA POR EL C. ERICK RODRIGO VALDEZ RANGEL.</w:t>
      </w:r>
    </w:p>
    <w:p w:rsidR="00D84977" w:rsidRPr="00D84977" w:rsidRDefault="00D84977" w:rsidP="00D84977">
      <w:pPr>
        <w:autoSpaceDE w:val="0"/>
        <w:autoSpaceDN w:val="0"/>
        <w:adjustRightInd w:val="0"/>
        <w:rPr>
          <w:rFonts w:ascii="Tahoma" w:eastAsia="Calibri" w:hAnsi="Tahoma" w:cs="Tahoma"/>
          <w:bCs/>
          <w:color w:val="000000"/>
          <w:sz w:val="16"/>
          <w:szCs w:val="16"/>
          <w:lang w:eastAsia="es-MX"/>
        </w:rPr>
      </w:pPr>
    </w:p>
    <w:p w:rsidR="00D84977" w:rsidRPr="00D84977" w:rsidRDefault="00D84977" w:rsidP="00D84977">
      <w:pPr>
        <w:autoSpaceDE w:val="0"/>
        <w:autoSpaceDN w:val="0"/>
        <w:adjustRightInd w:val="0"/>
        <w:rPr>
          <w:rFonts w:ascii="Tahoma" w:eastAsia="Calibri" w:hAnsi="Tahoma" w:cs="Tahoma"/>
          <w:color w:val="000000"/>
          <w:sz w:val="16"/>
          <w:szCs w:val="16"/>
        </w:rPr>
      </w:pPr>
      <w:r w:rsidRPr="00D84977">
        <w:rPr>
          <w:rFonts w:ascii="Tahoma" w:eastAsia="Calibri" w:hAnsi="Tahoma" w:cs="Tahoma"/>
          <w:b/>
          <w:bCs/>
          <w:color w:val="000000"/>
          <w:sz w:val="16"/>
          <w:szCs w:val="16"/>
          <w:lang w:eastAsia="es-MX"/>
        </w:rPr>
        <w:t xml:space="preserve">29.- </w:t>
      </w:r>
      <w:r w:rsidRPr="00D84977">
        <w:rPr>
          <w:rFonts w:ascii="Tahoma" w:eastAsia="Calibri" w:hAnsi="Tahoma" w:cs="Tahoma"/>
          <w:bCs/>
          <w:color w:val="000000"/>
          <w:sz w:val="16"/>
          <w:szCs w:val="16"/>
          <w:lang w:eastAsia="es-MX"/>
        </w:rPr>
        <w:t xml:space="preserve">SE APROBÓ POR UNANIMIDAD DE VOTOS Y EN LOS TÉRMINOS QUE FUE LEÍDO EL </w:t>
      </w:r>
      <w:r w:rsidRPr="00D84977">
        <w:rPr>
          <w:rFonts w:ascii="Tahoma" w:eastAsia="Calibri" w:hAnsi="Tahoma" w:cs="Tahoma"/>
          <w:color w:val="000000"/>
          <w:sz w:val="16"/>
          <w:szCs w:val="16"/>
        </w:rPr>
        <w:t>DICTAMEN</w:t>
      </w:r>
      <w:r w:rsidRPr="00D84977">
        <w:rPr>
          <w:rFonts w:ascii="Tahoma" w:eastAsia="Calibri" w:hAnsi="Tahoma" w:cs="Tahoma"/>
          <w:b/>
          <w:color w:val="000000"/>
          <w:sz w:val="16"/>
          <w:szCs w:val="16"/>
        </w:rPr>
        <w:t xml:space="preserve"> </w:t>
      </w:r>
      <w:r w:rsidRPr="00D84977">
        <w:rPr>
          <w:rFonts w:ascii="Tahoma" w:eastAsia="Calibri" w:hAnsi="Tahoma" w:cs="Tahoma"/>
          <w:color w:val="000000"/>
          <w:sz w:val="16"/>
          <w:szCs w:val="16"/>
        </w:rPr>
        <w:t xml:space="preserve">DE LA COMISIÓN DE GOBERNACIÓN, PUNTOS CONSTITUCIONALES Y JUSTICIA, RELATIVO </w:t>
      </w:r>
      <w:r w:rsidRPr="00D84977">
        <w:rPr>
          <w:rFonts w:ascii="Tahoma" w:eastAsia="Calibri" w:hAnsi="Tahoma" w:cs="Tahoma"/>
          <w:sz w:val="16"/>
          <w:szCs w:val="16"/>
        </w:rPr>
        <w:t>LA INICIATIVA POPULAR CON PROYECTO DE DECRETO QUE CREA EL NUMERAL 1.9.5, DEL APARTADO 1 DEL ARTÍCULO 9; Y LA CREACIÓN DEL ARTÍCULO 23 BIS DE LA LEY ORGÁNICA DE LA FISCALÍA GENERAL DEL ESTADO DE COAHUILA DE ZARAGOZA</w:t>
      </w:r>
      <w:r w:rsidRPr="00D84977">
        <w:rPr>
          <w:rFonts w:ascii="Tahoma" w:eastAsia="Calibri" w:hAnsi="Tahoma" w:cs="Tahoma"/>
          <w:color w:val="000000"/>
          <w:sz w:val="16"/>
          <w:szCs w:val="16"/>
        </w:rPr>
        <w:t xml:space="preserve">, PLANTEADA POR EL C. ERICK RODRIGO VALDEZ RANGEL. </w:t>
      </w:r>
    </w:p>
    <w:p w:rsidR="00D84977" w:rsidRPr="00D84977" w:rsidRDefault="00D84977" w:rsidP="00D84977">
      <w:pPr>
        <w:autoSpaceDE w:val="0"/>
        <w:autoSpaceDN w:val="0"/>
        <w:adjustRightInd w:val="0"/>
        <w:rPr>
          <w:rFonts w:ascii="Tahoma" w:eastAsia="Calibri" w:hAnsi="Tahoma" w:cs="Tahoma"/>
          <w:b/>
          <w:color w:val="000000"/>
          <w:sz w:val="16"/>
          <w:szCs w:val="16"/>
        </w:rPr>
      </w:pPr>
    </w:p>
    <w:p w:rsidR="00D84977" w:rsidRPr="00D84977" w:rsidRDefault="00D84977" w:rsidP="00D84977">
      <w:pPr>
        <w:rPr>
          <w:rFonts w:ascii="Tahoma" w:eastAsia="Calibri" w:hAnsi="Tahoma" w:cs="Tahoma"/>
          <w:sz w:val="16"/>
          <w:szCs w:val="16"/>
        </w:rPr>
      </w:pPr>
      <w:r w:rsidRPr="00D84977">
        <w:rPr>
          <w:rFonts w:ascii="Tahoma" w:eastAsia="Calibri" w:hAnsi="Tahoma" w:cs="Tahoma"/>
          <w:b/>
          <w:bCs/>
          <w:color w:val="000000"/>
          <w:sz w:val="16"/>
          <w:szCs w:val="16"/>
          <w:lang w:eastAsia="es-MX"/>
        </w:rPr>
        <w:t xml:space="preserve">30.- </w:t>
      </w:r>
      <w:r w:rsidRPr="00D84977">
        <w:rPr>
          <w:rFonts w:ascii="Tahoma" w:eastAsia="Calibri" w:hAnsi="Tahoma" w:cs="Tahoma"/>
          <w:bCs/>
          <w:color w:val="000000"/>
          <w:sz w:val="16"/>
          <w:szCs w:val="16"/>
          <w:lang w:eastAsia="es-MX"/>
        </w:rPr>
        <w:t xml:space="preserve">SE APROBÓ POR UNANIMIDAD DE VOTOS Y EN LOS TÉRMINOS QUE FUE LEÍDO EL </w:t>
      </w:r>
      <w:r w:rsidRPr="00D84977">
        <w:rPr>
          <w:rFonts w:ascii="Tahoma" w:eastAsia="Calibri" w:hAnsi="Tahoma" w:cs="Tahoma"/>
          <w:sz w:val="16"/>
          <w:szCs w:val="16"/>
        </w:rPr>
        <w:t>DICTAMEN DE LA COMISIÓN DE FINANZAS, CON RELACIÓN A UNA INICIATIVA DE DECRETO ENVIADA POR EL PRESIDENTE MUNICIPAL DE MATAMOROS, COAHUILA DE ZARAGOZA, MEDIANTE EL CUAL SOLICITA LA VALIDACIÓN DE UN ACUERDO APROBADO POR EL AYUNTAMIENTO, PARA ENAJENAR A TÍTULO GRATUITO, UN BIEN INMUEBLE CON UNA SUPERFICIE DE 972.74 M2., UBICADO EN LA COLONIA “VALLE HERMOSO” DE ESA CIUDAD, A FAVOR DEL GOBIERNO DEL ESTADO DE COAHUILA, CON OBJETO DE DAR CERTEZA JURÍDICA AL PREDIO DONDE ACTUALMENTE SE ENCUENTRA EL EDIFICIO DEL CENTRO DE JUSTICIA Y EMPODERAMIENTO PARA LAS MUJERES, GARANTIZANDO SU EXISTENCIA Y FUNCIONAMIENTO, EL CUAL FUE DESINCORPORADO CON DECRETO NÚMERO 204 PUBLICADO EN EL PERIÓDICO OFICIAL DEL GOBIERNO DEL ESTADO DE FECHA 12 DE FEBRERO DE 2019.</w:t>
      </w:r>
    </w:p>
    <w:p w:rsidR="00D84977" w:rsidRPr="00D84977" w:rsidRDefault="00D84977" w:rsidP="00D84977">
      <w:pPr>
        <w:autoSpaceDE w:val="0"/>
        <w:autoSpaceDN w:val="0"/>
        <w:adjustRightInd w:val="0"/>
        <w:rPr>
          <w:rFonts w:ascii="Tahoma" w:eastAsia="Calibri" w:hAnsi="Tahoma" w:cs="Tahoma"/>
          <w:b/>
          <w:color w:val="000000"/>
          <w:sz w:val="16"/>
          <w:szCs w:val="16"/>
        </w:rPr>
      </w:pPr>
    </w:p>
    <w:p w:rsidR="00D84977" w:rsidRPr="00D84977" w:rsidRDefault="00D84977" w:rsidP="00D84977">
      <w:pPr>
        <w:rPr>
          <w:rFonts w:ascii="Tahoma" w:eastAsia="Calibri" w:hAnsi="Tahoma" w:cs="Tahoma"/>
          <w:sz w:val="16"/>
          <w:szCs w:val="16"/>
        </w:rPr>
      </w:pPr>
      <w:r w:rsidRPr="00D84977">
        <w:rPr>
          <w:rFonts w:ascii="Tahoma" w:eastAsia="Calibri" w:hAnsi="Tahoma" w:cs="Tahoma"/>
          <w:b/>
          <w:bCs/>
          <w:color w:val="000000"/>
          <w:sz w:val="16"/>
          <w:szCs w:val="16"/>
          <w:lang w:eastAsia="es-MX"/>
        </w:rPr>
        <w:t>31.</w:t>
      </w:r>
      <w:r w:rsidRPr="00D84977">
        <w:rPr>
          <w:rFonts w:ascii="Tahoma" w:eastAsia="Calibri" w:hAnsi="Tahoma" w:cs="Tahoma"/>
          <w:bCs/>
          <w:color w:val="000000"/>
          <w:sz w:val="16"/>
          <w:szCs w:val="16"/>
          <w:lang w:eastAsia="es-MX"/>
        </w:rPr>
        <w:t xml:space="preserve">- SE APROBÓ POR UNANIMIDAD DE VOTOS Y EN LOS TÉRMINOS QUE FUE LEÍDO EL </w:t>
      </w:r>
      <w:r w:rsidRPr="00D84977">
        <w:rPr>
          <w:rFonts w:ascii="Tahoma" w:eastAsia="Calibri" w:hAnsi="Tahoma" w:cs="Tahoma"/>
          <w:sz w:val="16"/>
          <w:szCs w:val="16"/>
        </w:rPr>
        <w:t>DICTAMEN DE LA COMISIÓN DE FINANZAS, CON RELACIÓN A UNA INICIATIVA DE DECRETO ENVIADA POR EL PRESIDENTE MUNICIPAL DE MATAMOROS, COAHUILA DE ZARAGOZA, MEDIANTE EL CUAL SOLICITA LA VALIDACIÓN DE UN ACUERDO APROBADO POR EL AYUNTAMIENTO, PARA ENAJENAR A TÍTULO GRATUITO, UN BIEN INMUEBLE CON UNA SUPERFICIE DE 192,143.89 M2., UBICADOS EN LA “CONGREGACIÓN HIDALGO” EN ESE MUNICIPIO, CON EL FIN DE ENAJENARLO A TÍTULO GRATUITO A FAVOR DEL CENTRO DE BACHILLERATO TECNOLÓGICO AGROPECUARIO NO. 309, CON OBJETO DE LLEVAR A CABO LA CONSTRUCCIÓN DEL PLANTEL EDUCATIVO IDENTIFICADO COMO CBTA NO.309, EL CUAL FUE DESINCORPORADO CON DECRETO NÚMERO 343 PUBLICADO EN EL PERIÓDICO OFICIAL DEL GOBIERNO DEL ESTADO DE FECHA 24 DE SEPTIEMBRE DE 2019.</w:t>
      </w:r>
    </w:p>
    <w:p w:rsidR="00D84977" w:rsidRPr="00D84977" w:rsidRDefault="00D84977" w:rsidP="00D84977">
      <w:pPr>
        <w:autoSpaceDE w:val="0"/>
        <w:autoSpaceDN w:val="0"/>
        <w:adjustRightInd w:val="0"/>
        <w:rPr>
          <w:rFonts w:ascii="Tahoma" w:eastAsia="Calibri" w:hAnsi="Tahoma" w:cs="Tahoma"/>
          <w:bCs/>
          <w:color w:val="000000"/>
          <w:sz w:val="16"/>
          <w:szCs w:val="16"/>
          <w:lang w:eastAsia="es-MX"/>
        </w:rPr>
      </w:pPr>
    </w:p>
    <w:p w:rsidR="00D84977" w:rsidRPr="00D84977" w:rsidRDefault="00D84977" w:rsidP="00D84977">
      <w:pPr>
        <w:autoSpaceDE w:val="0"/>
        <w:autoSpaceDN w:val="0"/>
        <w:adjustRightInd w:val="0"/>
        <w:rPr>
          <w:rFonts w:ascii="Tahoma" w:eastAsia="Calibri" w:hAnsi="Tahoma" w:cs="Tahoma"/>
          <w:color w:val="000000"/>
          <w:sz w:val="16"/>
          <w:szCs w:val="16"/>
        </w:rPr>
      </w:pPr>
      <w:r w:rsidRPr="00D84977">
        <w:rPr>
          <w:rFonts w:ascii="Tahoma" w:eastAsia="Calibri" w:hAnsi="Tahoma" w:cs="Tahoma"/>
          <w:b/>
          <w:bCs/>
          <w:color w:val="000000"/>
          <w:sz w:val="16"/>
          <w:szCs w:val="16"/>
          <w:lang w:eastAsia="es-MX"/>
        </w:rPr>
        <w:lastRenderedPageBreak/>
        <w:t xml:space="preserve">32.- </w:t>
      </w:r>
      <w:r w:rsidRPr="00D84977">
        <w:rPr>
          <w:rFonts w:ascii="Tahoma" w:eastAsia="Calibri" w:hAnsi="Tahoma" w:cs="Tahoma"/>
          <w:bCs/>
          <w:color w:val="000000"/>
          <w:sz w:val="16"/>
          <w:szCs w:val="16"/>
          <w:lang w:eastAsia="es-MX"/>
        </w:rPr>
        <w:t xml:space="preserve">SE APROBÓ POR UNANIMIDAD DE VOTOS Y EN LOS TÉRMINOS QUE FUE LEÍDO EL </w:t>
      </w:r>
      <w:r w:rsidRPr="00D84977">
        <w:rPr>
          <w:rFonts w:ascii="Tahoma" w:eastAsia="Calibri" w:hAnsi="Tahoma" w:cs="Tahoma"/>
          <w:color w:val="000000"/>
          <w:sz w:val="16"/>
          <w:szCs w:val="16"/>
        </w:rPr>
        <w:t>DICTAMEN DE LA COMISIÓN DE FINANZAS, CON RELACIÓN A UNA INICIATIVA DE DECRETO ENVIADA POR EL PRESIDENTE MUNICIPAL DE MATAMOROS, COAHUILA DE ZARAGOZA, MEDIANTE EL CUAL SOLICITA LA VALIDACIÓN DE UN ACUERDO APROBADO POR EL AYUNTAMIENTO, PARA ENAJENAR A TÍTULO GRATUITO, UN BIEN INMUEBLE CON UNA SUPERFICIE DE 33,405.99 M2., UBICADO EN LA COLONIA “21 DE MARZO” CONOCIDO COMO “EL DESPEPITE” DE ESA CIUDAD, A FAVOR DEL GOBIERNO DEL ESTADO DE COAHUILA, PARA SER DESTINADO A LA SECRETARÍA DE SALUD, CON OBJETO DE LLEVAR A CABO LA CONSTRUCCIÓN DE UN CENTRO DE SALUD MENTAL, EL CUAL FUE DESINCORPORADO CON DECRETO NÚMERO 345 PUBLICADO EN EL PERIÓDICO OFICIAL DEL GOBIERNO DEL ESTADO DE FECHA 24 DE SEPTIEMBRE DE 2019.</w:t>
      </w:r>
    </w:p>
    <w:p w:rsidR="00D84977" w:rsidRPr="00D84977" w:rsidRDefault="00D84977" w:rsidP="00D84977">
      <w:pPr>
        <w:ind w:firstLine="709"/>
        <w:rPr>
          <w:rFonts w:ascii="Tahoma" w:eastAsia="Calibri" w:hAnsi="Tahoma" w:cs="Tahoma"/>
          <w:b/>
          <w:sz w:val="16"/>
          <w:szCs w:val="16"/>
        </w:rPr>
      </w:pPr>
    </w:p>
    <w:p w:rsidR="00D84977" w:rsidRPr="00D84977" w:rsidRDefault="00D84977" w:rsidP="00D84977">
      <w:pPr>
        <w:rPr>
          <w:rFonts w:ascii="Tahoma" w:eastAsia="Calibri" w:hAnsi="Tahoma" w:cs="Tahoma"/>
          <w:sz w:val="16"/>
          <w:szCs w:val="16"/>
        </w:rPr>
      </w:pPr>
      <w:r w:rsidRPr="00D84977">
        <w:rPr>
          <w:rFonts w:ascii="Tahoma" w:eastAsia="Calibri" w:hAnsi="Tahoma" w:cs="Tahoma"/>
          <w:b/>
          <w:bCs/>
          <w:color w:val="000000"/>
          <w:sz w:val="16"/>
          <w:szCs w:val="16"/>
          <w:lang w:eastAsia="es-MX"/>
        </w:rPr>
        <w:t xml:space="preserve">33.- </w:t>
      </w:r>
      <w:r w:rsidRPr="00D84977">
        <w:rPr>
          <w:rFonts w:ascii="Tahoma" w:eastAsia="Calibri" w:hAnsi="Tahoma" w:cs="Tahoma"/>
          <w:bCs/>
          <w:color w:val="000000"/>
          <w:sz w:val="16"/>
          <w:szCs w:val="16"/>
          <w:lang w:eastAsia="es-MX"/>
        </w:rPr>
        <w:t xml:space="preserve">SE APROBÓ POR UNANIMIDAD DE VOTOS Y EN LOS TÉRMINOS QUE FUE LEÍDO EL </w:t>
      </w:r>
      <w:r w:rsidRPr="00D84977">
        <w:rPr>
          <w:rFonts w:ascii="Tahoma" w:eastAsia="Calibri" w:hAnsi="Tahoma" w:cs="Tahoma"/>
          <w:sz w:val="16"/>
          <w:szCs w:val="16"/>
        </w:rPr>
        <w:t xml:space="preserve">DICTAMEN DE LA COMISIÓN DE ASUNTOS MUNICIPALES Y ZONAS METROPOLITANAS, RELATIVO A LA PROPOSICIÓN CON PUNTO DE ACUERDO, “MEDIANTE EL CUAL SE EXHORTA RESPETUOSAMENTE A LOS AYUNTAMIENTOS DEL ESTADO, PARA QUE PROMUEVAN POLÍTICAS SOBRE EL ARTE URBANO Y SE BRINDEN ESPACIOS PÚBLICOS ESPECÍFICOS PARA QUE LOS JÓVENES EXHIBAN SUS EXPRESIONES ARTÍSTICAS”. </w:t>
      </w:r>
    </w:p>
    <w:p w:rsidR="00D84977" w:rsidRPr="00D84977" w:rsidRDefault="00D84977" w:rsidP="00D84977">
      <w:pPr>
        <w:autoSpaceDE w:val="0"/>
        <w:autoSpaceDN w:val="0"/>
        <w:adjustRightInd w:val="0"/>
        <w:rPr>
          <w:rFonts w:ascii="Tahoma" w:eastAsia="Calibri" w:hAnsi="Tahoma" w:cs="Tahoma"/>
          <w:b/>
          <w:color w:val="000000"/>
          <w:sz w:val="16"/>
          <w:szCs w:val="16"/>
        </w:rPr>
      </w:pPr>
    </w:p>
    <w:p w:rsidR="00D84977" w:rsidRPr="00D84977" w:rsidRDefault="00D84977" w:rsidP="00D84977">
      <w:pPr>
        <w:rPr>
          <w:rFonts w:ascii="Tahoma" w:eastAsia="Arial" w:hAnsi="Tahoma" w:cs="Tahoma"/>
          <w:sz w:val="16"/>
          <w:szCs w:val="16"/>
        </w:rPr>
      </w:pPr>
      <w:r w:rsidRPr="00D84977">
        <w:rPr>
          <w:rFonts w:ascii="Tahoma" w:eastAsia="Calibri" w:hAnsi="Tahoma" w:cs="Tahoma"/>
          <w:b/>
          <w:bCs/>
          <w:color w:val="000000"/>
          <w:sz w:val="16"/>
          <w:szCs w:val="16"/>
          <w:lang w:eastAsia="es-MX"/>
        </w:rPr>
        <w:t xml:space="preserve">34.- </w:t>
      </w:r>
      <w:r w:rsidRPr="00D84977">
        <w:rPr>
          <w:rFonts w:ascii="Tahoma" w:eastAsia="Calibri" w:hAnsi="Tahoma" w:cs="Tahoma"/>
          <w:bCs/>
          <w:color w:val="000000"/>
          <w:sz w:val="16"/>
          <w:szCs w:val="16"/>
          <w:lang w:eastAsia="es-MX"/>
        </w:rPr>
        <w:t xml:space="preserve">SE APROBÓ POR UNANIMIDAD DE VOTOS Y EN LOS TÉRMINOS QUE FUE LEÍDO EL </w:t>
      </w:r>
      <w:r w:rsidRPr="00D84977">
        <w:rPr>
          <w:rFonts w:ascii="Tahoma" w:eastAsia="Calibri" w:hAnsi="Tahoma" w:cs="Tahoma"/>
          <w:bCs/>
          <w:noProof/>
          <w:sz w:val="16"/>
          <w:szCs w:val="16"/>
          <w:lang w:val="es-ES"/>
        </w:rPr>
        <w:t>DICTAMEN</w:t>
      </w:r>
      <w:r w:rsidRPr="00D84977">
        <w:rPr>
          <w:rFonts w:ascii="Tahoma" w:eastAsia="Arial" w:hAnsi="Tahoma" w:cs="Tahoma"/>
          <w:sz w:val="16"/>
          <w:szCs w:val="16"/>
        </w:rPr>
        <w:t xml:space="preserve"> DE LA COMISIÓN DE SALUD, MEDIO AMBIENTE, RECURSOS NATURALES Y AGUA, RELATIVO A LA INICIATIVA CON PROYECTO DE DECRETO PRESENTADA POR LA DIPUTADA JOSEFINA GARZA BARRERA, DEL GRUPO PARLAMENTARIO “GRAL. ANDRÉS S. VIESCA”, DEL PARTIDO REVOLUCIONARIO INSTITUCIONAL, POR EL QUE SE ADICIONA EL ARTÍCULO 33 BIS, A LA LEY PARA LA PROTECCIÓN DE LOS NO FUMADORES EN EL ESTADO DE COAHUILA, CON OBJETO DE PROHIBIR EL USO Y COMERCIALIZACIÓN DE CIGARROS ELECTRÓNICOS EN LA ENTIDAD.</w:t>
      </w:r>
    </w:p>
    <w:p w:rsidR="00D84977" w:rsidRPr="00D84977" w:rsidRDefault="00D84977" w:rsidP="00D84977">
      <w:pPr>
        <w:rPr>
          <w:rFonts w:ascii="Tahoma" w:eastAsia="Arial" w:hAnsi="Tahoma" w:cs="Tahoma"/>
          <w:sz w:val="16"/>
          <w:szCs w:val="16"/>
        </w:rPr>
      </w:pPr>
    </w:p>
    <w:p w:rsidR="00D84977" w:rsidRPr="00D84977" w:rsidRDefault="00D84977" w:rsidP="00D84977">
      <w:pPr>
        <w:rPr>
          <w:rFonts w:ascii="Tahoma" w:eastAsia="Arial" w:hAnsi="Tahoma" w:cs="Tahoma"/>
          <w:sz w:val="16"/>
          <w:szCs w:val="16"/>
        </w:rPr>
      </w:pPr>
      <w:r w:rsidRPr="00D84977">
        <w:rPr>
          <w:rFonts w:ascii="Tahoma" w:eastAsia="Calibri" w:hAnsi="Tahoma" w:cs="Tahoma"/>
          <w:b/>
          <w:bCs/>
          <w:color w:val="000000"/>
          <w:sz w:val="16"/>
          <w:szCs w:val="16"/>
          <w:lang w:eastAsia="es-MX"/>
        </w:rPr>
        <w:t>35.</w:t>
      </w:r>
      <w:r w:rsidRPr="00D84977">
        <w:rPr>
          <w:rFonts w:ascii="Tahoma" w:eastAsia="Calibri" w:hAnsi="Tahoma" w:cs="Tahoma"/>
          <w:bCs/>
          <w:color w:val="000000"/>
          <w:sz w:val="16"/>
          <w:szCs w:val="16"/>
          <w:lang w:eastAsia="es-MX"/>
        </w:rPr>
        <w:t xml:space="preserve">- SE APROBÓ POR UNANIMIDAD DE VOTOS Y EN LOS TÉRMINOS QUE FUE LEÍDO EL </w:t>
      </w:r>
      <w:r w:rsidRPr="00D84977">
        <w:rPr>
          <w:rFonts w:ascii="Tahoma" w:eastAsia="Calibri" w:hAnsi="Tahoma" w:cs="Tahoma"/>
          <w:bCs/>
          <w:noProof/>
          <w:sz w:val="16"/>
          <w:szCs w:val="16"/>
          <w:lang w:val="es-ES"/>
        </w:rPr>
        <w:t>DICTAMEN</w:t>
      </w:r>
      <w:r w:rsidRPr="00D84977">
        <w:rPr>
          <w:rFonts w:ascii="Tahoma" w:eastAsia="Arial" w:hAnsi="Tahoma" w:cs="Tahoma"/>
          <w:sz w:val="16"/>
          <w:szCs w:val="16"/>
        </w:rPr>
        <w:t xml:space="preserve"> DE LA COMISIÓN DE SALUD, MEDIO AMBIENTE, RECURSOS NATURALES Y AGUA, RELATIVO A LA INICIATIVA CON PROYECTO DE DECRETO PRESENTADA POR LA DIPUTADA ZULMMA VERENICE GUERRERO CÁZARES, DEL GRUPO PARLAMENTARIO “BRÍGIDO RAMIRO MORENO HERNÁNDEZ” DEL PARTIDO UNIDAD DEMOCRÁTICA DE COAHUILA, POR EL QUE SE ADICIONAN LA FRACCIÓN V DEL ARTÍCULO 3º, LA FRACCIÓN XXVII DEL ARTÍCULO 11 Y LA FRACCIÓN XI DEL ARTÍCULO 25, DE LA LEY DEL EQUILIBRIO ECOLÓGICO Y PROTECCIÓN AL AMBIENTE DEL ESTADO DE COAHUILA DE ZARAGOZA, EN MATERIA DE ARBORIZACIÓN.</w:t>
      </w:r>
    </w:p>
    <w:p w:rsidR="00D84977" w:rsidRPr="00D84977" w:rsidRDefault="00D84977" w:rsidP="00D84977">
      <w:pPr>
        <w:rPr>
          <w:rFonts w:ascii="Tahoma" w:eastAsia="Arial" w:hAnsi="Tahoma" w:cs="Tahoma"/>
          <w:sz w:val="16"/>
          <w:szCs w:val="16"/>
        </w:rPr>
      </w:pPr>
    </w:p>
    <w:p w:rsidR="00D84977" w:rsidRPr="00D84977" w:rsidRDefault="00D84977" w:rsidP="00D84977">
      <w:pPr>
        <w:rPr>
          <w:rFonts w:ascii="Tahoma" w:eastAsia="Arial" w:hAnsi="Tahoma" w:cs="Tahoma"/>
          <w:sz w:val="16"/>
          <w:szCs w:val="16"/>
        </w:rPr>
      </w:pPr>
      <w:r w:rsidRPr="00D84977">
        <w:rPr>
          <w:rFonts w:ascii="Tahoma" w:eastAsia="Calibri" w:hAnsi="Tahoma" w:cs="Tahoma"/>
          <w:b/>
          <w:bCs/>
          <w:color w:val="000000"/>
          <w:sz w:val="16"/>
          <w:szCs w:val="16"/>
          <w:lang w:eastAsia="es-MX"/>
        </w:rPr>
        <w:t xml:space="preserve">36.- </w:t>
      </w:r>
      <w:r w:rsidRPr="00D84977">
        <w:rPr>
          <w:rFonts w:ascii="Tahoma" w:eastAsia="Calibri" w:hAnsi="Tahoma" w:cs="Tahoma"/>
          <w:bCs/>
          <w:color w:val="000000"/>
          <w:sz w:val="16"/>
          <w:szCs w:val="16"/>
          <w:lang w:eastAsia="es-MX"/>
        </w:rPr>
        <w:t xml:space="preserve">SE APROBÓ POR UNANIMIDAD DE VOTOS Y EN LOS TÉRMINOS QUE FUE LEÍDO EL </w:t>
      </w:r>
      <w:r w:rsidRPr="00D84977">
        <w:rPr>
          <w:rFonts w:ascii="Tahoma" w:eastAsia="Calibri" w:hAnsi="Tahoma" w:cs="Tahoma"/>
          <w:bCs/>
          <w:noProof/>
          <w:sz w:val="16"/>
          <w:szCs w:val="16"/>
          <w:lang w:val="es-ES"/>
        </w:rPr>
        <w:t>DICTAMEN</w:t>
      </w:r>
      <w:r w:rsidRPr="00D84977">
        <w:rPr>
          <w:rFonts w:ascii="Tahoma" w:eastAsia="Arial" w:hAnsi="Tahoma" w:cs="Tahoma"/>
          <w:sz w:val="16"/>
          <w:szCs w:val="16"/>
        </w:rPr>
        <w:t xml:space="preserve"> DE LA COMISIÓN DE SALUD, MEDIO AMBIENTE, RECURSOS NATURALES Y AGUA, RELATIVO A LA INICIATIVA CON PROYECTO DE DECRETO PRESENTADA POR EL DIPUTADO JESÚS ANDRÉS LOYA CARDONA, DEL GRUPO PARLAMENTARIO “GRAL. ANDRÉS S. VIESCA”, DEL PARTIDO REVOLUCIONARIO INSTITUCIONAL, POR EL QUE SE ADICIONA EL ARTÍCULO 16 BIS A LA LEY PARA LA PREVENCIÓN, ATENCIÓN Y COMBATE DEL SOBREPESO Y LA OBESIDAD PARA EL ESTADO DE COAHUILA, CON EL OBJETO DE REFORZAR LAS ACCIONES DE PREVENCIÓN DE LA OBESIDAD INFANTIL Y JUVENIL.</w:t>
      </w:r>
    </w:p>
    <w:p w:rsidR="00D84977" w:rsidRPr="00D84977" w:rsidRDefault="00D84977" w:rsidP="00D84977">
      <w:pPr>
        <w:ind w:firstLine="708"/>
        <w:rPr>
          <w:rFonts w:ascii="Tahoma" w:eastAsia="Arial" w:hAnsi="Tahoma" w:cs="Tahoma"/>
          <w:sz w:val="16"/>
          <w:szCs w:val="16"/>
        </w:rPr>
      </w:pPr>
    </w:p>
    <w:p w:rsidR="00D84977" w:rsidRPr="00D84977" w:rsidRDefault="00D84977" w:rsidP="00D84977">
      <w:pPr>
        <w:rPr>
          <w:rFonts w:ascii="Tahoma" w:eastAsia="Arial" w:hAnsi="Tahoma" w:cs="Tahoma"/>
          <w:sz w:val="16"/>
          <w:szCs w:val="16"/>
        </w:rPr>
      </w:pPr>
      <w:r w:rsidRPr="00D84977">
        <w:rPr>
          <w:rFonts w:ascii="Tahoma" w:eastAsia="Calibri" w:hAnsi="Tahoma" w:cs="Tahoma"/>
          <w:b/>
          <w:bCs/>
          <w:color w:val="000000"/>
          <w:sz w:val="16"/>
          <w:szCs w:val="16"/>
          <w:lang w:eastAsia="es-MX"/>
        </w:rPr>
        <w:t xml:space="preserve">37.- </w:t>
      </w:r>
      <w:r w:rsidRPr="00D84977">
        <w:rPr>
          <w:rFonts w:ascii="Tahoma" w:eastAsia="Calibri" w:hAnsi="Tahoma" w:cs="Tahoma"/>
          <w:bCs/>
          <w:color w:val="000000"/>
          <w:sz w:val="16"/>
          <w:szCs w:val="16"/>
          <w:lang w:eastAsia="es-MX"/>
        </w:rPr>
        <w:t xml:space="preserve">SE APROBÓ POR UNANIMIDAD DE VOTOS Y EN LOS TÉRMINOS QUE FUE LEÍDO EL </w:t>
      </w:r>
      <w:r w:rsidRPr="00D84977">
        <w:rPr>
          <w:rFonts w:ascii="Tahoma" w:eastAsia="Calibri" w:hAnsi="Tahoma" w:cs="Tahoma"/>
          <w:bCs/>
          <w:noProof/>
          <w:sz w:val="16"/>
          <w:szCs w:val="16"/>
          <w:lang w:val="es-ES"/>
        </w:rPr>
        <w:t>DICTAMEN</w:t>
      </w:r>
      <w:r w:rsidRPr="00D84977">
        <w:rPr>
          <w:rFonts w:ascii="Tahoma" w:eastAsia="Arial" w:hAnsi="Tahoma" w:cs="Tahoma"/>
          <w:sz w:val="16"/>
          <w:szCs w:val="16"/>
        </w:rPr>
        <w:t xml:space="preserve"> DE LA COMISIÓN DE SALUD, MEDIO AMBIENTE, RECURSOS NATURALES Y AGUA, RELATIVO A LA INICIATIVA CON PROYECTO DE DECRETO PRESENTADA POR EL DIPUTADO JESÚS ANDRÉS LOYA CARDONA, DEL GRUPO PARLAMENTARIO “GRAL. ANDRÉS S. VIESCA”, DEL PARTIDO REVOLUCIONARIO INSTITUCIONAL, POR EL QUE SE ADICIONA LA FRACCIÓN VI AL ARTÍCULO 56 DE LA LEY ESTATAL DE SALUD, A FIN DE PROTEGER LA SALUD MATERNO INFANTIL.</w:t>
      </w:r>
    </w:p>
    <w:p w:rsidR="00D84977" w:rsidRPr="00D84977" w:rsidRDefault="00D84977" w:rsidP="00D84977">
      <w:pPr>
        <w:shd w:val="clear" w:color="auto" w:fill="FFFFFF"/>
        <w:ind w:firstLine="708"/>
        <w:rPr>
          <w:rFonts w:ascii="Tahoma" w:eastAsia="Calibri" w:hAnsi="Tahoma" w:cs="Tahoma"/>
          <w:color w:val="444444"/>
          <w:sz w:val="16"/>
          <w:szCs w:val="16"/>
          <w:shd w:val="clear" w:color="auto" w:fill="FFFFFF"/>
        </w:rPr>
      </w:pPr>
    </w:p>
    <w:p w:rsidR="00D84977" w:rsidRPr="00D84977" w:rsidRDefault="00D84977" w:rsidP="00D84977">
      <w:pPr>
        <w:shd w:val="clear" w:color="auto" w:fill="FFFFFF"/>
        <w:rPr>
          <w:rFonts w:ascii="Tahoma" w:eastAsia="Calibri" w:hAnsi="Tahoma" w:cs="Tahoma"/>
          <w:sz w:val="16"/>
          <w:szCs w:val="16"/>
          <w:lang w:val="es-ES"/>
        </w:rPr>
      </w:pPr>
      <w:r w:rsidRPr="00D84977">
        <w:rPr>
          <w:rFonts w:ascii="Tahoma" w:eastAsia="Calibri" w:hAnsi="Tahoma" w:cs="Tahoma"/>
          <w:b/>
          <w:sz w:val="16"/>
          <w:szCs w:val="16"/>
          <w:lang w:val="es-ES"/>
        </w:rPr>
        <w:t>SE CONOCIÓ Y RESOLVIÓ SOBRE LAS SIGUIENTES PROPOSICIONES CON PUNTO DE ACUERDO:</w:t>
      </w:r>
    </w:p>
    <w:p w:rsidR="00D84977" w:rsidRPr="00D84977" w:rsidRDefault="00D84977" w:rsidP="00D84977">
      <w:pPr>
        <w:shd w:val="clear" w:color="auto" w:fill="FFFFFF"/>
        <w:rPr>
          <w:rFonts w:ascii="Tahoma" w:eastAsia="Calibri" w:hAnsi="Tahoma" w:cs="Tahoma"/>
          <w:sz w:val="16"/>
          <w:szCs w:val="16"/>
          <w:lang w:val="es-ES"/>
        </w:rPr>
      </w:pPr>
    </w:p>
    <w:p w:rsidR="00D84977" w:rsidRPr="00D84977" w:rsidRDefault="00D84977" w:rsidP="00D84977">
      <w:pPr>
        <w:rPr>
          <w:rFonts w:ascii="Tahoma" w:eastAsia="Times New Roman" w:hAnsi="Tahoma" w:cs="Tahoma"/>
          <w:sz w:val="16"/>
          <w:szCs w:val="16"/>
          <w:lang w:eastAsia="es-MX"/>
        </w:rPr>
      </w:pPr>
      <w:r w:rsidRPr="00D84977">
        <w:rPr>
          <w:rFonts w:ascii="Tahoma" w:eastAsia="Calibri" w:hAnsi="Tahoma" w:cs="Tahoma"/>
          <w:b/>
          <w:sz w:val="16"/>
          <w:szCs w:val="16"/>
          <w:lang w:val="es-ES"/>
        </w:rPr>
        <w:t xml:space="preserve">38.- </w:t>
      </w:r>
      <w:r w:rsidRPr="00D84977">
        <w:rPr>
          <w:rFonts w:ascii="Tahoma" w:eastAsia="Calibri" w:hAnsi="Tahoma" w:cs="Tahoma"/>
          <w:sz w:val="16"/>
          <w:szCs w:val="16"/>
          <w:lang w:val="es-ES"/>
        </w:rPr>
        <w:t xml:space="preserve">EN VIRTUD, DE QUE NO FUE PRESENTADA COMO DE URGENTE Y OBVIA RESOLUCIÓN </w:t>
      </w:r>
      <w:r w:rsidRPr="00D84977">
        <w:rPr>
          <w:rFonts w:ascii="Tahoma" w:eastAsia="Times New Roman" w:hAnsi="Tahoma" w:cs="Tahoma"/>
          <w:sz w:val="16"/>
          <w:szCs w:val="16"/>
          <w:lang w:eastAsia="es-MX"/>
        </w:rPr>
        <w:t>EXHORTAR AL RECTOR DE LA UNIVERSIDAD AUTÓNOMA DE COAHUILA, INGENIERO SALVADOR HERNÁNDEZ VÉLEZ, ASÍ COMO A LAS UNIVERSIDADES PRIVADAS DEL ESTADO, Y A LAS QUE SE AGLUTINAN EN EL ORGANISMO DENOMINADO COMUNIDAD DE INSTITUCIONES DE EDUCACIÓN SUPERIOR DE LA LAGUNA, “CIESLAG”,  A TRAVÉS DE SU PRESIDENTA LA MAESTRA MARTHA SILVIA ARGÜELLES, PARA QUE EN SUS PLANES ACADÉMICOS PUEDAN IMPLEMENTAR LAS CARRERAS TÉCNICAS O PROFESIONALES QUE SE REQUIEREN PARA ATENDER A AQUELLAS PERSONAS QUE PADECEN DEL TRASTORNO AUTISTA EN NUESTRO ESTADO, DADA LA FALTA DE PROFESIONISTAS CERTIFICADOS PARA ATENDER A LOS QUE PADECEN LA CONDICIÓN DEL AUTISMO”, QUE PRESENTÓ EL DIPUTADO MARCELO DE JESÚS TORRES COFIÑO, LA PRESIDENCIA LA TURNÓ PARA LOS EFECTOS PROCEDENTES A LAS COMISIONES UNIDAS DE EDUCACIÓN, CULTURA, FAMILIAS Y ACTIVIDADES CÍVICAS Y DE LA DEFENSA DE LOS DERECHOS HUMANOS.</w:t>
      </w:r>
    </w:p>
    <w:p w:rsidR="00D84977" w:rsidRPr="00D84977" w:rsidRDefault="00D84977" w:rsidP="00D84977">
      <w:pPr>
        <w:rPr>
          <w:rFonts w:ascii="Tahoma" w:eastAsia="Times New Roman" w:hAnsi="Tahoma" w:cs="Tahoma"/>
          <w:sz w:val="16"/>
          <w:szCs w:val="16"/>
          <w:lang w:eastAsia="es-MX"/>
        </w:rPr>
      </w:pPr>
    </w:p>
    <w:p w:rsidR="00D84977" w:rsidRPr="00D84977" w:rsidRDefault="00D84977" w:rsidP="00D84977">
      <w:pPr>
        <w:rPr>
          <w:rFonts w:ascii="Tahoma" w:eastAsia="Times New Roman" w:hAnsi="Tahoma" w:cs="Tahoma"/>
          <w:sz w:val="16"/>
          <w:szCs w:val="16"/>
          <w:lang w:eastAsia="es-MX"/>
        </w:rPr>
      </w:pPr>
      <w:r w:rsidRPr="00D84977">
        <w:rPr>
          <w:rFonts w:ascii="Tahoma" w:eastAsia="Calibri" w:hAnsi="Tahoma" w:cs="Tahoma"/>
          <w:b/>
          <w:sz w:val="16"/>
          <w:szCs w:val="16"/>
          <w:lang w:val="es-ES"/>
        </w:rPr>
        <w:t xml:space="preserve">39.- </w:t>
      </w:r>
      <w:r w:rsidRPr="00D84977">
        <w:rPr>
          <w:rFonts w:ascii="Tahoma" w:eastAsia="Calibri" w:hAnsi="Tahoma" w:cs="Tahoma"/>
          <w:sz w:val="16"/>
          <w:szCs w:val="16"/>
          <w:lang w:val="es-ES"/>
        </w:rPr>
        <w:t xml:space="preserve">EN VIRTUD, DE QUE NO FUE PRESENTADA COMO DE URGENTE Y OBVIA RESOLUCIÓN </w:t>
      </w:r>
      <w:r w:rsidRPr="00D84977">
        <w:rPr>
          <w:rFonts w:ascii="Tahoma" w:eastAsia="Calibri" w:hAnsi="Tahoma" w:cs="Tahoma"/>
          <w:b/>
          <w:sz w:val="16"/>
          <w:szCs w:val="16"/>
          <w:lang w:val="es-ES"/>
        </w:rPr>
        <w:t>“</w:t>
      </w:r>
      <w:r w:rsidRPr="00D84977">
        <w:rPr>
          <w:rFonts w:ascii="Tahoma" w:eastAsia="Calibri" w:hAnsi="Tahoma" w:cs="Tahoma"/>
          <w:sz w:val="16"/>
          <w:szCs w:val="16"/>
          <w:lang w:val="es-ES_tradnl"/>
        </w:rPr>
        <w:t xml:space="preserve">EXHORTAR A LAS AUTORIDADES </w:t>
      </w:r>
      <w:r w:rsidRPr="00D84977">
        <w:rPr>
          <w:rFonts w:ascii="Tahoma" w:eastAsia="Calibri" w:hAnsi="Tahoma" w:cs="Tahoma"/>
          <w:sz w:val="16"/>
          <w:szCs w:val="16"/>
        </w:rPr>
        <w:t xml:space="preserve">DEL IMSS Y DEL ISSSTE EN COAHUILA, PARA QUE DURANTE LA CONTINGENCIA SANITARIA DECRETADA POR EL COVID-19, IMPLEMENTEN EN LOS HOSPITALES DE NUESTRA ENTIDAD, UN MECANISMO MEDIANTE EL CUAL SE GARANTICE DE MANERA OPORTUNA LA ENTREGA DE MEDICAMENTOS A PACIENTES CON ENFERMEDADES CRÓNICAS DEGENERATIVAS, CARDIOVASCULARES E INMUNODEPRIMIDOS, SIN TENER QUE ACUDIR DIRECTAMENTE A LOS NOSOCOMIOS O CLÍNICAS QUE ATIENDEN A ENFERMOS DE COVID-19, PUES SON LOS MÁS VULNERABLES DE CONTAGIO” QUE PRESENTÓ EL </w:t>
      </w:r>
      <w:r w:rsidRPr="00D84977">
        <w:rPr>
          <w:rFonts w:ascii="Tahoma" w:eastAsia="Calibri" w:hAnsi="Tahoma" w:cs="Tahoma"/>
          <w:bCs/>
          <w:sz w:val="16"/>
          <w:szCs w:val="16"/>
          <w:lang w:val="es-ES"/>
        </w:rPr>
        <w:t>DIPUTADO JESÚS BERINO GRANADOS,</w:t>
      </w:r>
      <w:r w:rsidRPr="00D84977">
        <w:rPr>
          <w:rFonts w:ascii="Tahoma" w:eastAsia="Calibri" w:hAnsi="Tahoma" w:cs="Tahoma"/>
          <w:sz w:val="16"/>
          <w:szCs w:val="16"/>
        </w:rPr>
        <w:t xml:space="preserve"> LA PRESIDENCIA LA TURNO PARA LOS EFECTOS PROCEDENTES A LA </w:t>
      </w:r>
      <w:r w:rsidRPr="00D84977">
        <w:rPr>
          <w:rFonts w:ascii="Tahoma" w:eastAsia="Calibri" w:hAnsi="Tahoma" w:cs="Tahoma"/>
          <w:b/>
          <w:sz w:val="16"/>
          <w:szCs w:val="16"/>
        </w:rPr>
        <w:t xml:space="preserve">  </w:t>
      </w:r>
      <w:r w:rsidRPr="00D84977">
        <w:rPr>
          <w:rFonts w:ascii="Tahoma" w:eastAsia="Times New Roman" w:hAnsi="Tahoma" w:cs="Tahoma"/>
          <w:sz w:val="16"/>
          <w:szCs w:val="16"/>
          <w:lang w:eastAsia="es-MX"/>
        </w:rPr>
        <w:t>COMISIÓN DE SALUD, MEDIO AMBIENTE, RECURSOS NATURALES Y AGUA</w:t>
      </w:r>
    </w:p>
    <w:p w:rsidR="00D84977" w:rsidRPr="00D84977" w:rsidRDefault="00D84977" w:rsidP="00D84977">
      <w:pPr>
        <w:shd w:val="clear" w:color="auto" w:fill="FFFFFF"/>
        <w:rPr>
          <w:rFonts w:ascii="Tahoma" w:eastAsia="Calibri" w:hAnsi="Tahoma" w:cs="Tahoma"/>
          <w:sz w:val="16"/>
          <w:szCs w:val="16"/>
          <w:lang w:val="es-ES"/>
        </w:rPr>
      </w:pPr>
    </w:p>
    <w:p w:rsidR="00D84977" w:rsidRPr="00D84977" w:rsidRDefault="00D84977" w:rsidP="00D84977">
      <w:pPr>
        <w:rPr>
          <w:rFonts w:ascii="Tahoma" w:eastAsia="Times New Roman" w:hAnsi="Tahoma" w:cs="Tahoma"/>
          <w:sz w:val="16"/>
          <w:szCs w:val="16"/>
          <w:lang w:eastAsia="es-MX"/>
        </w:rPr>
      </w:pPr>
      <w:proofErr w:type="gramStart"/>
      <w:r w:rsidRPr="00D84977">
        <w:rPr>
          <w:rFonts w:ascii="Tahoma" w:eastAsia="Times New Roman" w:hAnsi="Tahoma" w:cs="Tahoma"/>
          <w:b/>
          <w:sz w:val="16"/>
          <w:szCs w:val="16"/>
          <w:lang w:eastAsia="es-MX"/>
        </w:rPr>
        <w:t>40,.</w:t>
      </w:r>
      <w:proofErr w:type="gramEnd"/>
      <w:r w:rsidRPr="00D84977">
        <w:rPr>
          <w:rFonts w:ascii="Tahoma" w:eastAsia="Times New Roman" w:hAnsi="Tahoma" w:cs="Tahoma"/>
          <w:b/>
          <w:sz w:val="16"/>
          <w:szCs w:val="16"/>
          <w:lang w:eastAsia="es-MX"/>
        </w:rPr>
        <w:t xml:space="preserve"> </w:t>
      </w:r>
      <w:r w:rsidRPr="00D84977">
        <w:rPr>
          <w:rFonts w:ascii="Tahoma" w:eastAsia="Times New Roman" w:hAnsi="Tahoma" w:cs="Tahoma"/>
          <w:sz w:val="16"/>
          <w:szCs w:val="16"/>
          <w:lang w:eastAsia="es-MX"/>
        </w:rPr>
        <w:t xml:space="preserve">SE APROBÓ POR MAYORÍA DE VOTOS </w:t>
      </w:r>
      <w:r w:rsidRPr="00D84977">
        <w:rPr>
          <w:rFonts w:ascii="Tahoma" w:eastAsia="Calibri" w:hAnsi="Tahoma" w:cs="Tahoma"/>
          <w:sz w:val="16"/>
          <w:szCs w:val="16"/>
          <w:lang w:val="es-ES" w:eastAsia="es-MX"/>
        </w:rPr>
        <w:t>“SOLICITAR AL TITULAR DE LA SECRETARÍA DE HACIENDA Y CRÉDITO PÚBLICO, QUE EXPLIQUE LO SIGUIENTE: 1) EL TOTAL DE DINERO QUE SE HA GENERADO DURANTE LA ADMINISTRACIÓN ACTUAL POR CONCEPTO DE COMBATE A LA CORRUPCIÓN; 2) EL TOTAL DE DINERO QUE SE HA GENERADO DURANTE EL MISMO PERIODO POR CONCEPTO DE PLANES Y ACCIONES DE AUSTERIDAD; 3) EL DESTINO O APLICACIÓN QUE SE HA DADO A LOS RECURSOS OBTENIDOS; 4) LOS MOTIVOS POR LOS QUE EL PRESIDENTE DECIDIÓ EXTINGUIR UNA GRAN CANTIDAD DE FIDECOMISOS; Y 5; EL DESTINO O APLICACIÓN QUE SE DARÁ A LOS RECURSOS OBTENIDOS DE ESTOS FIDEICOMISOS”, QUE PRESENTÓ LA DIPUTADA MARÍA EUGENIA CÁZARES MARTÍNEZ.</w:t>
      </w:r>
    </w:p>
    <w:p w:rsidR="00D84977" w:rsidRPr="00D84977" w:rsidRDefault="00D84977" w:rsidP="00D84977">
      <w:pPr>
        <w:rPr>
          <w:rFonts w:ascii="Tahoma" w:eastAsia="Times New Roman" w:hAnsi="Tahoma" w:cs="Tahoma"/>
          <w:sz w:val="16"/>
          <w:szCs w:val="16"/>
          <w:lang w:eastAsia="es-MX"/>
        </w:rPr>
      </w:pPr>
    </w:p>
    <w:p w:rsidR="00D84977" w:rsidRPr="00D84977" w:rsidRDefault="00D84977" w:rsidP="00D84977">
      <w:pPr>
        <w:rPr>
          <w:rFonts w:ascii="Tahoma" w:eastAsia="Times New Roman" w:hAnsi="Tahoma" w:cs="Tahoma"/>
          <w:sz w:val="16"/>
          <w:szCs w:val="16"/>
          <w:lang w:eastAsia="es-MX"/>
        </w:rPr>
      </w:pPr>
      <w:r w:rsidRPr="00D84977">
        <w:rPr>
          <w:rFonts w:ascii="Tahoma" w:eastAsia="Times New Roman" w:hAnsi="Tahoma" w:cs="Tahoma"/>
          <w:b/>
          <w:sz w:val="16"/>
          <w:szCs w:val="16"/>
          <w:lang w:eastAsia="es-MX"/>
        </w:rPr>
        <w:t xml:space="preserve">41.- </w:t>
      </w:r>
      <w:r w:rsidRPr="00D84977">
        <w:rPr>
          <w:rFonts w:ascii="Tahoma" w:eastAsia="Times New Roman" w:hAnsi="Tahoma" w:cs="Tahoma"/>
          <w:sz w:val="16"/>
          <w:szCs w:val="16"/>
          <w:lang w:eastAsia="es-MX"/>
        </w:rPr>
        <w:t xml:space="preserve">SE APROBÓ POR MAYORÍA DE VOTOS </w:t>
      </w:r>
      <w:r w:rsidRPr="00D84977">
        <w:rPr>
          <w:rFonts w:ascii="Tahoma" w:eastAsia="Calibri" w:hAnsi="Tahoma" w:cs="Tahoma"/>
          <w:sz w:val="16"/>
          <w:szCs w:val="16"/>
          <w:lang w:val="es-ES"/>
        </w:rPr>
        <w:t>“</w:t>
      </w:r>
      <w:r w:rsidRPr="00D84977">
        <w:rPr>
          <w:rFonts w:ascii="Tahoma" w:eastAsia="Calibri" w:hAnsi="Tahoma" w:cs="Tahoma"/>
          <w:sz w:val="16"/>
          <w:szCs w:val="16"/>
        </w:rPr>
        <w:t xml:space="preserve">EXHORTAR AL EJECUTIVO FEDERAL LIC. ANDRÉS MANUEL LÓPEZ OBRADOR, PARA QUE INSTRUYA A LA SECRETARÍA DE HACIENDA Y CRÉDITO PÚBLICO, A QUE AUTORICE LA UTILIZACIÓN DE LOS RECURSOS INDISPENSABLES PARA QUE LAS INSTITUCIONES DE SALUD PÚBLICAS PUEDAN ADQUIRIR LOS INSUMOS NECESARIOS PARA ENFRENTAR LA PANDEMIA COVID 19”, QUE PRESENTÓ LA </w:t>
      </w:r>
      <w:r w:rsidRPr="00D84977">
        <w:rPr>
          <w:rFonts w:ascii="Tahoma" w:eastAsia="Calibri" w:hAnsi="Tahoma" w:cs="Tahoma"/>
          <w:sz w:val="16"/>
          <w:szCs w:val="16"/>
          <w:lang w:val="es-ES"/>
        </w:rPr>
        <w:t>DIPUTADA CLAUDIA ISELA RAMÍREZ PINEDA.</w:t>
      </w:r>
    </w:p>
    <w:p w:rsidR="00D84977" w:rsidRPr="00D84977" w:rsidRDefault="00D84977" w:rsidP="00D84977">
      <w:pPr>
        <w:rPr>
          <w:rFonts w:ascii="Tahoma" w:eastAsia="Calibri" w:hAnsi="Tahoma" w:cs="Tahoma"/>
          <w:b/>
          <w:sz w:val="16"/>
          <w:szCs w:val="16"/>
          <w:lang w:val="es-ES"/>
        </w:rPr>
      </w:pPr>
    </w:p>
    <w:p w:rsidR="00D84977" w:rsidRPr="00D84977" w:rsidRDefault="00D84977" w:rsidP="00D84977">
      <w:pPr>
        <w:rPr>
          <w:rFonts w:ascii="Tahoma" w:eastAsia="Times New Roman" w:hAnsi="Tahoma" w:cs="Tahoma"/>
          <w:sz w:val="16"/>
          <w:szCs w:val="16"/>
          <w:lang w:eastAsia="es-MX"/>
        </w:rPr>
      </w:pPr>
      <w:r w:rsidRPr="00D84977">
        <w:rPr>
          <w:rFonts w:ascii="Tahoma" w:eastAsia="Calibri" w:hAnsi="Tahoma" w:cs="Tahoma"/>
          <w:b/>
          <w:bCs/>
          <w:sz w:val="16"/>
          <w:szCs w:val="16"/>
        </w:rPr>
        <w:t xml:space="preserve">42.- </w:t>
      </w:r>
      <w:r w:rsidRPr="00D84977">
        <w:rPr>
          <w:rFonts w:ascii="Tahoma" w:eastAsia="Calibri" w:hAnsi="Tahoma" w:cs="Tahoma"/>
          <w:sz w:val="16"/>
          <w:szCs w:val="16"/>
          <w:lang w:val="es-ES"/>
        </w:rPr>
        <w:t xml:space="preserve">EN VIRTUD, DE QUE NO FUE PRESENTADA COMO DE URGENTE Y OBVIA RESOLUCIÓN </w:t>
      </w:r>
      <w:r w:rsidRPr="00D84977">
        <w:rPr>
          <w:rFonts w:ascii="Tahoma" w:eastAsia="Calibri" w:hAnsi="Tahoma" w:cs="Tahoma"/>
          <w:sz w:val="16"/>
          <w:szCs w:val="16"/>
        </w:rPr>
        <w:t xml:space="preserve">“EXHORTAR A LOS 38 AYUNTAMIENTOS DE LA ENTIDAD A QUE, A TRAVÉS DE SUS RESPETIVOS ORGANISMOS OPERADORES, IMPLEMENTEN LAS ESTRATEGIAS NECESARIAS PARA PREVENIR EVENTUALES PROBLEMAS DE ESCASES Y DESABASTO DE AGUA POTABLE, LOS CUALES RESULTARÍAN INADMISIBLES, ANTE AL INICIO DE LA TEMPORADA DE CALOR, PERO, SOBRE TODO, EN VISTA DE LA ACTUAL PANDEMIA POR CORONAVIRUS, ASÍ MISMO, SE ENVÍE UN ENÉRGICO EXTRAÑAMIENTO A LA ADMINISTRACIÓN DEL ALCALDE DE SALTILLO, MANOLO JIMÉNEZ SALINAS, POR LA SUSPENSIÓN, DE HASTA CUATRO DÍAS DE LA SEMANA ANTERIOR, DEL ABASTO DE AGUA POTABLE A DECENAS DE COLONIAS DE LA CIUDAD, EN PLENA CUARENTENA POR CORONAVIRUS, Y SE LE EXHORTE, POR LAS RAZONES EXPUESTAS, A QUE EN LO CONSECUTIVO EL ORGANISMO OPERADOR AGUAS DE SALTILLO (AGSAL) SE ABSTENGA DE VOLVER A INTERRUMPIR EL SUMINISTRO DEL VITAL RECURSO”, QUE PRESENTÓ EL DIPUTADO JOSÉ BENITO RAMÍREZ ROSAS, LA PRESIDENCIA LA TURNÓ PARA LOS EFECTOS PROCEDENTES A LA </w:t>
      </w:r>
      <w:r w:rsidRPr="00D84977">
        <w:rPr>
          <w:rFonts w:ascii="Tahoma" w:eastAsia="Times New Roman" w:hAnsi="Tahoma" w:cs="Tahoma"/>
          <w:sz w:val="16"/>
          <w:szCs w:val="16"/>
          <w:lang w:eastAsia="es-MX"/>
        </w:rPr>
        <w:t>COMISIÓN DE ASUNTOS MUNICIPALES Y ZONAS METROPOLITANAS.</w:t>
      </w:r>
    </w:p>
    <w:p w:rsidR="00D84977" w:rsidRPr="00D84977" w:rsidRDefault="00D84977" w:rsidP="00D84977">
      <w:pPr>
        <w:rPr>
          <w:rFonts w:ascii="Tahoma" w:eastAsia="Calibri" w:hAnsi="Tahoma" w:cs="Tahoma"/>
          <w:b/>
          <w:bCs/>
          <w:sz w:val="16"/>
          <w:szCs w:val="16"/>
        </w:rPr>
      </w:pPr>
    </w:p>
    <w:p w:rsidR="00D84977" w:rsidRPr="00D84977" w:rsidRDefault="00D84977" w:rsidP="00D84977">
      <w:pPr>
        <w:rPr>
          <w:rFonts w:ascii="Tahoma" w:eastAsia="Calibri" w:hAnsi="Tahoma" w:cs="Tahoma"/>
          <w:bCs/>
          <w:sz w:val="16"/>
          <w:szCs w:val="16"/>
        </w:rPr>
      </w:pPr>
      <w:r w:rsidRPr="00D84977">
        <w:rPr>
          <w:rFonts w:ascii="Tahoma" w:eastAsia="Calibri" w:hAnsi="Tahoma" w:cs="Tahoma"/>
          <w:b/>
          <w:bCs/>
          <w:sz w:val="16"/>
          <w:szCs w:val="16"/>
        </w:rPr>
        <w:t xml:space="preserve">43.- </w:t>
      </w:r>
      <w:r w:rsidRPr="00D84977">
        <w:rPr>
          <w:rFonts w:ascii="Tahoma" w:eastAsia="Calibri" w:hAnsi="Tahoma" w:cs="Tahoma"/>
          <w:bCs/>
          <w:sz w:val="16"/>
          <w:szCs w:val="16"/>
        </w:rPr>
        <w:t>SE APROBÓ POR UNANIMIDAD DE VOTOS “</w:t>
      </w:r>
      <w:r w:rsidRPr="00D84977">
        <w:rPr>
          <w:rFonts w:ascii="Tahoma" w:eastAsia="Calibri" w:hAnsi="Tahoma" w:cs="Tahoma"/>
          <w:sz w:val="16"/>
          <w:szCs w:val="16"/>
          <w:lang w:val="es-ES" w:eastAsia="es-MX"/>
        </w:rPr>
        <w:t xml:space="preserve">SOLICITAR AL CABILDO DEL MUNICIPIO DE FRANCISCO I. MADERO, COAHUILA, APLICAR LAS SANCIONES QUE CORRESPONDAN AL C. HUGO JURADO ESTRADA, DIRECTOR DE COMUNICACIÓN SOCIAL DE ESE AYUNTAMIENTO, POR EMITIR PÚBLICAMENTE EXPRESIONES MISÓGINAS, DISCRIMINATORIAS Y VIOLATORIAS DE DERECHOS HUMANOS EN CONTRA DE LAS MUJERES, EN ESTE CASO, DE LAS MADRES SOLTERAS”, QUE PRESENTÓ LA DIPUTADAS BLANCA EPPEN CANALES Y ZULMMA VERENICE GUERRERO CAZARES, CONJUNTAMENTE CON LAS DIPUTADAS Y DIPUTADOS INTEGRANTES DEL GRUPO PARLAMENTARIO DEL PARTIDO ACCIÓN NACIONAL, </w:t>
      </w:r>
      <w:r w:rsidRPr="00D84977">
        <w:rPr>
          <w:rFonts w:ascii="Tahoma" w:eastAsia="Calibri" w:hAnsi="Tahoma" w:cs="Tahoma"/>
          <w:bCs/>
          <w:sz w:val="16"/>
          <w:szCs w:val="16"/>
          <w:lang w:val="es-ES"/>
        </w:rPr>
        <w:t xml:space="preserve">LAS </w:t>
      </w:r>
      <w:r w:rsidRPr="00D84977">
        <w:rPr>
          <w:rFonts w:ascii="Tahoma" w:eastAsia="Calibri" w:hAnsi="Tahoma" w:cs="Tahoma"/>
          <w:sz w:val="16"/>
          <w:szCs w:val="16"/>
          <w:lang w:val="es-ES" w:eastAsia="es-MX"/>
        </w:rPr>
        <w:t xml:space="preserve">DIPUTADAS Y LOS DIPUTADOS INTEGRANTES DEL GRUPO PARLAMENTARIO “GRAL. ANDRÉS S. VIESCA”, DEL PARTIDO REVOLUCIONARIO INSTITUCIONAL, LAS DIPUTADAS Y DIPUTADOS DEL GRUPO PARLAMENTARIO “BRIGIDO RAMIRO MORENO HERNÁNDEZ” DEL PARTIDO UNIDAD DEMOCRÁTICA DE COAHUILA </w:t>
      </w:r>
      <w:r w:rsidRPr="00D84977">
        <w:rPr>
          <w:rFonts w:ascii="Tahoma" w:eastAsia="Calibri" w:hAnsi="Tahoma" w:cs="Tahoma"/>
          <w:bCs/>
          <w:sz w:val="16"/>
          <w:szCs w:val="16"/>
          <w:lang w:val="es-ES"/>
        </w:rPr>
        <w:t xml:space="preserve">ASÍ COMO LA </w:t>
      </w:r>
      <w:r w:rsidRPr="00D84977">
        <w:rPr>
          <w:rFonts w:ascii="Tahoma" w:eastAsia="Calibri" w:hAnsi="Tahoma" w:cs="Tahoma"/>
          <w:sz w:val="16"/>
          <w:szCs w:val="16"/>
          <w:lang w:val="es-ES"/>
        </w:rPr>
        <w:t>DIPUTADA CLAUDIA ISELA RAMÍREZ PINEDA DE LA FRACCIÓN PARLAMENTARIA “ELVIA CARRILLO PUERTO” DEL PARTIDO DE LA REVOLUCIÓN DEMOCRÁTICA.</w:t>
      </w:r>
    </w:p>
    <w:p w:rsidR="00D84977" w:rsidRPr="00D84977" w:rsidRDefault="00D84977" w:rsidP="00D84977">
      <w:pPr>
        <w:rPr>
          <w:rFonts w:ascii="Tahoma" w:eastAsia="Calibri" w:hAnsi="Tahoma" w:cs="Tahoma"/>
          <w:sz w:val="16"/>
          <w:szCs w:val="16"/>
          <w:lang w:val="es-ES" w:eastAsia="es-MX"/>
        </w:rPr>
      </w:pPr>
    </w:p>
    <w:p w:rsidR="00D84977" w:rsidRPr="00D84977" w:rsidRDefault="00D84977" w:rsidP="00D84977">
      <w:pPr>
        <w:rPr>
          <w:rFonts w:ascii="Tahoma" w:eastAsia="Calibri" w:hAnsi="Tahoma" w:cs="Tahoma"/>
          <w:sz w:val="16"/>
          <w:szCs w:val="16"/>
          <w:lang w:val="es-ES" w:eastAsia="es-MX"/>
        </w:rPr>
      </w:pPr>
      <w:r w:rsidRPr="00D84977">
        <w:rPr>
          <w:rFonts w:ascii="Tahoma" w:eastAsia="Calibri" w:hAnsi="Tahoma" w:cs="Tahoma"/>
          <w:b/>
          <w:sz w:val="16"/>
          <w:szCs w:val="16"/>
          <w:lang w:val="es-ES" w:eastAsia="es-MX"/>
        </w:rPr>
        <w:t xml:space="preserve">44.- </w:t>
      </w:r>
      <w:r w:rsidRPr="00D84977">
        <w:rPr>
          <w:rFonts w:ascii="Tahoma" w:eastAsia="Calibri" w:hAnsi="Tahoma" w:cs="Tahoma"/>
          <w:sz w:val="16"/>
          <w:szCs w:val="16"/>
          <w:lang w:val="es-ES" w:eastAsia="es-MX"/>
        </w:rPr>
        <w:t>SE APROBÓ POR UNANIMIDAD DE VOTOS “CON EL OBJETO DE QUE ESTA SOBERANÍA HAGA UN EXHORTO OPORTUNO AL TITULAR DEL PODER EJECUTIVO DEL ESTADO, INGENIERO MIGUEL ÁNGEL RIQUELME SOLÍS, PARA QUE EN SU CALIDAD DE MANDATARIO ESTATAL, A LA BREVEDAD POSIBLE PUEDA CONVOCAR A LAS INSTITUCIONES BANCARIAS ACREEDORAS DE LOS ADEUDOS CONTRAÍDOS CON MOTIVO DE LA MEGA DEUDA QUE PADECE NUESTRA ENTIDAD, PARA EL EFECTO DE QUE SE ANALICE LA POSIBILIDAD Y VIABILIDAD DE CELEBRAR UN CONVENIO MODIFICATORIO O “ADENDUM”, DE LAS REESTRUCTURACIONES DE LA MISMA,  PARA QUE DURANTE TODO EL PERIODO QUE DURE LA EMERGENCIA SANITARIA Y ECONÓMICA QUE ESTÁ PROVOCANDO EN EL ESTADO LA PANDEMIA DEL VIRUS DENOMINADO COVID-19, SE OMITAN LOS PAGOS DE LAS MENSUALIDADES PACTADAS, ASÍ COMO SUS RESPECTIVOS INTERESES, SIN NINGUNA PENALIDAD O ACUMULACIÓN DE DICHAS PRESTACIONES,  PORQUE DADAS LAS CIRCUNSTANCIAS ACTUALES QUE PADECEMOS LOS COAHUILENSES, ESTE APOYO QUE SE LES SOLICITA RESULTA NECESARIO E INDISPENSABLE PARA ATEMPERAR LAS GRAVES CONDICIONES QUE SE NOS AVECINAN,  Y ESTE ES EL JUSTO MOMENTO PARA QUE DICHOS BANCOS SEAN SOLIDARIOS CON NUESTRO PUEBLO, EN ARAS DE QUE TALES RECURSOS QUE PUEDAN AHORRARSE SE DESTINEN ESPECÍFICAMENTE AL APOYO DEL SECTOR SALUD Y PRODUCTIVO DE NUESTRA ENTIDAD, PORQUE HOY MÁS QUE NUNCA ES CUANDO NECESITAMOS DICHO NUMERARIO”, QUE PRESENTÓ EL DIPUTADO GERARDO ABRAHAM AGUADO GÓMEZ.</w:t>
      </w:r>
    </w:p>
    <w:p w:rsidR="00D84977" w:rsidRPr="00D84977" w:rsidRDefault="00D84977" w:rsidP="00D84977">
      <w:pPr>
        <w:rPr>
          <w:rFonts w:ascii="Tahoma" w:eastAsia="Calibri" w:hAnsi="Tahoma" w:cs="Tahoma"/>
          <w:sz w:val="16"/>
          <w:szCs w:val="16"/>
          <w:lang w:val="es-ES" w:eastAsia="es-MX"/>
        </w:rPr>
      </w:pPr>
    </w:p>
    <w:p w:rsidR="00D84977" w:rsidRPr="00D84977" w:rsidRDefault="00D84977" w:rsidP="00D84977">
      <w:pPr>
        <w:rPr>
          <w:rFonts w:ascii="Tahoma" w:eastAsia="Calibri" w:hAnsi="Tahoma" w:cs="Tahoma"/>
          <w:sz w:val="16"/>
          <w:szCs w:val="16"/>
          <w:lang w:val="es-ES" w:eastAsia="es-MX"/>
        </w:rPr>
      </w:pPr>
      <w:r w:rsidRPr="00D84977">
        <w:rPr>
          <w:rFonts w:ascii="Tahoma" w:eastAsia="Calibri" w:hAnsi="Tahoma" w:cs="Tahoma"/>
          <w:b/>
          <w:sz w:val="16"/>
          <w:szCs w:val="16"/>
          <w:lang w:val="es-ES" w:eastAsia="es-MX"/>
        </w:rPr>
        <w:t xml:space="preserve">45.- </w:t>
      </w:r>
      <w:r w:rsidRPr="00D84977">
        <w:rPr>
          <w:rFonts w:ascii="Tahoma" w:eastAsia="Calibri" w:hAnsi="Tahoma" w:cs="Tahoma"/>
          <w:sz w:val="16"/>
          <w:szCs w:val="16"/>
          <w:lang w:val="es-ES" w:eastAsia="es-MX"/>
        </w:rPr>
        <w:t xml:space="preserve">SE APROBÓ POR UNANIMIDAD DE VOTOS </w:t>
      </w:r>
      <w:bookmarkStart w:id="6" w:name="_Hlk38212911"/>
      <w:r w:rsidRPr="00D84977">
        <w:rPr>
          <w:rFonts w:ascii="Tahoma" w:eastAsia="Calibri" w:hAnsi="Tahoma" w:cs="Tahoma"/>
          <w:sz w:val="16"/>
          <w:szCs w:val="16"/>
          <w:lang w:val="es-ES" w:eastAsia="es-MX"/>
        </w:rPr>
        <w:t>“</w:t>
      </w:r>
      <w:r w:rsidRPr="00D84977">
        <w:rPr>
          <w:rFonts w:ascii="Tahoma" w:eastAsia="Arial" w:hAnsi="Tahoma" w:cs="Tahoma"/>
          <w:sz w:val="16"/>
          <w:szCs w:val="16"/>
        </w:rPr>
        <w:t xml:space="preserve">SOLICITAR </w:t>
      </w:r>
      <w:bookmarkEnd w:id="6"/>
      <w:r w:rsidRPr="00D84977">
        <w:rPr>
          <w:rFonts w:ascii="Tahoma" w:eastAsia="Arial" w:hAnsi="Tahoma" w:cs="Tahoma"/>
          <w:sz w:val="16"/>
          <w:szCs w:val="16"/>
        </w:rPr>
        <w:t>AL JEFE DEL EJECUTIVO FEDERAL, ANDRÉS MANUEL LÓPEZ OBRADOR, Y AL TITULAR DE LA SECRETARÍA DE HACIENDA Y CRÉDITO PÚBLICO, ARTURO HERRERA GUTIÉRREZ, EL OTORGAMIENTO DE CRÉDITOS, DERIVADOS DEL COBRO DE ADEUDOS FISCALES A IMPORTANTES CONSORCIOS DEL PAÍS, A LAS MICRO, PEQUEÑAS Y MEDIANAS EMPRESAS DE COAHUILA, PERO DE MANERA PREFERENCIAL A LAS QUE OPERAN EN SUS REGIONES CENTRO Y CARBONÍFERA, CON OBJETO DE REACTIVAR LA ECONOMÍA ESTATAL</w:t>
      </w:r>
      <w:r w:rsidRPr="00D84977">
        <w:rPr>
          <w:rFonts w:ascii="Tahoma" w:eastAsia="Arial" w:hAnsi="Tahoma" w:cs="Tahoma"/>
          <w:bCs/>
          <w:sz w:val="16"/>
          <w:szCs w:val="16"/>
        </w:rPr>
        <w:t xml:space="preserve">”, QUE PRESENTÓ EL </w:t>
      </w:r>
      <w:r w:rsidRPr="00D84977">
        <w:rPr>
          <w:rFonts w:ascii="Tahoma" w:eastAsia="Calibri" w:hAnsi="Tahoma" w:cs="Tahoma"/>
          <w:sz w:val="16"/>
          <w:szCs w:val="16"/>
        </w:rPr>
        <w:t>DIPUTADO JOSÉ BENITO RAMÍREZ ROSAS.</w:t>
      </w:r>
    </w:p>
    <w:p w:rsidR="00D84977" w:rsidRPr="00D84977" w:rsidRDefault="00D84977" w:rsidP="00D84977">
      <w:pPr>
        <w:rPr>
          <w:rFonts w:ascii="Tahoma" w:eastAsia="Calibri" w:hAnsi="Tahoma" w:cs="Tahoma"/>
          <w:sz w:val="16"/>
          <w:szCs w:val="16"/>
          <w:lang w:val="es-ES" w:eastAsia="es-MX"/>
        </w:rPr>
      </w:pPr>
    </w:p>
    <w:p w:rsidR="00D84977" w:rsidRPr="00D84977" w:rsidRDefault="00D84977" w:rsidP="00D84977">
      <w:pPr>
        <w:rPr>
          <w:rFonts w:ascii="Tahoma" w:eastAsia="Calibri" w:hAnsi="Tahoma" w:cs="Tahoma"/>
          <w:sz w:val="16"/>
          <w:szCs w:val="16"/>
          <w:lang w:eastAsia="es-MX"/>
        </w:rPr>
      </w:pPr>
      <w:r w:rsidRPr="00D84977">
        <w:rPr>
          <w:rFonts w:ascii="Tahoma" w:eastAsia="Calibri" w:hAnsi="Tahoma" w:cs="Tahoma"/>
          <w:b/>
          <w:sz w:val="16"/>
          <w:szCs w:val="16"/>
          <w:lang w:eastAsia="es-MX"/>
        </w:rPr>
        <w:t xml:space="preserve">46.- </w:t>
      </w:r>
      <w:r w:rsidRPr="00D84977">
        <w:rPr>
          <w:rFonts w:ascii="Tahoma" w:eastAsia="Calibri" w:hAnsi="Tahoma" w:cs="Tahoma"/>
          <w:sz w:val="16"/>
          <w:szCs w:val="16"/>
          <w:lang w:eastAsia="es-MX"/>
        </w:rPr>
        <w:t xml:space="preserve">SE APROBÓ POR UNANIMIDAD DE VOTOS “EXHORTAR AL PRESIDENTE DE LA REPUBLICA, LICENCIADO ANDRÉS MANUEL LÓPEZ OBRADOR, PARA QUE A LA BREVEDAD POSIBLE REALICE EN TÉRMINOS ECONÓMICOS UNA RESTRUCTURACIÓN DE LOS PROGRAMAS SOCIALES DEL GOBIERNO FEDERAL, Y MEDIANTE UN MEJOR MANEJO DEL GASTO PÚBLICO, DE MANERA URGENTE SE </w:t>
      </w:r>
      <w:r w:rsidRPr="00D84977">
        <w:rPr>
          <w:rFonts w:ascii="Tahoma" w:eastAsia="Calibri" w:hAnsi="Tahoma" w:cs="Tahoma"/>
          <w:sz w:val="16"/>
          <w:szCs w:val="16"/>
          <w:lang w:eastAsia="es-MX"/>
        </w:rPr>
        <w:lastRenderedPageBreak/>
        <w:t>ORIENTEN Y DESTINEN MAYORES RECURSOS MONETARIOS, PARA LA ATENCIÓN DE LA EMERGENCIA SANITARIA PROVOCADA POR LA PANDEMIA MUNDIAL DEL VIRUS DENOMINADO COVID-19, PARTICULARMENTE PARA QUE SE MATERIALICEN INCENTIVOS ECONÓMICOS O BONOS EXTRAS QUE PUDIERAN SER DE HASTA UN 100 %  O MÁS, DEL SALARIO ACTUAL QUE PERCIBEN TODOS Y CADA UNO DE LOS TRABAJADORES DEL SECTOR PÚBLICO DE LA SALUD, PARTICULARMENTE PARA AQUELLOS QUE ESTÁN ATENDIENDO A LA POBLACIÓN QUE HA SIDO VÍCTIMA DE ESA ENFERMEDAD, ENTRE LOS QUE SE ENCUENTRAN MÉDICOS, ENFERMERAS, CAMILLEROS, TÉCNICOS, ASÍ COMO EL PERSONAL DE COCINA, LIMPIEZA, CHOFERES DE AMBULANCIAS Y MANTENIMIENTO, DE AQUELLOS NOSOCOMIOS DONDE SE ESTÁ ATENDIENDO ESA ENFERMEDAD, YA QUE TALES PERSONAS HEROICAMENTE TODOS LOS DÍAS ESTÁN ARRIESGANDO SU SALUD E INCLUSIVE SU PROPIA VIDA, Y COMO CONSECUENCIA LA DE SUS SERES QUERIDOS, DADA LA GRAVEDAD DE LOS CONTAGIOS, MÁS AÚN, PORQUE TALES SERES HUMANOS VIENEN A SER EL PRIMER FRENTE DE CONTENCIÓN Y ATENCIÓN SANITARIA DE DICHA PANDEMIA”, QUE PRESENTÓ EL DIPUTADO MARCELO DE JESÚS TORRES COFIÑO.</w:t>
      </w:r>
    </w:p>
    <w:p w:rsidR="00D84977" w:rsidRPr="00D84977" w:rsidRDefault="00D84977" w:rsidP="00D84977">
      <w:pPr>
        <w:rPr>
          <w:rFonts w:ascii="Tahoma" w:eastAsia="Calibri" w:hAnsi="Tahoma" w:cs="Tahoma"/>
          <w:sz w:val="16"/>
          <w:szCs w:val="16"/>
          <w:lang w:eastAsia="es-MX"/>
        </w:rPr>
      </w:pPr>
    </w:p>
    <w:p w:rsidR="00D84977" w:rsidRPr="00D84977" w:rsidRDefault="00D84977" w:rsidP="00D84977">
      <w:pPr>
        <w:rPr>
          <w:rFonts w:ascii="Tahoma" w:eastAsia="Times New Roman" w:hAnsi="Tahoma" w:cs="Tahoma"/>
          <w:sz w:val="16"/>
          <w:szCs w:val="16"/>
          <w:lang w:eastAsia="es-MX"/>
        </w:rPr>
      </w:pPr>
      <w:r w:rsidRPr="00D84977">
        <w:rPr>
          <w:rFonts w:ascii="Tahoma" w:eastAsia="Calibri" w:hAnsi="Tahoma" w:cs="Tahoma"/>
          <w:b/>
          <w:sz w:val="16"/>
          <w:szCs w:val="16"/>
          <w:lang w:val="es-ES" w:eastAsia="es-MX"/>
        </w:rPr>
        <w:t xml:space="preserve">47.- </w:t>
      </w:r>
      <w:r w:rsidRPr="00D84977">
        <w:rPr>
          <w:rFonts w:ascii="Tahoma" w:eastAsia="Calibri" w:hAnsi="Tahoma" w:cs="Tahoma"/>
          <w:sz w:val="16"/>
          <w:szCs w:val="16"/>
          <w:lang w:val="es-ES"/>
        </w:rPr>
        <w:t xml:space="preserve">EN VIRTUD, DE QUE NO FUE PRESENTADA COMO DE URGENTE Y OBVIA RESOLUCIÓN </w:t>
      </w:r>
      <w:r w:rsidRPr="00D84977">
        <w:rPr>
          <w:rFonts w:ascii="Tahoma" w:eastAsia="Calibri" w:hAnsi="Tahoma" w:cs="Tahoma"/>
          <w:sz w:val="16"/>
          <w:szCs w:val="16"/>
          <w:lang w:val="es-ES" w:eastAsia="es-MX"/>
        </w:rPr>
        <w:t xml:space="preserve">“SOLICITAR AL TITULAR DE LA SECRETARÍA DE SALUD </w:t>
      </w:r>
      <w:proofErr w:type="gramStart"/>
      <w:r w:rsidRPr="00D84977">
        <w:rPr>
          <w:rFonts w:ascii="Tahoma" w:eastAsia="Calibri" w:hAnsi="Tahoma" w:cs="Tahoma"/>
          <w:sz w:val="16"/>
          <w:szCs w:val="16"/>
          <w:lang w:val="es-ES" w:eastAsia="es-MX"/>
        </w:rPr>
        <w:t>FEDERAL  Y</w:t>
      </w:r>
      <w:proofErr w:type="gramEnd"/>
      <w:r w:rsidRPr="00D84977">
        <w:rPr>
          <w:rFonts w:ascii="Tahoma" w:eastAsia="Calibri" w:hAnsi="Tahoma" w:cs="Tahoma"/>
          <w:sz w:val="16"/>
          <w:szCs w:val="16"/>
          <w:lang w:val="es-ES" w:eastAsia="es-MX"/>
        </w:rPr>
        <w:t xml:space="preserve"> AL TITULAR DEL SEGURO SOCIAL (IMSS) LO SIGUIENTE: LA IMPLEMENTACIÓN INMEDIATA DE UN PLAN DE MEDIDAS PARA PROTEGER LA SALUD Y LA INTEGRIDAD DE TODO EL PERSONAL QUE LABORA EN LAS INSTITUCIONES DE SALUD DEL PAÍS, ESPECIALMENTE DEL IMSS Y DE LOS HOSPITALES DONDE SE ATIENDE A PACIENTES DE COVID-19. ASIMISMO, QUE INFORMEN A ESTE PODER LEGISLATIVO LO SIGUIENTE: 1)  EL TOTAL DE RECURSOS O PARTIDAS ASIGNADAS A PROVEER DE INSUMOS Y EQUIPO A LOS HOSPITALES DEL IMSS Y EN SU CASO, A LOS DEMÁS, PARA HACER FRENTE AL COVID-19; 2) EL TIPO DE INSUMOS, MATERIALES Y EQUIPOS COMPRADOS PARA LOS HOSPITALES DEL IMSS;  Y, 3) EL PLAN O MEDIDAS QUE HA IMPLEMENTADO LA DIRECCIÓN DEL IMSS PARA PROTEGER AL PERSONAL DE LOS HOSPITALES”, QUE PRESENTÓ EL DIPUTADO GERARDO ABRAHAM AGUADO GÓMEZ, LA PRESIDENCIA LA TURNÓ PARA LOS EFECTOS PROCEDENTES A LA </w:t>
      </w:r>
      <w:r w:rsidRPr="00D84977">
        <w:rPr>
          <w:rFonts w:ascii="Tahoma" w:eastAsia="Times New Roman" w:hAnsi="Tahoma" w:cs="Tahoma"/>
          <w:sz w:val="16"/>
          <w:szCs w:val="16"/>
          <w:lang w:eastAsia="es-MX"/>
        </w:rPr>
        <w:t>COMISIÓN DE SALUD, MEDIO AMBIENTE, RECURSOS NATURALES Y AGUA.</w:t>
      </w:r>
    </w:p>
    <w:p w:rsidR="00D84977" w:rsidRPr="00D84977" w:rsidRDefault="00D84977" w:rsidP="00D84977">
      <w:pPr>
        <w:rPr>
          <w:rFonts w:ascii="Tahoma" w:eastAsia="Calibri" w:hAnsi="Tahoma" w:cs="Tahoma"/>
          <w:sz w:val="16"/>
          <w:szCs w:val="16"/>
          <w:lang w:val="es-ES" w:eastAsia="es-MX"/>
        </w:rPr>
      </w:pPr>
    </w:p>
    <w:p w:rsidR="00D84977" w:rsidRPr="00D84977" w:rsidRDefault="00D84977" w:rsidP="00D84977">
      <w:pPr>
        <w:rPr>
          <w:rFonts w:ascii="Tahoma" w:eastAsia="Calibri" w:hAnsi="Tahoma" w:cs="Tahoma"/>
          <w:sz w:val="16"/>
          <w:szCs w:val="16"/>
          <w:lang w:val="es-ES" w:eastAsia="es-MX"/>
        </w:rPr>
      </w:pPr>
      <w:r w:rsidRPr="00D84977">
        <w:rPr>
          <w:rFonts w:ascii="Tahoma" w:eastAsia="Calibri" w:hAnsi="Tahoma" w:cs="Tahoma"/>
          <w:b/>
          <w:sz w:val="16"/>
          <w:szCs w:val="16"/>
          <w:lang w:val="es-ES" w:eastAsia="es-MX"/>
        </w:rPr>
        <w:t xml:space="preserve">48.- </w:t>
      </w:r>
      <w:r w:rsidRPr="00D84977">
        <w:rPr>
          <w:rFonts w:ascii="Tahoma" w:eastAsia="Calibri" w:hAnsi="Tahoma" w:cs="Tahoma"/>
          <w:sz w:val="16"/>
          <w:szCs w:val="16"/>
          <w:lang w:val="es-ES" w:eastAsia="es-MX"/>
        </w:rPr>
        <w:t xml:space="preserve">SE APROBÓ POR UNANIMIDAD DE VOTOS </w:t>
      </w:r>
      <w:r w:rsidRPr="00D84977">
        <w:rPr>
          <w:rFonts w:ascii="Tahoma" w:eastAsia="Calibri" w:hAnsi="Tahoma" w:cs="Tahoma"/>
          <w:sz w:val="16"/>
          <w:szCs w:val="16"/>
          <w:lang w:eastAsia="es-MX"/>
        </w:rPr>
        <w:t>“EXHORTAR TANTO AL TITULAR DEL GOBIERNO FEDERAL, LICENCIADO ANDES LÓPEZ OBRADOR, COMO AL RESPONSABLE DE LA SECRETARIA DE HACIENDA Y CRÉDITO PÚBLICO, DOCTOR ARTURO HERRERA GUTIÉRREZ,  PARA QUE A LA BREVEDAD POSIBLE LIBEREN LOS RECURSOS QUE TENGAN A SU ALCANCE, PARA DESTINARLOS INMEDIATAMENTE AL MANTENIMIENTO Y ÓPTIMO FUNCIONAMIENTO DE LOS CENTROS Y REFUGIOS PARA LA PROTECCIÓN Y CUIDADO DE LA INTEGRIDAD DE LAS MUJERES QUE SON VÍCTIMAS DE VIOLENCIA, DEBIDO A QUE CON LAS ACTUALES CONDICIONES DE LA CUARENTENA DECRETADA POR EL PROPIO GOBIERNO FEDERAL, DICHAS PERSONAS EN SITUACIÓN DE VULNERABILIDAD, PUEDEN SER RECEPTORAS DEL INCREMENTO DE LA VIOLENCIA AL ESTAR EN EL MISMO DOMICILIO DE SUS AGRESORES”, QUE PRESENTÓ EL DIPUTADO JUAN CARLOS GUERRA LÓPEZ NEGRETE.</w:t>
      </w:r>
    </w:p>
    <w:p w:rsidR="00D84977" w:rsidRPr="00D84977" w:rsidRDefault="00D84977" w:rsidP="00D84977">
      <w:pPr>
        <w:jc w:val="left"/>
        <w:rPr>
          <w:rFonts w:ascii="Tahoma" w:eastAsia="Calibri" w:hAnsi="Tahoma" w:cs="Tahoma"/>
          <w:b/>
          <w:sz w:val="16"/>
          <w:szCs w:val="16"/>
          <w:lang w:eastAsia="es-MX"/>
        </w:rPr>
      </w:pPr>
    </w:p>
    <w:p w:rsidR="00D84977" w:rsidRPr="00D84977" w:rsidRDefault="00D84977" w:rsidP="00D84977">
      <w:pPr>
        <w:rPr>
          <w:rFonts w:ascii="Tahoma" w:eastAsia="Times New Roman" w:hAnsi="Tahoma" w:cs="Tahoma"/>
          <w:sz w:val="16"/>
          <w:szCs w:val="16"/>
          <w:lang w:eastAsia="es-MX"/>
        </w:rPr>
      </w:pPr>
      <w:r w:rsidRPr="00D84977">
        <w:rPr>
          <w:rFonts w:ascii="Tahoma" w:eastAsia="Calibri" w:hAnsi="Tahoma" w:cs="Tahoma"/>
          <w:b/>
          <w:sz w:val="16"/>
          <w:szCs w:val="16"/>
          <w:lang w:val="es-ES"/>
        </w:rPr>
        <w:t xml:space="preserve">49.- </w:t>
      </w:r>
      <w:r w:rsidRPr="00D84977">
        <w:rPr>
          <w:rFonts w:ascii="Tahoma" w:eastAsia="Calibri" w:hAnsi="Tahoma" w:cs="Tahoma"/>
          <w:sz w:val="16"/>
          <w:szCs w:val="16"/>
          <w:lang w:val="es-ES"/>
        </w:rPr>
        <w:t>EN VIRTUD, DE QUE NO FUE PRESENTADA COMO DE URGENTE Y OBVIA RESOLUCIÓN “</w:t>
      </w:r>
      <w:r w:rsidRPr="00D84977">
        <w:rPr>
          <w:rFonts w:ascii="Tahoma" w:eastAsia="Calibri" w:hAnsi="Tahoma" w:cs="Tahoma"/>
          <w:sz w:val="16"/>
          <w:szCs w:val="16"/>
          <w:lang w:val="es-ES_tradnl"/>
        </w:rPr>
        <w:t xml:space="preserve">EXHORTAR A LA SECRETARÍA DE EDUCACIÓN PÚBLICA FEDERAL PARA QUE EN SU PÁGINA OFICIAL PUBLIQUE MATERIAL DIGITAL DESTINADA A ALUMNOS DE NIVEL BÁSICO, COMO LIBROS, MATERIAL DIDÁCTICO, QUE CONTRIBUYAN A FORTALECER EL APRENDIZAJE DESDE CASA”, QUE PRESENTÓ </w:t>
      </w:r>
      <w:r w:rsidRPr="00D84977">
        <w:rPr>
          <w:rFonts w:ascii="Tahoma" w:eastAsia="Calibri" w:hAnsi="Tahoma" w:cs="Tahoma"/>
          <w:bCs/>
          <w:sz w:val="16"/>
          <w:szCs w:val="16"/>
          <w:lang w:val="es-ES"/>
        </w:rPr>
        <w:t xml:space="preserve">LA DIPUTADA GRACIELA FERNÁNDEZ ALMARAZ, LA PRESIDENCIA LA TURNÓ PARA LOS EFECTOS </w:t>
      </w:r>
      <w:proofErr w:type="gramStart"/>
      <w:r w:rsidRPr="00D84977">
        <w:rPr>
          <w:rFonts w:ascii="Tahoma" w:eastAsia="Calibri" w:hAnsi="Tahoma" w:cs="Tahoma"/>
          <w:bCs/>
          <w:sz w:val="16"/>
          <w:szCs w:val="16"/>
          <w:lang w:val="es-ES"/>
        </w:rPr>
        <w:t>PROCEDENTES  A</w:t>
      </w:r>
      <w:proofErr w:type="gramEnd"/>
      <w:r w:rsidRPr="00D84977">
        <w:rPr>
          <w:rFonts w:ascii="Tahoma" w:eastAsia="Calibri" w:hAnsi="Tahoma" w:cs="Tahoma"/>
          <w:bCs/>
          <w:sz w:val="16"/>
          <w:szCs w:val="16"/>
          <w:lang w:val="es-ES"/>
        </w:rPr>
        <w:t xml:space="preserve"> LA </w:t>
      </w:r>
      <w:r w:rsidRPr="00D84977">
        <w:rPr>
          <w:rFonts w:ascii="Tahoma" w:eastAsia="Times New Roman" w:hAnsi="Tahoma" w:cs="Tahoma"/>
          <w:sz w:val="16"/>
          <w:szCs w:val="16"/>
          <w:lang w:eastAsia="es-MX"/>
        </w:rPr>
        <w:t>COMISIÓN DE EDUCACIÓN, CULTURA, FAMILIAS Y ACTIVIDADES CÍVICAS.</w:t>
      </w:r>
    </w:p>
    <w:p w:rsidR="00D84977" w:rsidRPr="00D84977" w:rsidRDefault="00D84977" w:rsidP="00D84977">
      <w:pPr>
        <w:rPr>
          <w:rFonts w:ascii="Tahoma" w:eastAsia="Times New Roman" w:hAnsi="Tahoma" w:cs="Tahoma"/>
          <w:sz w:val="16"/>
          <w:szCs w:val="16"/>
          <w:lang w:eastAsia="es-MX"/>
        </w:rPr>
      </w:pPr>
    </w:p>
    <w:p w:rsidR="00D84977" w:rsidRPr="00D84977" w:rsidRDefault="00D84977" w:rsidP="00D84977">
      <w:pPr>
        <w:rPr>
          <w:rFonts w:ascii="Tahoma" w:eastAsia="Times New Roman" w:hAnsi="Tahoma" w:cs="Tahoma"/>
          <w:sz w:val="16"/>
          <w:szCs w:val="16"/>
          <w:lang w:eastAsia="es-MX"/>
        </w:rPr>
      </w:pPr>
      <w:r w:rsidRPr="00D84977">
        <w:rPr>
          <w:rFonts w:ascii="Tahoma" w:eastAsia="Calibri" w:hAnsi="Tahoma" w:cs="Tahoma"/>
          <w:b/>
          <w:sz w:val="16"/>
          <w:szCs w:val="16"/>
          <w:lang w:val="es-ES"/>
        </w:rPr>
        <w:t xml:space="preserve">50.- </w:t>
      </w:r>
      <w:r w:rsidRPr="00D84977">
        <w:rPr>
          <w:rFonts w:ascii="Tahoma" w:eastAsia="Calibri" w:hAnsi="Tahoma" w:cs="Tahoma"/>
          <w:sz w:val="16"/>
          <w:szCs w:val="16"/>
          <w:lang w:val="es-ES"/>
        </w:rPr>
        <w:t xml:space="preserve">EN VIRTUD, DE QUE NO FUE PRESENTADA COMO DE URGENTE Y OBVIA RESOLUCIÓN </w:t>
      </w:r>
      <w:r w:rsidRPr="00D84977">
        <w:rPr>
          <w:rFonts w:ascii="Tahoma" w:eastAsia="Calibri" w:hAnsi="Tahoma" w:cs="Tahoma"/>
          <w:bCs/>
          <w:color w:val="222222"/>
          <w:sz w:val="16"/>
          <w:szCs w:val="16"/>
          <w:lang w:eastAsia="es-MX"/>
        </w:rPr>
        <w:t xml:space="preserve">PROPONER MEDIDAS PARA PREVENIR LA VIOLENCIA FAMILIAR”, QUE PRESENTÓ LA DIPUTADA ZULMMA VERENICE GUERRERO CÁZARES, LA PRESIDENCIA LA TURNÓ PARA LOS EFECTOS PROCEDENTES A LA </w:t>
      </w:r>
      <w:r w:rsidRPr="00D84977">
        <w:rPr>
          <w:rFonts w:ascii="Tahoma" w:eastAsia="Times New Roman" w:hAnsi="Tahoma" w:cs="Tahoma"/>
          <w:sz w:val="16"/>
          <w:szCs w:val="16"/>
          <w:lang w:eastAsia="es-MX"/>
        </w:rPr>
        <w:t>COMISIÓN DE IGUALDAD Y NO DISCRIMINACIÓN-</w:t>
      </w:r>
    </w:p>
    <w:p w:rsidR="00D84977" w:rsidRPr="00D84977" w:rsidRDefault="00D84977" w:rsidP="00D84977">
      <w:pPr>
        <w:ind w:firstLine="708"/>
        <w:rPr>
          <w:rFonts w:ascii="Tahoma" w:eastAsia="Calibri" w:hAnsi="Tahoma" w:cs="Tahoma"/>
          <w:b/>
          <w:sz w:val="16"/>
          <w:szCs w:val="16"/>
          <w:lang w:val="es-ES"/>
        </w:rPr>
      </w:pPr>
    </w:p>
    <w:p w:rsidR="00D84977" w:rsidRPr="00D84977" w:rsidRDefault="00D84977" w:rsidP="00D84977">
      <w:pPr>
        <w:rPr>
          <w:rFonts w:ascii="Tahoma" w:eastAsia="Times New Roman" w:hAnsi="Tahoma" w:cs="Tahoma"/>
          <w:sz w:val="16"/>
          <w:szCs w:val="16"/>
          <w:lang w:eastAsia="es-MX"/>
        </w:rPr>
      </w:pPr>
      <w:r w:rsidRPr="00D84977">
        <w:rPr>
          <w:rFonts w:ascii="Tahoma" w:eastAsia="Calibri" w:hAnsi="Tahoma" w:cs="Tahoma"/>
          <w:b/>
          <w:bCs/>
          <w:color w:val="222222"/>
          <w:sz w:val="16"/>
          <w:szCs w:val="16"/>
          <w:lang w:eastAsia="es-MX"/>
        </w:rPr>
        <w:t xml:space="preserve">51- </w:t>
      </w:r>
      <w:r w:rsidRPr="00D84977">
        <w:rPr>
          <w:rFonts w:ascii="Tahoma" w:eastAsia="Calibri" w:hAnsi="Tahoma" w:cs="Tahoma"/>
          <w:sz w:val="16"/>
          <w:szCs w:val="16"/>
          <w:lang w:val="es-ES"/>
        </w:rPr>
        <w:t>EN VIRTUD, DE QUE NO FUE PRESENTADA COMO DE URGENTE Y OBVIA RESOLUCIÓN “</w:t>
      </w:r>
      <w:r w:rsidRPr="00D84977">
        <w:rPr>
          <w:rFonts w:ascii="Tahoma" w:eastAsia="Calibri" w:hAnsi="Tahoma" w:cs="Tahoma"/>
          <w:sz w:val="16"/>
          <w:szCs w:val="16"/>
        </w:rPr>
        <w:t xml:space="preserve">EXHORTAR A LOS MEDIOS DE COMUNICACIÓN NACIONALES Y ESTATALES A QUE SE ABSTENGAN DE PUBLICAR INFORMACIÓN FALSA O DESAUTORIZAR, CONTRARIAR O INVITAR A DESOBEDECER LAS RECOMENDACIONES DE SALUD Y CONTINGENCIA REALIZADAS POR LAS AUTORIDADES SANITARIAS DEL PAÍS”, QUE PRESENTÓ </w:t>
      </w:r>
      <w:r w:rsidRPr="00D84977">
        <w:rPr>
          <w:rFonts w:ascii="Tahoma" w:eastAsia="Calibri" w:hAnsi="Tahoma" w:cs="Tahoma"/>
          <w:sz w:val="16"/>
          <w:szCs w:val="16"/>
          <w:lang w:val="es-ES"/>
        </w:rPr>
        <w:t xml:space="preserve">LA DIPUTADA CLAUDIA ISELA RAMÍREZ PINEDA, LA PRESIDENCIA LA TURNO PARA LOS EFECTOS PROCEDENTES A LA </w:t>
      </w:r>
      <w:r w:rsidRPr="00D84977">
        <w:rPr>
          <w:rFonts w:ascii="Tahoma" w:eastAsia="Times New Roman" w:hAnsi="Tahoma" w:cs="Tahoma"/>
          <w:sz w:val="16"/>
          <w:szCs w:val="16"/>
          <w:lang w:eastAsia="es-MX"/>
        </w:rPr>
        <w:t>COMISIÓN DE GOBERNACIÓN, PUNTOS CONSTITUCIONALES Y JUSTICIA.</w:t>
      </w:r>
    </w:p>
    <w:p w:rsidR="00D84977" w:rsidRPr="00D84977" w:rsidRDefault="00D84977" w:rsidP="00D84977">
      <w:pPr>
        <w:shd w:val="clear" w:color="auto" w:fill="FFFFFF"/>
        <w:rPr>
          <w:rFonts w:ascii="Tahoma" w:eastAsia="Calibri" w:hAnsi="Tahoma" w:cs="Tahoma"/>
          <w:bCs/>
          <w:color w:val="222222"/>
          <w:sz w:val="16"/>
          <w:szCs w:val="16"/>
          <w:lang w:eastAsia="es-MX"/>
        </w:rPr>
      </w:pPr>
    </w:p>
    <w:p w:rsidR="00D84977" w:rsidRPr="00D84977" w:rsidRDefault="00D84977" w:rsidP="00D84977">
      <w:pPr>
        <w:rPr>
          <w:rFonts w:ascii="Tahoma" w:eastAsia="Times New Roman" w:hAnsi="Tahoma" w:cs="Tahoma"/>
          <w:sz w:val="16"/>
          <w:szCs w:val="16"/>
          <w:lang w:eastAsia="es-MX"/>
        </w:rPr>
      </w:pPr>
      <w:r w:rsidRPr="00D84977">
        <w:rPr>
          <w:rFonts w:ascii="Tahoma" w:eastAsia="Calibri" w:hAnsi="Tahoma" w:cs="Tahoma"/>
          <w:b/>
          <w:bCs/>
          <w:color w:val="222222"/>
          <w:sz w:val="16"/>
          <w:szCs w:val="16"/>
          <w:lang w:eastAsia="es-MX"/>
        </w:rPr>
        <w:t xml:space="preserve">52.- </w:t>
      </w:r>
      <w:r w:rsidRPr="00D84977">
        <w:rPr>
          <w:rFonts w:ascii="Tahoma" w:eastAsia="Calibri" w:hAnsi="Tahoma" w:cs="Tahoma"/>
          <w:sz w:val="16"/>
          <w:szCs w:val="16"/>
          <w:lang w:val="es-ES"/>
        </w:rPr>
        <w:t>EN VIRTUD, DE QUE NO FUE PRESENTADA COMO DE URGENTE Y OBVIA RESOLUCIÓN “</w:t>
      </w:r>
      <w:r w:rsidRPr="00D84977">
        <w:rPr>
          <w:rFonts w:ascii="Tahoma" w:eastAsia="Calibri" w:hAnsi="Tahoma" w:cs="Tahoma"/>
          <w:sz w:val="16"/>
          <w:szCs w:val="16"/>
          <w:lang w:val="es-ES_tradnl" w:eastAsia="es-ES_tradnl"/>
        </w:rPr>
        <w:t xml:space="preserve">EXHORTAR AL INSTITUTO COAHUILENSE DEL ADULTO MAYOR Y A LA SECRETARÍA DE SALUD ESTATAL, PARA QUE COORDINEN ACCIONES Y REALICEN VISITAS DE INSPECCIÓN A LOS ASILOS Y CASAS DE REPOSO DE ADULTOS MAYORES, CON LA FINALIDAD DE CORROBORAR LAS CONDICIONES EN QUE SE ENCUENTRAN Y QUE CUENTEN CON LOS INSUMOS NECESARIOS PARA ENFRENTAR Y PREVENIR EL COVID 19.”, QUE PRESENTÓ LA </w:t>
      </w:r>
      <w:r w:rsidRPr="00D84977">
        <w:rPr>
          <w:rFonts w:ascii="Tahoma" w:eastAsia="Calibri" w:hAnsi="Tahoma" w:cs="Tahoma"/>
          <w:bCs/>
          <w:sz w:val="16"/>
          <w:szCs w:val="16"/>
          <w:lang w:val="es-ES"/>
        </w:rPr>
        <w:t xml:space="preserve">DIPUTADA MARÍA ESPERANZA CHAPA GARCÍA, LA PRESIDENCIA LA TURNÓ PARA LOS EFECTOS PROCEDENTES A LA </w:t>
      </w:r>
      <w:r w:rsidRPr="00D84977">
        <w:rPr>
          <w:rFonts w:ascii="Tahoma" w:eastAsia="Times New Roman" w:hAnsi="Tahoma" w:cs="Tahoma"/>
          <w:sz w:val="16"/>
          <w:szCs w:val="16"/>
          <w:lang w:eastAsia="es-MX"/>
        </w:rPr>
        <w:t>COMISIÓN DE ATENCIÓN A GRUPOS EN SITUACIÓN DE VULNERABILIDAD.</w:t>
      </w:r>
    </w:p>
    <w:p w:rsidR="00D84977" w:rsidRPr="00D84977" w:rsidRDefault="00D84977" w:rsidP="00D84977">
      <w:pPr>
        <w:rPr>
          <w:rFonts w:ascii="Tahoma" w:eastAsia="Calibri" w:hAnsi="Tahoma" w:cs="Tahoma"/>
          <w:sz w:val="16"/>
          <w:szCs w:val="16"/>
          <w:lang w:val="es-ES"/>
        </w:rPr>
      </w:pPr>
    </w:p>
    <w:p w:rsidR="00D84977" w:rsidRPr="00D84977" w:rsidRDefault="00D84977" w:rsidP="00D84977">
      <w:pPr>
        <w:rPr>
          <w:rFonts w:ascii="Tahoma" w:eastAsia="Times New Roman" w:hAnsi="Tahoma" w:cs="Tahoma"/>
          <w:sz w:val="16"/>
          <w:szCs w:val="16"/>
          <w:lang w:eastAsia="es-MX"/>
        </w:rPr>
      </w:pPr>
      <w:r w:rsidRPr="00D84977">
        <w:rPr>
          <w:rFonts w:ascii="Tahoma" w:eastAsia="Calibri" w:hAnsi="Tahoma" w:cs="Tahoma"/>
          <w:b/>
          <w:bCs/>
          <w:color w:val="222222"/>
          <w:sz w:val="16"/>
          <w:szCs w:val="16"/>
          <w:lang w:eastAsia="es-MX"/>
        </w:rPr>
        <w:t>53.-</w:t>
      </w:r>
      <w:r w:rsidRPr="00D84977">
        <w:rPr>
          <w:rFonts w:ascii="Tahoma" w:eastAsia="Calibri" w:hAnsi="Tahoma" w:cs="Tahoma"/>
          <w:bCs/>
          <w:color w:val="222222"/>
          <w:sz w:val="16"/>
          <w:szCs w:val="16"/>
          <w:lang w:eastAsia="es-MX"/>
        </w:rPr>
        <w:t xml:space="preserve"> </w:t>
      </w:r>
      <w:r w:rsidRPr="00D84977">
        <w:rPr>
          <w:rFonts w:ascii="Tahoma" w:eastAsia="Calibri" w:hAnsi="Tahoma" w:cs="Tahoma"/>
          <w:sz w:val="16"/>
          <w:szCs w:val="16"/>
          <w:lang w:val="es-ES"/>
        </w:rPr>
        <w:t xml:space="preserve">EN VIRTUD, DE QUE NO FUE PRESENTADA COMO DE URGENTE Y OBVIA RESOLUCIÓN </w:t>
      </w:r>
      <w:r w:rsidRPr="00D84977">
        <w:rPr>
          <w:rFonts w:ascii="Tahoma" w:eastAsia="Calibri" w:hAnsi="Tahoma" w:cs="Tahoma"/>
          <w:bCs/>
          <w:sz w:val="16"/>
          <w:szCs w:val="16"/>
          <w:lang w:val="es-ES"/>
        </w:rPr>
        <w:t>“</w:t>
      </w:r>
      <w:r w:rsidRPr="00D84977">
        <w:rPr>
          <w:rFonts w:ascii="Tahoma" w:eastAsia="Calibri" w:hAnsi="Tahoma" w:cs="Tahoma"/>
          <w:sz w:val="16"/>
          <w:szCs w:val="16"/>
        </w:rPr>
        <w:t xml:space="preserve">EXHORTAR </w:t>
      </w:r>
      <w:r w:rsidRPr="00D84977">
        <w:rPr>
          <w:rFonts w:ascii="Tahoma" w:eastAsia="Calibri" w:hAnsi="Tahoma" w:cs="Tahoma"/>
          <w:bCs/>
          <w:color w:val="000000"/>
          <w:sz w:val="16"/>
          <w:szCs w:val="16"/>
        </w:rPr>
        <w:t xml:space="preserve">AL TITULAR DE LA SECRETARÍA DE SALUD, JORGE CARLOS ALCOCER VARELA, PARA QUE REALICE LAS ACCIONES CONDUCENTES PARA ASEGURAR QUE LOS NIÑOS MENORES DE EDAD RECIBAN LAS VACUNAS QUE LA SECRETARÍA DE SALUD ESTIME NECESARIAS, DE MANERA OPORTUNA, PARA PREVENIR FUTUROS BROTES DE ENFERMEDADES COMO SARAMPIÓN”, QUE PRESENTÓ LA </w:t>
      </w:r>
      <w:r w:rsidRPr="00D84977">
        <w:rPr>
          <w:rFonts w:ascii="Tahoma" w:eastAsia="Calibri" w:hAnsi="Tahoma" w:cs="Tahoma"/>
          <w:bCs/>
          <w:sz w:val="16"/>
          <w:szCs w:val="16"/>
          <w:lang w:val="es-ES"/>
        </w:rPr>
        <w:t xml:space="preserve">DIPUTADA LILIA ISABEL GUTIÉRREZ BURCIAGA, LA PRESIDENCIA LA TURNÓ PARA LOS EFECTOS PROCDENTES A LA </w:t>
      </w:r>
      <w:r w:rsidRPr="00D84977">
        <w:rPr>
          <w:rFonts w:ascii="Tahoma" w:eastAsia="Times New Roman" w:hAnsi="Tahoma" w:cs="Tahoma"/>
          <w:sz w:val="16"/>
          <w:szCs w:val="16"/>
          <w:lang w:eastAsia="es-MX"/>
        </w:rPr>
        <w:t>COMISIÓN DE SALUD, MEDIO AMBIENTE, RECURSOS NATURALES Y AGUA.</w:t>
      </w:r>
    </w:p>
    <w:p w:rsidR="00D84977" w:rsidRPr="00D84977" w:rsidRDefault="00D84977" w:rsidP="00D84977">
      <w:pPr>
        <w:widowControl w:val="0"/>
        <w:rPr>
          <w:rFonts w:ascii="Tahoma" w:eastAsia="Times New Roman" w:hAnsi="Tahoma" w:cs="Tahoma"/>
          <w:b/>
          <w:sz w:val="16"/>
          <w:szCs w:val="16"/>
          <w:lang w:eastAsia="es-ES"/>
        </w:rPr>
      </w:pPr>
    </w:p>
    <w:p w:rsidR="00D84977" w:rsidRPr="00D84977" w:rsidRDefault="00D84977" w:rsidP="00D84977">
      <w:pPr>
        <w:rPr>
          <w:rFonts w:ascii="Tahoma" w:eastAsia="Calibri" w:hAnsi="Tahoma" w:cs="Tahoma"/>
          <w:b/>
          <w:sz w:val="16"/>
          <w:szCs w:val="16"/>
        </w:rPr>
      </w:pPr>
      <w:r w:rsidRPr="00D84977">
        <w:rPr>
          <w:rFonts w:ascii="Tahoma" w:eastAsia="Times New Roman" w:hAnsi="Tahoma" w:cs="Tahoma"/>
          <w:b/>
          <w:sz w:val="16"/>
          <w:szCs w:val="16"/>
          <w:lang w:val="es-ES" w:eastAsia="es-ES"/>
        </w:rPr>
        <w:t>AGENDA POLÍTICA:</w:t>
      </w:r>
    </w:p>
    <w:p w:rsidR="00D84977" w:rsidRPr="00D84977" w:rsidRDefault="00D84977" w:rsidP="00D84977">
      <w:pPr>
        <w:widowControl w:val="0"/>
        <w:rPr>
          <w:rFonts w:ascii="Tahoma" w:eastAsia="Calibri" w:hAnsi="Tahoma" w:cs="Tahoma"/>
          <w:sz w:val="16"/>
          <w:szCs w:val="16"/>
        </w:rPr>
      </w:pPr>
    </w:p>
    <w:p w:rsidR="00D84977" w:rsidRPr="00D84977" w:rsidRDefault="00D84977" w:rsidP="00D84977">
      <w:pPr>
        <w:rPr>
          <w:rFonts w:ascii="Tahoma" w:eastAsia="Arial" w:hAnsi="Tahoma" w:cs="Tahoma"/>
          <w:bCs/>
          <w:sz w:val="16"/>
          <w:szCs w:val="16"/>
        </w:rPr>
      </w:pPr>
      <w:r w:rsidRPr="00D84977">
        <w:rPr>
          <w:rFonts w:ascii="Tahoma" w:eastAsia="Calibri" w:hAnsi="Tahoma" w:cs="Tahoma"/>
          <w:b/>
          <w:bCs/>
          <w:sz w:val="16"/>
          <w:szCs w:val="16"/>
          <w:lang w:val="es-ES"/>
        </w:rPr>
        <w:t xml:space="preserve">54.- </w:t>
      </w:r>
      <w:r w:rsidRPr="00D84977">
        <w:rPr>
          <w:rFonts w:ascii="Tahoma" w:eastAsia="Calibri" w:hAnsi="Tahoma" w:cs="Tahoma"/>
          <w:bCs/>
          <w:sz w:val="16"/>
          <w:szCs w:val="16"/>
          <w:lang w:val="es-ES"/>
        </w:rPr>
        <w:t xml:space="preserve">PRONUNCIAMIENTO QUE PRESENTAN LAS DIPUTADAS Y LOS DIPUTADOS INTEGRANTES DEL GRUPO PARLAMENTARIO “GRAL. ANDRÉS S. VIESCA”, DEL PARTIDO REVOLUCIONARIO INSTITUCIONAL, POR CONDUCTO DE LA DIPUTADA VERÓNICA </w:t>
      </w:r>
      <w:proofErr w:type="gramStart"/>
      <w:r w:rsidRPr="00D84977">
        <w:rPr>
          <w:rFonts w:ascii="Tahoma" w:eastAsia="Calibri" w:hAnsi="Tahoma" w:cs="Tahoma"/>
          <w:bCs/>
          <w:sz w:val="16"/>
          <w:szCs w:val="16"/>
          <w:lang w:val="es-ES"/>
        </w:rPr>
        <w:t>BOREQUE  MARTÍNEZ</w:t>
      </w:r>
      <w:proofErr w:type="gramEnd"/>
      <w:r w:rsidRPr="00D84977">
        <w:rPr>
          <w:rFonts w:ascii="Tahoma" w:eastAsia="Calibri" w:hAnsi="Tahoma" w:cs="Tahoma"/>
          <w:bCs/>
          <w:sz w:val="16"/>
          <w:szCs w:val="16"/>
          <w:lang w:val="es-ES"/>
        </w:rPr>
        <w:t xml:space="preserve"> GONZÁLEZ,</w:t>
      </w:r>
      <w:r w:rsidRPr="00D84977">
        <w:rPr>
          <w:rFonts w:ascii="Tahoma" w:eastAsia="Calibri" w:hAnsi="Tahoma" w:cs="Tahoma"/>
          <w:bCs/>
          <w:sz w:val="16"/>
          <w:szCs w:val="16"/>
          <w:lang w:val="es-ES" w:eastAsia="es-ES_tradnl"/>
        </w:rPr>
        <w:t xml:space="preserve"> </w:t>
      </w:r>
      <w:r w:rsidRPr="00D84977">
        <w:rPr>
          <w:rFonts w:ascii="Tahoma" w:eastAsia="Arial" w:hAnsi="Tahoma" w:cs="Tahoma"/>
          <w:bCs/>
          <w:sz w:val="16"/>
          <w:szCs w:val="16"/>
        </w:rPr>
        <w:t>“A FIN DE RECONOCER LA GRAN LABOR QUE EL PERSONAL DEL SECTOR SALUD REALIZA PARA COMBATIR EL PROBLEMA DEL COVID-19.</w:t>
      </w:r>
    </w:p>
    <w:p w:rsidR="00D84977" w:rsidRPr="00D84977" w:rsidRDefault="00D84977" w:rsidP="00D84977">
      <w:pPr>
        <w:ind w:firstLine="708"/>
        <w:rPr>
          <w:rFonts w:ascii="Tahoma" w:eastAsia="Arial" w:hAnsi="Tahoma" w:cs="Tahoma"/>
          <w:bCs/>
          <w:sz w:val="16"/>
          <w:szCs w:val="16"/>
        </w:rPr>
      </w:pPr>
    </w:p>
    <w:p w:rsidR="00D84977" w:rsidRPr="00D84977" w:rsidRDefault="00D84977" w:rsidP="00D84977">
      <w:pPr>
        <w:rPr>
          <w:rFonts w:ascii="Tahoma" w:eastAsia="Arial" w:hAnsi="Tahoma" w:cs="Tahoma"/>
          <w:sz w:val="16"/>
          <w:szCs w:val="16"/>
        </w:rPr>
      </w:pPr>
      <w:r w:rsidRPr="00D84977">
        <w:rPr>
          <w:rFonts w:ascii="Tahoma" w:eastAsia="Calibri" w:hAnsi="Tahoma" w:cs="Tahoma"/>
          <w:b/>
          <w:sz w:val="16"/>
          <w:szCs w:val="16"/>
        </w:rPr>
        <w:t xml:space="preserve">55.- </w:t>
      </w:r>
      <w:r w:rsidRPr="00D84977">
        <w:rPr>
          <w:rFonts w:ascii="Tahoma" w:eastAsia="Calibri" w:hAnsi="Tahoma" w:cs="Tahoma"/>
          <w:sz w:val="16"/>
          <w:szCs w:val="16"/>
        </w:rPr>
        <w:t>PRONUNCIAMIENTO QUE PRESENTÓ EL DIPUTADO JOSÉ BENITO RAMÍREZ ROSAS, DE LA FRACCIÓN PARLAMENTARIA “VENUSTIANO CARRANZA GARZA”,</w:t>
      </w:r>
      <w:r w:rsidRPr="00D84977">
        <w:rPr>
          <w:rFonts w:ascii="Tahoma" w:eastAsia="Arial" w:hAnsi="Tahoma" w:cs="Tahoma"/>
          <w:sz w:val="16"/>
          <w:szCs w:val="16"/>
        </w:rPr>
        <w:t xml:space="preserve"> “EN RELACIÓN CON EL INFORME PRESENTADO EL DOMINGO, 05 DE ABRIL, POR EL PRESIDENTE DE LA REPÚBLICA, LIC. ANDRÉS MANUEL LÓPEZ OBRADOR”.</w:t>
      </w:r>
    </w:p>
    <w:p w:rsidR="00D84977" w:rsidRPr="00D84977" w:rsidRDefault="00D84977" w:rsidP="00D84977">
      <w:pPr>
        <w:ind w:firstLine="709"/>
        <w:rPr>
          <w:rFonts w:ascii="Tahoma" w:eastAsia="Arial" w:hAnsi="Tahoma" w:cs="Tahoma"/>
          <w:sz w:val="16"/>
          <w:szCs w:val="16"/>
        </w:rPr>
      </w:pPr>
    </w:p>
    <w:p w:rsidR="00D84977" w:rsidRPr="00D84977" w:rsidRDefault="00D84977" w:rsidP="00D84977">
      <w:pPr>
        <w:rPr>
          <w:rFonts w:ascii="Tahoma" w:eastAsia="Calibri" w:hAnsi="Tahoma" w:cs="Tahoma"/>
          <w:bCs/>
          <w:iCs/>
          <w:sz w:val="16"/>
          <w:szCs w:val="16"/>
          <w:bdr w:val="none" w:sz="0" w:space="0" w:color="auto" w:frame="1"/>
          <w:shd w:val="clear" w:color="auto" w:fill="FFFFFF"/>
        </w:rPr>
      </w:pPr>
      <w:r w:rsidRPr="00D84977">
        <w:rPr>
          <w:rFonts w:ascii="Tahoma" w:eastAsia="Calibri" w:hAnsi="Tahoma" w:cs="Tahoma"/>
          <w:b/>
          <w:noProof/>
          <w:sz w:val="16"/>
          <w:szCs w:val="16"/>
          <w:lang w:eastAsia="es-MX"/>
        </w:rPr>
        <w:drawing>
          <wp:anchor distT="0" distB="0" distL="114300" distR="114300" simplePos="0" relativeHeight="251667968" behindDoc="1" locked="0" layoutInCell="1" allowOverlap="1" wp14:anchorId="33F590C0" wp14:editId="6EBED3CA">
            <wp:simplePos x="0" y="0"/>
            <wp:positionH relativeFrom="column">
              <wp:posOffset>7387590</wp:posOffset>
            </wp:positionH>
            <wp:positionV relativeFrom="paragraph">
              <wp:posOffset>-157480</wp:posOffset>
            </wp:positionV>
            <wp:extent cx="885825" cy="533400"/>
            <wp:effectExtent l="0" t="0" r="0" b="0"/>
            <wp:wrapNone/>
            <wp:docPr id="7"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977">
        <w:rPr>
          <w:rFonts w:ascii="Tahoma" w:eastAsia="Calibri" w:hAnsi="Tahoma" w:cs="Tahoma"/>
          <w:b/>
          <w:sz w:val="16"/>
          <w:szCs w:val="16"/>
        </w:rPr>
        <w:t xml:space="preserve">56.- </w:t>
      </w:r>
      <w:r w:rsidRPr="00D84977">
        <w:rPr>
          <w:rFonts w:ascii="Tahoma" w:eastAsia="Calibri" w:hAnsi="Tahoma" w:cs="Tahoma"/>
          <w:sz w:val="16"/>
          <w:szCs w:val="16"/>
        </w:rPr>
        <w:t xml:space="preserve">PRONUNCIAMIENTO QUE PRESENTÓ EL DIPUTADO EDGAR SÁNCHEZ GARZA, </w:t>
      </w:r>
      <w:r w:rsidRPr="00D84977">
        <w:rPr>
          <w:rFonts w:ascii="Tahoma" w:eastAsia="Calibri" w:hAnsi="Tahoma" w:cs="Tahoma"/>
          <w:color w:val="000000"/>
          <w:sz w:val="16"/>
          <w:szCs w:val="16"/>
        </w:rPr>
        <w:t xml:space="preserve">DE </w:t>
      </w:r>
      <w:r w:rsidRPr="00D84977">
        <w:rPr>
          <w:rFonts w:ascii="Tahoma" w:eastAsia="Calibri" w:hAnsi="Tahoma" w:cs="Tahoma"/>
          <w:sz w:val="16"/>
          <w:szCs w:val="16"/>
        </w:rPr>
        <w:t>LA FRACCIÓN PARLAMENTARIA GENERAL FRANCISCO L. URQUIZO, “CON RELACIÓN AL DÍA INTERNACIONAL DE LA MADRE TIERRA”</w:t>
      </w:r>
      <w:r w:rsidRPr="00D84977">
        <w:rPr>
          <w:rFonts w:ascii="Tahoma" w:eastAsia="Calibri" w:hAnsi="Tahoma" w:cs="Tahoma"/>
          <w:bCs/>
          <w:iCs/>
          <w:sz w:val="16"/>
          <w:szCs w:val="16"/>
          <w:bdr w:val="none" w:sz="0" w:space="0" w:color="auto" w:frame="1"/>
          <w:shd w:val="clear" w:color="auto" w:fill="FFFFFF"/>
        </w:rPr>
        <w:t>.</w:t>
      </w:r>
    </w:p>
    <w:p w:rsidR="00D84977" w:rsidRPr="00D84977" w:rsidRDefault="00D84977" w:rsidP="00D84977">
      <w:pPr>
        <w:ind w:firstLine="708"/>
        <w:rPr>
          <w:rFonts w:ascii="Tahoma" w:eastAsia="Calibri" w:hAnsi="Tahoma" w:cs="Tahoma"/>
          <w:b/>
          <w:sz w:val="16"/>
          <w:szCs w:val="16"/>
        </w:rPr>
      </w:pPr>
    </w:p>
    <w:p w:rsidR="00D84977" w:rsidRPr="00D84977" w:rsidRDefault="00D84977" w:rsidP="00D84977">
      <w:pPr>
        <w:rPr>
          <w:rFonts w:ascii="Tahoma" w:eastAsia="Calibri" w:hAnsi="Tahoma" w:cs="Tahoma"/>
          <w:sz w:val="16"/>
          <w:szCs w:val="16"/>
        </w:rPr>
      </w:pPr>
      <w:r w:rsidRPr="00D84977">
        <w:rPr>
          <w:rFonts w:ascii="Tahoma" w:eastAsia="Calibri" w:hAnsi="Tahoma" w:cs="Tahoma"/>
          <w:b/>
          <w:bCs/>
          <w:sz w:val="16"/>
          <w:szCs w:val="16"/>
          <w:lang w:val="es-ES"/>
        </w:rPr>
        <w:t xml:space="preserve">57.- </w:t>
      </w:r>
      <w:r w:rsidRPr="00D84977">
        <w:rPr>
          <w:rFonts w:ascii="Tahoma" w:eastAsia="Calibri" w:hAnsi="Tahoma" w:cs="Tahoma"/>
          <w:bCs/>
          <w:sz w:val="16"/>
          <w:szCs w:val="16"/>
          <w:lang w:val="es-ES"/>
        </w:rPr>
        <w:t>PRONUNCIAMIENTO QUE PRESENTÓ EL DIPUTADO JAIME BUENO ZERTUCHE, CONJUNTAMENTE CON LAS DIPUTADAS Y LOS DIPUTADOS INTEGRANTES DEL GRUPO PARLAMENTARIO “GRAL. ANDRÉS S. VIESCA”, DEL PARTIDO REVOLUCIONARIO INSTITUCIONAL, “P</w:t>
      </w:r>
      <w:r w:rsidRPr="00D84977">
        <w:rPr>
          <w:rFonts w:ascii="Tahoma" w:eastAsia="Calibri" w:hAnsi="Tahoma" w:cs="Tahoma"/>
          <w:sz w:val="16"/>
          <w:szCs w:val="16"/>
        </w:rPr>
        <w:t xml:space="preserve">ARA HACER UN MERECIDO RECONOCIMIENTO AL GOBERNADOR ING. MIGUEL ÁNGEL RIQUELME SOLÍS, POR LA EXTRAORDINARIA MANERA CON QUE HA CONDUCIDO TODAS Y CADA UNA DE LAS ACCIONES DE PREVENCIÓN Y CONTROL DE LA PROPAGACIÓN DEL COVID 19”.  </w:t>
      </w:r>
    </w:p>
    <w:p w:rsidR="00D84977" w:rsidRPr="00D84977" w:rsidRDefault="00D84977" w:rsidP="00D84977">
      <w:pPr>
        <w:rPr>
          <w:rFonts w:ascii="Tahoma" w:eastAsia="Calibri" w:hAnsi="Tahoma" w:cs="Tahoma"/>
          <w:sz w:val="16"/>
          <w:szCs w:val="16"/>
          <w:lang w:val="es-ES"/>
        </w:rPr>
      </w:pPr>
    </w:p>
    <w:p w:rsidR="00D84977" w:rsidRPr="00D84977" w:rsidRDefault="00D84977" w:rsidP="00D84977">
      <w:pPr>
        <w:rPr>
          <w:rFonts w:ascii="Tahoma" w:eastAsia="Times New Roman" w:hAnsi="Tahoma" w:cs="Tahoma"/>
          <w:sz w:val="16"/>
          <w:szCs w:val="16"/>
          <w:lang w:eastAsia="es-ES"/>
        </w:rPr>
      </w:pPr>
      <w:r w:rsidRPr="00D84977">
        <w:rPr>
          <w:rFonts w:ascii="Tahoma" w:eastAsia="Times New Roman" w:hAnsi="Tahoma" w:cs="Tahoma"/>
          <w:sz w:val="16"/>
          <w:szCs w:val="16"/>
          <w:lang w:eastAsia="es-ES"/>
        </w:rPr>
        <w:t>EN BREVES MINUTOS SE PRESENTÓ EL DIPUTADO QUE NO PASO LISTA AL INICIO DE LA SESIÓN, ASISTIENDO FINALMENTE 19 DE LOS INTEGRANTES DE LA LEGISLATURA.</w:t>
      </w:r>
    </w:p>
    <w:p w:rsidR="00D84977" w:rsidRPr="00D84977" w:rsidRDefault="00D84977" w:rsidP="00D84977">
      <w:pPr>
        <w:rPr>
          <w:rFonts w:ascii="Tahoma" w:eastAsia="Times New Roman" w:hAnsi="Tahoma" w:cs="Tahoma"/>
          <w:sz w:val="16"/>
          <w:szCs w:val="16"/>
          <w:lang w:eastAsia="es-ES"/>
        </w:rPr>
      </w:pPr>
    </w:p>
    <w:p w:rsidR="00D84977" w:rsidRPr="00D84977" w:rsidRDefault="00D84977" w:rsidP="00D84977">
      <w:pPr>
        <w:rPr>
          <w:rFonts w:ascii="Tahoma" w:eastAsia="Times New Roman" w:hAnsi="Tahoma" w:cs="Tahoma"/>
          <w:snapToGrid w:val="0"/>
          <w:sz w:val="16"/>
          <w:szCs w:val="16"/>
          <w:lang w:eastAsia="es-ES"/>
        </w:rPr>
      </w:pPr>
      <w:r w:rsidRPr="00D84977">
        <w:rPr>
          <w:rFonts w:ascii="Tahoma" w:eastAsia="Times New Roman" w:hAnsi="Tahoma" w:cs="Tahoma"/>
          <w:sz w:val="16"/>
          <w:szCs w:val="16"/>
          <w:lang w:eastAsia="es-ES"/>
        </w:rPr>
        <w:t xml:space="preserve">NO HABIENDO OTRO ASUNTO QUE TRATAR, LA PRESIDENCIA DIO POR CONCLUIDA LA SESIÓN SIENDO, LAS 15:00 HORAS, CON 8 MINUTOS DEL MISMO DÍA Y </w:t>
      </w:r>
      <w:proofErr w:type="gramStart"/>
      <w:r w:rsidRPr="00D84977">
        <w:rPr>
          <w:rFonts w:ascii="Tahoma" w:eastAsia="Times New Roman" w:hAnsi="Tahoma" w:cs="Tahoma"/>
          <w:sz w:val="16"/>
          <w:szCs w:val="16"/>
          <w:lang w:eastAsia="es-ES"/>
        </w:rPr>
        <w:t>AÑO,  CITANDO</w:t>
      </w:r>
      <w:proofErr w:type="gramEnd"/>
      <w:r w:rsidRPr="00D84977">
        <w:rPr>
          <w:rFonts w:ascii="Tahoma" w:eastAsia="Times New Roman" w:hAnsi="Tahoma" w:cs="Tahoma"/>
          <w:sz w:val="16"/>
          <w:szCs w:val="16"/>
          <w:lang w:eastAsia="es-ES"/>
        </w:rPr>
        <w:t xml:space="preserve"> A LAS DIPUTADAS Y DIPUTADOS A LA DECIMA SESIÓN, QUE SE CELEBRARA A LAS 10 HORAS, DEL MIÉRCOLES 29  ABRIL DE AÑO EN CURSO.</w:t>
      </w:r>
    </w:p>
    <w:p w:rsidR="00D84977" w:rsidRPr="00D84977" w:rsidRDefault="00D84977" w:rsidP="00D84977">
      <w:pPr>
        <w:widowControl w:val="0"/>
        <w:rPr>
          <w:rFonts w:ascii="Tahoma" w:eastAsia="Times New Roman" w:hAnsi="Tahoma" w:cs="Tahoma"/>
          <w:snapToGrid w:val="0"/>
          <w:sz w:val="16"/>
          <w:szCs w:val="16"/>
          <w:lang w:eastAsia="es-ES"/>
        </w:rPr>
      </w:pPr>
    </w:p>
    <w:p w:rsidR="00D84977" w:rsidRPr="00D84977" w:rsidRDefault="00D84977" w:rsidP="00D84977">
      <w:pPr>
        <w:widowControl w:val="0"/>
        <w:rPr>
          <w:rFonts w:ascii="Tahoma" w:eastAsia="Times New Roman" w:hAnsi="Tahoma" w:cs="Tahoma"/>
          <w:snapToGrid w:val="0"/>
          <w:sz w:val="16"/>
          <w:szCs w:val="16"/>
          <w:lang w:eastAsia="es-ES"/>
        </w:rPr>
      </w:pPr>
    </w:p>
    <w:p w:rsidR="00D84977" w:rsidRPr="00D84977" w:rsidRDefault="00D84977" w:rsidP="00D84977">
      <w:pPr>
        <w:jc w:val="center"/>
        <w:rPr>
          <w:rFonts w:ascii="Tahoma" w:eastAsia="Calibri" w:hAnsi="Tahoma" w:cs="Tahoma"/>
          <w:b/>
          <w:sz w:val="16"/>
          <w:szCs w:val="16"/>
          <w:lang w:val="es-ES"/>
        </w:rPr>
      </w:pPr>
    </w:p>
    <w:p w:rsidR="00D84977" w:rsidRPr="00D84977" w:rsidRDefault="00D84977" w:rsidP="00D84977">
      <w:pPr>
        <w:jc w:val="center"/>
        <w:rPr>
          <w:rFonts w:ascii="Tahoma" w:eastAsia="Calibri" w:hAnsi="Tahoma" w:cs="Tahoma"/>
          <w:b/>
          <w:sz w:val="16"/>
          <w:szCs w:val="16"/>
          <w:lang w:val="es-ES"/>
        </w:rPr>
      </w:pPr>
      <w:r w:rsidRPr="00D84977">
        <w:rPr>
          <w:rFonts w:ascii="Tahoma" w:eastAsia="Calibri" w:hAnsi="Tahoma" w:cs="Tahoma"/>
          <w:b/>
          <w:sz w:val="16"/>
          <w:szCs w:val="16"/>
          <w:lang w:val="es-ES"/>
        </w:rPr>
        <w:t>DIP. JAIME BUENO ZERTUCHE.</w:t>
      </w:r>
    </w:p>
    <w:p w:rsidR="00D84977" w:rsidRPr="00D84977" w:rsidRDefault="00D84977" w:rsidP="00D84977">
      <w:pPr>
        <w:jc w:val="center"/>
        <w:rPr>
          <w:rFonts w:ascii="Tahoma" w:eastAsia="Calibri" w:hAnsi="Tahoma" w:cs="Tahoma"/>
          <w:b/>
          <w:sz w:val="16"/>
          <w:szCs w:val="16"/>
          <w:lang w:val="es-ES"/>
        </w:rPr>
      </w:pPr>
      <w:r w:rsidRPr="00D84977">
        <w:rPr>
          <w:rFonts w:ascii="Tahoma" w:eastAsia="Calibri" w:hAnsi="Tahoma" w:cs="Tahoma"/>
          <w:b/>
          <w:sz w:val="16"/>
          <w:szCs w:val="16"/>
          <w:lang w:val="es-ES"/>
        </w:rPr>
        <w:t>PRESIDENTE DE LA MESA DIRECTIVA.</w:t>
      </w:r>
    </w:p>
    <w:p w:rsidR="00D84977" w:rsidRPr="00D84977" w:rsidRDefault="00D84977" w:rsidP="00D84977">
      <w:pPr>
        <w:jc w:val="center"/>
        <w:rPr>
          <w:rFonts w:ascii="Tahoma" w:eastAsia="Calibri" w:hAnsi="Tahoma" w:cs="Tahoma"/>
          <w:b/>
          <w:sz w:val="16"/>
          <w:szCs w:val="16"/>
          <w:lang w:val="es-ES"/>
        </w:rPr>
      </w:pPr>
    </w:p>
    <w:p w:rsidR="00D84977" w:rsidRPr="00D84977" w:rsidRDefault="00D84977" w:rsidP="00D84977">
      <w:pPr>
        <w:jc w:val="center"/>
        <w:rPr>
          <w:rFonts w:ascii="Tahoma" w:eastAsia="Calibri" w:hAnsi="Tahoma" w:cs="Tahoma"/>
          <w:b/>
          <w:sz w:val="16"/>
          <w:szCs w:val="16"/>
          <w:lang w:val="es-E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D84977" w:rsidRPr="00D84977" w:rsidTr="00B91B79">
        <w:trPr>
          <w:trHeight w:val="894"/>
          <w:jc w:val="center"/>
        </w:trPr>
        <w:tc>
          <w:tcPr>
            <w:tcW w:w="5053" w:type="dxa"/>
            <w:tcBorders>
              <w:top w:val="nil"/>
              <w:left w:val="nil"/>
              <w:bottom w:val="nil"/>
              <w:right w:val="nil"/>
            </w:tcBorders>
          </w:tcPr>
          <w:p w:rsidR="00D84977" w:rsidRPr="00D84977" w:rsidRDefault="00D84977" w:rsidP="00D84977">
            <w:pPr>
              <w:rPr>
                <w:rFonts w:ascii="Tahoma" w:eastAsia="Calibri" w:hAnsi="Tahoma" w:cs="Tahoma"/>
                <w:b/>
                <w:sz w:val="16"/>
                <w:szCs w:val="16"/>
                <w:lang w:val="es-ES"/>
              </w:rPr>
            </w:pPr>
          </w:p>
          <w:p w:rsidR="00D84977" w:rsidRPr="00D84977" w:rsidRDefault="00D84977" w:rsidP="00D84977">
            <w:pPr>
              <w:rPr>
                <w:rFonts w:ascii="Tahoma" w:eastAsia="Calibri" w:hAnsi="Tahoma" w:cs="Tahoma"/>
                <w:b/>
                <w:sz w:val="16"/>
                <w:szCs w:val="16"/>
                <w:lang w:val="es-ES"/>
              </w:rPr>
            </w:pPr>
          </w:p>
          <w:p w:rsidR="00D84977" w:rsidRPr="00D84977" w:rsidRDefault="00D84977" w:rsidP="00D84977">
            <w:pPr>
              <w:jc w:val="center"/>
              <w:rPr>
                <w:rFonts w:ascii="Tahoma" w:eastAsia="Arial" w:hAnsi="Tahoma" w:cs="Tahoma"/>
                <w:b/>
                <w:sz w:val="16"/>
                <w:szCs w:val="16"/>
              </w:rPr>
            </w:pPr>
            <w:r w:rsidRPr="00D84977">
              <w:rPr>
                <w:rFonts w:ascii="Tahoma" w:eastAsia="Calibri" w:hAnsi="Tahoma" w:cs="Tahoma"/>
                <w:b/>
                <w:sz w:val="16"/>
                <w:szCs w:val="16"/>
                <w:lang w:val="es-ES"/>
              </w:rPr>
              <w:t>DIP. ELISA CATALINA VILLALOBOS HERNÁNDEZ</w:t>
            </w:r>
          </w:p>
          <w:p w:rsidR="00D84977" w:rsidRPr="00D84977" w:rsidRDefault="00D84977" w:rsidP="00D84977">
            <w:pPr>
              <w:jc w:val="center"/>
              <w:rPr>
                <w:rFonts w:ascii="Tahoma" w:eastAsia="Arial" w:hAnsi="Tahoma" w:cs="Tahoma"/>
                <w:b/>
                <w:sz w:val="16"/>
                <w:szCs w:val="16"/>
              </w:rPr>
            </w:pPr>
            <w:r w:rsidRPr="00D84977">
              <w:rPr>
                <w:rFonts w:ascii="Tahoma" w:eastAsia="Arial" w:hAnsi="Tahoma" w:cs="Tahoma"/>
                <w:b/>
                <w:sz w:val="16"/>
                <w:szCs w:val="16"/>
              </w:rPr>
              <w:t>SECRETARIA</w:t>
            </w:r>
          </w:p>
        </w:tc>
        <w:tc>
          <w:tcPr>
            <w:tcW w:w="5053" w:type="dxa"/>
            <w:tcBorders>
              <w:top w:val="nil"/>
              <w:left w:val="nil"/>
              <w:bottom w:val="nil"/>
              <w:right w:val="nil"/>
            </w:tcBorders>
          </w:tcPr>
          <w:p w:rsidR="00D84977" w:rsidRPr="00D84977" w:rsidRDefault="00D84977" w:rsidP="00D84977">
            <w:pPr>
              <w:rPr>
                <w:rFonts w:ascii="Tahoma" w:eastAsia="Calibri" w:hAnsi="Tahoma" w:cs="Tahoma"/>
                <w:b/>
                <w:sz w:val="16"/>
                <w:szCs w:val="16"/>
              </w:rPr>
            </w:pPr>
          </w:p>
          <w:p w:rsidR="00D84977" w:rsidRPr="00D84977" w:rsidRDefault="00D84977" w:rsidP="00D84977">
            <w:pPr>
              <w:rPr>
                <w:rFonts w:ascii="Tahoma" w:eastAsia="Calibri" w:hAnsi="Tahoma" w:cs="Tahoma"/>
                <w:b/>
                <w:sz w:val="16"/>
                <w:szCs w:val="16"/>
              </w:rPr>
            </w:pPr>
          </w:p>
          <w:p w:rsidR="00D84977" w:rsidRPr="00D84977" w:rsidRDefault="00D84977" w:rsidP="00D84977">
            <w:pPr>
              <w:jc w:val="center"/>
              <w:rPr>
                <w:rFonts w:ascii="Tahoma" w:eastAsia="Arial" w:hAnsi="Tahoma" w:cs="Tahoma"/>
                <w:b/>
                <w:sz w:val="16"/>
                <w:szCs w:val="16"/>
              </w:rPr>
            </w:pPr>
            <w:r w:rsidRPr="00D84977">
              <w:rPr>
                <w:rFonts w:ascii="Tahoma" w:eastAsia="Calibri" w:hAnsi="Tahoma" w:cs="Tahoma"/>
                <w:b/>
                <w:sz w:val="16"/>
                <w:szCs w:val="16"/>
                <w:lang w:val="es-ES"/>
              </w:rPr>
              <w:t>DIP. LILIA ISABEL GUTIÉRREZ BURCIAGA</w:t>
            </w:r>
            <w:r w:rsidRPr="00D84977">
              <w:rPr>
                <w:rFonts w:ascii="Tahoma" w:eastAsia="Arial" w:hAnsi="Tahoma" w:cs="Tahoma"/>
                <w:b/>
                <w:sz w:val="16"/>
                <w:szCs w:val="16"/>
              </w:rPr>
              <w:t>.</w:t>
            </w:r>
          </w:p>
          <w:p w:rsidR="00D84977" w:rsidRPr="00D84977" w:rsidRDefault="00D84977" w:rsidP="00D84977">
            <w:pPr>
              <w:jc w:val="center"/>
              <w:rPr>
                <w:rFonts w:ascii="Tahoma" w:eastAsia="Arial" w:hAnsi="Tahoma" w:cs="Tahoma"/>
                <w:b/>
                <w:sz w:val="16"/>
                <w:szCs w:val="16"/>
              </w:rPr>
            </w:pPr>
            <w:r w:rsidRPr="00D84977">
              <w:rPr>
                <w:rFonts w:ascii="Tahoma" w:eastAsia="Arial" w:hAnsi="Tahoma" w:cs="Tahoma"/>
                <w:b/>
                <w:sz w:val="16"/>
                <w:szCs w:val="16"/>
              </w:rPr>
              <w:t>SECRETARIA</w:t>
            </w:r>
          </w:p>
        </w:tc>
      </w:tr>
    </w:tbl>
    <w:p w:rsidR="00D84977" w:rsidRPr="00D84977" w:rsidRDefault="00D84977" w:rsidP="00D84977">
      <w:pPr>
        <w:jc w:val="left"/>
        <w:rPr>
          <w:rFonts w:ascii="Tahoma" w:eastAsia="Calibri" w:hAnsi="Tahoma" w:cs="Tahoma"/>
          <w:sz w:val="16"/>
          <w:szCs w:val="16"/>
        </w:rPr>
      </w:pPr>
    </w:p>
    <w:p w:rsidR="00D84977" w:rsidRPr="00D84977" w:rsidRDefault="00D84977" w:rsidP="00D84977">
      <w:pPr>
        <w:rPr>
          <w:rFonts w:ascii="Tahoma" w:eastAsia="Times New Roman" w:hAnsi="Tahoma" w:cs="Tahoma"/>
          <w:sz w:val="16"/>
          <w:szCs w:val="16"/>
          <w:lang w:eastAsia="es-ES"/>
        </w:rPr>
      </w:pPr>
    </w:p>
    <w:p w:rsidR="00D84977" w:rsidRPr="00D84977" w:rsidRDefault="00D84977" w:rsidP="00D84977">
      <w:pPr>
        <w:spacing w:line="320" w:lineRule="exact"/>
        <w:rPr>
          <w:rFonts w:eastAsia="Calibri" w:cs="Arial"/>
          <w:b/>
          <w:sz w:val="20"/>
          <w:szCs w:val="20"/>
        </w:rPr>
      </w:pPr>
      <w:r w:rsidRPr="00D84977">
        <w:rPr>
          <w:rFonts w:eastAsia="Calibri" w:cs="Arial"/>
          <w:b/>
          <w:sz w:val="20"/>
          <w:szCs w:val="20"/>
        </w:rPr>
        <w:t xml:space="preserve">INFORME SOBRE EL TRAMITE REALIZADO RESPECTO A LAS PROPOSICIONES CON PUNTO DE ACUERDO PRESENTADAS EN LA SESION CELEBRADA POR EL PLENO DEL CONGRESO DEL ESTADO EL 23 DE ABRIL DE 2020. </w:t>
      </w:r>
    </w:p>
    <w:p w:rsidR="00D84977" w:rsidRPr="00D84977" w:rsidRDefault="00D84977" w:rsidP="00D84977">
      <w:pPr>
        <w:spacing w:line="320" w:lineRule="exact"/>
        <w:rPr>
          <w:rFonts w:eastAsia="Calibri" w:cs="Arial"/>
          <w:b/>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tab/>
      </w:r>
      <w:r w:rsidRPr="00D84977">
        <w:rPr>
          <w:rFonts w:eastAsia="Calibri" w:cs="Arial"/>
          <w:sz w:val="20"/>
          <w:szCs w:val="20"/>
        </w:rPr>
        <w:t>Sobre el tramite realizado respecto de las Proposiciones con Puntos de Acuerdo que se presentaron en la sesión celebrada el 23 de abril de 2020, el Pleno del Congreso del Estado, informa lo siguiente:</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t>1.</w:t>
      </w:r>
      <w:r w:rsidRPr="00D84977">
        <w:rPr>
          <w:rFonts w:eastAsia="Calibri" w:cs="Arial"/>
          <w:sz w:val="20"/>
          <w:szCs w:val="20"/>
        </w:rPr>
        <w:t xml:space="preserve">- Se formularon comunicaciones mediante las cuales se envió a las Comisiones de Educación, Cultura, Familias y Actividades Cívicas y a la de Defensa de los Derechos Humanos, la Proposición con Punto de Acuerdo planteada por el Diputado Marcelo de Jesús Torres </w:t>
      </w:r>
      <w:proofErr w:type="spellStart"/>
      <w:r w:rsidRPr="00D84977">
        <w:rPr>
          <w:rFonts w:eastAsia="Calibri" w:cs="Arial"/>
          <w:sz w:val="20"/>
          <w:szCs w:val="20"/>
        </w:rPr>
        <w:t>Cofiño</w:t>
      </w:r>
      <w:proofErr w:type="spellEnd"/>
      <w:r w:rsidRPr="00D84977">
        <w:rPr>
          <w:rFonts w:eastAsia="Calibri" w:cs="Arial"/>
          <w:sz w:val="20"/>
          <w:szCs w:val="20"/>
        </w:rPr>
        <w:t xml:space="preserve">, en conjunto con las Diputadas y Diputados integrantes  del Grupo Parlamentario “Del Partido Acción Nacional”  con el objeto de que esta </w:t>
      </w:r>
      <w:r w:rsidRPr="00D84977">
        <w:rPr>
          <w:rFonts w:eastAsia="Calibri" w:cs="Arial"/>
          <w:sz w:val="20"/>
          <w:szCs w:val="20"/>
        </w:rPr>
        <w:lastRenderedPageBreak/>
        <w:t xml:space="preserve">Soberanía realice un respetuoso exhorto al Rector de la Universidad Autónoma de Coahuila, Ingeniero Salvador Hernández Vélez, así como a las Universidades Privadas del Estado, y a las que se aglutinan en el Organismo denominado Comunidad de Instituciones de Educación Superior de la Laguna, “CIESLAG”,  a través de su Presidenta la Maestra Martha Silvia Argüelles, para que en sus planes académicos puedan implementar las carreras técnicas o profesionales que se requieren para atender a aquellas personas que padecen del trastorno Autista en nuestro Estado, dada la falta de profesionistas certificados para atender a los que padecen la condición del Autismo”, para los efectos procedentes. </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t xml:space="preserve">2.- </w:t>
      </w:r>
      <w:r w:rsidRPr="00D84977">
        <w:rPr>
          <w:rFonts w:eastAsia="Calibri" w:cs="Arial"/>
          <w:sz w:val="20"/>
          <w:szCs w:val="20"/>
        </w:rPr>
        <w:t xml:space="preserve">Se formuló comunicación mediante la cual se envió a la Comisión de Salud, Medio Ambiente, Recursos Naturales y Agua, la Proposición con Punto de Acuerdo planteada por las Diputadas y los Diputados integrantes del Grupo Parlamentario “Gral. Andrés S. Viesca”, del Partido Revolucionario Institucional, por conducto del Diputado Jesús </w:t>
      </w:r>
      <w:proofErr w:type="spellStart"/>
      <w:r w:rsidRPr="00D84977">
        <w:rPr>
          <w:rFonts w:eastAsia="Calibri" w:cs="Arial"/>
          <w:sz w:val="20"/>
          <w:szCs w:val="20"/>
        </w:rPr>
        <w:t>Berino</w:t>
      </w:r>
      <w:proofErr w:type="spellEnd"/>
      <w:r w:rsidRPr="00D84977">
        <w:rPr>
          <w:rFonts w:eastAsia="Calibri" w:cs="Arial"/>
          <w:sz w:val="20"/>
          <w:szCs w:val="20"/>
        </w:rPr>
        <w:t xml:space="preserve"> Granados, “Con el objeto de exhortar de manera respetuosa a las autoridades del IMSS y del ISSSTE en Coahuila, para que durante la contingencia sanitaria decretada por el covid-19, implementen en los hospitales de nuestra entidad, un mecanismo mediante el cual se garantice de manera oportuna la entrega de medicamentos a pacientes con enfermedades crónicas degenerativas, cardiovasculares e inmunodeprimidos, sin tener que acudir directamente a los nosocomios o clínicas que atienden a enfermos de covid-19, pues son los más vulnerables de contagio”, para los efectos procedentes. </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t xml:space="preserve">3.- </w:t>
      </w:r>
      <w:r w:rsidRPr="00D84977">
        <w:rPr>
          <w:rFonts w:eastAsia="Calibri" w:cs="Arial"/>
          <w:sz w:val="20"/>
          <w:szCs w:val="20"/>
        </w:rPr>
        <w:t xml:space="preserve">Se formuló comunicación mediante la cual se envió a la Secretaria de Hacienda y Crédito Publico la Proposición con Punto de Acuerdo que presenta la Diputada María Eugenia Cázares Martínez, conjuntamente con los Diputados integrantes del Grupo Parlamentario del Partido Acción Nacional, “Con objeto de que este H.  Pleno solicite al Titular de la Secretaría de Hacienda y Crédito Público, que explique lo siguiente: 1) El total de dinero que se ha generado durante la administración actual por concepto de combate a la corrupción; 2) El total de dinero que se ha generado durante el mismo periodo por concepto de planes y acciones de austeridad; 3) El destino o aplicación que se ha dado a los recursos obtenidos; 4) Los motivos por los que el Presidente decidió extinguir una gran cantidad de fidecomisos; y 5; el destino o aplicación que se dará a los recursos obtenidos de estos fideicomisos”, para los efectos procedentes. </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t xml:space="preserve">4.- </w:t>
      </w:r>
      <w:r w:rsidRPr="00D84977">
        <w:rPr>
          <w:rFonts w:eastAsia="Calibri" w:cs="Arial"/>
          <w:sz w:val="20"/>
          <w:szCs w:val="20"/>
        </w:rPr>
        <w:t xml:space="preserve">Se formuló comunicación mediante la cual se envió al Titular del Poder Ejecutivo Federal la Proposición con Punto de Acuerdo planteada por la Diputada Claudia Isela Ramírez Pineda de la Fracción Parlamentaria “Elvia Carrillo Puerto” del Partido de la Revolución Democrática, “A través de la que se exhorta respetuosamente al Ejecutivo Federal Lic. Andrés Manuel López Obrador, para que instruya a la Secretaría de Hacienda y Crédito Público, a que autorice la utilización de los recursos indispensables para que las instituciones de salud públicas puedan adquirir los insumos necesarios para enfrentar la pandemia </w:t>
      </w:r>
      <w:proofErr w:type="spellStart"/>
      <w:r w:rsidRPr="00D84977">
        <w:rPr>
          <w:rFonts w:eastAsia="Calibri" w:cs="Arial"/>
          <w:sz w:val="20"/>
          <w:szCs w:val="20"/>
        </w:rPr>
        <w:t>covid</w:t>
      </w:r>
      <w:proofErr w:type="spellEnd"/>
      <w:r w:rsidRPr="00D84977">
        <w:rPr>
          <w:rFonts w:eastAsia="Calibri" w:cs="Arial"/>
          <w:sz w:val="20"/>
          <w:szCs w:val="20"/>
        </w:rPr>
        <w:t xml:space="preserve"> 19”, para los efectos procedentes. </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lastRenderedPageBreak/>
        <w:t xml:space="preserve">5.- </w:t>
      </w:r>
      <w:r w:rsidRPr="00D84977">
        <w:rPr>
          <w:rFonts w:eastAsia="Calibri" w:cs="Arial"/>
          <w:sz w:val="20"/>
          <w:szCs w:val="20"/>
        </w:rPr>
        <w:t>Se formuló comunicación mediante la cual se envió a la Comisión de Asuntos Municipales y Zonas Metropolitanas la Proposición con punto de acuerdo planteada por el Diputado José Benito Ramírez Rosas, de la Fracción Parlamentaria “Venustiano Carranza Garza”, “Con objeto de que se exhorte atentamente a los 38 ayuntamientos de la Entidad a que, a través de sus respetivos organismos operadores, implementen las estrategias necesarias para prevenir eventuales problemas de escases y desabasto de agua potable, los cuales resultarían inadmisibles, ante al inicio de la temporada de calor, pero, sobre todo, en vista de la actual pandemia por coronavirus, así mismo, se envíe un enérgico extrañamiento a la administración del alcalde de Saltillo, Manolo Jiménez Salinas, por la suspensión, de hasta cuatro días de la semana anterior, del abasto de agua potable a decenas de colonias de la ciudad, en plena cuarentena por coronavirus, y se le exhorte, por las razones expuestas, a que en lo consecutivo el organismo operador Aguas de Saltillo (</w:t>
      </w:r>
      <w:proofErr w:type="spellStart"/>
      <w:r w:rsidRPr="00D84977">
        <w:rPr>
          <w:rFonts w:eastAsia="Calibri" w:cs="Arial"/>
          <w:sz w:val="20"/>
          <w:szCs w:val="20"/>
        </w:rPr>
        <w:t>Agsal</w:t>
      </w:r>
      <w:proofErr w:type="spellEnd"/>
      <w:r w:rsidRPr="00D84977">
        <w:rPr>
          <w:rFonts w:eastAsia="Calibri" w:cs="Arial"/>
          <w:sz w:val="20"/>
          <w:szCs w:val="20"/>
        </w:rPr>
        <w:t xml:space="preserve">) se abstenga de volver a interrumpir el suministro del vital recurso”, para los efectos procedentes. </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t xml:space="preserve">6.- </w:t>
      </w:r>
      <w:r w:rsidRPr="00D84977">
        <w:rPr>
          <w:rFonts w:eastAsia="Calibri" w:cs="Arial"/>
          <w:sz w:val="20"/>
          <w:szCs w:val="20"/>
        </w:rPr>
        <w:t xml:space="preserve">Se formuló comunicación mediante la cual se envió al Cabildo del Municipio de Francisco I. Madero, Coahuila de Zaragoza, la Proposición con Punto de Acuerdo planteada por las Diputadas  Blanca </w:t>
      </w:r>
      <w:proofErr w:type="spellStart"/>
      <w:r w:rsidRPr="00D84977">
        <w:rPr>
          <w:rFonts w:eastAsia="Calibri" w:cs="Arial"/>
          <w:sz w:val="20"/>
          <w:szCs w:val="20"/>
        </w:rPr>
        <w:t>Eppen</w:t>
      </w:r>
      <w:proofErr w:type="spellEnd"/>
      <w:r w:rsidRPr="00D84977">
        <w:rPr>
          <w:rFonts w:eastAsia="Calibri" w:cs="Arial"/>
          <w:sz w:val="20"/>
          <w:szCs w:val="20"/>
        </w:rPr>
        <w:t xml:space="preserve"> Canales y </w:t>
      </w:r>
      <w:proofErr w:type="spellStart"/>
      <w:r w:rsidRPr="00D84977">
        <w:rPr>
          <w:rFonts w:eastAsia="Calibri" w:cs="Arial"/>
          <w:sz w:val="20"/>
          <w:szCs w:val="20"/>
        </w:rPr>
        <w:t>Zulmma</w:t>
      </w:r>
      <w:proofErr w:type="spellEnd"/>
      <w:r w:rsidRPr="00D84977">
        <w:rPr>
          <w:rFonts w:eastAsia="Calibri" w:cs="Arial"/>
          <w:sz w:val="20"/>
          <w:szCs w:val="20"/>
        </w:rPr>
        <w:t xml:space="preserve"> </w:t>
      </w:r>
      <w:proofErr w:type="spellStart"/>
      <w:r w:rsidRPr="00D84977">
        <w:rPr>
          <w:rFonts w:eastAsia="Calibri" w:cs="Arial"/>
          <w:sz w:val="20"/>
          <w:szCs w:val="20"/>
        </w:rPr>
        <w:t>Verenice</w:t>
      </w:r>
      <w:proofErr w:type="spellEnd"/>
      <w:r w:rsidRPr="00D84977">
        <w:rPr>
          <w:rFonts w:eastAsia="Calibri" w:cs="Arial"/>
          <w:sz w:val="20"/>
          <w:szCs w:val="20"/>
        </w:rPr>
        <w:t xml:space="preserve"> Guerrero Cazares, conjuntamente con las Diputadas y Diputados integrantes del Grupo Parlamentario del Partido Acción Nacional, las Diputadas y los Diputados integrantes del Grupo Parlamentario “Gral. Andrés S. Viesca”, del Partido Revolucionario Institucional, las Diputadas y Diputados del Grupo Parlamentario “</w:t>
      </w:r>
      <w:proofErr w:type="spellStart"/>
      <w:r w:rsidRPr="00D84977">
        <w:rPr>
          <w:rFonts w:eastAsia="Calibri" w:cs="Arial"/>
          <w:sz w:val="20"/>
          <w:szCs w:val="20"/>
        </w:rPr>
        <w:t>Brigido</w:t>
      </w:r>
      <w:proofErr w:type="spellEnd"/>
      <w:r w:rsidRPr="00D84977">
        <w:rPr>
          <w:rFonts w:eastAsia="Calibri" w:cs="Arial"/>
          <w:sz w:val="20"/>
          <w:szCs w:val="20"/>
        </w:rPr>
        <w:t xml:space="preserve"> Ramiro Moreno Hernández” del Partido Unidad Democrática de Coahuila así como la Diputada Claudia Isela Ramírez Pineda de la Fracción Parlamentaria “Elvia Carrillo Puerto” del Partido de la Revolución Democrática, con objeto de que este H. Pleno solicite al Cabildo del Municipio de Francisco I. Madero, Coahuila, aplicar las sanciones que correspondan al C. Hugo Jurado Estrada, director de comunicación social de ese ayuntamiento, por emitir públicamente expresiones misóginas, discriminatorias y violatorias de derechos humanos en contra de las mujeres, en este caso, de las madres solteras.</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t xml:space="preserve">7.- </w:t>
      </w:r>
      <w:r w:rsidRPr="00D84977">
        <w:rPr>
          <w:rFonts w:eastAsia="Calibri" w:cs="Arial"/>
          <w:sz w:val="20"/>
          <w:szCs w:val="20"/>
        </w:rPr>
        <w:t xml:space="preserve">Se formuló comunicación mediante la cual se envió al Titular del Poder Ejecutivo Estatal la Proposición con Punto de Acuerdo planteada por el Diputado Gerardo Abraham Aguado Gómez, en conjunto con las Diputadas y Diputados integrantes  del Grupo Parlamentario “Del Partido Acción Nacional”,  “Con el objeto de que esta Soberanía haga un exhorto oportuno al Titular del Poder Ejecutivo del Estado, Ingeniero Miguel Ángel Riquelme Solís, para que en su calidad de Mandatario Estatal, a la brevedad posible pueda convocar a las Instituciones Bancarias acreedoras de los adeudos contraídos con motivo de la Mega deuda que padece nuestra entidad, para el efecto de que se analice la posibilidad y viabilidad de celebrar un convenio modificatorio o “ADENDUM”, de las reestructuraciones de la misma,  para que durante todo el periodo que dure la emergencia sanitaria y económica que está provocando en el estado la Pandemia del Virus denominado Covid-19, se omitan los pagos de las mensualidades pactadas, así como sus respectivos intereses, sin ninguna penalidad o acumulación de dichas prestaciones,  porque dadas las circunstancias actuales que padecemos los Coahuilenses, este apoyo que se les solicita resulta necesario e indispensable </w:t>
      </w:r>
      <w:r w:rsidRPr="00D84977">
        <w:rPr>
          <w:rFonts w:eastAsia="Calibri" w:cs="Arial"/>
          <w:sz w:val="20"/>
          <w:szCs w:val="20"/>
        </w:rPr>
        <w:lastRenderedPageBreak/>
        <w:t xml:space="preserve">para atemperar las graves condiciones que se nos avecinan,  y este es el justo momento para que dichos bancos sean solidarios con nuestro pueblo, en aras de que tales recursos que puedan ahorrarse se destinen específicamente al apoyo del sector salud y productivo de nuestra entidad, porque hoy más que nunca es cuando necesitamos dicho numerario”, para los efectos procedentes. </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t xml:space="preserve">8.- </w:t>
      </w:r>
      <w:r w:rsidRPr="00D84977">
        <w:rPr>
          <w:rFonts w:eastAsia="Calibri" w:cs="Arial"/>
          <w:sz w:val="20"/>
          <w:szCs w:val="20"/>
        </w:rPr>
        <w:t xml:space="preserve">Se formularon comunicaciones mediante las cuales se envió al Titular del Poder Ejecutivo Federal y al Titular de la Secretaria de Hacienda y Crédito público la Proposición con Punto de Acuerdo planteada por el Diputado José Benito Ramírez Rosas, de la Fracción Parlamentaria “Venustiano Carranza Garza”, “A fin de que, esta Soberanía solicite respetuosamente al Jefe del Ejecutivo Federal, Andrés Manuel López Obrador, y al titular de la Secretaría de Hacienda y Crédito Público, Arturo Herrera Gutiérrez, el otorgamiento de créditos, derivados del cobro de adeudos fiscales a importantes consorcios del país, a las micro, pequeñas y medianas empresas de Coahuila, pero de manera preferencial a las que operan en sus regiones Centro y Carbonífera, con objeto de reactivar la economía estatal”, para los efectos procedentes. </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t xml:space="preserve">9.- </w:t>
      </w:r>
      <w:r w:rsidRPr="00D84977">
        <w:rPr>
          <w:rFonts w:eastAsia="Calibri" w:cs="Arial"/>
          <w:sz w:val="20"/>
          <w:szCs w:val="20"/>
        </w:rPr>
        <w:t xml:space="preserve">Se formuló comunicación mediante la cual se envió al Titular del Poder Ejecutivo Federal la Proposición con Punto de Acuerdo planteada por el Diputado Marcelo de Jesús Torres </w:t>
      </w:r>
      <w:proofErr w:type="spellStart"/>
      <w:r w:rsidRPr="00D84977">
        <w:rPr>
          <w:rFonts w:eastAsia="Calibri" w:cs="Arial"/>
          <w:sz w:val="20"/>
          <w:szCs w:val="20"/>
        </w:rPr>
        <w:t>Cofiño</w:t>
      </w:r>
      <w:proofErr w:type="spellEnd"/>
      <w:r w:rsidRPr="00D84977">
        <w:rPr>
          <w:rFonts w:eastAsia="Calibri" w:cs="Arial"/>
          <w:sz w:val="20"/>
          <w:szCs w:val="20"/>
        </w:rPr>
        <w:t xml:space="preserve">, en conjunto con las Diputadas y Diputados integrantes  del Grupo Parlamentario “Del Partido Acción Nacional”  “Con el objeto de que esta Soberanía exhorte respetuosamente al Presidente de la Republica, Licenciado Andrés Manuel López Obrador, para que a la brevedad posible realice en términos económicos una restructuración de los Programas Sociales del Gobierno Federal, y mediante un mejor manejo del gasto público, de manera urgente se orienten y destinen mayores recursos monetarios, para la atención de la emergencia sanitaria provocada por la Pandemia Mundial del virus denominado Covid-19, particularmente para que se materialicen incentivos económicos o bonos extras que pudieran ser de hasta un 100 %  o más, del salario actual que perciben todos y cada uno de los trabajadores del sector público de la salud, particularmente para aquellos que están atendiendo a la población que ha sido víctima de esa enfermedad, entre los que se encuentran Médicos, Enfermeras, Camilleros, Técnicos, así como el personal de Cocina, Limpieza, Choferes de Ambulancias y Mantenimiento, de aquellos nosocomios donde se está atendiendo esa enfermedad, ya que tales personas heroicamente todos los días están arriesgando su salud e inclusive su propia vida, y como consecuencia la de sus seres queridos, dada la gravedad de los contagios, más aún, porque tales seres humanos vienen a ser el primer frente de contención y atención sanitaria de dicha Pandemia”, para los efectos procedentes. </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t xml:space="preserve">10.- </w:t>
      </w:r>
      <w:r w:rsidRPr="00D84977">
        <w:rPr>
          <w:rFonts w:eastAsia="Calibri" w:cs="Arial"/>
          <w:sz w:val="20"/>
          <w:szCs w:val="20"/>
        </w:rPr>
        <w:t xml:space="preserve">Se formuló comunicación mediante la cual se envió a la Comisión de Salud, Medio Ambiente, Recursos Naturales y Agua la Proposición con Punto de Acuerdo planteada por el Diputado Gerardo Abraham Aguado Gómez, conjuntamente con los Diputados integrantes del Grupo Parlamentario del Partido Acción Nacional, “Con objeto de que este H. Pleno, solicite al titular de la Secretaría de Salud Federal  y al Titular del Seguro Social (IMSS) lo siguiente: La implementación inmediata de un plan de medidas para proteger </w:t>
      </w:r>
      <w:r w:rsidRPr="00D84977">
        <w:rPr>
          <w:rFonts w:eastAsia="Calibri" w:cs="Arial"/>
          <w:sz w:val="20"/>
          <w:szCs w:val="20"/>
        </w:rPr>
        <w:lastRenderedPageBreak/>
        <w:t xml:space="preserve">la salud y la integridad de todo el personal que labora en las instituciones de salud del país, especialmente del IMSS y de los hospitales donde se atiende a pacientes de Covid-19. Asimismo, que informen a este poder legislativo lo siguiente: </w:t>
      </w:r>
      <w:proofErr w:type="gramStart"/>
      <w:r w:rsidRPr="00D84977">
        <w:rPr>
          <w:rFonts w:eastAsia="Calibri" w:cs="Arial"/>
          <w:sz w:val="20"/>
          <w:szCs w:val="20"/>
        </w:rPr>
        <w:t>1)El</w:t>
      </w:r>
      <w:proofErr w:type="gramEnd"/>
      <w:r w:rsidRPr="00D84977">
        <w:rPr>
          <w:rFonts w:eastAsia="Calibri" w:cs="Arial"/>
          <w:sz w:val="20"/>
          <w:szCs w:val="20"/>
        </w:rPr>
        <w:t xml:space="preserve"> total de recursos o partidas asignadas a proveer de insumos y equipo a los hospitales del IMSS y en su caso, a los demás, para hacer frente al Covid-19; 2) El tipo de insumos, materiales y equipos comprados para los hospitales del IMSS;  y, 3) El plan o medidas que ha implementado la dirección del IMSS para proteger al personal de los hospitales”, para los efectos procedentes. </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t xml:space="preserve">11.- </w:t>
      </w:r>
      <w:r w:rsidRPr="00D84977">
        <w:rPr>
          <w:rFonts w:eastAsia="Calibri" w:cs="Arial"/>
          <w:sz w:val="20"/>
          <w:szCs w:val="20"/>
        </w:rPr>
        <w:t xml:space="preserve">Se formularon comunicaciones mediante las cuales se envió al Titular del Poder Ejecutivo Federal y al Titular de la Secretaria de Hacienda y Crédito Publico Proposición con Punto de Acuerdo en la Vía de Urgente y Obvia Resolución, planteada por el Diputado Juan Carlos Guerra López Negrete, en conjunto con las Diputadas y Diputados integrantes  del Grupo Parlamentario “Del Partido Acción Nacional”  “Con el objeto de que esta Soberanía exhorte tanto al Titular del Gobierno Federal, Licenciado Andes López Obrador, como al responsable de la Secretaria de Hacienda y Crédito Público, Doctor Arturo Herrera Gutiérrez,  para que a la brevedad posible liberen los recursos que tengan a su alcance, para destinarlos inmediatamente al mantenimiento y óptimo funcionamiento de los centros y refugios para la protección y cuidado de la integridad de las mujeres que son víctimas de violencia, debido a que con las actuales condiciones de la cuarentena decretada por el propio Gobierno Federal, dichas personas en situación de vulnerabilidad, pueden ser receptoras del incremento de la violencia al estar en el mismo domicilio de sus agresores”, para los efectos procedentes. </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t xml:space="preserve">12.- </w:t>
      </w:r>
      <w:r w:rsidRPr="00D84977">
        <w:rPr>
          <w:rFonts w:eastAsia="Calibri" w:cs="Arial"/>
          <w:sz w:val="20"/>
          <w:szCs w:val="20"/>
        </w:rPr>
        <w:t xml:space="preserve">Se formuló comunicación mediante la cual se envió a la Comisión de Educación, Cultura, Familias y Actividades Cívicas la  Proposición con Punto de Acuerdo planteada por las Diputadas y los Diputados integrantes del Grupo Parlamentario “Gral. Andrés S. Viesca”, del Partido Revolucionario Institucional, por conducto de la Diputada Graciela Fernández Almaraz, “Con el objeto de exhortar de manera respetuosa a la Secretaría de Educación Pública Federal para que en su página oficial publique material digital destinada a alumnos de nivel básico, como libros, material didáctico, que contribuyan a fortalecer el aprendizaje desde casa”, para los efectos procedentes. </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t xml:space="preserve">13.- </w:t>
      </w:r>
      <w:r w:rsidRPr="00D84977">
        <w:rPr>
          <w:rFonts w:eastAsia="Calibri" w:cs="Arial"/>
          <w:sz w:val="20"/>
          <w:szCs w:val="20"/>
        </w:rPr>
        <w:t xml:space="preserve">Se formuló comunicación mediante la cual se envió a la Comisión de Igualdad y No Discriminación la Proposición con Punto de Acuerdo planteada por la Diputada </w:t>
      </w:r>
      <w:proofErr w:type="spellStart"/>
      <w:r w:rsidRPr="00D84977">
        <w:rPr>
          <w:rFonts w:eastAsia="Calibri" w:cs="Arial"/>
          <w:sz w:val="20"/>
          <w:szCs w:val="20"/>
        </w:rPr>
        <w:t>Zulmma</w:t>
      </w:r>
      <w:proofErr w:type="spellEnd"/>
      <w:r w:rsidRPr="00D84977">
        <w:rPr>
          <w:rFonts w:eastAsia="Calibri" w:cs="Arial"/>
          <w:sz w:val="20"/>
          <w:szCs w:val="20"/>
        </w:rPr>
        <w:t xml:space="preserve"> </w:t>
      </w:r>
      <w:proofErr w:type="spellStart"/>
      <w:r w:rsidRPr="00D84977">
        <w:rPr>
          <w:rFonts w:eastAsia="Calibri" w:cs="Arial"/>
          <w:sz w:val="20"/>
          <w:szCs w:val="20"/>
        </w:rPr>
        <w:t>Verenice</w:t>
      </w:r>
      <w:proofErr w:type="spellEnd"/>
      <w:r w:rsidRPr="00D84977">
        <w:rPr>
          <w:rFonts w:eastAsia="Calibri" w:cs="Arial"/>
          <w:sz w:val="20"/>
          <w:szCs w:val="20"/>
        </w:rPr>
        <w:t xml:space="preserve"> Guerrero Cázares, del Partido Unidad Democrática de Coahuila, conjuntamente con el Diputado, Emilio Alejandro De Hoyos Montemayor, “Por el que propone medidas para prevenir la violencia familiar”, para los efectos procedentes. </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t xml:space="preserve">14.- </w:t>
      </w:r>
      <w:r w:rsidRPr="00D84977">
        <w:rPr>
          <w:rFonts w:eastAsia="Calibri" w:cs="Arial"/>
          <w:sz w:val="20"/>
          <w:szCs w:val="20"/>
        </w:rPr>
        <w:t xml:space="preserve">Se formuló comunicación mediante la cual se envió a la Comisión de Gobernación Puntos Constitucionales y Justicia la Proposición con Punto de Acuerdo planteada por la Diputada Claudia Isela Ramírez Pineda de la Fracción Parlamentaria “Elvia Carrillo Puerto” del Partido de la Revolución Democrática, “A través de la que se exhorta respetuosamente a los medios de comunicación nacionales y </w:t>
      </w:r>
      <w:r w:rsidRPr="00D84977">
        <w:rPr>
          <w:rFonts w:eastAsia="Calibri" w:cs="Arial"/>
          <w:sz w:val="20"/>
          <w:szCs w:val="20"/>
        </w:rPr>
        <w:lastRenderedPageBreak/>
        <w:t xml:space="preserve">estatales a que se abstengan de publicar información falsa o desautorizar, contrariar o invitar a desobedecer las recomendaciones de salud y contingencia realizadas por las autoridades sanitarias del país”, para los efectos procedentes. </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t xml:space="preserve">15.- </w:t>
      </w:r>
      <w:r w:rsidRPr="00D84977">
        <w:rPr>
          <w:rFonts w:eastAsia="Calibri" w:cs="Arial"/>
          <w:sz w:val="20"/>
          <w:szCs w:val="20"/>
        </w:rPr>
        <w:t xml:space="preserve">Se formuló comunicación mediante la cual se envió a la Comisión de Atención a Grupos en Situación de Vulnerabilidad la Proposición con Punto de Acuerdo planteada por las Diputadas y los Diputados integrantes del Grupo Parlamentario “Gral. Andrés S. Viesca”, del Partido Revolucionario Institucional, por conducto del Diputada María Esperanza Chapa García, “Con el objeto de exhortar al Instituto Coahuilense del Adulto Mayor y a la Secretaría de Salud Estatal, para que coordinen acciones y realicen visitas de inspección a los asilos y casas de reposo de adultos mayores, con la finalidad de corroborar las condiciones en que se encuentran y que cuenten con los insumos necesarios para enfrentar y prevenir el </w:t>
      </w:r>
      <w:proofErr w:type="spellStart"/>
      <w:r w:rsidRPr="00D84977">
        <w:rPr>
          <w:rFonts w:eastAsia="Calibri" w:cs="Arial"/>
          <w:sz w:val="20"/>
          <w:szCs w:val="20"/>
        </w:rPr>
        <w:t>covid</w:t>
      </w:r>
      <w:proofErr w:type="spellEnd"/>
      <w:r w:rsidRPr="00D84977">
        <w:rPr>
          <w:rFonts w:eastAsia="Calibri" w:cs="Arial"/>
          <w:sz w:val="20"/>
          <w:szCs w:val="20"/>
        </w:rPr>
        <w:t xml:space="preserve"> 19”, para los efectos procedentes. </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line="320" w:lineRule="exact"/>
        <w:rPr>
          <w:rFonts w:eastAsia="Calibri" w:cs="Arial"/>
          <w:sz w:val="20"/>
          <w:szCs w:val="20"/>
        </w:rPr>
      </w:pPr>
      <w:r w:rsidRPr="00D84977">
        <w:rPr>
          <w:rFonts w:eastAsia="Calibri" w:cs="Arial"/>
          <w:b/>
          <w:sz w:val="20"/>
          <w:szCs w:val="20"/>
        </w:rPr>
        <w:t xml:space="preserve">16.- </w:t>
      </w:r>
      <w:r w:rsidRPr="00D84977">
        <w:rPr>
          <w:rFonts w:eastAsia="Calibri" w:cs="Arial"/>
          <w:sz w:val="20"/>
          <w:szCs w:val="20"/>
        </w:rPr>
        <w:t xml:space="preserve">Se formuló comunicación mediante la cual se envió a la Comisión de Salud, Medio Ambiente, Recursos Naturales y Agua la Proposición con Punto de Acuerdo planteada por las Diputadas y los Diputados integrantes del Grupo Parlamentario “Gral. Andrés S. Viesca”, del Partido Revolucionario Institucional, por conducto del Diputada Lilia Isabel Gutiérrez </w:t>
      </w:r>
      <w:proofErr w:type="spellStart"/>
      <w:r w:rsidRPr="00D84977">
        <w:rPr>
          <w:rFonts w:eastAsia="Calibri" w:cs="Arial"/>
          <w:sz w:val="20"/>
          <w:szCs w:val="20"/>
        </w:rPr>
        <w:t>Burciaga</w:t>
      </w:r>
      <w:proofErr w:type="spellEnd"/>
      <w:r w:rsidRPr="00D84977">
        <w:rPr>
          <w:rFonts w:eastAsia="Calibri" w:cs="Arial"/>
          <w:sz w:val="20"/>
          <w:szCs w:val="20"/>
        </w:rPr>
        <w:t xml:space="preserve">, “Mediante el cual respetuosamente se exhorta al titular de la Secretaría de Salud, Jorge Carlos Alcocer Varela, para que realice las acciones conducentes para asegurar que los niños menores de edad reciban las vacunas que la Secretaría de Salud estime necesarias, de manera oportuna, para prevenir futuros brotes de enfermedades como sarampión”, para los efectos procedentes. </w:t>
      </w:r>
    </w:p>
    <w:p w:rsidR="00D84977" w:rsidRPr="00D84977" w:rsidRDefault="00D84977" w:rsidP="00D84977">
      <w:pPr>
        <w:spacing w:line="320" w:lineRule="exact"/>
        <w:rPr>
          <w:rFonts w:eastAsia="Calibri" w:cs="Arial"/>
          <w:sz w:val="20"/>
          <w:szCs w:val="20"/>
        </w:rPr>
      </w:pPr>
    </w:p>
    <w:p w:rsidR="00D84977" w:rsidRPr="00D84977" w:rsidRDefault="00D84977" w:rsidP="00D84977">
      <w:pPr>
        <w:spacing w:after="160" w:line="259" w:lineRule="auto"/>
        <w:jc w:val="center"/>
        <w:rPr>
          <w:rFonts w:ascii="Calibri" w:eastAsia="Calibri" w:hAnsi="Calibri" w:cs="Arial"/>
          <w:b/>
          <w:snapToGrid w:val="0"/>
          <w:sz w:val="20"/>
          <w:szCs w:val="20"/>
        </w:rPr>
      </w:pPr>
      <w:r w:rsidRPr="00D84977">
        <w:rPr>
          <w:rFonts w:ascii="Calibri" w:eastAsia="Calibri" w:hAnsi="Calibri" w:cs="Arial"/>
          <w:b/>
          <w:snapToGrid w:val="0"/>
          <w:sz w:val="20"/>
          <w:szCs w:val="20"/>
        </w:rPr>
        <w:t>A T E N T A M E N T E.</w:t>
      </w:r>
    </w:p>
    <w:p w:rsidR="00D84977" w:rsidRPr="00D84977" w:rsidRDefault="00D84977" w:rsidP="00D84977">
      <w:pPr>
        <w:spacing w:after="160" w:line="259" w:lineRule="auto"/>
        <w:jc w:val="center"/>
        <w:rPr>
          <w:rFonts w:ascii="Calibri" w:eastAsia="Calibri" w:hAnsi="Calibri" w:cs="Arial"/>
          <w:b/>
          <w:snapToGrid w:val="0"/>
          <w:sz w:val="20"/>
          <w:szCs w:val="20"/>
        </w:rPr>
      </w:pPr>
      <w:r w:rsidRPr="00D84977">
        <w:rPr>
          <w:rFonts w:ascii="Calibri" w:eastAsia="Calibri" w:hAnsi="Calibri" w:cs="Arial"/>
          <w:b/>
          <w:snapToGrid w:val="0"/>
          <w:sz w:val="20"/>
          <w:szCs w:val="20"/>
        </w:rPr>
        <w:t>SALTILLO, COAHUILA, A 23 DE ABRIL DE 2020.</w:t>
      </w:r>
    </w:p>
    <w:p w:rsidR="00D84977" w:rsidRPr="00D84977" w:rsidRDefault="00D84977" w:rsidP="00D84977">
      <w:pPr>
        <w:spacing w:after="160" w:line="259" w:lineRule="auto"/>
        <w:jc w:val="center"/>
        <w:rPr>
          <w:rFonts w:ascii="Calibri" w:eastAsia="Calibri" w:hAnsi="Calibri" w:cs="Arial"/>
          <w:b/>
          <w:snapToGrid w:val="0"/>
          <w:sz w:val="20"/>
          <w:szCs w:val="20"/>
        </w:rPr>
      </w:pPr>
      <w:r w:rsidRPr="00D84977">
        <w:rPr>
          <w:rFonts w:ascii="Calibri" w:eastAsia="Calibri" w:hAnsi="Calibri" w:cs="Arial"/>
          <w:b/>
          <w:snapToGrid w:val="0"/>
          <w:sz w:val="20"/>
          <w:szCs w:val="20"/>
        </w:rPr>
        <w:t>EL PRESIDENTE DE LA MESA DIRECTIVA.</w:t>
      </w:r>
    </w:p>
    <w:p w:rsidR="00D84977" w:rsidRPr="00D84977" w:rsidRDefault="00D84977" w:rsidP="00D84977">
      <w:pPr>
        <w:spacing w:after="160" w:line="259" w:lineRule="auto"/>
        <w:jc w:val="center"/>
        <w:rPr>
          <w:rFonts w:ascii="Calibri" w:eastAsia="Calibri" w:hAnsi="Calibri" w:cs="Arial"/>
          <w:b/>
          <w:snapToGrid w:val="0"/>
          <w:sz w:val="20"/>
          <w:szCs w:val="20"/>
        </w:rPr>
      </w:pPr>
    </w:p>
    <w:p w:rsidR="00D84977" w:rsidRPr="00D84977" w:rsidRDefault="00D84977" w:rsidP="00D84977">
      <w:pPr>
        <w:spacing w:after="160" w:line="259" w:lineRule="auto"/>
        <w:jc w:val="center"/>
        <w:rPr>
          <w:rFonts w:ascii="Calibri" w:eastAsia="Calibri" w:hAnsi="Calibri" w:cs="Arial"/>
          <w:b/>
          <w:snapToGrid w:val="0"/>
          <w:sz w:val="20"/>
          <w:szCs w:val="20"/>
        </w:rPr>
      </w:pPr>
      <w:r w:rsidRPr="00D84977">
        <w:rPr>
          <w:rFonts w:ascii="Calibri" w:eastAsia="Calibri" w:hAnsi="Calibri" w:cs="Arial"/>
          <w:b/>
          <w:sz w:val="20"/>
          <w:szCs w:val="20"/>
          <w:lang w:val="es-ES"/>
        </w:rPr>
        <w:t>DIPUTADO JAIME BUENO ZERTUCHE.</w:t>
      </w:r>
    </w:p>
    <w:p w:rsidR="00571822" w:rsidRPr="00836CC8" w:rsidRDefault="00571822" w:rsidP="00836CC8">
      <w:pPr>
        <w:widowControl w:val="0"/>
        <w:rPr>
          <w:rFonts w:eastAsia="Calibri" w:cs="Arial"/>
          <w:b/>
          <w:snapToGrid w:val="0"/>
          <w:sz w:val="20"/>
          <w:szCs w:val="20"/>
        </w:rPr>
      </w:pPr>
    </w:p>
    <w:p w:rsidR="00571822" w:rsidRPr="00836CC8" w:rsidRDefault="00571822" w:rsidP="00836CC8">
      <w:pPr>
        <w:widowControl w:val="0"/>
        <w:rPr>
          <w:rFonts w:eastAsia="Calibri" w:cs="Arial"/>
          <w:b/>
          <w:snapToGrid w:val="0"/>
          <w:sz w:val="20"/>
          <w:szCs w:val="20"/>
        </w:rPr>
      </w:pPr>
      <w:r w:rsidRPr="00836CC8">
        <w:rPr>
          <w:rFonts w:eastAsia="Calibri" w:cs="Arial"/>
          <w:b/>
          <w:snapToGrid w:val="0"/>
          <w:sz w:val="20"/>
          <w:szCs w:val="20"/>
        </w:rPr>
        <w:t>Diputado Presidente Jaime Bueno Zertuche:</w:t>
      </w:r>
    </w:p>
    <w:p w:rsidR="00571822" w:rsidRPr="00836CC8" w:rsidRDefault="00571822" w:rsidP="00836CC8">
      <w:pPr>
        <w:widowControl w:val="0"/>
        <w:rPr>
          <w:rFonts w:eastAsia="Calibri" w:cs="Arial"/>
          <w:b/>
          <w:snapToGrid w:val="0"/>
          <w:sz w:val="20"/>
          <w:szCs w:val="20"/>
        </w:rPr>
      </w:pPr>
      <w:r w:rsidRPr="00836CC8">
        <w:rPr>
          <w:rFonts w:eastAsia="Calibri" w:cs="Arial"/>
          <w:snapToGrid w:val="0"/>
          <w:sz w:val="20"/>
          <w:szCs w:val="20"/>
        </w:rPr>
        <w:t xml:space="preserve">Le solicito a la Diputada Josefina Garza Barrera, se sirva dar lectura al informe de correspondencia y documentación recibida. </w:t>
      </w:r>
    </w:p>
    <w:p w:rsidR="00013966" w:rsidRPr="00836CC8" w:rsidRDefault="00013966" w:rsidP="00836CC8">
      <w:pPr>
        <w:widowControl w:val="0"/>
        <w:rPr>
          <w:rFonts w:eastAsia="Calibri" w:cs="Arial"/>
          <w:b/>
          <w:snapToGrid w:val="0"/>
          <w:sz w:val="20"/>
          <w:szCs w:val="20"/>
        </w:rPr>
      </w:pPr>
    </w:p>
    <w:p w:rsidR="00571822" w:rsidRPr="00836CC8" w:rsidRDefault="00571822" w:rsidP="00836CC8">
      <w:pPr>
        <w:widowControl w:val="0"/>
        <w:rPr>
          <w:rFonts w:eastAsia="Calibri" w:cs="Arial"/>
          <w:b/>
          <w:snapToGrid w:val="0"/>
          <w:sz w:val="20"/>
          <w:szCs w:val="20"/>
        </w:rPr>
      </w:pPr>
      <w:r w:rsidRPr="00836CC8">
        <w:rPr>
          <w:rFonts w:eastAsia="Calibri" w:cs="Arial"/>
          <w:b/>
          <w:snapToGrid w:val="0"/>
          <w:sz w:val="20"/>
          <w:szCs w:val="20"/>
        </w:rPr>
        <w:t>Diputada Secretaria Josefina Garza Barrera:</w:t>
      </w: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Sí, gracias Diputado Presidente. </w:t>
      </w:r>
    </w:p>
    <w:p w:rsidR="00571822" w:rsidRPr="00836CC8" w:rsidRDefault="00571822" w:rsidP="00836CC8">
      <w:pPr>
        <w:widowControl w:val="0"/>
        <w:rPr>
          <w:rFonts w:eastAsia="Calibri" w:cs="Arial"/>
          <w:snapToGrid w:val="0"/>
          <w:sz w:val="20"/>
          <w:szCs w:val="20"/>
        </w:rPr>
      </w:pPr>
    </w:p>
    <w:p w:rsidR="00D84977" w:rsidRPr="00D84977" w:rsidRDefault="00D84977" w:rsidP="00D84977">
      <w:pPr>
        <w:widowControl w:val="0"/>
        <w:tabs>
          <w:tab w:val="left" w:pos="9072"/>
        </w:tabs>
        <w:jc w:val="center"/>
        <w:rPr>
          <w:rFonts w:eastAsia="Calibri" w:cs="Arial"/>
          <w:b/>
          <w:snapToGrid w:val="0"/>
          <w:sz w:val="20"/>
          <w:szCs w:val="20"/>
        </w:rPr>
      </w:pPr>
      <w:r w:rsidRPr="00D84977">
        <w:rPr>
          <w:rFonts w:eastAsia="Calibri" w:cs="Arial"/>
          <w:b/>
          <w:snapToGrid w:val="0"/>
          <w:sz w:val="20"/>
          <w:szCs w:val="20"/>
        </w:rPr>
        <w:t>Informe de correspondencia y documentación recibida por el Congreso del Estado</w:t>
      </w:r>
    </w:p>
    <w:p w:rsidR="00D84977" w:rsidRPr="00D84977" w:rsidRDefault="00D84977" w:rsidP="00D84977">
      <w:pPr>
        <w:autoSpaceDE w:val="0"/>
        <w:autoSpaceDN w:val="0"/>
        <w:adjustRightInd w:val="0"/>
        <w:jc w:val="center"/>
        <w:rPr>
          <w:rFonts w:eastAsia="Calibri" w:cs="Arial"/>
          <w:b/>
          <w:sz w:val="20"/>
          <w:szCs w:val="20"/>
        </w:rPr>
      </w:pPr>
      <w:r w:rsidRPr="00D84977">
        <w:rPr>
          <w:rFonts w:eastAsia="Calibri" w:cs="Arial"/>
          <w:b/>
          <w:sz w:val="20"/>
          <w:szCs w:val="20"/>
        </w:rPr>
        <w:t>29 de abril de 2020</w:t>
      </w:r>
    </w:p>
    <w:p w:rsidR="00D84977" w:rsidRPr="00D84977" w:rsidRDefault="00D84977" w:rsidP="00D84977">
      <w:pPr>
        <w:autoSpaceDE w:val="0"/>
        <w:autoSpaceDN w:val="0"/>
        <w:adjustRightInd w:val="0"/>
        <w:jc w:val="center"/>
        <w:rPr>
          <w:rFonts w:eastAsia="Calibri" w:cs="Arial"/>
          <w:b/>
          <w:sz w:val="20"/>
          <w:szCs w:val="20"/>
        </w:rPr>
      </w:pPr>
    </w:p>
    <w:p w:rsidR="00D84977" w:rsidRPr="00D84977" w:rsidRDefault="00D84977" w:rsidP="00D84977">
      <w:pPr>
        <w:rPr>
          <w:rFonts w:eastAsia="Calibri" w:cs="Arial"/>
          <w:sz w:val="20"/>
          <w:szCs w:val="20"/>
        </w:rPr>
      </w:pPr>
      <w:r w:rsidRPr="00D84977">
        <w:rPr>
          <w:rFonts w:eastAsia="Calibri" w:cs="Arial"/>
          <w:b/>
          <w:sz w:val="20"/>
          <w:szCs w:val="20"/>
        </w:rPr>
        <w:lastRenderedPageBreak/>
        <w:t xml:space="preserve">1.- </w:t>
      </w:r>
      <w:r w:rsidRPr="00D84977">
        <w:rPr>
          <w:rFonts w:eastAsia="Calibri" w:cs="Arial"/>
          <w:sz w:val="20"/>
          <w:szCs w:val="20"/>
        </w:rPr>
        <w:t>Cuenta pública anual correspondiente al ejercicio fiscal 2019, del Centro de Justicia y Empoderamiento para las Mujeres del Estado de Coahuila.</w:t>
      </w:r>
    </w:p>
    <w:p w:rsidR="00D84977" w:rsidRPr="00D84977" w:rsidRDefault="00D84977" w:rsidP="00D84977">
      <w:pPr>
        <w:rPr>
          <w:rFonts w:eastAsia="Calibri" w:cs="Arial"/>
          <w:sz w:val="20"/>
          <w:szCs w:val="20"/>
        </w:rPr>
      </w:pPr>
    </w:p>
    <w:p w:rsidR="00D84977" w:rsidRPr="00D84977" w:rsidRDefault="00D84977" w:rsidP="00D84977">
      <w:pPr>
        <w:widowControl w:val="0"/>
        <w:contextualSpacing/>
        <w:jc w:val="right"/>
        <w:rPr>
          <w:rFonts w:eastAsia="Calibri" w:cs="Arial"/>
          <w:b/>
          <w:snapToGrid w:val="0"/>
          <w:sz w:val="20"/>
          <w:szCs w:val="20"/>
        </w:rPr>
      </w:pPr>
      <w:r w:rsidRPr="00D84977">
        <w:rPr>
          <w:rFonts w:eastAsia="Calibri" w:cs="Arial"/>
          <w:b/>
          <w:snapToGrid w:val="0"/>
          <w:color w:val="000000"/>
          <w:sz w:val="20"/>
          <w:szCs w:val="20"/>
        </w:rPr>
        <w:t xml:space="preserve">Se turnó a la Comisión de </w:t>
      </w:r>
      <w:r w:rsidRPr="00D84977">
        <w:rPr>
          <w:rFonts w:eastAsia="Tahoma-Bold" w:cs="Arial"/>
          <w:b/>
          <w:bCs/>
          <w:snapToGrid w:val="0"/>
          <w:sz w:val="20"/>
          <w:szCs w:val="20"/>
        </w:rPr>
        <w:t>Auditoría Gubernamental y Cuenta Pública</w:t>
      </w:r>
    </w:p>
    <w:p w:rsidR="00D84977" w:rsidRPr="00D84977" w:rsidRDefault="00D84977" w:rsidP="00D84977">
      <w:pPr>
        <w:rPr>
          <w:rFonts w:eastAsia="Calibri" w:cs="Arial"/>
          <w:sz w:val="20"/>
          <w:szCs w:val="20"/>
        </w:rPr>
      </w:pPr>
    </w:p>
    <w:p w:rsidR="00D84977" w:rsidRPr="00D84977" w:rsidRDefault="00D84977" w:rsidP="00D84977">
      <w:pPr>
        <w:autoSpaceDE w:val="0"/>
        <w:autoSpaceDN w:val="0"/>
        <w:adjustRightInd w:val="0"/>
        <w:rPr>
          <w:rFonts w:eastAsia="Calibri" w:cs="Arial"/>
          <w:sz w:val="20"/>
          <w:szCs w:val="20"/>
        </w:rPr>
      </w:pPr>
      <w:r w:rsidRPr="00D84977">
        <w:rPr>
          <w:rFonts w:eastAsia="Calibri" w:cs="Arial"/>
          <w:b/>
          <w:sz w:val="20"/>
          <w:szCs w:val="20"/>
        </w:rPr>
        <w:t>2.-</w:t>
      </w:r>
      <w:r w:rsidRPr="00D84977">
        <w:rPr>
          <w:rFonts w:eastAsia="Calibri" w:cs="Arial"/>
          <w:sz w:val="20"/>
          <w:szCs w:val="20"/>
        </w:rPr>
        <w:t xml:space="preserve"> Informe de avance de gestión financiera, correspondiente al primer trimestre del 2020, del Consejo Estatal de Ciencia y Tecnología y el Fomento a la Investigación Científica y el Desarrollo Tecnológico del Estado de Coahuila.</w:t>
      </w:r>
    </w:p>
    <w:p w:rsidR="00D84977" w:rsidRPr="00D84977" w:rsidRDefault="00D84977" w:rsidP="00D84977">
      <w:pPr>
        <w:rPr>
          <w:rFonts w:eastAsia="Calibri" w:cs="Arial"/>
          <w:sz w:val="20"/>
          <w:szCs w:val="20"/>
        </w:rPr>
      </w:pPr>
    </w:p>
    <w:p w:rsidR="00D84977" w:rsidRPr="00D84977" w:rsidRDefault="00D84977" w:rsidP="00D84977">
      <w:pPr>
        <w:widowControl w:val="0"/>
        <w:contextualSpacing/>
        <w:jc w:val="right"/>
        <w:rPr>
          <w:rFonts w:eastAsia="Calibri" w:cs="Arial"/>
          <w:b/>
          <w:snapToGrid w:val="0"/>
          <w:sz w:val="20"/>
          <w:szCs w:val="20"/>
        </w:rPr>
      </w:pPr>
      <w:r w:rsidRPr="00D84977">
        <w:rPr>
          <w:rFonts w:eastAsia="Calibri" w:cs="Arial"/>
          <w:b/>
          <w:snapToGrid w:val="0"/>
          <w:color w:val="000000"/>
          <w:sz w:val="20"/>
          <w:szCs w:val="20"/>
        </w:rPr>
        <w:t xml:space="preserve">Se turnó a la Comisión de </w:t>
      </w:r>
      <w:r w:rsidRPr="00D84977">
        <w:rPr>
          <w:rFonts w:eastAsia="Tahoma-Bold" w:cs="Arial"/>
          <w:b/>
          <w:bCs/>
          <w:snapToGrid w:val="0"/>
          <w:sz w:val="20"/>
          <w:szCs w:val="20"/>
        </w:rPr>
        <w:t>Auditoría Gubernamental y Cuenta Pública</w:t>
      </w:r>
    </w:p>
    <w:p w:rsidR="00D84977" w:rsidRPr="00D84977" w:rsidRDefault="00D84977" w:rsidP="00D84977">
      <w:pPr>
        <w:rPr>
          <w:rFonts w:eastAsia="Calibri" w:cs="Arial"/>
          <w:sz w:val="20"/>
          <w:szCs w:val="20"/>
        </w:rPr>
      </w:pPr>
    </w:p>
    <w:p w:rsidR="00D84977" w:rsidRPr="00D84977" w:rsidRDefault="00D84977" w:rsidP="00D84977">
      <w:pPr>
        <w:rPr>
          <w:rFonts w:eastAsia="Calibri" w:cs="Arial"/>
          <w:snapToGrid w:val="0"/>
          <w:sz w:val="20"/>
          <w:szCs w:val="20"/>
        </w:rPr>
      </w:pPr>
      <w:r w:rsidRPr="00D84977">
        <w:rPr>
          <w:rFonts w:eastAsia="Calibri" w:cs="Arial"/>
          <w:b/>
          <w:sz w:val="20"/>
          <w:szCs w:val="20"/>
        </w:rPr>
        <w:t xml:space="preserve">3.- </w:t>
      </w:r>
      <w:r w:rsidRPr="00D84977">
        <w:rPr>
          <w:rFonts w:eastAsia="Calibri" w:cs="Arial"/>
          <w:snapToGrid w:val="0"/>
          <w:sz w:val="20"/>
          <w:szCs w:val="20"/>
        </w:rPr>
        <w:t xml:space="preserve">Oficio del Presidente Municipal de Torreón, mediante el cual se solicita la desincorporación del dominio público municipal de un inmueble con una superficie de 1,823.96 m2, ubicado en el Fraccionamiento Quintas San Isidro, con el fin de enajenarlo a título oneroso a favor de la persona moral Parque España Laguna S.A. de </w:t>
      </w:r>
      <w:proofErr w:type="gramStart"/>
      <w:r w:rsidRPr="00D84977">
        <w:rPr>
          <w:rFonts w:eastAsia="Calibri" w:cs="Arial"/>
          <w:snapToGrid w:val="0"/>
          <w:sz w:val="20"/>
          <w:szCs w:val="20"/>
        </w:rPr>
        <w:t>C.V..</w:t>
      </w:r>
      <w:proofErr w:type="gramEnd"/>
      <w:r w:rsidRPr="00D84977">
        <w:rPr>
          <w:rFonts w:eastAsia="Calibri" w:cs="Arial"/>
          <w:snapToGrid w:val="0"/>
          <w:sz w:val="20"/>
          <w:szCs w:val="20"/>
        </w:rPr>
        <w:t xml:space="preserve"> </w:t>
      </w:r>
    </w:p>
    <w:p w:rsidR="00D84977" w:rsidRPr="00C301B2" w:rsidRDefault="00D84977" w:rsidP="00D84977">
      <w:pPr>
        <w:widowControl w:val="0"/>
        <w:rPr>
          <w:rFonts w:eastAsia="Calibri" w:cs="Arial"/>
          <w:b/>
          <w:snapToGrid w:val="0"/>
          <w:sz w:val="20"/>
          <w:szCs w:val="20"/>
          <w:lang w:eastAsia="es-ES"/>
        </w:rPr>
      </w:pPr>
    </w:p>
    <w:p w:rsidR="00D84977" w:rsidRPr="00D84977" w:rsidRDefault="00D84977" w:rsidP="00D84977">
      <w:pPr>
        <w:jc w:val="right"/>
        <w:rPr>
          <w:rFonts w:eastAsia="Calibri" w:cs="Arial"/>
          <w:b/>
          <w:color w:val="000000"/>
          <w:sz w:val="20"/>
          <w:szCs w:val="20"/>
        </w:rPr>
      </w:pPr>
      <w:r w:rsidRPr="00D84977">
        <w:rPr>
          <w:rFonts w:eastAsia="Calibri" w:cs="Arial"/>
          <w:b/>
          <w:color w:val="000000"/>
          <w:sz w:val="20"/>
          <w:szCs w:val="20"/>
        </w:rPr>
        <w:t>Túrnese a la Comisión de Finanzas</w:t>
      </w:r>
    </w:p>
    <w:p w:rsidR="00D84977" w:rsidRPr="00D84977" w:rsidRDefault="00D84977" w:rsidP="00D84977">
      <w:pPr>
        <w:jc w:val="right"/>
        <w:rPr>
          <w:rFonts w:eastAsia="Calibri" w:cs="Arial"/>
          <w:b/>
          <w:color w:val="000000"/>
          <w:sz w:val="20"/>
          <w:szCs w:val="20"/>
        </w:rPr>
      </w:pPr>
    </w:p>
    <w:p w:rsidR="00D84977" w:rsidRPr="00D84977" w:rsidRDefault="00D84977" w:rsidP="00D84977">
      <w:pPr>
        <w:widowControl w:val="0"/>
        <w:rPr>
          <w:rFonts w:eastAsia="Calibri" w:cs="Arial"/>
          <w:snapToGrid w:val="0"/>
          <w:sz w:val="20"/>
          <w:szCs w:val="20"/>
        </w:rPr>
      </w:pPr>
      <w:r w:rsidRPr="00D84977">
        <w:rPr>
          <w:rFonts w:eastAsia="Calibri" w:cs="Arial"/>
          <w:b/>
          <w:snapToGrid w:val="0"/>
          <w:sz w:val="20"/>
          <w:szCs w:val="20"/>
          <w:lang w:val="es-ES" w:eastAsia="es-ES"/>
        </w:rPr>
        <w:t xml:space="preserve">4.- </w:t>
      </w:r>
      <w:r w:rsidRPr="00D84977">
        <w:rPr>
          <w:rFonts w:eastAsia="Calibri" w:cs="Arial"/>
          <w:snapToGrid w:val="0"/>
          <w:sz w:val="20"/>
          <w:szCs w:val="20"/>
        </w:rPr>
        <w:t>Oficio del Presidente Municipal de Torreón, mediante el cual se solicita se autorice al ayuntamiento de dicho municipio a celebrar un convenio de colaboración con el Parque España Laguna S.A. de C.V., para que este se encargue de acondicionar un paseo público general y además conservar en buen estado el área verde ubicada en el Fraccionamiento Quintas San Isidro, por una vigencia de 30 años.</w:t>
      </w:r>
    </w:p>
    <w:p w:rsidR="00D84977" w:rsidRPr="00D84977" w:rsidRDefault="00D84977" w:rsidP="00D84977">
      <w:pPr>
        <w:widowControl w:val="0"/>
        <w:rPr>
          <w:rFonts w:eastAsia="Calibri" w:cs="Arial"/>
          <w:b/>
          <w:snapToGrid w:val="0"/>
          <w:sz w:val="20"/>
          <w:szCs w:val="20"/>
          <w:lang w:val="es-ES" w:eastAsia="es-ES"/>
        </w:rPr>
      </w:pPr>
    </w:p>
    <w:p w:rsidR="00D84977" w:rsidRPr="00D84977" w:rsidRDefault="00D84977" w:rsidP="00D84977">
      <w:pPr>
        <w:jc w:val="right"/>
        <w:rPr>
          <w:rFonts w:eastAsia="Calibri" w:cs="Arial"/>
          <w:b/>
          <w:color w:val="000000"/>
          <w:sz w:val="20"/>
          <w:szCs w:val="20"/>
        </w:rPr>
      </w:pPr>
      <w:r w:rsidRPr="00D84977">
        <w:rPr>
          <w:rFonts w:eastAsia="Calibri" w:cs="Arial"/>
          <w:b/>
          <w:color w:val="000000"/>
          <w:sz w:val="20"/>
          <w:szCs w:val="20"/>
        </w:rPr>
        <w:t>Túrnese a la Comisión de Finanzas</w:t>
      </w:r>
    </w:p>
    <w:p w:rsidR="00D84977" w:rsidRPr="00D84977" w:rsidRDefault="00D84977" w:rsidP="00D84977">
      <w:pPr>
        <w:widowControl w:val="0"/>
        <w:rPr>
          <w:rFonts w:eastAsia="Calibri" w:cs="Arial"/>
          <w:b/>
          <w:snapToGrid w:val="0"/>
          <w:sz w:val="20"/>
          <w:szCs w:val="20"/>
          <w:lang w:val="es-ES" w:eastAsia="es-ES"/>
        </w:rPr>
      </w:pPr>
    </w:p>
    <w:p w:rsidR="00D84977" w:rsidRPr="00D84977" w:rsidRDefault="00D84977" w:rsidP="00D84977">
      <w:pPr>
        <w:widowControl w:val="0"/>
        <w:rPr>
          <w:rFonts w:eastAsia="Calibri" w:cs="Arial"/>
          <w:snapToGrid w:val="0"/>
          <w:sz w:val="20"/>
          <w:szCs w:val="20"/>
        </w:rPr>
      </w:pPr>
      <w:r w:rsidRPr="00D84977">
        <w:rPr>
          <w:rFonts w:eastAsia="Calibri" w:cs="Arial"/>
          <w:b/>
          <w:snapToGrid w:val="0"/>
          <w:sz w:val="20"/>
          <w:szCs w:val="20"/>
        </w:rPr>
        <w:t>5.-</w:t>
      </w:r>
      <w:r w:rsidRPr="00D84977">
        <w:rPr>
          <w:rFonts w:eastAsia="Calibri" w:cs="Arial"/>
          <w:snapToGrid w:val="0"/>
          <w:sz w:val="20"/>
          <w:szCs w:val="20"/>
        </w:rPr>
        <w:t xml:space="preserve"> Oficio del Secretario del Ayuntamiento de Torreón, mediante el cual hace del conocimiento de este Congreso, que no fue posible dar cumplimiento a lo establecido en el decreto 584 de fecha 03 de abril del año en curso en el que se designa al C. </w:t>
      </w:r>
      <w:proofErr w:type="spellStart"/>
      <w:r w:rsidRPr="00D84977">
        <w:rPr>
          <w:rFonts w:eastAsia="Calibri" w:cs="Arial"/>
          <w:snapToGrid w:val="0"/>
          <w:sz w:val="20"/>
          <w:szCs w:val="20"/>
        </w:rPr>
        <w:t>Brazil</w:t>
      </w:r>
      <w:proofErr w:type="spellEnd"/>
      <w:r w:rsidRPr="00D84977">
        <w:rPr>
          <w:rFonts w:eastAsia="Calibri" w:cs="Arial"/>
          <w:snapToGrid w:val="0"/>
          <w:sz w:val="20"/>
          <w:szCs w:val="20"/>
        </w:rPr>
        <w:t xml:space="preserve"> Orlando Valencia Campos, para desempeñar las funciones de Primer Regidor del Ayuntamiento de Torreón, ya que el C. José Ignacio García Castillo, solicitó su reincorporación al cargo de primer regidor de dicho ayuntamiento. </w:t>
      </w:r>
    </w:p>
    <w:p w:rsidR="00D84977" w:rsidRPr="00D84977" w:rsidRDefault="00D84977" w:rsidP="00D84977">
      <w:pPr>
        <w:rPr>
          <w:rFonts w:eastAsia="Calibri" w:cs="Arial"/>
          <w:b/>
          <w:color w:val="000000"/>
          <w:sz w:val="20"/>
          <w:szCs w:val="20"/>
        </w:rPr>
      </w:pPr>
    </w:p>
    <w:p w:rsidR="00D84977" w:rsidRPr="00D84977" w:rsidRDefault="00D84977" w:rsidP="00D84977">
      <w:pPr>
        <w:jc w:val="right"/>
        <w:rPr>
          <w:rFonts w:eastAsia="Calibri" w:cs="Arial"/>
          <w:b/>
          <w:sz w:val="20"/>
          <w:szCs w:val="20"/>
        </w:rPr>
      </w:pPr>
      <w:r w:rsidRPr="00D84977">
        <w:rPr>
          <w:rFonts w:eastAsia="Calibri" w:cs="Arial"/>
          <w:b/>
          <w:color w:val="000000"/>
          <w:sz w:val="20"/>
          <w:szCs w:val="20"/>
        </w:rPr>
        <w:t>Túrnese</w:t>
      </w:r>
      <w:r w:rsidRPr="00D84977">
        <w:rPr>
          <w:rFonts w:eastAsia="Calibri" w:cs="Arial"/>
          <w:b/>
          <w:sz w:val="20"/>
          <w:szCs w:val="20"/>
        </w:rPr>
        <w:t xml:space="preserve"> a la Comisión de Gobernación, Puntos Constitucionales y Justicia</w:t>
      </w:r>
    </w:p>
    <w:p w:rsidR="00D84977" w:rsidRPr="00D84977" w:rsidRDefault="00D84977" w:rsidP="00D84977">
      <w:pPr>
        <w:widowControl w:val="0"/>
        <w:rPr>
          <w:rFonts w:eastAsia="Calibri" w:cs="Arial"/>
          <w:b/>
          <w:snapToGrid w:val="0"/>
          <w:sz w:val="20"/>
          <w:szCs w:val="20"/>
          <w:lang w:val="es-ES" w:eastAsia="es-ES"/>
        </w:rPr>
      </w:pPr>
    </w:p>
    <w:p w:rsidR="00D84977" w:rsidRPr="00D84977" w:rsidRDefault="00D84977" w:rsidP="00D84977">
      <w:pPr>
        <w:widowControl w:val="0"/>
        <w:rPr>
          <w:rFonts w:eastAsia="Calibri" w:cs="Arial"/>
          <w:b/>
          <w:snapToGrid w:val="0"/>
          <w:sz w:val="20"/>
          <w:szCs w:val="20"/>
          <w:lang w:val="es-ES" w:eastAsia="es-ES"/>
        </w:rPr>
      </w:pPr>
      <w:r w:rsidRPr="00D84977">
        <w:rPr>
          <w:rFonts w:eastAsia="Calibri" w:cs="Arial"/>
          <w:b/>
          <w:snapToGrid w:val="0"/>
          <w:sz w:val="20"/>
          <w:szCs w:val="20"/>
          <w:lang w:val="es-ES" w:eastAsia="es-ES"/>
        </w:rPr>
        <w:t xml:space="preserve">6.- </w:t>
      </w:r>
      <w:r w:rsidRPr="00D84977">
        <w:rPr>
          <w:rFonts w:eastAsia="Calibri" w:cs="Arial"/>
          <w:snapToGrid w:val="0"/>
          <w:sz w:val="20"/>
          <w:szCs w:val="20"/>
          <w:lang w:val="es-ES" w:eastAsia="es-ES"/>
        </w:rPr>
        <w:t xml:space="preserve">Escrito de los Doctores Ergio </w:t>
      </w:r>
      <w:proofErr w:type="spellStart"/>
      <w:r w:rsidRPr="00D84977">
        <w:rPr>
          <w:rFonts w:eastAsia="Calibri" w:cs="Arial"/>
          <w:snapToGrid w:val="0"/>
          <w:sz w:val="20"/>
          <w:szCs w:val="20"/>
          <w:lang w:val="es-ES" w:eastAsia="es-ES"/>
        </w:rPr>
        <w:t>Villacobos</w:t>
      </w:r>
      <w:proofErr w:type="spellEnd"/>
      <w:r w:rsidRPr="00D84977">
        <w:rPr>
          <w:rFonts w:eastAsia="Calibri" w:cs="Arial"/>
          <w:snapToGrid w:val="0"/>
          <w:sz w:val="20"/>
          <w:szCs w:val="20"/>
          <w:lang w:val="es-ES" w:eastAsia="es-ES"/>
        </w:rPr>
        <w:t xml:space="preserve"> Arreola y Jesús Emmanuel Valdés Sánchez, mediante el cual solicitan se adicionen diversas disposiciones del Código Penal del Estado, para aumentar las penas a las personas que produzcan lesiones al personal de salud, sobre todo durante una contingencia o emergencia sanitaria.</w:t>
      </w:r>
    </w:p>
    <w:p w:rsidR="00D84977" w:rsidRPr="00D84977" w:rsidRDefault="00D84977" w:rsidP="00D84977">
      <w:pPr>
        <w:widowControl w:val="0"/>
        <w:rPr>
          <w:rFonts w:eastAsia="Calibri" w:cs="Arial"/>
          <w:b/>
          <w:snapToGrid w:val="0"/>
          <w:sz w:val="20"/>
          <w:szCs w:val="20"/>
          <w:lang w:val="es-ES" w:eastAsia="es-ES"/>
        </w:rPr>
      </w:pPr>
    </w:p>
    <w:p w:rsidR="00D84977" w:rsidRPr="00D84977" w:rsidRDefault="00D84977" w:rsidP="00D84977">
      <w:pPr>
        <w:jc w:val="right"/>
        <w:rPr>
          <w:rFonts w:eastAsia="Calibri" w:cs="Arial"/>
          <w:b/>
          <w:sz w:val="20"/>
          <w:szCs w:val="20"/>
        </w:rPr>
      </w:pPr>
      <w:r w:rsidRPr="00D84977">
        <w:rPr>
          <w:rFonts w:eastAsia="Calibri" w:cs="Arial"/>
          <w:b/>
          <w:color w:val="000000"/>
          <w:sz w:val="20"/>
          <w:szCs w:val="20"/>
        </w:rPr>
        <w:t>Túrnese</w:t>
      </w:r>
      <w:r w:rsidRPr="00D84977">
        <w:rPr>
          <w:rFonts w:eastAsia="Calibri" w:cs="Arial"/>
          <w:b/>
          <w:sz w:val="20"/>
          <w:szCs w:val="20"/>
        </w:rPr>
        <w:t xml:space="preserve"> a la Comisión de Gobernación, Puntos Constitucionales y Justicia</w:t>
      </w:r>
    </w:p>
    <w:p w:rsidR="00D84977" w:rsidRPr="00D84977" w:rsidRDefault="00D84977" w:rsidP="00D84977">
      <w:pPr>
        <w:widowControl w:val="0"/>
        <w:rPr>
          <w:rFonts w:eastAsia="Calibri" w:cs="Arial"/>
          <w:b/>
          <w:snapToGrid w:val="0"/>
          <w:sz w:val="20"/>
          <w:szCs w:val="20"/>
          <w:lang w:val="es-ES" w:eastAsia="es-ES"/>
        </w:rPr>
      </w:pPr>
    </w:p>
    <w:p w:rsidR="00D84977" w:rsidRPr="00D84977" w:rsidRDefault="00D84977" w:rsidP="00D84977">
      <w:pPr>
        <w:rPr>
          <w:rFonts w:eastAsia="Calibri" w:cs="Arial"/>
          <w:snapToGrid w:val="0"/>
          <w:sz w:val="20"/>
          <w:szCs w:val="20"/>
        </w:rPr>
      </w:pPr>
      <w:r w:rsidRPr="00D84977">
        <w:rPr>
          <w:rFonts w:eastAsia="Calibri" w:cs="Arial"/>
          <w:b/>
          <w:sz w:val="20"/>
          <w:szCs w:val="20"/>
        </w:rPr>
        <w:t xml:space="preserve">7.- </w:t>
      </w:r>
      <w:r w:rsidRPr="00D84977">
        <w:rPr>
          <w:rFonts w:eastAsia="Calibri" w:cs="Arial"/>
          <w:snapToGrid w:val="0"/>
          <w:sz w:val="20"/>
          <w:szCs w:val="20"/>
        </w:rPr>
        <w:t xml:space="preserve">Oficio del Presidente Municipal de Ramos Arizpe, mediante el cual se solicita la desincorporación del dominio público municipal de un inmueble con una superficie de 5,609.942 m2, ubicado en el Fraccionamiento Valle Poniente, con el fin de enajenarlo a título gratuito a través de donación en favor del Instituto Mexicano del Seguro Social, con objeto de que se construya una unidad de medicina familiar. </w:t>
      </w:r>
    </w:p>
    <w:p w:rsidR="00D84977" w:rsidRPr="00D84977" w:rsidRDefault="00D84977" w:rsidP="00D84977">
      <w:pPr>
        <w:widowControl w:val="0"/>
        <w:rPr>
          <w:rFonts w:eastAsia="Calibri" w:cs="Arial"/>
          <w:b/>
          <w:snapToGrid w:val="0"/>
          <w:sz w:val="20"/>
          <w:szCs w:val="20"/>
          <w:lang w:val="es-ES" w:eastAsia="es-ES"/>
        </w:rPr>
      </w:pPr>
    </w:p>
    <w:p w:rsidR="00D84977" w:rsidRPr="00D84977" w:rsidRDefault="00D84977" w:rsidP="00D84977">
      <w:pPr>
        <w:jc w:val="right"/>
        <w:rPr>
          <w:rFonts w:eastAsia="Calibri" w:cs="Arial"/>
          <w:b/>
          <w:color w:val="000000"/>
          <w:sz w:val="20"/>
          <w:szCs w:val="20"/>
        </w:rPr>
      </w:pPr>
      <w:r w:rsidRPr="00D84977">
        <w:rPr>
          <w:rFonts w:eastAsia="Calibri" w:cs="Arial"/>
          <w:b/>
          <w:color w:val="000000"/>
          <w:sz w:val="20"/>
          <w:szCs w:val="20"/>
        </w:rPr>
        <w:t>Túrnese a la Comisión de Finanzas</w:t>
      </w:r>
    </w:p>
    <w:p w:rsidR="00571822" w:rsidRPr="00836CC8" w:rsidRDefault="00571822" w:rsidP="00836CC8">
      <w:pPr>
        <w:widowControl w:val="0"/>
        <w:rPr>
          <w:rFonts w:eastAsia="Calibri" w:cs="Arial"/>
          <w:snapToGrid w:val="0"/>
          <w:sz w:val="20"/>
          <w:szCs w:val="20"/>
        </w:rPr>
      </w:pP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t xml:space="preserve">Diputado Presidente, cumplida la lectura de la correspondencia y documentación recibida por el Congreso del Estado. </w:t>
      </w:r>
    </w:p>
    <w:p w:rsidR="00571822" w:rsidRPr="00836CC8" w:rsidRDefault="00571822" w:rsidP="00836CC8">
      <w:pPr>
        <w:widowControl w:val="0"/>
        <w:rPr>
          <w:rFonts w:eastAsia="Calibri" w:cs="Arial"/>
          <w:snapToGrid w:val="0"/>
          <w:sz w:val="20"/>
          <w:szCs w:val="20"/>
        </w:rPr>
      </w:pPr>
    </w:p>
    <w:p w:rsidR="00571822" w:rsidRPr="00836CC8" w:rsidRDefault="00571822" w:rsidP="00836CC8">
      <w:pPr>
        <w:widowControl w:val="0"/>
        <w:rPr>
          <w:rFonts w:eastAsia="Calibri" w:cs="Arial"/>
          <w:b/>
          <w:snapToGrid w:val="0"/>
          <w:sz w:val="20"/>
          <w:szCs w:val="20"/>
        </w:rPr>
      </w:pPr>
      <w:r w:rsidRPr="00836CC8">
        <w:rPr>
          <w:rFonts w:eastAsia="Calibri" w:cs="Arial"/>
          <w:b/>
          <w:snapToGrid w:val="0"/>
          <w:sz w:val="20"/>
          <w:szCs w:val="20"/>
        </w:rPr>
        <w:t>Diputado Presidente Jaime Bueno Zertuche:</w:t>
      </w:r>
    </w:p>
    <w:p w:rsidR="00571822" w:rsidRPr="00836CC8" w:rsidRDefault="00571822" w:rsidP="00836CC8">
      <w:pPr>
        <w:widowControl w:val="0"/>
        <w:rPr>
          <w:rFonts w:eastAsia="Calibri" w:cs="Arial"/>
          <w:snapToGrid w:val="0"/>
          <w:sz w:val="20"/>
          <w:szCs w:val="20"/>
        </w:rPr>
      </w:pPr>
      <w:r w:rsidRPr="00836CC8">
        <w:rPr>
          <w:rFonts w:eastAsia="Calibri" w:cs="Arial"/>
          <w:snapToGrid w:val="0"/>
          <w:sz w:val="20"/>
          <w:szCs w:val="20"/>
        </w:rPr>
        <w:lastRenderedPageBreak/>
        <w:t>Muchas gracias</w:t>
      </w:r>
      <w:r w:rsidR="00013966" w:rsidRPr="00836CC8">
        <w:rPr>
          <w:rFonts w:eastAsia="Calibri" w:cs="Arial"/>
          <w:snapToGrid w:val="0"/>
          <w:sz w:val="20"/>
          <w:szCs w:val="20"/>
        </w:rPr>
        <w:t>,</w:t>
      </w:r>
      <w:r w:rsidRPr="00836CC8">
        <w:rPr>
          <w:rFonts w:eastAsia="Calibri" w:cs="Arial"/>
          <w:snapToGrid w:val="0"/>
          <w:sz w:val="20"/>
          <w:szCs w:val="20"/>
        </w:rPr>
        <w:t xml:space="preserve"> Diputada.</w:t>
      </w:r>
    </w:p>
    <w:p w:rsidR="00571822" w:rsidRPr="00836CC8" w:rsidRDefault="00571822" w:rsidP="00836CC8">
      <w:pPr>
        <w:widowControl w:val="0"/>
        <w:rPr>
          <w:rFonts w:eastAsia="Calibri" w:cs="Arial"/>
          <w:snapToGrid w:val="0"/>
          <w:sz w:val="20"/>
          <w:szCs w:val="20"/>
        </w:rPr>
      </w:pPr>
    </w:p>
    <w:p w:rsidR="00571822" w:rsidRPr="00836CC8" w:rsidRDefault="00571822" w:rsidP="00836CC8">
      <w:pPr>
        <w:widowControl w:val="0"/>
        <w:rPr>
          <w:rFonts w:cs="Arial"/>
          <w:sz w:val="20"/>
          <w:szCs w:val="20"/>
        </w:rPr>
      </w:pPr>
      <w:r w:rsidRPr="00836CC8">
        <w:rPr>
          <w:rFonts w:eastAsia="Calibri" w:cs="Arial"/>
          <w:snapToGrid w:val="0"/>
          <w:sz w:val="20"/>
          <w:szCs w:val="20"/>
        </w:rPr>
        <w:t xml:space="preserve">A continuación, le solicito a la Diputada Secretaria Blanca </w:t>
      </w:r>
      <w:proofErr w:type="spellStart"/>
      <w:r w:rsidRPr="00836CC8">
        <w:rPr>
          <w:rFonts w:eastAsia="Calibri" w:cs="Arial"/>
          <w:snapToGrid w:val="0"/>
          <w:sz w:val="20"/>
          <w:szCs w:val="20"/>
        </w:rPr>
        <w:t>Eppen</w:t>
      </w:r>
      <w:proofErr w:type="spellEnd"/>
      <w:r w:rsidRPr="00836CC8">
        <w:rPr>
          <w:rFonts w:eastAsia="Calibri" w:cs="Arial"/>
          <w:snapToGrid w:val="0"/>
          <w:sz w:val="20"/>
          <w:szCs w:val="20"/>
        </w:rPr>
        <w:t xml:space="preserve"> Canales se sirva dar lectura al Acuerdo de la Junta de Gobierno, mediante el cual se autoriza llevar a cabo de manera virtual los trabajos correspondientes a la sesiones del Pleno, así como los de las comisiones y comités permanentes y especiales que los coordinadores respectivos consideren pertinentes, por tiempo indefinido y entre tanto permanezca la emergencia sanitaria derivada del </w:t>
      </w:r>
      <w:r w:rsidRPr="00836CC8">
        <w:rPr>
          <w:rFonts w:cs="Arial"/>
          <w:sz w:val="20"/>
          <w:szCs w:val="20"/>
        </w:rPr>
        <w:t xml:space="preserve">VIRUS SARS-CoV2, consignado en el </w:t>
      </w:r>
      <w:r w:rsidRPr="00836CC8">
        <w:rPr>
          <w:rFonts w:cs="Arial"/>
          <w:b/>
          <w:sz w:val="20"/>
          <w:szCs w:val="20"/>
        </w:rPr>
        <w:t>Punto 7</w:t>
      </w:r>
      <w:r w:rsidRPr="00836CC8">
        <w:rPr>
          <w:rFonts w:cs="Arial"/>
          <w:sz w:val="20"/>
          <w:szCs w:val="20"/>
        </w:rPr>
        <w:t xml:space="preserve"> del Orden del Día aprobado.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Adelante Diputada.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 xml:space="preserve">Diputada Blanca </w:t>
      </w:r>
      <w:proofErr w:type="spellStart"/>
      <w:r w:rsidRPr="00836CC8">
        <w:rPr>
          <w:rFonts w:cs="Arial"/>
          <w:b/>
          <w:sz w:val="20"/>
          <w:szCs w:val="20"/>
        </w:rPr>
        <w:t>Eppen</w:t>
      </w:r>
      <w:proofErr w:type="spellEnd"/>
      <w:r w:rsidRPr="00836CC8">
        <w:rPr>
          <w:rFonts w:cs="Arial"/>
          <w:b/>
          <w:sz w:val="20"/>
          <w:szCs w:val="20"/>
        </w:rPr>
        <w:t xml:space="preserve"> Canales:</w:t>
      </w:r>
    </w:p>
    <w:p w:rsidR="00571822" w:rsidRPr="00836CC8" w:rsidRDefault="00571822" w:rsidP="00836CC8">
      <w:pPr>
        <w:widowControl w:val="0"/>
        <w:rPr>
          <w:rFonts w:cs="Arial"/>
          <w:sz w:val="20"/>
          <w:szCs w:val="20"/>
        </w:rPr>
      </w:pPr>
    </w:p>
    <w:p w:rsidR="00B91B79" w:rsidRPr="00B91B79" w:rsidRDefault="00B91B79" w:rsidP="00B91B79">
      <w:pPr>
        <w:widowControl w:val="0"/>
        <w:rPr>
          <w:rFonts w:eastAsia="Times New Roman" w:cs="Arial"/>
          <w:b/>
          <w:sz w:val="20"/>
          <w:szCs w:val="20"/>
          <w:lang w:eastAsia="es-ES"/>
        </w:rPr>
      </w:pPr>
      <w:r w:rsidRPr="00B91B79">
        <w:rPr>
          <w:rFonts w:eastAsia="Times New Roman" w:cs="Arial"/>
          <w:b/>
          <w:sz w:val="20"/>
          <w:szCs w:val="20"/>
          <w:lang w:eastAsia="es-ES"/>
        </w:rPr>
        <w:t>ACUERDO DE LA JUNTA DE GOBIERNO MEDIANTE EL CUAL AUTORIZA LLEVAR A CABO DE MANERA VIRTUAL LOS TRABAJOS CORRESPONDIENTES A LAS SESIONES DEL PLENO; ASI COMO LOS DE LAS COMISIONES Y COMITES PERMANENTES Y ESPECALES QUE LOS COORDINADORES RESPECTIVOS CONSIDEREN PERTINENTES, POR TIEMPO INDEFINIDO Y ENTRETANTO PERMANEZCA LA EMERGENCIA SANITARIA DERIVADA DEL VIRUS SARS-CoV2.</w:t>
      </w:r>
    </w:p>
    <w:p w:rsidR="00B91B79" w:rsidRPr="00B91B79" w:rsidRDefault="00B91B79" w:rsidP="00B91B79">
      <w:pPr>
        <w:rPr>
          <w:rFonts w:eastAsia="Times New Roman" w:cs="Arial"/>
          <w:sz w:val="20"/>
          <w:szCs w:val="20"/>
          <w:lang w:eastAsia="es-ES"/>
        </w:rPr>
      </w:pPr>
    </w:p>
    <w:p w:rsidR="00B91B79" w:rsidRPr="00B91B79" w:rsidRDefault="00B91B79" w:rsidP="00B91B79">
      <w:pPr>
        <w:rPr>
          <w:rFonts w:eastAsia="Times New Roman" w:cs="Arial"/>
          <w:bCs/>
          <w:sz w:val="20"/>
          <w:szCs w:val="20"/>
          <w:lang w:eastAsia="es-ES"/>
        </w:rPr>
      </w:pPr>
    </w:p>
    <w:p w:rsidR="00B91B79" w:rsidRPr="00B91B79" w:rsidRDefault="00B91B79" w:rsidP="00B91B79">
      <w:pPr>
        <w:rPr>
          <w:rFonts w:eastAsia="Times New Roman" w:cs="Arial"/>
          <w:bCs/>
          <w:sz w:val="20"/>
          <w:szCs w:val="20"/>
          <w:lang w:eastAsia="es-ES"/>
        </w:rPr>
      </w:pPr>
      <w:r w:rsidRPr="00B91B79">
        <w:rPr>
          <w:rFonts w:eastAsia="Times New Roman" w:cs="Arial"/>
          <w:bCs/>
          <w:sz w:val="20"/>
          <w:szCs w:val="20"/>
          <w:lang w:eastAsia="es-ES"/>
        </w:rPr>
        <w:t xml:space="preserve">Según la Organización Mundial de la Salud, los coronavirus son una extensa familia de virus, algunos de los cuales pueden ser causa de diversas enfermedades humanas, que van desde el resfriado común hasta el síndrome respiratorio agudo severo. </w:t>
      </w:r>
      <w:r w:rsidRPr="00B91B79">
        <w:rPr>
          <w:rFonts w:eastAsia="Times New Roman" w:cs="Arial"/>
          <w:bCs/>
          <w:sz w:val="20"/>
          <w:szCs w:val="20"/>
          <w:lang w:eastAsia="es-ES"/>
        </w:rPr>
        <w:br/>
      </w:r>
    </w:p>
    <w:p w:rsidR="00B91B79" w:rsidRPr="00B91B79" w:rsidRDefault="00B91B79" w:rsidP="00B91B79">
      <w:pPr>
        <w:rPr>
          <w:rFonts w:eastAsia="Times New Roman" w:cs="Arial"/>
          <w:bCs/>
          <w:sz w:val="20"/>
          <w:szCs w:val="20"/>
          <w:lang w:eastAsia="es-ES"/>
        </w:rPr>
      </w:pPr>
      <w:r w:rsidRPr="00B91B79">
        <w:rPr>
          <w:rFonts w:eastAsia="Times New Roman" w:cs="Arial"/>
          <w:bCs/>
          <w:sz w:val="20"/>
          <w:szCs w:val="20"/>
          <w:lang w:eastAsia="es-ES"/>
        </w:rPr>
        <w:t>El nuevo coronavirus es una cepa particular de coronavirus que no había sido identificada previamente en humanos. Existe muy poca información sobre la transmisión, gravedad e impacto clínico.</w:t>
      </w:r>
    </w:p>
    <w:p w:rsidR="00B91B79" w:rsidRPr="00B91B79" w:rsidRDefault="00B91B79" w:rsidP="00B91B79">
      <w:pPr>
        <w:rPr>
          <w:rFonts w:eastAsia="Times New Roman" w:cs="Arial"/>
          <w:sz w:val="20"/>
          <w:szCs w:val="20"/>
          <w:lang w:eastAsia="es-ES"/>
        </w:rPr>
      </w:pPr>
    </w:p>
    <w:p w:rsidR="00B91B79" w:rsidRPr="00B91B79" w:rsidRDefault="00B91B79" w:rsidP="00B91B79">
      <w:pPr>
        <w:rPr>
          <w:rFonts w:eastAsia="Times New Roman" w:cs="Arial"/>
          <w:sz w:val="20"/>
          <w:szCs w:val="20"/>
          <w:lang w:eastAsia="es-ES"/>
        </w:rPr>
      </w:pPr>
      <w:r w:rsidRPr="00B91B79">
        <w:rPr>
          <w:rFonts w:eastAsia="Times New Roman" w:cs="Arial"/>
          <w:sz w:val="20"/>
          <w:szCs w:val="20"/>
          <w:lang w:eastAsia="es-ES"/>
        </w:rPr>
        <w:t xml:space="preserve">Como consecuencia de la propagación de este virus, varios países han adoptado medidas urgentes para frenar su incremento, cabe resaltar que en diversos países alrededor del mundo se han adoptado mecanismos de trabajo a través de plataformas virtuales, esto con el fin de evitar el encuentro físico entre personas, así como las reuniones masivas, resultando estas nuevas técnicas de trabajo con una efectividad muy similar que al llevar a cabo las multicitadas tareas de manera personal. </w:t>
      </w:r>
    </w:p>
    <w:p w:rsidR="00B91B79" w:rsidRPr="00B91B79" w:rsidRDefault="00B91B79" w:rsidP="00B91B79">
      <w:pPr>
        <w:rPr>
          <w:rFonts w:eastAsia="Times New Roman" w:cs="Arial"/>
          <w:sz w:val="20"/>
          <w:szCs w:val="20"/>
          <w:lang w:eastAsia="es-ES"/>
        </w:rPr>
      </w:pPr>
    </w:p>
    <w:p w:rsidR="00B91B79" w:rsidRPr="00B91B79" w:rsidRDefault="00B91B79" w:rsidP="00B91B79">
      <w:pPr>
        <w:rPr>
          <w:rFonts w:eastAsia="Times New Roman" w:cs="Arial"/>
          <w:sz w:val="20"/>
          <w:szCs w:val="20"/>
          <w:lang w:eastAsia="es-ES"/>
        </w:rPr>
      </w:pPr>
      <w:r w:rsidRPr="00B91B79">
        <w:rPr>
          <w:rFonts w:eastAsia="Times New Roman" w:cs="Arial"/>
          <w:sz w:val="20"/>
          <w:szCs w:val="20"/>
          <w:lang w:eastAsia="es-ES"/>
        </w:rPr>
        <w:t xml:space="preserve">Por lo que respecta a nuestro país, el 21 de abril del presente año se decretó la fase 3 de la pandemia derivada del SARS-COv2, que consiste en una epidemia local y los casos se cuentan por miles, hasta el día de hoy, se han detectado 15,529 casos confirmados, 8,614 casos sospechosos y 1434 defunciones. </w:t>
      </w:r>
    </w:p>
    <w:p w:rsidR="00B91B79" w:rsidRPr="00B91B79" w:rsidRDefault="00B91B79" w:rsidP="00B91B79">
      <w:pPr>
        <w:rPr>
          <w:rFonts w:eastAsia="Times New Roman" w:cs="Arial"/>
          <w:sz w:val="20"/>
          <w:szCs w:val="20"/>
          <w:lang w:eastAsia="es-ES"/>
        </w:rPr>
      </w:pPr>
    </w:p>
    <w:p w:rsidR="00B91B79" w:rsidRPr="00B91B79" w:rsidRDefault="00B91B79" w:rsidP="00B91B79">
      <w:pPr>
        <w:rPr>
          <w:rFonts w:eastAsia="Times New Roman" w:cs="Arial"/>
          <w:sz w:val="20"/>
          <w:szCs w:val="20"/>
          <w:lang w:eastAsia="es-ES"/>
        </w:rPr>
      </w:pPr>
      <w:r w:rsidRPr="00B91B79">
        <w:rPr>
          <w:rFonts w:eastAsia="Times New Roman" w:cs="Arial"/>
          <w:sz w:val="20"/>
          <w:szCs w:val="20"/>
          <w:lang w:eastAsia="es-ES"/>
        </w:rPr>
        <w:t xml:space="preserve">Desde que se declaró la pandemia, el gobierno mexicano ha recomendado a la ciudadanía tomar las medidas de higiene necesarias para evitar más contagios, evitar salir de casa e incluso interrumpir las actividades no esenciales en el sector público y privado. De la misma forma se han suspendido actividades que impliquen la aglomeración de personas, así como el cierre temporal de escuelas, bares, antros y parques entre otros. </w:t>
      </w:r>
    </w:p>
    <w:p w:rsidR="00B91B79" w:rsidRPr="00B91B79" w:rsidRDefault="00B91B79" w:rsidP="00B91B79">
      <w:pPr>
        <w:rPr>
          <w:rFonts w:eastAsia="Times New Roman" w:cs="Arial"/>
          <w:sz w:val="20"/>
          <w:szCs w:val="20"/>
          <w:lang w:eastAsia="es-ES"/>
        </w:rPr>
      </w:pPr>
    </w:p>
    <w:p w:rsidR="00B91B79" w:rsidRPr="00B91B79" w:rsidRDefault="00B91B79" w:rsidP="00B91B79">
      <w:pPr>
        <w:rPr>
          <w:rFonts w:eastAsia="Times New Roman" w:cs="Arial"/>
          <w:sz w:val="20"/>
          <w:szCs w:val="20"/>
          <w:lang w:eastAsia="es-ES"/>
        </w:rPr>
      </w:pPr>
      <w:r w:rsidRPr="00B91B79">
        <w:rPr>
          <w:rFonts w:eastAsia="Times New Roman" w:cs="Arial"/>
          <w:sz w:val="20"/>
          <w:szCs w:val="20"/>
          <w:lang w:eastAsia="es-ES"/>
        </w:rPr>
        <w:t>Por lo que hace a nuestro Estado, dentro de las acciones emprendidas para atender la emergencia sanitaria, se han publicado una serie de decretos para poner en práctica el plan de contingencia estatal atendiendo las disposiciones federales y de igual manera se han celebrado reuniones del Consejo Estatal de Salud para atender esta situación tan delicada.</w:t>
      </w:r>
    </w:p>
    <w:p w:rsidR="00B91B79" w:rsidRPr="00B91B79" w:rsidRDefault="00B91B79" w:rsidP="00B91B79">
      <w:pPr>
        <w:rPr>
          <w:rFonts w:eastAsia="Times New Roman" w:cs="Arial"/>
          <w:sz w:val="20"/>
          <w:szCs w:val="20"/>
          <w:lang w:eastAsia="es-ES"/>
        </w:rPr>
      </w:pPr>
    </w:p>
    <w:p w:rsidR="00B91B79" w:rsidRPr="00B91B79" w:rsidRDefault="00B91B79" w:rsidP="00B91B79">
      <w:pPr>
        <w:rPr>
          <w:rFonts w:eastAsia="Times New Roman" w:cs="Arial"/>
          <w:sz w:val="20"/>
          <w:szCs w:val="20"/>
          <w:lang w:eastAsia="es-ES"/>
        </w:rPr>
      </w:pPr>
      <w:r w:rsidRPr="00B91B79">
        <w:rPr>
          <w:rFonts w:eastAsia="Times New Roman" w:cs="Arial"/>
          <w:sz w:val="20"/>
          <w:szCs w:val="20"/>
          <w:lang w:eastAsia="es-ES"/>
        </w:rPr>
        <w:t xml:space="preserve">Ante esta contingencia de salud pública y en atención a darle el oportuno cumplimiento al DECRETO mediante el cual se establecen medidas para la Prevención y Control de la Propagación del SARS-COv2 en el Estado de Coahuila de Zaragoza publicado en el Periódico Oficial por el Titular del Poder Ejecutivo el </w:t>
      </w:r>
      <w:r w:rsidRPr="00B91B79">
        <w:rPr>
          <w:rFonts w:eastAsia="Times New Roman" w:cs="Arial"/>
          <w:sz w:val="20"/>
          <w:szCs w:val="20"/>
          <w:lang w:eastAsia="es-ES"/>
        </w:rPr>
        <w:lastRenderedPageBreak/>
        <w:t>jueves 19 de Marzo de 2020 y a las medidas determinadas por la Secretaria de Salud, que como acción extraordinaria para atender la emergencia sanitaria generada por el virus SARS-COv2, deberán implementar los sectores público, social y privado, publicadas en el Diario Oficial de la Federación el 31 de Marzo de 2020, los integrantes de la Junta de Gobierno de la Sexagésima Primera Legislatura del Congreso del Estado, consideramos que es preciso unir esfuerzos con los Titulares del Poder Ejecutivo Federal y Estatal, con los organismos de salud pública y con la sociedad civil, para establecer líneas de acción que privilegien la preservación de la vida y la salud de las y los coahuilenses y que permitan limitar en la medida de lo posible el incremento de los casos de contagio, a través de políticas públicas que coadyuven a disminuir los efectos negativos en la salud y en la economía, derivados de esta pandemia.</w:t>
      </w:r>
    </w:p>
    <w:p w:rsidR="00B91B79" w:rsidRPr="00B91B79" w:rsidRDefault="00B91B79" w:rsidP="00B91B79">
      <w:pPr>
        <w:rPr>
          <w:rFonts w:eastAsia="Times New Roman" w:cs="Arial"/>
          <w:sz w:val="20"/>
          <w:szCs w:val="20"/>
          <w:lang w:eastAsia="es-ES"/>
        </w:rPr>
      </w:pPr>
    </w:p>
    <w:p w:rsidR="00B91B79" w:rsidRPr="00B91B79" w:rsidRDefault="00B91B79" w:rsidP="00B91B79">
      <w:pPr>
        <w:rPr>
          <w:rFonts w:eastAsia="Times New Roman" w:cs="Arial"/>
          <w:sz w:val="20"/>
          <w:szCs w:val="20"/>
          <w:lang w:eastAsia="es-ES"/>
        </w:rPr>
      </w:pPr>
    </w:p>
    <w:p w:rsidR="00B91B79" w:rsidRPr="00B91B79" w:rsidRDefault="00B91B79" w:rsidP="00B91B79">
      <w:pPr>
        <w:rPr>
          <w:rFonts w:eastAsia="Times New Roman" w:cs="Arial"/>
          <w:sz w:val="20"/>
          <w:szCs w:val="20"/>
          <w:lang w:eastAsia="es-ES"/>
        </w:rPr>
      </w:pPr>
      <w:r w:rsidRPr="00B91B79">
        <w:rPr>
          <w:rFonts w:eastAsia="Times New Roman" w:cs="Arial"/>
          <w:sz w:val="20"/>
          <w:szCs w:val="20"/>
          <w:lang w:eastAsia="es-ES"/>
        </w:rPr>
        <w:t>En virtud de lo antes expuesto y conforme a lo dispuesto en los Artículos 55 de la Constitución Política del Estado de Coahuila de Zaragoza, 72, 77, 80, y demás relativos de la Ley Orgánica del Congreso del Estado, los integrantes de la Junta de Gobierno determinamos someter a la aprobación del Pleno del Congreso, el siguiente:</w:t>
      </w:r>
    </w:p>
    <w:p w:rsidR="00B91B79" w:rsidRPr="00B91B79" w:rsidRDefault="00B91B79" w:rsidP="00B91B79">
      <w:pPr>
        <w:rPr>
          <w:rFonts w:eastAsia="Times New Roman" w:cs="Arial"/>
          <w:b/>
          <w:sz w:val="20"/>
          <w:szCs w:val="20"/>
          <w:lang w:eastAsia="es-ES"/>
        </w:rPr>
      </w:pPr>
    </w:p>
    <w:p w:rsidR="00B91B79" w:rsidRPr="00B91B79" w:rsidRDefault="00B91B79" w:rsidP="00B91B79">
      <w:pPr>
        <w:jc w:val="center"/>
        <w:rPr>
          <w:rFonts w:eastAsia="Times New Roman" w:cs="Arial"/>
          <w:b/>
          <w:sz w:val="20"/>
          <w:szCs w:val="20"/>
          <w:lang w:eastAsia="es-ES"/>
        </w:rPr>
      </w:pPr>
    </w:p>
    <w:p w:rsidR="00B91B79" w:rsidRPr="00B91B79" w:rsidRDefault="00B91B79" w:rsidP="00B91B79">
      <w:pPr>
        <w:jc w:val="center"/>
        <w:rPr>
          <w:rFonts w:eastAsia="Times New Roman" w:cs="Arial"/>
          <w:b/>
          <w:sz w:val="20"/>
          <w:szCs w:val="20"/>
          <w:lang w:eastAsia="es-ES"/>
        </w:rPr>
      </w:pPr>
      <w:r w:rsidRPr="00B91B79">
        <w:rPr>
          <w:rFonts w:eastAsia="Times New Roman" w:cs="Arial"/>
          <w:b/>
          <w:sz w:val="20"/>
          <w:szCs w:val="20"/>
          <w:lang w:eastAsia="es-ES"/>
        </w:rPr>
        <w:t>ACUERDO</w:t>
      </w:r>
    </w:p>
    <w:p w:rsidR="00B91B79" w:rsidRPr="00B91B79" w:rsidRDefault="00B91B79" w:rsidP="00B91B79">
      <w:pPr>
        <w:jc w:val="center"/>
        <w:rPr>
          <w:rFonts w:eastAsia="Times New Roman" w:cs="Arial"/>
          <w:sz w:val="20"/>
          <w:szCs w:val="20"/>
          <w:lang w:eastAsia="es-ES"/>
        </w:rPr>
      </w:pPr>
    </w:p>
    <w:p w:rsidR="00B91B79" w:rsidRPr="00B91B79" w:rsidRDefault="00B91B79" w:rsidP="00B91B79">
      <w:pPr>
        <w:jc w:val="center"/>
        <w:rPr>
          <w:rFonts w:eastAsia="Times New Roman" w:cs="Arial"/>
          <w:b/>
          <w:sz w:val="20"/>
          <w:szCs w:val="20"/>
          <w:lang w:eastAsia="es-ES"/>
        </w:rPr>
      </w:pPr>
    </w:p>
    <w:p w:rsidR="00B91B79" w:rsidRPr="00B91B79" w:rsidRDefault="00B91B79" w:rsidP="00B91B79">
      <w:pPr>
        <w:rPr>
          <w:rFonts w:eastAsia="Times New Roman" w:cs="Arial"/>
          <w:sz w:val="20"/>
          <w:szCs w:val="20"/>
          <w:lang w:eastAsia="es-ES"/>
        </w:rPr>
      </w:pPr>
      <w:r w:rsidRPr="00B91B79">
        <w:rPr>
          <w:rFonts w:eastAsia="Times New Roman" w:cs="Arial"/>
          <w:b/>
          <w:sz w:val="20"/>
          <w:szCs w:val="20"/>
          <w:lang w:eastAsia="es-ES"/>
        </w:rPr>
        <w:t>UNICO. –</w:t>
      </w:r>
      <w:r w:rsidRPr="00B91B79">
        <w:rPr>
          <w:rFonts w:eastAsia="Times New Roman" w:cs="Arial"/>
          <w:sz w:val="20"/>
          <w:szCs w:val="20"/>
          <w:lang w:eastAsia="es-ES"/>
        </w:rPr>
        <w:t xml:space="preserve"> Derivado del contexto nacional en materia de prevención por cuestiones de salubridad, La Junta de Gobierno de la Sexagésima Primera Legislatura aprueba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w:t>
      </w:r>
    </w:p>
    <w:p w:rsidR="00B91B79" w:rsidRPr="00B91B79" w:rsidRDefault="00B91B79" w:rsidP="00B91B79">
      <w:pPr>
        <w:autoSpaceDE w:val="0"/>
        <w:autoSpaceDN w:val="0"/>
        <w:adjustRightInd w:val="0"/>
        <w:rPr>
          <w:rFonts w:eastAsia="Times New Roman" w:cs="Arial"/>
          <w:b/>
          <w:snapToGrid w:val="0"/>
          <w:color w:val="000000"/>
          <w:sz w:val="20"/>
          <w:szCs w:val="20"/>
          <w:lang w:val="es-ES" w:eastAsia="es-ES"/>
        </w:rPr>
      </w:pPr>
    </w:p>
    <w:p w:rsidR="00B91B79" w:rsidRPr="00B91B79" w:rsidRDefault="00B91B79" w:rsidP="00B91B79">
      <w:pPr>
        <w:autoSpaceDE w:val="0"/>
        <w:autoSpaceDN w:val="0"/>
        <w:adjustRightInd w:val="0"/>
        <w:rPr>
          <w:rFonts w:eastAsia="Times New Roman" w:cs="Arial"/>
          <w:b/>
          <w:snapToGrid w:val="0"/>
          <w:color w:val="000000"/>
          <w:sz w:val="20"/>
          <w:szCs w:val="20"/>
          <w:lang w:val="es-ES" w:eastAsia="es-ES"/>
        </w:rPr>
      </w:pPr>
      <w:r w:rsidRPr="00B91B79">
        <w:rPr>
          <w:rFonts w:eastAsia="Times New Roman" w:cs="Arial"/>
          <w:b/>
          <w:snapToGrid w:val="0"/>
          <w:color w:val="000000"/>
          <w:sz w:val="20"/>
          <w:szCs w:val="20"/>
          <w:lang w:val="es-ES" w:eastAsia="es-ES"/>
        </w:rPr>
        <w:t xml:space="preserve">Así lo acuerdan los integrantes de la Junta de Gobierno de la Sexagésima Primera Legislatura del Congreso del Estado. </w:t>
      </w:r>
    </w:p>
    <w:p w:rsidR="00B91B79" w:rsidRPr="00B91B79" w:rsidRDefault="00B91B79" w:rsidP="00B91B79">
      <w:pPr>
        <w:rPr>
          <w:rFonts w:eastAsia="Times New Roman" w:cs="Arial"/>
          <w:sz w:val="20"/>
          <w:szCs w:val="20"/>
          <w:lang w:val="es-ES" w:eastAsia="es-ES"/>
        </w:rPr>
      </w:pPr>
    </w:p>
    <w:p w:rsidR="00B91B79" w:rsidRPr="00B91B79" w:rsidRDefault="00B91B79" w:rsidP="00B91B79">
      <w:pPr>
        <w:rPr>
          <w:rFonts w:eastAsia="Times New Roman" w:cs="Arial"/>
          <w:sz w:val="20"/>
          <w:szCs w:val="20"/>
          <w:lang w:eastAsia="es-ES"/>
        </w:rPr>
      </w:pPr>
    </w:p>
    <w:p w:rsidR="00B91B79" w:rsidRPr="00B91B79" w:rsidRDefault="00B91B79" w:rsidP="00B91B79">
      <w:pPr>
        <w:rPr>
          <w:rFonts w:eastAsia="Times New Roman" w:cs="Arial"/>
          <w:sz w:val="20"/>
          <w:szCs w:val="20"/>
          <w:lang w:eastAsia="es-ES"/>
        </w:rPr>
      </w:pPr>
    </w:p>
    <w:p w:rsidR="00B91B79" w:rsidRPr="00B91B79" w:rsidRDefault="00B91B79" w:rsidP="00B91B79">
      <w:pPr>
        <w:jc w:val="center"/>
        <w:rPr>
          <w:rFonts w:eastAsia="Times New Roman" w:cs="Arial"/>
          <w:b/>
          <w:sz w:val="20"/>
          <w:szCs w:val="20"/>
          <w:lang w:eastAsia="es-ES"/>
        </w:rPr>
      </w:pPr>
      <w:r w:rsidRPr="00B91B79">
        <w:rPr>
          <w:rFonts w:eastAsia="Times New Roman" w:cs="Arial"/>
          <w:b/>
          <w:sz w:val="20"/>
          <w:szCs w:val="20"/>
          <w:lang w:eastAsia="es-ES"/>
        </w:rPr>
        <w:t>SALTILLO, COAHUILA DE ZARAGOZA, A 28 DE ABRIL DE 2020.</w:t>
      </w:r>
    </w:p>
    <w:p w:rsidR="00B91B79" w:rsidRPr="00B91B79" w:rsidRDefault="00B91B79" w:rsidP="00B91B79">
      <w:pPr>
        <w:jc w:val="center"/>
        <w:rPr>
          <w:rFonts w:eastAsia="Times New Roman" w:cs="Arial"/>
          <w:b/>
          <w:sz w:val="20"/>
          <w:szCs w:val="20"/>
          <w:lang w:eastAsia="es-ES"/>
        </w:rPr>
      </w:pPr>
      <w:r w:rsidRPr="00B91B79">
        <w:rPr>
          <w:rFonts w:eastAsia="Times New Roman" w:cs="Arial"/>
          <w:b/>
          <w:sz w:val="20"/>
          <w:szCs w:val="20"/>
          <w:lang w:eastAsia="es-ES"/>
        </w:rPr>
        <w:t>POR LA JUNTA DE GOBIERNO</w:t>
      </w:r>
    </w:p>
    <w:p w:rsidR="00B91B79" w:rsidRPr="00B91B79" w:rsidRDefault="00B91B79" w:rsidP="00B91B79">
      <w:pPr>
        <w:jc w:val="center"/>
        <w:rPr>
          <w:rFonts w:eastAsia="Times New Roman" w:cs="Arial"/>
          <w:b/>
          <w:sz w:val="20"/>
          <w:szCs w:val="20"/>
          <w:lang w:eastAsia="es-ES"/>
        </w:rPr>
      </w:pPr>
    </w:p>
    <w:p w:rsidR="00B91B79" w:rsidRPr="00B91B79" w:rsidRDefault="00B91B79" w:rsidP="00B91B79">
      <w:pPr>
        <w:jc w:val="center"/>
        <w:rPr>
          <w:rFonts w:eastAsia="Times New Roman" w:cs="Arial"/>
          <w:b/>
          <w:color w:val="000000"/>
          <w:sz w:val="20"/>
          <w:szCs w:val="20"/>
          <w:lang w:eastAsia="es-ES"/>
        </w:rPr>
      </w:pPr>
    </w:p>
    <w:p w:rsidR="00B91B79" w:rsidRPr="00B91B79" w:rsidRDefault="00B91B79" w:rsidP="00B91B79">
      <w:pPr>
        <w:jc w:val="center"/>
        <w:rPr>
          <w:rFonts w:eastAsia="Times New Roman" w:cs="Arial"/>
          <w:b/>
          <w:color w:val="000000"/>
          <w:sz w:val="20"/>
          <w:szCs w:val="20"/>
          <w:lang w:eastAsia="es-ES"/>
        </w:rPr>
      </w:pPr>
    </w:p>
    <w:p w:rsidR="00B91B79" w:rsidRPr="00B91B79" w:rsidRDefault="00B91B79" w:rsidP="00B91B79">
      <w:pPr>
        <w:jc w:val="center"/>
        <w:rPr>
          <w:rFonts w:eastAsia="Times New Roman" w:cs="Arial"/>
          <w:b/>
          <w:color w:val="000000"/>
          <w:sz w:val="20"/>
          <w:szCs w:val="20"/>
          <w:lang w:eastAsia="es-ES"/>
        </w:rPr>
      </w:pPr>
    </w:p>
    <w:p w:rsidR="00B91B79" w:rsidRPr="00B91B79" w:rsidRDefault="00B91B79" w:rsidP="00B91B79">
      <w:pPr>
        <w:jc w:val="center"/>
        <w:rPr>
          <w:rFonts w:eastAsia="Times New Roman" w:cs="Arial"/>
          <w:b/>
          <w:color w:val="000000"/>
          <w:sz w:val="20"/>
          <w:szCs w:val="20"/>
          <w:lang w:eastAsia="es-ES"/>
        </w:rPr>
      </w:pPr>
      <w:r w:rsidRPr="00B91B79">
        <w:rPr>
          <w:rFonts w:eastAsia="Times New Roman" w:cs="Arial"/>
          <w:b/>
          <w:color w:val="000000"/>
          <w:sz w:val="20"/>
          <w:szCs w:val="20"/>
          <w:lang w:eastAsia="es-ES"/>
        </w:rPr>
        <w:t xml:space="preserve">DIPUTADO EMILIO ALEJANDRO DE HOYOS MONTEMAYOR </w:t>
      </w:r>
    </w:p>
    <w:p w:rsidR="00B91B79" w:rsidRPr="00B91B79" w:rsidRDefault="00B91B79" w:rsidP="00B91B79">
      <w:pPr>
        <w:jc w:val="center"/>
        <w:rPr>
          <w:rFonts w:eastAsia="Times New Roman" w:cs="Arial"/>
          <w:b/>
          <w:color w:val="000000"/>
          <w:sz w:val="20"/>
          <w:szCs w:val="20"/>
          <w:lang w:eastAsia="es-ES"/>
        </w:rPr>
      </w:pPr>
      <w:r w:rsidRPr="00B91B79">
        <w:rPr>
          <w:rFonts w:eastAsia="Times New Roman" w:cs="Arial"/>
          <w:b/>
          <w:color w:val="000000"/>
          <w:sz w:val="20"/>
          <w:szCs w:val="20"/>
          <w:lang w:eastAsia="es-ES"/>
        </w:rPr>
        <w:t>(PRESIDENTE)</w:t>
      </w:r>
    </w:p>
    <w:p w:rsidR="00B91B79" w:rsidRPr="00B91B79" w:rsidRDefault="00B91B79" w:rsidP="00B91B79">
      <w:pPr>
        <w:tabs>
          <w:tab w:val="left" w:pos="4471"/>
        </w:tabs>
        <w:jc w:val="center"/>
        <w:rPr>
          <w:rFonts w:eastAsia="Times New Roman" w:cs="Arial"/>
          <w:b/>
          <w:color w:val="000000"/>
          <w:sz w:val="20"/>
          <w:szCs w:val="20"/>
          <w:lang w:eastAsia="es-ES"/>
        </w:rPr>
      </w:pPr>
    </w:p>
    <w:p w:rsidR="00B91B79" w:rsidRPr="00B91B79" w:rsidRDefault="00B91B79" w:rsidP="00B91B79">
      <w:pPr>
        <w:tabs>
          <w:tab w:val="left" w:pos="4471"/>
        </w:tabs>
        <w:jc w:val="center"/>
        <w:rPr>
          <w:rFonts w:eastAsia="Times New Roman" w:cs="Arial"/>
          <w:b/>
          <w:color w:val="000000"/>
          <w:sz w:val="20"/>
          <w:szCs w:val="20"/>
          <w:lang w:eastAsia="es-ES"/>
        </w:rPr>
      </w:pPr>
    </w:p>
    <w:p w:rsidR="00B91B79" w:rsidRPr="00B91B79" w:rsidRDefault="00B91B79" w:rsidP="00B91B79">
      <w:pPr>
        <w:jc w:val="center"/>
        <w:rPr>
          <w:rFonts w:eastAsia="Times New Roman" w:cs="Arial"/>
          <w:b/>
          <w:color w:val="000000"/>
          <w:sz w:val="20"/>
          <w:szCs w:val="20"/>
          <w:lang w:eastAsia="es-ES"/>
        </w:rPr>
      </w:pPr>
    </w:p>
    <w:p w:rsidR="00B91B79" w:rsidRPr="00B91B79" w:rsidRDefault="00B91B79" w:rsidP="00B91B79">
      <w:pPr>
        <w:jc w:val="center"/>
        <w:rPr>
          <w:rFonts w:eastAsia="Times New Roman" w:cs="Arial"/>
          <w:b/>
          <w:color w:val="000000"/>
          <w:sz w:val="20"/>
          <w:szCs w:val="20"/>
          <w:lang w:eastAsia="es-ES"/>
        </w:rPr>
      </w:pPr>
      <w:r w:rsidRPr="00B91B79">
        <w:rPr>
          <w:rFonts w:eastAsia="Times New Roman" w:cs="Arial"/>
          <w:b/>
          <w:color w:val="000000"/>
          <w:sz w:val="20"/>
          <w:szCs w:val="20"/>
          <w:lang w:eastAsia="es-ES"/>
        </w:rPr>
        <w:t>DIPUTADO JAIME BUENO ZERTUCHE.</w:t>
      </w:r>
    </w:p>
    <w:p w:rsidR="00B91B79" w:rsidRPr="00B91B79" w:rsidRDefault="00B91B79" w:rsidP="00B91B79">
      <w:pPr>
        <w:jc w:val="center"/>
        <w:rPr>
          <w:rFonts w:eastAsia="Times New Roman" w:cs="Arial"/>
          <w:b/>
          <w:color w:val="000000"/>
          <w:sz w:val="20"/>
          <w:szCs w:val="20"/>
          <w:lang w:eastAsia="es-ES"/>
        </w:rPr>
      </w:pPr>
    </w:p>
    <w:p w:rsidR="00B91B79" w:rsidRPr="00B91B79" w:rsidRDefault="00B91B79" w:rsidP="00B91B79">
      <w:pPr>
        <w:jc w:val="center"/>
        <w:rPr>
          <w:rFonts w:eastAsia="Times New Roman" w:cs="Arial"/>
          <w:b/>
          <w:color w:val="000000"/>
          <w:sz w:val="20"/>
          <w:szCs w:val="20"/>
          <w:lang w:eastAsia="es-ES"/>
        </w:rPr>
      </w:pPr>
    </w:p>
    <w:p w:rsidR="00B91B79" w:rsidRPr="00B91B79" w:rsidRDefault="00B91B79" w:rsidP="00B91B79">
      <w:pPr>
        <w:jc w:val="center"/>
        <w:rPr>
          <w:rFonts w:eastAsia="Times New Roman" w:cs="Arial"/>
          <w:b/>
          <w:color w:val="000000"/>
          <w:sz w:val="20"/>
          <w:szCs w:val="20"/>
          <w:lang w:eastAsia="es-ES"/>
        </w:rPr>
      </w:pPr>
    </w:p>
    <w:p w:rsidR="00B91B79" w:rsidRPr="00B91B79" w:rsidRDefault="00B91B79" w:rsidP="00B91B79">
      <w:pPr>
        <w:jc w:val="center"/>
        <w:rPr>
          <w:rFonts w:eastAsia="Times New Roman" w:cs="Arial"/>
          <w:b/>
          <w:color w:val="000000"/>
          <w:sz w:val="20"/>
          <w:szCs w:val="20"/>
          <w:lang w:eastAsia="es-ES"/>
        </w:rPr>
      </w:pPr>
    </w:p>
    <w:p w:rsidR="00B91B79" w:rsidRPr="00B91B79" w:rsidRDefault="00B91B79" w:rsidP="00B91B79">
      <w:pPr>
        <w:jc w:val="center"/>
        <w:rPr>
          <w:rFonts w:eastAsia="Times New Roman" w:cs="Arial"/>
          <w:b/>
          <w:color w:val="000000"/>
          <w:sz w:val="20"/>
          <w:szCs w:val="20"/>
          <w:lang w:eastAsia="es-ES"/>
        </w:rPr>
      </w:pPr>
      <w:r w:rsidRPr="00B91B79">
        <w:rPr>
          <w:rFonts w:eastAsia="Times New Roman" w:cs="Arial"/>
          <w:b/>
          <w:color w:val="000000"/>
          <w:sz w:val="20"/>
          <w:szCs w:val="20"/>
          <w:lang w:eastAsia="es-ES"/>
        </w:rPr>
        <w:t>DIPUTADO MARCELO DE JESÚS TORRES COFIÑO.</w:t>
      </w:r>
    </w:p>
    <w:p w:rsidR="00B91B79" w:rsidRPr="00B91B79" w:rsidRDefault="00B91B79" w:rsidP="00B91B79">
      <w:pPr>
        <w:jc w:val="center"/>
        <w:rPr>
          <w:rFonts w:eastAsia="Times New Roman" w:cs="Arial"/>
          <w:b/>
          <w:color w:val="000000"/>
          <w:sz w:val="20"/>
          <w:szCs w:val="20"/>
          <w:lang w:eastAsia="es-ES"/>
        </w:rPr>
      </w:pPr>
    </w:p>
    <w:p w:rsidR="00B91B79" w:rsidRPr="00B91B79" w:rsidRDefault="00B91B79" w:rsidP="00B91B79">
      <w:pPr>
        <w:jc w:val="center"/>
        <w:rPr>
          <w:rFonts w:eastAsia="Times New Roman" w:cs="Arial"/>
          <w:b/>
          <w:color w:val="000000"/>
          <w:sz w:val="20"/>
          <w:szCs w:val="20"/>
          <w:lang w:eastAsia="es-ES"/>
        </w:rPr>
      </w:pPr>
    </w:p>
    <w:p w:rsidR="00B91B79" w:rsidRPr="00B91B79" w:rsidRDefault="00B91B79" w:rsidP="00B91B79">
      <w:pPr>
        <w:jc w:val="center"/>
        <w:rPr>
          <w:rFonts w:eastAsia="Times New Roman" w:cs="Arial"/>
          <w:b/>
          <w:color w:val="000000"/>
          <w:sz w:val="20"/>
          <w:szCs w:val="20"/>
          <w:lang w:eastAsia="es-ES"/>
        </w:rPr>
      </w:pPr>
    </w:p>
    <w:p w:rsidR="00B91B79" w:rsidRPr="00B91B79" w:rsidRDefault="00B91B79" w:rsidP="00B91B79">
      <w:pPr>
        <w:jc w:val="center"/>
        <w:rPr>
          <w:rFonts w:eastAsia="Times New Roman" w:cs="Arial"/>
          <w:b/>
          <w:color w:val="000000"/>
          <w:sz w:val="20"/>
          <w:szCs w:val="20"/>
          <w:lang w:eastAsia="es-ES"/>
        </w:rPr>
      </w:pPr>
    </w:p>
    <w:p w:rsidR="00B91B79" w:rsidRPr="00B91B79" w:rsidRDefault="00B91B79" w:rsidP="00B91B79">
      <w:pPr>
        <w:jc w:val="center"/>
        <w:rPr>
          <w:rFonts w:eastAsia="Times New Roman" w:cs="Arial"/>
          <w:b/>
          <w:color w:val="000000"/>
          <w:sz w:val="20"/>
          <w:szCs w:val="20"/>
          <w:lang w:eastAsia="es-ES"/>
        </w:rPr>
      </w:pPr>
      <w:r w:rsidRPr="00B91B79">
        <w:rPr>
          <w:rFonts w:eastAsia="Times New Roman" w:cs="Arial"/>
          <w:b/>
          <w:color w:val="000000"/>
          <w:sz w:val="20"/>
          <w:szCs w:val="20"/>
          <w:lang w:eastAsia="es-ES"/>
        </w:rPr>
        <w:t>DIPUTADA ELISA CATALINA VILLALOBOS HERNÁNDEZ.</w:t>
      </w:r>
    </w:p>
    <w:p w:rsidR="00B91B79" w:rsidRPr="00B91B79" w:rsidRDefault="00B91B79" w:rsidP="00B91B79">
      <w:pPr>
        <w:jc w:val="center"/>
        <w:rPr>
          <w:rFonts w:eastAsia="Times New Roman" w:cs="Arial"/>
          <w:b/>
          <w:sz w:val="20"/>
          <w:szCs w:val="20"/>
          <w:lang w:eastAsia="es-ES"/>
        </w:rPr>
      </w:pPr>
    </w:p>
    <w:p w:rsidR="00B91B79" w:rsidRPr="00B91B79" w:rsidRDefault="00B91B79" w:rsidP="00B91B79">
      <w:pPr>
        <w:jc w:val="center"/>
        <w:rPr>
          <w:rFonts w:eastAsia="Times New Roman" w:cs="Arial"/>
          <w:b/>
          <w:color w:val="000000"/>
          <w:sz w:val="20"/>
          <w:szCs w:val="20"/>
          <w:lang w:eastAsia="es-ES"/>
        </w:rPr>
      </w:pPr>
    </w:p>
    <w:p w:rsidR="00B91B79" w:rsidRPr="00B91B79" w:rsidRDefault="00B91B79" w:rsidP="00B91B79">
      <w:pPr>
        <w:jc w:val="center"/>
        <w:rPr>
          <w:rFonts w:eastAsia="Times New Roman" w:cs="Arial"/>
          <w:b/>
          <w:color w:val="000000"/>
          <w:sz w:val="20"/>
          <w:szCs w:val="20"/>
          <w:lang w:eastAsia="es-ES"/>
        </w:rPr>
      </w:pPr>
    </w:p>
    <w:p w:rsidR="00B91B79" w:rsidRPr="00B91B79" w:rsidRDefault="00B91B79" w:rsidP="00B91B79">
      <w:pPr>
        <w:jc w:val="center"/>
        <w:rPr>
          <w:rFonts w:eastAsia="Times New Roman" w:cs="Arial"/>
          <w:b/>
          <w:color w:val="000000"/>
          <w:sz w:val="20"/>
          <w:szCs w:val="20"/>
          <w:lang w:eastAsia="es-ES"/>
        </w:rPr>
      </w:pPr>
    </w:p>
    <w:p w:rsidR="00B91B79" w:rsidRPr="00B91B79" w:rsidRDefault="00B91B79" w:rsidP="00B91B79">
      <w:pPr>
        <w:jc w:val="center"/>
        <w:rPr>
          <w:rFonts w:eastAsia="Times New Roman" w:cs="Arial"/>
          <w:b/>
          <w:sz w:val="20"/>
          <w:szCs w:val="20"/>
          <w:lang w:eastAsia="es-ES"/>
        </w:rPr>
      </w:pPr>
      <w:r w:rsidRPr="00B91B79">
        <w:rPr>
          <w:rFonts w:eastAsia="Times New Roman" w:cs="Arial"/>
          <w:b/>
          <w:color w:val="000000"/>
          <w:sz w:val="20"/>
          <w:szCs w:val="20"/>
          <w:lang w:eastAsia="es-ES"/>
        </w:rPr>
        <w:t xml:space="preserve">DIPUTADA </w:t>
      </w:r>
      <w:r w:rsidRPr="00B91B79">
        <w:rPr>
          <w:rFonts w:eastAsia="Times New Roman" w:cs="Arial"/>
          <w:b/>
          <w:color w:val="000000"/>
          <w:sz w:val="20"/>
          <w:szCs w:val="20"/>
          <w:lang w:val="it-IT" w:eastAsia="es-ES"/>
        </w:rPr>
        <w:t>CLAUDIA ISELA RAMÍREZ PINEDA.</w:t>
      </w:r>
    </w:p>
    <w:p w:rsidR="00B91B79" w:rsidRPr="00B91B79" w:rsidRDefault="00B91B79" w:rsidP="00B91B79">
      <w:pPr>
        <w:widowControl w:val="0"/>
        <w:jc w:val="center"/>
        <w:rPr>
          <w:rFonts w:eastAsia="Times New Roman" w:cs="Arial"/>
          <w:b/>
          <w:bCs/>
          <w:sz w:val="20"/>
          <w:szCs w:val="20"/>
          <w:lang w:eastAsia="es-ES"/>
        </w:rPr>
      </w:pPr>
    </w:p>
    <w:p w:rsidR="00B91B79" w:rsidRPr="00B91B79" w:rsidRDefault="00B91B79" w:rsidP="00B91B79">
      <w:pPr>
        <w:widowControl w:val="0"/>
        <w:jc w:val="center"/>
        <w:rPr>
          <w:rFonts w:eastAsia="Times New Roman" w:cs="Arial"/>
          <w:b/>
          <w:bCs/>
          <w:sz w:val="20"/>
          <w:szCs w:val="20"/>
          <w:lang w:eastAsia="es-ES"/>
        </w:rPr>
      </w:pPr>
    </w:p>
    <w:p w:rsidR="00B91B79" w:rsidRPr="00B91B79" w:rsidRDefault="00B91B79" w:rsidP="00B91B79">
      <w:pPr>
        <w:widowControl w:val="0"/>
        <w:jc w:val="center"/>
        <w:rPr>
          <w:rFonts w:eastAsia="Times New Roman" w:cs="Arial"/>
          <w:b/>
          <w:bCs/>
          <w:sz w:val="20"/>
          <w:szCs w:val="20"/>
          <w:lang w:eastAsia="es-ES"/>
        </w:rPr>
      </w:pPr>
    </w:p>
    <w:p w:rsidR="00B91B79" w:rsidRPr="00B91B79" w:rsidRDefault="00B91B79" w:rsidP="00B91B79">
      <w:pPr>
        <w:widowControl w:val="0"/>
        <w:jc w:val="center"/>
        <w:rPr>
          <w:rFonts w:eastAsia="Times New Roman" w:cs="Arial"/>
          <w:b/>
          <w:bCs/>
          <w:sz w:val="20"/>
          <w:szCs w:val="20"/>
          <w:lang w:eastAsia="es-ES"/>
        </w:rPr>
      </w:pPr>
    </w:p>
    <w:p w:rsidR="00B91B79" w:rsidRPr="00B91B79" w:rsidRDefault="00B91B79" w:rsidP="00B91B79">
      <w:pPr>
        <w:widowControl w:val="0"/>
        <w:jc w:val="center"/>
        <w:rPr>
          <w:rFonts w:eastAsia="Times New Roman" w:cs="Arial"/>
          <w:b/>
          <w:bCs/>
          <w:sz w:val="20"/>
          <w:szCs w:val="20"/>
          <w:lang w:eastAsia="es-ES"/>
        </w:rPr>
      </w:pPr>
      <w:r w:rsidRPr="00B91B79">
        <w:rPr>
          <w:rFonts w:eastAsia="Times New Roman" w:cs="Arial"/>
          <w:b/>
          <w:bCs/>
          <w:sz w:val="20"/>
          <w:szCs w:val="20"/>
          <w:lang w:eastAsia="es-ES"/>
        </w:rPr>
        <w:t>DIPUTADO ÉDGAR GERARDO SÁNCHEZ GARZA</w:t>
      </w:r>
    </w:p>
    <w:p w:rsidR="00B91B79" w:rsidRPr="00B91B79" w:rsidRDefault="00B91B79" w:rsidP="00B91B79">
      <w:pPr>
        <w:widowControl w:val="0"/>
        <w:jc w:val="center"/>
        <w:rPr>
          <w:rFonts w:eastAsia="Times New Roman" w:cs="Arial"/>
          <w:b/>
          <w:bCs/>
          <w:sz w:val="20"/>
          <w:szCs w:val="20"/>
          <w:lang w:eastAsia="es-ES"/>
        </w:rPr>
      </w:pPr>
    </w:p>
    <w:p w:rsidR="00B91B79" w:rsidRPr="00B91B79" w:rsidRDefault="00B91B79" w:rsidP="00B91B79">
      <w:pPr>
        <w:widowControl w:val="0"/>
        <w:jc w:val="center"/>
        <w:rPr>
          <w:rFonts w:eastAsia="Times New Roman" w:cs="Arial"/>
          <w:b/>
          <w:bCs/>
          <w:sz w:val="20"/>
          <w:szCs w:val="20"/>
          <w:lang w:eastAsia="es-ES"/>
        </w:rPr>
      </w:pPr>
    </w:p>
    <w:p w:rsidR="00B91B79" w:rsidRPr="00B91B79" w:rsidRDefault="00B91B79" w:rsidP="00B91B79">
      <w:pPr>
        <w:widowControl w:val="0"/>
        <w:jc w:val="center"/>
        <w:rPr>
          <w:rFonts w:eastAsia="Times New Roman" w:cs="Arial"/>
          <w:b/>
          <w:bCs/>
          <w:sz w:val="20"/>
          <w:szCs w:val="20"/>
          <w:lang w:eastAsia="es-ES"/>
        </w:rPr>
      </w:pPr>
    </w:p>
    <w:p w:rsidR="00B91B79" w:rsidRPr="00B91B79" w:rsidRDefault="00B91B79" w:rsidP="00B91B79">
      <w:pPr>
        <w:widowControl w:val="0"/>
        <w:jc w:val="center"/>
        <w:rPr>
          <w:rFonts w:eastAsia="Times New Roman" w:cs="Arial"/>
          <w:b/>
          <w:bCs/>
          <w:sz w:val="20"/>
          <w:szCs w:val="20"/>
          <w:lang w:eastAsia="es-ES"/>
        </w:rPr>
      </w:pPr>
    </w:p>
    <w:p w:rsidR="00B91B79" w:rsidRPr="00B91B79" w:rsidRDefault="00B91B79" w:rsidP="00B91B79">
      <w:pPr>
        <w:jc w:val="center"/>
        <w:rPr>
          <w:rFonts w:eastAsia="Times New Roman" w:cs="Arial"/>
          <w:b/>
          <w:sz w:val="20"/>
          <w:szCs w:val="20"/>
          <w:lang w:eastAsia="es-ES"/>
        </w:rPr>
      </w:pPr>
      <w:r w:rsidRPr="00B91B79">
        <w:rPr>
          <w:rFonts w:eastAsia="Times New Roman" w:cs="Arial"/>
          <w:b/>
          <w:color w:val="000000"/>
          <w:sz w:val="20"/>
          <w:szCs w:val="20"/>
          <w:lang w:eastAsia="es-ES"/>
        </w:rPr>
        <w:t>DIPUTADO JOSÉ BENITO RAMÍREZ ROSAS.</w:t>
      </w:r>
    </w:p>
    <w:p w:rsidR="00B91B79" w:rsidRPr="00B91B79" w:rsidRDefault="00B91B79" w:rsidP="00B91B79">
      <w:pPr>
        <w:widowControl w:val="0"/>
        <w:jc w:val="center"/>
        <w:rPr>
          <w:rFonts w:eastAsia="Times New Roman" w:cs="Arial"/>
          <w:b/>
          <w:bCs/>
          <w:sz w:val="20"/>
          <w:szCs w:val="20"/>
          <w:lang w:eastAsia="es-ES"/>
        </w:rPr>
      </w:pPr>
    </w:p>
    <w:p w:rsidR="00571822" w:rsidRPr="00836CC8" w:rsidRDefault="00571822" w:rsidP="00836CC8">
      <w:pPr>
        <w:widowControl w:val="0"/>
        <w:rPr>
          <w:rFonts w:cs="Arial"/>
          <w:sz w:val="20"/>
          <w:szCs w:val="20"/>
        </w:rPr>
      </w:pPr>
      <w:r w:rsidRPr="00836CC8">
        <w:rPr>
          <w:rFonts w:cs="Arial"/>
          <w:sz w:val="20"/>
          <w:szCs w:val="20"/>
        </w:rPr>
        <w:t xml:space="preserve">Es cuanto, Diputado Presidente.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Muchas gracias</w:t>
      </w:r>
      <w:r w:rsidR="00013966" w:rsidRPr="00836CC8">
        <w:rPr>
          <w:rFonts w:cs="Arial"/>
          <w:sz w:val="20"/>
          <w:szCs w:val="20"/>
        </w:rPr>
        <w:t>,</w:t>
      </w:r>
      <w:r w:rsidRPr="00836CC8">
        <w:rPr>
          <w:rFonts w:cs="Arial"/>
          <w:sz w:val="20"/>
          <w:szCs w:val="20"/>
        </w:rPr>
        <w:t xml:space="preserve"> Diputada.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Sometemos a consideración el Acuerdo.  Si alguien desea intervenir, sírvase indicarlo a fin de registrar su intervención.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No habiendo intervenciones, procedemos a votar el Acuerdo que se sometió a consideración, emitiremos nuestro voto de la forma aprobada. </w:t>
      </w:r>
    </w:p>
    <w:p w:rsidR="00571822" w:rsidRPr="00836CC8" w:rsidRDefault="00571822" w:rsidP="00836CC8">
      <w:pPr>
        <w:widowControl w:val="0"/>
        <w:rPr>
          <w:rFonts w:cs="Arial"/>
          <w:sz w:val="20"/>
          <w:szCs w:val="20"/>
        </w:rPr>
      </w:pPr>
    </w:p>
    <w:p w:rsidR="00013966" w:rsidRPr="00836CC8" w:rsidRDefault="00571822" w:rsidP="00836CC8">
      <w:pPr>
        <w:widowControl w:val="0"/>
        <w:rPr>
          <w:rFonts w:cs="Arial"/>
          <w:sz w:val="20"/>
          <w:szCs w:val="20"/>
        </w:rPr>
      </w:pPr>
      <w:r w:rsidRPr="00836CC8">
        <w:rPr>
          <w:rFonts w:cs="Arial"/>
          <w:sz w:val="20"/>
          <w:szCs w:val="20"/>
        </w:rPr>
        <w:t>Qui</w:t>
      </w:r>
      <w:r w:rsidR="00EF55AB" w:rsidRPr="00836CC8">
        <w:rPr>
          <w:rFonts w:cs="Arial"/>
          <w:sz w:val="20"/>
          <w:szCs w:val="20"/>
        </w:rPr>
        <w:t>e</w:t>
      </w:r>
      <w:r w:rsidRPr="00836CC8">
        <w:rPr>
          <w:rFonts w:cs="Arial"/>
          <w:sz w:val="20"/>
          <w:szCs w:val="20"/>
        </w:rPr>
        <w:t>nes estén a favor, sírvanse levantar la mano</w:t>
      </w:r>
      <w:r w:rsidR="00013966" w:rsidRPr="00836CC8">
        <w:rPr>
          <w:rFonts w:cs="Arial"/>
          <w:sz w:val="20"/>
          <w:szCs w:val="20"/>
        </w:rPr>
        <w:t>;</w:t>
      </w:r>
      <w:r w:rsidRPr="00836CC8">
        <w:rPr>
          <w:rFonts w:cs="Arial"/>
          <w:sz w:val="20"/>
          <w:szCs w:val="20"/>
        </w:rPr>
        <w:t xml:space="preserve"> Qui</w:t>
      </w:r>
      <w:r w:rsidR="00EF55AB" w:rsidRPr="00836CC8">
        <w:rPr>
          <w:rFonts w:cs="Arial"/>
          <w:sz w:val="20"/>
          <w:szCs w:val="20"/>
        </w:rPr>
        <w:t>e</w:t>
      </w:r>
      <w:r w:rsidRPr="00836CC8">
        <w:rPr>
          <w:rFonts w:cs="Arial"/>
          <w:sz w:val="20"/>
          <w:szCs w:val="20"/>
        </w:rPr>
        <w:t>nes estén en contra, levanten la mano</w:t>
      </w:r>
      <w:r w:rsidR="00013966" w:rsidRPr="00836CC8">
        <w:rPr>
          <w:rFonts w:cs="Arial"/>
          <w:sz w:val="20"/>
          <w:szCs w:val="20"/>
        </w:rPr>
        <w:t xml:space="preserve">; </w:t>
      </w:r>
      <w:r w:rsidRPr="00836CC8">
        <w:rPr>
          <w:rFonts w:cs="Arial"/>
          <w:sz w:val="20"/>
          <w:szCs w:val="20"/>
        </w:rPr>
        <w:t>Qui</w:t>
      </w:r>
      <w:r w:rsidR="00EF55AB" w:rsidRPr="00836CC8">
        <w:rPr>
          <w:rFonts w:cs="Arial"/>
          <w:sz w:val="20"/>
          <w:szCs w:val="20"/>
        </w:rPr>
        <w:t>e</w:t>
      </w:r>
      <w:r w:rsidRPr="00836CC8">
        <w:rPr>
          <w:rFonts w:cs="Arial"/>
          <w:sz w:val="20"/>
          <w:szCs w:val="20"/>
        </w:rPr>
        <w:t>nes se abstienen, levanten la mano</w:t>
      </w:r>
      <w:r w:rsidR="00013966" w:rsidRPr="00836CC8">
        <w:rPr>
          <w:rFonts w:cs="Arial"/>
          <w:sz w:val="20"/>
          <w:szCs w:val="20"/>
        </w:rPr>
        <w:t>.</w:t>
      </w:r>
      <w:r w:rsidRPr="00836CC8">
        <w:rPr>
          <w:rFonts w:cs="Arial"/>
          <w:sz w:val="20"/>
          <w:szCs w:val="20"/>
        </w:rPr>
        <w:t xml:space="preserve"> </w:t>
      </w:r>
    </w:p>
    <w:p w:rsidR="00013966" w:rsidRPr="00836CC8" w:rsidRDefault="00013966"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¿Alguien que haya faltado de votar?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Fernando Izaguirre Valdés:</w:t>
      </w:r>
    </w:p>
    <w:p w:rsidR="00571822" w:rsidRPr="00836CC8" w:rsidRDefault="00571822" w:rsidP="00836CC8">
      <w:pPr>
        <w:widowControl w:val="0"/>
        <w:rPr>
          <w:rFonts w:cs="Arial"/>
          <w:sz w:val="20"/>
          <w:szCs w:val="20"/>
        </w:rPr>
      </w:pPr>
      <w:r w:rsidRPr="00836CC8">
        <w:rPr>
          <w:rFonts w:cs="Arial"/>
          <w:sz w:val="20"/>
          <w:szCs w:val="20"/>
        </w:rPr>
        <w:t xml:space="preserve">Yo </w:t>
      </w:r>
      <w:proofErr w:type="gramStart"/>
      <w:r w:rsidRPr="00836CC8">
        <w:rPr>
          <w:rFonts w:cs="Arial"/>
          <w:sz w:val="20"/>
          <w:szCs w:val="20"/>
        </w:rPr>
        <w:t>estoy  a</w:t>
      </w:r>
      <w:proofErr w:type="gramEnd"/>
      <w:r w:rsidRPr="00836CC8">
        <w:rPr>
          <w:rFonts w:cs="Arial"/>
          <w:sz w:val="20"/>
          <w:szCs w:val="20"/>
        </w:rPr>
        <w:t xml:space="preserve"> favor.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 xml:space="preserve">Muy bien, el Diputado Fernando, emite su voto a favor.   Esperamos el resultado de la votación. </w:t>
      </w:r>
    </w:p>
    <w:p w:rsidR="00571822" w:rsidRPr="00836CC8" w:rsidRDefault="00571822" w:rsidP="00836CC8">
      <w:pPr>
        <w:widowControl w:val="0"/>
        <w:rPr>
          <w:rFonts w:cs="Arial"/>
          <w:sz w:val="20"/>
          <w:szCs w:val="20"/>
        </w:rPr>
      </w:pPr>
    </w:p>
    <w:p w:rsidR="00571822" w:rsidRPr="00B91B79" w:rsidRDefault="00571822" w:rsidP="00836CC8">
      <w:pPr>
        <w:widowControl w:val="0"/>
        <w:rPr>
          <w:rFonts w:cs="Arial"/>
          <w:b/>
          <w:sz w:val="20"/>
          <w:szCs w:val="20"/>
        </w:rPr>
      </w:pPr>
      <w:r w:rsidRPr="00B91B79">
        <w:rPr>
          <w:rFonts w:cs="Arial"/>
          <w:b/>
          <w:sz w:val="20"/>
          <w:szCs w:val="20"/>
        </w:rPr>
        <w:t>El resultado de la votación: 23 votos a favor; 0 votos en contra; 0 abstenciones</w:t>
      </w:r>
      <w:r w:rsidR="00013966" w:rsidRPr="00B91B79">
        <w:rPr>
          <w:rFonts w:cs="Arial"/>
          <w:b/>
          <w:sz w:val="20"/>
          <w:szCs w:val="20"/>
        </w:rPr>
        <w:t>, p</w:t>
      </w:r>
      <w:r w:rsidRPr="00B91B79">
        <w:rPr>
          <w:rFonts w:cs="Arial"/>
          <w:b/>
          <w:sz w:val="20"/>
          <w:szCs w:val="20"/>
        </w:rPr>
        <w:t xml:space="preserve">or lo que se aprueba por unanimidad el acuerdo que se sometió a consideración, se procede a lo que corresponda.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Se </w:t>
      </w:r>
      <w:r w:rsidRPr="0038157C">
        <w:rPr>
          <w:rFonts w:cs="Arial"/>
          <w:sz w:val="20"/>
          <w:szCs w:val="20"/>
        </w:rPr>
        <w:t>concede la palabra al Diputado Andrés Loya Cardona, para dar lectura a la Iniciativa consignada en el Punto 8 A del</w:t>
      </w:r>
      <w:r w:rsidRPr="00836CC8">
        <w:rPr>
          <w:rFonts w:cs="Arial"/>
          <w:sz w:val="20"/>
          <w:szCs w:val="20"/>
        </w:rPr>
        <w:t xml:space="preserve"> Orden del Día aprobado. </w:t>
      </w:r>
    </w:p>
    <w:p w:rsidR="00571822" w:rsidRPr="00836CC8" w:rsidRDefault="00571822" w:rsidP="00836CC8">
      <w:pPr>
        <w:widowControl w:val="0"/>
        <w:rPr>
          <w:rFonts w:cs="Arial"/>
          <w:sz w:val="20"/>
          <w:szCs w:val="20"/>
        </w:rPr>
      </w:pPr>
    </w:p>
    <w:p w:rsidR="00571822" w:rsidRPr="00836CC8" w:rsidRDefault="00EF55AB" w:rsidP="00836CC8">
      <w:pPr>
        <w:widowControl w:val="0"/>
        <w:rPr>
          <w:rFonts w:cs="Arial"/>
          <w:b/>
          <w:sz w:val="20"/>
          <w:szCs w:val="20"/>
        </w:rPr>
      </w:pPr>
      <w:r w:rsidRPr="00836CC8">
        <w:rPr>
          <w:rFonts w:cs="Arial"/>
          <w:b/>
          <w:sz w:val="20"/>
          <w:szCs w:val="20"/>
        </w:rPr>
        <w:t>D</w:t>
      </w:r>
      <w:r w:rsidR="00571822" w:rsidRPr="00836CC8">
        <w:rPr>
          <w:rFonts w:cs="Arial"/>
          <w:b/>
          <w:sz w:val="20"/>
          <w:szCs w:val="20"/>
        </w:rPr>
        <w:t>iputado Jesús Andrés Loya Cardona:</w:t>
      </w:r>
    </w:p>
    <w:p w:rsidR="00571822" w:rsidRPr="00836CC8" w:rsidRDefault="00571822" w:rsidP="00836CC8">
      <w:pPr>
        <w:widowControl w:val="0"/>
        <w:rPr>
          <w:rFonts w:cs="Arial"/>
          <w:sz w:val="20"/>
          <w:szCs w:val="20"/>
        </w:rPr>
      </w:pPr>
      <w:r w:rsidRPr="00836CC8">
        <w:rPr>
          <w:rFonts w:cs="Arial"/>
          <w:sz w:val="20"/>
          <w:szCs w:val="20"/>
        </w:rPr>
        <w:t xml:space="preserve">Gracias, Diputado Presidente, con su </w:t>
      </w:r>
      <w:r w:rsidR="005B11F0" w:rsidRPr="00836CC8">
        <w:rPr>
          <w:rFonts w:cs="Arial"/>
          <w:sz w:val="20"/>
          <w:szCs w:val="20"/>
        </w:rPr>
        <w:t>permiso.</w:t>
      </w:r>
    </w:p>
    <w:p w:rsidR="00571822" w:rsidRPr="00836CC8" w:rsidRDefault="00571822" w:rsidP="00836CC8">
      <w:pPr>
        <w:widowControl w:val="0"/>
        <w:rPr>
          <w:rFonts w:cs="Arial"/>
          <w:sz w:val="20"/>
          <w:szCs w:val="20"/>
        </w:rPr>
      </w:pPr>
    </w:p>
    <w:p w:rsidR="0038157C" w:rsidRPr="0038157C" w:rsidRDefault="0038157C" w:rsidP="0038157C">
      <w:pPr>
        <w:spacing w:line="276" w:lineRule="auto"/>
        <w:rPr>
          <w:rFonts w:eastAsia="Times New Roman" w:cs="Arial"/>
          <w:b/>
          <w:sz w:val="20"/>
          <w:szCs w:val="20"/>
          <w:lang w:val="es-ES_tradnl" w:eastAsia="es-ES"/>
        </w:rPr>
      </w:pPr>
      <w:r w:rsidRPr="0038157C">
        <w:rPr>
          <w:rFonts w:eastAsia="Times New Roman" w:cs="Arial"/>
          <w:b/>
          <w:sz w:val="20"/>
          <w:szCs w:val="20"/>
          <w:lang w:val="es-ES_tradnl" w:eastAsia="es-ES"/>
        </w:rPr>
        <w:t xml:space="preserve">INICIATIVA CON PROYECTO DE DECRETO POR EL QUE SE DEROGA EL SEGUNDO PÁRRAFO DEL ARTÍCULO 89 DE LA CONSTITUCIÓN POLÍTICA DEL ESTADO DE COAHUILA DE ZARAGOZA, QUE PRESENTA EL DIPUTADO JESÚS ANDRÉS LOYA CARDONA, EN CONJUNTO CON LAS Y LOS DIPUTADOS DEL GRUPO PARLAMENTARIO </w:t>
      </w:r>
      <w:r w:rsidRPr="0038157C">
        <w:rPr>
          <w:rFonts w:eastAsia="Times New Roman" w:cs="Arial"/>
          <w:b/>
          <w:snapToGrid w:val="0"/>
          <w:sz w:val="20"/>
          <w:szCs w:val="20"/>
          <w:lang w:val="es-ES_tradnl" w:eastAsia="es-ES"/>
        </w:rPr>
        <w:t>"GRAL. ANDRÉS S. VIESCA"</w:t>
      </w:r>
      <w:r w:rsidRPr="0038157C">
        <w:rPr>
          <w:rFonts w:eastAsia="Times New Roman" w:cs="Arial"/>
          <w:b/>
          <w:sz w:val="20"/>
          <w:szCs w:val="20"/>
          <w:lang w:val="es-ES_tradnl" w:eastAsia="es-ES"/>
        </w:rPr>
        <w:t>, DEL PARTIDO REVOLUCIONARIO INSTITUCIONAL.</w:t>
      </w:r>
    </w:p>
    <w:p w:rsidR="0038157C" w:rsidRPr="0038157C" w:rsidRDefault="0038157C" w:rsidP="0038157C">
      <w:pPr>
        <w:spacing w:line="276" w:lineRule="auto"/>
        <w:rPr>
          <w:rFonts w:eastAsia="Times New Roman" w:cs="Arial"/>
          <w:b/>
          <w:i/>
          <w:sz w:val="20"/>
          <w:szCs w:val="20"/>
          <w:lang w:val="es-ES_tradnl" w:eastAsia="es-ES"/>
        </w:rPr>
      </w:pPr>
    </w:p>
    <w:p w:rsidR="0038157C" w:rsidRPr="0038157C" w:rsidRDefault="0038157C" w:rsidP="0038157C">
      <w:pPr>
        <w:spacing w:line="276" w:lineRule="auto"/>
        <w:jc w:val="left"/>
        <w:rPr>
          <w:rFonts w:eastAsia="Times New Roman" w:cs="Arial"/>
          <w:b/>
          <w:sz w:val="20"/>
          <w:szCs w:val="20"/>
          <w:lang w:val="es-ES_tradnl" w:eastAsia="es-ES"/>
        </w:rPr>
      </w:pPr>
      <w:r w:rsidRPr="0038157C">
        <w:rPr>
          <w:rFonts w:eastAsia="Times New Roman" w:cs="Arial"/>
          <w:b/>
          <w:sz w:val="20"/>
          <w:szCs w:val="20"/>
          <w:lang w:val="es-ES_tradnl" w:eastAsia="es-ES"/>
        </w:rPr>
        <w:t>H. PLENO DEL CONGRESO DEL ESTADO</w:t>
      </w:r>
    </w:p>
    <w:p w:rsidR="0038157C" w:rsidRPr="0038157C" w:rsidRDefault="0038157C" w:rsidP="0038157C">
      <w:pPr>
        <w:spacing w:line="276" w:lineRule="auto"/>
        <w:jc w:val="left"/>
        <w:rPr>
          <w:rFonts w:eastAsia="Times New Roman" w:cs="Arial"/>
          <w:b/>
          <w:sz w:val="20"/>
          <w:szCs w:val="20"/>
          <w:lang w:val="es-ES_tradnl" w:eastAsia="es-ES"/>
        </w:rPr>
      </w:pPr>
      <w:r w:rsidRPr="0038157C">
        <w:rPr>
          <w:rFonts w:eastAsia="Times New Roman" w:cs="Arial"/>
          <w:b/>
          <w:sz w:val="20"/>
          <w:szCs w:val="20"/>
          <w:lang w:val="es-ES_tradnl" w:eastAsia="es-ES"/>
        </w:rPr>
        <w:t>DE COAHUILA DE ZARAGOZA.</w:t>
      </w:r>
    </w:p>
    <w:p w:rsidR="0038157C" w:rsidRPr="0038157C" w:rsidRDefault="0038157C" w:rsidP="0038157C">
      <w:pPr>
        <w:spacing w:line="276" w:lineRule="auto"/>
        <w:jc w:val="left"/>
        <w:rPr>
          <w:rFonts w:eastAsia="Times New Roman" w:cs="Arial"/>
          <w:b/>
          <w:sz w:val="20"/>
          <w:szCs w:val="20"/>
          <w:lang w:val="es-ES_tradnl" w:eastAsia="es-ES"/>
        </w:rPr>
      </w:pPr>
      <w:r w:rsidRPr="0038157C">
        <w:rPr>
          <w:rFonts w:eastAsia="Times New Roman" w:cs="Arial"/>
          <w:b/>
          <w:sz w:val="20"/>
          <w:szCs w:val="20"/>
          <w:lang w:val="es-ES_tradnl" w:eastAsia="es-ES"/>
        </w:rPr>
        <w:t>P R E S E N T E.-</w:t>
      </w:r>
    </w:p>
    <w:p w:rsidR="0038157C" w:rsidRPr="0038157C" w:rsidRDefault="0038157C" w:rsidP="0038157C">
      <w:pPr>
        <w:spacing w:line="276" w:lineRule="auto"/>
        <w:rPr>
          <w:rFonts w:eastAsia="Times New Roman" w:cs="Arial"/>
          <w:sz w:val="20"/>
          <w:szCs w:val="20"/>
          <w:lang w:val="es-ES_tradnl" w:eastAsia="es-ES"/>
        </w:rPr>
      </w:pPr>
    </w:p>
    <w:p w:rsidR="0038157C" w:rsidRPr="0038157C" w:rsidRDefault="0038157C" w:rsidP="0038157C">
      <w:pPr>
        <w:spacing w:line="276" w:lineRule="auto"/>
        <w:rPr>
          <w:rFonts w:eastAsia="Times New Roman" w:cs="Arial"/>
          <w:sz w:val="20"/>
          <w:szCs w:val="20"/>
          <w:lang w:val="es-ES_tradnl" w:eastAsia="es-ES"/>
        </w:rPr>
      </w:pPr>
      <w:r w:rsidRPr="0038157C">
        <w:rPr>
          <w:rFonts w:eastAsia="Times New Roman" w:cs="Arial"/>
          <w:sz w:val="20"/>
          <w:szCs w:val="20"/>
          <w:lang w:val="es-ES_tradnl" w:eastAsia="es-ES"/>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deroga el segundo párrafo del artículo 89 de la Constitución Política del Estado de Coahuila de Zaragoza, misma que se presenta bajo la siguiente:</w:t>
      </w:r>
    </w:p>
    <w:p w:rsidR="0038157C" w:rsidRPr="0038157C" w:rsidRDefault="0038157C" w:rsidP="0038157C">
      <w:pPr>
        <w:spacing w:line="276" w:lineRule="auto"/>
        <w:jc w:val="left"/>
        <w:rPr>
          <w:rFonts w:eastAsia="Times New Roman" w:cs="Arial"/>
          <w:b/>
          <w:sz w:val="20"/>
          <w:szCs w:val="20"/>
          <w:lang w:val="es-ES_tradnl" w:eastAsia="es-ES"/>
        </w:rPr>
      </w:pPr>
    </w:p>
    <w:p w:rsidR="0038157C" w:rsidRPr="0038157C" w:rsidRDefault="0038157C" w:rsidP="0038157C">
      <w:pPr>
        <w:spacing w:line="276" w:lineRule="auto"/>
        <w:jc w:val="center"/>
        <w:rPr>
          <w:rFonts w:eastAsia="Times New Roman" w:cs="Arial"/>
          <w:b/>
          <w:sz w:val="20"/>
          <w:szCs w:val="20"/>
          <w:lang w:val="es-ES_tradnl" w:eastAsia="es-ES"/>
        </w:rPr>
      </w:pPr>
      <w:r w:rsidRPr="0038157C">
        <w:rPr>
          <w:rFonts w:eastAsia="Times New Roman" w:cs="Arial"/>
          <w:b/>
          <w:sz w:val="20"/>
          <w:szCs w:val="20"/>
          <w:lang w:val="es-ES_tradnl" w:eastAsia="es-ES"/>
        </w:rPr>
        <w:t>EXPOSICIÓN DE MOTIVOS</w:t>
      </w:r>
    </w:p>
    <w:p w:rsidR="0038157C" w:rsidRPr="0038157C" w:rsidRDefault="0038157C" w:rsidP="0038157C">
      <w:pPr>
        <w:spacing w:line="276" w:lineRule="auto"/>
        <w:jc w:val="center"/>
        <w:rPr>
          <w:rFonts w:eastAsia="Times New Roman" w:cs="Arial"/>
          <w:b/>
          <w:sz w:val="20"/>
          <w:szCs w:val="20"/>
          <w:lang w:val="es-ES_tradnl" w:eastAsia="es-ES"/>
        </w:rPr>
      </w:pPr>
    </w:p>
    <w:p w:rsidR="0038157C" w:rsidRPr="0038157C" w:rsidRDefault="0038157C" w:rsidP="0038157C">
      <w:pPr>
        <w:spacing w:line="276" w:lineRule="auto"/>
        <w:rPr>
          <w:rFonts w:eastAsia="Times New Roman" w:cs="Arial"/>
          <w:sz w:val="20"/>
          <w:szCs w:val="20"/>
          <w:lang w:val="es-ES_tradnl" w:eastAsia="es-ES"/>
        </w:rPr>
      </w:pPr>
      <w:r w:rsidRPr="0038157C">
        <w:rPr>
          <w:rFonts w:eastAsia="Times New Roman" w:cs="Arial"/>
          <w:sz w:val="20"/>
          <w:szCs w:val="20"/>
          <w:lang w:val="es-ES_tradnl" w:eastAsia="es-ES"/>
        </w:rPr>
        <w:t>Coahuila es un Estado con una historia constitucional y parlamentaria sumamente rica. Cuna de grandes mujeres y hombres que forjaron el presente y futuro de nuestra nación, ha sido ejemplo constante de actualización y modernidad, buscando siempre alcanzar las máximas en protección y salvaguarda de los derechos humanos de quienes aquí habitamos.</w:t>
      </w:r>
    </w:p>
    <w:p w:rsidR="0038157C" w:rsidRPr="0038157C" w:rsidRDefault="0038157C" w:rsidP="0038157C">
      <w:pPr>
        <w:spacing w:line="276" w:lineRule="auto"/>
        <w:rPr>
          <w:rFonts w:eastAsia="Times New Roman" w:cs="Arial"/>
          <w:sz w:val="20"/>
          <w:szCs w:val="20"/>
          <w:lang w:val="es-ES_tradnl" w:eastAsia="es-ES"/>
        </w:rPr>
      </w:pPr>
    </w:p>
    <w:p w:rsidR="0038157C" w:rsidRPr="0038157C" w:rsidRDefault="0038157C" w:rsidP="0038157C">
      <w:pPr>
        <w:spacing w:line="276" w:lineRule="auto"/>
        <w:rPr>
          <w:rFonts w:eastAsia="Times New Roman" w:cs="Arial"/>
          <w:color w:val="000000"/>
          <w:sz w:val="20"/>
          <w:szCs w:val="20"/>
          <w:shd w:val="clear" w:color="auto" w:fill="FFFFFF"/>
          <w:lang w:eastAsia="es-MX"/>
        </w:rPr>
      </w:pPr>
      <w:r w:rsidRPr="0038157C">
        <w:rPr>
          <w:rFonts w:eastAsia="Times New Roman" w:cs="Arial"/>
          <w:color w:val="000000"/>
          <w:sz w:val="20"/>
          <w:szCs w:val="20"/>
          <w:lang w:val="es-ES_tradnl" w:eastAsia="es-ES"/>
        </w:rPr>
        <w:t xml:space="preserve">Nuestra Constitución actual fue promulgada hace 102 años, teniendo a la fecha </w:t>
      </w:r>
      <w:r w:rsidRPr="0038157C">
        <w:rPr>
          <w:rFonts w:eastAsia="Times New Roman" w:cs="Arial"/>
          <w:color w:val="000000"/>
          <w:sz w:val="20"/>
          <w:szCs w:val="20"/>
          <w:shd w:val="clear" w:color="auto" w:fill="FFFFFF"/>
          <w:lang w:eastAsia="es-MX"/>
        </w:rPr>
        <w:t xml:space="preserve">diversas reformas que la han mantenido vigente ante las circunstancias y necesidades del desarrollo político, económico y social de la entidad y el país. Sin duda, una de las más importantes del entorno contemporáneo fue la reforma que modificó la naturaleza del órgano encargado de procuración de justicia, dando paso a la autonomía constitucional e </w:t>
      </w:r>
      <w:proofErr w:type="spellStart"/>
      <w:r w:rsidRPr="0038157C">
        <w:rPr>
          <w:rFonts w:eastAsia="Times New Roman" w:cs="Arial"/>
          <w:color w:val="000000"/>
          <w:sz w:val="20"/>
          <w:szCs w:val="20"/>
          <w:shd w:val="clear" w:color="auto" w:fill="FFFFFF"/>
          <w:lang w:eastAsia="es-MX"/>
        </w:rPr>
        <w:t>indepencia</w:t>
      </w:r>
      <w:proofErr w:type="spellEnd"/>
      <w:r w:rsidRPr="0038157C">
        <w:rPr>
          <w:rFonts w:eastAsia="Times New Roman" w:cs="Arial"/>
          <w:color w:val="000000"/>
          <w:sz w:val="20"/>
          <w:szCs w:val="20"/>
          <w:shd w:val="clear" w:color="auto" w:fill="FFFFFF"/>
          <w:lang w:eastAsia="es-MX"/>
        </w:rPr>
        <w:t xml:space="preserve"> de la Fiscalía General del Estado.</w:t>
      </w:r>
    </w:p>
    <w:p w:rsidR="0038157C" w:rsidRPr="0038157C" w:rsidRDefault="0038157C" w:rsidP="0038157C">
      <w:pPr>
        <w:spacing w:line="276" w:lineRule="auto"/>
        <w:rPr>
          <w:rFonts w:eastAsia="Times New Roman" w:cs="Arial"/>
          <w:color w:val="000000"/>
          <w:sz w:val="20"/>
          <w:szCs w:val="20"/>
          <w:shd w:val="clear" w:color="auto" w:fill="FFFFFF"/>
          <w:lang w:eastAsia="es-MX"/>
        </w:rPr>
      </w:pPr>
    </w:p>
    <w:p w:rsidR="0038157C" w:rsidRPr="0038157C" w:rsidRDefault="0038157C" w:rsidP="0038157C">
      <w:pPr>
        <w:spacing w:line="276" w:lineRule="auto"/>
        <w:rPr>
          <w:rFonts w:eastAsia="Times New Roman" w:cs="Arial"/>
          <w:color w:val="000000"/>
          <w:sz w:val="20"/>
          <w:szCs w:val="20"/>
          <w:shd w:val="clear" w:color="auto" w:fill="FFFFFF"/>
          <w:lang w:eastAsia="es-MX"/>
        </w:rPr>
      </w:pPr>
      <w:r w:rsidRPr="0038157C">
        <w:rPr>
          <w:rFonts w:eastAsia="Times New Roman" w:cs="Arial"/>
          <w:color w:val="000000"/>
          <w:sz w:val="20"/>
          <w:szCs w:val="20"/>
          <w:shd w:val="clear" w:color="auto" w:fill="FFFFFF"/>
          <w:lang w:eastAsia="es-MX"/>
        </w:rPr>
        <w:t>A partir de esta trascendental reforma emanó un sistema jurídico que dieran vida y soporte a la misma, como lo es la Ley Orgánica de la Fiscalía General del Estado, que establece las reglas básicas para la operación de esta institución. De igual forma, se publicaron reformas a 27 textos jurídicos a fin de homologarlos a la nueva denominación del apartado de procuración de justicia, dejando atrás la pasada Procuraduría General de Justicia, cuya raíz denotaba un sesgo de dependencia con el Poder Ejecutivo.</w:t>
      </w:r>
    </w:p>
    <w:p w:rsidR="0038157C" w:rsidRPr="0038157C" w:rsidRDefault="0038157C" w:rsidP="0038157C">
      <w:pPr>
        <w:spacing w:line="276" w:lineRule="auto"/>
        <w:rPr>
          <w:rFonts w:eastAsia="Times New Roman" w:cs="Arial"/>
          <w:color w:val="000000"/>
          <w:sz w:val="20"/>
          <w:szCs w:val="20"/>
          <w:shd w:val="clear" w:color="auto" w:fill="FFFFFF"/>
          <w:lang w:eastAsia="es-MX"/>
        </w:rPr>
      </w:pPr>
    </w:p>
    <w:p w:rsidR="0038157C" w:rsidRPr="0038157C" w:rsidRDefault="0038157C" w:rsidP="0038157C">
      <w:pPr>
        <w:spacing w:line="276" w:lineRule="auto"/>
        <w:rPr>
          <w:rFonts w:eastAsia="Times New Roman" w:cs="Arial"/>
          <w:color w:val="000000"/>
          <w:sz w:val="20"/>
          <w:szCs w:val="20"/>
          <w:shd w:val="clear" w:color="auto" w:fill="FFFFFF"/>
          <w:lang w:eastAsia="es-MX"/>
        </w:rPr>
      </w:pPr>
      <w:r w:rsidRPr="0038157C">
        <w:rPr>
          <w:rFonts w:eastAsia="Times New Roman" w:cs="Arial"/>
          <w:color w:val="000000"/>
          <w:sz w:val="20"/>
          <w:szCs w:val="20"/>
          <w:shd w:val="clear" w:color="auto" w:fill="FFFFFF"/>
          <w:lang w:eastAsia="es-MX"/>
        </w:rPr>
        <w:t>Siendo la Constitución nuestro máximo ordenamiento, es fundamental que sus preceptos se encuentren correctamente armonizados con la realidad del Estado y de sus instituciones, pues es la pieza normativa clave que da sustento al resto de nuestro engranaje jurídico.</w:t>
      </w:r>
    </w:p>
    <w:p w:rsidR="0038157C" w:rsidRPr="0038157C" w:rsidRDefault="0038157C" w:rsidP="0038157C">
      <w:pPr>
        <w:spacing w:line="276" w:lineRule="auto"/>
        <w:rPr>
          <w:rFonts w:eastAsia="Times New Roman" w:cs="Arial"/>
          <w:color w:val="000000"/>
          <w:sz w:val="20"/>
          <w:szCs w:val="20"/>
          <w:shd w:val="clear" w:color="auto" w:fill="FFFFFF"/>
          <w:lang w:eastAsia="es-MX"/>
        </w:rPr>
      </w:pPr>
    </w:p>
    <w:p w:rsidR="0038157C" w:rsidRPr="0038157C" w:rsidRDefault="0038157C" w:rsidP="0038157C">
      <w:pPr>
        <w:spacing w:line="276" w:lineRule="auto"/>
        <w:rPr>
          <w:rFonts w:eastAsia="Times New Roman" w:cs="Arial"/>
          <w:color w:val="000000"/>
          <w:sz w:val="20"/>
          <w:szCs w:val="20"/>
          <w:shd w:val="clear" w:color="auto" w:fill="FFFFFF"/>
          <w:lang w:eastAsia="es-MX"/>
        </w:rPr>
      </w:pPr>
      <w:r w:rsidRPr="0038157C">
        <w:rPr>
          <w:rFonts w:eastAsia="Times New Roman" w:cs="Arial"/>
          <w:color w:val="000000"/>
          <w:sz w:val="20"/>
          <w:szCs w:val="20"/>
          <w:shd w:val="clear" w:color="auto" w:fill="FFFFFF"/>
          <w:lang w:eastAsia="es-MX"/>
        </w:rPr>
        <w:t xml:space="preserve">Ante ello, es necesario hacer las adecuaciones necesarias en torno a la ya consolidada autonomía de la Fiscalía General del Estado, debiendo al efecto modificar o, en su caso, derogar aquellas porciones normativas que </w:t>
      </w:r>
      <w:proofErr w:type="spellStart"/>
      <w:r w:rsidRPr="0038157C">
        <w:rPr>
          <w:rFonts w:eastAsia="Times New Roman" w:cs="Arial"/>
          <w:color w:val="000000"/>
          <w:sz w:val="20"/>
          <w:szCs w:val="20"/>
          <w:shd w:val="clear" w:color="auto" w:fill="FFFFFF"/>
          <w:lang w:eastAsia="es-MX"/>
        </w:rPr>
        <w:t>constrastan</w:t>
      </w:r>
      <w:proofErr w:type="spellEnd"/>
      <w:r w:rsidRPr="0038157C">
        <w:rPr>
          <w:rFonts w:eastAsia="Times New Roman" w:cs="Arial"/>
          <w:color w:val="000000"/>
          <w:sz w:val="20"/>
          <w:szCs w:val="20"/>
          <w:shd w:val="clear" w:color="auto" w:fill="FFFFFF"/>
          <w:lang w:eastAsia="es-MX"/>
        </w:rPr>
        <w:t xml:space="preserve"> con su naturaleza de órgano constitucional autónomo, como es el caso del </w:t>
      </w:r>
      <w:r w:rsidRPr="0038157C">
        <w:rPr>
          <w:rFonts w:eastAsia="Times New Roman" w:cs="Arial"/>
          <w:color w:val="000000"/>
          <w:sz w:val="20"/>
          <w:szCs w:val="20"/>
          <w:shd w:val="clear" w:color="auto" w:fill="FFFFFF"/>
          <w:lang w:eastAsia="es-MX"/>
        </w:rPr>
        <w:lastRenderedPageBreak/>
        <w:t>segundo párrafo del artículo 89 constitucional, cuyo texto se refiere a la facultad del Procurador General del Estado de concurrir al Congreso, previa anuencia del Gobernador, cuando se discuta una ley de su competencia.</w:t>
      </w:r>
    </w:p>
    <w:p w:rsidR="0038157C" w:rsidRPr="0038157C" w:rsidRDefault="0038157C" w:rsidP="0038157C">
      <w:pPr>
        <w:spacing w:line="276" w:lineRule="auto"/>
        <w:rPr>
          <w:rFonts w:eastAsia="Times New Roman" w:cs="Arial"/>
          <w:color w:val="000000"/>
          <w:sz w:val="20"/>
          <w:szCs w:val="20"/>
          <w:shd w:val="clear" w:color="auto" w:fill="FFFFFF"/>
          <w:lang w:eastAsia="es-MX"/>
        </w:rPr>
      </w:pPr>
    </w:p>
    <w:p w:rsidR="0038157C" w:rsidRPr="0038157C" w:rsidRDefault="0038157C" w:rsidP="0038157C">
      <w:pPr>
        <w:spacing w:line="276" w:lineRule="auto"/>
        <w:rPr>
          <w:rFonts w:eastAsia="Times New Roman" w:cs="Arial"/>
          <w:color w:val="000000"/>
          <w:sz w:val="20"/>
          <w:szCs w:val="20"/>
          <w:shd w:val="clear" w:color="auto" w:fill="FFFFFF"/>
          <w:lang w:eastAsia="es-MX"/>
        </w:rPr>
      </w:pPr>
    </w:p>
    <w:p w:rsidR="0038157C" w:rsidRPr="0038157C" w:rsidRDefault="0038157C" w:rsidP="0038157C">
      <w:pPr>
        <w:spacing w:line="276" w:lineRule="auto"/>
        <w:rPr>
          <w:rFonts w:eastAsia="Times New Roman" w:cs="Arial"/>
          <w:color w:val="000000"/>
          <w:sz w:val="20"/>
          <w:szCs w:val="20"/>
          <w:shd w:val="clear" w:color="auto" w:fill="FFFFFF"/>
          <w:lang w:eastAsia="es-MX"/>
        </w:rPr>
      </w:pPr>
      <w:r w:rsidRPr="0038157C">
        <w:rPr>
          <w:rFonts w:eastAsia="Times New Roman" w:cs="Arial"/>
          <w:color w:val="000000"/>
          <w:sz w:val="20"/>
          <w:szCs w:val="20"/>
          <w:shd w:val="clear" w:color="auto" w:fill="FFFFFF"/>
          <w:lang w:eastAsia="es-MX"/>
        </w:rPr>
        <w:t>Esta disposición tiene al efecto tres factores de confronta: el primero de ellos, es que la misma se encuentra inserta en el Título Cuarto, Del Poder Ejecutivo; la segunda, es que señala expresamente que, para ello, el Legislativo debe solicitar al Gobernador su anuencia; y finalmente, la tercera, es que el sentido de dicha disposición se replica y en cierta medida se contradice en la fracción XVI del artículo 115 del mismo ordenamiento.</w:t>
      </w:r>
    </w:p>
    <w:p w:rsidR="0038157C" w:rsidRPr="0038157C" w:rsidRDefault="0038157C" w:rsidP="0038157C">
      <w:pPr>
        <w:spacing w:line="276" w:lineRule="auto"/>
        <w:rPr>
          <w:rFonts w:eastAsia="Times New Roman" w:cs="Arial"/>
          <w:color w:val="000000"/>
          <w:sz w:val="20"/>
          <w:szCs w:val="20"/>
          <w:shd w:val="clear" w:color="auto" w:fill="FFFFFF"/>
          <w:lang w:eastAsia="es-MX"/>
        </w:rPr>
      </w:pPr>
    </w:p>
    <w:p w:rsidR="0038157C" w:rsidRPr="0038157C" w:rsidRDefault="0038157C" w:rsidP="0038157C">
      <w:pPr>
        <w:spacing w:line="276" w:lineRule="auto"/>
        <w:rPr>
          <w:rFonts w:eastAsia="Times New Roman" w:cs="Arial"/>
          <w:color w:val="000000"/>
          <w:sz w:val="20"/>
          <w:szCs w:val="20"/>
          <w:shd w:val="clear" w:color="auto" w:fill="FFFFFF"/>
          <w:lang w:eastAsia="es-MX"/>
        </w:rPr>
      </w:pPr>
      <w:r w:rsidRPr="0038157C">
        <w:rPr>
          <w:rFonts w:eastAsia="Times New Roman" w:cs="Arial"/>
          <w:color w:val="000000"/>
          <w:sz w:val="20"/>
          <w:szCs w:val="20"/>
          <w:shd w:val="clear" w:color="auto" w:fill="FFFFFF"/>
          <w:lang w:eastAsia="es-MX"/>
        </w:rPr>
        <w:t>En ese sentido y con el fin de eliminar contrastes en la regulación del mismo texto constitucional y fiel a la noción autónoma del ente Procurador de Justicia, es que se pone a su consideración esta iniciativa de reforma por la cual se deroga el segundo párrafo del artículo 89 de la Constitución Política del Estado de Coahuila de Zaragoza, dejando por demás de manifiesto que la facultad del titular de la Fiscalía General de concurrir ante el Congreso cuando se discuta una ley materia de su competencia, se contempla de forma expresa en el ya citado artículo 115.</w:t>
      </w:r>
    </w:p>
    <w:p w:rsidR="0038157C" w:rsidRPr="0038157C" w:rsidRDefault="0038157C" w:rsidP="0038157C">
      <w:pPr>
        <w:spacing w:line="276" w:lineRule="auto"/>
        <w:rPr>
          <w:rFonts w:eastAsia="Times New Roman" w:cs="Arial"/>
          <w:sz w:val="20"/>
          <w:szCs w:val="20"/>
          <w:lang w:val="es-ES_tradnl" w:eastAsia="es-ES"/>
        </w:rPr>
      </w:pPr>
    </w:p>
    <w:p w:rsidR="0038157C" w:rsidRPr="0038157C" w:rsidRDefault="0038157C" w:rsidP="0038157C">
      <w:pPr>
        <w:spacing w:line="276" w:lineRule="auto"/>
        <w:rPr>
          <w:rFonts w:eastAsia="Times New Roman" w:cs="Arial"/>
          <w:sz w:val="20"/>
          <w:szCs w:val="20"/>
          <w:lang w:val="es-ES_tradnl" w:eastAsia="es-ES"/>
        </w:rPr>
      </w:pPr>
      <w:r w:rsidRPr="0038157C">
        <w:rPr>
          <w:rFonts w:eastAsia="Times New Roman" w:cs="Arial"/>
          <w:sz w:val="20"/>
          <w:szCs w:val="20"/>
          <w:lang w:val="es-ES_tradnl" w:eastAsia="es-ES"/>
        </w:rPr>
        <w:t>Por lo anteriormente expuesto, se presenta para su estudio, análisis y, en su caso, aprobación, la siguiente:</w:t>
      </w:r>
    </w:p>
    <w:p w:rsidR="0038157C" w:rsidRPr="0038157C" w:rsidRDefault="0038157C" w:rsidP="0038157C">
      <w:pPr>
        <w:spacing w:line="276" w:lineRule="auto"/>
        <w:jc w:val="left"/>
        <w:rPr>
          <w:rFonts w:eastAsia="Times New Roman" w:cs="Arial"/>
          <w:sz w:val="20"/>
          <w:szCs w:val="20"/>
          <w:lang w:val="es-ES_tradnl" w:eastAsia="es-ES"/>
        </w:rPr>
      </w:pPr>
    </w:p>
    <w:p w:rsidR="0038157C" w:rsidRPr="0038157C" w:rsidRDefault="0038157C" w:rsidP="0038157C">
      <w:pPr>
        <w:spacing w:line="276" w:lineRule="auto"/>
        <w:jc w:val="left"/>
        <w:rPr>
          <w:rFonts w:eastAsia="Times New Roman" w:cs="Arial"/>
          <w:sz w:val="20"/>
          <w:szCs w:val="20"/>
          <w:lang w:val="es-ES_tradnl" w:eastAsia="es-ES"/>
        </w:rPr>
      </w:pPr>
    </w:p>
    <w:p w:rsidR="0038157C" w:rsidRPr="0038157C" w:rsidRDefault="0038157C" w:rsidP="0038157C">
      <w:pPr>
        <w:spacing w:line="276" w:lineRule="auto"/>
        <w:jc w:val="center"/>
        <w:rPr>
          <w:rFonts w:eastAsia="Times New Roman" w:cs="Arial"/>
          <w:b/>
          <w:sz w:val="20"/>
          <w:szCs w:val="20"/>
          <w:lang w:val="es-ES_tradnl" w:eastAsia="es-ES"/>
        </w:rPr>
      </w:pPr>
      <w:r w:rsidRPr="0038157C">
        <w:rPr>
          <w:rFonts w:eastAsia="Times New Roman" w:cs="Arial"/>
          <w:b/>
          <w:sz w:val="20"/>
          <w:szCs w:val="20"/>
          <w:lang w:val="es-ES_tradnl" w:eastAsia="es-ES"/>
        </w:rPr>
        <w:t>INICIATIVA CON PROYECTO DE DECRETO</w:t>
      </w:r>
    </w:p>
    <w:p w:rsidR="0038157C" w:rsidRPr="0038157C" w:rsidRDefault="0038157C" w:rsidP="0038157C">
      <w:pPr>
        <w:spacing w:line="276" w:lineRule="auto"/>
        <w:rPr>
          <w:rFonts w:eastAsia="Times New Roman" w:cs="Arial"/>
          <w:b/>
          <w:sz w:val="20"/>
          <w:szCs w:val="20"/>
          <w:lang w:val="es-ES_tradnl" w:eastAsia="es-ES"/>
        </w:rPr>
      </w:pPr>
    </w:p>
    <w:p w:rsidR="0038157C" w:rsidRPr="0038157C" w:rsidRDefault="0038157C" w:rsidP="0038157C">
      <w:pPr>
        <w:spacing w:line="276" w:lineRule="auto"/>
        <w:rPr>
          <w:rFonts w:eastAsia="Times New Roman" w:cs="Arial"/>
          <w:bCs/>
          <w:sz w:val="20"/>
          <w:szCs w:val="20"/>
          <w:lang w:val="es-ES_tradnl" w:eastAsia="es-ES"/>
        </w:rPr>
      </w:pPr>
      <w:r w:rsidRPr="0038157C">
        <w:rPr>
          <w:rFonts w:eastAsia="Times New Roman" w:cs="Arial"/>
          <w:b/>
          <w:sz w:val="20"/>
          <w:szCs w:val="20"/>
          <w:lang w:val="es-ES_tradnl" w:eastAsia="es-ES"/>
        </w:rPr>
        <w:t xml:space="preserve">ARTÍCULO </w:t>
      </w:r>
      <w:proofErr w:type="gramStart"/>
      <w:r w:rsidRPr="0038157C">
        <w:rPr>
          <w:rFonts w:eastAsia="Times New Roman" w:cs="Arial"/>
          <w:b/>
          <w:sz w:val="20"/>
          <w:szCs w:val="20"/>
          <w:lang w:val="es-ES_tradnl" w:eastAsia="es-ES"/>
        </w:rPr>
        <w:t>ÚNICO.-</w:t>
      </w:r>
      <w:proofErr w:type="gramEnd"/>
      <w:r w:rsidRPr="0038157C">
        <w:rPr>
          <w:rFonts w:eastAsia="Times New Roman" w:cs="Arial"/>
          <w:b/>
          <w:sz w:val="20"/>
          <w:szCs w:val="20"/>
          <w:lang w:val="es-ES_tradnl" w:eastAsia="es-ES"/>
        </w:rPr>
        <w:t xml:space="preserve"> </w:t>
      </w:r>
      <w:r w:rsidRPr="0038157C">
        <w:rPr>
          <w:rFonts w:eastAsia="Times New Roman" w:cs="Arial"/>
          <w:sz w:val="20"/>
          <w:szCs w:val="20"/>
          <w:lang w:val="es-ES_tradnl" w:eastAsia="es-ES"/>
        </w:rPr>
        <w:t xml:space="preserve">Se </w:t>
      </w:r>
      <w:r w:rsidRPr="0038157C">
        <w:rPr>
          <w:rFonts w:eastAsia="Times New Roman" w:cs="Arial"/>
          <w:bCs/>
          <w:sz w:val="20"/>
          <w:szCs w:val="20"/>
          <w:lang w:val="es-ES_tradnl" w:eastAsia="es-ES"/>
        </w:rPr>
        <w:t>deroga el segundo párrafo del artículo 89 de la Constitución Política del Estado de Coahuila de Zaragoza, para quedar como sigue:</w:t>
      </w:r>
    </w:p>
    <w:p w:rsidR="0038157C" w:rsidRPr="0038157C" w:rsidRDefault="0038157C" w:rsidP="0038157C">
      <w:pPr>
        <w:spacing w:line="276" w:lineRule="auto"/>
        <w:rPr>
          <w:rFonts w:eastAsia="Times New Roman" w:cs="Arial"/>
          <w:bCs/>
          <w:sz w:val="20"/>
          <w:szCs w:val="20"/>
          <w:lang w:val="es-ES_tradnl" w:eastAsia="es-ES"/>
        </w:rPr>
      </w:pPr>
    </w:p>
    <w:p w:rsidR="0038157C" w:rsidRPr="0038157C" w:rsidRDefault="0038157C" w:rsidP="0038157C">
      <w:pPr>
        <w:spacing w:before="100" w:beforeAutospacing="1" w:after="100" w:afterAutospacing="1"/>
        <w:rPr>
          <w:rFonts w:eastAsia="Times New Roman" w:cs="Arial"/>
          <w:sz w:val="20"/>
          <w:szCs w:val="20"/>
          <w:lang w:eastAsia="es-MX"/>
        </w:rPr>
      </w:pPr>
      <w:proofErr w:type="spellStart"/>
      <w:r w:rsidRPr="0038157C">
        <w:rPr>
          <w:rFonts w:eastAsia="Times New Roman" w:cs="Arial"/>
          <w:b/>
          <w:bCs/>
          <w:sz w:val="20"/>
          <w:szCs w:val="20"/>
          <w:lang w:eastAsia="es-MX"/>
        </w:rPr>
        <w:t>Artículo</w:t>
      </w:r>
      <w:proofErr w:type="spellEnd"/>
      <w:r w:rsidRPr="0038157C">
        <w:rPr>
          <w:rFonts w:eastAsia="Times New Roman" w:cs="Arial"/>
          <w:b/>
          <w:bCs/>
          <w:sz w:val="20"/>
          <w:szCs w:val="20"/>
          <w:lang w:eastAsia="es-MX"/>
        </w:rPr>
        <w:t xml:space="preserve"> 89. </w:t>
      </w:r>
      <w:r w:rsidRPr="0038157C">
        <w:rPr>
          <w:rFonts w:eastAsia="Times New Roman" w:cs="Arial"/>
          <w:sz w:val="20"/>
          <w:szCs w:val="20"/>
          <w:lang w:eastAsia="es-MX"/>
        </w:rPr>
        <w:t>…</w:t>
      </w:r>
    </w:p>
    <w:p w:rsidR="0038157C" w:rsidRPr="0038157C" w:rsidRDefault="0038157C" w:rsidP="0038157C">
      <w:pPr>
        <w:spacing w:before="100" w:beforeAutospacing="1" w:after="100" w:afterAutospacing="1"/>
        <w:rPr>
          <w:rFonts w:eastAsia="Times New Roman" w:cs="Arial"/>
          <w:b/>
          <w:bCs/>
          <w:sz w:val="20"/>
          <w:szCs w:val="20"/>
          <w:lang w:eastAsia="es-MX"/>
        </w:rPr>
      </w:pPr>
      <w:r w:rsidRPr="0038157C">
        <w:rPr>
          <w:rFonts w:eastAsia="Times New Roman" w:cs="Arial"/>
          <w:b/>
          <w:bCs/>
          <w:sz w:val="20"/>
          <w:szCs w:val="20"/>
          <w:lang w:eastAsia="es-MX"/>
        </w:rPr>
        <w:t>Se deroga.</w:t>
      </w:r>
    </w:p>
    <w:p w:rsidR="0038157C" w:rsidRPr="0038157C" w:rsidRDefault="0038157C" w:rsidP="0038157C">
      <w:pPr>
        <w:spacing w:line="276" w:lineRule="auto"/>
        <w:jc w:val="center"/>
        <w:rPr>
          <w:rFonts w:eastAsia="Times New Roman" w:cs="Arial"/>
          <w:b/>
          <w:bCs/>
          <w:color w:val="000000"/>
          <w:sz w:val="20"/>
          <w:szCs w:val="20"/>
          <w:lang w:val="es-ES_tradnl" w:eastAsia="es-ES"/>
        </w:rPr>
      </w:pPr>
      <w:r w:rsidRPr="0038157C">
        <w:rPr>
          <w:rFonts w:eastAsia="Times New Roman" w:cs="Arial"/>
          <w:b/>
          <w:bCs/>
          <w:color w:val="000000"/>
          <w:sz w:val="20"/>
          <w:szCs w:val="20"/>
          <w:lang w:val="es-ES_tradnl" w:eastAsia="es-ES"/>
        </w:rPr>
        <w:t>TRANSITORIOS</w:t>
      </w:r>
    </w:p>
    <w:p w:rsidR="0038157C" w:rsidRPr="0038157C" w:rsidRDefault="0038157C" w:rsidP="0038157C">
      <w:pPr>
        <w:spacing w:line="276" w:lineRule="auto"/>
        <w:jc w:val="left"/>
        <w:rPr>
          <w:rFonts w:eastAsia="Times New Roman" w:cs="Arial"/>
          <w:b/>
          <w:bCs/>
          <w:color w:val="000000"/>
          <w:sz w:val="20"/>
          <w:szCs w:val="20"/>
          <w:lang w:val="es-ES_tradnl" w:eastAsia="es-ES"/>
        </w:rPr>
      </w:pPr>
    </w:p>
    <w:p w:rsidR="0038157C" w:rsidRPr="0038157C" w:rsidRDefault="0038157C" w:rsidP="0038157C">
      <w:pPr>
        <w:spacing w:line="276" w:lineRule="auto"/>
        <w:rPr>
          <w:rFonts w:eastAsia="Times New Roman" w:cs="Arial"/>
          <w:bCs/>
          <w:color w:val="000000"/>
          <w:sz w:val="20"/>
          <w:szCs w:val="20"/>
          <w:lang w:val="es-ES_tradnl" w:eastAsia="es-ES"/>
        </w:rPr>
      </w:pPr>
      <w:proofErr w:type="gramStart"/>
      <w:r w:rsidRPr="0038157C">
        <w:rPr>
          <w:rFonts w:eastAsia="Times New Roman" w:cs="Arial"/>
          <w:b/>
          <w:bCs/>
          <w:color w:val="000000"/>
          <w:sz w:val="20"/>
          <w:szCs w:val="20"/>
          <w:lang w:val="es-ES_tradnl" w:eastAsia="es-ES"/>
        </w:rPr>
        <w:t>ÚNICO.-</w:t>
      </w:r>
      <w:proofErr w:type="gramEnd"/>
      <w:r w:rsidRPr="0038157C">
        <w:rPr>
          <w:rFonts w:eastAsia="Times New Roman" w:cs="Arial"/>
          <w:b/>
          <w:bCs/>
          <w:color w:val="000000"/>
          <w:sz w:val="20"/>
          <w:szCs w:val="20"/>
          <w:lang w:val="es-ES_tradnl" w:eastAsia="es-ES"/>
        </w:rPr>
        <w:t xml:space="preserve"> </w:t>
      </w:r>
      <w:r w:rsidRPr="0038157C">
        <w:rPr>
          <w:rFonts w:eastAsia="Times New Roman" w:cs="Arial"/>
          <w:bCs/>
          <w:color w:val="000000"/>
          <w:sz w:val="20"/>
          <w:szCs w:val="20"/>
          <w:lang w:val="es-ES_tradnl" w:eastAsia="es-ES"/>
        </w:rPr>
        <w:t>El presente Decreto entrará en vigor al día siguiente de su publicación en el Periódico Oficial del Gobierno del Estado.</w:t>
      </w:r>
    </w:p>
    <w:p w:rsidR="0038157C" w:rsidRPr="0038157C" w:rsidRDefault="0038157C" w:rsidP="0038157C">
      <w:pPr>
        <w:spacing w:line="276" w:lineRule="auto"/>
        <w:rPr>
          <w:rFonts w:eastAsia="Times New Roman" w:cs="Arial"/>
          <w:bCs/>
          <w:color w:val="000000"/>
          <w:sz w:val="20"/>
          <w:szCs w:val="20"/>
          <w:lang w:val="es-ES_tradnl" w:eastAsia="es-ES"/>
        </w:rPr>
      </w:pPr>
    </w:p>
    <w:p w:rsidR="0038157C" w:rsidRPr="0038157C" w:rsidRDefault="0038157C" w:rsidP="0038157C">
      <w:pPr>
        <w:spacing w:line="276" w:lineRule="auto"/>
        <w:rPr>
          <w:rFonts w:eastAsia="Times New Roman" w:cs="Arial"/>
          <w:color w:val="000000"/>
          <w:sz w:val="20"/>
          <w:szCs w:val="20"/>
          <w:lang w:val="es-ES_tradnl" w:eastAsia="es-ES"/>
        </w:rPr>
      </w:pPr>
    </w:p>
    <w:p w:rsidR="0038157C" w:rsidRPr="0038157C" w:rsidRDefault="0038157C" w:rsidP="0038157C">
      <w:pPr>
        <w:spacing w:line="276" w:lineRule="auto"/>
        <w:jc w:val="center"/>
        <w:rPr>
          <w:rFonts w:eastAsia="Times New Roman" w:cs="Arial"/>
          <w:b/>
          <w:bCs/>
          <w:sz w:val="20"/>
          <w:szCs w:val="20"/>
          <w:lang w:val="es-ES_tradnl" w:eastAsia="es-ES"/>
        </w:rPr>
      </w:pPr>
      <w:r w:rsidRPr="0038157C">
        <w:rPr>
          <w:rFonts w:eastAsia="Times New Roman" w:cs="Arial"/>
          <w:b/>
          <w:bCs/>
          <w:sz w:val="20"/>
          <w:szCs w:val="20"/>
          <w:lang w:val="es-ES_tradnl" w:eastAsia="es-ES"/>
        </w:rPr>
        <w:t>Saltillo, Coahuila de Zaragoza, a 25 de marzo de 2020.</w:t>
      </w:r>
    </w:p>
    <w:p w:rsidR="0038157C" w:rsidRPr="0038157C" w:rsidRDefault="0038157C" w:rsidP="0038157C">
      <w:pPr>
        <w:spacing w:line="276" w:lineRule="auto"/>
        <w:ind w:left="360"/>
        <w:rPr>
          <w:rFonts w:eastAsia="Times New Roman" w:cs="Arial"/>
          <w:sz w:val="20"/>
          <w:szCs w:val="20"/>
          <w:lang w:val="es-ES_tradnl" w:eastAsia="es-ES"/>
        </w:rPr>
      </w:pPr>
    </w:p>
    <w:p w:rsidR="0038157C" w:rsidRPr="0038157C" w:rsidRDefault="0038157C" w:rsidP="0038157C">
      <w:pPr>
        <w:jc w:val="center"/>
        <w:rPr>
          <w:rFonts w:eastAsia="Times New Roman" w:cs="Arial"/>
          <w:b/>
          <w:sz w:val="20"/>
          <w:szCs w:val="20"/>
          <w:lang w:val="es-ES_tradnl" w:eastAsia="es-ES"/>
        </w:rPr>
      </w:pPr>
      <w:r w:rsidRPr="0038157C">
        <w:rPr>
          <w:rFonts w:eastAsia="Times New Roman" w:cs="Arial"/>
          <w:b/>
          <w:sz w:val="20"/>
          <w:szCs w:val="20"/>
          <w:lang w:val="es-ES_tradnl" w:eastAsia="es-ES"/>
        </w:rPr>
        <w:t>POR EL GRUPO PARLAMENTARIO “GRAL. ANDRÉS S. VIESCA”</w:t>
      </w:r>
    </w:p>
    <w:p w:rsidR="0038157C" w:rsidRPr="0038157C" w:rsidRDefault="0038157C" w:rsidP="0038157C">
      <w:pPr>
        <w:jc w:val="center"/>
        <w:rPr>
          <w:rFonts w:eastAsia="Times New Roman" w:cs="Arial"/>
          <w:b/>
          <w:sz w:val="20"/>
          <w:szCs w:val="20"/>
          <w:lang w:val="es-ES_tradnl" w:eastAsia="es-ES"/>
        </w:rPr>
      </w:pPr>
      <w:r w:rsidRPr="0038157C">
        <w:rPr>
          <w:rFonts w:eastAsia="Times New Roman" w:cs="Arial"/>
          <w:b/>
          <w:sz w:val="20"/>
          <w:szCs w:val="20"/>
          <w:lang w:val="es-ES_tradnl" w:eastAsia="es-ES"/>
        </w:rPr>
        <w:t>DEL PARTIDO REVOLUCIONARIO INSTITUCIONAL</w:t>
      </w:r>
    </w:p>
    <w:p w:rsidR="0038157C" w:rsidRPr="0038157C" w:rsidRDefault="0038157C" w:rsidP="0038157C">
      <w:pPr>
        <w:widowControl w:val="0"/>
        <w:jc w:val="center"/>
        <w:rPr>
          <w:rFonts w:eastAsia="Times New Roman" w:cs="Arial"/>
          <w:b/>
          <w:sz w:val="20"/>
          <w:szCs w:val="20"/>
          <w:lang w:val="es-ES_tradnl" w:eastAsia="es-ES"/>
        </w:rPr>
      </w:pPr>
    </w:p>
    <w:p w:rsidR="0038157C" w:rsidRPr="0038157C" w:rsidRDefault="0038157C" w:rsidP="0038157C">
      <w:pPr>
        <w:widowControl w:val="0"/>
        <w:jc w:val="center"/>
        <w:rPr>
          <w:rFonts w:eastAsia="Times New Roman" w:cs="Arial"/>
          <w:b/>
          <w:sz w:val="20"/>
          <w:szCs w:val="20"/>
          <w:lang w:val="es-ES_tradnl" w:eastAsia="es-ES"/>
        </w:rPr>
      </w:pPr>
    </w:p>
    <w:p w:rsidR="0038157C" w:rsidRPr="0038157C" w:rsidRDefault="0038157C" w:rsidP="0038157C">
      <w:pPr>
        <w:widowControl w:val="0"/>
        <w:jc w:val="center"/>
        <w:rPr>
          <w:rFonts w:eastAsia="Times New Roman" w:cs="Arial"/>
          <w:b/>
          <w:sz w:val="20"/>
          <w:szCs w:val="20"/>
          <w:lang w:val="es-ES_tradnl" w:eastAsia="es-ES"/>
        </w:rPr>
      </w:pPr>
    </w:p>
    <w:p w:rsidR="0038157C" w:rsidRPr="0038157C" w:rsidRDefault="0038157C" w:rsidP="0038157C">
      <w:pPr>
        <w:widowControl w:val="0"/>
        <w:jc w:val="center"/>
        <w:rPr>
          <w:rFonts w:eastAsia="Times New Roman" w:cs="Arial"/>
          <w:b/>
          <w:sz w:val="20"/>
          <w:szCs w:val="20"/>
          <w:lang w:val="es-ES_tradnl" w:eastAsia="es-ES"/>
        </w:rPr>
      </w:pPr>
      <w:r w:rsidRPr="0038157C">
        <w:rPr>
          <w:rFonts w:eastAsia="Times New Roman" w:cs="Arial"/>
          <w:b/>
          <w:sz w:val="20"/>
          <w:szCs w:val="20"/>
          <w:lang w:val="es-ES_tradnl" w:eastAsia="es-ES"/>
        </w:rPr>
        <w:t xml:space="preserve">DIP. </w:t>
      </w:r>
      <w:r w:rsidRPr="0038157C">
        <w:rPr>
          <w:rFonts w:eastAsia="Times New Roman" w:cs="Arial"/>
          <w:b/>
          <w:snapToGrid w:val="0"/>
          <w:sz w:val="20"/>
          <w:szCs w:val="20"/>
          <w:lang w:val="es-ES_tradnl" w:eastAsia="es-ES"/>
        </w:rPr>
        <w:t>JESÚS ANDRÉS LOYA CARDONA</w:t>
      </w:r>
    </w:p>
    <w:p w:rsidR="0038157C" w:rsidRPr="0038157C" w:rsidRDefault="0038157C" w:rsidP="0038157C">
      <w:pPr>
        <w:widowControl w:val="0"/>
        <w:rPr>
          <w:rFonts w:eastAsia="Times New Roman" w:cs="Arial"/>
          <w:b/>
          <w:sz w:val="20"/>
          <w:szCs w:val="20"/>
          <w:lang w:val="es-ES_tradnl" w:eastAsia="es-ES"/>
        </w:rPr>
      </w:pPr>
    </w:p>
    <w:p w:rsidR="0038157C" w:rsidRPr="0038157C" w:rsidRDefault="0038157C" w:rsidP="0038157C">
      <w:pPr>
        <w:jc w:val="left"/>
        <w:rPr>
          <w:rFonts w:eastAsia="Times New Roman" w:cs="Arial"/>
          <w:b/>
          <w:sz w:val="20"/>
          <w:szCs w:val="20"/>
          <w:lang w:val="es-ES_tradnl" w:eastAsia="es-ES"/>
        </w:rPr>
      </w:pPr>
      <w:r w:rsidRPr="0038157C">
        <w:rPr>
          <w:rFonts w:eastAsia="Times New Roman" w:cs="Arial"/>
          <w:b/>
          <w:sz w:val="20"/>
          <w:szCs w:val="20"/>
          <w:lang w:val="es-ES_tradnl" w:eastAsia="es-ES"/>
        </w:rPr>
        <w:lastRenderedPageBreak/>
        <w:t>CONJUNTAMENTE CON LAS DIPUTADAS Y LOS DIPUTADOS INTEGRANTES DEL</w:t>
      </w:r>
    </w:p>
    <w:p w:rsidR="0038157C" w:rsidRPr="0038157C" w:rsidRDefault="0038157C" w:rsidP="0038157C">
      <w:pPr>
        <w:jc w:val="center"/>
        <w:rPr>
          <w:rFonts w:eastAsia="Times New Roman" w:cs="Arial"/>
          <w:b/>
          <w:sz w:val="20"/>
          <w:szCs w:val="20"/>
          <w:lang w:val="es-ES_tradnl" w:eastAsia="es-ES"/>
        </w:rPr>
      </w:pPr>
      <w:r w:rsidRPr="0038157C">
        <w:rPr>
          <w:rFonts w:eastAsia="Times New Roman" w:cs="Arial"/>
          <w:b/>
          <w:sz w:val="20"/>
          <w:szCs w:val="20"/>
          <w:lang w:val="es-ES_tradnl" w:eastAsia="es-ES"/>
        </w:rPr>
        <w:t>GRUPO PARLAMENTARIO “GRAL. ANDRÉS S. VIESCA”,</w:t>
      </w:r>
    </w:p>
    <w:p w:rsidR="0038157C" w:rsidRPr="0038157C" w:rsidRDefault="0038157C" w:rsidP="0038157C">
      <w:pPr>
        <w:jc w:val="center"/>
        <w:rPr>
          <w:rFonts w:eastAsia="Times New Roman" w:cs="Arial"/>
          <w:b/>
          <w:sz w:val="20"/>
          <w:szCs w:val="20"/>
          <w:lang w:val="es-ES_tradnl" w:eastAsia="es-ES"/>
        </w:rPr>
      </w:pPr>
      <w:r w:rsidRPr="0038157C">
        <w:rPr>
          <w:rFonts w:eastAsia="Times New Roman" w:cs="Arial"/>
          <w:b/>
          <w:sz w:val="20"/>
          <w:szCs w:val="20"/>
          <w:lang w:val="es-ES_tradnl" w:eastAsia="es-ES"/>
        </w:rPr>
        <w:t>DEL PARTIDO REVOLUCIONARIO INSTITUCIONAL.</w:t>
      </w:r>
    </w:p>
    <w:p w:rsidR="0038157C" w:rsidRPr="0038157C" w:rsidRDefault="0038157C" w:rsidP="0038157C">
      <w:pPr>
        <w:jc w:val="center"/>
        <w:rPr>
          <w:rFonts w:eastAsia="Times New Roman" w:cs="Arial"/>
          <w:b/>
          <w:sz w:val="20"/>
          <w:szCs w:val="20"/>
          <w:lang w:val="es-ES_tradnl" w:eastAsia="es-ES"/>
        </w:rPr>
      </w:pPr>
    </w:p>
    <w:p w:rsidR="0038157C" w:rsidRPr="0038157C" w:rsidRDefault="0038157C" w:rsidP="0038157C">
      <w:pPr>
        <w:spacing w:line="276" w:lineRule="auto"/>
        <w:jc w:val="center"/>
        <w:rPr>
          <w:rFonts w:eastAsia="Times New Roman" w:cs="Arial"/>
          <w:b/>
          <w:bCs/>
          <w:sz w:val="20"/>
          <w:szCs w:val="20"/>
          <w:lang w:val="es-ES_tradnl" w:eastAsia="es-ES"/>
        </w:rPr>
      </w:pPr>
    </w:p>
    <w:p w:rsidR="0038157C" w:rsidRPr="0038157C" w:rsidRDefault="0038157C" w:rsidP="0038157C">
      <w:pPr>
        <w:spacing w:line="276" w:lineRule="auto"/>
        <w:jc w:val="center"/>
        <w:rPr>
          <w:rFonts w:eastAsia="Times New Roman" w:cs="Arial"/>
          <w:b/>
          <w:bCs/>
          <w:sz w:val="20"/>
          <w:szCs w:val="20"/>
          <w:lang w:val="es-ES_tradnl" w:eastAsia="es-ES"/>
        </w:rPr>
      </w:pPr>
    </w:p>
    <w:tbl>
      <w:tblPr>
        <w:tblW w:w="0" w:type="auto"/>
        <w:tblCellMar>
          <w:left w:w="10" w:type="dxa"/>
          <w:right w:w="10" w:type="dxa"/>
        </w:tblCellMar>
        <w:tblLook w:val="01E0" w:firstRow="1" w:lastRow="1" w:firstColumn="1" w:lastColumn="1" w:noHBand="0" w:noVBand="0"/>
      </w:tblPr>
      <w:tblGrid>
        <w:gridCol w:w="4573"/>
        <w:gridCol w:w="230"/>
        <w:gridCol w:w="4601"/>
      </w:tblGrid>
      <w:tr w:rsidR="0038157C" w:rsidRPr="0038157C" w:rsidTr="00AD3DA6">
        <w:tc>
          <w:tcPr>
            <w:tcW w:w="4675" w:type="dxa"/>
          </w:tcPr>
          <w:p w:rsidR="0038157C" w:rsidRPr="0038157C" w:rsidRDefault="0038157C" w:rsidP="0038157C">
            <w:pPr>
              <w:spacing w:line="276" w:lineRule="auto"/>
              <w:jc w:val="center"/>
              <w:rPr>
                <w:rFonts w:eastAsia="Times New Roman" w:cs="Arial"/>
                <w:b/>
                <w:sz w:val="20"/>
                <w:szCs w:val="20"/>
                <w:lang w:val="es-ES_tradnl" w:eastAsia="es-ES"/>
              </w:rPr>
            </w:pPr>
            <w:r w:rsidRPr="0038157C">
              <w:rPr>
                <w:rFonts w:eastAsia="Times New Roman" w:cs="Arial"/>
                <w:b/>
                <w:bCs/>
                <w:sz w:val="20"/>
                <w:szCs w:val="20"/>
                <w:lang w:val="es-ES_tradnl" w:eastAsia="es-ES"/>
              </w:rPr>
              <w:br w:type="page"/>
            </w:r>
            <w:r w:rsidRPr="0038157C">
              <w:rPr>
                <w:rFonts w:eastAsia="Times New Roman" w:cs="Arial"/>
                <w:b/>
                <w:sz w:val="20"/>
                <w:szCs w:val="20"/>
                <w:lang w:val="es-ES_tradnl" w:eastAsia="es-ES"/>
              </w:rPr>
              <w:t xml:space="preserve">DIP. </w:t>
            </w:r>
            <w:r w:rsidRPr="0038157C">
              <w:rPr>
                <w:rFonts w:eastAsia="Times New Roman" w:cs="Arial"/>
                <w:b/>
                <w:snapToGrid w:val="0"/>
                <w:sz w:val="20"/>
                <w:szCs w:val="20"/>
                <w:lang w:val="es-ES_tradnl" w:eastAsia="es-ES"/>
              </w:rPr>
              <w:t>MARÍA ESPERANZA CHAPA GARCÍA</w:t>
            </w:r>
          </w:p>
        </w:tc>
        <w:tc>
          <w:tcPr>
            <w:tcW w:w="236" w:type="dxa"/>
          </w:tcPr>
          <w:p w:rsidR="0038157C" w:rsidRPr="0038157C" w:rsidRDefault="0038157C" w:rsidP="0038157C">
            <w:pPr>
              <w:spacing w:line="276" w:lineRule="auto"/>
              <w:jc w:val="center"/>
              <w:rPr>
                <w:rFonts w:eastAsia="Times New Roman" w:cs="Arial"/>
                <w:b/>
                <w:sz w:val="20"/>
                <w:szCs w:val="20"/>
                <w:lang w:val="es-ES_tradnl" w:eastAsia="es-ES"/>
              </w:rPr>
            </w:pPr>
          </w:p>
        </w:tc>
        <w:tc>
          <w:tcPr>
            <w:tcW w:w="4711" w:type="dxa"/>
          </w:tcPr>
          <w:p w:rsidR="0038157C" w:rsidRPr="0038157C" w:rsidRDefault="0038157C" w:rsidP="0038157C">
            <w:pPr>
              <w:spacing w:line="276" w:lineRule="auto"/>
              <w:jc w:val="center"/>
              <w:rPr>
                <w:rFonts w:eastAsia="Times New Roman" w:cs="Arial"/>
                <w:b/>
                <w:sz w:val="20"/>
                <w:szCs w:val="20"/>
                <w:lang w:val="es-ES_tradnl" w:eastAsia="es-ES"/>
              </w:rPr>
            </w:pPr>
            <w:r w:rsidRPr="0038157C">
              <w:rPr>
                <w:rFonts w:eastAsia="Times New Roman" w:cs="Arial"/>
                <w:b/>
                <w:sz w:val="20"/>
                <w:szCs w:val="20"/>
                <w:lang w:val="es-ES_tradnl" w:eastAsia="es-ES"/>
              </w:rPr>
              <w:t xml:space="preserve">DIP. </w:t>
            </w:r>
            <w:r w:rsidRPr="0038157C">
              <w:rPr>
                <w:rFonts w:eastAsia="Times New Roman" w:cs="Arial"/>
                <w:b/>
                <w:snapToGrid w:val="0"/>
                <w:sz w:val="20"/>
                <w:szCs w:val="20"/>
                <w:lang w:val="es-ES_tradnl" w:eastAsia="es-ES"/>
              </w:rPr>
              <w:t>JOSEFINA GARZA BARRERA</w:t>
            </w:r>
          </w:p>
        </w:tc>
      </w:tr>
    </w:tbl>
    <w:p w:rsidR="0038157C" w:rsidRPr="0038157C" w:rsidRDefault="0038157C" w:rsidP="0038157C">
      <w:pPr>
        <w:spacing w:line="276" w:lineRule="auto"/>
        <w:jc w:val="center"/>
        <w:rPr>
          <w:rFonts w:eastAsia="Times New Roman" w:cs="Arial"/>
          <w:b/>
          <w:sz w:val="20"/>
          <w:szCs w:val="20"/>
          <w:lang w:val="es-ES_tradnl" w:eastAsia="es-ES"/>
        </w:rPr>
      </w:pPr>
    </w:p>
    <w:p w:rsidR="0038157C" w:rsidRPr="0038157C" w:rsidRDefault="0038157C" w:rsidP="0038157C">
      <w:pPr>
        <w:spacing w:line="276" w:lineRule="auto"/>
        <w:jc w:val="center"/>
        <w:rPr>
          <w:rFonts w:eastAsia="Times New Roman" w:cs="Arial"/>
          <w:b/>
          <w:sz w:val="20"/>
          <w:szCs w:val="20"/>
          <w:lang w:val="es-ES_tradnl" w:eastAsia="es-ES"/>
        </w:rPr>
      </w:pPr>
    </w:p>
    <w:tbl>
      <w:tblPr>
        <w:tblW w:w="0" w:type="auto"/>
        <w:tblCellMar>
          <w:left w:w="10" w:type="dxa"/>
          <w:right w:w="10" w:type="dxa"/>
        </w:tblCellMar>
        <w:tblLook w:val="01E0" w:firstRow="1" w:lastRow="1" w:firstColumn="1" w:lastColumn="1" w:noHBand="0" w:noVBand="0"/>
      </w:tblPr>
      <w:tblGrid>
        <w:gridCol w:w="4571"/>
        <w:gridCol w:w="230"/>
        <w:gridCol w:w="4603"/>
      </w:tblGrid>
      <w:tr w:rsidR="0038157C" w:rsidRPr="0038157C" w:rsidTr="00AD3DA6">
        <w:tc>
          <w:tcPr>
            <w:tcW w:w="4675" w:type="dxa"/>
          </w:tcPr>
          <w:p w:rsidR="0038157C" w:rsidRPr="0038157C" w:rsidRDefault="0038157C" w:rsidP="0038157C">
            <w:pPr>
              <w:spacing w:line="276" w:lineRule="auto"/>
              <w:jc w:val="center"/>
              <w:rPr>
                <w:rFonts w:eastAsia="Times New Roman" w:cs="Arial"/>
                <w:b/>
                <w:sz w:val="20"/>
                <w:szCs w:val="20"/>
                <w:lang w:val="es-ES_tradnl" w:eastAsia="es-ES"/>
              </w:rPr>
            </w:pPr>
            <w:r w:rsidRPr="0038157C">
              <w:rPr>
                <w:rFonts w:eastAsia="Times New Roman" w:cs="Arial"/>
                <w:b/>
                <w:bCs/>
                <w:sz w:val="20"/>
                <w:szCs w:val="20"/>
                <w:lang w:val="es-ES_tradnl" w:eastAsia="es-ES"/>
              </w:rPr>
              <w:br w:type="page"/>
            </w:r>
            <w:r w:rsidRPr="0038157C">
              <w:rPr>
                <w:rFonts w:eastAsia="Times New Roman" w:cs="Arial"/>
                <w:b/>
                <w:sz w:val="20"/>
                <w:szCs w:val="20"/>
                <w:lang w:val="es-ES_tradnl" w:eastAsia="es-ES"/>
              </w:rPr>
              <w:t xml:space="preserve">DIP. </w:t>
            </w:r>
            <w:r w:rsidRPr="0038157C">
              <w:rPr>
                <w:rFonts w:eastAsia="Times New Roman" w:cs="Arial"/>
                <w:b/>
                <w:snapToGrid w:val="0"/>
                <w:sz w:val="20"/>
                <w:szCs w:val="20"/>
                <w:lang w:val="es-ES_tradnl" w:eastAsia="es-ES"/>
              </w:rPr>
              <w:t>GRACIELA FERNÁNDEZ ALMARAZ</w:t>
            </w:r>
          </w:p>
        </w:tc>
        <w:tc>
          <w:tcPr>
            <w:tcW w:w="236" w:type="dxa"/>
          </w:tcPr>
          <w:p w:rsidR="0038157C" w:rsidRPr="0038157C" w:rsidRDefault="0038157C" w:rsidP="0038157C">
            <w:pPr>
              <w:spacing w:line="276" w:lineRule="auto"/>
              <w:jc w:val="center"/>
              <w:rPr>
                <w:rFonts w:eastAsia="Times New Roman" w:cs="Arial"/>
                <w:b/>
                <w:sz w:val="20"/>
                <w:szCs w:val="20"/>
                <w:lang w:val="es-ES_tradnl" w:eastAsia="es-ES"/>
              </w:rPr>
            </w:pPr>
          </w:p>
        </w:tc>
        <w:tc>
          <w:tcPr>
            <w:tcW w:w="4711" w:type="dxa"/>
          </w:tcPr>
          <w:p w:rsidR="0038157C" w:rsidRPr="0038157C" w:rsidRDefault="0038157C" w:rsidP="0038157C">
            <w:pPr>
              <w:spacing w:line="276" w:lineRule="auto"/>
              <w:jc w:val="center"/>
              <w:rPr>
                <w:rFonts w:eastAsia="Times New Roman" w:cs="Arial"/>
                <w:b/>
                <w:sz w:val="20"/>
                <w:szCs w:val="20"/>
                <w:lang w:val="es-ES_tradnl" w:eastAsia="es-ES"/>
              </w:rPr>
            </w:pPr>
            <w:r w:rsidRPr="0038157C">
              <w:rPr>
                <w:rFonts w:eastAsia="Times New Roman" w:cs="Arial"/>
                <w:b/>
                <w:sz w:val="20"/>
                <w:szCs w:val="20"/>
                <w:lang w:val="es-ES_tradnl" w:eastAsia="es-ES"/>
              </w:rPr>
              <w:t xml:space="preserve">DIP. </w:t>
            </w:r>
            <w:r w:rsidRPr="0038157C">
              <w:rPr>
                <w:rFonts w:eastAsia="Times New Roman" w:cs="Arial"/>
                <w:b/>
                <w:snapToGrid w:val="0"/>
                <w:sz w:val="20"/>
                <w:szCs w:val="20"/>
                <w:lang w:val="es-ES_tradnl" w:eastAsia="es-ES"/>
              </w:rPr>
              <w:t>LILIA ISABEL GUTIÉRREZ BURCIAGA</w:t>
            </w:r>
          </w:p>
        </w:tc>
      </w:tr>
    </w:tbl>
    <w:p w:rsidR="0038157C" w:rsidRPr="0038157C" w:rsidRDefault="0038157C" w:rsidP="0038157C">
      <w:pPr>
        <w:spacing w:line="276" w:lineRule="auto"/>
        <w:jc w:val="center"/>
        <w:rPr>
          <w:rFonts w:eastAsia="Times New Roman" w:cs="Arial"/>
          <w:b/>
          <w:sz w:val="20"/>
          <w:szCs w:val="20"/>
          <w:lang w:val="es-ES_tradnl" w:eastAsia="es-ES"/>
        </w:rPr>
      </w:pPr>
    </w:p>
    <w:p w:rsidR="0038157C" w:rsidRPr="0038157C" w:rsidRDefault="0038157C" w:rsidP="0038157C">
      <w:pPr>
        <w:spacing w:line="276" w:lineRule="auto"/>
        <w:jc w:val="center"/>
        <w:rPr>
          <w:rFonts w:eastAsia="Times New Roman" w:cs="Arial"/>
          <w:b/>
          <w:bCs/>
          <w:sz w:val="20"/>
          <w:szCs w:val="20"/>
          <w:lang w:val="es-ES_tradnl" w:eastAsia="es-ES"/>
        </w:rPr>
      </w:pPr>
    </w:p>
    <w:p w:rsidR="0038157C" w:rsidRPr="0038157C" w:rsidRDefault="0038157C" w:rsidP="0038157C">
      <w:pPr>
        <w:spacing w:line="276" w:lineRule="auto"/>
        <w:jc w:val="center"/>
        <w:rPr>
          <w:rFonts w:eastAsia="Times New Roman" w:cs="Arial"/>
          <w:b/>
          <w:bCs/>
          <w:sz w:val="20"/>
          <w:szCs w:val="20"/>
          <w:lang w:val="es-ES_tradnl" w:eastAsia="es-ES"/>
        </w:rPr>
      </w:pPr>
    </w:p>
    <w:tbl>
      <w:tblPr>
        <w:tblW w:w="0" w:type="auto"/>
        <w:tblCellMar>
          <w:left w:w="10" w:type="dxa"/>
          <w:right w:w="10" w:type="dxa"/>
        </w:tblCellMar>
        <w:tblLook w:val="01E0" w:firstRow="1" w:lastRow="1" w:firstColumn="1" w:lastColumn="1" w:noHBand="0" w:noVBand="0"/>
      </w:tblPr>
      <w:tblGrid>
        <w:gridCol w:w="4567"/>
        <w:gridCol w:w="230"/>
        <w:gridCol w:w="4607"/>
      </w:tblGrid>
      <w:tr w:rsidR="0038157C" w:rsidRPr="0038157C" w:rsidTr="00AD3DA6">
        <w:tc>
          <w:tcPr>
            <w:tcW w:w="4675" w:type="dxa"/>
          </w:tcPr>
          <w:p w:rsidR="0038157C" w:rsidRPr="0038157C" w:rsidRDefault="0038157C" w:rsidP="0038157C">
            <w:pPr>
              <w:spacing w:line="276" w:lineRule="auto"/>
              <w:jc w:val="center"/>
              <w:rPr>
                <w:rFonts w:eastAsia="Times New Roman" w:cs="Arial"/>
                <w:b/>
                <w:sz w:val="20"/>
                <w:szCs w:val="20"/>
                <w:lang w:val="es-ES_tradnl" w:eastAsia="es-ES"/>
              </w:rPr>
            </w:pPr>
            <w:r w:rsidRPr="0038157C">
              <w:rPr>
                <w:rFonts w:eastAsia="Times New Roman" w:cs="Arial"/>
                <w:b/>
                <w:bCs/>
                <w:sz w:val="20"/>
                <w:szCs w:val="20"/>
                <w:lang w:val="es-ES_tradnl" w:eastAsia="es-ES"/>
              </w:rPr>
              <w:br w:type="page"/>
            </w:r>
            <w:r w:rsidRPr="0038157C">
              <w:rPr>
                <w:rFonts w:eastAsia="Times New Roman" w:cs="Arial"/>
                <w:b/>
                <w:sz w:val="20"/>
                <w:szCs w:val="20"/>
                <w:lang w:val="es-ES_tradnl" w:eastAsia="es-ES"/>
              </w:rPr>
              <w:t xml:space="preserve">DIP. </w:t>
            </w:r>
            <w:r w:rsidRPr="0038157C">
              <w:rPr>
                <w:rFonts w:eastAsia="Times New Roman" w:cs="Arial"/>
                <w:b/>
                <w:snapToGrid w:val="0"/>
                <w:sz w:val="20"/>
                <w:szCs w:val="20"/>
                <w:lang w:val="es-ES_tradnl" w:eastAsia="es-ES"/>
              </w:rPr>
              <w:t>JAIME BUENO ZERTUCHE</w:t>
            </w:r>
          </w:p>
        </w:tc>
        <w:tc>
          <w:tcPr>
            <w:tcW w:w="236" w:type="dxa"/>
          </w:tcPr>
          <w:p w:rsidR="0038157C" w:rsidRPr="0038157C" w:rsidRDefault="0038157C" w:rsidP="0038157C">
            <w:pPr>
              <w:spacing w:line="276" w:lineRule="auto"/>
              <w:jc w:val="center"/>
              <w:rPr>
                <w:rFonts w:eastAsia="Times New Roman" w:cs="Arial"/>
                <w:b/>
                <w:sz w:val="20"/>
                <w:szCs w:val="20"/>
                <w:lang w:val="es-ES_tradnl" w:eastAsia="es-ES"/>
              </w:rPr>
            </w:pPr>
          </w:p>
        </w:tc>
        <w:tc>
          <w:tcPr>
            <w:tcW w:w="4711" w:type="dxa"/>
          </w:tcPr>
          <w:p w:rsidR="0038157C" w:rsidRPr="0038157C" w:rsidRDefault="0038157C" w:rsidP="0038157C">
            <w:pPr>
              <w:widowControl w:val="0"/>
              <w:jc w:val="center"/>
              <w:rPr>
                <w:rFonts w:eastAsia="Times New Roman" w:cs="Arial"/>
                <w:b/>
                <w:sz w:val="20"/>
                <w:szCs w:val="20"/>
                <w:lang w:val="es-ES_tradnl" w:eastAsia="es-ES"/>
              </w:rPr>
            </w:pPr>
            <w:r w:rsidRPr="0038157C">
              <w:rPr>
                <w:rFonts w:eastAsia="Times New Roman" w:cs="Arial"/>
                <w:b/>
                <w:sz w:val="20"/>
                <w:szCs w:val="20"/>
                <w:lang w:val="es-ES_tradnl" w:eastAsia="es-ES"/>
              </w:rPr>
              <w:t>DIP. MARÍA DEL ROSARIO CONTRERAS PÉREZ</w:t>
            </w:r>
          </w:p>
        </w:tc>
      </w:tr>
    </w:tbl>
    <w:p w:rsidR="0038157C" w:rsidRPr="0038157C" w:rsidRDefault="0038157C" w:rsidP="0038157C">
      <w:pPr>
        <w:spacing w:line="276" w:lineRule="auto"/>
        <w:jc w:val="center"/>
        <w:rPr>
          <w:rFonts w:eastAsia="Times New Roman" w:cs="Arial"/>
          <w:b/>
          <w:sz w:val="20"/>
          <w:szCs w:val="20"/>
          <w:lang w:val="es-ES_tradnl" w:eastAsia="es-ES"/>
        </w:rPr>
      </w:pPr>
    </w:p>
    <w:p w:rsidR="0038157C" w:rsidRPr="0038157C" w:rsidRDefault="0038157C" w:rsidP="0038157C">
      <w:pPr>
        <w:spacing w:line="276" w:lineRule="auto"/>
        <w:jc w:val="center"/>
        <w:rPr>
          <w:rFonts w:eastAsia="Times New Roman" w:cs="Arial"/>
          <w:b/>
          <w:bCs/>
          <w:sz w:val="20"/>
          <w:szCs w:val="20"/>
          <w:lang w:val="es-ES_tradnl" w:eastAsia="es-ES"/>
        </w:rPr>
      </w:pPr>
    </w:p>
    <w:p w:rsidR="0038157C" w:rsidRPr="0038157C" w:rsidRDefault="0038157C" w:rsidP="0038157C">
      <w:pPr>
        <w:spacing w:line="276" w:lineRule="auto"/>
        <w:jc w:val="center"/>
        <w:rPr>
          <w:rFonts w:eastAsia="Times New Roman" w:cs="Arial"/>
          <w:b/>
          <w:bCs/>
          <w:sz w:val="20"/>
          <w:szCs w:val="20"/>
          <w:lang w:val="es-ES_tradnl" w:eastAsia="es-ES"/>
        </w:rPr>
      </w:pPr>
    </w:p>
    <w:tbl>
      <w:tblPr>
        <w:tblW w:w="0" w:type="auto"/>
        <w:tblCellMar>
          <w:left w:w="10" w:type="dxa"/>
          <w:right w:w="10" w:type="dxa"/>
        </w:tblCellMar>
        <w:tblLook w:val="01E0" w:firstRow="1" w:lastRow="1" w:firstColumn="1" w:lastColumn="1" w:noHBand="0" w:noVBand="0"/>
      </w:tblPr>
      <w:tblGrid>
        <w:gridCol w:w="4568"/>
        <w:gridCol w:w="230"/>
        <w:gridCol w:w="4606"/>
      </w:tblGrid>
      <w:tr w:rsidR="0038157C" w:rsidRPr="0038157C" w:rsidTr="00AD3DA6">
        <w:tc>
          <w:tcPr>
            <w:tcW w:w="4675" w:type="dxa"/>
          </w:tcPr>
          <w:p w:rsidR="0038157C" w:rsidRPr="0038157C" w:rsidRDefault="0038157C" w:rsidP="0038157C">
            <w:pPr>
              <w:spacing w:line="276" w:lineRule="auto"/>
              <w:jc w:val="center"/>
              <w:rPr>
                <w:rFonts w:eastAsia="Times New Roman" w:cs="Arial"/>
                <w:b/>
                <w:sz w:val="20"/>
                <w:szCs w:val="20"/>
                <w:lang w:val="es-ES_tradnl" w:eastAsia="es-ES"/>
              </w:rPr>
            </w:pPr>
            <w:r w:rsidRPr="0038157C">
              <w:rPr>
                <w:rFonts w:eastAsia="Times New Roman" w:cs="Arial"/>
                <w:b/>
                <w:bCs/>
                <w:sz w:val="20"/>
                <w:szCs w:val="20"/>
                <w:lang w:val="es-ES_tradnl" w:eastAsia="es-ES"/>
              </w:rPr>
              <w:br w:type="page"/>
            </w:r>
            <w:r w:rsidRPr="0038157C">
              <w:rPr>
                <w:rFonts w:eastAsia="Times New Roman" w:cs="Arial"/>
                <w:b/>
                <w:sz w:val="20"/>
                <w:szCs w:val="20"/>
                <w:lang w:val="es-ES_tradnl" w:eastAsia="es-ES"/>
              </w:rPr>
              <w:t xml:space="preserve">DIP. </w:t>
            </w:r>
            <w:r w:rsidRPr="0038157C">
              <w:rPr>
                <w:rFonts w:eastAsia="Times New Roman" w:cs="Arial"/>
                <w:b/>
                <w:snapToGrid w:val="0"/>
                <w:sz w:val="20"/>
                <w:szCs w:val="20"/>
                <w:lang w:val="es-ES_tradnl" w:eastAsia="es-ES"/>
              </w:rPr>
              <w:t>VERÓNICA BOREQUE MARTÍNEZ GONZÁLEZ</w:t>
            </w:r>
          </w:p>
        </w:tc>
        <w:tc>
          <w:tcPr>
            <w:tcW w:w="236" w:type="dxa"/>
          </w:tcPr>
          <w:p w:rsidR="0038157C" w:rsidRPr="0038157C" w:rsidRDefault="0038157C" w:rsidP="0038157C">
            <w:pPr>
              <w:spacing w:line="276" w:lineRule="auto"/>
              <w:jc w:val="center"/>
              <w:rPr>
                <w:rFonts w:eastAsia="Times New Roman" w:cs="Arial"/>
                <w:b/>
                <w:sz w:val="20"/>
                <w:szCs w:val="20"/>
                <w:lang w:val="es-ES_tradnl" w:eastAsia="es-ES"/>
              </w:rPr>
            </w:pPr>
          </w:p>
        </w:tc>
        <w:tc>
          <w:tcPr>
            <w:tcW w:w="4711" w:type="dxa"/>
          </w:tcPr>
          <w:p w:rsidR="0038157C" w:rsidRPr="0038157C" w:rsidRDefault="0038157C" w:rsidP="0038157C">
            <w:pPr>
              <w:spacing w:line="276" w:lineRule="auto"/>
              <w:jc w:val="center"/>
              <w:rPr>
                <w:rFonts w:eastAsia="Times New Roman" w:cs="Arial"/>
                <w:b/>
                <w:sz w:val="20"/>
                <w:szCs w:val="20"/>
                <w:lang w:val="es-ES_tradnl" w:eastAsia="es-ES"/>
              </w:rPr>
            </w:pPr>
            <w:r w:rsidRPr="0038157C">
              <w:rPr>
                <w:rFonts w:eastAsia="Times New Roman" w:cs="Arial"/>
                <w:b/>
                <w:sz w:val="20"/>
                <w:szCs w:val="20"/>
                <w:lang w:val="es-ES_tradnl" w:eastAsia="es-ES"/>
              </w:rPr>
              <w:t xml:space="preserve">DIP. </w:t>
            </w:r>
            <w:r w:rsidRPr="0038157C">
              <w:rPr>
                <w:rFonts w:eastAsia="Times New Roman" w:cs="Arial"/>
                <w:b/>
                <w:snapToGrid w:val="0"/>
                <w:sz w:val="20"/>
                <w:szCs w:val="20"/>
                <w:lang w:val="es-ES_tradnl" w:eastAsia="es-ES"/>
              </w:rPr>
              <w:t>JESÚS BERINO GRANADOS</w:t>
            </w:r>
          </w:p>
        </w:tc>
      </w:tr>
    </w:tbl>
    <w:p w:rsidR="0038157C" w:rsidRPr="0038157C" w:rsidRDefault="0038157C" w:rsidP="0038157C">
      <w:pPr>
        <w:tabs>
          <w:tab w:val="left" w:pos="4678"/>
        </w:tabs>
        <w:jc w:val="left"/>
        <w:rPr>
          <w:rFonts w:eastAsia="Times New Roman" w:cs="Arial"/>
          <w:b/>
          <w:sz w:val="20"/>
          <w:szCs w:val="20"/>
          <w:lang w:val="es-ES_tradnl" w:eastAsia="es-ES"/>
        </w:rPr>
      </w:pPr>
    </w:p>
    <w:p w:rsidR="0038157C" w:rsidRPr="0038157C" w:rsidRDefault="0038157C" w:rsidP="0038157C">
      <w:pPr>
        <w:tabs>
          <w:tab w:val="left" w:pos="4678"/>
        </w:tabs>
        <w:jc w:val="left"/>
        <w:rPr>
          <w:rFonts w:eastAsia="Times New Roman" w:cs="Arial"/>
          <w:b/>
          <w:sz w:val="20"/>
          <w:szCs w:val="20"/>
          <w:lang w:val="es-ES_tradnl" w:eastAsia="es-ES"/>
        </w:rPr>
      </w:pPr>
    </w:p>
    <w:p w:rsidR="0038157C" w:rsidRPr="0038157C" w:rsidRDefault="0038157C" w:rsidP="0038157C">
      <w:pPr>
        <w:tabs>
          <w:tab w:val="left" w:pos="4678"/>
        </w:tabs>
        <w:jc w:val="center"/>
        <w:rPr>
          <w:rFonts w:eastAsia="Times New Roman" w:cs="Arial"/>
          <w:b/>
          <w:snapToGrid w:val="0"/>
          <w:sz w:val="20"/>
          <w:szCs w:val="20"/>
          <w:lang w:val="es-ES_tradnl" w:eastAsia="es-ES"/>
        </w:rPr>
      </w:pPr>
      <w:r w:rsidRPr="0038157C">
        <w:rPr>
          <w:rFonts w:eastAsia="Times New Roman" w:cs="Arial"/>
          <w:b/>
          <w:sz w:val="20"/>
          <w:szCs w:val="20"/>
          <w:lang w:val="es-ES_tradnl" w:eastAsia="es-ES"/>
        </w:rPr>
        <w:t xml:space="preserve">DIP. </w:t>
      </w:r>
      <w:r w:rsidRPr="0038157C">
        <w:rPr>
          <w:rFonts w:eastAsia="Times New Roman" w:cs="Arial"/>
          <w:b/>
          <w:snapToGrid w:val="0"/>
          <w:sz w:val="20"/>
          <w:szCs w:val="20"/>
          <w:lang w:val="es-ES_tradnl" w:eastAsia="es-ES"/>
        </w:rPr>
        <w:t>DIANA PATRICIA GONZÁLEZ SOTO</w:t>
      </w:r>
    </w:p>
    <w:p w:rsidR="005B11F0" w:rsidRPr="00836CC8" w:rsidRDefault="005B11F0" w:rsidP="00836CC8">
      <w:pPr>
        <w:widowControl w:val="0"/>
        <w:rPr>
          <w:rFonts w:cs="Arial"/>
          <w:b/>
          <w:sz w:val="20"/>
          <w:szCs w:val="20"/>
        </w:rPr>
      </w:pPr>
    </w:p>
    <w:p w:rsidR="00EF55AB" w:rsidRPr="00836CC8" w:rsidRDefault="00EF55AB" w:rsidP="00836CC8">
      <w:pPr>
        <w:widowControl w:val="0"/>
        <w:rPr>
          <w:rFonts w:cs="Arial"/>
          <w:sz w:val="20"/>
          <w:szCs w:val="20"/>
        </w:rPr>
      </w:pPr>
      <w:r w:rsidRPr="00836CC8">
        <w:rPr>
          <w:rFonts w:cs="Arial"/>
          <w:sz w:val="20"/>
          <w:szCs w:val="20"/>
        </w:rPr>
        <w:t>Es cuanto, Diputado Presidente.</w:t>
      </w:r>
    </w:p>
    <w:p w:rsidR="00EF55AB" w:rsidRPr="00836CC8" w:rsidRDefault="00EF55AB" w:rsidP="00836CC8">
      <w:pPr>
        <w:widowControl w:val="0"/>
        <w:rPr>
          <w:rFonts w:cs="Arial"/>
          <w:b/>
          <w:sz w:val="20"/>
          <w:szCs w:val="20"/>
        </w:rPr>
      </w:pPr>
    </w:p>
    <w:p w:rsidR="00EF55AB" w:rsidRPr="00836CC8" w:rsidRDefault="00EF55AB" w:rsidP="00836CC8">
      <w:pPr>
        <w:widowControl w:val="0"/>
        <w:rPr>
          <w:rFonts w:cs="Arial"/>
          <w:b/>
          <w:sz w:val="20"/>
          <w:szCs w:val="20"/>
        </w:rPr>
      </w:pPr>
      <w:r w:rsidRPr="00836CC8">
        <w:rPr>
          <w:rFonts w:cs="Arial"/>
          <w:b/>
          <w:sz w:val="20"/>
          <w:szCs w:val="20"/>
        </w:rPr>
        <w:t>Diputado Presidente Jaime Bueno Zertuche:</w:t>
      </w:r>
    </w:p>
    <w:p w:rsidR="00EF55AB" w:rsidRPr="00836CC8" w:rsidRDefault="00EF55AB" w:rsidP="00836CC8">
      <w:pPr>
        <w:widowControl w:val="0"/>
        <w:rPr>
          <w:rFonts w:cs="Arial"/>
          <w:sz w:val="20"/>
          <w:szCs w:val="20"/>
        </w:rPr>
      </w:pPr>
      <w:r w:rsidRPr="00836CC8">
        <w:rPr>
          <w:rFonts w:cs="Arial"/>
          <w:sz w:val="20"/>
          <w:szCs w:val="20"/>
        </w:rPr>
        <w:t>Muchas gracias, Diputado.</w:t>
      </w:r>
    </w:p>
    <w:p w:rsidR="00EF55AB" w:rsidRPr="00836CC8" w:rsidRDefault="00EF55AB" w:rsidP="00836CC8">
      <w:pPr>
        <w:widowControl w:val="0"/>
        <w:rPr>
          <w:rFonts w:cs="Arial"/>
          <w:sz w:val="20"/>
          <w:szCs w:val="20"/>
        </w:rPr>
      </w:pPr>
    </w:p>
    <w:p w:rsidR="00EF55AB" w:rsidRPr="00836CC8" w:rsidRDefault="00EF55AB" w:rsidP="00836CC8">
      <w:pPr>
        <w:widowControl w:val="0"/>
        <w:rPr>
          <w:rFonts w:cs="Arial"/>
          <w:sz w:val="20"/>
          <w:szCs w:val="20"/>
        </w:rPr>
      </w:pPr>
      <w:r w:rsidRPr="00836CC8">
        <w:rPr>
          <w:rFonts w:cs="Arial"/>
          <w:sz w:val="20"/>
          <w:szCs w:val="20"/>
        </w:rPr>
        <w:t>Se dispone que la anterior iniciativa se turne a la Comisión de Gobernación, Puntos Constitucionales y Justicia, para efectos de estudio y dictamen.</w:t>
      </w:r>
    </w:p>
    <w:p w:rsidR="00EF55AB" w:rsidRPr="00836CC8" w:rsidRDefault="00EF55AB" w:rsidP="00836CC8">
      <w:pPr>
        <w:widowControl w:val="0"/>
        <w:rPr>
          <w:rFonts w:cs="Arial"/>
          <w:sz w:val="20"/>
          <w:szCs w:val="20"/>
        </w:rPr>
      </w:pPr>
    </w:p>
    <w:p w:rsidR="00E610A4" w:rsidRPr="0038157C" w:rsidRDefault="00E610A4" w:rsidP="00836CC8">
      <w:pPr>
        <w:widowControl w:val="0"/>
        <w:rPr>
          <w:rFonts w:cs="Arial"/>
          <w:sz w:val="20"/>
          <w:szCs w:val="20"/>
        </w:rPr>
      </w:pPr>
      <w:r w:rsidRPr="0038157C">
        <w:rPr>
          <w:rFonts w:cs="Arial"/>
          <w:sz w:val="20"/>
          <w:szCs w:val="20"/>
        </w:rPr>
        <w:t>Se concede la palabra nuevamente al Diputado Jesús Andrés Loya Cardona, para dar lectura a la iniciativa consignada en el Punto 8 B del Orden del Día aprobado.</w:t>
      </w:r>
    </w:p>
    <w:p w:rsidR="00E610A4" w:rsidRPr="00836CC8" w:rsidRDefault="00E610A4" w:rsidP="00836CC8">
      <w:pPr>
        <w:widowControl w:val="0"/>
        <w:rPr>
          <w:rFonts w:cs="Arial"/>
          <w:sz w:val="20"/>
          <w:szCs w:val="20"/>
        </w:rPr>
      </w:pPr>
    </w:p>
    <w:p w:rsidR="00E610A4" w:rsidRPr="00836CC8" w:rsidRDefault="00E610A4" w:rsidP="00836CC8">
      <w:pPr>
        <w:widowControl w:val="0"/>
        <w:rPr>
          <w:rFonts w:cs="Arial"/>
          <w:sz w:val="20"/>
          <w:szCs w:val="20"/>
        </w:rPr>
      </w:pPr>
      <w:r w:rsidRPr="00836CC8">
        <w:rPr>
          <w:rFonts w:cs="Arial"/>
          <w:sz w:val="20"/>
          <w:szCs w:val="20"/>
        </w:rPr>
        <w:t>Adelante Diputado.</w:t>
      </w:r>
    </w:p>
    <w:p w:rsidR="00E610A4" w:rsidRPr="00836CC8" w:rsidRDefault="00E610A4" w:rsidP="00836CC8">
      <w:pPr>
        <w:widowControl w:val="0"/>
        <w:rPr>
          <w:rFonts w:cs="Arial"/>
          <w:b/>
          <w:sz w:val="20"/>
          <w:szCs w:val="20"/>
        </w:rPr>
      </w:pPr>
    </w:p>
    <w:p w:rsidR="00E610A4" w:rsidRPr="00836CC8" w:rsidRDefault="00E610A4" w:rsidP="00836CC8">
      <w:pPr>
        <w:widowControl w:val="0"/>
        <w:rPr>
          <w:rFonts w:cs="Arial"/>
          <w:b/>
          <w:sz w:val="20"/>
          <w:szCs w:val="20"/>
        </w:rPr>
      </w:pPr>
      <w:r w:rsidRPr="00836CC8">
        <w:rPr>
          <w:rFonts w:cs="Arial"/>
          <w:b/>
          <w:sz w:val="20"/>
          <w:szCs w:val="20"/>
        </w:rPr>
        <w:t>Diputado Jesús Andrés Loya Cardona:</w:t>
      </w:r>
    </w:p>
    <w:p w:rsidR="00E610A4" w:rsidRPr="00836CC8" w:rsidRDefault="00E610A4" w:rsidP="00836CC8">
      <w:pPr>
        <w:widowControl w:val="0"/>
        <w:rPr>
          <w:rFonts w:cs="Arial"/>
          <w:sz w:val="20"/>
          <w:szCs w:val="20"/>
        </w:rPr>
      </w:pPr>
      <w:r w:rsidRPr="00836CC8">
        <w:rPr>
          <w:rFonts w:cs="Arial"/>
          <w:sz w:val="20"/>
          <w:szCs w:val="20"/>
        </w:rPr>
        <w:t>Gracias de nuevo, Diputado Presidente.</w:t>
      </w:r>
    </w:p>
    <w:p w:rsidR="00E610A4" w:rsidRPr="00836CC8" w:rsidRDefault="00E610A4"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Vamos a darle un momento a ver si</w:t>
      </w:r>
      <w:r w:rsidR="005B11F0" w:rsidRPr="00836CC8">
        <w:rPr>
          <w:rFonts w:cs="Arial"/>
          <w:sz w:val="20"/>
          <w:szCs w:val="20"/>
        </w:rPr>
        <w:t xml:space="preserve"> se logra restablecer la señal.</w:t>
      </w:r>
      <w:r w:rsidR="00D149AB" w:rsidRPr="00836CC8">
        <w:rPr>
          <w:rFonts w:cs="Arial"/>
          <w:sz w:val="20"/>
          <w:szCs w:val="20"/>
        </w:rPr>
        <w:t xml:space="preserve"> No, creo que ya incluso lo sacó de línea.</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Si les parece</w:t>
      </w:r>
      <w:r w:rsidR="005B11F0" w:rsidRPr="00836CC8">
        <w:rPr>
          <w:rFonts w:cs="Arial"/>
          <w:sz w:val="20"/>
          <w:szCs w:val="20"/>
        </w:rPr>
        <w:t>,</w:t>
      </w:r>
      <w:r w:rsidRPr="00836CC8">
        <w:rPr>
          <w:rFonts w:cs="Arial"/>
          <w:sz w:val="20"/>
          <w:szCs w:val="20"/>
        </w:rPr>
        <w:t xml:space="preserve"> en lo que logramos reconectarnos con Andrés, le concedemos la palabra al Diputado Gerardo Abraham Aguado Gómez, para que dé lectura a la iniciativa consignada en el </w:t>
      </w:r>
      <w:r w:rsidRPr="00E12B61">
        <w:rPr>
          <w:rFonts w:cs="Arial"/>
          <w:sz w:val="20"/>
          <w:szCs w:val="20"/>
        </w:rPr>
        <w:t xml:space="preserve">Punto 8 </w:t>
      </w:r>
      <w:r w:rsidR="00132D51" w:rsidRPr="00E12B61">
        <w:rPr>
          <w:rFonts w:cs="Arial"/>
          <w:sz w:val="20"/>
          <w:szCs w:val="20"/>
        </w:rPr>
        <w:t>C</w:t>
      </w:r>
      <w:r w:rsidRPr="00E12B61">
        <w:rPr>
          <w:rFonts w:cs="Arial"/>
          <w:sz w:val="20"/>
          <w:szCs w:val="20"/>
        </w:rPr>
        <w:t xml:space="preserve"> del</w:t>
      </w:r>
      <w:r w:rsidRPr="00836CC8">
        <w:rPr>
          <w:rFonts w:cs="Arial"/>
          <w:sz w:val="20"/>
          <w:szCs w:val="20"/>
        </w:rPr>
        <w:t xml:space="preserve"> Orden del Día aprobado y en un momento más regresamos con el Diputado Andrés.</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 xml:space="preserve">Diputado Gerardo Abraham Aguado Gómez: </w:t>
      </w:r>
    </w:p>
    <w:p w:rsidR="00571822" w:rsidRPr="00836CC8" w:rsidRDefault="00571822" w:rsidP="00836CC8">
      <w:pPr>
        <w:widowControl w:val="0"/>
        <w:rPr>
          <w:rFonts w:cs="Arial"/>
          <w:sz w:val="20"/>
          <w:szCs w:val="20"/>
        </w:rPr>
      </w:pPr>
      <w:r w:rsidRPr="00836CC8">
        <w:rPr>
          <w:rFonts w:cs="Arial"/>
          <w:sz w:val="20"/>
          <w:szCs w:val="20"/>
        </w:rPr>
        <w:t xml:space="preserve">De acuerdo.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Adelante, Diputado Abraham.</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Gerardo Abraham Aguado Gómez:</w:t>
      </w:r>
    </w:p>
    <w:p w:rsidR="00571822" w:rsidRPr="00836CC8" w:rsidRDefault="00571822" w:rsidP="00836CC8">
      <w:pPr>
        <w:widowControl w:val="0"/>
        <w:rPr>
          <w:rFonts w:cs="Arial"/>
          <w:sz w:val="20"/>
          <w:szCs w:val="20"/>
        </w:rPr>
      </w:pPr>
      <w:r w:rsidRPr="00836CC8">
        <w:rPr>
          <w:rFonts w:cs="Arial"/>
          <w:sz w:val="20"/>
          <w:szCs w:val="20"/>
        </w:rPr>
        <w:t>Gracias, permíteme un segundo. ¿Me escuchan?</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 xml:space="preserve">Sí, perfectamente.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Gerardo Abraham Aguado Gómez:</w:t>
      </w:r>
    </w:p>
    <w:p w:rsidR="00571822" w:rsidRPr="00836CC8" w:rsidRDefault="00571822" w:rsidP="00836CC8">
      <w:pPr>
        <w:widowControl w:val="0"/>
        <w:rPr>
          <w:rFonts w:cs="Arial"/>
          <w:b/>
          <w:sz w:val="20"/>
          <w:szCs w:val="20"/>
        </w:rPr>
      </w:pPr>
    </w:p>
    <w:p w:rsidR="00E12B61" w:rsidRPr="00E12B61" w:rsidRDefault="00E12B61" w:rsidP="00E12B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val="es-ES" w:eastAsia="es-MX"/>
        </w:rPr>
      </w:pPr>
      <w:r w:rsidRPr="00E12B61">
        <w:rPr>
          <w:rFonts w:eastAsia="Times New Roman" w:cs="Arial"/>
          <w:b/>
          <w:sz w:val="20"/>
          <w:szCs w:val="20"/>
          <w:lang w:val="es-ES" w:eastAsia="es-MX"/>
        </w:rPr>
        <w:t xml:space="preserve">H. PLENO DEL CONGRESO DEL ESTADO </w:t>
      </w:r>
    </w:p>
    <w:p w:rsidR="00E12B61" w:rsidRPr="00E12B61" w:rsidRDefault="00E12B61" w:rsidP="00E12B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val="es-ES" w:eastAsia="es-MX"/>
        </w:rPr>
      </w:pPr>
      <w:r w:rsidRPr="00E12B61">
        <w:rPr>
          <w:rFonts w:eastAsia="Times New Roman" w:cs="Arial"/>
          <w:b/>
          <w:sz w:val="20"/>
          <w:szCs w:val="20"/>
          <w:lang w:val="es-ES" w:eastAsia="es-MX"/>
        </w:rPr>
        <w:t>DE COAHUILA DE ZARAGOZA.</w:t>
      </w:r>
    </w:p>
    <w:p w:rsidR="00E12B61" w:rsidRPr="00E12B61" w:rsidRDefault="00E12B61" w:rsidP="00E12B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val="es-ES" w:eastAsia="es-MX"/>
        </w:rPr>
      </w:pPr>
      <w:r w:rsidRPr="00E12B61">
        <w:rPr>
          <w:rFonts w:eastAsia="Times New Roman" w:cs="Arial"/>
          <w:b/>
          <w:sz w:val="20"/>
          <w:szCs w:val="20"/>
          <w:lang w:val="es-ES" w:eastAsia="es-MX"/>
        </w:rPr>
        <w:t xml:space="preserve">PRESENTE. – </w:t>
      </w:r>
    </w:p>
    <w:p w:rsidR="00E12B61" w:rsidRPr="00E12B61" w:rsidRDefault="00E12B61" w:rsidP="00E12B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val="es-ES" w:eastAsia="es-MX"/>
        </w:rPr>
      </w:pPr>
    </w:p>
    <w:p w:rsidR="00E12B61" w:rsidRPr="00E12B61" w:rsidRDefault="00E12B61" w:rsidP="00E12B61">
      <w:pPr>
        <w:spacing w:line="360" w:lineRule="auto"/>
        <w:rPr>
          <w:rFonts w:eastAsia="Times New Roman" w:cs="Arial"/>
          <w:b/>
          <w:sz w:val="20"/>
          <w:szCs w:val="20"/>
          <w:lang w:val="es-ES" w:eastAsia="es-ES"/>
        </w:rPr>
      </w:pPr>
      <w:r w:rsidRPr="00E12B61">
        <w:rPr>
          <w:rFonts w:eastAsia="Times New Roman" w:cs="Arial"/>
          <w:b/>
          <w:sz w:val="20"/>
          <w:szCs w:val="20"/>
          <w:lang w:val="es-ES" w:eastAsia="es-ES"/>
        </w:rPr>
        <w:t xml:space="preserve">Iniciativa que presenta el  diputado Gerardo Abraham Aguado Gómez, conjuntamente con los diputados del Grupo Parlamentario “Del Partido Acción Nacional”;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  </w:t>
      </w:r>
      <w:bookmarkStart w:id="7" w:name="_Hlk35801407"/>
      <w:r w:rsidRPr="00E12B61">
        <w:rPr>
          <w:rFonts w:eastAsia="Times New Roman" w:cs="Arial"/>
          <w:b/>
          <w:sz w:val="20"/>
          <w:szCs w:val="20"/>
          <w:lang w:val="es-ES" w:eastAsia="es-ES"/>
        </w:rPr>
        <w:t xml:space="preserve">INICIATIVA CON PROYECTO DE DECRETO  por la que </w:t>
      </w:r>
      <w:bookmarkStart w:id="8" w:name="_Hlk510431668"/>
      <w:r w:rsidRPr="00E12B61">
        <w:rPr>
          <w:rFonts w:eastAsia="Times New Roman" w:cs="Arial"/>
          <w:b/>
          <w:sz w:val="20"/>
          <w:szCs w:val="20"/>
          <w:lang w:val="es-ES" w:eastAsia="es-ES"/>
        </w:rPr>
        <w:t>se</w:t>
      </w:r>
      <w:r w:rsidRPr="00E12B61">
        <w:rPr>
          <w:rFonts w:eastAsia="Times New Roman" w:cs="Arial"/>
          <w:b/>
          <w:sz w:val="20"/>
          <w:szCs w:val="20"/>
          <w:lang w:val="es-ES" w:eastAsia="es-MX"/>
        </w:rPr>
        <w:t xml:space="preserve"> adiciona un segundo párrafo al inciso e) de la fracción III del artículo 167, </w:t>
      </w:r>
      <w:r w:rsidRPr="00E12B61">
        <w:rPr>
          <w:rFonts w:eastAsia="Times New Roman" w:cs="Arial"/>
          <w:b/>
          <w:sz w:val="20"/>
          <w:szCs w:val="20"/>
          <w:lang w:val="es-ES" w:eastAsia="es-ES"/>
        </w:rPr>
        <w:t>de la Constitución Política  del Estado de Coahuila de Zaragoza</w:t>
      </w:r>
      <w:bookmarkEnd w:id="7"/>
      <w:r w:rsidRPr="00E12B61">
        <w:rPr>
          <w:rFonts w:eastAsia="Times New Roman" w:cs="Arial"/>
          <w:b/>
          <w:sz w:val="20"/>
          <w:szCs w:val="20"/>
          <w:lang w:val="es-ES" w:eastAsia="es-ES"/>
        </w:rPr>
        <w:t>, con base en la siguiente:</w:t>
      </w:r>
    </w:p>
    <w:p w:rsidR="00E12B61" w:rsidRPr="00E12B61" w:rsidRDefault="00E12B61" w:rsidP="00E12B61">
      <w:pPr>
        <w:spacing w:line="360" w:lineRule="auto"/>
        <w:rPr>
          <w:rFonts w:eastAsia="Times New Roman" w:cs="Arial"/>
          <w:b/>
          <w:sz w:val="20"/>
          <w:szCs w:val="20"/>
          <w:lang w:val="es-ES" w:eastAsia="es-ES"/>
        </w:rPr>
      </w:pPr>
    </w:p>
    <w:bookmarkEnd w:id="8"/>
    <w:p w:rsidR="00E12B61" w:rsidRPr="00E12B61" w:rsidRDefault="00E12B61" w:rsidP="00E12B61">
      <w:pPr>
        <w:spacing w:line="360" w:lineRule="auto"/>
        <w:jc w:val="center"/>
        <w:rPr>
          <w:rFonts w:eastAsia="Times New Roman" w:cs="Arial"/>
          <w:sz w:val="20"/>
          <w:szCs w:val="20"/>
          <w:lang w:val="es-ES" w:eastAsia="es-ES"/>
        </w:rPr>
      </w:pPr>
      <w:r w:rsidRPr="00E12B61">
        <w:rPr>
          <w:rFonts w:eastAsia="Times New Roman" w:cs="Arial"/>
          <w:sz w:val="20"/>
          <w:szCs w:val="20"/>
          <w:lang w:val="es-ES" w:eastAsia="es-ES"/>
        </w:rPr>
        <w:t>Exposición de motivos</w:t>
      </w:r>
    </w:p>
    <w:p w:rsidR="00E12B61" w:rsidRPr="00E12B61" w:rsidRDefault="00E12B61" w:rsidP="00E12B61">
      <w:pPr>
        <w:spacing w:line="360" w:lineRule="auto"/>
        <w:jc w:val="center"/>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Vamos a tomar una porción de una exposición de motivos de una iniciativa que estamos elaborando y que aún no presentamos; y es la siguiente:</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jc w:val="center"/>
        <w:rPr>
          <w:rFonts w:eastAsia="Times New Roman" w:cs="Arial"/>
          <w:sz w:val="20"/>
          <w:szCs w:val="20"/>
          <w:lang w:val="es-ES" w:eastAsia="es-ES"/>
        </w:rPr>
      </w:pPr>
      <w:r w:rsidRPr="00E12B61">
        <w:rPr>
          <w:rFonts w:eastAsia="Times New Roman" w:cs="Arial"/>
          <w:sz w:val="20"/>
          <w:szCs w:val="20"/>
          <w:lang w:val="es-ES" w:eastAsia="es-ES"/>
        </w:rPr>
        <w:t>El caso de los Municipios</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El experimento de buscar la palabra “municipios” en la Ley General de Sistema Nacional Anticorrupción, y en la Ley General de Responsabilidades Administrativas. Si acudimos a ambos ordenamientos, y en su buscador interno colocamos la palabra “municipios, podemos verificar cuántas veces, y en qué artículos aparece.</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Resultados…</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lastRenderedPageBreak/>
        <w:t>Ley General de Sistema Nacional Anticorrupción: artículos 1, 2, 3, 38; y solo se trata de menciones vagas, irrelevantes, por llamarlas de algún modo. Y, además, no establecen atribuciones concretas para estos, ni procesos o formas, como se hace para el caso de los estados y el gobierno federal.</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A la fecha, solo los estados de México y Sinaloa, contemplaron en sus sistemas locales la creación de sistemas municipales anticorrupción, iniciativa que este Grupo Parlamentario al que representa un servidor, ya se encuentra preparando.</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Ley General de Responsabilidades Administrativas: artículos 3, 8, 34. 123, 124, 125 y 128; y como en la Ley del SNA, las referencias son menores, se habla de consideraciones técnicas de poca relevancia en materia municipal.</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Ni una ley ni otra establecen atribuciones para los municipios en la materia de cada una. Peor aún, el legislador federal dejó un faltante enorme, un error, creemos, de técnica legislativa, que guarda relación con lo siguiente:</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LGSNA:</w:t>
      </w: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Artículo 1. La presente Ley es de orden público, de observancia general en todo el territorio nacional y tiene por objeto establecer las bases de coordinación entre la Federación, las entidades federativas, los municipios y las alcaldías de la Ciudad de México, para el funcionamiento del Sistema Nacional previsto en el artículo 113 de la Constitución Política de los Estados Unidos Mexicanos, para que las autoridades competentes prevengan, investiguen y sancionen las faltas administrativas y los hechos de corrupción.</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Artículo 2. Son objetivos de esta Ley:</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I.</w:t>
      </w:r>
      <w:r w:rsidRPr="00E12B61">
        <w:rPr>
          <w:rFonts w:eastAsia="Times New Roman" w:cs="Arial"/>
          <w:sz w:val="20"/>
          <w:szCs w:val="20"/>
          <w:lang w:val="es-ES" w:eastAsia="es-ES"/>
        </w:rPr>
        <w:tab/>
        <w:t>Establecer mecanismos de coordinación entre los diversos órganos de combate a la corrupción en la Federación, las entidades federativas, los municipios y las alcaldías de la Ciudad de México;</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 xml:space="preserve">Nota distintiva: Y en ningún momento, establece este ordenamiento bases para los municipios ni los mecanismos de coordinación. </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 xml:space="preserve">LGRA: </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lastRenderedPageBreak/>
        <w:t>Artículo 8. Las autoridades de la Federación y las entidades federativas concurrirán en el cumplimiento del objeto y los objetivos de esta Ley.</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El Sistema Nacional Anticorrupción establecerá las bases y principios de coordinación entre las autoridades competentes en la materia en la Federación, las entidades federativas y los municipios.</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Nota distintiva: Mismo caso de la LGSNA.</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El legislador federal previó un modelo de sistemas anticorrupción para la federación y los estados, pero en sí, no para los municipios. Es decir, no pensaron, no consideraron necesario, o no hallaron la forma de abordar en las leyes generales la creación de sistemas municipales anticorrupción.</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Especialistas apuntan a que el legislador federal de hecho se enfrentó a varios dilemas:</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A) No vio la necesidad de un sistema anticorrupción municipal, ya que los órganos principales son todos de carácter estatal: Auditoría, Fiscalía Anticorrupción, Tribunal de Justicia Administrativa, y Contraloría estatal.</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Quedando solo las contralorías municipales como participantes.</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B) El legislador federal estimó que no podía realizar ninguna modificación a la estructura municipal, sin tener que modificar de manera forzosa y evidente el 115 constitucional. Lo cual, de entrada, es verdad, si hablamos de la estructura orgánica inmersa en este dispositivo; más no así con la estructura orgánica que queda libre del control constitucional rígido.</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C) Se consideró que los municipios deberían limitarse solo a coordinarse y en su caso, remitir todos sus asuntos de corrupción a los entes estatales de la materia.</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D) No encontraron los legisladores la forma legislativa, jurídica y estructural en que los municipios pudiesen conformar eficientes sistemas anticorrupción.</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Las consideraciones de los incisos C) y D) si bien son comprensibles, son equivocadas, los municipios no solo deben coordinarse con los entes estatales en materia anticorrupción, sino que deben crear una estructura propia y reglamentos que le den vida a la misma.</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 xml:space="preserve">Queda claro que no pueden reproducir las instancias estatales de combate a la </w:t>
      </w:r>
      <w:proofErr w:type="gramStart"/>
      <w:r w:rsidRPr="00E12B61">
        <w:rPr>
          <w:rFonts w:eastAsia="Times New Roman" w:cs="Arial"/>
          <w:sz w:val="20"/>
          <w:szCs w:val="20"/>
          <w:lang w:val="es-ES" w:eastAsia="es-ES"/>
        </w:rPr>
        <w:t>corrupción,  y</w:t>
      </w:r>
      <w:proofErr w:type="gramEnd"/>
      <w:r w:rsidRPr="00E12B61">
        <w:rPr>
          <w:rFonts w:eastAsia="Times New Roman" w:cs="Arial"/>
          <w:sz w:val="20"/>
          <w:szCs w:val="20"/>
          <w:lang w:val="es-ES" w:eastAsia="es-ES"/>
        </w:rPr>
        <w:t xml:space="preserve"> que no pueden duplicar las atribuciones de éstas. Pero pueden crear estructuras propias, legítimas y constitucionales para contar con un sistema propio de combate a la corrupción, entre otros:</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I.- Comités municipales anticorrupción.</w:t>
      </w: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II.- Comisiones Municipales Anticorrupción.</w:t>
      </w: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III.- Contralorías sociales en la materia.</w:t>
      </w: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IV-  Atribuciones especiales para los contralores municipales.</w:t>
      </w: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 xml:space="preserve">V.- Atribuciones para el cabildo en la materia.   </w:t>
      </w: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VI.- Un sistema municipal anticorrupción que no amerite modificar el 115 constitucional. Y;</w:t>
      </w: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VII.- Participación ciudadana efectiva.</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 xml:space="preserve">Como primera parte, consideramos que </w:t>
      </w:r>
      <w:proofErr w:type="gramStart"/>
      <w:r w:rsidRPr="00E12B61">
        <w:rPr>
          <w:rFonts w:eastAsia="Times New Roman" w:cs="Arial"/>
          <w:sz w:val="20"/>
          <w:szCs w:val="20"/>
          <w:lang w:val="es-ES" w:eastAsia="es-ES"/>
        </w:rPr>
        <w:t>la existencia de los sistemas municipales anticorrupción deben</w:t>
      </w:r>
      <w:proofErr w:type="gramEnd"/>
      <w:r w:rsidRPr="00E12B61">
        <w:rPr>
          <w:rFonts w:eastAsia="Times New Roman" w:cs="Arial"/>
          <w:sz w:val="20"/>
          <w:szCs w:val="20"/>
          <w:lang w:val="es-ES" w:eastAsia="es-ES"/>
        </w:rPr>
        <w:t xml:space="preserve"> contemplarse en el texto constitucional local, por tratarse de una figura de carácter general e institucional, que además modificaría en el ámbito municipal el funcionamiento de los ayuntamientos.</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Revisamos las constituciones de otras entidades federativas, encontrando lo siguiente:</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 xml:space="preserve">C O N S T I T U C I </w:t>
      </w:r>
      <w:proofErr w:type="spellStart"/>
      <w:r w:rsidRPr="00E12B61">
        <w:rPr>
          <w:rFonts w:eastAsia="Times New Roman" w:cs="Arial"/>
          <w:sz w:val="20"/>
          <w:szCs w:val="20"/>
          <w:lang w:val="es-ES" w:eastAsia="es-ES"/>
        </w:rPr>
        <w:t>Ó</w:t>
      </w:r>
      <w:proofErr w:type="spellEnd"/>
      <w:r w:rsidRPr="00E12B61">
        <w:rPr>
          <w:rFonts w:eastAsia="Times New Roman" w:cs="Arial"/>
          <w:sz w:val="20"/>
          <w:szCs w:val="20"/>
          <w:lang w:val="es-ES" w:eastAsia="es-ES"/>
        </w:rPr>
        <w:t xml:space="preserve"> </w:t>
      </w:r>
      <w:proofErr w:type="gramStart"/>
      <w:r w:rsidRPr="00E12B61">
        <w:rPr>
          <w:rFonts w:eastAsia="Times New Roman" w:cs="Arial"/>
          <w:sz w:val="20"/>
          <w:szCs w:val="20"/>
          <w:lang w:val="es-ES" w:eastAsia="es-ES"/>
        </w:rPr>
        <w:t>N  P</w:t>
      </w:r>
      <w:proofErr w:type="gramEnd"/>
      <w:r w:rsidRPr="00E12B61">
        <w:rPr>
          <w:rFonts w:eastAsia="Times New Roman" w:cs="Arial"/>
          <w:sz w:val="20"/>
          <w:szCs w:val="20"/>
          <w:lang w:val="es-ES" w:eastAsia="es-ES"/>
        </w:rPr>
        <w:t xml:space="preserve"> O L Í T I C A D E L  E S T A D O  L I B R E  Y  S B E R A N O  D E M É X I C O</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Artículo 123.- Los ayuntamientos, en el ámbito de su competencia, desempeñarán facultades normativas, para el régimen de gobierno y administración del Municipio, así como lo relacionado al Sistema Municipal Anticorrupción y funciones de inspección, concernientes al cumplimiento de las disposiciones de observancia general aplicables.</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Es así que consideramos que los sistemas municipales anticorrupción, como un deber obligado de todos los municipios, deben estar en el texto constitucional local, porque el propio sistema local (estatal) lo está. Posteriormente se deberán desarrollar las adecuaciones secundarias.</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Por todo lo expuesto, tenemos a bien presentar la presente iniciativa con proyecto de</w:t>
      </w:r>
    </w:p>
    <w:p w:rsidR="00E12B61" w:rsidRPr="00E12B61" w:rsidRDefault="00E12B61" w:rsidP="00E12B61">
      <w:pPr>
        <w:spacing w:line="360" w:lineRule="auto"/>
        <w:jc w:val="center"/>
        <w:rPr>
          <w:rFonts w:eastAsia="Times New Roman" w:cs="Arial"/>
          <w:sz w:val="20"/>
          <w:szCs w:val="20"/>
          <w:lang w:val="es-ES" w:eastAsia="es-ES"/>
        </w:rPr>
      </w:pPr>
      <w:r w:rsidRPr="00E12B61">
        <w:rPr>
          <w:rFonts w:eastAsia="Times New Roman" w:cs="Arial"/>
          <w:sz w:val="20"/>
          <w:szCs w:val="20"/>
          <w:lang w:val="es-ES" w:eastAsia="es-ES"/>
        </w:rPr>
        <w:t>DECRETO</w:t>
      </w:r>
    </w:p>
    <w:p w:rsidR="00E12B61" w:rsidRPr="00E12B61" w:rsidRDefault="00E12B61" w:rsidP="00E12B61">
      <w:pPr>
        <w:spacing w:line="360" w:lineRule="auto"/>
        <w:jc w:val="center"/>
        <w:rPr>
          <w:rFonts w:eastAsia="Times New Roman" w:cs="Arial"/>
          <w:sz w:val="20"/>
          <w:szCs w:val="20"/>
          <w:lang w:val="es-ES" w:eastAsia="es-ES"/>
        </w:rPr>
      </w:pPr>
    </w:p>
    <w:p w:rsidR="00E12B61" w:rsidRPr="00E12B61" w:rsidRDefault="00E12B61" w:rsidP="00E12B61">
      <w:pPr>
        <w:rPr>
          <w:rFonts w:eastAsia="Times New Roman" w:cs="Arial"/>
          <w:sz w:val="20"/>
          <w:szCs w:val="20"/>
          <w:lang w:val="es-ES" w:eastAsia="es-ES"/>
        </w:rPr>
      </w:pPr>
      <w:r w:rsidRPr="00E12B61">
        <w:rPr>
          <w:rFonts w:eastAsia="Times New Roman" w:cs="Arial"/>
          <w:b/>
          <w:sz w:val="20"/>
          <w:szCs w:val="20"/>
          <w:lang w:val="es-ES" w:eastAsia="es-ES"/>
        </w:rPr>
        <w:t>ARTÍCULO ÚNICO</w:t>
      </w:r>
      <w:bookmarkStart w:id="9" w:name="Artículo_73"/>
      <w:r w:rsidRPr="00E12B61">
        <w:rPr>
          <w:rFonts w:eastAsia="Times New Roman" w:cs="Arial"/>
          <w:b/>
          <w:sz w:val="20"/>
          <w:szCs w:val="20"/>
          <w:lang w:val="es-ES" w:eastAsia="es-ES"/>
        </w:rPr>
        <w:t>:</w:t>
      </w:r>
      <w:r w:rsidRPr="00E12B61">
        <w:rPr>
          <w:rFonts w:eastAsia="Times New Roman" w:cs="Arial"/>
          <w:sz w:val="20"/>
          <w:szCs w:val="20"/>
          <w:lang w:val="es-ES" w:eastAsia="es-ES"/>
        </w:rPr>
        <w:t xml:space="preserve"> Se adiciona un tercer párrafo al inciso e) de la fracción III del artículo 167, de la Constitución Política del Estado de Coahuila de Zaragoza; para quedar como sigue:</w:t>
      </w:r>
    </w:p>
    <w:p w:rsidR="00E12B61" w:rsidRPr="00E12B61" w:rsidRDefault="00E12B61" w:rsidP="00E12B61">
      <w:pPr>
        <w:ind w:firstLine="288"/>
        <w:rPr>
          <w:rFonts w:eastAsia="Times New Roman" w:cs="Arial"/>
          <w:sz w:val="20"/>
          <w:szCs w:val="20"/>
          <w:lang w:val="es-ES" w:eastAsia="es-ES"/>
        </w:rPr>
      </w:pPr>
    </w:p>
    <w:bookmarkEnd w:id="9"/>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 xml:space="preserve"> </w:t>
      </w: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Artículo 167…</w:t>
      </w: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I…</w:t>
      </w: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II…</w:t>
      </w: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III…</w:t>
      </w: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a)</w:t>
      </w: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b)</w:t>
      </w: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c)</w:t>
      </w: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d)</w:t>
      </w:r>
    </w:p>
    <w:p w:rsidR="00E12B61" w:rsidRPr="00E12B61" w:rsidRDefault="00E12B61" w:rsidP="00E12B61">
      <w:pPr>
        <w:spacing w:line="360" w:lineRule="auto"/>
        <w:rPr>
          <w:rFonts w:eastAsia="Times New Roman" w:cs="Arial"/>
          <w:sz w:val="20"/>
          <w:szCs w:val="20"/>
          <w:lang w:val="es-ES" w:eastAsia="es-ES"/>
        </w:rPr>
      </w:pPr>
      <w:proofErr w:type="gramStart"/>
      <w:r w:rsidRPr="00E12B61">
        <w:rPr>
          <w:rFonts w:eastAsia="Times New Roman" w:cs="Arial"/>
          <w:sz w:val="20"/>
          <w:szCs w:val="20"/>
          <w:lang w:val="es-ES" w:eastAsia="es-ES"/>
        </w:rPr>
        <w:t>e)…</w:t>
      </w:r>
      <w:proofErr w:type="gramEnd"/>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Segundo párrafo…</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b/>
          <w:sz w:val="20"/>
          <w:szCs w:val="20"/>
          <w:lang w:val="es-ES" w:eastAsia="es-ES"/>
        </w:rPr>
      </w:pPr>
      <w:r w:rsidRPr="00E12B61">
        <w:rPr>
          <w:rFonts w:eastAsia="Times New Roman" w:cs="Arial"/>
          <w:b/>
          <w:sz w:val="20"/>
          <w:szCs w:val="20"/>
          <w:lang w:val="es-ES" w:eastAsia="es-ES"/>
        </w:rPr>
        <w:t>Los ayuntamientos establecerán sistemas anticorrupción de acuerdo a las bases establecidas en esta constitución y en las leyes de la materia, compatibles con las atribuciones que el artículo 115 constitucional confiere a los municipios.</w:t>
      </w:r>
    </w:p>
    <w:p w:rsidR="00E12B61" w:rsidRPr="00E12B61" w:rsidRDefault="00E12B61" w:rsidP="00E12B61">
      <w:pPr>
        <w:spacing w:line="360" w:lineRule="auto"/>
        <w:rPr>
          <w:rFonts w:eastAsia="Times New Roman" w:cs="Arial"/>
          <w:b/>
          <w:sz w:val="20"/>
          <w:szCs w:val="20"/>
          <w:lang w:val="es-ES" w:eastAsia="es-ES"/>
        </w:rPr>
      </w:pPr>
      <w:r w:rsidRPr="00E12B61">
        <w:rPr>
          <w:rFonts w:eastAsia="Times New Roman" w:cs="Arial"/>
          <w:b/>
          <w:sz w:val="20"/>
          <w:szCs w:val="20"/>
          <w:lang w:val="es-ES" w:eastAsia="es-ES"/>
        </w:rPr>
        <w:t>…</w:t>
      </w:r>
    </w:p>
    <w:p w:rsidR="00E12B61" w:rsidRPr="00E12B61" w:rsidRDefault="00E12B61" w:rsidP="00E12B61">
      <w:pPr>
        <w:spacing w:line="360" w:lineRule="auto"/>
        <w:rPr>
          <w:rFonts w:eastAsia="Times New Roman" w:cs="Arial"/>
          <w:b/>
          <w:sz w:val="20"/>
          <w:szCs w:val="20"/>
          <w:lang w:val="es-ES" w:eastAsia="es-ES"/>
        </w:rPr>
      </w:pPr>
    </w:p>
    <w:p w:rsidR="00E12B61" w:rsidRPr="00E12B61" w:rsidRDefault="00E12B61" w:rsidP="00E12B61">
      <w:pPr>
        <w:spacing w:line="360" w:lineRule="auto"/>
        <w:rPr>
          <w:rFonts w:eastAsia="Times New Roman" w:cs="Arial"/>
          <w:b/>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jc w:val="center"/>
        <w:rPr>
          <w:rFonts w:eastAsia="Times New Roman" w:cs="Arial"/>
          <w:sz w:val="20"/>
          <w:szCs w:val="20"/>
          <w:lang w:val="es-ES" w:eastAsia="es-ES"/>
        </w:rPr>
      </w:pPr>
      <w:r w:rsidRPr="00E12B61">
        <w:rPr>
          <w:rFonts w:eastAsia="Times New Roman" w:cs="Arial"/>
          <w:sz w:val="20"/>
          <w:szCs w:val="20"/>
          <w:lang w:val="es-ES" w:eastAsia="es-ES"/>
        </w:rPr>
        <w:t>TRANSITORIOS</w:t>
      </w:r>
    </w:p>
    <w:p w:rsidR="00E12B61" w:rsidRPr="00E12B61" w:rsidRDefault="00E12B61"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proofErr w:type="gramStart"/>
      <w:r w:rsidRPr="00E12B61">
        <w:rPr>
          <w:rFonts w:eastAsia="Times New Roman" w:cs="Arial"/>
          <w:b/>
          <w:sz w:val="20"/>
          <w:szCs w:val="20"/>
          <w:lang w:val="es-ES" w:eastAsia="es-ES"/>
        </w:rPr>
        <w:t>Primero.-</w:t>
      </w:r>
      <w:proofErr w:type="gramEnd"/>
      <w:r w:rsidRPr="00E12B61">
        <w:rPr>
          <w:rFonts w:eastAsia="Times New Roman" w:cs="Arial"/>
          <w:sz w:val="20"/>
          <w:szCs w:val="20"/>
          <w:lang w:val="es-ES" w:eastAsia="es-ES"/>
        </w:rPr>
        <w:t xml:space="preserve">  El presente Decreto entrará en vigor al día siguiente de su publicación en el Diario Oficial de la Federación.</w:t>
      </w:r>
    </w:p>
    <w:p w:rsidR="00E12B61" w:rsidRDefault="00E12B61" w:rsidP="00E12B61">
      <w:pPr>
        <w:spacing w:line="360" w:lineRule="auto"/>
        <w:rPr>
          <w:rFonts w:eastAsia="Times New Roman" w:cs="Arial"/>
          <w:sz w:val="20"/>
          <w:szCs w:val="20"/>
          <w:lang w:val="es-ES" w:eastAsia="es-ES"/>
        </w:rPr>
      </w:pPr>
      <w:proofErr w:type="gramStart"/>
      <w:r w:rsidRPr="00E12B61">
        <w:rPr>
          <w:rFonts w:eastAsia="Times New Roman" w:cs="Arial"/>
          <w:b/>
          <w:sz w:val="20"/>
          <w:szCs w:val="20"/>
          <w:lang w:val="es-ES" w:eastAsia="es-ES"/>
        </w:rPr>
        <w:t>Segundo.-</w:t>
      </w:r>
      <w:proofErr w:type="gramEnd"/>
      <w:r w:rsidRPr="00E12B61">
        <w:rPr>
          <w:rFonts w:eastAsia="Times New Roman" w:cs="Arial"/>
          <w:sz w:val="20"/>
          <w:szCs w:val="20"/>
          <w:lang w:val="es-ES" w:eastAsia="es-ES"/>
        </w:rPr>
        <w:t xml:space="preserve">  En un plazo no mayor a ciento veinte días naturales, el Congreso del Estado realizará las modificaciones legislativas a que haya lugar para establecer las bases generales que permitan la creación de los sistemas municipales anticorrupción.</w:t>
      </w:r>
    </w:p>
    <w:p w:rsidR="00C83AC3" w:rsidRPr="00E12B61" w:rsidRDefault="00C83AC3" w:rsidP="00E12B61">
      <w:pPr>
        <w:spacing w:line="360" w:lineRule="auto"/>
        <w:rPr>
          <w:rFonts w:eastAsia="Times New Roman" w:cs="Arial"/>
          <w:sz w:val="20"/>
          <w:szCs w:val="20"/>
          <w:lang w:val="es-ES" w:eastAsia="es-ES"/>
        </w:rPr>
      </w:pPr>
    </w:p>
    <w:p w:rsidR="00E12B61" w:rsidRPr="00E12B61" w:rsidRDefault="00E12B61" w:rsidP="00E12B61">
      <w:pPr>
        <w:spacing w:line="360" w:lineRule="auto"/>
        <w:rPr>
          <w:rFonts w:eastAsia="Times New Roman" w:cs="Arial"/>
          <w:sz w:val="20"/>
          <w:szCs w:val="20"/>
          <w:lang w:val="es-ES" w:eastAsia="es-ES"/>
        </w:rPr>
      </w:pPr>
      <w:proofErr w:type="gramStart"/>
      <w:r w:rsidRPr="00E12B61">
        <w:rPr>
          <w:rFonts w:eastAsia="Times New Roman" w:cs="Arial"/>
          <w:b/>
          <w:sz w:val="20"/>
          <w:szCs w:val="20"/>
          <w:lang w:val="es-ES" w:eastAsia="es-ES"/>
        </w:rPr>
        <w:t>Tercero.-</w:t>
      </w:r>
      <w:proofErr w:type="gramEnd"/>
      <w:r w:rsidRPr="00E12B61">
        <w:rPr>
          <w:rFonts w:eastAsia="Times New Roman" w:cs="Arial"/>
          <w:b/>
          <w:sz w:val="20"/>
          <w:szCs w:val="20"/>
          <w:lang w:val="es-ES" w:eastAsia="es-ES"/>
        </w:rPr>
        <w:t xml:space="preserve"> </w:t>
      </w:r>
      <w:r w:rsidRPr="00E12B61">
        <w:rPr>
          <w:rFonts w:eastAsia="Times New Roman" w:cs="Arial"/>
          <w:sz w:val="20"/>
          <w:szCs w:val="20"/>
          <w:lang w:val="es-ES" w:eastAsia="es-ES"/>
        </w:rPr>
        <w:t xml:space="preserve">Una vez publicadas las reformas antes mencionadas en el Periódico Oficial del Estado, los municipios contarán con un plazo de hasta cuatro meses, para crear o modificar sus reglamentos e implementar los sistemas municipales anticorrupción. </w:t>
      </w:r>
    </w:p>
    <w:p w:rsidR="00E12B61" w:rsidRPr="00E12B61" w:rsidRDefault="00E12B61" w:rsidP="00E12B61">
      <w:pPr>
        <w:spacing w:line="360" w:lineRule="auto"/>
        <w:rPr>
          <w:rFonts w:eastAsia="Times New Roman" w:cs="Arial"/>
          <w:sz w:val="20"/>
          <w:szCs w:val="20"/>
          <w:lang w:val="es-ES" w:eastAsia="es-ES"/>
        </w:rPr>
      </w:pPr>
      <w:r w:rsidRPr="00E12B61">
        <w:rPr>
          <w:rFonts w:eastAsia="Times New Roman" w:cs="Arial"/>
          <w:sz w:val="20"/>
          <w:szCs w:val="20"/>
          <w:lang w:val="es-ES" w:eastAsia="es-ES"/>
        </w:rPr>
        <w:t xml:space="preserve"> </w:t>
      </w:r>
    </w:p>
    <w:p w:rsidR="00E12B61" w:rsidRPr="00E12B61" w:rsidRDefault="00E12B61" w:rsidP="00E12B61">
      <w:pPr>
        <w:keepNext/>
        <w:keepLines/>
        <w:spacing w:before="40" w:line="360" w:lineRule="auto"/>
        <w:jc w:val="center"/>
        <w:outlineLvl w:val="4"/>
        <w:rPr>
          <w:rFonts w:eastAsia="Times New Roman" w:cs="Arial"/>
          <w:sz w:val="20"/>
          <w:szCs w:val="20"/>
          <w:lang w:val="es-ES_tradnl" w:eastAsia="es-MX"/>
        </w:rPr>
      </w:pPr>
      <w:r w:rsidRPr="00E12B61">
        <w:rPr>
          <w:rFonts w:eastAsia="Times New Roman" w:cs="Arial"/>
          <w:sz w:val="20"/>
          <w:szCs w:val="20"/>
          <w:lang w:val="es-ES_tradnl" w:eastAsia="es-MX"/>
        </w:rPr>
        <w:t>ATENTAMENTE</w:t>
      </w:r>
    </w:p>
    <w:p w:rsidR="00E12B61" w:rsidRPr="00E12B61" w:rsidRDefault="00E12B61" w:rsidP="00E12B61">
      <w:pPr>
        <w:spacing w:line="360" w:lineRule="auto"/>
        <w:jc w:val="center"/>
        <w:rPr>
          <w:rFonts w:eastAsia="Times New Roman" w:cs="Arial"/>
          <w:sz w:val="20"/>
          <w:szCs w:val="20"/>
          <w:lang w:val="es-ES" w:eastAsia="es-MX"/>
        </w:rPr>
      </w:pPr>
      <w:r w:rsidRPr="00E12B61">
        <w:rPr>
          <w:rFonts w:eastAsia="Times New Roman" w:cs="Arial"/>
          <w:sz w:val="20"/>
          <w:szCs w:val="20"/>
          <w:lang w:val="es-ES" w:eastAsia="es-MX"/>
        </w:rPr>
        <w:t>“POR UNA PATRIA ORDENADA Y GENEROSA Y UNA VIDA MEJOR Y MÁS DIGNA PARA TODOS”</w:t>
      </w:r>
    </w:p>
    <w:p w:rsidR="00E12B61" w:rsidRPr="00E12B61" w:rsidRDefault="00E12B61" w:rsidP="00E12B61">
      <w:pPr>
        <w:spacing w:line="360" w:lineRule="auto"/>
        <w:jc w:val="center"/>
        <w:rPr>
          <w:rFonts w:eastAsia="Times New Roman" w:cs="Arial"/>
          <w:b/>
          <w:bCs/>
          <w:sz w:val="20"/>
          <w:szCs w:val="20"/>
          <w:lang w:val="es-ES" w:eastAsia="es-MX"/>
        </w:rPr>
      </w:pPr>
      <w:r w:rsidRPr="00E12B61">
        <w:rPr>
          <w:rFonts w:eastAsia="Times New Roman" w:cs="Arial"/>
          <w:b/>
          <w:bCs/>
          <w:sz w:val="20"/>
          <w:szCs w:val="20"/>
          <w:lang w:val="es-ES" w:eastAsia="es-MX"/>
        </w:rPr>
        <w:t>GRUPO PARLAMENTARIO “DEL PARTIDO ACCION NACIONAL”</w:t>
      </w:r>
    </w:p>
    <w:p w:rsidR="00E12B61" w:rsidRPr="00E12B61" w:rsidRDefault="00E12B61" w:rsidP="00E12B61">
      <w:pPr>
        <w:keepNext/>
        <w:spacing w:before="240" w:after="60" w:line="360" w:lineRule="auto"/>
        <w:jc w:val="center"/>
        <w:outlineLvl w:val="1"/>
        <w:rPr>
          <w:rFonts w:eastAsia="Times New Roman" w:cs="Arial"/>
          <w:b/>
          <w:bCs/>
          <w:iCs/>
          <w:sz w:val="20"/>
          <w:szCs w:val="20"/>
          <w:lang w:val="es-ES" w:eastAsia="es-MX"/>
        </w:rPr>
      </w:pPr>
      <w:r w:rsidRPr="00E12B61">
        <w:rPr>
          <w:rFonts w:eastAsia="Times New Roman" w:cs="Arial"/>
          <w:b/>
          <w:bCs/>
          <w:iCs/>
          <w:sz w:val="20"/>
          <w:szCs w:val="20"/>
          <w:lang w:val="es-ES" w:eastAsia="es-MX"/>
        </w:rPr>
        <w:lastRenderedPageBreak/>
        <w:t xml:space="preserve">Saltillo, Coahuila de Zaragoza, </w:t>
      </w:r>
      <w:proofErr w:type="gramStart"/>
      <w:r w:rsidRPr="00E12B61">
        <w:rPr>
          <w:rFonts w:eastAsia="Times New Roman" w:cs="Arial"/>
          <w:b/>
          <w:bCs/>
          <w:iCs/>
          <w:sz w:val="20"/>
          <w:szCs w:val="20"/>
          <w:lang w:val="es-ES" w:eastAsia="es-MX"/>
        </w:rPr>
        <w:t>29  de</w:t>
      </w:r>
      <w:proofErr w:type="gramEnd"/>
      <w:r w:rsidRPr="00E12B61">
        <w:rPr>
          <w:rFonts w:eastAsia="Times New Roman" w:cs="Arial"/>
          <w:b/>
          <w:bCs/>
          <w:iCs/>
          <w:sz w:val="20"/>
          <w:szCs w:val="20"/>
          <w:lang w:val="es-ES" w:eastAsia="es-MX"/>
        </w:rPr>
        <w:t xml:space="preserve"> abril de 2020</w:t>
      </w:r>
    </w:p>
    <w:p w:rsidR="00E12B61" w:rsidRPr="00E12B61" w:rsidRDefault="00E12B61" w:rsidP="00E12B61">
      <w:pPr>
        <w:spacing w:line="360" w:lineRule="auto"/>
        <w:rPr>
          <w:rFonts w:eastAsia="Times New Roman" w:cs="Arial"/>
          <w:b/>
          <w:sz w:val="20"/>
          <w:szCs w:val="20"/>
          <w:lang w:val="es-ES" w:eastAsia="es-MX"/>
        </w:rPr>
      </w:pPr>
    </w:p>
    <w:p w:rsidR="00E12B61" w:rsidRPr="00E12B61" w:rsidRDefault="00E12B61" w:rsidP="00E12B61">
      <w:pPr>
        <w:tabs>
          <w:tab w:val="left" w:pos="5056"/>
        </w:tabs>
        <w:spacing w:line="360" w:lineRule="auto"/>
        <w:rPr>
          <w:rFonts w:eastAsia="Times New Roman" w:cs="Arial"/>
          <w:b/>
          <w:sz w:val="20"/>
          <w:szCs w:val="20"/>
          <w:lang w:val="es-ES" w:eastAsia="es-MX"/>
        </w:rPr>
      </w:pPr>
    </w:p>
    <w:p w:rsidR="00E12B61" w:rsidRPr="00E12B61" w:rsidRDefault="00E12B61" w:rsidP="00E12B61">
      <w:pPr>
        <w:tabs>
          <w:tab w:val="left" w:pos="5056"/>
        </w:tabs>
        <w:spacing w:line="360" w:lineRule="auto"/>
        <w:jc w:val="center"/>
        <w:rPr>
          <w:rFonts w:eastAsia="Times New Roman" w:cs="Arial"/>
          <w:b/>
          <w:sz w:val="20"/>
          <w:szCs w:val="20"/>
          <w:lang w:val="es-ES" w:eastAsia="es-MX"/>
        </w:rPr>
      </w:pPr>
      <w:r w:rsidRPr="00E12B61">
        <w:rPr>
          <w:rFonts w:eastAsia="Times New Roman" w:cs="Arial"/>
          <w:b/>
          <w:sz w:val="20"/>
          <w:szCs w:val="20"/>
          <w:lang w:val="es-ES" w:eastAsia="es-MX"/>
        </w:rPr>
        <w:t>DIP. GERARDO ABRAHAM AGUADO GÓMEZ</w:t>
      </w:r>
      <w:r w:rsidRPr="00E12B61">
        <w:rPr>
          <w:rFonts w:eastAsia="Times New Roman" w:cs="Arial"/>
          <w:b/>
          <w:sz w:val="20"/>
          <w:szCs w:val="20"/>
          <w:lang w:val="es-ES" w:eastAsia="es-MX"/>
        </w:rPr>
        <w:tab/>
      </w:r>
    </w:p>
    <w:p w:rsidR="00E12B61" w:rsidRPr="00E12B61" w:rsidRDefault="00E12B61" w:rsidP="00E12B61">
      <w:pPr>
        <w:tabs>
          <w:tab w:val="left" w:pos="5056"/>
        </w:tabs>
        <w:spacing w:line="360" w:lineRule="auto"/>
        <w:rPr>
          <w:rFonts w:eastAsia="Times New Roman" w:cs="Arial"/>
          <w:b/>
          <w:sz w:val="20"/>
          <w:szCs w:val="20"/>
          <w:lang w:val="es-ES" w:eastAsia="es-MX"/>
        </w:rPr>
      </w:pPr>
    </w:p>
    <w:p w:rsidR="00E12B61" w:rsidRPr="00E12B61" w:rsidRDefault="00E12B61" w:rsidP="00E12B61">
      <w:pPr>
        <w:tabs>
          <w:tab w:val="left" w:pos="5056"/>
        </w:tabs>
        <w:spacing w:line="360" w:lineRule="auto"/>
        <w:rPr>
          <w:rFonts w:eastAsia="Times New Roman" w:cs="Arial"/>
          <w:b/>
          <w:sz w:val="20"/>
          <w:szCs w:val="20"/>
          <w:lang w:val="es-ES" w:eastAsia="es-MX"/>
        </w:rPr>
      </w:pPr>
    </w:p>
    <w:p w:rsidR="00E12B61" w:rsidRPr="00E12B61" w:rsidRDefault="00E12B61" w:rsidP="00E12B61">
      <w:pPr>
        <w:tabs>
          <w:tab w:val="left" w:pos="4820"/>
        </w:tabs>
        <w:spacing w:line="360" w:lineRule="auto"/>
        <w:rPr>
          <w:rFonts w:eastAsia="Times New Roman" w:cs="Arial"/>
          <w:b/>
          <w:sz w:val="20"/>
          <w:szCs w:val="20"/>
          <w:lang w:val="es-ES" w:eastAsia="es-MX"/>
        </w:rPr>
      </w:pPr>
      <w:r w:rsidRPr="00E12B61">
        <w:rPr>
          <w:rFonts w:eastAsia="Times New Roman" w:cs="Arial"/>
          <w:b/>
          <w:sz w:val="20"/>
          <w:szCs w:val="20"/>
          <w:lang w:val="es-ES" w:eastAsia="es-MX"/>
        </w:rPr>
        <w:t>DIP. MARIA EUGENIA CAZARES MARTINEZ</w:t>
      </w:r>
      <w:r w:rsidRPr="00E12B61">
        <w:rPr>
          <w:rFonts w:eastAsia="Times New Roman" w:cs="Arial"/>
          <w:b/>
          <w:sz w:val="20"/>
          <w:szCs w:val="20"/>
          <w:lang w:val="es-ES" w:eastAsia="es-MX"/>
        </w:rPr>
        <w:tab/>
        <w:t>DIP. FERNANDO IZAGUIRRE VALDÉS</w:t>
      </w:r>
    </w:p>
    <w:p w:rsidR="00E12B61" w:rsidRDefault="00E12B61" w:rsidP="00E12B61">
      <w:pPr>
        <w:tabs>
          <w:tab w:val="left" w:pos="4820"/>
        </w:tabs>
        <w:spacing w:line="360" w:lineRule="auto"/>
        <w:rPr>
          <w:rFonts w:eastAsia="Times New Roman" w:cs="Arial"/>
          <w:b/>
          <w:sz w:val="20"/>
          <w:szCs w:val="20"/>
          <w:lang w:val="es-ES" w:eastAsia="es-MX"/>
        </w:rPr>
      </w:pPr>
    </w:p>
    <w:p w:rsidR="00E12B61" w:rsidRPr="00E12B61" w:rsidRDefault="00E12B61" w:rsidP="00E12B61">
      <w:pPr>
        <w:tabs>
          <w:tab w:val="left" w:pos="4820"/>
        </w:tabs>
        <w:spacing w:line="360" w:lineRule="auto"/>
        <w:rPr>
          <w:rFonts w:eastAsia="Times New Roman" w:cs="Arial"/>
          <w:b/>
          <w:sz w:val="20"/>
          <w:szCs w:val="20"/>
          <w:lang w:val="es-ES" w:eastAsia="es-MX"/>
        </w:rPr>
      </w:pPr>
    </w:p>
    <w:p w:rsidR="00E12B61" w:rsidRPr="00E12B61" w:rsidRDefault="00E12B61" w:rsidP="00E12B61">
      <w:pPr>
        <w:tabs>
          <w:tab w:val="left" w:pos="4820"/>
        </w:tabs>
        <w:spacing w:line="360" w:lineRule="auto"/>
        <w:rPr>
          <w:rFonts w:eastAsia="Times New Roman" w:cs="Arial"/>
          <w:b/>
          <w:sz w:val="20"/>
          <w:szCs w:val="20"/>
          <w:lang w:val="es-ES" w:eastAsia="es-MX"/>
        </w:rPr>
      </w:pPr>
      <w:r w:rsidRPr="00E12B61">
        <w:rPr>
          <w:rFonts w:eastAsia="Times New Roman" w:cs="Arial"/>
          <w:b/>
          <w:sz w:val="20"/>
          <w:szCs w:val="20"/>
          <w:lang w:val="es-ES" w:eastAsia="es-MX"/>
        </w:rPr>
        <w:t>DIP. ROSA NILDA GONZÁLEZ NORIEGA</w:t>
      </w:r>
      <w:r w:rsidRPr="00E12B61">
        <w:rPr>
          <w:rFonts w:eastAsia="Times New Roman" w:cs="Arial"/>
          <w:b/>
          <w:sz w:val="20"/>
          <w:szCs w:val="20"/>
          <w:lang w:val="es-ES" w:eastAsia="es-MX"/>
        </w:rPr>
        <w:tab/>
        <w:t>DIP. MARCELO DE JESUS TORRES COFIÑO</w:t>
      </w:r>
    </w:p>
    <w:p w:rsidR="00E12B61" w:rsidRPr="00E12B61" w:rsidRDefault="00E12B61" w:rsidP="00E12B61">
      <w:pPr>
        <w:tabs>
          <w:tab w:val="left" w:pos="4820"/>
        </w:tabs>
        <w:spacing w:line="360" w:lineRule="auto"/>
        <w:rPr>
          <w:rFonts w:eastAsia="Times New Roman" w:cs="Arial"/>
          <w:b/>
          <w:sz w:val="20"/>
          <w:szCs w:val="20"/>
          <w:lang w:val="es-ES" w:eastAsia="es-MX"/>
        </w:rPr>
      </w:pPr>
    </w:p>
    <w:p w:rsidR="00E12B61" w:rsidRPr="00E12B61" w:rsidRDefault="00E12B61" w:rsidP="00E12B61">
      <w:pPr>
        <w:tabs>
          <w:tab w:val="left" w:pos="4820"/>
        </w:tabs>
        <w:spacing w:line="360" w:lineRule="auto"/>
        <w:rPr>
          <w:rFonts w:eastAsia="Times New Roman" w:cs="Arial"/>
          <w:b/>
          <w:sz w:val="20"/>
          <w:szCs w:val="20"/>
          <w:lang w:val="es-ES" w:eastAsia="es-MX"/>
        </w:rPr>
      </w:pPr>
    </w:p>
    <w:p w:rsidR="00E12B61" w:rsidRPr="00E12B61" w:rsidRDefault="00E12B61" w:rsidP="00E12B61">
      <w:pPr>
        <w:tabs>
          <w:tab w:val="left" w:pos="4820"/>
        </w:tabs>
        <w:spacing w:line="360" w:lineRule="auto"/>
        <w:ind w:right="-518"/>
        <w:rPr>
          <w:rFonts w:eastAsia="Times New Roman" w:cs="Arial"/>
          <w:b/>
          <w:sz w:val="20"/>
          <w:szCs w:val="20"/>
          <w:lang w:val="es-ES" w:eastAsia="es-MX"/>
        </w:rPr>
      </w:pPr>
      <w:r w:rsidRPr="00E12B61">
        <w:rPr>
          <w:rFonts w:eastAsia="Times New Roman" w:cs="Arial"/>
          <w:b/>
          <w:sz w:val="20"/>
          <w:szCs w:val="20"/>
          <w:lang w:val="es-ES" w:eastAsia="es-MX"/>
        </w:rPr>
        <w:t xml:space="preserve">DIP. BLANCA EPPEN CANALES       </w:t>
      </w:r>
      <w:r>
        <w:rPr>
          <w:rFonts w:eastAsia="Times New Roman" w:cs="Arial"/>
          <w:b/>
          <w:sz w:val="20"/>
          <w:szCs w:val="20"/>
          <w:lang w:val="es-ES" w:eastAsia="es-MX"/>
        </w:rPr>
        <w:tab/>
      </w:r>
      <w:r w:rsidRPr="00E12B61">
        <w:rPr>
          <w:rFonts w:eastAsia="Times New Roman" w:cs="Arial"/>
          <w:b/>
          <w:sz w:val="20"/>
          <w:szCs w:val="20"/>
          <w:lang w:val="es-ES" w:eastAsia="es-MX"/>
        </w:rPr>
        <w:t>DIP. JUAN CARLOS GUERRA LÓPEZ NEGRETE</w:t>
      </w:r>
    </w:p>
    <w:p w:rsidR="00E12B61" w:rsidRPr="00E12B61" w:rsidRDefault="00E12B61" w:rsidP="00E12B61">
      <w:pPr>
        <w:tabs>
          <w:tab w:val="left" w:pos="4820"/>
        </w:tabs>
        <w:spacing w:line="360" w:lineRule="auto"/>
        <w:ind w:right="-518"/>
        <w:rPr>
          <w:rFonts w:eastAsia="Times New Roman" w:cs="Arial"/>
          <w:b/>
          <w:sz w:val="20"/>
          <w:szCs w:val="20"/>
          <w:lang w:val="es-ES" w:eastAsia="es-MX"/>
        </w:rPr>
      </w:pPr>
    </w:p>
    <w:p w:rsidR="00E12B61" w:rsidRPr="00E12B61" w:rsidRDefault="00E12B61" w:rsidP="00E12B61">
      <w:pPr>
        <w:tabs>
          <w:tab w:val="left" w:pos="4820"/>
        </w:tabs>
        <w:spacing w:line="360" w:lineRule="auto"/>
        <w:rPr>
          <w:rFonts w:eastAsia="Times New Roman" w:cs="Arial"/>
          <w:b/>
          <w:sz w:val="20"/>
          <w:szCs w:val="20"/>
          <w:lang w:val="es-ES" w:eastAsia="es-MX"/>
        </w:rPr>
      </w:pPr>
    </w:p>
    <w:p w:rsidR="00E12B61" w:rsidRPr="00E12B61" w:rsidRDefault="00E12B61" w:rsidP="00E12B61">
      <w:pPr>
        <w:tabs>
          <w:tab w:val="left" w:pos="4820"/>
        </w:tabs>
        <w:spacing w:line="360" w:lineRule="auto"/>
        <w:rPr>
          <w:rFonts w:eastAsia="Times New Roman" w:cs="Arial"/>
          <w:b/>
          <w:sz w:val="20"/>
          <w:szCs w:val="20"/>
          <w:lang w:val="es-ES" w:eastAsia="es-MX"/>
        </w:rPr>
      </w:pPr>
      <w:r w:rsidRPr="00E12B61">
        <w:rPr>
          <w:rFonts w:eastAsia="Times New Roman" w:cs="Arial"/>
          <w:b/>
          <w:sz w:val="20"/>
          <w:szCs w:val="20"/>
          <w:lang w:val="es-ES" w:eastAsia="es-MX"/>
        </w:rPr>
        <w:t>DIP. JUAN ANTONIO GARCÍA VILLA</w:t>
      </w:r>
      <w:r w:rsidRPr="00E12B61">
        <w:rPr>
          <w:rFonts w:eastAsia="Times New Roman" w:cs="Arial"/>
          <w:b/>
          <w:sz w:val="20"/>
          <w:szCs w:val="20"/>
          <w:lang w:val="es-ES" w:eastAsia="es-MX"/>
        </w:rPr>
        <w:tab/>
        <w:t>DIP. GABRIELA ZAPOPAN GARZA GALVÁN</w:t>
      </w:r>
    </w:p>
    <w:p w:rsidR="00E12B61" w:rsidRPr="00E12B61" w:rsidRDefault="00E12B61" w:rsidP="00E12B61">
      <w:pPr>
        <w:tabs>
          <w:tab w:val="left" w:pos="5056"/>
        </w:tabs>
        <w:spacing w:line="360" w:lineRule="auto"/>
        <w:rPr>
          <w:rFonts w:eastAsia="Times New Roman" w:cs="Arial"/>
          <w:b/>
          <w:sz w:val="20"/>
          <w:szCs w:val="20"/>
          <w:lang w:val="es-ES" w:eastAsia="es-MX"/>
        </w:rPr>
      </w:pPr>
    </w:p>
    <w:p w:rsidR="00571822" w:rsidRPr="00836CC8" w:rsidRDefault="00571822" w:rsidP="00836CC8">
      <w:pPr>
        <w:widowControl w:val="0"/>
        <w:rPr>
          <w:rFonts w:cs="Arial"/>
          <w:sz w:val="20"/>
          <w:szCs w:val="20"/>
        </w:rPr>
      </w:pPr>
      <w:r w:rsidRPr="00836CC8">
        <w:rPr>
          <w:rFonts w:cs="Arial"/>
          <w:sz w:val="20"/>
          <w:szCs w:val="20"/>
        </w:rPr>
        <w:t xml:space="preserve">Es cuanto, Diputado Presidente. </w:t>
      </w:r>
    </w:p>
    <w:p w:rsidR="005B11F0" w:rsidRPr="00836CC8" w:rsidRDefault="005B11F0"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Gracias Diputado.</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Se dispone que la iniciativa se turne a la Comisión de Gobernación, Puntos Constitucionales y Justicia para efectos de estudio y dictamen. </w:t>
      </w:r>
    </w:p>
    <w:p w:rsidR="00571822" w:rsidRPr="00836CC8" w:rsidRDefault="00571822" w:rsidP="00836CC8">
      <w:pPr>
        <w:widowControl w:val="0"/>
        <w:rPr>
          <w:rFonts w:cs="Arial"/>
          <w:sz w:val="20"/>
          <w:szCs w:val="20"/>
        </w:rPr>
      </w:pPr>
    </w:p>
    <w:p w:rsidR="00E610A4" w:rsidRPr="00C83AC3" w:rsidRDefault="00571822" w:rsidP="00836CC8">
      <w:pPr>
        <w:widowControl w:val="0"/>
        <w:rPr>
          <w:rFonts w:cs="Arial"/>
          <w:sz w:val="20"/>
          <w:szCs w:val="20"/>
        </w:rPr>
      </w:pPr>
      <w:r w:rsidRPr="00C83AC3">
        <w:rPr>
          <w:rFonts w:cs="Arial"/>
          <w:sz w:val="20"/>
          <w:szCs w:val="20"/>
        </w:rPr>
        <w:t xml:space="preserve">Y retomamos el inciso 8 </w:t>
      </w:r>
      <w:r w:rsidR="00E610A4" w:rsidRPr="00C83AC3">
        <w:rPr>
          <w:rFonts w:cs="Arial"/>
          <w:sz w:val="20"/>
          <w:szCs w:val="20"/>
        </w:rPr>
        <w:t>B</w:t>
      </w:r>
      <w:r w:rsidRPr="00C83AC3">
        <w:rPr>
          <w:rFonts w:cs="Arial"/>
          <w:sz w:val="20"/>
          <w:szCs w:val="20"/>
        </w:rPr>
        <w:t xml:space="preserve">, donde nos estaba exponiendo su propuesta </w:t>
      </w:r>
      <w:r w:rsidR="00E610A4" w:rsidRPr="00C83AC3">
        <w:rPr>
          <w:rFonts w:cs="Arial"/>
          <w:sz w:val="20"/>
          <w:szCs w:val="20"/>
        </w:rPr>
        <w:t xml:space="preserve">El Diputado </w:t>
      </w:r>
      <w:r w:rsidRPr="00C83AC3">
        <w:rPr>
          <w:rFonts w:cs="Arial"/>
          <w:sz w:val="20"/>
          <w:szCs w:val="20"/>
        </w:rPr>
        <w:t xml:space="preserve">Andrés Loya. </w:t>
      </w:r>
    </w:p>
    <w:p w:rsidR="00E610A4" w:rsidRPr="00836CC8" w:rsidRDefault="00E610A4"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Adelante Diputado. </w:t>
      </w:r>
    </w:p>
    <w:p w:rsidR="005B11F0" w:rsidRPr="00836CC8" w:rsidRDefault="005B11F0"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Diputado Jesús Andrés Loya Cardona:</w:t>
      </w:r>
    </w:p>
    <w:p w:rsidR="00571822" w:rsidRPr="00836CC8" w:rsidRDefault="00571822" w:rsidP="00836CC8">
      <w:pPr>
        <w:widowControl w:val="0"/>
        <w:rPr>
          <w:rFonts w:cs="Arial"/>
          <w:sz w:val="20"/>
          <w:szCs w:val="20"/>
        </w:rPr>
      </w:pPr>
      <w:r w:rsidRPr="00836CC8">
        <w:rPr>
          <w:rFonts w:cs="Arial"/>
          <w:sz w:val="20"/>
          <w:szCs w:val="20"/>
        </w:rPr>
        <w:t xml:space="preserve">Una disculpa, Diputado Presidente, se me fue la luz. </w:t>
      </w:r>
    </w:p>
    <w:p w:rsidR="00571822" w:rsidRPr="00836CC8" w:rsidRDefault="00571822" w:rsidP="00836CC8">
      <w:pPr>
        <w:widowControl w:val="0"/>
        <w:rPr>
          <w:rFonts w:cs="Arial"/>
          <w:sz w:val="20"/>
          <w:szCs w:val="20"/>
        </w:rPr>
      </w:pPr>
    </w:p>
    <w:p w:rsidR="00C83AC3" w:rsidRPr="00E12B61" w:rsidRDefault="00C83AC3" w:rsidP="00C83AC3">
      <w:pPr>
        <w:spacing w:line="276" w:lineRule="auto"/>
        <w:rPr>
          <w:rFonts w:eastAsia="Times New Roman" w:cs="Arial"/>
          <w:b/>
          <w:sz w:val="20"/>
          <w:szCs w:val="20"/>
          <w:lang w:val="es-ES_tradnl" w:eastAsia="es-ES"/>
        </w:rPr>
      </w:pPr>
      <w:r w:rsidRPr="00E12B61">
        <w:rPr>
          <w:rFonts w:eastAsia="Times New Roman" w:cs="Arial"/>
          <w:b/>
          <w:sz w:val="20"/>
          <w:szCs w:val="20"/>
          <w:lang w:val="es-ES_tradnl" w:eastAsia="es-ES"/>
        </w:rPr>
        <w:t xml:space="preserve">INICIATIVA CON PROYECTO DE DECRETO QUE PRESENTAN LAS DIPUTADAS Y LOS DIPUTADOS DEL GRUPO PARLAMENTARIO </w:t>
      </w:r>
      <w:r w:rsidRPr="00E12B61">
        <w:rPr>
          <w:rFonts w:eastAsia="Times New Roman" w:cs="Arial"/>
          <w:b/>
          <w:snapToGrid w:val="0"/>
          <w:sz w:val="20"/>
          <w:szCs w:val="20"/>
          <w:lang w:val="es-ES_tradnl" w:eastAsia="es-ES"/>
        </w:rPr>
        <w:t>"GRAL. ANDRÉS S. VIESCA"</w:t>
      </w:r>
      <w:r w:rsidRPr="00E12B61">
        <w:rPr>
          <w:rFonts w:eastAsia="Times New Roman" w:cs="Arial"/>
          <w:b/>
          <w:sz w:val="20"/>
          <w:szCs w:val="20"/>
          <w:lang w:val="es-ES_tradnl" w:eastAsia="es-ES"/>
        </w:rPr>
        <w:t xml:space="preserve">, DEL PARTIDO REVOLUCIONARIO INSTITUCIONAL, POR CONDUCTO DEL DIPUTADO JESÚS ANDRÉS LOYA CARDONA, POR EL QUE SE REFORMAN DIVERSAS DISPOSICIONES DE LA CONSTITUCIÓN POLÍTICA DEL ESTADO DE COAHUILA DE ZARAGOZA, EN MATERIA DE PERSPECTIVA DE GÉNERO EN LA PROCURACIÓN Y ADMINISTRACIÓN DE JUSTICIA. </w:t>
      </w:r>
    </w:p>
    <w:p w:rsidR="00C83AC3" w:rsidRPr="00E12B61" w:rsidRDefault="00C83AC3" w:rsidP="00C83AC3">
      <w:pPr>
        <w:spacing w:line="276" w:lineRule="auto"/>
        <w:rPr>
          <w:rFonts w:eastAsia="Times New Roman" w:cs="Arial"/>
          <w:b/>
          <w:i/>
          <w:sz w:val="20"/>
          <w:szCs w:val="20"/>
          <w:lang w:val="es-ES_tradnl" w:eastAsia="es-ES"/>
        </w:rPr>
      </w:pPr>
    </w:p>
    <w:p w:rsidR="00C83AC3" w:rsidRPr="00E12B61" w:rsidRDefault="00C83AC3" w:rsidP="00C83AC3">
      <w:pPr>
        <w:spacing w:line="276" w:lineRule="auto"/>
        <w:jc w:val="left"/>
        <w:rPr>
          <w:rFonts w:eastAsia="Times New Roman" w:cs="Arial"/>
          <w:b/>
          <w:sz w:val="20"/>
          <w:szCs w:val="20"/>
          <w:lang w:val="es-ES_tradnl" w:eastAsia="es-ES"/>
        </w:rPr>
      </w:pPr>
      <w:r w:rsidRPr="00E12B61">
        <w:rPr>
          <w:rFonts w:eastAsia="Times New Roman" w:cs="Arial"/>
          <w:b/>
          <w:sz w:val="20"/>
          <w:szCs w:val="20"/>
          <w:lang w:val="es-ES_tradnl" w:eastAsia="es-ES"/>
        </w:rPr>
        <w:t>H. PLENO DEL CONGRESO DEL ESTADO</w:t>
      </w:r>
    </w:p>
    <w:p w:rsidR="00C83AC3" w:rsidRPr="00E12B61" w:rsidRDefault="00C83AC3" w:rsidP="00C83AC3">
      <w:pPr>
        <w:spacing w:line="276" w:lineRule="auto"/>
        <w:jc w:val="left"/>
        <w:rPr>
          <w:rFonts w:eastAsia="Times New Roman" w:cs="Arial"/>
          <w:b/>
          <w:sz w:val="20"/>
          <w:szCs w:val="20"/>
          <w:lang w:val="es-ES_tradnl" w:eastAsia="es-ES"/>
        </w:rPr>
      </w:pPr>
      <w:r w:rsidRPr="00E12B61">
        <w:rPr>
          <w:rFonts w:eastAsia="Times New Roman" w:cs="Arial"/>
          <w:b/>
          <w:sz w:val="20"/>
          <w:szCs w:val="20"/>
          <w:lang w:val="es-ES_tradnl" w:eastAsia="es-ES"/>
        </w:rPr>
        <w:t>DE COAHUILA DE ZARAGOZA.</w:t>
      </w:r>
    </w:p>
    <w:p w:rsidR="00C83AC3" w:rsidRPr="00E12B61" w:rsidRDefault="00C83AC3" w:rsidP="00C83AC3">
      <w:pPr>
        <w:spacing w:line="276" w:lineRule="auto"/>
        <w:jc w:val="left"/>
        <w:rPr>
          <w:rFonts w:eastAsia="Times New Roman" w:cs="Arial"/>
          <w:b/>
          <w:sz w:val="20"/>
          <w:szCs w:val="20"/>
          <w:lang w:val="es-ES_tradnl" w:eastAsia="es-ES"/>
        </w:rPr>
      </w:pPr>
      <w:r w:rsidRPr="00E12B61">
        <w:rPr>
          <w:rFonts w:eastAsia="Times New Roman" w:cs="Arial"/>
          <w:b/>
          <w:sz w:val="20"/>
          <w:szCs w:val="20"/>
          <w:lang w:val="es-ES_tradnl" w:eastAsia="es-ES"/>
        </w:rPr>
        <w:lastRenderedPageBreak/>
        <w:t>P R E S E N T E.-</w:t>
      </w:r>
    </w:p>
    <w:p w:rsidR="00C83AC3" w:rsidRPr="00E12B61" w:rsidRDefault="00C83AC3" w:rsidP="00C83AC3">
      <w:pPr>
        <w:spacing w:line="276" w:lineRule="auto"/>
        <w:rPr>
          <w:rFonts w:eastAsia="Times New Roman" w:cs="Arial"/>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ES"/>
        </w:rPr>
      </w:pPr>
      <w:r w:rsidRPr="00E12B61">
        <w:rPr>
          <w:rFonts w:eastAsia="Times New Roman" w:cs="Arial"/>
          <w:sz w:val="20"/>
          <w:szCs w:val="20"/>
          <w:lang w:val="es-ES_tradnl" w:eastAsia="es-ES"/>
        </w:rPr>
        <w:t xml:space="preserve">El suscrito </w:t>
      </w:r>
      <w:r w:rsidRPr="00E12B61">
        <w:rPr>
          <w:rFonts w:eastAsia="Times New Roman" w:cs="Arial"/>
          <w:b/>
          <w:bCs/>
          <w:sz w:val="20"/>
          <w:szCs w:val="20"/>
          <w:lang w:val="es-ES_tradnl" w:eastAsia="es-ES"/>
        </w:rPr>
        <w:t>Diputado Jesús Andrés Loya Cardona</w:t>
      </w:r>
      <w:r w:rsidRPr="00E12B61">
        <w:rPr>
          <w:rFonts w:eastAsia="Times New Roman" w:cs="Arial"/>
          <w:sz w:val="20"/>
          <w:szCs w:val="20"/>
          <w:lang w:val="es-ES_tradnl" w:eastAsia="es-ES"/>
        </w:rPr>
        <w:t xml:space="preserve">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reforman diversas disposiciones de la Constitución Política del Estado de Coahuila de Zaragoza, en materia de perspectiva de género en la procuración y administración de justicia, misma que se presenta bajo la siguiente:</w:t>
      </w:r>
    </w:p>
    <w:p w:rsidR="00C83AC3" w:rsidRPr="00E12B61" w:rsidRDefault="00C83AC3" w:rsidP="00C83AC3">
      <w:pPr>
        <w:spacing w:line="276" w:lineRule="auto"/>
        <w:jc w:val="left"/>
        <w:rPr>
          <w:rFonts w:eastAsia="Times New Roman" w:cs="Arial"/>
          <w:b/>
          <w:sz w:val="20"/>
          <w:szCs w:val="20"/>
          <w:lang w:val="es-ES_tradnl" w:eastAsia="es-ES"/>
        </w:rPr>
      </w:pPr>
    </w:p>
    <w:p w:rsidR="00C83AC3" w:rsidRPr="00E12B61" w:rsidRDefault="00C83AC3" w:rsidP="00C83AC3">
      <w:pPr>
        <w:spacing w:line="276" w:lineRule="auto"/>
        <w:jc w:val="center"/>
        <w:rPr>
          <w:rFonts w:eastAsia="Times New Roman" w:cs="Arial"/>
          <w:b/>
          <w:sz w:val="20"/>
          <w:szCs w:val="20"/>
          <w:lang w:val="es-ES_tradnl" w:eastAsia="es-ES"/>
        </w:rPr>
      </w:pPr>
      <w:r w:rsidRPr="00E12B61">
        <w:rPr>
          <w:rFonts w:eastAsia="Times New Roman" w:cs="Arial"/>
          <w:b/>
          <w:sz w:val="20"/>
          <w:szCs w:val="20"/>
          <w:lang w:val="es-ES_tradnl" w:eastAsia="es-ES"/>
        </w:rPr>
        <w:t xml:space="preserve">E X P O S I C I </w:t>
      </w:r>
      <w:proofErr w:type="spellStart"/>
      <w:r w:rsidRPr="00E12B61">
        <w:rPr>
          <w:rFonts w:eastAsia="Times New Roman" w:cs="Arial"/>
          <w:b/>
          <w:sz w:val="20"/>
          <w:szCs w:val="20"/>
          <w:lang w:val="es-ES_tradnl" w:eastAsia="es-ES"/>
        </w:rPr>
        <w:t>Ó</w:t>
      </w:r>
      <w:proofErr w:type="spellEnd"/>
      <w:r w:rsidRPr="00E12B61">
        <w:rPr>
          <w:rFonts w:eastAsia="Times New Roman" w:cs="Arial"/>
          <w:b/>
          <w:sz w:val="20"/>
          <w:szCs w:val="20"/>
          <w:lang w:val="es-ES_tradnl" w:eastAsia="es-ES"/>
        </w:rPr>
        <w:t xml:space="preserve"> N    D E    M O T I V O S</w:t>
      </w:r>
    </w:p>
    <w:p w:rsidR="00C83AC3" w:rsidRPr="00E12B61" w:rsidRDefault="00C83AC3" w:rsidP="00C83AC3">
      <w:pPr>
        <w:spacing w:line="276" w:lineRule="auto"/>
        <w:rPr>
          <w:rFonts w:eastAsia="Times New Roman" w:cs="Arial"/>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ES"/>
        </w:rPr>
      </w:pPr>
      <w:r w:rsidRPr="00E12B61">
        <w:rPr>
          <w:rFonts w:eastAsia="Times New Roman" w:cs="Arial"/>
          <w:sz w:val="20"/>
          <w:szCs w:val="20"/>
          <w:lang w:val="es-ES_tradnl" w:eastAsia="es-ES"/>
        </w:rPr>
        <w:t xml:space="preserve">El Poder Judicial tiene en sus manos la enorme función de impartir justicia en nombre del pueblo mexicano. Sus sentencias tienen un poder individual y colectivo que impacta la vida de las personas y coadyuva a construir un Estado democrático de derecho. </w:t>
      </w:r>
    </w:p>
    <w:p w:rsidR="00C83AC3" w:rsidRPr="00E12B61" w:rsidRDefault="00C83AC3" w:rsidP="00C83AC3">
      <w:pPr>
        <w:spacing w:line="276" w:lineRule="auto"/>
        <w:rPr>
          <w:rFonts w:eastAsia="Times New Roman" w:cs="Arial"/>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ES"/>
        </w:rPr>
      </w:pPr>
      <w:r w:rsidRPr="00E12B61">
        <w:rPr>
          <w:rFonts w:eastAsia="Times New Roman" w:cs="Arial"/>
          <w:sz w:val="20"/>
          <w:szCs w:val="20"/>
          <w:lang w:val="es-ES_tradnl" w:eastAsia="es-ES"/>
        </w:rPr>
        <w:t xml:space="preserve">Con base en los principios de legalidad, imparcialidad, transparencia, autonomía e independencia, se busca asegurar que las resoluciones que emitan tutelen de manera efectiva los derechos fundamentales de las personas que participan en el proceso. Sin embargo, con el paso del tiempo se han detectado problemáticas como consecuencia de las construcciones históricas, culturales y sociales que se han desarrollado en torno a la posición y rol que debieran asumir mujeres y hombres, como un corolario inevitable de su sexo. </w:t>
      </w:r>
    </w:p>
    <w:p w:rsidR="00C83AC3" w:rsidRPr="00E12B61" w:rsidRDefault="00C83AC3" w:rsidP="00C83AC3">
      <w:pPr>
        <w:spacing w:line="276" w:lineRule="auto"/>
        <w:rPr>
          <w:rFonts w:eastAsia="Times New Roman" w:cs="Arial"/>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ES"/>
        </w:rPr>
      </w:pPr>
      <w:r w:rsidRPr="00E12B61">
        <w:rPr>
          <w:rFonts w:eastAsia="Times New Roman" w:cs="Arial"/>
          <w:sz w:val="20"/>
          <w:szCs w:val="20"/>
          <w:lang w:val="es-ES_tradnl" w:eastAsia="es-ES"/>
        </w:rPr>
        <w:t xml:space="preserve">En ese sentido, la Suprema Corte de Justicia de la Nación, desde el año 2016, emitió un criterio obligatorio para aplicar justicia con perspectiva de género, que establece que las personas juzgadoras deben contar con las suficientes herramientas para identificar prejuicios y hacer un análisis de género de las controversias que están resolviendo; dicha obligación se actualiza de oficio, lo que quiere decir que su cumplimiento no puede quedar sujeto a petición de parte. Dicho de otra manera, la obligación de juzgar con perspectiva de género exige a quienes imparten justicia que actúen remediando los potenciales efectos discriminatorios que el ordenamiento jurídico y las prácticas institucionales pueden tener en detrimento de las personas, principalmente de las mujeres. </w:t>
      </w:r>
    </w:p>
    <w:p w:rsidR="00C83AC3" w:rsidRPr="00E12B61" w:rsidRDefault="00C83AC3" w:rsidP="00C83AC3">
      <w:pPr>
        <w:spacing w:line="276" w:lineRule="auto"/>
        <w:rPr>
          <w:rFonts w:eastAsia="Times New Roman" w:cs="Arial"/>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ES"/>
        </w:rPr>
      </w:pPr>
      <w:r w:rsidRPr="00E12B61">
        <w:rPr>
          <w:rFonts w:eastAsia="Times New Roman" w:cs="Arial"/>
          <w:sz w:val="20"/>
          <w:szCs w:val="20"/>
          <w:lang w:val="es-ES_tradnl" w:eastAsia="es-ES"/>
        </w:rPr>
        <w:t xml:space="preserve">Juzgar con perspectiva de género es definido por nuestro Máximo Tribunal como la necesidad de detectar posibles -mas no necesariamente presentes- situaciones de desequilibrio de poder entre las partes como consecuencia de su género, seguida de un deber de cuestionar la neutralidad de las pruebas y el marco normativo aplicable, así́ como de recopilar las pruebas necesarias para visualizar el contexto de violencia o discriminación, y finalmente resolver los casos prescindiendo de cualesquiera cargas estereotipadas que resulten en detrimento de mujeres u hombres. </w:t>
      </w:r>
    </w:p>
    <w:p w:rsidR="00C83AC3" w:rsidRPr="00E12B61" w:rsidRDefault="00C83AC3" w:rsidP="00C83AC3">
      <w:pPr>
        <w:spacing w:line="276" w:lineRule="auto"/>
        <w:rPr>
          <w:rFonts w:eastAsia="Times New Roman" w:cs="Arial"/>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ES"/>
        </w:rPr>
      </w:pPr>
      <w:r w:rsidRPr="00E12B61">
        <w:rPr>
          <w:rFonts w:eastAsia="Times New Roman" w:cs="Arial"/>
          <w:sz w:val="20"/>
          <w:szCs w:val="20"/>
          <w:lang w:val="es-ES_tradnl" w:eastAsia="es-ES"/>
        </w:rPr>
        <w:t xml:space="preserve">Pero no sólo el Poder Judicial debe cuidar el aplicar esta metodología en sus actuaciones. El aparato de procuración de justicia tiene a su cargo una labor de gran importancia para garantizar el estado de derecho. Dentro de sus procesos de investigación requiere contar también con las herramientas que le permitan identificar las discriminaciones que pueden sufrir las mujeres, ya sea directa o indirectamente, con motivo de la aplicación del marco normativo e institucional mexicano. </w:t>
      </w:r>
    </w:p>
    <w:p w:rsidR="00C83AC3" w:rsidRPr="00E12B61" w:rsidRDefault="00C83AC3" w:rsidP="00C83AC3">
      <w:pPr>
        <w:spacing w:line="276" w:lineRule="auto"/>
        <w:rPr>
          <w:rFonts w:eastAsia="Times New Roman" w:cs="Arial"/>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ES"/>
        </w:rPr>
      </w:pPr>
      <w:r w:rsidRPr="00E12B61">
        <w:rPr>
          <w:rFonts w:eastAsia="Times New Roman" w:cs="Arial"/>
          <w:sz w:val="20"/>
          <w:szCs w:val="20"/>
          <w:lang w:val="es-ES_tradnl" w:eastAsia="es-ES"/>
        </w:rPr>
        <w:t>En efecto, recientemente nuestro Máximo Tribunal estableció estándares para que, en todas las investigaciones de muerte violenta de una mujer, además de realizar las diligencias ordinarias, las autoridades investigadoras deben identificar la posible presencia de motivos o razones de género que originen dicha muerte; es decir, deben investigar con perspectiva de género.</w:t>
      </w:r>
    </w:p>
    <w:p w:rsidR="00C83AC3" w:rsidRPr="00E12B61" w:rsidRDefault="00C83AC3" w:rsidP="00C83AC3">
      <w:pPr>
        <w:spacing w:line="276" w:lineRule="auto"/>
        <w:rPr>
          <w:rFonts w:eastAsia="Times New Roman" w:cs="Arial"/>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ES"/>
        </w:rPr>
      </w:pPr>
      <w:r w:rsidRPr="00E12B61">
        <w:rPr>
          <w:rFonts w:eastAsia="Times New Roman" w:cs="Arial"/>
          <w:sz w:val="20"/>
          <w:szCs w:val="20"/>
          <w:lang w:val="es-ES_tradnl" w:eastAsia="es-ES"/>
        </w:rPr>
        <w:t xml:space="preserve">El mismo criterio ha sido sustentado por la Alta Comisionada Adjunta de las Naciones Unidas para los Derechos Humanos, que ha declarado que toda investigación sobre abusos y violaciones de derechos humanos que no incluya la perspectiva de género corre el peligro de ser incompleta. Así, señala que </w:t>
      </w:r>
      <w:r w:rsidRPr="00E12B61">
        <w:rPr>
          <w:rFonts w:eastAsia="Times New Roman" w:cs="Arial"/>
          <w:color w:val="000000"/>
          <w:sz w:val="20"/>
          <w:szCs w:val="20"/>
          <w:shd w:val="clear" w:color="auto" w:fill="FFFFFF"/>
          <w:lang w:eastAsia="es-MX"/>
        </w:rPr>
        <w:t>los estereotipos y supuestos de género equivocados pueden hacer que aparezcan como aceptables las violaciones de derechos humanos y pueden despojar a los supervivientes de representación y testimonio, dejándolos sin voz e indocumentados.</w:t>
      </w:r>
    </w:p>
    <w:p w:rsidR="00C83AC3" w:rsidRPr="00E12B61" w:rsidRDefault="00C83AC3" w:rsidP="00C83AC3">
      <w:pPr>
        <w:spacing w:line="276" w:lineRule="auto"/>
        <w:rPr>
          <w:rFonts w:eastAsia="Times New Roman" w:cs="Arial"/>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ES"/>
        </w:rPr>
      </w:pPr>
      <w:r w:rsidRPr="00E12B61">
        <w:rPr>
          <w:rFonts w:eastAsia="Times New Roman" w:cs="Arial"/>
          <w:sz w:val="20"/>
          <w:szCs w:val="20"/>
          <w:lang w:val="es-ES_tradnl" w:eastAsia="es-ES"/>
        </w:rPr>
        <w:t xml:space="preserve">En ese sentido, en abono a la gran tarea que realizan quienes procuran y administran justicia en nuestro Estado, es que presento esta iniciativa de reforma a la Constitución Política del Estado de Coahuila de Zaragoza, con el objetivo de introducir en nuestro máximo ordenamiento los mandatos y criterios emitidos por la Suprema Corte de Justicia de la Nación, que aspiran a consolidar una justicia sin tintes discriminatorios ni prejuicios, que cumpla con los estándares de perspectiva de género tanto en la investigación de los delitos, como en las sentencias que se emitan. </w:t>
      </w:r>
    </w:p>
    <w:p w:rsidR="00C83AC3" w:rsidRPr="00E12B61" w:rsidRDefault="00C83AC3" w:rsidP="00C83AC3">
      <w:pPr>
        <w:spacing w:line="276" w:lineRule="auto"/>
        <w:rPr>
          <w:rFonts w:eastAsia="Times New Roman" w:cs="Arial"/>
          <w:sz w:val="20"/>
          <w:szCs w:val="20"/>
          <w:lang w:val="es-ES_tradnl" w:eastAsia="es-ES"/>
        </w:rPr>
      </w:pPr>
    </w:p>
    <w:p w:rsidR="00C83AC3" w:rsidRPr="00E12B61" w:rsidRDefault="00C83AC3" w:rsidP="00C83AC3">
      <w:pPr>
        <w:spacing w:line="276" w:lineRule="auto"/>
        <w:rPr>
          <w:rFonts w:eastAsia="Times New Roman" w:cs="Arial"/>
          <w:sz w:val="20"/>
          <w:szCs w:val="20"/>
          <w:lang w:eastAsia="es-ES"/>
        </w:rPr>
      </w:pPr>
      <w:r w:rsidRPr="00E12B61">
        <w:rPr>
          <w:rFonts w:eastAsia="Times New Roman" w:cs="Arial"/>
          <w:sz w:val="20"/>
          <w:szCs w:val="20"/>
          <w:lang w:val="es-ES_tradnl" w:eastAsia="es-ES"/>
        </w:rPr>
        <w:t>Si bien en el ámbito de las resoluciones jurisdiccionales la aplicación de la perspectiva de género es ya un mandato obligatorio, en el tema de la procuración de justicia empieza a resonar dentro de los criterios a valorar, de ahí que no resulte en nada ocioso introducir de forma contundente en nuestra Constitución el que toda investigación y resolución se realice en cumplimiento a ello. Esto además es coincidente con el texto del artículo 21 de la Constitución Política de los Estados Unidos Mexicanos, derivado de la reforma relativa a la Guardia Nacional, lo que refuerza la atención a delitos tan sensibles como lo es el feminicidio.</w:t>
      </w:r>
    </w:p>
    <w:p w:rsidR="00C83AC3" w:rsidRPr="00E12B61" w:rsidRDefault="00C83AC3" w:rsidP="00C83AC3">
      <w:pPr>
        <w:spacing w:line="276" w:lineRule="auto"/>
        <w:rPr>
          <w:rFonts w:eastAsia="Times New Roman" w:cs="Arial"/>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ES"/>
        </w:rPr>
      </w:pPr>
      <w:r w:rsidRPr="00E12B61">
        <w:rPr>
          <w:rFonts w:eastAsia="Times New Roman" w:cs="Arial"/>
          <w:sz w:val="20"/>
          <w:szCs w:val="20"/>
          <w:lang w:val="es-ES_tradnl" w:eastAsia="es-ES"/>
        </w:rPr>
        <w:t>Por lo anteriormente expuesto, se presenta para su estudio, análisis y, en su caso, aprobación, la siguiente:</w:t>
      </w:r>
    </w:p>
    <w:p w:rsidR="00C83AC3" w:rsidRPr="00E12B61" w:rsidRDefault="00C83AC3" w:rsidP="00C83AC3">
      <w:pPr>
        <w:spacing w:line="276" w:lineRule="auto"/>
        <w:jc w:val="left"/>
        <w:rPr>
          <w:rFonts w:eastAsia="Times New Roman" w:cs="Arial"/>
          <w:sz w:val="20"/>
          <w:szCs w:val="20"/>
          <w:lang w:val="es-ES_tradnl" w:eastAsia="es-ES"/>
        </w:rPr>
      </w:pPr>
    </w:p>
    <w:p w:rsidR="00C83AC3" w:rsidRPr="00E12B61" w:rsidRDefault="00C83AC3" w:rsidP="00C83AC3">
      <w:pPr>
        <w:spacing w:line="276" w:lineRule="auto"/>
        <w:jc w:val="left"/>
        <w:rPr>
          <w:rFonts w:eastAsia="Times New Roman" w:cs="Arial"/>
          <w:sz w:val="20"/>
          <w:szCs w:val="20"/>
          <w:lang w:val="es-ES_tradnl" w:eastAsia="es-ES"/>
        </w:rPr>
      </w:pPr>
    </w:p>
    <w:p w:rsidR="00C83AC3" w:rsidRPr="00E12B61" w:rsidRDefault="00C83AC3" w:rsidP="00C83AC3">
      <w:pPr>
        <w:spacing w:line="276" w:lineRule="auto"/>
        <w:jc w:val="center"/>
        <w:rPr>
          <w:rFonts w:eastAsia="Times New Roman" w:cs="Arial"/>
          <w:b/>
          <w:sz w:val="20"/>
          <w:szCs w:val="20"/>
          <w:lang w:val="es-ES_tradnl" w:eastAsia="es-ES"/>
        </w:rPr>
      </w:pPr>
      <w:r w:rsidRPr="00E12B61">
        <w:rPr>
          <w:rFonts w:eastAsia="Times New Roman" w:cs="Arial"/>
          <w:b/>
          <w:sz w:val="20"/>
          <w:szCs w:val="20"/>
          <w:lang w:val="es-ES_tradnl" w:eastAsia="es-ES"/>
        </w:rPr>
        <w:t>INICIATIVA CON PROYECTO DE DECRETO</w:t>
      </w:r>
    </w:p>
    <w:p w:rsidR="00C83AC3" w:rsidRPr="00E12B61" w:rsidRDefault="00C83AC3" w:rsidP="00C83AC3">
      <w:pPr>
        <w:spacing w:line="276" w:lineRule="auto"/>
        <w:jc w:val="center"/>
        <w:rPr>
          <w:rFonts w:eastAsia="Times New Roman" w:cs="Arial"/>
          <w:b/>
          <w:sz w:val="20"/>
          <w:szCs w:val="20"/>
          <w:lang w:val="es-ES_tradnl" w:eastAsia="es-ES"/>
        </w:rPr>
      </w:pPr>
    </w:p>
    <w:p w:rsidR="00C83AC3" w:rsidRPr="00E12B61" w:rsidRDefault="00C83AC3" w:rsidP="00C83AC3">
      <w:pPr>
        <w:spacing w:line="276" w:lineRule="auto"/>
        <w:rPr>
          <w:rFonts w:eastAsia="Times New Roman" w:cs="Arial"/>
          <w:b/>
          <w:sz w:val="20"/>
          <w:szCs w:val="20"/>
          <w:lang w:val="es-ES_tradnl" w:eastAsia="es-ES"/>
        </w:rPr>
      </w:pPr>
    </w:p>
    <w:p w:rsidR="00C83AC3" w:rsidRPr="00E12B61" w:rsidRDefault="00C83AC3" w:rsidP="00C83AC3">
      <w:pPr>
        <w:spacing w:line="276" w:lineRule="auto"/>
        <w:rPr>
          <w:rFonts w:eastAsia="Times New Roman" w:cs="Arial"/>
          <w:bCs/>
          <w:sz w:val="20"/>
          <w:szCs w:val="20"/>
          <w:lang w:val="es-ES_tradnl" w:eastAsia="es-ES"/>
        </w:rPr>
      </w:pPr>
      <w:r w:rsidRPr="00E12B61">
        <w:rPr>
          <w:rFonts w:eastAsia="Times New Roman" w:cs="Arial"/>
          <w:b/>
          <w:sz w:val="20"/>
          <w:szCs w:val="20"/>
          <w:lang w:val="es-ES_tradnl" w:eastAsia="es-ES"/>
        </w:rPr>
        <w:t xml:space="preserve">ARTÍCULO </w:t>
      </w:r>
      <w:proofErr w:type="gramStart"/>
      <w:r w:rsidRPr="00E12B61">
        <w:rPr>
          <w:rFonts w:eastAsia="Times New Roman" w:cs="Arial"/>
          <w:b/>
          <w:sz w:val="20"/>
          <w:szCs w:val="20"/>
          <w:lang w:val="es-ES_tradnl" w:eastAsia="es-ES"/>
        </w:rPr>
        <w:t>ÚNICO.-</w:t>
      </w:r>
      <w:proofErr w:type="gramEnd"/>
      <w:r w:rsidRPr="00E12B61">
        <w:rPr>
          <w:rFonts w:eastAsia="Times New Roman" w:cs="Arial"/>
          <w:b/>
          <w:sz w:val="20"/>
          <w:szCs w:val="20"/>
          <w:lang w:val="es-ES_tradnl" w:eastAsia="es-ES"/>
        </w:rPr>
        <w:t xml:space="preserve"> </w:t>
      </w:r>
      <w:r w:rsidRPr="00E12B61">
        <w:rPr>
          <w:rFonts w:eastAsia="Times New Roman" w:cs="Arial"/>
          <w:sz w:val="20"/>
          <w:szCs w:val="20"/>
          <w:lang w:val="es-ES_tradnl" w:eastAsia="es-ES"/>
        </w:rPr>
        <w:t xml:space="preserve">Se </w:t>
      </w:r>
      <w:r w:rsidRPr="00E12B61">
        <w:rPr>
          <w:rFonts w:eastAsia="Times New Roman" w:cs="Arial"/>
          <w:bCs/>
          <w:sz w:val="20"/>
          <w:szCs w:val="20"/>
          <w:lang w:val="es-ES_tradnl" w:eastAsia="es-ES"/>
        </w:rPr>
        <w:t>reforma el segundo párrafo del artículo 108, el cuarto párrafo del artículo 113 y el numeral 6, fracción II, del artículo 154 de la Constitución Política del Estado de Coahuila de Zaragoza, para quedar como sigue:</w:t>
      </w:r>
    </w:p>
    <w:p w:rsidR="00C83AC3" w:rsidRPr="00E12B61" w:rsidRDefault="00C83AC3" w:rsidP="00C83AC3">
      <w:pPr>
        <w:spacing w:line="276" w:lineRule="auto"/>
        <w:rPr>
          <w:rFonts w:eastAsia="Times New Roman" w:cs="Arial"/>
          <w:color w:val="000000"/>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MX"/>
        </w:rPr>
      </w:pPr>
      <w:r w:rsidRPr="00E12B61">
        <w:rPr>
          <w:rFonts w:eastAsia="Times New Roman" w:cs="Arial"/>
          <w:b/>
          <w:bCs/>
          <w:sz w:val="20"/>
          <w:szCs w:val="20"/>
          <w:lang w:val="es-ES_tradnl" w:eastAsia="es-ES"/>
        </w:rPr>
        <w:t>Artículo 108.-</w:t>
      </w:r>
      <w:r w:rsidRPr="00E12B61">
        <w:rPr>
          <w:rFonts w:eastAsia="Times New Roman" w:cs="Arial"/>
          <w:sz w:val="20"/>
          <w:szCs w:val="20"/>
          <w:lang w:val="es-ES_tradnl" w:eastAsia="es-ES"/>
        </w:rPr>
        <w:t xml:space="preserve"> …</w:t>
      </w:r>
    </w:p>
    <w:p w:rsidR="00C83AC3" w:rsidRPr="00E12B61" w:rsidRDefault="00C83AC3" w:rsidP="00C83AC3">
      <w:pPr>
        <w:spacing w:line="276" w:lineRule="auto"/>
        <w:rPr>
          <w:rFonts w:eastAsia="Times New Roman" w:cs="Arial"/>
          <w:sz w:val="20"/>
          <w:szCs w:val="20"/>
          <w:lang w:val="es-ES_tradnl" w:eastAsia="es-MX"/>
        </w:rPr>
      </w:pPr>
    </w:p>
    <w:p w:rsidR="00C83AC3" w:rsidRPr="00E12B61" w:rsidRDefault="00C83AC3" w:rsidP="00C83AC3">
      <w:pPr>
        <w:autoSpaceDE w:val="0"/>
        <w:autoSpaceDN w:val="0"/>
        <w:adjustRightInd w:val="0"/>
        <w:spacing w:line="276" w:lineRule="auto"/>
        <w:rPr>
          <w:rFonts w:eastAsia="Times New Roman" w:cs="Arial"/>
          <w:sz w:val="20"/>
          <w:szCs w:val="20"/>
          <w:lang w:val="es-ES_tradnl" w:eastAsia="es-ES"/>
        </w:rPr>
      </w:pPr>
      <w:r w:rsidRPr="00E12B61">
        <w:rPr>
          <w:rFonts w:eastAsia="Times New Roman" w:cs="Arial"/>
          <w:sz w:val="20"/>
          <w:szCs w:val="20"/>
          <w:lang w:val="es-ES_tradnl" w:eastAsia="es-ES"/>
        </w:rPr>
        <w:t>La actuación de las instituciones de seguridad pública se regirá por los principios de legalidad, objetividad, imparcialidad, eficiencia, profesionalismo, honradez, transparencia, respeto a los derechos humanos</w:t>
      </w:r>
      <w:r w:rsidRPr="00E12B61">
        <w:rPr>
          <w:rFonts w:eastAsia="Times New Roman" w:cs="Arial"/>
          <w:b/>
          <w:bCs/>
          <w:sz w:val="20"/>
          <w:szCs w:val="20"/>
          <w:lang w:val="es-ES_tradnl" w:eastAsia="es-ES"/>
        </w:rPr>
        <w:t xml:space="preserve"> y en lo conducente a la perspectiva de género</w:t>
      </w:r>
      <w:r w:rsidRPr="00E12B61">
        <w:rPr>
          <w:rFonts w:eastAsia="Times New Roman" w:cs="Arial"/>
          <w:sz w:val="20"/>
          <w:szCs w:val="20"/>
          <w:lang w:val="es-ES_tradnl" w:eastAsia="es-ES"/>
        </w:rPr>
        <w:t>.</w:t>
      </w:r>
    </w:p>
    <w:p w:rsidR="00C83AC3" w:rsidRPr="00E12B61" w:rsidRDefault="00C83AC3" w:rsidP="00C83AC3">
      <w:pPr>
        <w:autoSpaceDE w:val="0"/>
        <w:autoSpaceDN w:val="0"/>
        <w:adjustRightInd w:val="0"/>
        <w:spacing w:line="276" w:lineRule="auto"/>
        <w:rPr>
          <w:rFonts w:eastAsia="Times New Roman" w:cs="Arial"/>
          <w:sz w:val="20"/>
          <w:szCs w:val="20"/>
          <w:lang w:val="es-ES_tradnl" w:eastAsia="es-ES"/>
        </w:rPr>
      </w:pPr>
    </w:p>
    <w:p w:rsidR="00C83AC3" w:rsidRPr="00E12B61" w:rsidRDefault="00C83AC3" w:rsidP="00C83AC3">
      <w:pPr>
        <w:autoSpaceDE w:val="0"/>
        <w:autoSpaceDN w:val="0"/>
        <w:adjustRightInd w:val="0"/>
        <w:spacing w:line="276" w:lineRule="auto"/>
        <w:rPr>
          <w:rFonts w:eastAsia="Times New Roman" w:cs="Arial"/>
          <w:sz w:val="20"/>
          <w:szCs w:val="20"/>
          <w:lang w:val="es-ES_tradnl" w:eastAsia="es-ES"/>
        </w:rPr>
      </w:pPr>
      <w:r w:rsidRPr="00E12B61">
        <w:rPr>
          <w:rFonts w:eastAsia="Times New Roman" w:cs="Arial"/>
          <w:sz w:val="20"/>
          <w:szCs w:val="20"/>
          <w:lang w:val="es-ES_tradnl" w:eastAsia="es-ES"/>
        </w:rPr>
        <w:t>…</w:t>
      </w:r>
    </w:p>
    <w:p w:rsidR="00C83AC3" w:rsidRPr="00E12B61" w:rsidRDefault="00C83AC3" w:rsidP="00C83AC3">
      <w:pPr>
        <w:spacing w:line="276" w:lineRule="auto"/>
        <w:rPr>
          <w:rFonts w:eastAsia="Times New Roman" w:cs="Arial"/>
          <w:b/>
          <w:bCs/>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ES"/>
        </w:rPr>
      </w:pPr>
      <w:r w:rsidRPr="00E12B61">
        <w:rPr>
          <w:rFonts w:eastAsia="Times New Roman" w:cs="Arial"/>
          <w:b/>
          <w:sz w:val="20"/>
          <w:szCs w:val="20"/>
          <w:lang w:val="es-ES_tradnl" w:eastAsia="es-ES"/>
        </w:rPr>
        <w:lastRenderedPageBreak/>
        <w:t>Artículo 113.-</w:t>
      </w:r>
      <w:r w:rsidRPr="00E12B61">
        <w:rPr>
          <w:rFonts w:eastAsia="Times New Roman" w:cs="Arial"/>
          <w:sz w:val="20"/>
          <w:szCs w:val="20"/>
          <w:lang w:val="es-ES_tradnl" w:eastAsia="es-ES"/>
        </w:rPr>
        <w:t xml:space="preserve"> …</w:t>
      </w:r>
    </w:p>
    <w:p w:rsidR="00C83AC3" w:rsidRPr="00E12B61" w:rsidRDefault="00C83AC3" w:rsidP="00C83AC3">
      <w:pPr>
        <w:autoSpaceDE w:val="0"/>
        <w:autoSpaceDN w:val="0"/>
        <w:adjustRightInd w:val="0"/>
        <w:spacing w:line="276" w:lineRule="auto"/>
        <w:rPr>
          <w:rFonts w:eastAsia="Times New Roman" w:cs="Arial"/>
          <w:i/>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ES"/>
        </w:rPr>
      </w:pPr>
      <w:r w:rsidRPr="00E12B61">
        <w:rPr>
          <w:rFonts w:eastAsia="Times New Roman" w:cs="Arial"/>
          <w:i/>
          <w:sz w:val="20"/>
          <w:szCs w:val="20"/>
          <w:lang w:val="es-ES_tradnl" w:eastAsia="es-ES"/>
        </w:rPr>
        <w:t>…</w:t>
      </w:r>
    </w:p>
    <w:p w:rsidR="00C83AC3" w:rsidRPr="00E12B61" w:rsidRDefault="00C83AC3" w:rsidP="00C83AC3">
      <w:pPr>
        <w:spacing w:line="276" w:lineRule="auto"/>
        <w:rPr>
          <w:rFonts w:eastAsia="Times New Roman" w:cs="Arial"/>
          <w:i/>
          <w:sz w:val="20"/>
          <w:szCs w:val="20"/>
          <w:lang w:val="es-ES_tradnl" w:eastAsia="es-ES"/>
        </w:rPr>
      </w:pPr>
    </w:p>
    <w:p w:rsidR="00C83AC3" w:rsidRPr="00E12B61" w:rsidRDefault="00C83AC3" w:rsidP="00C83AC3">
      <w:pPr>
        <w:spacing w:line="276" w:lineRule="auto"/>
        <w:rPr>
          <w:rFonts w:eastAsia="Times New Roman" w:cs="Arial"/>
          <w:i/>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ES"/>
        </w:rPr>
      </w:pPr>
      <w:r w:rsidRPr="00E12B61">
        <w:rPr>
          <w:rFonts w:eastAsia="Times New Roman" w:cs="Arial"/>
          <w:i/>
          <w:sz w:val="20"/>
          <w:szCs w:val="20"/>
          <w:lang w:val="es-ES_tradnl" w:eastAsia="es-ES"/>
        </w:rPr>
        <w:t>…</w:t>
      </w:r>
    </w:p>
    <w:p w:rsidR="00C83AC3" w:rsidRPr="00E12B61" w:rsidRDefault="00C83AC3" w:rsidP="00C83AC3">
      <w:pPr>
        <w:spacing w:line="276" w:lineRule="auto"/>
        <w:rPr>
          <w:rFonts w:eastAsia="Times New Roman" w:cs="Arial"/>
          <w:i/>
          <w:sz w:val="20"/>
          <w:szCs w:val="20"/>
          <w:lang w:val="es-ES_tradnl" w:eastAsia="es-ES"/>
        </w:rPr>
      </w:pPr>
    </w:p>
    <w:p w:rsidR="00C83AC3" w:rsidRPr="00E12B61" w:rsidRDefault="00C83AC3" w:rsidP="00C83AC3">
      <w:pPr>
        <w:widowControl w:val="0"/>
        <w:autoSpaceDE w:val="0"/>
        <w:autoSpaceDN w:val="0"/>
        <w:adjustRightInd w:val="0"/>
        <w:spacing w:line="276" w:lineRule="auto"/>
        <w:rPr>
          <w:rFonts w:eastAsia="Times New Roman" w:cs="Arial"/>
          <w:sz w:val="20"/>
          <w:szCs w:val="20"/>
          <w:lang w:val="es-ES_tradnl" w:eastAsia="es-ES"/>
        </w:rPr>
      </w:pPr>
      <w:r w:rsidRPr="00E12B61">
        <w:rPr>
          <w:rFonts w:eastAsia="Times New Roman" w:cs="Arial"/>
          <w:sz w:val="20"/>
          <w:szCs w:val="20"/>
          <w:lang w:val="es-ES_tradnl" w:eastAsia="es-ES"/>
        </w:rPr>
        <w:t xml:space="preserve">La actuación del personal de procuración de justicia se regirá bajo los principios de legalidad, eficiencia, profesionalismo, honradez, imparcialidad, transparencia, objetividad, independencia, respeto a los derechos humanos </w:t>
      </w:r>
      <w:r w:rsidRPr="00E12B61">
        <w:rPr>
          <w:rFonts w:eastAsia="Times New Roman" w:cs="Arial"/>
          <w:b/>
          <w:bCs/>
          <w:sz w:val="20"/>
          <w:szCs w:val="20"/>
          <w:lang w:val="es-ES_tradnl" w:eastAsia="es-ES"/>
        </w:rPr>
        <w:t>y en lo conducente a la perspectiva de género</w:t>
      </w:r>
      <w:r w:rsidRPr="00E12B61">
        <w:rPr>
          <w:rFonts w:eastAsia="Times New Roman" w:cs="Arial"/>
          <w:sz w:val="20"/>
          <w:szCs w:val="20"/>
          <w:lang w:val="es-ES_tradnl" w:eastAsia="es-ES"/>
        </w:rPr>
        <w:t>.</w:t>
      </w:r>
    </w:p>
    <w:p w:rsidR="00C83AC3" w:rsidRPr="00E12B61" w:rsidRDefault="00C83AC3" w:rsidP="00C83AC3">
      <w:pPr>
        <w:spacing w:line="276" w:lineRule="auto"/>
        <w:rPr>
          <w:rFonts w:eastAsia="Times New Roman" w:cs="Arial"/>
          <w:i/>
          <w:sz w:val="20"/>
          <w:szCs w:val="20"/>
          <w:lang w:val="es-ES_tradnl" w:eastAsia="es-ES"/>
        </w:rPr>
      </w:pPr>
    </w:p>
    <w:p w:rsidR="00C83AC3" w:rsidRPr="00E12B61" w:rsidRDefault="00C83AC3" w:rsidP="00C83AC3">
      <w:pPr>
        <w:widowControl w:val="0"/>
        <w:autoSpaceDE w:val="0"/>
        <w:autoSpaceDN w:val="0"/>
        <w:adjustRightInd w:val="0"/>
        <w:spacing w:line="276" w:lineRule="auto"/>
        <w:rPr>
          <w:rFonts w:eastAsia="Times New Roman" w:cs="Arial"/>
          <w:sz w:val="20"/>
          <w:szCs w:val="20"/>
          <w:lang w:val="es-ES_tradnl" w:eastAsia="es-ES"/>
        </w:rPr>
      </w:pPr>
      <w:r w:rsidRPr="00E12B61">
        <w:rPr>
          <w:rFonts w:eastAsia="Times New Roman" w:cs="Arial"/>
          <w:i/>
          <w:sz w:val="20"/>
          <w:szCs w:val="20"/>
          <w:lang w:val="es-ES_tradnl" w:eastAsia="es-ES"/>
        </w:rPr>
        <w:t>…</w:t>
      </w:r>
    </w:p>
    <w:p w:rsidR="00C83AC3" w:rsidRPr="00E12B61" w:rsidRDefault="00C83AC3" w:rsidP="00C83AC3">
      <w:pPr>
        <w:widowControl w:val="0"/>
        <w:autoSpaceDE w:val="0"/>
        <w:autoSpaceDN w:val="0"/>
        <w:adjustRightInd w:val="0"/>
        <w:spacing w:line="276" w:lineRule="auto"/>
        <w:rPr>
          <w:rFonts w:eastAsia="Times New Roman" w:cs="Arial"/>
          <w:sz w:val="20"/>
          <w:szCs w:val="20"/>
          <w:lang w:val="es-ES_tradnl" w:eastAsia="es-ES"/>
        </w:rPr>
      </w:pPr>
    </w:p>
    <w:p w:rsidR="00C83AC3" w:rsidRPr="00E12B61" w:rsidRDefault="00C83AC3" w:rsidP="00C83AC3">
      <w:pPr>
        <w:widowControl w:val="0"/>
        <w:autoSpaceDE w:val="0"/>
        <w:autoSpaceDN w:val="0"/>
        <w:adjustRightInd w:val="0"/>
        <w:spacing w:line="276" w:lineRule="auto"/>
        <w:rPr>
          <w:rFonts w:eastAsia="Times New Roman" w:cs="Arial"/>
          <w:sz w:val="20"/>
          <w:szCs w:val="20"/>
          <w:lang w:val="es-ES_tradnl" w:eastAsia="es-ES"/>
        </w:rPr>
      </w:pPr>
      <w:r w:rsidRPr="00E12B61">
        <w:rPr>
          <w:rFonts w:eastAsia="Times New Roman" w:cs="Arial"/>
          <w:i/>
          <w:sz w:val="20"/>
          <w:szCs w:val="20"/>
          <w:lang w:val="es-ES_tradnl" w:eastAsia="es-ES"/>
        </w:rPr>
        <w:t>…</w:t>
      </w:r>
    </w:p>
    <w:p w:rsidR="00C83AC3" w:rsidRPr="00E12B61" w:rsidRDefault="00C83AC3" w:rsidP="00C83AC3">
      <w:pPr>
        <w:widowControl w:val="0"/>
        <w:autoSpaceDE w:val="0"/>
        <w:autoSpaceDN w:val="0"/>
        <w:adjustRightInd w:val="0"/>
        <w:spacing w:line="276" w:lineRule="auto"/>
        <w:rPr>
          <w:rFonts w:eastAsia="Times New Roman" w:cs="Arial"/>
          <w:sz w:val="20"/>
          <w:szCs w:val="20"/>
          <w:lang w:val="es-ES_tradnl" w:eastAsia="es-ES"/>
        </w:rPr>
      </w:pPr>
    </w:p>
    <w:p w:rsidR="00C83AC3" w:rsidRPr="00E12B61" w:rsidRDefault="00C83AC3" w:rsidP="00C83AC3">
      <w:pPr>
        <w:widowControl w:val="0"/>
        <w:autoSpaceDE w:val="0"/>
        <w:autoSpaceDN w:val="0"/>
        <w:adjustRightInd w:val="0"/>
        <w:spacing w:line="276" w:lineRule="auto"/>
        <w:rPr>
          <w:rFonts w:eastAsia="Times New Roman" w:cs="Arial"/>
          <w:sz w:val="20"/>
          <w:szCs w:val="20"/>
          <w:lang w:val="es-ES_tradnl" w:eastAsia="es-ES"/>
        </w:rPr>
      </w:pPr>
      <w:r w:rsidRPr="00E12B61">
        <w:rPr>
          <w:rFonts w:eastAsia="Times New Roman" w:cs="Arial"/>
          <w:i/>
          <w:sz w:val="20"/>
          <w:szCs w:val="20"/>
          <w:lang w:val="es-ES_tradnl" w:eastAsia="es-ES"/>
        </w:rPr>
        <w:t>…</w:t>
      </w:r>
    </w:p>
    <w:p w:rsidR="00C83AC3" w:rsidRPr="00E12B61" w:rsidRDefault="00C83AC3" w:rsidP="00C83AC3">
      <w:pPr>
        <w:spacing w:line="276" w:lineRule="auto"/>
        <w:rPr>
          <w:rFonts w:eastAsia="Times New Roman" w:cs="Arial"/>
          <w:b/>
          <w:bCs/>
          <w:sz w:val="20"/>
          <w:szCs w:val="20"/>
          <w:lang w:val="es-ES_tradnl" w:eastAsia="es-ES"/>
        </w:rPr>
      </w:pPr>
    </w:p>
    <w:p w:rsidR="00C83AC3" w:rsidRPr="00E12B61" w:rsidRDefault="00C83AC3" w:rsidP="00C83AC3">
      <w:pPr>
        <w:spacing w:line="276" w:lineRule="auto"/>
        <w:rPr>
          <w:rFonts w:eastAsia="Times New Roman" w:cs="Arial"/>
          <w:b/>
          <w:bCs/>
          <w:sz w:val="20"/>
          <w:szCs w:val="20"/>
          <w:lang w:val="es-ES_tradnl" w:eastAsia="es-ES"/>
        </w:rPr>
      </w:pPr>
    </w:p>
    <w:p w:rsidR="00C83AC3" w:rsidRPr="00E12B61" w:rsidRDefault="00C83AC3" w:rsidP="00C83AC3">
      <w:pPr>
        <w:spacing w:line="276" w:lineRule="auto"/>
        <w:rPr>
          <w:rFonts w:eastAsia="Times New Roman" w:cs="Arial"/>
          <w:b/>
          <w:bCs/>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ES"/>
        </w:rPr>
      </w:pPr>
      <w:r w:rsidRPr="00E12B61">
        <w:rPr>
          <w:rFonts w:eastAsia="Times New Roman" w:cs="Arial"/>
          <w:b/>
          <w:bCs/>
          <w:sz w:val="20"/>
          <w:szCs w:val="20"/>
          <w:lang w:val="es-ES_tradnl" w:eastAsia="es-ES"/>
        </w:rPr>
        <w:t>Artículo 154.</w:t>
      </w:r>
      <w:r w:rsidRPr="00E12B61">
        <w:rPr>
          <w:rFonts w:eastAsia="Times New Roman" w:cs="Arial"/>
          <w:sz w:val="20"/>
          <w:szCs w:val="20"/>
          <w:lang w:val="es-ES_tradnl" w:eastAsia="es-ES"/>
        </w:rPr>
        <w:t xml:space="preserve"> …</w:t>
      </w:r>
    </w:p>
    <w:p w:rsidR="00C83AC3" w:rsidRPr="00E12B61" w:rsidRDefault="00C83AC3" w:rsidP="00C83AC3">
      <w:pPr>
        <w:spacing w:line="276" w:lineRule="auto"/>
        <w:rPr>
          <w:rFonts w:eastAsia="Times New Roman" w:cs="Arial"/>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ES"/>
        </w:rPr>
      </w:pPr>
      <w:r w:rsidRPr="00E12B61">
        <w:rPr>
          <w:rFonts w:eastAsia="Times New Roman" w:cs="Arial"/>
          <w:sz w:val="20"/>
          <w:szCs w:val="20"/>
          <w:lang w:val="es-ES_tradnl" w:eastAsia="es-ES"/>
        </w:rPr>
        <w:t>…</w:t>
      </w:r>
    </w:p>
    <w:p w:rsidR="00C83AC3" w:rsidRPr="00E12B61" w:rsidRDefault="00C83AC3" w:rsidP="00C83AC3">
      <w:pPr>
        <w:spacing w:line="276" w:lineRule="auto"/>
        <w:rPr>
          <w:rFonts w:eastAsia="Times New Roman" w:cs="Arial"/>
          <w:sz w:val="20"/>
          <w:szCs w:val="20"/>
          <w:lang w:val="es-ES_tradnl" w:eastAsia="es-ES"/>
        </w:rPr>
      </w:pPr>
    </w:p>
    <w:p w:rsidR="00C83AC3" w:rsidRPr="00E12B61" w:rsidRDefault="00C83AC3" w:rsidP="00C83AC3">
      <w:pPr>
        <w:spacing w:after="120" w:line="276" w:lineRule="auto"/>
        <w:ind w:left="283"/>
        <w:rPr>
          <w:rFonts w:eastAsia="Times New Roman" w:cs="Arial"/>
          <w:b/>
          <w:sz w:val="20"/>
          <w:szCs w:val="20"/>
          <w:lang w:val="es-ES_tradnl" w:eastAsia="es-ES"/>
        </w:rPr>
      </w:pPr>
      <w:r w:rsidRPr="00E12B61">
        <w:rPr>
          <w:rFonts w:eastAsia="Times New Roman" w:cs="Arial"/>
          <w:b/>
          <w:sz w:val="20"/>
          <w:szCs w:val="20"/>
          <w:lang w:val="es-ES_tradnl" w:eastAsia="es-ES"/>
        </w:rPr>
        <w:t>I.</w:t>
      </w:r>
      <w:r w:rsidRPr="00E12B61">
        <w:rPr>
          <w:rFonts w:eastAsia="Times New Roman" w:cs="Arial"/>
          <w:b/>
          <w:sz w:val="20"/>
          <w:szCs w:val="20"/>
          <w:lang w:val="es-ES_tradnl" w:eastAsia="es-ES"/>
        </w:rPr>
        <w:tab/>
      </w:r>
      <w:r w:rsidRPr="00E12B61">
        <w:rPr>
          <w:rFonts w:eastAsia="Times New Roman" w:cs="Arial"/>
          <w:sz w:val="20"/>
          <w:szCs w:val="20"/>
          <w:lang w:val="es-ES_tradnl" w:eastAsia="es-ES"/>
        </w:rPr>
        <w:t>…</w:t>
      </w:r>
    </w:p>
    <w:p w:rsidR="00C83AC3" w:rsidRPr="00E12B61" w:rsidRDefault="00C83AC3" w:rsidP="00C83AC3">
      <w:pPr>
        <w:spacing w:line="276" w:lineRule="auto"/>
        <w:ind w:left="567" w:hanging="567"/>
        <w:rPr>
          <w:rFonts w:eastAsia="Times New Roman" w:cs="Arial"/>
          <w:sz w:val="20"/>
          <w:szCs w:val="20"/>
          <w:lang w:val="es-ES_tradnl" w:eastAsia="es-ES"/>
        </w:rPr>
      </w:pPr>
    </w:p>
    <w:p w:rsidR="00C83AC3" w:rsidRPr="00E12B61" w:rsidRDefault="00C83AC3" w:rsidP="00C83AC3">
      <w:pPr>
        <w:spacing w:after="120" w:line="276" w:lineRule="auto"/>
        <w:ind w:left="283"/>
        <w:rPr>
          <w:rFonts w:eastAsia="Times New Roman" w:cs="Arial"/>
          <w:sz w:val="20"/>
          <w:szCs w:val="20"/>
          <w:lang w:val="es-ES_tradnl" w:eastAsia="es-ES"/>
        </w:rPr>
      </w:pPr>
      <w:r w:rsidRPr="00E12B61">
        <w:rPr>
          <w:rFonts w:eastAsia="Times New Roman" w:cs="Arial"/>
          <w:b/>
          <w:sz w:val="20"/>
          <w:szCs w:val="20"/>
          <w:lang w:val="es-ES_tradnl" w:eastAsia="es-ES"/>
        </w:rPr>
        <w:t>II.</w:t>
      </w:r>
      <w:r w:rsidRPr="00E12B61">
        <w:rPr>
          <w:rFonts w:eastAsia="Times New Roman" w:cs="Arial"/>
          <w:sz w:val="20"/>
          <w:szCs w:val="20"/>
          <w:lang w:val="es-ES_tradnl" w:eastAsia="es-ES"/>
        </w:rPr>
        <w:tab/>
        <w:t>…</w:t>
      </w:r>
    </w:p>
    <w:p w:rsidR="00C83AC3" w:rsidRPr="00E12B61" w:rsidRDefault="00C83AC3" w:rsidP="00C83AC3">
      <w:pPr>
        <w:spacing w:line="276" w:lineRule="auto"/>
        <w:ind w:left="567"/>
        <w:rPr>
          <w:rFonts w:eastAsia="Times New Roman" w:cs="Arial"/>
          <w:bCs/>
          <w:sz w:val="20"/>
          <w:szCs w:val="20"/>
          <w:lang w:val="es-ES_tradnl" w:eastAsia="es-ES"/>
        </w:rPr>
      </w:pPr>
    </w:p>
    <w:p w:rsidR="00C83AC3" w:rsidRPr="00E12B61" w:rsidRDefault="00C83AC3" w:rsidP="00C83AC3">
      <w:pPr>
        <w:spacing w:line="276" w:lineRule="auto"/>
        <w:ind w:left="794" w:hanging="397"/>
        <w:rPr>
          <w:rFonts w:eastAsia="Times New Roman" w:cs="Arial"/>
          <w:sz w:val="20"/>
          <w:szCs w:val="20"/>
          <w:lang w:val="es-ES_tradnl" w:eastAsia="es-ES"/>
        </w:rPr>
      </w:pPr>
      <w:r w:rsidRPr="00E12B61">
        <w:rPr>
          <w:rFonts w:eastAsia="Times New Roman" w:cs="Arial"/>
          <w:b/>
          <w:bCs/>
          <w:sz w:val="20"/>
          <w:szCs w:val="20"/>
          <w:lang w:val="es-ES_tradnl" w:eastAsia="es-ES"/>
        </w:rPr>
        <w:t>1.</w:t>
      </w:r>
      <w:r w:rsidRPr="00E12B61">
        <w:rPr>
          <w:rFonts w:eastAsia="Times New Roman" w:cs="Arial"/>
          <w:bCs/>
          <w:sz w:val="20"/>
          <w:szCs w:val="20"/>
          <w:lang w:val="es-ES_tradnl" w:eastAsia="es-ES"/>
        </w:rPr>
        <w:tab/>
        <w:t>…</w:t>
      </w:r>
    </w:p>
    <w:p w:rsidR="00C83AC3" w:rsidRPr="00E12B61" w:rsidRDefault="00C83AC3" w:rsidP="00C83AC3">
      <w:pPr>
        <w:spacing w:line="276" w:lineRule="auto"/>
        <w:ind w:left="794" w:hanging="397"/>
        <w:rPr>
          <w:rFonts w:eastAsia="Times New Roman" w:cs="Arial"/>
          <w:sz w:val="20"/>
          <w:szCs w:val="20"/>
          <w:lang w:val="es-ES_tradnl" w:eastAsia="es-ES"/>
        </w:rPr>
      </w:pPr>
    </w:p>
    <w:p w:rsidR="00C83AC3" w:rsidRPr="00E12B61" w:rsidRDefault="00C83AC3" w:rsidP="00C83AC3">
      <w:pPr>
        <w:spacing w:line="276" w:lineRule="auto"/>
        <w:ind w:left="794" w:hanging="397"/>
        <w:rPr>
          <w:rFonts w:eastAsia="Times New Roman" w:cs="Arial"/>
          <w:sz w:val="20"/>
          <w:szCs w:val="20"/>
          <w:lang w:val="es-ES_tradnl" w:eastAsia="es-ES"/>
        </w:rPr>
      </w:pPr>
      <w:r w:rsidRPr="00E12B61">
        <w:rPr>
          <w:rFonts w:eastAsia="Times New Roman" w:cs="Arial"/>
          <w:b/>
          <w:sz w:val="20"/>
          <w:szCs w:val="20"/>
          <w:lang w:val="es-ES_tradnl" w:eastAsia="es-ES"/>
        </w:rPr>
        <w:t>2.</w:t>
      </w:r>
      <w:r w:rsidRPr="00E12B61">
        <w:rPr>
          <w:rFonts w:eastAsia="Times New Roman" w:cs="Arial"/>
          <w:sz w:val="20"/>
          <w:szCs w:val="20"/>
          <w:lang w:val="es-ES_tradnl" w:eastAsia="es-ES"/>
        </w:rPr>
        <w:tab/>
        <w:t>…</w:t>
      </w:r>
    </w:p>
    <w:p w:rsidR="00C83AC3" w:rsidRPr="00E12B61" w:rsidRDefault="00C83AC3" w:rsidP="00C83AC3">
      <w:pPr>
        <w:spacing w:line="276" w:lineRule="auto"/>
        <w:ind w:left="794" w:hanging="397"/>
        <w:rPr>
          <w:rFonts w:eastAsia="Times New Roman" w:cs="Arial"/>
          <w:sz w:val="20"/>
          <w:szCs w:val="20"/>
          <w:lang w:val="es-ES_tradnl" w:eastAsia="es-ES"/>
        </w:rPr>
      </w:pPr>
    </w:p>
    <w:p w:rsidR="00C83AC3" w:rsidRPr="00E12B61" w:rsidRDefault="00C83AC3" w:rsidP="00C83AC3">
      <w:pPr>
        <w:spacing w:line="276" w:lineRule="auto"/>
        <w:ind w:left="794" w:hanging="397"/>
        <w:rPr>
          <w:rFonts w:eastAsia="Times New Roman" w:cs="Arial"/>
          <w:sz w:val="20"/>
          <w:szCs w:val="20"/>
          <w:lang w:val="es-ES_tradnl" w:eastAsia="es-ES"/>
        </w:rPr>
      </w:pPr>
      <w:r w:rsidRPr="00E12B61">
        <w:rPr>
          <w:rFonts w:eastAsia="Times New Roman" w:cs="Arial"/>
          <w:b/>
          <w:sz w:val="20"/>
          <w:szCs w:val="20"/>
          <w:lang w:val="es-ES_tradnl" w:eastAsia="es-ES"/>
        </w:rPr>
        <w:t>3.</w:t>
      </w:r>
      <w:r w:rsidRPr="00E12B61">
        <w:rPr>
          <w:rFonts w:eastAsia="Times New Roman" w:cs="Arial"/>
          <w:b/>
          <w:sz w:val="20"/>
          <w:szCs w:val="20"/>
          <w:lang w:val="es-ES_tradnl" w:eastAsia="es-ES"/>
        </w:rPr>
        <w:tab/>
      </w:r>
      <w:r w:rsidRPr="00E12B61">
        <w:rPr>
          <w:rFonts w:eastAsia="Times New Roman" w:cs="Arial"/>
          <w:sz w:val="20"/>
          <w:szCs w:val="20"/>
          <w:lang w:val="es-ES_tradnl" w:eastAsia="es-ES"/>
        </w:rPr>
        <w:t>…</w:t>
      </w:r>
    </w:p>
    <w:p w:rsidR="00C83AC3" w:rsidRPr="00E12B61" w:rsidRDefault="00C83AC3" w:rsidP="00C83AC3">
      <w:pPr>
        <w:spacing w:line="276" w:lineRule="auto"/>
        <w:ind w:left="794" w:hanging="397"/>
        <w:rPr>
          <w:rFonts w:eastAsia="Times New Roman" w:cs="Arial"/>
          <w:sz w:val="20"/>
          <w:szCs w:val="20"/>
          <w:lang w:val="es-ES_tradnl" w:eastAsia="es-ES"/>
        </w:rPr>
      </w:pPr>
    </w:p>
    <w:p w:rsidR="00C83AC3" w:rsidRPr="00E12B61" w:rsidRDefault="00C83AC3" w:rsidP="00C83AC3">
      <w:pPr>
        <w:spacing w:line="276" w:lineRule="auto"/>
        <w:ind w:left="794" w:hanging="397"/>
        <w:rPr>
          <w:rFonts w:eastAsia="Times New Roman" w:cs="Arial"/>
          <w:bCs/>
          <w:sz w:val="20"/>
          <w:szCs w:val="20"/>
          <w:lang w:val="es-ES_tradnl" w:eastAsia="es-ES"/>
        </w:rPr>
      </w:pPr>
      <w:r w:rsidRPr="00E12B61">
        <w:rPr>
          <w:rFonts w:eastAsia="Times New Roman" w:cs="Arial"/>
          <w:b/>
          <w:bCs/>
          <w:sz w:val="20"/>
          <w:szCs w:val="20"/>
          <w:lang w:val="es-ES_tradnl" w:eastAsia="es-ES"/>
        </w:rPr>
        <w:t>4.</w:t>
      </w:r>
      <w:r w:rsidRPr="00E12B61">
        <w:rPr>
          <w:rFonts w:eastAsia="Times New Roman" w:cs="Arial"/>
          <w:bCs/>
          <w:sz w:val="20"/>
          <w:szCs w:val="20"/>
          <w:lang w:val="es-ES_tradnl" w:eastAsia="es-ES"/>
        </w:rPr>
        <w:tab/>
        <w:t>…</w:t>
      </w:r>
    </w:p>
    <w:p w:rsidR="00C83AC3" w:rsidRPr="00E12B61" w:rsidRDefault="00C83AC3" w:rsidP="00C83AC3">
      <w:pPr>
        <w:spacing w:line="276" w:lineRule="auto"/>
        <w:ind w:left="794" w:hanging="397"/>
        <w:rPr>
          <w:rFonts w:eastAsia="Times New Roman" w:cs="Arial"/>
          <w:sz w:val="20"/>
          <w:szCs w:val="20"/>
          <w:lang w:val="es-ES_tradnl" w:eastAsia="es-ES"/>
        </w:rPr>
      </w:pPr>
    </w:p>
    <w:p w:rsidR="00C83AC3" w:rsidRPr="00E12B61" w:rsidRDefault="00C83AC3" w:rsidP="00C83AC3">
      <w:pPr>
        <w:spacing w:line="276" w:lineRule="auto"/>
        <w:ind w:left="794" w:hanging="397"/>
        <w:rPr>
          <w:rFonts w:eastAsia="Times New Roman" w:cs="Arial"/>
          <w:sz w:val="20"/>
          <w:szCs w:val="20"/>
          <w:lang w:val="es-ES_tradnl" w:eastAsia="es-ES"/>
        </w:rPr>
      </w:pPr>
      <w:r w:rsidRPr="00E12B61">
        <w:rPr>
          <w:rFonts w:eastAsia="Times New Roman" w:cs="Arial"/>
          <w:b/>
          <w:sz w:val="20"/>
          <w:szCs w:val="20"/>
          <w:lang w:val="es-ES_tradnl" w:eastAsia="es-ES"/>
        </w:rPr>
        <w:t>5.</w:t>
      </w:r>
      <w:r w:rsidRPr="00E12B61">
        <w:rPr>
          <w:rFonts w:eastAsia="Times New Roman" w:cs="Arial"/>
          <w:b/>
          <w:sz w:val="20"/>
          <w:szCs w:val="20"/>
          <w:lang w:val="es-ES_tradnl" w:eastAsia="es-ES"/>
        </w:rPr>
        <w:tab/>
      </w:r>
      <w:r w:rsidRPr="00E12B61">
        <w:rPr>
          <w:rFonts w:eastAsia="Times New Roman" w:cs="Arial"/>
          <w:sz w:val="20"/>
          <w:szCs w:val="20"/>
          <w:lang w:val="es-ES_tradnl" w:eastAsia="es-ES"/>
        </w:rPr>
        <w:t>…</w:t>
      </w:r>
    </w:p>
    <w:p w:rsidR="00C83AC3" w:rsidRPr="00E12B61" w:rsidRDefault="00C83AC3" w:rsidP="00C83AC3">
      <w:pPr>
        <w:spacing w:line="276" w:lineRule="auto"/>
        <w:ind w:left="794" w:hanging="397"/>
        <w:rPr>
          <w:rFonts w:eastAsia="Times New Roman" w:cs="Arial"/>
          <w:sz w:val="20"/>
          <w:szCs w:val="20"/>
          <w:lang w:val="es-ES_tradnl" w:eastAsia="es-ES"/>
        </w:rPr>
      </w:pPr>
    </w:p>
    <w:p w:rsidR="00C83AC3" w:rsidRPr="00E12B61" w:rsidRDefault="00C83AC3" w:rsidP="00C83AC3">
      <w:pPr>
        <w:spacing w:line="276" w:lineRule="auto"/>
        <w:ind w:left="794"/>
        <w:rPr>
          <w:rFonts w:eastAsia="Times New Roman" w:cs="Arial"/>
          <w:sz w:val="20"/>
          <w:szCs w:val="20"/>
          <w:lang w:val="es-ES_tradnl" w:eastAsia="es-ES"/>
        </w:rPr>
      </w:pPr>
      <w:r w:rsidRPr="00E12B61">
        <w:rPr>
          <w:rFonts w:eastAsia="Times New Roman" w:cs="Arial"/>
          <w:sz w:val="20"/>
          <w:szCs w:val="20"/>
          <w:lang w:val="es-ES_tradnl" w:eastAsia="es-ES"/>
        </w:rPr>
        <w:t>…</w:t>
      </w:r>
    </w:p>
    <w:p w:rsidR="00C83AC3" w:rsidRPr="00E12B61" w:rsidRDefault="00C83AC3" w:rsidP="00C83AC3">
      <w:pPr>
        <w:spacing w:line="276" w:lineRule="auto"/>
        <w:ind w:left="794" w:hanging="397"/>
        <w:rPr>
          <w:rFonts w:eastAsia="Times New Roman" w:cs="Arial"/>
          <w:sz w:val="20"/>
          <w:szCs w:val="20"/>
          <w:lang w:val="es-ES_tradnl" w:eastAsia="es-ES"/>
        </w:rPr>
      </w:pPr>
    </w:p>
    <w:p w:rsidR="00C83AC3" w:rsidRPr="00E12B61" w:rsidRDefault="00C83AC3" w:rsidP="00C83AC3">
      <w:pPr>
        <w:spacing w:line="276" w:lineRule="auto"/>
        <w:ind w:left="794" w:hanging="397"/>
        <w:rPr>
          <w:rFonts w:eastAsia="Times New Roman" w:cs="Arial"/>
          <w:sz w:val="20"/>
          <w:szCs w:val="20"/>
          <w:lang w:val="es-ES_tradnl" w:eastAsia="es-ES"/>
        </w:rPr>
      </w:pPr>
      <w:r w:rsidRPr="00E12B61">
        <w:rPr>
          <w:rFonts w:eastAsia="Times New Roman" w:cs="Arial"/>
          <w:b/>
          <w:sz w:val="20"/>
          <w:szCs w:val="20"/>
          <w:lang w:val="es-ES_tradnl" w:eastAsia="es-ES"/>
        </w:rPr>
        <w:t>6.</w:t>
      </w:r>
      <w:r w:rsidRPr="00E12B61">
        <w:rPr>
          <w:rFonts w:eastAsia="Times New Roman" w:cs="Arial"/>
          <w:b/>
          <w:sz w:val="20"/>
          <w:szCs w:val="20"/>
          <w:lang w:val="es-ES_tradnl" w:eastAsia="es-ES"/>
        </w:rPr>
        <w:tab/>
      </w:r>
      <w:r w:rsidRPr="00E12B61">
        <w:rPr>
          <w:rFonts w:eastAsia="Times New Roman" w:cs="Arial"/>
          <w:sz w:val="20"/>
          <w:szCs w:val="20"/>
          <w:lang w:val="es-ES_tradnl" w:eastAsia="es-ES"/>
        </w:rPr>
        <w:t xml:space="preserve">El derecho a obtener una resolución fundada y motivada que ponga fin al proceso. Toda resolución deberá ser clara, precisa, accesible </w:t>
      </w:r>
      <w:r w:rsidRPr="00E12B61">
        <w:rPr>
          <w:rFonts w:eastAsia="Times New Roman" w:cs="Arial"/>
          <w:b/>
          <w:bCs/>
          <w:sz w:val="20"/>
          <w:szCs w:val="20"/>
          <w:lang w:val="es-ES_tradnl" w:eastAsia="es-ES"/>
        </w:rPr>
        <w:t>y con perspectiva de género;</w:t>
      </w:r>
      <w:r w:rsidRPr="00E12B61">
        <w:rPr>
          <w:rFonts w:eastAsia="Times New Roman" w:cs="Arial"/>
          <w:sz w:val="20"/>
          <w:szCs w:val="20"/>
          <w:lang w:val="es-ES_tradnl" w:eastAsia="es-ES"/>
        </w:rPr>
        <w:t xml:space="preserve"> deberán observar los principios de legalidad, imparcialidad, transparencia, autonomía e independencia. Las sentencias que pongan fin a los procedimientos orales deberán ser explicadas en audiencia pública, previa citación de las partes.</w:t>
      </w:r>
    </w:p>
    <w:p w:rsidR="00C83AC3" w:rsidRPr="00E12B61" w:rsidRDefault="00C83AC3" w:rsidP="00C83AC3">
      <w:pPr>
        <w:spacing w:line="276" w:lineRule="auto"/>
        <w:ind w:left="794" w:hanging="397"/>
        <w:rPr>
          <w:rFonts w:eastAsia="Times New Roman" w:cs="Arial"/>
          <w:b/>
          <w:sz w:val="20"/>
          <w:szCs w:val="20"/>
          <w:lang w:val="es-ES_tradnl" w:eastAsia="es-ES"/>
        </w:rPr>
      </w:pPr>
    </w:p>
    <w:p w:rsidR="00C83AC3" w:rsidRPr="00E12B61" w:rsidRDefault="00C83AC3" w:rsidP="00C83AC3">
      <w:pPr>
        <w:spacing w:line="276" w:lineRule="auto"/>
        <w:ind w:left="794" w:hanging="397"/>
        <w:rPr>
          <w:rFonts w:eastAsia="Times New Roman" w:cs="Arial"/>
          <w:sz w:val="20"/>
          <w:szCs w:val="20"/>
          <w:lang w:val="es-ES_tradnl" w:eastAsia="es-ES"/>
        </w:rPr>
      </w:pPr>
      <w:r w:rsidRPr="00E12B61">
        <w:rPr>
          <w:rFonts w:eastAsia="Times New Roman" w:cs="Arial"/>
          <w:b/>
          <w:sz w:val="20"/>
          <w:szCs w:val="20"/>
          <w:lang w:val="es-ES_tradnl" w:eastAsia="es-ES"/>
        </w:rPr>
        <w:t>7.</w:t>
      </w:r>
      <w:r w:rsidRPr="00E12B61">
        <w:rPr>
          <w:rFonts w:eastAsia="Times New Roman" w:cs="Arial"/>
          <w:b/>
          <w:sz w:val="20"/>
          <w:szCs w:val="20"/>
          <w:lang w:val="es-ES_tradnl" w:eastAsia="es-ES"/>
        </w:rPr>
        <w:tab/>
      </w:r>
      <w:r w:rsidRPr="00E12B61">
        <w:rPr>
          <w:rFonts w:eastAsia="Times New Roman" w:cs="Arial"/>
          <w:sz w:val="20"/>
          <w:szCs w:val="20"/>
          <w:lang w:val="es-ES_tradnl" w:eastAsia="es-ES"/>
        </w:rPr>
        <w:t>…</w:t>
      </w:r>
    </w:p>
    <w:p w:rsidR="00C83AC3" w:rsidRPr="00E12B61" w:rsidRDefault="00C83AC3" w:rsidP="00C83AC3">
      <w:pPr>
        <w:spacing w:line="276" w:lineRule="auto"/>
        <w:ind w:left="794" w:hanging="397"/>
        <w:rPr>
          <w:rFonts w:eastAsia="Times New Roman" w:cs="Arial"/>
          <w:sz w:val="20"/>
          <w:szCs w:val="20"/>
          <w:lang w:val="es-ES_tradnl" w:eastAsia="es-ES"/>
        </w:rPr>
      </w:pPr>
    </w:p>
    <w:p w:rsidR="00C83AC3" w:rsidRPr="00E12B61" w:rsidRDefault="00C83AC3" w:rsidP="00C83AC3">
      <w:pPr>
        <w:spacing w:line="276" w:lineRule="auto"/>
        <w:ind w:firstLine="397"/>
        <w:rPr>
          <w:rFonts w:eastAsia="Times New Roman" w:cs="Arial"/>
          <w:i/>
          <w:sz w:val="20"/>
          <w:szCs w:val="20"/>
          <w:lang w:val="es-ES_tradnl" w:eastAsia="es-ES"/>
        </w:rPr>
      </w:pPr>
    </w:p>
    <w:p w:rsidR="00C83AC3" w:rsidRPr="00E12B61" w:rsidRDefault="00C83AC3" w:rsidP="00C83AC3">
      <w:pPr>
        <w:spacing w:line="276" w:lineRule="auto"/>
        <w:ind w:left="794" w:hanging="397"/>
        <w:rPr>
          <w:rFonts w:eastAsia="Times New Roman" w:cs="Arial"/>
          <w:sz w:val="20"/>
          <w:szCs w:val="20"/>
          <w:lang w:val="es-ES_tradnl" w:eastAsia="es-ES"/>
        </w:rPr>
      </w:pPr>
      <w:r w:rsidRPr="00E12B61">
        <w:rPr>
          <w:rFonts w:eastAsia="Times New Roman" w:cs="Arial"/>
          <w:b/>
          <w:sz w:val="20"/>
          <w:szCs w:val="20"/>
          <w:lang w:val="es-ES_tradnl" w:eastAsia="es-ES"/>
        </w:rPr>
        <w:t>8.</w:t>
      </w:r>
      <w:r w:rsidRPr="00E12B61">
        <w:rPr>
          <w:rFonts w:eastAsia="Times New Roman" w:cs="Arial"/>
          <w:b/>
          <w:sz w:val="20"/>
          <w:szCs w:val="20"/>
          <w:lang w:val="es-ES_tradnl" w:eastAsia="es-ES"/>
        </w:rPr>
        <w:tab/>
      </w:r>
      <w:r w:rsidRPr="00E12B61">
        <w:rPr>
          <w:rFonts w:eastAsia="Times New Roman" w:cs="Arial"/>
          <w:sz w:val="20"/>
          <w:szCs w:val="20"/>
          <w:lang w:val="es-ES_tradnl" w:eastAsia="es-ES"/>
        </w:rPr>
        <w:t>…</w:t>
      </w:r>
    </w:p>
    <w:p w:rsidR="00C83AC3" w:rsidRPr="00E12B61" w:rsidRDefault="00C83AC3" w:rsidP="00C83AC3">
      <w:pPr>
        <w:spacing w:line="276" w:lineRule="auto"/>
        <w:ind w:left="794" w:hanging="397"/>
        <w:rPr>
          <w:rFonts w:eastAsia="Times New Roman" w:cs="Arial"/>
          <w:sz w:val="20"/>
          <w:szCs w:val="20"/>
          <w:lang w:val="es-ES_tradnl" w:eastAsia="es-ES"/>
        </w:rPr>
      </w:pPr>
    </w:p>
    <w:p w:rsidR="00C83AC3" w:rsidRPr="00E12B61" w:rsidRDefault="00C83AC3" w:rsidP="00C83AC3">
      <w:pPr>
        <w:spacing w:line="276" w:lineRule="auto"/>
        <w:ind w:left="794" w:hanging="397"/>
        <w:rPr>
          <w:rFonts w:eastAsia="Times New Roman" w:cs="Arial"/>
          <w:sz w:val="20"/>
          <w:szCs w:val="20"/>
          <w:lang w:val="es-ES_tradnl" w:eastAsia="es-ES"/>
        </w:rPr>
      </w:pPr>
      <w:r w:rsidRPr="00E12B61">
        <w:rPr>
          <w:rFonts w:eastAsia="Times New Roman" w:cs="Arial"/>
          <w:b/>
          <w:sz w:val="20"/>
          <w:szCs w:val="20"/>
          <w:lang w:val="es-ES_tradnl" w:eastAsia="es-ES"/>
        </w:rPr>
        <w:t>9.</w:t>
      </w:r>
      <w:r w:rsidRPr="00E12B61">
        <w:rPr>
          <w:rFonts w:eastAsia="Times New Roman" w:cs="Arial"/>
          <w:sz w:val="20"/>
          <w:szCs w:val="20"/>
          <w:lang w:val="es-ES_tradnl" w:eastAsia="es-ES"/>
        </w:rPr>
        <w:tab/>
        <w:t>…</w:t>
      </w:r>
    </w:p>
    <w:p w:rsidR="00C83AC3" w:rsidRPr="00E12B61" w:rsidRDefault="00C83AC3" w:rsidP="00C83AC3">
      <w:pPr>
        <w:spacing w:line="276" w:lineRule="auto"/>
        <w:ind w:left="794" w:hanging="397"/>
        <w:rPr>
          <w:rFonts w:eastAsia="Times New Roman" w:cs="Arial"/>
          <w:sz w:val="20"/>
          <w:szCs w:val="20"/>
          <w:lang w:val="es-ES_tradnl" w:eastAsia="es-ES"/>
        </w:rPr>
      </w:pPr>
    </w:p>
    <w:p w:rsidR="00C83AC3" w:rsidRPr="00E12B61" w:rsidRDefault="00C83AC3" w:rsidP="00C83AC3">
      <w:pPr>
        <w:spacing w:line="276" w:lineRule="auto"/>
        <w:ind w:left="794" w:hanging="397"/>
        <w:rPr>
          <w:rFonts w:eastAsia="Times New Roman" w:cs="Arial"/>
          <w:b/>
          <w:sz w:val="20"/>
          <w:szCs w:val="20"/>
          <w:lang w:val="es-ES_tradnl" w:eastAsia="es-ES"/>
        </w:rPr>
      </w:pPr>
      <w:r w:rsidRPr="00E12B61">
        <w:rPr>
          <w:rFonts w:eastAsia="Times New Roman" w:cs="Arial"/>
          <w:b/>
          <w:sz w:val="20"/>
          <w:szCs w:val="20"/>
          <w:lang w:val="es-ES_tradnl" w:eastAsia="es-ES"/>
        </w:rPr>
        <w:t>10.</w:t>
      </w:r>
      <w:r w:rsidRPr="00E12B61">
        <w:rPr>
          <w:rFonts w:eastAsia="Times New Roman" w:cs="Arial"/>
          <w:b/>
          <w:sz w:val="20"/>
          <w:szCs w:val="20"/>
          <w:lang w:val="es-ES_tradnl" w:eastAsia="es-ES"/>
        </w:rPr>
        <w:tab/>
      </w:r>
      <w:r w:rsidRPr="00E12B61">
        <w:rPr>
          <w:rFonts w:eastAsia="Times New Roman" w:cs="Arial"/>
          <w:sz w:val="20"/>
          <w:szCs w:val="20"/>
          <w:lang w:val="es-ES_tradnl" w:eastAsia="es-ES"/>
        </w:rPr>
        <w:t>…</w:t>
      </w:r>
    </w:p>
    <w:p w:rsidR="00C83AC3" w:rsidRPr="00E12B61" w:rsidRDefault="00C83AC3" w:rsidP="00C83AC3">
      <w:pPr>
        <w:spacing w:line="276" w:lineRule="auto"/>
        <w:ind w:left="794" w:hanging="397"/>
        <w:rPr>
          <w:rFonts w:eastAsia="Times New Roman" w:cs="Arial"/>
          <w:sz w:val="20"/>
          <w:szCs w:val="20"/>
          <w:lang w:val="es-ES_tradnl" w:eastAsia="es-ES"/>
        </w:rPr>
      </w:pPr>
    </w:p>
    <w:p w:rsidR="00C83AC3" w:rsidRPr="00E12B61" w:rsidRDefault="00C83AC3" w:rsidP="00C83AC3">
      <w:pPr>
        <w:spacing w:line="276" w:lineRule="auto"/>
        <w:ind w:left="794" w:hanging="397"/>
        <w:rPr>
          <w:rFonts w:eastAsia="Times New Roman" w:cs="Arial"/>
          <w:sz w:val="20"/>
          <w:szCs w:val="20"/>
          <w:lang w:val="es-ES_tradnl" w:eastAsia="es-ES"/>
        </w:rPr>
      </w:pPr>
      <w:r w:rsidRPr="00E12B61">
        <w:rPr>
          <w:rFonts w:eastAsia="Times New Roman" w:cs="Arial"/>
          <w:b/>
          <w:sz w:val="20"/>
          <w:szCs w:val="20"/>
          <w:lang w:val="es-ES_tradnl" w:eastAsia="es-ES"/>
        </w:rPr>
        <w:t>11.</w:t>
      </w:r>
      <w:r w:rsidRPr="00E12B61">
        <w:rPr>
          <w:rFonts w:eastAsia="Times New Roman" w:cs="Arial"/>
          <w:sz w:val="20"/>
          <w:szCs w:val="20"/>
          <w:lang w:val="es-ES_tradnl" w:eastAsia="es-ES"/>
        </w:rPr>
        <w:tab/>
        <w:t>…</w:t>
      </w:r>
    </w:p>
    <w:p w:rsidR="00C83AC3" w:rsidRPr="00E12B61" w:rsidRDefault="00C83AC3" w:rsidP="00C83AC3">
      <w:pPr>
        <w:spacing w:line="276" w:lineRule="auto"/>
        <w:ind w:left="794" w:hanging="397"/>
        <w:rPr>
          <w:rFonts w:eastAsia="Times New Roman" w:cs="Arial"/>
          <w:sz w:val="20"/>
          <w:szCs w:val="20"/>
          <w:lang w:val="es-ES_tradnl" w:eastAsia="es-ES"/>
        </w:rPr>
      </w:pPr>
    </w:p>
    <w:p w:rsidR="00C83AC3" w:rsidRPr="00E12B61" w:rsidRDefault="00C83AC3" w:rsidP="00C83AC3">
      <w:pPr>
        <w:spacing w:line="276" w:lineRule="auto"/>
        <w:ind w:left="794" w:hanging="397"/>
        <w:rPr>
          <w:rFonts w:eastAsia="Times New Roman" w:cs="Arial"/>
          <w:sz w:val="20"/>
          <w:szCs w:val="20"/>
          <w:lang w:val="es-ES_tradnl" w:eastAsia="es-ES"/>
        </w:rPr>
      </w:pPr>
      <w:r w:rsidRPr="00E12B61">
        <w:rPr>
          <w:rFonts w:eastAsia="Times New Roman" w:cs="Arial"/>
          <w:b/>
          <w:sz w:val="20"/>
          <w:szCs w:val="20"/>
          <w:lang w:val="es-ES_tradnl" w:eastAsia="es-ES"/>
        </w:rPr>
        <w:t>12.</w:t>
      </w:r>
      <w:r w:rsidRPr="00E12B61">
        <w:rPr>
          <w:rFonts w:eastAsia="Times New Roman" w:cs="Arial"/>
          <w:b/>
          <w:sz w:val="20"/>
          <w:szCs w:val="20"/>
          <w:lang w:val="es-ES_tradnl" w:eastAsia="es-ES"/>
        </w:rPr>
        <w:tab/>
      </w:r>
      <w:r w:rsidRPr="00E12B61">
        <w:rPr>
          <w:rFonts w:eastAsia="Times New Roman" w:cs="Arial"/>
          <w:sz w:val="20"/>
          <w:szCs w:val="20"/>
          <w:lang w:val="es-ES_tradnl" w:eastAsia="es-ES"/>
        </w:rPr>
        <w:t>…</w:t>
      </w:r>
    </w:p>
    <w:p w:rsidR="00C83AC3" w:rsidRPr="00E12B61" w:rsidRDefault="00C83AC3" w:rsidP="00C83AC3">
      <w:pPr>
        <w:spacing w:line="276" w:lineRule="auto"/>
        <w:ind w:left="794" w:hanging="397"/>
        <w:rPr>
          <w:rFonts w:eastAsia="Times New Roman" w:cs="Arial"/>
          <w:i/>
          <w:sz w:val="20"/>
          <w:szCs w:val="20"/>
          <w:lang w:val="es-ES_tradnl" w:eastAsia="es-ES"/>
        </w:rPr>
      </w:pPr>
    </w:p>
    <w:p w:rsidR="00C83AC3" w:rsidRPr="00E12B61" w:rsidRDefault="00C83AC3" w:rsidP="00C83AC3">
      <w:pPr>
        <w:spacing w:line="276" w:lineRule="auto"/>
        <w:ind w:left="794" w:hanging="397"/>
        <w:rPr>
          <w:rFonts w:eastAsia="Times New Roman" w:cs="Arial"/>
          <w:sz w:val="20"/>
          <w:szCs w:val="20"/>
          <w:lang w:val="es-ES_tradnl" w:eastAsia="es-ES"/>
        </w:rPr>
      </w:pPr>
      <w:r w:rsidRPr="00E12B61">
        <w:rPr>
          <w:rFonts w:eastAsia="Times New Roman" w:cs="Arial"/>
          <w:b/>
          <w:sz w:val="20"/>
          <w:szCs w:val="20"/>
          <w:lang w:val="es-ES_tradnl" w:eastAsia="es-ES"/>
        </w:rPr>
        <w:t xml:space="preserve">13. </w:t>
      </w:r>
      <w:r w:rsidRPr="00E12B61">
        <w:rPr>
          <w:rFonts w:eastAsia="Times New Roman" w:cs="Arial"/>
          <w:b/>
          <w:sz w:val="20"/>
          <w:szCs w:val="20"/>
          <w:lang w:val="es-ES_tradnl" w:eastAsia="es-ES"/>
        </w:rPr>
        <w:tab/>
      </w:r>
      <w:r w:rsidRPr="00E12B61">
        <w:rPr>
          <w:rFonts w:eastAsia="Times New Roman" w:cs="Arial"/>
          <w:sz w:val="20"/>
          <w:szCs w:val="20"/>
          <w:lang w:val="es-ES_tradnl" w:eastAsia="es-ES"/>
        </w:rPr>
        <w:t>…</w:t>
      </w:r>
    </w:p>
    <w:p w:rsidR="00C83AC3" w:rsidRPr="00E12B61" w:rsidRDefault="00C83AC3" w:rsidP="00C83AC3">
      <w:pPr>
        <w:spacing w:line="276" w:lineRule="auto"/>
        <w:rPr>
          <w:rFonts w:eastAsia="Times New Roman" w:cs="Arial"/>
          <w:sz w:val="20"/>
          <w:szCs w:val="20"/>
          <w:lang w:val="es-ES_tradnl" w:eastAsia="es-ES"/>
        </w:rPr>
      </w:pPr>
    </w:p>
    <w:p w:rsidR="00C83AC3" w:rsidRPr="00E12B61" w:rsidRDefault="00C83AC3" w:rsidP="00C83AC3">
      <w:pPr>
        <w:spacing w:line="276" w:lineRule="auto"/>
        <w:rPr>
          <w:rFonts w:eastAsia="Times New Roman" w:cs="Arial"/>
          <w:sz w:val="20"/>
          <w:szCs w:val="20"/>
          <w:lang w:val="es-ES_tradnl" w:eastAsia="es-ES"/>
        </w:rPr>
      </w:pPr>
    </w:p>
    <w:p w:rsidR="00C83AC3" w:rsidRPr="00E12B61" w:rsidRDefault="00C83AC3" w:rsidP="00C83AC3">
      <w:pPr>
        <w:spacing w:line="276" w:lineRule="auto"/>
        <w:rPr>
          <w:rFonts w:eastAsia="Times New Roman" w:cs="Arial"/>
          <w:i/>
          <w:sz w:val="20"/>
          <w:szCs w:val="20"/>
          <w:lang w:val="es-ES_tradnl" w:eastAsia="es-ES"/>
        </w:rPr>
      </w:pPr>
    </w:p>
    <w:p w:rsidR="00C83AC3" w:rsidRPr="00E12B61" w:rsidRDefault="00C83AC3" w:rsidP="00C83AC3">
      <w:pPr>
        <w:spacing w:after="120" w:line="276" w:lineRule="auto"/>
        <w:ind w:left="283"/>
        <w:rPr>
          <w:rFonts w:eastAsia="Times New Roman" w:cs="Arial"/>
          <w:sz w:val="20"/>
          <w:szCs w:val="20"/>
          <w:lang w:val="es-ES_tradnl" w:eastAsia="es-ES"/>
        </w:rPr>
      </w:pPr>
      <w:r w:rsidRPr="00E12B61">
        <w:rPr>
          <w:rFonts w:eastAsia="Times New Roman" w:cs="Arial"/>
          <w:b/>
          <w:sz w:val="20"/>
          <w:szCs w:val="20"/>
          <w:lang w:val="es-ES_tradnl" w:eastAsia="es-ES"/>
        </w:rPr>
        <w:t>III.</w:t>
      </w:r>
      <w:r w:rsidRPr="00E12B61">
        <w:rPr>
          <w:rFonts w:eastAsia="Times New Roman" w:cs="Arial"/>
          <w:b/>
          <w:sz w:val="20"/>
          <w:szCs w:val="20"/>
          <w:lang w:val="es-ES_tradnl" w:eastAsia="es-ES"/>
        </w:rPr>
        <w:tab/>
      </w:r>
      <w:r w:rsidRPr="00E12B61">
        <w:rPr>
          <w:rFonts w:eastAsia="Times New Roman" w:cs="Arial"/>
          <w:sz w:val="20"/>
          <w:szCs w:val="20"/>
          <w:lang w:val="es-ES_tradnl" w:eastAsia="es-ES"/>
        </w:rPr>
        <w:t>…</w:t>
      </w:r>
    </w:p>
    <w:p w:rsidR="00C83AC3" w:rsidRPr="00E12B61" w:rsidRDefault="00C83AC3" w:rsidP="00C83AC3">
      <w:pPr>
        <w:spacing w:line="276" w:lineRule="auto"/>
        <w:rPr>
          <w:rFonts w:eastAsia="Times New Roman" w:cs="Arial"/>
          <w:i/>
          <w:sz w:val="20"/>
          <w:szCs w:val="20"/>
          <w:lang w:val="es-ES_tradnl" w:eastAsia="es-ES"/>
        </w:rPr>
      </w:pPr>
    </w:p>
    <w:p w:rsidR="00C83AC3" w:rsidRPr="00E12B61" w:rsidRDefault="00C83AC3" w:rsidP="00C83AC3">
      <w:pPr>
        <w:spacing w:after="120" w:line="276" w:lineRule="auto"/>
        <w:ind w:left="283"/>
        <w:rPr>
          <w:rFonts w:eastAsia="Times New Roman" w:cs="Arial"/>
          <w:sz w:val="20"/>
          <w:szCs w:val="20"/>
          <w:lang w:val="es-ES_tradnl" w:eastAsia="es-ES"/>
        </w:rPr>
      </w:pPr>
      <w:r w:rsidRPr="00E12B61">
        <w:rPr>
          <w:rFonts w:eastAsia="Times New Roman" w:cs="Arial"/>
          <w:b/>
          <w:sz w:val="20"/>
          <w:szCs w:val="20"/>
          <w:lang w:val="es-ES_tradnl" w:eastAsia="es-ES"/>
        </w:rPr>
        <w:t>IV.</w:t>
      </w:r>
      <w:r w:rsidRPr="00E12B61">
        <w:rPr>
          <w:rFonts w:eastAsia="Times New Roman" w:cs="Arial"/>
          <w:b/>
          <w:sz w:val="20"/>
          <w:szCs w:val="20"/>
          <w:lang w:val="es-ES_tradnl" w:eastAsia="es-ES"/>
        </w:rPr>
        <w:tab/>
      </w:r>
      <w:r w:rsidRPr="00E12B61">
        <w:rPr>
          <w:rFonts w:eastAsia="Times New Roman" w:cs="Arial"/>
          <w:sz w:val="20"/>
          <w:szCs w:val="20"/>
          <w:lang w:val="es-ES_tradnl" w:eastAsia="es-ES"/>
        </w:rPr>
        <w:t>…</w:t>
      </w:r>
    </w:p>
    <w:p w:rsidR="00C83AC3" w:rsidRPr="00E12B61" w:rsidRDefault="00C83AC3" w:rsidP="00C83AC3">
      <w:pPr>
        <w:spacing w:after="120" w:line="276" w:lineRule="auto"/>
        <w:rPr>
          <w:rFonts w:eastAsia="Times New Roman" w:cs="Arial"/>
          <w:b/>
          <w:sz w:val="20"/>
          <w:szCs w:val="20"/>
          <w:lang w:val="es-ES_tradnl" w:eastAsia="es-ES"/>
        </w:rPr>
      </w:pPr>
    </w:p>
    <w:p w:rsidR="00C83AC3" w:rsidRPr="00E12B61" w:rsidRDefault="00C83AC3" w:rsidP="00C83AC3">
      <w:pPr>
        <w:spacing w:after="120" w:line="276" w:lineRule="auto"/>
        <w:ind w:left="283"/>
        <w:rPr>
          <w:rFonts w:eastAsia="Times New Roman" w:cs="Arial"/>
          <w:sz w:val="20"/>
          <w:szCs w:val="20"/>
          <w:lang w:val="es-ES_tradnl" w:eastAsia="es-ES"/>
        </w:rPr>
      </w:pPr>
      <w:r w:rsidRPr="00E12B61">
        <w:rPr>
          <w:rFonts w:eastAsia="Times New Roman" w:cs="Arial"/>
          <w:b/>
          <w:sz w:val="20"/>
          <w:szCs w:val="20"/>
          <w:lang w:val="es-ES_tradnl" w:eastAsia="es-ES"/>
        </w:rPr>
        <w:t xml:space="preserve">V. </w:t>
      </w:r>
      <w:r w:rsidRPr="00E12B61">
        <w:rPr>
          <w:rFonts w:eastAsia="Times New Roman" w:cs="Arial"/>
          <w:b/>
          <w:sz w:val="20"/>
          <w:szCs w:val="20"/>
          <w:lang w:val="es-ES_tradnl" w:eastAsia="es-ES"/>
        </w:rPr>
        <w:tab/>
      </w:r>
      <w:r w:rsidRPr="00E12B61">
        <w:rPr>
          <w:rFonts w:eastAsia="Times New Roman" w:cs="Arial"/>
          <w:sz w:val="20"/>
          <w:szCs w:val="20"/>
          <w:lang w:val="es-ES_tradnl" w:eastAsia="es-ES"/>
        </w:rPr>
        <w:t>…</w:t>
      </w:r>
    </w:p>
    <w:p w:rsidR="00C83AC3" w:rsidRPr="00E12B61" w:rsidRDefault="00C83AC3" w:rsidP="00C83AC3">
      <w:pPr>
        <w:spacing w:line="276" w:lineRule="auto"/>
        <w:rPr>
          <w:rFonts w:eastAsia="Times New Roman" w:cs="Arial"/>
          <w:sz w:val="20"/>
          <w:szCs w:val="20"/>
          <w:lang w:val="es-ES_tradnl" w:eastAsia="es-ES"/>
        </w:rPr>
      </w:pPr>
    </w:p>
    <w:p w:rsidR="00C83AC3" w:rsidRPr="00E12B61" w:rsidRDefault="00C83AC3" w:rsidP="00C83AC3">
      <w:pPr>
        <w:spacing w:after="120" w:line="276" w:lineRule="auto"/>
        <w:ind w:left="283"/>
        <w:rPr>
          <w:rFonts w:eastAsia="Times New Roman" w:cs="Arial"/>
          <w:sz w:val="20"/>
          <w:szCs w:val="20"/>
          <w:lang w:val="es-ES_tradnl" w:eastAsia="es-ES"/>
        </w:rPr>
      </w:pPr>
      <w:r w:rsidRPr="00E12B61">
        <w:rPr>
          <w:rFonts w:eastAsia="Times New Roman" w:cs="Arial"/>
          <w:b/>
          <w:sz w:val="20"/>
          <w:szCs w:val="20"/>
          <w:lang w:val="es-ES_tradnl" w:eastAsia="es-ES"/>
        </w:rPr>
        <w:t xml:space="preserve">VI. </w:t>
      </w:r>
      <w:r w:rsidRPr="00E12B61">
        <w:rPr>
          <w:rFonts w:eastAsia="Times New Roman" w:cs="Arial"/>
          <w:b/>
          <w:sz w:val="20"/>
          <w:szCs w:val="20"/>
          <w:lang w:val="es-ES_tradnl" w:eastAsia="es-ES"/>
        </w:rPr>
        <w:tab/>
      </w:r>
      <w:r w:rsidRPr="00E12B61">
        <w:rPr>
          <w:rFonts w:eastAsia="Times New Roman" w:cs="Arial"/>
          <w:sz w:val="20"/>
          <w:szCs w:val="20"/>
          <w:lang w:val="es-ES_tradnl" w:eastAsia="es-ES"/>
        </w:rPr>
        <w:t>…</w:t>
      </w:r>
    </w:p>
    <w:p w:rsidR="00C83AC3" w:rsidRPr="00E12B61" w:rsidRDefault="00C83AC3" w:rsidP="00C83AC3">
      <w:pPr>
        <w:spacing w:line="276" w:lineRule="auto"/>
        <w:jc w:val="center"/>
        <w:rPr>
          <w:rFonts w:eastAsia="Times New Roman" w:cs="Arial"/>
          <w:b/>
          <w:bCs/>
          <w:color w:val="000000"/>
          <w:sz w:val="20"/>
          <w:szCs w:val="20"/>
          <w:lang w:val="es-ES_tradnl" w:eastAsia="es-ES"/>
        </w:rPr>
      </w:pPr>
    </w:p>
    <w:p w:rsidR="00C83AC3" w:rsidRPr="00E12B61" w:rsidRDefault="00C83AC3" w:rsidP="00C83AC3">
      <w:pPr>
        <w:spacing w:line="276" w:lineRule="auto"/>
        <w:jc w:val="center"/>
        <w:rPr>
          <w:rFonts w:eastAsia="Times New Roman" w:cs="Arial"/>
          <w:b/>
          <w:bCs/>
          <w:color w:val="000000"/>
          <w:sz w:val="20"/>
          <w:szCs w:val="20"/>
          <w:lang w:val="es-ES_tradnl" w:eastAsia="es-ES"/>
        </w:rPr>
      </w:pPr>
    </w:p>
    <w:p w:rsidR="00C83AC3" w:rsidRPr="00E12B61" w:rsidRDefault="00C83AC3" w:rsidP="00C83AC3">
      <w:pPr>
        <w:spacing w:line="276" w:lineRule="auto"/>
        <w:jc w:val="center"/>
        <w:rPr>
          <w:rFonts w:eastAsia="Times New Roman" w:cs="Arial"/>
          <w:b/>
          <w:bCs/>
          <w:color w:val="000000"/>
          <w:sz w:val="20"/>
          <w:szCs w:val="20"/>
          <w:lang w:val="es-ES_tradnl" w:eastAsia="es-ES"/>
        </w:rPr>
      </w:pPr>
      <w:r w:rsidRPr="00E12B61">
        <w:rPr>
          <w:rFonts w:eastAsia="Times New Roman" w:cs="Arial"/>
          <w:b/>
          <w:bCs/>
          <w:color w:val="000000"/>
          <w:sz w:val="20"/>
          <w:szCs w:val="20"/>
          <w:lang w:val="es-ES_tradnl" w:eastAsia="es-ES"/>
        </w:rPr>
        <w:t>TRANSITORIOS</w:t>
      </w:r>
    </w:p>
    <w:p w:rsidR="00C83AC3" w:rsidRPr="00E12B61" w:rsidRDefault="00C83AC3" w:rsidP="00C83AC3">
      <w:pPr>
        <w:spacing w:line="276" w:lineRule="auto"/>
        <w:jc w:val="left"/>
        <w:rPr>
          <w:rFonts w:eastAsia="Times New Roman" w:cs="Arial"/>
          <w:b/>
          <w:bCs/>
          <w:color w:val="000000"/>
          <w:sz w:val="20"/>
          <w:szCs w:val="20"/>
          <w:lang w:val="es-ES_tradnl" w:eastAsia="es-ES"/>
        </w:rPr>
      </w:pPr>
    </w:p>
    <w:p w:rsidR="00C83AC3" w:rsidRPr="00E12B61" w:rsidRDefault="00C83AC3" w:rsidP="00C83AC3">
      <w:pPr>
        <w:spacing w:line="276" w:lineRule="auto"/>
        <w:rPr>
          <w:rFonts w:eastAsia="Times New Roman" w:cs="Arial"/>
          <w:bCs/>
          <w:color w:val="000000"/>
          <w:sz w:val="20"/>
          <w:szCs w:val="20"/>
          <w:lang w:val="es-ES_tradnl" w:eastAsia="es-ES"/>
        </w:rPr>
      </w:pPr>
      <w:proofErr w:type="gramStart"/>
      <w:r w:rsidRPr="00E12B61">
        <w:rPr>
          <w:rFonts w:eastAsia="Times New Roman" w:cs="Arial"/>
          <w:b/>
          <w:bCs/>
          <w:color w:val="000000"/>
          <w:sz w:val="20"/>
          <w:szCs w:val="20"/>
          <w:lang w:val="es-ES_tradnl" w:eastAsia="es-ES"/>
        </w:rPr>
        <w:t>ÚNICO.-</w:t>
      </w:r>
      <w:proofErr w:type="gramEnd"/>
      <w:r w:rsidRPr="00E12B61">
        <w:rPr>
          <w:rFonts w:eastAsia="Times New Roman" w:cs="Arial"/>
          <w:b/>
          <w:bCs/>
          <w:color w:val="000000"/>
          <w:sz w:val="20"/>
          <w:szCs w:val="20"/>
          <w:lang w:val="es-ES_tradnl" w:eastAsia="es-ES"/>
        </w:rPr>
        <w:t xml:space="preserve"> </w:t>
      </w:r>
      <w:r w:rsidRPr="00E12B61">
        <w:rPr>
          <w:rFonts w:eastAsia="Times New Roman" w:cs="Arial"/>
          <w:bCs/>
          <w:color w:val="000000"/>
          <w:sz w:val="20"/>
          <w:szCs w:val="20"/>
          <w:lang w:val="es-ES_tradnl" w:eastAsia="es-ES"/>
        </w:rPr>
        <w:t>El presente Decreto entrará en vigor al día siguiente de su publicación en el Periódico Oficial del Gobierno del Estado.</w:t>
      </w:r>
    </w:p>
    <w:p w:rsidR="00C83AC3" w:rsidRPr="00E12B61" w:rsidRDefault="00C83AC3" w:rsidP="00C83AC3">
      <w:pPr>
        <w:spacing w:line="276" w:lineRule="auto"/>
        <w:rPr>
          <w:rFonts w:eastAsia="Times New Roman" w:cs="Arial"/>
          <w:bCs/>
          <w:color w:val="000000"/>
          <w:sz w:val="20"/>
          <w:szCs w:val="20"/>
          <w:lang w:val="es-ES_tradnl" w:eastAsia="es-ES"/>
        </w:rPr>
      </w:pPr>
    </w:p>
    <w:p w:rsidR="00C83AC3" w:rsidRPr="00E12B61" w:rsidRDefault="00C83AC3" w:rsidP="00C83AC3">
      <w:pPr>
        <w:spacing w:line="276" w:lineRule="auto"/>
        <w:rPr>
          <w:rFonts w:eastAsia="Times New Roman" w:cs="Arial"/>
          <w:color w:val="000000"/>
          <w:sz w:val="20"/>
          <w:szCs w:val="20"/>
          <w:lang w:val="es-ES_tradnl" w:eastAsia="es-ES"/>
        </w:rPr>
      </w:pPr>
    </w:p>
    <w:p w:rsidR="00C83AC3" w:rsidRPr="00E12B61" w:rsidRDefault="00C83AC3" w:rsidP="00C83AC3">
      <w:pPr>
        <w:spacing w:line="276" w:lineRule="auto"/>
        <w:jc w:val="center"/>
        <w:rPr>
          <w:rFonts w:eastAsia="Times New Roman" w:cs="Arial"/>
          <w:b/>
          <w:bCs/>
          <w:sz w:val="20"/>
          <w:szCs w:val="20"/>
          <w:lang w:val="es-ES_tradnl" w:eastAsia="es-ES"/>
        </w:rPr>
      </w:pPr>
      <w:r w:rsidRPr="00E12B61">
        <w:rPr>
          <w:rFonts w:eastAsia="Times New Roman" w:cs="Arial"/>
          <w:b/>
          <w:bCs/>
          <w:sz w:val="20"/>
          <w:szCs w:val="20"/>
          <w:lang w:val="es-ES_tradnl" w:eastAsia="es-ES"/>
        </w:rPr>
        <w:t>A T E N T A M E N T E</w:t>
      </w:r>
    </w:p>
    <w:p w:rsidR="00C83AC3" w:rsidRPr="00E12B61" w:rsidRDefault="00C83AC3" w:rsidP="00C83AC3">
      <w:pPr>
        <w:spacing w:line="276" w:lineRule="auto"/>
        <w:jc w:val="center"/>
        <w:rPr>
          <w:rFonts w:eastAsia="Times New Roman" w:cs="Arial"/>
          <w:b/>
          <w:bCs/>
          <w:sz w:val="20"/>
          <w:szCs w:val="20"/>
          <w:lang w:val="es-ES_tradnl" w:eastAsia="es-ES"/>
        </w:rPr>
      </w:pPr>
      <w:r w:rsidRPr="00E12B61">
        <w:rPr>
          <w:rFonts w:eastAsia="Times New Roman" w:cs="Arial"/>
          <w:b/>
          <w:bCs/>
          <w:sz w:val="20"/>
          <w:szCs w:val="20"/>
          <w:lang w:val="es-ES_tradnl" w:eastAsia="es-ES"/>
        </w:rPr>
        <w:t>Saltillo, Coahuila de Zaragoza, a 01 de abril de 2020</w:t>
      </w:r>
    </w:p>
    <w:tbl>
      <w:tblPr>
        <w:tblStyle w:val="Tablaconcuadrcula1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C83AC3" w:rsidRPr="00E12B61" w:rsidTr="00AD3DA6">
        <w:tc>
          <w:tcPr>
            <w:tcW w:w="8838" w:type="dxa"/>
          </w:tcPr>
          <w:p w:rsidR="00C83AC3" w:rsidRPr="00E12B61" w:rsidRDefault="00C83AC3" w:rsidP="00AD3DA6">
            <w:pPr>
              <w:tabs>
                <w:tab w:val="left" w:pos="5056"/>
              </w:tabs>
              <w:spacing w:line="276" w:lineRule="auto"/>
              <w:jc w:val="center"/>
              <w:rPr>
                <w:rFonts w:ascii="Arial" w:eastAsia="Calibri" w:hAnsi="Arial" w:cs="Arial"/>
                <w:b/>
                <w:sz w:val="20"/>
                <w:szCs w:val="20"/>
                <w:lang w:val="es-ES_tradnl" w:eastAsia="es-ES"/>
              </w:rPr>
            </w:pPr>
          </w:p>
          <w:p w:rsidR="00C83AC3" w:rsidRPr="00E12B61" w:rsidRDefault="00C83AC3" w:rsidP="00AD3DA6">
            <w:pPr>
              <w:tabs>
                <w:tab w:val="left" w:pos="5056"/>
              </w:tabs>
              <w:spacing w:line="276" w:lineRule="auto"/>
              <w:jc w:val="center"/>
              <w:rPr>
                <w:rFonts w:ascii="Arial" w:eastAsia="Calibri" w:hAnsi="Arial" w:cs="Arial"/>
                <w:b/>
                <w:sz w:val="20"/>
                <w:szCs w:val="20"/>
                <w:lang w:val="es-ES_tradnl" w:eastAsia="es-ES"/>
              </w:rPr>
            </w:pPr>
          </w:p>
        </w:tc>
      </w:tr>
      <w:tr w:rsidR="00C83AC3" w:rsidRPr="00E12B61" w:rsidTr="00AD3DA6">
        <w:tc>
          <w:tcPr>
            <w:tcW w:w="8838" w:type="dxa"/>
          </w:tcPr>
          <w:p w:rsidR="00C83AC3" w:rsidRPr="00E12B61" w:rsidRDefault="00C83AC3" w:rsidP="00AD3DA6">
            <w:pPr>
              <w:tabs>
                <w:tab w:val="left" w:pos="5056"/>
              </w:tabs>
              <w:spacing w:line="276" w:lineRule="auto"/>
              <w:jc w:val="center"/>
              <w:rPr>
                <w:rFonts w:ascii="Arial" w:eastAsia="Calibri" w:hAnsi="Arial" w:cs="Arial"/>
                <w:b/>
                <w:sz w:val="20"/>
                <w:szCs w:val="20"/>
                <w:lang w:val="es-ES_tradnl" w:eastAsia="es-ES"/>
              </w:rPr>
            </w:pPr>
            <w:r w:rsidRPr="00E12B61">
              <w:rPr>
                <w:rFonts w:ascii="Arial" w:eastAsia="Calibri" w:hAnsi="Arial" w:cs="Arial"/>
                <w:b/>
                <w:sz w:val="20"/>
                <w:szCs w:val="20"/>
                <w:lang w:val="es-ES_tradnl" w:eastAsia="es-ES"/>
              </w:rPr>
              <w:t xml:space="preserve">DIP.  JESÚS </w:t>
            </w:r>
            <w:r w:rsidRPr="00E12B61">
              <w:rPr>
                <w:rFonts w:ascii="Arial" w:eastAsia="Calibri" w:hAnsi="Arial" w:cs="Arial"/>
                <w:b/>
                <w:snapToGrid w:val="0"/>
                <w:sz w:val="20"/>
                <w:szCs w:val="20"/>
                <w:lang w:val="es-ES_tradnl" w:eastAsia="es-ES"/>
              </w:rPr>
              <w:t>ANDRÉS LOYA CARDONA</w:t>
            </w:r>
          </w:p>
        </w:tc>
      </w:tr>
      <w:tr w:rsidR="00C83AC3" w:rsidRPr="00E12B61" w:rsidTr="00AD3DA6">
        <w:tc>
          <w:tcPr>
            <w:tcW w:w="8838" w:type="dxa"/>
          </w:tcPr>
          <w:p w:rsidR="00C83AC3" w:rsidRPr="00E12B61" w:rsidRDefault="00C83AC3" w:rsidP="00AD3DA6">
            <w:pPr>
              <w:spacing w:line="276" w:lineRule="auto"/>
              <w:jc w:val="center"/>
              <w:rPr>
                <w:rFonts w:ascii="Arial" w:eastAsia="Calibri" w:hAnsi="Arial" w:cs="Arial"/>
                <w:b/>
                <w:sz w:val="20"/>
                <w:szCs w:val="20"/>
                <w:lang w:val="es-ES_tradnl" w:eastAsia="es-ES"/>
              </w:rPr>
            </w:pPr>
            <w:r w:rsidRPr="00E12B61">
              <w:rPr>
                <w:rFonts w:ascii="Arial" w:eastAsia="Calibri" w:hAnsi="Arial" w:cs="Arial"/>
                <w:b/>
                <w:sz w:val="20"/>
                <w:szCs w:val="20"/>
                <w:lang w:val="es-ES_tradnl" w:eastAsia="es-ES"/>
              </w:rPr>
              <w:t xml:space="preserve">DEL GRUPO PARLAMENTARIO “GRAL. ANDRÉS S. VIESCA”, </w:t>
            </w:r>
          </w:p>
          <w:p w:rsidR="00C83AC3" w:rsidRPr="00E12B61" w:rsidRDefault="00C83AC3" w:rsidP="00AD3DA6">
            <w:pPr>
              <w:tabs>
                <w:tab w:val="left" w:pos="5056"/>
              </w:tabs>
              <w:spacing w:line="276" w:lineRule="auto"/>
              <w:jc w:val="center"/>
              <w:rPr>
                <w:rFonts w:ascii="Arial" w:eastAsia="Calibri" w:hAnsi="Arial" w:cs="Arial"/>
                <w:b/>
                <w:sz w:val="20"/>
                <w:szCs w:val="20"/>
                <w:lang w:val="es-ES_tradnl" w:eastAsia="es-ES"/>
              </w:rPr>
            </w:pPr>
            <w:r w:rsidRPr="00E12B61">
              <w:rPr>
                <w:rFonts w:ascii="Arial" w:eastAsia="Calibri" w:hAnsi="Arial" w:cs="Arial"/>
                <w:b/>
                <w:sz w:val="20"/>
                <w:szCs w:val="20"/>
                <w:lang w:val="es-ES_tradnl" w:eastAsia="es-ES"/>
              </w:rPr>
              <w:t>DEL PARTIDO REVOLUCIONARIO INSTITUCIONAL</w:t>
            </w:r>
          </w:p>
        </w:tc>
      </w:tr>
    </w:tbl>
    <w:p w:rsidR="00C83AC3" w:rsidRPr="00E12B61" w:rsidRDefault="00C83AC3" w:rsidP="00C83AC3">
      <w:pPr>
        <w:jc w:val="left"/>
        <w:rPr>
          <w:rFonts w:eastAsia="Calibri" w:cs="Arial"/>
          <w:b/>
          <w:sz w:val="20"/>
          <w:szCs w:val="20"/>
        </w:rPr>
      </w:pPr>
    </w:p>
    <w:p w:rsidR="00C83AC3" w:rsidRPr="00E12B61" w:rsidRDefault="00C83AC3" w:rsidP="00C83AC3">
      <w:pPr>
        <w:jc w:val="center"/>
        <w:rPr>
          <w:rFonts w:eastAsia="Calibri" w:cs="Arial"/>
          <w:b/>
          <w:sz w:val="20"/>
          <w:szCs w:val="20"/>
        </w:rPr>
      </w:pPr>
      <w:r w:rsidRPr="00E12B61">
        <w:rPr>
          <w:rFonts w:eastAsia="Calibri" w:cs="Arial"/>
          <w:b/>
          <w:sz w:val="20"/>
          <w:szCs w:val="20"/>
        </w:rPr>
        <w:t>CONJUNTAMENTE CON LAS DEMAS DIPUTADAS Y LOS DIPUTADOS INTEGRANTES DEL</w:t>
      </w:r>
    </w:p>
    <w:p w:rsidR="00C83AC3" w:rsidRPr="00E12B61" w:rsidRDefault="00C83AC3" w:rsidP="00C83AC3">
      <w:pPr>
        <w:jc w:val="center"/>
        <w:rPr>
          <w:rFonts w:eastAsia="Calibri" w:cs="Arial"/>
          <w:b/>
          <w:sz w:val="20"/>
          <w:szCs w:val="20"/>
        </w:rPr>
      </w:pPr>
      <w:r w:rsidRPr="00E12B61">
        <w:rPr>
          <w:rFonts w:eastAsia="Calibri" w:cs="Arial"/>
          <w:b/>
          <w:sz w:val="20"/>
          <w:szCs w:val="20"/>
        </w:rPr>
        <w:t>GRUPO PARLAMENTARIO “GRAL. ANDRÉS S. VIESCA”,</w:t>
      </w:r>
    </w:p>
    <w:p w:rsidR="00C83AC3" w:rsidRPr="00E12B61" w:rsidRDefault="00C83AC3" w:rsidP="00C83AC3">
      <w:pPr>
        <w:jc w:val="center"/>
        <w:rPr>
          <w:rFonts w:eastAsia="Calibri" w:cs="Arial"/>
          <w:b/>
          <w:sz w:val="20"/>
          <w:szCs w:val="20"/>
        </w:rPr>
      </w:pPr>
      <w:r w:rsidRPr="00E12B61">
        <w:rPr>
          <w:rFonts w:eastAsia="Calibri" w:cs="Arial"/>
          <w:b/>
          <w:sz w:val="20"/>
          <w:szCs w:val="20"/>
        </w:rPr>
        <w:lastRenderedPageBreak/>
        <w:t>DEL PARTIDO REVOLUCIONARIO INSTITUCIONAL.</w:t>
      </w:r>
    </w:p>
    <w:p w:rsidR="00C83AC3" w:rsidRPr="00E12B61" w:rsidRDefault="00C83AC3" w:rsidP="00C83AC3">
      <w:pPr>
        <w:jc w:val="center"/>
        <w:rPr>
          <w:rFonts w:eastAsia="Times New Roman" w:cs="Arial"/>
          <w:b/>
          <w:sz w:val="20"/>
          <w:szCs w:val="20"/>
          <w:lang w:val="es-ES_tradnl" w:eastAsia="es-ES"/>
        </w:rPr>
      </w:pPr>
    </w:p>
    <w:tbl>
      <w:tblPr>
        <w:tblStyle w:val="Tablaconcuadrcula1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C83AC3" w:rsidRPr="00E12B61" w:rsidTr="00AD3DA6">
        <w:tc>
          <w:tcPr>
            <w:tcW w:w="4248" w:type="dxa"/>
          </w:tcPr>
          <w:p w:rsidR="00C83AC3" w:rsidRPr="00E12B61" w:rsidRDefault="00C83AC3" w:rsidP="00AD3DA6">
            <w:pPr>
              <w:tabs>
                <w:tab w:val="left" w:pos="5056"/>
              </w:tabs>
              <w:jc w:val="center"/>
              <w:rPr>
                <w:rFonts w:eastAsia="Calibri" w:cs="Arial"/>
                <w:b/>
                <w:sz w:val="20"/>
                <w:szCs w:val="20"/>
                <w:lang w:val="es-ES_tradnl" w:eastAsia="es-ES"/>
              </w:rPr>
            </w:pPr>
          </w:p>
          <w:p w:rsidR="00C83AC3" w:rsidRPr="00E12B61" w:rsidRDefault="00C83AC3" w:rsidP="00AD3DA6">
            <w:pPr>
              <w:tabs>
                <w:tab w:val="left" w:pos="5056"/>
              </w:tabs>
              <w:jc w:val="center"/>
              <w:rPr>
                <w:rFonts w:eastAsia="Calibri" w:cs="Arial"/>
                <w:b/>
                <w:sz w:val="20"/>
                <w:szCs w:val="20"/>
                <w:lang w:val="es-ES_tradnl" w:eastAsia="es-ES"/>
              </w:rPr>
            </w:pPr>
          </w:p>
        </w:tc>
        <w:tc>
          <w:tcPr>
            <w:tcW w:w="709" w:type="dxa"/>
          </w:tcPr>
          <w:p w:rsidR="00C83AC3" w:rsidRPr="00E12B61" w:rsidRDefault="00C83AC3" w:rsidP="00AD3DA6">
            <w:pPr>
              <w:tabs>
                <w:tab w:val="left" w:pos="5056"/>
              </w:tabs>
              <w:jc w:val="center"/>
              <w:rPr>
                <w:rFonts w:eastAsia="Calibri" w:cs="Arial"/>
                <w:b/>
                <w:sz w:val="20"/>
                <w:szCs w:val="20"/>
                <w:lang w:val="es-ES_tradnl" w:eastAsia="es-ES"/>
              </w:rPr>
            </w:pPr>
          </w:p>
        </w:tc>
        <w:tc>
          <w:tcPr>
            <w:tcW w:w="4439" w:type="dxa"/>
          </w:tcPr>
          <w:p w:rsidR="00C83AC3" w:rsidRPr="00E12B61" w:rsidRDefault="00C83AC3" w:rsidP="00AD3DA6">
            <w:pPr>
              <w:tabs>
                <w:tab w:val="left" w:pos="5056"/>
              </w:tabs>
              <w:jc w:val="center"/>
              <w:rPr>
                <w:rFonts w:eastAsia="Calibri" w:cs="Arial"/>
                <w:b/>
                <w:sz w:val="20"/>
                <w:szCs w:val="20"/>
                <w:lang w:val="es-ES_tradnl" w:eastAsia="es-ES"/>
              </w:rPr>
            </w:pPr>
          </w:p>
        </w:tc>
      </w:tr>
      <w:tr w:rsidR="00C83AC3" w:rsidRPr="00E12B61" w:rsidTr="00AD3DA6">
        <w:tc>
          <w:tcPr>
            <w:tcW w:w="4248" w:type="dxa"/>
          </w:tcPr>
          <w:p w:rsidR="00C83AC3" w:rsidRPr="00E12B61" w:rsidRDefault="00C83AC3" w:rsidP="00AD3DA6">
            <w:pPr>
              <w:tabs>
                <w:tab w:val="left" w:pos="5056"/>
              </w:tabs>
              <w:rPr>
                <w:rFonts w:eastAsia="Calibri" w:cs="Arial"/>
                <w:b/>
                <w:sz w:val="20"/>
                <w:szCs w:val="20"/>
                <w:lang w:val="es-ES_tradnl" w:eastAsia="es-ES"/>
              </w:rPr>
            </w:pPr>
            <w:r w:rsidRPr="00E12B61">
              <w:rPr>
                <w:rFonts w:eastAsia="Calibri" w:cs="Arial"/>
                <w:b/>
                <w:sz w:val="20"/>
                <w:szCs w:val="20"/>
                <w:lang w:val="es-ES_tradnl" w:eastAsia="es-ES"/>
              </w:rPr>
              <w:t xml:space="preserve">DIP. </w:t>
            </w:r>
            <w:r w:rsidRPr="00E12B61">
              <w:rPr>
                <w:rFonts w:eastAsia="Calibri" w:cs="Arial"/>
                <w:b/>
                <w:snapToGrid w:val="0"/>
                <w:sz w:val="20"/>
                <w:szCs w:val="20"/>
                <w:lang w:val="es-ES_tradnl" w:eastAsia="es-ES"/>
              </w:rPr>
              <w:t>MARÍA ESPERANZA CHAPA GARCÍA</w:t>
            </w:r>
          </w:p>
        </w:tc>
        <w:tc>
          <w:tcPr>
            <w:tcW w:w="709" w:type="dxa"/>
          </w:tcPr>
          <w:p w:rsidR="00C83AC3" w:rsidRPr="00E12B61" w:rsidRDefault="00C83AC3" w:rsidP="00AD3DA6">
            <w:pPr>
              <w:tabs>
                <w:tab w:val="left" w:pos="5056"/>
              </w:tabs>
              <w:rPr>
                <w:rFonts w:eastAsia="Calibri" w:cs="Arial"/>
                <w:b/>
                <w:sz w:val="20"/>
                <w:szCs w:val="20"/>
                <w:lang w:val="es-ES_tradnl" w:eastAsia="es-ES"/>
              </w:rPr>
            </w:pPr>
          </w:p>
        </w:tc>
        <w:tc>
          <w:tcPr>
            <w:tcW w:w="4439" w:type="dxa"/>
          </w:tcPr>
          <w:p w:rsidR="00C83AC3" w:rsidRPr="00E12B61" w:rsidRDefault="00C83AC3" w:rsidP="00AD3DA6">
            <w:pPr>
              <w:tabs>
                <w:tab w:val="left" w:pos="5056"/>
              </w:tabs>
              <w:rPr>
                <w:rFonts w:eastAsia="Calibri" w:cs="Arial"/>
                <w:b/>
                <w:sz w:val="20"/>
                <w:szCs w:val="20"/>
                <w:lang w:val="es-ES_tradnl" w:eastAsia="es-ES"/>
              </w:rPr>
            </w:pPr>
            <w:r w:rsidRPr="00E12B61">
              <w:rPr>
                <w:rFonts w:eastAsia="Calibri" w:cs="Arial"/>
                <w:b/>
                <w:sz w:val="20"/>
                <w:szCs w:val="20"/>
                <w:lang w:val="es-ES_tradnl" w:eastAsia="es-ES"/>
              </w:rPr>
              <w:t>DIP. JOSEFINA GARZA BARRERA</w:t>
            </w:r>
          </w:p>
        </w:tc>
      </w:tr>
      <w:tr w:rsidR="00C83AC3" w:rsidRPr="00E12B61" w:rsidTr="00AD3DA6">
        <w:tc>
          <w:tcPr>
            <w:tcW w:w="4248" w:type="dxa"/>
          </w:tcPr>
          <w:p w:rsidR="00C83AC3" w:rsidRPr="00E12B61" w:rsidRDefault="00C83AC3" w:rsidP="00AD3DA6">
            <w:pPr>
              <w:tabs>
                <w:tab w:val="left" w:pos="5056"/>
              </w:tabs>
              <w:rPr>
                <w:rFonts w:eastAsia="Calibri" w:cs="Arial"/>
                <w:b/>
                <w:sz w:val="20"/>
                <w:szCs w:val="20"/>
                <w:lang w:val="es-ES_tradnl" w:eastAsia="es-ES"/>
              </w:rPr>
            </w:pPr>
          </w:p>
          <w:p w:rsidR="00C83AC3" w:rsidRPr="00E12B61" w:rsidRDefault="00C83AC3" w:rsidP="00AD3DA6">
            <w:pPr>
              <w:tabs>
                <w:tab w:val="left" w:pos="5056"/>
              </w:tabs>
              <w:rPr>
                <w:rFonts w:eastAsia="Calibri" w:cs="Arial"/>
                <w:b/>
                <w:sz w:val="20"/>
                <w:szCs w:val="20"/>
                <w:lang w:val="es-ES_tradnl" w:eastAsia="es-ES"/>
              </w:rPr>
            </w:pPr>
          </w:p>
          <w:p w:rsidR="00C83AC3" w:rsidRPr="00E12B61" w:rsidRDefault="00C83AC3" w:rsidP="00AD3DA6">
            <w:pPr>
              <w:tabs>
                <w:tab w:val="left" w:pos="5056"/>
              </w:tabs>
              <w:rPr>
                <w:rFonts w:eastAsia="Calibri" w:cs="Arial"/>
                <w:b/>
                <w:sz w:val="20"/>
                <w:szCs w:val="20"/>
                <w:lang w:val="es-ES_tradnl" w:eastAsia="es-ES"/>
              </w:rPr>
            </w:pPr>
          </w:p>
        </w:tc>
        <w:tc>
          <w:tcPr>
            <w:tcW w:w="709" w:type="dxa"/>
          </w:tcPr>
          <w:p w:rsidR="00C83AC3" w:rsidRPr="00E12B61" w:rsidRDefault="00C83AC3" w:rsidP="00AD3DA6">
            <w:pPr>
              <w:tabs>
                <w:tab w:val="left" w:pos="5056"/>
              </w:tabs>
              <w:rPr>
                <w:rFonts w:eastAsia="Calibri" w:cs="Arial"/>
                <w:b/>
                <w:sz w:val="20"/>
                <w:szCs w:val="20"/>
                <w:lang w:val="es-ES_tradnl" w:eastAsia="es-ES"/>
              </w:rPr>
            </w:pPr>
          </w:p>
        </w:tc>
        <w:tc>
          <w:tcPr>
            <w:tcW w:w="4439" w:type="dxa"/>
          </w:tcPr>
          <w:p w:rsidR="00C83AC3" w:rsidRPr="00E12B61" w:rsidRDefault="00C83AC3" w:rsidP="00AD3DA6">
            <w:pPr>
              <w:tabs>
                <w:tab w:val="left" w:pos="5056"/>
              </w:tabs>
              <w:rPr>
                <w:rFonts w:eastAsia="Calibri" w:cs="Arial"/>
                <w:b/>
                <w:sz w:val="20"/>
                <w:szCs w:val="20"/>
                <w:lang w:val="es-ES_tradnl" w:eastAsia="es-ES"/>
              </w:rPr>
            </w:pPr>
          </w:p>
        </w:tc>
      </w:tr>
      <w:tr w:rsidR="00C83AC3" w:rsidRPr="00E12B61" w:rsidTr="00AD3DA6">
        <w:tc>
          <w:tcPr>
            <w:tcW w:w="4248" w:type="dxa"/>
          </w:tcPr>
          <w:p w:rsidR="00C83AC3" w:rsidRPr="00E12B61" w:rsidRDefault="00C83AC3" w:rsidP="00AD3DA6">
            <w:pPr>
              <w:tabs>
                <w:tab w:val="left" w:pos="5056"/>
              </w:tabs>
              <w:rPr>
                <w:rFonts w:eastAsia="Calibri" w:cs="Arial"/>
                <w:b/>
                <w:sz w:val="20"/>
                <w:szCs w:val="20"/>
                <w:lang w:val="es-ES_tradnl" w:eastAsia="es-ES"/>
              </w:rPr>
            </w:pPr>
            <w:r w:rsidRPr="00E12B61">
              <w:rPr>
                <w:rFonts w:eastAsia="Calibri" w:cs="Arial"/>
                <w:b/>
                <w:sz w:val="20"/>
                <w:szCs w:val="20"/>
                <w:lang w:val="es-ES_tradnl" w:eastAsia="es-ES"/>
              </w:rPr>
              <w:t xml:space="preserve">DIP. </w:t>
            </w:r>
            <w:r w:rsidRPr="00E12B61">
              <w:rPr>
                <w:rFonts w:eastAsia="Calibri" w:cs="Arial"/>
                <w:b/>
                <w:snapToGrid w:val="0"/>
                <w:sz w:val="20"/>
                <w:szCs w:val="20"/>
                <w:lang w:val="es-ES_tradnl" w:eastAsia="es-ES"/>
              </w:rPr>
              <w:t>GRACIELA FERNÁNDEZ ALMARAZ</w:t>
            </w:r>
          </w:p>
        </w:tc>
        <w:tc>
          <w:tcPr>
            <w:tcW w:w="709" w:type="dxa"/>
          </w:tcPr>
          <w:p w:rsidR="00C83AC3" w:rsidRPr="00E12B61" w:rsidRDefault="00C83AC3" w:rsidP="00AD3DA6">
            <w:pPr>
              <w:tabs>
                <w:tab w:val="left" w:pos="5056"/>
              </w:tabs>
              <w:rPr>
                <w:rFonts w:eastAsia="Calibri" w:cs="Arial"/>
                <w:b/>
                <w:sz w:val="20"/>
                <w:szCs w:val="20"/>
                <w:lang w:val="es-ES_tradnl" w:eastAsia="es-ES"/>
              </w:rPr>
            </w:pPr>
          </w:p>
        </w:tc>
        <w:tc>
          <w:tcPr>
            <w:tcW w:w="4439" w:type="dxa"/>
          </w:tcPr>
          <w:p w:rsidR="00C83AC3" w:rsidRPr="00E12B61" w:rsidRDefault="00C83AC3" w:rsidP="00AD3DA6">
            <w:pPr>
              <w:tabs>
                <w:tab w:val="left" w:pos="5056"/>
              </w:tabs>
              <w:rPr>
                <w:rFonts w:eastAsia="Calibri" w:cs="Arial"/>
                <w:b/>
                <w:sz w:val="20"/>
                <w:szCs w:val="20"/>
                <w:lang w:val="es-ES_tradnl" w:eastAsia="es-ES"/>
              </w:rPr>
            </w:pPr>
            <w:r w:rsidRPr="00E12B61">
              <w:rPr>
                <w:rFonts w:eastAsia="Calibri" w:cs="Arial"/>
                <w:b/>
                <w:sz w:val="20"/>
                <w:szCs w:val="20"/>
                <w:lang w:val="es-ES_tradnl" w:eastAsia="es-ES"/>
              </w:rPr>
              <w:t xml:space="preserve">DIP. </w:t>
            </w:r>
            <w:r w:rsidRPr="00E12B61">
              <w:rPr>
                <w:rFonts w:eastAsia="Calibri" w:cs="Arial"/>
                <w:b/>
                <w:snapToGrid w:val="0"/>
                <w:sz w:val="20"/>
                <w:szCs w:val="20"/>
                <w:lang w:val="es-ES_tradnl" w:eastAsia="es-ES"/>
              </w:rPr>
              <w:t>LILIA ISABEL GUTIÉRREZ BURCIAGA</w:t>
            </w:r>
          </w:p>
        </w:tc>
      </w:tr>
      <w:tr w:rsidR="00C83AC3" w:rsidRPr="00E12B61" w:rsidTr="00AD3DA6">
        <w:tc>
          <w:tcPr>
            <w:tcW w:w="4248" w:type="dxa"/>
          </w:tcPr>
          <w:p w:rsidR="00C83AC3" w:rsidRPr="00E12B61" w:rsidRDefault="00C83AC3" w:rsidP="00AD3DA6">
            <w:pPr>
              <w:tabs>
                <w:tab w:val="left" w:pos="5056"/>
              </w:tabs>
              <w:rPr>
                <w:rFonts w:eastAsia="Calibri" w:cs="Arial"/>
                <w:b/>
                <w:sz w:val="20"/>
                <w:szCs w:val="20"/>
                <w:lang w:val="es-ES_tradnl" w:eastAsia="es-ES"/>
              </w:rPr>
            </w:pPr>
          </w:p>
          <w:p w:rsidR="00C83AC3" w:rsidRPr="00E12B61" w:rsidRDefault="00C83AC3" w:rsidP="00AD3DA6">
            <w:pPr>
              <w:tabs>
                <w:tab w:val="left" w:pos="5056"/>
              </w:tabs>
              <w:rPr>
                <w:rFonts w:eastAsia="Calibri" w:cs="Arial"/>
                <w:b/>
                <w:sz w:val="20"/>
                <w:szCs w:val="20"/>
                <w:lang w:val="es-ES_tradnl" w:eastAsia="es-ES"/>
              </w:rPr>
            </w:pPr>
          </w:p>
          <w:p w:rsidR="00C83AC3" w:rsidRPr="00E12B61" w:rsidRDefault="00C83AC3" w:rsidP="00AD3DA6">
            <w:pPr>
              <w:tabs>
                <w:tab w:val="left" w:pos="5056"/>
              </w:tabs>
              <w:rPr>
                <w:rFonts w:eastAsia="Calibri" w:cs="Arial"/>
                <w:b/>
                <w:sz w:val="20"/>
                <w:szCs w:val="20"/>
                <w:lang w:val="es-ES_tradnl" w:eastAsia="es-ES"/>
              </w:rPr>
            </w:pPr>
          </w:p>
        </w:tc>
        <w:tc>
          <w:tcPr>
            <w:tcW w:w="709" w:type="dxa"/>
          </w:tcPr>
          <w:p w:rsidR="00C83AC3" w:rsidRPr="00E12B61" w:rsidRDefault="00C83AC3" w:rsidP="00AD3DA6">
            <w:pPr>
              <w:tabs>
                <w:tab w:val="left" w:pos="5056"/>
              </w:tabs>
              <w:rPr>
                <w:rFonts w:eastAsia="Calibri" w:cs="Arial"/>
                <w:b/>
                <w:sz w:val="20"/>
                <w:szCs w:val="20"/>
                <w:lang w:val="es-ES_tradnl" w:eastAsia="es-ES"/>
              </w:rPr>
            </w:pPr>
          </w:p>
        </w:tc>
        <w:tc>
          <w:tcPr>
            <w:tcW w:w="4439" w:type="dxa"/>
          </w:tcPr>
          <w:p w:rsidR="00C83AC3" w:rsidRPr="00E12B61" w:rsidRDefault="00C83AC3" w:rsidP="00AD3DA6">
            <w:pPr>
              <w:tabs>
                <w:tab w:val="left" w:pos="5056"/>
              </w:tabs>
              <w:rPr>
                <w:rFonts w:eastAsia="Calibri" w:cs="Arial"/>
                <w:b/>
                <w:sz w:val="20"/>
                <w:szCs w:val="20"/>
                <w:lang w:val="es-ES_tradnl" w:eastAsia="es-ES"/>
              </w:rPr>
            </w:pPr>
          </w:p>
        </w:tc>
      </w:tr>
      <w:tr w:rsidR="00C83AC3" w:rsidRPr="00E12B61" w:rsidTr="00AD3DA6">
        <w:tc>
          <w:tcPr>
            <w:tcW w:w="4248" w:type="dxa"/>
          </w:tcPr>
          <w:p w:rsidR="00C83AC3" w:rsidRPr="00E12B61" w:rsidRDefault="00C83AC3" w:rsidP="00AD3DA6">
            <w:pPr>
              <w:tabs>
                <w:tab w:val="left" w:pos="4678"/>
              </w:tabs>
              <w:rPr>
                <w:rFonts w:eastAsia="Calibri" w:cs="Arial"/>
                <w:b/>
                <w:sz w:val="20"/>
                <w:szCs w:val="20"/>
                <w:lang w:val="es-ES_tradnl" w:eastAsia="es-ES"/>
              </w:rPr>
            </w:pPr>
            <w:r w:rsidRPr="00E12B61">
              <w:rPr>
                <w:rFonts w:eastAsia="Calibri" w:cs="Arial"/>
                <w:b/>
                <w:noProof/>
                <w:sz w:val="20"/>
                <w:szCs w:val="20"/>
                <w:lang w:val="es-ES_tradnl" w:eastAsia="es-MX"/>
              </w:rPr>
              <w:t xml:space="preserve"> </w:t>
            </w:r>
            <w:r w:rsidRPr="00E12B61">
              <w:rPr>
                <w:rFonts w:eastAsia="Calibri" w:cs="Arial"/>
                <w:b/>
                <w:sz w:val="20"/>
                <w:szCs w:val="20"/>
                <w:lang w:val="es-ES_tradnl" w:eastAsia="es-ES"/>
              </w:rPr>
              <w:t xml:space="preserve">DIP. </w:t>
            </w:r>
            <w:r w:rsidRPr="00E12B61">
              <w:rPr>
                <w:rFonts w:eastAsia="Calibri" w:cs="Arial"/>
                <w:b/>
                <w:snapToGrid w:val="0"/>
                <w:sz w:val="20"/>
                <w:szCs w:val="20"/>
                <w:lang w:val="es-ES_tradnl" w:eastAsia="es-ES"/>
              </w:rPr>
              <w:t>JAIME BUENO ZERTUCHE</w:t>
            </w:r>
          </w:p>
        </w:tc>
        <w:tc>
          <w:tcPr>
            <w:tcW w:w="709" w:type="dxa"/>
          </w:tcPr>
          <w:p w:rsidR="00C83AC3" w:rsidRPr="00E12B61" w:rsidRDefault="00C83AC3" w:rsidP="00AD3DA6">
            <w:pPr>
              <w:tabs>
                <w:tab w:val="left" w:pos="5056"/>
              </w:tabs>
              <w:rPr>
                <w:rFonts w:eastAsia="Calibri" w:cs="Arial"/>
                <w:b/>
                <w:sz w:val="20"/>
                <w:szCs w:val="20"/>
                <w:lang w:val="es-ES_tradnl" w:eastAsia="es-ES"/>
              </w:rPr>
            </w:pPr>
          </w:p>
        </w:tc>
        <w:tc>
          <w:tcPr>
            <w:tcW w:w="4439" w:type="dxa"/>
          </w:tcPr>
          <w:p w:rsidR="00C83AC3" w:rsidRPr="00E12B61" w:rsidRDefault="00C83AC3" w:rsidP="00AD3DA6">
            <w:pPr>
              <w:tabs>
                <w:tab w:val="left" w:pos="5056"/>
              </w:tabs>
              <w:rPr>
                <w:rFonts w:eastAsia="Calibri" w:cs="Arial"/>
                <w:b/>
                <w:sz w:val="20"/>
                <w:szCs w:val="20"/>
                <w:lang w:val="es-ES_tradnl" w:eastAsia="es-ES"/>
              </w:rPr>
            </w:pPr>
            <w:r w:rsidRPr="00E12B61">
              <w:rPr>
                <w:rFonts w:eastAsia="Calibri" w:cs="Arial"/>
                <w:b/>
                <w:sz w:val="20"/>
                <w:szCs w:val="20"/>
                <w:lang w:val="es-ES_tradnl" w:eastAsia="es-ES"/>
              </w:rPr>
              <w:t xml:space="preserve">DIP. </w:t>
            </w:r>
            <w:r w:rsidRPr="00E12B61">
              <w:rPr>
                <w:rFonts w:eastAsia="Calibri" w:cs="Arial"/>
                <w:b/>
                <w:snapToGrid w:val="0"/>
                <w:sz w:val="20"/>
                <w:szCs w:val="20"/>
                <w:lang w:val="es-ES_tradnl" w:eastAsia="es-ES"/>
              </w:rPr>
              <w:t>MARÍA DEL ROSARIO CONTRERAS PÉREZ</w:t>
            </w:r>
            <w:r w:rsidRPr="00E12B61">
              <w:rPr>
                <w:rFonts w:eastAsia="Calibri" w:cs="Arial"/>
                <w:b/>
                <w:noProof/>
                <w:sz w:val="20"/>
                <w:szCs w:val="20"/>
                <w:lang w:val="es-ES_tradnl" w:eastAsia="es-MX"/>
              </w:rPr>
              <w:t xml:space="preserve"> </w:t>
            </w:r>
          </w:p>
        </w:tc>
      </w:tr>
      <w:tr w:rsidR="00C83AC3" w:rsidRPr="00E12B61" w:rsidTr="00AD3DA6">
        <w:tc>
          <w:tcPr>
            <w:tcW w:w="4248" w:type="dxa"/>
          </w:tcPr>
          <w:p w:rsidR="00C83AC3" w:rsidRPr="00E12B61" w:rsidRDefault="00C83AC3" w:rsidP="00AD3DA6">
            <w:pPr>
              <w:tabs>
                <w:tab w:val="left" w:pos="4678"/>
              </w:tabs>
              <w:rPr>
                <w:rFonts w:eastAsia="Calibri" w:cs="Arial"/>
                <w:b/>
                <w:sz w:val="20"/>
                <w:szCs w:val="20"/>
                <w:lang w:val="es-ES_tradnl" w:eastAsia="es-ES"/>
              </w:rPr>
            </w:pPr>
          </w:p>
          <w:p w:rsidR="00C83AC3" w:rsidRPr="00E12B61" w:rsidRDefault="00C83AC3" w:rsidP="00AD3DA6">
            <w:pPr>
              <w:tabs>
                <w:tab w:val="left" w:pos="4678"/>
              </w:tabs>
              <w:rPr>
                <w:rFonts w:eastAsia="Calibri" w:cs="Arial"/>
                <w:b/>
                <w:sz w:val="20"/>
                <w:szCs w:val="20"/>
                <w:lang w:val="es-ES_tradnl" w:eastAsia="es-ES"/>
              </w:rPr>
            </w:pPr>
          </w:p>
          <w:p w:rsidR="00C83AC3" w:rsidRPr="00E12B61" w:rsidRDefault="00C83AC3" w:rsidP="00AD3DA6">
            <w:pPr>
              <w:tabs>
                <w:tab w:val="left" w:pos="4678"/>
              </w:tabs>
              <w:rPr>
                <w:rFonts w:eastAsia="Calibri" w:cs="Arial"/>
                <w:b/>
                <w:sz w:val="20"/>
                <w:szCs w:val="20"/>
                <w:lang w:val="es-ES_tradnl" w:eastAsia="es-ES"/>
              </w:rPr>
            </w:pPr>
          </w:p>
        </w:tc>
        <w:tc>
          <w:tcPr>
            <w:tcW w:w="709" w:type="dxa"/>
          </w:tcPr>
          <w:p w:rsidR="00C83AC3" w:rsidRPr="00E12B61" w:rsidRDefault="00C83AC3" w:rsidP="00AD3DA6">
            <w:pPr>
              <w:tabs>
                <w:tab w:val="left" w:pos="5056"/>
              </w:tabs>
              <w:rPr>
                <w:rFonts w:eastAsia="Calibri" w:cs="Arial"/>
                <w:b/>
                <w:sz w:val="20"/>
                <w:szCs w:val="20"/>
                <w:lang w:val="es-ES_tradnl" w:eastAsia="es-ES"/>
              </w:rPr>
            </w:pPr>
          </w:p>
        </w:tc>
        <w:tc>
          <w:tcPr>
            <w:tcW w:w="4439" w:type="dxa"/>
          </w:tcPr>
          <w:p w:rsidR="00C83AC3" w:rsidRPr="00E12B61" w:rsidRDefault="00C83AC3" w:rsidP="00AD3DA6">
            <w:pPr>
              <w:tabs>
                <w:tab w:val="left" w:pos="5056"/>
              </w:tabs>
              <w:rPr>
                <w:rFonts w:eastAsia="Calibri" w:cs="Arial"/>
                <w:b/>
                <w:sz w:val="20"/>
                <w:szCs w:val="20"/>
                <w:lang w:val="es-ES_tradnl" w:eastAsia="es-ES"/>
              </w:rPr>
            </w:pPr>
          </w:p>
        </w:tc>
      </w:tr>
      <w:tr w:rsidR="00C83AC3" w:rsidRPr="00E12B61" w:rsidTr="00AD3DA6">
        <w:tc>
          <w:tcPr>
            <w:tcW w:w="4248" w:type="dxa"/>
          </w:tcPr>
          <w:p w:rsidR="00C83AC3" w:rsidRPr="00E12B61" w:rsidRDefault="00C83AC3" w:rsidP="00AD3DA6">
            <w:pPr>
              <w:tabs>
                <w:tab w:val="left" w:pos="4678"/>
              </w:tabs>
              <w:rPr>
                <w:rFonts w:eastAsia="Calibri" w:cs="Arial"/>
                <w:b/>
                <w:sz w:val="20"/>
                <w:szCs w:val="20"/>
                <w:lang w:val="es-ES_tradnl" w:eastAsia="es-ES"/>
              </w:rPr>
            </w:pPr>
            <w:r w:rsidRPr="00E12B61">
              <w:rPr>
                <w:rFonts w:eastAsia="Calibri" w:cs="Arial"/>
                <w:b/>
                <w:sz w:val="20"/>
                <w:szCs w:val="20"/>
                <w:lang w:val="es-ES_tradnl" w:eastAsia="es-ES"/>
              </w:rPr>
              <w:t xml:space="preserve">DIP. </w:t>
            </w:r>
            <w:r w:rsidRPr="00E12B61">
              <w:rPr>
                <w:rFonts w:eastAsia="Calibri" w:cs="Arial"/>
                <w:b/>
                <w:snapToGrid w:val="0"/>
                <w:sz w:val="20"/>
                <w:szCs w:val="20"/>
                <w:lang w:val="es-ES_tradnl" w:eastAsia="es-ES"/>
              </w:rPr>
              <w:t>VERÓNICA BOREQUE MARTÍNEZ GONZÁLEZ</w:t>
            </w:r>
            <w:r w:rsidRPr="00E12B61">
              <w:rPr>
                <w:rFonts w:eastAsia="Calibri" w:cs="Arial"/>
                <w:b/>
                <w:noProof/>
                <w:sz w:val="20"/>
                <w:szCs w:val="20"/>
                <w:lang w:val="es-ES_tradnl" w:eastAsia="es-MX"/>
              </w:rPr>
              <w:t xml:space="preserve"> </w:t>
            </w:r>
          </w:p>
        </w:tc>
        <w:tc>
          <w:tcPr>
            <w:tcW w:w="709" w:type="dxa"/>
          </w:tcPr>
          <w:p w:rsidR="00C83AC3" w:rsidRPr="00E12B61" w:rsidRDefault="00C83AC3" w:rsidP="00AD3DA6">
            <w:pPr>
              <w:tabs>
                <w:tab w:val="left" w:pos="5056"/>
              </w:tabs>
              <w:rPr>
                <w:rFonts w:eastAsia="Calibri" w:cs="Arial"/>
                <w:b/>
                <w:sz w:val="20"/>
                <w:szCs w:val="20"/>
                <w:lang w:val="es-ES_tradnl" w:eastAsia="es-ES"/>
              </w:rPr>
            </w:pPr>
          </w:p>
        </w:tc>
        <w:tc>
          <w:tcPr>
            <w:tcW w:w="4439" w:type="dxa"/>
          </w:tcPr>
          <w:p w:rsidR="00C83AC3" w:rsidRPr="00E12B61" w:rsidRDefault="00C83AC3" w:rsidP="00AD3DA6">
            <w:pPr>
              <w:tabs>
                <w:tab w:val="left" w:pos="5056"/>
              </w:tabs>
              <w:rPr>
                <w:rFonts w:eastAsia="Calibri" w:cs="Arial"/>
                <w:b/>
                <w:sz w:val="20"/>
                <w:szCs w:val="20"/>
                <w:lang w:val="es-ES_tradnl" w:eastAsia="es-ES"/>
              </w:rPr>
            </w:pPr>
            <w:r w:rsidRPr="00E12B61">
              <w:rPr>
                <w:rFonts w:eastAsia="Calibri" w:cs="Arial"/>
                <w:b/>
                <w:sz w:val="20"/>
                <w:szCs w:val="20"/>
                <w:lang w:val="es-ES_tradnl" w:eastAsia="es-ES"/>
              </w:rPr>
              <w:t xml:space="preserve">DIP. </w:t>
            </w:r>
            <w:r w:rsidRPr="00E12B61">
              <w:rPr>
                <w:rFonts w:eastAsia="Calibri" w:cs="Arial"/>
                <w:b/>
                <w:snapToGrid w:val="0"/>
                <w:sz w:val="20"/>
                <w:szCs w:val="20"/>
                <w:lang w:val="es-ES_tradnl" w:eastAsia="es-ES"/>
              </w:rPr>
              <w:t>JESÚS BERINO GRANADOS</w:t>
            </w:r>
          </w:p>
        </w:tc>
      </w:tr>
      <w:tr w:rsidR="00C83AC3" w:rsidRPr="00E12B61" w:rsidTr="00AD3DA6">
        <w:tc>
          <w:tcPr>
            <w:tcW w:w="9396" w:type="dxa"/>
            <w:gridSpan w:val="3"/>
          </w:tcPr>
          <w:p w:rsidR="00C83AC3" w:rsidRPr="00E12B61" w:rsidRDefault="00C83AC3" w:rsidP="00AD3DA6">
            <w:pPr>
              <w:tabs>
                <w:tab w:val="left" w:pos="5056"/>
              </w:tabs>
              <w:jc w:val="center"/>
              <w:rPr>
                <w:rFonts w:eastAsia="Calibri" w:cs="Arial"/>
                <w:b/>
                <w:sz w:val="20"/>
                <w:szCs w:val="20"/>
                <w:lang w:val="es-ES_tradnl" w:eastAsia="es-ES"/>
              </w:rPr>
            </w:pPr>
          </w:p>
          <w:p w:rsidR="00C83AC3" w:rsidRPr="00E12B61" w:rsidRDefault="00C83AC3" w:rsidP="00AD3DA6">
            <w:pPr>
              <w:tabs>
                <w:tab w:val="left" w:pos="5056"/>
              </w:tabs>
              <w:jc w:val="center"/>
              <w:rPr>
                <w:rFonts w:eastAsia="Calibri" w:cs="Arial"/>
                <w:b/>
                <w:sz w:val="20"/>
                <w:szCs w:val="20"/>
                <w:lang w:val="es-ES_tradnl" w:eastAsia="es-ES"/>
              </w:rPr>
            </w:pPr>
          </w:p>
        </w:tc>
      </w:tr>
      <w:tr w:rsidR="00C83AC3" w:rsidRPr="00E12B61" w:rsidTr="00AD3DA6">
        <w:tc>
          <w:tcPr>
            <w:tcW w:w="9396" w:type="dxa"/>
            <w:gridSpan w:val="3"/>
          </w:tcPr>
          <w:p w:rsidR="00C83AC3" w:rsidRPr="00E12B61" w:rsidRDefault="00C83AC3" w:rsidP="00AD3DA6">
            <w:pPr>
              <w:tabs>
                <w:tab w:val="left" w:pos="5056"/>
              </w:tabs>
              <w:jc w:val="center"/>
              <w:rPr>
                <w:rFonts w:eastAsia="Calibri" w:cs="Arial"/>
                <w:b/>
                <w:sz w:val="20"/>
                <w:szCs w:val="20"/>
                <w:lang w:val="es-ES_tradnl" w:eastAsia="es-ES"/>
              </w:rPr>
            </w:pPr>
            <w:r w:rsidRPr="00E12B61">
              <w:rPr>
                <w:rFonts w:eastAsia="Calibri" w:cs="Arial"/>
                <w:b/>
                <w:sz w:val="20"/>
                <w:szCs w:val="20"/>
                <w:lang w:val="es-ES_tradnl" w:eastAsia="es-ES"/>
              </w:rPr>
              <w:t xml:space="preserve">DIP. </w:t>
            </w:r>
            <w:r w:rsidRPr="00E12B61">
              <w:rPr>
                <w:rFonts w:eastAsia="Calibri" w:cs="Arial"/>
                <w:b/>
                <w:snapToGrid w:val="0"/>
                <w:sz w:val="20"/>
                <w:szCs w:val="20"/>
                <w:lang w:val="es-ES_tradnl" w:eastAsia="es-ES"/>
              </w:rPr>
              <w:t>DIANA PATRICIA GONZÁLEZ SOTO</w:t>
            </w:r>
          </w:p>
        </w:tc>
      </w:tr>
    </w:tbl>
    <w:p w:rsidR="00571822" w:rsidRPr="00836CC8" w:rsidRDefault="00571822" w:rsidP="00836CC8">
      <w:pPr>
        <w:widowControl w:val="0"/>
        <w:ind w:left="708"/>
        <w:rPr>
          <w:rFonts w:cs="Arial"/>
          <w:b/>
          <w:sz w:val="20"/>
          <w:szCs w:val="20"/>
        </w:rPr>
      </w:pPr>
      <w:r w:rsidRPr="00836CC8">
        <w:rPr>
          <w:rFonts w:cs="Arial"/>
          <w:b/>
          <w:sz w:val="20"/>
          <w:szCs w:val="20"/>
        </w:rPr>
        <w:t xml:space="preserve"> </w:t>
      </w:r>
      <w:r w:rsidR="00132D51" w:rsidRPr="00836CC8">
        <w:rPr>
          <w:rFonts w:cs="Arial"/>
          <w:b/>
          <w:sz w:val="20"/>
          <w:szCs w:val="20"/>
        </w:rPr>
        <w:t xml:space="preserve"> </w:t>
      </w:r>
      <w:r w:rsidR="00211DEC" w:rsidRPr="00836CC8">
        <w:rPr>
          <w:rFonts w:eastAsia="Calibri" w:cs="Arial"/>
          <w:sz w:val="20"/>
          <w:szCs w:val="20"/>
          <w:lang w:val="es-ES_tradnl"/>
        </w:rPr>
        <w:t xml:space="preserve"> </w:t>
      </w:r>
      <w:r w:rsidR="002F1632" w:rsidRPr="00836CC8">
        <w:rPr>
          <w:rFonts w:eastAsia="Calibri" w:cs="Arial"/>
          <w:sz w:val="20"/>
          <w:szCs w:val="20"/>
          <w:lang w:val="es-ES_tradnl"/>
        </w:rPr>
        <w:t xml:space="preserve"> </w:t>
      </w:r>
      <w:r w:rsidR="00211DEC" w:rsidRPr="00836CC8">
        <w:rPr>
          <w:rFonts w:cs="Arial"/>
          <w:b/>
          <w:sz w:val="20"/>
          <w:szCs w:val="20"/>
        </w:rPr>
        <w:t xml:space="preserve"> </w:t>
      </w:r>
    </w:p>
    <w:p w:rsidR="00571822" w:rsidRPr="00836CC8" w:rsidRDefault="00571822" w:rsidP="00836CC8">
      <w:pPr>
        <w:widowControl w:val="0"/>
        <w:rPr>
          <w:rFonts w:cs="Arial"/>
          <w:sz w:val="20"/>
          <w:szCs w:val="20"/>
        </w:rPr>
      </w:pPr>
      <w:r w:rsidRPr="00836CC8">
        <w:rPr>
          <w:rFonts w:cs="Arial"/>
          <w:sz w:val="20"/>
          <w:szCs w:val="20"/>
        </w:rPr>
        <w:t xml:space="preserve">Es cuanto, Diputado Presidente.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2F1632" w:rsidP="00836CC8">
      <w:pPr>
        <w:widowControl w:val="0"/>
        <w:rPr>
          <w:rFonts w:cs="Arial"/>
          <w:sz w:val="20"/>
          <w:szCs w:val="20"/>
        </w:rPr>
      </w:pPr>
      <w:r w:rsidRPr="00836CC8">
        <w:rPr>
          <w:rFonts w:cs="Arial"/>
          <w:sz w:val="20"/>
          <w:szCs w:val="20"/>
        </w:rPr>
        <w:t>G</w:t>
      </w:r>
      <w:r w:rsidR="00571822" w:rsidRPr="00836CC8">
        <w:rPr>
          <w:rFonts w:cs="Arial"/>
          <w:sz w:val="20"/>
          <w:szCs w:val="20"/>
        </w:rPr>
        <w:t>racias</w:t>
      </w:r>
      <w:r w:rsidR="00132D51" w:rsidRPr="00836CC8">
        <w:rPr>
          <w:rFonts w:cs="Arial"/>
          <w:sz w:val="20"/>
          <w:szCs w:val="20"/>
        </w:rPr>
        <w:t>,</w:t>
      </w:r>
      <w:r w:rsidR="00571822" w:rsidRPr="00836CC8">
        <w:rPr>
          <w:rFonts w:cs="Arial"/>
          <w:sz w:val="20"/>
          <w:szCs w:val="20"/>
        </w:rPr>
        <w:t xml:space="preserve"> Diputado.</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Se dispone que la iniciativa se turne a la Comisión de Gobernación, Puntos Constitucionales y Justicia para efectos de estudio y dictamen. </w:t>
      </w:r>
    </w:p>
    <w:p w:rsidR="00132D51" w:rsidRPr="00836CC8" w:rsidRDefault="00132D51" w:rsidP="00836CC8">
      <w:pPr>
        <w:widowControl w:val="0"/>
        <w:rPr>
          <w:rFonts w:cs="Arial"/>
          <w:b/>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A continuación, esta </w:t>
      </w:r>
      <w:r w:rsidRPr="00C83AC3">
        <w:rPr>
          <w:rFonts w:cs="Arial"/>
          <w:sz w:val="20"/>
          <w:szCs w:val="20"/>
        </w:rPr>
        <w:t>Presidencia informa que a solicitud de las Diputadas y Diputados que presentaron iniciativas consignadas en el Punto del 9 A al 9 L, del</w:t>
      </w:r>
      <w:r w:rsidRPr="00836CC8">
        <w:rPr>
          <w:rFonts w:cs="Arial"/>
          <w:sz w:val="20"/>
          <w:szCs w:val="20"/>
        </w:rPr>
        <w:t xml:space="preserve"> Orden del Día ya aprobado, se dispense la lectura de las mismas, toda vez que las referidas iniciativas se encuentran íntegramente en la Gaceta Parlamentaria de la página del Congreso</w:t>
      </w:r>
      <w:r w:rsidR="005B11F0" w:rsidRPr="00836CC8">
        <w:rPr>
          <w:rFonts w:cs="Arial"/>
          <w:sz w:val="20"/>
          <w:szCs w:val="20"/>
        </w:rPr>
        <w:t>,</w:t>
      </w:r>
      <w:r w:rsidRPr="00836CC8">
        <w:rPr>
          <w:rFonts w:cs="Arial"/>
          <w:sz w:val="20"/>
          <w:szCs w:val="20"/>
        </w:rPr>
        <w:t xml:space="preserve"> por lo que dicha solicitud se somete a su consideración.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No habiendo intervenciones.  Se somete a votación la solicitud de dispensa, pidiéndose a las Diputadas y Diputados presentes que emitamos nuestro voto. </w:t>
      </w:r>
    </w:p>
    <w:p w:rsidR="00571822" w:rsidRPr="00836CC8" w:rsidRDefault="00571822" w:rsidP="00836CC8">
      <w:pPr>
        <w:widowControl w:val="0"/>
        <w:rPr>
          <w:rFonts w:cs="Arial"/>
          <w:sz w:val="20"/>
          <w:szCs w:val="20"/>
        </w:rPr>
      </w:pPr>
    </w:p>
    <w:p w:rsidR="002F1632" w:rsidRPr="00836CC8" w:rsidRDefault="00571822" w:rsidP="00836CC8">
      <w:pPr>
        <w:widowControl w:val="0"/>
        <w:rPr>
          <w:rFonts w:cs="Arial"/>
          <w:sz w:val="20"/>
          <w:szCs w:val="20"/>
        </w:rPr>
      </w:pPr>
      <w:r w:rsidRPr="00836CC8">
        <w:rPr>
          <w:rFonts w:cs="Arial"/>
          <w:sz w:val="20"/>
          <w:szCs w:val="20"/>
        </w:rPr>
        <w:t>Qui</w:t>
      </w:r>
      <w:r w:rsidR="002F1632" w:rsidRPr="00836CC8">
        <w:rPr>
          <w:rFonts w:cs="Arial"/>
          <w:sz w:val="20"/>
          <w:szCs w:val="20"/>
        </w:rPr>
        <w:t>e</w:t>
      </w:r>
      <w:r w:rsidRPr="00836CC8">
        <w:rPr>
          <w:rFonts w:cs="Arial"/>
          <w:sz w:val="20"/>
          <w:szCs w:val="20"/>
        </w:rPr>
        <w:t>nes estemos a favor de la dispensa</w:t>
      </w:r>
      <w:r w:rsidR="005B11F0" w:rsidRPr="00836CC8">
        <w:rPr>
          <w:rFonts w:cs="Arial"/>
          <w:sz w:val="20"/>
          <w:szCs w:val="20"/>
        </w:rPr>
        <w:t>, f</w:t>
      </w:r>
      <w:r w:rsidRPr="00836CC8">
        <w:rPr>
          <w:rFonts w:cs="Arial"/>
          <w:sz w:val="20"/>
          <w:szCs w:val="20"/>
        </w:rPr>
        <w:t>avor de levantar la mano</w:t>
      </w:r>
      <w:r w:rsidR="005B11F0" w:rsidRPr="00836CC8">
        <w:rPr>
          <w:rFonts w:cs="Arial"/>
          <w:sz w:val="20"/>
          <w:szCs w:val="20"/>
        </w:rPr>
        <w:t>;</w:t>
      </w:r>
      <w:r w:rsidRPr="00836CC8">
        <w:rPr>
          <w:rFonts w:cs="Arial"/>
          <w:sz w:val="20"/>
          <w:szCs w:val="20"/>
        </w:rPr>
        <w:t xml:space="preserve"> ¿En contra? Qui</w:t>
      </w:r>
      <w:r w:rsidR="002F1632" w:rsidRPr="00836CC8">
        <w:rPr>
          <w:rFonts w:cs="Arial"/>
          <w:sz w:val="20"/>
          <w:szCs w:val="20"/>
        </w:rPr>
        <w:t>e</w:t>
      </w:r>
      <w:r w:rsidRPr="00836CC8">
        <w:rPr>
          <w:rFonts w:cs="Arial"/>
          <w:sz w:val="20"/>
          <w:szCs w:val="20"/>
        </w:rPr>
        <w:t>nes estén en contra</w:t>
      </w:r>
      <w:r w:rsidR="005B11F0" w:rsidRPr="00836CC8">
        <w:rPr>
          <w:rFonts w:cs="Arial"/>
          <w:sz w:val="20"/>
          <w:szCs w:val="20"/>
        </w:rPr>
        <w:t>, f</w:t>
      </w:r>
      <w:r w:rsidRPr="00836CC8">
        <w:rPr>
          <w:rFonts w:cs="Arial"/>
          <w:sz w:val="20"/>
          <w:szCs w:val="20"/>
        </w:rPr>
        <w:t>avor de levantar la mano</w:t>
      </w:r>
      <w:r w:rsidR="005B11F0" w:rsidRPr="00836CC8">
        <w:rPr>
          <w:rFonts w:cs="Arial"/>
          <w:sz w:val="20"/>
          <w:szCs w:val="20"/>
        </w:rPr>
        <w:t>;</w:t>
      </w:r>
      <w:r w:rsidRPr="00836CC8">
        <w:rPr>
          <w:rFonts w:cs="Arial"/>
          <w:sz w:val="20"/>
          <w:szCs w:val="20"/>
        </w:rPr>
        <w:t xml:space="preserve"> Qui</w:t>
      </w:r>
      <w:r w:rsidR="00132D51" w:rsidRPr="00836CC8">
        <w:rPr>
          <w:rFonts w:cs="Arial"/>
          <w:sz w:val="20"/>
          <w:szCs w:val="20"/>
        </w:rPr>
        <w:t>e</w:t>
      </w:r>
      <w:r w:rsidRPr="00836CC8">
        <w:rPr>
          <w:rFonts w:cs="Arial"/>
          <w:sz w:val="20"/>
          <w:szCs w:val="20"/>
        </w:rPr>
        <w:t>nes se abstienen</w:t>
      </w:r>
      <w:r w:rsidR="005B11F0" w:rsidRPr="00836CC8">
        <w:rPr>
          <w:rFonts w:cs="Arial"/>
          <w:sz w:val="20"/>
          <w:szCs w:val="20"/>
        </w:rPr>
        <w:t>, f</w:t>
      </w:r>
      <w:r w:rsidRPr="00836CC8">
        <w:rPr>
          <w:rFonts w:cs="Arial"/>
          <w:sz w:val="20"/>
          <w:szCs w:val="20"/>
        </w:rPr>
        <w:t xml:space="preserve">avor de levantar la mano. </w:t>
      </w:r>
    </w:p>
    <w:p w:rsidR="002F1632" w:rsidRPr="00836CC8" w:rsidRDefault="002F1632" w:rsidP="00836CC8">
      <w:pPr>
        <w:widowControl w:val="0"/>
        <w:rPr>
          <w:rFonts w:cs="Arial"/>
          <w:sz w:val="20"/>
          <w:szCs w:val="20"/>
        </w:rPr>
      </w:pPr>
    </w:p>
    <w:p w:rsidR="005B11F0" w:rsidRPr="00836CC8" w:rsidRDefault="00571822" w:rsidP="00836CC8">
      <w:pPr>
        <w:widowControl w:val="0"/>
        <w:rPr>
          <w:rFonts w:cs="Arial"/>
          <w:sz w:val="20"/>
          <w:szCs w:val="20"/>
        </w:rPr>
      </w:pPr>
      <w:r w:rsidRPr="00836CC8">
        <w:rPr>
          <w:rFonts w:cs="Arial"/>
          <w:sz w:val="20"/>
          <w:szCs w:val="20"/>
        </w:rPr>
        <w:t xml:space="preserve">¿Alguien que haya faltado de emitir su voto? </w:t>
      </w:r>
    </w:p>
    <w:p w:rsidR="005B11F0" w:rsidRPr="00836CC8" w:rsidRDefault="005B11F0"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Esperamos el resultado de la votación. </w:t>
      </w:r>
    </w:p>
    <w:p w:rsidR="00571822" w:rsidRPr="00836CC8" w:rsidRDefault="00571822" w:rsidP="00836CC8">
      <w:pPr>
        <w:widowControl w:val="0"/>
        <w:rPr>
          <w:rFonts w:cs="Arial"/>
          <w:sz w:val="20"/>
          <w:szCs w:val="20"/>
        </w:rPr>
      </w:pPr>
    </w:p>
    <w:p w:rsidR="00571822" w:rsidRPr="00C301B2" w:rsidRDefault="00571822" w:rsidP="00836CC8">
      <w:pPr>
        <w:widowControl w:val="0"/>
        <w:rPr>
          <w:rFonts w:cs="Arial"/>
          <w:b/>
          <w:sz w:val="20"/>
          <w:szCs w:val="20"/>
        </w:rPr>
      </w:pPr>
      <w:r w:rsidRPr="00C301B2">
        <w:rPr>
          <w:rFonts w:cs="Arial"/>
          <w:b/>
          <w:sz w:val="20"/>
          <w:szCs w:val="20"/>
        </w:rPr>
        <w:t>Se informa que el resultado de la votación es el siguiente: 24 votos a favor; 0 votos en contra y 0 abstenciones</w:t>
      </w:r>
      <w:r w:rsidR="005B11F0" w:rsidRPr="00C301B2">
        <w:rPr>
          <w:rFonts w:cs="Arial"/>
          <w:b/>
          <w:sz w:val="20"/>
          <w:szCs w:val="20"/>
        </w:rPr>
        <w:t>, p</w:t>
      </w:r>
      <w:r w:rsidRPr="00C301B2">
        <w:rPr>
          <w:rFonts w:cs="Arial"/>
          <w:b/>
          <w:sz w:val="20"/>
          <w:szCs w:val="20"/>
        </w:rPr>
        <w:t>or lo que se aprueba por unanimidad la propuesta para la dispensa de la lectur</w:t>
      </w:r>
      <w:r w:rsidR="002F1632" w:rsidRPr="00C301B2">
        <w:rPr>
          <w:rFonts w:cs="Arial"/>
          <w:b/>
          <w:sz w:val="20"/>
          <w:szCs w:val="20"/>
        </w:rPr>
        <w:t>a de las siguientes iniciativas:</w:t>
      </w:r>
      <w:r w:rsidRPr="00C301B2">
        <w:rPr>
          <w:rFonts w:cs="Arial"/>
          <w:b/>
          <w:sz w:val="20"/>
          <w:szCs w:val="20"/>
        </w:rPr>
        <w:t xml:space="preserve">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Iniciativa con proyecto de decreto que presentan las Diputadas y Diputados del Grupo Parlamentario "Gral. Andrés S. Viesca", del Partido Revolucionario Institucional, por conducto del Diputado Jesús </w:t>
      </w:r>
      <w:proofErr w:type="spellStart"/>
      <w:r w:rsidRPr="00836CC8">
        <w:rPr>
          <w:rFonts w:cs="Arial"/>
          <w:sz w:val="20"/>
          <w:szCs w:val="20"/>
        </w:rPr>
        <w:t>Berino</w:t>
      </w:r>
      <w:proofErr w:type="spellEnd"/>
      <w:r w:rsidRPr="00836CC8">
        <w:rPr>
          <w:rFonts w:cs="Arial"/>
          <w:sz w:val="20"/>
          <w:szCs w:val="20"/>
        </w:rPr>
        <w:t xml:space="preserve"> </w:t>
      </w:r>
      <w:r w:rsidRPr="00836CC8">
        <w:rPr>
          <w:rFonts w:cs="Arial"/>
          <w:sz w:val="20"/>
          <w:szCs w:val="20"/>
        </w:rPr>
        <w:lastRenderedPageBreak/>
        <w:t xml:space="preserve">Granados, por el que se reforman y adicionan diversas disposiciones a la Ley de Desarrollo Económico del Estado de Coahuila de Zaragoza, con el objeto de fomentar y estimular la generación de empleos alineados con los trabajo decente, establecido por la Organización Internacional del Trabajo. </w:t>
      </w:r>
    </w:p>
    <w:p w:rsidR="00571822" w:rsidRDefault="00571822" w:rsidP="00836CC8">
      <w:pPr>
        <w:widowControl w:val="0"/>
        <w:rPr>
          <w:rFonts w:cs="Arial"/>
          <w:sz w:val="20"/>
          <w:szCs w:val="20"/>
        </w:rPr>
      </w:pPr>
    </w:p>
    <w:p w:rsidR="00AD3DA6" w:rsidRPr="00C301B2" w:rsidRDefault="00AD3DA6" w:rsidP="00AD3DA6">
      <w:pPr>
        <w:widowControl w:val="0"/>
        <w:rPr>
          <w:rFonts w:cs="Arial"/>
          <w:sz w:val="20"/>
          <w:szCs w:val="20"/>
        </w:rPr>
      </w:pPr>
      <w:r w:rsidRPr="00C301B2">
        <w:rPr>
          <w:rFonts w:cs="Arial"/>
          <w:sz w:val="20"/>
          <w:szCs w:val="20"/>
        </w:rPr>
        <w:t xml:space="preserve">Se turna a la Comisión de Desarrollo Económico, Competitividad y Turismo, para efectos de estudio y de dictamen. </w:t>
      </w:r>
    </w:p>
    <w:p w:rsidR="00AD3DA6" w:rsidRDefault="00AD3DA6" w:rsidP="00836CC8">
      <w:pPr>
        <w:widowControl w:val="0"/>
        <w:rPr>
          <w:rFonts w:cs="Arial"/>
          <w:sz w:val="20"/>
          <w:szCs w:val="20"/>
        </w:rPr>
      </w:pPr>
    </w:p>
    <w:p w:rsidR="00C301B2" w:rsidRPr="00C301B2" w:rsidRDefault="00C301B2" w:rsidP="00C301B2">
      <w:pPr>
        <w:spacing w:line="276" w:lineRule="auto"/>
        <w:ind w:right="50"/>
        <w:rPr>
          <w:rFonts w:eastAsia="Times New Roman" w:cs="Arial"/>
          <w:b/>
          <w:sz w:val="20"/>
          <w:szCs w:val="20"/>
          <w:lang w:eastAsia="es-ES"/>
        </w:rPr>
      </w:pPr>
      <w:r w:rsidRPr="00C301B2">
        <w:rPr>
          <w:rFonts w:eastAsia="Arial" w:cs="Arial"/>
          <w:b/>
          <w:bCs/>
          <w:sz w:val="20"/>
          <w:szCs w:val="20"/>
          <w:lang w:eastAsia="es-ES"/>
        </w:rPr>
        <w:t xml:space="preserve">INICIATIVA CON PROYECTO DE DECRETO QUE PRESENTAN LAS DIPUTADAS Y DIPUTADOS INTEGRANTES DEL GRUPO PARLAMENTARIO “GRAL. ANDRÉS S. VIESCA” DEL PARTIDO REVOLUCIONARIO INSTITUCIONAL, POR CONDUCTO DEL </w:t>
      </w:r>
      <w:r w:rsidRPr="00C301B2">
        <w:rPr>
          <w:rFonts w:eastAsia="Times New Roman" w:cs="Arial"/>
          <w:b/>
          <w:caps/>
          <w:sz w:val="20"/>
          <w:szCs w:val="20"/>
          <w:lang w:val="es-ES" w:eastAsia="es-ES"/>
        </w:rPr>
        <w:t xml:space="preserve">DIPUTADO JESÚS BERINO GRANADOS, </w:t>
      </w:r>
      <w:r w:rsidRPr="00C301B2">
        <w:rPr>
          <w:rFonts w:eastAsia="Times New Roman" w:cs="Arial"/>
          <w:b/>
          <w:bCs/>
          <w:sz w:val="20"/>
          <w:szCs w:val="20"/>
          <w:lang w:val="es-ES" w:eastAsia="es-ES"/>
        </w:rPr>
        <w:t xml:space="preserve">POR EL QUE SE REFORMAN Y ADICIONAN DIVERSAS </w:t>
      </w:r>
      <w:r w:rsidRPr="00C301B2">
        <w:rPr>
          <w:rFonts w:eastAsia="Times New Roman" w:cs="Arial"/>
          <w:b/>
          <w:sz w:val="20"/>
          <w:szCs w:val="20"/>
          <w:lang w:eastAsia="es-ES"/>
        </w:rPr>
        <w:t>DISPOSICIONES A LA LEY DE DESARROLLO ECONÓMICO DEL ESTADO DE COAHUILA DE ZARAGOZA, CON EL OBJETO DE FOMENTAR Y ESTIMULAR LA GENERACIÓN DE EMPLEOS ALINEADOS CON LOS PARAMETROS DE ‘TRABAJO DECENTE’ ESTABLECIDO POR LA ORGANIZACIÓN INTERNACIONAL DEL TRABAJO.</w:t>
      </w:r>
    </w:p>
    <w:p w:rsidR="00C301B2" w:rsidRPr="00C301B2" w:rsidRDefault="00C301B2" w:rsidP="00C301B2">
      <w:pPr>
        <w:spacing w:line="276" w:lineRule="auto"/>
        <w:ind w:right="50"/>
        <w:rPr>
          <w:rFonts w:eastAsia="Times New Roman" w:cs="Arial"/>
          <w:b/>
          <w:sz w:val="20"/>
          <w:szCs w:val="20"/>
          <w:lang w:eastAsia="es-ES"/>
        </w:rPr>
      </w:pPr>
    </w:p>
    <w:p w:rsidR="00C301B2" w:rsidRPr="00C301B2" w:rsidRDefault="00C301B2" w:rsidP="00C301B2">
      <w:pPr>
        <w:spacing w:line="276" w:lineRule="auto"/>
        <w:rPr>
          <w:rFonts w:eastAsia="Times New Roman" w:cs="Arial"/>
          <w:b/>
          <w:sz w:val="20"/>
          <w:szCs w:val="20"/>
          <w:lang w:eastAsia="es-ES"/>
        </w:rPr>
      </w:pPr>
      <w:r w:rsidRPr="00C301B2">
        <w:rPr>
          <w:rFonts w:eastAsia="Times New Roman" w:cs="Arial"/>
          <w:b/>
          <w:sz w:val="20"/>
          <w:szCs w:val="20"/>
          <w:lang w:eastAsia="es-ES"/>
        </w:rPr>
        <w:t xml:space="preserve">H. PLENO DEL CONGRESO DEL ESTADO </w:t>
      </w:r>
    </w:p>
    <w:p w:rsidR="00C301B2" w:rsidRPr="00C301B2" w:rsidRDefault="00C301B2" w:rsidP="00C301B2">
      <w:pPr>
        <w:spacing w:line="276" w:lineRule="auto"/>
        <w:rPr>
          <w:rFonts w:eastAsia="Times New Roman" w:cs="Arial"/>
          <w:b/>
          <w:sz w:val="20"/>
          <w:szCs w:val="20"/>
          <w:lang w:eastAsia="es-ES"/>
        </w:rPr>
      </w:pPr>
      <w:r w:rsidRPr="00C301B2">
        <w:rPr>
          <w:rFonts w:eastAsia="Times New Roman" w:cs="Arial"/>
          <w:b/>
          <w:sz w:val="20"/>
          <w:szCs w:val="20"/>
          <w:lang w:eastAsia="es-ES"/>
        </w:rPr>
        <w:t>DE COAHUILA DE ZARAGOZA.</w:t>
      </w:r>
    </w:p>
    <w:p w:rsidR="00C301B2" w:rsidRPr="00C301B2" w:rsidRDefault="00C301B2" w:rsidP="00C301B2">
      <w:pPr>
        <w:spacing w:line="276" w:lineRule="auto"/>
        <w:rPr>
          <w:rFonts w:eastAsia="Times New Roman" w:cs="Arial"/>
          <w:b/>
          <w:sz w:val="20"/>
          <w:szCs w:val="20"/>
          <w:lang w:eastAsia="es-ES"/>
        </w:rPr>
      </w:pPr>
      <w:r w:rsidRPr="00C301B2">
        <w:rPr>
          <w:rFonts w:eastAsia="Times New Roman" w:cs="Arial"/>
          <w:b/>
          <w:sz w:val="20"/>
          <w:szCs w:val="20"/>
          <w:lang w:eastAsia="es-ES"/>
        </w:rPr>
        <w:t>P R E S E N T E.-</w:t>
      </w:r>
    </w:p>
    <w:p w:rsidR="00C301B2" w:rsidRPr="00C301B2" w:rsidRDefault="00C301B2" w:rsidP="00C301B2">
      <w:pPr>
        <w:spacing w:line="276" w:lineRule="auto"/>
        <w:rPr>
          <w:rFonts w:eastAsia="Times New Roman" w:cs="Arial"/>
          <w:sz w:val="20"/>
          <w:szCs w:val="20"/>
          <w:lang w:eastAsia="es-ES"/>
        </w:rPr>
      </w:pPr>
    </w:p>
    <w:p w:rsidR="00C301B2" w:rsidRPr="00C301B2" w:rsidRDefault="00C301B2" w:rsidP="00C301B2">
      <w:pPr>
        <w:spacing w:line="276" w:lineRule="auto"/>
        <w:rPr>
          <w:rFonts w:eastAsia="Times New Roman" w:cs="Arial"/>
          <w:sz w:val="20"/>
          <w:szCs w:val="20"/>
          <w:lang w:eastAsia="es-ES"/>
        </w:rPr>
      </w:pPr>
      <w:r w:rsidRPr="00C301B2">
        <w:rPr>
          <w:rFonts w:eastAsia="Times New Roman" w:cs="Arial"/>
          <w:sz w:val="20"/>
          <w:szCs w:val="20"/>
          <w:lang w:eastAsia="es-ES"/>
        </w:rPr>
        <w:t xml:space="preserve">El suscrito Diputado Jesús </w:t>
      </w:r>
      <w:proofErr w:type="spellStart"/>
      <w:r w:rsidRPr="00C301B2">
        <w:rPr>
          <w:rFonts w:eastAsia="Times New Roman" w:cs="Arial"/>
          <w:sz w:val="20"/>
          <w:szCs w:val="20"/>
          <w:lang w:eastAsia="es-ES"/>
        </w:rPr>
        <w:t>Berino</w:t>
      </w:r>
      <w:proofErr w:type="spellEnd"/>
      <w:r w:rsidRPr="00C301B2">
        <w:rPr>
          <w:rFonts w:eastAsia="Times New Roman" w:cs="Arial"/>
          <w:sz w:val="20"/>
          <w:szCs w:val="20"/>
          <w:lang w:eastAsia="es-ES"/>
        </w:rPr>
        <w:t xml:space="preserve"> Granados,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w:t>
      </w:r>
      <w:r w:rsidRPr="00C301B2">
        <w:rPr>
          <w:rFonts w:eastAsia="Times New Roman" w:cs="Arial"/>
          <w:bCs/>
          <w:sz w:val="20"/>
          <w:szCs w:val="20"/>
          <w:lang w:val="es-ES" w:eastAsia="es-ES"/>
        </w:rPr>
        <w:t xml:space="preserve">reforma </w:t>
      </w:r>
      <w:r w:rsidRPr="00C301B2">
        <w:rPr>
          <w:rFonts w:eastAsia="Times New Roman" w:cs="Arial"/>
          <w:sz w:val="20"/>
          <w:szCs w:val="20"/>
          <w:lang w:eastAsia="es-ES"/>
        </w:rPr>
        <w:t>la fracción I del artículo 4 y el inciso a) de la fracción III del artículo 11 y se adiciona la fracción XXII al artículo 3 de la Ley de Desarrollo Económico del Estado de Coahuila de Zaragoza,</w:t>
      </w:r>
      <w:r w:rsidRPr="00C301B2">
        <w:rPr>
          <w:rFonts w:eastAsia="Times New Roman" w:cs="Arial"/>
          <w:bCs/>
          <w:sz w:val="20"/>
          <w:szCs w:val="20"/>
          <w:lang w:val="es-ES" w:eastAsia="es-ES"/>
        </w:rPr>
        <w:t xml:space="preserve"> </w:t>
      </w:r>
      <w:r w:rsidRPr="00C301B2">
        <w:rPr>
          <w:rFonts w:eastAsia="Times New Roman" w:cs="Arial"/>
          <w:sz w:val="20"/>
          <w:szCs w:val="20"/>
          <w:lang w:eastAsia="es-ES"/>
        </w:rPr>
        <w:t>bajo la siguiente:</w:t>
      </w:r>
    </w:p>
    <w:p w:rsidR="00C301B2" w:rsidRPr="00C301B2" w:rsidRDefault="00C301B2" w:rsidP="00C301B2">
      <w:pPr>
        <w:spacing w:line="276" w:lineRule="auto"/>
        <w:rPr>
          <w:rFonts w:eastAsia="Times New Roman" w:cs="Arial"/>
          <w:sz w:val="20"/>
          <w:szCs w:val="20"/>
          <w:lang w:eastAsia="es-ES"/>
        </w:rPr>
      </w:pPr>
    </w:p>
    <w:p w:rsidR="00C301B2" w:rsidRPr="00C301B2" w:rsidRDefault="00C301B2" w:rsidP="00C301B2">
      <w:pPr>
        <w:spacing w:line="276" w:lineRule="auto"/>
        <w:jc w:val="center"/>
        <w:rPr>
          <w:rFonts w:eastAsia="Arial" w:cs="Arial"/>
          <w:b/>
          <w:bCs/>
          <w:sz w:val="20"/>
          <w:szCs w:val="20"/>
          <w:lang w:eastAsia="es-ES"/>
        </w:rPr>
      </w:pPr>
      <w:r w:rsidRPr="00C301B2">
        <w:rPr>
          <w:rFonts w:eastAsia="Arial" w:cs="Arial"/>
          <w:b/>
          <w:bCs/>
          <w:sz w:val="20"/>
          <w:szCs w:val="20"/>
          <w:lang w:eastAsia="es-ES"/>
        </w:rPr>
        <w:t>E X P O S I C I O N   D E   M O T I V O S</w:t>
      </w:r>
    </w:p>
    <w:p w:rsidR="00C301B2" w:rsidRPr="00C301B2" w:rsidRDefault="00C301B2" w:rsidP="00C301B2">
      <w:pPr>
        <w:spacing w:line="276" w:lineRule="auto"/>
        <w:ind w:right="50"/>
        <w:rPr>
          <w:rFonts w:eastAsia="Times New Roman" w:cs="Arial"/>
          <w:b/>
          <w:bCs/>
          <w:sz w:val="20"/>
          <w:szCs w:val="20"/>
          <w:lang w:val="es-ES" w:eastAsia="es-ES"/>
        </w:rPr>
      </w:pPr>
    </w:p>
    <w:p w:rsidR="00C301B2" w:rsidRPr="00C301B2" w:rsidRDefault="00C301B2" w:rsidP="00C301B2">
      <w:pPr>
        <w:spacing w:line="276" w:lineRule="auto"/>
        <w:ind w:right="50"/>
        <w:rPr>
          <w:rFonts w:eastAsia="Times New Roman" w:cs="Arial"/>
          <w:iCs/>
          <w:sz w:val="20"/>
          <w:szCs w:val="20"/>
          <w:lang w:eastAsia="es-ES_tradnl"/>
        </w:rPr>
      </w:pPr>
      <w:r w:rsidRPr="00C301B2">
        <w:rPr>
          <w:rFonts w:eastAsia="Times New Roman" w:cs="Arial"/>
          <w:sz w:val="20"/>
          <w:szCs w:val="20"/>
          <w:lang w:eastAsia="es-ES"/>
        </w:rPr>
        <w:t xml:space="preserve">Inicio citando las palabras de </w:t>
      </w:r>
      <w:proofErr w:type="spellStart"/>
      <w:r w:rsidRPr="00C301B2">
        <w:rPr>
          <w:rFonts w:eastAsia="Times New Roman" w:cs="Arial"/>
          <w:iCs/>
          <w:sz w:val="20"/>
          <w:szCs w:val="20"/>
          <w:lang w:eastAsia="es-ES_tradnl"/>
        </w:rPr>
        <w:t>Ban</w:t>
      </w:r>
      <w:proofErr w:type="spellEnd"/>
      <w:r w:rsidRPr="00C301B2">
        <w:rPr>
          <w:rFonts w:eastAsia="Times New Roman" w:cs="Arial"/>
          <w:iCs/>
          <w:sz w:val="20"/>
          <w:szCs w:val="20"/>
          <w:lang w:eastAsia="es-ES_tradnl"/>
        </w:rPr>
        <w:t xml:space="preserve"> Ki-</w:t>
      </w:r>
      <w:proofErr w:type="spellStart"/>
      <w:r w:rsidRPr="00C301B2">
        <w:rPr>
          <w:rFonts w:eastAsia="Times New Roman" w:cs="Arial"/>
          <w:iCs/>
          <w:sz w:val="20"/>
          <w:szCs w:val="20"/>
          <w:lang w:eastAsia="es-ES_tradnl"/>
        </w:rPr>
        <w:t>moon</w:t>
      </w:r>
      <w:proofErr w:type="spellEnd"/>
      <w:r w:rsidRPr="00C301B2">
        <w:rPr>
          <w:rFonts w:eastAsia="Times New Roman" w:cs="Arial"/>
          <w:iCs/>
          <w:sz w:val="20"/>
          <w:szCs w:val="20"/>
          <w:lang w:eastAsia="es-ES_tradnl"/>
        </w:rPr>
        <w:t>, entonces Secretario General de las Naciones Unidas, en el Día Mundial de la Justicia Social, (2014):</w:t>
      </w: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spacing w:line="276" w:lineRule="auto"/>
        <w:ind w:right="50"/>
        <w:rPr>
          <w:rFonts w:eastAsia="Times New Roman" w:cs="Arial"/>
          <w:i/>
          <w:sz w:val="20"/>
          <w:szCs w:val="20"/>
          <w:lang w:eastAsia="es-ES_tradnl"/>
        </w:rPr>
      </w:pPr>
      <w:r w:rsidRPr="00C301B2">
        <w:rPr>
          <w:rFonts w:eastAsia="Times New Roman" w:cs="Arial"/>
          <w:i/>
          <w:sz w:val="20"/>
          <w:szCs w:val="20"/>
          <w:lang w:eastAsia="es-ES_tradnl"/>
        </w:rPr>
        <w:t xml:space="preserve">“La experiencia nos enseña que el crecimiento económico por sí solo no es suficiente. Debemos hacer más para empoderar a las personas gracias al </w:t>
      </w:r>
      <w:r w:rsidRPr="00C301B2">
        <w:rPr>
          <w:rFonts w:eastAsia="Times New Roman" w:cs="Arial"/>
          <w:b/>
          <w:i/>
          <w:sz w:val="20"/>
          <w:szCs w:val="20"/>
          <w:lang w:eastAsia="es-ES_tradnl"/>
        </w:rPr>
        <w:t>trabajo decente</w:t>
      </w:r>
      <w:r w:rsidRPr="00C301B2">
        <w:rPr>
          <w:rFonts w:eastAsia="Times New Roman" w:cs="Arial"/>
          <w:i/>
          <w:sz w:val="20"/>
          <w:szCs w:val="20"/>
          <w:lang w:eastAsia="es-ES_tradnl"/>
        </w:rPr>
        <w:t>, apoyarlas a través de la protección social, y garantizar que las voces de los pobres y los marginados sean escuchadas.”</w:t>
      </w: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spacing w:line="276" w:lineRule="auto"/>
        <w:ind w:right="50"/>
        <w:rPr>
          <w:rFonts w:eastAsia="Times New Roman" w:cs="Arial"/>
          <w:iCs/>
          <w:sz w:val="20"/>
          <w:szCs w:val="20"/>
          <w:lang w:eastAsia="es-ES_tradnl"/>
        </w:rPr>
      </w:pPr>
      <w:r w:rsidRPr="00C301B2">
        <w:rPr>
          <w:rFonts w:eastAsia="Times New Roman" w:cs="Arial"/>
          <w:iCs/>
          <w:sz w:val="20"/>
          <w:szCs w:val="20"/>
          <w:lang w:eastAsia="es-ES_tradnl"/>
        </w:rPr>
        <w:t>Por lo que unir el crecimiento económico con un trabajo decente, potencializa el desarrollo de nuestra economía, y es aquí donde encontramos la oportunidad de incluir el término “trabajo decente” en nuestra Ley de Desarrollo Económico del Estado de Coahuila de Zaragoza.</w:t>
      </w: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spacing w:line="276" w:lineRule="auto"/>
        <w:ind w:right="50"/>
        <w:rPr>
          <w:rFonts w:eastAsia="Times New Roman" w:cs="Arial"/>
          <w:iCs/>
          <w:sz w:val="20"/>
          <w:szCs w:val="20"/>
          <w:lang w:eastAsia="es-ES_tradnl"/>
        </w:rPr>
      </w:pPr>
      <w:r w:rsidRPr="00C301B2">
        <w:rPr>
          <w:rFonts w:eastAsia="Times New Roman" w:cs="Arial"/>
          <w:iCs/>
          <w:sz w:val="20"/>
          <w:szCs w:val="20"/>
          <w:lang w:eastAsia="es-ES_tradnl"/>
        </w:rPr>
        <w:t xml:space="preserve">El trabajo decente es la oportunidad que tiene el trabajador de acceder a un empleo productivo que le genere un ingreso justo, que le dé la certeza de contar con la seguridad de un lugar de trabajo en un entorno sostenible, que cuente con la protección social para él y su familia, que le proporcione las mejores </w:t>
      </w:r>
      <w:r w:rsidRPr="00C301B2">
        <w:rPr>
          <w:rFonts w:eastAsia="Times New Roman" w:cs="Arial"/>
          <w:iCs/>
          <w:sz w:val="20"/>
          <w:szCs w:val="20"/>
          <w:lang w:eastAsia="es-ES_tradnl"/>
        </w:rPr>
        <w:lastRenderedPageBreak/>
        <w:t xml:space="preserve">herramientas para su desarrollo personal e integración social a través de la  </w:t>
      </w:r>
      <w:proofErr w:type="spellStart"/>
      <w:r w:rsidRPr="00C301B2">
        <w:rPr>
          <w:rFonts w:eastAsia="Times New Roman" w:cs="Arial"/>
          <w:iCs/>
          <w:sz w:val="20"/>
          <w:szCs w:val="20"/>
          <w:lang w:eastAsia="es-ES_tradnl"/>
        </w:rPr>
        <w:t>capacitacion</w:t>
      </w:r>
      <w:proofErr w:type="spellEnd"/>
      <w:r w:rsidRPr="00C301B2">
        <w:rPr>
          <w:rFonts w:eastAsia="Times New Roman" w:cs="Arial"/>
          <w:iCs/>
          <w:sz w:val="20"/>
          <w:szCs w:val="20"/>
          <w:lang w:eastAsia="es-ES_tradnl"/>
        </w:rPr>
        <w:t xml:space="preserve"> constante; que le permita también expresar sus ideas, organizarse y participar de una manera activa en la decisiones que afecten su vida y tener acceso a la igualdad de oportunidades. </w:t>
      </w: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spacing w:line="276" w:lineRule="auto"/>
        <w:ind w:right="50"/>
        <w:rPr>
          <w:rFonts w:eastAsia="Times New Roman" w:cs="Arial"/>
          <w:iCs/>
          <w:sz w:val="20"/>
          <w:szCs w:val="20"/>
          <w:lang w:eastAsia="es-ES_tradnl"/>
        </w:rPr>
      </w:pPr>
      <w:r w:rsidRPr="00C301B2">
        <w:rPr>
          <w:rFonts w:eastAsia="Times New Roman" w:cs="Arial"/>
          <w:iCs/>
          <w:sz w:val="20"/>
          <w:szCs w:val="20"/>
          <w:lang w:eastAsia="es-ES_tradnl"/>
        </w:rPr>
        <w:t>Aunado a lo anterior, cuando un trabajador ve todos estos elementos integrados, genera mayor productividad en el desempeño de sus labores y en consecuencia propicia el crecimiento de la empresa para la cual trabaja.</w:t>
      </w: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spacing w:line="276" w:lineRule="auto"/>
        <w:ind w:right="50"/>
        <w:rPr>
          <w:rFonts w:eastAsia="Times New Roman" w:cs="Arial"/>
          <w:iCs/>
          <w:sz w:val="20"/>
          <w:szCs w:val="20"/>
          <w:lang w:eastAsia="es-ES_tradnl"/>
        </w:rPr>
      </w:pPr>
      <w:r w:rsidRPr="00C301B2">
        <w:rPr>
          <w:rFonts w:eastAsia="Times New Roman" w:cs="Arial"/>
          <w:iCs/>
          <w:sz w:val="20"/>
          <w:szCs w:val="20"/>
          <w:lang w:eastAsia="es-ES_tradnl"/>
        </w:rPr>
        <w:t xml:space="preserve">Teniendo esto presente, se origina una base sólida para que los gobiernos se </w:t>
      </w:r>
      <w:proofErr w:type="spellStart"/>
      <w:r w:rsidRPr="00C301B2">
        <w:rPr>
          <w:rFonts w:eastAsia="Times New Roman" w:cs="Arial"/>
          <w:iCs/>
          <w:sz w:val="20"/>
          <w:szCs w:val="20"/>
          <w:lang w:eastAsia="es-ES_tradnl"/>
        </w:rPr>
        <w:t>situen</w:t>
      </w:r>
      <w:proofErr w:type="spellEnd"/>
      <w:r w:rsidRPr="00C301B2">
        <w:rPr>
          <w:rFonts w:eastAsia="Times New Roman" w:cs="Arial"/>
          <w:iCs/>
          <w:sz w:val="20"/>
          <w:szCs w:val="20"/>
          <w:lang w:eastAsia="es-ES_tradnl"/>
        </w:rPr>
        <w:t xml:space="preserve"> en posibilidades de impulsar economías sostenibles, innovadoras, dinámicas y enfocadas en las personas, justo como lo </w:t>
      </w:r>
      <w:proofErr w:type="spellStart"/>
      <w:r w:rsidRPr="00C301B2">
        <w:rPr>
          <w:rFonts w:eastAsia="Times New Roman" w:cs="Arial"/>
          <w:iCs/>
          <w:sz w:val="20"/>
          <w:szCs w:val="20"/>
          <w:lang w:eastAsia="es-ES_tradnl"/>
        </w:rPr>
        <w:t>esta</w:t>
      </w:r>
      <w:proofErr w:type="spellEnd"/>
      <w:r w:rsidRPr="00C301B2">
        <w:rPr>
          <w:rFonts w:eastAsia="Times New Roman" w:cs="Arial"/>
          <w:iCs/>
          <w:sz w:val="20"/>
          <w:szCs w:val="20"/>
          <w:lang w:eastAsia="es-ES_tradnl"/>
        </w:rPr>
        <w:t xml:space="preserve"> llevando a cabo nuestro Gobierno Estatal.</w:t>
      </w: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spacing w:line="276" w:lineRule="auto"/>
        <w:ind w:right="50"/>
        <w:rPr>
          <w:rFonts w:eastAsia="Times New Roman" w:cs="Arial"/>
          <w:iCs/>
          <w:sz w:val="20"/>
          <w:szCs w:val="20"/>
          <w:lang w:eastAsia="es-ES_tradnl"/>
        </w:rPr>
      </w:pPr>
      <w:r w:rsidRPr="00C301B2">
        <w:rPr>
          <w:rFonts w:eastAsia="Times New Roman" w:cs="Arial"/>
          <w:iCs/>
          <w:sz w:val="20"/>
          <w:szCs w:val="20"/>
          <w:lang w:eastAsia="es-ES_tradnl"/>
        </w:rPr>
        <w:t>El trabajo decente se ha convertido en un objetivo universal, que se ha integrado a las declaraciones de los derechos humanos, a las resoluciones de la ONU, asimismo se ha incluido en el Documento de la Cumbre Mundial (2005), en la Segunda Década de las Naciones Unidas para la erradicación de la pobreza (2008-2017), en la Conferencia sobre el Desarrollo Sostenible (2011) y en la Agenda 2030 para el Desarrollo Sostenible de las Naciones Unidas (2015).</w:t>
      </w: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spacing w:line="276" w:lineRule="auto"/>
        <w:ind w:right="50"/>
        <w:rPr>
          <w:rFonts w:eastAsia="Times New Roman" w:cs="Arial"/>
          <w:iCs/>
          <w:sz w:val="20"/>
          <w:szCs w:val="20"/>
          <w:lang w:eastAsia="es-ES_tradnl"/>
        </w:rPr>
      </w:pPr>
      <w:r w:rsidRPr="00C301B2">
        <w:rPr>
          <w:rFonts w:eastAsia="Times New Roman" w:cs="Arial"/>
          <w:iCs/>
          <w:sz w:val="20"/>
          <w:szCs w:val="20"/>
          <w:lang w:eastAsia="es-ES_tradnl"/>
        </w:rPr>
        <w:t>En nuestro país, la Ley Federal del Trabajo en su artículo 2, integró la definición de trabajo decente, de la siguiente manera y cito textual:</w:t>
      </w: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ind w:left="284" w:right="334"/>
        <w:rPr>
          <w:rFonts w:eastAsia="Times New Roman" w:cs="Arial"/>
          <w:i/>
          <w:sz w:val="20"/>
          <w:szCs w:val="20"/>
          <w:lang w:eastAsia="es-ES_tradnl"/>
        </w:rPr>
      </w:pPr>
      <w:r w:rsidRPr="00C301B2">
        <w:rPr>
          <w:rFonts w:eastAsia="Times New Roman" w:cs="Arial"/>
          <w:i/>
          <w:sz w:val="20"/>
          <w:szCs w:val="20"/>
          <w:lang w:eastAsia="es-ES_tradnl"/>
        </w:rPr>
        <w:t>“</w:t>
      </w:r>
      <w:r w:rsidRPr="00C301B2">
        <w:rPr>
          <w:rFonts w:eastAsia="Times New Roman" w:cs="Arial"/>
          <w:b/>
          <w:i/>
          <w:sz w:val="20"/>
          <w:szCs w:val="20"/>
          <w:lang w:eastAsia="es-ES_tradnl"/>
        </w:rPr>
        <w:t>Artículo 2o.-</w:t>
      </w:r>
      <w:r w:rsidRPr="00C301B2">
        <w:rPr>
          <w:rFonts w:eastAsia="Times New Roman" w:cs="Arial"/>
          <w:i/>
          <w:sz w:val="20"/>
          <w:szCs w:val="20"/>
          <w:lang w:eastAsia="es-ES_tradnl"/>
        </w:rPr>
        <w:t xml:space="preserve"> Las normas del trabajo tienden a conseguir el equilibrio entre los factores de la producción y la justicia social, así como propiciar </w:t>
      </w:r>
      <w:r w:rsidRPr="00C301B2">
        <w:rPr>
          <w:rFonts w:eastAsia="Times New Roman" w:cs="Arial"/>
          <w:b/>
          <w:bCs/>
          <w:i/>
          <w:sz w:val="20"/>
          <w:szCs w:val="20"/>
          <w:lang w:eastAsia="es-ES_tradnl"/>
        </w:rPr>
        <w:t>el trabajo digno o decente</w:t>
      </w:r>
      <w:r w:rsidRPr="00C301B2">
        <w:rPr>
          <w:rFonts w:eastAsia="Times New Roman" w:cs="Arial"/>
          <w:i/>
          <w:sz w:val="20"/>
          <w:szCs w:val="20"/>
          <w:lang w:eastAsia="es-ES_tradnl"/>
        </w:rPr>
        <w:t xml:space="preserve"> en todas las relaciones laborales. </w:t>
      </w:r>
    </w:p>
    <w:p w:rsidR="00C301B2" w:rsidRPr="00C301B2" w:rsidRDefault="00C301B2" w:rsidP="00C301B2">
      <w:pPr>
        <w:ind w:left="284" w:right="334"/>
        <w:rPr>
          <w:rFonts w:eastAsia="Times New Roman" w:cs="Arial"/>
          <w:i/>
          <w:sz w:val="20"/>
          <w:szCs w:val="20"/>
          <w:lang w:eastAsia="es-ES_tradnl"/>
        </w:rPr>
      </w:pPr>
    </w:p>
    <w:p w:rsidR="00C301B2" w:rsidRPr="00C301B2" w:rsidRDefault="00C301B2" w:rsidP="00C301B2">
      <w:pPr>
        <w:ind w:left="284" w:right="334"/>
        <w:rPr>
          <w:rFonts w:eastAsia="Times New Roman" w:cs="Arial"/>
          <w:i/>
          <w:sz w:val="20"/>
          <w:szCs w:val="20"/>
          <w:lang w:eastAsia="es-ES_tradnl"/>
        </w:rPr>
      </w:pPr>
      <w:r w:rsidRPr="00C301B2">
        <w:rPr>
          <w:rFonts w:eastAsia="Times New Roman" w:cs="Arial"/>
          <w:i/>
          <w:sz w:val="20"/>
          <w:szCs w:val="20"/>
          <w:lang w:eastAsia="es-ES_tradnl"/>
        </w:rPr>
        <w:t xml:space="preserve">Se entiende por </w:t>
      </w:r>
      <w:r w:rsidRPr="00C301B2">
        <w:rPr>
          <w:rFonts w:eastAsia="Times New Roman" w:cs="Arial"/>
          <w:b/>
          <w:bCs/>
          <w:i/>
          <w:sz w:val="20"/>
          <w:szCs w:val="20"/>
          <w:lang w:eastAsia="es-ES_tradnl"/>
        </w:rPr>
        <w:t>trabajo digno o decente</w:t>
      </w:r>
      <w:r w:rsidRPr="00C301B2">
        <w:rPr>
          <w:rFonts w:eastAsia="Times New Roman" w:cs="Arial"/>
          <w:i/>
          <w:sz w:val="20"/>
          <w:szCs w:val="20"/>
          <w:lang w:eastAsia="es-ES_tradnl"/>
        </w:rPr>
        <w:t xml:space="preserve"> aquél en el que se respeta plenamente la dignidad humana del trabajador; no existe discriminación por origen étnico o nacional, género, edad, discapacidad, condición social, condiciones de salud, religión, condición migratoria, opiniones, preferencias sexuales o estado civil; se tiene acceso a la seguridad social y se percibe un salario remunerador; se recibe capacitación continua para el incremento de la productividad con beneficios compartidos, y se cuenta con condiciones óptimas de seguridad e higiene para prevenir riesgos de trabajo. </w:t>
      </w:r>
    </w:p>
    <w:p w:rsidR="00C301B2" w:rsidRPr="00C301B2" w:rsidRDefault="00C301B2" w:rsidP="00C301B2">
      <w:pPr>
        <w:ind w:left="284" w:right="334"/>
        <w:rPr>
          <w:rFonts w:eastAsia="Times New Roman" w:cs="Arial"/>
          <w:i/>
          <w:sz w:val="20"/>
          <w:szCs w:val="20"/>
          <w:lang w:eastAsia="es-ES_tradnl"/>
        </w:rPr>
      </w:pPr>
    </w:p>
    <w:p w:rsidR="00C301B2" w:rsidRPr="00C301B2" w:rsidRDefault="00C301B2" w:rsidP="00C301B2">
      <w:pPr>
        <w:ind w:left="284" w:right="334"/>
        <w:rPr>
          <w:rFonts w:eastAsia="Times New Roman" w:cs="Arial"/>
          <w:i/>
          <w:sz w:val="20"/>
          <w:szCs w:val="20"/>
          <w:lang w:eastAsia="es-ES_tradnl"/>
        </w:rPr>
      </w:pPr>
      <w:r w:rsidRPr="00C301B2">
        <w:rPr>
          <w:rFonts w:eastAsia="Times New Roman" w:cs="Arial"/>
          <w:i/>
          <w:sz w:val="20"/>
          <w:szCs w:val="20"/>
          <w:lang w:eastAsia="es-ES_tradnl"/>
        </w:rPr>
        <w:t xml:space="preserve">El </w:t>
      </w:r>
      <w:r w:rsidRPr="00C301B2">
        <w:rPr>
          <w:rFonts w:eastAsia="Times New Roman" w:cs="Arial"/>
          <w:b/>
          <w:bCs/>
          <w:i/>
          <w:sz w:val="20"/>
          <w:szCs w:val="20"/>
          <w:lang w:eastAsia="es-ES_tradnl"/>
        </w:rPr>
        <w:t>trabajo digno o decente</w:t>
      </w:r>
      <w:r w:rsidRPr="00C301B2">
        <w:rPr>
          <w:rFonts w:eastAsia="Times New Roman" w:cs="Arial"/>
          <w:i/>
          <w:sz w:val="20"/>
          <w:szCs w:val="20"/>
          <w:lang w:eastAsia="es-ES_tradnl"/>
        </w:rPr>
        <w:t xml:space="preserve"> también incluye el respeto irrestricto a los derechos colectivos de los trabajadores, tales como la libertad de asociación, autonomía, el derecho de huelga y de contratación colectiva…”.</w:t>
      </w: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spacing w:line="276" w:lineRule="auto"/>
        <w:ind w:right="50"/>
        <w:rPr>
          <w:rFonts w:eastAsia="Times New Roman" w:cs="Arial"/>
          <w:iCs/>
          <w:sz w:val="20"/>
          <w:szCs w:val="20"/>
          <w:lang w:eastAsia="es-ES_tradnl"/>
        </w:rPr>
      </w:pPr>
      <w:r w:rsidRPr="00C301B2">
        <w:rPr>
          <w:rFonts w:eastAsia="Times New Roman" w:cs="Arial"/>
          <w:iCs/>
          <w:sz w:val="20"/>
          <w:szCs w:val="20"/>
          <w:lang w:eastAsia="es-ES_tradnl"/>
        </w:rPr>
        <w:t>Es importante que esta definición se encuentre dentro de nuestra Ley de Desarrollo Económico del Estado, por que como lo hemos expresado, un trabajo decente, trae como consecuencia la calidad en el trabajo, elevando así la competitividad productiva de nuestro Estado.</w:t>
      </w: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spacing w:line="276" w:lineRule="auto"/>
        <w:ind w:right="50"/>
        <w:rPr>
          <w:rFonts w:eastAsia="Times New Roman" w:cs="Arial"/>
          <w:iCs/>
          <w:sz w:val="20"/>
          <w:szCs w:val="20"/>
          <w:lang w:eastAsia="es-ES_tradnl"/>
        </w:rPr>
      </w:pPr>
      <w:r w:rsidRPr="00C301B2">
        <w:rPr>
          <w:rFonts w:eastAsia="Times New Roman" w:cs="Arial"/>
          <w:iCs/>
          <w:sz w:val="20"/>
          <w:szCs w:val="20"/>
          <w:lang w:eastAsia="es-ES_tradnl"/>
        </w:rPr>
        <w:t xml:space="preserve">La presente administración del Ingeniero Miguel Ángel Riquelme Solís, dentro de su Plan de Desarrollo 2017-2023, integra en su tercer Eje Rector </w:t>
      </w:r>
      <w:r w:rsidRPr="00C301B2">
        <w:rPr>
          <w:rFonts w:eastAsia="Times New Roman" w:cs="Arial"/>
          <w:i/>
          <w:sz w:val="20"/>
          <w:szCs w:val="20"/>
          <w:lang w:eastAsia="es-ES_tradnl"/>
        </w:rPr>
        <w:t>“Desarrollo Económico Sustentable”</w:t>
      </w:r>
      <w:r w:rsidRPr="00C301B2">
        <w:rPr>
          <w:rFonts w:eastAsia="Times New Roman" w:cs="Arial"/>
          <w:iCs/>
          <w:sz w:val="20"/>
          <w:szCs w:val="20"/>
          <w:lang w:eastAsia="es-ES_tradnl"/>
        </w:rPr>
        <w:t>, la promoción económica, la competitividad, así como el apoyo a las micro, pequeñas y medianas empresa y por supuesto el empleo, entre muchos otros objetivos de este eje.</w:t>
      </w: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spacing w:line="276" w:lineRule="auto"/>
        <w:ind w:right="50"/>
        <w:rPr>
          <w:rFonts w:eastAsia="Times New Roman" w:cs="Arial"/>
          <w:iCs/>
          <w:sz w:val="20"/>
          <w:szCs w:val="20"/>
          <w:lang w:eastAsia="es-ES_tradnl"/>
        </w:rPr>
      </w:pPr>
      <w:r w:rsidRPr="00C301B2">
        <w:rPr>
          <w:rFonts w:eastAsia="Times New Roman" w:cs="Arial"/>
          <w:iCs/>
          <w:sz w:val="20"/>
          <w:szCs w:val="20"/>
          <w:lang w:eastAsia="es-ES_tradnl"/>
        </w:rPr>
        <w:lastRenderedPageBreak/>
        <w:t>Sus acciones se han orientado a diversificar la inversión en los distintos sectores productivos, también se ha buscado la inversión en países de América del Norte, Europa y Asia, teniendo como resultados indicadores muy alentadores, ya que en lo que va de la administración se han consolidado 76 nuevos proyectos de inversión nacional y extranjera, por aproximadamente 3,282 millones de dólares, con el firme compromiso de generar más de 29,135 nuevos empleos.</w:t>
      </w:r>
    </w:p>
    <w:p w:rsidR="00C301B2" w:rsidRPr="00C301B2" w:rsidRDefault="00C301B2" w:rsidP="00C301B2">
      <w:pPr>
        <w:spacing w:line="276" w:lineRule="auto"/>
        <w:ind w:right="50"/>
        <w:rPr>
          <w:rFonts w:eastAsia="Times New Roman" w:cs="Arial"/>
          <w:sz w:val="20"/>
          <w:szCs w:val="20"/>
          <w:lang w:eastAsia="es-ES"/>
        </w:rPr>
      </w:pPr>
    </w:p>
    <w:p w:rsidR="00C301B2" w:rsidRPr="00C301B2" w:rsidRDefault="00C301B2" w:rsidP="00C301B2">
      <w:pPr>
        <w:spacing w:line="276" w:lineRule="auto"/>
        <w:ind w:right="50"/>
        <w:rPr>
          <w:rFonts w:eastAsia="Times New Roman" w:cs="Arial"/>
          <w:sz w:val="20"/>
          <w:szCs w:val="20"/>
          <w:lang w:eastAsia="es-ES"/>
        </w:rPr>
      </w:pPr>
      <w:r w:rsidRPr="00C301B2">
        <w:rPr>
          <w:rFonts w:eastAsia="Times New Roman" w:cs="Arial"/>
          <w:sz w:val="20"/>
          <w:szCs w:val="20"/>
          <w:lang w:eastAsia="es-ES"/>
        </w:rPr>
        <w:t>Por lo que, en el tercer trimestre del 2019, nos situamos en el tercer lugar a Nivel Nacional, por el 3% de crecimiento económico que tuvo nuestra entidad.</w:t>
      </w: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spacing w:line="276" w:lineRule="auto"/>
        <w:ind w:right="50"/>
        <w:rPr>
          <w:rFonts w:eastAsia="Times New Roman" w:cs="Arial"/>
          <w:iCs/>
          <w:sz w:val="20"/>
          <w:szCs w:val="20"/>
          <w:lang w:eastAsia="es-ES_tradnl"/>
        </w:rPr>
      </w:pPr>
      <w:r w:rsidRPr="00C301B2">
        <w:rPr>
          <w:rFonts w:eastAsia="Times New Roman" w:cs="Arial"/>
          <w:iCs/>
          <w:sz w:val="20"/>
          <w:szCs w:val="20"/>
          <w:lang w:eastAsia="es-ES_tradnl"/>
        </w:rPr>
        <w:t>Nuestro Estado goza de una estabilidad laboral sin precedentes, en los primeros 10 meses del 2019, se generaron 14,799 nuevos empleos formales, según el Instituto Mexicano del Seguro Social.</w:t>
      </w: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spacing w:line="276" w:lineRule="auto"/>
        <w:ind w:right="50"/>
        <w:rPr>
          <w:rFonts w:eastAsia="Times New Roman" w:cs="Arial"/>
          <w:iCs/>
          <w:sz w:val="20"/>
          <w:szCs w:val="20"/>
          <w:lang w:eastAsia="es-ES_tradnl"/>
        </w:rPr>
      </w:pPr>
      <w:r w:rsidRPr="00C301B2">
        <w:rPr>
          <w:rFonts w:eastAsia="Times New Roman" w:cs="Arial"/>
          <w:iCs/>
          <w:sz w:val="20"/>
          <w:szCs w:val="20"/>
          <w:lang w:eastAsia="es-ES_tradnl"/>
        </w:rPr>
        <w:t>Sumado a lo anterior y como muestra de la justicia y la paz laboral que son elementos indispensables para la creación de empleos, en el marco del centenario de la Organización Internacional del Trabajo, el Gobernador del Estado en el primer mes de este año, firmó el Pacto Coahuila 2020, siendo el primer Estado en el país en firmar dicho documento, colocándose como un referente en América Latina.</w:t>
      </w: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spacing w:line="276" w:lineRule="auto"/>
        <w:ind w:right="50"/>
        <w:rPr>
          <w:rFonts w:eastAsia="Times New Roman" w:cs="Arial"/>
          <w:iCs/>
          <w:sz w:val="20"/>
          <w:szCs w:val="20"/>
          <w:lang w:eastAsia="es-ES_tradnl"/>
        </w:rPr>
      </w:pPr>
      <w:r w:rsidRPr="00C301B2">
        <w:rPr>
          <w:rFonts w:eastAsia="Times New Roman" w:cs="Arial"/>
          <w:iCs/>
          <w:sz w:val="20"/>
          <w:szCs w:val="20"/>
          <w:lang w:eastAsia="es-ES_tradnl"/>
        </w:rPr>
        <w:t xml:space="preserve">Pacto que integra compromisos de la OIT, de los tres poderes del Estado, de los 3 niveles de Gobierno, de la sociedad civil, de los sindicatos y de las </w:t>
      </w:r>
      <w:proofErr w:type="spellStart"/>
      <w:r w:rsidRPr="00C301B2">
        <w:rPr>
          <w:rFonts w:eastAsia="Times New Roman" w:cs="Arial"/>
          <w:iCs/>
          <w:sz w:val="20"/>
          <w:szCs w:val="20"/>
          <w:lang w:eastAsia="es-ES_tradnl"/>
        </w:rPr>
        <w:t>camáras</w:t>
      </w:r>
      <w:proofErr w:type="spellEnd"/>
      <w:r w:rsidRPr="00C301B2">
        <w:rPr>
          <w:rFonts w:eastAsia="Times New Roman" w:cs="Arial"/>
          <w:iCs/>
          <w:sz w:val="20"/>
          <w:szCs w:val="20"/>
          <w:lang w:eastAsia="es-ES_tradnl"/>
        </w:rPr>
        <w:t xml:space="preserve"> empresariales, con el fin de promocionar el diálogo social y el trabajo decente, con el objetivo de afianzar un Estado estable y productivo.</w:t>
      </w: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spacing w:line="276" w:lineRule="auto"/>
        <w:ind w:right="50"/>
        <w:rPr>
          <w:rFonts w:eastAsia="Times New Roman" w:cs="Arial"/>
          <w:iCs/>
          <w:sz w:val="20"/>
          <w:szCs w:val="20"/>
          <w:lang w:eastAsia="es-ES_tradnl"/>
        </w:rPr>
      </w:pPr>
      <w:r w:rsidRPr="00C301B2">
        <w:rPr>
          <w:rFonts w:eastAsia="Times New Roman" w:cs="Arial"/>
          <w:iCs/>
          <w:sz w:val="20"/>
          <w:szCs w:val="20"/>
          <w:lang w:eastAsia="es-ES_tradnl"/>
        </w:rPr>
        <w:t>Por lo anteriormente expuesto, es que justificamos y motivamos, nuestra propuesta de reforma a la Ley de Desarrollo Económico del Estado, para que seamos coherentes con la materia laboral que nos rige, integrando no solo un término, sino la inclusión de condiciones bajo las cuales los empleadores deben proporcionar a sus trabajadores un trabajo decente, para que a su vez los empleadores gocen de incentivos y estímulos, haciendo con ello una perfecta unión, para un óptimo desarrollo económico de nuestra entidad.</w:t>
      </w:r>
    </w:p>
    <w:p w:rsidR="00C301B2" w:rsidRPr="00C301B2" w:rsidRDefault="00C301B2" w:rsidP="00C301B2">
      <w:pPr>
        <w:spacing w:line="276" w:lineRule="auto"/>
        <w:ind w:right="50"/>
        <w:rPr>
          <w:rFonts w:eastAsia="Times New Roman" w:cs="Arial"/>
          <w:sz w:val="20"/>
          <w:szCs w:val="20"/>
          <w:lang w:eastAsia="es-ES"/>
        </w:rPr>
      </w:pPr>
    </w:p>
    <w:p w:rsidR="00C301B2" w:rsidRPr="00C301B2" w:rsidRDefault="00C301B2" w:rsidP="00C301B2">
      <w:pPr>
        <w:spacing w:line="276" w:lineRule="auto"/>
        <w:ind w:right="50"/>
        <w:rPr>
          <w:rFonts w:eastAsia="Times New Roman" w:cs="Arial"/>
          <w:sz w:val="20"/>
          <w:szCs w:val="20"/>
          <w:lang w:eastAsia="es-ES"/>
        </w:rPr>
      </w:pPr>
      <w:r w:rsidRPr="00C301B2">
        <w:rPr>
          <w:rFonts w:eastAsia="Times New Roman" w:cs="Arial"/>
          <w:sz w:val="20"/>
          <w:szCs w:val="20"/>
          <w:lang w:eastAsia="es-ES"/>
        </w:rPr>
        <w:t>En virtud de lo anterior, quienes integramos el Grupo Parlamentario “Gral. Andrés S. Viesca” del Partido Revolucionario Institucional, ponemos a la consideración de este H. Pleno del Congreso, la siguiente:</w:t>
      </w: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spacing w:line="276" w:lineRule="auto"/>
        <w:ind w:right="50"/>
        <w:rPr>
          <w:rFonts w:eastAsia="Times New Roman" w:cs="Arial"/>
          <w:iCs/>
          <w:sz w:val="20"/>
          <w:szCs w:val="20"/>
          <w:lang w:eastAsia="es-ES_tradnl"/>
        </w:rPr>
      </w:pPr>
    </w:p>
    <w:p w:rsidR="00C301B2" w:rsidRPr="00C301B2" w:rsidRDefault="00C301B2" w:rsidP="00C301B2">
      <w:pPr>
        <w:spacing w:line="276" w:lineRule="auto"/>
        <w:ind w:right="50"/>
        <w:jc w:val="center"/>
        <w:rPr>
          <w:rFonts w:eastAsia="Times New Roman" w:cs="Arial"/>
          <w:b/>
          <w:bCs/>
          <w:sz w:val="20"/>
          <w:szCs w:val="20"/>
          <w:lang w:eastAsia="es-ES"/>
        </w:rPr>
      </w:pPr>
      <w:r w:rsidRPr="00C301B2">
        <w:rPr>
          <w:rFonts w:eastAsia="Times New Roman" w:cs="Arial"/>
          <w:b/>
          <w:bCs/>
          <w:sz w:val="20"/>
          <w:szCs w:val="20"/>
          <w:lang w:eastAsia="es-ES"/>
        </w:rPr>
        <w:t>INICIATIVA CON PROYECTO DE DECRETO</w:t>
      </w:r>
    </w:p>
    <w:p w:rsidR="00C301B2" w:rsidRPr="00C301B2" w:rsidRDefault="00C301B2" w:rsidP="00C301B2">
      <w:pPr>
        <w:spacing w:line="276" w:lineRule="auto"/>
        <w:ind w:right="50"/>
        <w:rPr>
          <w:rFonts w:eastAsia="Times New Roman" w:cs="Arial"/>
          <w:b/>
          <w:sz w:val="20"/>
          <w:szCs w:val="20"/>
          <w:lang w:eastAsia="es-ES"/>
        </w:rPr>
      </w:pPr>
    </w:p>
    <w:p w:rsidR="00C301B2" w:rsidRPr="00C301B2" w:rsidRDefault="00C301B2" w:rsidP="00C301B2">
      <w:pPr>
        <w:spacing w:line="276" w:lineRule="auto"/>
        <w:ind w:right="50"/>
        <w:rPr>
          <w:rFonts w:eastAsia="Times New Roman" w:cs="Arial"/>
          <w:b/>
          <w:sz w:val="20"/>
          <w:szCs w:val="20"/>
          <w:lang w:eastAsia="es-ES"/>
        </w:rPr>
      </w:pPr>
    </w:p>
    <w:p w:rsidR="00C301B2" w:rsidRPr="00C301B2" w:rsidRDefault="00C301B2" w:rsidP="00C301B2">
      <w:pPr>
        <w:spacing w:line="276" w:lineRule="auto"/>
        <w:ind w:right="50"/>
        <w:rPr>
          <w:rFonts w:eastAsia="Times New Roman" w:cs="Arial"/>
          <w:sz w:val="20"/>
          <w:szCs w:val="20"/>
          <w:lang w:eastAsia="es-ES"/>
        </w:rPr>
      </w:pPr>
      <w:r w:rsidRPr="00C301B2">
        <w:rPr>
          <w:rFonts w:eastAsia="Times New Roman" w:cs="Arial"/>
          <w:b/>
          <w:sz w:val="20"/>
          <w:szCs w:val="20"/>
          <w:lang w:eastAsia="es-ES"/>
        </w:rPr>
        <w:t xml:space="preserve">ARTÍCULO ÚNICO. </w:t>
      </w:r>
      <w:r w:rsidRPr="00C301B2">
        <w:rPr>
          <w:rFonts w:eastAsia="Times New Roman" w:cs="Arial"/>
          <w:sz w:val="20"/>
          <w:szCs w:val="20"/>
          <w:lang w:eastAsia="es-ES"/>
        </w:rPr>
        <w:t>Se reforma la fracción I del artículo 4 y el inciso a) de la fracción III del artículo 11 y se adiciona la fracción XXII al artículo 3 de la Ley de Desarrollo Económico del Estado de Coahuila de Zaragoza, para quedar como sigue:</w:t>
      </w:r>
    </w:p>
    <w:p w:rsidR="00C301B2" w:rsidRPr="00C301B2" w:rsidRDefault="00C301B2" w:rsidP="00C301B2">
      <w:pPr>
        <w:spacing w:line="276" w:lineRule="auto"/>
        <w:ind w:right="50"/>
        <w:rPr>
          <w:rFonts w:eastAsia="Times New Roman" w:cs="Arial"/>
          <w:sz w:val="20"/>
          <w:szCs w:val="20"/>
          <w:lang w:eastAsia="es-ES"/>
        </w:rPr>
      </w:pPr>
    </w:p>
    <w:p w:rsidR="00C301B2" w:rsidRPr="00C301B2" w:rsidRDefault="00C301B2" w:rsidP="00C301B2">
      <w:pPr>
        <w:spacing w:line="276" w:lineRule="auto"/>
        <w:ind w:right="50"/>
        <w:rPr>
          <w:rFonts w:eastAsia="Times New Roman" w:cs="Arial"/>
          <w:sz w:val="20"/>
          <w:szCs w:val="20"/>
          <w:lang w:val="es-ES_tradnl" w:eastAsia="es-ES"/>
        </w:rPr>
      </w:pPr>
      <w:r w:rsidRPr="00C301B2">
        <w:rPr>
          <w:rFonts w:eastAsia="Times New Roman" w:cs="Arial"/>
          <w:b/>
          <w:sz w:val="20"/>
          <w:szCs w:val="20"/>
          <w:lang w:val="es-ES_tradnl" w:eastAsia="es-ES"/>
        </w:rPr>
        <w:t>Artículo 3.-</w:t>
      </w:r>
      <w:r w:rsidRPr="00C301B2">
        <w:rPr>
          <w:rFonts w:eastAsia="Times New Roman" w:cs="Arial"/>
          <w:sz w:val="20"/>
          <w:szCs w:val="20"/>
          <w:lang w:val="es-ES_tradnl" w:eastAsia="es-ES"/>
        </w:rPr>
        <w:t xml:space="preserve"> …: </w:t>
      </w:r>
    </w:p>
    <w:p w:rsidR="00C301B2" w:rsidRPr="00C301B2" w:rsidRDefault="00C301B2" w:rsidP="00C301B2">
      <w:pPr>
        <w:spacing w:line="276" w:lineRule="auto"/>
        <w:ind w:right="50"/>
        <w:rPr>
          <w:rFonts w:eastAsia="Times New Roman" w:cs="Arial"/>
          <w:sz w:val="20"/>
          <w:szCs w:val="20"/>
          <w:lang w:eastAsia="es-ES"/>
        </w:rPr>
      </w:pPr>
    </w:p>
    <w:p w:rsidR="00C301B2" w:rsidRPr="00C301B2" w:rsidRDefault="00C301B2" w:rsidP="00C301B2">
      <w:pPr>
        <w:spacing w:line="276" w:lineRule="auto"/>
        <w:ind w:right="50"/>
        <w:rPr>
          <w:rFonts w:eastAsia="Times New Roman" w:cs="Arial"/>
          <w:b/>
          <w:sz w:val="20"/>
          <w:szCs w:val="20"/>
          <w:lang w:eastAsia="es-ES"/>
        </w:rPr>
      </w:pPr>
      <w:r w:rsidRPr="00C301B2">
        <w:rPr>
          <w:rFonts w:eastAsia="Times New Roman" w:cs="Arial"/>
          <w:b/>
          <w:sz w:val="20"/>
          <w:szCs w:val="20"/>
          <w:lang w:eastAsia="es-ES"/>
        </w:rPr>
        <w:t>I. a la XXI.-…</w:t>
      </w:r>
    </w:p>
    <w:p w:rsidR="00C301B2" w:rsidRPr="00C301B2" w:rsidRDefault="00C301B2" w:rsidP="00C301B2">
      <w:pPr>
        <w:spacing w:line="276" w:lineRule="auto"/>
        <w:ind w:right="50"/>
        <w:rPr>
          <w:rFonts w:eastAsia="Times New Roman" w:cs="Arial"/>
          <w:sz w:val="20"/>
          <w:szCs w:val="20"/>
          <w:lang w:eastAsia="es-ES"/>
        </w:rPr>
      </w:pPr>
    </w:p>
    <w:p w:rsidR="00C301B2" w:rsidRPr="00C301B2" w:rsidRDefault="00C301B2" w:rsidP="00C301B2">
      <w:pPr>
        <w:spacing w:line="276" w:lineRule="auto"/>
        <w:ind w:right="50"/>
        <w:rPr>
          <w:rFonts w:eastAsia="Times New Roman" w:cs="Arial"/>
          <w:sz w:val="20"/>
          <w:szCs w:val="20"/>
          <w:lang w:eastAsia="es-ES"/>
        </w:rPr>
      </w:pPr>
      <w:r w:rsidRPr="00C301B2">
        <w:rPr>
          <w:rFonts w:eastAsia="Times New Roman" w:cs="Arial"/>
          <w:b/>
          <w:sz w:val="20"/>
          <w:szCs w:val="20"/>
          <w:lang w:eastAsia="es-ES"/>
        </w:rPr>
        <w:t>XXII.- Trabajo decente:</w:t>
      </w:r>
      <w:r w:rsidRPr="00C301B2">
        <w:rPr>
          <w:rFonts w:eastAsia="Times New Roman" w:cs="Arial"/>
          <w:sz w:val="20"/>
          <w:szCs w:val="20"/>
          <w:lang w:eastAsia="es-ES"/>
        </w:rPr>
        <w:t xml:space="preserve"> Se entiende por trabajo digno o decente aquél en el que se respeta plenamente la dignidad humana del trabajador; no existe discriminación por origen étnico o nacional, género, edad, </w:t>
      </w:r>
      <w:r w:rsidRPr="00C301B2">
        <w:rPr>
          <w:rFonts w:eastAsia="Times New Roman" w:cs="Arial"/>
          <w:sz w:val="20"/>
          <w:szCs w:val="20"/>
          <w:lang w:eastAsia="es-ES"/>
        </w:rPr>
        <w:lastRenderedPageBreak/>
        <w:t xml:space="preserve">discapacidad, condición social, condiciones de salud, religión, condición migratoria, opiniones, preferencias sexuales o estado civil; se tiene acceso a la seguridad social y se percibe un salario remunerador; se recibe capacitación continua para el incremento de la productividad con beneficios compartidos, y se cuenta con condiciones óptimas de seguridad e higiene para prevenir riesgos de trabajo. </w:t>
      </w:r>
    </w:p>
    <w:p w:rsidR="00C301B2" w:rsidRPr="00C301B2" w:rsidRDefault="00C301B2" w:rsidP="00C301B2">
      <w:pPr>
        <w:spacing w:line="276" w:lineRule="auto"/>
        <w:ind w:right="50"/>
        <w:rPr>
          <w:rFonts w:eastAsia="Times New Roman" w:cs="Arial"/>
          <w:sz w:val="20"/>
          <w:szCs w:val="20"/>
          <w:lang w:eastAsia="es-ES"/>
        </w:rPr>
      </w:pPr>
    </w:p>
    <w:p w:rsidR="00C301B2" w:rsidRPr="00C301B2" w:rsidRDefault="00C301B2" w:rsidP="00C301B2">
      <w:pPr>
        <w:spacing w:line="276" w:lineRule="auto"/>
        <w:ind w:right="50"/>
        <w:rPr>
          <w:rFonts w:eastAsia="Times New Roman" w:cs="Arial"/>
          <w:sz w:val="20"/>
          <w:szCs w:val="20"/>
          <w:lang w:val="es-ES_tradnl" w:eastAsia="es-ES"/>
        </w:rPr>
      </w:pPr>
      <w:r w:rsidRPr="00C301B2">
        <w:rPr>
          <w:rFonts w:eastAsia="Times New Roman" w:cs="Arial"/>
          <w:b/>
          <w:sz w:val="20"/>
          <w:szCs w:val="20"/>
          <w:lang w:val="es-ES_tradnl" w:eastAsia="es-ES"/>
        </w:rPr>
        <w:t xml:space="preserve">Artículo 4.- </w:t>
      </w:r>
      <w:r w:rsidRPr="00C301B2">
        <w:rPr>
          <w:rFonts w:eastAsia="Times New Roman" w:cs="Arial"/>
          <w:sz w:val="20"/>
          <w:szCs w:val="20"/>
          <w:lang w:val="es-ES_tradnl" w:eastAsia="es-ES"/>
        </w:rPr>
        <w:t>…:</w:t>
      </w:r>
    </w:p>
    <w:p w:rsidR="00C301B2" w:rsidRPr="00C301B2" w:rsidRDefault="00C301B2" w:rsidP="00C301B2">
      <w:pPr>
        <w:spacing w:line="276" w:lineRule="auto"/>
        <w:ind w:right="50"/>
        <w:rPr>
          <w:rFonts w:eastAsia="Times New Roman" w:cs="Arial"/>
          <w:sz w:val="20"/>
          <w:szCs w:val="20"/>
          <w:lang w:val="es-ES_tradnl" w:eastAsia="es-ES"/>
        </w:rPr>
      </w:pPr>
      <w:r w:rsidRPr="00C301B2">
        <w:rPr>
          <w:rFonts w:eastAsia="Times New Roman" w:cs="Arial"/>
          <w:sz w:val="20"/>
          <w:szCs w:val="20"/>
          <w:lang w:val="es-ES_tradnl" w:eastAsia="es-ES"/>
        </w:rPr>
        <w:t xml:space="preserve"> </w:t>
      </w:r>
    </w:p>
    <w:p w:rsidR="00C301B2" w:rsidRPr="00C301B2" w:rsidRDefault="00C301B2" w:rsidP="00C301B2">
      <w:pPr>
        <w:numPr>
          <w:ilvl w:val="0"/>
          <w:numId w:val="8"/>
        </w:numPr>
        <w:spacing w:line="276" w:lineRule="auto"/>
        <w:ind w:left="0" w:right="50" w:firstLine="0"/>
        <w:rPr>
          <w:rFonts w:eastAsia="Times New Roman" w:cs="Arial"/>
          <w:b/>
          <w:bCs/>
          <w:sz w:val="20"/>
          <w:szCs w:val="20"/>
          <w:lang w:val="es-ES_tradnl" w:eastAsia="es-ES"/>
        </w:rPr>
      </w:pPr>
      <w:r w:rsidRPr="00C301B2">
        <w:rPr>
          <w:rFonts w:eastAsia="Times New Roman" w:cs="Arial"/>
          <w:sz w:val="20"/>
          <w:szCs w:val="20"/>
          <w:lang w:val="es-ES_tradnl" w:eastAsia="es-ES"/>
        </w:rPr>
        <w:t xml:space="preserve">Promover y generar nuevas fuentes de empleos y consolidar las existentes, </w:t>
      </w:r>
      <w:r w:rsidRPr="00C301B2">
        <w:rPr>
          <w:rFonts w:eastAsia="Times New Roman" w:cs="Arial"/>
          <w:b/>
          <w:bCs/>
          <w:sz w:val="20"/>
          <w:szCs w:val="20"/>
          <w:lang w:val="es-ES_tradnl" w:eastAsia="es-ES"/>
        </w:rPr>
        <w:t>con trabajo decente para todos;</w:t>
      </w:r>
    </w:p>
    <w:p w:rsidR="00C301B2" w:rsidRPr="00C301B2" w:rsidRDefault="00C301B2" w:rsidP="00C301B2">
      <w:pPr>
        <w:spacing w:line="276" w:lineRule="auto"/>
        <w:ind w:right="50"/>
        <w:rPr>
          <w:rFonts w:eastAsia="Times New Roman" w:cs="Arial"/>
          <w:sz w:val="20"/>
          <w:szCs w:val="20"/>
          <w:lang w:val="es-ES_tradnl" w:eastAsia="es-ES"/>
        </w:rPr>
      </w:pPr>
    </w:p>
    <w:p w:rsidR="00C301B2" w:rsidRPr="00C301B2" w:rsidRDefault="00C301B2" w:rsidP="00C301B2">
      <w:pPr>
        <w:spacing w:line="276" w:lineRule="auto"/>
        <w:ind w:right="50"/>
        <w:rPr>
          <w:rFonts w:eastAsia="Times New Roman" w:cs="Arial"/>
          <w:b/>
          <w:sz w:val="20"/>
          <w:szCs w:val="20"/>
          <w:lang w:val="es-ES_tradnl" w:eastAsia="es-ES"/>
        </w:rPr>
      </w:pPr>
      <w:r w:rsidRPr="00C301B2">
        <w:rPr>
          <w:rFonts w:eastAsia="Times New Roman" w:cs="Arial"/>
          <w:b/>
          <w:sz w:val="20"/>
          <w:szCs w:val="20"/>
          <w:lang w:val="es-ES_tradnl" w:eastAsia="es-ES"/>
        </w:rPr>
        <w:t>II. a la XIII. ...</w:t>
      </w:r>
    </w:p>
    <w:p w:rsidR="00C301B2" w:rsidRPr="00C301B2" w:rsidRDefault="00C301B2" w:rsidP="00C301B2">
      <w:pPr>
        <w:spacing w:line="276" w:lineRule="auto"/>
        <w:ind w:right="50" w:hanging="454"/>
        <w:rPr>
          <w:rFonts w:eastAsia="Times New Roman" w:cs="Arial"/>
          <w:sz w:val="20"/>
          <w:szCs w:val="20"/>
          <w:lang w:val="es-ES_tradnl" w:eastAsia="es-ES"/>
        </w:rPr>
      </w:pPr>
    </w:p>
    <w:p w:rsidR="00C301B2" w:rsidRPr="00C301B2" w:rsidRDefault="00C301B2" w:rsidP="00C301B2">
      <w:pPr>
        <w:spacing w:line="276" w:lineRule="auto"/>
        <w:rPr>
          <w:rFonts w:eastAsia="Times New Roman" w:cs="Arial"/>
          <w:sz w:val="20"/>
          <w:szCs w:val="20"/>
          <w:lang w:val="es-ES_tradnl" w:eastAsia="es-ES"/>
        </w:rPr>
      </w:pPr>
      <w:r w:rsidRPr="00C301B2">
        <w:rPr>
          <w:rFonts w:eastAsia="Times New Roman" w:cs="Arial"/>
          <w:b/>
          <w:sz w:val="20"/>
          <w:szCs w:val="20"/>
          <w:lang w:val="es-ES_tradnl" w:eastAsia="es-ES"/>
        </w:rPr>
        <w:t>Artículo 11.-</w:t>
      </w:r>
      <w:r w:rsidRPr="00C301B2">
        <w:rPr>
          <w:rFonts w:eastAsia="Times New Roman" w:cs="Arial"/>
          <w:sz w:val="20"/>
          <w:szCs w:val="20"/>
          <w:lang w:val="es-ES_tradnl" w:eastAsia="es-ES"/>
        </w:rPr>
        <w:t xml:space="preserve"> …: </w:t>
      </w:r>
    </w:p>
    <w:p w:rsidR="00C301B2" w:rsidRPr="00C301B2" w:rsidRDefault="00C301B2" w:rsidP="00C301B2">
      <w:pPr>
        <w:spacing w:line="276" w:lineRule="auto"/>
        <w:ind w:right="50"/>
        <w:rPr>
          <w:rFonts w:eastAsia="Times New Roman" w:cs="Arial"/>
          <w:sz w:val="20"/>
          <w:szCs w:val="20"/>
          <w:lang w:val="es-ES_tradnl" w:eastAsia="es-ES"/>
        </w:rPr>
      </w:pPr>
    </w:p>
    <w:p w:rsidR="00C301B2" w:rsidRPr="00C301B2" w:rsidRDefault="00C301B2" w:rsidP="00C301B2">
      <w:pPr>
        <w:spacing w:line="276" w:lineRule="auto"/>
        <w:ind w:right="50"/>
        <w:rPr>
          <w:rFonts w:eastAsia="Times New Roman" w:cs="Arial"/>
          <w:b/>
          <w:sz w:val="20"/>
          <w:szCs w:val="20"/>
          <w:lang w:val="es-ES_tradnl" w:eastAsia="es-ES"/>
        </w:rPr>
      </w:pPr>
      <w:r w:rsidRPr="00C301B2">
        <w:rPr>
          <w:rFonts w:eastAsia="Times New Roman" w:cs="Arial"/>
          <w:b/>
          <w:sz w:val="20"/>
          <w:szCs w:val="20"/>
          <w:lang w:val="es-ES_tradnl" w:eastAsia="es-ES"/>
        </w:rPr>
        <w:t>I. a la II. …</w:t>
      </w:r>
    </w:p>
    <w:p w:rsidR="00C301B2" w:rsidRPr="00C301B2" w:rsidRDefault="00C301B2" w:rsidP="00C301B2">
      <w:pPr>
        <w:spacing w:line="276" w:lineRule="auto"/>
        <w:ind w:right="50"/>
        <w:rPr>
          <w:rFonts w:eastAsia="Times New Roman" w:cs="Arial"/>
          <w:sz w:val="20"/>
          <w:szCs w:val="20"/>
          <w:lang w:val="es-ES_tradnl" w:eastAsia="es-ES"/>
        </w:rPr>
      </w:pPr>
    </w:p>
    <w:p w:rsidR="00C301B2" w:rsidRPr="00C301B2" w:rsidRDefault="00C301B2" w:rsidP="00C301B2">
      <w:pPr>
        <w:spacing w:line="276" w:lineRule="auto"/>
        <w:ind w:right="50"/>
        <w:rPr>
          <w:rFonts w:eastAsia="Times New Roman" w:cs="Arial"/>
          <w:b/>
          <w:sz w:val="20"/>
          <w:szCs w:val="20"/>
          <w:lang w:val="es-ES_tradnl" w:eastAsia="es-ES"/>
        </w:rPr>
      </w:pPr>
      <w:r w:rsidRPr="00C301B2">
        <w:rPr>
          <w:rFonts w:eastAsia="Times New Roman" w:cs="Arial"/>
          <w:b/>
          <w:sz w:val="20"/>
          <w:szCs w:val="20"/>
          <w:lang w:val="es-ES_tradnl" w:eastAsia="es-ES"/>
        </w:rPr>
        <w:t>III. …</w:t>
      </w:r>
    </w:p>
    <w:p w:rsidR="00C301B2" w:rsidRPr="00C301B2" w:rsidRDefault="00C301B2" w:rsidP="00C301B2">
      <w:pPr>
        <w:spacing w:line="276" w:lineRule="auto"/>
        <w:ind w:right="50" w:hanging="454"/>
        <w:rPr>
          <w:rFonts w:eastAsia="Times New Roman" w:cs="Arial"/>
          <w:sz w:val="20"/>
          <w:szCs w:val="20"/>
          <w:lang w:val="es-ES_tradnl" w:eastAsia="es-ES"/>
        </w:rPr>
      </w:pPr>
    </w:p>
    <w:p w:rsidR="00C301B2" w:rsidRPr="00C301B2" w:rsidRDefault="00C301B2" w:rsidP="00C301B2">
      <w:pPr>
        <w:numPr>
          <w:ilvl w:val="0"/>
          <w:numId w:val="9"/>
        </w:numPr>
        <w:spacing w:line="276" w:lineRule="auto"/>
        <w:ind w:left="0" w:right="50" w:firstLine="0"/>
        <w:rPr>
          <w:rFonts w:eastAsia="Times New Roman" w:cs="Arial"/>
          <w:sz w:val="20"/>
          <w:szCs w:val="20"/>
          <w:lang w:val="es-ES_tradnl" w:eastAsia="es-ES"/>
        </w:rPr>
      </w:pPr>
      <w:r w:rsidRPr="00C301B2">
        <w:rPr>
          <w:rFonts w:eastAsia="Times New Roman" w:cs="Arial"/>
          <w:sz w:val="20"/>
          <w:szCs w:val="20"/>
          <w:lang w:val="es-ES_tradnl" w:eastAsia="es-ES"/>
        </w:rPr>
        <w:t xml:space="preserve">Promover </w:t>
      </w:r>
      <w:r w:rsidRPr="00C301B2">
        <w:rPr>
          <w:rFonts w:eastAsia="Times New Roman" w:cs="Arial"/>
          <w:b/>
          <w:bCs/>
          <w:sz w:val="20"/>
          <w:szCs w:val="20"/>
          <w:lang w:val="es-ES_tradnl" w:eastAsia="es-ES"/>
        </w:rPr>
        <w:t>un trabajo decente, con</w:t>
      </w:r>
      <w:r w:rsidRPr="00C301B2">
        <w:rPr>
          <w:rFonts w:eastAsia="Times New Roman" w:cs="Arial"/>
          <w:sz w:val="20"/>
          <w:szCs w:val="20"/>
          <w:lang w:val="es-ES_tradnl" w:eastAsia="es-ES"/>
        </w:rPr>
        <w:t xml:space="preserve"> la capacitación y adiestramiento de los trabajadores, para generar una planta productiva que permita a las empresas una producción con mejor calidad de manera más eficaz y eficiente, lo cual se llevará a cabo conforme a los lineamientos que al efecto emita el Servicio Nacional de Empleo a través de la Secretaría del Trabajo.</w:t>
      </w:r>
    </w:p>
    <w:p w:rsidR="00C301B2" w:rsidRPr="00C301B2" w:rsidRDefault="00C301B2" w:rsidP="00C301B2">
      <w:pPr>
        <w:spacing w:line="276" w:lineRule="auto"/>
        <w:ind w:right="50"/>
        <w:rPr>
          <w:rFonts w:eastAsia="Times New Roman" w:cs="Arial"/>
          <w:sz w:val="20"/>
          <w:szCs w:val="20"/>
          <w:lang w:val="es-ES_tradnl" w:eastAsia="es-ES"/>
        </w:rPr>
      </w:pPr>
    </w:p>
    <w:p w:rsidR="00C301B2" w:rsidRPr="00C301B2" w:rsidRDefault="00C301B2" w:rsidP="00C301B2">
      <w:pPr>
        <w:numPr>
          <w:ilvl w:val="0"/>
          <w:numId w:val="9"/>
        </w:numPr>
        <w:spacing w:line="276" w:lineRule="auto"/>
        <w:ind w:left="0" w:right="50" w:firstLine="0"/>
        <w:rPr>
          <w:rFonts w:eastAsia="Times New Roman" w:cs="Arial"/>
          <w:sz w:val="20"/>
          <w:szCs w:val="20"/>
          <w:lang w:val="es-ES_tradnl" w:eastAsia="es-ES"/>
        </w:rPr>
      </w:pPr>
      <w:r w:rsidRPr="00C301B2">
        <w:rPr>
          <w:rFonts w:eastAsia="Times New Roman" w:cs="Arial"/>
          <w:sz w:val="20"/>
          <w:szCs w:val="20"/>
          <w:lang w:val="es-ES_tradnl" w:eastAsia="es-ES"/>
        </w:rPr>
        <w:t>…</w:t>
      </w:r>
    </w:p>
    <w:p w:rsidR="00C301B2" w:rsidRPr="00C301B2" w:rsidRDefault="00C301B2" w:rsidP="00C301B2">
      <w:pPr>
        <w:spacing w:line="276" w:lineRule="auto"/>
        <w:ind w:right="50"/>
        <w:rPr>
          <w:rFonts w:eastAsia="Times New Roman" w:cs="Arial"/>
          <w:sz w:val="20"/>
          <w:szCs w:val="20"/>
          <w:lang w:val="es-ES_tradnl" w:eastAsia="es-ES"/>
        </w:rPr>
      </w:pPr>
    </w:p>
    <w:p w:rsidR="00C301B2" w:rsidRPr="00C301B2" w:rsidRDefault="00C301B2" w:rsidP="00C301B2">
      <w:pPr>
        <w:spacing w:line="276" w:lineRule="auto"/>
        <w:ind w:right="50"/>
        <w:rPr>
          <w:rFonts w:eastAsia="Times New Roman" w:cs="Arial"/>
          <w:b/>
          <w:sz w:val="20"/>
          <w:szCs w:val="20"/>
          <w:lang w:val="en-US" w:eastAsia="es-ES"/>
        </w:rPr>
      </w:pPr>
      <w:r w:rsidRPr="00C301B2">
        <w:rPr>
          <w:rFonts w:eastAsia="Times New Roman" w:cs="Arial"/>
          <w:b/>
          <w:sz w:val="20"/>
          <w:szCs w:val="20"/>
          <w:lang w:val="en-US" w:eastAsia="es-ES"/>
        </w:rPr>
        <w:t>IV. a la VI. ...</w:t>
      </w:r>
    </w:p>
    <w:p w:rsidR="00C301B2" w:rsidRPr="00C301B2" w:rsidRDefault="00C301B2" w:rsidP="00C301B2">
      <w:pPr>
        <w:spacing w:line="276" w:lineRule="auto"/>
        <w:ind w:right="50"/>
        <w:rPr>
          <w:rFonts w:eastAsia="Times New Roman" w:cs="Arial"/>
          <w:sz w:val="20"/>
          <w:szCs w:val="20"/>
          <w:lang w:val="en-US" w:eastAsia="es-ES"/>
        </w:rPr>
      </w:pPr>
    </w:p>
    <w:p w:rsidR="00C301B2" w:rsidRPr="00C301B2" w:rsidRDefault="00C301B2" w:rsidP="00C301B2">
      <w:pPr>
        <w:spacing w:line="276" w:lineRule="auto"/>
        <w:ind w:right="50"/>
        <w:jc w:val="center"/>
        <w:rPr>
          <w:rFonts w:eastAsia="Times New Roman" w:cs="Arial"/>
          <w:b/>
          <w:sz w:val="20"/>
          <w:szCs w:val="20"/>
          <w:lang w:val="en-US" w:eastAsia="es-ES"/>
        </w:rPr>
      </w:pPr>
      <w:r w:rsidRPr="00C301B2">
        <w:rPr>
          <w:rFonts w:eastAsia="Times New Roman" w:cs="Arial"/>
          <w:b/>
          <w:sz w:val="20"/>
          <w:szCs w:val="20"/>
          <w:lang w:val="en-US" w:eastAsia="es-ES"/>
        </w:rPr>
        <w:t xml:space="preserve">T R </w:t>
      </w:r>
      <w:proofErr w:type="gramStart"/>
      <w:r w:rsidRPr="00C301B2">
        <w:rPr>
          <w:rFonts w:eastAsia="Times New Roman" w:cs="Arial"/>
          <w:b/>
          <w:sz w:val="20"/>
          <w:szCs w:val="20"/>
          <w:lang w:val="en-US" w:eastAsia="es-ES"/>
        </w:rPr>
        <w:t>A</w:t>
      </w:r>
      <w:proofErr w:type="gramEnd"/>
      <w:r w:rsidRPr="00C301B2">
        <w:rPr>
          <w:rFonts w:eastAsia="Times New Roman" w:cs="Arial"/>
          <w:b/>
          <w:sz w:val="20"/>
          <w:szCs w:val="20"/>
          <w:lang w:val="en-US" w:eastAsia="es-ES"/>
        </w:rPr>
        <w:t xml:space="preserve"> N S I T O R I O S</w:t>
      </w:r>
    </w:p>
    <w:p w:rsidR="00C301B2" w:rsidRPr="00C301B2" w:rsidRDefault="00C301B2" w:rsidP="00C301B2">
      <w:pPr>
        <w:spacing w:line="276" w:lineRule="auto"/>
        <w:ind w:right="50"/>
        <w:rPr>
          <w:rFonts w:eastAsia="Times New Roman" w:cs="Arial"/>
          <w:sz w:val="20"/>
          <w:szCs w:val="20"/>
          <w:lang w:val="en-US" w:eastAsia="es-ES"/>
        </w:rPr>
      </w:pPr>
    </w:p>
    <w:p w:rsidR="00C301B2" w:rsidRPr="00C301B2" w:rsidRDefault="00C301B2" w:rsidP="00C301B2">
      <w:pPr>
        <w:spacing w:line="276" w:lineRule="auto"/>
        <w:ind w:right="50"/>
        <w:rPr>
          <w:rFonts w:eastAsia="Times New Roman" w:cs="Arial"/>
          <w:sz w:val="20"/>
          <w:szCs w:val="20"/>
          <w:lang w:eastAsia="es-ES"/>
        </w:rPr>
      </w:pPr>
      <w:r w:rsidRPr="00C301B2">
        <w:rPr>
          <w:rFonts w:eastAsia="Times New Roman" w:cs="Arial"/>
          <w:b/>
          <w:sz w:val="20"/>
          <w:szCs w:val="20"/>
          <w:lang w:eastAsia="es-ES"/>
        </w:rPr>
        <w:t xml:space="preserve">Primero. </w:t>
      </w:r>
      <w:r w:rsidRPr="00C301B2">
        <w:rPr>
          <w:rFonts w:eastAsia="Times New Roman" w:cs="Arial"/>
          <w:sz w:val="20"/>
          <w:szCs w:val="20"/>
          <w:lang w:eastAsia="es-ES"/>
        </w:rPr>
        <w:t>El presente decreto entrará en vigor al día siguiente de su publicación en el Periódico Oficial del Gobierno del Estado.</w:t>
      </w:r>
    </w:p>
    <w:p w:rsidR="00C301B2" w:rsidRPr="00C301B2" w:rsidRDefault="00C301B2" w:rsidP="00C301B2">
      <w:pPr>
        <w:spacing w:line="276" w:lineRule="auto"/>
        <w:ind w:right="50"/>
        <w:rPr>
          <w:rFonts w:eastAsia="Times New Roman" w:cs="Arial"/>
          <w:sz w:val="20"/>
          <w:szCs w:val="20"/>
          <w:lang w:eastAsia="es-ES"/>
        </w:rPr>
      </w:pPr>
    </w:p>
    <w:p w:rsidR="00C301B2" w:rsidRPr="00C301B2" w:rsidRDefault="00C301B2" w:rsidP="00C301B2">
      <w:pPr>
        <w:spacing w:line="276" w:lineRule="auto"/>
        <w:ind w:right="50"/>
        <w:rPr>
          <w:rFonts w:eastAsia="Times New Roman" w:cs="Arial"/>
          <w:sz w:val="20"/>
          <w:szCs w:val="20"/>
          <w:lang w:eastAsia="es-ES"/>
        </w:rPr>
      </w:pPr>
      <w:r w:rsidRPr="00C301B2">
        <w:rPr>
          <w:rFonts w:eastAsia="Times New Roman" w:cs="Arial"/>
          <w:b/>
          <w:sz w:val="20"/>
          <w:szCs w:val="20"/>
          <w:lang w:eastAsia="es-ES"/>
        </w:rPr>
        <w:t xml:space="preserve">Segundo. </w:t>
      </w:r>
      <w:r w:rsidRPr="00C301B2">
        <w:rPr>
          <w:rFonts w:eastAsia="Times New Roman" w:cs="Arial"/>
          <w:sz w:val="20"/>
          <w:szCs w:val="20"/>
          <w:lang w:eastAsia="es-ES"/>
        </w:rPr>
        <w:t>Se derogan todas las disposiciones legales que se opongan al presente decreto.</w:t>
      </w:r>
    </w:p>
    <w:p w:rsidR="00C301B2" w:rsidRPr="00C301B2" w:rsidRDefault="00C301B2" w:rsidP="00C301B2">
      <w:pPr>
        <w:spacing w:line="276" w:lineRule="auto"/>
        <w:ind w:right="50"/>
        <w:rPr>
          <w:rFonts w:eastAsia="Times New Roman" w:cs="Arial"/>
          <w:b/>
          <w:sz w:val="20"/>
          <w:szCs w:val="20"/>
          <w:lang w:eastAsia="es-ES"/>
        </w:rPr>
      </w:pPr>
    </w:p>
    <w:p w:rsidR="00C301B2" w:rsidRPr="00C301B2" w:rsidRDefault="00C301B2" w:rsidP="00C301B2">
      <w:pPr>
        <w:spacing w:line="276" w:lineRule="auto"/>
        <w:ind w:right="50"/>
        <w:rPr>
          <w:rFonts w:eastAsia="Times New Roman" w:cs="Arial"/>
          <w:b/>
          <w:sz w:val="20"/>
          <w:szCs w:val="20"/>
          <w:lang w:eastAsia="es-ES"/>
        </w:rPr>
      </w:pPr>
    </w:p>
    <w:p w:rsidR="00C301B2" w:rsidRPr="00C301B2" w:rsidRDefault="00C301B2" w:rsidP="00C301B2">
      <w:pPr>
        <w:spacing w:line="276" w:lineRule="auto"/>
        <w:ind w:right="50"/>
        <w:jc w:val="center"/>
        <w:rPr>
          <w:rFonts w:eastAsia="Times New Roman" w:cs="Arial"/>
          <w:b/>
          <w:bCs/>
          <w:sz w:val="20"/>
          <w:szCs w:val="20"/>
          <w:lang w:eastAsia="es-ES"/>
        </w:rPr>
      </w:pPr>
      <w:r w:rsidRPr="00C301B2">
        <w:rPr>
          <w:rFonts w:eastAsia="Times New Roman" w:cs="Arial"/>
          <w:b/>
          <w:bCs/>
          <w:sz w:val="20"/>
          <w:szCs w:val="20"/>
          <w:lang w:eastAsia="es-ES"/>
        </w:rPr>
        <w:t>A T E N T A M E N T E</w:t>
      </w:r>
    </w:p>
    <w:p w:rsidR="00C301B2" w:rsidRPr="00C301B2" w:rsidRDefault="00C301B2" w:rsidP="00C301B2">
      <w:pPr>
        <w:spacing w:line="276" w:lineRule="auto"/>
        <w:ind w:right="50"/>
        <w:jc w:val="center"/>
        <w:rPr>
          <w:rFonts w:eastAsia="Times New Roman" w:cs="Arial"/>
          <w:b/>
          <w:bCs/>
          <w:sz w:val="20"/>
          <w:szCs w:val="20"/>
          <w:lang w:eastAsia="es-ES"/>
        </w:rPr>
      </w:pPr>
      <w:r w:rsidRPr="00C301B2">
        <w:rPr>
          <w:rFonts w:eastAsia="Times New Roman" w:cs="Arial"/>
          <w:b/>
          <w:bCs/>
          <w:sz w:val="20"/>
          <w:szCs w:val="20"/>
          <w:lang w:eastAsia="es-ES"/>
        </w:rPr>
        <w:t>Saltillo, Coahuila de Zaragoza, abril del 2020.</w:t>
      </w:r>
    </w:p>
    <w:p w:rsidR="00C301B2" w:rsidRPr="00C301B2" w:rsidRDefault="00C301B2" w:rsidP="00C301B2">
      <w:pPr>
        <w:spacing w:line="276" w:lineRule="auto"/>
        <w:ind w:right="50"/>
        <w:jc w:val="center"/>
        <w:rPr>
          <w:rFonts w:eastAsia="Times New Roman" w:cs="Arial"/>
          <w:b/>
          <w:sz w:val="20"/>
          <w:szCs w:val="20"/>
          <w:lang w:eastAsia="es-ES"/>
        </w:rPr>
      </w:pPr>
    </w:p>
    <w:p w:rsidR="00C301B2" w:rsidRPr="00C301B2" w:rsidRDefault="00C301B2" w:rsidP="00C301B2">
      <w:pPr>
        <w:spacing w:line="276" w:lineRule="auto"/>
        <w:ind w:right="50"/>
        <w:rPr>
          <w:rFonts w:eastAsia="Times New Roman" w:cs="Arial"/>
          <w:b/>
          <w:bCs/>
          <w:sz w:val="20"/>
          <w:szCs w:val="20"/>
          <w:lang w:eastAsia="es-ES"/>
        </w:rPr>
      </w:pPr>
    </w:p>
    <w:p w:rsidR="00C301B2" w:rsidRPr="00C301B2" w:rsidRDefault="00C301B2" w:rsidP="00C301B2">
      <w:pPr>
        <w:spacing w:after="160" w:line="276" w:lineRule="auto"/>
        <w:ind w:right="50"/>
        <w:jc w:val="center"/>
        <w:rPr>
          <w:rFonts w:eastAsia="Times New Roman" w:cs="Arial"/>
          <w:b/>
          <w:sz w:val="20"/>
          <w:szCs w:val="20"/>
          <w:lang w:eastAsia="es-ES"/>
        </w:rPr>
      </w:pPr>
      <w:r w:rsidRPr="00C301B2">
        <w:rPr>
          <w:rFonts w:eastAsia="Times New Roman" w:cs="Arial"/>
          <w:b/>
          <w:sz w:val="20"/>
          <w:szCs w:val="20"/>
          <w:lang w:eastAsia="es-ES"/>
        </w:rPr>
        <w:t>DIPUTADO JESÚS BERINO GRANADOS</w:t>
      </w:r>
    </w:p>
    <w:p w:rsidR="00C301B2" w:rsidRPr="00C301B2" w:rsidRDefault="00C301B2" w:rsidP="00C301B2">
      <w:pPr>
        <w:spacing w:after="160" w:line="276" w:lineRule="auto"/>
        <w:ind w:right="50"/>
        <w:jc w:val="center"/>
        <w:rPr>
          <w:rFonts w:eastAsia="Times New Roman" w:cs="Arial"/>
          <w:b/>
          <w:sz w:val="20"/>
          <w:szCs w:val="20"/>
          <w:lang w:eastAsia="es-ES"/>
        </w:rPr>
      </w:pPr>
      <w:r w:rsidRPr="00C301B2">
        <w:rPr>
          <w:rFonts w:eastAsia="Times New Roman" w:cs="Arial"/>
          <w:b/>
          <w:bCs/>
          <w:sz w:val="20"/>
          <w:szCs w:val="20"/>
          <w:lang w:eastAsia="es-ES"/>
        </w:rPr>
        <w:t>DEL GRUPO PARLAMENTARIO “GRAL. ANDRÉS S. VIESCA” DEL PARTIDO REVOLUCIONARIO INSTITUCIONAL.</w:t>
      </w:r>
    </w:p>
    <w:p w:rsidR="00C301B2" w:rsidRPr="00C301B2" w:rsidRDefault="00C301B2" w:rsidP="00C301B2">
      <w:pPr>
        <w:ind w:right="50"/>
        <w:jc w:val="center"/>
        <w:rPr>
          <w:rFonts w:eastAsia="Times New Roman" w:cs="Arial"/>
          <w:b/>
          <w:sz w:val="20"/>
          <w:szCs w:val="20"/>
          <w:lang w:eastAsia="es-ES"/>
        </w:rPr>
      </w:pPr>
      <w:r w:rsidRPr="00C301B2">
        <w:rPr>
          <w:rFonts w:eastAsia="Times New Roman" w:cs="Arial"/>
          <w:b/>
          <w:sz w:val="20"/>
          <w:szCs w:val="20"/>
          <w:lang w:eastAsia="es-ES"/>
        </w:rPr>
        <w:t>CONJUNTAMENTE CON LAS DIPUTADAS Y LOS DIPUTADOS</w:t>
      </w:r>
    </w:p>
    <w:p w:rsidR="00C301B2" w:rsidRPr="00C301B2" w:rsidRDefault="00C301B2" w:rsidP="00C301B2">
      <w:pPr>
        <w:ind w:right="50"/>
        <w:jc w:val="center"/>
        <w:rPr>
          <w:rFonts w:eastAsia="Times New Roman" w:cs="Arial"/>
          <w:b/>
          <w:sz w:val="20"/>
          <w:szCs w:val="20"/>
          <w:lang w:eastAsia="es-ES"/>
        </w:rPr>
      </w:pPr>
      <w:r w:rsidRPr="00C301B2">
        <w:rPr>
          <w:rFonts w:eastAsia="Times New Roman" w:cs="Arial"/>
          <w:b/>
          <w:sz w:val="20"/>
          <w:szCs w:val="20"/>
          <w:lang w:eastAsia="es-ES"/>
        </w:rPr>
        <w:t xml:space="preserve"> INTEGRANTES DEL GRUPO PARLAMENTARIO “GRAL. ANDRÉS S. VIESCA”, </w:t>
      </w:r>
    </w:p>
    <w:p w:rsidR="00C301B2" w:rsidRPr="00C301B2" w:rsidRDefault="00C301B2" w:rsidP="00C301B2">
      <w:pPr>
        <w:ind w:right="50"/>
        <w:jc w:val="center"/>
        <w:rPr>
          <w:rFonts w:eastAsia="Times New Roman" w:cs="Arial"/>
          <w:b/>
          <w:sz w:val="20"/>
          <w:szCs w:val="20"/>
          <w:lang w:eastAsia="es-ES"/>
        </w:rPr>
      </w:pPr>
      <w:r w:rsidRPr="00C301B2">
        <w:rPr>
          <w:rFonts w:eastAsia="Times New Roman" w:cs="Arial"/>
          <w:b/>
          <w:sz w:val="20"/>
          <w:szCs w:val="20"/>
          <w:lang w:eastAsia="es-ES"/>
        </w:rPr>
        <w:lastRenderedPageBreak/>
        <w:t>DEL PARTIDO REVOLUCIONARIO INSTITUCIONAL.</w:t>
      </w:r>
    </w:p>
    <w:p w:rsidR="00C301B2" w:rsidRPr="00C301B2" w:rsidRDefault="00C301B2" w:rsidP="00C301B2">
      <w:pPr>
        <w:ind w:right="50"/>
        <w:jc w:val="center"/>
        <w:rPr>
          <w:rFonts w:eastAsia="Times New Roman" w:cs="Arial"/>
          <w:b/>
          <w:sz w:val="20"/>
          <w:szCs w:val="20"/>
          <w:lang w:eastAsia="es-ES"/>
        </w:rPr>
      </w:pPr>
    </w:p>
    <w:tbl>
      <w:tblPr>
        <w:tblStyle w:val="Tablaconcuadrcula12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C301B2" w:rsidRPr="00C301B2" w:rsidTr="00C301B2">
        <w:trPr>
          <w:jc w:val="center"/>
        </w:trPr>
        <w:tc>
          <w:tcPr>
            <w:tcW w:w="9396" w:type="dxa"/>
            <w:gridSpan w:val="3"/>
          </w:tcPr>
          <w:p w:rsidR="00C301B2" w:rsidRPr="00C301B2" w:rsidRDefault="00C301B2" w:rsidP="00C301B2">
            <w:pPr>
              <w:tabs>
                <w:tab w:val="left" w:pos="5056"/>
              </w:tabs>
              <w:ind w:right="50"/>
              <w:jc w:val="center"/>
              <w:rPr>
                <w:rFonts w:ascii="Arial" w:hAnsi="Arial" w:cs="Arial"/>
                <w:b/>
                <w:lang w:eastAsia="es-ES"/>
              </w:rPr>
            </w:pPr>
          </w:p>
          <w:p w:rsidR="00C301B2" w:rsidRPr="00C301B2" w:rsidRDefault="00C301B2" w:rsidP="00C301B2">
            <w:pPr>
              <w:tabs>
                <w:tab w:val="left" w:pos="5056"/>
              </w:tabs>
              <w:ind w:right="50"/>
              <w:jc w:val="center"/>
              <w:rPr>
                <w:rFonts w:ascii="Arial" w:hAnsi="Arial" w:cs="Arial"/>
                <w:b/>
                <w:lang w:eastAsia="es-ES"/>
              </w:rPr>
            </w:pPr>
          </w:p>
          <w:p w:rsidR="00C301B2" w:rsidRPr="00C301B2" w:rsidRDefault="00C301B2" w:rsidP="00C301B2">
            <w:pPr>
              <w:tabs>
                <w:tab w:val="left" w:pos="5056"/>
              </w:tabs>
              <w:ind w:right="50"/>
              <w:jc w:val="center"/>
              <w:rPr>
                <w:rFonts w:ascii="Arial" w:hAnsi="Arial" w:cs="Arial"/>
                <w:b/>
                <w:lang w:eastAsia="es-ES"/>
              </w:rPr>
            </w:pPr>
          </w:p>
        </w:tc>
      </w:tr>
      <w:tr w:rsidR="00C301B2" w:rsidRPr="00C301B2" w:rsidTr="00C301B2">
        <w:trPr>
          <w:jc w:val="center"/>
        </w:trPr>
        <w:tc>
          <w:tcPr>
            <w:tcW w:w="9396" w:type="dxa"/>
            <w:gridSpan w:val="3"/>
          </w:tcPr>
          <w:p w:rsidR="00C301B2" w:rsidRPr="00C301B2" w:rsidRDefault="00C301B2" w:rsidP="00C301B2">
            <w:pPr>
              <w:tabs>
                <w:tab w:val="left" w:pos="5056"/>
              </w:tabs>
              <w:ind w:right="50"/>
              <w:jc w:val="center"/>
              <w:rPr>
                <w:rFonts w:ascii="Arial" w:hAnsi="Arial" w:cs="Arial"/>
                <w:b/>
                <w:snapToGrid w:val="0"/>
                <w:lang w:eastAsia="es-ES"/>
              </w:rPr>
            </w:pPr>
            <w:r w:rsidRPr="00C301B2">
              <w:rPr>
                <w:rFonts w:ascii="Arial" w:hAnsi="Arial" w:cs="Arial"/>
                <w:b/>
                <w:lang w:eastAsia="es-ES"/>
              </w:rPr>
              <w:t xml:space="preserve">DIP. </w:t>
            </w:r>
            <w:r w:rsidRPr="00C301B2">
              <w:rPr>
                <w:rFonts w:ascii="Arial" w:hAnsi="Arial" w:cs="Arial"/>
                <w:b/>
                <w:snapToGrid w:val="0"/>
                <w:lang w:eastAsia="es-ES"/>
              </w:rPr>
              <w:t>JAIME BUENO ZERTUCHE</w:t>
            </w:r>
          </w:p>
          <w:p w:rsidR="00C301B2" w:rsidRPr="00C301B2" w:rsidRDefault="00C301B2" w:rsidP="00C301B2">
            <w:pPr>
              <w:tabs>
                <w:tab w:val="left" w:pos="5056"/>
              </w:tabs>
              <w:ind w:right="50"/>
              <w:jc w:val="center"/>
              <w:rPr>
                <w:rFonts w:ascii="Arial" w:hAnsi="Arial" w:cs="Arial"/>
                <w:b/>
                <w:lang w:eastAsia="es-ES"/>
              </w:rPr>
            </w:pPr>
          </w:p>
        </w:tc>
      </w:tr>
      <w:tr w:rsidR="00C301B2" w:rsidRPr="00C301B2" w:rsidTr="00C301B2">
        <w:trPr>
          <w:jc w:val="center"/>
        </w:trPr>
        <w:tc>
          <w:tcPr>
            <w:tcW w:w="4248" w:type="dxa"/>
          </w:tcPr>
          <w:p w:rsidR="00C301B2" w:rsidRPr="00C301B2" w:rsidRDefault="00C301B2" w:rsidP="00C301B2">
            <w:pPr>
              <w:tabs>
                <w:tab w:val="left" w:pos="5056"/>
              </w:tabs>
              <w:ind w:right="50"/>
              <w:jc w:val="center"/>
              <w:rPr>
                <w:rFonts w:ascii="Arial" w:hAnsi="Arial" w:cs="Arial"/>
                <w:b/>
                <w:lang w:eastAsia="es-ES"/>
              </w:rPr>
            </w:pPr>
          </w:p>
          <w:p w:rsidR="00C301B2" w:rsidRPr="00C301B2" w:rsidRDefault="00C301B2" w:rsidP="00C301B2">
            <w:pPr>
              <w:tabs>
                <w:tab w:val="left" w:pos="5056"/>
              </w:tabs>
              <w:ind w:right="50"/>
              <w:jc w:val="center"/>
              <w:rPr>
                <w:rFonts w:ascii="Arial" w:hAnsi="Arial" w:cs="Arial"/>
                <w:b/>
                <w:lang w:eastAsia="es-ES"/>
              </w:rPr>
            </w:pPr>
          </w:p>
          <w:p w:rsidR="00C301B2" w:rsidRPr="00C301B2" w:rsidRDefault="00C301B2" w:rsidP="00C301B2">
            <w:pPr>
              <w:tabs>
                <w:tab w:val="left" w:pos="5056"/>
              </w:tabs>
              <w:ind w:right="50"/>
              <w:jc w:val="center"/>
              <w:rPr>
                <w:rFonts w:ascii="Arial" w:hAnsi="Arial" w:cs="Arial"/>
                <w:b/>
                <w:lang w:eastAsia="es-ES"/>
              </w:rPr>
            </w:pPr>
          </w:p>
        </w:tc>
        <w:tc>
          <w:tcPr>
            <w:tcW w:w="709" w:type="dxa"/>
          </w:tcPr>
          <w:p w:rsidR="00C301B2" w:rsidRPr="00C301B2" w:rsidRDefault="00C301B2" w:rsidP="00C301B2">
            <w:pPr>
              <w:tabs>
                <w:tab w:val="left" w:pos="5056"/>
              </w:tabs>
              <w:ind w:right="50"/>
              <w:jc w:val="center"/>
              <w:rPr>
                <w:rFonts w:ascii="Arial" w:hAnsi="Arial" w:cs="Arial"/>
                <w:b/>
                <w:lang w:eastAsia="es-ES"/>
              </w:rPr>
            </w:pPr>
          </w:p>
        </w:tc>
        <w:tc>
          <w:tcPr>
            <w:tcW w:w="4439" w:type="dxa"/>
          </w:tcPr>
          <w:p w:rsidR="00C301B2" w:rsidRPr="00C301B2" w:rsidRDefault="00C301B2" w:rsidP="00C301B2">
            <w:pPr>
              <w:tabs>
                <w:tab w:val="left" w:pos="5056"/>
              </w:tabs>
              <w:ind w:right="50"/>
              <w:jc w:val="center"/>
              <w:rPr>
                <w:rFonts w:ascii="Arial" w:hAnsi="Arial" w:cs="Arial"/>
                <w:b/>
                <w:lang w:eastAsia="es-ES"/>
              </w:rPr>
            </w:pPr>
          </w:p>
        </w:tc>
      </w:tr>
      <w:tr w:rsidR="00C301B2" w:rsidRPr="00C301B2" w:rsidTr="00C301B2">
        <w:trPr>
          <w:jc w:val="center"/>
        </w:trPr>
        <w:tc>
          <w:tcPr>
            <w:tcW w:w="4248" w:type="dxa"/>
          </w:tcPr>
          <w:p w:rsidR="00C301B2" w:rsidRPr="00C301B2" w:rsidRDefault="00C301B2" w:rsidP="00C301B2">
            <w:pPr>
              <w:tabs>
                <w:tab w:val="left" w:pos="5056"/>
              </w:tabs>
              <w:ind w:right="50"/>
              <w:rPr>
                <w:rFonts w:ascii="Arial" w:hAnsi="Arial" w:cs="Arial"/>
                <w:b/>
                <w:lang w:eastAsia="es-ES"/>
              </w:rPr>
            </w:pPr>
          </w:p>
          <w:p w:rsidR="00C301B2" w:rsidRPr="00C301B2" w:rsidRDefault="00C301B2" w:rsidP="00C301B2">
            <w:pPr>
              <w:tabs>
                <w:tab w:val="left" w:pos="5056"/>
              </w:tabs>
              <w:ind w:right="50"/>
              <w:rPr>
                <w:rFonts w:ascii="Arial" w:hAnsi="Arial" w:cs="Arial"/>
                <w:b/>
                <w:lang w:eastAsia="es-ES"/>
              </w:rPr>
            </w:pPr>
            <w:r w:rsidRPr="00C301B2">
              <w:rPr>
                <w:rFonts w:ascii="Arial" w:hAnsi="Arial" w:cs="Arial"/>
                <w:b/>
                <w:lang w:eastAsia="es-ES"/>
              </w:rPr>
              <w:t xml:space="preserve">DIP. </w:t>
            </w:r>
            <w:r w:rsidRPr="00C301B2">
              <w:rPr>
                <w:rFonts w:ascii="Arial" w:hAnsi="Arial" w:cs="Arial"/>
                <w:b/>
                <w:snapToGrid w:val="0"/>
                <w:lang w:eastAsia="es-ES"/>
              </w:rPr>
              <w:t>MARÍA ESPERANZA CHAPA GARCÍA</w:t>
            </w:r>
          </w:p>
        </w:tc>
        <w:tc>
          <w:tcPr>
            <w:tcW w:w="709" w:type="dxa"/>
          </w:tcPr>
          <w:p w:rsidR="00C301B2" w:rsidRPr="00C301B2" w:rsidRDefault="00C301B2" w:rsidP="00C301B2">
            <w:pPr>
              <w:tabs>
                <w:tab w:val="left" w:pos="5056"/>
              </w:tabs>
              <w:ind w:right="50"/>
              <w:rPr>
                <w:rFonts w:ascii="Arial" w:hAnsi="Arial" w:cs="Arial"/>
                <w:b/>
                <w:lang w:eastAsia="es-ES"/>
              </w:rPr>
            </w:pPr>
          </w:p>
        </w:tc>
        <w:tc>
          <w:tcPr>
            <w:tcW w:w="4439" w:type="dxa"/>
          </w:tcPr>
          <w:p w:rsidR="00C301B2" w:rsidRPr="00C301B2" w:rsidRDefault="00C301B2" w:rsidP="00C301B2">
            <w:pPr>
              <w:tabs>
                <w:tab w:val="left" w:pos="5056"/>
              </w:tabs>
              <w:ind w:right="50"/>
              <w:rPr>
                <w:rFonts w:ascii="Arial" w:hAnsi="Arial" w:cs="Arial"/>
                <w:b/>
                <w:lang w:eastAsia="es-ES"/>
              </w:rPr>
            </w:pPr>
          </w:p>
          <w:p w:rsidR="00C301B2" w:rsidRPr="00C301B2" w:rsidRDefault="00C301B2" w:rsidP="00C301B2">
            <w:pPr>
              <w:tabs>
                <w:tab w:val="left" w:pos="5056"/>
              </w:tabs>
              <w:ind w:right="50"/>
              <w:rPr>
                <w:rFonts w:ascii="Arial" w:hAnsi="Arial" w:cs="Arial"/>
                <w:b/>
                <w:lang w:eastAsia="es-ES"/>
              </w:rPr>
            </w:pPr>
            <w:r w:rsidRPr="00C301B2">
              <w:rPr>
                <w:rFonts w:ascii="Arial" w:hAnsi="Arial" w:cs="Arial"/>
                <w:b/>
                <w:lang w:eastAsia="es-ES"/>
              </w:rPr>
              <w:t>DIP. JOSEFINA GARZA BARRERA</w:t>
            </w:r>
          </w:p>
        </w:tc>
      </w:tr>
      <w:tr w:rsidR="00C301B2" w:rsidRPr="00C301B2" w:rsidTr="00C301B2">
        <w:trPr>
          <w:jc w:val="center"/>
        </w:trPr>
        <w:tc>
          <w:tcPr>
            <w:tcW w:w="4248" w:type="dxa"/>
          </w:tcPr>
          <w:p w:rsidR="00C301B2" w:rsidRPr="00C301B2" w:rsidRDefault="00C301B2" w:rsidP="00C301B2">
            <w:pPr>
              <w:tabs>
                <w:tab w:val="left" w:pos="5056"/>
              </w:tabs>
              <w:ind w:right="50"/>
              <w:rPr>
                <w:rFonts w:ascii="Arial" w:hAnsi="Arial" w:cs="Arial"/>
                <w:b/>
                <w:lang w:eastAsia="es-ES"/>
              </w:rPr>
            </w:pPr>
          </w:p>
          <w:p w:rsidR="00C301B2" w:rsidRPr="00C301B2" w:rsidRDefault="00C301B2" w:rsidP="00C301B2">
            <w:pPr>
              <w:tabs>
                <w:tab w:val="left" w:pos="5056"/>
              </w:tabs>
              <w:ind w:right="50"/>
              <w:rPr>
                <w:rFonts w:ascii="Arial" w:hAnsi="Arial" w:cs="Arial"/>
                <w:b/>
                <w:lang w:eastAsia="es-ES"/>
              </w:rPr>
            </w:pPr>
          </w:p>
          <w:p w:rsidR="00C301B2" w:rsidRPr="00C301B2" w:rsidRDefault="00C301B2" w:rsidP="00C301B2">
            <w:pPr>
              <w:tabs>
                <w:tab w:val="left" w:pos="5056"/>
              </w:tabs>
              <w:ind w:right="50"/>
              <w:rPr>
                <w:rFonts w:ascii="Arial" w:hAnsi="Arial" w:cs="Arial"/>
                <w:b/>
                <w:lang w:eastAsia="es-ES"/>
              </w:rPr>
            </w:pPr>
          </w:p>
        </w:tc>
        <w:tc>
          <w:tcPr>
            <w:tcW w:w="709" w:type="dxa"/>
          </w:tcPr>
          <w:p w:rsidR="00C301B2" w:rsidRPr="00C301B2" w:rsidRDefault="00C301B2" w:rsidP="00C301B2">
            <w:pPr>
              <w:tabs>
                <w:tab w:val="left" w:pos="5056"/>
              </w:tabs>
              <w:ind w:right="50"/>
              <w:rPr>
                <w:rFonts w:ascii="Arial" w:hAnsi="Arial" w:cs="Arial"/>
                <w:b/>
                <w:lang w:eastAsia="es-ES"/>
              </w:rPr>
            </w:pPr>
          </w:p>
        </w:tc>
        <w:tc>
          <w:tcPr>
            <w:tcW w:w="4439" w:type="dxa"/>
          </w:tcPr>
          <w:p w:rsidR="00C301B2" w:rsidRPr="00C301B2" w:rsidRDefault="00C301B2" w:rsidP="00C301B2">
            <w:pPr>
              <w:tabs>
                <w:tab w:val="left" w:pos="5056"/>
              </w:tabs>
              <w:ind w:right="50"/>
              <w:rPr>
                <w:rFonts w:ascii="Arial" w:hAnsi="Arial" w:cs="Arial"/>
                <w:b/>
                <w:lang w:eastAsia="es-ES"/>
              </w:rPr>
            </w:pPr>
          </w:p>
        </w:tc>
      </w:tr>
      <w:tr w:rsidR="00C301B2" w:rsidRPr="00C301B2" w:rsidTr="00C301B2">
        <w:trPr>
          <w:jc w:val="center"/>
        </w:trPr>
        <w:tc>
          <w:tcPr>
            <w:tcW w:w="4248" w:type="dxa"/>
          </w:tcPr>
          <w:p w:rsidR="00C301B2" w:rsidRPr="00C301B2" w:rsidRDefault="00C301B2" w:rsidP="00C301B2">
            <w:pPr>
              <w:tabs>
                <w:tab w:val="left" w:pos="5056"/>
              </w:tabs>
              <w:ind w:right="50"/>
              <w:rPr>
                <w:rFonts w:ascii="Arial" w:hAnsi="Arial" w:cs="Arial"/>
                <w:b/>
                <w:lang w:eastAsia="es-ES"/>
              </w:rPr>
            </w:pPr>
          </w:p>
          <w:p w:rsidR="00C301B2" w:rsidRPr="00C301B2" w:rsidRDefault="00C301B2" w:rsidP="00C301B2">
            <w:pPr>
              <w:tabs>
                <w:tab w:val="left" w:pos="5056"/>
              </w:tabs>
              <w:ind w:right="50"/>
              <w:rPr>
                <w:rFonts w:ascii="Arial" w:hAnsi="Arial" w:cs="Arial"/>
                <w:b/>
                <w:lang w:eastAsia="es-ES"/>
              </w:rPr>
            </w:pPr>
            <w:r w:rsidRPr="00C301B2">
              <w:rPr>
                <w:rFonts w:ascii="Arial" w:hAnsi="Arial" w:cs="Arial"/>
                <w:b/>
                <w:lang w:eastAsia="es-ES"/>
              </w:rPr>
              <w:t xml:space="preserve">DIP. </w:t>
            </w:r>
            <w:r w:rsidRPr="00C301B2">
              <w:rPr>
                <w:rFonts w:ascii="Arial" w:hAnsi="Arial" w:cs="Arial"/>
                <w:b/>
                <w:snapToGrid w:val="0"/>
                <w:lang w:eastAsia="es-ES"/>
              </w:rPr>
              <w:t>GRACIELA FERNÁNDEZ ALMARAZ</w:t>
            </w:r>
          </w:p>
        </w:tc>
        <w:tc>
          <w:tcPr>
            <w:tcW w:w="709" w:type="dxa"/>
          </w:tcPr>
          <w:p w:rsidR="00C301B2" w:rsidRPr="00C301B2" w:rsidRDefault="00C301B2" w:rsidP="00C301B2">
            <w:pPr>
              <w:tabs>
                <w:tab w:val="left" w:pos="5056"/>
              </w:tabs>
              <w:ind w:right="50"/>
              <w:rPr>
                <w:rFonts w:ascii="Arial" w:hAnsi="Arial" w:cs="Arial"/>
                <w:b/>
                <w:lang w:eastAsia="es-ES"/>
              </w:rPr>
            </w:pPr>
          </w:p>
        </w:tc>
        <w:tc>
          <w:tcPr>
            <w:tcW w:w="4439" w:type="dxa"/>
          </w:tcPr>
          <w:p w:rsidR="00C301B2" w:rsidRPr="00C301B2" w:rsidRDefault="00C301B2" w:rsidP="00C301B2">
            <w:pPr>
              <w:tabs>
                <w:tab w:val="left" w:pos="5056"/>
              </w:tabs>
              <w:ind w:right="50"/>
              <w:rPr>
                <w:rFonts w:ascii="Arial" w:hAnsi="Arial" w:cs="Arial"/>
                <w:b/>
                <w:lang w:eastAsia="es-ES"/>
              </w:rPr>
            </w:pPr>
          </w:p>
          <w:p w:rsidR="00C301B2" w:rsidRPr="00C301B2" w:rsidRDefault="00C301B2" w:rsidP="00C301B2">
            <w:pPr>
              <w:tabs>
                <w:tab w:val="left" w:pos="5056"/>
              </w:tabs>
              <w:ind w:right="50"/>
              <w:rPr>
                <w:rFonts w:ascii="Arial" w:hAnsi="Arial" w:cs="Arial"/>
                <w:b/>
                <w:lang w:eastAsia="es-ES"/>
              </w:rPr>
            </w:pPr>
            <w:r w:rsidRPr="00C301B2">
              <w:rPr>
                <w:rFonts w:ascii="Arial" w:hAnsi="Arial" w:cs="Arial"/>
                <w:b/>
                <w:lang w:eastAsia="es-ES"/>
              </w:rPr>
              <w:t xml:space="preserve">DIP. </w:t>
            </w:r>
            <w:r w:rsidRPr="00C301B2">
              <w:rPr>
                <w:rFonts w:ascii="Arial" w:hAnsi="Arial" w:cs="Arial"/>
                <w:b/>
                <w:snapToGrid w:val="0"/>
                <w:lang w:eastAsia="es-ES"/>
              </w:rPr>
              <w:t>LILIA ISABEL GUTIÉRREZ BURCIAGA</w:t>
            </w:r>
          </w:p>
        </w:tc>
      </w:tr>
      <w:tr w:rsidR="00C301B2" w:rsidRPr="00C301B2" w:rsidTr="00C301B2">
        <w:trPr>
          <w:jc w:val="center"/>
        </w:trPr>
        <w:tc>
          <w:tcPr>
            <w:tcW w:w="4248" w:type="dxa"/>
          </w:tcPr>
          <w:p w:rsidR="00C301B2" w:rsidRPr="00C301B2" w:rsidRDefault="00C301B2" w:rsidP="00C301B2">
            <w:pPr>
              <w:tabs>
                <w:tab w:val="left" w:pos="5056"/>
              </w:tabs>
              <w:ind w:right="50"/>
              <w:rPr>
                <w:rFonts w:ascii="Arial" w:hAnsi="Arial" w:cs="Arial"/>
                <w:b/>
                <w:lang w:eastAsia="es-ES"/>
              </w:rPr>
            </w:pPr>
          </w:p>
          <w:p w:rsidR="00C301B2" w:rsidRPr="00C301B2" w:rsidRDefault="00C301B2" w:rsidP="00C301B2">
            <w:pPr>
              <w:tabs>
                <w:tab w:val="left" w:pos="5056"/>
              </w:tabs>
              <w:ind w:right="50"/>
              <w:rPr>
                <w:rFonts w:ascii="Arial" w:hAnsi="Arial" w:cs="Arial"/>
                <w:b/>
                <w:lang w:eastAsia="es-ES"/>
              </w:rPr>
            </w:pPr>
          </w:p>
          <w:p w:rsidR="00C301B2" w:rsidRPr="00C301B2" w:rsidRDefault="00C301B2" w:rsidP="00C301B2">
            <w:pPr>
              <w:tabs>
                <w:tab w:val="left" w:pos="5056"/>
              </w:tabs>
              <w:ind w:right="50"/>
              <w:rPr>
                <w:rFonts w:ascii="Arial" w:hAnsi="Arial" w:cs="Arial"/>
                <w:b/>
                <w:lang w:eastAsia="es-ES"/>
              </w:rPr>
            </w:pPr>
          </w:p>
          <w:p w:rsidR="00C301B2" w:rsidRPr="00C301B2" w:rsidRDefault="00C301B2" w:rsidP="00C301B2">
            <w:pPr>
              <w:tabs>
                <w:tab w:val="left" w:pos="5056"/>
              </w:tabs>
              <w:ind w:right="50"/>
              <w:rPr>
                <w:rFonts w:ascii="Arial" w:hAnsi="Arial" w:cs="Arial"/>
                <w:b/>
                <w:lang w:eastAsia="es-ES"/>
              </w:rPr>
            </w:pPr>
          </w:p>
        </w:tc>
        <w:tc>
          <w:tcPr>
            <w:tcW w:w="709" w:type="dxa"/>
          </w:tcPr>
          <w:p w:rsidR="00C301B2" w:rsidRPr="00C301B2" w:rsidRDefault="00C301B2" w:rsidP="00C301B2">
            <w:pPr>
              <w:tabs>
                <w:tab w:val="left" w:pos="5056"/>
              </w:tabs>
              <w:ind w:right="50"/>
              <w:rPr>
                <w:rFonts w:ascii="Arial" w:hAnsi="Arial" w:cs="Arial"/>
                <w:b/>
                <w:lang w:eastAsia="es-ES"/>
              </w:rPr>
            </w:pPr>
          </w:p>
        </w:tc>
        <w:tc>
          <w:tcPr>
            <w:tcW w:w="4439" w:type="dxa"/>
          </w:tcPr>
          <w:p w:rsidR="00C301B2" w:rsidRPr="00C301B2" w:rsidRDefault="00C301B2" w:rsidP="00C301B2">
            <w:pPr>
              <w:tabs>
                <w:tab w:val="left" w:pos="5056"/>
              </w:tabs>
              <w:ind w:right="50"/>
              <w:rPr>
                <w:rFonts w:ascii="Arial" w:hAnsi="Arial" w:cs="Arial"/>
                <w:b/>
                <w:lang w:eastAsia="es-ES"/>
              </w:rPr>
            </w:pPr>
          </w:p>
        </w:tc>
      </w:tr>
      <w:tr w:rsidR="00C301B2" w:rsidRPr="00C301B2" w:rsidTr="00C301B2">
        <w:trPr>
          <w:jc w:val="center"/>
        </w:trPr>
        <w:tc>
          <w:tcPr>
            <w:tcW w:w="4248" w:type="dxa"/>
          </w:tcPr>
          <w:p w:rsidR="00C301B2" w:rsidRPr="00C301B2" w:rsidRDefault="00C301B2" w:rsidP="00C301B2">
            <w:pPr>
              <w:tabs>
                <w:tab w:val="left" w:pos="4678"/>
              </w:tabs>
              <w:ind w:right="50"/>
              <w:rPr>
                <w:rFonts w:ascii="Arial" w:hAnsi="Arial" w:cs="Arial"/>
                <w:b/>
                <w:snapToGrid w:val="0"/>
                <w:lang w:eastAsia="es-ES"/>
              </w:rPr>
            </w:pPr>
            <w:r w:rsidRPr="00C301B2">
              <w:rPr>
                <w:rFonts w:ascii="Arial" w:hAnsi="Arial" w:cs="Arial"/>
                <w:b/>
                <w:lang w:eastAsia="es-ES"/>
              </w:rPr>
              <w:t xml:space="preserve">DIP. </w:t>
            </w:r>
            <w:r w:rsidRPr="00C301B2">
              <w:rPr>
                <w:rFonts w:ascii="Arial" w:hAnsi="Arial" w:cs="Arial"/>
                <w:b/>
                <w:snapToGrid w:val="0"/>
                <w:lang w:eastAsia="es-ES"/>
              </w:rPr>
              <w:t>MARÍA DEL ROSARIO CONTRERAS PÉREZ</w:t>
            </w:r>
          </w:p>
          <w:p w:rsidR="00C301B2" w:rsidRPr="00C301B2" w:rsidRDefault="00C301B2" w:rsidP="00C301B2">
            <w:pPr>
              <w:tabs>
                <w:tab w:val="left" w:pos="4678"/>
              </w:tabs>
              <w:ind w:right="50"/>
              <w:rPr>
                <w:rFonts w:ascii="Arial" w:hAnsi="Arial" w:cs="Arial"/>
                <w:b/>
                <w:lang w:eastAsia="es-ES"/>
              </w:rPr>
            </w:pPr>
          </w:p>
        </w:tc>
        <w:tc>
          <w:tcPr>
            <w:tcW w:w="709" w:type="dxa"/>
          </w:tcPr>
          <w:p w:rsidR="00C301B2" w:rsidRPr="00C301B2" w:rsidRDefault="00C301B2" w:rsidP="00C301B2">
            <w:pPr>
              <w:tabs>
                <w:tab w:val="left" w:pos="5056"/>
              </w:tabs>
              <w:ind w:right="50"/>
              <w:rPr>
                <w:rFonts w:ascii="Arial" w:hAnsi="Arial" w:cs="Arial"/>
                <w:b/>
                <w:lang w:eastAsia="es-ES"/>
              </w:rPr>
            </w:pPr>
          </w:p>
        </w:tc>
        <w:tc>
          <w:tcPr>
            <w:tcW w:w="4439" w:type="dxa"/>
          </w:tcPr>
          <w:p w:rsidR="00C301B2" w:rsidRPr="00C301B2" w:rsidRDefault="00C301B2" w:rsidP="00C301B2">
            <w:pPr>
              <w:tabs>
                <w:tab w:val="left" w:pos="5056"/>
              </w:tabs>
              <w:ind w:right="50"/>
              <w:rPr>
                <w:rFonts w:ascii="Arial" w:hAnsi="Arial" w:cs="Arial"/>
                <w:b/>
                <w:lang w:eastAsia="es-ES"/>
              </w:rPr>
            </w:pPr>
            <w:r w:rsidRPr="00C301B2">
              <w:rPr>
                <w:rFonts w:ascii="Arial" w:hAnsi="Arial" w:cs="Arial"/>
                <w:b/>
                <w:lang w:eastAsia="es-ES"/>
              </w:rPr>
              <w:t xml:space="preserve">DIP.  JESÚS </w:t>
            </w:r>
            <w:r w:rsidRPr="00C301B2">
              <w:rPr>
                <w:rFonts w:ascii="Arial" w:hAnsi="Arial" w:cs="Arial"/>
                <w:b/>
                <w:snapToGrid w:val="0"/>
                <w:lang w:eastAsia="es-ES"/>
              </w:rPr>
              <w:t>ANDRÉS LOYA CARDONA</w:t>
            </w:r>
          </w:p>
        </w:tc>
      </w:tr>
      <w:tr w:rsidR="00C301B2" w:rsidRPr="00C301B2" w:rsidTr="00C301B2">
        <w:trPr>
          <w:jc w:val="center"/>
        </w:trPr>
        <w:tc>
          <w:tcPr>
            <w:tcW w:w="4248" w:type="dxa"/>
          </w:tcPr>
          <w:p w:rsidR="00C301B2" w:rsidRPr="00C301B2" w:rsidRDefault="00C301B2" w:rsidP="00C301B2">
            <w:pPr>
              <w:tabs>
                <w:tab w:val="left" w:pos="4678"/>
              </w:tabs>
              <w:ind w:right="50"/>
              <w:rPr>
                <w:rFonts w:ascii="Arial" w:hAnsi="Arial" w:cs="Arial"/>
                <w:b/>
                <w:lang w:eastAsia="es-ES"/>
              </w:rPr>
            </w:pPr>
          </w:p>
          <w:p w:rsidR="00C301B2" w:rsidRPr="00C301B2" w:rsidRDefault="00C301B2" w:rsidP="00C301B2">
            <w:pPr>
              <w:tabs>
                <w:tab w:val="left" w:pos="4678"/>
              </w:tabs>
              <w:ind w:right="50"/>
              <w:rPr>
                <w:rFonts w:ascii="Arial" w:hAnsi="Arial" w:cs="Arial"/>
                <w:b/>
                <w:lang w:eastAsia="es-ES"/>
              </w:rPr>
            </w:pPr>
          </w:p>
          <w:p w:rsidR="00C301B2" w:rsidRPr="00C301B2" w:rsidRDefault="00C301B2" w:rsidP="00C301B2">
            <w:pPr>
              <w:tabs>
                <w:tab w:val="left" w:pos="4678"/>
              </w:tabs>
              <w:ind w:right="50"/>
              <w:rPr>
                <w:rFonts w:ascii="Arial" w:hAnsi="Arial" w:cs="Arial"/>
                <w:b/>
                <w:lang w:eastAsia="es-ES"/>
              </w:rPr>
            </w:pPr>
          </w:p>
          <w:p w:rsidR="00C301B2" w:rsidRPr="00C301B2" w:rsidRDefault="00C301B2" w:rsidP="00C301B2">
            <w:pPr>
              <w:tabs>
                <w:tab w:val="left" w:pos="4678"/>
              </w:tabs>
              <w:ind w:right="50"/>
              <w:rPr>
                <w:rFonts w:ascii="Arial" w:hAnsi="Arial" w:cs="Arial"/>
                <w:b/>
                <w:lang w:eastAsia="es-ES"/>
              </w:rPr>
            </w:pPr>
          </w:p>
        </w:tc>
        <w:tc>
          <w:tcPr>
            <w:tcW w:w="709" w:type="dxa"/>
          </w:tcPr>
          <w:p w:rsidR="00C301B2" w:rsidRPr="00C301B2" w:rsidRDefault="00C301B2" w:rsidP="00C301B2">
            <w:pPr>
              <w:tabs>
                <w:tab w:val="left" w:pos="5056"/>
              </w:tabs>
              <w:ind w:right="50"/>
              <w:rPr>
                <w:rFonts w:ascii="Arial" w:hAnsi="Arial" w:cs="Arial"/>
                <w:b/>
                <w:lang w:eastAsia="es-ES"/>
              </w:rPr>
            </w:pPr>
          </w:p>
        </w:tc>
        <w:tc>
          <w:tcPr>
            <w:tcW w:w="4439" w:type="dxa"/>
          </w:tcPr>
          <w:p w:rsidR="00C301B2" w:rsidRPr="00C301B2" w:rsidRDefault="00C301B2" w:rsidP="00C301B2">
            <w:pPr>
              <w:tabs>
                <w:tab w:val="left" w:pos="5056"/>
              </w:tabs>
              <w:ind w:right="50"/>
              <w:rPr>
                <w:rFonts w:ascii="Arial" w:hAnsi="Arial" w:cs="Arial"/>
                <w:b/>
                <w:lang w:eastAsia="es-ES"/>
              </w:rPr>
            </w:pPr>
          </w:p>
        </w:tc>
      </w:tr>
      <w:tr w:rsidR="00C301B2" w:rsidRPr="00C301B2" w:rsidTr="00C301B2">
        <w:trPr>
          <w:jc w:val="center"/>
        </w:trPr>
        <w:tc>
          <w:tcPr>
            <w:tcW w:w="4248" w:type="dxa"/>
          </w:tcPr>
          <w:p w:rsidR="00C301B2" w:rsidRPr="00C301B2" w:rsidRDefault="00C301B2" w:rsidP="00C301B2">
            <w:pPr>
              <w:tabs>
                <w:tab w:val="left" w:pos="4678"/>
              </w:tabs>
              <w:ind w:right="50"/>
              <w:rPr>
                <w:rFonts w:ascii="Arial" w:hAnsi="Arial" w:cs="Arial"/>
                <w:b/>
                <w:lang w:eastAsia="es-ES"/>
              </w:rPr>
            </w:pPr>
            <w:r w:rsidRPr="00C301B2">
              <w:rPr>
                <w:rFonts w:ascii="Arial" w:hAnsi="Arial" w:cs="Arial"/>
                <w:b/>
                <w:lang w:eastAsia="es-ES"/>
              </w:rPr>
              <w:t xml:space="preserve">DIP. </w:t>
            </w:r>
            <w:r w:rsidRPr="00C301B2">
              <w:rPr>
                <w:rFonts w:ascii="Arial" w:hAnsi="Arial" w:cs="Arial"/>
                <w:b/>
                <w:snapToGrid w:val="0"/>
                <w:lang w:eastAsia="es-ES"/>
              </w:rPr>
              <w:t>VERÓNICA BOREQUE MARTÍNEZ GONZÁLEZ</w:t>
            </w:r>
          </w:p>
        </w:tc>
        <w:tc>
          <w:tcPr>
            <w:tcW w:w="709" w:type="dxa"/>
          </w:tcPr>
          <w:p w:rsidR="00C301B2" w:rsidRPr="00C301B2" w:rsidRDefault="00C301B2" w:rsidP="00C301B2">
            <w:pPr>
              <w:tabs>
                <w:tab w:val="left" w:pos="5056"/>
              </w:tabs>
              <w:ind w:right="50"/>
              <w:rPr>
                <w:rFonts w:ascii="Arial" w:hAnsi="Arial" w:cs="Arial"/>
                <w:b/>
                <w:lang w:eastAsia="es-ES"/>
              </w:rPr>
            </w:pPr>
          </w:p>
        </w:tc>
        <w:tc>
          <w:tcPr>
            <w:tcW w:w="4439" w:type="dxa"/>
          </w:tcPr>
          <w:p w:rsidR="00C301B2" w:rsidRPr="00C301B2" w:rsidRDefault="00C301B2" w:rsidP="00C301B2">
            <w:pPr>
              <w:tabs>
                <w:tab w:val="left" w:pos="5056"/>
              </w:tabs>
              <w:ind w:right="50"/>
              <w:rPr>
                <w:rFonts w:ascii="Arial" w:hAnsi="Arial" w:cs="Arial"/>
                <w:b/>
                <w:lang w:eastAsia="es-ES"/>
              </w:rPr>
            </w:pPr>
            <w:r w:rsidRPr="00C301B2">
              <w:rPr>
                <w:rFonts w:ascii="Arial" w:hAnsi="Arial" w:cs="Arial"/>
                <w:b/>
                <w:lang w:eastAsia="es-ES"/>
              </w:rPr>
              <w:t xml:space="preserve">DIP. </w:t>
            </w:r>
            <w:r w:rsidRPr="00C301B2">
              <w:rPr>
                <w:rFonts w:ascii="Arial" w:hAnsi="Arial" w:cs="Arial"/>
                <w:b/>
                <w:snapToGrid w:val="0"/>
                <w:lang w:eastAsia="es-ES"/>
              </w:rPr>
              <w:t>DIANA PATRICIA GONZÁLEZ SOTO</w:t>
            </w:r>
          </w:p>
        </w:tc>
      </w:tr>
    </w:tbl>
    <w:p w:rsidR="00C301B2" w:rsidRPr="00C301B2" w:rsidRDefault="00C301B2" w:rsidP="00C301B2">
      <w:pPr>
        <w:ind w:right="50"/>
        <w:jc w:val="center"/>
        <w:rPr>
          <w:rFonts w:eastAsia="Times New Roman" w:cs="Arial"/>
          <w:b/>
          <w:sz w:val="20"/>
          <w:szCs w:val="20"/>
          <w:lang w:eastAsia="es-ES"/>
        </w:rPr>
      </w:pPr>
    </w:p>
    <w:p w:rsidR="00571822" w:rsidRPr="00836CC8" w:rsidRDefault="00571822"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Default="00571822" w:rsidP="00836CC8">
      <w:pPr>
        <w:widowControl w:val="0"/>
        <w:rPr>
          <w:rFonts w:cs="Arial"/>
          <w:sz w:val="20"/>
          <w:szCs w:val="20"/>
        </w:rPr>
      </w:pPr>
      <w:r w:rsidRPr="00836CC8">
        <w:rPr>
          <w:rFonts w:cs="Arial"/>
          <w:sz w:val="20"/>
          <w:szCs w:val="20"/>
        </w:rPr>
        <w:t xml:space="preserve">Iniciativa con proyecto de decreto que presenta la Diputada Blanca </w:t>
      </w:r>
      <w:proofErr w:type="spellStart"/>
      <w:r w:rsidRPr="00836CC8">
        <w:rPr>
          <w:rFonts w:cs="Arial"/>
          <w:sz w:val="20"/>
          <w:szCs w:val="20"/>
        </w:rPr>
        <w:t>Eppen</w:t>
      </w:r>
      <w:proofErr w:type="spellEnd"/>
      <w:r w:rsidRPr="00836CC8">
        <w:rPr>
          <w:rFonts w:cs="Arial"/>
          <w:sz w:val="20"/>
          <w:szCs w:val="20"/>
        </w:rPr>
        <w:t xml:space="preserve"> Canales, conjuntamente con los Diputados del Grupo Parlamentario "Del Partido Acción Nacional", por lo que se modifica el contenido de la Fracción VIII del artículo 8 de la Ley de Acceso a las Mujeres a una Vida Libre de Violencia, para el estado de Coahuila de Zaragoza, con el objeto de armonizar éste con lo dispuesto en los artículos 20 bis y 20 ter, de la Ley General de Acceso a las Mujeres a una Vida Libre de Violencia. </w:t>
      </w:r>
    </w:p>
    <w:p w:rsidR="00C301B2" w:rsidRDefault="00C301B2" w:rsidP="00C301B2">
      <w:pPr>
        <w:widowControl w:val="0"/>
        <w:rPr>
          <w:rFonts w:cs="Arial"/>
          <w:sz w:val="20"/>
          <w:szCs w:val="20"/>
        </w:rPr>
      </w:pPr>
    </w:p>
    <w:p w:rsidR="00C301B2" w:rsidRPr="00C301B2" w:rsidRDefault="00C301B2" w:rsidP="00C301B2">
      <w:pPr>
        <w:widowControl w:val="0"/>
        <w:rPr>
          <w:rFonts w:cs="Arial"/>
          <w:sz w:val="20"/>
          <w:szCs w:val="20"/>
        </w:rPr>
      </w:pPr>
      <w:r w:rsidRPr="00C301B2">
        <w:rPr>
          <w:rFonts w:cs="Arial"/>
          <w:sz w:val="20"/>
          <w:szCs w:val="20"/>
        </w:rPr>
        <w:t xml:space="preserve">Se turna a la Comisión de Igualdad y No Discriminación, para efecto de estudio y dictamen. </w:t>
      </w:r>
    </w:p>
    <w:p w:rsidR="00C301B2" w:rsidRDefault="00C301B2" w:rsidP="00C301B2">
      <w:pPr>
        <w:widowControl w:val="0"/>
        <w:rPr>
          <w:rFonts w:cs="Arial"/>
          <w:sz w:val="20"/>
          <w:szCs w:val="20"/>
        </w:rPr>
      </w:pPr>
    </w:p>
    <w:p w:rsidR="00C301B2" w:rsidRPr="00C301B2" w:rsidRDefault="00C301B2" w:rsidP="00C301B2">
      <w:pPr>
        <w:rPr>
          <w:rFonts w:eastAsia="Times New Roman" w:cs="Arial"/>
          <w:sz w:val="20"/>
          <w:szCs w:val="20"/>
          <w:lang w:eastAsia="es-ES"/>
        </w:rPr>
      </w:pPr>
      <w:r w:rsidRPr="00C301B2">
        <w:rPr>
          <w:rFonts w:eastAsia="Times New Roman" w:cs="Arial"/>
          <w:b/>
          <w:sz w:val="20"/>
          <w:szCs w:val="20"/>
          <w:lang w:eastAsia="es-ES"/>
        </w:rPr>
        <w:t xml:space="preserve">H. PLENO DEL CONGRESO DEL ESTADO </w:t>
      </w:r>
    </w:p>
    <w:p w:rsidR="00C301B2" w:rsidRPr="00C301B2" w:rsidRDefault="00C301B2" w:rsidP="00C301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eastAsia="es-ES"/>
        </w:rPr>
      </w:pPr>
      <w:r w:rsidRPr="00C301B2">
        <w:rPr>
          <w:rFonts w:eastAsia="Times New Roman" w:cs="Arial"/>
          <w:b/>
          <w:sz w:val="20"/>
          <w:szCs w:val="20"/>
          <w:lang w:eastAsia="es-ES"/>
        </w:rPr>
        <w:t>DE COAHUILA DE ZARAGOZA.</w:t>
      </w:r>
    </w:p>
    <w:p w:rsidR="00C301B2" w:rsidRPr="00C301B2" w:rsidRDefault="00C301B2" w:rsidP="00C301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eastAsia="es-ES"/>
        </w:rPr>
      </w:pPr>
      <w:r w:rsidRPr="00C301B2">
        <w:rPr>
          <w:rFonts w:eastAsia="Times New Roman" w:cs="Arial"/>
          <w:b/>
          <w:sz w:val="20"/>
          <w:szCs w:val="20"/>
          <w:lang w:eastAsia="es-ES"/>
        </w:rPr>
        <w:t xml:space="preserve">PRESENTE. – </w:t>
      </w:r>
    </w:p>
    <w:p w:rsidR="00C301B2" w:rsidRPr="00C301B2" w:rsidRDefault="00C301B2" w:rsidP="00C301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eastAsia="es-ES"/>
        </w:rPr>
      </w:pPr>
    </w:p>
    <w:p w:rsidR="00C301B2" w:rsidRPr="00C301B2" w:rsidRDefault="00C301B2" w:rsidP="00C301B2">
      <w:pPr>
        <w:spacing w:line="360" w:lineRule="auto"/>
        <w:rPr>
          <w:rFonts w:eastAsia="Times New Roman" w:cs="Arial"/>
          <w:b/>
          <w:sz w:val="20"/>
          <w:szCs w:val="20"/>
          <w:lang w:eastAsia="es-ES"/>
        </w:rPr>
      </w:pPr>
      <w:r w:rsidRPr="00C301B2">
        <w:rPr>
          <w:rFonts w:eastAsia="Times New Roman" w:cs="Arial"/>
          <w:b/>
          <w:sz w:val="20"/>
          <w:szCs w:val="20"/>
          <w:lang w:eastAsia="es-ES"/>
        </w:rPr>
        <w:t xml:space="preserve">Iniciativa que presenta la diputada Blanca </w:t>
      </w:r>
      <w:proofErr w:type="spellStart"/>
      <w:r w:rsidRPr="00C301B2">
        <w:rPr>
          <w:rFonts w:eastAsia="Times New Roman" w:cs="Arial"/>
          <w:b/>
          <w:sz w:val="20"/>
          <w:szCs w:val="20"/>
          <w:lang w:eastAsia="es-ES"/>
        </w:rPr>
        <w:t>Eppen</w:t>
      </w:r>
      <w:proofErr w:type="spellEnd"/>
      <w:r w:rsidRPr="00C301B2">
        <w:rPr>
          <w:rFonts w:eastAsia="Times New Roman" w:cs="Arial"/>
          <w:b/>
          <w:sz w:val="20"/>
          <w:szCs w:val="20"/>
          <w:lang w:eastAsia="es-ES"/>
        </w:rPr>
        <w:t xml:space="preserve"> Canales, conjuntamente con los diputados del Grupo Parlamentario “Del Partido Acción Nacional”; en ejercicio de la facultad legislativa que nos conceden los artículos 59 Fracción I y 67 Fracción I de la Constitución Política del Estado de </w:t>
      </w:r>
      <w:r w:rsidRPr="00C301B2">
        <w:rPr>
          <w:rFonts w:eastAsia="Times New Roman" w:cs="Arial"/>
          <w:b/>
          <w:sz w:val="20"/>
          <w:szCs w:val="20"/>
          <w:lang w:eastAsia="es-ES"/>
        </w:rPr>
        <w:lastRenderedPageBreak/>
        <w:t>Coahuila de Zaragoza y, con fundamento en los artículos 21 Fracción IV y 152 fracción I de la Ley Orgánica del Congreso del Estado Independiente, Libre y Soberano de Coahuila de Zaragoza, presentamos INICIATIVA CON PROYECTO DE DECRETO  por la que se modifica el contenido de la fracción VIII  del artículo 8  de la  Ley   de Acceso de las Mujeres a una Vida Libre de Violencia para el Estado de Coahuila de  Zaragoza, con objeto de armonizar éste con lo dispuesto en los artículos 20 Bis y 20 Ter de la Ley General de Acceso de las Mujeres a una Vida Libre de Violencia;  al tenor de la siguiente:</w:t>
      </w:r>
    </w:p>
    <w:p w:rsidR="00C301B2" w:rsidRPr="00C301B2" w:rsidRDefault="00C301B2" w:rsidP="00C301B2">
      <w:pPr>
        <w:spacing w:line="360" w:lineRule="auto"/>
        <w:rPr>
          <w:rFonts w:eastAsia="Times New Roman" w:cs="Arial"/>
          <w:b/>
          <w:sz w:val="20"/>
          <w:szCs w:val="20"/>
          <w:lang w:eastAsia="es-ES"/>
        </w:rPr>
      </w:pPr>
    </w:p>
    <w:p w:rsidR="00C301B2" w:rsidRPr="00C301B2" w:rsidRDefault="00C301B2" w:rsidP="00C301B2">
      <w:pPr>
        <w:spacing w:line="360" w:lineRule="auto"/>
        <w:jc w:val="center"/>
        <w:rPr>
          <w:rFonts w:eastAsia="Times New Roman" w:cs="Arial"/>
          <w:b/>
          <w:sz w:val="20"/>
          <w:szCs w:val="20"/>
          <w:lang w:eastAsia="es-ES"/>
        </w:rPr>
      </w:pPr>
      <w:r w:rsidRPr="00C301B2">
        <w:rPr>
          <w:rFonts w:eastAsia="Times New Roman" w:cs="Arial"/>
          <w:b/>
          <w:sz w:val="20"/>
          <w:szCs w:val="20"/>
          <w:lang w:eastAsia="es-ES"/>
        </w:rPr>
        <w:t>Exposición de Motivos</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El lunes 13 de abril del presente, fue publicado en el Diario Oficial de la Federación el “Decreto por el que se reforman y adicionan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En este paquete de reformas, el legislador federal introduce, amplía, moderniza y desarrolla los alcances y naturaleza de lo que se considera </w:t>
      </w:r>
      <w:r w:rsidRPr="00C301B2">
        <w:rPr>
          <w:rFonts w:eastAsia="Times New Roman" w:cs="Arial"/>
          <w:sz w:val="20"/>
          <w:szCs w:val="20"/>
          <w:u w:val="single"/>
          <w:lang w:eastAsia="es-ES"/>
        </w:rPr>
        <w:t>Violencia Política contra la Mujer en razón de Género</w:t>
      </w:r>
      <w:r w:rsidRPr="00C301B2">
        <w:rPr>
          <w:rFonts w:eastAsia="Times New Roman" w:cs="Arial"/>
          <w:sz w:val="20"/>
          <w:szCs w:val="20"/>
          <w:lang w:eastAsia="es-ES"/>
        </w:rPr>
        <w:t>; incluyendo, de acuerdo a cada ordenamiento modificado, los procesos que habrán de implementarse, las medidas cautelares, la sanciones y los derechos político-electorales de las mujeres necesarios para garantizar su derecho a la igualdad sustantiva en todo proceso electoral o de corte político (procesos que no son electorales propiamente hablando, pero se relacionan con el derecho a votar o ser votada, opinar, reunirse, protestar, encabezar movimientos y organizaciones, etc.)</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Para esta iniciativa en concreto, nos interesa de manera objetiva la reforma correspondiente a la Ley General de Acceso de las Mujeres a una Vida Libre de Violencia, en lo consignado en los artículos siguientes:</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jc w:val="center"/>
        <w:rPr>
          <w:rFonts w:eastAsia="Times New Roman" w:cs="Arial"/>
          <w:i/>
          <w:sz w:val="20"/>
          <w:szCs w:val="20"/>
          <w:lang w:eastAsia="es-ES"/>
        </w:rPr>
      </w:pPr>
      <w:r w:rsidRPr="00C301B2">
        <w:rPr>
          <w:rFonts w:eastAsia="Times New Roman" w:cs="Arial"/>
          <w:i/>
          <w:sz w:val="20"/>
          <w:szCs w:val="20"/>
          <w:lang w:eastAsia="es-ES"/>
        </w:rPr>
        <w:t>CAPÍTULO IV BIS</w:t>
      </w:r>
    </w:p>
    <w:p w:rsidR="00C301B2" w:rsidRPr="00C301B2" w:rsidRDefault="00C301B2" w:rsidP="00C301B2">
      <w:pPr>
        <w:spacing w:line="360" w:lineRule="auto"/>
        <w:jc w:val="center"/>
        <w:rPr>
          <w:rFonts w:eastAsia="Times New Roman" w:cs="Arial"/>
          <w:i/>
          <w:sz w:val="20"/>
          <w:szCs w:val="20"/>
          <w:lang w:eastAsia="es-ES"/>
        </w:rPr>
      </w:pPr>
      <w:r w:rsidRPr="00C301B2">
        <w:rPr>
          <w:rFonts w:eastAsia="Times New Roman" w:cs="Arial"/>
          <w:i/>
          <w:sz w:val="20"/>
          <w:szCs w:val="20"/>
          <w:lang w:eastAsia="es-ES"/>
        </w:rPr>
        <w:t>DE LA VIOLENCIA POLÍTICA</w:t>
      </w: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ARTÍCULO 20 Bis.- La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w:t>
      </w:r>
      <w:r w:rsidRPr="00C301B2">
        <w:rPr>
          <w:rFonts w:eastAsia="Times New Roman" w:cs="Arial"/>
          <w:i/>
          <w:sz w:val="20"/>
          <w:szCs w:val="20"/>
          <w:lang w:eastAsia="es-ES"/>
        </w:rPr>
        <w:lastRenderedPageBreak/>
        <w:t xml:space="preserve">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Se entenderá que las acciones u omisiones se basan en elementos de género, cuando se dirijan a una mujer por su condición de mujer; le afecten desproporcionadamente o tengan un impacto diferenciado en ella.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Puede manifestarse en cualquiera de los tipos de violencia reconocidos en esta Ley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ARTÍCULO 20 </w:t>
      </w:r>
      <w:proofErr w:type="gramStart"/>
      <w:r w:rsidRPr="00C301B2">
        <w:rPr>
          <w:rFonts w:eastAsia="Times New Roman" w:cs="Arial"/>
          <w:i/>
          <w:sz w:val="20"/>
          <w:szCs w:val="20"/>
          <w:lang w:eastAsia="es-ES"/>
        </w:rPr>
        <w:t>Ter.-</w:t>
      </w:r>
      <w:proofErr w:type="gramEnd"/>
      <w:r w:rsidRPr="00C301B2">
        <w:rPr>
          <w:rFonts w:eastAsia="Times New Roman" w:cs="Arial"/>
          <w:i/>
          <w:sz w:val="20"/>
          <w:szCs w:val="20"/>
          <w:lang w:eastAsia="es-ES"/>
        </w:rPr>
        <w:t xml:space="preserve"> La violencia política contra las mujeres puede expresarse, entre otras, a través de las siguientes conductas: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I. Incumplir las disposiciones jurídicas nacionales e internacionales que reconocen el ejercicio pleno de los derechos políticos de las mujeres;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II. Restringir o anular el derecho al voto libre y secreto de las mujeres, u obstaculizar sus derechos de asociación y afiliación a todo tipo de organizaciones políticas y civiles, en razón de género;</w:t>
      </w: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 </w:t>
      </w: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III. Ocultar información u omitir la convocatoria para el registro de candidaturas o para cualquier otra actividad que implique la toma de decisiones en el desarrollo de sus funciones y actividades;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IV.  Proporcionar a las mujeres que aspiran u ocupan un cargo de elección popular información falsa o incompleta, que impida su registro como candidata o induzca al incorrecto ejercicio de sus atribuciones;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V. Proporcionar información incompleta o datos falsos a las autoridades administrativas, electorales o jurisdiccionales, con la finalidad de menoscabar los derechos políticos de las mujeres y la garantía del debido proceso; </w:t>
      </w: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lastRenderedPageBreak/>
        <w:t xml:space="preserve">VI. Proporcionar a las mujeres que ocupan un cargo de elección popular, información falsa, incompleta o imprecisa, para impedir que induzca al incorrecto ejercicio de sus atribuciones;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VII. Obstaculizar la campaña de modo que se impida que la competencia electoral se desarrolle en condiciones de igualdad;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VIII.  Realizar o distribuir propaganda política o electoral que calumnie, degrade o descalifique a una candidata basándose en estereotipos de género que reproduzcan relaciones de dominación, desigualdad o discriminación contra las mujeres, con el objetivo de menoscabar su imagen pública o limitar sus derechos políticos y electorales;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IX.  Difamar, calumniar, injuriar o realizar cualquier expresión que denigre o descalifique a las mujeres en ejercicio de sus funciones políticas, con base en estereotipos de género, con el objetivo o el resultado de menoscabar su imagen pública o limitar o anular sus derechos;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X. Divulgar imágenes, mensajes o información privada de una mujer candidata o en funciones, por cualquier medio físico o virtual, con el propósito de desacreditarla, difamarla, denigrarla y poner en entredicho su capacidad o habilidades para la política, con base en estereotipos de género;</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XI. Amenazar o intimidar a una o varias mujeres o a su familia o colaboradores con el objeto de inducir su renuncia a la candidatura o al cargo para el que fue electa o designada;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XII.  Impedir, por cualquier medio, que las mujeres electas o designadas a cualquier puesto o encargo público tomen protesta de su encargo, asistan a las sesiones ordinarias o extraordinarias o a cualquier otra actividad que implique la toma de decisiones y el ejercicio del cargo, impidiendo o suprimiendo su derecho a voz y voto;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XIII. Restringir los derechos políticos de las mujeres con base a la aplicación de tradiciones, costumbres o sistemas normativos internos o propios, que sean violatorios de los derechos humanos;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XIV. Imponer, con base en estereotipos de género, la realización de actividades distintas a las atribuciones propias de la representación política, cargo o función;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lastRenderedPageBreak/>
        <w:t xml:space="preserve">XV.  Discriminar a la mujer en el ejercicio de sus derechos políticos por encontrarse en estado de embarazo, parto, puerperio, o impedir o restringir su reincorporación al cargo tras hacer uso de la licencia de maternidad o de cualquier otra licencia contemplada en la normatividad;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XVI. Ejercer violencia física, sexual, simbólica, psicológica, económica o patrimonial contra una mujer en ejercicio de sus derechos políticos;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XVII. Limitar o negar arbitrariamente el uso de cualquier recurso o atribución inherente al cargo que ocupe la mujer, incluido el pago de salarios, dietas u otras prestaciones asociadas al ejercicio del cargo, en condiciones de igualdad;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XVIII. Obligar a una mujer, mediante fuerza, presión o intimidación, a suscribir documentos o avalar decisiones contrarias a su voluntad o a la ley; </w:t>
      </w: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XIX. Obstaculizar o impedir el acceso a la justicia de las mujeres para proteger sus derechos políticos;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XX. Limitar o negar arbitrariamente el uso de cualquier recurso o atribución inherente al cargo político que ocupa la mujer, impidiendo el ejercicio del cargo en condiciones de igualdad;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XXI. Imponer sanciones injustificadas o abusivas, impidiendo o restringiendo el ejercicio de sus derechos políticos en condiciones de igualdad, o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XXII. Cualesquiera otras formas análogas que lesionen o sean susceptibles de dañar la dignidad, integridad o libertad de las mujeres en el ejercicio de un cargo político, público, de poder o de decisión, que afecte sus derechos políticos electorales. La violencia política contra las mujeres en razón de género se sancionará en los términos establecidos en la legislación electoral, penal y de responsabilidades administrativas.</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Como lo hemos señalado antes en dos iniciativas para armonizar disposiciones locales con lo dispuesto en leyes generales, “en la práctica legislativa, armonizar supone deberes a cumplir para eliminar todos los obstáculos que impiden el correcto funcionamiento de una ley, de acuerdo a lo establecido en los ordenamientos superiores que disponen el deber de llevar a cabo el proceso multicitado. Esto implica:</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Derogar, modificar o eliminar porciones normativas de una ley.</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lastRenderedPageBreak/>
        <w:t>Actualizar conceptos y definiciones.</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Adicionar nuevos contenidos.</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Crear figuras u órganos de autoridad.</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Establecer procedimientos. Y;</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Abrogar de forma completa un texto normativo, o crear uno totalmente nuevo.</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En contra parte, no cumplir con un proceso de armonización plasmado en un Tratado, Constitución o Ley General, genera diversos conflictos legislativos y jurídicos; entre otros:</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La contradicción normativa o conflicto entre leyes; que deriva en problemas de inconstitucionalidad y en la nulidad o invalidez de los actos jurídicos generados, y en su caso de las porciones normativas afectadas de inconstitucionalidad.</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Lagunas legislativas, en especial cuando no se contemplan soluciones para los casos concretos que la ley establece o se presenta un vació de procedimiento.</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La redundancia en la legislación, que es cuando se crean normas que pueden ser coherentes con otra ley, pero incompatibles en cuanto a funcionalidad.</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La falta de certeza en la aplicación de la norma.</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Ausencia de efectividad en el ejercicio de los derechos. Y;</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b/>
          <w:sz w:val="20"/>
          <w:szCs w:val="20"/>
          <w:lang w:eastAsia="es-ES"/>
        </w:rPr>
      </w:pPr>
      <w:r w:rsidRPr="00C301B2">
        <w:rPr>
          <w:rFonts w:eastAsia="Times New Roman" w:cs="Arial"/>
          <w:sz w:val="20"/>
          <w:szCs w:val="20"/>
          <w:lang w:eastAsia="es-ES"/>
        </w:rPr>
        <w:t xml:space="preserve">Dificultad o imposibilidad de aplicación.” </w:t>
      </w:r>
      <w:r w:rsidRPr="00C301B2">
        <w:rPr>
          <w:rFonts w:eastAsia="Times New Roman" w:cs="Arial"/>
          <w:b/>
          <w:sz w:val="20"/>
          <w:szCs w:val="20"/>
          <w:lang w:eastAsia="es-ES"/>
        </w:rPr>
        <w:t>Fin de la cita.</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La violencia política contra la mujer en razón de género, es una realidad vergonzosa en este país, uno de los temas pendientes en materia de igualdad sustantiva y de justicia para las mujeres que hasta hace poco se empezó a abordar en las agendas legislativas federal y locales.</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u w:val="single"/>
          <w:lang w:eastAsia="es-ES"/>
        </w:rPr>
      </w:pPr>
      <w:r w:rsidRPr="00C301B2">
        <w:rPr>
          <w:rFonts w:eastAsia="Times New Roman" w:cs="Arial"/>
          <w:sz w:val="20"/>
          <w:szCs w:val="20"/>
          <w:lang w:eastAsia="es-ES"/>
        </w:rPr>
        <w:t xml:space="preserve">Para ilustrar la relevancia de este fenómeno, nos permitimos tomar algunos fragmentos de la exposición de motivos de una reforma al Código Penal del Estado, que adiciona el artículo 239 Bis, para crear el delito </w:t>
      </w:r>
      <w:r w:rsidRPr="00C301B2">
        <w:rPr>
          <w:rFonts w:eastAsia="Times New Roman" w:cs="Arial"/>
          <w:sz w:val="20"/>
          <w:szCs w:val="20"/>
          <w:lang w:eastAsia="es-ES"/>
        </w:rPr>
        <w:lastRenderedPageBreak/>
        <w:t xml:space="preserve">de Violencia Política en Razón de Género; presentada, aclaramos, mucho antes del paquete de reformas federales  a que hacemos referencia en la presente (13 de abril de 2020), </w:t>
      </w:r>
      <w:r w:rsidRPr="00C301B2">
        <w:rPr>
          <w:rFonts w:eastAsia="Times New Roman" w:cs="Arial"/>
          <w:sz w:val="20"/>
          <w:szCs w:val="20"/>
          <w:u w:val="single"/>
          <w:lang w:eastAsia="es-ES"/>
        </w:rPr>
        <w:t>en fecha 26 de junio de 2019; pues en el tema de la  violencia política en razón de género, debemos destacar que las entidades federativas como Chihuahua y Querétaro se adelantaron a la Federación, fenómeno que ocurre a veces con relativa frecuencia en avances y modernidad legislativa (los estados lo hacen primero)</w:t>
      </w:r>
    </w:p>
    <w:p w:rsidR="00C301B2" w:rsidRPr="00C301B2" w:rsidRDefault="00C301B2" w:rsidP="00C301B2">
      <w:pPr>
        <w:spacing w:line="360" w:lineRule="auto"/>
        <w:rPr>
          <w:rFonts w:eastAsia="Times New Roman" w:cs="Arial"/>
          <w:sz w:val="20"/>
          <w:szCs w:val="20"/>
          <w:u w:val="single"/>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b/>
          <w:sz w:val="20"/>
          <w:szCs w:val="20"/>
          <w:lang w:eastAsia="es-ES"/>
        </w:rPr>
        <w:t>Inicio de cita textual</w:t>
      </w:r>
      <w:r w:rsidRPr="00C301B2">
        <w:rPr>
          <w:rFonts w:eastAsia="Times New Roman" w:cs="Arial"/>
          <w:sz w:val="20"/>
          <w:szCs w:val="20"/>
          <w:lang w:eastAsia="es-ES"/>
        </w:rPr>
        <w:t xml:space="preserve"> “El documento “Violencia Política contra las Mujeres en Razón de Género”, elaborado por las instituciones y organismos siguientes: Tribunal Electoral del Poder Judicial de la Federación (TRIFE), Instituto Nacional Electoral (INE), la Fiscalía Especializada para la Atención de Delitos Electorales (FEPADE), la Subsecretaría de Derechos Humanos de la Secretaría de Gobernación, la Fiscalía Especial para los Delitos de Violencia contra las Mujeres y Trata de Personas (FEVIMTRA), el Instituto Nacional de las Mujeres (INMUJERES), la Comisión Ejecutiva de Atención a Víctimas (CEAV) y la Comisión Nacional para Prevenir y Erradicar la Violencia Contra las Mujeres (CONAVIM); refiere lo siguiente:</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“La violencia política contra las mujeres comprende todas aquellas acciones u omisiones de personas, servidoras o servidores públicos que se dirigen a una mujer por ser mujer (en razón de género), tienen un impacto diferenciado en ellas o les afectan desproporcionadamente, con el objeto o resultado de menoscabar o anular sus derechos político-electorales, incluyendo el ejercicio del cargo.</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La violencia política contra las mujeres puede incluir, entre otras, violencia física, psicológica, simbólica, sexual, patrimonial, económica o </w:t>
      </w:r>
      <w:proofErr w:type="spellStart"/>
      <w:r w:rsidRPr="00C301B2">
        <w:rPr>
          <w:rFonts w:eastAsia="Times New Roman" w:cs="Arial"/>
          <w:sz w:val="20"/>
          <w:szCs w:val="20"/>
          <w:lang w:eastAsia="es-ES"/>
        </w:rPr>
        <w:t>feminicida</w:t>
      </w:r>
      <w:proofErr w:type="spellEnd"/>
      <w:r w:rsidRPr="00C301B2">
        <w:rPr>
          <w:rFonts w:eastAsia="Times New Roman" w:cs="Arial"/>
          <w:sz w:val="20"/>
          <w:szCs w:val="20"/>
          <w:lang w:eastAsia="es-ES"/>
        </w:rPr>
        <w:t>.</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Los ataques hacia las mujeres por ser mujeres, tienen como trasfondo la descalificación y una desconfianza sistemática e indiferenciada hacia sus capacidades y posibilidades de hacer un buen trabajo o ganar una elección.</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Para identificar la Violencia Política en contra de las Mujeres en razón de Género, es necesario verificar que estén presentes los siguientes cinco elementos: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1.- El acto u omisión se base en elementos de género, es decir:</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I. Se dirija a una mujer por ser mujer,</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II. Tenga un impacto diferenciado y desventajoso en las mujeres; y/o</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III. Las afecte desproporcionadamente.</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lastRenderedPageBreak/>
        <w:t>2.- Tenga por objeto o resultado menoscabar o anular el reconocimiento, goce y/o ejercicio de los derechos político-electorales de las mujeres.</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3.- Se dé en el marco del ejercicio de derechos político-electorales o bien en el ejercicio de un cargo público, (sin importar el hecho de que se manifieste en el ámbito público o privado, en la esfera política, económica, social, cultural, civil, etcétera; tenga lugar dentro de la familia o unidad doméstica o en cualquier relación interpersonal, en la comunidad, en un partido o institución política).</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4.- Sea simbólico, verbal, patrimonial, económico, físico, sexual y/o psicológico.</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5.- Sea perpetrado por cualquier persona o grupo de personas -hombres o mujeres-, en particular: integrantes de partidos políticos, aspirantes, precandidatos(as), candidatos(as) a cargos de elección popular o de dirigencia partidista; servidores(as) públicos(as), autoridades gubernamentales, funcionarios(as) o autoridades de instituciones electorales; representantes de medios de comunicación; el Estado o sus agentes.</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La violencia política contra la mujer en razón de su género, está presente en todos los sectores, en todas las regiones y en todos los niveles culturales. Se manifiesta de formas que pueden parecer “normales” a simple vista, como puede ser el control institucional de un partido político, que aprovecha sus estructuras y discurso para “considerar” y </w:t>
      </w:r>
      <w:proofErr w:type="gramStart"/>
      <w:r w:rsidRPr="00C301B2">
        <w:rPr>
          <w:rFonts w:eastAsia="Times New Roman" w:cs="Arial"/>
          <w:sz w:val="20"/>
          <w:szCs w:val="20"/>
          <w:lang w:eastAsia="es-ES"/>
        </w:rPr>
        <w:t>darle</w:t>
      </w:r>
      <w:proofErr w:type="gramEnd"/>
      <w:r w:rsidRPr="00C301B2">
        <w:rPr>
          <w:rFonts w:eastAsia="Times New Roman" w:cs="Arial"/>
          <w:sz w:val="20"/>
          <w:szCs w:val="20"/>
          <w:lang w:eastAsia="es-ES"/>
        </w:rPr>
        <w:t xml:space="preserve"> mayor preferencia a los hombres en las candidaturas o precandidaturas, con independencia de la paridad. En otros casos, se manifiesta de manera casi invisible, al establecer “perfiles” no reconocidos por la ley, que limiten de manera evidente a las mujeres en las candidaturas o, a un cierto grupo de ellas.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Se manifiestas también al destacar el perfil de los hombres por encima de las mujeres en los actos masivos de los partidos relacionados con la selección de precandidatos o candidatos por medio de sus órganos colegiados.</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De formas más evidentes y notorias, se manifiesta con discursos de odio, burla o descalificación hacia la capacidad de las mujeres para ocupar cargos públicos. Con ataques sistemáticos, incluso encomendados a terceros, de tal suerte que los verdaderos instigadores se ocultan en éstos, y así emprenden las campañas de desprestigio y descalificación contra la mujer que aspira a ocupar un cargo público.</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lastRenderedPageBreak/>
        <w:t>Los ataques al honor, reputación y vida privada de una mujer son otro instrumento utilizado para cometer violencia política en contra de ellas, y diezmarlas en su ánimo de ocupar cargos públicos. Muchas veces, en estos ataques o campañas llegan a participar otras mujeres.</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De acuerdo al Protocolo a que ya hemos hecho referencia, las manifestaciones de violencia política contra la mujer en razón de género, abarcan las conductas siguientes:</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a) Causen la muerte de la mujer por participar en la política (</w:t>
      </w:r>
      <w:proofErr w:type="spellStart"/>
      <w:r w:rsidRPr="00C301B2">
        <w:rPr>
          <w:rFonts w:eastAsia="Times New Roman" w:cs="Arial"/>
          <w:sz w:val="20"/>
          <w:szCs w:val="20"/>
          <w:lang w:eastAsia="es-ES"/>
        </w:rPr>
        <w:t>femicidio</w:t>
      </w:r>
      <w:proofErr w:type="spellEnd"/>
      <w:r w:rsidRPr="00C301B2">
        <w:rPr>
          <w:rFonts w:eastAsia="Times New Roman" w:cs="Arial"/>
          <w:sz w:val="20"/>
          <w:szCs w:val="20"/>
          <w:lang w:eastAsia="es-ES"/>
        </w:rPr>
        <w:t xml:space="preserve">/ feminicidio). </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b) Agredan físicamente a una o varias mujeres con objeto o resultado de menoscabar o anular sus derechos políticos. </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c) Agredan sexualmente a una o varias mujeres o produzcan el aborto, con objeto o resultado de menoscabar o anular sus derechos políticos. </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d) Realicen proposiciones, tocamientos, acercamientos o invitaciones no deseadas, de naturaleza sexual, que influyan en las aspiraciones políticas de la mujer y/o en las condiciones o el ambiente donde se desarrolla la actividad política y pública. </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e) Amenacen, asusten o intimiden en cualquier forma a una o varias mujeres y/o a sus familias, y que tengan por objeto o resultado anular sus derechos políticos, incluyendo la renuncia al cargo o función que ejercen o postulan. </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f) Restrinjan o anulen el derecho al voto libre y secreto de las mujeres. </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g) Difamen, calumnien, injurien o realicen cualquier expresión que denigre a las mujeres en el ejercicio de sus funciones políticas, con base en estereotipos de género, con el objetivo o el resultado de menoscabar su imagen pública y/o limitar sus derechos políticos. </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h) Amenacen, asusten o intimiden en cualquier forma a una o varias mujeres y/o a sus familias, y que tengan por objeto o por resultado menoscabar sus derechos políticos. </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i) Amenacen, agredan o inciten a la violencia contra las defensoras de los derechos humanos por razones de género, o contra aquellas defensoras que protegen los derechos de las mujeres.</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 j) Usen indebidamente el derecho penal sin fundamento, con el objeto de criminalizar la labor de las defensoras de los derechos humanos y/o de paralizar o deslegitimar las causas que persiguen.</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k) Discriminen a la mujer en el ejercicio de sus derechos políticos, por encontrarse en estado de embarazo, parto, puerperio, licencia por maternidad o de cualquier otra licencia justificada, de acuerdo a la normativa aplicable. </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l) Dañen, en cualquier forma, elementos de la campaña electoral de la mujer, impidiendo que la competencia electoral se desarrolle en condiciones de igualdad.</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lastRenderedPageBreak/>
        <w:t xml:space="preserve">m) Proporcionen a los institutos electorales datos falsos o información incompleta de la identidad o sexo de la persona candidata y designada, con objeto de impedir el ejercicio de los derechos políticos de las mujeres. </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n) Restrinjan los derechos políticos de las mujeres debido a la aplicación de tradiciones, costumbres o sistemas jurídicos internos violatorios de la normativa vigente de derechos humanos. </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o) Divulguen imágenes, mensajes o revelen información de las mujeres en ejercicio de sus derechos políticos, por cualquier medio físico o virtual, en la propaganda político-electoral o en cualquier otra que, basadas en estereotipos de género transmitan y/o reproduzcan relaciones de dominación, desigualdad y discriminación contra las mujeres, con el objetivo de menoscabar su imagen pública y/o limitar sus derechos políticos. </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p) Obstaculicen o impidan el acceso a la justicia de las mujeres para proteger sus derechos políticos. </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q) Impongan sanciones injustificadas y/o abusivas, impidiendo o restringiendo el ejercicio de sus derechos políticos en condiciones de igualdad. </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r) Limiten o nieguen arbitrariamente el uso de cualquier recurso y/o atribución inherente al cargo político que ocupa la mujer, impidiendo el ejercicio del cargo en condiciones de igualdad.</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s) Obliguen a la mujer a conciliar o a desistir cuando se encuentre en un proceso administrativo o judicial en defensa de sus derechos políticos.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t) Eviten, por cualquier medio, que las mujeres en ejercicio de sus derechos políticos asistan a cualquier actividad que implique la toma de decisiones, en igualdad de condiciones.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u) Proporcionen a la mujer, en el ejercicio de sus derechos políticos, información falsa, errada o imprecisa y/u omitan información que induzca al inadecuado ejercicio de sus derechos políticos en condiciones de igualdad.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v) Restrinjan el uso de la palabra de las mujeres en ejercicio de sus derechos políticos, impidiendo el derecho a voz, de acuerdo a la normativa aplicable y en condiciones de igualdad.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w) Impongan por estereotipos de género la realización de actividades y tareas ajenas a las funciones y atribuciones de su cargo o posición, que tengan como resultado la limitación del ejercicio de la función política.</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lastRenderedPageBreak/>
        <w:t>El sitio WEB del periódico Excélsior, en su edición de fecha 28 de abril del año 2019, refiere la siguiente noticia:</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Crece 276% violencia contra mujeres</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 </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Los avances en materia de paridad de género, producto de la reforma político-electoral de 2013-2014, surtieron efectos sin precedentes en la participación política de las mujeres, quienes después del 1 de julio de 2018 ocupan el 48 y 49% de espacios en la Cámara de Diputados y en el Senado, respectivamente.</w:t>
      </w:r>
    </w:p>
    <w:p w:rsidR="00C301B2" w:rsidRPr="00C301B2" w:rsidRDefault="00C301B2" w:rsidP="00C301B2">
      <w:pPr>
        <w:spacing w:line="360" w:lineRule="auto"/>
        <w:rPr>
          <w:rFonts w:eastAsia="Times New Roman" w:cs="Arial"/>
          <w:b/>
          <w:sz w:val="20"/>
          <w:szCs w:val="20"/>
          <w:lang w:eastAsia="es-ES"/>
        </w:rPr>
      </w:pPr>
      <w:r w:rsidRPr="00C301B2">
        <w:rPr>
          <w:rFonts w:eastAsia="Times New Roman" w:cs="Arial"/>
          <w:sz w:val="20"/>
          <w:szCs w:val="20"/>
          <w:lang w:eastAsia="es-ES"/>
        </w:rPr>
        <w:t xml:space="preserve">Tanto la inclusión igualitaria de la mujer en los principales órganos de dirección del Poder Ejecutivo y Legislativo, al igual que su derecho a ejercer actividades políticas o cargos de elección libres de cualquier tipo de violencia, siguieron enfrentando resistencias que ponen en riesgo el ejercicio efectivo de sus derechos político-electorales. </w:t>
      </w:r>
      <w:r w:rsidRPr="00C301B2">
        <w:rPr>
          <w:rFonts w:eastAsia="Times New Roman" w:cs="Arial"/>
          <w:sz w:val="20"/>
          <w:szCs w:val="20"/>
          <w:u w:val="single"/>
          <w:lang w:eastAsia="es-ES"/>
        </w:rPr>
        <w:t xml:space="preserve">Una alerta en ese sentido es que la mayor parte del crecimiento de la violencia política durante los primeros tres meses de 2019 se focalizó en las mujeres”, destaca el documento…” </w:t>
      </w:r>
      <w:r w:rsidRPr="00C301B2">
        <w:rPr>
          <w:rFonts w:eastAsia="Times New Roman" w:cs="Arial"/>
          <w:b/>
          <w:sz w:val="20"/>
          <w:szCs w:val="20"/>
          <w:lang w:eastAsia="es-ES"/>
        </w:rPr>
        <w:t>Fin de la cita textual.</w:t>
      </w:r>
    </w:p>
    <w:p w:rsidR="00C301B2" w:rsidRPr="00C301B2" w:rsidRDefault="00C301B2" w:rsidP="00C301B2">
      <w:pPr>
        <w:spacing w:line="360" w:lineRule="auto"/>
        <w:rPr>
          <w:rFonts w:eastAsia="Times New Roman" w:cs="Arial"/>
          <w:sz w:val="20"/>
          <w:szCs w:val="20"/>
          <w:u w:val="single"/>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En la Ley de Acceso de las Mujeres a una Vida Libre de Violencia para el Estado de Coahuila de Zaragoza, la disposición que contiene lo relativo a la violencia política contra la mujer, es la siguiente:</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Artículo 8. Los tipos de violencia contra las mujeres son:</w:t>
      </w: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w:t>
      </w: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VIII. </w:t>
      </w:r>
      <w:r w:rsidRPr="00C301B2">
        <w:rPr>
          <w:rFonts w:eastAsia="Times New Roman" w:cs="Arial"/>
          <w:i/>
          <w:sz w:val="20"/>
          <w:szCs w:val="20"/>
          <w:lang w:eastAsia="es-ES"/>
        </w:rPr>
        <w:tab/>
        <w:t xml:space="preserve">Violencia política: Es toda acción u omisión y conducta agresiva cometida por una o varias personas, por sí o a través de terceros, que causen daño en contra de una mujer, en ejercicio de sus derechos político electoral. Se consideran actos de violencia política, entre otros, aquellos que: </w:t>
      </w: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a) </w:t>
      </w:r>
      <w:r w:rsidRPr="00C301B2">
        <w:rPr>
          <w:rFonts w:eastAsia="Times New Roman" w:cs="Arial"/>
          <w:i/>
          <w:sz w:val="20"/>
          <w:szCs w:val="20"/>
          <w:lang w:eastAsia="es-ES"/>
        </w:rPr>
        <w:tab/>
        <w:t xml:space="preserve">Impongan por estereotipos de género la realización de actividades y tareas ajenas a las funciones y atribuciones de su cargo;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b) </w:t>
      </w:r>
      <w:r w:rsidRPr="00C301B2">
        <w:rPr>
          <w:rFonts w:eastAsia="Times New Roman" w:cs="Arial"/>
          <w:i/>
          <w:sz w:val="20"/>
          <w:szCs w:val="20"/>
          <w:lang w:eastAsia="es-ES"/>
        </w:rPr>
        <w:tab/>
        <w:t xml:space="preserve">Asignen responsabilidades de género que tengan como resultado la limitación del ejercicio de la función político-pública;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c) </w:t>
      </w:r>
      <w:r w:rsidRPr="00C301B2">
        <w:rPr>
          <w:rFonts w:eastAsia="Times New Roman" w:cs="Arial"/>
          <w:i/>
          <w:sz w:val="20"/>
          <w:szCs w:val="20"/>
          <w:lang w:eastAsia="es-ES"/>
        </w:rPr>
        <w:tab/>
        <w:t xml:space="preserve">Eviten por cualquier medio que las mujeres electas, titulares o suplentes, o designadas a una función pública, asistan a las sesiones ordinarias o extraordinarias o a cualquier otra actividad que implique la toma de decisiones, impidiendo o suprimiendo el derecho a voz y voto en igualdad de condición que los hombres;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lastRenderedPageBreak/>
        <w:t xml:space="preserve">d) </w:t>
      </w:r>
      <w:r w:rsidRPr="00C301B2">
        <w:rPr>
          <w:rFonts w:eastAsia="Times New Roman" w:cs="Arial"/>
          <w:i/>
          <w:sz w:val="20"/>
          <w:szCs w:val="20"/>
          <w:lang w:eastAsia="es-ES"/>
        </w:rPr>
        <w:tab/>
        <w:t xml:space="preserve">Impidan o restrinjan su reincorporación al cargo cuando hagan uso de una licencia justificada;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e) </w:t>
      </w:r>
      <w:r w:rsidRPr="00C301B2">
        <w:rPr>
          <w:rFonts w:eastAsia="Times New Roman" w:cs="Arial"/>
          <w:i/>
          <w:sz w:val="20"/>
          <w:szCs w:val="20"/>
          <w:lang w:eastAsia="es-ES"/>
        </w:rPr>
        <w:tab/>
        <w:t xml:space="preserve">Restrinjan el uso de la palabra, en las sesiones u otras reuniones y su participación en comisiones, comités y otras instancias inherentes a su cargo, conforme a la reglamentación establecida;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f) </w:t>
      </w:r>
      <w:r w:rsidRPr="00C301B2">
        <w:rPr>
          <w:rFonts w:eastAsia="Times New Roman" w:cs="Arial"/>
          <w:i/>
          <w:sz w:val="20"/>
          <w:szCs w:val="20"/>
          <w:lang w:eastAsia="es-ES"/>
        </w:rPr>
        <w:tab/>
        <w:t xml:space="preserve">Impongan sanciones injustificadas, impidiendo o restringiendo el ejercicio de sus derechos políticos;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g) </w:t>
      </w:r>
      <w:r w:rsidRPr="00C301B2">
        <w:rPr>
          <w:rFonts w:eastAsia="Times New Roman" w:cs="Arial"/>
          <w:i/>
          <w:sz w:val="20"/>
          <w:szCs w:val="20"/>
          <w:lang w:eastAsia="es-ES"/>
        </w:rPr>
        <w:tab/>
        <w:t xml:space="preserve">Discriminen a la autoridad electa designada o en el ejercicio de la función político-pública, por encontrarse en estado de embarazo o parto;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h) </w:t>
      </w:r>
      <w:r w:rsidRPr="00C301B2">
        <w:rPr>
          <w:rFonts w:eastAsia="Times New Roman" w:cs="Arial"/>
          <w:i/>
          <w:sz w:val="20"/>
          <w:szCs w:val="20"/>
          <w:lang w:eastAsia="es-ES"/>
        </w:rPr>
        <w:tab/>
        <w:t xml:space="preserve">Divulguen o revelen información personal y privada, de las mujeres candidatas, electas, designadas o en el ejercicio de funciones político-públicas, con el objetivo de menoscabar su dignidad como seres humanos y utilizar la misma para obtener contra su voluntad la renuncia o licencia al cargo que ejercen o postulan; y </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i/>
          <w:sz w:val="20"/>
          <w:szCs w:val="20"/>
          <w:lang w:eastAsia="es-ES"/>
        </w:rPr>
      </w:pPr>
      <w:r w:rsidRPr="00C301B2">
        <w:rPr>
          <w:rFonts w:eastAsia="Times New Roman" w:cs="Arial"/>
          <w:i/>
          <w:sz w:val="20"/>
          <w:szCs w:val="20"/>
          <w:lang w:eastAsia="es-ES"/>
        </w:rPr>
        <w:t xml:space="preserve">i) </w:t>
      </w:r>
      <w:r w:rsidRPr="00C301B2">
        <w:rPr>
          <w:rFonts w:eastAsia="Times New Roman" w:cs="Arial"/>
          <w:i/>
          <w:sz w:val="20"/>
          <w:szCs w:val="20"/>
          <w:lang w:eastAsia="es-ES"/>
        </w:rPr>
        <w:tab/>
        <w:t>Cualquier otro acto que limite o restrinja la participación política de las mujeres;</w:t>
      </w:r>
    </w:p>
    <w:p w:rsidR="00C301B2" w:rsidRPr="00C301B2" w:rsidRDefault="00C301B2" w:rsidP="00C301B2">
      <w:pPr>
        <w:spacing w:line="360" w:lineRule="auto"/>
        <w:rPr>
          <w:rFonts w:eastAsia="Times New Roman" w:cs="Arial"/>
          <w:i/>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Si bien, se pueden hacer un comparativo a dos columnas para apreciar de modo gráfico las diferencias entre ambos ordenamientos; no es necesario, ya que esto salta a la vista.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Es así, que consideramos necesaria y justificada esta propuesta de </w:t>
      </w:r>
      <w:proofErr w:type="spellStart"/>
      <w:r w:rsidRPr="00C301B2">
        <w:rPr>
          <w:rFonts w:eastAsia="Times New Roman" w:cs="Arial"/>
          <w:sz w:val="20"/>
          <w:szCs w:val="20"/>
          <w:lang w:eastAsia="es-ES"/>
        </w:rPr>
        <w:t>aromonización</w:t>
      </w:r>
      <w:proofErr w:type="spellEnd"/>
      <w:r w:rsidRPr="00C301B2">
        <w:rPr>
          <w:rFonts w:eastAsia="Times New Roman" w:cs="Arial"/>
          <w:sz w:val="20"/>
          <w:szCs w:val="20"/>
          <w:lang w:eastAsia="es-ES"/>
        </w:rPr>
        <w:t>.</w:t>
      </w:r>
    </w:p>
    <w:p w:rsidR="00C301B2" w:rsidRPr="00C301B2" w:rsidRDefault="00C301B2" w:rsidP="00C301B2">
      <w:pPr>
        <w:spacing w:line="360" w:lineRule="auto"/>
        <w:rPr>
          <w:rFonts w:eastAsia="Times New Roman" w:cs="Arial"/>
          <w:sz w:val="20"/>
          <w:szCs w:val="20"/>
          <w:u w:val="single"/>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En base a lo señalado, presentamos a esta Soberanía la siguiente iniciativa con proyecto de:</w:t>
      </w:r>
    </w:p>
    <w:p w:rsidR="00C301B2" w:rsidRPr="00C301B2" w:rsidRDefault="00C301B2" w:rsidP="00C301B2">
      <w:pPr>
        <w:spacing w:line="360" w:lineRule="auto"/>
        <w:jc w:val="center"/>
        <w:rPr>
          <w:rFonts w:eastAsia="Times New Roman" w:cs="Arial"/>
          <w:sz w:val="20"/>
          <w:szCs w:val="20"/>
          <w:lang w:eastAsia="es-ES"/>
        </w:rPr>
      </w:pPr>
      <w:r w:rsidRPr="00C301B2">
        <w:rPr>
          <w:rFonts w:eastAsia="Times New Roman" w:cs="Arial"/>
          <w:sz w:val="20"/>
          <w:szCs w:val="20"/>
          <w:lang w:eastAsia="es-ES"/>
        </w:rPr>
        <w:t>DECRETO</w:t>
      </w:r>
    </w:p>
    <w:p w:rsidR="00C301B2" w:rsidRPr="00C301B2" w:rsidRDefault="00C301B2" w:rsidP="00C301B2">
      <w:pPr>
        <w:spacing w:line="360" w:lineRule="auto"/>
        <w:rPr>
          <w:rFonts w:eastAsia="Times New Roman" w:cs="Arial"/>
          <w:b/>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b/>
          <w:sz w:val="20"/>
          <w:szCs w:val="20"/>
          <w:lang w:eastAsia="es-ES"/>
        </w:rPr>
        <w:t>ARTÍCULO ÚNICO:</w:t>
      </w:r>
      <w:r w:rsidRPr="00C301B2">
        <w:rPr>
          <w:rFonts w:eastAsia="Times New Roman" w:cs="Arial"/>
          <w:sz w:val="20"/>
          <w:szCs w:val="20"/>
          <w:lang w:eastAsia="es-ES"/>
        </w:rPr>
        <w:t xml:space="preserve"> Se modifica el contenido de la fracción VIII del artículo 8 de la Ley   de Acceso de las Mujeres a una Vida Libre de Violencia para el Estado de Coahuila de Zaragoza, para quedar como sigue:</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Artículo 8…</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 I a la VII…</w:t>
      </w:r>
    </w:p>
    <w:p w:rsidR="00C301B2" w:rsidRPr="00C301B2" w:rsidRDefault="00C301B2" w:rsidP="00C301B2">
      <w:pPr>
        <w:rPr>
          <w:rFonts w:eastAsia="Times New Roman" w:cs="Arial"/>
          <w:sz w:val="20"/>
          <w:szCs w:val="20"/>
          <w:lang w:eastAsia="es-ES"/>
        </w:rPr>
      </w:pPr>
    </w:p>
    <w:p w:rsidR="00C301B2" w:rsidRPr="00C301B2" w:rsidRDefault="00C301B2" w:rsidP="00C301B2">
      <w:pPr>
        <w:rPr>
          <w:rFonts w:eastAsia="Times New Roman" w:cs="Arial"/>
          <w:sz w:val="20"/>
          <w:szCs w:val="20"/>
          <w:lang w:eastAsia="es-ES"/>
        </w:rPr>
      </w:pPr>
      <w:r w:rsidRPr="00C301B2">
        <w:rPr>
          <w:rFonts w:eastAsia="Times New Roman" w:cs="Arial"/>
          <w:sz w:val="20"/>
          <w:szCs w:val="20"/>
          <w:lang w:eastAsia="es-ES"/>
        </w:rPr>
        <w:t xml:space="preserve">VIII. Violencia política contra las mujeres en razón de género: es toda acción u omisión, incluida la tolerancia, basada en elementos de género y ejercida dentro de la esfera pública o privada, que tenga por </w:t>
      </w:r>
      <w:r w:rsidRPr="00C301B2">
        <w:rPr>
          <w:rFonts w:eastAsia="Times New Roman" w:cs="Arial"/>
          <w:sz w:val="20"/>
          <w:szCs w:val="20"/>
          <w:lang w:eastAsia="es-ES"/>
        </w:rPr>
        <w:lastRenderedPageBreak/>
        <w:t xml:space="preserve">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 </w:t>
      </w:r>
    </w:p>
    <w:p w:rsidR="00C301B2" w:rsidRPr="00C301B2" w:rsidRDefault="00C301B2" w:rsidP="00C301B2">
      <w:pPr>
        <w:rPr>
          <w:rFonts w:eastAsia="Times New Roman" w:cs="Arial"/>
          <w:sz w:val="20"/>
          <w:szCs w:val="20"/>
          <w:lang w:eastAsia="es-ES"/>
        </w:rPr>
      </w:pPr>
    </w:p>
    <w:p w:rsidR="00C301B2" w:rsidRPr="00C301B2" w:rsidRDefault="00C301B2" w:rsidP="00C301B2">
      <w:pPr>
        <w:rPr>
          <w:rFonts w:eastAsia="Times New Roman" w:cs="Arial"/>
          <w:sz w:val="20"/>
          <w:szCs w:val="20"/>
          <w:lang w:eastAsia="es-ES"/>
        </w:rPr>
      </w:pPr>
      <w:r w:rsidRPr="00C301B2">
        <w:rPr>
          <w:rFonts w:eastAsia="Times New Roman" w:cs="Arial"/>
          <w:sz w:val="20"/>
          <w:szCs w:val="20"/>
          <w:lang w:eastAsia="es-ES"/>
        </w:rPr>
        <w:t xml:space="preserve">Se entenderá que las acciones u omisiones se basan en elementos de género, cuando se dirijan a una mujer por su condición de mujer; le afecten desproporcionadamente o tengan un impacto diferenciado en ella. </w:t>
      </w:r>
    </w:p>
    <w:p w:rsidR="00C301B2" w:rsidRPr="00C301B2" w:rsidRDefault="00C301B2" w:rsidP="00C301B2">
      <w:pPr>
        <w:rPr>
          <w:rFonts w:eastAsia="Times New Roman" w:cs="Arial"/>
          <w:sz w:val="20"/>
          <w:szCs w:val="20"/>
          <w:lang w:eastAsia="es-ES"/>
        </w:rPr>
      </w:pPr>
    </w:p>
    <w:p w:rsidR="00C301B2" w:rsidRPr="00C301B2" w:rsidRDefault="00C301B2" w:rsidP="00C301B2">
      <w:pPr>
        <w:rPr>
          <w:rFonts w:eastAsia="Times New Roman" w:cs="Arial"/>
          <w:sz w:val="20"/>
          <w:szCs w:val="20"/>
          <w:lang w:eastAsia="es-ES"/>
        </w:rPr>
      </w:pPr>
      <w:r w:rsidRPr="00C301B2">
        <w:rPr>
          <w:rFonts w:eastAsia="Times New Roman" w:cs="Arial"/>
          <w:sz w:val="20"/>
          <w:szCs w:val="20"/>
          <w:lang w:eastAsia="es-ES"/>
        </w:rPr>
        <w:t>Puede manifestarse en cualquiera de los tipos de violencia reconocidos en esta Ley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w:t>
      </w:r>
    </w:p>
    <w:p w:rsidR="00C301B2" w:rsidRPr="00C301B2" w:rsidRDefault="00C301B2" w:rsidP="00C301B2">
      <w:pPr>
        <w:rPr>
          <w:rFonts w:eastAsia="Times New Roman" w:cs="Arial"/>
          <w:sz w:val="20"/>
          <w:szCs w:val="20"/>
          <w:lang w:eastAsia="es-ES"/>
        </w:rPr>
      </w:pPr>
    </w:p>
    <w:p w:rsidR="00C301B2" w:rsidRPr="00C301B2" w:rsidRDefault="00C301B2" w:rsidP="00C301B2">
      <w:pPr>
        <w:spacing w:line="360" w:lineRule="auto"/>
        <w:jc w:val="left"/>
        <w:rPr>
          <w:rFonts w:eastAsia="Times New Roman" w:cs="Arial"/>
          <w:sz w:val="20"/>
          <w:szCs w:val="20"/>
          <w:lang w:eastAsia="es-ES"/>
        </w:rPr>
      </w:pPr>
      <w:r w:rsidRPr="00C301B2">
        <w:rPr>
          <w:rFonts w:eastAsia="Times New Roman" w:cs="Arial"/>
          <w:sz w:val="20"/>
          <w:szCs w:val="20"/>
          <w:lang w:eastAsia="es-ES"/>
        </w:rPr>
        <w:t xml:space="preserve">La violencia política contra las mujeres puede expresarse, entre otras, a través de las siguientes conductas: </w:t>
      </w:r>
    </w:p>
    <w:p w:rsidR="00C301B2" w:rsidRPr="00C301B2" w:rsidRDefault="00C301B2" w:rsidP="00C301B2">
      <w:pPr>
        <w:spacing w:line="360" w:lineRule="auto"/>
        <w:jc w:val="left"/>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a). Incumplir las disposiciones jurídicas nacionales e internacionales que reconocen el ejercicio pleno de los derechos políticos de las mujeres;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b). Restringir o anular el derecho al voto libre y secreto de las mujeres, u obstaculizar sus derechos de asociación y afiliación a todo tipo de organizaciones políticas y civiles, en razón de género;</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 </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c). Ocultar información u omitir la convocatoria para el registro de candidaturas o para cualquier otra actividad que implique la toma de decisiones en el desarrollo de sus funciones y actividades;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d). Proporcionar a las mujeres que aspiran u ocupan un cargo de elección popular información falsa o incompleta, que impida su registro como candidata o induzca al incorrecto ejercicio de sus atribuciones;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e). Proporcionar información incompleta o datos falsos a las autoridades administrativas, electorales o jurisdiccionales, con la finalidad de menoscabar los derechos políticos de las mujeres y la garantía del debido proceso;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f). Proporcionar a las mujeres que ocupan un cargo de elección popular, información falsa, incompleta o imprecisa, para impedir que induzca al incorrecto ejercicio de sus atribuciones;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g). Obstaculizar la campaña de modo que se impida que la competencia electoral se desarrolle en condiciones de igualdad;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h).  Realizar o distribuir propaganda política o electoral que calumnie, degrade o descalifique a una candidata basándose en estereotipos de género que reproduzcan relaciones de dominación, desigualdad o discriminación contra las mujeres, con el objetivo de menoscabar su imagen pública o limitar sus derechos políticos y electorales;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i).  Difamar, calumniar, injuriar o realizar cualquier expresión que denigre o descalifique a las mujeres en ejercicio de sus funciones políticas, con base en estereotipos de género, con el objetivo o el resultado de menoscabar su imagen pública o limitar o anular sus derechos;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j). Divulgar imágenes, mensajes o información privada de una mujer candidata o en funciones, por cualquier medio físico o virtual, con el propósito de desacreditarla, difamarla, denigrarla y poner en entredicho su capacidad o habilidades para la política, con base en estereotipos de género;</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k). Amenazar o intimidar a una o varias mujeres o a su familia o colaboradores con el objeto de inducir su renuncia a la candidatura o al cargo para el que fue electa o designada;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l).  Impedir, por cualquier medio, que las mujeres electas o designadas a cualquier puesto o encargo público tomen protesta de su encargo, asistan a las sesiones ordinarias o extraordinarias o a cualquier otra actividad que implique la toma de decisiones y el ejercicio del cargo, impidiendo o suprimiendo su derecho a voz y voto;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m). Restringir los derechos políticos de las mujeres con base a la aplicación de tradiciones, costumbres o sistemas normativos internos o propios, que sean violatorios de los derechos humanos;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n). Imponer, con base en estereotipos de género, la realización de actividades distintas a las atribuciones propias de la representación política, cargo o función;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o).  Discriminar a la mujer en el ejercicio de sus derechos políticos por encontrarse en estado de embarazo, parto, puerperio, o impedir o restringir su reincorporación al cargo tras hacer uso de la licencia de maternidad o de cualquier otra licencia contemplada en la normatividad;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p). Ejercer violencia física, sexual, simbólica, psicológica, económica o patrimonial contra una mujer en ejercicio de sus derechos políticos;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q). Limitar o negar arbitrariamente el uso de cualquier recurso o atribución inherente al cargo que ocupe la mujer, incluido el pago de salarios, dietas u otras prestaciones asociadas al ejercicio del cargo, en condiciones de igualdad;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r). Obligar a una mujer, mediante fuerza, presión o intimidación, a suscribir documentos o avalar decisiones contrarias a su voluntad o a la ley;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s). Obstaculizar o impedir el acceso a la justicia de las mujeres para proteger sus derechos políticos;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t). Limitar o negar arbitrariamente el uso de cualquier recurso o atribución inherente al cargo político que ocupa la mujer, impidiendo el ejercicio del cargo en condiciones de igualdad;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u). Imponer sanciones injustificadas o abusivas, impidiendo o restringiendo el ejercicio de sus derechos políticos en condiciones de igualdad, o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 xml:space="preserve">v). Cualesquiera otras formas análogas que lesionen o sean susceptibles de dañar la dignidad, integridad o libertad de las mujeres en el ejercicio de un cargo político, público, de poder o de decisión, que afecte sus derechos políticos electorales. </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La violencia política contra las mujeres en razón de género se sancionará en los términos establecidos en la legislación electoral, penal y de responsabilidades administrativas.</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sz w:val="20"/>
          <w:szCs w:val="20"/>
          <w:lang w:eastAsia="es-ES"/>
        </w:rPr>
        <w:t>…..</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jc w:val="center"/>
        <w:rPr>
          <w:rFonts w:eastAsia="Times New Roman" w:cs="Arial"/>
          <w:sz w:val="20"/>
          <w:szCs w:val="20"/>
          <w:lang w:eastAsia="es-ES"/>
        </w:rPr>
      </w:pPr>
      <w:r w:rsidRPr="00C301B2">
        <w:rPr>
          <w:rFonts w:eastAsia="Times New Roman" w:cs="Arial"/>
          <w:sz w:val="20"/>
          <w:szCs w:val="20"/>
          <w:lang w:eastAsia="es-ES"/>
        </w:rPr>
        <w:t>TRANSITORIOS</w:t>
      </w:r>
    </w:p>
    <w:p w:rsidR="00C301B2" w:rsidRPr="00C301B2" w:rsidRDefault="00C301B2" w:rsidP="00C301B2">
      <w:pPr>
        <w:spacing w:line="360" w:lineRule="auto"/>
        <w:rPr>
          <w:rFonts w:eastAsia="Times New Roman" w:cs="Arial"/>
          <w:sz w:val="20"/>
          <w:szCs w:val="20"/>
          <w:lang w:eastAsia="es-ES"/>
        </w:rPr>
      </w:pPr>
      <w:r w:rsidRPr="00C301B2">
        <w:rPr>
          <w:rFonts w:eastAsia="Times New Roman" w:cs="Arial"/>
          <w:b/>
          <w:sz w:val="20"/>
          <w:szCs w:val="20"/>
          <w:lang w:eastAsia="es-ES"/>
        </w:rPr>
        <w:t>Único. -</w:t>
      </w:r>
      <w:r w:rsidRPr="00C301B2">
        <w:rPr>
          <w:rFonts w:eastAsia="Times New Roman" w:cs="Arial"/>
          <w:sz w:val="20"/>
          <w:szCs w:val="20"/>
          <w:lang w:eastAsia="es-ES"/>
        </w:rPr>
        <w:t xml:space="preserve">  El presente Decreto entrará en vigor al día siguiente de su publicación en el Periódico Oficial del Estado.</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keepNext/>
        <w:keepLines/>
        <w:spacing w:before="200" w:line="360" w:lineRule="auto"/>
        <w:jc w:val="center"/>
        <w:outlineLvl w:val="4"/>
        <w:rPr>
          <w:rFonts w:eastAsia="Times New Roman" w:cs="Arial"/>
          <w:sz w:val="20"/>
          <w:szCs w:val="20"/>
          <w:lang w:val="es-ES_tradnl" w:eastAsia="es-ES"/>
        </w:rPr>
      </w:pPr>
      <w:r w:rsidRPr="00C301B2">
        <w:rPr>
          <w:rFonts w:eastAsia="Times New Roman" w:cs="Arial"/>
          <w:sz w:val="20"/>
          <w:szCs w:val="20"/>
          <w:lang w:val="es-ES_tradnl" w:eastAsia="es-ES"/>
        </w:rPr>
        <w:t>ATENTAMENTE</w:t>
      </w:r>
    </w:p>
    <w:p w:rsidR="00C301B2" w:rsidRPr="00C301B2" w:rsidRDefault="00C301B2" w:rsidP="00C301B2">
      <w:pPr>
        <w:spacing w:line="360" w:lineRule="auto"/>
        <w:jc w:val="center"/>
        <w:rPr>
          <w:rFonts w:eastAsia="Times New Roman" w:cs="Arial"/>
          <w:sz w:val="20"/>
          <w:szCs w:val="20"/>
          <w:lang w:eastAsia="es-ES"/>
        </w:rPr>
      </w:pPr>
      <w:r w:rsidRPr="00C301B2">
        <w:rPr>
          <w:rFonts w:eastAsia="Times New Roman" w:cs="Arial"/>
          <w:sz w:val="20"/>
          <w:szCs w:val="20"/>
          <w:lang w:eastAsia="es-ES"/>
        </w:rPr>
        <w:t>“POR UNA PATRIA ORDENADA Y GENEROSA Y UNA VIDA MEJOR Y MÁS DIGNA PARA TODOS”</w:t>
      </w:r>
    </w:p>
    <w:p w:rsidR="00C301B2" w:rsidRPr="00C301B2" w:rsidRDefault="00C301B2" w:rsidP="00C301B2">
      <w:pPr>
        <w:spacing w:line="360" w:lineRule="auto"/>
        <w:rPr>
          <w:rFonts w:eastAsia="Times New Roman" w:cs="Arial"/>
          <w:sz w:val="20"/>
          <w:szCs w:val="20"/>
          <w:lang w:eastAsia="es-ES"/>
        </w:rPr>
      </w:pPr>
    </w:p>
    <w:p w:rsidR="00C301B2" w:rsidRPr="00C301B2" w:rsidRDefault="00C301B2" w:rsidP="00C301B2">
      <w:pPr>
        <w:spacing w:line="360" w:lineRule="auto"/>
        <w:jc w:val="center"/>
        <w:rPr>
          <w:rFonts w:eastAsia="Times New Roman" w:cs="Arial"/>
          <w:b/>
          <w:bCs/>
          <w:sz w:val="20"/>
          <w:szCs w:val="20"/>
          <w:lang w:eastAsia="es-ES"/>
        </w:rPr>
      </w:pPr>
      <w:r w:rsidRPr="00C301B2">
        <w:rPr>
          <w:rFonts w:eastAsia="Times New Roman" w:cs="Arial"/>
          <w:b/>
          <w:bCs/>
          <w:sz w:val="20"/>
          <w:szCs w:val="20"/>
          <w:lang w:eastAsia="es-ES"/>
        </w:rPr>
        <w:t>GRUPO PARLAMENTARIO “DEL PARTIDO ACCION NACIONAL”</w:t>
      </w:r>
    </w:p>
    <w:p w:rsidR="00C301B2" w:rsidRPr="00C301B2" w:rsidRDefault="00C301B2" w:rsidP="00C301B2">
      <w:pPr>
        <w:keepNext/>
        <w:keepLines/>
        <w:spacing w:before="40" w:line="360" w:lineRule="auto"/>
        <w:jc w:val="center"/>
        <w:outlineLvl w:val="1"/>
        <w:rPr>
          <w:rFonts w:eastAsia="MS Gothic" w:cs="Arial"/>
          <w:sz w:val="20"/>
          <w:szCs w:val="20"/>
          <w:lang w:eastAsia="es-ES"/>
        </w:rPr>
      </w:pPr>
      <w:r w:rsidRPr="00C301B2">
        <w:rPr>
          <w:rFonts w:eastAsia="MS Gothic" w:cs="Arial"/>
          <w:sz w:val="20"/>
          <w:szCs w:val="20"/>
          <w:lang w:eastAsia="es-ES"/>
        </w:rPr>
        <w:t>Saltillo, Coahuila de Zaragoza, 29 de abril de 2020</w:t>
      </w:r>
    </w:p>
    <w:p w:rsidR="00C301B2" w:rsidRPr="00C301B2" w:rsidRDefault="00C301B2" w:rsidP="00C301B2">
      <w:pPr>
        <w:spacing w:line="259" w:lineRule="auto"/>
        <w:jc w:val="center"/>
        <w:rPr>
          <w:rFonts w:eastAsia="Arial" w:cs="Arial"/>
          <w:b/>
          <w:sz w:val="20"/>
          <w:szCs w:val="20"/>
          <w:lang w:eastAsia="es-ES"/>
        </w:rPr>
      </w:pPr>
    </w:p>
    <w:p w:rsidR="00C301B2" w:rsidRPr="00C301B2" w:rsidRDefault="00C301B2" w:rsidP="00C301B2">
      <w:pPr>
        <w:pBdr>
          <w:top w:val="nil"/>
          <w:left w:val="nil"/>
          <w:bottom w:val="nil"/>
          <w:right w:val="nil"/>
          <w:between w:val="nil"/>
          <w:bar w:val="nil"/>
        </w:pBdr>
        <w:spacing w:line="360" w:lineRule="auto"/>
        <w:jc w:val="center"/>
        <w:rPr>
          <w:rFonts w:eastAsia="Times New Roman" w:cs="Arial"/>
          <w:color w:val="000000"/>
          <w:sz w:val="20"/>
          <w:szCs w:val="20"/>
          <w:u w:color="000000"/>
          <w:bdr w:val="nil"/>
          <w:lang w:eastAsia="es-ES"/>
        </w:rPr>
      </w:pPr>
    </w:p>
    <w:p w:rsidR="00C301B2" w:rsidRPr="00C301B2" w:rsidRDefault="00C301B2" w:rsidP="00C301B2">
      <w:pPr>
        <w:pBdr>
          <w:top w:val="nil"/>
          <w:left w:val="nil"/>
          <w:bottom w:val="nil"/>
          <w:right w:val="nil"/>
          <w:between w:val="nil"/>
          <w:bar w:val="nil"/>
        </w:pBdr>
        <w:spacing w:line="360" w:lineRule="auto"/>
        <w:ind w:left="2832" w:firstLine="708"/>
        <w:rPr>
          <w:rFonts w:eastAsia="Times New Roman" w:cs="Arial"/>
          <w:color w:val="000000"/>
          <w:sz w:val="20"/>
          <w:szCs w:val="20"/>
          <w:u w:color="000000"/>
          <w:bdr w:val="nil"/>
          <w:lang w:eastAsia="es-ES"/>
        </w:rPr>
      </w:pPr>
      <w:r w:rsidRPr="00C301B2">
        <w:rPr>
          <w:rFonts w:eastAsia="Times New Roman" w:cs="Arial"/>
          <w:color w:val="000000"/>
          <w:sz w:val="20"/>
          <w:szCs w:val="20"/>
          <w:u w:color="000000"/>
          <w:bdr w:val="nil"/>
          <w:lang w:eastAsia="es-ES"/>
        </w:rPr>
        <w:t>DIP. BLANCA EPPEN CANALES</w:t>
      </w:r>
      <w:r w:rsidRPr="00C301B2">
        <w:rPr>
          <w:rFonts w:eastAsia="Times New Roman" w:cs="Arial"/>
          <w:color w:val="000000"/>
          <w:sz w:val="20"/>
          <w:szCs w:val="20"/>
          <w:u w:color="000000"/>
          <w:bdr w:val="nil"/>
          <w:lang w:eastAsia="es-ES"/>
        </w:rPr>
        <w:tab/>
      </w:r>
      <w:r w:rsidRPr="00C301B2">
        <w:rPr>
          <w:rFonts w:eastAsia="Times New Roman" w:cs="Arial"/>
          <w:color w:val="000000"/>
          <w:sz w:val="20"/>
          <w:szCs w:val="20"/>
          <w:u w:color="000000"/>
          <w:bdr w:val="nil"/>
          <w:lang w:eastAsia="es-ES"/>
        </w:rPr>
        <w:tab/>
        <w:t xml:space="preserve">      </w:t>
      </w:r>
    </w:p>
    <w:p w:rsidR="00C301B2" w:rsidRPr="00C301B2" w:rsidRDefault="00C301B2" w:rsidP="00C301B2">
      <w:pPr>
        <w:pBdr>
          <w:top w:val="nil"/>
          <w:left w:val="nil"/>
          <w:bottom w:val="nil"/>
          <w:right w:val="nil"/>
          <w:between w:val="nil"/>
          <w:bar w:val="nil"/>
        </w:pBdr>
        <w:spacing w:line="360" w:lineRule="auto"/>
        <w:rPr>
          <w:rFonts w:eastAsia="Times New Roman" w:cs="Arial"/>
          <w:color w:val="000000"/>
          <w:sz w:val="20"/>
          <w:szCs w:val="20"/>
          <w:u w:color="000000"/>
          <w:bdr w:val="nil"/>
          <w:lang w:eastAsia="es-ES"/>
        </w:rPr>
      </w:pPr>
    </w:p>
    <w:tbl>
      <w:tblPr>
        <w:tblStyle w:val="Tablaconcuadrcula129"/>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C301B2" w:rsidRPr="00C301B2" w:rsidTr="00AD3DA6">
        <w:trPr>
          <w:trHeight w:val="1570"/>
        </w:trPr>
        <w:tc>
          <w:tcPr>
            <w:tcW w:w="5471" w:type="dxa"/>
          </w:tcPr>
          <w:p w:rsidR="00C301B2" w:rsidRPr="00C301B2" w:rsidRDefault="00C301B2" w:rsidP="00C301B2">
            <w:pPr>
              <w:tabs>
                <w:tab w:val="left" w:pos="885"/>
                <w:tab w:val="center" w:pos="4987"/>
                <w:tab w:val="left" w:pos="5056"/>
              </w:tabs>
              <w:spacing w:line="360" w:lineRule="auto"/>
              <w:rPr>
                <w:rFonts w:cs="Arial"/>
                <w:sz w:val="20"/>
                <w:szCs w:val="20"/>
                <w:lang w:eastAsia="es-ES"/>
              </w:rPr>
            </w:pPr>
            <w:r w:rsidRPr="00C301B2">
              <w:rPr>
                <w:rFonts w:cs="Arial"/>
                <w:sz w:val="20"/>
                <w:szCs w:val="20"/>
                <w:lang w:eastAsia="es-ES"/>
              </w:rPr>
              <w:tab/>
            </w:r>
            <w:r w:rsidRPr="00C301B2">
              <w:rPr>
                <w:rFonts w:cs="Arial"/>
                <w:sz w:val="20"/>
                <w:szCs w:val="20"/>
                <w:lang w:eastAsia="es-ES"/>
              </w:rPr>
              <w:tab/>
            </w:r>
          </w:p>
          <w:p w:rsidR="00C301B2" w:rsidRPr="00C301B2" w:rsidRDefault="00C301B2" w:rsidP="00C301B2">
            <w:pPr>
              <w:tabs>
                <w:tab w:val="left" w:pos="885"/>
                <w:tab w:val="center" w:pos="4987"/>
                <w:tab w:val="left" w:pos="5056"/>
              </w:tabs>
              <w:spacing w:line="360" w:lineRule="auto"/>
              <w:rPr>
                <w:rFonts w:cs="Arial"/>
                <w:sz w:val="20"/>
                <w:szCs w:val="20"/>
                <w:lang w:eastAsia="es-ES"/>
              </w:rPr>
            </w:pPr>
          </w:p>
          <w:p w:rsidR="00C301B2" w:rsidRPr="00C301B2" w:rsidRDefault="00C301B2" w:rsidP="00C301B2">
            <w:pPr>
              <w:tabs>
                <w:tab w:val="left" w:pos="885"/>
                <w:tab w:val="center" w:pos="4987"/>
                <w:tab w:val="left" w:pos="5056"/>
              </w:tabs>
              <w:spacing w:line="360" w:lineRule="auto"/>
              <w:jc w:val="center"/>
              <w:rPr>
                <w:rFonts w:cs="Arial"/>
                <w:sz w:val="20"/>
                <w:szCs w:val="20"/>
                <w:lang w:eastAsia="es-ES"/>
              </w:rPr>
            </w:pPr>
            <w:r w:rsidRPr="00C301B2">
              <w:rPr>
                <w:rFonts w:cs="Arial"/>
                <w:sz w:val="20"/>
                <w:szCs w:val="20"/>
                <w:lang w:eastAsia="es-ES"/>
              </w:rPr>
              <w:t xml:space="preserve">DIP. ROSA NILDA GONZALEZ NORIEGA </w:t>
            </w:r>
          </w:p>
        </w:tc>
        <w:tc>
          <w:tcPr>
            <w:tcW w:w="4594" w:type="dxa"/>
          </w:tcPr>
          <w:p w:rsidR="00C301B2" w:rsidRPr="00C301B2" w:rsidRDefault="00C301B2" w:rsidP="00C301B2">
            <w:pPr>
              <w:tabs>
                <w:tab w:val="left" w:pos="885"/>
                <w:tab w:val="center" w:pos="4987"/>
                <w:tab w:val="left" w:pos="5056"/>
              </w:tabs>
              <w:spacing w:line="360" w:lineRule="auto"/>
              <w:rPr>
                <w:rFonts w:cs="Arial"/>
                <w:sz w:val="20"/>
                <w:szCs w:val="20"/>
                <w:lang w:val="pt-BR" w:eastAsia="es-ES"/>
              </w:rPr>
            </w:pPr>
          </w:p>
          <w:p w:rsidR="00C301B2" w:rsidRPr="00C301B2" w:rsidRDefault="00C301B2" w:rsidP="00C301B2">
            <w:pPr>
              <w:tabs>
                <w:tab w:val="left" w:pos="885"/>
                <w:tab w:val="center" w:pos="4987"/>
                <w:tab w:val="left" w:pos="5056"/>
              </w:tabs>
              <w:spacing w:line="360" w:lineRule="auto"/>
              <w:rPr>
                <w:rFonts w:cs="Arial"/>
                <w:sz w:val="20"/>
                <w:szCs w:val="20"/>
                <w:lang w:val="pt-BR" w:eastAsia="es-ES"/>
              </w:rPr>
            </w:pPr>
          </w:p>
          <w:p w:rsidR="00C301B2" w:rsidRPr="00C301B2" w:rsidRDefault="00C301B2" w:rsidP="00C301B2">
            <w:pPr>
              <w:tabs>
                <w:tab w:val="left" w:pos="885"/>
                <w:tab w:val="center" w:pos="4987"/>
                <w:tab w:val="left" w:pos="5056"/>
              </w:tabs>
              <w:spacing w:line="360" w:lineRule="auto"/>
              <w:jc w:val="center"/>
              <w:rPr>
                <w:rFonts w:cs="Arial"/>
                <w:sz w:val="20"/>
                <w:szCs w:val="20"/>
                <w:lang w:val="pt-BR" w:eastAsia="es-ES"/>
              </w:rPr>
            </w:pPr>
            <w:r w:rsidRPr="00C301B2">
              <w:rPr>
                <w:rFonts w:cs="Arial"/>
                <w:sz w:val="20"/>
                <w:szCs w:val="20"/>
                <w:lang w:val="pt-BR" w:eastAsia="es-ES"/>
              </w:rPr>
              <w:t>DIP. MARIA EUGENIA CAZARES MARTINEZ</w:t>
            </w:r>
          </w:p>
        </w:tc>
      </w:tr>
      <w:tr w:rsidR="00C301B2" w:rsidRPr="00C301B2" w:rsidTr="00AD3DA6">
        <w:trPr>
          <w:trHeight w:val="398"/>
        </w:trPr>
        <w:tc>
          <w:tcPr>
            <w:tcW w:w="5471" w:type="dxa"/>
          </w:tcPr>
          <w:p w:rsidR="00C301B2" w:rsidRPr="00C301B2" w:rsidRDefault="00C301B2" w:rsidP="00C301B2">
            <w:pPr>
              <w:tabs>
                <w:tab w:val="left" w:pos="885"/>
                <w:tab w:val="center" w:pos="4987"/>
                <w:tab w:val="left" w:pos="5056"/>
              </w:tabs>
              <w:spacing w:line="360" w:lineRule="auto"/>
              <w:rPr>
                <w:rFonts w:cs="Arial"/>
                <w:sz w:val="20"/>
                <w:szCs w:val="20"/>
                <w:lang w:val="pt-BR" w:eastAsia="es-ES"/>
              </w:rPr>
            </w:pPr>
          </w:p>
          <w:p w:rsidR="00C301B2" w:rsidRPr="00C301B2" w:rsidRDefault="00C301B2" w:rsidP="00C301B2">
            <w:pPr>
              <w:tabs>
                <w:tab w:val="left" w:pos="885"/>
                <w:tab w:val="center" w:pos="4987"/>
                <w:tab w:val="left" w:pos="5056"/>
              </w:tabs>
              <w:spacing w:line="360" w:lineRule="auto"/>
              <w:jc w:val="center"/>
              <w:rPr>
                <w:rFonts w:cs="Arial"/>
                <w:sz w:val="20"/>
                <w:szCs w:val="20"/>
                <w:lang w:val="pt-BR" w:eastAsia="es-ES"/>
              </w:rPr>
            </w:pPr>
            <w:r w:rsidRPr="00C301B2">
              <w:rPr>
                <w:rFonts w:cs="Arial"/>
                <w:sz w:val="20"/>
                <w:szCs w:val="20"/>
                <w:lang w:eastAsia="es-ES"/>
              </w:rPr>
              <w:t>DIP. BLANCA EPPEN CANALES</w:t>
            </w:r>
          </w:p>
        </w:tc>
        <w:tc>
          <w:tcPr>
            <w:tcW w:w="4594" w:type="dxa"/>
          </w:tcPr>
          <w:p w:rsidR="00C301B2" w:rsidRPr="00C301B2" w:rsidRDefault="00C301B2" w:rsidP="00C301B2">
            <w:pPr>
              <w:tabs>
                <w:tab w:val="left" w:pos="885"/>
                <w:tab w:val="center" w:pos="4987"/>
                <w:tab w:val="left" w:pos="5056"/>
              </w:tabs>
              <w:spacing w:line="360" w:lineRule="auto"/>
              <w:rPr>
                <w:rFonts w:cs="Arial"/>
                <w:sz w:val="20"/>
                <w:szCs w:val="20"/>
                <w:lang w:val="pt-BR" w:eastAsia="es-ES"/>
              </w:rPr>
            </w:pPr>
          </w:p>
          <w:p w:rsidR="00C301B2" w:rsidRPr="00C301B2" w:rsidRDefault="00C301B2" w:rsidP="00C301B2">
            <w:pPr>
              <w:tabs>
                <w:tab w:val="left" w:pos="885"/>
                <w:tab w:val="center" w:pos="4987"/>
                <w:tab w:val="left" w:pos="5056"/>
              </w:tabs>
              <w:spacing w:line="360" w:lineRule="auto"/>
              <w:jc w:val="center"/>
              <w:rPr>
                <w:rFonts w:cs="Arial"/>
                <w:sz w:val="20"/>
                <w:szCs w:val="20"/>
                <w:lang w:val="pt-BR" w:eastAsia="es-ES"/>
              </w:rPr>
            </w:pPr>
            <w:r w:rsidRPr="00C301B2">
              <w:rPr>
                <w:rFonts w:cs="Arial"/>
                <w:sz w:val="20"/>
                <w:szCs w:val="20"/>
                <w:lang w:eastAsia="es-ES"/>
              </w:rPr>
              <w:t>DIP. FERNANDO IZAGUIRRE VALDES</w:t>
            </w:r>
          </w:p>
        </w:tc>
      </w:tr>
      <w:tr w:rsidR="00C301B2" w:rsidRPr="00C301B2" w:rsidTr="00AD3DA6">
        <w:trPr>
          <w:trHeight w:val="398"/>
        </w:trPr>
        <w:tc>
          <w:tcPr>
            <w:tcW w:w="5471" w:type="dxa"/>
          </w:tcPr>
          <w:p w:rsidR="00C301B2" w:rsidRPr="00C301B2" w:rsidRDefault="00C301B2" w:rsidP="00C301B2">
            <w:pPr>
              <w:tabs>
                <w:tab w:val="left" w:pos="885"/>
                <w:tab w:val="center" w:pos="4987"/>
                <w:tab w:val="left" w:pos="5056"/>
              </w:tabs>
              <w:spacing w:line="360" w:lineRule="auto"/>
              <w:rPr>
                <w:rFonts w:cs="Arial"/>
                <w:sz w:val="20"/>
                <w:szCs w:val="20"/>
                <w:lang w:eastAsia="es-ES"/>
              </w:rPr>
            </w:pPr>
          </w:p>
          <w:p w:rsidR="00C301B2" w:rsidRPr="00C301B2" w:rsidRDefault="00C301B2" w:rsidP="00C301B2">
            <w:pPr>
              <w:tabs>
                <w:tab w:val="left" w:pos="885"/>
                <w:tab w:val="center" w:pos="4987"/>
                <w:tab w:val="left" w:pos="5056"/>
              </w:tabs>
              <w:spacing w:line="360" w:lineRule="auto"/>
              <w:rPr>
                <w:rFonts w:cs="Arial"/>
                <w:sz w:val="20"/>
                <w:szCs w:val="20"/>
                <w:lang w:eastAsia="es-ES"/>
              </w:rPr>
            </w:pPr>
          </w:p>
          <w:p w:rsidR="00C301B2" w:rsidRPr="00C301B2" w:rsidRDefault="00C301B2" w:rsidP="00C301B2">
            <w:pPr>
              <w:tabs>
                <w:tab w:val="left" w:pos="885"/>
                <w:tab w:val="center" w:pos="4987"/>
                <w:tab w:val="left" w:pos="5056"/>
              </w:tabs>
              <w:spacing w:line="360" w:lineRule="auto"/>
              <w:jc w:val="center"/>
              <w:rPr>
                <w:rFonts w:cs="Arial"/>
                <w:sz w:val="20"/>
                <w:szCs w:val="20"/>
                <w:lang w:eastAsia="es-ES"/>
              </w:rPr>
            </w:pPr>
            <w:r w:rsidRPr="00C301B2">
              <w:rPr>
                <w:rFonts w:cs="Arial"/>
                <w:sz w:val="20"/>
                <w:szCs w:val="20"/>
                <w:lang w:eastAsia="es-ES"/>
              </w:rPr>
              <w:t>DIP. GABRIELA ZAPOPAN GARZA GALVÁN</w:t>
            </w:r>
          </w:p>
        </w:tc>
        <w:tc>
          <w:tcPr>
            <w:tcW w:w="4594" w:type="dxa"/>
          </w:tcPr>
          <w:p w:rsidR="00C301B2" w:rsidRPr="00C301B2" w:rsidRDefault="00C301B2" w:rsidP="00C301B2">
            <w:pPr>
              <w:tabs>
                <w:tab w:val="left" w:pos="885"/>
                <w:tab w:val="center" w:pos="4987"/>
                <w:tab w:val="left" w:pos="5056"/>
              </w:tabs>
              <w:spacing w:line="360" w:lineRule="auto"/>
              <w:rPr>
                <w:rFonts w:cs="Arial"/>
                <w:sz w:val="20"/>
                <w:szCs w:val="20"/>
                <w:lang w:eastAsia="es-ES"/>
              </w:rPr>
            </w:pPr>
          </w:p>
          <w:p w:rsidR="00C301B2" w:rsidRPr="00C301B2" w:rsidRDefault="00C301B2" w:rsidP="00C301B2">
            <w:pPr>
              <w:tabs>
                <w:tab w:val="left" w:pos="885"/>
                <w:tab w:val="center" w:pos="4987"/>
                <w:tab w:val="left" w:pos="5056"/>
              </w:tabs>
              <w:spacing w:line="360" w:lineRule="auto"/>
              <w:rPr>
                <w:rFonts w:cs="Arial"/>
                <w:sz w:val="20"/>
                <w:szCs w:val="20"/>
                <w:lang w:eastAsia="es-ES"/>
              </w:rPr>
            </w:pPr>
          </w:p>
          <w:p w:rsidR="00C301B2" w:rsidRPr="00C301B2" w:rsidRDefault="00C301B2" w:rsidP="00C301B2">
            <w:pPr>
              <w:tabs>
                <w:tab w:val="left" w:pos="885"/>
                <w:tab w:val="center" w:pos="4987"/>
                <w:tab w:val="left" w:pos="5056"/>
              </w:tabs>
              <w:spacing w:line="360" w:lineRule="auto"/>
              <w:jc w:val="center"/>
              <w:rPr>
                <w:rFonts w:cs="Arial"/>
                <w:sz w:val="20"/>
                <w:szCs w:val="20"/>
                <w:lang w:val="pt-BR" w:eastAsia="es-ES"/>
              </w:rPr>
            </w:pPr>
            <w:r w:rsidRPr="00C301B2">
              <w:rPr>
                <w:rFonts w:cs="Arial"/>
                <w:sz w:val="20"/>
                <w:szCs w:val="20"/>
                <w:lang w:val="pt-BR" w:eastAsia="es-ES"/>
              </w:rPr>
              <w:t>DIP. GERARDO ABRAHAM AGUADO GÓMEZ</w:t>
            </w:r>
          </w:p>
        </w:tc>
      </w:tr>
      <w:tr w:rsidR="00C301B2" w:rsidRPr="00C301B2" w:rsidTr="00AD3DA6">
        <w:trPr>
          <w:trHeight w:val="398"/>
        </w:trPr>
        <w:tc>
          <w:tcPr>
            <w:tcW w:w="5471" w:type="dxa"/>
          </w:tcPr>
          <w:p w:rsidR="00C301B2" w:rsidRPr="00C301B2" w:rsidRDefault="00C301B2" w:rsidP="00C301B2">
            <w:pPr>
              <w:tabs>
                <w:tab w:val="left" w:pos="885"/>
                <w:tab w:val="center" w:pos="4987"/>
                <w:tab w:val="left" w:pos="5056"/>
              </w:tabs>
              <w:spacing w:line="360" w:lineRule="auto"/>
              <w:rPr>
                <w:rFonts w:cs="Arial"/>
                <w:sz w:val="20"/>
                <w:szCs w:val="20"/>
                <w:lang w:val="pt-BR" w:eastAsia="es-ES"/>
              </w:rPr>
            </w:pPr>
          </w:p>
          <w:p w:rsidR="00C301B2" w:rsidRPr="00C301B2" w:rsidRDefault="00C301B2" w:rsidP="00C301B2">
            <w:pPr>
              <w:tabs>
                <w:tab w:val="left" w:pos="885"/>
                <w:tab w:val="center" w:pos="4987"/>
                <w:tab w:val="left" w:pos="5056"/>
              </w:tabs>
              <w:spacing w:line="360" w:lineRule="auto"/>
              <w:rPr>
                <w:rFonts w:cs="Arial"/>
                <w:sz w:val="20"/>
                <w:szCs w:val="20"/>
                <w:lang w:val="pt-BR" w:eastAsia="es-ES"/>
              </w:rPr>
            </w:pPr>
          </w:p>
          <w:p w:rsidR="00C301B2" w:rsidRPr="00C301B2" w:rsidRDefault="00C301B2" w:rsidP="00C301B2">
            <w:pPr>
              <w:tabs>
                <w:tab w:val="left" w:pos="885"/>
                <w:tab w:val="center" w:pos="4987"/>
                <w:tab w:val="left" w:pos="5056"/>
              </w:tabs>
              <w:spacing w:line="360" w:lineRule="auto"/>
              <w:jc w:val="center"/>
              <w:rPr>
                <w:rFonts w:cs="Arial"/>
                <w:sz w:val="20"/>
                <w:szCs w:val="20"/>
                <w:lang w:eastAsia="es-ES"/>
              </w:rPr>
            </w:pPr>
            <w:r w:rsidRPr="00C301B2">
              <w:rPr>
                <w:rFonts w:cs="Arial"/>
                <w:sz w:val="20"/>
                <w:szCs w:val="20"/>
                <w:lang w:eastAsia="es-ES"/>
              </w:rPr>
              <w:t>DIP. JUAN ANTONIO GARCÍA VILLA</w:t>
            </w:r>
          </w:p>
        </w:tc>
        <w:tc>
          <w:tcPr>
            <w:tcW w:w="4594" w:type="dxa"/>
          </w:tcPr>
          <w:p w:rsidR="00C301B2" w:rsidRPr="00C301B2" w:rsidRDefault="00C301B2" w:rsidP="00C301B2">
            <w:pPr>
              <w:tabs>
                <w:tab w:val="left" w:pos="885"/>
                <w:tab w:val="center" w:pos="4987"/>
                <w:tab w:val="left" w:pos="5056"/>
              </w:tabs>
              <w:spacing w:line="360" w:lineRule="auto"/>
              <w:rPr>
                <w:rFonts w:cs="Arial"/>
                <w:sz w:val="20"/>
                <w:szCs w:val="20"/>
                <w:lang w:eastAsia="es-ES"/>
              </w:rPr>
            </w:pPr>
          </w:p>
          <w:p w:rsidR="00C301B2" w:rsidRPr="00C301B2" w:rsidRDefault="00C301B2" w:rsidP="00C301B2">
            <w:pPr>
              <w:tabs>
                <w:tab w:val="left" w:pos="885"/>
                <w:tab w:val="center" w:pos="4987"/>
                <w:tab w:val="left" w:pos="5056"/>
              </w:tabs>
              <w:spacing w:line="360" w:lineRule="auto"/>
              <w:rPr>
                <w:rFonts w:cs="Arial"/>
                <w:sz w:val="20"/>
                <w:szCs w:val="20"/>
                <w:lang w:eastAsia="es-ES"/>
              </w:rPr>
            </w:pPr>
          </w:p>
          <w:p w:rsidR="00C301B2" w:rsidRPr="00C301B2" w:rsidRDefault="00C301B2" w:rsidP="00C301B2">
            <w:pPr>
              <w:tabs>
                <w:tab w:val="left" w:pos="885"/>
                <w:tab w:val="center" w:pos="4987"/>
                <w:tab w:val="left" w:pos="5056"/>
              </w:tabs>
              <w:spacing w:line="360" w:lineRule="auto"/>
              <w:jc w:val="center"/>
              <w:rPr>
                <w:rFonts w:cs="Arial"/>
                <w:sz w:val="20"/>
                <w:szCs w:val="20"/>
                <w:lang w:eastAsia="es-ES"/>
              </w:rPr>
            </w:pPr>
            <w:r w:rsidRPr="00C301B2">
              <w:rPr>
                <w:rFonts w:cs="Arial"/>
                <w:sz w:val="20"/>
                <w:szCs w:val="20"/>
                <w:lang w:eastAsia="es-ES"/>
              </w:rPr>
              <w:t>DIP. JUAN CARLOS GUERRA LÓPEZ NEGRETE</w:t>
            </w:r>
          </w:p>
          <w:p w:rsidR="00C301B2" w:rsidRPr="00C301B2" w:rsidRDefault="00C301B2" w:rsidP="00C301B2">
            <w:pPr>
              <w:tabs>
                <w:tab w:val="left" w:pos="885"/>
                <w:tab w:val="center" w:pos="4987"/>
                <w:tab w:val="left" w:pos="5056"/>
              </w:tabs>
              <w:spacing w:line="360" w:lineRule="auto"/>
              <w:jc w:val="center"/>
              <w:rPr>
                <w:rFonts w:cs="Arial"/>
                <w:sz w:val="20"/>
                <w:szCs w:val="20"/>
                <w:lang w:eastAsia="es-ES"/>
              </w:rPr>
            </w:pPr>
          </w:p>
          <w:p w:rsidR="00C301B2" w:rsidRPr="00C301B2" w:rsidRDefault="00C301B2" w:rsidP="00C301B2">
            <w:pPr>
              <w:tabs>
                <w:tab w:val="left" w:pos="885"/>
                <w:tab w:val="center" w:pos="4987"/>
                <w:tab w:val="left" w:pos="5056"/>
              </w:tabs>
              <w:spacing w:line="360" w:lineRule="auto"/>
              <w:jc w:val="center"/>
              <w:rPr>
                <w:rFonts w:cs="Arial"/>
                <w:sz w:val="20"/>
                <w:szCs w:val="20"/>
                <w:lang w:eastAsia="es-ES"/>
              </w:rPr>
            </w:pPr>
          </w:p>
        </w:tc>
      </w:tr>
    </w:tbl>
    <w:p w:rsidR="00C301B2" w:rsidRPr="00C301B2" w:rsidRDefault="00C301B2" w:rsidP="00C301B2">
      <w:pPr>
        <w:jc w:val="center"/>
        <w:rPr>
          <w:rFonts w:eastAsia="Times New Roman" w:cs="Arial"/>
          <w:b/>
          <w:bCs/>
          <w:sz w:val="20"/>
          <w:szCs w:val="20"/>
          <w:lang w:eastAsia="es-ES"/>
        </w:rPr>
      </w:pP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Iniciativa con proyecto de decreto por el que se adiciona un artículo 255 bis a la Ley Orgánica del Congreso del Estado y un artículo 214 Bis al Reglamento interior y de Prácticas Parlamentarias del Congreso del Estado a cargo del Diputado Emilio Alejandro De Hoyos Montemayor, del Grupo Parlamentario "</w:t>
      </w:r>
      <w:proofErr w:type="spellStart"/>
      <w:r w:rsidRPr="00836CC8">
        <w:rPr>
          <w:rFonts w:cs="Arial"/>
          <w:sz w:val="20"/>
          <w:szCs w:val="20"/>
        </w:rPr>
        <w:t>Brígido</w:t>
      </w:r>
      <w:proofErr w:type="spellEnd"/>
      <w:r w:rsidRPr="00836CC8">
        <w:rPr>
          <w:rFonts w:cs="Arial"/>
          <w:sz w:val="20"/>
          <w:szCs w:val="20"/>
        </w:rPr>
        <w:t xml:space="preserve"> Ramiro Moreno Hernández" del Partido Unidad Democrática de Coahuila, conjuntamente con la Diputada </w:t>
      </w:r>
      <w:proofErr w:type="spellStart"/>
      <w:r w:rsidRPr="00836CC8">
        <w:rPr>
          <w:rFonts w:cs="Arial"/>
          <w:sz w:val="20"/>
          <w:szCs w:val="20"/>
        </w:rPr>
        <w:t>Zulmma</w:t>
      </w:r>
      <w:proofErr w:type="spellEnd"/>
      <w:r w:rsidRPr="00836CC8">
        <w:rPr>
          <w:rFonts w:cs="Arial"/>
          <w:sz w:val="20"/>
          <w:szCs w:val="20"/>
        </w:rPr>
        <w:t xml:space="preserve"> </w:t>
      </w:r>
      <w:proofErr w:type="spellStart"/>
      <w:r w:rsidRPr="00836CC8">
        <w:rPr>
          <w:rFonts w:cs="Arial"/>
          <w:sz w:val="20"/>
          <w:szCs w:val="20"/>
        </w:rPr>
        <w:t>Verenice</w:t>
      </w:r>
      <w:proofErr w:type="spellEnd"/>
      <w:r w:rsidRPr="00836CC8">
        <w:rPr>
          <w:rFonts w:cs="Arial"/>
          <w:sz w:val="20"/>
          <w:szCs w:val="20"/>
        </w:rPr>
        <w:t xml:space="preserve"> Guerrero Cázares, en relación a fortalecer la política de datos abiertos, buscando que el Congreso del Estado no solamente cumpla con su normativa de acceso a la información y transparencia, sino que a través del canal del Congreso del Estado la información está dispuesta para los ciudadanos en forma dinámica y atractiva. </w:t>
      </w:r>
    </w:p>
    <w:p w:rsidR="00571822" w:rsidRDefault="00571822" w:rsidP="00836CC8">
      <w:pPr>
        <w:widowControl w:val="0"/>
        <w:rPr>
          <w:rFonts w:cs="Arial"/>
          <w:sz w:val="20"/>
          <w:szCs w:val="20"/>
        </w:rPr>
      </w:pPr>
    </w:p>
    <w:p w:rsidR="00C301B2" w:rsidRPr="00C301B2" w:rsidRDefault="00C301B2" w:rsidP="00C301B2">
      <w:pPr>
        <w:widowControl w:val="0"/>
        <w:rPr>
          <w:rFonts w:cs="Arial"/>
          <w:sz w:val="20"/>
          <w:szCs w:val="20"/>
        </w:rPr>
      </w:pPr>
      <w:r w:rsidRPr="00C301B2">
        <w:rPr>
          <w:rFonts w:cs="Arial"/>
          <w:sz w:val="20"/>
          <w:szCs w:val="20"/>
        </w:rPr>
        <w:t xml:space="preserve">Túrnese a la Comisión de Reglamentos y Prácticas Parlamentarias para efectos de </w:t>
      </w:r>
      <w:proofErr w:type="gramStart"/>
      <w:r w:rsidRPr="00C301B2">
        <w:rPr>
          <w:rFonts w:cs="Arial"/>
          <w:sz w:val="20"/>
          <w:szCs w:val="20"/>
        </w:rPr>
        <w:t>estudio  y</w:t>
      </w:r>
      <w:proofErr w:type="gramEnd"/>
      <w:r w:rsidRPr="00C301B2">
        <w:rPr>
          <w:rFonts w:cs="Arial"/>
          <w:sz w:val="20"/>
          <w:szCs w:val="20"/>
        </w:rPr>
        <w:t xml:space="preserve"> dictamen. </w:t>
      </w:r>
    </w:p>
    <w:p w:rsidR="00C301B2" w:rsidRDefault="00C301B2" w:rsidP="00836CC8">
      <w:pPr>
        <w:widowControl w:val="0"/>
        <w:rPr>
          <w:rFonts w:cs="Arial"/>
          <w:sz w:val="20"/>
          <w:szCs w:val="20"/>
        </w:rPr>
      </w:pPr>
    </w:p>
    <w:p w:rsidR="00C301B2" w:rsidRPr="00C301B2" w:rsidRDefault="00C301B2" w:rsidP="00C301B2">
      <w:pPr>
        <w:spacing w:after="200" w:line="276" w:lineRule="auto"/>
        <w:rPr>
          <w:rFonts w:eastAsia="Arial" w:cs="Arial"/>
          <w:b/>
          <w:color w:val="000000"/>
          <w:sz w:val="20"/>
          <w:szCs w:val="20"/>
          <w:lang w:val="es-ES_tradnl" w:eastAsia="es-MX"/>
        </w:rPr>
      </w:pPr>
      <w:r w:rsidRPr="00C301B2">
        <w:rPr>
          <w:rFonts w:eastAsia="Arial" w:cs="Arial"/>
          <w:b/>
          <w:color w:val="000000"/>
          <w:sz w:val="20"/>
          <w:szCs w:val="20"/>
          <w:lang w:val="es-ES_tradnl" w:eastAsia="es-MX"/>
        </w:rPr>
        <w:t>H. PLENO DEL CONGRESO DEL ESTADO DE COAHUILA DE ZARAGOZA.</w:t>
      </w:r>
    </w:p>
    <w:p w:rsidR="00C301B2" w:rsidRPr="00C301B2" w:rsidRDefault="00C301B2" w:rsidP="00C301B2">
      <w:pPr>
        <w:spacing w:after="200" w:line="276" w:lineRule="auto"/>
        <w:rPr>
          <w:rFonts w:eastAsia="Arial" w:cs="Arial"/>
          <w:b/>
          <w:color w:val="000000"/>
          <w:sz w:val="20"/>
          <w:szCs w:val="20"/>
          <w:lang w:val="es-ES_tradnl" w:eastAsia="es-MX"/>
        </w:rPr>
      </w:pPr>
    </w:p>
    <w:p w:rsidR="00C301B2" w:rsidRPr="00C301B2" w:rsidRDefault="00C301B2" w:rsidP="00C301B2">
      <w:pPr>
        <w:spacing w:after="200" w:line="276" w:lineRule="auto"/>
        <w:rPr>
          <w:rFonts w:eastAsia="Arial" w:cs="Arial"/>
          <w:b/>
          <w:color w:val="000000"/>
          <w:sz w:val="20"/>
          <w:szCs w:val="20"/>
          <w:lang w:val="es-ES_tradnl" w:eastAsia="es-MX"/>
        </w:rPr>
      </w:pPr>
      <w:r w:rsidRPr="00C301B2">
        <w:rPr>
          <w:rFonts w:eastAsia="Arial" w:cs="Arial"/>
          <w:b/>
          <w:color w:val="000000"/>
          <w:sz w:val="20"/>
          <w:szCs w:val="20"/>
          <w:lang w:val="es-ES_tradnl" w:eastAsia="es-MX"/>
        </w:rPr>
        <w:t>PRESENTE.</w:t>
      </w:r>
    </w:p>
    <w:p w:rsidR="00C301B2" w:rsidRPr="00C301B2" w:rsidRDefault="00C301B2" w:rsidP="00C301B2">
      <w:pPr>
        <w:spacing w:after="200" w:line="276" w:lineRule="auto"/>
        <w:rPr>
          <w:rFonts w:eastAsia="Calibri" w:cs="Arial"/>
          <w:b/>
          <w:color w:val="000000"/>
          <w:sz w:val="20"/>
          <w:szCs w:val="20"/>
        </w:rPr>
      </w:pPr>
      <w:bookmarkStart w:id="10" w:name="_gjdgxs" w:colFirst="0" w:colLast="0"/>
      <w:bookmarkEnd w:id="10"/>
    </w:p>
    <w:p w:rsidR="00C301B2" w:rsidRPr="00C301B2" w:rsidRDefault="00C301B2" w:rsidP="00C301B2">
      <w:pPr>
        <w:tabs>
          <w:tab w:val="left" w:pos="8321"/>
        </w:tabs>
        <w:spacing w:after="200" w:line="360" w:lineRule="auto"/>
        <w:rPr>
          <w:rFonts w:eastAsia="Calibri" w:cs="Arial"/>
          <w:b/>
          <w:bCs/>
          <w:sz w:val="20"/>
          <w:szCs w:val="20"/>
        </w:rPr>
      </w:pPr>
      <w:r w:rsidRPr="00C301B2">
        <w:rPr>
          <w:rFonts w:eastAsia="Calibri" w:cs="Arial"/>
          <w:b/>
          <w:sz w:val="20"/>
          <w:szCs w:val="20"/>
        </w:rPr>
        <w:t xml:space="preserve">INICIATIVA CON PROYECTO DE DECRETO POR EL QUE SE ADICIONA UN ARTÍCULO 255 BIS A LA LEY ORGÁNICA DEL CONGRESO DEL ESTADO INDEPENDIENTE, LIBRE Y SOBERANO DE </w:t>
      </w:r>
      <w:r w:rsidRPr="00C301B2">
        <w:rPr>
          <w:rFonts w:eastAsia="Calibri" w:cs="Arial"/>
          <w:b/>
          <w:sz w:val="20"/>
          <w:szCs w:val="20"/>
        </w:rPr>
        <w:lastRenderedPageBreak/>
        <w:t>COAHUILA DE ZARAGOZA, Y UN ARTÍCULO 214 BIS AL REGLAMENTO INTERIOR Y DE PRÁCTICAS PARLAMENTARIAS DEL CONGRESO DEL ESTADO INDEPENDIENTE, LIBRE Y SOBERANO DE COAHUILA DE ZARAGOZA</w:t>
      </w:r>
      <w:r w:rsidRPr="00C301B2">
        <w:rPr>
          <w:rFonts w:eastAsia="Calibri" w:cs="Arial"/>
          <w:b/>
          <w:bCs/>
          <w:sz w:val="20"/>
          <w:szCs w:val="20"/>
        </w:rPr>
        <w:t>, A CARGO DEL DIPUTADO EMILIO ALEJANDRO DE HOYOS MONTEMAYOR, DEL GRUPO PARLAMENTARIO “BRÍGIDO RAMIRO MORENO HERNÁNDEZ” DEL PARTIDO UNIDAD DEMOCRÁTICA DE COAHUILA, CONJUNTAMENTE CON LA DIPUTADA ZULMMA VERENICE GUERRERO CÁZARES.</w:t>
      </w:r>
    </w:p>
    <w:p w:rsidR="00C301B2" w:rsidRPr="00C301B2" w:rsidRDefault="00C301B2" w:rsidP="00C301B2">
      <w:pPr>
        <w:tabs>
          <w:tab w:val="left" w:pos="8321"/>
        </w:tabs>
        <w:spacing w:after="200" w:line="360" w:lineRule="auto"/>
        <w:rPr>
          <w:rFonts w:eastAsia="Arial" w:cs="Arial"/>
          <w:b/>
          <w:sz w:val="20"/>
          <w:szCs w:val="20"/>
          <w:lang w:val="es-ES_tradnl" w:eastAsia="es-MX"/>
        </w:rPr>
      </w:pPr>
    </w:p>
    <w:p w:rsidR="00C301B2" w:rsidRPr="00C301B2" w:rsidRDefault="00C301B2" w:rsidP="00C301B2">
      <w:pPr>
        <w:tabs>
          <w:tab w:val="left" w:pos="8321"/>
        </w:tabs>
        <w:spacing w:after="200" w:line="360" w:lineRule="auto"/>
        <w:rPr>
          <w:rFonts w:eastAsia="Arial" w:cs="Arial"/>
          <w:sz w:val="20"/>
          <w:szCs w:val="20"/>
          <w:lang w:val="es-ES_tradnl" w:eastAsia="es-MX"/>
        </w:rPr>
      </w:pPr>
      <w:r w:rsidRPr="00C301B2">
        <w:rPr>
          <w:rFonts w:eastAsia="Arial" w:cs="Arial"/>
          <w:sz w:val="20"/>
          <w:szCs w:val="20"/>
          <w:lang w:val="es-ES_tradnl" w:eastAsia="es-MX"/>
        </w:rPr>
        <w:t xml:space="preserve">El que suscribe, </w:t>
      </w:r>
      <w:bookmarkStart w:id="11" w:name="_Hlk38792804"/>
      <w:r w:rsidRPr="00C301B2">
        <w:rPr>
          <w:rFonts w:eastAsia="Arial" w:cs="Arial"/>
          <w:b/>
          <w:sz w:val="20"/>
          <w:szCs w:val="20"/>
          <w:lang w:val="es-ES_tradnl" w:eastAsia="es-MX"/>
        </w:rPr>
        <w:t xml:space="preserve">Emilio Alejandro de Hoyos Montemayor, </w:t>
      </w:r>
      <w:r w:rsidRPr="00C301B2">
        <w:rPr>
          <w:rFonts w:eastAsia="Arial" w:cs="Arial"/>
          <w:sz w:val="20"/>
          <w:szCs w:val="20"/>
          <w:lang w:val="es-ES_tradnl" w:eastAsia="es-MX"/>
        </w:rPr>
        <w:t>Diputado de la Sexagésima Primera Legislatura del Honorable Congreso del Estado por el Grupo Parlamentario “</w:t>
      </w:r>
      <w:proofErr w:type="spellStart"/>
      <w:r w:rsidRPr="00C301B2">
        <w:rPr>
          <w:rFonts w:eastAsia="Arial" w:cs="Arial"/>
          <w:sz w:val="20"/>
          <w:szCs w:val="20"/>
          <w:lang w:val="es-ES_tradnl" w:eastAsia="es-MX"/>
        </w:rPr>
        <w:t>Brígido</w:t>
      </w:r>
      <w:proofErr w:type="spellEnd"/>
      <w:r w:rsidRPr="00C301B2">
        <w:rPr>
          <w:rFonts w:eastAsia="Arial" w:cs="Arial"/>
          <w:sz w:val="20"/>
          <w:szCs w:val="20"/>
          <w:lang w:val="es-ES_tradnl" w:eastAsia="es-MX"/>
        </w:rPr>
        <w:t xml:space="preserve"> Ramiro Moreno Hernández” del Partido Unidad Democrática de Coahuila</w:t>
      </w:r>
      <w:r w:rsidRPr="00C301B2">
        <w:rPr>
          <w:rFonts w:eastAsia="Arial" w:cs="Arial"/>
          <w:b/>
          <w:sz w:val="20"/>
          <w:szCs w:val="20"/>
          <w:lang w:val="es-ES_tradnl" w:eastAsia="es-MX"/>
        </w:rPr>
        <w:t xml:space="preserve">, conjuntamente con la Diputada </w:t>
      </w:r>
      <w:proofErr w:type="spellStart"/>
      <w:r w:rsidRPr="00C301B2">
        <w:rPr>
          <w:rFonts w:eastAsia="Arial" w:cs="Arial"/>
          <w:b/>
          <w:sz w:val="20"/>
          <w:szCs w:val="20"/>
          <w:lang w:val="es-ES_tradnl" w:eastAsia="es-MX"/>
        </w:rPr>
        <w:t>Zulmma</w:t>
      </w:r>
      <w:proofErr w:type="spellEnd"/>
      <w:r w:rsidRPr="00C301B2">
        <w:rPr>
          <w:rFonts w:eastAsia="Arial" w:cs="Arial"/>
          <w:b/>
          <w:sz w:val="20"/>
          <w:szCs w:val="20"/>
          <w:lang w:val="es-ES_tradnl" w:eastAsia="es-MX"/>
        </w:rPr>
        <w:t xml:space="preserve"> </w:t>
      </w:r>
      <w:proofErr w:type="spellStart"/>
      <w:r w:rsidRPr="00C301B2">
        <w:rPr>
          <w:rFonts w:eastAsia="Arial" w:cs="Arial"/>
          <w:b/>
          <w:sz w:val="20"/>
          <w:szCs w:val="20"/>
          <w:lang w:val="es-ES_tradnl" w:eastAsia="es-MX"/>
        </w:rPr>
        <w:t>Verenice</w:t>
      </w:r>
      <w:proofErr w:type="spellEnd"/>
      <w:r w:rsidRPr="00C301B2">
        <w:rPr>
          <w:rFonts w:eastAsia="Arial" w:cs="Arial"/>
          <w:b/>
          <w:sz w:val="20"/>
          <w:szCs w:val="20"/>
          <w:lang w:val="es-ES_tradnl" w:eastAsia="es-MX"/>
        </w:rPr>
        <w:t xml:space="preserve"> Guerrero Cázares </w:t>
      </w:r>
      <w:bookmarkEnd w:id="11"/>
      <w:r w:rsidRPr="00C301B2">
        <w:rPr>
          <w:rFonts w:eastAsia="Arial" w:cs="Arial"/>
          <w:sz w:val="20"/>
          <w:szCs w:val="20"/>
          <w:lang w:val="es-ES_tradnl"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ésta Honorable Representación iniciativa con proyecto de decreto que adiciona un artículo 255 bis a la Ley Orgánica del Congreso del Estado Independiente, Libre y Soberano de Coahuila de Zaragoza, y un artículo 214 bis al Reglamento Interior y de Prácticas Parlamentarias del Congreso del Estado Independiente, Libre y Soberano de Coahuila de Zaragoza, al tenor de la siguiente:</w:t>
      </w:r>
    </w:p>
    <w:p w:rsidR="00C301B2" w:rsidRPr="00C301B2" w:rsidRDefault="00C301B2" w:rsidP="00C301B2">
      <w:pPr>
        <w:spacing w:after="200" w:line="276" w:lineRule="auto"/>
        <w:jc w:val="center"/>
        <w:rPr>
          <w:rFonts w:eastAsia="Arial" w:cs="Arial"/>
          <w:b/>
          <w:sz w:val="20"/>
          <w:szCs w:val="20"/>
          <w:lang w:val="es-ES_tradnl" w:eastAsia="es-MX"/>
        </w:rPr>
      </w:pPr>
    </w:p>
    <w:p w:rsidR="00C301B2" w:rsidRPr="00C301B2" w:rsidRDefault="00C301B2" w:rsidP="00C301B2">
      <w:pPr>
        <w:spacing w:after="200" w:line="360" w:lineRule="auto"/>
        <w:jc w:val="center"/>
        <w:rPr>
          <w:rFonts w:eastAsia="Arial" w:cs="Arial"/>
          <w:b/>
          <w:sz w:val="20"/>
          <w:szCs w:val="20"/>
          <w:lang w:val="es-ES_tradnl" w:eastAsia="es-MX"/>
        </w:rPr>
      </w:pPr>
      <w:r w:rsidRPr="00C301B2">
        <w:rPr>
          <w:rFonts w:eastAsia="Arial" w:cs="Arial"/>
          <w:b/>
          <w:sz w:val="20"/>
          <w:szCs w:val="20"/>
          <w:lang w:val="es-ES_tradnl" w:eastAsia="es-MX"/>
        </w:rPr>
        <w:t>EXPOSICION DE MOTIVOS</w:t>
      </w:r>
    </w:p>
    <w:p w:rsidR="00C301B2" w:rsidRPr="00C301B2" w:rsidRDefault="00C301B2" w:rsidP="00C301B2">
      <w:pPr>
        <w:spacing w:after="200" w:line="360" w:lineRule="auto"/>
        <w:rPr>
          <w:rFonts w:eastAsia="Arial" w:cs="Arial"/>
          <w:sz w:val="20"/>
          <w:szCs w:val="20"/>
          <w:lang w:val="es-ES_tradnl" w:eastAsia="es-MX"/>
        </w:rPr>
      </w:pPr>
      <w:r w:rsidRPr="00C301B2">
        <w:rPr>
          <w:rFonts w:eastAsia="Arial" w:cs="Arial"/>
          <w:sz w:val="20"/>
          <w:szCs w:val="20"/>
          <w:lang w:val="es-ES_tradnl" w:eastAsia="es-MX"/>
        </w:rPr>
        <w:t xml:space="preserve">La obligación de transparentar y rendir cuentas la tienen todos los entes que ejercen recursos públicos; en ese sentido, una de las finalidades del acceso a la información es que toda persona pueda atraerse información, informar y ser informados. </w:t>
      </w:r>
    </w:p>
    <w:p w:rsidR="00C301B2" w:rsidRPr="00C301B2" w:rsidRDefault="00C301B2" w:rsidP="00C301B2">
      <w:pPr>
        <w:spacing w:after="200" w:line="360" w:lineRule="auto"/>
        <w:rPr>
          <w:rFonts w:eastAsia="Arial" w:cs="Arial"/>
          <w:sz w:val="20"/>
          <w:szCs w:val="20"/>
          <w:lang w:val="es-ES_tradnl" w:eastAsia="es-MX"/>
        </w:rPr>
      </w:pPr>
    </w:p>
    <w:p w:rsidR="00C301B2" w:rsidRPr="00C301B2" w:rsidRDefault="00C301B2" w:rsidP="00C301B2">
      <w:pPr>
        <w:spacing w:after="200" w:line="360" w:lineRule="auto"/>
        <w:rPr>
          <w:rFonts w:eastAsia="Arial" w:cs="Arial"/>
          <w:sz w:val="20"/>
          <w:szCs w:val="20"/>
          <w:lang w:val="es-ES_tradnl" w:eastAsia="es-MX"/>
        </w:rPr>
      </w:pPr>
      <w:r w:rsidRPr="00C301B2">
        <w:rPr>
          <w:rFonts w:eastAsia="Arial" w:cs="Arial"/>
          <w:sz w:val="20"/>
          <w:szCs w:val="20"/>
          <w:lang w:val="es-ES_tradnl" w:eastAsia="es-MX"/>
        </w:rPr>
        <w:t xml:space="preserve">La presente iniciativa se inspira en la tendencia de la transparencia que hoy por hoy, se sigue propagando globalmente. Y es que el derecho de acceso a la información después de superar históricamente resistencias de los burócratas hoy es una realidad. </w:t>
      </w:r>
    </w:p>
    <w:p w:rsidR="00C301B2" w:rsidRPr="00C301B2" w:rsidRDefault="00C301B2" w:rsidP="00C301B2">
      <w:pPr>
        <w:spacing w:after="200" w:line="360" w:lineRule="auto"/>
        <w:rPr>
          <w:rFonts w:eastAsia="Arial" w:cs="Arial"/>
          <w:sz w:val="20"/>
          <w:szCs w:val="20"/>
          <w:lang w:val="es-ES_tradnl" w:eastAsia="es-MX"/>
        </w:rPr>
      </w:pPr>
      <w:r w:rsidRPr="00C301B2">
        <w:rPr>
          <w:rFonts w:eastAsia="Arial" w:cs="Arial"/>
          <w:sz w:val="20"/>
          <w:szCs w:val="20"/>
          <w:lang w:val="es-ES_tradnl" w:eastAsia="es-MX"/>
        </w:rPr>
        <w:t xml:space="preserve">Así, un modelo estatal de parlamento abierto implica necesariamente tener una política de datos abiertos, lo cual nos obliga a que la información sea de fácil acceso, disponible de manera gratuita, y que reduzca los costos de atención al ciudadano, donde el principio de máxima publicidad sea un instrumento </w:t>
      </w:r>
      <w:r w:rsidRPr="00C301B2">
        <w:rPr>
          <w:rFonts w:eastAsia="Arial" w:cs="Arial"/>
          <w:sz w:val="20"/>
          <w:szCs w:val="20"/>
          <w:lang w:val="es-ES_tradnl" w:eastAsia="es-MX"/>
        </w:rPr>
        <w:lastRenderedPageBreak/>
        <w:t>democrático que fortalezca a una sociedad participativa e informada, en la cual los ciudadanos tengan el derecho a buscar, recibir y difundir información.</w:t>
      </w:r>
    </w:p>
    <w:p w:rsidR="00C301B2" w:rsidRPr="00C301B2" w:rsidRDefault="00C301B2" w:rsidP="00C301B2">
      <w:pPr>
        <w:spacing w:after="200" w:line="360" w:lineRule="auto"/>
        <w:rPr>
          <w:rFonts w:eastAsia="Arial" w:cs="Arial"/>
          <w:sz w:val="20"/>
          <w:szCs w:val="20"/>
          <w:lang w:val="es-ES_tradnl" w:eastAsia="es-MX"/>
        </w:rPr>
      </w:pPr>
      <w:r w:rsidRPr="00C301B2">
        <w:rPr>
          <w:rFonts w:eastAsia="Arial" w:cs="Arial"/>
          <w:sz w:val="20"/>
          <w:szCs w:val="20"/>
          <w:lang w:val="es-ES_tradnl" w:eastAsia="es-MX"/>
        </w:rPr>
        <w:t>Recordemos que en nuestro país, por décadas, la regla general en el ejercicio del poder público fue la máxima opacidad, y que fue en virtud del terreno ganado por las minorías en materia de derechos humanos y una transición pacífica hacia un Estado constitucional democrático de Derecho, por el que se avanzó también, en materia de transparencia y rendición de cuentas, particularmente con la reforma al segundo párrafo del artículo 6 de la Constitución Política de los Estados Unidos Mexicanos, publicada el 20 de julio del 2007 en el diario Oficial de la Federación y que modificó el régimen constitucional de la transparencia y del acceso a la información, estableciéndolo como un derecho fundamental para los mexicanos.</w:t>
      </w:r>
    </w:p>
    <w:p w:rsidR="00C301B2" w:rsidRPr="00C301B2" w:rsidRDefault="00C301B2" w:rsidP="00C301B2">
      <w:pPr>
        <w:spacing w:after="200" w:line="360" w:lineRule="auto"/>
        <w:rPr>
          <w:rFonts w:eastAsia="Arial" w:cs="Arial"/>
          <w:sz w:val="20"/>
          <w:szCs w:val="20"/>
          <w:lang w:val="es-ES_tradnl" w:eastAsia="es-MX"/>
        </w:rPr>
      </w:pPr>
      <w:r w:rsidRPr="00C301B2">
        <w:rPr>
          <w:rFonts w:eastAsia="Arial" w:cs="Arial"/>
          <w:sz w:val="20"/>
          <w:szCs w:val="20"/>
          <w:lang w:val="es-ES_tradnl" w:eastAsia="es-MX"/>
        </w:rPr>
        <w:t>Bajo esa lógica, parte fundamental de la transparencia es la comunicación que los entes que por ley están obligados a difundir información sobre sus actos den, lo anterior en sintonía con nuevos modelos de comunicación que han provocado la exigencia ciudadana de que la generación de información por parte de los gobiernos ya no solo sea confiable, sino también accesible.</w:t>
      </w:r>
    </w:p>
    <w:p w:rsidR="00C301B2" w:rsidRPr="00C301B2" w:rsidRDefault="00C301B2" w:rsidP="00C301B2">
      <w:pPr>
        <w:spacing w:after="200" w:line="360" w:lineRule="auto"/>
        <w:rPr>
          <w:rFonts w:eastAsia="Arial" w:cs="Arial"/>
          <w:sz w:val="20"/>
          <w:szCs w:val="20"/>
          <w:lang w:val="es-ES_tradnl" w:eastAsia="es-MX"/>
        </w:rPr>
      </w:pPr>
      <w:r w:rsidRPr="00C301B2">
        <w:rPr>
          <w:rFonts w:eastAsia="Arial" w:cs="Arial"/>
          <w:sz w:val="20"/>
          <w:szCs w:val="20"/>
          <w:lang w:val="es-ES_tradnl" w:eastAsia="es-MX"/>
        </w:rPr>
        <w:t>A través de esta iniciativa queremos fortalecer la política de datos abiertos buscando que el Congreso del Estado no solamente cumpla con su normativa de acceso a la información y transparencia, sino que, a través del Canal del Congreso del Estado, la información esté dispuesta para los ciudadanos en una forma dinámica y atractiva, para que de esta forma acerquemos a los ciudadanos con el actuar legislativo.</w:t>
      </w:r>
    </w:p>
    <w:p w:rsidR="00C301B2" w:rsidRPr="00C301B2" w:rsidRDefault="00C301B2" w:rsidP="00C301B2">
      <w:pPr>
        <w:spacing w:after="200" w:line="360" w:lineRule="auto"/>
        <w:rPr>
          <w:rFonts w:eastAsia="Arial" w:cs="Arial"/>
          <w:sz w:val="20"/>
          <w:szCs w:val="20"/>
          <w:lang w:val="es-ES_tradnl" w:eastAsia="es-MX"/>
        </w:rPr>
      </w:pPr>
      <w:r w:rsidRPr="00C301B2">
        <w:rPr>
          <w:rFonts w:eastAsia="Arial" w:cs="Arial"/>
          <w:sz w:val="20"/>
          <w:szCs w:val="20"/>
          <w:lang w:val="es-ES_tradnl" w:eastAsia="es-MX"/>
        </w:rPr>
        <w:t>Con la Creación del Canal del Congreso estamos confirmando la política de datos abiertos del Congreso, con acceso gratuito, no discriminatorio, de libre uso, legible, integral, oportuno, y permanente a toda la actividad parlamentaria del Poder Legislativo.</w:t>
      </w:r>
    </w:p>
    <w:p w:rsidR="00C301B2" w:rsidRPr="00C301B2" w:rsidRDefault="00C301B2" w:rsidP="00C301B2">
      <w:pPr>
        <w:spacing w:after="200" w:line="360" w:lineRule="auto"/>
        <w:rPr>
          <w:rFonts w:eastAsia="Arial" w:cs="Arial"/>
          <w:sz w:val="20"/>
          <w:szCs w:val="20"/>
          <w:lang w:val="es-ES_tradnl" w:eastAsia="es-MX"/>
        </w:rPr>
      </w:pPr>
      <w:r w:rsidRPr="00C301B2">
        <w:rPr>
          <w:rFonts w:eastAsia="Arial" w:cs="Arial"/>
          <w:sz w:val="20"/>
          <w:szCs w:val="20"/>
          <w:lang w:val="es-ES_tradnl" w:eastAsia="es-MX"/>
        </w:rPr>
        <w:t>Y es que parte fundamental de una democracia es la publicidad en el debate político, esencial para la formación de una opinión pública y en su momento de la voluntad colectiva mediante el ejercicio del sufragio individual. Lo anterior, se nutre de las diferentes opciones que presentan los grupos y las fracciones parlamentarias en el debate democrático, lo cual implica que se permita la circulación libre de ideas y de información respecto de las agendas y actividades de los grupos parlamentarios al interior del Congreso.</w:t>
      </w:r>
    </w:p>
    <w:p w:rsidR="00C301B2" w:rsidRPr="00C301B2" w:rsidRDefault="00C301B2" w:rsidP="00C301B2">
      <w:pPr>
        <w:spacing w:after="200" w:line="360" w:lineRule="auto"/>
        <w:rPr>
          <w:rFonts w:eastAsia="Arial" w:cs="Arial"/>
          <w:sz w:val="20"/>
          <w:szCs w:val="20"/>
          <w:lang w:val="es-ES_tradnl" w:eastAsia="es-MX"/>
        </w:rPr>
      </w:pPr>
      <w:r w:rsidRPr="00C301B2">
        <w:rPr>
          <w:rFonts w:eastAsia="Arial" w:cs="Arial"/>
          <w:sz w:val="20"/>
          <w:szCs w:val="20"/>
          <w:lang w:val="es-ES_tradnl" w:eastAsia="es-MX"/>
        </w:rPr>
        <w:t xml:space="preserve">En este sentido, el ejercicio de los derechos políticos y la libertad de pensamiento y de expresión se encuentran íntimamente ligados y se fortalecen entre sí. </w:t>
      </w:r>
    </w:p>
    <w:p w:rsidR="00C301B2" w:rsidRPr="00C301B2" w:rsidRDefault="00C301B2" w:rsidP="00C301B2">
      <w:pPr>
        <w:spacing w:after="200" w:line="360" w:lineRule="auto"/>
        <w:rPr>
          <w:rFonts w:eastAsia="Arial" w:cs="Arial"/>
          <w:sz w:val="20"/>
          <w:szCs w:val="20"/>
          <w:lang w:val="es-ES_tradnl" w:eastAsia="es-MX"/>
        </w:rPr>
      </w:pPr>
      <w:r w:rsidRPr="00C301B2">
        <w:rPr>
          <w:rFonts w:eastAsia="Arial" w:cs="Arial"/>
          <w:sz w:val="20"/>
          <w:szCs w:val="20"/>
          <w:lang w:val="es-ES_tradnl" w:eastAsia="es-MX"/>
        </w:rPr>
        <w:t>En virtud de lo anterior, es que se somete a consideración de este Honorable Congreso del Estado, para su revisión, análisis y, en su caso, aprobación, la siguiente iniciativa con proyecto de:</w:t>
      </w:r>
    </w:p>
    <w:p w:rsidR="00C301B2" w:rsidRPr="00C301B2" w:rsidRDefault="00C301B2" w:rsidP="00C301B2">
      <w:pPr>
        <w:spacing w:after="200" w:line="360" w:lineRule="auto"/>
        <w:rPr>
          <w:rFonts w:eastAsia="Arial" w:cs="Arial"/>
          <w:sz w:val="20"/>
          <w:szCs w:val="20"/>
          <w:lang w:val="es-ES_tradnl" w:eastAsia="es-MX"/>
        </w:rPr>
      </w:pPr>
    </w:p>
    <w:p w:rsidR="00C301B2" w:rsidRPr="00C301B2" w:rsidRDefault="00C301B2" w:rsidP="00C301B2">
      <w:pPr>
        <w:spacing w:after="200" w:line="360" w:lineRule="auto"/>
        <w:jc w:val="center"/>
        <w:rPr>
          <w:rFonts w:eastAsia="Arial" w:cs="Arial"/>
          <w:b/>
          <w:sz w:val="20"/>
          <w:szCs w:val="20"/>
          <w:lang w:val="es-ES_tradnl" w:eastAsia="es-MX"/>
        </w:rPr>
      </w:pPr>
      <w:r w:rsidRPr="00C301B2">
        <w:rPr>
          <w:rFonts w:eastAsia="Arial" w:cs="Arial"/>
          <w:b/>
          <w:sz w:val="20"/>
          <w:szCs w:val="20"/>
          <w:lang w:val="es-ES_tradnl" w:eastAsia="es-MX"/>
        </w:rPr>
        <w:lastRenderedPageBreak/>
        <w:t>DECRETO</w:t>
      </w:r>
    </w:p>
    <w:p w:rsidR="00C301B2" w:rsidRPr="00C301B2" w:rsidRDefault="00C301B2" w:rsidP="00C301B2">
      <w:pPr>
        <w:spacing w:after="200" w:line="360" w:lineRule="auto"/>
        <w:rPr>
          <w:rFonts w:eastAsia="Calibri" w:cs="Arial"/>
          <w:sz w:val="20"/>
          <w:szCs w:val="20"/>
        </w:rPr>
      </w:pPr>
      <w:r w:rsidRPr="00C301B2">
        <w:rPr>
          <w:rFonts w:eastAsia="Calibri" w:cs="Arial"/>
          <w:b/>
          <w:sz w:val="20"/>
          <w:szCs w:val="20"/>
        </w:rPr>
        <w:t xml:space="preserve">ARTÍCULO PRIMERO. - </w:t>
      </w:r>
      <w:r w:rsidRPr="00C301B2">
        <w:rPr>
          <w:rFonts w:eastAsia="Calibri" w:cs="Arial"/>
          <w:sz w:val="20"/>
          <w:szCs w:val="20"/>
        </w:rPr>
        <w:t xml:space="preserve">Se </w:t>
      </w:r>
      <w:r w:rsidRPr="00C301B2">
        <w:rPr>
          <w:rFonts w:eastAsia="Calibri" w:cs="Arial"/>
          <w:b/>
          <w:sz w:val="20"/>
          <w:szCs w:val="20"/>
        </w:rPr>
        <w:t xml:space="preserve">adiciona </w:t>
      </w:r>
      <w:r w:rsidRPr="00C301B2">
        <w:rPr>
          <w:rFonts w:eastAsia="Calibri" w:cs="Arial"/>
          <w:sz w:val="20"/>
          <w:szCs w:val="20"/>
        </w:rPr>
        <w:t xml:space="preserve">el </w:t>
      </w:r>
      <w:r w:rsidRPr="00C301B2">
        <w:rPr>
          <w:rFonts w:eastAsia="Calibri" w:cs="Arial"/>
          <w:b/>
          <w:sz w:val="20"/>
          <w:szCs w:val="20"/>
        </w:rPr>
        <w:t>artículo 255 bis</w:t>
      </w:r>
      <w:r w:rsidRPr="00C301B2">
        <w:rPr>
          <w:rFonts w:eastAsia="Calibri" w:cs="Arial"/>
          <w:sz w:val="20"/>
          <w:szCs w:val="20"/>
        </w:rPr>
        <w:t xml:space="preserve"> a la Ley Orgánica del Congreso del Estado Independiente Libre y Soberano de Coahuila de Zaragoza para quedar como sigue:</w:t>
      </w:r>
    </w:p>
    <w:p w:rsidR="00C301B2" w:rsidRPr="00C301B2" w:rsidRDefault="00C301B2" w:rsidP="00C301B2">
      <w:pPr>
        <w:pBdr>
          <w:top w:val="nil"/>
          <w:left w:val="nil"/>
          <w:bottom w:val="nil"/>
          <w:right w:val="nil"/>
          <w:between w:val="nil"/>
          <w:bar w:val="nil"/>
        </w:pBdr>
        <w:tabs>
          <w:tab w:val="left" w:pos="2375"/>
        </w:tabs>
        <w:rPr>
          <w:rFonts w:eastAsia="Calibri" w:cs="Arial"/>
          <w:b/>
          <w:bCs/>
          <w:sz w:val="20"/>
          <w:szCs w:val="20"/>
          <w:u w:color="000000"/>
          <w:bdr w:val="nil"/>
          <w:lang w:eastAsia="es-MX"/>
        </w:rPr>
      </w:pPr>
    </w:p>
    <w:p w:rsidR="00C301B2" w:rsidRPr="00C301B2" w:rsidRDefault="00C301B2" w:rsidP="00C301B2">
      <w:pPr>
        <w:pBdr>
          <w:top w:val="nil"/>
          <w:left w:val="nil"/>
          <w:bottom w:val="nil"/>
          <w:right w:val="nil"/>
          <w:between w:val="nil"/>
          <w:bar w:val="nil"/>
        </w:pBdr>
        <w:tabs>
          <w:tab w:val="left" w:pos="2375"/>
        </w:tabs>
        <w:spacing w:line="360" w:lineRule="auto"/>
        <w:rPr>
          <w:rFonts w:eastAsia="Calibri" w:cs="Arial"/>
          <w:sz w:val="20"/>
          <w:szCs w:val="20"/>
          <w:u w:color="000000"/>
          <w:bdr w:val="nil"/>
          <w:lang w:eastAsia="es-MX"/>
        </w:rPr>
      </w:pPr>
      <w:r w:rsidRPr="00C301B2">
        <w:rPr>
          <w:rFonts w:eastAsia="Calibri" w:cs="Arial"/>
          <w:b/>
          <w:bCs/>
          <w:sz w:val="20"/>
          <w:szCs w:val="20"/>
          <w:u w:color="000000"/>
          <w:bdr w:val="nil"/>
          <w:lang w:eastAsia="es-MX"/>
        </w:rPr>
        <w:t xml:space="preserve">Artículo 255 bis.- </w:t>
      </w:r>
      <w:r w:rsidRPr="00C301B2">
        <w:rPr>
          <w:rFonts w:eastAsia="Calibri" w:cs="Arial"/>
          <w:sz w:val="20"/>
          <w:szCs w:val="20"/>
          <w:u w:color="000000"/>
          <w:bdr w:val="nil"/>
          <w:lang w:eastAsia="es-MX"/>
        </w:rPr>
        <w:t xml:space="preserve">Para lograr la más amplia difusión de los actos a través de los cuales el Congreso del Estado lleve a cabo el cumplimiento de las funciones que la </w:t>
      </w:r>
      <w:r w:rsidRPr="00C301B2">
        <w:rPr>
          <w:rFonts w:eastAsia="Times New Roman" w:cs="Arial"/>
          <w:color w:val="000000"/>
          <w:sz w:val="20"/>
          <w:szCs w:val="20"/>
          <w:lang w:eastAsia="es-ES"/>
        </w:rPr>
        <w:t>Constitución Política del Estado</w:t>
      </w:r>
      <w:r w:rsidRPr="00C301B2">
        <w:rPr>
          <w:rFonts w:eastAsia="Calibri" w:cs="Arial"/>
          <w:sz w:val="20"/>
          <w:szCs w:val="20"/>
          <w:u w:color="000000"/>
          <w:bdr w:val="nil"/>
          <w:lang w:eastAsia="es-MX"/>
        </w:rPr>
        <w:t xml:space="preserve"> y esta Ley Orgánica le ha encomendado, </w:t>
      </w:r>
      <w:r w:rsidRPr="00C301B2">
        <w:rPr>
          <w:rFonts w:eastAsia="Times New Roman" w:cs="Arial"/>
          <w:sz w:val="20"/>
          <w:szCs w:val="20"/>
          <w:lang w:val="es-ES" w:eastAsia="es-ES"/>
        </w:rPr>
        <w:t>el Congreso contará con un "Canal del Congreso del Estado de Coahuila”, el cual tendrá por objeto, reseñar y difundir, a través de sus distintas plataformas de comunicación digital, la actividad legislativa y parlamentaria que corresponda al Congreso del Estado, así como contribuir a informar, analizar y discutir pública y ampliamente la situación de los problemas de la realidad estatal vinculados con la difusión de la cultura y valores de la democracia.</w:t>
      </w:r>
    </w:p>
    <w:p w:rsidR="00C301B2" w:rsidRPr="00C301B2" w:rsidRDefault="00C301B2" w:rsidP="00C301B2">
      <w:pPr>
        <w:spacing w:line="360" w:lineRule="auto"/>
        <w:ind w:firstLine="288"/>
        <w:rPr>
          <w:rFonts w:eastAsia="Times New Roman" w:cs="Arial"/>
          <w:sz w:val="20"/>
          <w:szCs w:val="20"/>
          <w:lang w:val="es-ES" w:eastAsia="es-ES"/>
        </w:rPr>
      </w:pPr>
    </w:p>
    <w:p w:rsidR="00C301B2" w:rsidRPr="00C301B2" w:rsidRDefault="00C301B2" w:rsidP="00C301B2">
      <w:pPr>
        <w:spacing w:line="360" w:lineRule="auto"/>
        <w:rPr>
          <w:rFonts w:eastAsia="Times New Roman" w:cs="Arial"/>
          <w:sz w:val="20"/>
          <w:szCs w:val="20"/>
          <w:lang w:val="es-ES" w:eastAsia="es-ES"/>
        </w:rPr>
      </w:pPr>
      <w:r w:rsidRPr="00C301B2">
        <w:rPr>
          <w:rFonts w:eastAsia="Times New Roman" w:cs="Arial"/>
          <w:sz w:val="20"/>
          <w:szCs w:val="20"/>
          <w:lang w:val="es-ES" w:eastAsia="es-ES"/>
        </w:rPr>
        <w:t>El Canal del Congreso del Estado de Coahuila, estará bajo la dirección del Director de Comunicación Social del Congreso.</w:t>
      </w:r>
    </w:p>
    <w:p w:rsidR="00C301B2" w:rsidRPr="00C301B2" w:rsidRDefault="00C301B2" w:rsidP="00C301B2">
      <w:pPr>
        <w:spacing w:after="200" w:line="360" w:lineRule="auto"/>
        <w:rPr>
          <w:rFonts w:eastAsia="Calibri" w:cs="Arial"/>
          <w:b/>
          <w:sz w:val="20"/>
          <w:szCs w:val="20"/>
        </w:rPr>
      </w:pPr>
    </w:p>
    <w:p w:rsidR="00C301B2" w:rsidRPr="00C301B2" w:rsidRDefault="00C301B2" w:rsidP="00C301B2">
      <w:pPr>
        <w:spacing w:after="200" w:line="360" w:lineRule="auto"/>
        <w:rPr>
          <w:rFonts w:eastAsia="Calibri" w:cs="Arial"/>
          <w:sz w:val="20"/>
          <w:szCs w:val="20"/>
        </w:rPr>
      </w:pPr>
      <w:r w:rsidRPr="00C301B2">
        <w:rPr>
          <w:rFonts w:eastAsia="Calibri" w:cs="Arial"/>
          <w:b/>
          <w:sz w:val="20"/>
          <w:szCs w:val="20"/>
        </w:rPr>
        <w:t xml:space="preserve">ARTÍCULO SEGUNDO. - </w:t>
      </w:r>
      <w:r w:rsidRPr="00C301B2">
        <w:rPr>
          <w:rFonts w:eastAsia="Calibri" w:cs="Arial"/>
          <w:sz w:val="20"/>
          <w:szCs w:val="20"/>
        </w:rPr>
        <w:t xml:space="preserve">Se </w:t>
      </w:r>
      <w:r w:rsidRPr="00C301B2">
        <w:rPr>
          <w:rFonts w:eastAsia="Calibri" w:cs="Arial"/>
          <w:b/>
          <w:sz w:val="20"/>
          <w:szCs w:val="20"/>
        </w:rPr>
        <w:t xml:space="preserve">adiciona </w:t>
      </w:r>
      <w:r w:rsidRPr="00C301B2">
        <w:rPr>
          <w:rFonts w:eastAsia="Calibri" w:cs="Arial"/>
          <w:sz w:val="20"/>
          <w:szCs w:val="20"/>
        </w:rPr>
        <w:t xml:space="preserve">el </w:t>
      </w:r>
      <w:r w:rsidRPr="00C301B2">
        <w:rPr>
          <w:rFonts w:eastAsia="Calibri" w:cs="Arial"/>
          <w:b/>
          <w:sz w:val="20"/>
          <w:szCs w:val="20"/>
        </w:rPr>
        <w:t>artículo 214 bis</w:t>
      </w:r>
      <w:r w:rsidRPr="00C301B2">
        <w:rPr>
          <w:rFonts w:eastAsia="Calibri" w:cs="Arial"/>
          <w:sz w:val="20"/>
          <w:szCs w:val="20"/>
        </w:rPr>
        <w:t xml:space="preserve"> al Reglamento Interior y de Prácticas Parlamentarias del Congreso del Estado Independiente, Libre y Soberano de Coahuila de Zaragoza, para quedar como sigue:</w:t>
      </w:r>
    </w:p>
    <w:p w:rsidR="00C301B2" w:rsidRPr="00C301B2" w:rsidRDefault="00C301B2" w:rsidP="00C301B2">
      <w:pPr>
        <w:rPr>
          <w:rFonts w:eastAsia="Times New Roman" w:cs="Arial"/>
          <w:b/>
          <w:sz w:val="20"/>
          <w:szCs w:val="20"/>
          <w:lang w:eastAsia="es-ES"/>
        </w:rPr>
      </w:pPr>
    </w:p>
    <w:p w:rsidR="00C301B2" w:rsidRPr="00C301B2" w:rsidRDefault="00C301B2" w:rsidP="00C301B2">
      <w:pPr>
        <w:pBdr>
          <w:top w:val="nil"/>
          <w:left w:val="nil"/>
          <w:bottom w:val="nil"/>
          <w:right w:val="nil"/>
          <w:between w:val="nil"/>
          <w:bar w:val="nil"/>
        </w:pBdr>
        <w:tabs>
          <w:tab w:val="left" w:pos="2375"/>
        </w:tabs>
        <w:spacing w:line="360" w:lineRule="auto"/>
        <w:rPr>
          <w:rFonts w:eastAsia="Times New Roman" w:cs="Arial"/>
          <w:sz w:val="20"/>
          <w:szCs w:val="20"/>
          <w:lang w:val="es-ES" w:eastAsia="es-ES"/>
        </w:rPr>
      </w:pPr>
      <w:r w:rsidRPr="00C301B2">
        <w:rPr>
          <w:rFonts w:eastAsia="Calibri" w:cs="Arial"/>
          <w:b/>
          <w:bCs/>
          <w:sz w:val="20"/>
          <w:szCs w:val="20"/>
          <w:u w:color="000000"/>
          <w:bdr w:val="nil"/>
          <w:lang w:eastAsia="es-MX"/>
        </w:rPr>
        <w:t xml:space="preserve">Artículo 214 </w:t>
      </w:r>
      <w:proofErr w:type="gramStart"/>
      <w:r w:rsidRPr="00C301B2">
        <w:rPr>
          <w:rFonts w:eastAsia="Calibri" w:cs="Arial"/>
          <w:b/>
          <w:bCs/>
          <w:sz w:val="20"/>
          <w:szCs w:val="20"/>
          <w:u w:color="000000"/>
          <w:bdr w:val="nil"/>
          <w:lang w:eastAsia="es-MX"/>
        </w:rPr>
        <w:t>bis.-</w:t>
      </w:r>
      <w:proofErr w:type="gramEnd"/>
      <w:r w:rsidRPr="00C301B2">
        <w:rPr>
          <w:rFonts w:eastAsia="Calibri" w:cs="Arial"/>
          <w:b/>
          <w:bCs/>
          <w:sz w:val="20"/>
          <w:szCs w:val="20"/>
          <w:u w:color="000000"/>
          <w:bdr w:val="nil"/>
          <w:lang w:eastAsia="es-MX"/>
        </w:rPr>
        <w:t xml:space="preserve"> </w:t>
      </w:r>
      <w:r w:rsidRPr="00C301B2">
        <w:rPr>
          <w:rFonts w:eastAsia="Times New Roman" w:cs="Arial"/>
          <w:sz w:val="20"/>
          <w:szCs w:val="20"/>
          <w:lang w:val="es-ES" w:eastAsia="es-ES"/>
        </w:rPr>
        <w:t>El "Canal del Congreso del Estado de Coahuila”, tendrá por objeto, reseñar y difundir, a través de sus distintas plataformas de comunicación digital, la actividad legislativa y parlamentaria que corresponda al Congreso del Estado, así como contribuir a informar, analizar y discutir pública y ampliamente la situación de los problemas de la realidad estatal vinculados con la difusión de la cultura y valores de la democracia.</w:t>
      </w:r>
    </w:p>
    <w:p w:rsidR="00C301B2" w:rsidRPr="00C301B2" w:rsidRDefault="00C301B2" w:rsidP="00C301B2">
      <w:pPr>
        <w:spacing w:line="360" w:lineRule="auto"/>
        <w:ind w:firstLine="288"/>
        <w:rPr>
          <w:rFonts w:eastAsia="Times New Roman" w:cs="Arial"/>
          <w:sz w:val="20"/>
          <w:szCs w:val="20"/>
          <w:lang w:val="es-ES" w:eastAsia="es-ES"/>
        </w:rPr>
      </w:pPr>
    </w:p>
    <w:p w:rsidR="00C301B2" w:rsidRPr="00C301B2" w:rsidRDefault="00C301B2" w:rsidP="00C301B2">
      <w:pPr>
        <w:spacing w:line="360" w:lineRule="auto"/>
        <w:rPr>
          <w:rFonts w:eastAsia="Times New Roman" w:cs="Arial"/>
          <w:sz w:val="20"/>
          <w:szCs w:val="20"/>
          <w:lang w:val="es-ES" w:eastAsia="es-ES"/>
        </w:rPr>
      </w:pPr>
      <w:r w:rsidRPr="00C301B2">
        <w:rPr>
          <w:rFonts w:eastAsia="Times New Roman" w:cs="Arial"/>
          <w:sz w:val="20"/>
          <w:szCs w:val="20"/>
          <w:lang w:val="es-ES" w:eastAsia="es-ES"/>
        </w:rPr>
        <w:t>El Director de Comunicación Social del Congreso, deberá encargarse del buen funcionamiento y operatividad del Canal, para asegurar la transmisión y la calidad de los contenidos.</w:t>
      </w:r>
    </w:p>
    <w:p w:rsidR="00C301B2" w:rsidRPr="00C301B2" w:rsidRDefault="00C301B2" w:rsidP="00C301B2">
      <w:pPr>
        <w:spacing w:after="200" w:line="360" w:lineRule="auto"/>
        <w:jc w:val="left"/>
        <w:rPr>
          <w:rFonts w:eastAsia="Arial" w:cs="Arial"/>
          <w:b/>
          <w:sz w:val="20"/>
          <w:szCs w:val="20"/>
          <w:lang w:val="es-ES_tradnl" w:eastAsia="es-MX"/>
        </w:rPr>
      </w:pPr>
    </w:p>
    <w:p w:rsidR="00C301B2" w:rsidRPr="00C301B2" w:rsidRDefault="00C301B2" w:rsidP="00C301B2">
      <w:pPr>
        <w:spacing w:after="200" w:line="360" w:lineRule="auto"/>
        <w:jc w:val="center"/>
        <w:rPr>
          <w:rFonts w:eastAsia="Arial" w:cs="Arial"/>
          <w:b/>
          <w:sz w:val="20"/>
          <w:szCs w:val="20"/>
          <w:lang w:val="es-ES_tradnl" w:eastAsia="es-MX"/>
        </w:rPr>
      </w:pPr>
      <w:r w:rsidRPr="00C301B2">
        <w:rPr>
          <w:rFonts w:eastAsia="Arial" w:cs="Arial"/>
          <w:b/>
          <w:sz w:val="20"/>
          <w:szCs w:val="20"/>
          <w:lang w:val="es-ES_tradnl" w:eastAsia="es-MX"/>
        </w:rPr>
        <w:t>TRANSITORIO</w:t>
      </w:r>
    </w:p>
    <w:p w:rsidR="00C301B2" w:rsidRPr="00C301B2" w:rsidRDefault="00C301B2" w:rsidP="00C301B2">
      <w:pPr>
        <w:spacing w:after="200" w:line="360" w:lineRule="auto"/>
        <w:rPr>
          <w:rFonts w:eastAsia="Arial" w:cs="Arial"/>
          <w:sz w:val="20"/>
          <w:szCs w:val="20"/>
          <w:lang w:val="es-ES_tradnl" w:eastAsia="es-MX"/>
        </w:rPr>
      </w:pPr>
      <w:r w:rsidRPr="00C301B2">
        <w:rPr>
          <w:rFonts w:eastAsia="Arial" w:cs="Arial"/>
          <w:b/>
          <w:sz w:val="20"/>
          <w:szCs w:val="20"/>
          <w:lang w:val="es-ES_tradnl" w:eastAsia="es-MX"/>
        </w:rPr>
        <w:t>ARTÍCULO ÚNICO.</w:t>
      </w:r>
      <w:r w:rsidRPr="00C301B2">
        <w:rPr>
          <w:rFonts w:eastAsia="Arial" w:cs="Arial"/>
          <w:sz w:val="20"/>
          <w:szCs w:val="20"/>
          <w:lang w:val="es-ES_tradnl" w:eastAsia="es-MX"/>
        </w:rPr>
        <w:t xml:space="preserve"> El presente decreto iniciará su vigencia el día siguiente al de su publicación en el Periódico Oficial del Estado.</w:t>
      </w:r>
    </w:p>
    <w:p w:rsidR="00C301B2" w:rsidRPr="00C301B2" w:rsidRDefault="00C301B2" w:rsidP="00C301B2">
      <w:pPr>
        <w:spacing w:after="200" w:line="360" w:lineRule="auto"/>
        <w:rPr>
          <w:rFonts w:eastAsia="Arial" w:cs="Arial"/>
          <w:sz w:val="20"/>
          <w:szCs w:val="20"/>
          <w:lang w:val="es-ES_tradnl" w:eastAsia="es-MX"/>
        </w:rPr>
      </w:pPr>
    </w:p>
    <w:p w:rsidR="00C301B2" w:rsidRPr="00C301B2" w:rsidRDefault="00C301B2" w:rsidP="00C301B2">
      <w:pPr>
        <w:spacing w:line="360" w:lineRule="auto"/>
        <w:jc w:val="center"/>
        <w:textAlignment w:val="baseline"/>
        <w:rPr>
          <w:rFonts w:eastAsia="Times New Roman" w:cs="Arial"/>
          <w:b/>
          <w:bCs/>
          <w:sz w:val="20"/>
          <w:szCs w:val="20"/>
          <w:lang w:eastAsia="es-MX"/>
        </w:rPr>
      </w:pPr>
      <w:r w:rsidRPr="00C301B2">
        <w:rPr>
          <w:rFonts w:eastAsia="Times New Roman" w:cs="Arial"/>
          <w:b/>
          <w:bCs/>
          <w:sz w:val="20"/>
          <w:szCs w:val="20"/>
          <w:lang w:eastAsia="es-MX"/>
        </w:rPr>
        <w:t>POR UN GOBIERNO DE CONCERTACIÓN DEMOCRÁTICA.</w:t>
      </w:r>
    </w:p>
    <w:p w:rsidR="00C301B2" w:rsidRPr="00C301B2" w:rsidRDefault="00C301B2" w:rsidP="00C301B2">
      <w:pPr>
        <w:spacing w:line="360" w:lineRule="auto"/>
        <w:jc w:val="center"/>
        <w:textAlignment w:val="baseline"/>
        <w:rPr>
          <w:rFonts w:eastAsia="Times New Roman" w:cs="Arial"/>
          <w:b/>
          <w:bCs/>
          <w:sz w:val="20"/>
          <w:szCs w:val="20"/>
          <w:lang w:eastAsia="es-MX"/>
        </w:rPr>
      </w:pPr>
      <w:r w:rsidRPr="00C301B2">
        <w:rPr>
          <w:rFonts w:eastAsia="Times New Roman" w:cs="Arial"/>
          <w:b/>
          <w:bCs/>
          <w:sz w:val="20"/>
          <w:szCs w:val="20"/>
          <w:lang w:eastAsia="es-MX"/>
        </w:rPr>
        <w:t>GRUPO PARLAMENTARIO "BRIGIDO RAMIRO MORENO HERNANDEZ"</w:t>
      </w:r>
    </w:p>
    <w:p w:rsidR="00C301B2" w:rsidRPr="00C301B2" w:rsidRDefault="00C301B2" w:rsidP="00C301B2">
      <w:pPr>
        <w:spacing w:line="360" w:lineRule="auto"/>
        <w:jc w:val="center"/>
        <w:textAlignment w:val="baseline"/>
        <w:rPr>
          <w:rFonts w:eastAsia="Times New Roman" w:cs="Arial"/>
          <w:b/>
          <w:bCs/>
          <w:sz w:val="20"/>
          <w:szCs w:val="20"/>
          <w:lang w:eastAsia="es-MX"/>
        </w:rPr>
      </w:pPr>
      <w:bookmarkStart w:id="12" w:name="_Hlk33611018"/>
    </w:p>
    <w:p w:rsidR="00C301B2" w:rsidRPr="00C301B2" w:rsidRDefault="00C301B2" w:rsidP="00C301B2">
      <w:pPr>
        <w:spacing w:line="360" w:lineRule="auto"/>
        <w:jc w:val="center"/>
        <w:textAlignment w:val="baseline"/>
        <w:rPr>
          <w:rFonts w:eastAsia="Times New Roman" w:cs="Arial"/>
          <w:b/>
          <w:bCs/>
          <w:sz w:val="20"/>
          <w:szCs w:val="20"/>
          <w:lang w:eastAsia="es-MX"/>
        </w:rPr>
      </w:pPr>
      <w:r w:rsidRPr="00C301B2">
        <w:rPr>
          <w:rFonts w:eastAsia="Times New Roman" w:cs="Arial"/>
          <w:b/>
          <w:bCs/>
          <w:sz w:val="20"/>
          <w:szCs w:val="20"/>
          <w:lang w:eastAsia="es-MX"/>
        </w:rPr>
        <w:t>SALTILLO, COAHUILA A 29 DE ABRIL DE 2020</w:t>
      </w:r>
    </w:p>
    <w:p w:rsidR="00C301B2" w:rsidRPr="00C301B2" w:rsidRDefault="00C301B2" w:rsidP="00C301B2">
      <w:pPr>
        <w:spacing w:line="360" w:lineRule="auto"/>
        <w:jc w:val="center"/>
        <w:textAlignment w:val="baseline"/>
        <w:rPr>
          <w:rFonts w:eastAsia="Times New Roman" w:cs="Arial"/>
          <w:b/>
          <w:bCs/>
          <w:color w:val="000000"/>
          <w:sz w:val="20"/>
          <w:szCs w:val="20"/>
          <w:lang w:eastAsia="es-MX"/>
        </w:rPr>
      </w:pPr>
    </w:p>
    <w:p w:rsidR="00C301B2" w:rsidRPr="00C301B2" w:rsidRDefault="00C301B2" w:rsidP="00C301B2">
      <w:pPr>
        <w:spacing w:line="360" w:lineRule="auto"/>
        <w:jc w:val="center"/>
        <w:textAlignment w:val="baseline"/>
        <w:rPr>
          <w:rFonts w:eastAsia="Times New Roman" w:cs="Arial"/>
          <w:b/>
          <w:bCs/>
          <w:color w:val="000000"/>
          <w:sz w:val="20"/>
          <w:szCs w:val="20"/>
          <w:lang w:eastAsia="es-MX"/>
        </w:rPr>
      </w:pPr>
      <w:r w:rsidRPr="00C301B2">
        <w:rPr>
          <w:rFonts w:eastAsia="Times New Roman" w:cs="Arial"/>
          <w:b/>
          <w:bCs/>
          <w:color w:val="000000"/>
          <w:sz w:val="20"/>
          <w:szCs w:val="20"/>
          <w:lang w:eastAsia="es-MX"/>
        </w:rPr>
        <w:t>DIPUTADO EMILIO ALEJANDRO DE HOYOS MONTEMAYOR</w:t>
      </w:r>
    </w:p>
    <w:p w:rsidR="00C301B2" w:rsidRPr="00C301B2" w:rsidRDefault="00C301B2" w:rsidP="00C301B2">
      <w:pPr>
        <w:spacing w:line="360" w:lineRule="auto"/>
        <w:jc w:val="center"/>
        <w:textAlignment w:val="baseline"/>
        <w:rPr>
          <w:rFonts w:eastAsia="Times New Roman" w:cs="Arial"/>
          <w:b/>
          <w:bCs/>
          <w:color w:val="000000"/>
          <w:sz w:val="20"/>
          <w:szCs w:val="20"/>
          <w:lang w:eastAsia="es-MX"/>
        </w:rPr>
      </w:pPr>
    </w:p>
    <w:p w:rsidR="00C301B2" w:rsidRPr="00C301B2" w:rsidRDefault="00C301B2" w:rsidP="00C301B2">
      <w:pPr>
        <w:spacing w:line="360" w:lineRule="auto"/>
        <w:jc w:val="left"/>
        <w:textAlignment w:val="baseline"/>
        <w:rPr>
          <w:rFonts w:eastAsia="Times New Roman" w:cs="Arial"/>
          <w:b/>
          <w:bCs/>
          <w:color w:val="000000"/>
          <w:sz w:val="20"/>
          <w:szCs w:val="20"/>
          <w:lang w:eastAsia="es-MX"/>
        </w:rPr>
      </w:pPr>
    </w:p>
    <w:p w:rsidR="00C301B2" w:rsidRPr="00C301B2" w:rsidRDefault="00C301B2" w:rsidP="00C301B2">
      <w:pPr>
        <w:spacing w:line="360" w:lineRule="auto"/>
        <w:jc w:val="center"/>
        <w:textAlignment w:val="baseline"/>
        <w:rPr>
          <w:rFonts w:eastAsia="Times New Roman" w:cs="Arial"/>
          <w:b/>
          <w:bCs/>
          <w:sz w:val="20"/>
          <w:szCs w:val="20"/>
          <w:lang w:eastAsia="es-MX"/>
        </w:rPr>
      </w:pPr>
      <w:r w:rsidRPr="00C301B2">
        <w:rPr>
          <w:rFonts w:eastAsia="Times New Roman" w:cs="Arial"/>
          <w:b/>
          <w:bCs/>
          <w:color w:val="000000"/>
          <w:sz w:val="20"/>
          <w:szCs w:val="20"/>
          <w:lang w:eastAsia="es-MX"/>
        </w:rPr>
        <w:t>DIPUTADA ZULMMA VERENICE GUERRERO CAZARES</w:t>
      </w:r>
      <w:bookmarkEnd w:id="12"/>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 xml:space="preserve">Iniciativa con proyecto de decreto por la que se reforma el artículo 83 de la Ley Estatal de Educación, que presenta la Diputada Claudia Isela Ramírez Pineda, de la Fracción Parlamentaria "Elvia Carrillo Puerto", del Partido de la Revolución Democrática en materia de expedición y entrega de títulos profesionales. </w:t>
      </w:r>
    </w:p>
    <w:p w:rsidR="00571822" w:rsidRPr="00836CC8" w:rsidRDefault="00571822" w:rsidP="00836CC8">
      <w:pPr>
        <w:widowControl w:val="0"/>
        <w:rPr>
          <w:rFonts w:cs="Arial"/>
          <w:sz w:val="20"/>
          <w:szCs w:val="20"/>
        </w:rPr>
      </w:pPr>
    </w:p>
    <w:p w:rsidR="00571822" w:rsidRPr="00C301B2" w:rsidRDefault="00571822" w:rsidP="00C301B2">
      <w:pPr>
        <w:widowControl w:val="0"/>
        <w:rPr>
          <w:rFonts w:cs="Arial"/>
          <w:sz w:val="20"/>
          <w:szCs w:val="20"/>
        </w:rPr>
      </w:pPr>
      <w:r w:rsidRPr="00C301B2">
        <w:rPr>
          <w:rFonts w:cs="Arial"/>
          <w:sz w:val="20"/>
          <w:szCs w:val="20"/>
        </w:rPr>
        <w:t xml:space="preserve">Se turna a la Comisión de Educación, Cultura, Familias y Actividades Cívicas, para efectos de estudio y dictamen. </w:t>
      </w:r>
    </w:p>
    <w:p w:rsidR="00571822" w:rsidRPr="00836CC8" w:rsidRDefault="00571822" w:rsidP="00836CC8">
      <w:pPr>
        <w:widowControl w:val="0"/>
        <w:rPr>
          <w:rFonts w:cs="Arial"/>
          <w:sz w:val="20"/>
          <w:szCs w:val="20"/>
        </w:rPr>
      </w:pPr>
    </w:p>
    <w:p w:rsidR="00C301B2" w:rsidRDefault="00C301B2" w:rsidP="00C301B2">
      <w:pPr>
        <w:spacing w:after="240" w:line="360" w:lineRule="auto"/>
        <w:rPr>
          <w:rFonts w:eastAsia="Calibri" w:cs="Arial"/>
          <w:b/>
          <w:sz w:val="20"/>
          <w:szCs w:val="20"/>
        </w:rPr>
        <w:sectPr w:rsidR="00C301B2" w:rsidSect="00836CC8">
          <w:headerReference w:type="default" r:id="rId10"/>
          <w:footerReference w:type="default" r:id="rId11"/>
          <w:pgSz w:w="12240" w:h="15840" w:code="119"/>
          <w:pgMar w:top="1418" w:right="1418" w:bottom="1418" w:left="1418" w:header="567" w:footer="567" w:gutter="0"/>
          <w:cols w:space="708"/>
          <w:docGrid w:linePitch="360"/>
        </w:sectPr>
      </w:pPr>
    </w:p>
    <w:p w:rsidR="00C301B2" w:rsidRPr="00C301B2" w:rsidRDefault="00C301B2" w:rsidP="00C301B2">
      <w:pPr>
        <w:spacing w:after="240" w:line="360" w:lineRule="auto"/>
        <w:rPr>
          <w:rFonts w:eastAsia="Calibri" w:cs="Arial"/>
          <w:b/>
          <w:sz w:val="20"/>
          <w:szCs w:val="20"/>
        </w:rPr>
      </w:pPr>
      <w:r w:rsidRPr="00C301B2">
        <w:rPr>
          <w:rFonts w:eastAsia="Calibri" w:cs="Arial"/>
          <w:b/>
          <w:sz w:val="20"/>
          <w:szCs w:val="20"/>
        </w:rPr>
        <w:lastRenderedPageBreak/>
        <w:t>INICIATIVA CON PROYECTO DE DECRETO POR LA QUE SE REFORMA EL ARTÍCULO 83 DE LA LEY ESTATAL DE EDUCACIÓN, QUE PRESENTA LA DIPUTADA CLAUDIA ISELA RAMÍREZ PINEDA DE LA FRACCIÓN PARLAMENTARIA “ELVIA CARRILLO PUERTO” DEL PARTIDO DE LA REVOLUCIÓN DEMOCRÁTICA, EN MATERIA DE EXPEDICIÓN Y ENTREGA DE TÍTULOS PROFESIONALES.</w:t>
      </w:r>
    </w:p>
    <w:p w:rsidR="00C301B2" w:rsidRPr="00C301B2" w:rsidRDefault="00C301B2" w:rsidP="00C301B2">
      <w:pPr>
        <w:spacing w:after="240" w:line="360" w:lineRule="auto"/>
        <w:jc w:val="left"/>
        <w:rPr>
          <w:rFonts w:eastAsia="Calibri" w:cs="Arial"/>
          <w:b/>
          <w:sz w:val="20"/>
          <w:szCs w:val="20"/>
        </w:rPr>
      </w:pPr>
      <w:r w:rsidRPr="00C301B2">
        <w:rPr>
          <w:rFonts w:eastAsia="Calibri" w:cs="Arial"/>
          <w:b/>
          <w:sz w:val="20"/>
          <w:szCs w:val="20"/>
        </w:rPr>
        <w:t>H. PLENO DEL CONGRESO DEL ESTADO.</w:t>
      </w:r>
    </w:p>
    <w:p w:rsidR="00C301B2" w:rsidRPr="00C301B2" w:rsidRDefault="00C301B2" w:rsidP="00C301B2">
      <w:pPr>
        <w:spacing w:after="240" w:line="360" w:lineRule="auto"/>
        <w:jc w:val="left"/>
        <w:rPr>
          <w:rFonts w:eastAsia="Calibri" w:cs="Arial"/>
          <w:b/>
          <w:sz w:val="20"/>
          <w:szCs w:val="20"/>
        </w:rPr>
      </w:pPr>
      <w:r w:rsidRPr="00C301B2">
        <w:rPr>
          <w:rFonts w:eastAsia="Calibri" w:cs="Arial"/>
          <w:b/>
          <w:sz w:val="20"/>
          <w:szCs w:val="20"/>
        </w:rPr>
        <w:t>PRESENTE.</w:t>
      </w:r>
    </w:p>
    <w:p w:rsidR="00C301B2" w:rsidRPr="00C301B2" w:rsidRDefault="00C301B2" w:rsidP="00C301B2">
      <w:pPr>
        <w:spacing w:after="240" w:line="360" w:lineRule="auto"/>
        <w:rPr>
          <w:rFonts w:eastAsia="Calibri" w:cs="Arial"/>
          <w:sz w:val="20"/>
          <w:szCs w:val="20"/>
        </w:rPr>
      </w:pPr>
      <w:r w:rsidRPr="00C301B2">
        <w:rPr>
          <w:rFonts w:eastAsia="Calibri" w:cs="Arial"/>
          <w:sz w:val="20"/>
          <w:szCs w:val="20"/>
        </w:rPr>
        <w:t xml:space="preserve">La suscrita Diputada Claudia Isela Ramírez Pineda, de la Fracción Parlamentaria “Elvia Carrillo Puerto” del Partido de la Revolución Democrática, con apoyo en lo dispuesto por los artículos 59 fracción I, 60 y 67 fracción I de la </w:t>
      </w:r>
      <w:r w:rsidRPr="00C301B2">
        <w:rPr>
          <w:rFonts w:eastAsia="Calibri" w:cs="Arial"/>
          <w:i/>
          <w:sz w:val="20"/>
          <w:szCs w:val="20"/>
        </w:rPr>
        <w:t>Constitución Política del Estado de Coahuila</w:t>
      </w:r>
      <w:r w:rsidRPr="00C301B2">
        <w:rPr>
          <w:rFonts w:eastAsia="Calibri" w:cs="Arial"/>
          <w:sz w:val="20"/>
          <w:szCs w:val="20"/>
        </w:rPr>
        <w:t xml:space="preserve">, así como 21 fracción IV, 152 fracción I y demás relativos de la </w:t>
      </w:r>
      <w:r w:rsidRPr="00C301B2">
        <w:rPr>
          <w:rFonts w:eastAsia="Calibri" w:cs="Arial"/>
          <w:i/>
          <w:sz w:val="20"/>
          <w:szCs w:val="20"/>
        </w:rPr>
        <w:t>Ley Orgánica del Congreso del Estado Independiente, Libre y Soberano de Coahuila de Zaragoza</w:t>
      </w:r>
      <w:r w:rsidRPr="00C301B2">
        <w:rPr>
          <w:rFonts w:eastAsia="Calibri" w:cs="Arial"/>
          <w:sz w:val="20"/>
          <w:szCs w:val="20"/>
        </w:rPr>
        <w:t>, me permito presentar a esta soberanía la siguiente Iniciativa con Proyecto de Decreto por la que se reforma el artículo 83 de la Ley Estatal de Educación, conforme a la siguiente:</w:t>
      </w:r>
    </w:p>
    <w:p w:rsidR="00C301B2" w:rsidRPr="00C301B2" w:rsidRDefault="00C301B2" w:rsidP="00C301B2">
      <w:pPr>
        <w:spacing w:after="240" w:line="360" w:lineRule="auto"/>
        <w:jc w:val="center"/>
        <w:rPr>
          <w:rFonts w:eastAsia="Calibri" w:cs="Arial"/>
          <w:b/>
          <w:bCs/>
          <w:sz w:val="20"/>
          <w:szCs w:val="20"/>
        </w:rPr>
      </w:pPr>
      <w:r w:rsidRPr="00C301B2">
        <w:rPr>
          <w:rFonts w:eastAsia="Calibri" w:cs="Arial"/>
          <w:b/>
          <w:bCs/>
          <w:sz w:val="20"/>
          <w:szCs w:val="20"/>
        </w:rPr>
        <w:t xml:space="preserve">EXPOSICIÓN DE MOTIVOS   </w:t>
      </w:r>
    </w:p>
    <w:p w:rsidR="00C301B2" w:rsidRPr="00C301B2" w:rsidRDefault="00C301B2" w:rsidP="00C301B2">
      <w:pPr>
        <w:spacing w:after="200" w:line="360" w:lineRule="auto"/>
        <w:rPr>
          <w:rFonts w:eastAsia="Calibri" w:cs="Arial"/>
          <w:sz w:val="20"/>
          <w:szCs w:val="20"/>
        </w:rPr>
      </w:pPr>
      <w:r w:rsidRPr="00C301B2">
        <w:rPr>
          <w:rFonts w:eastAsia="Calibri" w:cs="Arial"/>
          <w:sz w:val="20"/>
          <w:szCs w:val="20"/>
        </w:rPr>
        <w:lastRenderedPageBreak/>
        <w:t>Tradicionalmente el título universitario ha sido considerado como la culminación de la vida estudiantil y símbolo de preparación profesional</w:t>
      </w:r>
      <w:r w:rsidRPr="00C301B2">
        <w:rPr>
          <w:rFonts w:eastAsia="Calibri" w:cs="Arial"/>
          <w:sz w:val="20"/>
          <w:szCs w:val="20"/>
          <w:vertAlign w:val="superscript"/>
        </w:rPr>
        <w:footnoteReference w:id="1"/>
      </w:r>
      <w:r w:rsidRPr="00C301B2">
        <w:rPr>
          <w:rFonts w:eastAsia="Calibri" w:cs="Arial"/>
          <w:sz w:val="20"/>
          <w:szCs w:val="20"/>
        </w:rPr>
        <w:t xml:space="preserve">. Cada año, miles de estudiantes egresan de las universidades públicas y privadas con el objeto de integrarse a la vida laboral y así poder mejorar las oportunidades de mejorar su vida. </w:t>
      </w:r>
    </w:p>
    <w:p w:rsidR="00C301B2" w:rsidRPr="00C301B2" w:rsidRDefault="00C301B2" w:rsidP="00C301B2">
      <w:pPr>
        <w:spacing w:after="200" w:line="360" w:lineRule="auto"/>
        <w:rPr>
          <w:rFonts w:eastAsia="Calibri" w:cs="Arial"/>
          <w:sz w:val="20"/>
          <w:szCs w:val="20"/>
        </w:rPr>
      </w:pPr>
    </w:p>
    <w:p w:rsidR="00C301B2" w:rsidRPr="00C301B2" w:rsidRDefault="00C301B2" w:rsidP="00C301B2">
      <w:pPr>
        <w:spacing w:after="200" w:line="360" w:lineRule="auto"/>
        <w:rPr>
          <w:rFonts w:eastAsia="Calibri" w:cs="Arial"/>
          <w:sz w:val="20"/>
          <w:szCs w:val="20"/>
        </w:rPr>
      </w:pPr>
      <w:r w:rsidRPr="00C301B2">
        <w:rPr>
          <w:rFonts w:eastAsia="Calibri" w:cs="Arial"/>
          <w:sz w:val="20"/>
          <w:szCs w:val="20"/>
        </w:rPr>
        <w:t>Sin embargo, desgraciadamente en nuestro país, todavía tenemos un problema grave de lentitud burocrática al momento de que una persona desea tramitar su título profesional o algún grado académico posterior. De acuerdo con la Asociación Nacional de Universidades e Instituciones de Educación Superior (ANUIES), mientras en instituciones particulares reconocidas se titula 66% de los alumnos que ingresaron en el mismo periodo, en las públicas la cifra desciende a 52 %.</w:t>
      </w:r>
      <w:r w:rsidRPr="00C301B2">
        <w:rPr>
          <w:rFonts w:eastAsia="Calibri" w:cs="Arial"/>
          <w:sz w:val="20"/>
          <w:szCs w:val="20"/>
          <w:vertAlign w:val="superscript"/>
        </w:rPr>
        <w:footnoteReference w:id="2"/>
      </w:r>
    </w:p>
    <w:p w:rsidR="00C301B2" w:rsidRPr="00C301B2" w:rsidRDefault="00C301B2" w:rsidP="00C301B2">
      <w:pPr>
        <w:spacing w:after="200" w:line="360" w:lineRule="auto"/>
        <w:rPr>
          <w:rFonts w:eastAsia="Calibri" w:cs="Arial"/>
          <w:sz w:val="20"/>
          <w:szCs w:val="20"/>
        </w:rPr>
      </w:pPr>
    </w:p>
    <w:p w:rsidR="00C301B2" w:rsidRPr="00C301B2" w:rsidRDefault="00C301B2" w:rsidP="00C301B2">
      <w:pPr>
        <w:spacing w:after="200" w:line="360" w:lineRule="auto"/>
        <w:rPr>
          <w:rFonts w:eastAsia="Calibri" w:cs="Arial"/>
          <w:sz w:val="20"/>
          <w:szCs w:val="20"/>
        </w:rPr>
      </w:pPr>
      <w:r w:rsidRPr="00C301B2">
        <w:rPr>
          <w:rFonts w:eastAsia="Calibri" w:cs="Arial"/>
          <w:sz w:val="20"/>
          <w:szCs w:val="20"/>
        </w:rPr>
        <w:t xml:space="preserve">Gran parte de la falta de titulación entre los alumnos tiene que ver con los largos y complicados trámites de la misma, que es bastante desigual entre las diferentes universidades públicas y privadas. En algunas instituciones el trámite de título puede durar entre 3 o 4 meses mientras </w:t>
      </w:r>
      <w:proofErr w:type="gramStart"/>
      <w:r w:rsidRPr="00C301B2">
        <w:rPr>
          <w:rFonts w:eastAsia="Calibri" w:cs="Arial"/>
          <w:sz w:val="20"/>
          <w:szCs w:val="20"/>
        </w:rPr>
        <w:t>que</w:t>
      </w:r>
      <w:proofErr w:type="gramEnd"/>
      <w:r w:rsidRPr="00C301B2">
        <w:rPr>
          <w:rFonts w:eastAsia="Calibri" w:cs="Arial"/>
          <w:sz w:val="20"/>
          <w:szCs w:val="20"/>
        </w:rPr>
        <w:t xml:space="preserve"> en otras, el tiempo de espera puede ser mayor de un año, dejando a los profesionistas recién egresados sin la posibilidad de integrarse a un buen puesto de trabajo por falta de título que lo ampare. </w:t>
      </w:r>
    </w:p>
    <w:p w:rsidR="00C301B2" w:rsidRPr="00C301B2" w:rsidRDefault="00C301B2" w:rsidP="00C301B2">
      <w:pPr>
        <w:spacing w:after="200" w:line="360" w:lineRule="auto"/>
        <w:rPr>
          <w:rFonts w:eastAsia="Calibri" w:cs="Arial"/>
          <w:sz w:val="20"/>
          <w:szCs w:val="20"/>
        </w:rPr>
      </w:pPr>
    </w:p>
    <w:p w:rsidR="00C301B2" w:rsidRPr="00C301B2" w:rsidRDefault="00C301B2" w:rsidP="00C301B2">
      <w:pPr>
        <w:spacing w:after="200" w:line="360" w:lineRule="auto"/>
        <w:rPr>
          <w:rFonts w:eastAsia="Calibri" w:cs="Arial"/>
          <w:sz w:val="20"/>
          <w:szCs w:val="20"/>
        </w:rPr>
      </w:pPr>
      <w:r w:rsidRPr="00C301B2">
        <w:rPr>
          <w:rFonts w:eastAsia="Calibri" w:cs="Arial"/>
          <w:sz w:val="20"/>
          <w:szCs w:val="20"/>
        </w:rPr>
        <w:t xml:space="preserve">De ahí que se </w:t>
      </w:r>
      <w:proofErr w:type="gramStart"/>
      <w:r w:rsidRPr="00C301B2">
        <w:rPr>
          <w:rFonts w:eastAsia="Calibri" w:cs="Arial"/>
          <w:sz w:val="20"/>
          <w:szCs w:val="20"/>
        </w:rPr>
        <w:t>vuelva  necesario</w:t>
      </w:r>
      <w:proofErr w:type="gramEnd"/>
      <w:r w:rsidRPr="00C301B2">
        <w:rPr>
          <w:rFonts w:eastAsia="Calibri" w:cs="Arial"/>
          <w:sz w:val="20"/>
          <w:szCs w:val="20"/>
        </w:rPr>
        <w:t xml:space="preserve"> establecer normas jurídicas que regulen de forma  adecuada, necesaria y sobre todo proporcional, el tiempo para que las instituciones públicas y privadas expidan los títulos y grados correspondientes a las personas que hayan culminado sus estudios y que hayan cumplido con los requisitos para obtener el documento correspondiente. </w:t>
      </w:r>
    </w:p>
    <w:p w:rsidR="00C301B2" w:rsidRPr="00C301B2" w:rsidRDefault="00C301B2" w:rsidP="00C301B2">
      <w:pPr>
        <w:spacing w:after="200" w:line="360" w:lineRule="auto"/>
        <w:rPr>
          <w:rFonts w:eastAsia="Calibri" w:cs="Arial"/>
          <w:sz w:val="20"/>
          <w:szCs w:val="20"/>
        </w:rPr>
      </w:pPr>
      <w:r w:rsidRPr="00C301B2">
        <w:rPr>
          <w:rFonts w:eastAsia="Calibri" w:cs="Arial"/>
          <w:sz w:val="20"/>
          <w:szCs w:val="20"/>
        </w:rPr>
        <w:t>Asimismo, otro de los graves problemas que tienen que enfrentar los recién egresados son los altos costos de los títulos universitarios. De acuerdo con una investigación realizada por integrantes del Senado de la República los costos de los títulos y grados académicos pueden variar desde los 2, 000 hasta los 32,000 pesos según sea la universidad que lo expide.</w:t>
      </w:r>
    </w:p>
    <w:p w:rsidR="00C301B2" w:rsidRPr="00C301B2" w:rsidRDefault="00C301B2" w:rsidP="00C301B2">
      <w:pPr>
        <w:spacing w:after="200" w:line="360" w:lineRule="auto"/>
        <w:rPr>
          <w:rFonts w:eastAsia="Calibri" w:cs="Arial"/>
          <w:sz w:val="20"/>
          <w:szCs w:val="20"/>
        </w:rPr>
      </w:pPr>
      <w:r w:rsidRPr="00C301B2">
        <w:rPr>
          <w:rFonts w:eastAsia="Calibri" w:cs="Arial"/>
          <w:sz w:val="20"/>
          <w:szCs w:val="20"/>
        </w:rPr>
        <w:t>Cuadro de costos de títulos por universidad:</w:t>
      </w:r>
    </w:p>
    <w:tbl>
      <w:tblPr>
        <w:tblW w:w="7560" w:type="dxa"/>
        <w:tblInd w:w="55" w:type="dxa"/>
        <w:tblCellMar>
          <w:left w:w="70" w:type="dxa"/>
          <w:right w:w="70" w:type="dxa"/>
        </w:tblCellMar>
        <w:tblLook w:val="04A0" w:firstRow="1" w:lastRow="0" w:firstColumn="1" w:lastColumn="0" w:noHBand="0" w:noVBand="1"/>
      </w:tblPr>
      <w:tblGrid>
        <w:gridCol w:w="6360"/>
        <w:gridCol w:w="1200"/>
      </w:tblGrid>
      <w:tr w:rsidR="00C301B2" w:rsidRPr="00C301B2" w:rsidTr="00AD3DA6">
        <w:trPr>
          <w:trHeight w:val="300"/>
        </w:trPr>
        <w:tc>
          <w:tcPr>
            <w:tcW w:w="6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1B2" w:rsidRPr="00C301B2" w:rsidRDefault="00C301B2" w:rsidP="00C301B2">
            <w:pPr>
              <w:jc w:val="left"/>
              <w:rPr>
                <w:rFonts w:eastAsia="Times New Roman" w:cs="Arial"/>
                <w:color w:val="000000"/>
                <w:sz w:val="20"/>
                <w:szCs w:val="20"/>
                <w:lang w:eastAsia="es-MX"/>
              </w:rPr>
            </w:pPr>
            <w:r w:rsidRPr="00C301B2">
              <w:rPr>
                <w:rFonts w:eastAsia="Times New Roman" w:cs="Arial"/>
                <w:color w:val="000000"/>
                <w:sz w:val="20"/>
                <w:szCs w:val="20"/>
                <w:lang w:eastAsia="es-MX"/>
              </w:rPr>
              <w:lastRenderedPageBreak/>
              <w:t>Instituto Tecnológico de Estudios Superiores de Monterrey (ITESM)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C301B2" w:rsidRPr="00C301B2" w:rsidRDefault="00C301B2" w:rsidP="00C301B2">
            <w:pPr>
              <w:jc w:val="right"/>
              <w:rPr>
                <w:rFonts w:eastAsia="Times New Roman" w:cs="Arial"/>
                <w:color w:val="000000"/>
                <w:sz w:val="20"/>
                <w:szCs w:val="20"/>
                <w:lang w:eastAsia="es-MX"/>
              </w:rPr>
            </w:pPr>
            <w:r w:rsidRPr="00C301B2">
              <w:rPr>
                <w:rFonts w:eastAsia="Times New Roman" w:cs="Arial"/>
                <w:color w:val="000000"/>
                <w:sz w:val="20"/>
                <w:szCs w:val="20"/>
                <w:lang w:eastAsia="es-MX"/>
              </w:rPr>
              <w:t>$32,100.00</w:t>
            </w:r>
          </w:p>
        </w:tc>
      </w:tr>
      <w:tr w:rsidR="00C301B2" w:rsidRPr="00C301B2" w:rsidTr="00AD3DA6">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C301B2" w:rsidRPr="00C301B2" w:rsidRDefault="00C301B2" w:rsidP="00C301B2">
            <w:pPr>
              <w:jc w:val="left"/>
              <w:rPr>
                <w:rFonts w:eastAsia="Times New Roman" w:cs="Arial"/>
                <w:color w:val="000000"/>
                <w:sz w:val="20"/>
                <w:szCs w:val="20"/>
                <w:lang w:eastAsia="es-MX"/>
              </w:rPr>
            </w:pPr>
            <w:r w:rsidRPr="00C301B2">
              <w:rPr>
                <w:rFonts w:eastAsia="Times New Roman" w:cs="Arial"/>
                <w:color w:val="000000"/>
                <w:sz w:val="20"/>
                <w:szCs w:val="20"/>
                <w:lang w:eastAsia="es-MX"/>
              </w:rPr>
              <w:t xml:space="preserve">Universidad </w:t>
            </w:r>
            <w:proofErr w:type="spellStart"/>
            <w:r w:rsidRPr="00C301B2">
              <w:rPr>
                <w:rFonts w:eastAsia="Times New Roman" w:cs="Arial"/>
                <w:color w:val="000000"/>
                <w:sz w:val="20"/>
                <w:szCs w:val="20"/>
                <w:lang w:eastAsia="es-MX"/>
              </w:rPr>
              <w:t>Casauranc</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C301B2" w:rsidRPr="00C301B2" w:rsidRDefault="00C301B2" w:rsidP="00C301B2">
            <w:pPr>
              <w:jc w:val="right"/>
              <w:rPr>
                <w:rFonts w:eastAsia="Times New Roman" w:cs="Arial"/>
                <w:color w:val="000000"/>
                <w:sz w:val="20"/>
                <w:szCs w:val="20"/>
                <w:lang w:eastAsia="es-MX"/>
              </w:rPr>
            </w:pPr>
            <w:r w:rsidRPr="00C301B2">
              <w:rPr>
                <w:rFonts w:eastAsia="Times New Roman" w:cs="Arial"/>
                <w:color w:val="000000"/>
                <w:sz w:val="20"/>
                <w:szCs w:val="20"/>
                <w:lang w:eastAsia="es-MX"/>
              </w:rPr>
              <w:t>$29,204.00</w:t>
            </w:r>
          </w:p>
        </w:tc>
      </w:tr>
      <w:tr w:rsidR="00C301B2" w:rsidRPr="00C301B2" w:rsidTr="00AD3DA6">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C301B2" w:rsidRPr="00C301B2" w:rsidRDefault="00C301B2" w:rsidP="00C301B2">
            <w:pPr>
              <w:jc w:val="left"/>
              <w:rPr>
                <w:rFonts w:eastAsia="Times New Roman" w:cs="Arial"/>
                <w:color w:val="000000"/>
                <w:sz w:val="20"/>
                <w:szCs w:val="20"/>
                <w:lang w:eastAsia="es-MX"/>
              </w:rPr>
            </w:pPr>
            <w:r w:rsidRPr="00C301B2">
              <w:rPr>
                <w:rFonts w:eastAsia="Times New Roman" w:cs="Arial"/>
                <w:color w:val="000000"/>
                <w:sz w:val="20"/>
                <w:szCs w:val="20"/>
                <w:lang w:eastAsia="es-MX"/>
              </w:rPr>
              <w:t>Universidad de Ciencias y Administración (UCAD)</w:t>
            </w:r>
          </w:p>
        </w:tc>
        <w:tc>
          <w:tcPr>
            <w:tcW w:w="1200" w:type="dxa"/>
            <w:tcBorders>
              <w:top w:val="nil"/>
              <w:left w:val="nil"/>
              <w:bottom w:val="single" w:sz="4" w:space="0" w:color="auto"/>
              <w:right w:val="single" w:sz="4" w:space="0" w:color="auto"/>
            </w:tcBorders>
            <w:shd w:val="clear" w:color="auto" w:fill="auto"/>
            <w:noWrap/>
            <w:vAlign w:val="center"/>
            <w:hideMark/>
          </w:tcPr>
          <w:p w:rsidR="00C301B2" w:rsidRPr="00C301B2" w:rsidRDefault="00C301B2" w:rsidP="00C301B2">
            <w:pPr>
              <w:jc w:val="right"/>
              <w:rPr>
                <w:rFonts w:eastAsia="Times New Roman" w:cs="Arial"/>
                <w:color w:val="000000"/>
                <w:sz w:val="20"/>
                <w:szCs w:val="20"/>
                <w:lang w:eastAsia="es-MX"/>
              </w:rPr>
            </w:pPr>
            <w:r w:rsidRPr="00C301B2">
              <w:rPr>
                <w:rFonts w:eastAsia="Times New Roman" w:cs="Arial"/>
                <w:color w:val="000000"/>
                <w:sz w:val="20"/>
                <w:szCs w:val="20"/>
                <w:lang w:eastAsia="es-MX"/>
              </w:rPr>
              <w:t>$16,000.00</w:t>
            </w:r>
          </w:p>
        </w:tc>
      </w:tr>
      <w:tr w:rsidR="00C301B2" w:rsidRPr="00C301B2" w:rsidTr="00AD3DA6">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C301B2" w:rsidRPr="00C301B2" w:rsidRDefault="00C301B2" w:rsidP="00C301B2">
            <w:pPr>
              <w:jc w:val="left"/>
              <w:rPr>
                <w:rFonts w:eastAsia="Times New Roman" w:cs="Arial"/>
                <w:color w:val="000000"/>
                <w:sz w:val="20"/>
                <w:szCs w:val="20"/>
                <w:lang w:eastAsia="es-MX"/>
              </w:rPr>
            </w:pPr>
            <w:r w:rsidRPr="00C301B2">
              <w:rPr>
                <w:rFonts w:eastAsia="Times New Roman" w:cs="Arial"/>
                <w:color w:val="000000"/>
                <w:sz w:val="20"/>
                <w:szCs w:val="20"/>
                <w:lang w:eastAsia="es-MX"/>
              </w:rPr>
              <w:t>Universidad Insurgentes</w:t>
            </w:r>
          </w:p>
        </w:tc>
        <w:tc>
          <w:tcPr>
            <w:tcW w:w="1200" w:type="dxa"/>
            <w:tcBorders>
              <w:top w:val="nil"/>
              <w:left w:val="nil"/>
              <w:bottom w:val="single" w:sz="4" w:space="0" w:color="auto"/>
              <w:right w:val="single" w:sz="4" w:space="0" w:color="auto"/>
            </w:tcBorders>
            <w:shd w:val="clear" w:color="auto" w:fill="auto"/>
            <w:noWrap/>
            <w:vAlign w:val="center"/>
            <w:hideMark/>
          </w:tcPr>
          <w:p w:rsidR="00C301B2" w:rsidRPr="00C301B2" w:rsidRDefault="00C301B2" w:rsidP="00C301B2">
            <w:pPr>
              <w:jc w:val="right"/>
              <w:rPr>
                <w:rFonts w:eastAsia="Times New Roman" w:cs="Arial"/>
                <w:color w:val="000000"/>
                <w:sz w:val="20"/>
                <w:szCs w:val="20"/>
                <w:lang w:eastAsia="es-MX"/>
              </w:rPr>
            </w:pPr>
            <w:r w:rsidRPr="00C301B2">
              <w:rPr>
                <w:rFonts w:eastAsia="Times New Roman" w:cs="Arial"/>
                <w:color w:val="000000"/>
                <w:sz w:val="20"/>
                <w:szCs w:val="20"/>
                <w:lang w:eastAsia="es-MX"/>
              </w:rPr>
              <w:t>$16,000.00</w:t>
            </w:r>
          </w:p>
        </w:tc>
      </w:tr>
      <w:tr w:rsidR="00C301B2" w:rsidRPr="00C301B2" w:rsidTr="00AD3DA6">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C301B2" w:rsidRPr="00C301B2" w:rsidRDefault="00C301B2" w:rsidP="00C301B2">
            <w:pPr>
              <w:jc w:val="left"/>
              <w:rPr>
                <w:rFonts w:eastAsia="Times New Roman" w:cs="Arial"/>
                <w:color w:val="000000"/>
                <w:sz w:val="20"/>
                <w:szCs w:val="20"/>
                <w:lang w:eastAsia="es-MX"/>
              </w:rPr>
            </w:pPr>
            <w:r w:rsidRPr="00C301B2">
              <w:rPr>
                <w:rFonts w:eastAsia="Times New Roman" w:cs="Arial"/>
                <w:color w:val="000000"/>
                <w:sz w:val="20"/>
                <w:szCs w:val="20"/>
                <w:lang w:eastAsia="es-MX"/>
              </w:rPr>
              <w:t>Centro Educativo y Cultural Morelos (CECUM)</w:t>
            </w:r>
          </w:p>
        </w:tc>
        <w:tc>
          <w:tcPr>
            <w:tcW w:w="1200" w:type="dxa"/>
            <w:tcBorders>
              <w:top w:val="nil"/>
              <w:left w:val="nil"/>
              <w:bottom w:val="single" w:sz="4" w:space="0" w:color="auto"/>
              <w:right w:val="single" w:sz="4" w:space="0" w:color="auto"/>
            </w:tcBorders>
            <w:shd w:val="clear" w:color="auto" w:fill="auto"/>
            <w:noWrap/>
            <w:vAlign w:val="center"/>
            <w:hideMark/>
          </w:tcPr>
          <w:p w:rsidR="00C301B2" w:rsidRPr="00C301B2" w:rsidRDefault="00C301B2" w:rsidP="00C301B2">
            <w:pPr>
              <w:jc w:val="right"/>
              <w:rPr>
                <w:rFonts w:eastAsia="Times New Roman" w:cs="Arial"/>
                <w:color w:val="000000"/>
                <w:sz w:val="20"/>
                <w:szCs w:val="20"/>
                <w:lang w:eastAsia="es-MX"/>
              </w:rPr>
            </w:pPr>
            <w:r w:rsidRPr="00C301B2">
              <w:rPr>
                <w:rFonts w:eastAsia="Times New Roman" w:cs="Arial"/>
                <w:color w:val="000000"/>
                <w:sz w:val="20"/>
                <w:szCs w:val="20"/>
                <w:lang w:eastAsia="es-MX"/>
              </w:rPr>
              <w:t>$15,000.00</w:t>
            </w:r>
          </w:p>
        </w:tc>
      </w:tr>
      <w:tr w:rsidR="00C301B2" w:rsidRPr="00C301B2" w:rsidTr="00AD3DA6">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C301B2" w:rsidRPr="00C301B2" w:rsidRDefault="00C301B2" w:rsidP="00C301B2">
            <w:pPr>
              <w:jc w:val="left"/>
              <w:rPr>
                <w:rFonts w:eastAsia="Times New Roman" w:cs="Arial"/>
                <w:color w:val="000000"/>
                <w:sz w:val="20"/>
                <w:szCs w:val="20"/>
                <w:lang w:eastAsia="es-MX"/>
              </w:rPr>
            </w:pPr>
            <w:r w:rsidRPr="00C301B2">
              <w:rPr>
                <w:rFonts w:eastAsia="Times New Roman" w:cs="Arial"/>
                <w:color w:val="000000"/>
                <w:sz w:val="20"/>
                <w:szCs w:val="20"/>
                <w:lang w:eastAsia="es-MX"/>
              </w:rPr>
              <w:t>Universidad de Negocios ISEC</w:t>
            </w:r>
          </w:p>
        </w:tc>
        <w:tc>
          <w:tcPr>
            <w:tcW w:w="1200" w:type="dxa"/>
            <w:tcBorders>
              <w:top w:val="nil"/>
              <w:left w:val="nil"/>
              <w:bottom w:val="single" w:sz="4" w:space="0" w:color="auto"/>
              <w:right w:val="single" w:sz="4" w:space="0" w:color="auto"/>
            </w:tcBorders>
            <w:shd w:val="clear" w:color="auto" w:fill="auto"/>
            <w:noWrap/>
            <w:vAlign w:val="center"/>
            <w:hideMark/>
          </w:tcPr>
          <w:p w:rsidR="00C301B2" w:rsidRPr="00C301B2" w:rsidRDefault="00C301B2" w:rsidP="00C301B2">
            <w:pPr>
              <w:jc w:val="right"/>
              <w:rPr>
                <w:rFonts w:eastAsia="Times New Roman" w:cs="Arial"/>
                <w:color w:val="000000"/>
                <w:sz w:val="20"/>
                <w:szCs w:val="20"/>
                <w:lang w:eastAsia="es-MX"/>
              </w:rPr>
            </w:pPr>
            <w:r w:rsidRPr="00C301B2">
              <w:rPr>
                <w:rFonts w:eastAsia="Times New Roman" w:cs="Arial"/>
                <w:color w:val="000000"/>
                <w:sz w:val="20"/>
                <w:szCs w:val="20"/>
                <w:lang w:eastAsia="es-MX"/>
              </w:rPr>
              <w:t>$14,200.00</w:t>
            </w:r>
          </w:p>
        </w:tc>
      </w:tr>
      <w:tr w:rsidR="00C301B2" w:rsidRPr="00C301B2" w:rsidTr="00AD3DA6">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C301B2" w:rsidRPr="00C301B2" w:rsidRDefault="00C301B2" w:rsidP="00C301B2">
            <w:pPr>
              <w:jc w:val="left"/>
              <w:rPr>
                <w:rFonts w:eastAsia="Times New Roman" w:cs="Arial"/>
                <w:color w:val="000000"/>
                <w:sz w:val="20"/>
                <w:szCs w:val="20"/>
                <w:lang w:eastAsia="es-MX"/>
              </w:rPr>
            </w:pPr>
            <w:r w:rsidRPr="00C301B2">
              <w:rPr>
                <w:rFonts w:eastAsia="Times New Roman" w:cs="Arial"/>
                <w:color w:val="000000"/>
                <w:sz w:val="20"/>
                <w:szCs w:val="20"/>
                <w:lang w:eastAsia="es-MX"/>
              </w:rPr>
              <w:t>Universidad del Valle de México (UVM)</w:t>
            </w:r>
          </w:p>
        </w:tc>
        <w:tc>
          <w:tcPr>
            <w:tcW w:w="1200" w:type="dxa"/>
            <w:tcBorders>
              <w:top w:val="nil"/>
              <w:left w:val="nil"/>
              <w:bottom w:val="single" w:sz="4" w:space="0" w:color="auto"/>
              <w:right w:val="single" w:sz="4" w:space="0" w:color="auto"/>
            </w:tcBorders>
            <w:shd w:val="clear" w:color="auto" w:fill="auto"/>
            <w:noWrap/>
            <w:vAlign w:val="center"/>
            <w:hideMark/>
          </w:tcPr>
          <w:p w:rsidR="00C301B2" w:rsidRPr="00C301B2" w:rsidRDefault="00C301B2" w:rsidP="00C301B2">
            <w:pPr>
              <w:jc w:val="right"/>
              <w:rPr>
                <w:rFonts w:eastAsia="Times New Roman" w:cs="Arial"/>
                <w:color w:val="000000"/>
                <w:sz w:val="20"/>
                <w:szCs w:val="20"/>
                <w:lang w:eastAsia="es-MX"/>
              </w:rPr>
            </w:pPr>
            <w:r w:rsidRPr="00C301B2">
              <w:rPr>
                <w:rFonts w:eastAsia="Times New Roman" w:cs="Arial"/>
                <w:color w:val="000000"/>
                <w:sz w:val="20"/>
                <w:szCs w:val="20"/>
                <w:lang w:eastAsia="es-MX"/>
              </w:rPr>
              <w:t>$13,125.00</w:t>
            </w:r>
          </w:p>
        </w:tc>
      </w:tr>
      <w:tr w:rsidR="00C301B2" w:rsidRPr="00C301B2" w:rsidTr="00AD3DA6">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C301B2" w:rsidRPr="00C301B2" w:rsidRDefault="00C301B2" w:rsidP="00C301B2">
            <w:pPr>
              <w:jc w:val="left"/>
              <w:rPr>
                <w:rFonts w:eastAsia="Times New Roman" w:cs="Arial"/>
                <w:color w:val="000000"/>
                <w:sz w:val="20"/>
                <w:szCs w:val="20"/>
                <w:lang w:eastAsia="es-MX"/>
              </w:rPr>
            </w:pPr>
            <w:r w:rsidRPr="00C301B2">
              <w:rPr>
                <w:rFonts w:eastAsia="Times New Roman" w:cs="Arial"/>
                <w:color w:val="000000"/>
                <w:sz w:val="20"/>
                <w:szCs w:val="20"/>
                <w:lang w:eastAsia="es-MX"/>
              </w:rPr>
              <w:t>Universidad Tecnológica de México (UNITEC)</w:t>
            </w:r>
          </w:p>
        </w:tc>
        <w:tc>
          <w:tcPr>
            <w:tcW w:w="1200" w:type="dxa"/>
            <w:tcBorders>
              <w:top w:val="nil"/>
              <w:left w:val="nil"/>
              <w:bottom w:val="single" w:sz="4" w:space="0" w:color="auto"/>
              <w:right w:val="single" w:sz="4" w:space="0" w:color="auto"/>
            </w:tcBorders>
            <w:shd w:val="clear" w:color="auto" w:fill="auto"/>
            <w:noWrap/>
            <w:vAlign w:val="center"/>
            <w:hideMark/>
          </w:tcPr>
          <w:p w:rsidR="00C301B2" w:rsidRPr="00C301B2" w:rsidRDefault="00C301B2" w:rsidP="00C301B2">
            <w:pPr>
              <w:jc w:val="right"/>
              <w:rPr>
                <w:rFonts w:eastAsia="Times New Roman" w:cs="Arial"/>
                <w:color w:val="000000"/>
                <w:sz w:val="20"/>
                <w:szCs w:val="20"/>
                <w:lang w:eastAsia="es-MX"/>
              </w:rPr>
            </w:pPr>
            <w:r w:rsidRPr="00C301B2">
              <w:rPr>
                <w:rFonts w:eastAsia="Times New Roman" w:cs="Arial"/>
                <w:color w:val="000000"/>
                <w:sz w:val="20"/>
                <w:szCs w:val="20"/>
                <w:lang w:eastAsia="es-MX"/>
              </w:rPr>
              <w:t>$10,760.00</w:t>
            </w:r>
          </w:p>
        </w:tc>
      </w:tr>
      <w:tr w:rsidR="00C301B2" w:rsidRPr="00C301B2" w:rsidTr="00AD3DA6">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C301B2" w:rsidRPr="00C301B2" w:rsidRDefault="00C301B2" w:rsidP="00C301B2">
            <w:pPr>
              <w:jc w:val="left"/>
              <w:rPr>
                <w:rFonts w:eastAsia="Times New Roman" w:cs="Arial"/>
                <w:color w:val="000000"/>
                <w:sz w:val="20"/>
                <w:szCs w:val="20"/>
                <w:lang w:eastAsia="es-MX"/>
              </w:rPr>
            </w:pPr>
            <w:r w:rsidRPr="00C301B2">
              <w:rPr>
                <w:rFonts w:eastAsia="Times New Roman" w:cs="Arial"/>
                <w:color w:val="000000"/>
                <w:sz w:val="20"/>
                <w:szCs w:val="20"/>
                <w:lang w:eastAsia="es-MX"/>
              </w:rPr>
              <w:t>Universidad de Londres</w:t>
            </w:r>
          </w:p>
        </w:tc>
        <w:tc>
          <w:tcPr>
            <w:tcW w:w="1200" w:type="dxa"/>
            <w:tcBorders>
              <w:top w:val="nil"/>
              <w:left w:val="nil"/>
              <w:bottom w:val="single" w:sz="4" w:space="0" w:color="auto"/>
              <w:right w:val="single" w:sz="4" w:space="0" w:color="auto"/>
            </w:tcBorders>
            <w:shd w:val="clear" w:color="auto" w:fill="auto"/>
            <w:noWrap/>
            <w:vAlign w:val="center"/>
            <w:hideMark/>
          </w:tcPr>
          <w:p w:rsidR="00C301B2" w:rsidRPr="00C301B2" w:rsidRDefault="00C301B2" w:rsidP="00C301B2">
            <w:pPr>
              <w:jc w:val="right"/>
              <w:rPr>
                <w:rFonts w:eastAsia="Times New Roman" w:cs="Arial"/>
                <w:color w:val="000000"/>
                <w:sz w:val="20"/>
                <w:szCs w:val="20"/>
                <w:lang w:eastAsia="es-MX"/>
              </w:rPr>
            </w:pPr>
            <w:r w:rsidRPr="00C301B2">
              <w:rPr>
                <w:rFonts w:eastAsia="Times New Roman" w:cs="Arial"/>
                <w:color w:val="000000"/>
                <w:sz w:val="20"/>
                <w:szCs w:val="20"/>
                <w:lang w:eastAsia="es-MX"/>
              </w:rPr>
              <w:t>$8,000.00</w:t>
            </w:r>
          </w:p>
        </w:tc>
      </w:tr>
      <w:tr w:rsidR="00C301B2" w:rsidRPr="00C301B2" w:rsidTr="00AD3DA6">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C301B2" w:rsidRPr="00C301B2" w:rsidRDefault="00C301B2" w:rsidP="00C301B2">
            <w:pPr>
              <w:jc w:val="left"/>
              <w:rPr>
                <w:rFonts w:eastAsia="Times New Roman" w:cs="Arial"/>
                <w:color w:val="000000"/>
                <w:sz w:val="20"/>
                <w:szCs w:val="20"/>
                <w:lang w:eastAsia="es-MX"/>
              </w:rPr>
            </w:pPr>
            <w:r w:rsidRPr="00C301B2">
              <w:rPr>
                <w:rFonts w:eastAsia="Times New Roman" w:cs="Arial"/>
                <w:color w:val="000000"/>
                <w:sz w:val="20"/>
                <w:szCs w:val="20"/>
                <w:lang w:eastAsia="es-MX"/>
              </w:rPr>
              <w:t>Universidad Latina</w:t>
            </w:r>
          </w:p>
        </w:tc>
        <w:tc>
          <w:tcPr>
            <w:tcW w:w="1200" w:type="dxa"/>
            <w:tcBorders>
              <w:top w:val="nil"/>
              <w:left w:val="nil"/>
              <w:bottom w:val="single" w:sz="4" w:space="0" w:color="auto"/>
              <w:right w:val="single" w:sz="4" w:space="0" w:color="auto"/>
            </w:tcBorders>
            <w:shd w:val="clear" w:color="auto" w:fill="auto"/>
            <w:noWrap/>
            <w:vAlign w:val="center"/>
            <w:hideMark/>
          </w:tcPr>
          <w:p w:rsidR="00C301B2" w:rsidRPr="00C301B2" w:rsidRDefault="00C301B2" w:rsidP="00C301B2">
            <w:pPr>
              <w:jc w:val="right"/>
              <w:rPr>
                <w:rFonts w:eastAsia="Times New Roman" w:cs="Arial"/>
                <w:color w:val="000000"/>
                <w:sz w:val="20"/>
                <w:szCs w:val="20"/>
                <w:lang w:eastAsia="es-MX"/>
              </w:rPr>
            </w:pPr>
            <w:r w:rsidRPr="00C301B2">
              <w:rPr>
                <w:rFonts w:eastAsia="Times New Roman" w:cs="Arial"/>
                <w:color w:val="000000"/>
                <w:sz w:val="20"/>
                <w:szCs w:val="20"/>
                <w:lang w:eastAsia="es-MX"/>
              </w:rPr>
              <w:t>$7,830.00</w:t>
            </w:r>
          </w:p>
        </w:tc>
      </w:tr>
      <w:tr w:rsidR="00C301B2" w:rsidRPr="00C301B2" w:rsidTr="00AD3DA6">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C301B2" w:rsidRPr="00C301B2" w:rsidRDefault="00C301B2" w:rsidP="00C301B2">
            <w:pPr>
              <w:jc w:val="left"/>
              <w:rPr>
                <w:rFonts w:eastAsia="Times New Roman" w:cs="Arial"/>
                <w:color w:val="000000"/>
                <w:sz w:val="20"/>
                <w:szCs w:val="20"/>
                <w:lang w:eastAsia="es-MX"/>
              </w:rPr>
            </w:pPr>
            <w:r w:rsidRPr="00C301B2">
              <w:rPr>
                <w:rFonts w:eastAsia="Times New Roman" w:cs="Arial"/>
                <w:color w:val="000000"/>
                <w:sz w:val="20"/>
                <w:szCs w:val="20"/>
                <w:lang w:eastAsia="es-MX"/>
              </w:rPr>
              <w:t>Universidad de Ecatepec</w:t>
            </w:r>
          </w:p>
        </w:tc>
        <w:tc>
          <w:tcPr>
            <w:tcW w:w="1200" w:type="dxa"/>
            <w:tcBorders>
              <w:top w:val="nil"/>
              <w:left w:val="nil"/>
              <w:bottom w:val="single" w:sz="4" w:space="0" w:color="auto"/>
              <w:right w:val="single" w:sz="4" w:space="0" w:color="auto"/>
            </w:tcBorders>
            <w:shd w:val="clear" w:color="auto" w:fill="auto"/>
            <w:noWrap/>
            <w:vAlign w:val="center"/>
            <w:hideMark/>
          </w:tcPr>
          <w:p w:rsidR="00C301B2" w:rsidRPr="00C301B2" w:rsidRDefault="00C301B2" w:rsidP="00C301B2">
            <w:pPr>
              <w:jc w:val="right"/>
              <w:rPr>
                <w:rFonts w:eastAsia="Times New Roman" w:cs="Arial"/>
                <w:color w:val="000000"/>
                <w:sz w:val="20"/>
                <w:szCs w:val="20"/>
                <w:lang w:eastAsia="es-MX"/>
              </w:rPr>
            </w:pPr>
            <w:r w:rsidRPr="00C301B2">
              <w:rPr>
                <w:rFonts w:eastAsia="Times New Roman" w:cs="Arial"/>
                <w:color w:val="000000"/>
                <w:sz w:val="20"/>
                <w:szCs w:val="20"/>
                <w:lang w:eastAsia="es-MX"/>
              </w:rPr>
              <w:t>$4,300.00</w:t>
            </w:r>
          </w:p>
        </w:tc>
      </w:tr>
      <w:tr w:rsidR="00C301B2" w:rsidRPr="00C301B2" w:rsidTr="00AD3DA6">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C301B2" w:rsidRPr="00C301B2" w:rsidRDefault="00C301B2" w:rsidP="00C301B2">
            <w:pPr>
              <w:jc w:val="left"/>
              <w:rPr>
                <w:rFonts w:eastAsia="Times New Roman" w:cs="Arial"/>
                <w:color w:val="000000"/>
                <w:sz w:val="20"/>
                <w:szCs w:val="20"/>
                <w:lang w:eastAsia="es-MX"/>
              </w:rPr>
            </w:pPr>
            <w:r w:rsidRPr="00C301B2">
              <w:rPr>
                <w:rFonts w:eastAsia="Times New Roman" w:cs="Arial"/>
                <w:color w:val="000000"/>
                <w:sz w:val="20"/>
                <w:szCs w:val="20"/>
                <w:lang w:eastAsia="es-MX"/>
              </w:rPr>
              <w:t>Tecnológico de Estudios Superiores de Ecatepec (TESE)</w:t>
            </w:r>
          </w:p>
        </w:tc>
        <w:tc>
          <w:tcPr>
            <w:tcW w:w="1200" w:type="dxa"/>
            <w:tcBorders>
              <w:top w:val="nil"/>
              <w:left w:val="nil"/>
              <w:bottom w:val="single" w:sz="4" w:space="0" w:color="auto"/>
              <w:right w:val="single" w:sz="4" w:space="0" w:color="auto"/>
            </w:tcBorders>
            <w:shd w:val="clear" w:color="auto" w:fill="auto"/>
            <w:noWrap/>
            <w:vAlign w:val="center"/>
            <w:hideMark/>
          </w:tcPr>
          <w:p w:rsidR="00C301B2" w:rsidRPr="00C301B2" w:rsidRDefault="00C301B2" w:rsidP="00C301B2">
            <w:pPr>
              <w:jc w:val="right"/>
              <w:rPr>
                <w:rFonts w:eastAsia="Times New Roman" w:cs="Arial"/>
                <w:color w:val="000000"/>
                <w:sz w:val="20"/>
                <w:szCs w:val="20"/>
                <w:lang w:eastAsia="es-MX"/>
              </w:rPr>
            </w:pPr>
            <w:r w:rsidRPr="00C301B2">
              <w:rPr>
                <w:rFonts w:eastAsia="Times New Roman" w:cs="Arial"/>
                <w:color w:val="000000"/>
                <w:sz w:val="20"/>
                <w:szCs w:val="20"/>
                <w:lang w:eastAsia="es-MX"/>
              </w:rPr>
              <w:t>$3,201.00</w:t>
            </w:r>
          </w:p>
        </w:tc>
      </w:tr>
      <w:tr w:rsidR="00C301B2" w:rsidRPr="00C301B2" w:rsidTr="00AD3DA6">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C301B2" w:rsidRPr="00C301B2" w:rsidRDefault="00C301B2" w:rsidP="00C301B2">
            <w:pPr>
              <w:jc w:val="left"/>
              <w:rPr>
                <w:rFonts w:eastAsia="Times New Roman" w:cs="Arial"/>
                <w:color w:val="000000"/>
                <w:sz w:val="20"/>
                <w:szCs w:val="20"/>
                <w:lang w:eastAsia="es-MX"/>
              </w:rPr>
            </w:pPr>
            <w:r w:rsidRPr="00C301B2">
              <w:rPr>
                <w:rFonts w:eastAsia="Times New Roman" w:cs="Arial"/>
                <w:color w:val="000000"/>
                <w:sz w:val="20"/>
                <w:szCs w:val="20"/>
                <w:lang w:eastAsia="es-MX"/>
              </w:rPr>
              <w:t>Instituto Politécnico Nacional (IPN)</w:t>
            </w:r>
          </w:p>
        </w:tc>
        <w:tc>
          <w:tcPr>
            <w:tcW w:w="1200" w:type="dxa"/>
            <w:tcBorders>
              <w:top w:val="nil"/>
              <w:left w:val="nil"/>
              <w:bottom w:val="single" w:sz="4" w:space="0" w:color="auto"/>
              <w:right w:val="single" w:sz="4" w:space="0" w:color="auto"/>
            </w:tcBorders>
            <w:shd w:val="clear" w:color="auto" w:fill="auto"/>
            <w:noWrap/>
            <w:vAlign w:val="center"/>
            <w:hideMark/>
          </w:tcPr>
          <w:p w:rsidR="00C301B2" w:rsidRPr="00C301B2" w:rsidRDefault="00C301B2" w:rsidP="00C301B2">
            <w:pPr>
              <w:jc w:val="right"/>
              <w:rPr>
                <w:rFonts w:eastAsia="Times New Roman" w:cs="Arial"/>
                <w:color w:val="000000"/>
                <w:sz w:val="20"/>
                <w:szCs w:val="20"/>
                <w:lang w:eastAsia="es-MX"/>
              </w:rPr>
            </w:pPr>
            <w:r w:rsidRPr="00C301B2">
              <w:rPr>
                <w:rFonts w:eastAsia="Times New Roman" w:cs="Arial"/>
                <w:color w:val="000000"/>
                <w:sz w:val="20"/>
                <w:szCs w:val="20"/>
                <w:lang w:eastAsia="es-MX"/>
              </w:rPr>
              <w:t>$2,000.00</w:t>
            </w:r>
          </w:p>
        </w:tc>
      </w:tr>
      <w:tr w:rsidR="00C301B2" w:rsidRPr="00C301B2" w:rsidTr="00AD3DA6">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C301B2" w:rsidRPr="00C301B2" w:rsidRDefault="00C301B2" w:rsidP="00C301B2">
            <w:pPr>
              <w:jc w:val="left"/>
              <w:rPr>
                <w:rFonts w:eastAsia="Times New Roman" w:cs="Arial"/>
                <w:color w:val="000000"/>
                <w:sz w:val="20"/>
                <w:szCs w:val="20"/>
                <w:lang w:eastAsia="es-MX"/>
              </w:rPr>
            </w:pPr>
            <w:r w:rsidRPr="00C301B2">
              <w:rPr>
                <w:rFonts w:eastAsia="Times New Roman" w:cs="Arial"/>
                <w:color w:val="000000"/>
                <w:sz w:val="20"/>
                <w:szCs w:val="20"/>
                <w:lang w:eastAsia="es-MX"/>
              </w:rPr>
              <w:t>Universidad Nacional Autónoma de México (UNAM)</w:t>
            </w:r>
          </w:p>
        </w:tc>
        <w:tc>
          <w:tcPr>
            <w:tcW w:w="1200" w:type="dxa"/>
            <w:tcBorders>
              <w:top w:val="nil"/>
              <w:left w:val="nil"/>
              <w:bottom w:val="single" w:sz="4" w:space="0" w:color="auto"/>
              <w:right w:val="single" w:sz="4" w:space="0" w:color="auto"/>
            </w:tcBorders>
            <w:shd w:val="clear" w:color="auto" w:fill="auto"/>
            <w:noWrap/>
            <w:vAlign w:val="center"/>
            <w:hideMark/>
          </w:tcPr>
          <w:p w:rsidR="00C301B2" w:rsidRPr="00C301B2" w:rsidRDefault="00C301B2" w:rsidP="00C301B2">
            <w:pPr>
              <w:jc w:val="right"/>
              <w:rPr>
                <w:rFonts w:eastAsia="Times New Roman" w:cs="Arial"/>
                <w:color w:val="000000"/>
                <w:sz w:val="20"/>
                <w:szCs w:val="20"/>
                <w:lang w:eastAsia="es-MX"/>
              </w:rPr>
            </w:pPr>
            <w:r w:rsidRPr="00C301B2">
              <w:rPr>
                <w:rFonts w:eastAsia="Times New Roman" w:cs="Arial"/>
                <w:color w:val="000000"/>
                <w:sz w:val="20"/>
                <w:szCs w:val="20"/>
                <w:lang w:eastAsia="es-MX"/>
              </w:rPr>
              <w:t>$2,000.00</w:t>
            </w:r>
          </w:p>
        </w:tc>
      </w:tr>
      <w:tr w:rsidR="00C301B2" w:rsidRPr="00C301B2" w:rsidTr="00AD3DA6">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C301B2" w:rsidRPr="00C301B2" w:rsidRDefault="00C301B2" w:rsidP="00C301B2">
            <w:pPr>
              <w:jc w:val="left"/>
              <w:rPr>
                <w:rFonts w:eastAsia="Times New Roman" w:cs="Arial"/>
                <w:color w:val="000000"/>
                <w:sz w:val="20"/>
                <w:szCs w:val="20"/>
                <w:lang w:eastAsia="es-MX"/>
              </w:rPr>
            </w:pPr>
            <w:r w:rsidRPr="00C301B2">
              <w:rPr>
                <w:rFonts w:eastAsia="Times New Roman" w:cs="Arial"/>
                <w:color w:val="000000"/>
                <w:sz w:val="20"/>
                <w:szCs w:val="20"/>
                <w:lang w:eastAsia="es-MX"/>
              </w:rPr>
              <w:t>Universidad Autónoma Metropolitana (UAM)</w:t>
            </w:r>
          </w:p>
        </w:tc>
        <w:tc>
          <w:tcPr>
            <w:tcW w:w="1200" w:type="dxa"/>
            <w:tcBorders>
              <w:top w:val="nil"/>
              <w:left w:val="nil"/>
              <w:bottom w:val="single" w:sz="4" w:space="0" w:color="auto"/>
              <w:right w:val="single" w:sz="4" w:space="0" w:color="auto"/>
            </w:tcBorders>
            <w:shd w:val="clear" w:color="auto" w:fill="auto"/>
            <w:noWrap/>
            <w:vAlign w:val="center"/>
            <w:hideMark/>
          </w:tcPr>
          <w:p w:rsidR="00C301B2" w:rsidRPr="00C301B2" w:rsidRDefault="00C301B2" w:rsidP="00C301B2">
            <w:pPr>
              <w:jc w:val="right"/>
              <w:rPr>
                <w:rFonts w:eastAsia="Times New Roman" w:cs="Arial"/>
                <w:color w:val="000000"/>
                <w:sz w:val="20"/>
                <w:szCs w:val="20"/>
                <w:lang w:eastAsia="es-MX"/>
              </w:rPr>
            </w:pPr>
            <w:r w:rsidRPr="00C301B2">
              <w:rPr>
                <w:rFonts w:eastAsia="Times New Roman" w:cs="Arial"/>
                <w:color w:val="000000"/>
                <w:sz w:val="20"/>
                <w:szCs w:val="20"/>
                <w:lang w:eastAsia="es-MX"/>
              </w:rPr>
              <w:t>$2,000.00</w:t>
            </w:r>
          </w:p>
        </w:tc>
      </w:tr>
    </w:tbl>
    <w:p w:rsidR="00C301B2" w:rsidRPr="00C301B2" w:rsidRDefault="00C301B2" w:rsidP="00C301B2">
      <w:pPr>
        <w:spacing w:after="200" w:line="360" w:lineRule="auto"/>
        <w:rPr>
          <w:rFonts w:eastAsia="Calibri" w:cs="Arial"/>
          <w:sz w:val="20"/>
          <w:szCs w:val="20"/>
        </w:rPr>
      </w:pPr>
      <w:r w:rsidRPr="00C301B2">
        <w:rPr>
          <w:rFonts w:eastAsia="Calibri" w:cs="Arial"/>
          <w:sz w:val="20"/>
          <w:szCs w:val="20"/>
        </w:rPr>
        <w:t>Fuente (Senado, 2016).</w:t>
      </w:r>
      <w:r w:rsidRPr="00C301B2">
        <w:rPr>
          <w:rFonts w:eastAsia="Calibri" w:cs="Arial"/>
          <w:sz w:val="20"/>
          <w:szCs w:val="20"/>
          <w:vertAlign w:val="superscript"/>
        </w:rPr>
        <w:footnoteReference w:id="3"/>
      </w:r>
    </w:p>
    <w:p w:rsidR="00C301B2" w:rsidRPr="00C301B2" w:rsidRDefault="00C301B2" w:rsidP="00C301B2">
      <w:pPr>
        <w:spacing w:after="200" w:line="360" w:lineRule="auto"/>
        <w:rPr>
          <w:rFonts w:eastAsia="Calibri" w:cs="Arial"/>
          <w:sz w:val="20"/>
          <w:szCs w:val="20"/>
        </w:rPr>
      </w:pPr>
      <w:r w:rsidRPr="00C301B2">
        <w:rPr>
          <w:rFonts w:eastAsia="Calibri" w:cs="Arial"/>
          <w:sz w:val="20"/>
          <w:szCs w:val="20"/>
        </w:rPr>
        <w:t xml:space="preserve">Por lo que como una medida para afrontar tal situación y permitir una rápida y accesible titulación de las y los estudiantes, se propone que las universidades promuevan la expedición de documentos electrónicos en los que se dé fe de que se culminó una carrera profesional. </w:t>
      </w:r>
    </w:p>
    <w:p w:rsidR="00C301B2" w:rsidRPr="00C301B2" w:rsidRDefault="00C301B2" w:rsidP="00C301B2">
      <w:pPr>
        <w:spacing w:after="200" w:line="360" w:lineRule="auto"/>
        <w:rPr>
          <w:rFonts w:eastAsia="Calibri" w:cs="Arial"/>
          <w:sz w:val="20"/>
          <w:szCs w:val="20"/>
        </w:rPr>
      </w:pPr>
    </w:p>
    <w:p w:rsidR="00C301B2" w:rsidRPr="00C301B2" w:rsidRDefault="00C301B2" w:rsidP="00C301B2">
      <w:pPr>
        <w:spacing w:after="200" w:line="360" w:lineRule="auto"/>
        <w:rPr>
          <w:rFonts w:eastAsia="Calibri" w:cs="Arial"/>
          <w:sz w:val="20"/>
          <w:szCs w:val="20"/>
        </w:rPr>
      </w:pPr>
      <w:r w:rsidRPr="00C301B2">
        <w:rPr>
          <w:rFonts w:eastAsia="Calibri" w:cs="Arial"/>
          <w:sz w:val="20"/>
          <w:szCs w:val="20"/>
        </w:rPr>
        <w:t xml:space="preserve">Los títulos </w:t>
      </w:r>
      <w:proofErr w:type="gramStart"/>
      <w:r w:rsidRPr="00C301B2">
        <w:rPr>
          <w:rFonts w:eastAsia="Calibri" w:cs="Arial"/>
          <w:sz w:val="20"/>
          <w:szCs w:val="20"/>
        </w:rPr>
        <w:t>electrónicos</w:t>
      </w:r>
      <w:proofErr w:type="gramEnd"/>
      <w:r w:rsidRPr="00C301B2">
        <w:rPr>
          <w:rFonts w:eastAsia="Calibri" w:cs="Arial"/>
          <w:sz w:val="20"/>
          <w:szCs w:val="20"/>
        </w:rPr>
        <w:t xml:space="preserve"> así como las cédulas electrónicas, son un tema relativamente nuevo en nuestro país, pues apenas en el año 2018 el ejecutivo federal modificó la el Reglamento de la ley reglamentaria del artículo 5o. constitucional, relativo al ejercicio de las profesiones en la Ciudad de México, donde se regula el tema. </w:t>
      </w:r>
    </w:p>
    <w:p w:rsidR="00C301B2" w:rsidRPr="00C301B2" w:rsidRDefault="00C301B2" w:rsidP="00C301B2">
      <w:pPr>
        <w:spacing w:after="200" w:line="360" w:lineRule="auto"/>
        <w:rPr>
          <w:rFonts w:eastAsia="Calibri" w:cs="Arial"/>
          <w:sz w:val="20"/>
          <w:szCs w:val="20"/>
        </w:rPr>
      </w:pPr>
    </w:p>
    <w:p w:rsidR="00C301B2" w:rsidRPr="00C301B2" w:rsidRDefault="00C301B2" w:rsidP="00C301B2">
      <w:pPr>
        <w:spacing w:after="200" w:line="360" w:lineRule="auto"/>
        <w:rPr>
          <w:rFonts w:eastAsia="Calibri" w:cs="Arial"/>
          <w:sz w:val="20"/>
          <w:szCs w:val="20"/>
        </w:rPr>
      </w:pPr>
      <w:r w:rsidRPr="00C301B2">
        <w:rPr>
          <w:rFonts w:eastAsia="Calibri" w:cs="Arial"/>
          <w:sz w:val="20"/>
          <w:szCs w:val="20"/>
        </w:rPr>
        <w:t xml:space="preserve">Por lo que consideramos que Coahuila no debe quedarse atrás y debe modificar las normas jurídicas a fin de modernizar el lento y costoso proceso de </w:t>
      </w:r>
      <w:proofErr w:type="gramStart"/>
      <w:r w:rsidRPr="00C301B2">
        <w:rPr>
          <w:rFonts w:eastAsia="Calibri" w:cs="Arial"/>
          <w:sz w:val="20"/>
          <w:szCs w:val="20"/>
        </w:rPr>
        <w:t>trámite  titulación</w:t>
      </w:r>
      <w:proofErr w:type="gramEnd"/>
      <w:r w:rsidRPr="00C301B2">
        <w:rPr>
          <w:rFonts w:eastAsia="Calibri" w:cs="Arial"/>
          <w:sz w:val="20"/>
          <w:szCs w:val="20"/>
        </w:rPr>
        <w:t xml:space="preserve"> de estudios universitarios, y con eso impulsar que los jóvenes puedan ocupar puestos de trabajo de forma segura, efectiva y con rapidez y con ello, fortalecer el nivel educativo y económico de México. </w:t>
      </w:r>
    </w:p>
    <w:p w:rsidR="00C301B2" w:rsidRPr="00C301B2" w:rsidRDefault="00C301B2" w:rsidP="00C301B2">
      <w:pPr>
        <w:spacing w:after="200" w:line="360" w:lineRule="auto"/>
        <w:rPr>
          <w:rFonts w:eastAsia="Calibri" w:cs="Arial"/>
          <w:sz w:val="20"/>
          <w:szCs w:val="20"/>
        </w:rPr>
      </w:pPr>
    </w:p>
    <w:p w:rsidR="00C301B2" w:rsidRPr="00C301B2" w:rsidRDefault="00C301B2" w:rsidP="00C301B2">
      <w:pPr>
        <w:spacing w:after="240" w:line="360" w:lineRule="auto"/>
        <w:rPr>
          <w:rFonts w:eastAsia="Calibri" w:cs="Arial"/>
          <w:sz w:val="20"/>
          <w:szCs w:val="20"/>
        </w:rPr>
      </w:pPr>
      <w:r w:rsidRPr="00C301B2">
        <w:rPr>
          <w:rFonts w:eastAsia="Calibri" w:cs="Arial"/>
          <w:sz w:val="20"/>
          <w:szCs w:val="20"/>
        </w:rPr>
        <w:lastRenderedPageBreak/>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C301B2" w:rsidRPr="00C301B2" w:rsidRDefault="00C301B2" w:rsidP="00C301B2">
      <w:pPr>
        <w:spacing w:after="240" w:line="360" w:lineRule="auto"/>
        <w:rPr>
          <w:rFonts w:eastAsia="Calibri" w:cs="Arial"/>
          <w:sz w:val="20"/>
          <w:szCs w:val="20"/>
        </w:rPr>
      </w:pPr>
    </w:p>
    <w:p w:rsidR="00C301B2" w:rsidRPr="00C301B2" w:rsidRDefault="00C301B2" w:rsidP="00C301B2">
      <w:pPr>
        <w:spacing w:after="240" w:line="360" w:lineRule="auto"/>
        <w:jc w:val="center"/>
        <w:rPr>
          <w:rFonts w:eastAsia="Calibri" w:cs="Arial"/>
          <w:sz w:val="20"/>
          <w:szCs w:val="20"/>
        </w:rPr>
      </w:pPr>
      <w:r w:rsidRPr="00C301B2">
        <w:rPr>
          <w:rFonts w:eastAsia="Calibri" w:cs="Arial"/>
          <w:b/>
          <w:sz w:val="20"/>
          <w:szCs w:val="20"/>
        </w:rPr>
        <w:t>INICIATIVA CON PROYECTO DE DECRETO</w:t>
      </w:r>
    </w:p>
    <w:p w:rsidR="00C301B2" w:rsidRPr="00C301B2" w:rsidRDefault="00C301B2" w:rsidP="00C301B2">
      <w:pPr>
        <w:spacing w:after="240" w:line="360" w:lineRule="auto"/>
        <w:rPr>
          <w:rFonts w:eastAsia="Calibri" w:cs="Arial"/>
          <w:b/>
          <w:sz w:val="20"/>
          <w:szCs w:val="20"/>
        </w:rPr>
      </w:pPr>
      <w:proofErr w:type="gramStart"/>
      <w:r w:rsidRPr="00C301B2">
        <w:rPr>
          <w:rFonts w:eastAsia="Calibri" w:cs="Arial"/>
          <w:b/>
          <w:sz w:val="20"/>
          <w:szCs w:val="20"/>
        </w:rPr>
        <w:t>ÚNICO.-</w:t>
      </w:r>
      <w:proofErr w:type="gramEnd"/>
      <w:r w:rsidRPr="00C301B2">
        <w:rPr>
          <w:rFonts w:eastAsia="Calibri" w:cs="Arial"/>
          <w:sz w:val="20"/>
          <w:szCs w:val="20"/>
        </w:rPr>
        <w:t xml:space="preserve">  Se reforma el artículo 83 de la Ley Estatal de Educación,  para quedar como sigue:</w:t>
      </w:r>
      <w:r w:rsidRPr="00C301B2">
        <w:rPr>
          <w:rFonts w:eastAsia="Calibri" w:cs="Arial"/>
          <w:b/>
          <w:sz w:val="20"/>
          <w:szCs w:val="20"/>
        </w:rPr>
        <w:t xml:space="preserve"> </w:t>
      </w:r>
    </w:p>
    <w:p w:rsidR="00C301B2" w:rsidRPr="00C301B2" w:rsidRDefault="00C301B2" w:rsidP="00C301B2">
      <w:pPr>
        <w:spacing w:after="240" w:line="360" w:lineRule="auto"/>
        <w:rPr>
          <w:rFonts w:eastAsia="Calibri" w:cs="Arial"/>
          <w:b/>
          <w:sz w:val="20"/>
          <w:szCs w:val="20"/>
        </w:rPr>
      </w:pPr>
    </w:p>
    <w:p w:rsidR="00C301B2" w:rsidRPr="00C301B2" w:rsidRDefault="00C301B2" w:rsidP="00C301B2">
      <w:pPr>
        <w:spacing w:after="200" w:line="360" w:lineRule="auto"/>
        <w:rPr>
          <w:rFonts w:eastAsia="Calibri" w:cs="Arial"/>
          <w:sz w:val="20"/>
          <w:szCs w:val="20"/>
        </w:rPr>
      </w:pPr>
      <w:r w:rsidRPr="00C301B2">
        <w:rPr>
          <w:rFonts w:eastAsia="Calibri" w:cs="Arial"/>
          <w:sz w:val="20"/>
          <w:szCs w:val="20"/>
        </w:rPr>
        <w:t xml:space="preserve">ARTÍCULO 83.- Los estudios realizados dentro del sistema educativo estatal tendrán validez en toda la república, con apego a las disposiciones del sistema educativo nacional. </w:t>
      </w:r>
    </w:p>
    <w:p w:rsidR="00C301B2" w:rsidRPr="00C301B2" w:rsidRDefault="00C301B2" w:rsidP="00C301B2">
      <w:pPr>
        <w:spacing w:after="200" w:line="360" w:lineRule="auto"/>
        <w:rPr>
          <w:rFonts w:eastAsia="Calibri" w:cs="Arial"/>
          <w:sz w:val="20"/>
          <w:szCs w:val="20"/>
        </w:rPr>
      </w:pPr>
    </w:p>
    <w:p w:rsidR="00C301B2" w:rsidRPr="00C301B2" w:rsidRDefault="00C301B2" w:rsidP="00C301B2">
      <w:pPr>
        <w:spacing w:after="200" w:line="360" w:lineRule="auto"/>
        <w:rPr>
          <w:rFonts w:eastAsia="Calibri" w:cs="Arial"/>
          <w:sz w:val="20"/>
          <w:szCs w:val="20"/>
        </w:rPr>
      </w:pPr>
      <w:r w:rsidRPr="00C301B2">
        <w:rPr>
          <w:rFonts w:eastAsia="Calibri" w:cs="Arial"/>
          <w:sz w:val="20"/>
          <w:szCs w:val="20"/>
        </w:rPr>
        <w:t xml:space="preserve">Las instituciones del sistema educativo estatal expedirán certificados y otorgarán constancias, diplomas, títulos o grados académicos a las personas que hayan concluido estudios de conformidad con los requisitos establecidos en los planes y programas de estudio correspondientes. </w:t>
      </w:r>
      <w:r w:rsidRPr="00C301B2">
        <w:rPr>
          <w:rFonts w:eastAsia="Calibri" w:cs="Arial"/>
          <w:b/>
          <w:sz w:val="20"/>
          <w:szCs w:val="20"/>
        </w:rPr>
        <w:t>La emisión de los títulos profesionales y grados académicos deberán ser expedidos en el menor tiempo posible, no pudiendo exceder el plazo de 6 meses contados a partir de la fecha en la que el estudiante haya cumplido con los requisitos respectivos de titulación. De igual forma, las instituciones del sistema educativo promoverán la expedición de los títulos y grados académicos de forma electrónica, con el objeto de reducir el costo de los mismos para las y los estudiantes</w:t>
      </w:r>
      <w:r w:rsidRPr="00C301B2">
        <w:rPr>
          <w:rFonts w:eastAsia="Calibri" w:cs="Arial"/>
          <w:sz w:val="20"/>
          <w:szCs w:val="20"/>
        </w:rPr>
        <w:t>. Dichos documentos tendrán validez en toda la República.</w:t>
      </w:r>
    </w:p>
    <w:p w:rsidR="00C301B2" w:rsidRPr="00C301B2" w:rsidRDefault="00C301B2" w:rsidP="00C301B2">
      <w:pPr>
        <w:spacing w:after="200" w:line="360" w:lineRule="auto"/>
        <w:rPr>
          <w:rFonts w:eastAsia="Calibri" w:cs="Arial"/>
          <w:sz w:val="20"/>
          <w:szCs w:val="20"/>
        </w:rPr>
      </w:pPr>
    </w:p>
    <w:p w:rsidR="00C301B2" w:rsidRPr="00C301B2" w:rsidRDefault="00C301B2" w:rsidP="00C301B2">
      <w:pPr>
        <w:spacing w:after="240" w:line="360" w:lineRule="auto"/>
        <w:jc w:val="center"/>
        <w:rPr>
          <w:rFonts w:eastAsia="Calibri" w:cs="Arial"/>
          <w:b/>
          <w:sz w:val="20"/>
          <w:szCs w:val="20"/>
        </w:rPr>
      </w:pPr>
      <w:r w:rsidRPr="00C301B2">
        <w:rPr>
          <w:rFonts w:eastAsia="Calibri" w:cs="Arial"/>
          <w:b/>
          <w:sz w:val="20"/>
          <w:szCs w:val="20"/>
        </w:rPr>
        <w:t>ARTÍCULOS TRANSITORIOS.</w:t>
      </w:r>
    </w:p>
    <w:p w:rsidR="00C301B2" w:rsidRPr="00C301B2" w:rsidRDefault="00C301B2" w:rsidP="00C301B2">
      <w:pPr>
        <w:spacing w:after="240" w:line="360" w:lineRule="auto"/>
        <w:rPr>
          <w:rFonts w:eastAsia="Calibri" w:cs="Arial"/>
          <w:sz w:val="20"/>
          <w:szCs w:val="20"/>
        </w:rPr>
      </w:pPr>
      <w:proofErr w:type="gramStart"/>
      <w:r w:rsidRPr="00C301B2">
        <w:rPr>
          <w:rFonts w:eastAsia="Calibri" w:cs="Arial"/>
          <w:b/>
          <w:sz w:val="20"/>
          <w:szCs w:val="20"/>
        </w:rPr>
        <w:t>PRIMERO.-</w:t>
      </w:r>
      <w:proofErr w:type="gramEnd"/>
      <w:r w:rsidRPr="00C301B2">
        <w:rPr>
          <w:rFonts w:eastAsia="Calibri" w:cs="Arial"/>
          <w:sz w:val="20"/>
          <w:szCs w:val="20"/>
        </w:rPr>
        <w:t xml:space="preserve"> El presente decreto entrará en vigor al día siguiente de su publicación en el Periódico Oficial del Gobierno del Estado.</w:t>
      </w:r>
    </w:p>
    <w:p w:rsidR="00C301B2" w:rsidRPr="00C301B2" w:rsidRDefault="00C301B2" w:rsidP="00C301B2">
      <w:pPr>
        <w:spacing w:after="240" w:line="360" w:lineRule="auto"/>
        <w:rPr>
          <w:rFonts w:eastAsia="Calibri" w:cs="Arial"/>
          <w:sz w:val="20"/>
          <w:szCs w:val="20"/>
        </w:rPr>
      </w:pPr>
      <w:proofErr w:type="gramStart"/>
      <w:r w:rsidRPr="00C301B2">
        <w:rPr>
          <w:rFonts w:eastAsia="Calibri" w:cs="Arial"/>
          <w:b/>
          <w:sz w:val="20"/>
          <w:szCs w:val="20"/>
        </w:rPr>
        <w:t>SEGUNDO.-</w:t>
      </w:r>
      <w:proofErr w:type="gramEnd"/>
      <w:r w:rsidRPr="00C301B2">
        <w:rPr>
          <w:rFonts w:eastAsia="Calibri" w:cs="Arial"/>
          <w:sz w:val="20"/>
          <w:szCs w:val="20"/>
        </w:rPr>
        <w:t>Se derogan las disposiciones que se opongan al presente decreto.</w:t>
      </w:r>
    </w:p>
    <w:p w:rsidR="00C301B2" w:rsidRPr="00C301B2" w:rsidRDefault="00C301B2" w:rsidP="00C301B2">
      <w:pPr>
        <w:spacing w:after="240" w:line="360" w:lineRule="auto"/>
        <w:rPr>
          <w:rFonts w:eastAsia="Calibri" w:cs="Arial"/>
          <w:sz w:val="20"/>
          <w:szCs w:val="20"/>
        </w:rPr>
      </w:pPr>
      <w:r w:rsidRPr="00C301B2">
        <w:rPr>
          <w:rFonts w:eastAsia="Calibri" w:cs="Arial"/>
          <w:sz w:val="20"/>
          <w:szCs w:val="20"/>
        </w:rPr>
        <w:t>Por lo expuesto y fundado, ante esta soberanía respetuosamente solicito que las reformas presentadas sean votadas a favor.</w:t>
      </w:r>
    </w:p>
    <w:p w:rsidR="00C301B2" w:rsidRPr="00C301B2" w:rsidRDefault="00C301B2" w:rsidP="00C301B2">
      <w:pPr>
        <w:spacing w:after="240" w:line="360" w:lineRule="auto"/>
        <w:jc w:val="center"/>
        <w:rPr>
          <w:rFonts w:eastAsia="Calibri" w:cs="Arial"/>
          <w:b/>
          <w:sz w:val="20"/>
          <w:szCs w:val="20"/>
        </w:rPr>
      </w:pPr>
      <w:r w:rsidRPr="00C301B2">
        <w:rPr>
          <w:rFonts w:eastAsia="Calibri" w:cs="Arial"/>
          <w:b/>
          <w:sz w:val="20"/>
          <w:szCs w:val="20"/>
        </w:rPr>
        <w:lastRenderedPageBreak/>
        <w:t>SALÓN DE SESIONES DEL H. CONGRESO DEL ESTADO</w:t>
      </w:r>
    </w:p>
    <w:p w:rsidR="00C301B2" w:rsidRPr="00C301B2" w:rsidRDefault="00C301B2" w:rsidP="00C301B2">
      <w:pPr>
        <w:spacing w:after="240" w:line="360" w:lineRule="auto"/>
        <w:jc w:val="center"/>
        <w:rPr>
          <w:rFonts w:eastAsia="Calibri" w:cs="Arial"/>
          <w:b/>
          <w:sz w:val="20"/>
          <w:szCs w:val="20"/>
        </w:rPr>
      </w:pPr>
      <w:r w:rsidRPr="00C301B2">
        <w:rPr>
          <w:rFonts w:eastAsia="Calibri" w:cs="Arial"/>
          <w:b/>
          <w:sz w:val="20"/>
          <w:szCs w:val="20"/>
        </w:rPr>
        <w:t>Saltillo, Coahuila de Zaragoza a 29 de abril del 2020.</w:t>
      </w:r>
    </w:p>
    <w:p w:rsidR="00C301B2" w:rsidRPr="00C301B2" w:rsidRDefault="00C301B2" w:rsidP="00C301B2">
      <w:pPr>
        <w:spacing w:after="240" w:line="360" w:lineRule="auto"/>
        <w:jc w:val="left"/>
        <w:rPr>
          <w:rFonts w:eastAsia="Calibri" w:cs="Arial"/>
          <w:sz w:val="20"/>
          <w:szCs w:val="20"/>
        </w:rPr>
      </w:pPr>
    </w:p>
    <w:p w:rsidR="00C301B2" w:rsidRPr="00C301B2" w:rsidRDefault="00C301B2" w:rsidP="00C301B2">
      <w:pPr>
        <w:spacing w:after="240" w:line="360" w:lineRule="auto"/>
        <w:jc w:val="center"/>
        <w:rPr>
          <w:rFonts w:eastAsia="Calibri" w:cs="Arial"/>
          <w:b/>
          <w:sz w:val="20"/>
          <w:szCs w:val="20"/>
        </w:rPr>
      </w:pPr>
      <w:r w:rsidRPr="00C301B2">
        <w:rPr>
          <w:rFonts w:eastAsia="Calibri" w:cs="Arial"/>
          <w:b/>
          <w:sz w:val="20"/>
          <w:szCs w:val="20"/>
        </w:rPr>
        <w:t>DIPUTADA</w:t>
      </w:r>
    </w:p>
    <w:p w:rsidR="00C301B2" w:rsidRPr="00C301B2" w:rsidRDefault="00C301B2" w:rsidP="00C301B2">
      <w:pPr>
        <w:spacing w:after="240" w:line="360" w:lineRule="auto"/>
        <w:jc w:val="center"/>
        <w:rPr>
          <w:rFonts w:eastAsia="Calibri" w:cs="Arial"/>
          <w:b/>
          <w:sz w:val="20"/>
          <w:szCs w:val="20"/>
        </w:rPr>
      </w:pPr>
      <w:r w:rsidRPr="00C301B2">
        <w:rPr>
          <w:rFonts w:eastAsia="Calibri" w:cs="Arial"/>
          <w:b/>
          <w:sz w:val="20"/>
          <w:szCs w:val="20"/>
        </w:rPr>
        <w:t>CLAUDIA ISELA RAMIREZ PINEDA.</w:t>
      </w:r>
    </w:p>
    <w:p w:rsidR="00571822" w:rsidRPr="00836CC8" w:rsidRDefault="00571822" w:rsidP="00836CC8">
      <w:pPr>
        <w:widowControl w:val="0"/>
        <w:rPr>
          <w:rFonts w:cs="Arial"/>
          <w:b/>
          <w:sz w:val="20"/>
          <w:szCs w:val="20"/>
        </w:rPr>
      </w:pPr>
      <w:r w:rsidRPr="00836CC8">
        <w:rPr>
          <w:rFonts w:cs="Arial"/>
          <w:b/>
          <w:sz w:val="20"/>
          <w:szCs w:val="20"/>
        </w:rPr>
        <w:t xml:space="preserve">Diputado Presidente Jaime Bueno Zertuche: </w:t>
      </w:r>
    </w:p>
    <w:p w:rsidR="00571822" w:rsidRPr="00836CC8" w:rsidRDefault="00571822" w:rsidP="00836CC8">
      <w:pPr>
        <w:widowControl w:val="0"/>
        <w:rPr>
          <w:rFonts w:cs="Arial"/>
          <w:sz w:val="20"/>
          <w:szCs w:val="20"/>
        </w:rPr>
      </w:pPr>
      <w:r w:rsidRPr="00836CC8">
        <w:rPr>
          <w:rFonts w:cs="Arial"/>
          <w:sz w:val="20"/>
          <w:szCs w:val="20"/>
        </w:rPr>
        <w:t xml:space="preserve">Iniciativa con proyecto de decreto que presenta la Diputada Elisa Catalina Villalobos Hernández, del Partido Movimiento de Regeneración Nacional, mediante el que se crea la Ley de Amnistía del Estado de Coahuila de Zaragoza. </w:t>
      </w:r>
    </w:p>
    <w:p w:rsidR="00571822" w:rsidRPr="00836CC8" w:rsidRDefault="00571822" w:rsidP="00836CC8">
      <w:pPr>
        <w:widowControl w:val="0"/>
        <w:rPr>
          <w:rFonts w:cs="Arial"/>
          <w:sz w:val="20"/>
          <w:szCs w:val="20"/>
        </w:rPr>
      </w:pPr>
    </w:p>
    <w:p w:rsidR="00571822" w:rsidRPr="00AD3DA6" w:rsidRDefault="00571822" w:rsidP="00AD3DA6">
      <w:pPr>
        <w:widowControl w:val="0"/>
        <w:rPr>
          <w:rFonts w:cs="Arial"/>
          <w:sz w:val="20"/>
          <w:szCs w:val="20"/>
        </w:rPr>
      </w:pPr>
      <w:r w:rsidRPr="00AD3DA6">
        <w:rPr>
          <w:rFonts w:cs="Arial"/>
          <w:sz w:val="20"/>
          <w:szCs w:val="20"/>
        </w:rPr>
        <w:t xml:space="preserve">Se turna a la Comisión de Gobernación, Puntos Constitucionales y Justicia, para efecto de estudio y de dictamen. </w:t>
      </w:r>
    </w:p>
    <w:p w:rsidR="00571822" w:rsidRPr="00836CC8" w:rsidRDefault="00571822" w:rsidP="00836CC8">
      <w:pPr>
        <w:widowControl w:val="0"/>
        <w:rPr>
          <w:rFonts w:cs="Arial"/>
          <w:sz w:val="20"/>
          <w:szCs w:val="20"/>
        </w:rPr>
      </w:pPr>
    </w:p>
    <w:p w:rsidR="00AD3DA6" w:rsidRPr="00AD3DA6" w:rsidRDefault="00AD3DA6" w:rsidP="00AD3DA6">
      <w:pPr>
        <w:spacing w:after="200" w:line="276" w:lineRule="auto"/>
        <w:rPr>
          <w:rFonts w:eastAsia="Calibri" w:cs="Arial"/>
          <w:b/>
          <w:sz w:val="20"/>
          <w:szCs w:val="20"/>
        </w:rPr>
      </w:pPr>
      <w:r w:rsidRPr="00AD3DA6">
        <w:rPr>
          <w:rFonts w:eastAsia="Calibri" w:cs="Arial"/>
          <w:b/>
          <w:sz w:val="20"/>
          <w:szCs w:val="20"/>
        </w:rPr>
        <w:t>INICIATIVA CON PROYECTO DE DECRETO QUE PRESENTA LA DIPUTADA ELISA CATALINA VILLALOBOS HERNÁNDEZ, DEL</w:t>
      </w:r>
      <w:r>
        <w:rPr>
          <w:rFonts w:eastAsia="Calibri" w:cs="Arial"/>
          <w:b/>
          <w:sz w:val="20"/>
          <w:szCs w:val="20"/>
        </w:rPr>
        <w:t xml:space="preserve"> </w:t>
      </w:r>
      <w:r w:rsidRPr="00AD3DA6">
        <w:rPr>
          <w:rFonts w:eastAsia="Calibri" w:cs="Arial"/>
          <w:b/>
          <w:sz w:val="20"/>
          <w:szCs w:val="20"/>
        </w:rPr>
        <w:t>PARTIDO MOVIMIENTO DE REGENERACIÓN NACIONAL (MORENA), MEDIANTE EL QUE SE CREA LA LEY DE AMNISTÍA DEL ESTADO DE COAHUILA DE ZARAGOZA.</w:t>
      </w:r>
    </w:p>
    <w:p w:rsidR="00AD3DA6" w:rsidRPr="00AD3DA6" w:rsidRDefault="00AD3DA6" w:rsidP="00AD3DA6">
      <w:pPr>
        <w:spacing w:after="200" w:line="276" w:lineRule="auto"/>
        <w:rPr>
          <w:rFonts w:eastAsia="Calibri" w:cs="Arial"/>
          <w:sz w:val="20"/>
          <w:szCs w:val="20"/>
        </w:rPr>
      </w:pPr>
      <w:r w:rsidRPr="00AD3DA6">
        <w:rPr>
          <w:rFonts w:eastAsia="Calibri" w:cs="Arial"/>
          <w:sz w:val="20"/>
          <w:szCs w:val="20"/>
        </w:rPr>
        <w:t>Honorable Asamblea Legislativa:</w:t>
      </w:r>
    </w:p>
    <w:p w:rsidR="00AD3DA6" w:rsidRPr="00AD3DA6" w:rsidRDefault="00AD3DA6" w:rsidP="00AD3DA6">
      <w:pPr>
        <w:spacing w:after="200" w:line="276" w:lineRule="auto"/>
        <w:rPr>
          <w:rFonts w:eastAsia="Calibri" w:cs="Times New Roman"/>
          <w:sz w:val="20"/>
          <w:szCs w:val="20"/>
        </w:rPr>
      </w:pPr>
      <w:r w:rsidRPr="00AD3DA6">
        <w:rPr>
          <w:rFonts w:eastAsia="Calibri" w:cs="Arial"/>
          <w:sz w:val="20"/>
          <w:szCs w:val="20"/>
        </w:rPr>
        <w:t>Con fundamento en el artículo 196, fracción I, de la Constitución Política del Estado y demás disposiciones aplicables de la Ley Orgánica del Congreso, la suscrita, DIPUTADA ELISA CATALINA VILLALOBOS HERNÁNDEZ, del Partido Movimiento de Regeneración Nacional (MORENA), respetuosamente comparezco para presentar Iniciativa con Proyecto de Decreto, que crea la Ley de Amnistía del Estado de Coahuila de Zaragoza.</w:t>
      </w:r>
    </w:p>
    <w:p w:rsidR="00AD3DA6" w:rsidRPr="00AD3DA6" w:rsidRDefault="00AD3DA6" w:rsidP="00AD3DA6">
      <w:pPr>
        <w:spacing w:after="200" w:line="276" w:lineRule="auto"/>
        <w:rPr>
          <w:rFonts w:eastAsia="Calibri" w:cs="Arial"/>
          <w:sz w:val="20"/>
          <w:szCs w:val="20"/>
        </w:rPr>
      </w:pPr>
      <w:r w:rsidRPr="00AD3DA6">
        <w:rPr>
          <w:rFonts w:eastAsia="Calibri" w:cs="Arial"/>
          <w:sz w:val="20"/>
          <w:szCs w:val="20"/>
        </w:rPr>
        <w:t>Sustento mi Iniciativa al tenor de la siguiente</w:t>
      </w:r>
    </w:p>
    <w:p w:rsidR="00AD3DA6" w:rsidRPr="00AD3DA6" w:rsidRDefault="00AD3DA6" w:rsidP="00AD3DA6">
      <w:pPr>
        <w:spacing w:after="200" w:line="276" w:lineRule="auto"/>
        <w:rPr>
          <w:rFonts w:eastAsia="Calibri" w:cs="Arial"/>
          <w:sz w:val="20"/>
          <w:szCs w:val="20"/>
        </w:rPr>
      </w:pPr>
    </w:p>
    <w:p w:rsidR="00AD3DA6" w:rsidRPr="00AD3DA6" w:rsidRDefault="00AD3DA6" w:rsidP="00AD3DA6">
      <w:pPr>
        <w:spacing w:after="200" w:line="276" w:lineRule="auto"/>
        <w:jc w:val="center"/>
        <w:rPr>
          <w:rFonts w:eastAsia="Calibri" w:cs="Arial"/>
          <w:b/>
          <w:sz w:val="20"/>
          <w:szCs w:val="20"/>
        </w:rPr>
      </w:pPr>
      <w:r w:rsidRPr="00AD3DA6">
        <w:rPr>
          <w:rFonts w:eastAsia="Calibri" w:cs="Arial"/>
          <w:b/>
          <w:sz w:val="20"/>
          <w:szCs w:val="20"/>
        </w:rPr>
        <w:t>EXPOSICIÓN DE MOTIVOS</w:t>
      </w:r>
    </w:p>
    <w:p w:rsidR="00AD3DA6" w:rsidRPr="00AD3DA6" w:rsidRDefault="00AD3DA6" w:rsidP="00AD3DA6">
      <w:pPr>
        <w:spacing w:after="200" w:line="276" w:lineRule="auto"/>
        <w:rPr>
          <w:rFonts w:eastAsia="Calibri" w:cs="Arial"/>
          <w:sz w:val="20"/>
          <w:szCs w:val="20"/>
        </w:rPr>
      </w:pPr>
      <w:r w:rsidRPr="00AD3DA6">
        <w:rPr>
          <w:rFonts w:eastAsia="Calibri" w:cs="Arial"/>
          <w:sz w:val="20"/>
          <w:szCs w:val="20"/>
        </w:rPr>
        <w:t>El día 22 de abril se publicó, en el Diario Oficial de la Federación, la Ley de Amnistía. El dictamen y la minuta fueron aprobados, respectivamente, el 11 de diciembre del año pasado por la Cámara de Diputados con 306 votos a favor y 129 en contra y, el 20 de abril del presente año por la Cámara de Senadores con 68 votos a favor y 14 en contra.</w:t>
      </w:r>
    </w:p>
    <w:p w:rsidR="00AD3DA6" w:rsidRPr="00AD3DA6" w:rsidRDefault="00AD3DA6" w:rsidP="00AD3DA6">
      <w:pPr>
        <w:spacing w:after="200" w:line="276" w:lineRule="auto"/>
        <w:rPr>
          <w:rFonts w:eastAsia="Calibri" w:cs="Arial"/>
          <w:sz w:val="20"/>
          <w:szCs w:val="20"/>
        </w:rPr>
      </w:pPr>
      <w:r w:rsidRPr="00AD3DA6">
        <w:rPr>
          <w:rFonts w:eastAsia="Calibri" w:cs="Arial"/>
          <w:sz w:val="20"/>
          <w:szCs w:val="20"/>
        </w:rPr>
        <w:t>En el segundo transitorio de la Ley se establece lo siguiente: “El Ejecutivo Federal, a través de la Secretaría de Gobernación, promoverá ante los gobiernos y las legislaturas de las entidades federativas la expedición de leyes de amnistía por la comisión de delitos previstos en sus respectivas legislaciones que se asemejen a los que se amnistían en esta Ley.”</w:t>
      </w:r>
    </w:p>
    <w:p w:rsidR="00AD3DA6" w:rsidRPr="00AD3DA6" w:rsidRDefault="00AD3DA6" w:rsidP="00AD3DA6">
      <w:pPr>
        <w:spacing w:after="200" w:line="276" w:lineRule="auto"/>
        <w:rPr>
          <w:rFonts w:eastAsia="Calibri" w:cs="Arial"/>
          <w:sz w:val="20"/>
          <w:szCs w:val="20"/>
        </w:rPr>
      </w:pPr>
      <w:r w:rsidRPr="00AD3DA6">
        <w:rPr>
          <w:rFonts w:eastAsia="Calibri" w:cs="Arial"/>
          <w:sz w:val="20"/>
          <w:szCs w:val="20"/>
        </w:rPr>
        <w:lastRenderedPageBreak/>
        <w:t>En atención de lo anterior, decidí presentar a la consideración del Pleno una iniciativa que adecua la Ley Federal a las características particulares de nuestra entidad.</w:t>
      </w:r>
    </w:p>
    <w:p w:rsidR="00AD3DA6" w:rsidRPr="00AD3DA6" w:rsidRDefault="00AD3DA6" w:rsidP="00AD3DA6">
      <w:pPr>
        <w:spacing w:after="200" w:line="276" w:lineRule="auto"/>
        <w:rPr>
          <w:rFonts w:eastAsia="Calibri" w:cs="Arial"/>
          <w:sz w:val="20"/>
          <w:szCs w:val="20"/>
        </w:rPr>
      </w:pPr>
    </w:p>
    <w:p w:rsidR="00AD3DA6" w:rsidRPr="00AD3DA6" w:rsidRDefault="00AD3DA6" w:rsidP="00AD3DA6">
      <w:pPr>
        <w:spacing w:after="200" w:line="276" w:lineRule="auto"/>
        <w:rPr>
          <w:rFonts w:eastAsia="Calibri" w:cs="Arial"/>
          <w:sz w:val="20"/>
          <w:szCs w:val="20"/>
        </w:rPr>
      </w:pPr>
      <w:r w:rsidRPr="00AD3DA6">
        <w:rPr>
          <w:rFonts w:eastAsia="Calibri" w:cs="Arial"/>
          <w:sz w:val="20"/>
          <w:szCs w:val="20"/>
        </w:rPr>
        <w:t>Los aspectos fundamentales de la propuesta se exponen brevemente a continuación.</w:t>
      </w:r>
    </w:p>
    <w:p w:rsidR="00AD3DA6" w:rsidRPr="00AD3DA6" w:rsidRDefault="00AD3DA6" w:rsidP="00AD3DA6">
      <w:pPr>
        <w:spacing w:after="200" w:line="276" w:lineRule="auto"/>
        <w:rPr>
          <w:rFonts w:eastAsia="Calibri" w:cs="Arial"/>
          <w:sz w:val="20"/>
          <w:szCs w:val="20"/>
        </w:rPr>
      </w:pPr>
      <w:r w:rsidRPr="00AD3DA6">
        <w:rPr>
          <w:rFonts w:eastAsia="Calibri" w:cs="Arial"/>
          <w:sz w:val="20"/>
          <w:szCs w:val="20"/>
        </w:rPr>
        <w:t xml:space="preserve">En primer </w:t>
      </w:r>
      <w:proofErr w:type="gramStart"/>
      <w:r w:rsidRPr="00AD3DA6">
        <w:rPr>
          <w:rFonts w:eastAsia="Calibri" w:cs="Arial"/>
          <w:sz w:val="20"/>
          <w:szCs w:val="20"/>
        </w:rPr>
        <w:t>lugar</w:t>
      </w:r>
      <w:proofErr w:type="gramEnd"/>
      <w:r w:rsidRPr="00AD3DA6">
        <w:rPr>
          <w:rFonts w:eastAsia="Calibri" w:cs="Arial"/>
          <w:sz w:val="20"/>
          <w:szCs w:val="20"/>
        </w:rPr>
        <w:t xml:space="preserve"> se propone conceder amnistía a presos que hayan sido procesados o se les haya dictado sentencia firme, siempre que no sean reincidentes respecto del delito por el que est</w:t>
      </w:r>
      <w:r w:rsidR="00F34103">
        <w:rPr>
          <w:rFonts w:eastAsia="Calibri" w:cs="Arial"/>
          <w:sz w:val="20"/>
          <w:szCs w:val="20"/>
        </w:rPr>
        <w:t>á</w:t>
      </w:r>
      <w:r w:rsidRPr="00AD3DA6">
        <w:rPr>
          <w:rFonts w:eastAsia="Calibri" w:cs="Arial"/>
          <w:sz w:val="20"/>
          <w:szCs w:val="20"/>
        </w:rPr>
        <w:t>n indiciados.</w:t>
      </w:r>
    </w:p>
    <w:p w:rsidR="00AD3DA6" w:rsidRPr="00AD3DA6" w:rsidRDefault="00AD3DA6" w:rsidP="00AD3DA6">
      <w:pPr>
        <w:spacing w:after="200" w:line="276" w:lineRule="auto"/>
        <w:rPr>
          <w:rFonts w:eastAsia="Calibri" w:cs="Arial"/>
          <w:sz w:val="20"/>
          <w:szCs w:val="20"/>
        </w:rPr>
      </w:pPr>
      <w:r w:rsidRPr="00AD3DA6">
        <w:rPr>
          <w:rFonts w:eastAsia="Calibri" w:cs="Arial"/>
          <w:sz w:val="20"/>
          <w:szCs w:val="20"/>
        </w:rPr>
        <w:t>Las conductas delictivas motivo de la Ley Estatal son: Aborto, robo simple, sedición y aquellas en que incurrieron personas pertenecientes a comunidades indígenas.</w:t>
      </w:r>
    </w:p>
    <w:p w:rsidR="00AD3DA6" w:rsidRPr="00AD3DA6" w:rsidRDefault="00AD3DA6" w:rsidP="00AD3DA6">
      <w:pPr>
        <w:spacing w:after="200" w:line="276" w:lineRule="auto"/>
        <w:rPr>
          <w:rFonts w:eastAsia="Calibri" w:cs="Arial"/>
          <w:sz w:val="20"/>
          <w:szCs w:val="20"/>
        </w:rPr>
      </w:pPr>
      <w:r w:rsidRPr="00AD3DA6">
        <w:rPr>
          <w:rFonts w:eastAsia="Calibri" w:cs="Arial"/>
          <w:sz w:val="20"/>
          <w:szCs w:val="20"/>
        </w:rPr>
        <w:t>Se debe aclarar que, en general, no se concede amnistía a quienes hayan cometido delitos contra la vida, salvo el caso de aborto, ni cuando se hayan utilizado armas de fuego en la comisión del delito, ni si se trata de secuestro o delitos que el Cód</w:t>
      </w:r>
      <w:r w:rsidR="00F34103">
        <w:rPr>
          <w:rFonts w:eastAsia="Calibri" w:cs="Arial"/>
          <w:sz w:val="20"/>
          <w:szCs w:val="20"/>
        </w:rPr>
        <w:t>i</w:t>
      </w:r>
      <w:r w:rsidRPr="00AD3DA6">
        <w:rPr>
          <w:rFonts w:eastAsia="Calibri" w:cs="Arial"/>
          <w:sz w:val="20"/>
          <w:szCs w:val="20"/>
        </w:rPr>
        <w:t>go Penal del Estado señale como calificados.</w:t>
      </w:r>
    </w:p>
    <w:p w:rsidR="00AD3DA6" w:rsidRPr="00AD3DA6" w:rsidRDefault="00AD3DA6" w:rsidP="00AD3DA6">
      <w:pPr>
        <w:rPr>
          <w:rFonts w:eastAsia="Calibri" w:cs="Arial"/>
          <w:sz w:val="20"/>
          <w:szCs w:val="20"/>
        </w:rPr>
      </w:pPr>
      <w:r w:rsidRPr="00AD3DA6">
        <w:rPr>
          <w:rFonts w:eastAsia="Calibri" w:cs="Arial"/>
          <w:sz w:val="20"/>
          <w:szCs w:val="20"/>
        </w:rPr>
        <w:t>En cuanto a los delitos imputados a personas pertenecientes a comunidades indígenas la amnistía procederá cuando durante su proceso no hayan accedido plenamente a la jurisdicción del Estado, por no haber sido garantizado el derecho a contar con intérpretes o defensores que tuvieran conocimiento de su lengua y cultura. Es decir, cuando quede acreditado que no tuvieron acceso a la justicia al violentarse un elemento esencial del debido proceso.</w:t>
      </w:r>
    </w:p>
    <w:p w:rsidR="00AD3DA6" w:rsidRPr="00AD3DA6" w:rsidRDefault="00AD3DA6" w:rsidP="00AD3DA6">
      <w:pPr>
        <w:rPr>
          <w:rFonts w:eastAsia="Calibri" w:cs="Arial"/>
          <w:sz w:val="20"/>
          <w:szCs w:val="20"/>
        </w:rPr>
      </w:pPr>
    </w:p>
    <w:p w:rsidR="00AD3DA6" w:rsidRPr="00AD3DA6" w:rsidRDefault="00AD3DA6" w:rsidP="00AD3DA6">
      <w:pPr>
        <w:spacing w:after="200" w:line="276" w:lineRule="auto"/>
        <w:jc w:val="left"/>
        <w:rPr>
          <w:rFonts w:eastAsia="Calibri" w:cs="Times New Roman"/>
          <w:sz w:val="20"/>
          <w:szCs w:val="20"/>
        </w:rPr>
      </w:pPr>
      <w:r w:rsidRPr="00AD3DA6">
        <w:rPr>
          <w:rFonts w:eastAsia="Calibri" w:cs="Times New Roman"/>
          <w:sz w:val="20"/>
          <w:szCs w:val="20"/>
        </w:rPr>
        <w:t>En el caso de robo simple procederá la amnistía siempre que el delito se haya cometido sin violencia y siempre que no amerite pena privativa de la libertad de más de cinco años.</w:t>
      </w:r>
    </w:p>
    <w:p w:rsidR="00AD3DA6" w:rsidRPr="00AD3DA6" w:rsidRDefault="00AD3DA6" w:rsidP="00AD3DA6">
      <w:pPr>
        <w:spacing w:after="200" w:line="276" w:lineRule="auto"/>
        <w:rPr>
          <w:rFonts w:eastAsia="Calibri" w:cs="Times New Roman"/>
          <w:sz w:val="20"/>
          <w:szCs w:val="20"/>
        </w:rPr>
      </w:pPr>
      <w:r w:rsidRPr="00AD3DA6">
        <w:rPr>
          <w:rFonts w:eastAsia="Calibri" w:cs="Times New Roman"/>
          <w:sz w:val="20"/>
          <w:szCs w:val="20"/>
        </w:rPr>
        <w:t>Se establece que será procedente la amnistía en sedición y delitos políticos, o cuando hayan invitado, instigado o incitado a la comisión de otros delitos formando parte de grupos impulsados por razones políticas con el propósito de alterar la vida institucional, siempre que no se trate de terrorismo y que en los hechos no se haya producido la privación de la vida, lesiones graves a otra persona o se hayan empleado o utilizado armas de fuego.</w:t>
      </w:r>
    </w:p>
    <w:p w:rsidR="00AD3DA6" w:rsidRPr="00AD3DA6" w:rsidRDefault="00AD3DA6" w:rsidP="00AD3DA6">
      <w:pPr>
        <w:spacing w:after="200" w:line="276" w:lineRule="auto"/>
        <w:rPr>
          <w:rFonts w:eastAsia="Calibri" w:cs="Times New Roman"/>
          <w:sz w:val="20"/>
          <w:szCs w:val="20"/>
        </w:rPr>
      </w:pPr>
      <w:r w:rsidRPr="00AD3DA6">
        <w:rPr>
          <w:rFonts w:eastAsia="Calibri" w:cs="Times New Roman"/>
          <w:sz w:val="20"/>
          <w:szCs w:val="20"/>
        </w:rPr>
        <w:t>En el caso del delito de aborto se contempla la amnist</w:t>
      </w:r>
      <w:r w:rsidR="00F34103">
        <w:rPr>
          <w:rFonts w:eastAsia="Calibri" w:cs="Times New Roman"/>
          <w:sz w:val="20"/>
          <w:szCs w:val="20"/>
        </w:rPr>
        <w:t>í</w:t>
      </w:r>
      <w:r w:rsidRPr="00AD3DA6">
        <w:rPr>
          <w:rFonts w:eastAsia="Calibri" w:cs="Times New Roman"/>
          <w:vanish/>
          <w:sz w:val="20"/>
          <w:szCs w:val="20"/>
        </w:rPr>
        <w:t xml:space="preserve">n </w:t>
      </w:r>
      <w:r w:rsidRPr="00AD3DA6">
        <w:rPr>
          <w:rFonts w:eastAsia="Calibri" w:cs="Arial"/>
          <w:vanish/>
          <w:sz w:val="20"/>
          <w:szCs w:val="20"/>
        </w:rPr>
        <w:t>﷽﷽﷽﷽﷽﷽﷽﷽</w:t>
      </w:r>
      <w:r w:rsidRPr="00AD3DA6">
        <w:rPr>
          <w:rFonts w:eastAsia="Calibri" w:cs="Times New Roman"/>
          <w:vanish/>
          <w:sz w:val="20"/>
          <w:szCs w:val="20"/>
        </w:rPr>
        <w:t>te del Gobernador del Estsdo, de una comisitiende a justicia al violentarse un elemento esencial del debido proceso.</w:t>
      </w:r>
      <w:r w:rsidRPr="00AD3DA6">
        <w:rPr>
          <w:rFonts w:eastAsia="Calibri" w:cs="Times New Roman"/>
          <w:vanish/>
          <w:sz w:val="20"/>
          <w:szCs w:val="20"/>
        </w:rPr>
        <w:cr/>
        <w:t>c</w:t>
      </w:r>
      <w:r w:rsidRPr="00AD3DA6">
        <w:rPr>
          <w:rFonts w:eastAsia="Calibri" w:cs="Times New Roman"/>
          <w:sz w:val="20"/>
          <w:szCs w:val="20"/>
        </w:rPr>
        <w:t>a más amplia pues no sólo es para la madre del producto del embarazo interrumpido sino que se extiende a médicos o parteras que hayan asistido la interrupción del embarazo.</w:t>
      </w:r>
    </w:p>
    <w:p w:rsidR="00AD3DA6" w:rsidRPr="00AD3DA6" w:rsidRDefault="00AD3DA6" w:rsidP="00AD3DA6">
      <w:pPr>
        <w:spacing w:after="200" w:line="276" w:lineRule="auto"/>
        <w:rPr>
          <w:rFonts w:eastAsia="Calibri" w:cs="Times New Roman"/>
          <w:sz w:val="20"/>
          <w:szCs w:val="20"/>
        </w:rPr>
      </w:pPr>
      <w:r w:rsidRPr="00AD3DA6">
        <w:rPr>
          <w:rFonts w:eastAsia="Calibri" w:cs="Times New Roman"/>
          <w:sz w:val="20"/>
          <w:szCs w:val="20"/>
        </w:rPr>
        <w:t>Se propone la creación, por parte del Gobernador del Est</w:t>
      </w:r>
      <w:r w:rsidR="00F34103">
        <w:rPr>
          <w:rFonts w:eastAsia="Calibri" w:cs="Times New Roman"/>
          <w:sz w:val="20"/>
          <w:szCs w:val="20"/>
        </w:rPr>
        <w:t>a</w:t>
      </w:r>
      <w:r w:rsidRPr="00AD3DA6">
        <w:rPr>
          <w:rFonts w:eastAsia="Calibri" w:cs="Times New Roman"/>
          <w:sz w:val="20"/>
          <w:szCs w:val="20"/>
        </w:rPr>
        <w:t xml:space="preserve">do, de una comisión con facultades para facilitar el cumplimiento de la Ley y vigilar su aplicación. </w:t>
      </w:r>
    </w:p>
    <w:p w:rsidR="00AD3DA6" w:rsidRPr="00AD3DA6" w:rsidRDefault="00AD3DA6" w:rsidP="00AD3DA6">
      <w:pPr>
        <w:spacing w:after="200" w:line="276" w:lineRule="auto"/>
        <w:rPr>
          <w:rFonts w:eastAsia="Calibri" w:cs="Times New Roman"/>
          <w:sz w:val="20"/>
          <w:szCs w:val="20"/>
        </w:rPr>
      </w:pPr>
      <w:r w:rsidRPr="00AD3DA6">
        <w:rPr>
          <w:rFonts w:eastAsia="Calibri" w:cs="Times New Roman"/>
          <w:sz w:val="20"/>
          <w:szCs w:val="20"/>
        </w:rPr>
        <w:t>Finalmente, en las dis</w:t>
      </w:r>
      <w:r w:rsidR="00F34103">
        <w:rPr>
          <w:rFonts w:eastAsia="Calibri" w:cs="Times New Roman"/>
          <w:sz w:val="20"/>
          <w:szCs w:val="20"/>
        </w:rPr>
        <w:t>p</w:t>
      </w:r>
      <w:r w:rsidRPr="00AD3DA6">
        <w:rPr>
          <w:rFonts w:eastAsia="Calibri" w:cs="Times New Roman"/>
          <w:sz w:val="20"/>
          <w:szCs w:val="20"/>
        </w:rPr>
        <w:t>osiciones transitorias se establecen dos plazos. El primero, de 90 días naturales, para que el Congreso del Estado realice las modificaciones y adecuaciones que resulten necesarias para el cumplimiento de la Ley.</w:t>
      </w:r>
    </w:p>
    <w:p w:rsidR="00AD3DA6" w:rsidRPr="00AD3DA6" w:rsidRDefault="00AD3DA6" w:rsidP="00AD3DA6">
      <w:pPr>
        <w:spacing w:after="200" w:line="276" w:lineRule="auto"/>
        <w:rPr>
          <w:rFonts w:eastAsia="Calibri" w:cs="Times New Roman"/>
          <w:sz w:val="20"/>
          <w:szCs w:val="20"/>
        </w:rPr>
      </w:pPr>
      <w:r w:rsidRPr="00AD3DA6">
        <w:rPr>
          <w:rFonts w:eastAsia="Calibri" w:cs="Times New Roman"/>
          <w:sz w:val="20"/>
          <w:szCs w:val="20"/>
        </w:rPr>
        <w:t>El segundo plazo, de 90 días naturales y que se inicia a partir de que el Congreso realice las modificaciones legales necesarias, para que el Gobernador del Estado designe la Comisión que dispone la Ley.</w:t>
      </w:r>
    </w:p>
    <w:p w:rsidR="00AD3DA6" w:rsidRPr="00AD3DA6" w:rsidRDefault="00AD3DA6" w:rsidP="00AD3DA6">
      <w:pPr>
        <w:spacing w:after="200" w:line="276" w:lineRule="auto"/>
        <w:rPr>
          <w:rFonts w:eastAsia="Calibri" w:cs="Times New Roman"/>
          <w:sz w:val="20"/>
          <w:szCs w:val="20"/>
        </w:rPr>
      </w:pPr>
      <w:r w:rsidRPr="00AD3DA6">
        <w:rPr>
          <w:rFonts w:eastAsia="Calibri" w:cs="Times New Roman"/>
          <w:sz w:val="20"/>
          <w:szCs w:val="20"/>
        </w:rPr>
        <w:lastRenderedPageBreak/>
        <w:t>Para no extender esta exposición de motivos, le solicito a las comisiones competentes, tengan por reproducidos los argumentos contenidos tanto en el dictamen aprobado por la Cámara de Diputados, como en la minuta aprobada por el Senado de la República.</w:t>
      </w:r>
    </w:p>
    <w:p w:rsidR="00AD3DA6" w:rsidRPr="00AD3DA6" w:rsidRDefault="00AD3DA6" w:rsidP="00AD3DA6">
      <w:pPr>
        <w:rPr>
          <w:rFonts w:eastAsia="Calibri" w:cs="Arial"/>
          <w:sz w:val="20"/>
          <w:szCs w:val="20"/>
        </w:rPr>
      </w:pPr>
    </w:p>
    <w:p w:rsidR="00AD3DA6" w:rsidRPr="00AD3DA6" w:rsidRDefault="00AD3DA6" w:rsidP="00AD3DA6">
      <w:pPr>
        <w:spacing w:after="200" w:line="276" w:lineRule="auto"/>
        <w:rPr>
          <w:rFonts w:eastAsia="Calibri" w:cs="Arial"/>
          <w:sz w:val="20"/>
          <w:szCs w:val="20"/>
        </w:rPr>
      </w:pPr>
      <w:r w:rsidRPr="00AD3DA6">
        <w:rPr>
          <w:rFonts w:eastAsia="Calibri" w:cs="Arial"/>
          <w:sz w:val="20"/>
          <w:szCs w:val="20"/>
        </w:rPr>
        <w:t xml:space="preserve">Por las razones expuestas, someto a la consideración de esta honorable asamblea, a efecto de que se le </w:t>
      </w:r>
      <w:proofErr w:type="spellStart"/>
      <w:r w:rsidRPr="00AD3DA6">
        <w:rPr>
          <w:rFonts w:eastAsia="Calibri" w:cs="Arial"/>
          <w:sz w:val="20"/>
          <w:szCs w:val="20"/>
        </w:rPr>
        <w:t>de</w:t>
      </w:r>
      <w:proofErr w:type="spellEnd"/>
      <w:r w:rsidRPr="00AD3DA6">
        <w:rPr>
          <w:rFonts w:eastAsia="Calibri" w:cs="Arial"/>
          <w:sz w:val="20"/>
          <w:szCs w:val="20"/>
        </w:rPr>
        <w:t xml:space="preserve"> el trámite que corresponda, la siguiente</w:t>
      </w:r>
    </w:p>
    <w:p w:rsidR="00AD3DA6" w:rsidRPr="00AD3DA6" w:rsidRDefault="00AD3DA6" w:rsidP="00AD3DA6">
      <w:pPr>
        <w:spacing w:after="200" w:line="276" w:lineRule="auto"/>
        <w:jc w:val="center"/>
        <w:rPr>
          <w:rFonts w:eastAsia="Calibri" w:cs="Arial"/>
          <w:b/>
          <w:sz w:val="20"/>
          <w:szCs w:val="20"/>
        </w:rPr>
      </w:pPr>
      <w:r w:rsidRPr="00AD3DA6">
        <w:rPr>
          <w:rFonts w:eastAsia="Calibri" w:cs="Arial"/>
          <w:b/>
          <w:sz w:val="20"/>
          <w:szCs w:val="20"/>
        </w:rPr>
        <w:t>INICIATIVA CON PROYECTO DE DECRETO</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b/>
          <w:bCs/>
          <w:sz w:val="20"/>
          <w:szCs w:val="20"/>
        </w:rPr>
        <w:t xml:space="preserve">Único. </w:t>
      </w:r>
      <w:r w:rsidRPr="00AD3DA6">
        <w:rPr>
          <w:rFonts w:eastAsia="Calibri" w:cs="Arial"/>
          <w:sz w:val="20"/>
          <w:szCs w:val="20"/>
        </w:rPr>
        <w:t>Se crea la Ley de Amnistía del Estado de Coahuila de Zaragoza, para quedar como sigue:</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b/>
          <w:bCs/>
          <w:sz w:val="20"/>
          <w:szCs w:val="20"/>
        </w:rPr>
        <w:t>Artículo 1.-</w:t>
      </w:r>
      <w:r w:rsidRPr="00AD3DA6">
        <w:rPr>
          <w:rFonts w:eastAsia="Calibri" w:cs="Arial"/>
          <w:sz w:val="20"/>
          <w:szCs w:val="20"/>
        </w:rPr>
        <w:t xml:space="preserve"> Se decreta amnistía en favor de las personas en contra de quienes se haya ejercitado o pudiere ejercitarse acción penal ante los tribunales del fueron común del Estado de Coahuila de Zaragoza, que no sean reincidentes respecto del delito por el que están indiciadas o sentenciadas, por los delitos cometidos antes de la fecha de entrada en vigor de la presente Ley, en los siguientes supuestos:</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sz w:val="20"/>
          <w:szCs w:val="20"/>
        </w:rPr>
        <w:t>I. Por el delito de aborto, en cualquiera de sus modalidades, previsto en el Código Penal para el Estado de Coahuila, cuando:</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sz w:val="20"/>
          <w:szCs w:val="20"/>
        </w:rPr>
        <w:t>a) Se impute a la madre del producto del embarazo interrumpido; y</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sz w:val="20"/>
          <w:szCs w:val="20"/>
        </w:rPr>
        <w:t>b) Se impute a las y los médicos, o a las y los parteros, siempre que la conducta delictiva se haya llevado a cabo sin violencia y con el consentimiento de la madre del producto del embarazo interrumpido.</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sz w:val="20"/>
          <w:szCs w:val="20"/>
        </w:rPr>
        <w:t>II. Por delitos imputados a personas pertenecientes a los pueblos y comunidades indígenas que durante su proceso no hayan accedido plenamente a la jurisdicción del Estado, por no haber sido garantizado el derecho a contar con intérpretes o defensores que tuvieran conocimiento de su lengua y cultura.</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sz w:val="20"/>
          <w:szCs w:val="20"/>
        </w:rPr>
        <w:t>III. Por el delito de robo simple y sin violencia, siempre que no amerite pena privativa de la libertad de más de cinco años; y</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sz w:val="20"/>
          <w:szCs w:val="20"/>
        </w:rPr>
        <w:t>IV. Por sedición y delitos políticos, o porque hayan invitado, instigado o incitado a la comisión de otros delitos formando parte de grupos impulsados por razones políticas con el propósito de alterar la vida institucional, siempre que no se trate de terrorismo y que en los hechos no se haya producido la privación de la vida, lesiones graves a otra persona o se hayan empleado o utilizado armas de fuego.</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b/>
          <w:bCs/>
          <w:sz w:val="20"/>
          <w:szCs w:val="20"/>
        </w:rPr>
        <w:t>Artículo 2.</w:t>
      </w:r>
      <w:r w:rsidRPr="00AD3DA6">
        <w:rPr>
          <w:rFonts w:eastAsia="Calibri" w:cs="Arial"/>
          <w:sz w:val="20"/>
          <w:szCs w:val="20"/>
        </w:rPr>
        <w:t xml:space="preserve"> No se concederá el beneficio de esta Ley a quienes hayan cometido delitos contra la vida, salvo lo establecido en la fracción I del artículo anterior, la integridad corporal, secuestro o hayan utilizado en la comisión del delito armas de fuego. Tampoco se podrán beneficiar las personas indiciadas por los delitos a que se refiere el Código Penal de Coahuila como calificados.</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b/>
          <w:bCs/>
          <w:sz w:val="20"/>
          <w:szCs w:val="20"/>
        </w:rPr>
        <w:t>Artículo 3.</w:t>
      </w:r>
      <w:r w:rsidRPr="00AD3DA6">
        <w:rPr>
          <w:rFonts w:eastAsia="Calibri" w:cs="Arial"/>
          <w:sz w:val="20"/>
          <w:szCs w:val="20"/>
        </w:rPr>
        <w:t xml:space="preserve"> La Fiscalía General de Justicia del Estado de Coahuila de Zaragoza, solicitará a petición de la persona interesada o de oficio, la aplicación de esta Ley, declarando respecto de sus beneficiarios extinguida el ejercicio de la acción penal. </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b/>
          <w:bCs/>
          <w:sz w:val="20"/>
          <w:szCs w:val="20"/>
        </w:rPr>
        <w:t xml:space="preserve">Artículo 4. </w:t>
      </w:r>
      <w:r w:rsidRPr="00AD3DA6">
        <w:rPr>
          <w:rFonts w:eastAsia="Calibri" w:cs="Arial"/>
          <w:sz w:val="20"/>
          <w:szCs w:val="20"/>
        </w:rPr>
        <w:t xml:space="preserve">El Gobernador del Estado integrará una Comisión que coordinará los actos para facilitar y vigilar la aplicación de la presente Ley y que deberá solicitar a la Fiscalía General de Justicia de la entidad la aplicación de la misma, en los casos en que considere un hecho encuadra dentro de algún supuesto de los </w:t>
      </w:r>
      <w:r w:rsidRPr="00AD3DA6">
        <w:rPr>
          <w:rFonts w:eastAsia="Calibri" w:cs="Arial"/>
          <w:sz w:val="20"/>
          <w:szCs w:val="20"/>
        </w:rPr>
        <w:lastRenderedPageBreak/>
        <w:t xml:space="preserve">previstos en el artículo 1 de esta Ley. Dentro de esta Comisión deberá considerarse a la Diputada o Diputado que presida la Comisión de Justicia del Congreso del Estado. </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b/>
          <w:sz w:val="20"/>
          <w:szCs w:val="20"/>
        </w:rPr>
        <w:t xml:space="preserve">Artículo 5. </w:t>
      </w:r>
      <w:r w:rsidRPr="00AD3DA6">
        <w:rPr>
          <w:rFonts w:eastAsia="Calibri" w:cs="Arial"/>
          <w:sz w:val="20"/>
          <w:szCs w:val="20"/>
        </w:rPr>
        <w:t>Las personas que se encuentren en un proceso judicial por los delitos a que se refiere el artículo 1 de la presente Ley, se podrán beneficiar de la amnistía, mediante la solicitud correspondiente.</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sz w:val="20"/>
          <w:szCs w:val="20"/>
        </w:rPr>
        <w:t>Las solicitudes también podrán ser presentadas por los familiares directos del interesado o por organismos públicos defensores de derechos humanos.</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b/>
          <w:sz w:val="20"/>
          <w:szCs w:val="20"/>
        </w:rPr>
        <w:t xml:space="preserve">Artículo 6. </w:t>
      </w:r>
      <w:r w:rsidRPr="00AD3DA6">
        <w:rPr>
          <w:rFonts w:eastAsia="Calibri" w:cs="Arial"/>
          <w:sz w:val="20"/>
          <w:szCs w:val="20"/>
        </w:rPr>
        <w:t>Las personas que se encuentran sustraídas a la acción de la justicia por los delitos a que se esta Ley, en los términos de los artículos 1 y 2, podrán beneficiarse de la amnistía mediante la solicitud correspondiente.</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b/>
          <w:bCs/>
          <w:sz w:val="20"/>
          <w:szCs w:val="20"/>
        </w:rPr>
        <w:t>Artículo 7.</w:t>
      </w:r>
      <w:r w:rsidRPr="00AD3DA6">
        <w:rPr>
          <w:rFonts w:eastAsia="Calibri" w:cs="Arial"/>
          <w:sz w:val="20"/>
          <w:szCs w:val="20"/>
        </w:rPr>
        <w:t xml:space="preserve"> La amnistía extingue las acciones penales y las sanciones impuestas respecto de los delitos que se establecen en el artículo 1 de esta Ley, dejando subsistente la responsabilidad civil y a salvo los derechos de quienes puedan exigirla, así como los derechos de las víctimas de conformidad con la legislación aplicable.</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b/>
          <w:bCs/>
          <w:sz w:val="20"/>
          <w:szCs w:val="20"/>
        </w:rPr>
        <w:t>Artículo 8.</w:t>
      </w:r>
      <w:r w:rsidRPr="00AD3DA6">
        <w:rPr>
          <w:rFonts w:eastAsia="Calibri" w:cs="Arial"/>
          <w:sz w:val="20"/>
          <w:szCs w:val="20"/>
        </w:rPr>
        <w:t xml:space="preserve"> Los efectos de esta Ley se producirán a partir de que la Fiscalía General de Justicia del Estado de Coahuila de Zaragoza declare extinguida la acción penal o la autoridad judicial sobresea el proceso en trámite, revoque la aprehensión librada y ordene la </w:t>
      </w:r>
      <w:proofErr w:type="gramStart"/>
      <w:r w:rsidRPr="00AD3DA6">
        <w:rPr>
          <w:rFonts w:eastAsia="Calibri" w:cs="Arial"/>
          <w:sz w:val="20"/>
          <w:szCs w:val="20"/>
        </w:rPr>
        <w:t>liberación,  según</w:t>
      </w:r>
      <w:proofErr w:type="gramEnd"/>
      <w:r w:rsidRPr="00AD3DA6">
        <w:rPr>
          <w:rFonts w:eastAsia="Calibri" w:cs="Arial"/>
          <w:sz w:val="20"/>
          <w:szCs w:val="20"/>
        </w:rPr>
        <w:t xml:space="preserve"> corresponda. </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b/>
          <w:bCs/>
          <w:sz w:val="20"/>
          <w:szCs w:val="20"/>
        </w:rPr>
        <w:t>Artículo 9.</w:t>
      </w:r>
      <w:r w:rsidRPr="00AD3DA6">
        <w:rPr>
          <w:rFonts w:eastAsia="Calibri" w:cs="Arial"/>
          <w:sz w:val="20"/>
          <w:szCs w:val="20"/>
        </w:rPr>
        <w:t xml:space="preserve"> Las autoridades ejecutoras de la pena pondrán en inmediata libertad a las personas inculpadas, procesadas o sentenciadas beneficiarias de la presente Ley, preservando su confidencialidad.</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b/>
          <w:bCs/>
          <w:sz w:val="20"/>
          <w:szCs w:val="20"/>
        </w:rPr>
        <w:t>Párrafo 10.</w:t>
      </w:r>
      <w:r w:rsidRPr="00AD3DA6">
        <w:rPr>
          <w:rFonts w:eastAsia="Calibri" w:cs="Arial"/>
          <w:sz w:val="20"/>
          <w:szCs w:val="20"/>
        </w:rPr>
        <w:t xml:space="preserve"> Las personas a quienes beneficie esta Ley, no podrán ser en lo futuro detenidas ni procesadas por los mismos hechos.</w:t>
      </w:r>
    </w:p>
    <w:p w:rsidR="00AD3DA6" w:rsidRPr="00AD3DA6" w:rsidRDefault="00AD3DA6" w:rsidP="00AD3DA6">
      <w:pPr>
        <w:rPr>
          <w:rFonts w:eastAsia="Calibri" w:cs="Arial"/>
          <w:sz w:val="20"/>
          <w:szCs w:val="20"/>
        </w:rPr>
      </w:pPr>
    </w:p>
    <w:p w:rsidR="00AD3DA6" w:rsidRPr="00AD3DA6" w:rsidRDefault="00AD3DA6" w:rsidP="00AD3DA6">
      <w:pPr>
        <w:jc w:val="center"/>
        <w:rPr>
          <w:rFonts w:eastAsia="Calibri" w:cs="Arial"/>
          <w:b/>
          <w:bCs/>
          <w:sz w:val="20"/>
          <w:szCs w:val="20"/>
        </w:rPr>
      </w:pPr>
      <w:r w:rsidRPr="00AD3DA6">
        <w:rPr>
          <w:rFonts w:eastAsia="Calibri" w:cs="Arial"/>
          <w:b/>
          <w:bCs/>
          <w:sz w:val="20"/>
          <w:szCs w:val="20"/>
        </w:rPr>
        <w:t>TRANSITORIOS</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b/>
          <w:bCs/>
          <w:sz w:val="20"/>
          <w:szCs w:val="20"/>
        </w:rPr>
        <w:t>Primero.</w:t>
      </w:r>
      <w:r w:rsidRPr="00AD3DA6">
        <w:rPr>
          <w:rFonts w:eastAsia="Calibri" w:cs="Arial"/>
          <w:sz w:val="20"/>
          <w:szCs w:val="20"/>
        </w:rPr>
        <w:t xml:space="preserve"> El presente Decreto entrará en vigor al día siguiente de su publicación en el Periódico Oficial del Gobierno del Estado de Coahuila de Zaragoza;</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b/>
          <w:bCs/>
          <w:sz w:val="20"/>
          <w:szCs w:val="20"/>
        </w:rPr>
        <w:t>Segundo.</w:t>
      </w:r>
      <w:r w:rsidRPr="00AD3DA6">
        <w:rPr>
          <w:rFonts w:eastAsia="Calibri" w:cs="Arial"/>
          <w:sz w:val="20"/>
          <w:szCs w:val="20"/>
        </w:rPr>
        <w:t xml:space="preserve"> Las erogaciones que se presenten con motivo de la entrada en vigor del presente Decreto se realizarán con cargo al Presupuesto de Egresos de la entidad aprobado, para el ejercicio fiscal correspondiente y los subsecuentes, de la Fiscalía General de Justicia del Estado, del Poder Judicial de la entidad, así como de las dependencias de la Administración Pública Estatal que intervengan en su aplicación; </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b/>
          <w:bCs/>
          <w:sz w:val="20"/>
          <w:szCs w:val="20"/>
        </w:rPr>
        <w:t xml:space="preserve">Tercero. </w:t>
      </w:r>
      <w:r w:rsidRPr="00AD3DA6">
        <w:rPr>
          <w:rFonts w:eastAsia="Calibri" w:cs="Arial"/>
          <w:sz w:val="20"/>
          <w:szCs w:val="20"/>
        </w:rPr>
        <w:t>El Congreso del Estado, contará con un plazo no mayor a 90 días naturales para realizar las modificaciones necesarias en cumplimiento de la presente Ley, a su Ley de ejecución de sanciones penales, el Código de Procedimientos Penales y Código Penal respectivo; y</w:t>
      </w:r>
    </w:p>
    <w:p w:rsidR="00AD3DA6" w:rsidRPr="00AD3DA6" w:rsidRDefault="00AD3DA6" w:rsidP="00AD3DA6">
      <w:pPr>
        <w:rPr>
          <w:rFonts w:eastAsia="Calibri" w:cs="Arial"/>
          <w:sz w:val="20"/>
          <w:szCs w:val="20"/>
        </w:rPr>
      </w:pPr>
    </w:p>
    <w:p w:rsidR="00AD3DA6" w:rsidRPr="00AD3DA6" w:rsidRDefault="00AD3DA6" w:rsidP="00AD3DA6">
      <w:pPr>
        <w:rPr>
          <w:rFonts w:eastAsia="Calibri" w:cs="Arial"/>
          <w:sz w:val="20"/>
          <w:szCs w:val="20"/>
        </w:rPr>
      </w:pPr>
      <w:r w:rsidRPr="00AD3DA6">
        <w:rPr>
          <w:rFonts w:eastAsia="Calibri" w:cs="Arial"/>
          <w:b/>
          <w:bCs/>
          <w:sz w:val="20"/>
          <w:szCs w:val="20"/>
        </w:rPr>
        <w:t>Cuarto.</w:t>
      </w:r>
      <w:r w:rsidRPr="00AD3DA6">
        <w:rPr>
          <w:rFonts w:eastAsia="Calibri" w:cs="Arial"/>
          <w:sz w:val="20"/>
          <w:szCs w:val="20"/>
        </w:rPr>
        <w:t xml:space="preserve"> Una vez que el Congreso del Estado realice las modificaciones señaladas en el transitorio que antecede, el Ejecutivo del Estado tendrá un plazo no mayor a 90 días naturales para conformar la Comisión de vigilancia que establece la presente Ley.</w:t>
      </w:r>
    </w:p>
    <w:p w:rsidR="00AD3DA6" w:rsidRPr="00AD3DA6" w:rsidRDefault="00AD3DA6" w:rsidP="00AD3DA6">
      <w:pPr>
        <w:rPr>
          <w:rFonts w:eastAsia="Calibri" w:cs="Arial"/>
          <w:sz w:val="20"/>
          <w:szCs w:val="20"/>
        </w:rPr>
      </w:pPr>
    </w:p>
    <w:p w:rsidR="00AD3DA6" w:rsidRPr="00AD3DA6" w:rsidRDefault="00AD3DA6" w:rsidP="00AD3DA6">
      <w:pPr>
        <w:spacing w:after="200" w:line="276" w:lineRule="auto"/>
        <w:jc w:val="right"/>
        <w:rPr>
          <w:rFonts w:eastAsia="Calibri" w:cs="Arial"/>
          <w:sz w:val="20"/>
          <w:szCs w:val="20"/>
        </w:rPr>
      </w:pPr>
      <w:r w:rsidRPr="00AD3DA6">
        <w:rPr>
          <w:rFonts w:eastAsia="Calibri" w:cs="Arial"/>
          <w:sz w:val="20"/>
          <w:szCs w:val="20"/>
        </w:rPr>
        <w:t>Saltillo, Coahuila de Zaragoza, a 29 de abril de 2020.</w:t>
      </w:r>
    </w:p>
    <w:p w:rsidR="00AD3DA6" w:rsidRPr="00AD3DA6" w:rsidRDefault="00AD3DA6" w:rsidP="00AD3DA6">
      <w:pPr>
        <w:spacing w:after="200" w:line="276" w:lineRule="auto"/>
        <w:jc w:val="right"/>
        <w:rPr>
          <w:rFonts w:eastAsia="Calibri" w:cs="Arial"/>
          <w:sz w:val="20"/>
          <w:szCs w:val="20"/>
        </w:rPr>
      </w:pPr>
    </w:p>
    <w:p w:rsidR="00AD3DA6" w:rsidRPr="00AD3DA6" w:rsidRDefault="00AD3DA6" w:rsidP="00AD3DA6">
      <w:pPr>
        <w:spacing w:after="200" w:line="276" w:lineRule="auto"/>
        <w:jc w:val="center"/>
        <w:rPr>
          <w:rFonts w:eastAsia="Calibri" w:cs="Arial"/>
          <w:b/>
          <w:sz w:val="20"/>
          <w:szCs w:val="20"/>
        </w:rPr>
      </w:pPr>
      <w:r w:rsidRPr="00AD3DA6">
        <w:rPr>
          <w:rFonts w:eastAsia="Calibri" w:cs="Arial"/>
          <w:b/>
          <w:sz w:val="20"/>
          <w:szCs w:val="20"/>
        </w:rPr>
        <w:lastRenderedPageBreak/>
        <w:t>DIPUTADA ELISA CATALINA VILLALOBOS HERNÁNDEZ</w:t>
      </w:r>
    </w:p>
    <w:p w:rsidR="00D149AB" w:rsidRPr="00836CC8" w:rsidRDefault="00D149AB"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 xml:space="preserve">Diputado Presidente Jaime Bueno Zertuche: </w:t>
      </w:r>
    </w:p>
    <w:p w:rsidR="002F1632" w:rsidRPr="00836CC8" w:rsidRDefault="00571822" w:rsidP="00836CC8">
      <w:pPr>
        <w:widowControl w:val="0"/>
        <w:rPr>
          <w:rFonts w:cs="Arial"/>
          <w:sz w:val="20"/>
          <w:szCs w:val="20"/>
        </w:rPr>
      </w:pPr>
      <w:r w:rsidRPr="00836CC8">
        <w:rPr>
          <w:rFonts w:cs="Arial"/>
          <w:sz w:val="20"/>
          <w:szCs w:val="20"/>
        </w:rPr>
        <w:t xml:space="preserve">Iniciativa con proyecto de decreto que presentan las Diputadas y Diputados del Grupo Parlamentario "Gral. Andrés S. Viesca”, del Partido Revolucionario Institucional, por conducto de la Diputada Diana Patricia González Soto, mediante la cual se reforma la fracción II del artículo 41 y se adiciona el artículo 41 bis a la Ley de los Derechos de las Personas Adultas Mayores en el Estado de Coahuila de Zaragoza, y se reforma la fracción 43 al artículo 3 de la Ley del Instituto Coahuilense de las Personas Adultas Mayores, con el objeto de fortalecer las unidades de coordinación municipal de las Personas Adultas Mayores. </w:t>
      </w:r>
    </w:p>
    <w:p w:rsidR="002F1632" w:rsidRPr="00836CC8" w:rsidRDefault="002F1632" w:rsidP="00836CC8">
      <w:pPr>
        <w:widowControl w:val="0"/>
        <w:rPr>
          <w:rFonts w:cs="Arial"/>
          <w:sz w:val="20"/>
          <w:szCs w:val="20"/>
        </w:rPr>
      </w:pPr>
    </w:p>
    <w:p w:rsidR="00571822" w:rsidRPr="00F34103" w:rsidRDefault="00571822" w:rsidP="00F34103">
      <w:pPr>
        <w:widowControl w:val="0"/>
        <w:rPr>
          <w:rFonts w:cs="Arial"/>
          <w:sz w:val="20"/>
          <w:szCs w:val="20"/>
        </w:rPr>
      </w:pPr>
      <w:r w:rsidRPr="00F34103">
        <w:rPr>
          <w:rFonts w:cs="Arial"/>
          <w:sz w:val="20"/>
          <w:szCs w:val="20"/>
        </w:rPr>
        <w:t xml:space="preserve">Túrnese a la Comisión de Atención en Situación de Vulnerabilidad para efectos de estudio y dictamen. </w:t>
      </w:r>
    </w:p>
    <w:p w:rsidR="00571822" w:rsidRPr="00836CC8" w:rsidRDefault="00571822" w:rsidP="00836CC8">
      <w:pPr>
        <w:widowControl w:val="0"/>
        <w:rPr>
          <w:rFonts w:cs="Arial"/>
          <w:sz w:val="20"/>
          <w:szCs w:val="20"/>
        </w:rPr>
      </w:pPr>
    </w:p>
    <w:p w:rsidR="00655ABA" w:rsidRPr="00655ABA" w:rsidRDefault="00655ABA" w:rsidP="00655ABA">
      <w:pPr>
        <w:spacing w:line="276" w:lineRule="auto"/>
        <w:rPr>
          <w:rFonts w:eastAsia="Arial" w:cs="Arial"/>
          <w:b/>
          <w:sz w:val="20"/>
          <w:szCs w:val="20"/>
          <w:lang w:eastAsia="es-ES"/>
        </w:rPr>
      </w:pPr>
      <w:r w:rsidRPr="00655ABA">
        <w:rPr>
          <w:rFonts w:eastAsia="Arial" w:cs="Arial"/>
          <w:b/>
          <w:sz w:val="20"/>
          <w:szCs w:val="20"/>
          <w:lang w:eastAsia="es-ES"/>
        </w:rPr>
        <w:t>INICIATIVA CON PROYECTO DE DECRETO QUE PRESENTAN LAS DIPUTADAS Y DIPUTADOS INTEGRANTES DEL GRUPO PARLAMENTARIO “GRAL. ANDRÉS S. VIESCA”, DEL PARTIDO REVOLUCIONARIO INSTITUCIONAL, POR CONDUCTO DE LA DIPUTADA DIANA PATRICIA GONZÁLEZ SOTO, MEDIANTE LA CUAL SE REFORMAN Y ADICIONAN DIVERSAS DISPOSICIONES A LA LEY DE LOS DERECHOS DE LAS PERSONAS ADULTAS MAYORES PARA EL ESTADO DE COAHUILA DE ZARAGOZA Y A LA LEY DEL INSTITUTO COAHUILENSE DE LAS PERSONAS ADULTAS MAYORES, CON EL OBJETO DE FORTALECER LAS UNIDADES DE COORDINACIÓN MUNICIPAL DE LAS PERSONAS ADULTAS MAYORES.</w:t>
      </w:r>
    </w:p>
    <w:p w:rsidR="00655ABA" w:rsidRPr="00655ABA" w:rsidRDefault="00655ABA" w:rsidP="00655ABA">
      <w:pPr>
        <w:spacing w:line="276" w:lineRule="auto"/>
        <w:rPr>
          <w:rFonts w:eastAsia="Arial" w:cs="Arial"/>
          <w:b/>
          <w:sz w:val="20"/>
          <w:szCs w:val="20"/>
          <w:lang w:eastAsia="es-ES"/>
        </w:rPr>
      </w:pPr>
    </w:p>
    <w:p w:rsidR="00655ABA" w:rsidRPr="00655ABA" w:rsidRDefault="00655ABA" w:rsidP="00655ABA">
      <w:pPr>
        <w:spacing w:line="276" w:lineRule="auto"/>
        <w:rPr>
          <w:rFonts w:eastAsia="Arial" w:cs="Arial"/>
          <w:b/>
          <w:sz w:val="20"/>
          <w:szCs w:val="20"/>
          <w:lang w:eastAsia="es-ES"/>
        </w:rPr>
      </w:pPr>
      <w:r w:rsidRPr="00655ABA">
        <w:rPr>
          <w:rFonts w:eastAsia="Arial" w:cs="Arial"/>
          <w:b/>
          <w:sz w:val="20"/>
          <w:szCs w:val="20"/>
          <w:lang w:eastAsia="es-ES"/>
        </w:rPr>
        <w:t>H. PLENO DEL CONGRESO DEL ESTADO</w:t>
      </w:r>
    </w:p>
    <w:p w:rsidR="00655ABA" w:rsidRPr="00655ABA" w:rsidRDefault="00655ABA" w:rsidP="00655ABA">
      <w:pPr>
        <w:spacing w:line="276" w:lineRule="auto"/>
        <w:rPr>
          <w:rFonts w:eastAsia="Arial" w:cs="Arial"/>
          <w:b/>
          <w:sz w:val="20"/>
          <w:szCs w:val="20"/>
          <w:lang w:eastAsia="es-ES"/>
        </w:rPr>
      </w:pPr>
      <w:r w:rsidRPr="00655ABA">
        <w:rPr>
          <w:rFonts w:eastAsia="Arial" w:cs="Arial"/>
          <w:b/>
          <w:sz w:val="20"/>
          <w:szCs w:val="20"/>
          <w:lang w:eastAsia="es-ES"/>
        </w:rPr>
        <w:t>DE COAHUILA DE ZARAGOZA</w:t>
      </w:r>
    </w:p>
    <w:p w:rsidR="00655ABA" w:rsidRPr="00655ABA" w:rsidRDefault="00655ABA" w:rsidP="00655ABA">
      <w:pPr>
        <w:spacing w:line="276" w:lineRule="auto"/>
        <w:rPr>
          <w:rFonts w:eastAsia="Arial" w:cs="Arial"/>
          <w:b/>
          <w:sz w:val="20"/>
          <w:szCs w:val="20"/>
          <w:lang w:eastAsia="es-ES"/>
        </w:rPr>
      </w:pPr>
      <w:r w:rsidRPr="00655ABA">
        <w:rPr>
          <w:rFonts w:eastAsia="Arial" w:cs="Arial"/>
          <w:b/>
          <w:sz w:val="20"/>
          <w:szCs w:val="20"/>
          <w:lang w:eastAsia="es-ES"/>
        </w:rPr>
        <w:t>P R E S E N T E.</w:t>
      </w:r>
    </w:p>
    <w:p w:rsidR="00655ABA" w:rsidRPr="00655ABA" w:rsidRDefault="00655ABA" w:rsidP="00655ABA">
      <w:pPr>
        <w:spacing w:line="276" w:lineRule="auto"/>
        <w:rPr>
          <w:rFonts w:eastAsia="Arial" w:cs="Arial"/>
          <w:b/>
          <w:sz w:val="20"/>
          <w:szCs w:val="20"/>
          <w:lang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sz w:val="20"/>
          <w:szCs w:val="20"/>
          <w:lang w:eastAsia="es-ES"/>
        </w:rPr>
        <w:t>La suscrita Diputada Diana Patricia González Soto,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presentar a este H. Pleno del Congreso, la iniciativa con Proyecto de Decreto mediante la cual se reforma la fracción II del artículo 41 y se adiciona el artículo 41 Bis a la Ley de los Derechos de las Personas Adultas Mayores para el Estado de Coahuila de Zaragoza y se reforma la fracción XLIII al artículo 3 de la Ley del Instituto Coahuilense de las Personas Adultas Mayores, conforme a la siguiente:</w:t>
      </w:r>
    </w:p>
    <w:p w:rsidR="00655ABA" w:rsidRPr="00655ABA" w:rsidRDefault="00655ABA" w:rsidP="00655ABA">
      <w:pPr>
        <w:spacing w:line="276" w:lineRule="auto"/>
        <w:jc w:val="center"/>
        <w:rPr>
          <w:rFonts w:eastAsia="Arial" w:cs="Arial"/>
          <w:b/>
          <w:sz w:val="20"/>
          <w:szCs w:val="20"/>
          <w:lang w:eastAsia="es-ES"/>
        </w:rPr>
      </w:pPr>
    </w:p>
    <w:p w:rsidR="00655ABA" w:rsidRPr="00655ABA" w:rsidRDefault="00655ABA" w:rsidP="00655ABA">
      <w:pPr>
        <w:spacing w:line="276" w:lineRule="auto"/>
        <w:jc w:val="center"/>
        <w:rPr>
          <w:rFonts w:eastAsia="Arial" w:cs="Arial"/>
          <w:b/>
          <w:sz w:val="20"/>
          <w:szCs w:val="20"/>
          <w:lang w:eastAsia="es-ES"/>
        </w:rPr>
      </w:pPr>
      <w:r w:rsidRPr="00655ABA">
        <w:rPr>
          <w:rFonts w:eastAsia="Arial" w:cs="Arial"/>
          <w:b/>
          <w:sz w:val="20"/>
          <w:szCs w:val="20"/>
          <w:lang w:eastAsia="es-ES"/>
        </w:rPr>
        <w:t>EXPOSICIÓN DE MOTIVOS</w:t>
      </w:r>
    </w:p>
    <w:p w:rsidR="00655ABA" w:rsidRPr="00655ABA" w:rsidRDefault="00655ABA" w:rsidP="00655ABA">
      <w:pPr>
        <w:spacing w:line="276" w:lineRule="auto"/>
        <w:jc w:val="center"/>
        <w:rPr>
          <w:rFonts w:eastAsia="Arial" w:cs="Arial"/>
          <w:b/>
          <w:sz w:val="20"/>
          <w:szCs w:val="20"/>
          <w:lang w:eastAsia="es-ES"/>
        </w:rPr>
      </w:pPr>
    </w:p>
    <w:p w:rsidR="00655ABA" w:rsidRPr="00655ABA" w:rsidRDefault="00655ABA" w:rsidP="00655ABA">
      <w:pPr>
        <w:tabs>
          <w:tab w:val="left" w:pos="5040"/>
        </w:tabs>
        <w:spacing w:line="276" w:lineRule="auto"/>
        <w:rPr>
          <w:rFonts w:eastAsia="Arial" w:cs="Arial"/>
          <w:sz w:val="20"/>
          <w:szCs w:val="20"/>
          <w:lang w:eastAsia="es-ES"/>
        </w:rPr>
      </w:pPr>
      <w:r w:rsidRPr="00655ABA">
        <w:rPr>
          <w:rFonts w:eastAsia="Arial" w:cs="Arial"/>
          <w:sz w:val="20"/>
          <w:szCs w:val="20"/>
          <w:lang w:eastAsia="es-ES"/>
        </w:rPr>
        <w:t>Con el objeto de reconocer, garantizar y sobre todo proteger el ejercicio de los derechos de las personas adultas mayores en Coahuila, enfocado en una perspectiva de género, con el fin de elevar su calidad de vida y promover su plena integración al desarrollo social, tanto en lo económico, político y cultural, se creó la Ley de los Derechos de las Personas Adultas Mayores en el Estado de Coahuila, la cual establece las bases y condiciones para su debido cumplimiento. Por lo tanto y partiendo del reconocimiento y garantía de los derechos de los adultos, es indispensable establecer los mecanismos para un mayor alcance.</w:t>
      </w:r>
    </w:p>
    <w:p w:rsidR="00655ABA" w:rsidRPr="00655ABA" w:rsidRDefault="00655ABA" w:rsidP="00655ABA">
      <w:pPr>
        <w:tabs>
          <w:tab w:val="left" w:pos="5040"/>
        </w:tabs>
        <w:spacing w:line="276" w:lineRule="auto"/>
        <w:rPr>
          <w:rFonts w:eastAsia="Arial" w:cs="Arial"/>
          <w:sz w:val="20"/>
          <w:szCs w:val="20"/>
          <w:lang w:eastAsia="es-ES"/>
        </w:rPr>
      </w:pPr>
    </w:p>
    <w:p w:rsidR="00655ABA" w:rsidRPr="00655ABA" w:rsidRDefault="00655ABA" w:rsidP="00655ABA">
      <w:pPr>
        <w:tabs>
          <w:tab w:val="left" w:pos="5040"/>
        </w:tabs>
        <w:spacing w:line="276" w:lineRule="auto"/>
        <w:rPr>
          <w:rFonts w:eastAsia="Arial" w:cs="Arial"/>
          <w:sz w:val="20"/>
          <w:szCs w:val="20"/>
          <w:lang w:eastAsia="es-ES"/>
        </w:rPr>
      </w:pPr>
      <w:r w:rsidRPr="00655ABA">
        <w:rPr>
          <w:rFonts w:eastAsia="Arial" w:cs="Arial"/>
          <w:sz w:val="20"/>
          <w:szCs w:val="20"/>
          <w:lang w:eastAsia="es-ES"/>
        </w:rPr>
        <w:lastRenderedPageBreak/>
        <w:t>Conforme a la Ley de los Derechos de las Personas Adultas Mayores en el Estado de Coahuila, el Instituto Coahuilense de las Personas Adultas Mayores, como órgano rector en materia de promoción y defensa de los derechos de las personas adultas mayores, tiene a su cargo promover la integración de Unidades de Coordinación Municipal de las Personas Adultas Mayores, llevando a cabo funciones de asesoría, auxilio y apoyo en la realización de los programas implementados a favor de este sector.</w:t>
      </w:r>
    </w:p>
    <w:p w:rsidR="00655ABA" w:rsidRPr="00655ABA" w:rsidRDefault="00655ABA" w:rsidP="00655ABA">
      <w:pPr>
        <w:tabs>
          <w:tab w:val="left" w:pos="5040"/>
        </w:tabs>
        <w:spacing w:line="276" w:lineRule="auto"/>
        <w:rPr>
          <w:rFonts w:eastAsia="Arial" w:cs="Arial"/>
          <w:sz w:val="20"/>
          <w:szCs w:val="20"/>
          <w:lang w:eastAsia="es-ES"/>
        </w:rPr>
      </w:pPr>
    </w:p>
    <w:p w:rsidR="00655ABA" w:rsidRPr="00655ABA" w:rsidRDefault="00655ABA" w:rsidP="00655ABA">
      <w:pPr>
        <w:tabs>
          <w:tab w:val="left" w:pos="5040"/>
        </w:tabs>
        <w:spacing w:line="276" w:lineRule="auto"/>
        <w:rPr>
          <w:rFonts w:eastAsia="Arial" w:cs="Arial"/>
          <w:sz w:val="20"/>
          <w:szCs w:val="20"/>
          <w:lang w:eastAsia="es-ES"/>
        </w:rPr>
      </w:pPr>
      <w:r w:rsidRPr="00655ABA">
        <w:rPr>
          <w:rFonts w:eastAsia="Arial" w:cs="Arial"/>
          <w:sz w:val="20"/>
          <w:szCs w:val="20"/>
          <w:lang w:eastAsia="es-ES"/>
        </w:rPr>
        <w:t xml:space="preserve">En este sentido, consideramos necesario fortalecer estas unidades de coordinación municipal, para ello proponemos reformar la fracción II del artículo 41 de la Ley de los Derechos de las Personas Adultas Mayores en el Estado de Coahuila, que se refiere a los deberes de los Municipios en materia de protección a las personas adultas mayores, a fin de establecer el vínculo de coordinación con el Instituto para la integración de estas unidades, como áreas encargadas de la protección a la personas adultas mayores, en las que se promueva y se gestione sus derechos.   </w:t>
      </w:r>
    </w:p>
    <w:p w:rsidR="00655ABA" w:rsidRPr="00655ABA" w:rsidRDefault="00655ABA" w:rsidP="00655ABA">
      <w:pPr>
        <w:tabs>
          <w:tab w:val="left" w:pos="5040"/>
        </w:tabs>
        <w:spacing w:line="276" w:lineRule="auto"/>
        <w:rPr>
          <w:rFonts w:eastAsia="Arial" w:cs="Arial"/>
          <w:sz w:val="20"/>
          <w:szCs w:val="20"/>
          <w:lang w:eastAsia="es-ES"/>
        </w:rPr>
      </w:pPr>
    </w:p>
    <w:p w:rsidR="00655ABA" w:rsidRPr="00655ABA" w:rsidRDefault="00655ABA" w:rsidP="00655ABA">
      <w:pPr>
        <w:tabs>
          <w:tab w:val="left" w:pos="5040"/>
        </w:tabs>
        <w:spacing w:line="276" w:lineRule="auto"/>
        <w:rPr>
          <w:rFonts w:eastAsia="Arial" w:cs="Arial"/>
          <w:sz w:val="20"/>
          <w:szCs w:val="20"/>
          <w:lang w:eastAsia="es-ES"/>
        </w:rPr>
      </w:pPr>
      <w:r w:rsidRPr="00655ABA">
        <w:rPr>
          <w:rFonts w:eastAsia="Arial" w:cs="Arial"/>
          <w:sz w:val="20"/>
          <w:szCs w:val="20"/>
          <w:lang w:eastAsia="es-ES"/>
        </w:rPr>
        <w:t>De igual forma, en la Ley del Instituto Coahuilense de las Personas Adultas Mayores, proponemos reformar la fracción XLIII del artículo 3, con el objeto de establecer dentro de las facultades del Instituto, en lo que se refiere a la asesoría y apoyo a los municipios, incluir lo referente a la integración de las Unidades de Coordinación Municipal de las Personas Adultas Mayores y de esta manera vincular sus atribuciones con lo establecido en el artículo 72 de la Ley de los Derechos de las Personas Adultas Mayores para el Estado de Coahuila de Zaragoza.</w:t>
      </w:r>
    </w:p>
    <w:p w:rsidR="00655ABA" w:rsidRPr="00655ABA" w:rsidRDefault="00655ABA" w:rsidP="00655ABA">
      <w:pPr>
        <w:tabs>
          <w:tab w:val="left" w:pos="5040"/>
        </w:tabs>
        <w:spacing w:line="276" w:lineRule="auto"/>
        <w:rPr>
          <w:rFonts w:eastAsia="Arial" w:cs="Arial"/>
          <w:sz w:val="20"/>
          <w:szCs w:val="20"/>
          <w:lang w:eastAsia="es-ES"/>
        </w:rPr>
      </w:pPr>
    </w:p>
    <w:p w:rsidR="00655ABA" w:rsidRPr="00655ABA" w:rsidRDefault="00655ABA" w:rsidP="00655ABA">
      <w:pPr>
        <w:tabs>
          <w:tab w:val="left" w:pos="5040"/>
        </w:tabs>
        <w:spacing w:line="276" w:lineRule="auto"/>
        <w:rPr>
          <w:rFonts w:eastAsia="Arial" w:cs="Arial"/>
          <w:sz w:val="20"/>
          <w:szCs w:val="20"/>
          <w:lang w:eastAsia="es-ES"/>
        </w:rPr>
      </w:pPr>
      <w:r w:rsidRPr="00655ABA">
        <w:rPr>
          <w:rFonts w:eastAsia="Arial" w:cs="Arial"/>
          <w:sz w:val="20"/>
          <w:szCs w:val="20"/>
          <w:lang w:eastAsia="es-ES"/>
        </w:rPr>
        <w:t>Si bien es cierto, algunos de los Municipios del Estado cuentan con áreas específicas para el desarrollo y ejecución de programas a favor de los adultos mayores de su localidad, es importante que, en cada municipio, integren una Unidad de Coordinación Municipal de las Personas Adultas Mayores, pues estas unidades constituirán un primer vínculo de atención y protección a las personas adultas mayores, coadyuvando a lograr su bienestar integral y propiciando una mejor calidad de vida.</w:t>
      </w:r>
    </w:p>
    <w:p w:rsidR="00655ABA" w:rsidRPr="00655ABA" w:rsidRDefault="00655ABA" w:rsidP="00655ABA">
      <w:pPr>
        <w:tabs>
          <w:tab w:val="left" w:pos="5040"/>
        </w:tabs>
        <w:spacing w:line="276" w:lineRule="auto"/>
        <w:rPr>
          <w:rFonts w:eastAsia="Arial" w:cs="Arial"/>
          <w:sz w:val="20"/>
          <w:szCs w:val="20"/>
          <w:lang w:eastAsia="es-ES"/>
        </w:rPr>
      </w:pPr>
    </w:p>
    <w:p w:rsidR="00655ABA" w:rsidRPr="00655ABA" w:rsidRDefault="00655ABA" w:rsidP="00655ABA">
      <w:pPr>
        <w:tabs>
          <w:tab w:val="left" w:pos="5040"/>
        </w:tabs>
        <w:spacing w:line="276" w:lineRule="auto"/>
        <w:rPr>
          <w:rFonts w:eastAsia="Arial" w:cs="Arial"/>
          <w:sz w:val="20"/>
          <w:szCs w:val="20"/>
          <w:lang w:eastAsia="es-ES"/>
        </w:rPr>
      </w:pPr>
      <w:r w:rsidRPr="00655ABA">
        <w:rPr>
          <w:rFonts w:eastAsia="Arial" w:cs="Arial"/>
          <w:sz w:val="20"/>
          <w:szCs w:val="20"/>
          <w:lang w:eastAsia="es-ES"/>
        </w:rPr>
        <w:t>Asimismo, esta iniciativa propone establecer facultades a las Unidades de Coordinación Municipal de las Personas Adultas Mayores, pues actualmente no se encuentran establecidas y era necesario determinar sus funciones para dar certeza jurídica a los derechos de las personas adultas mayores en el ámbito municipal.</w:t>
      </w:r>
    </w:p>
    <w:p w:rsidR="00655ABA" w:rsidRPr="00655ABA" w:rsidRDefault="00655ABA" w:rsidP="00655ABA">
      <w:pPr>
        <w:tabs>
          <w:tab w:val="left" w:pos="5040"/>
        </w:tabs>
        <w:spacing w:line="276" w:lineRule="auto"/>
        <w:rPr>
          <w:rFonts w:eastAsia="Arial" w:cs="Arial"/>
          <w:sz w:val="20"/>
          <w:szCs w:val="20"/>
          <w:lang w:eastAsia="es-ES"/>
        </w:rPr>
      </w:pPr>
    </w:p>
    <w:p w:rsidR="00655ABA" w:rsidRPr="00655ABA" w:rsidRDefault="00655ABA" w:rsidP="00655ABA">
      <w:pPr>
        <w:tabs>
          <w:tab w:val="left" w:pos="5040"/>
        </w:tabs>
        <w:spacing w:line="276" w:lineRule="auto"/>
        <w:rPr>
          <w:rFonts w:eastAsia="Arial" w:cs="Arial"/>
          <w:sz w:val="20"/>
          <w:szCs w:val="20"/>
          <w:lang w:eastAsia="es-ES"/>
        </w:rPr>
      </w:pPr>
      <w:r w:rsidRPr="00655ABA">
        <w:rPr>
          <w:rFonts w:eastAsia="Arial" w:cs="Arial"/>
          <w:sz w:val="20"/>
          <w:szCs w:val="20"/>
          <w:lang w:eastAsia="es-ES"/>
        </w:rPr>
        <w:t>Dentro de esas facultades se encuentran propiciar la creación de centros municipales de atención geriátrica y gerontológica, promover los derechos de las personas adultas mayores ante las instancias correspondientes, impulsar acciones de salud física y mental, recreación cultural, capacitación profesional y económica, fomentar programas de prevención y protección para los adultos mayores que se encuentren en situación de riesgo, abuso, violencia o desamparo, con el objeto de incorporarlos a su núcleo familiar o bien encauzarlos para su debida atención ante las instancias  correspondientes.</w:t>
      </w:r>
    </w:p>
    <w:p w:rsidR="00655ABA" w:rsidRPr="00655ABA" w:rsidRDefault="00655ABA" w:rsidP="00655ABA">
      <w:pPr>
        <w:tabs>
          <w:tab w:val="left" w:pos="5040"/>
        </w:tabs>
        <w:spacing w:line="276" w:lineRule="auto"/>
        <w:rPr>
          <w:rFonts w:eastAsia="Arial" w:cs="Arial"/>
          <w:sz w:val="20"/>
          <w:szCs w:val="20"/>
          <w:lang w:eastAsia="es-ES"/>
        </w:rPr>
      </w:pPr>
    </w:p>
    <w:p w:rsidR="00655ABA" w:rsidRPr="00655ABA" w:rsidRDefault="00655ABA" w:rsidP="00655ABA">
      <w:pPr>
        <w:tabs>
          <w:tab w:val="left" w:pos="5040"/>
        </w:tabs>
        <w:spacing w:line="276" w:lineRule="auto"/>
        <w:rPr>
          <w:rFonts w:eastAsia="Arial" w:cs="Arial"/>
          <w:sz w:val="20"/>
          <w:szCs w:val="20"/>
          <w:lang w:eastAsia="es-ES"/>
        </w:rPr>
      </w:pPr>
      <w:r w:rsidRPr="00655ABA">
        <w:rPr>
          <w:rFonts w:eastAsia="Arial" w:cs="Arial"/>
          <w:sz w:val="20"/>
          <w:szCs w:val="20"/>
          <w:lang w:eastAsia="es-ES"/>
        </w:rPr>
        <w:t>Estamos seguros de que estas unidades brindarán certeza a la protección de los derechos de las personas adultas mayores, pues son un sector de la población vulnerable que va en aumento y requiere la atención gubernamental de manera sensible a sus necesidades.</w:t>
      </w:r>
    </w:p>
    <w:p w:rsidR="00655ABA" w:rsidRPr="00655ABA" w:rsidRDefault="00655ABA" w:rsidP="00655ABA">
      <w:pPr>
        <w:tabs>
          <w:tab w:val="left" w:pos="5040"/>
        </w:tabs>
        <w:spacing w:line="276" w:lineRule="auto"/>
        <w:rPr>
          <w:rFonts w:eastAsia="Arial" w:cs="Arial"/>
          <w:sz w:val="20"/>
          <w:szCs w:val="20"/>
          <w:lang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sz w:val="20"/>
          <w:szCs w:val="20"/>
          <w:lang w:eastAsia="es-ES"/>
        </w:rPr>
        <w:t>En virtud de lo anterior, quienes integramos el Grupo Parlamentario “Gral. Andrés S. Viesca” del Partido Revolucionario Institucional, ponemos a la consideración de este H. Pleno del Congreso, la siguiente:</w:t>
      </w:r>
    </w:p>
    <w:p w:rsidR="00655ABA" w:rsidRPr="00655ABA" w:rsidRDefault="00655ABA" w:rsidP="00655ABA">
      <w:pPr>
        <w:spacing w:line="276" w:lineRule="auto"/>
        <w:rPr>
          <w:rFonts w:eastAsia="Arial" w:cs="Arial"/>
          <w:b/>
          <w:sz w:val="20"/>
          <w:szCs w:val="20"/>
          <w:lang w:eastAsia="es-ES"/>
        </w:rPr>
      </w:pPr>
    </w:p>
    <w:p w:rsidR="00655ABA" w:rsidRPr="00655ABA" w:rsidRDefault="00655ABA" w:rsidP="00655ABA">
      <w:pPr>
        <w:spacing w:line="276" w:lineRule="auto"/>
        <w:rPr>
          <w:rFonts w:eastAsia="Arial" w:cs="Arial"/>
          <w:b/>
          <w:sz w:val="20"/>
          <w:szCs w:val="20"/>
          <w:lang w:eastAsia="es-ES"/>
        </w:rPr>
      </w:pPr>
    </w:p>
    <w:p w:rsidR="00655ABA" w:rsidRPr="00655ABA" w:rsidRDefault="00655ABA" w:rsidP="00655ABA">
      <w:pPr>
        <w:spacing w:line="276" w:lineRule="auto"/>
        <w:jc w:val="center"/>
        <w:rPr>
          <w:rFonts w:eastAsia="Arial" w:cs="Arial"/>
          <w:b/>
          <w:sz w:val="20"/>
          <w:szCs w:val="20"/>
          <w:lang w:eastAsia="es-ES"/>
        </w:rPr>
      </w:pPr>
      <w:r w:rsidRPr="00655ABA">
        <w:rPr>
          <w:rFonts w:eastAsia="Arial" w:cs="Arial"/>
          <w:b/>
          <w:sz w:val="20"/>
          <w:szCs w:val="20"/>
          <w:lang w:eastAsia="es-ES"/>
        </w:rPr>
        <w:t>INICIATIVA CON PROYECTO DE DECRETO</w:t>
      </w:r>
    </w:p>
    <w:p w:rsidR="00655ABA" w:rsidRPr="00655ABA" w:rsidRDefault="00655ABA" w:rsidP="00655ABA">
      <w:pPr>
        <w:spacing w:line="276" w:lineRule="auto"/>
        <w:jc w:val="center"/>
        <w:rPr>
          <w:rFonts w:eastAsia="Arial" w:cs="Arial"/>
          <w:b/>
          <w:sz w:val="20"/>
          <w:szCs w:val="20"/>
          <w:lang w:eastAsia="es-ES"/>
        </w:rPr>
      </w:pPr>
    </w:p>
    <w:p w:rsidR="00655ABA" w:rsidRPr="00655ABA" w:rsidRDefault="00655ABA" w:rsidP="00655ABA">
      <w:pPr>
        <w:spacing w:line="276" w:lineRule="auto"/>
        <w:rPr>
          <w:rFonts w:eastAsia="Arial" w:cs="Arial"/>
          <w:b/>
          <w:sz w:val="20"/>
          <w:szCs w:val="20"/>
          <w:lang w:eastAsia="es-ES"/>
        </w:rPr>
      </w:pPr>
      <w:r w:rsidRPr="00655ABA">
        <w:rPr>
          <w:rFonts w:eastAsia="Arial" w:cs="Arial"/>
          <w:b/>
          <w:sz w:val="20"/>
          <w:szCs w:val="20"/>
          <w:lang w:eastAsia="es-ES"/>
        </w:rPr>
        <w:t xml:space="preserve">PRIMERO. – </w:t>
      </w:r>
      <w:r w:rsidRPr="00655ABA">
        <w:rPr>
          <w:rFonts w:eastAsia="Arial" w:cs="Arial"/>
          <w:sz w:val="20"/>
          <w:szCs w:val="20"/>
          <w:lang w:eastAsia="es-ES"/>
        </w:rPr>
        <w:t xml:space="preserve">Se reforma la </w:t>
      </w:r>
      <w:r w:rsidRPr="00655ABA">
        <w:rPr>
          <w:rFonts w:eastAsia="Arial" w:cs="Arial"/>
          <w:b/>
          <w:sz w:val="20"/>
          <w:szCs w:val="20"/>
          <w:lang w:eastAsia="es-ES"/>
        </w:rPr>
        <w:t>fracción II del artículo 41</w:t>
      </w:r>
      <w:r w:rsidRPr="00655ABA">
        <w:rPr>
          <w:rFonts w:eastAsia="Arial" w:cs="Arial"/>
          <w:sz w:val="20"/>
          <w:szCs w:val="20"/>
          <w:lang w:eastAsia="es-ES"/>
        </w:rPr>
        <w:t xml:space="preserve"> y se </w:t>
      </w:r>
      <w:r w:rsidRPr="00655ABA">
        <w:rPr>
          <w:rFonts w:eastAsia="Arial" w:cs="Arial"/>
          <w:b/>
          <w:sz w:val="20"/>
          <w:szCs w:val="20"/>
          <w:lang w:eastAsia="es-ES"/>
        </w:rPr>
        <w:t>adiciona el artículo 41 Bis de la Ley de los Derechos de las Personas Adultas Mayores para el Estado de Coahuila de Zaragoza</w:t>
      </w:r>
      <w:r w:rsidRPr="00655ABA">
        <w:rPr>
          <w:rFonts w:eastAsia="Arial" w:cs="Arial"/>
          <w:sz w:val="20"/>
          <w:szCs w:val="20"/>
          <w:lang w:eastAsia="es-ES"/>
        </w:rPr>
        <w:t>, para quedar como sigue:</w:t>
      </w:r>
    </w:p>
    <w:p w:rsidR="00655ABA" w:rsidRPr="00655ABA" w:rsidRDefault="00655ABA" w:rsidP="00655ABA">
      <w:pPr>
        <w:spacing w:line="276" w:lineRule="auto"/>
        <w:rPr>
          <w:rFonts w:eastAsia="Arial" w:cs="Arial"/>
          <w:sz w:val="20"/>
          <w:szCs w:val="20"/>
          <w:lang w:eastAsia="es-ES"/>
        </w:rPr>
      </w:pPr>
    </w:p>
    <w:p w:rsidR="00655ABA" w:rsidRPr="00655ABA" w:rsidRDefault="00655ABA" w:rsidP="00655ABA">
      <w:pPr>
        <w:tabs>
          <w:tab w:val="left" w:pos="392"/>
        </w:tabs>
        <w:spacing w:line="276" w:lineRule="auto"/>
        <w:rPr>
          <w:rFonts w:eastAsia="Arial" w:cs="Arial"/>
          <w:sz w:val="20"/>
          <w:szCs w:val="20"/>
          <w:lang w:eastAsia="es-ES"/>
        </w:rPr>
      </w:pPr>
      <w:r w:rsidRPr="00655ABA">
        <w:rPr>
          <w:rFonts w:eastAsia="Arial" w:cs="Arial"/>
          <w:b/>
          <w:sz w:val="20"/>
          <w:szCs w:val="20"/>
          <w:lang w:eastAsia="es-ES"/>
        </w:rPr>
        <w:t>Artículo 41.</w:t>
      </w:r>
      <w:r w:rsidRPr="00655ABA">
        <w:rPr>
          <w:rFonts w:eastAsia="Arial" w:cs="Arial"/>
          <w:sz w:val="20"/>
          <w:szCs w:val="20"/>
          <w:lang w:eastAsia="es-ES"/>
        </w:rPr>
        <w:t xml:space="preserve"> …</w:t>
      </w:r>
    </w:p>
    <w:p w:rsidR="00655ABA" w:rsidRPr="00655ABA" w:rsidRDefault="00655ABA" w:rsidP="00655ABA">
      <w:pPr>
        <w:tabs>
          <w:tab w:val="left" w:pos="392"/>
        </w:tabs>
        <w:spacing w:line="276" w:lineRule="auto"/>
        <w:rPr>
          <w:rFonts w:eastAsia="Arial" w:cs="Arial"/>
          <w:sz w:val="20"/>
          <w:szCs w:val="20"/>
          <w:lang w:eastAsia="es-ES"/>
        </w:rPr>
      </w:pPr>
    </w:p>
    <w:p w:rsidR="00655ABA" w:rsidRPr="00655ABA" w:rsidRDefault="00655ABA" w:rsidP="00655ABA">
      <w:pPr>
        <w:tabs>
          <w:tab w:val="left" w:pos="392"/>
        </w:tabs>
        <w:spacing w:line="276" w:lineRule="auto"/>
        <w:rPr>
          <w:rFonts w:eastAsia="Arial" w:cs="Arial"/>
          <w:sz w:val="20"/>
          <w:szCs w:val="20"/>
          <w:lang w:eastAsia="es-ES"/>
        </w:rPr>
      </w:pPr>
      <w:r w:rsidRPr="00655ABA">
        <w:rPr>
          <w:rFonts w:eastAsia="Arial" w:cs="Arial"/>
          <w:sz w:val="20"/>
          <w:szCs w:val="20"/>
          <w:lang w:eastAsia="es-ES"/>
        </w:rPr>
        <w:t>I. …</w:t>
      </w:r>
    </w:p>
    <w:p w:rsidR="00655ABA" w:rsidRPr="00655ABA" w:rsidRDefault="00655ABA" w:rsidP="00655ABA">
      <w:pPr>
        <w:tabs>
          <w:tab w:val="left" w:pos="392"/>
        </w:tabs>
        <w:spacing w:line="276" w:lineRule="auto"/>
        <w:rPr>
          <w:rFonts w:eastAsia="Arial" w:cs="Arial"/>
          <w:sz w:val="20"/>
          <w:szCs w:val="20"/>
          <w:lang w:eastAsia="es-ES"/>
        </w:rPr>
      </w:pPr>
    </w:p>
    <w:p w:rsidR="00655ABA" w:rsidRPr="00655ABA" w:rsidRDefault="00655ABA" w:rsidP="00655ABA">
      <w:pPr>
        <w:tabs>
          <w:tab w:val="left" w:pos="0"/>
        </w:tabs>
        <w:spacing w:line="276" w:lineRule="auto"/>
        <w:ind w:left="567" w:hanging="567"/>
        <w:rPr>
          <w:rFonts w:eastAsia="Arial" w:cs="Arial"/>
          <w:b/>
          <w:sz w:val="20"/>
          <w:szCs w:val="20"/>
          <w:lang w:eastAsia="es-ES"/>
        </w:rPr>
      </w:pPr>
      <w:r w:rsidRPr="00655ABA">
        <w:rPr>
          <w:rFonts w:eastAsia="Arial" w:cs="Arial"/>
          <w:sz w:val="20"/>
          <w:szCs w:val="20"/>
          <w:lang w:eastAsia="es-ES"/>
        </w:rPr>
        <w:t xml:space="preserve">II. </w:t>
      </w:r>
      <w:r w:rsidRPr="00655ABA">
        <w:rPr>
          <w:rFonts w:eastAsia="Arial" w:cs="Arial"/>
          <w:sz w:val="20"/>
          <w:szCs w:val="20"/>
          <w:lang w:eastAsia="es-ES"/>
        </w:rPr>
        <w:tab/>
        <w:t>Celebrar convenios de colaboración con los Gobiernos Federal, Estatal y de otros Municipios de la Entidad, así como con los sectores público, social y privado en materia de atención a las personas adultas mayores,</w:t>
      </w:r>
      <w:r w:rsidRPr="00655ABA">
        <w:rPr>
          <w:rFonts w:eastAsia="Arial" w:cs="Arial"/>
          <w:b/>
          <w:sz w:val="20"/>
          <w:szCs w:val="20"/>
          <w:lang w:eastAsia="es-ES"/>
        </w:rPr>
        <w:t xml:space="preserve"> y promover en coordinación con el Instituto la integración de Unidades de Coordinación Municipal de las Personas Adultas Mayores que establece el artículo 72 de este ordenamiento legal.</w:t>
      </w:r>
    </w:p>
    <w:p w:rsidR="00655ABA" w:rsidRPr="00655ABA" w:rsidRDefault="00655ABA" w:rsidP="00655ABA">
      <w:pPr>
        <w:tabs>
          <w:tab w:val="left" w:pos="392"/>
        </w:tabs>
        <w:spacing w:line="276" w:lineRule="auto"/>
        <w:rPr>
          <w:rFonts w:eastAsia="Arial" w:cs="Arial"/>
          <w:sz w:val="20"/>
          <w:szCs w:val="20"/>
          <w:lang w:eastAsia="es-ES"/>
        </w:rPr>
      </w:pPr>
    </w:p>
    <w:p w:rsidR="00655ABA" w:rsidRPr="00655ABA" w:rsidRDefault="00655ABA" w:rsidP="00655ABA">
      <w:pPr>
        <w:tabs>
          <w:tab w:val="left" w:pos="392"/>
        </w:tabs>
        <w:spacing w:line="276" w:lineRule="auto"/>
        <w:rPr>
          <w:rFonts w:eastAsia="Arial" w:cs="Arial"/>
          <w:b/>
          <w:sz w:val="20"/>
          <w:szCs w:val="20"/>
          <w:lang w:eastAsia="es-ES"/>
        </w:rPr>
      </w:pPr>
      <w:r w:rsidRPr="00655ABA">
        <w:rPr>
          <w:rFonts w:eastAsia="Arial" w:cs="Arial"/>
          <w:b/>
          <w:sz w:val="20"/>
          <w:szCs w:val="20"/>
          <w:lang w:eastAsia="es-ES"/>
        </w:rPr>
        <w:t>III.</w:t>
      </w:r>
      <w:r w:rsidRPr="00655ABA">
        <w:rPr>
          <w:rFonts w:eastAsia="Arial" w:cs="Arial"/>
          <w:sz w:val="20"/>
          <w:szCs w:val="20"/>
          <w:lang w:eastAsia="es-ES"/>
        </w:rPr>
        <w:t xml:space="preserve"> al </w:t>
      </w:r>
      <w:r w:rsidRPr="00655ABA">
        <w:rPr>
          <w:rFonts w:eastAsia="Arial" w:cs="Arial"/>
          <w:b/>
          <w:sz w:val="20"/>
          <w:szCs w:val="20"/>
          <w:lang w:eastAsia="es-ES"/>
        </w:rPr>
        <w:t xml:space="preserve">VI. … </w:t>
      </w:r>
    </w:p>
    <w:p w:rsidR="00655ABA" w:rsidRPr="00655ABA" w:rsidRDefault="00655ABA" w:rsidP="00655ABA">
      <w:pPr>
        <w:spacing w:line="276" w:lineRule="auto"/>
        <w:rPr>
          <w:rFonts w:eastAsia="Arial" w:cs="Arial"/>
          <w:b/>
          <w:sz w:val="20"/>
          <w:szCs w:val="20"/>
          <w:lang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b/>
          <w:sz w:val="20"/>
          <w:szCs w:val="20"/>
          <w:lang w:eastAsia="es-ES"/>
        </w:rPr>
        <w:t xml:space="preserve">Artículo 41 </w:t>
      </w:r>
      <w:proofErr w:type="gramStart"/>
      <w:r w:rsidRPr="00655ABA">
        <w:rPr>
          <w:rFonts w:eastAsia="Arial" w:cs="Arial"/>
          <w:b/>
          <w:sz w:val="20"/>
          <w:szCs w:val="20"/>
          <w:lang w:eastAsia="es-ES"/>
        </w:rPr>
        <w:t>Bis.-</w:t>
      </w:r>
      <w:proofErr w:type="gramEnd"/>
      <w:r w:rsidRPr="00655ABA">
        <w:rPr>
          <w:rFonts w:eastAsia="Arial" w:cs="Arial"/>
          <w:b/>
          <w:sz w:val="20"/>
          <w:szCs w:val="20"/>
          <w:lang w:eastAsia="es-ES"/>
        </w:rPr>
        <w:t xml:space="preserve"> </w:t>
      </w:r>
      <w:r w:rsidRPr="00655ABA">
        <w:rPr>
          <w:rFonts w:eastAsia="Arial" w:cs="Arial"/>
          <w:sz w:val="20"/>
          <w:szCs w:val="20"/>
          <w:lang w:eastAsia="es-ES"/>
        </w:rPr>
        <w:t xml:space="preserve">Los Ayuntamientos integrarán una Unidad de Coordinación Municipal de las Personas Adultas Mayores, cuyo objeto será coordinar, promover, gestionar, fomentar, vigilar y evaluar las acciones municipales en materia de protección a las personas adultas mayores, estará representada por los titulares de los Sistemas Municipales para el Desarrollo Integral de la Familia y tendrán las siguientes facultades: </w:t>
      </w:r>
    </w:p>
    <w:p w:rsidR="00655ABA" w:rsidRPr="00655ABA" w:rsidRDefault="00655ABA" w:rsidP="00655ABA">
      <w:pPr>
        <w:spacing w:line="276" w:lineRule="auto"/>
        <w:rPr>
          <w:rFonts w:eastAsia="Arial" w:cs="Arial"/>
          <w:sz w:val="20"/>
          <w:szCs w:val="20"/>
          <w:lang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sz w:val="20"/>
          <w:szCs w:val="20"/>
          <w:lang w:eastAsia="es-ES"/>
        </w:rPr>
        <w:t xml:space="preserve">a.- En coordinación con el Instituto, establecer políticas públicas, estrategias, planeación, programación y </w:t>
      </w:r>
      <w:proofErr w:type="spellStart"/>
      <w:r w:rsidRPr="00655ABA">
        <w:rPr>
          <w:rFonts w:eastAsia="Arial" w:cs="Arial"/>
          <w:sz w:val="20"/>
          <w:szCs w:val="20"/>
          <w:lang w:eastAsia="es-ES"/>
        </w:rPr>
        <w:t>presupuestación</w:t>
      </w:r>
      <w:proofErr w:type="spellEnd"/>
      <w:r w:rsidRPr="00655ABA">
        <w:rPr>
          <w:rFonts w:eastAsia="Arial" w:cs="Arial"/>
          <w:sz w:val="20"/>
          <w:szCs w:val="20"/>
          <w:lang w:eastAsia="es-ES"/>
        </w:rPr>
        <w:t xml:space="preserve"> para las personas adultas mayores en el municipio. </w:t>
      </w:r>
    </w:p>
    <w:p w:rsidR="00655ABA" w:rsidRPr="00655ABA" w:rsidRDefault="00655ABA" w:rsidP="00655ABA">
      <w:pPr>
        <w:spacing w:line="276" w:lineRule="auto"/>
        <w:rPr>
          <w:rFonts w:eastAsia="Arial" w:cs="Arial"/>
          <w:sz w:val="20"/>
          <w:szCs w:val="20"/>
          <w:lang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sz w:val="20"/>
          <w:szCs w:val="20"/>
          <w:lang w:eastAsia="es-ES"/>
        </w:rPr>
        <w:t>b.- Vigilar el seguimiento a la operación y evaluación de los programas de acciones dirigidos a las personas adultas mayores en el municipio;</w:t>
      </w:r>
    </w:p>
    <w:p w:rsidR="00655ABA" w:rsidRPr="00655ABA" w:rsidRDefault="00655ABA" w:rsidP="00655ABA">
      <w:pPr>
        <w:spacing w:line="276" w:lineRule="auto"/>
        <w:rPr>
          <w:rFonts w:eastAsia="Arial" w:cs="Arial"/>
          <w:sz w:val="20"/>
          <w:szCs w:val="20"/>
          <w:lang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sz w:val="20"/>
          <w:szCs w:val="20"/>
          <w:lang w:eastAsia="es-ES"/>
        </w:rPr>
        <w:t>c.- Llevar a cabo a través de lineamientos los mecanismos e instrumentos de vigilancia de las áreas municipales que integren la atención de las personas adultas mayores;</w:t>
      </w:r>
    </w:p>
    <w:p w:rsidR="00655ABA" w:rsidRPr="00655ABA" w:rsidRDefault="00655ABA" w:rsidP="00655ABA">
      <w:pPr>
        <w:spacing w:line="276" w:lineRule="auto"/>
        <w:rPr>
          <w:rFonts w:eastAsia="Arial" w:cs="Arial"/>
          <w:sz w:val="20"/>
          <w:szCs w:val="20"/>
          <w:lang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sz w:val="20"/>
          <w:szCs w:val="20"/>
          <w:lang w:eastAsia="es-ES"/>
        </w:rPr>
        <w:t>d.- Promover de acuerdo a sus posibilidades presupuestales, la creación de centros municipales de atención geriátrica y gerontológica, o en su caso, propiciar la canalización a centros estatales o particulares que les brinden atención;</w:t>
      </w:r>
    </w:p>
    <w:p w:rsidR="00655ABA" w:rsidRPr="00655ABA" w:rsidRDefault="00655ABA" w:rsidP="00655ABA">
      <w:pPr>
        <w:spacing w:line="276" w:lineRule="auto"/>
        <w:rPr>
          <w:rFonts w:eastAsia="Arial" w:cs="Arial"/>
          <w:sz w:val="20"/>
          <w:szCs w:val="20"/>
          <w:lang w:eastAsia="es-ES"/>
        </w:rPr>
      </w:pPr>
    </w:p>
    <w:p w:rsidR="00655ABA" w:rsidRPr="00655ABA" w:rsidRDefault="00655ABA" w:rsidP="00655ABA">
      <w:pPr>
        <w:spacing w:line="276" w:lineRule="auto"/>
        <w:rPr>
          <w:rFonts w:eastAsia="Arial" w:cs="Arial"/>
          <w:sz w:val="20"/>
          <w:szCs w:val="20"/>
          <w:lang w:eastAsia="es-ES"/>
        </w:rPr>
      </w:pPr>
      <w:proofErr w:type="spellStart"/>
      <w:r w:rsidRPr="00655ABA">
        <w:rPr>
          <w:rFonts w:eastAsia="Arial" w:cs="Arial"/>
          <w:sz w:val="20"/>
          <w:szCs w:val="20"/>
          <w:lang w:eastAsia="es-ES"/>
        </w:rPr>
        <w:t>e</w:t>
      </w:r>
      <w:proofErr w:type="spellEnd"/>
      <w:r w:rsidRPr="00655ABA">
        <w:rPr>
          <w:rFonts w:eastAsia="Arial" w:cs="Arial"/>
          <w:sz w:val="20"/>
          <w:szCs w:val="20"/>
          <w:lang w:eastAsia="es-ES"/>
        </w:rPr>
        <w:t>.- Promover los derechos de las personas adultas mayores y los medios de ejecución para obtenerlos;</w:t>
      </w:r>
    </w:p>
    <w:p w:rsidR="00655ABA" w:rsidRPr="00655ABA" w:rsidRDefault="00655ABA" w:rsidP="00655ABA">
      <w:pPr>
        <w:spacing w:line="276" w:lineRule="auto"/>
        <w:rPr>
          <w:rFonts w:eastAsia="Arial" w:cs="Arial"/>
          <w:sz w:val="20"/>
          <w:szCs w:val="20"/>
          <w:lang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sz w:val="20"/>
          <w:szCs w:val="20"/>
          <w:lang w:eastAsia="es-ES"/>
        </w:rPr>
        <w:t>f.- Impulsar y promover acciones de salud física y mental, recreación cultural, capacitación profesional y económica, con el fin de lograr una mejor calidad de vida de los adultos mayores;</w:t>
      </w:r>
    </w:p>
    <w:p w:rsidR="00655ABA" w:rsidRPr="00655ABA" w:rsidRDefault="00655ABA" w:rsidP="00655ABA">
      <w:pPr>
        <w:spacing w:line="276" w:lineRule="auto"/>
        <w:rPr>
          <w:rFonts w:eastAsia="Arial" w:cs="Arial"/>
          <w:sz w:val="20"/>
          <w:szCs w:val="20"/>
          <w:lang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sz w:val="20"/>
          <w:szCs w:val="20"/>
          <w:lang w:eastAsia="es-ES"/>
        </w:rPr>
        <w:t>g.- Fomentar en la sociedad en general una cultura de conocimiento de derechos, obligaciones, respeto y dignificación de las personas adultas mayores;</w:t>
      </w:r>
    </w:p>
    <w:p w:rsidR="00655ABA" w:rsidRPr="00655ABA" w:rsidRDefault="00655ABA" w:rsidP="00655ABA">
      <w:pPr>
        <w:spacing w:line="276" w:lineRule="auto"/>
        <w:rPr>
          <w:rFonts w:eastAsia="Arial" w:cs="Arial"/>
          <w:sz w:val="20"/>
          <w:szCs w:val="20"/>
          <w:lang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sz w:val="20"/>
          <w:szCs w:val="20"/>
          <w:lang w:eastAsia="es-ES"/>
        </w:rPr>
        <w:lastRenderedPageBreak/>
        <w:t>h.- Propiciar la igualdad de oportunidades ante las distintas instancias gubernamentales frente al resto de la comunidad;</w:t>
      </w:r>
    </w:p>
    <w:p w:rsidR="00655ABA" w:rsidRPr="00655ABA" w:rsidRDefault="00655ABA" w:rsidP="00655ABA">
      <w:pPr>
        <w:spacing w:line="276" w:lineRule="auto"/>
        <w:rPr>
          <w:rFonts w:eastAsia="Arial" w:cs="Arial"/>
          <w:sz w:val="20"/>
          <w:szCs w:val="20"/>
          <w:lang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sz w:val="20"/>
          <w:szCs w:val="20"/>
          <w:lang w:eastAsia="es-ES"/>
        </w:rPr>
        <w:t>i.- Celebrar convenios con instituciones y/</w:t>
      </w:r>
      <w:proofErr w:type="spellStart"/>
      <w:r w:rsidRPr="00655ABA">
        <w:rPr>
          <w:rFonts w:eastAsia="Arial" w:cs="Arial"/>
          <w:sz w:val="20"/>
          <w:szCs w:val="20"/>
          <w:lang w:eastAsia="es-ES"/>
        </w:rPr>
        <w:t>o</w:t>
      </w:r>
      <w:proofErr w:type="spellEnd"/>
      <w:r w:rsidRPr="00655ABA">
        <w:rPr>
          <w:rFonts w:eastAsia="Arial" w:cs="Arial"/>
          <w:sz w:val="20"/>
          <w:szCs w:val="20"/>
          <w:lang w:eastAsia="es-ES"/>
        </w:rPr>
        <w:t xml:space="preserve"> organizaciones de la sociedad civil, a fin de canalizar y brindar atención a los adultos mayores, que así lo requieran y que carezcan de recursos económicos; </w:t>
      </w:r>
    </w:p>
    <w:p w:rsidR="00655ABA" w:rsidRPr="00655ABA" w:rsidRDefault="00655ABA" w:rsidP="00655ABA">
      <w:pPr>
        <w:spacing w:line="276" w:lineRule="auto"/>
        <w:rPr>
          <w:rFonts w:eastAsia="Arial" w:cs="Arial"/>
          <w:sz w:val="20"/>
          <w:szCs w:val="20"/>
          <w:lang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sz w:val="20"/>
          <w:szCs w:val="20"/>
          <w:lang w:eastAsia="es-ES"/>
        </w:rPr>
        <w:t>j.- Formular y desarrollar talleres, cursos y capacitaciones a través de programas de actualización para el cuidado geriátrico; dirigidos al personal que labore en instituciones, asilos o asistentes personales de algún adulto mayor;</w:t>
      </w:r>
    </w:p>
    <w:p w:rsidR="00655ABA" w:rsidRPr="00655ABA" w:rsidRDefault="00655ABA" w:rsidP="00655ABA">
      <w:pPr>
        <w:spacing w:line="276" w:lineRule="auto"/>
        <w:rPr>
          <w:rFonts w:eastAsia="Arial" w:cs="Arial"/>
          <w:sz w:val="20"/>
          <w:szCs w:val="20"/>
          <w:lang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sz w:val="20"/>
          <w:szCs w:val="20"/>
          <w:lang w:eastAsia="es-ES"/>
        </w:rPr>
        <w:t xml:space="preserve">k.- Instrumentar programas de prevención y protección para los adultos mayores que se encuentren en situación de riesgo, abuso, violencia o desamparo, incorporándolos al núcleo familiar o canalizándolos a las instituciones correspondientes para su debido resguardo y atención; </w:t>
      </w:r>
    </w:p>
    <w:p w:rsidR="00655ABA" w:rsidRPr="00655ABA" w:rsidRDefault="00655ABA" w:rsidP="00655ABA">
      <w:pPr>
        <w:spacing w:line="276" w:lineRule="auto"/>
        <w:rPr>
          <w:rFonts w:eastAsia="Arial" w:cs="Arial"/>
          <w:sz w:val="20"/>
          <w:szCs w:val="20"/>
          <w:lang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sz w:val="20"/>
          <w:szCs w:val="20"/>
          <w:lang w:eastAsia="es-ES"/>
        </w:rPr>
        <w:t>l.- Atender o canalizar a las personas adultas mayores para que reciban asesoría jurídica, psicológica, geriátrica, medica, terapéutica, ante las instancias federales y estatales que correspondan;</w:t>
      </w:r>
    </w:p>
    <w:p w:rsidR="00655ABA" w:rsidRPr="00655ABA" w:rsidRDefault="00655ABA" w:rsidP="00655ABA">
      <w:pPr>
        <w:spacing w:line="276" w:lineRule="auto"/>
        <w:rPr>
          <w:rFonts w:eastAsia="Arial" w:cs="Arial"/>
          <w:sz w:val="20"/>
          <w:szCs w:val="20"/>
          <w:lang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sz w:val="20"/>
          <w:szCs w:val="20"/>
          <w:lang w:eastAsia="es-ES"/>
        </w:rPr>
        <w:t>m.- Coadyuvar con las instancias federales y estatales para diseñar acciones con el fin de erradicar y combatir las prácticas de violencia en contra de los adultos mayores y;</w:t>
      </w:r>
    </w:p>
    <w:p w:rsidR="00655ABA" w:rsidRPr="00655ABA" w:rsidRDefault="00655ABA" w:rsidP="00655ABA">
      <w:pPr>
        <w:spacing w:line="276" w:lineRule="auto"/>
        <w:rPr>
          <w:rFonts w:eastAsia="Arial" w:cs="Arial"/>
          <w:sz w:val="20"/>
          <w:szCs w:val="20"/>
          <w:lang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sz w:val="20"/>
          <w:szCs w:val="20"/>
          <w:lang w:eastAsia="es-ES"/>
        </w:rPr>
        <w:t xml:space="preserve">ñ.- Las demás que fueren necesarias para garantizar una atención integral a las personas adultas mayores.  </w:t>
      </w:r>
    </w:p>
    <w:p w:rsidR="00655ABA" w:rsidRPr="00655ABA" w:rsidRDefault="00655ABA" w:rsidP="00655ABA">
      <w:pPr>
        <w:spacing w:line="276" w:lineRule="auto"/>
        <w:jc w:val="center"/>
        <w:rPr>
          <w:rFonts w:eastAsia="Arial" w:cs="Arial"/>
          <w:b/>
          <w:sz w:val="20"/>
          <w:szCs w:val="20"/>
          <w:lang w:eastAsia="es-ES"/>
        </w:rPr>
      </w:pPr>
    </w:p>
    <w:p w:rsidR="00655ABA" w:rsidRPr="00655ABA" w:rsidRDefault="00655ABA" w:rsidP="00655ABA">
      <w:pPr>
        <w:spacing w:line="276" w:lineRule="auto"/>
        <w:rPr>
          <w:rFonts w:eastAsia="Arial" w:cs="Arial"/>
          <w:sz w:val="20"/>
          <w:szCs w:val="20"/>
          <w:lang w:eastAsia="es-ES"/>
        </w:rPr>
      </w:pPr>
      <w:proofErr w:type="gramStart"/>
      <w:r w:rsidRPr="00655ABA">
        <w:rPr>
          <w:rFonts w:eastAsia="Arial" w:cs="Arial"/>
          <w:b/>
          <w:sz w:val="20"/>
          <w:szCs w:val="20"/>
          <w:lang w:eastAsia="es-ES"/>
        </w:rPr>
        <w:t>SEGUNDO.-</w:t>
      </w:r>
      <w:proofErr w:type="gramEnd"/>
      <w:r w:rsidRPr="00655ABA">
        <w:rPr>
          <w:rFonts w:eastAsia="Arial" w:cs="Arial"/>
          <w:b/>
          <w:sz w:val="20"/>
          <w:szCs w:val="20"/>
          <w:lang w:eastAsia="es-ES"/>
        </w:rPr>
        <w:t xml:space="preserve"> </w:t>
      </w:r>
      <w:r w:rsidRPr="00655ABA">
        <w:rPr>
          <w:rFonts w:eastAsia="Arial" w:cs="Arial"/>
          <w:sz w:val="20"/>
          <w:szCs w:val="20"/>
          <w:lang w:eastAsia="es-ES"/>
        </w:rPr>
        <w:t xml:space="preserve">Se </w:t>
      </w:r>
      <w:r w:rsidRPr="00655ABA">
        <w:rPr>
          <w:rFonts w:eastAsia="Arial" w:cs="Arial"/>
          <w:b/>
          <w:sz w:val="20"/>
          <w:szCs w:val="20"/>
          <w:lang w:eastAsia="es-ES"/>
        </w:rPr>
        <w:t>reforma la fracción XLIII del artículo 3 de la Ley del Instituto Coahuilense de las Personas Adultas Mayores</w:t>
      </w:r>
      <w:r w:rsidRPr="00655ABA">
        <w:rPr>
          <w:rFonts w:eastAsia="Arial" w:cs="Arial"/>
          <w:sz w:val="20"/>
          <w:szCs w:val="20"/>
          <w:lang w:eastAsia="es-ES"/>
        </w:rPr>
        <w:t xml:space="preserve">, para quedar como sigue: </w:t>
      </w:r>
    </w:p>
    <w:p w:rsidR="00655ABA" w:rsidRPr="00655ABA" w:rsidRDefault="00655ABA" w:rsidP="00655ABA">
      <w:pPr>
        <w:spacing w:line="276" w:lineRule="auto"/>
        <w:rPr>
          <w:rFonts w:eastAsia="Arial" w:cs="Arial"/>
          <w:sz w:val="20"/>
          <w:szCs w:val="20"/>
          <w:lang w:eastAsia="es-ES"/>
        </w:rPr>
      </w:pPr>
    </w:p>
    <w:p w:rsidR="00655ABA" w:rsidRPr="00655ABA" w:rsidRDefault="00655ABA" w:rsidP="00655ABA">
      <w:pPr>
        <w:spacing w:line="276" w:lineRule="auto"/>
        <w:jc w:val="left"/>
        <w:rPr>
          <w:rFonts w:eastAsia="Arial" w:cs="Arial"/>
          <w:sz w:val="20"/>
          <w:szCs w:val="20"/>
          <w:lang w:eastAsia="es-ES"/>
        </w:rPr>
      </w:pPr>
      <w:r w:rsidRPr="00655ABA">
        <w:rPr>
          <w:rFonts w:eastAsia="Arial" w:cs="Arial"/>
          <w:b/>
          <w:sz w:val="20"/>
          <w:szCs w:val="20"/>
          <w:lang w:eastAsia="es-ES"/>
        </w:rPr>
        <w:t xml:space="preserve">Artículo 3.- </w:t>
      </w:r>
      <w:r w:rsidRPr="00655ABA">
        <w:rPr>
          <w:rFonts w:eastAsia="Arial" w:cs="Arial"/>
          <w:sz w:val="20"/>
          <w:szCs w:val="20"/>
          <w:lang w:eastAsia="es-ES"/>
        </w:rPr>
        <w:t>…</w:t>
      </w:r>
    </w:p>
    <w:p w:rsidR="00655ABA" w:rsidRPr="00655ABA" w:rsidRDefault="00655ABA" w:rsidP="00655ABA">
      <w:pPr>
        <w:spacing w:line="276" w:lineRule="auto"/>
        <w:rPr>
          <w:rFonts w:eastAsia="Arial" w:cs="Arial"/>
          <w:b/>
          <w:sz w:val="20"/>
          <w:szCs w:val="20"/>
          <w:lang w:eastAsia="es-ES"/>
        </w:rPr>
      </w:pPr>
    </w:p>
    <w:p w:rsidR="00655ABA" w:rsidRPr="00655ABA" w:rsidRDefault="00655ABA" w:rsidP="00655ABA">
      <w:pPr>
        <w:spacing w:line="276" w:lineRule="auto"/>
        <w:jc w:val="left"/>
        <w:rPr>
          <w:rFonts w:eastAsia="Arial" w:cs="Arial"/>
          <w:b/>
          <w:sz w:val="20"/>
          <w:szCs w:val="20"/>
          <w:lang w:eastAsia="es-ES"/>
        </w:rPr>
      </w:pPr>
      <w:r w:rsidRPr="00655ABA">
        <w:rPr>
          <w:rFonts w:eastAsia="Arial" w:cs="Arial"/>
          <w:b/>
          <w:sz w:val="20"/>
          <w:szCs w:val="20"/>
          <w:lang w:eastAsia="es-ES"/>
        </w:rPr>
        <w:t>I.</w:t>
      </w:r>
      <w:r w:rsidRPr="00655ABA">
        <w:rPr>
          <w:rFonts w:eastAsia="Arial" w:cs="Arial"/>
          <w:sz w:val="20"/>
          <w:szCs w:val="20"/>
          <w:lang w:eastAsia="es-ES"/>
        </w:rPr>
        <w:t xml:space="preserve"> a la </w:t>
      </w:r>
      <w:r w:rsidRPr="00655ABA">
        <w:rPr>
          <w:rFonts w:eastAsia="Arial" w:cs="Arial"/>
          <w:b/>
          <w:sz w:val="20"/>
          <w:szCs w:val="20"/>
          <w:lang w:eastAsia="es-ES"/>
        </w:rPr>
        <w:t>XLII. …</w:t>
      </w:r>
    </w:p>
    <w:p w:rsidR="00655ABA" w:rsidRPr="00655ABA" w:rsidRDefault="00655ABA" w:rsidP="00655ABA">
      <w:pPr>
        <w:spacing w:line="276" w:lineRule="auto"/>
        <w:jc w:val="left"/>
        <w:rPr>
          <w:rFonts w:eastAsia="Arial" w:cs="Arial"/>
          <w:sz w:val="20"/>
          <w:szCs w:val="20"/>
          <w:lang w:eastAsia="es-ES"/>
        </w:rPr>
      </w:pPr>
    </w:p>
    <w:p w:rsidR="00655ABA" w:rsidRPr="00655ABA" w:rsidRDefault="00655ABA" w:rsidP="00655ABA">
      <w:pPr>
        <w:tabs>
          <w:tab w:val="left" w:pos="0"/>
        </w:tabs>
        <w:spacing w:line="276" w:lineRule="auto"/>
        <w:ind w:left="567" w:hanging="567"/>
        <w:rPr>
          <w:rFonts w:eastAsia="Arial" w:cs="Arial"/>
          <w:b/>
          <w:sz w:val="20"/>
          <w:szCs w:val="20"/>
          <w:lang w:eastAsia="es-ES"/>
        </w:rPr>
      </w:pPr>
      <w:r w:rsidRPr="00655ABA">
        <w:rPr>
          <w:rFonts w:eastAsia="Arial" w:cs="Arial"/>
          <w:b/>
          <w:sz w:val="20"/>
          <w:szCs w:val="20"/>
          <w:lang w:eastAsia="es-ES"/>
        </w:rPr>
        <w:t>XLIII.</w:t>
      </w:r>
      <w:r w:rsidRPr="00655ABA">
        <w:rPr>
          <w:rFonts w:eastAsia="Arial" w:cs="Arial"/>
          <w:sz w:val="20"/>
          <w:szCs w:val="20"/>
          <w:lang w:eastAsia="es-ES"/>
        </w:rPr>
        <w:tab/>
        <w:t>Asesorar y apoyar a los municipios de la entidad que lo soliciten, en la elaboración de los programas que formulen orientados a las personas adultas mayores</w:t>
      </w:r>
      <w:r w:rsidRPr="00655ABA">
        <w:rPr>
          <w:rFonts w:eastAsia="Arial" w:cs="Arial"/>
          <w:b/>
          <w:sz w:val="20"/>
          <w:szCs w:val="20"/>
          <w:lang w:eastAsia="es-ES"/>
        </w:rPr>
        <w:t xml:space="preserve">, así como para la integración de las Unidades de Coordinación Municipal de las Personas Adultas Mayores, en los términos que establece el artículo 72 de la Ley de los Derechos de las Personas Adultas Mayores para el Estado de Coahuila de Zaragoza. </w:t>
      </w:r>
    </w:p>
    <w:p w:rsidR="00655ABA" w:rsidRPr="00655ABA" w:rsidRDefault="00655ABA" w:rsidP="00655ABA">
      <w:pPr>
        <w:tabs>
          <w:tab w:val="left" w:pos="0"/>
        </w:tabs>
        <w:spacing w:line="276" w:lineRule="auto"/>
        <w:ind w:left="567" w:hanging="567"/>
        <w:rPr>
          <w:rFonts w:eastAsia="Arial" w:cs="Arial"/>
          <w:sz w:val="20"/>
          <w:szCs w:val="20"/>
          <w:lang w:eastAsia="es-ES"/>
        </w:rPr>
      </w:pPr>
    </w:p>
    <w:p w:rsidR="00655ABA" w:rsidRPr="00655ABA" w:rsidRDefault="00655ABA" w:rsidP="00655ABA">
      <w:pPr>
        <w:spacing w:line="276" w:lineRule="auto"/>
        <w:jc w:val="left"/>
        <w:rPr>
          <w:rFonts w:eastAsia="Arial" w:cs="Arial"/>
          <w:sz w:val="20"/>
          <w:szCs w:val="20"/>
          <w:lang w:val="en-US" w:eastAsia="es-ES"/>
        </w:rPr>
      </w:pPr>
      <w:r w:rsidRPr="00655ABA">
        <w:rPr>
          <w:rFonts w:eastAsia="Arial" w:cs="Arial"/>
          <w:b/>
          <w:sz w:val="20"/>
          <w:szCs w:val="20"/>
          <w:lang w:val="en-US" w:eastAsia="es-ES"/>
        </w:rPr>
        <w:t xml:space="preserve">XLIV. </w:t>
      </w:r>
      <w:r w:rsidRPr="00655ABA">
        <w:rPr>
          <w:rFonts w:eastAsia="Arial" w:cs="Arial"/>
          <w:sz w:val="20"/>
          <w:szCs w:val="20"/>
          <w:lang w:val="en-US" w:eastAsia="es-ES"/>
        </w:rPr>
        <w:t xml:space="preserve">a la </w:t>
      </w:r>
      <w:r w:rsidRPr="00655ABA">
        <w:rPr>
          <w:rFonts w:eastAsia="Arial" w:cs="Arial"/>
          <w:b/>
          <w:sz w:val="20"/>
          <w:szCs w:val="20"/>
          <w:lang w:val="en-US" w:eastAsia="es-ES"/>
        </w:rPr>
        <w:t>LI. …</w:t>
      </w:r>
    </w:p>
    <w:p w:rsidR="00655ABA" w:rsidRPr="00655ABA" w:rsidRDefault="00655ABA" w:rsidP="00655ABA">
      <w:pPr>
        <w:spacing w:line="276" w:lineRule="auto"/>
        <w:jc w:val="center"/>
        <w:rPr>
          <w:rFonts w:eastAsia="Arial" w:cs="Arial"/>
          <w:b/>
          <w:sz w:val="20"/>
          <w:szCs w:val="20"/>
          <w:lang w:val="en-US" w:eastAsia="es-ES"/>
        </w:rPr>
      </w:pPr>
      <w:r w:rsidRPr="00655ABA">
        <w:rPr>
          <w:rFonts w:eastAsia="Arial" w:cs="Arial"/>
          <w:b/>
          <w:sz w:val="20"/>
          <w:szCs w:val="20"/>
          <w:lang w:val="en-US" w:eastAsia="es-ES"/>
        </w:rPr>
        <w:t xml:space="preserve">T R </w:t>
      </w:r>
      <w:proofErr w:type="gramStart"/>
      <w:r w:rsidRPr="00655ABA">
        <w:rPr>
          <w:rFonts w:eastAsia="Arial" w:cs="Arial"/>
          <w:b/>
          <w:sz w:val="20"/>
          <w:szCs w:val="20"/>
          <w:lang w:val="en-US" w:eastAsia="es-ES"/>
        </w:rPr>
        <w:t>A</w:t>
      </w:r>
      <w:proofErr w:type="gramEnd"/>
      <w:r w:rsidRPr="00655ABA">
        <w:rPr>
          <w:rFonts w:eastAsia="Arial" w:cs="Arial"/>
          <w:b/>
          <w:sz w:val="20"/>
          <w:szCs w:val="20"/>
          <w:lang w:val="en-US" w:eastAsia="es-ES"/>
        </w:rPr>
        <w:t xml:space="preserve"> N S I T O R I O S</w:t>
      </w:r>
    </w:p>
    <w:p w:rsidR="00655ABA" w:rsidRPr="00655ABA" w:rsidRDefault="00655ABA" w:rsidP="00655ABA">
      <w:pPr>
        <w:spacing w:line="276" w:lineRule="auto"/>
        <w:rPr>
          <w:rFonts w:eastAsia="Arial" w:cs="Arial"/>
          <w:b/>
          <w:sz w:val="20"/>
          <w:szCs w:val="20"/>
          <w:lang w:val="en-US" w:eastAsia="es-ES"/>
        </w:rPr>
      </w:pPr>
    </w:p>
    <w:p w:rsidR="00655ABA" w:rsidRPr="00655ABA" w:rsidRDefault="00655ABA" w:rsidP="00655ABA">
      <w:pPr>
        <w:spacing w:line="276" w:lineRule="auto"/>
        <w:rPr>
          <w:rFonts w:eastAsia="Arial" w:cs="Arial"/>
          <w:sz w:val="20"/>
          <w:szCs w:val="20"/>
          <w:lang w:eastAsia="es-ES"/>
        </w:rPr>
      </w:pPr>
      <w:r w:rsidRPr="00655ABA">
        <w:rPr>
          <w:rFonts w:eastAsia="Arial" w:cs="Arial"/>
          <w:b/>
          <w:sz w:val="20"/>
          <w:szCs w:val="20"/>
          <w:lang w:eastAsia="es-ES"/>
        </w:rPr>
        <w:t xml:space="preserve">ÚNICO. - </w:t>
      </w:r>
      <w:r w:rsidRPr="00655ABA">
        <w:rPr>
          <w:rFonts w:eastAsia="Arial" w:cs="Arial"/>
          <w:sz w:val="20"/>
          <w:szCs w:val="20"/>
          <w:lang w:eastAsia="es-ES"/>
        </w:rPr>
        <w:t>El presente decreto entrará en vigor al día siguiente de su publicación en el Periódico Oficial del Gobierno del Estado.</w:t>
      </w:r>
    </w:p>
    <w:p w:rsidR="00655ABA" w:rsidRPr="00655ABA" w:rsidRDefault="00655ABA" w:rsidP="00655ABA">
      <w:pPr>
        <w:spacing w:line="276" w:lineRule="auto"/>
        <w:rPr>
          <w:rFonts w:eastAsia="Arial" w:cs="Arial"/>
          <w:b/>
          <w:sz w:val="20"/>
          <w:szCs w:val="20"/>
          <w:lang w:eastAsia="es-ES"/>
        </w:rPr>
      </w:pPr>
    </w:p>
    <w:p w:rsidR="00655ABA" w:rsidRPr="00655ABA" w:rsidRDefault="00655ABA" w:rsidP="00655ABA">
      <w:pPr>
        <w:spacing w:line="276" w:lineRule="auto"/>
        <w:jc w:val="center"/>
        <w:rPr>
          <w:rFonts w:eastAsia="Arial" w:cs="Arial"/>
          <w:b/>
          <w:bCs/>
          <w:sz w:val="20"/>
          <w:szCs w:val="20"/>
          <w:lang w:eastAsia="es-ES"/>
        </w:rPr>
      </w:pPr>
      <w:r w:rsidRPr="00655ABA">
        <w:rPr>
          <w:rFonts w:eastAsia="Arial" w:cs="Arial"/>
          <w:b/>
          <w:bCs/>
          <w:sz w:val="20"/>
          <w:szCs w:val="20"/>
          <w:lang w:eastAsia="es-ES"/>
        </w:rPr>
        <w:t>A T E N T A M E N T E</w:t>
      </w:r>
    </w:p>
    <w:p w:rsidR="00655ABA" w:rsidRPr="00655ABA" w:rsidRDefault="00655ABA" w:rsidP="00655ABA">
      <w:pPr>
        <w:spacing w:line="276" w:lineRule="auto"/>
        <w:jc w:val="center"/>
        <w:rPr>
          <w:rFonts w:eastAsia="Arial" w:cs="Arial"/>
          <w:b/>
          <w:bCs/>
          <w:sz w:val="20"/>
          <w:szCs w:val="20"/>
          <w:lang w:eastAsia="es-ES"/>
        </w:rPr>
      </w:pPr>
      <w:r w:rsidRPr="00655ABA">
        <w:rPr>
          <w:rFonts w:eastAsia="Arial" w:cs="Arial"/>
          <w:b/>
          <w:bCs/>
          <w:sz w:val="20"/>
          <w:szCs w:val="20"/>
          <w:lang w:eastAsia="es-ES"/>
        </w:rPr>
        <w:t>Saltillo, Coahuila de Zaragoza, abril de 2020</w:t>
      </w:r>
    </w:p>
    <w:tbl>
      <w:tblPr>
        <w:tblStyle w:val="Tablaconcuadrcula13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655ABA" w:rsidRPr="00655ABA" w:rsidTr="003152DD">
        <w:tc>
          <w:tcPr>
            <w:tcW w:w="9396" w:type="dxa"/>
          </w:tcPr>
          <w:p w:rsidR="00655ABA" w:rsidRPr="00655ABA" w:rsidRDefault="00655ABA" w:rsidP="00655ABA">
            <w:pPr>
              <w:tabs>
                <w:tab w:val="left" w:pos="5056"/>
              </w:tabs>
              <w:spacing w:line="276" w:lineRule="auto"/>
              <w:jc w:val="center"/>
              <w:rPr>
                <w:rFonts w:ascii="Arial" w:eastAsia="Arial" w:hAnsi="Arial" w:cs="Arial"/>
                <w:b/>
                <w:sz w:val="20"/>
                <w:szCs w:val="20"/>
                <w:lang w:eastAsia="es-ES"/>
              </w:rPr>
            </w:pPr>
          </w:p>
          <w:p w:rsidR="00655ABA" w:rsidRPr="00655ABA" w:rsidRDefault="00655ABA" w:rsidP="00655ABA">
            <w:pPr>
              <w:tabs>
                <w:tab w:val="left" w:pos="5056"/>
              </w:tabs>
              <w:spacing w:line="276" w:lineRule="auto"/>
              <w:jc w:val="center"/>
              <w:rPr>
                <w:rFonts w:ascii="Arial" w:eastAsia="Arial" w:hAnsi="Arial" w:cs="Arial"/>
                <w:b/>
                <w:sz w:val="20"/>
                <w:szCs w:val="20"/>
                <w:lang w:eastAsia="es-ES"/>
              </w:rPr>
            </w:pPr>
          </w:p>
          <w:p w:rsidR="00655ABA" w:rsidRPr="00655ABA" w:rsidRDefault="00655ABA" w:rsidP="00655ABA">
            <w:pPr>
              <w:tabs>
                <w:tab w:val="left" w:pos="5056"/>
              </w:tabs>
              <w:spacing w:line="276" w:lineRule="auto"/>
              <w:jc w:val="center"/>
              <w:rPr>
                <w:rFonts w:ascii="Arial" w:eastAsia="Arial" w:hAnsi="Arial" w:cs="Arial"/>
                <w:b/>
                <w:sz w:val="20"/>
                <w:szCs w:val="20"/>
                <w:lang w:eastAsia="es-ES"/>
              </w:rPr>
            </w:pPr>
          </w:p>
        </w:tc>
      </w:tr>
      <w:tr w:rsidR="00655ABA" w:rsidRPr="00655ABA" w:rsidTr="003152DD">
        <w:tc>
          <w:tcPr>
            <w:tcW w:w="9396" w:type="dxa"/>
            <w:hideMark/>
          </w:tcPr>
          <w:p w:rsidR="00655ABA" w:rsidRPr="00655ABA" w:rsidRDefault="00655ABA" w:rsidP="00655ABA">
            <w:pPr>
              <w:tabs>
                <w:tab w:val="left" w:pos="5056"/>
              </w:tabs>
              <w:spacing w:line="276" w:lineRule="auto"/>
              <w:jc w:val="center"/>
              <w:rPr>
                <w:rFonts w:ascii="Arial" w:eastAsia="Arial" w:hAnsi="Arial" w:cs="Arial"/>
                <w:b/>
                <w:sz w:val="20"/>
                <w:szCs w:val="20"/>
                <w:lang w:eastAsia="es-ES"/>
              </w:rPr>
            </w:pPr>
            <w:r w:rsidRPr="00655ABA">
              <w:rPr>
                <w:rFonts w:ascii="Arial" w:eastAsia="Arial" w:hAnsi="Arial" w:cs="Arial"/>
                <w:b/>
                <w:sz w:val="20"/>
                <w:szCs w:val="20"/>
                <w:lang w:eastAsia="es-ES"/>
              </w:rPr>
              <w:lastRenderedPageBreak/>
              <w:t xml:space="preserve">DIP. </w:t>
            </w:r>
            <w:r w:rsidRPr="00655ABA">
              <w:rPr>
                <w:rFonts w:ascii="Arial" w:eastAsia="Arial" w:hAnsi="Arial" w:cs="Arial"/>
                <w:b/>
                <w:snapToGrid w:val="0"/>
                <w:sz w:val="20"/>
                <w:szCs w:val="20"/>
                <w:lang w:eastAsia="es-ES"/>
              </w:rPr>
              <w:t>DIANA PATRICIA GONZÁLEZ SOTO</w:t>
            </w:r>
            <w:r w:rsidRPr="00655ABA">
              <w:rPr>
                <w:rFonts w:ascii="Arial" w:eastAsia="Arial" w:hAnsi="Arial" w:cs="Arial"/>
                <w:b/>
                <w:sz w:val="20"/>
                <w:szCs w:val="20"/>
                <w:lang w:eastAsia="es-ES"/>
              </w:rPr>
              <w:t xml:space="preserve"> </w:t>
            </w:r>
          </w:p>
        </w:tc>
      </w:tr>
      <w:tr w:rsidR="00655ABA" w:rsidRPr="00655ABA" w:rsidTr="003152DD">
        <w:tc>
          <w:tcPr>
            <w:tcW w:w="9396" w:type="dxa"/>
            <w:hideMark/>
          </w:tcPr>
          <w:p w:rsidR="00655ABA" w:rsidRPr="00655ABA" w:rsidRDefault="00655ABA" w:rsidP="00655ABA">
            <w:pPr>
              <w:spacing w:line="276" w:lineRule="auto"/>
              <w:jc w:val="center"/>
              <w:rPr>
                <w:rFonts w:ascii="Arial" w:eastAsia="Arial" w:hAnsi="Arial" w:cs="Arial"/>
                <w:b/>
                <w:sz w:val="20"/>
                <w:szCs w:val="20"/>
                <w:lang w:eastAsia="es-ES"/>
              </w:rPr>
            </w:pPr>
            <w:r w:rsidRPr="00655ABA">
              <w:rPr>
                <w:rFonts w:ascii="Arial" w:eastAsia="Arial" w:hAnsi="Arial" w:cs="Arial"/>
                <w:b/>
                <w:sz w:val="20"/>
                <w:szCs w:val="20"/>
                <w:lang w:eastAsia="es-ES"/>
              </w:rPr>
              <w:t xml:space="preserve">DEL GRUPO PARLAMENTARIO “GRAL. ANDRÉS S. VIESCA”, </w:t>
            </w:r>
          </w:p>
          <w:p w:rsidR="00655ABA" w:rsidRPr="00655ABA" w:rsidRDefault="00655ABA" w:rsidP="00655ABA">
            <w:pPr>
              <w:tabs>
                <w:tab w:val="left" w:pos="5056"/>
              </w:tabs>
              <w:spacing w:line="276" w:lineRule="auto"/>
              <w:jc w:val="center"/>
              <w:rPr>
                <w:rFonts w:ascii="Arial" w:eastAsia="Arial" w:hAnsi="Arial" w:cs="Arial"/>
                <w:b/>
                <w:sz w:val="20"/>
                <w:szCs w:val="20"/>
                <w:lang w:eastAsia="es-ES"/>
              </w:rPr>
            </w:pPr>
            <w:r w:rsidRPr="00655ABA">
              <w:rPr>
                <w:rFonts w:ascii="Arial" w:eastAsia="Arial" w:hAnsi="Arial" w:cs="Arial"/>
                <w:b/>
                <w:sz w:val="20"/>
                <w:szCs w:val="20"/>
                <w:lang w:eastAsia="es-ES"/>
              </w:rPr>
              <w:t>DEL PARTIDO REVOLUCIONARIO INSTITUCIONAL</w:t>
            </w:r>
          </w:p>
        </w:tc>
      </w:tr>
    </w:tbl>
    <w:p w:rsidR="00655ABA" w:rsidRDefault="00655ABA" w:rsidP="00655ABA">
      <w:pPr>
        <w:jc w:val="center"/>
        <w:rPr>
          <w:rFonts w:eastAsia="Arial" w:cs="Arial"/>
          <w:b/>
          <w:sz w:val="20"/>
          <w:szCs w:val="20"/>
          <w:lang w:eastAsia="es-ES"/>
        </w:rPr>
      </w:pPr>
    </w:p>
    <w:p w:rsidR="00655ABA" w:rsidRPr="00655ABA" w:rsidRDefault="00655ABA" w:rsidP="00655ABA">
      <w:pPr>
        <w:jc w:val="center"/>
        <w:rPr>
          <w:rFonts w:eastAsia="Arial" w:cs="Arial"/>
          <w:b/>
          <w:sz w:val="18"/>
          <w:szCs w:val="20"/>
          <w:lang w:eastAsia="es-ES"/>
        </w:rPr>
      </w:pPr>
      <w:r w:rsidRPr="00655ABA">
        <w:rPr>
          <w:rFonts w:eastAsia="Arial" w:cs="Arial"/>
          <w:b/>
          <w:sz w:val="18"/>
          <w:szCs w:val="20"/>
          <w:lang w:eastAsia="es-ES"/>
        </w:rPr>
        <w:t>CONJUNTAMENTE CON LAS DEMAS DIPUTADAS Y LOS DIPUTADOS INTEGRANTES DEL GRUPO PARLAMENTARIO “GRAL. ANDRÉS S. VIESCA”,</w:t>
      </w:r>
    </w:p>
    <w:p w:rsidR="00655ABA" w:rsidRPr="00655ABA" w:rsidRDefault="00655ABA" w:rsidP="00655ABA">
      <w:pPr>
        <w:jc w:val="center"/>
        <w:rPr>
          <w:rFonts w:eastAsia="Arial" w:cs="Arial"/>
          <w:b/>
          <w:sz w:val="18"/>
          <w:szCs w:val="20"/>
          <w:lang w:eastAsia="es-ES"/>
        </w:rPr>
      </w:pPr>
      <w:r w:rsidRPr="00655ABA">
        <w:rPr>
          <w:rFonts w:eastAsia="Arial" w:cs="Arial"/>
          <w:b/>
          <w:sz w:val="18"/>
          <w:szCs w:val="20"/>
          <w:lang w:eastAsia="es-ES"/>
        </w:rPr>
        <w:t>DEL PARTIDO REVOLUCIONARIO INSTITUCIONAL.</w:t>
      </w:r>
    </w:p>
    <w:p w:rsidR="00655ABA" w:rsidRPr="00655ABA" w:rsidRDefault="00655ABA" w:rsidP="00655ABA">
      <w:pPr>
        <w:jc w:val="center"/>
        <w:rPr>
          <w:rFonts w:eastAsia="Arial" w:cs="Arial"/>
          <w:b/>
          <w:sz w:val="20"/>
          <w:szCs w:val="20"/>
          <w:lang w:eastAsia="es-ES"/>
        </w:rPr>
      </w:pPr>
    </w:p>
    <w:tbl>
      <w:tblPr>
        <w:tblStyle w:val="Tablaconcuadrcula13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655ABA" w:rsidRPr="00655ABA" w:rsidTr="003152DD">
        <w:tc>
          <w:tcPr>
            <w:tcW w:w="4248" w:type="dxa"/>
          </w:tcPr>
          <w:p w:rsidR="00655ABA" w:rsidRPr="00655ABA" w:rsidRDefault="00655ABA" w:rsidP="00655ABA">
            <w:pPr>
              <w:tabs>
                <w:tab w:val="left" w:pos="5056"/>
              </w:tabs>
              <w:jc w:val="center"/>
              <w:rPr>
                <w:rFonts w:ascii="Arial" w:eastAsia="Arial" w:hAnsi="Arial" w:cs="Arial"/>
                <w:b/>
                <w:sz w:val="20"/>
                <w:szCs w:val="20"/>
                <w:lang w:eastAsia="es-ES"/>
              </w:rPr>
            </w:pPr>
          </w:p>
          <w:p w:rsidR="00655ABA" w:rsidRPr="00655ABA" w:rsidRDefault="00655ABA" w:rsidP="00655ABA">
            <w:pPr>
              <w:tabs>
                <w:tab w:val="left" w:pos="5056"/>
              </w:tabs>
              <w:jc w:val="center"/>
              <w:rPr>
                <w:rFonts w:ascii="Arial" w:eastAsia="Arial" w:hAnsi="Arial" w:cs="Arial"/>
                <w:b/>
                <w:sz w:val="20"/>
                <w:szCs w:val="20"/>
                <w:lang w:eastAsia="es-ES"/>
              </w:rPr>
            </w:pPr>
          </w:p>
          <w:p w:rsidR="00655ABA" w:rsidRPr="00655ABA" w:rsidRDefault="00655ABA" w:rsidP="00655ABA">
            <w:pPr>
              <w:tabs>
                <w:tab w:val="left" w:pos="5056"/>
              </w:tabs>
              <w:jc w:val="center"/>
              <w:rPr>
                <w:rFonts w:ascii="Arial" w:eastAsia="Arial" w:hAnsi="Arial" w:cs="Arial"/>
                <w:b/>
                <w:sz w:val="20"/>
                <w:szCs w:val="20"/>
                <w:lang w:eastAsia="es-ES"/>
              </w:rPr>
            </w:pPr>
          </w:p>
          <w:p w:rsidR="00655ABA" w:rsidRPr="00655ABA" w:rsidRDefault="00655ABA" w:rsidP="00655ABA">
            <w:pPr>
              <w:tabs>
                <w:tab w:val="left" w:pos="5056"/>
              </w:tabs>
              <w:jc w:val="center"/>
              <w:rPr>
                <w:rFonts w:ascii="Arial" w:eastAsia="Arial" w:hAnsi="Arial" w:cs="Arial"/>
                <w:b/>
                <w:sz w:val="20"/>
                <w:szCs w:val="20"/>
                <w:lang w:eastAsia="es-ES"/>
              </w:rPr>
            </w:pPr>
          </w:p>
        </w:tc>
        <w:tc>
          <w:tcPr>
            <w:tcW w:w="709" w:type="dxa"/>
          </w:tcPr>
          <w:p w:rsidR="00655ABA" w:rsidRPr="00655ABA" w:rsidRDefault="00655ABA" w:rsidP="00655ABA">
            <w:pPr>
              <w:tabs>
                <w:tab w:val="left" w:pos="5056"/>
              </w:tabs>
              <w:jc w:val="center"/>
              <w:rPr>
                <w:rFonts w:ascii="Arial" w:eastAsia="Arial" w:hAnsi="Arial" w:cs="Arial"/>
                <w:b/>
                <w:sz w:val="20"/>
                <w:szCs w:val="20"/>
                <w:lang w:eastAsia="es-ES"/>
              </w:rPr>
            </w:pPr>
          </w:p>
        </w:tc>
        <w:tc>
          <w:tcPr>
            <w:tcW w:w="4439" w:type="dxa"/>
            <w:hideMark/>
          </w:tcPr>
          <w:p w:rsidR="00655ABA" w:rsidRPr="00655ABA" w:rsidRDefault="00655ABA" w:rsidP="00655ABA">
            <w:pPr>
              <w:tabs>
                <w:tab w:val="left" w:pos="5056"/>
              </w:tabs>
              <w:jc w:val="center"/>
              <w:rPr>
                <w:rFonts w:ascii="Arial" w:eastAsia="Arial" w:hAnsi="Arial" w:cs="Arial"/>
                <w:b/>
                <w:sz w:val="20"/>
                <w:szCs w:val="20"/>
                <w:lang w:eastAsia="es-ES"/>
              </w:rPr>
            </w:pPr>
          </w:p>
        </w:tc>
      </w:tr>
      <w:tr w:rsidR="00655ABA" w:rsidRPr="00655ABA" w:rsidTr="003152DD">
        <w:tc>
          <w:tcPr>
            <w:tcW w:w="4248" w:type="dxa"/>
            <w:hideMark/>
          </w:tcPr>
          <w:p w:rsidR="00655ABA" w:rsidRPr="00655ABA" w:rsidRDefault="00655ABA" w:rsidP="00655ABA">
            <w:pPr>
              <w:tabs>
                <w:tab w:val="left" w:pos="5056"/>
              </w:tabs>
              <w:rPr>
                <w:rFonts w:ascii="Arial" w:eastAsia="Arial" w:hAnsi="Arial" w:cs="Arial"/>
                <w:b/>
                <w:sz w:val="20"/>
                <w:szCs w:val="20"/>
                <w:lang w:eastAsia="es-ES"/>
              </w:rPr>
            </w:pPr>
            <w:r w:rsidRPr="00655ABA">
              <w:rPr>
                <w:rFonts w:ascii="Arial" w:eastAsia="Arial" w:hAnsi="Arial" w:cs="Arial"/>
                <w:b/>
                <w:sz w:val="20"/>
                <w:szCs w:val="20"/>
                <w:lang w:eastAsia="es-ES"/>
              </w:rPr>
              <w:t xml:space="preserve">DIP. </w:t>
            </w:r>
            <w:r w:rsidRPr="00655ABA">
              <w:rPr>
                <w:rFonts w:ascii="Arial" w:eastAsia="Arial" w:hAnsi="Arial" w:cs="Arial"/>
                <w:b/>
                <w:snapToGrid w:val="0"/>
                <w:sz w:val="20"/>
                <w:szCs w:val="20"/>
                <w:lang w:eastAsia="es-ES"/>
              </w:rPr>
              <w:t>MARÍA ESPERANZA CHAPA GARCÍA</w:t>
            </w:r>
          </w:p>
        </w:tc>
        <w:tc>
          <w:tcPr>
            <w:tcW w:w="709" w:type="dxa"/>
          </w:tcPr>
          <w:p w:rsidR="00655ABA" w:rsidRPr="00655ABA" w:rsidRDefault="00655ABA" w:rsidP="00655ABA">
            <w:pPr>
              <w:tabs>
                <w:tab w:val="left" w:pos="5056"/>
              </w:tabs>
              <w:rPr>
                <w:rFonts w:ascii="Arial" w:eastAsia="Arial" w:hAnsi="Arial" w:cs="Arial"/>
                <w:b/>
                <w:sz w:val="20"/>
                <w:szCs w:val="20"/>
                <w:lang w:eastAsia="es-ES"/>
              </w:rPr>
            </w:pPr>
          </w:p>
        </w:tc>
        <w:tc>
          <w:tcPr>
            <w:tcW w:w="4439" w:type="dxa"/>
            <w:hideMark/>
          </w:tcPr>
          <w:p w:rsidR="00655ABA" w:rsidRPr="00655ABA" w:rsidRDefault="00655ABA" w:rsidP="00655ABA">
            <w:pPr>
              <w:tabs>
                <w:tab w:val="left" w:pos="5056"/>
              </w:tabs>
              <w:rPr>
                <w:rFonts w:ascii="Arial" w:eastAsia="Arial" w:hAnsi="Arial" w:cs="Arial"/>
                <w:b/>
                <w:sz w:val="20"/>
                <w:szCs w:val="20"/>
                <w:lang w:eastAsia="es-ES"/>
              </w:rPr>
            </w:pPr>
            <w:r w:rsidRPr="00655ABA">
              <w:rPr>
                <w:rFonts w:ascii="Arial" w:eastAsia="Arial" w:hAnsi="Arial" w:cs="Arial"/>
                <w:b/>
                <w:sz w:val="20"/>
                <w:szCs w:val="20"/>
                <w:lang w:eastAsia="es-ES"/>
              </w:rPr>
              <w:t>DIP. JOSEFINA GARZA BARRERA</w:t>
            </w:r>
          </w:p>
        </w:tc>
      </w:tr>
      <w:tr w:rsidR="00655ABA" w:rsidRPr="00655ABA" w:rsidTr="003152DD">
        <w:tc>
          <w:tcPr>
            <w:tcW w:w="4248" w:type="dxa"/>
          </w:tcPr>
          <w:p w:rsidR="00655ABA" w:rsidRPr="00655ABA" w:rsidRDefault="00655ABA" w:rsidP="00655ABA">
            <w:pPr>
              <w:tabs>
                <w:tab w:val="left" w:pos="5056"/>
              </w:tabs>
              <w:rPr>
                <w:rFonts w:ascii="Arial" w:eastAsia="Arial" w:hAnsi="Arial" w:cs="Arial"/>
                <w:b/>
                <w:sz w:val="20"/>
                <w:szCs w:val="20"/>
                <w:lang w:eastAsia="es-ES"/>
              </w:rPr>
            </w:pPr>
          </w:p>
          <w:p w:rsidR="00655ABA" w:rsidRPr="00655ABA" w:rsidRDefault="00655ABA" w:rsidP="00655ABA">
            <w:pPr>
              <w:tabs>
                <w:tab w:val="left" w:pos="5056"/>
              </w:tabs>
              <w:rPr>
                <w:rFonts w:ascii="Arial" w:eastAsia="Arial" w:hAnsi="Arial" w:cs="Arial"/>
                <w:b/>
                <w:sz w:val="20"/>
                <w:szCs w:val="20"/>
                <w:lang w:eastAsia="es-ES"/>
              </w:rPr>
            </w:pPr>
          </w:p>
          <w:p w:rsidR="00655ABA" w:rsidRPr="00655ABA" w:rsidRDefault="00655ABA" w:rsidP="00655ABA">
            <w:pPr>
              <w:tabs>
                <w:tab w:val="left" w:pos="5056"/>
              </w:tabs>
              <w:rPr>
                <w:rFonts w:ascii="Arial" w:eastAsia="Arial" w:hAnsi="Arial" w:cs="Arial"/>
                <w:b/>
                <w:sz w:val="20"/>
                <w:szCs w:val="20"/>
                <w:lang w:eastAsia="es-ES"/>
              </w:rPr>
            </w:pPr>
          </w:p>
          <w:p w:rsidR="00655ABA" w:rsidRPr="00655ABA" w:rsidRDefault="00655ABA" w:rsidP="00655ABA">
            <w:pPr>
              <w:tabs>
                <w:tab w:val="left" w:pos="5056"/>
              </w:tabs>
              <w:rPr>
                <w:rFonts w:ascii="Arial" w:eastAsia="Arial" w:hAnsi="Arial" w:cs="Arial"/>
                <w:b/>
                <w:sz w:val="20"/>
                <w:szCs w:val="20"/>
                <w:lang w:eastAsia="es-ES"/>
              </w:rPr>
            </w:pPr>
          </w:p>
          <w:p w:rsidR="00655ABA" w:rsidRPr="00655ABA" w:rsidRDefault="00655ABA" w:rsidP="00655ABA">
            <w:pPr>
              <w:tabs>
                <w:tab w:val="left" w:pos="5056"/>
              </w:tabs>
              <w:rPr>
                <w:rFonts w:ascii="Arial" w:eastAsia="Arial" w:hAnsi="Arial" w:cs="Arial"/>
                <w:b/>
                <w:sz w:val="20"/>
                <w:szCs w:val="20"/>
                <w:lang w:eastAsia="es-ES"/>
              </w:rPr>
            </w:pPr>
          </w:p>
        </w:tc>
        <w:tc>
          <w:tcPr>
            <w:tcW w:w="709" w:type="dxa"/>
          </w:tcPr>
          <w:p w:rsidR="00655ABA" w:rsidRPr="00655ABA" w:rsidRDefault="00655ABA" w:rsidP="00655ABA">
            <w:pPr>
              <w:tabs>
                <w:tab w:val="left" w:pos="5056"/>
              </w:tabs>
              <w:rPr>
                <w:rFonts w:ascii="Arial" w:eastAsia="Arial" w:hAnsi="Arial" w:cs="Arial"/>
                <w:b/>
                <w:sz w:val="20"/>
                <w:szCs w:val="20"/>
                <w:lang w:eastAsia="es-ES"/>
              </w:rPr>
            </w:pPr>
          </w:p>
        </w:tc>
        <w:tc>
          <w:tcPr>
            <w:tcW w:w="4439" w:type="dxa"/>
            <w:hideMark/>
          </w:tcPr>
          <w:p w:rsidR="00655ABA" w:rsidRPr="00655ABA" w:rsidRDefault="00655ABA" w:rsidP="00655ABA">
            <w:pPr>
              <w:tabs>
                <w:tab w:val="left" w:pos="5056"/>
              </w:tabs>
              <w:rPr>
                <w:rFonts w:ascii="Arial" w:eastAsia="Arial" w:hAnsi="Arial" w:cs="Arial"/>
                <w:b/>
                <w:sz w:val="20"/>
                <w:szCs w:val="20"/>
                <w:lang w:eastAsia="es-ES"/>
              </w:rPr>
            </w:pPr>
          </w:p>
        </w:tc>
      </w:tr>
      <w:tr w:rsidR="00655ABA" w:rsidRPr="00655ABA" w:rsidTr="003152DD">
        <w:tc>
          <w:tcPr>
            <w:tcW w:w="4248" w:type="dxa"/>
            <w:hideMark/>
          </w:tcPr>
          <w:p w:rsidR="00655ABA" w:rsidRPr="00655ABA" w:rsidRDefault="00655ABA" w:rsidP="00655ABA">
            <w:pPr>
              <w:tabs>
                <w:tab w:val="left" w:pos="5056"/>
              </w:tabs>
              <w:rPr>
                <w:rFonts w:ascii="Arial" w:eastAsia="Arial" w:hAnsi="Arial" w:cs="Arial"/>
                <w:b/>
                <w:sz w:val="20"/>
                <w:szCs w:val="20"/>
                <w:lang w:eastAsia="es-ES"/>
              </w:rPr>
            </w:pPr>
            <w:r w:rsidRPr="00655ABA">
              <w:rPr>
                <w:rFonts w:ascii="Arial" w:eastAsia="Arial" w:hAnsi="Arial" w:cs="Arial"/>
                <w:b/>
                <w:sz w:val="20"/>
                <w:szCs w:val="20"/>
                <w:lang w:eastAsia="es-ES"/>
              </w:rPr>
              <w:t xml:space="preserve">DIP. </w:t>
            </w:r>
            <w:r w:rsidRPr="00655ABA">
              <w:rPr>
                <w:rFonts w:ascii="Arial" w:eastAsia="Arial" w:hAnsi="Arial" w:cs="Arial"/>
                <w:b/>
                <w:snapToGrid w:val="0"/>
                <w:sz w:val="20"/>
                <w:szCs w:val="20"/>
                <w:lang w:eastAsia="es-ES"/>
              </w:rPr>
              <w:t>GRACIELA FERNÁNDEZ ALMARAZ</w:t>
            </w:r>
          </w:p>
        </w:tc>
        <w:tc>
          <w:tcPr>
            <w:tcW w:w="709" w:type="dxa"/>
          </w:tcPr>
          <w:p w:rsidR="00655ABA" w:rsidRPr="00655ABA" w:rsidRDefault="00655ABA" w:rsidP="00655ABA">
            <w:pPr>
              <w:tabs>
                <w:tab w:val="left" w:pos="5056"/>
              </w:tabs>
              <w:rPr>
                <w:rFonts w:ascii="Arial" w:eastAsia="Arial" w:hAnsi="Arial" w:cs="Arial"/>
                <w:b/>
                <w:sz w:val="20"/>
                <w:szCs w:val="20"/>
                <w:lang w:eastAsia="es-ES"/>
              </w:rPr>
            </w:pPr>
          </w:p>
        </w:tc>
        <w:tc>
          <w:tcPr>
            <w:tcW w:w="4439" w:type="dxa"/>
            <w:hideMark/>
          </w:tcPr>
          <w:p w:rsidR="00655ABA" w:rsidRPr="00655ABA" w:rsidRDefault="00655ABA" w:rsidP="00655ABA">
            <w:pPr>
              <w:tabs>
                <w:tab w:val="left" w:pos="5056"/>
              </w:tabs>
              <w:rPr>
                <w:rFonts w:ascii="Arial" w:eastAsia="Arial" w:hAnsi="Arial" w:cs="Arial"/>
                <w:b/>
                <w:sz w:val="20"/>
                <w:szCs w:val="20"/>
                <w:lang w:eastAsia="es-ES"/>
              </w:rPr>
            </w:pPr>
            <w:r w:rsidRPr="00655ABA">
              <w:rPr>
                <w:rFonts w:ascii="Arial" w:eastAsia="Arial" w:hAnsi="Arial" w:cs="Arial"/>
                <w:b/>
                <w:sz w:val="20"/>
                <w:szCs w:val="20"/>
                <w:lang w:eastAsia="es-ES"/>
              </w:rPr>
              <w:t xml:space="preserve">DIP. </w:t>
            </w:r>
            <w:r w:rsidRPr="00655ABA">
              <w:rPr>
                <w:rFonts w:ascii="Arial" w:eastAsia="Arial" w:hAnsi="Arial" w:cs="Arial"/>
                <w:b/>
                <w:snapToGrid w:val="0"/>
                <w:sz w:val="20"/>
                <w:szCs w:val="20"/>
                <w:lang w:eastAsia="es-ES"/>
              </w:rPr>
              <w:t>LILIA ISABEL GUTIÉRREZ BURCIAGA</w:t>
            </w:r>
          </w:p>
        </w:tc>
      </w:tr>
      <w:tr w:rsidR="00655ABA" w:rsidRPr="00655ABA" w:rsidTr="003152DD">
        <w:tc>
          <w:tcPr>
            <w:tcW w:w="4248" w:type="dxa"/>
          </w:tcPr>
          <w:p w:rsidR="00655ABA" w:rsidRPr="00655ABA" w:rsidRDefault="00655ABA" w:rsidP="00655ABA">
            <w:pPr>
              <w:tabs>
                <w:tab w:val="left" w:pos="5056"/>
              </w:tabs>
              <w:rPr>
                <w:rFonts w:ascii="Arial" w:eastAsia="Arial" w:hAnsi="Arial" w:cs="Arial"/>
                <w:b/>
                <w:sz w:val="20"/>
                <w:szCs w:val="20"/>
                <w:lang w:eastAsia="es-ES"/>
              </w:rPr>
            </w:pPr>
          </w:p>
          <w:p w:rsidR="00655ABA" w:rsidRPr="00655ABA" w:rsidRDefault="00655ABA" w:rsidP="00655ABA">
            <w:pPr>
              <w:tabs>
                <w:tab w:val="left" w:pos="5056"/>
              </w:tabs>
              <w:rPr>
                <w:rFonts w:ascii="Arial" w:eastAsia="Arial" w:hAnsi="Arial" w:cs="Arial"/>
                <w:b/>
                <w:sz w:val="20"/>
                <w:szCs w:val="20"/>
                <w:lang w:eastAsia="es-ES"/>
              </w:rPr>
            </w:pPr>
          </w:p>
          <w:p w:rsidR="00655ABA" w:rsidRPr="00655ABA" w:rsidRDefault="00655ABA" w:rsidP="00655ABA">
            <w:pPr>
              <w:tabs>
                <w:tab w:val="left" w:pos="5056"/>
              </w:tabs>
              <w:rPr>
                <w:rFonts w:ascii="Arial" w:eastAsia="Arial" w:hAnsi="Arial" w:cs="Arial"/>
                <w:b/>
                <w:sz w:val="20"/>
                <w:szCs w:val="20"/>
                <w:lang w:eastAsia="es-ES"/>
              </w:rPr>
            </w:pPr>
          </w:p>
          <w:p w:rsidR="00655ABA" w:rsidRPr="00655ABA" w:rsidRDefault="00655ABA" w:rsidP="00655ABA">
            <w:pPr>
              <w:tabs>
                <w:tab w:val="left" w:pos="5056"/>
              </w:tabs>
              <w:rPr>
                <w:rFonts w:ascii="Arial" w:eastAsia="Arial" w:hAnsi="Arial" w:cs="Arial"/>
                <w:b/>
                <w:sz w:val="20"/>
                <w:szCs w:val="20"/>
                <w:lang w:eastAsia="es-ES"/>
              </w:rPr>
            </w:pPr>
          </w:p>
          <w:p w:rsidR="00655ABA" w:rsidRPr="00655ABA" w:rsidRDefault="00655ABA" w:rsidP="00655ABA">
            <w:pPr>
              <w:tabs>
                <w:tab w:val="left" w:pos="5056"/>
              </w:tabs>
              <w:rPr>
                <w:rFonts w:ascii="Arial" w:eastAsia="Arial" w:hAnsi="Arial" w:cs="Arial"/>
                <w:b/>
                <w:sz w:val="20"/>
                <w:szCs w:val="20"/>
                <w:lang w:eastAsia="es-ES"/>
              </w:rPr>
            </w:pPr>
          </w:p>
        </w:tc>
        <w:tc>
          <w:tcPr>
            <w:tcW w:w="709" w:type="dxa"/>
          </w:tcPr>
          <w:p w:rsidR="00655ABA" w:rsidRPr="00655ABA" w:rsidRDefault="00655ABA" w:rsidP="00655ABA">
            <w:pPr>
              <w:tabs>
                <w:tab w:val="left" w:pos="5056"/>
              </w:tabs>
              <w:rPr>
                <w:rFonts w:ascii="Arial" w:eastAsia="Arial" w:hAnsi="Arial" w:cs="Arial"/>
                <w:b/>
                <w:sz w:val="20"/>
                <w:szCs w:val="20"/>
                <w:lang w:eastAsia="es-ES"/>
              </w:rPr>
            </w:pPr>
          </w:p>
        </w:tc>
        <w:tc>
          <w:tcPr>
            <w:tcW w:w="4439" w:type="dxa"/>
            <w:hideMark/>
          </w:tcPr>
          <w:p w:rsidR="00655ABA" w:rsidRPr="00655ABA" w:rsidRDefault="00655ABA" w:rsidP="00655ABA">
            <w:pPr>
              <w:tabs>
                <w:tab w:val="left" w:pos="5056"/>
              </w:tabs>
              <w:rPr>
                <w:rFonts w:ascii="Arial" w:eastAsia="Arial" w:hAnsi="Arial" w:cs="Arial"/>
                <w:b/>
                <w:sz w:val="20"/>
                <w:szCs w:val="20"/>
                <w:lang w:eastAsia="es-ES"/>
              </w:rPr>
            </w:pPr>
          </w:p>
        </w:tc>
      </w:tr>
      <w:tr w:rsidR="00655ABA" w:rsidRPr="00655ABA" w:rsidTr="003152DD">
        <w:tc>
          <w:tcPr>
            <w:tcW w:w="4248" w:type="dxa"/>
            <w:hideMark/>
          </w:tcPr>
          <w:p w:rsidR="00655ABA" w:rsidRPr="00655ABA" w:rsidRDefault="00655ABA" w:rsidP="00655ABA">
            <w:pPr>
              <w:tabs>
                <w:tab w:val="left" w:pos="4678"/>
              </w:tabs>
              <w:rPr>
                <w:rFonts w:ascii="Arial" w:eastAsia="Arial" w:hAnsi="Arial" w:cs="Arial"/>
                <w:b/>
                <w:sz w:val="20"/>
                <w:szCs w:val="20"/>
                <w:lang w:eastAsia="es-ES"/>
              </w:rPr>
            </w:pPr>
            <w:r w:rsidRPr="00655ABA">
              <w:rPr>
                <w:rFonts w:ascii="Arial" w:eastAsia="Arial" w:hAnsi="Arial" w:cs="Arial"/>
                <w:b/>
                <w:noProof/>
                <w:sz w:val="20"/>
                <w:szCs w:val="20"/>
                <w:lang w:eastAsia="es-ES"/>
              </w:rPr>
              <w:t xml:space="preserve"> </w:t>
            </w:r>
            <w:r w:rsidRPr="00655ABA">
              <w:rPr>
                <w:rFonts w:ascii="Arial" w:eastAsia="Arial" w:hAnsi="Arial" w:cs="Arial"/>
                <w:b/>
                <w:sz w:val="20"/>
                <w:szCs w:val="20"/>
                <w:lang w:eastAsia="es-ES"/>
              </w:rPr>
              <w:t xml:space="preserve">DIP. </w:t>
            </w:r>
            <w:r w:rsidRPr="00655ABA">
              <w:rPr>
                <w:rFonts w:ascii="Arial" w:eastAsia="Arial" w:hAnsi="Arial" w:cs="Arial"/>
                <w:b/>
                <w:snapToGrid w:val="0"/>
                <w:sz w:val="20"/>
                <w:szCs w:val="20"/>
                <w:lang w:eastAsia="es-ES"/>
              </w:rPr>
              <w:t>JAIME BUENO ZERTUCHE</w:t>
            </w:r>
          </w:p>
        </w:tc>
        <w:tc>
          <w:tcPr>
            <w:tcW w:w="709" w:type="dxa"/>
          </w:tcPr>
          <w:p w:rsidR="00655ABA" w:rsidRPr="00655ABA" w:rsidRDefault="00655ABA" w:rsidP="00655ABA">
            <w:pPr>
              <w:tabs>
                <w:tab w:val="left" w:pos="5056"/>
              </w:tabs>
              <w:rPr>
                <w:rFonts w:ascii="Arial" w:eastAsia="Arial" w:hAnsi="Arial" w:cs="Arial"/>
                <w:b/>
                <w:sz w:val="20"/>
                <w:szCs w:val="20"/>
                <w:lang w:eastAsia="es-ES"/>
              </w:rPr>
            </w:pPr>
          </w:p>
        </w:tc>
        <w:tc>
          <w:tcPr>
            <w:tcW w:w="4439" w:type="dxa"/>
            <w:hideMark/>
          </w:tcPr>
          <w:p w:rsidR="00655ABA" w:rsidRPr="00655ABA" w:rsidRDefault="00655ABA" w:rsidP="00655ABA">
            <w:pPr>
              <w:tabs>
                <w:tab w:val="left" w:pos="5056"/>
              </w:tabs>
              <w:rPr>
                <w:rFonts w:ascii="Arial" w:eastAsia="Arial" w:hAnsi="Arial" w:cs="Arial"/>
                <w:b/>
                <w:sz w:val="20"/>
                <w:szCs w:val="20"/>
                <w:lang w:eastAsia="es-ES"/>
              </w:rPr>
            </w:pPr>
            <w:r w:rsidRPr="00655ABA">
              <w:rPr>
                <w:rFonts w:ascii="Arial" w:eastAsia="Arial" w:hAnsi="Arial" w:cs="Arial"/>
                <w:b/>
                <w:sz w:val="20"/>
                <w:szCs w:val="20"/>
                <w:lang w:eastAsia="es-ES"/>
              </w:rPr>
              <w:t xml:space="preserve">DIP. </w:t>
            </w:r>
            <w:r w:rsidRPr="00655ABA">
              <w:rPr>
                <w:rFonts w:ascii="Arial" w:eastAsia="Arial" w:hAnsi="Arial" w:cs="Arial"/>
                <w:b/>
                <w:snapToGrid w:val="0"/>
                <w:sz w:val="20"/>
                <w:szCs w:val="20"/>
                <w:lang w:eastAsia="es-ES"/>
              </w:rPr>
              <w:t>MARÍA DEL ROSARIO CONTRERAS PÉREZ</w:t>
            </w:r>
            <w:r w:rsidRPr="00655ABA">
              <w:rPr>
                <w:rFonts w:ascii="Arial" w:eastAsia="Arial" w:hAnsi="Arial" w:cs="Arial"/>
                <w:b/>
                <w:noProof/>
                <w:sz w:val="20"/>
                <w:szCs w:val="20"/>
                <w:lang w:eastAsia="es-ES"/>
              </w:rPr>
              <w:t xml:space="preserve"> </w:t>
            </w:r>
          </w:p>
        </w:tc>
      </w:tr>
      <w:tr w:rsidR="00655ABA" w:rsidRPr="00655ABA" w:rsidTr="003152DD">
        <w:tc>
          <w:tcPr>
            <w:tcW w:w="4248" w:type="dxa"/>
          </w:tcPr>
          <w:p w:rsidR="00655ABA" w:rsidRPr="00655ABA" w:rsidRDefault="00655ABA" w:rsidP="00655ABA">
            <w:pPr>
              <w:tabs>
                <w:tab w:val="left" w:pos="4678"/>
              </w:tabs>
              <w:rPr>
                <w:rFonts w:ascii="Arial" w:eastAsia="Arial" w:hAnsi="Arial" w:cs="Arial"/>
                <w:b/>
                <w:sz w:val="20"/>
                <w:szCs w:val="20"/>
                <w:lang w:eastAsia="es-ES"/>
              </w:rPr>
            </w:pPr>
          </w:p>
        </w:tc>
        <w:tc>
          <w:tcPr>
            <w:tcW w:w="709" w:type="dxa"/>
          </w:tcPr>
          <w:p w:rsidR="00655ABA" w:rsidRPr="00655ABA" w:rsidRDefault="00655ABA" w:rsidP="00655ABA">
            <w:pPr>
              <w:tabs>
                <w:tab w:val="left" w:pos="5056"/>
              </w:tabs>
              <w:rPr>
                <w:rFonts w:ascii="Arial" w:eastAsia="Arial" w:hAnsi="Arial" w:cs="Arial"/>
                <w:b/>
                <w:sz w:val="20"/>
                <w:szCs w:val="20"/>
                <w:lang w:eastAsia="es-ES"/>
              </w:rPr>
            </w:pPr>
          </w:p>
        </w:tc>
        <w:tc>
          <w:tcPr>
            <w:tcW w:w="4439" w:type="dxa"/>
          </w:tcPr>
          <w:p w:rsidR="00655ABA" w:rsidRPr="00655ABA" w:rsidRDefault="00655ABA" w:rsidP="00655ABA">
            <w:pPr>
              <w:tabs>
                <w:tab w:val="left" w:pos="5056"/>
              </w:tabs>
              <w:rPr>
                <w:rFonts w:ascii="Arial" w:eastAsia="Arial" w:hAnsi="Arial" w:cs="Arial"/>
                <w:b/>
                <w:sz w:val="20"/>
                <w:szCs w:val="20"/>
                <w:lang w:eastAsia="es-ES"/>
              </w:rPr>
            </w:pPr>
          </w:p>
        </w:tc>
      </w:tr>
      <w:tr w:rsidR="00655ABA" w:rsidRPr="00655ABA" w:rsidTr="003152DD">
        <w:tc>
          <w:tcPr>
            <w:tcW w:w="4248" w:type="dxa"/>
          </w:tcPr>
          <w:p w:rsidR="00655ABA" w:rsidRPr="00655ABA" w:rsidRDefault="00655ABA" w:rsidP="00655ABA">
            <w:pPr>
              <w:tabs>
                <w:tab w:val="left" w:pos="4678"/>
              </w:tabs>
              <w:rPr>
                <w:rFonts w:ascii="Arial" w:eastAsia="Arial" w:hAnsi="Arial" w:cs="Arial"/>
                <w:b/>
                <w:sz w:val="20"/>
                <w:szCs w:val="20"/>
                <w:lang w:eastAsia="es-ES"/>
              </w:rPr>
            </w:pPr>
          </w:p>
          <w:p w:rsidR="00655ABA" w:rsidRPr="00655ABA" w:rsidRDefault="00655ABA" w:rsidP="00655ABA">
            <w:pPr>
              <w:tabs>
                <w:tab w:val="left" w:pos="4678"/>
              </w:tabs>
              <w:rPr>
                <w:rFonts w:ascii="Arial" w:eastAsia="Arial" w:hAnsi="Arial" w:cs="Arial"/>
                <w:b/>
                <w:sz w:val="20"/>
                <w:szCs w:val="20"/>
                <w:lang w:eastAsia="es-ES"/>
              </w:rPr>
            </w:pPr>
          </w:p>
          <w:p w:rsidR="00655ABA" w:rsidRPr="00655ABA" w:rsidRDefault="00655ABA" w:rsidP="00655ABA">
            <w:pPr>
              <w:tabs>
                <w:tab w:val="left" w:pos="4678"/>
              </w:tabs>
              <w:rPr>
                <w:rFonts w:ascii="Arial" w:eastAsia="Arial" w:hAnsi="Arial" w:cs="Arial"/>
                <w:b/>
                <w:sz w:val="20"/>
                <w:szCs w:val="20"/>
                <w:lang w:eastAsia="es-ES"/>
              </w:rPr>
            </w:pPr>
          </w:p>
          <w:p w:rsidR="00655ABA" w:rsidRPr="00655ABA" w:rsidRDefault="00655ABA" w:rsidP="00655ABA">
            <w:pPr>
              <w:tabs>
                <w:tab w:val="left" w:pos="4678"/>
              </w:tabs>
              <w:rPr>
                <w:rFonts w:ascii="Arial" w:eastAsia="Arial" w:hAnsi="Arial" w:cs="Arial"/>
                <w:b/>
                <w:sz w:val="20"/>
                <w:szCs w:val="20"/>
                <w:lang w:eastAsia="es-ES"/>
              </w:rPr>
            </w:pPr>
          </w:p>
          <w:p w:rsidR="00655ABA" w:rsidRPr="00655ABA" w:rsidRDefault="00655ABA" w:rsidP="00655ABA">
            <w:pPr>
              <w:tabs>
                <w:tab w:val="left" w:pos="4678"/>
              </w:tabs>
              <w:rPr>
                <w:rFonts w:ascii="Arial" w:eastAsia="Arial" w:hAnsi="Arial" w:cs="Arial"/>
                <w:b/>
                <w:sz w:val="20"/>
                <w:szCs w:val="20"/>
                <w:lang w:eastAsia="es-ES"/>
              </w:rPr>
            </w:pPr>
            <w:r w:rsidRPr="00655ABA">
              <w:rPr>
                <w:rFonts w:ascii="Arial" w:eastAsia="Arial" w:hAnsi="Arial" w:cs="Arial"/>
                <w:b/>
                <w:sz w:val="20"/>
                <w:szCs w:val="20"/>
                <w:lang w:eastAsia="es-ES"/>
              </w:rPr>
              <w:t xml:space="preserve">DIP.  JESÚS </w:t>
            </w:r>
            <w:r w:rsidRPr="00655ABA">
              <w:rPr>
                <w:rFonts w:ascii="Arial" w:eastAsia="Arial" w:hAnsi="Arial" w:cs="Arial"/>
                <w:b/>
                <w:snapToGrid w:val="0"/>
                <w:sz w:val="20"/>
                <w:szCs w:val="20"/>
                <w:lang w:eastAsia="es-ES"/>
              </w:rPr>
              <w:t>ANDRÉS LOYA CARDONA</w:t>
            </w:r>
            <w:r w:rsidRPr="00655ABA">
              <w:rPr>
                <w:rFonts w:ascii="Arial" w:eastAsia="Arial" w:hAnsi="Arial" w:cs="Arial"/>
                <w:b/>
                <w:noProof/>
                <w:sz w:val="20"/>
                <w:szCs w:val="20"/>
                <w:lang w:eastAsia="es-ES"/>
              </w:rPr>
              <w:t xml:space="preserve"> </w:t>
            </w:r>
          </w:p>
        </w:tc>
        <w:tc>
          <w:tcPr>
            <w:tcW w:w="709" w:type="dxa"/>
          </w:tcPr>
          <w:p w:rsidR="00655ABA" w:rsidRPr="00655ABA" w:rsidRDefault="00655ABA" w:rsidP="00655ABA">
            <w:pPr>
              <w:tabs>
                <w:tab w:val="left" w:pos="5056"/>
              </w:tabs>
              <w:rPr>
                <w:rFonts w:ascii="Arial" w:eastAsia="Arial" w:hAnsi="Arial" w:cs="Arial"/>
                <w:b/>
                <w:sz w:val="20"/>
                <w:szCs w:val="20"/>
                <w:lang w:eastAsia="es-ES"/>
              </w:rPr>
            </w:pPr>
          </w:p>
        </w:tc>
        <w:tc>
          <w:tcPr>
            <w:tcW w:w="4439" w:type="dxa"/>
          </w:tcPr>
          <w:p w:rsidR="00655ABA" w:rsidRPr="00655ABA" w:rsidRDefault="00655ABA" w:rsidP="00655ABA">
            <w:pPr>
              <w:tabs>
                <w:tab w:val="left" w:pos="5056"/>
              </w:tabs>
              <w:rPr>
                <w:rFonts w:ascii="Arial" w:eastAsia="Arial" w:hAnsi="Arial" w:cs="Arial"/>
                <w:b/>
                <w:sz w:val="20"/>
                <w:szCs w:val="20"/>
                <w:lang w:eastAsia="es-ES"/>
              </w:rPr>
            </w:pPr>
          </w:p>
          <w:p w:rsidR="00655ABA" w:rsidRPr="00655ABA" w:rsidRDefault="00655ABA" w:rsidP="00655ABA">
            <w:pPr>
              <w:tabs>
                <w:tab w:val="left" w:pos="5056"/>
              </w:tabs>
              <w:rPr>
                <w:rFonts w:ascii="Arial" w:eastAsia="Arial" w:hAnsi="Arial" w:cs="Arial"/>
                <w:b/>
                <w:sz w:val="20"/>
                <w:szCs w:val="20"/>
                <w:lang w:eastAsia="es-ES"/>
              </w:rPr>
            </w:pPr>
          </w:p>
          <w:p w:rsidR="00655ABA" w:rsidRPr="00655ABA" w:rsidRDefault="00655ABA" w:rsidP="00655ABA">
            <w:pPr>
              <w:tabs>
                <w:tab w:val="left" w:pos="5056"/>
              </w:tabs>
              <w:rPr>
                <w:rFonts w:ascii="Arial" w:eastAsia="Arial" w:hAnsi="Arial" w:cs="Arial"/>
                <w:b/>
                <w:sz w:val="20"/>
                <w:szCs w:val="20"/>
                <w:lang w:eastAsia="es-ES"/>
              </w:rPr>
            </w:pPr>
          </w:p>
          <w:p w:rsidR="00655ABA" w:rsidRPr="00655ABA" w:rsidRDefault="00655ABA" w:rsidP="00655ABA">
            <w:pPr>
              <w:tabs>
                <w:tab w:val="left" w:pos="5056"/>
              </w:tabs>
              <w:rPr>
                <w:rFonts w:ascii="Arial" w:eastAsia="Arial" w:hAnsi="Arial" w:cs="Arial"/>
                <w:b/>
                <w:sz w:val="20"/>
                <w:szCs w:val="20"/>
                <w:lang w:eastAsia="es-ES"/>
              </w:rPr>
            </w:pPr>
          </w:p>
          <w:p w:rsidR="00655ABA" w:rsidRPr="00655ABA" w:rsidRDefault="00655ABA" w:rsidP="00655ABA">
            <w:pPr>
              <w:tabs>
                <w:tab w:val="left" w:pos="5056"/>
              </w:tabs>
              <w:rPr>
                <w:rFonts w:ascii="Arial" w:eastAsia="Arial" w:hAnsi="Arial" w:cs="Arial"/>
                <w:b/>
                <w:sz w:val="20"/>
                <w:szCs w:val="20"/>
                <w:lang w:eastAsia="es-ES"/>
              </w:rPr>
            </w:pPr>
            <w:r w:rsidRPr="00655ABA">
              <w:rPr>
                <w:rFonts w:ascii="Arial" w:eastAsia="Arial" w:hAnsi="Arial" w:cs="Arial"/>
                <w:b/>
                <w:sz w:val="20"/>
                <w:szCs w:val="20"/>
                <w:lang w:eastAsia="es-ES"/>
              </w:rPr>
              <w:t xml:space="preserve">DIP. </w:t>
            </w:r>
            <w:r w:rsidRPr="00655ABA">
              <w:rPr>
                <w:rFonts w:ascii="Arial" w:eastAsia="Arial" w:hAnsi="Arial" w:cs="Arial"/>
                <w:b/>
                <w:snapToGrid w:val="0"/>
                <w:sz w:val="20"/>
                <w:szCs w:val="20"/>
                <w:lang w:eastAsia="es-ES"/>
              </w:rPr>
              <w:t>VERÓNICA BOREQUE MARTÍNEZ GONZÁLEZ</w:t>
            </w:r>
          </w:p>
        </w:tc>
      </w:tr>
      <w:tr w:rsidR="00655ABA" w:rsidRPr="00655ABA" w:rsidTr="003152DD">
        <w:tc>
          <w:tcPr>
            <w:tcW w:w="9396" w:type="dxa"/>
            <w:gridSpan w:val="3"/>
          </w:tcPr>
          <w:p w:rsidR="00655ABA" w:rsidRPr="00655ABA" w:rsidRDefault="00655ABA" w:rsidP="00655ABA">
            <w:pPr>
              <w:tabs>
                <w:tab w:val="left" w:pos="5056"/>
              </w:tabs>
              <w:jc w:val="center"/>
              <w:rPr>
                <w:rFonts w:ascii="Arial" w:eastAsia="Arial" w:hAnsi="Arial" w:cs="Arial"/>
                <w:b/>
                <w:sz w:val="20"/>
                <w:szCs w:val="20"/>
                <w:lang w:eastAsia="es-ES"/>
              </w:rPr>
            </w:pPr>
          </w:p>
          <w:p w:rsidR="00655ABA" w:rsidRPr="00655ABA" w:rsidRDefault="00655ABA" w:rsidP="00655ABA">
            <w:pPr>
              <w:tabs>
                <w:tab w:val="left" w:pos="5056"/>
              </w:tabs>
              <w:jc w:val="center"/>
              <w:rPr>
                <w:rFonts w:ascii="Arial" w:eastAsia="Arial" w:hAnsi="Arial" w:cs="Arial"/>
                <w:b/>
                <w:sz w:val="20"/>
                <w:szCs w:val="20"/>
                <w:lang w:eastAsia="es-ES"/>
              </w:rPr>
            </w:pPr>
          </w:p>
          <w:p w:rsidR="00655ABA" w:rsidRPr="00655ABA" w:rsidRDefault="00655ABA" w:rsidP="00655ABA">
            <w:pPr>
              <w:tabs>
                <w:tab w:val="left" w:pos="5056"/>
              </w:tabs>
              <w:jc w:val="center"/>
              <w:rPr>
                <w:rFonts w:ascii="Arial" w:eastAsia="Arial" w:hAnsi="Arial" w:cs="Arial"/>
                <w:b/>
                <w:sz w:val="20"/>
                <w:szCs w:val="20"/>
                <w:lang w:eastAsia="es-ES"/>
              </w:rPr>
            </w:pPr>
          </w:p>
        </w:tc>
      </w:tr>
      <w:tr w:rsidR="00655ABA" w:rsidRPr="00655ABA" w:rsidTr="003152DD">
        <w:tc>
          <w:tcPr>
            <w:tcW w:w="9396" w:type="dxa"/>
            <w:gridSpan w:val="3"/>
          </w:tcPr>
          <w:p w:rsidR="00655ABA" w:rsidRPr="00655ABA" w:rsidRDefault="00655ABA" w:rsidP="00655ABA">
            <w:pPr>
              <w:tabs>
                <w:tab w:val="left" w:pos="5056"/>
              </w:tabs>
              <w:jc w:val="center"/>
              <w:rPr>
                <w:rFonts w:ascii="Arial" w:eastAsia="Arial" w:hAnsi="Arial" w:cs="Arial"/>
                <w:b/>
                <w:sz w:val="20"/>
                <w:szCs w:val="20"/>
                <w:lang w:eastAsia="es-ES"/>
              </w:rPr>
            </w:pPr>
          </w:p>
          <w:p w:rsidR="00655ABA" w:rsidRPr="00655ABA" w:rsidRDefault="00655ABA" w:rsidP="00655ABA">
            <w:pPr>
              <w:tabs>
                <w:tab w:val="left" w:pos="5056"/>
              </w:tabs>
              <w:jc w:val="center"/>
              <w:rPr>
                <w:rFonts w:ascii="Arial" w:eastAsia="Arial" w:hAnsi="Arial" w:cs="Arial"/>
                <w:b/>
                <w:sz w:val="20"/>
                <w:szCs w:val="20"/>
                <w:lang w:eastAsia="es-ES"/>
              </w:rPr>
            </w:pPr>
            <w:r w:rsidRPr="00655ABA">
              <w:rPr>
                <w:rFonts w:ascii="Arial" w:eastAsia="Arial" w:hAnsi="Arial" w:cs="Arial"/>
                <w:b/>
                <w:sz w:val="20"/>
                <w:szCs w:val="20"/>
                <w:lang w:eastAsia="es-ES"/>
              </w:rPr>
              <w:t xml:space="preserve">DIP. </w:t>
            </w:r>
            <w:r w:rsidRPr="00655ABA">
              <w:rPr>
                <w:rFonts w:ascii="Arial" w:eastAsia="Arial" w:hAnsi="Arial" w:cs="Arial"/>
                <w:b/>
                <w:snapToGrid w:val="0"/>
                <w:sz w:val="20"/>
                <w:szCs w:val="20"/>
                <w:lang w:eastAsia="es-ES"/>
              </w:rPr>
              <w:t>JESÚS BERINO GRANADOS</w:t>
            </w:r>
          </w:p>
        </w:tc>
      </w:tr>
    </w:tbl>
    <w:p w:rsidR="00D149AB" w:rsidRPr="00836CC8" w:rsidRDefault="00D149AB" w:rsidP="00836CC8">
      <w:pPr>
        <w:widowControl w:val="0"/>
        <w:rPr>
          <w:rFonts w:cs="Arial"/>
          <w:b/>
          <w:sz w:val="20"/>
          <w:szCs w:val="20"/>
        </w:rPr>
      </w:pPr>
    </w:p>
    <w:p w:rsidR="00D149AB" w:rsidRPr="00836CC8" w:rsidRDefault="00D149AB"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 xml:space="preserve">Iniciativa con proyecto de decreto que presenta el Diputado Fernando Izaguirre Valdés, en conjunto con las y los Diputados del Grupo Parlamentario "Del Partido Acción Nacional", por la que se agregan diversas disposiciones legales al Código Electoral para el Estado de Coahuila de Zaragoza, a razón de que los Comités Municipales y Distritales sean instaladas cámaras de videograbación que capten toda acción dentro y fuera de los inmuebles que alberguen dichos comités, dando de esta forma certeza jurídica al ejercicio de los derechos político-electorales, de las y los coahuilenses. </w:t>
      </w:r>
    </w:p>
    <w:p w:rsidR="00571822" w:rsidRPr="00836CC8" w:rsidRDefault="00571822" w:rsidP="00836CC8">
      <w:pPr>
        <w:widowControl w:val="0"/>
        <w:rPr>
          <w:rFonts w:cs="Arial"/>
          <w:sz w:val="20"/>
          <w:szCs w:val="20"/>
        </w:rPr>
      </w:pPr>
    </w:p>
    <w:p w:rsidR="00571822" w:rsidRPr="00655ABA" w:rsidRDefault="00571822" w:rsidP="00655ABA">
      <w:pPr>
        <w:widowControl w:val="0"/>
        <w:rPr>
          <w:rFonts w:cs="Arial"/>
          <w:sz w:val="20"/>
          <w:szCs w:val="20"/>
        </w:rPr>
      </w:pPr>
      <w:r w:rsidRPr="00655ABA">
        <w:rPr>
          <w:rFonts w:cs="Arial"/>
          <w:sz w:val="20"/>
          <w:szCs w:val="20"/>
        </w:rPr>
        <w:t xml:space="preserve">Se turna a la Comisión de Gobernación, Puntos Constitucionales y Justicia para efectos de estudio y dictamen. </w:t>
      </w:r>
    </w:p>
    <w:p w:rsidR="00571822" w:rsidRPr="00836CC8" w:rsidRDefault="00571822" w:rsidP="00836CC8">
      <w:pPr>
        <w:widowControl w:val="0"/>
        <w:rPr>
          <w:rFonts w:cs="Arial"/>
          <w:b/>
          <w:sz w:val="20"/>
          <w:szCs w:val="20"/>
        </w:rPr>
      </w:pPr>
    </w:p>
    <w:p w:rsidR="00655ABA" w:rsidRPr="00655ABA" w:rsidRDefault="00655ABA" w:rsidP="00655ABA">
      <w:pPr>
        <w:rPr>
          <w:rFonts w:eastAsia="Times New Roman" w:cs="Arial"/>
          <w:b/>
          <w:bCs/>
          <w:sz w:val="20"/>
          <w:szCs w:val="20"/>
          <w:lang w:eastAsia="es-ES"/>
        </w:rPr>
      </w:pPr>
      <w:r w:rsidRPr="00655ABA">
        <w:rPr>
          <w:rFonts w:eastAsia="Times New Roman" w:cs="Arial"/>
          <w:b/>
          <w:bCs/>
          <w:sz w:val="20"/>
          <w:szCs w:val="20"/>
          <w:lang w:eastAsia="es-ES"/>
        </w:rPr>
        <w:t>INICIATIVA CON PROYECTO DE DECRETO QUE PRESENTA EL DIPUTADO FERNANDO IZAGUIRRE VALDÉS, EN CONJUNTO CON LAS Y LOS DIPUTADOS INTEGRANTES DEL GRUPO PARLAMENTARIO DEL PARTIDO ACCIÓN NACIONAL, POR LA QUE SE AGREGAN DIVERSAS DISPOSICIONES LEGALES AL CÓDIGO ELECTORAL PARA EL ESTADO DE COAHUILA DE ZARAGOZA, A RAZÓN DE QUE EN LOS COMITÉS MUNICIPALES Y DISTRITALES, SEAN INSTALADAS CÁMARAS DE VIDEOGRABACIÓN QUE CAPTEN TODA ACCIÓN DENTRO Y FUERA DE LOS  INMUEBLES QUE ALBERGUEN DICHOS COMITÉS, DANDO, DE ESTA FORMA, CERTEZA JURÍDICA AL EJERCICIO DE LOS DERECHOS POLÍTICO-ELECTORALES DE LAS Y LOS COAHUILENSES, Y</w:t>
      </w:r>
    </w:p>
    <w:p w:rsidR="00655ABA" w:rsidRPr="00655ABA" w:rsidRDefault="00655ABA" w:rsidP="00655ABA">
      <w:pPr>
        <w:rPr>
          <w:rFonts w:eastAsia="Times New Roman" w:cs="Arial"/>
          <w:b/>
          <w:bCs/>
          <w:sz w:val="20"/>
          <w:szCs w:val="20"/>
          <w:lang w:eastAsia="es-ES"/>
        </w:rPr>
      </w:pPr>
      <w:r w:rsidRPr="00655ABA">
        <w:rPr>
          <w:rFonts w:eastAsia="Times New Roman" w:cs="Arial"/>
          <w:b/>
          <w:bCs/>
          <w:sz w:val="20"/>
          <w:szCs w:val="20"/>
          <w:lang w:eastAsia="es-ES"/>
        </w:rPr>
        <w:t xml:space="preserve">  </w:t>
      </w:r>
    </w:p>
    <w:p w:rsidR="00655ABA" w:rsidRPr="00655ABA" w:rsidRDefault="00655ABA" w:rsidP="00655ABA">
      <w:pPr>
        <w:jc w:val="center"/>
        <w:rPr>
          <w:rFonts w:eastAsia="Times New Roman" w:cs="Arial"/>
          <w:b/>
          <w:bCs/>
          <w:sz w:val="20"/>
          <w:szCs w:val="20"/>
          <w:lang w:eastAsia="es-ES"/>
        </w:rPr>
      </w:pPr>
      <w:r w:rsidRPr="00655ABA">
        <w:rPr>
          <w:rFonts w:eastAsia="Times New Roman" w:cs="Arial"/>
          <w:b/>
          <w:bCs/>
          <w:sz w:val="20"/>
          <w:szCs w:val="20"/>
          <w:lang w:eastAsia="es-ES"/>
        </w:rPr>
        <w:t>CONSIDERANDO</w:t>
      </w:r>
    </w:p>
    <w:p w:rsidR="00655ABA" w:rsidRPr="00655ABA" w:rsidRDefault="00655ABA" w:rsidP="00655ABA">
      <w:pPr>
        <w:rPr>
          <w:rFonts w:eastAsia="Times New Roman" w:cs="Arial"/>
          <w:b/>
          <w:bCs/>
          <w:sz w:val="20"/>
          <w:szCs w:val="20"/>
          <w:lang w:eastAsia="es-ES"/>
        </w:rPr>
      </w:pPr>
    </w:p>
    <w:p w:rsidR="00655ABA" w:rsidRPr="00655ABA" w:rsidRDefault="00655ABA" w:rsidP="00655ABA">
      <w:pPr>
        <w:rPr>
          <w:rFonts w:eastAsia="Times New Roman" w:cs="Arial"/>
          <w:bCs/>
          <w:sz w:val="20"/>
          <w:szCs w:val="20"/>
          <w:lang w:eastAsia="es-ES"/>
        </w:rPr>
      </w:pPr>
      <w:r w:rsidRPr="00655ABA">
        <w:rPr>
          <w:rFonts w:eastAsia="Times New Roman" w:cs="Arial"/>
          <w:bCs/>
          <w:sz w:val="20"/>
          <w:szCs w:val="20"/>
          <w:lang w:eastAsia="es-ES"/>
        </w:rPr>
        <w:t xml:space="preserve">Que el sufragio, como sabemos, es un derecho político constitucional que garantiza a las y los ciudadanos el poder de elegir a sus representantes siendo menester del Estado, a través de las autoridades en la materia, garantizar un proceso electoral libre y seguro, donde se eviten irregularidades que menoscaben lo que mandatan los textos internacionales. Como ejemplo, en la Declaración Universal de los Derechos Humanos, en su artículo 21, se establece que: </w:t>
      </w:r>
    </w:p>
    <w:p w:rsidR="00655ABA" w:rsidRPr="00655ABA" w:rsidRDefault="00655ABA" w:rsidP="00655ABA">
      <w:pPr>
        <w:ind w:firstLine="708"/>
        <w:rPr>
          <w:rFonts w:eastAsia="Times New Roman" w:cs="Arial"/>
          <w:bCs/>
          <w:sz w:val="20"/>
          <w:szCs w:val="20"/>
          <w:lang w:eastAsia="es-ES"/>
        </w:rPr>
      </w:pPr>
      <w:r w:rsidRPr="00655ABA">
        <w:rPr>
          <w:rFonts w:eastAsia="Times New Roman" w:cs="Arial"/>
          <w:bCs/>
          <w:sz w:val="20"/>
          <w:szCs w:val="20"/>
          <w:lang w:eastAsia="es-ES"/>
        </w:rPr>
        <w:t xml:space="preserve"> </w:t>
      </w:r>
    </w:p>
    <w:p w:rsidR="00655ABA" w:rsidRPr="00655ABA" w:rsidRDefault="00655ABA" w:rsidP="00655ABA">
      <w:pPr>
        <w:ind w:firstLine="708"/>
        <w:rPr>
          <w:rFonts w:eastAsia="Times New Roman" w:cs="Arial"/>
          <w:bCs/>
          <w:i/>
          <w:sz w:val="20"/>
          <w:szCs w:val="20"/>
          <w:lang w:eastAsia="es-ES"/>
        </w:rPr>
      </w:pPr>
      <w:r w:rsidRPr="00655ABA">
        <w:rPr>
          <w:rFonts w:eastAsia="Times New Roman" w:cs="Arial"/>
          <w:bCs/>
          <w:i/>
          <w:sz w:val="20"/>
          <w:szCs w:val="20"/>
          <w:lang w:eastAsia="es-ES"/>
        </w:rPr>
        <w:t>“1. Toda persona tiene derecho a participar en el gobierno de su país, directamente o por medio de representantes libremente escogidos.</w:t>
      </w:r>
    </w:p>
    <w:p w:rsidR="00655ABA" w:rsidRPr="00655ABA" w:rsidRDefault="00655ABA" w:rsidP="00655ABA">
      <w:pPr>
        <w:ind w:firstLine="708"/>
        <w:rPr>
          <w:rFonts w:eastAsia="Times New Roman" w:cs="Arial"/>
          <w:bCs/>
          <w:i/>
          <w:sz w:val="20"/>
          <w:szCs w:val="20"/>
          <w:lang w:eastAsia="es-ES"/>
        </w:rPr>
      </w:pPr>
    </w:p>
    <w:p w:rsidR="00655ABA" w:rsidRPr="00655ABA" w:rsidRDefault="00655ABA" w:rsidP="00655ABA">
      <w:pPr>
        <w:ind w:firstLine="708"/>
        <w:rPr>
          <w:rFonts w:eastAsia="Times New Roman" w:cs="Arial"/>
          <w:bCs/>
          <w:i/>
          <w:sz w:val="20"/>
          <w:szCs w:val="20"/>
          <w:lang w:eastAsia="es-ES"/>
        </w:rPr>
      </w:pPr>
      <w:r w:rsidRPr="00655ABA">
        <w:rPr>
          <w:rFonts w:eastAsia="Times New Roman" w:cs="Arial"/>
          <w:bCs/>
          <w:i/>
          <w:sz w:val="20"/>
          <w:szCs w:val="20"/>
          <w:lang w:eastAsia="es-ES"/>
        </w:rPr>
        <w:t>2. Toda persona tiene el derecho de acceso, en condiciones de igualdad, a las funciones públicas de su país.</w:t>
      </w:r>
    </w:p>
    <w:p w:rsidR="00655ABA" w:rsidRPr="00655ABA" w:rsidRDefault="00655ABA" w:rsidP="00655ABA">
      <w:pPr>
        <w:ind w:firstLine="708"/>
        <w:rPr>
          <w:rFonts w:eastAsia="Times New Roman" w:cs="Arial"/>
          <w:bCs/>
          <w:i/>
          <w:sz w:val="20"/>
          <w:szCs w:val="20"/>
          <w:lang w:eastAsia="es-ES"/>
        </w:rPr>
      </w:pPr>
    </w:p>
    <w:p w:rsidR="00655ABA" w:rsidRPr="00655ABA" w:rsidRDefault="00655ABA" w:rsidP="00655ABA">
      <w:pPr>
        <w:ind w:firstLine="708"/>
        <w:rPr>
          <w:rFonts w:eastAsia="Times New Roman" w:cs="Arial"/>
          <w:bCs/>
          <w:iCs/>
          <w:sz w:val="20"/>
          <w:szCs w:val="20"/>
          <w:vertAlign w:val="superscript"/>
          <w:lang w:eastAsia="es-ES"/>
        </w:rPr>
      </w:pPr>
      <w:r w:rsidRPr="00655ABA">
        <w:rPr>
          <w:rFonts w:eastAsia="Times New Roman" w:cs="Arial"/>
          <w:bCs/>
          <w:i/>
          <w:sz w:val="20"/>
          <w:szCs w:val="20"/>
          <w:lang w:eastAsia="es-ES"/>
        </w:rPr>
        <w:t>3. La voluntad del pueblo es la base de la autoridad del poder público; esta voluntad se expresará mediante elecciones auténticas que habrán de celebrarse periódicamente, por sufragio universal e igual y por voto secreto u otro procedimiento equivalente que garantice la libertad del voto.”</w:t>
      </w:r>
      <w:r w:rsidRPr="00655ABA">
        <w:rPr>
          <w:rFonts w:eastAsia="Times New Roman" w:cs="Arial"/>
          <w:bCs/>
          <w:iCs/>
          <w:sz w:val="20"/>
          <w:szCs w:val="20"/>
          <w:vertAlign w:val="superscript"/>
          <w:lang w:eastAsia="es-ES"/>
        </w:rPr>
        <w:t xml:space="preserve"> </w:t>
      </w:r>
    </w:p>
    <w:p w:rsidR="00655ABA" w:rsidRPr="00655ABA" w:rsidRDefault="00655ABA" w:rsidP="00655ABA">
      <w:pPr>
        <w:rPr>
          <w:rFonts w:eastAsia="Times New Roman" w:cs="Arial"/>
          <w:sz w:val="20"/>
          <w:szCs w:val="20"/>
          <w:lang w:eastAsia="es-ES"/>
        </w:rPr>
      </w:pPr>
    </w:p>
    <w:p w:rsidR="00655ABA" w:rsidRPr="00655ABA" w:rsidRDefault="00655ABA" w:rsidP="00655ABA">
      <w:pPr>
        <w:rPr>
          <w:rFonts w:eastAsia="Times New Roman" w:cs="Arial"/>
          <w:i/>
          <w:iCs/>
          <w:sz w:val="20"/>
          <w:szCs w:val="20"/>
          <w:lang w:eastAsia="es-ES"/>
        </w:rPr>
      </w:pPr>
      <w:proofErr w:type="gramStart"/>
      <w:r w:rsidRPr="00655ABA">
        <w:rPr>
          <w:rFonts w:eastAsia="Times New Roman" w:cs="Arial"/>
          <w:sz w:val="20"/>
          <w:szCs w:val="20"/>
          <w:lang w:eastAsia="es-ES"/>
        </w:rPr>
        <w:t>Que</w:t>
      </w:r>
      <w:proofErr w:type="gramEnd"/>
      <w:r w:rsidRPr="00655ABA">
        <w:rPr>
          <w:rFonts w:eastAsia="Times New Roman" w:cs="Arial"/>
          <w:sz w:val="20"/>
          <w:szCs w:val="20"/>
          <w:lang w:eastAsia="es-ES"/>
        </w:rPr>
        <w:t xml:space="preserve"> en el Pacto Internacional de Derechos Civiles y Políticos, cuya entrada en vigor fue el 23 de marzo de 1976, se establece, en su artículo 25, que </w:t>
      </w:r>
      <w:r w:rsidRPr="00655ABA">
        <w:rPr>
          <w:rFonts w:eastAsia="Times New Roman" w:cs="Arial"/>
          <w:i/>
          <w:iCs/>
          <w:sz w:val="20"/>
          <w:szCs w:val="20"/>
          <w:lang w:eastAsia="es-ES"/>
        </w:rPr>
        <w:t>“todos los ciudadanos gozarán, sin ninguna de las distinciones mencionadas en el artículo 2, y sin restricciones indebidas de los siguientes derechos y oportunidades:</w:t>
      </w:r>
    </w:p>
    <w:p w:rsidR="00655ABA" w:rsidRPr="00655ABA" w:rsidRDefault="00655ABA" w:rsidP="00655ABA">
      <w:pPr>
        <w:rPr>
          <w:rFonts w:eastAsia="Times New Roman" w:cs="Arial"/>
          <w:i/>
          <w:iCs/>
          <w:sz w:val="20"/>
          <w:szCs w:val="20"/>
          <w:lang w:eastAsia="es-ES"/>
        </w:rPr>
      </w:pPr>
      <w:r w:rsidRPr="00655ABA">
        <w:rPr>
          <w:rFonts w:eastAsia="Times New Roman" w:cs="Arial"/>
          <w:i/>
          <w:iCs/>
          <w:sz w:val="20"/>
          <w:szCs w:val="20"/>
          <w:lang w:eastAsia="es-ES"/>
        </w:rPr>
        <w:t>…</w:t>
      </w:r>
    </w:p>
    <w:p w:rsidR="00655ABA" w:rsidRPr="00655ABA" w:rsidRDefault="00655ABA" w:rsidP="00655ABA">
      <w:pPr>
        <w:ind w:firstLine="708"/>
        <w:rPr>
          <w:rFonts w:eastAsia="Times New Roman" w:cs="Arial"/>
          <w:i/>
          <w:iCs/>
          <w:sz w:val="20"/>
          <w:szCs w:val="20"/>
          <w:lang w:eastAsia="es-ES"/>
        </w:rPr>
      </w:pPr>
      <w:r w:rsidRPr="00655ABA">
        <w:rPr>
          <w:rFonts w:eastAsia="Times New Roman" w:cs="Arial"/>
          <w:i/>
          <w:iCs/>
          <w:sz w:val="20"/>
          <w:szCs w:val="20"/>
          <w:lang w:eastAsia="es-ES"/>
        </w:rPr>
        <w:t>b) Votar y ser elegidos en elecciones periódicas, autenticas, realizadas por sufragio universal e igual y por voto secreto, que garantice la libre expresión de la voluntad de los electores; …”</w:t>
      </w:r>
    </w:p>
    <w:p w:rsidR="00655ABA" w:rsidRPr="00655ABA" w:rsidRDefault="00655ABA" w:rsidP="00655ABA">
      <w:pPr>
        <w:ind w:firstLine="708"/>
        <w:rPr>
          <w:rFonts w:eastAsia="Times New Roman" w:cs="Arial"/>
          <w:bCs/>
          <w:iCs/>
          <w:sz w:val="20"/>
          <w:szCs w:val="20"/>
          <w:vertAlign w:val="superscript"/>
          <w:lang w:eastAsia="es-ES"/>
        </w:rPr>
      </w:pPr>
    </w:p>
    <w:p w:rsidR="00655ABA" w:rsidRPr="00655ABA" w:rsidRDefault="00655ABA" w:rsidP="00655ABA">
      <w:pPr>
        <w:rPr>
          <w:rFonts w:eastAsia="Times New Roman" w:cs="Arial"/>
          <w:b/>
          <w:bCs/>
          <w:sz w:val="20"/>
          <w:szCs w:val="20"/>
          <w:lang w:eastAsia="es-ES"/>
        </w:rPr>
      </w:pPr>
      <w:r w:rsidRPr="00655ABA">
        <w:rPr>
          <w:rFonts w:eastAsia="Times New Roman" w:cs="Arial"/>
          <w:sz w:val="20"/>
          <w:szCs w:val="20"/>
          <w:lang w:eastAsia="es-ES"/>
        </w:rPr>
        <w:t xml:space="preserve">Que el artículo 40 de nuestra Constitución Federal cita </w:t>
      </w:r>
      <w:r w:rsidRPr="00655ABA">
        <w:rPr>
          <w:rFonts w:eastAsia="Times New Roman" w:cs="Arial"/>
          <w:i/>
          <w:iCs/>
          <w:sz w:val="20"/>
          <w:szCs w:val="20"/>
          <w:lang w:eastAsia="es-ES"/>
        </w:rPr>
        <w:t>que “es voluntad del pueblo mexicano constituirse en una República representativa, democrática, laica y federal, compuesta por Estados libres y soberanos en todo lo concerniente a su régimen interior, y por la Ciudad de México, unidos en una federación establecida según los principios de esta ley fundamental.”</w:t>
      </w:r>
      <w:r w:rsidRPr="00655ABA">
        <w:rPr>
          <w:rFonts w:eastAsia="Times New Roman" w:cs="Arial"/>
          <w:sz w:val="20"/>
          <w:szCs w:val="20"/>
          <w:lang w:eastAsia="es-ES"/>
        </w:rPr>
        <w:t xml:space="preserve"> </w:t>
      </w:r>
      <w:r w:rsidRPr="00655ABA">
        <w:rPr>
          <w:rFonts w:eastAsia="Times New Roman" w:cs="Arial"/>
          <w:b/>
          <w:bCs/>
          <w:sz w:val="20"/>
          <w:szCs w:val="20"/>
          <w:lang w:eastAsia="es-ES"/>
        </w:rPr>
        <w:tab/>
      </w:r>
    </w:p>
    <w:p w:rsidR="00655ABA" w:rsidRPr="00655ABA" w:rsidRDefault="00655ABA" w:rsidP="00655ABA">
      <w:pPr>
        <w:rPr>
          <w:rFonts w:eastAsia="Times New Roman" w:cs="Arial"/>
          <w:b/>
          <w:bCs/>
          <w:sz w:val="20"/>
          <w:szCs w:val="20"/>
          <w:lang w:eastAsia="es-ES"/>
        </w:rPr>
      </w:pPr>
      <w:r w:rsidRPr="00655ABA">
        <w:rPr>
          <w:rFonts w:eastAsia="Times New Roman" w:cs="Arial"/>
          <w:b/>
          <w:bCs/>
          <w:sz w:val="20"/>
          <w:szCs w:val="20"/>
          <w:lang w:eastAsia="es-ES"/>
        </w:rPr>
        <w:tab/>
      </w:r>
    </w:p>
    <w:p w:rsidR="00655ABA" w:rsidRPr="00655ABA" w:rsidRDefault="00655ABA" w:rsidP="00655ABA">
      <w:pPr>
        <w:rPr>
          <w:rFonts w:eastAsia="Times New Roman" w:cs="Arial"/>
          <w:sz w:val="20"/>
          <w:szCs w:val="20"/>
          <w:vertAlign w:val="superscript"/>
          <w:lang w:eastAsia="es-ES"/>
        </w:rPr>
      </w:pPr>
      <w:r w:rsidRPr="00655ABA">
        <w:rPr>
          <w:rFonts w:eastAsia="Times New Roman" w:cs="Arial"/>
          <w:sz w:val="20"/>
          <w:szCs w:val="20"/>
          <w:lang w:eastAsia="es-ES"/>
        </w:rPr>
        <w:t xml:space="preserve">Que el Semanario Judicial de la Federación, publicó una tesis aislada en noviembre de 1996 con el título </w:t>
      </w:r>
      <w:r w:rsidRPr="00655ABA">
        <w:rPr>
          <w:rFonts w:eastAsia="Times New Roman" w:cs="Arial"/>
          <w:i/>
          <w:iCs/>
          <w:sz w:val="20"/>
          <w:szCs w:val="20"/>
          <w:lang w:eastAsia="es-ES"/>
        </w:rPr>
        <w:t>“delito electoral. No requiere para su configuración que exista violencia (Código Penal Federal)”,</w:t>
      </w:r>
      <w:r w:rsidRPr="00655ABA">
        <w:rPr>
          <w:rFonts w:eastAsia="Times New Roman" w:cs="Arial"/>
          <w:sz w:val="20"/>
          <w:szCs w:val="20"/>
          <w:lang w:eastAsia="es-ES"/>
        </w:rPr>
        <w:t xml:space="preserve"> donde expresa que </w:t>
      </w:r>
      <w:r w:rsidRPr="00655ABA">
        <w:rPr>
          <w:rFonts w:eastAsia="Times New Roman" w:cs="Arial"/>
          <w:i/>
          <w:iCs/>
          <w:sz w:val="20"/>
          <w:szCs w:val="20"/>
          <w:lang w:eastAsia="es-ES"/>
        </w:rPr>
        <w:t>“de la recta interpretación del artículo 403, fracción X, del Código Penal Federal, se establece: ‘Se impondrán de diez a cien días de multa y prisión de seis meses a tres años, a quien: … X. Introduzca en o sustraiga de las urnas ilícitamente una o más boletas electorales; destruya o altere boletas o documentos electorales;’, se traduce que la configuración del ilícito previsto en dicha disposición legal no se requiere que el sujeto activo ejerza violencia, pues los bienes jurídicamente protegidos son tanto el derecho de los ciudadanos de emitir su voto como el correcto desarrollo del proceso electoral.”</w:t>
      </w:r>
      <w:r w:rsidRPr="00655ABA">
        <w:rPr>
          <w:rFonts w:eastAsia="Times New Roman" w:cs="Arial"/>
          <w:sz w:val="20"/>
          <w:szCs w:val="20"/>
          <w:lang w:eastAsia="es-ES"/>
        </w:rPr>
        <w:t xml:space="preserve"> </w:t>
      </w:r>
      <w:r w:rsidRPr="00655ABA">
        <w:rPr>
          <w:rFonts w:eastAsia="Times New Roman" w:cs="Arial"/>
          <w:sz w:val="20"/>
          <w:szCs w:val="20"/>
          <w:vertAlign w:val="superscript"/>
          <w:lang w:eastAsia="es-ES"/>
        </w:rPr>
        <w:t>1</w:t>
      </w:r>
    </w:p>
    <w:p w:rsidR="00655ABA" w:rsidRPr="00655ABA" w:rsidRDefault="00655ABA" w:rsidP="00655ABA">
      <w:pPr>
        <w:rPr>
          <w:rFonts w:eastAsia="Times New Roman" w:cs="Arial"/>
          <w:sz w:val="20"/>
          <w:szCs w:val="20"/>
          <w:lang w:eastAsia="es-ES"/>
        </w:rPr>
      </w:pPr>
      <w:r w:rsidRPr="00655ABA">
        <w:rPr>
          <w:rFonts w:eastAsia="Times New Roman" w:cs="Arial"/>
          <w:sz w:val="20"/>
          <w:szCs w:val="20"/>
          <w:lang w:eastAsia="es-ES"/>
        </w:rPr>
        <w:t xml:space="preserve"> </w:t>
      </w:r>
    </w:p>
    <w:p w:rsidR="00655ABA" w:rsidRPr="00655ABA" w:rsidRDefault="00655ABA" w:rsidP="00655ABA">
      <w:pPr>
        <w:rPr>
          <w:rFonts w:eastAsia="Times New Roman" w:cs="Arial"/>
          <w:sz w:val="20"/>
          <w:szCs w:val="20"/>
          <w:lang w:eastAsia="es-ES"/>
        </w:rPr>
      </w:pPr>
      <w:r w:rsidRPr="00655ABA">
        <w:rPr>
          <w:rFonts w:eastAsia="Times New Roman" w:cs="Arial"/>
          <w:sz w:val="20"/>
          <w:szCs w:val="20"/>
          <w:lang w:eastAsia="es-ES"/>
        </w:rPr>
        <w:lastRenderedPageBreak/>
        <w:t>Que en nuestra entidad debemos evitar cualquier acto que contravenga las normas en materia electoral, así como garantizar el derecho a la libre elección de nuestros representantes políticos, vigilando de principio a fin el desarrollo del proceso electoral.</w:t>
      </w:r>
    </w:p>
    <w:p w:rsidR="00655ABA" w:rsidRPr="00655ABA" w:rsidRDefault="00655ABA" w:rsidP="00655ABA">
      <w:pPr>
        <w:rPr>
          <w:rFonts w:eastAsia="Times New Roman" w:cs="Arial"/>
          <w:sz w:val="20"/>
          <w:szCs w:val="20"/>
          <w:lang w:eastAsia="es-ES"/>
        </w:rPr>
      </w:pPr>
    </w:p>
    <w:p w:rsidR="00655ABA" w:rsidRPr="00655ABA" w:rsidRDefault="00655ABA" w:rsidP="00655ABA">
      <w:pPr>
        <w:rPr>
          <w:rFonts w:eastAsia="Times New Roman" w:cs="Arial"/>
          <w:sz w:val="20"/>
          <w:szCs w:val="20"/>
          <w:lang w:eastAsia="es-ES"/>
        </w:rPr>
      </w:pPr>
      <w:proofErr w:type="gramStart"/>
      <w:r w:rsidRPr="00655ABA">
        <w:rPr>
          <w:rFonts w:eastAsia="Times New Roman" w:cs="Arial"/>
          <w:sz w:val="20"/>
          <w:szCs w:val="20"/>
          <w:lang w:eastAsia="es-ES"/>
        </w:rPr>
        <w:t>Que</w:t>
      </w:r>
      <w:proofErr w:type="gramEnd"/>
      <w:r w:rsidRPr="00655ABA">
        <w:rPr>
          <w:rFonts w:eastAsia="Times New Roman" w:cs="Arial"/>
          <w:sz w:val="20"/>
          <w:szCs w:val="20"/>
          <w:lang w:eastAsia="es-ES"/>
        </w:rPr>
        <w:t xml:space="preserve"> por lo anterior, someto a consideración de esta Honorable Soberanía la siguiente</w:t>
      </w:r>
    </w:p>
    <w:p w:rsidR="00655ABA" w:rsidRPr="00655ABA" w:rsidRDefault="00655ABA" w:rsidP="00655ABA">
      <w:pPr>
        <w:ind w:firstLine="708"/>
        <w:jc w:val="center"/>
        <w:rPr>
          <w:rFonts w:eastAsia="Arial" w:cs="Arial"/>
          <w:b/>
          <w:sz w:val="20"/>
          <w:szCs w:val="20"/>
          <w:lang w:eastAsia="es-ES"/>
        </w:rPr>
      </w:pPr>
    </w:p>
    <w:p w:rsidR="00655ABA" w:rsidRPr="00655ABA" w:rsidRDefault="00655ABA" w:rsidP="00655ABA">
      <w:pPr>
        <w:ind w:firstLine="708"/>
        <w:jc w:val="center"/>
        <w:rPr>
          <w:rFonts w:eastAsia="Arial" w:cs="Arial"/>
          <w:b/>
          <w:sz w:val="20"/>
          <w:szCs w:val="20"/>
          <w:lang w:eastAsia="es-ES"/>
        </w:rPr>
      </w:pPr>
      <w:r w:rsidRPr="00655ABA">
        <w:rPr>
          <w:rFonts w:eastAsia="Arial" w:cs="Arial"/>
          <w:b/>
          <w:sz w:val="20"/>
          <w:szCs w:val="20"/>
          <w:lang w:eastAsia="es-ES"/>
        </w:rPr>
        <w:t>EXPOSICIÓN DE MOTIVOS</w:t>
      </w:r>
    </w:p>
    <w:p w:rsidR="00655ABA" w:rsidRPr="00655ABA" w:rsidRDefault="00655ABA" w:rsidP="00655ABA">
      <w:pPr>
        <w:ind w:firstLine="708"/>
        <w:jc w:val="center"/>
        <w:rPr>
          <w:rFonts w:eastAsia="Arial" w:cs="Arial"/>
          <w:b/>
          <w:sz w:val="20"/>
          <w:szCs w:val="20"/>
          <w:lang w:eastAsia="es-ES"/>
        </w:rPr>
      </w:pPr>
    </w:p>
    <w:p w:rsidR="00655ABA" w:rsidRPr="00655ABA" w:rsidRDefault="00655ABA" w:rsidP="00655ABA">
      <w:pPr>
        <w:rPr>
          <w:rFonts w:eastAsia="Times New Roman" w:cs="Arial"/>
          <w:sz w:val="20"/>
          <w:szCs w:val="20"/>
          <w:lang w:eastAsia="es-ES"/>
        </w:rPr>
      </w:pPr>
      <w:r w:rsidRPr="00655ABA">
        <w:rPr>
          <w:rFonts w:eastAsia="Times New Roman" w:cs="Arial"/>
          <w:sz w:val="20"/>
          <w:szCs w:val="20"/>
          <w:lang w:eastAsia="es-ES"/>
        </w:rPr>
        <w:t xml:space="preserve">El sufragio, de acuerdo a la doctrina Constitucional, es la expresión de la voluntad individual en el ejercicio de los derechos políticos; la suma de votos revela, unánime o mayoritariamente, la voluntad general. </w:t>
      </w:r>
    </w:p>
    <w:p w:rsidR="00655ABA" w:rsidRPr="00655ABA" w:rsidRDefault="00655ABA" w:rsidP="00655ABA">
      <w:pPr>
        <w:ind w:firstLine="708"/>
        <w:rPr>
          <w:rFonts w:eastAsia="Arial" w:cs="Arial"/>
          <w:b/>
          <w:sz w:val="20"/>
          <w:szCs w:val="20"/>
          <w:lang w:eastAsia="es-ES"/>
        </w:rPr>
      </w:pPr>
      <w:r w:rsidRPr="00655ABA">
        <w:rPr>
          <w:rFonts w:eastAsia="Arial" w:cs="Arial"/>
          <w:b/>
          <w:sz w:val="20"/>
          <w:szCs w:val="20"/>
          <w:lang w:eastAsia="es-ES"/>
        </w:rPr>
        <w:t xml:space="preserve"> </w:t>
      </w:r>
    </w:p>
    <w:p w:rsidR="00655ABA" w:rsidRPr="00655ABA" w:rsidRDefault="00655ABA" w:rsidP="00655ABA">
      <w:pPr>
        <w:rPr>
          <w:rFonts w:eastAsia="Times New Roman" w:cs="Arial"/>
          <w:sz w:val="20"/>
          <w:szCs w:val="20"/>
          <w:lang w:eastAsia="es-ES"/>
        </w:rPr>
      </w:pPr>
      <w:r w:rsidRPr="00655ABA">
        <w:rPr>
          <w:rFonts w:eastAsia="Times New Roman" w:cs="Arial"/>
          <w:sz w:val="20"/>
          <w:szCs w:val="20"/>
          <w:lang w:eastAsia="es-ES"/>
        </w:rPr>
        <w:t xml:space="preserve">De acuerdo a lo anterior, los Comités Distritales y Municipales, son órganos encargados de la preparación, organización, desarrollo y vigilancia del proceso electoral dentro de sus respectivos municipios y distritos. Sus atribuciones se encuentran establecidas entre los artículos 372 y 383 del Código Electoral para el Estado de Coahuila de Zaragoza.  </w:t>
      </w:r>
    </w:p>
    <w:p w:rsidR="00655ABA" w:rsidRPr="00655ABA" w:rsidRDefault="00655ABA" w:rsidP="00655ABA">
      <w:pPr>
        <w:rPr>
          <w:rFonts w:eastAsia="Times New Roman" w:cs="Arial"/>
          <w:sz w:val="20"/>
          <w:szCs w:val="20"/>
          <w:lang w:eastAsia="es-ES"/>
        </w:rPr>
      </w:pPr>
    </w:p>
    <w:p w:rsidR="00655ABA" w:rsidRPr="00655ABA" w:rsidRDefault="00655ABA" w:rsidP="00655ABA">
      <w:pPr>
        <w:rPr>
          <w:rFonts w:eastAsia="Times New Roman" w:cs="Arial"/>
          <w:sz w:val="20"/>
          <w:szCs w:val="20"/>
          <w:lang w:eastAsia="es-ES"/>
        </w:rPr>
      </w:pPr>
      <w:r w:rsidRPr="00655ABA">
        <w:rPr>
          <w:rFonts w:eastAsia="Times New Roman" w:cs="Arial"/>
          <w:sz w:val="20"/>
          <w:szCs w:val="20"/>
          <w:lang w:eastAsia="es-ES"/>
        </w:rPr>
        <w:t>Habiendo concluido la jornada electoral, dichos Comités son los encargados de almacenar y resguardar documentos de la elección, siendo los presidentes los responsables de su custodia.</w:t>
      </w:r>
    </w:p>
    <w:p w:rsidR="00655ABA" w:rsidRPr="00655ABA" w:rsidRDefault="00655ABA" w:rsidP="00655ABA">
      <w:pPr>
        <w:rPr>
          <w:rFonts w:eastAsia="Times New Roman" w:cs="Arial"/>
          <w:sz w:val="20"/>
          <w:szCs w:val="20"/>
          <w:lang w:eastAsia="es-ES"/>
        </w:rPr>
      </w:pPr>
    </w:p>
    <w:p w:rsidR="00655ABA" w:rsidRPr="00655ABA" w:rsidRDefault="00655ABA" w:rsidP="00655ABA">
      <w:pPr>
        <w:rPr>
          <w:rFonts w:eastAsia="Times New Roman" w:cs="Arial"/>
          <w:sz w:val="20"/>
          <w:szCs w:val="20"/>
          <w:lang w:eastAsia="es-ES"/>
        </w:rPr>
      </w:pPr>
      <w:r w:rsidRPr="00655ABA">
        <w:rPr>
          <w:rFonts w:eastAsia="Times New Roman" w:cs="Arial"/>
          <w:sz w:val="20"/>
          <w:szCs w:val="20"/>
          <w:lang w:eastAsia="es-ES"/>
        </w:rPr>
        <w:t>En efecto, es una gran responsabilidad proteger todo material electoral por parte de los presidentes de Comité, por tanto, resulta de gran ayuda e importancia, que los recintos que albergan a dichos Comités, tengan un sistema de videograbación, tanto en el interior del inmueble como en su exterior, aunado con el apoyo de la fuerza pública, a fin de generar un ambiente de confianza, previniendo y/o evitando así alguna acción ilegal que atente contra la democracia.</w:t>
      </w:r>
    </w:p>
    <w:p w:rsidR="00655ABA" w:rsidRPr="00655ABA" w:rsidRDefault="00655ABA" w:rsidP="00655ABA">
      <w:pPr>
        <w:rPr>
          <w:rFonts w:eastAsia="Times New Roman" w:cs="Arial"/>
          <w:sz w:val="20"/>
          <w:szCs w:val="20"/>
          <w:lang w:eastAsia="es-ES"/>
        </w:rPr>
      </w:pPr>
    </w:p>
    <w:p w:rsidR="00655ABA" w:rsidRPr="00655ABA" w:rsidRDefault="00655ABA" w:rsidP="00655ABA">
      <w:pPr>
        <w:rPr>
          <w:rFonts w:eastAsia="Times New Roman" w:cs="Arial"/>
          <w:sz w:val="20"/>
          <w:szCs w:val="20"/>
          <w:lang w:eastAsia="es-ES"/>
        </w:rPr>
      </w:pPr>
      <w:r w:rsidRPr="00655ABA">
        <w:rPr>
          <w:rFonts w:eastAsia="Times New Roman" w:cs="Arial"/>
          <w:sz w:val="20"/>
          <w:szCs w:val="20"/>
          <w:lang w:eastAsia="es-ES"/>
        </w:rPr>
        <w:t xml:space="preserve">El Instituto Electoral de Coahuila, tiene por objeto, según lo previsto en el inciso f) del artículo 310 del Código Electoral de Coahuila, el garantizar la celebración, libre, autentica y periódica de las elecciones para renovar a los integrantes de los poderes legislativo y ejecutivo, así como de los ayuntamientos de nuestro Estado. De manera análoga, en el inciso g) del artículo y cuerpo normativo antes mencionado, se establece que velará por la libertad, autenticidad y efectividad del sufragio popular. </w:t>
      </w:r>
    </w:p>
    <w:p w:rsidR="00655ABA" w:rsidRPr="00655ABA" w:rsidRDefault="00655ABA" w:rsidP="00655ABA">
      <w:pPr>
        <w:rPr>
          <w:rFonts w:eastAsia="Times New Roman" w:cs="Arial"/>
          <w:sz w:val="20"/>
          <w:szCs w:val="20"/>
          <w:lang w:eastAsia="es-ES"/>
        </w:rPr>
      </w:pPr>
      <w:r w:rsidRPr="00655ABA">
        <w:rPr>
          <w:rFonts w:eastAsia="Times New Roman" w:cs="Arial"/>
          <w:sz w:val="20"/>
          <w:szCs w:val="20"/>
          <w:lang w:eastAsia="es-ES"/>
        </w:rPr>
        <w:t xml:space="preserve">      </w:t>
      </w:r>
    </w:p>
    <w:p w:rsidR="00655ABA" w:rsidRPr="00655ABA" w:rsidRDefault="00655ABA" w:rsidP="00655ABA">
      <w:pPr>
        <w:rPr>
          <w:rFonts w:eastAsia="Times New Roman" w:cs="Arial"/>
          <w:sz w:val="20"/>
          <w:szCs w:val="20"/>
          <w:lang w:eastAsia="es-ES"/>
        </w:rPr>
      </w:pPr>
      <w:r w:rsidRPr="00655ABA">
        <w:rPr>
          <w:rFonts w:eastAsia="Times New Roman" w:cs="Arial"/>
          <w:sz w:val="20"/>
          <w:szCs w:val="20"/>
          <w:lang w:eastAsia="es-ES"/>
        </w:rPr>
        <w:t xml:space="preserve">No podemos dar pie a que se presenten actos ilegales en el proceso electoral próximo, ni en algún otro subsecuente, ya que el voto es uno de los derechos más importantes de las y los coahuilenses, tutelado indiscutiblemente por las convenciones, tratados y convenios internacionales, así como, el salvaguardar el mismo derecho, lo es para la autoridad electoral de nuestro Estado. Por ello, en el Grupo Parlamentario del Partido Acción Nacional, buscamos que las elecciones sean seguras y democráticas, generando las acciones necesarias para que no existan vestigios de malas prácticas que atenten contra la participación del pueblo y garanticen un verdadero régimen representativo en la entidad.   </w:t>
      </w:r>
    </w:p>
    <w:p w:rsidR="00655ABA" w:rsidRPr="00655ABA" w:rsidRDefault="00655ABA" w:rsidP="00655ABA">
      <w:pPr>
        <w:rPr>
          <w:rFonts w:eastAsia="Arial" w:cs="Arial"/>
          <w:b/>
          <w:sz w:val="20"/>
          <w:szCs w:val="20"/>
          <w:lang w:eastAsia="es-ES"/>
        </w:rPr>
      </w:pPr>
    </w:p>
    <w:p w:rsidR="00655ABA" w:rsidRPr="00655ABA" w:rsidRDefault="00655ABA" w:rsidP="00655ABA">
      <w:pPr>
        <w:rPr>
          <w:rFonts w:eastAsia="Arial" w:cs="Arial"/>
          <w:b/>
          <w:bCs/>
          <w:sz w:val="20"/>
          <w:szCs w:val="20"/>
          <w:lang w:val="es-ES_tradnl" w:eastAsia="es-ES"/>
        </w:rPr>
      </w:pPr>
      <w:r w:rsidRPr="00655ABA">
        <w:rPr>
          <w:rFonts w:eastAsia="Arial" w:cs="Arial"/>
          <w:b/>
          <w:bCs/>
          <w:sz w:val="20"/>
          <w:szCs w:val="20"/>
          <w:lang w:val="es-ES_tradnl" w:eastAsia="es-ES"/>
        </w:rPr>
        <w:t>Por lo anteriormente expuesto y con fundamento en la fracción I del artículo 59 de la Constitución Política del Estado de Coahuila de Zaragoza, la fracción IV del artículo 21 y la fracción I del artículo 152 de la Ley Orgánica del Congreso del Estado Independiente, Libre y Soberano de Coahuila de Zaragoza, así como los artículos 135 y 136 del Reglamento Interior y de Prácticas Parlamentarias del Congreso del Estado Independiente, Libre y Soberano de Coahuila de Zaragoza, sometemos ante esta Honorable Soberanía la siguiente iniciativa con proyecto de</w:t>
      </w:r>
    </w:p>
    <w:p w:rsidR="00655ABA" w:rsidRPr="00655ABA" w:rsidRDefault="00655ABA" w:rsidP="00655ABA">
      <w:pPr>
        <w:spacing w:before="240"/>
        <w:jc w:val="center"/>
        <w:rPr>
          <w:rFonts w:eastAsia="Times New Roman" w:cs="Arial"/>
          <w:b/>
          <w:bCs/>
          <w:sz w:val="20"/>
          <w:szCs w:val="20"/>
          <w:lang w:eastAsia="es-ES"/>
        </w:rPr>
      </w:pPr>
      <w:r w:rsidRPr="00655ABA">
        <w:rPr>
          <w:rFonts w:eastAsia="Times New Roman" w:cs="Arial"/>
          <w:b/>
          <w:bCs/>
          <w:sz w:val="20"/>
          <w:szCs w:val="20"/>
          <w:lang w:eastAsia="es-ES"/>
        </w:rPr>
        <w:t>DECRETO</w:t>
      </w:r>
    </w:p>
    <w:p w:rsidR="00655ABA" w:rsidRPr="00655ABA" w:rsidRDefault="00655ABA" w:rsidP="00655ABA">
      <w:pPr>
        <w:spacing w:before="240" w:after="240"/>
        <w:rPr>
          <w:rFonts w:eastAsia="Times New Roman" w:cs="Arial"/>
          <w:b/>
          <w:color w:val="111111"/>
          <w:kern w:val="36"/>
          <w:sz w:val="20"/>
          <w:szCs w:val="20"/>
          <w:lang w:eastAsia="es-ES"/>
        </w:rPr>
      </w:pPr>
      <w:r w:rsidRPr="00655ABA">
        <w:rPr>
          <w:rFonts w:eastAsia="Times New Roman" w:cs="Arial"/>
          <w:b/>
          <w:color w:val="111111"/>
          <w:kern w:val="36"/>
          <w:sz w:val="20"/>
          <w:szCs w:val="20"/>
          <w:lang w:eastAsia="es-ES"/>
        </w:rPr>
        <w:t>ÚNICO. – SE REFORMA EL INCISO 3 DEL ARTÍCULO 209 Y SE AGREGAN LOS ARTÍCULOS 377 BIS Y 383 BIS AL CÓDIGO ELECTORAL PARA EL ESTADO DE COAHUILA DE ZARAGOZA, PARA QUEDAR COMO SIGUE:</w:t>
      </w:r>
    </w:p>
    <w:p w:rsidR="00655ABA" w:rsidRPr="00655ABA" w:rsidRDefault="00655ABA" w:rsidP="00655ABA">
      <w:pPr>
        <w:rPr>
          <w:rFonts w:eastAsia="Times New Roman" w:cs="Arial"/>
          <w:b/>
          <w:sz w:val="20"/>
          <w:szCs w:val="20"/>
          <w:lang w:eastAsia="es-ES"/>
        </w:rPr>
      </w:pPr>
      <w:r w:rsidRPr="00655ABA">
        <w:rPr>
          <w:rFonts w:eastAsia="Times New Roman" w:cs="Arial"/>
          <w:b/>
          <w:sz w:val="20"/>
          <w:szCs w:val="20"/>
          <w:lang w:eastAsia="es-ES"/>
        </w:rPr>
        <w:lastRenderedPageBreak/>
        <w:t>Artículo 209.</w:t>
      </w:r>
    </w:p>
    <w:p w:rsidR="00655ABA" w:rsidRPr="00655ABA" w:rsidRDefault="00655ABA" w:rsidP="00655ABA">
      <w:pPr>
        <w:spacing w:before="240" w:after="240"/>
        <w:rPr>
          <w:rFonts w:eastAsia="Times New Roman" w:cs="Arial"/>
          <w:sz w:val="20"/>
          <w:szCs w:val="20"/>
          <w:lang w:eastAsia="es-ES"/>
        </w:rPr>
      </w:pPr>
      <w:r w:rsidRPr="00655ABA">
        <w:rPr>
          <w:rFonts w:eastAsia="Times New Roman" w:cs="Arial"/>
          <w:sz w:val="20"/>
          <w:szCs w:val="20"/>
          <w:lang w:eastAsia="es-ES"/>
        </w:rPr>
        <w:t>…</w:t>
      </w:r>
    </w:p>
    <w:p w:rsidR="00655ABA" w:rsidRPr="00655ABA" w:rsidRDefault="00655ABA" w:rsidP="00655ABA">
      <w:pPr>
        <w:spacing w:before="240" w:after="240"/>
        <w:rPr>
          <w:rFonts w:eastAsia="Times New Roman" w:cs="Arial"/>
          <w:sz w:val="20"/>
          <w:szCs w:val="20"/>
          <w:lang w:eastAsia="es-ES"/>
        </w:rPr>
      </w:pPr>
      <w:r w:rsidRPr="00655ABA">
        <w:rPr>
          <w:rFonts w:eastAsia="Times New Roman" w:cs="Arial"/>
          <w:sz w:val="20"/>
          <w:szCs w:val="20"/>
          <w:lang w:eastAsia="es-ES"/>
        </w:rPr>
        <w:t>3. Los comités tomarán las providencias necesarias para el resguardo del material electoral. Los presidentes de casilla serán responsables de su custodia</w:t>
      </w:r>
      <w:r w:rsidRPr="00655ABA">
        <w:rPr>
          <w:rFonts w:eastAsia="Times New Roman" w:cs="Arial"/>
          <w:b/>
          <w:sz w:val="20"/>
          <w:szCs w:val="20"/>
          <w:lang w:eastAsia="es-ES"/>
        </w:rPr>
        <w:t>, apoyándose, de ser necesario, en el material captado por las cámaras de videograbación internas y externas,</w:t>
      </w:r>
      <w:r w:rsidRPr="00655ABA">
        <w:rPr>
          <w:rFonts w:eastAsia="Times New Roman" w:cs="Arial"/>
          <w:sz w:val="20"/>
          <w:szCs w:val="20"/>
          <w:lang w:eastAsia="es-ES"/>
        </w:rPr>
        <w:t xml:space="preserve"> debiendo notificar a la autoridad competente sobre cualquier destrucción, extravío o robo a fin de que ésta resuelva lo conducente.</w:t>
      </w:r>
    </w:p>
    <w:p w:rsidR="00655ABA" w:rsidRPr="00655ABA" w:rsidRDefault="00655ABA" w:rsidP="00655ABA">
      <w:pPr>
        <w:spacing w:before="240" w:after="240"/>
        <w:rPr>
          <w:rFonts w:eastAsia="Times New Roman" w:cs="Arial"/>
          <w:sz w:val="20"/>
          <w:szCs w:val="20"/>
          <w:lang w:eastAsia="es-ES"/>
        </w:rPr>
      </w:pPr>
      <w:r w:rsidRPr="00655ABA">
        <w:rPr>
          <w:rFonts w:eastAsia="Times New Roman" w:cs="Arial"/>
          <w:sz w:val="20"/>
          <w:szCs w:val="20"/>
          <w:lang w:eastAsia="es-ES"/>
        </w:rPr>
        <w:t>…</w:t>
      </w:r>
    </w:p>
    <w:p w:rsidR="00655ABA" w:rsidRPr="00655ABA" w:rsidRDefault="00655ABA" w:rsidP="00655ABA">
      <w:pPr>
        <w:spacing w:before="240" w:after="240"/>
        <w:rPr>
          <w:rFonts w:eastAsia="Times New Roman" w:cs="Arial"/>
          <w:b/>
          <w:bCs/>
          <w:sz w:val="20"/>
          <w:szCs w:val="20"/>
          <w:lang w:eastAsia="es-ES"/>
        </w:rPr>
      </w:pPr>
      <w:r w:rsidRPr="00655ABA">
        <w:rPr>
          <w:rFonts w:eastAsia="Times New Roman" w:cs="Arial"/>
          <w:b/>
          <w:bCs/>
          <w:sz w:val="20"/>
          <w:szCs w:val="20"/>
          <w:lang w:eastAsia="es-ES"/>
        </w:rPr>
        <w:t>Artículo 377 bis.</w:t>
      </w:r>
    </w:p>
    <w:p w:rsidR="00655ABA" w:rsidRPr="00655ABA" w:rsidRDefault="00655ABA" w:rsidP="00655ABA">
      <w:pPr>
        <w:spacing w:before="240" w:after="240"/>
        <w:rPr>
          <w:rFonts w:eastAsia="Times New Roman" w:cs="Arial"/>
          <w:b/>
          <w:bCs/>
          <w:sz w:val="20"/>
          <w:szCs w:val="20"/>
          <w:lang w:eastAsia="es-ES"/>
        </w:rPr>
      </w:pPr>
      <w:bookmarkStart w:id="13" w:name="_Hlk28947029"/>
      <w:r w:rsidRPr="00655ABA">
        <w:rPr>
          <w:rFonts w:eastAsia="Times New Roman" w:cs="Arial"/>
          <w:b/>
          <w:sz w:val="20"/>
          <w:szCs w:val="20"/>
          <w:lang w:eastAsia="es-ES"/>
        </w:rPr>
        <w:t>El local o edifico que sea ocupado por</w:t>
      </w:r>
      <w:r w:rsidRPr="00655ABA">
        <w:rPr>
          <w:rFonts w:eastAsia="Times New Roman" w:cs="Arial"/>
          <w:b/>
          <w:bCs/>
          <w:sz w:val="20"/>
          <w:szCs w:val="20"/>
          <w:lang w:eastAsia="es-ES"/>
        </w:rPr>
        <w:t xml:space="preserve"> el Comité Distrital Electoral, deberá contar con la instalación de cámaras de videograbación, mismas que se ubicarán en los almacenes de resguardo del material electoral, en la sala de reunión de comité y en todos los accesos al inmueble. La grabación deberá estar disponible siempre que la autoridad competente la requiera.        </w:t>
      </w:r>
      <w:bookmarkEnd w:id="13"/>
    </w:p>
    <w:p w:rsidR="00655ABA" w:rsidRPr="00655ABA" w:rsidRDefault="00655ABA" w:rsidP="00655ABA">
      <w:pPr>
        <w:spacing w:before="240" w:after="240"/>
        <w:rPr>
          <w:rFonts w:eastAsia="Times New Roman" w:cs="Arial"/>
          <w:sz w:val="20"/>
          <w:szCs w:val="20"/>
          <w:lang w:eastAsia="es-ES"/>
        </w:rPr>
      </w:pPr>
      <w:r w:rsidRPr="00655ABA">
        <w:rPr>
          <w:rFonts w:eastAsia="Times New Roman" w:cs="Arial"/>
          <w:sz w:val="20"/>
          <w:szCs w:val="20"/>
          <w:lang w:eastAsia="es-ES"/>
        </w:rPr>
        <w:t>…</w:t>
      </w:r>
    </w:p>
    <w:p w:rsidR="00655ABA" w:rsidRPr="00655ABA" w:rsidRDefault="00655ABA" w:rsidP="00655ABA">
      <w:pPr>
        <w:spacing w:before="240" w:after="240"/>
        <w:rPr>
          <w:rFonts w:eastAsia="Times New Roman" w:cs="Arial"/>
          <w:b/>
          <w:bCs/>
          <w:sz w:val="20"/>
          <w:szCs w:val="20"/>
          <w:lang w:eastAsia="es-ES"/>
        </w:rPr>
      </w:pPr>
      <w:r w:rsidRPr="00655ABA">
        <w:rPr>
          <w:rFonts w:eastAsia="Times New Roman" w:cs="Arial"/>
          <w:b/>
          <w:bCs/>
          <w:sz w:val="20"/>
          <w:szCs w:val="20"/>
          <w:lang w:eastAsia="es-ES"/>
        </w:rPr>
        <w:t>Artículo 383 bis.</w:t>
      </w:r>
    </w:p>
    <w:p w:rsidR="00655ABA" w:rsidRPr="00655ABA" w:rsidRDefault="00655ABA" w:rsidP="00655ABA">
      <w:pPr>
        <w:spacing w:before="240" w:after="240"/>
        <w:rPr>
          <w:rFonts w:eastAsia="Times New Roman" w:cs="Arial"/>
          <w:b/>
          <w:bCs/>
          <w:sz w:val="20"/>
          <w:szCs w:val="20"/>
          <w:lang w:eastAsia="es-ES"/>
        </w:rPr>
      </w:pPr>
      <w:r w:rsidRPr="00655ABA">
        <w:rPr>
          <w:rFonts w:eastAsia="Times New Roman" w:cs="Arial"/>
          <w:b/>
          <w:sz w:val="20"/>
          <w:szCs w:val="20"/>
          <w:lang w:eastAsia="es-ES"/>
        </w:rPr>
        <w:t>El local o edifico que sea ocupado por</w:t>
      </w:r>
      <w:r w:rsidRPr="00655ABA">
        <w:rPr>
          <w:rFonts w:eastAsia="Times New Roman" w:cs="Arial"/>
          <w:b/>
          <w:bCs/>
          <w:sz w:val="20"/>
          <w:szCs w:val="20"/>
          <w:lang w:eastAsia="es-ES"/>
        </w:rPr>
        <w:t xml:space="preserve"> el Comité Municipal Electoral, deberá contar con la instalación de cámaras de videograbación, mismas que se ubicarán en los almacenes de resguardo del material electoral, en la sala de reunión de comité y en todos los accesos al inmueble. La grabación deberá estar disponible siempre que la autoridad competente la requiera.        </w:t>
      </w:r>
    </w:p>
    <w:p w:rsidR="00655ABA" w:rsidRPr="00655ABA" w:rsidRDefault="00655ABA" w:rsidP="00655ABA">
      <w:pPr>
        <w:spacing w:before="240" w:after="240"/>
        <w:rPr>
          <w:rFonts w:eastAsia="Times New Roman" w:cs="Arial"/>
          <w:b/>
          <w:bCs/>
          <w:sz w:val="20"/>
          <w:szCs w:val="20"/>
          <w:lang w:eastAsia="es-ES"/>
        </w:rPr>
      </w:pPr>
      <w:r w:rsidRPr="00655ABA">
        <w:rPr>
          <w:rFonts w:eastAsia="Times New Roman" w:cs="Arial"/>
          <w:b/>
          <w:bCs/>
          <w:sz w:val="20"/>
          <w:szCs w:val="20"/>
          <w:lang w:eastAsia="es-ES"/>
        </w:rPr>
        <w:t>…</w:t>
      </w:r>
    </w:p>
    <w:p w:rsidR="00655ABA" w:rsidRPr="00655ABA" w:rsidRDefault="00655ABA" w:rsidP="00655ABA">
      <w:pPr>
        <w:spacing w:before="240" w:after="240"/>
        <w:jc w:val="center"/>
        <w:rPr>
          <w:rFonts w:eastAsia="Arial" w:cs="Arial"/>
          <w:b/>
          <w:sz w:val="20"/>
          <w:szCs w:val="20"/>
          <w:lang w:eastAsia="es-ES"/>
        </w:rPr>
      </w:pPr>
      <w:r w:rsidRPr="00655ABA">
        <w:rPr>
          <w:rFonts w:eastAsia="Arial" w:cs="Arial"/>
          <w:b/>
          <w:sz w:val="20"/>
          <w:szCs w:val="20"/>
          <w:lang w:eastAsia="es-ES"/>
        </w:rPr>
        <w:t>TRANSITORIOS</w:t>
      </w:r>
    </w:p>
    <w:p w:rsidR="00655ABA" w:rsidRPr="00655ABA" w:rsidRDefault="00655ABA" w:rsidP="00655ABA">
      <w:pPr>
        <w:spacing w:before="240" w:after="240"/>
        <w:rPr>
          <w:rFonts w:eastAsia="Arial" w:cs="Arial"/>
          <w:sz w:val="20"/>
          <w:szCs w:val="20"/>
          <w:lang w:eastAsia="es-ES"/>
        </w:rPr>
      </w:pPr>
      <w:r w:rsidRPr="00655ABA">
        <w:rPr>
          <w:rFonts w:eastAsia="Arial" w:cs="Arial"/>
          <w:b/>
          <w:sz w:val="20"/>
          <w:szCs w:val="20"/>
          <w:lang w:eastAsia="es-ES"/>
        </w:rPr>
        <w:t xml:space="preserve">ÚNICO. – </w:t>
      </w:r>
      <w:r w:rsidRPr="00655ABA">
        <w:rPr>
          <w:rFonts w:eastAsia="Arial" w:cs="Arial"/>
          <w:bCs/>
          <w:sz w:val="20"/>
          <w:szCs w:val="20"/>
          <w:lang w:eastAsia="es-ES"/>
        </w:rPr>
        <w:t xml:space="preserve"> E</w:t>
      </w:r>
      <w:r w:rsidRPr="00655ABA">
        <w:rPr>
          <w:rFonts w:eastAsia="Arial" w:cs="Arial"/>
          <w:sz w:val="20"/>
          <w:szCs w:val="20"/>
          <w:lang w:eastAsia="es-ES"/>
        </w:rPr>
        <w:t>l presente Decreto entrará en vigor al día siguiente de su publicación en el Periódico Oficial del Gobierno del Estado.</w:t>
      </w:r>
    </w:p>
    <w:p w:rsidR="00655ABA" w:rsidRPr="00655ABA" w:rsidRDefault="00655ABA" w:rsidP="00655ABA">
      <w:pPr>
        <w:rPr>
          <w:rFonts w:eastAsia="Arial" w:cs="Arial"/>
          <w:sz w:val="20"/>
          <w:szCs w:val="20"/>
          <w:lang w:eastAsia="es-ES"/>
        </w:rPr>
      </w:pPr>
    </w:p>
    <w:p w:rsidR="00655ABA" w:rsidRPr="00655ABA" w:rsidRDefault="00655ABA" w:rsidP="00655ABA">
      <w:pPr>
        <w:tabs>
          <w:tab w:val="left" w:pos="3120"/>
          <w:tab w:val="center" w:pos="4419"/>
        </w:tabs>
        <w:rPr>
          <w:rFonts w:eastAsia="Arial" w:cs="Arial"/>
          <w:b/>
          <w:i/>
          <w:sz w:val="20"/>
          <w:szCs w:val="20"/>
          <w:lang w:val="es-ES_tradnl" w:eastAsia="es-MX"/>
        </w:rPr>
      </w:pPr>
      <w:r w:rsidRPr="00655ABA">
        <w:rPr>
          <w:rFonts w:eastAsia="Arial" w:cs="Arial"/>
          <w:b/>
          <w:i/>
          <w:sz w:val="20"/>
          <w:szCs w:val="20"/>
          <w:lang w:val="es-ES_tradnl" w:eastAsia="es-MX"/>
        </w:rPr>
        <w:tab/>
      </w:r>
      <w:r w:rsidRPr="00655ABA">
        <w:rPr>
          <w:rFonts w:eastAsia="Arial" w:cs="Arial"/>
          <w:b/>
          <w:i/>
          <w:sz w:val="20"/>
          <w:szCs w:val="20"/>
          <w:lang w:val="es-ES_tradnl" w:eastAsia="es-MX"/>
        </w:rPr>
        <w:tab/>
        <w:t>ATENTAMENTE</w:t>
      </w:r>
    </w:p>
    <w:p w:rsidR="00655ABA" w:rsidRPr="00655ABA" w:rsidRDefault="00655ABA" w:rsidP="00655ABA">
      <w:pPr>
        <w:jc w:val="center"/>
        <w:rPr>
          <w:rFonts w:eastAsia="Arial" w:cs="Arial"/>
          <w:b/>
          <w:sz w:val="20"/>
          <w:szCs w:val="20"/>
          <w:lang w:val="es-ES_tradnl" w:eastAsia="es-MX"/>
        </w:rPr>
      </w:pPr>
      <w:r w:rsidRPr="00655ABA">
        <w:rPr>
          <w:rFonts w:eastAsia="Arial" w:cs="Arial"/>
          <w:b/>
          <w:sz w:val="20"/>
          <w:szCs w:val="20"/>
          <w:lang w:val="es-ES_tradnl" w:eastAsia="es-MX"/>
        </w:rPr>
        <w:t>“POR UNA PATRIA ORDENADA Y GENEROSA, Y UNA VIDA MEJOR Y MÁS DIGNA PARA TODOS”</w:t>
      </w:r>
    </w:p>
    <w:p w:rsidR="00655ABA" w:rsidRPr="00655ABA" w:rsidRDefault="00655ABA" w:rsidP="00655ABA">
      <w:pPr>
        <w:jc w:val="center"/>
        <w:rPr>
          <w:rFonts w:eastAsia="Arial" w:cs="Arial"/>
          <w:b/>
          <w:sz w:val="20"/>
          <w:szCs w:val="20"/>
          <w:lang w:val="es-ES_tradnl" w:eastAsia="es-MX"/>
        </w:rPr>
      </w:pPr>
    </w:p>
    <w:p w:rsidR="00655ABA" w:rsidRPr="00655ABA" w:rsidRDefault="00655ABA" w:rsidP="00655ABA">
      <w:pPr>
        <w:jc w:val="center"/>
        <w:rPr>
          <w:rFonts w:eastAsia="Arial" w:cs="Arial"/>
          <w:b/>
          <w:sz w:val="20"/>
          <w:szCs w:val="20"/>
          <w:lang w:val="es-ES_tradnl" w:eastAsia="es-MX"/>
        </w:rPr>
      </w:pPr>
    </w:p>
    <w:p w:rsidR="00655ABA" w:rsidRPr="00655ABA" w:rsidRDefault="00655ABA" w:rsidP="00655ABA">
      <w:pPr>
        <w:jc w:val="center"/>
        <w:rPr>
          <w:rFonts w:eastAsia="Arial" w:cs="Arial"/>
          <w:b/>
          <w:sz w:val="20"/>
          <w:szCs w:val="20"/>
          <w:lang w:val="es-ES_tradnl" w:eastAsia="es-MX"/>
        </w:rPr>
      </w:pPr>
      <w:r w:rsidRPr="00655ABA">
        <w:rPr>
          <w:rFonts w:eastAsia="Arial" w:cs="Arial"/>
          <w:b/>
          <w:sz w:val="20"/>
          <w:szCs w:val="20"/>
          <w:lang w:val="es-ES_tradnl" w:eastAsia="es-MX"/>
        </w:rPr>
        <w:t>GRUPO PARLAMENTARIO DEL PARTIDO ACCIÓN NACIONAL</w:t>
      </w:r>
    </w:p>
    <w:p w:rsidR="00655ABA" w:rsidRPr="00655ABA" w:rsidRDefault="00655ABA" w:rsidP="00655ABA">
      <w:pPr>
        <w:jc w:val="center"/>
        <w:rPr>
          <w:rFonts w:eastAsia="Arial" w:cs="Arial"/>
          <w:b/>
          <w:sz w:val="20"/>
          <w:szCs w:val="20"/>
          <w:lang w:val="es-ES_tradnl" w:eastAsia="es-MX"/>
        </w:rPr>
      </w:pPr>
      <w:r w:rsidRPr="00655ABA">
        <w:rPr>
          <w:rFonts w:eastAsia="Arial" w:cs="Arial"/>
          <w:b/>
          <w:sz w:val="20"/>
          <w:szCs w:val="20"/>
          <w:lang w:val="es-ES_tradnl" w:eastAsia="es-MX"/>
        </w:rPr>
        <w:t xml:space="preserve">SALTILLO, COAHUILA DE ZARAGOZA; A 29 DE ABRIL DE 2020. </w:t>
      </w:r>
    </w:p>
    <w:p w:rsidR="00655ABA" w:rsidRPr="00655ABA" w:rsidRDefault="00655ABA" w:rsidP="00655ABA">
      <w:pPr>
        <w:rPr>
          <w:rFonts w:eastAsia="Arial" w:cs="Arial"/>
          <w:sz w:val="20"/>
          <w:szCs w:val="20"/>
          <w:lang w:val="es-ES_tradnl" w:eastAsia="es-MX"/>
        </w:rPr>
      </w:pPr>
    </w:p>
    <w:p w:rsidR="00655ABA" w:rsidRPr="00655ABA" w:rsidRDefault="00655ABA" w:rsidP="00655ABA">
      <w:pPr>
        <w:rPr>
          <w:rFonts w:eastAsia="Arial" w:cs="Arial"/>
          <w:sz w:val="20"/>
          <w:szCs w:val="20"/>
          <w:lang w:val="es-ES_tradnl" w:eastAsia="es-MX"/>
        </w:rPr>
      </w:pPr>
    </w:p>
    <w:p w:rsidR="00655ABA" w:rsidRPr="00655ABA" w:rsidRDefault="00655ABA" w:rsidP="00655ABA">
      <w:pPr>
        <w:jc w:val="center"/>
        <w:rPr>
          <w:rFonts w:eastAsia="Calibri" w:cs="Arial"/>
          <w:sz w:val="20"/>
          <w:szCs w:val="20"/>
          <w:u w:color="000000"/>
          <w:lang w:val="es-ES_tradnl" w:eastAsia="es-MX"/>
        </w:rPr>
      </w:pPr>
    </w:p>
    <w:p w:rsidR="00655ABA" w:rsidRPr="00655ABA" w:rsidRDefault="00655ABA" w:rsidP="00655ABA">
      <w:pPr>
        <w:jc w:val="center"/>
        <w:rPr>
          <w:rFonts w:eastAsia="Calibri" w:cs="Arial"/>
          <w:sz w:val="20"/>
          <w:szCs w:val="20"/>
          <w:u w:color="000000"/>
          <w:lang w:val="es-ES_tradnl" w:eastAsia="es-MX"/>
        </w:rPr>
      </w:pPr>
    </w:p>
    <w:p w:rsidR="00655ABA" w:rsidRPr="00655ABA" w:rsidRDefault="00655ABA" w:rsidP="00655ABA">
      <w:pPr>
        <w:jc w:val="center"/>
        <w:rPr>
          <w:rFonts w:eastAsia="Calibri" w:cs="Arial"/>
          <w:b/>
          <w:bCs/>
          <w:sz w:val="20"/>
          <w:szCs w:val="20"/>
          <w:u w:color="000000"/>
          <w:lang w:val="es-ES_tradnl" w:eastAsia="es-MX"/>
        </w:rPr>
      </w:pPr>
      <w:r w:rsidRPr="00655ABA">
        <w:rPr>
          <w:rFonts w:eastAsia="Calibri" w:cs="Arial"/>
          <w:b/>
          <w:bCs/>
          <w:sz w:val="20"/>
          <w:szCs w:val="20"/>
          <w:u w:color="000000"/>
          <w:lang w:val="es-ES_tradnl" w:eastAsia="es-MX"/>
        </w:rPr>
        <w:t>DIP. FERNANDO IZAGUIRRE VALDÉS</w:t>
      </w:r>
    </w:p>
    <w:p w:rsidR="00655ABA" w:rsidRPr="00655ABA" w:rsidRDefault="00655ABA" w:rsidP="00655ABA">
      <w:pPr>
        <w:jc w:val="center"/>
        <w:rPr>
          <w:rFonts w:eastAsia="Arial" w:cs="Arial"/>
          <w:sz w:val="20"/>
          <w:szCs w:val="20"/>
          <w:u w:color="000000"/>
          <w:lang w:val="es-ES_tradnl" w:eastAsia="es-MX"/>
        </w:rPr>
      </w:pPr>
    </w:p>
    <w:p w:rsidR="00655ABA" w:rsidRPr="00655ABA" w:rsidRDefault="00655ABA" w:rsidP="00655ABA">
      <w:pPr>
        <w:jc w:val="center"/>
        <w:rPr>
          <w:rFonts w:eastAsia="Arial" w:cs="Arial"/>
          <w:sz w:val="20"/>
          <w:szCs w:val="20"/>
          <w:u w:color="000000"/>
          <w:lang w:val="es-ES_tradnl" w:eastAsia="es-MX"/>
        </w:rPr>
      </w:pPr>
    </w:p>
    <w:p w:rsidR="00655ABA" w:rsidRPr="00655ABA" w:rsidRDefault="00655ABA" w:rsidP="00655ABA">
      <w:pPr>
        <w:tabs>
          <w:tab w:val="left" w:pos="5056"/>
        </w:tabs>
        <w:jc w:val="left"/>
        <w:rPr>
          <w:rFonts w:eastAsia="Calibri" w:cs="Arial"/>
          <w:b/>
          <w:sz w:val="20"/>
          <w:szCs w:val="20"/>
          <w:lang w:val="es-ES_tradnl"/>
        </w:rPr>
      </w:pPr>
    </w:p>
    <w:p w:rsidR="00655ABA" w:rsidRPr="00655ABA" w:rsidRDefault="00655ABA" w:rsidP="00655ABA">
      <w:pPr>
        <w:tabs>
          <w:tab w:val="left" w:pos="4820"/>
        </w:tabs>
        <w:jc w:val="left"/>
        <w:rPr>
          <w:rFonts w:eastAsia="Calibri" w:cs="Arial"/>
          <w:b/>
          <w:sz w:val="20"/>
          <w:szCs w:val="20"/>
          <w:lang w:val="es-ES_tradnl"/>
        </w:rPr>
      </w:pPr>
      <w:r w:rsidRPr="00655ABA">
        <w:rPr>
          <w:rFonts w:eastAsia="Calibri" w:cs="Arial"/>
          <w:b/>
          <w:sz w:val="20"/>
          <w:szCs w:val="20"/>
          <w:lang w:val="es-ES_tradnl"/>
        </w:rPr>
        <w:t xml:space="preserve">DIP. ROSA NILDA GONZÁLEZ </w:t>
      </w:r>
      <w:proofErr w:type="gramStart"/>
      <w:r w:rsidRPr="00655ABA">
        <w:rPr>
          <w:rFonts w:eastAsia="Calibri" w:cs="Arial"/>
          <w:b/>
          <w:sz w:val="20"/>
          <w:szCs w:val="20"/>
          <w:lang w:val="es-ES_tradnl"/>
        </w:rPr>
        <w:t xml:space="preserve">NORIEGA  </w:t>
      </w:r>
      <w:r>
        <w:rPr>
          <w:rFonts w:eastAsia="Calibri" w:cs="Arial"/>
          <w:b/>
          <w:sz w:val="20"/>
          <w:szCs w:val="20"/>
          <w:lang w:val="es-ES_tradnl"/>
        </w:rPr>
        <w:tab/>
      </w:r>
      <w:proofErr w:type="gramEnd"/>
      <w:r w:rsidRPr="00655ABA">
        <w:rPr>
          <w:rFonts w:eastAsia="Calibri" w:cs="Arial"/>
          <w:b/>
          <w:sz w:val="20"/>
          <w:szCs w:val="20"/>
          <w:lang w:val="es-ES_tradnl"/>
        </w:rPr>
        <w:t>DIP. MARCELO DE JESUS TORRES COFIÑO</w:t>
      </w:r>
    </w:p>
    <w:p w:rsidR="00655ABA" w:rsidRPr="00655ABA" w:rsidRDefault="00655ABA" w:rsidP="00655ABA">
      <w:pPr>
        <w:tabs>
          <w:tab w:val="left" w:pos="4820"/>
          <w:tab w:val="left" w:pos="5730"/>
        </w:tabs>
        <w:jc w:val="left"/>
        <w:rPr>
          <w:rFonts w:eastAsia="Calibri" w:cs="Arial"/>
          <w:b/>
          <w:sz w:val="20"/>
          <w:szCs w:val="20"/>
          <w:lang w:val="es-ES_tradnl"/>
        </w:rPr>
      </w:pPr>
      <w:r w:rsidRPr="00655ABA">
        <w:rPr>
          <w:rFonts w:eastAsia="Calibri" w:cs="Arial"/>
          <w:b/>
          <w:sz w:val="20"/>
          <w:szCs w:val="20"/>
          <w:lang w:val="es-ES_tradnl"/>
        </w:rPr>
        <w:tab/>
      </w:r>
    </w:p>
    <w:p w:rsidR="00655ABA" w:rsidRPr="00655ABA" w:rsidRDefault="00655ABA" w:rsidP="00655ABA">
      <w:pPr>
        <w:tabs>
          <w:tab w:val="left" w:pos="4820"/>
        </w:tabs>
        <w:jc w:val="left"/>
        <w:rPr>
          <w:rFonts w:eastAsia="Calibri" w:cs="Arial"/>
          <w:b/>
          <w:sz w:val="20"/>
          <w:szCs w:val="20"/>
          <w:lang w:val="es-ES_tradnl"/>
        </w:rPr>
      </w:pPr>
    </w:p>
    <w:p w:rsidR="00655ABA" w:rsidRPr="00655ABA" w:rsidRDefault="00655ABA" w:rsidP="00655ABA">
      <w:pPr>
        <w:tabs>
          <w:tab w:val="left" w:pos="4820"/>
        </w:tabs>
        <w:jc w:val="left"/>
        <w:rPr>
          <w:rFonts w:eastAsia="Calibri" w:cs="Arial"/>
          <w:b/>
          <w:sz w:val="20"/>
          <w:szCs w:val="20"/>
          <w:lang w:val="es-ES_tradnl"/>
        </w:rPr>
      </w:pPr>
    </w:p>
    <w:p w:rsidR="00655ABA" w:rsidRPr="00655ABA" w:rsidRDefault="00655ABA" w:rsidP="00655ABA">
      <w:pPr>
        <w:tabs>
          <w:tab w:val="left" w:pos="4820"/>
        </w:tabs>
        <w:jc w:val="left"/>
        <w:rPr>
          <w:rFonts w:eastAsia="Calibri" w:cs="Arial"/>
          <w:b/>
          <w:sz w:val="20"/>
          <w:szCs w:val="20"/>
          <w:lang w:val="es-ES_tradnl"/>
        </w:rPr>
      </w:pPr>
    </w:p>
    <w:p w:rsidR="00655ABA" w:rsidRPr="00655ABA" w:rsidRDefault="00655ABA" w:rsidP="00655ABA">
      <w:pPr>
        <w:tabs>
          <w:tab w:val="left" w:pos="4820"/>
        </w:tabs>
        <w:jc w:val="left"/>
        <w:rPr>
          <w:rFonts w:eastAsia="Calibri" w:cs="Arial"/>
          <w:b/>
          <w:sz w:val="20"/>
          <w:szCs w:val="20"/>
          <w:lang w:val="es-ES_tradnl"/>
        </w:rPr>
      </w:pPr>
      <w:r w:rsidRPr="00655ABA">
        <w:rPr>
          <w:rFonts w:eastAsia="Calibri" w:cs="Arial"/>
          <w:b/>
          <w:sz w:val="20"/>
          <w:szCs w:val="20"/>
          <w:lang w:val="es-ES_tradnl"/>
        </w:rPr>
        <w:t>DIP. MARIA EUGENIA CAZARES MARTINEZ</w:t>
      </w:r>
      <w:r>
        <w:rPr>
          <w:rFonts w:eastAsia="Calibri" w:cs="Arial"/>
          <w:b/>
          <w:sz w:val="20"/>
          <w:szCs w:val="20"/>
          <w:lang w:val="es-ES_tradnl"/>
        </w:rPr>
        <w:tab/>
      </w:r>
      <w:r w:rsidRPr="00655ABA">
        <w:rPr>
          <w:rFonts w:eastAsia="Calibri" w:cs="Arial"/>
          <w:b/>
          <w:sz w:val="20"/>
          <w:szCs w:val="20"/>
          <w:lang w:val="es-ES_tradnl"/>
        </w:rPr>
        <w:t xml:space="preserve">DIP. BLANCA </w:t>
      </w:r>
      <w:proofErr w:type="gramStart"/>
      <w:r w:rsidRPr="00655ABA">
        <w:rPr>
          <w:rFonts w:eastAsia="Calibri" w:cs="Arial"/>
          <w:b/>
          <w:sz w:val="20"/>
          <w:szCs w:val="20"/>
          <w:lang w:val="es-ES_tradnl"/>
        </w:rPr>
        <w:t>EPPEN  CANALES</w:t>
      </w:r>
      <w:proofErr w:type="gramEnd"/>
    </w:p>
    <w:p w:rsidR="00655ABA" w:rsidRPr="00655ABA" w:rsidRDefault="00655ABA" w:rsidP="00655ABA">
      <w:pPr>
        <w:tabs>
          <w:tab w:val="left" w:pos="4820"/>
        </w:tabs>
        <w:jc w:val="left"/>
        <w:rPr>
          <w:rFonts w:eastAsia="Calibri" w:cs="Arial"/>
          <w:b/>
          <w:sz w:val="20"/>
          <w:szCs w:val="20"/>
          <w:lang w:val="es-ES_tradnl"/>
        </w:rPr>
      </w:pPr>
    </w:p>
    <w:p w:rsidR="00655ABA" w:rsidRPr="00655ABA" w:rsidRDefault="00655ABA" w:rsidP="00655ABA">
      <w:pPr>
        <w:tabs>
          <w:tab w:val="left" w:pos="4820"/>
        </w:tabs>
        <w:jc w:val="left"/>
        <w:rPr>
          <w:rFonts w:eastAsia="Calibri" w:cs="Arial"/>
          <w:b/>
          <w:sz w:val="20"/>
          <w:szCs w:val="20"/>
          <w:lang w:val="es-ES_tradnl"/>
        </w:rPr>
      </w:pPr>
    </w:p>
    <w:p w:rsidR="00655ABA" w:rsidRPr="00655ABA" w:rsidRDefault="00655ABA" w:rsidP="00655ABA">
      <w:pPr>
        <w:tabs>
          <w:tab w:val="left" w:pos="4820"/>
        </w:tabs>
        <w:jc w:val="left"/>
        <w:rPr>
          <w:rFonts w:eastAsia="Calibri" w:cs="Arial"/>
          <w:b/>
          <w:sz w:val="20"/>
          <w:szCs w:val="20"/>
          <w:lang w:val="es-ES_tradnl"/>
        </w:rPr>
      </w:pPr>
    </w:p>
    <w:p w:rsidR="00655ABA" w:rsidRPr="00655ABA" w:rsidRDefault="00655ABA" w:rsidP="00655ABA">
      <w:pPr>
        <w:tabs>
          <w:tab w:val="left" w:pos="4820"/>
        </w:tabs>
        <w:jc w:val="left"/>
        <w:rPr>
          <w:rFonts w:eastAsia="Calibri" w:cs="Arial"/>
          <w:b/>
          <w:sz w:val="20"/>
          <w:szCs w:val="20"/>
          <w:lang w:val="es-ES_tradnl"/>
        </w:rPr>
      </w:pPr>
    </w:p>
    <w:p w:rsidR="00655ABA" w:rsidRPr="00655ABA" w:rsidRDefault="00655ABA" w:rsidP="00655ABA">
      <w:pPr>
        <w:tabs>
          <w:tab w:val="left" w:pos="4820"/>
        </w:tabs>
        <w:jc w:val="left"/>
        <w:rPr>
          <w:rFonts w:eastAsia="Calibri" w:cs="Arial"/>
          <w:b/>
          <w:sz w:val="20"/>
          <w:szCs w:val="20"/>
          <w:lang w:val="es-ES_tradnl"/>
        </w:rPr>
      </w:pPr>
    </w:p>
    <w:p w:rsidR="00655ABA" w:rsidRPr="00655ABA" w:rsidRDefault="00655ABA" w:rsidP="00655ABA">
      <w:pPr>
        <w:tabs>
          <w:tab w:val="left" w:pos="4820"/>
        </w:tabs>
        <w:jc w:val="left"/>
        <w:rPr>
          <w:rFonts w:eastAsia="Calibri" w:cs="Arial"/>
          <w:b/>
          <w:sz w:val="20"/>
          <w:szCs w:val="20"/>
          <w:lang w:val="es-ES_tradnl"/>
        </w:rPr>
      </w:pPr>
    </w:p>
    <w:p w:rsidR="00655ABA" w:rsidRPr="00655ABA" w:rsidRDefault="00655ABA" w:rsidP="00655ABA">
      <w:pPr>
        <w:tabs>
          <w:tab w:val="left" w:pos="4820"/>
        </w:tabs>
        <w:jc w:val="left"/>
        <w:rPr>
          <w:rFonts w:eastAsia="Calibri" w:cs="Arial"/>
          <w:b/>
          <w:sz w:val="20"/>
          <w:szCs w:val="20"/>
          <w:lang w:val="es-ES_tradnl"/>
        </w:rPr>
      </w:pPr>
      <w:r w:rsidRPr="00655ABA">
        <w:rPr>
          <w:rFonts w:eastAsia="Calibri" w:cs="Arial"/>
          <w:b/>
          <w:sz w:val="20"/>
          <w:szCs w:val="20"/>
          <w:lang w:val="es-ES_tradnl"/>
        </w:rPr>
        <w:t xml:space="preserve">DIP. JUAN ANTONIO GARCÍA VILLA       </w:t>
      </w:r>
      <w:r>
        <w:rPr>
          <w:rFonts w:eastAsia="Calibri" w:cs="Arial"/>
          <w:b/>
          <w:sz w:val="20"/>
          <w:szCs w:val="20"/>
          <w:lang w:val="es-ES_tradnl"/>
        </w:rPr>
        <w:tab/>
      </w:r>
      <w:r w:rsidRPr="00655ABA">
        <w:rPr>
          <w:rFonts w:eastAsia="Calibri" w:cs="Arial"/>
          <w:b/>
          <w:sz w:val="20"/>
          <w:szCs w:val="20"/>
          <w:lang w:val="es-ES_tradnl"/>
        </w:rPr>
        <w:t>DIP. JUAN CARLOS GUERRA LÓPEZ NEGRETE</w:t>
      </w:r>
    </w:p>
    <w:p w:rsidR="00655ABA" w:rsidRPr="00655ABA" w:rsidRDefault="00655ABA" w:rsidP="00655ABA">
      <w:pPr>
        <w:tabs>
          <w:tab w:val="left" w:pos="4820"/>
        </w:tabs>
        <w:jc w:val="left"/>
        <w:rPr>
          <w:rFonts w:eastAsia="Calibri" w:cs="Arial"/>
          <w:b/>
          <w:sz w:val="20"/>
          <w:szCs w:val="20"/>
          <w:lang w:val="es-ES_tradnl"/>
        </w:rPr>
      </w:pPr>
    </w:p>
    <w:p w:rsidR="00655ABA" w:rsidRPr="00655ABA" w:rsidRDefault="00655ABA" w:rsidP="00655ABA">
      <w:pPr>
        <w:tabs>
          <w:tab w:val="left" w:pos="4820"/>
        </w:tabs>
        <w:jc w:val="left"/>
        <w:rPr>
          <w:rFonts w:eastAsia="Calibri" w:cs="Arial"/>
          <w:b/>
          <w:sz w:val="20"/>
          <w:szCs w:val="20"/>
          <w:lang w:val="es-ES_tradnl"/>
        </w:rPr>
      </w:pPr>
    </w:p>
    <w:p w:rsidR="00655ABA" w:rsidRPr="00655ABA" w:rsidRDefault="00655ABA" w:rsidP="00655ABA">
      <w:pPr>
        <w:tabs>
          <w:tab w:val="left" w:pos="4820"/>
        </w:tabs>
        <w:jc w:val="left"/>
        <w:rPr>
          <w:rFonts w:eastAsia="Calibri" w:cs="Arial"/>
          <w:b/>
          <w:sz w:val="20"/>
          <w:szCs w:val="20"/>
          <w:lang w:val="es-ES_tradnl"/>
        </w:rPr>
      </w:pPr>
    </w:p>
    <w:p w:rsidR="00655ABA" w:rsidRPr="00655ABA" w:rsidRDefault="00655ABA" w:rsidP="00655ABA">
      <w:pPr>
        <w:tabs>
          <w:tab w:val="left" w:pos="4820"/>
        </w:tabs>
        <w:jc w:val="left"/>
        <w:rPr>
          <w:rFonts w:eastAsia="Calibri" w:cs="Arial"/>
          <w:b/>
          <w:sz w:val="20"/>
          <w:szCs w:val="20"/>
          <w:lang w:val="es-ES_tradnl"/>
        </w:rPr>
      </w:pPr>
    </w:p>
    <w:p w:rsidR="00655ABA" w:rsidRPr="00655ABA" w:rsidRDefault="00655ABA" w:rsidP="00655ABA">
      <w:pPr>
        <w:tabs>
          <w:tab w:val="left" w:pos="4820"/>
        </w:tabs>
        <w:jc w:val="left"/>
        <w:rPr>
          <w:rFonts w:eastAsia="Calibri" w:cs="Arial"/>
          <w:b/>
          <w:sz w:val="20"/>
          <w:szCs w:val="20"/>
          <w:lang w:val="es-ES_tradnl"/>
        </w:rPr>
      </w:pPr>
    </w:p>
    <w:p w:rsidR="00655ABA" w:rsidRPr="00655ABA" w:rsidRDefault="00655ABA" w:rsidP="00655ABA">
      <w:pPr>
        <w:tabs>
          <w:tab w:val="left" w:pos="4820"/>
        </w:tabs>
        <w:jc w:val="left"/>
        <w:rPr>
          <w:rFonts w:eastAsia="Arial" w:cs="Arial"/>
          <w:b/>
          <w:sz w:val="20"/>
          <w:szCs w:val="20"/>
          <w:lang w:val="es-ES_tradnl" w:eastAsia="es-MX"/>
        </w:rPr>
      </w:pPr>
      <w:r w:rsidRPr="00655ABA">
        <w:rPr>
          <w:rFonts w:eastAsia="Calibri" w:cs="Arial"/>
          <w:b/>
          <w:sz w:val="20"/>
          <w:szCs w:val="20"/>
          <w:lang w:val="es-ES_tradnl"/>
        </w:rPr>
        <w:t xml:space="preserve">DIP. GERARDO ABRAHAM AGUADO </w:t>
      </w:r>
      <w:proofErr w:type="gramStart"/>
      <w:r w:rsidRPr="00655ABA">
        <w:rPr>
          <w:rFonts w:eastAsia="Calibri" w:cs="Arial"/>
          <w:b/>
          <w:sz w:val="20"/>
          <w:szCs w:val="20"/>
          <w:lang w:val="es-ES_tradnl"/>
        </w:rPr>
        <w:t xml:space="preserve">GÓMEZ  </w:t>
      </w:r>
      <w:r>
        <w:rPr>
          <w:rFonts w:eastAsia="Calibri" w:cs="Arial"/>
          <w:b/>
          <w:sz w:val="20"/>
          <w:szCs w:val="20"/>
          <w:lang w:val="es-ES_tradnl"/>
        </w:rPr>
        <w:tab/>
      </w:r>
      <w:proofErr w:type="gramEnd"/>
      <w:r w:rsidRPr="00655ABA">
        <w:rPr>
          <w:rFonts w:eastAsia="Calibri" w:cs="Arial"/>
          <w:b/>
          <w:sz w:val="20"/>
          <w:szCs w:val="20"/>
          <w:lang w:val="es-ES_tradnl"/>
        </w:rPr>
        <w:t>DIP. GABRIELA ZAPOPAN GARZA GALVÁN</w:t>
      </w:r>
    </w:p>
    <w:p w:rsidR="00655ABA" w:rsidRPr="00655ABA" w:rsidRDefault="00655ABA" w:rsidP="00655ABA">
      <w:pPr>
        <w:rPr>
          <w:rFonts w:eastAsia="Times New Roman" w:cs="Arial"/>
          <w:sz w:val="20"/>
          <w:szCs w:val="20"/>
          <w:lang w:eastAsia="es-ES"/>
        </w:rPr>
      </w:pPr>
    </w:p>
    <w:p w:rsidR="00655ABA" w:rsidRPr="00655ABA" w:rsidRDefault="00655ABA" w:rsidP="00655ABA">
      <w:pPr>
        <w:rPr>
          <w:rFonts w:eastAsia="Arial" w:cs="Arial"/>
          <w:bCs/>
          <w:sz w:val="14"/>
          <w:szCs w:val="20"/>
          <w:lang w:val="es-ES_tradnl" w:eastAsia="es-MX"/>
        </w:rPr>
      </w:pPr>
    </w:p>
    <w:p w:rsidR="00655ABA" w:rsidRPr="00655ABA" w:rsidRDefault="00655ABA" w:rsidP="00655ABA">
      <w:pPr>
        <w:rPr>
          <w:rFonts w:eastAsia="Arial" w:cs="Arial"/>
          <w:bCs/>
          <w:sz w:val="14"/>
          <w:szCs w:val="20"/>
          <w:lang w:val="es-ES_tradnl" w:eastAsia="es-MX"/>
        </w:rPr>
      </w:pPr>
    </w:p>
    <w:p w:rsidR="00655ABA" w:rsidRPr="00655ABA" w:rsidRDefault="00655ABA" w:rsidP="00655ABA">
      <w:pPr>
        <w:widowControl w:val="0"/>
        <w:numPr>
          <w:ilvl w:val="0"/>
          <w:numId w:val="10"/>
        </w:numPr>
        <w:contextualSpacing/>
        <w:jc w:val="left"/>
        <w:rPr>
          <w:rFonts w:eastAsia="Times New Roman" w:cs="Arial"/>
          <w:b/>
          <w:snapToGrid w:val="0"/>
          <w:sz w:val="14"/>
          <w:szCs w:val="20"/>
          <w:lang w:eastAsia="es-ES"/>
        </w:rPr>
      </w:pPr>
      <w:hyperlink r:id="rId12" w:history="1">
        <w:r w:rsidRPr="00655ABA">
          <w:rPr>
            <w:rFonts w:eastAsia="Times New Roman" w:cs="Arial"/>
            <w:color w:val="0000FF"/>
            <w:sz w:val="14"/>
            <w:szCs w:val="20"/>
            <w:u w:val="single"/>
            <w:lang w:eastAsia="es-ES"/>
          </w:rPr>
          <w:t>https://sjf.scjn.gob.mx/sjfsist/Paginas/DetalleGeneralV2.aspx?Epoca=1e3e10000000000&amp;Apendice=1000000000000&amp;Expresion=DELITO%2520ELECTORAL&amp;Dominio=Rubro,Texto&amp;TA_TJ=2&amp;Orden=1&amp;Clase=DetalleTesisBL&amp;NumTE=19&amp;Epp=20&amp;Desde=-100&amp;Hasta=-100&amp;Index=0&amp;InstanciasSeleccionadas=6,1,2,50,7&amp;ID=200904&amp;Hit=18&amp;IDs=2020362,2018586,2016617,2015570,2009213,2007882,159835,160235,166185,171515,172783,177930,179614,179606,184918,188241,188851,200904,205203&amp;tipoTesis=&amp;Semanario=0&amp;tabla=&amp;Referencia=&amp;Tema=</w:t>
        </w:r>
      </w:hyperlink>
    </w:p>
    <w:p w:rsidR="00655ABA" w:rsidRPr="00655ABA" w:rsidRDefault="00655ABA" w:rsidP="00655ABA">
      <w:pPr>
        <w:rPr>
          <w:rFonts w:eastAsia="Arial" w:cs="Arial"/>
          <w:sz w:val="14"/>
          <w:szCs w:val="20"/>
          <w:lang w:eastAsia="es-ES"/>
        </w:rPr>
      </w:pPr>
    </w:p>
    <w:p w:rsidR="002F1632" w:rsidRPr="00836CC8" w:rsidRDefault="002F1632"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 xml:space="preserve">Iniciativa con proyecto de decreto que modifica y adiciona diversas disposiciones de la legislación del estado, con relación a la participación económica de las mujeres de Coahuila, que presenta la Diputada </w:t>
      </w:r>
      <w:proofErr w:type="spellStart"/>
      <w:r w:rsidRPr="00836CC8">
        <w:rPr>
          <w:rFonts w:cs="Arial"/>
          <w:sz w:val="20"/>
          <w:szCs w:val="20"/>
        </w:rPr>
        <w:t>Zulmma</w:t>
      </w:r>
      <w:proofErr w:type="spellEnd"/>
      <w:r w:rsidRPr="00836CC8">
        <w:rPr>
          <w:rFonts w:cs="Arial"/>
          <w:sz w:val="20"/>
          <w:szCs w:val="20"/>
        </w:rPr>
        <w:t xml:space="preserve"> </w:t>
      </w:r>
      <w:proofErr w:type="spellStart"/>
      <w:r w:rsidRPr="00836CC8">
        <w:rPr>
          <w:rFonts w:cs="Arial"/>
          <w:sz w:val="20"/>
          <w:szCs w:val="20"/>
        </w:rPr>
        <w:t>Verenice</w:t>
      </w:r>
      <w:proofErr w:type="spellEnd"/>
      <w:r w:rsidRPr="00836CC8">
        <w:rPr>
          <w:rFonts w:cs="Arial"/>
          <w:sz w:val="20"/>
          <w:szCs w:val="20"/>
        </w:rPr>
        <w:t xml:space="preserve"> Guerrero Cázares, conjuntamente con el Diputado Emilio Alejandro De Hoyos Montemayor, del Grupo Parlamentario "</w:t>
      </w:r>
      <w:proofErr w:type="spellStart"/>
      <w:r w:rsidRPr="00836CC8">
        <w:rPr>
          <w:rFonts w:cs="Arial"/>
          <w:sz w:val="20"/>
          <w:szCs w:val="20"/>
        </w:rPr>
        <w:t>Brígido</w:t>
      </w:r>
      <w:proofErr w:type="spellEnd"/>
      <w:r w:rsidRPr="00836CC8">
        <w:rPr>
          <w:rFonts w:cs="Arial"/>
          <w:sz w:val="20"/>
          <w:szCs w:val="20"/>
        </w:rPr>
        <w:t xml:space="preserve"> Ramiro Moreno Hernández", del Partido Unidad Democrática de Coahuila. </w:t>
      </w:r>
    </w:p>
    <w:p w:rsidR="00571822" w:rsidRPr="00836CC8" w:rsidRDefault="00571822" w:rsidP="00836CC8">
      <w:pPr>
        <w:widowControl w:val="0"/>
        <w:rPr>
          <w:rFonts w:cs="Arial"/>
          <w:sz w:val="20"/>
          <w:szCs w:val="20"/>
        </w:rPr>
      </w:pPr>
    </w:p>
    <w:p w:rsidR="00571822" w:rsidRPr="00655ABA" w:rsidRDefault="00571822" w:rsidP="00655ABA">
      <w:pPr>
        <w:widowControl w:val="0"/>
        <w:rPr>
          <w:rFonts w:cs="Arial"/>
          <w:sz w:val="20"/>
          <w:szCs w:val="20"/>
        </w:rPr>
      </w:pPr>
      <w:r w:rsidRPr="00655ABA">
        <w:rPr>
          <w:rFonts w:cs="Arial"/>
          <w:sz w:val="20"/>
          <w:szCs w:val="20"/>
        </w:rPr>
        <w:t xml:space="preserve">Se turna a las </w:t>
      </w:r>
      <w:r w:rsidR="000F0E7C" w:rsidRPr="00655ABA">
        <w:rPr>
          <w:rFonts w:cs="Arial"/>
          <w:sz w:val="20"/>
          <w:szCs w:val="20"/>
        </w:rPr>
        <w:t>C</w:t>
      </w:r>
      <w:r w:rsidRPr="00655ABA">
        <w:rPr>
          <w:rFonts w:cs="Arial"/>
          <w:sz w:val="20"/>
          <w:szCs w:val="20"/>
        </w:rPr>
        <w:t xml:space="preserve">omisiones </w:t>
      </w:r>
      <w:r w:rsidR="000F0E7C" w:rsidRPr="00655ABA">
        <w:rPr>
          <w:rFonts w:cs="Arial"/>
          <w:sz w:val="20"/>
          <w:szCs w:val="20"/>
        </w:rPr>
        <w:t>U</w:t>
      </w:r>
      <w:r w:rsidRPr="00655ABA">
        <w:rPr>
          <w:rFonts w:cs="Arial"/>
          <w:sz w:val="20"/>
          <w:szCs w:val="20"/>
        </w:rPr>
        <w:t xml:space="preserve">nidas de Gobernación, Puntos Constitucionales y Justicia, de Hacienda, de Igualdad y No Discriminación, y de Desarrollo Económico, Competitividad y Turismo para efectos de estudio y dictamen. </w:t>
      </w:r>
    </w:p>
    <w:p w:rsidR="00571822" w:rsidRPr="00836CC8" w:rsidRDefault="00571822" w:rsidP="00836CC8">
      <w:pPr>
        <w:widowControl w:val="0"/>
        <w:rPr>
          <w:rFonts w:cs="Arial"/>
          <w:sz w:val="20"/>
          <w:szCs w:val="20"/>
        </w:rPr>
      </w:pPr>
    </w:p>
    <w:p w:rsidR="00DA0285" w:rsidRDefault="00DA0285" w:rsidP="00DA0285">
      <w:pPr>
        <w:spacing w:line="276" w:lineRule="auto"/>
        <w:rPr>
          <w:rFonts w:eastAsia="Calibri" w:cs="Arial"/>
          <w:b/>
          <w:sz w:val="20"/>
          <w:szCs w:val="20"/>
          <w:lang w:val="es"/>
        </w:rPr>
        <w:sectPr w:rsidR="00DA0285" w:rsidSect="00C301B2">
          <w:footnotePr>
            <w:numRestart w:val="eachSect"/>
          </w:footnotePr>
          <w:type w:val="continuous"/>
          <w:pgSz w:w="12240" w:h="15840" w:code="119"/>
          <w:pgMar w:top="1418" w:right="1418" w:bottom="1418" w:left="1418" w:header="567" w:footer="567" w:gutter="0"/>
          <w:cols w:space="708"/>
          <w:docGrid w:linePitch="360"/>
        </w:sectPr>
      </w:pPr>
    </w:p>
    <w:p w:rsidR="00DA0285" w:rsidRPr="00DA0285" w:rsidRDefault="00DA0285" w:rsidP="00DA0285">
      <w:pPr>
        <w:spacing w:line="276" w:lineRule="auto"/>
        <w:rPr>
          <w:rFonts w:eastAsia="Calibri" w:cs="Arial"/>
          <w:sz w:val="20"/>
          <w:szCs w:val="20"/>
          <w:lang w:val="es"/>
        </w:rPr>
      </w:pPr>
      <w:r w:rsidRPr="00DA0285">
        <w:rPr>
          <w:rFonts w:eastAsia="Calibri" w:cs="Arial"/>
          <w:b/>
          <w:sz w:val="20"/>
          <w:szCs w:val="20"/>
          <w:lang w:val="es"/>
        </w:rPr>
        <w:lastRenderedPageBreak/>
        <w:t>INICIATIVA CON PROYECTO DE DECRETO QUE PRESENTA LA DIPUTADA ZULMMA VERENICE GUERRERO CÁZARES CONJUNTAMENTE EL DIPUTADO EMILIO ALEJANDRO DE HOYOS MONTEMAYOR, DEL GRUPO PARLAMENTARIO “BRIGIDO RAMIRO MORENO HERNÁNDEZ” DEL PARTIDO UNIDAD DEMOCRATICA DE COAHUILA QUE MODIFICA Y ADICIONA DIVERSAS DISPOSICIONES DE LA LEGISLACIÓN DEL ESTADO CON RELACIÓN A LA PARTICIPACIÓN ECONÓMICA DE LAS MUJERES DE COAHUILA</w:t>
      </w:r>
      <w:r w:rsidRPr="00DA0285">
        <w:rPr>
          <w:rFonts w:eastAsia="Calibri" w:cs="Arial"/>
          <w:sz w:val="20"/>
          <w:szCs w:val="20"/>
          <w:lang w:val="es"/>
        </w:rPr>
        <w:t xml:space="preserve">. </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 xml:space="preserve">C. Presidente de la Mesa Directiva del Pleno del </w:t>
      </w: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H. Congreso del Estado de Coahuila de Zaragoza.</w:t>
      </w: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Presente. –</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 xml:space="preserve">La que suscribe, Diputada </w:t>
      </w:r>
      <w:proofErr w:type="spellStart"/>
      <w:r w:rsidRPr="00DA0285">
        <w:rPr>
          <w:rFonts w:eastAsia="Calibri" w:cs="Arial"/>
          <w:sz w:val="20"/>
          <w:szCs w:val="20"/>
          <w:lang w:val="es"/>
        </w:rPr>
        <w:t>Zulmma</w:t>
      </w:r>
      <w:proofErr w:type="spellEnd"/>
      <w:r w:rsidRPr="00DA0285">
        <w:rPr>
          <w:rFonts w:eastAsia="Calibri" w:cs="Arial"/>
          <w:sz w:val="20"/>
          <w:szCs w:val="20"/>
          <w:lang w:val="es"/>
        </w:rPr>
        <w:t xml:space="preserve"> </w:t>
      </w:r>
      <w:proofErr w:type="spellStart"/>
      <w:r w:rsidRPr="00DA0285">
        <w:rPr>
          <w:rFonts w:eastAsia="Calibri" w:cs="Arial"/>
          <w:sz w:val="20"/>
          <w:szCs w:val="20"/>
          <w:lang w:val="es"/>
        </w:rPr>
        <w:t>Verenice</w:t>
      </w:r>
      <w:proofErr w:type="spellEnd"/>
      <w:r w:rsidRPr="00DA0285">
        <w:rPr>
          <w:rFonts w:eastAsia="Calibri" w:cs="Arial"/>
          <w:sz w:val="20"/>
          <w:szCs w:val="20"/>
          <w:lang w:val="es"/>
        </w:rPr>
        <w:t xml:space="preserve"> Guerrero Cázares, conjuntamente con el Diputado Emilio Alejandro De Hoyos Montemayor, integrantes de este H. Congreso del Estado de Coahuila de Zaragoza, en ejercicio de las facultades que nos confieren los artículos 67 fracción I de la Constitución Política del </w:t>
      </w:r>
      <w:r w:rsidRPr="00DA0285">
        <w:rPr>
          <w:rFonts w:eastAsia="Calibri" w:cs="Arial"/>
          <w:sz w:val="20"/>
          <w:szCs w:val="20"/>
          <w:lang w:val="es"/>
        </w:rPr>
        <w:lastRenderedPageBreak/>
        <w:t>Estado y 152 fracción I de la Ley Orgánica del Congreso del Estado, me permito someter a la consideración de ese Honorable Congreso la presente iniciativa con proyecto de decreto que reforma y adiciona diversas disposiciones de la legislación del Estado con relación a la participación económica de las mujeres de Coahuila, acorde a la siguiente:</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jc w:val="center"/>
        <w:rPr>
          <w:rFonts w:eastAsia="Calibri" w:cs="Arial"/>
          <w:b/>
          <w:sz w:val="20"/>
          <w:szCs w:val="20"/>
          <w:lang w:val="es"/>
        </w:rPr>
      </w:pPr>
      <w:r w:rsidRPr="00DA0285">
        <w:rPr>
          <w:rFonts w:eastAsia="Calibri" w:cs="Arial"/>
          <w:b/>
          <w:sz w:val="20"/>
          <w:szCs w:val="20"/>
          <w:lang w:val="es"/>
        </w:rPr>
        <w:t>EXPOSICIÓN DE MOTIVOS.</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La Convención sobre la Eliminación de Todas las Formas de Discriminación contra la Mujer (CEDAW), el tratado internacional más amplio en materia de derechos humanos de las mujeres, reconoce en sus disposiciones las aportaciones de las mujeres a la economía de sus comunidades y países mediante cuestiones como el trabajo no remunerado que estas realizan.</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De esta forma, en su Recomendación General Número 17 “Medición y cuantificación del trabajo doméstico no remunerado de la mujer y su reconocimiento en el producto nacional bruto”, afirma que “que la medición y cuantificación del trabajo doméstico no remunerado de la mujer, el cual contribuye al desarrollo de cada país, ayudarán a poner de manifiesto la función económica que desempeña de hecho la mujer”, y recomienda a los Estados partes que “de conformidad con las disposiciones de la Convención sobre la eliminación de todas las formas de discriminación contra la mujer y de las Estrategias de Nairobi orientadas hacia el futuro para el adelanto de la mujer, adopten medidas encaminadas a cuantificar el trabajo doméstico no remunerado de la mujer e incluirlo en el producto nacional bruto”.</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Además, en las Conclusiones del 53° y 58° períodos de sesiones de la Comisión de la Condición Jurídica y Social de la Mujer (2009 y 2014) se reconoce que “existen consecuencias de la desigualdad en el reparto de las responsabilidades como el debilitamiento de los vínculos de la mujer con el mercado laboral (oportunidades de empleo perdidas, pocas horas de trabajo, trabajos exclusivamente en el sector no estructurado de la economía y sueldos más bajos), el acceso más limitado a prestaciones de seguridad social y la disponibilidad de menos tiempo para la educación y la formación.”</w:t>
      </w:r>
      <w:r w:rsidRPr="00DA0285">
        <w:rPr>
          <w:rFonts w:eastAsia="Calibri" w:cs="Arial"/>
          <w:sz w:val="20"/>
          <w:szCs w:val="20"/>
          <w:vertAlign w:val="superscript"/>
          <w:lang w:val="es"/>
        </w:rPr>
        <w:footnoteReference w:id="4"/>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En este sentido, diversas instancias internacionales han destacado que “reconocer la importancia e incrementar la participación de las mujeres en espacios y puestos de toma de decisión en el sector empresarial es una medida fundamental para los derechos de las mujeres y para los buenos negocios.”</w:t>
      </w:r>
      <w:r w:rsidRPr="00DA0285">
        <w:rPr>
          <w:rFonts w:eastAsia="Calibri" w:cs="Arial"/>
          <w:sz w:val="20"/>
          <w:szCs w:val="20"/>
          <w:vertAlign w:val="superscript"/>
          <w:lang w:val="es"/>
        </w:rPr>
        <w:footnoteReference w:id="5"/>
      </w:r>
      <w:r w:rsidRPr="00DA0285">
        <w:rPr>
          <w:rFonts w:eastAsia="Calibri" w:cs="Arial"/>
          <w:sz w:val="20"/>
          <w:szCs w:val="20"/>
          <w:lang w:val="es"/>
        </w:rPr>
        <w:t xml:space="preserve"> Y que “con este fin, en el mundo los países han aplicado distintas estrategias que pueden agruparse en dos medidas que al combinarse, alcanzan resultados efectivos: políticas obligatorias o </w:t>
      </w:r>
      <w:proofErr w:type="spellStart"/>
      <w:r w:rsidRPr="00DA0285">
        <w:rPr>
          <w:rFonts w:eastAsia="Calibri" w:cs="Arial"/>
          <w:i/>
          <w:iCs/>
          <w:sz w:val="20"/>
          <w:szCs w:val="20"/>
          <w:lang w:val="es"/>
        </w:rPr>
        <w:t>hard</w:t>
      </w:r>
      <w:proofErr w:type="spellEnd"/>
      <w:r w:rsidRPr="00DA0285">
        <w:rPr>
          <w:rFonts w:eastAsia="Calibri" w:cs="Arial"/>
          <w:i/>
          <w:iCs/>
          <w:sz w:val="20"/>
          <w:szCs w:val="20"/>
          <w:lang w:val="es"/>
        </w:rPr>
        <w:t xml:space="preserve"> </w:t>
      </w:r>
      <w:proofErr w:type="spellStart"/>
      <w:r w:rsidRPr="00DA0285">
        <w:rPr>
          <w:rFonts w:eastAsia="Calibri" w:cs="Arial"/>
          <w:i/>
          <w:iCs/>
          <w:sz w:val="20"/>
          <w:szCs w:val="20"/>
          <w:lang w:val="es"/>
        </w:rPr>
        <w:t>measures</w:t>
      </w:r>
      <w:proofErr w:type="spellEnd"/>
      <w:r w:rsidRPr="00DA0285">
        <w:rPr>
          <w:rFonts w:eastAsia="Calibri" w:cs="Arial"/>
          <w:sz w:val="20"/>
          <w:szCs w:val="20"/>
          <w:lang w:val="es"/>
        </w:rPr>
        <w:t xml:space="preserve"> e incentivos o </w:t>
      </w:r>
      <w:proofErr w:type="spellStart"/>
      <w:r w:rsidRPr="00DA0285">
        <w:rPr>
          <w:rFonts w:eastAsia="Calibri" w:cs="Arial"/>
          <w:i/>
          <w:iCs/>
          <w:sz w:val="20"/>
          <w:szCs w:val="20"/>
          <w:lang w:val="es"/>
        </w:rPr>
        <w:t>soft</w:t>
      </w:r>
      <w:proofErr w:type="spellEnd"/>
      <w:r w:rsidRPr="00DA0285">
        <w:rPr>
          <w:rFonts w:eastAsia="Calibri" w:cs="Arial"/>
          <w:i/>
          <w:iCs/>
          <w:sz w:val="20"/>
          <w:szCs w:val="20"/>
          <w:lang w:val="es"/>
        </w:rPr>
        <w:t xml:space="preserve"> </w:t>
      </w:r>
      <w:proofErr w:type="spellStart"/>
      <w:r w:rsidRPr="00DA0285">
        <w:rPr>
          <w:rFonts w:eastAsia="Calibri" w:cs="Arial"/>
          <w:i/>
          <w:iCs/>
          <w:sz w:val="20"/>
          <w:szCs w:val="20"/>
          <w:lang w:val="es"/>
        </w:rPr>
        <w:t>measures</w:t>
      </w:r>
      <w:proofErr w:type="spellEnd"/>
      <w:r w:rsidRPr="00DA0285">
        <w:rPr>
          <w:rFonts w:eastAsia="Calibri" w:cs="Arial"/>
          <w:sz w:val="20"/>
          <w:szCs w:val="20"/>
          <w:lang w:val="es"/>
        </w:rPr>
        <w:t>”.</w:t>
      </w:r>
      <w:r w:rsidRPr="00DA0285">
        <w:rPr>
          <w:rFonts w:eastAsia="Calibri" w:cs="Arial"/>
          <w:sz w:val="20"/>
          <w:szCs w:val="20"/>
          <w:vertAlign w:val="superscript"/>
          <w:lang w:val="es"/>
        </w:rPr>
        <w:footnoteReference w:id="6"/>
      </w:r>
      <w:r w:rsidRPr="00DA0285">
        <w:rPr>
          <w:rFonts w:eastAsia="Calibri" w:cs="Arial"/>
          <w:sz w:val="20"/>
          <w:szCs w:val="20"/>
          <w:lang w:val="es"/>
        </w:rPr>
        <w:t xml:space="preserve"> De esta forma, destacan las licencias parentales remuneradas igualitarias, tomando como base el Convenio Núm. 183 de la Organización Internacional del Trabajo (OIT), la implementación de cuotas de participación por sexo en consejos directivos o administrativos, las políticas o estándares de pago igualitario de acuerdo con puestos iguales o con el mismo valor, y las normatividades otorgando procedimientos penales para acoso en el área de trabajo.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Finalmente, la Plataforma de Acción de Beijín del año 2000, se reconoce que:</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ind w:left="567"/>
        <w:rPr>
          <w:rFonts w:eastAsia="Calibri" w:cs="Arial"/>
          <w:sz w:val="20"/>
          <w:szCs w:val="20"/>
          <w:lang w:val="es"/>
        </w:rPr>
      </w:pPr>
      <w:r w:rsidRPr="00DA0285">
        <w:rPr>
          <w:rFonts w:eastAsia="Calibri" w:cs="Arial"/>
          <w:sz w:val="20"/>
          <w:szCs w:val="20"/>
          <w:lang w:val="es"/>
        </w:rPr>
        <w:lastRenderedPageBreak/>
        <w:t>“Habida cuenta de que la continuación de las desigualdades coexiste con progresos tangibles, es necesario replantear las políticas de empleo a fin de incluir en ellas una perspectiva de género y señalar una gama más amplia de oportunidades, así́ como hacer frente a las posibles consecuencias negativas para la mujer de las actuales estructuras de trabajo y empleo. Para lograr la plena igualdad entre la mujer y el hombre en su contribución a la economía, se requieren esfuerzos decididos para que se reconozca y aprecie por igual la influencia que el trabajo, la experiencia, los conocimientos y los valores tanto de la mujer como del hombre, tienen en la sociedad.” (Punto 163).</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Basado en lo anterior, con la finalidad de alcanzar el Objetivo estratégico F.1, de “Promover la independencia y los derechos económicos de la mujer, incluidos el acceso al empleo, a condiciones de trabajo apropiadas y al control de los recursos económicos”, señala como medidas a adoptarse, entre otras:</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ind w:left="567"/>
        <w:rPr>
          <w:rFonts w:eastAsia="Calibri" w:cs="Arial"/>
          <w:sz w:val="20"/>
          <w:szCs w:val="20"/>
          <w:lang w:val="es"/>
        </w:rPr>
      </w:pPr>
      <w:r w:rsidRPr="00DA0285">
        <w:rPr>
          <w:rFonts w:eastAsia="Calibri" w:cs="Arial"/>
          <w:sz w:val="20"/>
          <w:szCs w:val="20"/>
          <w:lang w:val="es"/>
        </w:rPr>
        <w:t>“a) Promulgar y hacer cumplir leyes que garanticen los derechos de la mujer y el hombre a una remuneración igual por el mismo trabajo o por un trabajo de igual valor;” “g) Tratar de llegar a un conocimiento más completo en materia de trabajo y empleo, entre otras cosas, mediante actividades para medir y comprender mejor el tipo, el alcance y la distribución del trabajo no remunerado, particularmente el trabajo de cuidar de los familiares a cargo y el trabajo no remunera- do realizado para las empresas o explotaciones agrícolas familiares, y estimular el intercambio y la difusión de información sobre los estudios y la experiencia en esta materia, inclusive la formulación de métodos para determinar su valor en términos cuantitativos que permitan eventualmente la posibilidad de reflejar dicho valor en cuentas que puedan producirse por separado, aunque de manera coherente con las cuentas nacionales básicas;” “m) Modificar las políticas de empleo a fin de facilitar la reestructuración de los regímenes laborales de manera que promuevan la posibilidad de compartir las responsabilidades familiares;” y “o) Promulgar y hacer cumplir leyes que garanticen la igualdad de oportunidades, adoptar medidas positivas y asegurar su cumplimiento en los sectores público y privado por distintos medios;”.</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Por otra parte, en la legislación del Estado de Coahuila podemos encontrar que no se prevé expresamente como objetivo mejorar la incidencia económica de las mujeres, ni reconoce muchas aportaciones en el ámbito económico mediante labores que se realizan en el ámbito privado. Tampoco contiene medidas o políticas que precisamente mejoren las cuotas de género en los órganos de decisión de las empresas u órganos que regula dicha legislación. Y finalmente la participación económica de las mujeres. Esta legislación, por tanto, busca corregir esas primeras omisiones de la ley en la materia.</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Así, la presente reforma propone una serie de medidas que corrigen la inexistencia de legislación local para que expresamente tenga como objetivo el mejoramiento de la participación económica de las mujeres y la inexistencia de incentivos para que las medidas sean implementadas por diversos actores privados y gubernamentales.</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Por un lado, en la legislación civil correspondiente se implementa legislación dirigida tanto a fomentar la corresponsabilidad de las labores del hogar y de cuidado en las relaciones civiles-familiares, así como a reconocer el trabajo no remunerado realizado en el hogar como aportación a dichas relaciones. La finalidad es que dicho trabajo tenga un reconocimiento jurídico como verdadera aportación al hogar, similar al de una aportación económica, por lo que hace al matrimonio y el cuidado de los hijos.</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lastRenderedPageBreak/>
        <w:t>La anterior medida se complementa con la regulación correspondiente a la prestación de licencias laborales a los esposos, cónyuges o concubinos de las mujeres embarazadas a través de una propuesta de licencia de paternidad en la que se conserven los derechos laborales de los trabajadores del Estado. Dicha medida pretende permitir la mencionada corresponsabilidad en las labores del hogar durante el periodo cercano al parto. Además, dicha medida procura una regla de no discriminación para ampliar su beneficio a las situaciones de adopción.</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 xml:space="preserve">Por otro lado, se introducen algunas medidas de carácter en materia de políticas públicas que integran a la participación de las mujeres en la vida económica del Estado como objetivo de dichas políticas. La intención con dichas disposiciones es poner en el centro de la política económica y laboral del Estado a las aportaciones económicas de las mujeres. Además, se introducen reglas enfocadas a impulsar la participación de las mujeres en las micro, pequeñas y medianas empresas.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Estas medidas de política pública se complementan con la propuesta de modificación del concepto de violencia en el lugar de trabajo, para adecuarla a los criterios del Convenio sobre la violencia y el acoso, 2019 (núm. 190) de la Organización Internacional del Trabajo. De esta forma, se añade que la violencia laboral también la constituyen los comportamientos y prácticas o las amenazas de estos realizados por los individuos que ejercen la autoridad, las funciones o las responsabilidades de un empleador. Además, se señala que dichos actos son independientes cualquiera que sea la situación contractual de la víctima.</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 xml:space="preserve">Finalmente, se introduce regulación que permite incentivos fiscales para las empresas que en sus órganos de administración estén conformados por al menos una mitad de miembros mujeres. La intención buscada es empezar a generar incentivos que permitan poner a las mujeres en los lugares de tomas de decisiones de la vida económica de las empresas privadas. Esta medida se complementa con una disposición que obliga a las entidades paraestatales a tener en sus consejos de administración a las mujeres como una mitad de sus miembros.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Las reformas legislativas propuestas en esta iniciativa conforman un primer acercamiento a un largo catálogo de medidas necesarias para mejorar la participación económica de las mujeres. Es necesario, de manera progresiva y sin esperar más, comenzar con dichas medidas en los ámbitos de las competencias legislativas de esta legislatura. Con esta iniciativa se propone un punto de inicio.</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Por lo expuesto anteriormente, me permito someter a esa Honorable Legislatura para su estudio, análisis y, en su caso, aprobación, la siguiente iniciativa de:</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jc w:val="center"/>
        <w:rPr>
          <w:rFonts w:eastAsia="Calibri" w:cs="Arial"/>
          <w:b/>
          <w:sz w:val="20"/>
          <w:szCs w:val="20"/>
          <w:lang w:val="es"/>
        </w:rPr>
      </w:pPr>
      <w:r w:rsidRPr="00DA0285">
        <w:rPr>
          <w:rFonts w:eastAsia="Calibri" w:cs="Arial"/>
          <w:b/>
          <w:sz w:val="20"/>
          <w:szCs w:val="20"/>
          <w:lang w:val="es"/>
        </w:rPr>
        <w:t>DECRETO</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b/>
          <w:bCs/>
          <w:sz w:val="20"/>
          <w:szCs w:val="20"/>
          <w:lang w:val="es"/>
        </w:rPr>
        <w:t>ARTÍCULO PRIMERO. –</w:t>
      </w:r>
      <w:r w:rsidRPr="00DA0285">
        <w:rPr>
          <w:rFonts w:eastAsia="Calibri" w:cs="Arial"/>
          <w:sz w:val="20"/>
          <w:szCs w:val="20"/>
          <w:lang w:val="es"/>
        </w:rPr>
        <w:t xml:space="preserve"> Se reforman los artículos 142 párrafo segundo fracción X, 151 segundo párrafo, 238 primer párrafo, 239 primer párrafo y se adiciona un tercer y cuarto párrafos al artículo 151 y los artículos 193 Bis y 282 Bis a la Ley para la Familia del Estado de Coahuila de Zaragoza, para quedar como sigue:</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Artículo 142.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En dicho taller se informará cuando menos sobre:</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lastRenderedPageBreak/>
        <w:t>I. a IX.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sz w:val="20"/>
          <w:szCs w:val="20"/>
          <w:lang w:val="es"/>
        </w:rPr>
        <w:t xml:space="preserve">X. La corresponsabilidad en el desempeño de las tareas del hogar </w:t>
      </w:r>
      <w:r w:rsidRPr="00DA0285">
        <w:rPr>
          <w:rFonts w:eastAsia="Calibri" w:cs="Arial"/>
          <w:b/>
          <w:sz w:val="20"/>
          <w:szCs w:val="20"/>
          <w:lang w:val="es"/>
        </w:rPr>
        <w:t>y las labores de cuidado.</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w:t>
      </w: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 xml:space="preserve">Artículo 151. ….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 xml:space="preserve">Los derechos y obligaciones que nacen del matrimonio serán siempre iguales para los cónyuges e independientes de su aportación económica al sostenimiento del hogar. </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El trabajo no remunerado realizado en el domicilio conyugal, entendido como aquel que realice alguno de los cónyuges relativo tanto a las labores del hogar como a las de cuidado de personas dependientes, se considerará como aportación al sostenimiento de la familia de acuerdo con el tiempo que se realice sin recibir prestación económica por la realización de este y a la naturaleza de las labores realizadas.</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b/>
          <w:sz w:val="20"/>
          <w:szCs w:val="20"/>
          <w:lang w:val="es"/>
        </w:rPr>
        <w:t>El trabajo no remunerado se valorará de acuerdo con el beneficio económico que aporte o al salario que por dicho trabajo se otorgue, según la normatividad aplicable.</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b/>
          <w:sz w:val="20"/>
          <w:szCs w:val="20"/>
          <w:lang w:val="es"/>
        </w:rPr>
        <w:t>Artículo 193 Bis. En la disolución de la sociedad conyugal se valorará como aportación el trabajo no remunerado realizado por alguno o ambos cónyuges en el hogar conyugal.</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 xml:space="preserve">Artículo 238. La autoridad judicial competente que decrete el divorcio resolverá́ sobre el pago de alimentos a favor del cónyuge que, teniendo la necesidad de recibirlos durante el matrimonio, </w:t>
      </w:r>
      <w:r w:rsidRPr="00DA0285">
        <w:rPr>
          <w:rFonts w:eastAsia="Calibri" w:cs="Arial"/>
          <w:b/>
          <w:sz w:val="20"/>
          <w:szCs w:val="20"/>
          <w:lang w:val="es"/>
        </w:rPr>
        <w:t>haya realizado prepondera mente el trabajo no remunerado en el hogar conyugal</w:t>
      </w:r>
      <w:r w:rsidRPr="00DA0285">
        <w:rPr>
          <w:rFonts w:eastAsia="Calibri" w:cs="Arial"/>
          <w:sz w:val="20"/>
          <w:szCs w:val="20"/>
          <w:lang w:val="es"/>
        </w:rPr>
        <w:t xml:space="preserve"> o esté imposibilitado para trabajar y carezca de bienes que produzcan frutos, sin perjuicio de la acción compensatoria prevista en la disposición siguiente. Quien demande el pago de los alimentos con el argumento anterior, tiene a su favor la presunción de necesitarlos y </w:t>
      </w:r>
      <w:proofErr w:type="spellStart"/>
      <w:r w:rsidRPr="00DA0285">
        <w:rPr>
          <w:rFonts w:eastAsia="Calibri" w:cs="Arial"/>
          <w:sz w:val="20"/>
          <w:szCs w:val="20"/>
          <w:lang w:val="es"/>
        </w:rPr>
        <w:t>tendra</w:t>
      </w:r>
      <w:proofErr w:type="spellEnd"/>
      <w:r w:rsidRPr="00DA0285">
        <w:rPr>
          <w:rFonts w:eastAsia="Calibri" w:cs="Arial"/>
          <w:sz w:val="20"/>
          <w:szCs w:val="20"/>
          <w:lang w:val="es"/>
        </w:rPr>
        <w:t xml:space="preserve">́ derecho a una </w:t>
      </w:r>
      <w:proofErr w:type="spellStart"/>
      <w:r w:rsidRPr="00DA0285">
        <w:rPr>
          <w:rFonts w:eastAsia="Calibri" w:cs="Arial"/>
          <w:sz w:val="20"/>
          <w:szCs w:val="20"/>
          <w:lang w:val="es"/>
        </w:rPr>
        <w:t>pensión</w:t>
      </w:r>
      <w:proofErr w:type="spellEnd"/>
      <w:r w:rsidRPr="00DA0285">
        <w:rPr>
          <w:rFonts w:eastAsia="Calibri" w:cs="Arial"/>
          <w:sz w:val="20"/>
          <w:szCs w:val="20"/>
          <w:lang w:val="es"/>
        </w:rPr>
        <w:t xml:space="preserve"> compensatoria hasta en tanto se encuentre en posibilidades de proporcionarse a sí mismo los medios necesarios para su subsistencia.</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proofErr w:type="spellStart"/>
      <w:r w:rsidRPr="00DA0285">
        <w:rPr>
          <w:rFonts w:eastAsia="Calibri" w:cs="Arial"/>
          <w:sz w:val="20"/>
          <w:szCs w:val="20"/>
          <w:lang w:val="es"/>
        </w:rPr>
        <w:t>Artículo</w:t>
      </w:r>
      <w:proofErr w:type="spellEnd"/>
      <w:r w:rsidRPr="00DA0285">
        <w:rPr>
          <w:rFonts w:eastAsia="Calibri" w:cs="Arial"/>
          <w:sz w:val="20"/>
          <w:szCs w:val="20"/>
          <w:lang w:val="es"/>
        </w:rPr>
        <w:t xml:space="preserve"> 239. Cuando uno de los </w:t>
      </w:r>
      <w:proofErr w:type="spellStart"/>
      <w:r w:rsidRPr="00DA0285">
        <w:rPr>
          <w:rFonts w:eastAsia="Calibri" w:cs="Arial"/>
          <w:sz w:val="20"/>
          <w:szCs w:val="20"/>
          <w:lang w:val="es"/>
        </w:rPr>
        <w:t>cónyuges</w:t>
      </w:r>
      <w:proofErr w:type="spellEnd"/>
      <w:r w:rsidRPr="00DA0285">
        <w:rPr>
          <w:rFonts w:eastAsia="Calibri" w:cs="Arial"/>
          <w:sz w:val="20"/>
          <w:szCs w:val="20"/>
          <w:lang w:val="es"/>
        </w:rPr>
        <w:t xml:space="preserve"> en un matrimonio celebrado bajo el </w:t>
      </w:r>
      <w:proofErr w:type="spellStart"/>
      <w:r w:rsidRPr="00DA0285">
        <w:rPr>
          <w:rFonts w:eastAsia="Calibri" w:cs="Arial"/>
          <w:sz w:val="20"/>
          <w:szCs w:val="20"/>
          <w:lang w:val="es"/>
        </w:rPr>
        <w:t>régimen</w:t>
      </w:r>
      <w:proofErr w:type="spellEnd"/>
      <w:r w:rsidRPr="00DA0285">
        <w:rPr>
          <w:rFonts w:eastAsia="Calibri" w:cs="Arial"/>
          <w:sz w:val="20"/>
          <w:szCs w:val="20"/>
          <w:lang w:val="es"/>
        </w:rPr>
        <w:t xml:space="preserve"> de </w:t>
      </w:r>
      <w:proofErr w:type="spellStart"/>
      <w:r w:rsidRPr="00DA0285">
        <w:rPr>
          <w:rFonts w:eastAsia="Calibri" w:cs="Arial"/>
          <w:sz w:val="20"/>
          <w:szCs w:val="20"/>
          <w:lang w:val="es"/>
        </w:rPr>
        <w:t>separación</w:t>
      </w:r>
      <w:proofErr w:type="spellEnd"/>
      <w:r w:rsidRPr="00DA0285">
        <w:rPr>
          <w:rFonts w:eastAsia="Calibri" w:cs="Arial"/>
          <w:sz w:val="20"/>
          <w:szCs w:val="20"/>
          <w:lang w:val="es"/>
        </w:rPr>
        <w:t xml:space="preserve"> de bienes, </w:t>
      </w:r>
      <w:r w:rsidRPr="00DA0285">
        <w:rPr>
          <w:rFonts w:eastAsia="Calibri" w:cs="Arial"/>
          <w:b/>
          <w:sz w:val="20"/>
          <w:szCs w:val="20"/>
          <w:lang w:val="es"/>
        </w:rPr>
        <w:t xml:space="preserve">haya realizado </w:t>
      </w:r>
      <w:proofErr w:type="spellStart"/>
      <w:r w:rsidRPr="00DA0285">
        <w:rPr>
          <w:rFonts w:eastAsia="Calibri" w:cs="Arial"/>
          <w:b/>
          <w:sz w:val="20"/>
          <w:szCs w:val="20"/>
          <w:lang w:val="es"/>
        </w:rPr>
        <w:t>preponderamente</w:t>
      </w:r>
      <w:proofErr w:type="spellEnd"/>
      <w:r w:rsidRPr="00DA0285">
        <w:rPr>
          <w:rFonts w:eastAsia="Calibri" w:cs="Arial"/>
          <w:b/>
          <w:sz w:val="20"/>
          <w:szCs w:val="20"/>
          <w:lang w:val="es"/>
        </w:rPr>
        <w:t xml:space="preserve"> el trabajo no remunerado en el hogar conyugal</w:t>
      </w:r>
      <w:r w:rsidRPr="00DA0285">
        <w:rPr>
          <w:rFonts w:eastAsia="Calibri" w:cs="Arial"/>
          <w:sz w:val="20"/>
          <w:szCs w:val="20"/>
          <w:lang w:val="es"/>
        </w:rPr>
        <w:t xml:space="preserve">, </w:t>
      </w:r>
      <w:proofErr w:type="spellStart"/>
      <w:r w:rsidRPr="00DA0285">
        <w:rPr>
          <w:rFonts w:eastAsia="Calibri" w:cs="Arial"/>
          <w:sz w:val="20"/>
          <w:szCs w:val="20"/>
          <w:lang w:val="es"/>
        </w:rPr>
        <w:t>podra</w:t>
      </w:r>
      <w:proofErr w:type="spellEnd"/>
      <w:r w:rsidRPr="00DA0285">
        <w:rPr>
          <w:rFonts w:eastAsia="Calibri" w:cs="Arial"/>
          <w:sz w:val="20"/>
          <w:szCs w:val="20"/>
          <w:lang w:val="es"/>
        </w:rPr>
        <w:t xml:space="preserve">́ reclamar una </w:t>
      </w:r>
      <w:proofErr w:type="spellStart"/>
      <w:r w:rsidRPr="00DA0285">
        <w:rPr>
          <w:rFonts w:eastAsia="Calibri" w:cs="Arial"/>
          <w:sz w:val="20"/>
          <w:szCs w:val="20"/>
          <w:lang w:val="es"/>
        </w:rPr>
        <w:t>compensación</w:t>
      </w:r>
      <w:proofErr w:type="spellEnd"/>
      <w:r w:rsidRPr="00DA0285">
        <w:rPr>
          <w:rFonts w:eastAsia="Calibri" w:cs="Arial"/>
          <w:sz w:val="20"/>
          <w:szCs w:val="20"/>
          <w:lang w:val="es"/>
        </w:rPr>
        <w:t xml:space="preserve"> pecuniaria que no </w:t>
      </w:r>
      <w:proofErr w:type="spellStart"/>
      <w:r w:rsidRPr="00DA0285">
        <w:rPr>
          <w:rFonts w:eastAsia="Calibri" w:cs="Arial"/>
          <w:sz w:val="20"/>
          <w:szCs w:val="20"/>
          <w:lang w:val="es"/>
        </w:rPr>
        <w:t>podra</w:t>
      </w:r>
      <w:proofErr w:type="spellEnd"/>
      <w:r w:rsidRPr="00DA0285">
        <w:rPr>
          <w:rFonts w:eastAsia="Calibri" w:cs="Arial"/>
          <w:sz w:val="20"/>
          <w:szCs w:val="20"/>
          <w:lang w:val="es"/>
        </w:rPr>
        <w:t>́ exceder del cincuenta por ciento del valor de los bienes que se hubieren adquirido durante el matrimonio.</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 xml:space="preserve">Artículo 282 Bis. En la determinación de los alimentos, se considerará como aporte para el cumplimiento de la obligación alimentaria el trabajo no remunerado que realice alguno de los cónyuges con relación a los acreedores alimentistas. </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b/>
          <w:sz w:val="20"/>
          <w:szCs w:val="20"/>
          <w:lang w:val="es"/>
        </w:rPr>
        <w:lastRenderedPageBreak/>
        <w:t xml:space="preserve">ARTÍCULO SEGUNDO. – </w:t>
      </w:r>
      <w:r w:rsidRPr="00DA0285">
        <w:rPr>
          <w:rFonts w:eastAsia="Calibri" w:cs="Arial"/>
          <w:sz w:val="20"/>
          <w:szCs w:val="20"/>
          <w:lang w:val="es"/>
        </w:rPr>
        <w:t>Se reforma el artículo 6 fracciones I y XXI y se adiciona la fracción XIII al artículo 3 de la Ley de Acceso de las Mujeres a una Vida Libre de Violencia para el Estado de Coahuila de Zaragoza, para quedar como sigue:</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proofErr w:type="spellStart"/>
      <w:r w:rsidRPr="00DA0285">
        <w:rPr>
          <w:rFonts w:eastAsia="Calibri" w:cs="Arial"/>
          <w:sz w:val="20"/>
          <w:szCs w:val="20"/>
          <w:lang w:val="es"/>
        </w:rPr>
        <w:t>Artículo</w:t>
      </w:r>
      <w:proofErr w:type="spellEnd"/>
      <w:r w:rsidRPr="00DA0285">
        <w:rPr>
          <w:rFonts w:eastAsia="Calibri" w:cs="Arial"/>
          <w:sz w:val="20"/>
          <w:szCs w:val="20"/>
          <w:lang w:val="es"/>
        </w:rPr>
        <w:t xml:space="preserve"> 3. Para efectos de esta Ley, los principios rectores para el acceso de todas las mujeres a una vida libre de violencia que </w:t>
      </w:r>
      <w:proofErr w:type="spellStart"/>
      <w:r w:rsidRPr="00DA0285">
        <w:rPr>
          <w:rFonts w:eastAsia="Calibri" w:cs="Arial"/>
          <w:sz w:val="20"/>
          <w:szCs w:val="20"/>
          <w:lang w:val="es"/>
        </w:rPr>
        <w:t>deberán</w:t>
      </w:r>
      <w:proofErr w:type="spellEnd"/>
      <w:r w:rsidRPr="00DA0285">
        <w:rPr>
          <w:rFonts w:eastAsia="Calibri" w:cs="Arial"/>
          <w:sz w:val="20"/>
          <w:szCs w:val="20"/>
          <w:lang w:val="es"/>
        </w:rPr>
        <w:t xml:space="preserve"> ser observados en la </w:t>
      </w:r>
      <w:proofErr w:type="spellStart"/>
      <w:r w:rsidRPr="00DA0285">
        <w:rPr>
          <w:rFonts w:eastAsia="Calibri" w:cs="Arial"/>
          <w:sz w:val="20"/>
          <w:szCs w:val="20"/>
          <w:lang w:val="es"/>
        </w:rPr>
        <w:t>elaboración</w:t>
      </w:r>
      <w:proofErr w:type="spellEnd"/>
      <w:r w:rsidRPr="00DA0285">
        <w:rPr>
          <w:rFonts w:eastAsia="Calibri" w:cs="Arial"/>
          <w:sz w:val="20"/>
          <w:szCs w:val="20"/>
          <w:lang w:val="es"/>
        </w:rPr>
        <w:t xml:space="preserve"> y </w:t>
      </w:r>
      <w:proofErr w:type="spellStart"/>
      <w:r w:rsidRPr="00DA0285">
        <w:rPr>
          <w:rFonts w:eastAsia="Calibri" w:cs="Arial"/>
          <w:sz w:val="20"/>
          <w:szCs w:val="20"/>
          <w:lang w:val="es"/>
        </w:rPr>
        <w:t>ejecución</w:t>
      </w:r>
      <w:proofErr w:type="spellEnd"/>
      <w:r w:rsidRPr="00DA0285">
        <w:rPr>
          <w:rFonts w:eastAsia="Calibri" w:cs="Arial"/>
          <w:sz w:val="20"/>
          <w:szCs w:val="20"/>
          <w:lang w:val="es"/>
        </w:rPr>
        <w:t xml:space="preserve"> de las </w:t>
      </w:r>
      <w:proofErr w:type="spellStart"/>
      <w:r w:rsidRPr="00DA0285">
        <w:rPr>
          <w:rFonts w:eastAsia="Calibri" w:cs="Arial"/>
          <w:sz w:val="20"/>
          <w:szCs w:val="20"/>
          <w:lang w:val="es"/>
        </w:rPr>
        <w:t>políticas</w:t>
      </w:r>
      <w:proofErr w:type="spellEnd"/>
      <w:r w:rsidRPr="00DA0285">
        <w:rPr>
          <w:rFonts w:eastAsia="Calibri" w:cs="Arial"/>
          <w:sz w:val="20"/>
          <w:szCs w:val="20"/>
          <w:lang w:val="es"/>
        </w:rPr>
        <w:t>, programas y acciones son:</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I. a IX.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sz w:val="20"/>
          <w:szCs w:val="20"/>
          <w:lang w:val="es"/>
        </w:rPr>
        <w:t xml:space="preserve">X. La </w:t>
      </w:r>
      <w:proofErr w:type="spellStart"/>
      <w:r w:rsidRPr="00DA0285">
        <w:rPr>
          <w:rFonts w:eastAsia="Calibri" w:cs="Arial"/>
          <w:sz w:val="20"/>
          <w:szCs w:val="20"/>
          <w:lang w:val="es"/>
        </w:rPr>
        <w:t>integración</w:t>
      </w:r>
      <w:proofErr w:type="spellEnd"/>
      <w:r w:rsidRPr="00DA0285">
        <w:rPr>
          <w:rFonts w:eastAsia="Calibri" w:cs="Arial"/>
          <w:sz w:val="20"/>
          <w:szCs w:val="20"/>
          <w:lang w:val="es"/>
        </w:rPr>
        <w:t xml:space="preserve"> de las mujeres a la vida </w:t>
      </w:r>
      <w:proofErr w:type="spellStart"/>
      <w:r w:rsidRPr="00DA0285">
        <w:rPr>
          <w:rFonts w:eastAsia="Calibri" w:cs="Arial"/>
          <w:sz w:val="20"/>
          <w:szCs w:val="20"/>
          <w:lang w:val="es"/>
        </w:rPr>
        <w:t>democrática</w:t>
      </w:r>
      <w:proofErr w:type="spellEnd"/>
      <w:r w:rsidRPr="00DA0285">
        <w:rPr>
          <w:rFonts w:eastAsia="Calibri" w:cs="Arial"/>
          <w:sz w:val="20"/>
          <w:szCs w:val="20"/>
          <w:lang w:val="es"/>
        </w:rPr>
        <w:t xml:space="preserve"> y productiva del Estado</w:t>
      </w:r>
      <w:r w:rsidRPr="00DA0285">
        <w:rPr>
          <w:rFonts w:eastAsia="Calibri" w:cs="Arial"/>
          <w:b/>
          <w:sz w:val="20"/>
          <w:szCs w:val="20"/>
          <w:lang w:val="es"/>
        </w:rPr>
        <w:t>;</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sz w:val="20"/>
          <w:szCs w:val="20"/>
          <w:lang w:val="es"/>
        </w:rPr>
        <w:t xml:space="preserve">XII. La debida diligencia, </w:t>
      </w:r>
      <w:r w:rsidRPr="00DA0285">
        <w:rPr>
          <w:rFonts w:eastAsia="Calibri" w:cs="Arial"/>
          <w:b/>
          <w:sz w:val="20"/>
          <w:szCs w:val="20"/>
          <w:lang w:val="es"/>
        </w:rPr>
        <w:t>y</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b/>
          <w:sz w:val="20"/>
          <w:szCs w:val="20"/>
          <w:lang w:val="es"/>
        </w:rPr>
        <w:t>XIII. La participación de las mujeres en la economía de sus comunidades y del Estado.</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proofErr w:type="spellStart"/>
      <w:r w:rsidRPr="00DA0285">
        <w:rPr>
          <w:rFonts w:eastAsia="Calibri" w:cs="Arial"/>
          <w:sz w:val="20"/>
          <w:szCs w:val="20"/>
          <w:lang w:val="es"/>
        </w:rPr>
        <w:t>Artículo</w:t>
      </w:r>
      <w:proofErr w:type="spellEnd"/>
      <w:r w:rsidRPr="00DA0285">
        <w:rPr>
          <w:rFonts w:eastAsia="Calibri" w:cs="Arial"/>
          <w:sz w:val="20"/>
          <w:szCs w:val="20"/>
          <w:lang w:val="es"/>
        </w:rPr>
        <w:t xml:space="preserve"> 6. Para los efectos de esta Ley se entiende por:</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 xml:space="preserve">I. Acciones afirmativas: Medidas especiales de </w:t>
      </w:r>
      <w:proofErr w:type="spellStart"/>
      <w:r w:rsidRPr="00DA0285">
        <w:rPr>
          <w:rFonts w:eastAsia="Calibri" w:cs="Arial"/>
          <w:sz w:val="20"/>
          <w:szCs w:val="20"/>
          <w:lang w:val="es"/>
        </w:rPr>
        <w:t>carácter</w:t>
      </w:r>
      <w:proofErr w:type="spellEnd"/>
      <w:r w:rsidRPr="00DA0285">
        <w:rPr>
          <w:rFonts w:eastAsia="Calibri" w:cs="Arial"/>
          <w:sz w:val="20"/>
          <w:szCs w:val="20"/>
          <w:lang w:val="es"/>
        </w:rPr>
        <w:t xml:space="preserve"> temporal, encaminadas a garantizar la igualdad sustantiva entre mujeres y hombres, </w:t>
      </w:r>
      <w:proofErr w:type="spellStart"/>
      <w:r w:rsidRPr="00DA0285">
        <w:rPr>
          <w:rFonts w:eastAsia="Calibri" w:cs="Arial"/>
          <w:sz w:val="20"/>
          <w:szCs w:val="20"/>
          <w:lang w:val="es"/>
        </w:rPr>
        <w:t>asi</w:t>
      </w:r>
      <w:proofErr w:type="spellEnd"/>
      <w:r w:rsidRPr="00DA0285">
        <w:rPr>
          <w:rFonts w:eastAsia="Calibri" w:cs="Arial"/>
          <w:sz w:val="20"/>
          <w:szCs w:val="20"/>
          <w:lang w:val="es"/>
        </w:rPr>
        <w:t xml:space="preserve">́ como entre </w:t>
      </w:r>
      <w:proofErr w:type="spellStart"/>
      <w:r w:rsidRPr="00DA0285">
        <w:rPr>
          <w:rFonts w:eastAsia="Calibri" w:cs="Arial"/>
          <w:sz w:val="20"/>
          <w:szCs w:val="20"/>
          <w:lang w:val="es"/>
        </w:rPr>
        <w:t>niñas</w:t>
      </w:r>
      <w:proofErr w:type="spellEnd"/>
      <w:r w:rsidRPr="00DA0285">
        <w:rPr>
          <w:rFonts w:eastAsia="Calibri" w:cs="Arial"/>
          <w:sz w:val="20"/>
          <w:szCs w:val="20"/>
          <w:lang w:val="es"/>
        </w:rPr>
        <w:t xml:space="preserve"> y </w:t>
      </w:r>
      <w:proofErr w:type="spellStart"/>
      <w:r w:rsidRPr="00DA0285">
        <w:rPr>
          <w:rFonts w:eastAsia="Calibri" w:cs="Arial"/>
          <w:sz w:val="20"/>
          <w:szCs w:val="20"/>
          <w:lang w:val="es"/>
        </w:rPr>
        <w:t>niños</w:t>
      </w:r>
      <w:proofErr w:type="spellEnd"/>
      <w:r w:rsidRPr="00DA0285">
        <w:rPr>
          <w:rFonts w:eastAsia="Calibri" w:cs="Arial"/>
          <w:sz w:val="20"/>
          <w:szCs w:val="20"/>
          <w:lang w:val="es"/>
        </w:rPr>
        <w:t xml:space="preserve">, en todas las esferas de su vida </w:t>
      </w:r>
      <w:proofErr w:type="spellStart"/>
      <w:r w:rsidRPr="00DA0285">
        <w:rPr>
          <w:rFonts w:eastAsia="Calibri" w:cs="Arial"/>
          <w:sz w:val="20"/>
          <w:szCs w:val="20"/>
          <w:lang w:val="es"/>
        </w:rPr>
        <w:t>económica</w:t>
      </w:r>
      <w:proofErr w:type="spellEnd"/>
      <w:r w:rsidRPr="00DA0285">
        <w:rPr>
          <w:rFonts w:eastAsia="Calibri" w:cs="Arial"/>
          <w:sz w:val="20"/>
          <w:szCs w:val="20"/>
          <w:lang w:val="es"/>
        </w:rPr>
        <w:t xml:space="preserve">, </w:t>
      </w:r>
      <w:r w:rsidRPr="00DA0285">
        <w:rPr>
          <w:rFonts w:eastAsia="Calibri" w:cs="Arial"/>
          <w:b/>
          <w:sz w:val="20"/>
          <w:szCs w:val="20"/>
          <w:lang w:val="es"/>
        </w:rPr>
        <w:t>laboral</w:t>
      </w:r>
      <w:r w:rsidRPr="00DA0285">
        <w:rPr>
          <w:rFonts w:eastAsia="Calibri" w:cs="Arial"/>
          <w:sz w:val="20"/>
          <w:szCs w:val="20"/>
          <w:lang w:val="es"/>
        </w:rPr>
        <w:t xml:space="preserve">, </w:t>
      </w:r>
      <w:proofErr w:type="spellStart"/>
      <w:r w:rsidRPr="00DA0285">
        <w:rPr>
          <w:rFonts w:eastAsia="Calibri" w:cs="Arial"/>
          <w:sz w:val="20"/>
          <w:szCs w:val="20"/>
          <w:lang w:val="es"/>
        </w:rPr>
        <w:t>política</w:t>
      </w:r>
      <w:proofErr w:type="spellEnd"/>
      <w:r w:rsidRPr="00DA0285">
        <w:rPr>
          <w:rFonts w:eastAsia="Calibri" w:cs="Arial"/>
          <w:sz w:val="20"/>
          <w:szCs w:val="20"/>
          <w:lang w:val="es"/>
        </w:rPr>
        <w:t xml:space="preserve">, civil, social y cultural, eliminando todas las formas de </w:t>
      </w:r>
      <w:proofErr w:type="spellStart"/>
      <w:r w:rsidRPr="00DA0285">
        <w:rPr>
          <w:rFonts w:eastAsia="Calibri" w:cs="Arial"/>
          <w:sz w:val="20"/>
          <w:szCs w:val="20"/>
          <w:lang w:val="es"/>
        </w:rPr>
        <w:t>discriminación</w:t>
      </w:r>
      <w:proofErr w:type="spellEnd"/>
      <w:r w:rsidRPr="00DA0285">
        <w:rPr>
          <w:rFonts w:eastAsia="Calibri" w:cs="Arial"/>
          <w:sz w:val="20"/>
          <w:szCs w:val="20"/>
          <w:lang w:val="es"/>
        </w:rPr>
        <w:t xml:space="preserve"> en contra de mujeres y </w:t>
      </w:r>
      <w:proofErr w:type="spellStart"/>
      <w:r w:rsidRPr="00DA0285">
        <w:rPr>
          <w:rFonts w:eastAsia="Calibri" w:cs="Arial"/>
          <w:sz w:val="20"/>
          <w:szCs w:val="20"/>
          <w:lang w:val="es"/>
        </w:rPr>
        <w:t>niñas</w:t>
      </w:r>
      <w:proofErr w:type="spellEnd"/>
      <w:r w:rsidRPr="00DA0285">
        <w:rPr>
          <w:rFonts w:eastAsia="Calibri" w:cs="Arial"/>
          <w:sz w:val="20"/>
          <w:szCs w:val="20"/>
          <w:lang w:val="es"/>
        </w:rPr>
        <w:t>, que menoscaban, restringen o anulan el ejercicio de sus derechos humanos;</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I. a XX.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 xml:space="preserve">XXI. Mujeres en </w:t>
      </w:r>
      <w:proofErr w:type="spellStart"/>
      <w:r w:rsidRPr="00DA0285">
        <w:rPr>
          <w:rFonts w:eastAsia="Calibri" w:cs="Arial"/>
          <w:sz w:val="20"/>
          <w:szCs w:val="20"/>
          <w:lang w:val="es"/>
        </w:rPr>
        <w:t>situación</w:t>
      </w:r>
      <w:proofErr w:type="spellEnd"/>
      <w:r w:rsidRPr="00DA0285">
        <w:rPr>
          <w:rFonts w:eastAsia="Calibri" w:cs="Arial"/>
          <w:sz w:val="20"/>
          <w:szCs w:val="20"/>
          <w:lang w:val="es"/>
        </w:rPr>
        <w:t xml:space="preserve"> de vulnerabilidad: Aquellas en mayor </w:t>
      </w:r>
      <w:proofErr w:type="spellStart"/>
      <w:r w:rsidRPr="00DA0285">
        <w:rPr>
          <w:rFonts w:eastAsia="Calibri" w:cs="Arial"/>
          <w:sz w:val="20"/>
          <w:szCs w:val="20"/>
          <w:lang w:val="es"/>
        </w:rPr>
        <w:t>situación</w:t>
      </w:r>
      <w:proofErr w:type="spellEnd"/>
      <w:r w:rsidRPr="00DA0285">
        <w:rPr>
          <w:rFonts w:eastAsia="Calibri" w:cs="Arial"/>
          <w:sz w:val="20"/>
          <w:szCs w:val="20"/>
          <w:lang w:val="es"/>
        </w:rPr>
        <w:t xml:space="preserve"> de riesgo de ser </w:t>
      </w:r>
      <w:proofErr w:type="spellStart"/>
      <w:r w:rsidRPr="00DA0285">
        <w:rPr>
          <w:rFonts w:eastAsia="Calibri" w:cs="Arial"/>
          <w:sz w:val="20"/>
          <w:szCs w:val="20"/>
          <w:lang w:val="es"/>
        </w:rPr>
        <w:t>víctimas</w:t>
      </w:r>
      <w:proofErr w:type="spellEnd"/>
      <w:r w:rsidRPr="00DA0285">
        <w:rPr>
          <w:rFonts w:eastAsia="Calibri" w:cs="Arial"/>
          <w:sz w:val="20"/>
          <w:szCs w:val="20"/>
          <w:lang w:val="es"/>
        </w:rPr>
        <w:t xml:space="preserve"> de violencia en </w:t>
      </w:r>
      <w:proofErr w:type="spellStart"/>
      <w:r w:rsidRPr="00DA0285">
        <w:rPr>
          <w:rFonts w:eastAsia="Calibri" w:cs="Arial"/>
          <w:sz w:val="20"/>
          <w:szCs w:val="20"/>
          <w:lang w:val="es"/>
        </w:rPr>
        <w:t>atención</w:t>
      </w:r>
      <w:proofErr w:type="spellEnd"/>
      <w:r w:rsidRPr="00DA0285">
        <w:rPr>
          <w:rFonts w:eastAsia="Calibri" w:cs="Arial"/>
          <w:sz w:val="20"/>
          <w:szCs w:val="20"/>
          <w:lang w:val="es"/>
        </w:rPr>
        <w:t xml:space="preserve"> a su raza, origen </w:t>
      </w:r>
      <w:proofErr w:type="spellStart"/>
      <w:r w:rsidRPr="00DA0285">
        <w:rPr>
          <w:rFonts w:eastAsia="Calibri" w:cs="Arial"/>
          <w:sz w:val="20"/>
          <w:szCs w:val="20"/>
          <w:lang w:val="es"/>
        </w:rPr>
        <w:t>étnico</w:t>
      </w:r>
      <w:proofErr w:type="spellEnd"/>
      <w:r w:rsidRPr="00DA0285">
        <w:rPr>
          <w:rFonts w:eastAsia="Calibri" w:cs="Arial"/>
          <w:sz w:val="20"/>
          <w:szCs w:val="20"/>
          <w:lang w:val="es"/>
        </w:rPr>
        <w:t xml:space="preserve">, edad, discapacidad, </w:t>
      </w:r>
      <w:proofErr w:type="spellStart"/>
      <w:r w:rsidRPr="00DA0285">
        <w:rPr>
          <w:rFonts w:eastAsia="Calibri" w:cs="Arial"/>
          <w:sz w:val="20"/>
          <w:szCs w:val="20"/>
          <w:lang w:val="es"/>
        </w:rPr>
        <w:t>condición</w:t>
      </w:r>
      <w:proofErr w:type="spellEnd"/>
      <w:r w:rsidRPr="00DA0285">
        <w:rPr>
          <w:rFonts w:eastAsia="Calibri" w:cs="Arial"/>
          <w:sz w:val="20"/>
          <w:szCs w:val="20"/>
          <w:lang w:val="es"/>
        </w:rPr>
        <w:t xml:space="preserve"> social, </w:t>
      </w:r>
      <w:proofErr w:type="spellStart"/>
      <w:r w:rsidRPr="00DA0285">
        <w:rPr>
          <w:rFonts w:eastAsia="Calibri" w:cs="Arial"/>
          <w:sz w:val="20"/>
          <w:szCs w:val="20"/>
          <w:lang w:val="es"/>
        </w:rPr>
        <w:t>económica</w:t>
      </w:r>
      <w:proofErr w:type="spellEnd"/>
      <w:r w:rsidRPr="00DA0285">
        <w:rPr>
          <w:rFonts w:eastAsia="Calibri" w:cs="Arial"/>
          <w:sz w:val="20"/>
          <w:szCs w:val="20"/>
          <w:lang w:val="es"/>
        </w:rPr>
        <w:t xml:space="preserve">, </w:t>
      </w:r>
      <w:r w:rsidRPr="00DA0285">
        <w:rPr>
          <w:rFonts w:eastAsia="Calibri" w:cs="Arial"/>
          <w:b/>
          <w:sz w:val="20"/>
          <w:szCs w:val="20"/>
          <w:lang w:val="es"/>
        </w:rPr>
        <w:t>laboral</w:t>
      </w:r>
      <w:r w:rsidRPr="00DA0285">
        <w:rPr>
          <w:rFonts w:eastAsia="Calibri" w:cs="Arial"/>
          <w:sz w:val="20"/>
          <w:szCs w:val="20"/>
          <w:lang w:val="es"/>
        </w:rPr>
        <w:t xml:space="preserve">, de salud, embarazo, lengua, idioma, </w:t>
      </w:r>
      <w:proofErr w:type="spellStart"/>
      <w:r w:rsidRPr="00DA0285">
        <w:rPr>
          <w:rFonts w:eastAsia="Calibri" w:cs="Arial"/>
          <w:sz w:val="20"/>
          <w:szCs w:val="20"/>
          <w:lang w:val="es"/>
        </w:rPr>
        <w:t>religión</w:t>
      </w:r>
      <w:proofErr w:type="spellEnd"/>
      <w:r w:rsidRPr="00DA0285">
        <w:rPr>
          <w:rFonts w:eastAsia="Calibri" w:cs="Arial"/>
          <w:sz w:val="20"/>
          <w:szCs w:val="20"/>
          <w:lang w:val="es"/>
        </w:rPr>
        <w:t xml:space="preserve">, opiniones, preferencias sexuales, estado civil; cuando tengan la calidad de migrante, refugiada, desplazada o privadas de la libertad por mandato judicial; sea </w:t>
      </w:r>
      <w:proofErr w:type="spellStart"/>
      <w:r w:rsidRPr="00DA0285">
        <w:rPr>
          <w:rFonts w:eastAsia="Calibri" w:cs="Arial"/>
          <w:sz w:val="20"/>
          <w:szCs w:val="20"/>
          <w:lang w:val="es"/>
        </w:rPr>
        <w:t>víctima</w:t>
      </w:r>
      <w:proofErr w:type="spellEnd"/>
      <w:r w:rsidRPr="00DA0285">
        <w:rPr>
          <w:rFonts w:eastAsia="Calibri" w:cs="Arial"/>
          <w:sz w:val="20"/>
          <w:szCs w:val="20"/>
          <w:lang w:val="es"/>
        </w:rPr>
        <w:t xml:space="preserve"> de trata de personas, turismo sexual, </w:t>
      </w:r>
      <w:proofErr w:type="spellStart"/>
      <w:r w:rsidRPr="00DA0285">
        <w:rPr>
          <w:rFonts w:eastAsia="Calibri" w:cs="Arial"/>
          <w:sz w:val="20"/>
          <w:szCs w:val="20"/>
          <w:lang w:val="es"/>
        </w:rPr>
        <w:t>prostitución</w:t>
      </w:r>
      <w:proofErr w:type="spellEnd"/>
      <w:r w:rsidRPr="00DA0285">
        <w:rPr>
          <w:rFonts w:eastAsia="Calibri" w:cs="Arial"/>
          <w:sz w:val="20"/>
          <w:szCs w:val="20"/>
          <w:lang w:val="es"/>
        </w:rPr>
        <w:t xml:space="preserve">, </w:t>
      </w:r>
      <w:proofErr w:type="spellStart"/>
      <w:r w:rsidRPr="00DA0285">
        <w:rPr>
          <w:rFonts w:eastAsia="Calibri" w:cs="Arial"/>
          <w:sz w:val="20"/>
          <w:szCs w:val="20"/>
          <w:lang w:val="es"/>
        </w:rPr>
        <w:t>pornografía</w:t>
      </w:r>
      <w:proofErr w:type="spellEnd"/>
      <w:r w:rsidRPr="00DA0285">
        <w:rPr>
          <w:rFonts w:eastAsia="Calibri" w:cs="Arial"/>
          <w:sz w:val="20"/>
          <w:szCs w:val="20"/>
          <w:lang w:val="es"/>
        </w:rPr>
        <w:t xml:space="preserve">, </w:t>
      </w:r>
      <w:proofErr w:type="spellStart"/>
      <w:r w:rsidRPr="00DA0285">
        <w:rPr>
          <w:rFonts w:eastAsia="Calibri" w:cs="Arial"/>
          <w:sz w:val="20"/>
          <w:szCs w:val="20"/>
          <w:lang w:val="es"/>
        </w:rPr>
        <w:t>privación</w:t>
      </w:r>
      <w:proofErr w:type="spellEnd"/>
      <w:r w:rsidRPr="00DA0285">
        <w:rPr>
          <w:rFonts w:eastAsia="Calibri" w:cs="Arial"/>
          <w:sz w:val="20"/>
          <w:szCs w:val="20"/>
          <w:lang w:val="es"/>
        </w:rPr>
        <w:t xml:space="preserve"> de la libertad o cualquier otra </w:t>
      </w:r>
      <w:proofErr w:type="spellStart"/>
      <w:r w:rsidRPr="00DA0285">
        <w:rPr>
          <w:rFonts w:eastAsia="Calibri" w:cs="Arial"/>
          <w:sz w:val="20"/>
          <w:szCs w:val="20"/>
          <w:lang w:val="es"/>
        </w:rPr>
        <w:t>condición</w:t>
      </w:r>
      <w:proofErr w:type="spellEnd"/>
      <w:r w:rsidRPr="00DA0285">
        <w:rPr>
          <w:rFonts w:eastAsia="Calibri" w:cs="Arial"/>
          <w:sz w:val="20"/>
          <w:szCs w:val="20"/>
          <w:lang w:val="es"/>
        </w:rPr>
        <w:t xml:space="preserve"> que anule o menoscabe su derecho a una vida libre de violencia;</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XXII. a XLII.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Artículo 9. Las modalidades de la violencia contra las mujeres son:</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I. a III.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IV.</w:t>
      </w:r>
      <w:proofErr w:type="gramStart"/>
      <w:r w:rsidRPr="00DA0285">
        <w:rPr>
          <w:rFonts w:eastAsia="Calibri" w:cs="Arial"/>
          <w:sz w:val="20"/>
          <w:szCs w:val="20"/>
          <w:lang w:val="es"/>
        </w:rPr>
        <w:t xml:space="preserve"> ….</w:t>
      </w:r>
      <w:proofErr w:type="gramEnd"/>
      <w:r w:rsidRPr="00DA0285">
        <w:rPr>
          <w:rFonts w:eastAsia="Calibri" w:cs="Arial"/>
          <w:sz w:val="20"/>
          <w:szCs w:val="20"/>
          <w:lang w:val="es"/>
        </w:rPr>
        <w:t>.</w:t>
      </w: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w:t>
      </w: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w:t>
      </w: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 xml:space="preserve">Constituye violencia laboral, </w:t>
      </w:r>
      <w:r w:rsidRPr="00DA0285">
        <w:rPr>
          <w:rFonts w:eastAsia="Calibri" w:cs="Arial"/>
          <w:b/>
          <w:bCs/>
          <w:sz w:val="20"/>
          <w:szCs w:val="20"/>
          <w:lang w:val="es"/>
        </w:rPr>
        <w:t xml:space="preserve">los comportamientos y prácticas o las amenazas de estos realizados por los individuos que ejercen la autoridad, las funciones o las responsabilidades de un empleado, </w:t>
      </w:r>
      <w:r w:rsidRPr="00DA0285">
        <w:rPr>
          <w:rFonts w:eastAsia="Calibri" w:cs="Arial"/>
          <w:b/>
          <w:bCs/>
          <w:sz w:val="20"/>
          <w:szCs w:val="20"/>
          <w:lang w:val="es"/>
        </w:rPr>
        <w:lastRenderedPageBreak/>
        <w:t>dirigidos</w:t>
      </w:r>
      <w:r w:rsidRPr="00DA0285">
        <w:rPr>
          <w:rFonts w:eastAsia="Calibri" w:cs="Arial"/>
          <w:sz w:val="20"/>
          <w:szCs w:val="20"/>
          <w:lang w:val="es"/>
        </w:rPr>
        <w:t xml:space="preserve"> a la negativa ilegal a contratar a la víctima o a respetar su permanencia o condiciones generales de trabajo; la descalificación del trabajo realizado, las amenazas, la intimidación, las humillaciones, la explotación y todo tipo de discriminación por condición de género; además de exigir como requisito para el ingreso o ascenso a un empleo la presentación de certificado médico de no embarazo, despedir a una trabajadora o coaccionarla para que renuncie por estar embarazada, </w:t>
      </w:r>
      <w:r w:rsidRPr="00DA0285">
        <w:rPr>
          <w:rFonts w:eastAsia="Calibri" w:cs="Arial"/>
          <w:b/>
          <w:bCs/>
          <w:sz w:val="20"/>
          <w:szCs w:val="20"/>
          <w:lang w:val="es"/>
        </w:rPr>
        <w:t>que se realicen cualquiera que sea la situación contractual de la víctima.</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b/>
          <w:sz w:val="20"/>
          <w:szCs w:val="20"/>
          <w:lang w:val="es"/>
        </w:rPr>
        <w:t>ARTÍCULO TERCERO. –</w:t>
      </w:r>
      <w:r w:rsidRPr="00DA0285">
        <w:rPr>
          <w:rFonts w:eastAsia="Calibri" w:cs="Arial"/>
          <w:sz w:val="20"/>
          <w:szCs w:val="20"/>
          <w:lang w:val="es"/>
        </w:rPr>
        <w:t xml:space="preserve"> Se reforma el artículo 41 fracción VI y se adiciona la fracción XIV al artículo 20, la fracción XII al segundo párrafo del artículo 38, y la fracción V al artículo 40 de la Ley de Igualdad entre Mujeres y Hombres en el Estado de Coahuila de Zaragoza, para quedar como sigue:</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Artículo 20.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La política estatal deberá́ establecer las acciones que conduzcan a lograr la igualdad sustantiva en los ámbitos económico, político, social, cultural y familiar. Los lineamientos que deberá́ considerar el Ejecutivo Estatal para el desarrollo e implementación de las políticas públicas en materia de igualdad, son las siguientes:</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I. a XI.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sz w:val="20"/>
          <w:szCs w:val="20"/>
          <w:lang w:val="es"/>
        </w:rPr>
        <w:t>XII. En el sistema educativo, la inclusión entre sus fines de la formación en el respeto de los derechos y libertades y de la igualdad entre mujeres y hombres, así́ como en el ejercicio de la tolerancia y de la libertad dentro de los principios democráticos de convivencia; así́ como la inclusión dentro de sus principios de calidad, de la eliminación de los obstáculos que dificultan la igualdad efectiva entre hombres y mujeres</w:t>
      </w:r>
      <w:r w:rsidRPr="00DA0285">
        <w:rPr>
          <w:rFonts w:eastAsia="Calibri" w:cs="Arial"/>
          <w:b/>
          <w:sz w:val="20"/>
          <w:szCs w:val="20"/>
          <w:lang w:val="es"/>
        </w:rPr>
        <w:t>;</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sz w:val="20"/>
          <w:szCs w:val="20"/>
          <w:lang w:val="es"/>
        </w:rPr>
        <w:t xml:space="preserve">XIII. Incluir en la formulación, desarrollo y evaluación de políticas, estrategias y programas de salud, los mecanismos para dar atención a las necesidades de mujeres y hombres en materia de salud, </w:t>
      </w:r>
      <w:r w:rsidRPr="00DA0285">
        <w:rPr>
          <w:rFonts w:eastAsia="Calibri" w:cs="Arial"/>
          <w:b/>
          <w:sz w:val="20"/>
          <w:szCs w:val="20"/>
          <w:lang w:val="es"/>
        </w:rPr>
        <w:t>y</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XIV. Garantizar la participación de las mujeres en la vida económica de sus comunidades y del Estado.</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Artículo 38. ….</w:t>
      </w: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w:t>
      </w: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La Política Estatal que desarrolle el Ejecutivo del Estado deberá́ observar los siguientes lineamientos:</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I. a IX.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sz w:val="20"/>
          <w:szCs w:val="20"/>
          <w:lang w:val="es"/>
        </w:rPr>
        <w:t>X. Promover por medio de la Secretaria de Educación del Estado la enseñanza de los valores y principios de la igualdad de género desde el nivel de prescolar hasta el profesional</w:t>
      </w:r>
      <w:r w:rsidRPr="00DA0285">
        <w:rPr>
          <w:rFonts w:eastAsia="Calibri" w:cs="Arial"/>
          <w:b/>
          <w:sz w:val="20"/>
          <w:szCs w:val="20"/>
          <w:lang w:val="es"/>
        </w:rPr>
        <w:t>;</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sz w:val="20"/>
          <w:szCs w:val="20"/>
          <w:lang w:val="es"/>
        </w:rPr>
        <w:t>XI.  Observar que la planeación presupuestal incorpore la perspectiva de género, apoye la transversalidad y prevea el cumplimiento de los programas, proyectos, convenios y acciones para la igualdad entre mujeres y hombres,</w:t>
      </w:r>
      <w:r w:rsidRPr="00DA0285">
        <w:rPr>
          <w:rFonts w:eastAsia="Calibri" w:cs="Arial"/>
          <w:b/>
          <w:sz w:val="20"/>
          <w:szCs w:val="20"/>
          <w:lang w:val="es"/>
        </w:rPr>
        <w:t xml:space="preserve"> y</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XII. Adoptar las medidas necesarias para garantizar la participación de las mujeres en la vida económica de sus comunidades y del Estado.</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Artículo 40.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Son objetivos de la política estatal en materia de igualdad en la vida económica:</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I. y II.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sz w:val="20"/>
          <w:szCs w:val="20"/>
          <w:lang w:val="es"/>
        </w:rPr>
        <w:t>III. Impulsar liderazgos igualitarios</w:t>
      </w:r>
      <w:r w:rsidRPr="00DA0285">
        <w:rPr>
          <w:rFonts w:eastAsia="Calibri" w:cs="Arial"/>
          <w:b/>
          <w:sz w:val="20"/>
          <w:szCs w:val="20"/>
          <w:lang w:val="es"/>
        </w:rPr>
        <w:t xml:space="preserve">;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sz w:val="20"/>
          <w:szCs w:val="20"/>
          <w:lang w:val="es"/>
        </w:rPr>
        <w:t xml:space="preserve">IV. Instituir medidas que fortalezcan el acceso de las mujeres al empleo y a la aplicación efectiva del principio de igualdad de trato y de no discriminación respecto de las condiciones de trabajo entre mujeres y hombres, </w:t>
      </w:r>
      <w:r w:rsidRPr="00DA0285">
        <w:rPr>
          <w:rFonts w:eastAsia="Calibri" w:cs="Arial"/>
          <w:b/>
          <w:sz w:val="20"/>
          <w:szCs w:val="20"/>
          <w:lang w:val="es"/>
        </w:rPr>
        <w:t>y</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b/>
          <w:sz w:val="20"/>
          <w:szCs w:val="20"/>
          <w:lang w:val="es"/>
        </w:rPr>
        <w:t>V. Desarrollar acciones enfocadas a la participación económica de las mujeres en sus comunidades y el acceso a las posiciones de dirección o administración de las unidades económicas donde se desempeñen.</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Artículo 41.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Para los efectos de lo previsto en el artículo anterior, las entidades públicas desarrollaran las siguientes acciones para la igualdad en la vida económica:</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I. a V.</w:t>
      </w:r>
      <w:proofErr w:type="gramStart"/>
      <w:r w:rsidRPr="00DA0285">
        <w:rPr>
          <w:rFonts w:eastAsia="Calibri" w:cs="Arial"/>
          <w:sz w:val="20"/>
          <w:szCs w:val="20"/>
          <w:lang w:val="es"/>
        </w:rPr>
        <w:t xml:space="preserve"> ….</w:t>
      </w:r>
      <w:proofErr w:type="gramEnd"/>
      <w:r w:rsidRPr="00DA0285">
        <w:rPr>
          <w:rFonts w:eastAsia="Calibri" w:cs="Arial"/>
          <w:sz w:val="20"/>
          <w:szCs w:val="20"/>
          <w:lang w:val="es"/>
        </w:rPr>
        <w:t>.</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 xml:space="preserve">VI. Implementar campanas que fomenten la contratación de mujeres y promuevan la igualdad en el mercado laboral, en los ámbitos público y privado, </w:t>
      </w:r>
      <w:r w:rsidRPr="00DA0285">
        <w:rPr>
          <w:rFonts w:eastAsia="Calibri" w:cs="Arial"/>
          <w:b/>
          <w:sz w:val="20"/>
          <w:szCs w:val="20"/>
          <w:lang w:val="es"/>
        </w:rPr>
        <w:t>así como su inclusión en los órganos directivos y de administración de las empresas</w:t>
      </w:r>
      <w:r w:rsidRPr="00DA0285">
        <w:rPr>
          <w:rFonts w:eastAsia="Calibri" w:cs="Arial"/>
          <w:sz w:val="20"/>
          <w:szCs w:val="20"/>
          <w:lang w:val="es"/>
        </w:rPr>
        <w:t>;</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VII. a XIV. …..</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b/>
          <w:sz w:val="20"/>
          <w:szCs w:val="20"/>
          <w:lang w:val="es"/>
        </w:rPr>
        <w:t xml:space="preserve">ARTÍCULO CUARTO. – </w:t>
      </w:r>
      <w:r w:rsidRPr="00DA0285">
        <w:rPr>
          <w:rFonts w:eastAsia="Calibri" w:cs="Arial"/>
          <w:sz w:val="20"/>
          <w:szCs w:val="20"/>
          <w:lang w:val="es"/>
        </w:rPr>
        <w:t>Se adicionan los artículos 31 Bis y 31 Ter a la Ley de Hacienda para el Estado de Coahuila de Zaragoza, para quedar como sigue:</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Artículo 31 Bis. Las empresas que en sus consejos de administración más de la mitad de sus miembros sean mujeres, tendrán derecho a la reducción del 10% del impuesto que se cause.</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Artículo 31 Ter. Para tener derecho al estímulo que otorga el artículo 31 Bis de esta Ley, los contribuyentes deberán señalar en las declaraciones del Impuesto sobre Nóminas, el número de mujeres en sus consejos de administración que estén activas y efectivamente trabajen en la empresa y su remuneración.</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b/>
          <w:sz w:val="20"/>
          <w:szCs w:val="20"/>
          <w:lang w:val="es"/>
        </w:rPr>
        <w:lastRenderedPageBreak/>
        <w:t xml:space="preserve">ARTÍCULO QUINTO. – </w:t>
      </w:r>
      <w:r w:rsidRPr="00DA0285">
        <w:rPr>
          <w:rFonts w:eastAsia="Calibri" w:cs="Arial"/>
          <w:sz w:val="20"/>
          <w:szCs w:val="20"/>
          <w:lang w:val="es"/>
        </w:rPr>
        <w:t>Se reforma el artículo 8 fracción VII y se adicionan las fracciones XI y XII al artículo 7 y la fracción VIII al artículo 8 de la Ley de Desarrollo Económico del Estado de Coahuila de Zaragoza, para quedar como sigue:</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Artículo 7.- Podrán ser objeto de los estímulos e incentivos previstos por esta Ley, las actividades que lleven a cabo las personas físicas o morales que realicen inversiones en el estado que generen empleos, así́ como aquellas que cuenten con el Certificado de Empresa Coahuilense, generen empleos por la ampliación de sus actividades, de sus instalaciones productivas, cuyas inversiones o ramas productivas se encuentren en alguno de los siguientes supuestos:</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I. a VIII.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sz w:val="20"/>
          <w:szCs w:val="20"/>
          <w:lang w:val="es"/>
        </w:rPr>
        <w:t>IX. Proyectos que realicen obras de infraestructura que beneficien a la comunidad</w:t>
      </w:r>
      <w:r w:rsidRPr="00DA0285">
        <w:rPr>
          <w:rFonts w:eastAsia="Calibri" w:cs="Arial"/>
          <w:b/>
          <w:sz w:val="20"/>
          <w:szCs w:val="20"/>
          <w:lang w:val="es"/>
        </w:rPr>
        <w:t>;</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sz w:val="20"/>
          <w:szCs w:val="20"/>
          <w:lang w:val="es"/>
        </w:rPr>
        <w:t>X. Empresas constituidas bajo las leyes mexicanas que causen y paguen sus contribuciones en el estado, que tengan su domicilio fiscal y que generen empleos dentro del territorio del estado, y que lleven a cabo la ampliación de sus instalaciones o de sus líneas de producción</w:t>
      </w:r>
      <w:r w:rsidRPr="00DA0285">
        <w:rPr>
          <w:rFonts w:eastAsia="Calibri" w:cs="Arial"/>
          <w:b/>
          <w:sz w:val="20"/>
          <w:szCs w:val="20"/>
          <w:lang w:val="es"/>
        </w:rPr>
        <w:t>;</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XI. Empresas que en sus consejos de administración al menos la mitad de sus miembros sean mujeres, y</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b/>
          <w:sz w:val="20"/>
          <w:szCs w:val="20"/>
          <w:lang w:val="es"/>
        </w:rPr>
        <w:t>XII. Proyectos que permitan la corresponsabilidad de los cuidados familiares.</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Artículo 8.- La Secretaría en coordinación con los organismos, dependencias y entidades públicas y privadas competentes a nivel federal, estatal y municipal, promoverá́ los programas conducentes para elevar de manera permanente el nivel de competitividad de las micro, pequeñas y medianas empresas del estado, por lo que emprenderá́ las siguientes acciones:</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I. a VI. …..</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VII. Promover la participación económica de las mujeres a través de la creación y participación en las micro, pequeñas y medianas empresas, y</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b/>
          <w:bCs/>
          <w:sz w:val="20"/>
          <w:szCs w:val="20"/>
          <w:lang w:val="es"/>
        </w:rPr>
        <w:t>VIII.</w:t>
      </w:r>
      <w:r w:rsidRPr="00DA0285">
        <w:rPr>
          <w:rFonts w:eastAsia="Calibri" w:cs="Arial"/>
          <w:sz w:val="20"/>
          <w:szCs w:val="20"/>
          <w:lang w:val="es"/>
        </w:rPr>
        <w:t xml:space="preserve"> Las demás acciones que, en los términos de la presente Ley, se consideren necesarias a favor de las micro, pequeñas y medianas empresas del estado.</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b/>
          <w:sz w:val="20"/>
          <w:szCs w:val="20"/>
          <w:lang w:val="es"/>
        </w:rPr>
        <w:t>ARTÍCULO SEXTO. –</w:t>
      </w:r>
      <w:r w:rsidRPr="00DA0285">
        <w:rPr>
          <w:rFonts w:eastAsia="Calibri" w:cs="Arial"/>
          <w:sz w:val="20"/>
          <w:szCs w:val="20"/>
          <w:lang w:val="es"/>
        </w:rPr>
        <w:t xml:space="preserve"> Se reforma el artículo 22 párrafo segundo y se adiciona un segundo párrafo al artículo 10, recorriendo los subsecuentes, de la Ley de Entidades Paraestatales del Estado de Coahuila de Zaragoza, para quedar como sigue:</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ARTÍCULO 10. ….</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En todos los casos, al menos la mitad de los integrantes de los órganos de gobierno y sus respectivos suplentes deberán ser mujeres.</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lastRenderedPageBreak/>
        <w:t>…..</w:t>
      </w: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w:t>
      </w: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ARTÍCULO 22. …..</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b/>
          <w:sz w:val="20"/>
          <w:szCs w:val="20"/>
          <w:lang w:val="es"/>
        </w:rPr>
        <w:t>Al menos la mitad de los miembros que integren los órganos de gobierno de los organismos públicos descentralizados deberán ser mujeres</w:t>
      </w:r>
      <w:r w:rsidRPr="00DA0285">
        <w:rPr>
          <w:rFonts w:eastAsia="Calibri" w:cs="Arial"/>
          <w:sz w:val="20"/>
          <w:szCs w:val="20"/>
          <w:lang w:val="es"/>
        </w:rPr>
        <w:t>, y deberá́ considerarse la participación de la ciudadanía. La Secretaría de Finanzas deberá́ participar por lo menos con un vocal. En su integración se considerará la participación de grupos, organismos de la sociedad civil, asociaciones, universidades y demás de naturaleza análoga que tengan relación con el objeto del organismo. La voz y, en su caso, el voto de los ciudadanos que integren a los órganos de gobierno se determinará en el instrumento de creación correspondiente.</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w:t>
      </w:r>
    </w:p>
    <w:p w:rsidR="00DA0285" w:rsidRPr="00DA0285" w:rsidRDefault="00DA0285" w:rsidP="00DA0285">
      <w:pPr>
        <w:spacing w:line="276" w:lineRule="auto"/>
        <w:rPr>
          <w:rFonts w:eastAsia="Calibri" w:cs="Arial"/>
          <w:sz w:val="20"/>
          <w:szCs w:val="20"/>
          <w:lang w:val="es"/>
        </w:rPr>
      </w:pPr>
      <w:r w:rsidRPr="00DA0285">
        <w:rPr>
          <w:rFonts w:eastAsia="Calibri" w:cs="Arial"/>
          <w:sz w:val="20"/>
          <w:szCs w:val="20"/>
          <w:lang w:val="es"/>
        </w:rPr>
        <w:t>…..</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sz w:val="20"/>
          <w:szCs w:val="20"/>
          <w:lang w:val="es"/>
        </w:rPr>
      </w:pPr>
      <w:r w:rsidRPr="00DA0285">
        <w:rPr>
          <w:rFonts w:eastAsia="Calibri" w:cs="Arial"/>
          <w:b/>
          <w:sz w:val="20"/>
          <w:szCs w:val="20"/>
          <w:lang w:val="es"/>
        </w:rPr>
        <w:t>ARTÍCULO SÉPTIMO. –</w:t>
      </w:r>
      <w:r w:rsidRPr="00DA0285">
        <w:rPr>
          <w:rFonts w:eastAsia="Calibri" w:cs="Arial"/>
          <w:sz w:val="20"/>
          <w:szCs w:val="20"/>
          <w:lang w:val="es"/>
        </w:rPr>
        <w:t xml:space="preserve"> Se adicionan los artículos 41 Bis, 41 Ter, 41 </w:t>
      </w:r>
      <w:proofErr w:type="spellStart"/>
      <w:r w:rsidRPr="00DA0285">
        <w:rPr>
          <w:rFonts w:eastAsia="Calibri" w:cs="Arial"/>
          <w:sz w:val="20"/>
          <w:szCs w:val="20"/>
          <w:lang w:val="es"/>
        </w:rPr>
        <w:t>Quáter</w:t>
      </w:r>
      <w:proofErr w:type="spellEnd"/>
      <w:r w:rsidRPr="00DA0285">
        <w:rPr>
          <w:rFonts w:eastAsia="Calibri" w:cs="Arial"/>
          <w:sz w:val="20"/>
          <w:szCs w:val="20"/>
          <w:lang w:val="es"/>
        </w:rPr>
        <w:t xml:space="preserve"> y 72 Bis al Estatuto Jurídico para los Trabajadores al Servicio del Estado de Coahuila, para quedar como sigue:</w:t>
      </w:r>
    </w:p>
    <w:p w:rsidR="00DA0285" w:rsidRPr="00DA0285" w:rsidRDefault="00DA0285" w:rsidP="00DA0285">
      <w:pPr>
        <w:spacing w:line="276" w:lineRule="auto"/>
        <w:rPr>
          <w:rFonts w:eastAsia="Calibri" w:cs="Arial"/>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Artículo 41 Bis. Las y los trabajadores disfrutarán de un descanso de una semana anterior y una posterior a la fecha del parto de su cónyuge, concubina o compañera civil.</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Artículo 41 Ter. Las y los trabajadores que tengan derecho a las licencias paternales señaladas en el artículo 41 Bis tendrán los siguientes derechos:</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I. Percibirán su salario íntegro;</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 xml:space="preserve">II. Si durante la licencia de paternal tuviera lugar el periodo vacacional del cual </w:t>
      </w:r>
      <w:proofErr w:type="spellStart"/>
      <w:r w:rsidRPr="00DA0285">
        <w:rPr>
          <w:rFonts w:eastAsia="Calibri" w:cs="Arial"/>
          <w:b/>
          <w:sz w:val="20"/>
          <w:szCs w:val="20"/>
          <w:lang w:val="es"/>
        </w:rPr>
        <w:t>el</w:t>
      </w:r>
      <w:proofErr w:type="spellEnd"/>
      <w:r w:rsidRPr="00DA0285">
        <w:rPr>
          <w:rFonts w:eastAsia="Calibri" w:cs="Arial"/>
          <w:b/>
          <w:sz w:val="20"/>
          <w:szCs w:val="20"/>
          <w:lang w:val="es"/>
        </w:rPr>
        <w:t xml:space="preserve"> o la trabajadora debiera disfrutar, éste empezará a correr y se otorgará inmediatamente terminada dicha licencia, y</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III. El periodo de la licencia se computará en su antigüedad para los efectos del escalafón.</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 xml:space="preserve">Artículo 41 </w:t>
      </w:r>
      <w:proofErr w:type="spellStart"/>
      <w:r w:rsidRPr="00DA0285">
        <w:rPr>
          <w:rFonts w:eastAsia="Calibri" w:cs="Arial"/>
          <w:b/>
          <w:sz w:val="20"/>
          <w:szCs w:val="20"/>
          <w:lang w:val="es"/>
        </w:rPr>
        <w:t>Quáter</w:t>
      </w:r>
      <w:proofErr w:type="spellEnd"/>
      <w:r w:rsidRPr="00DA0285">
        <w:rPr>
          <w:rFonts w:eastAsia="Calibri" w:cs="Arial"/>
          <w:b/>
          <w:sz w:val="20"/>
          <w:szCs w:val="20"/>
          <w:lang w:val="es"/>
        </w:rPr>
        <w:t>. Las disposiciones de este capítulo serán aplicables en caso de adopción, a partir de la fecha de la resolución judicial.</w:t>
      </w:r>
    </w:p>
    <w:p w:rsidR="00DA0285" w:rsidRPr="00DA0285" w:rsidRDefault="00DA0285" w:rsidP="00DA0285">
      <w:pPr>
        <w:spacing w:line="276" w:lineRule="auto"/>
        <w:rPr>
          <w:rFonts w:eastAsia="Calibri" w:cs="Arial"/>
          <w:b/>
          <w:sz w:val="20"/>
          <w:szCs w:val="20"/>
          <w:lang w:val="es"/>
        </w:rPr>
      </w:pPr>
    </w:p>
    <w:p w:rsidR="00DA0285" w:rsidRPr="00DA0285" w:rsidRDefault="00DA0285" w:rsidP="00DA0285">
      <w:pPr>
        <w:spacing w:line="276" w:lineRule="auto"/>
        <w:rPr>
          <w:rFonts w:eastAsia="Calibri" w:cs="Arial"/>
          <w:b/>
          <w:sz w:val="20"/>
          <w:szCs w:val="20"/>
          <w:lang w:val="es"/>
        </w:rPr>
      </w:pPr>
      <w:r w:rsidRPr="00DA0285">
        <w:rPr>
          <w:rFonts w:eastAsia="Calibri" w:cs="Arial"/>
          <w:b/>
          <w:sz w:val="20"/>
          <w:szCs w:val="20"/>
          <w:lang w:val="es"/>
        </w:rPr>
        <w:t>Artículo 72 Bis. Está prohibido percibir un salario inferior al que se paga a otros empleados de la misma categoría en determinada dependencia o entidad por un trabajo cuya realización requiera igual destreza, esfuerzo y responsabilidad, y que se realicen en condiciones de trabajo similares.</w:t>
      </w:r>
    </w:p>
    <w:p w:rsidR="00DA0285" w:rsidRPr="00DA0285" w:rsidRDefault="00DA0285" w:rsidP="00DA0285">
      <w:pPr>
        <w:spacing w:line="276" w:lineRule="auto"/>
        <w:rPr>
          <w:rFonts w:eastAsia="Calibri" w:cs="Arial"/>
          <w:sz w:val="20"/>
          <w:szCs w:val="20"/>
          <w:lang w:val="es-ES"/>
        </w:rPr>
      </w:pPr>
    </w:p>
    <w:p w:rsidR="00DA0285" w:rsidRPr="00DA0285" w:rsidRDefault="00DA0285" w:rsidP="00DA0285">
      <w:pPr>
        <w:snapToGrid w:val="0"/>
        <w:spacing w:after="200" w:line="276" w:lineRule="auto"/>
        <w:jc w:val="center"/>
        <w:rPr>
          <w:rFonts w:eastAsia="Calibri" w:cs="Arial"/>
          <w:b/>
          <w:sz w:val="20"/>
          <w:szCs w:val="20"/>
          <w:lang w:val="es-ES"/>
        </w:rPr>
      </w:pPr>
      <w:r w:rsidRPr="00DA0285">
        <w:rPr>
          <w:rFonts w:eastAsia="Calibri" w:cs="Arial"/>
          <w:b/>
          <w:sz w:val="20"/>
          <w:szCs w:val="20"/>
          <w:lang w:val="es-ES"/>
        </w:rPr>
        <w:t>TRANSITORIOS</w:t>
      </w:r>
    </w:p>
    <w:p w:rsidR="00DA0285" w:rsidRPr="00DA0285" w:rsidRDefault="00DA0285" w:rsidP="00DA0285">
      <w:pPr>
        <w:snapToGrid w:val="0"/>
        <w:spacing w:after="200" w:line="276" w:lineRule="auto"/>
        <w:rPr>
          <w:rFonts w:eastAsia="Calibri" w:cs="Arial"/>
          <w:sz w:val="20"/>
          <w:szCs w:val="20"/>
          <w:lang w:val="es-ES"/>
        </w:rPr>
      </w:pPr>
      <w:r w:rsidRPr="00DA0285">
        <w:rPr>
          <w:rFonts w:eastAsia="Calibri" w:cs="Arial"/>
          <w:b/>
          <w:sz w:val="20"/>
          <w:szCs w:val="20"/>
          <w:lang w:val="es-ES"/>
        </w:rPr>
        <w:t>PRIMERO. –</w:t>
      </w:r>
      <w:r w:rsidRPr="00DA0285">
        <w:rPr>
          <w:rFonts w:eastAsia="Calibri" w:cs="Arial"/>
          <w:sz w:val="20"/>
          <w:szCs w:val="20"/>
          <w:lang w:val="es-ES"/>
        </w:rPr>
        <w:t xml:space="preserve"> El presente Decreto entrará en vigor el día siguiente al de su publicación en el Periódico Oficial del Gobierno del Estado.</w:t>
      </w:r>
    </w:p>
    <w:p w:rsidR="00DA0285" w:rsidRPr="00DA0285" w:rsidRDefault="00DA0285" w:rsidP="00DA0285">
      <w:pPr>
        <w:snapToGrid w:val="0"/>
        <w:spacing w:after="200" w:line="276" w:lineRule="auto"/>
        <w:rPr>
          <w:rFonts w:eastAsia="Calibri" w:cs="Arial"/>
          <w:sz w:val="20"/>
          <w:szCs w:val="20"/>
          <w:lang w:val="es-ES"/>
        </w:rPr>
      </w:pPr>
      <w:r w:rsidRPr="00DA0285">
        <w:rPr>
          <w:rFonts w:eastAsia="Calibri" w:cs="Arial"/>
          <w:b/>
          <w:sz w:val="20"/>
          <w:szCs w:val="20"/>
          <w:lang w:val="es-ES"/>
        </w:rPr>
        <w:lastRenderedPageBreak/>
        <w:t>SEGUNDO. –</w:t>
      </w:r>
      <w:r w:rsidRPr="00DA0285">
        <w:rPr>
          <w:rFonts w:eastAsia="Calibri" w:cs="Arial"/>
          <w:sz w:val="20"/>
          <w:szCs w:val="20"/>
          <w:lang w:val="es-ES"/>
        </w:rPr>
        <w:t xml:space="preserve"> Para el cumplimiento de lo señalado en </w:t>
      </w:r>
      <w:r w:rsidRPr="00DA0285">
        <w:rPr>
          <w:rFonts w:eastAsia="Calibri" w:cs="Arial"/>
          <w:sz w:val="20"/>
          <w:szCs w:val="20"/>
          <w:lang w:val="es"/>
        </w:rPr>
        <w:t xml:space="preserve">Ley de Entidades Paraestatales del Estado de Coahuila de Zaragoza, dichas entidades realizarán los nombramientos necesarios conforme los cargos estén vacantes en sus órganos de gobierno, hasta alcanzar la equidad señalada en dicha Ley. </w:t>
      </w:r>
    </w:p>
    <w:p w:rsidR="00DA0285" w:rsidRPr="00DA0285" w:rsidRDefault="00DA0285" w:rsidP="00DA0285">
      <w:pPr>
        <w:snapToGrid w:val="0"/>
        <w:spacing w:after="200" w:line="276" w:lineRule="auto"/>
        <w:rPr>
          <w:rFonts w:eastAsia="Calibri" w:cs="Arial"/>
          <w:sz w:val="20"/>
          <w:szCs w:val="20"/>
          <w:lang w:val="es-ES"/>
        </w:rPr>
      </w:pPr>
      <w:r w:rsidRPr="00DA0285">
        <w:rPr>
          <w:rFonts w:eastAsia="Calibri" w:cs="Arial"/>
          <w:b/>
          <w:bCs/>
          <w:sz w:val="20"/>
          <w:szCs w:val="20"/>
          <w:lang w:val="es-ES"/>
        </w:rPr>
        <w:t>TERCERO. –</w:t>
      </w:r>
      <w:r w:rsidRPr="00DA0285">
        <w:rPr>
          <w:rFonts w:eastAsia="Calibri" w:cs="Arial"/>
          <w:sz w:val="20"/>
          <w:szCs w:val="20"/>
          <w:lang w:val="es-ES"/>
        </w:rPr>
        <w:t xml:space="preserve"> Se derogan todas las disposiciones que se opongan al presente Decreto.</w:t>
      </w:r>
    </w:p>
    <w:p w:rsidR="00DA0285" w:rsidRPr="00DA0285" w:rsidRDefault="00DA0285" w:rsidP="00DA0285">
      <w:pPr>
        <w:snapToGrid w:val="0"/>
        <w:spacing w:after="200" w:line="276" w:lineRule="auto"/>
        <w:rPr>
          <w:rFonts w:eastAsia="Calibri" w:cs="Arial"/>
          <w:sz w:val="20"/>
          <w:szCs w:val="20"/>
          <w:lang w:val="es-ES"/>
        </w:rPr>
      </w:pPr>
      <w:r w:rsidRPr="00DA0285">
        <w:rPr>
          <w:rFonts w:eastAsia="Calibri" w:cs="Arial"/>
          <w:sz w:val="20"/>
          <w:szCs w:val="20"/>
          <w:lang w:val="es-ES"/>
        </w:rPr>
        <w:t xml:space="preserve">Por lo expuesto y fundado, ante esta soberanía respetuosamente solicitamos que las reformas presentadas sean votadas a favor. </w:t>
      </w:r>
    </w:p>
    <w:p w:rsidR="00DA0285" w:rsidRPr="00DA0285" w:rsidRDefault="00DA0285" w:rsidP="00DA0285">
      <w:pPr>
        <w:snapToGrid w:val="0"/>
        <w:spacing w:line="276" w:lineRule="auto"/>
        <w:jc w:val="center"/>
        <w:rPr>
          <w:rFonts w:eastAsia="Calibri" w:cs="Arial"/>
          <w:b/>
          <w:sz w:val="20"/>
          <w:szCs w:val="20"/>
          <w:lang w:val="es-ES"/>
        </w:rPr>
      </w:pPr>
    </w:p>
    <w:p w:rsidR="00DA0285" w:rsidRPr="00DA0285" w:rsidRDefault="00DA0285" w:rsidP="00DA0285">
      <w:pPr>
        <w:snapToGrid w:val="0"/>
        <w:spacing w:line="276" w:lineRule="auto"/>
        <w:jc w:val="center"/>
        <w:rPr>
          <w:rFonts w:eastAsia="Calibri" w:cs="Arial"/>
          <w:b/>
          <w:sz w:val="20"/>
          <w:szCs w:val="20"/>
          <w:lang w:val="es-ES"/>
        </w:rPr>
      </w:pPr>
      <w:r w:rsidRPr="00DA0285">
        <w:rPr>
          <w:rFonts w:eastAsia="Calibri" w:cs="Arial"/>
          <w:b/>
          <w:sz w:val="20"/>
          <w:szCs w:val="20"/>
          <w:lang w:val="es-ES"/>
        </w:rPr>
        <w:t xml:space="preserve">SALON DE SESIONES DEL H. CONGRESO </w:t>
      </w:r>
    </w:p>
    <w:p w:rsidR="00DA0285" w:rsidRPr="00DA0285" w:rsidRDefault="00DA0285" w:rsidP="00DA0285">
      <w:pPr>
        <w:snapToGrid w:val="0"/>
        <w:spacing w:line="276" w:lineRule="auto"/>
        <w:jc w:val="center"/>
        <w:rPr>
          <w:rFonts w:eastAsia="Calibri" w:cs="Arial"/>
          <w:b/>
          <w:sz w:val="20"/>
          <w:szCs w:val="20"/>
          <w:lang w:val="es-ES"/>
        </w:rPr>
      </w:pPr>
      <w:r w:rsidRPr="00DA0285">
        <w:rPr>
          <w:rFonts w:eastAsia="Calibri" w:cs="Arial"/>
          <w:b/>
          <w:sz w:val="20"/>
          <w:szCs w:val="20"/>
          <w:lang w:val="es-ES"/>
        </w:rPr>
        <w:t>DEL ESTADO DE COAHUILA DE ZARAGOZA</w:t>
      </w:r>
    </w:p>
    <w:p w:rsidR="00DA0285" w:rsidRPr="00DA0285" w:rsidRDefault="00DA0285" w:rsidP="00DA0285">
      <w:pPr>
        <w:snapToGrid w:val="0"/>
        <w:spacing w:after="200" w:line="276" w:lineRule="auto"/>
        <w:contextualSpacing/>
        <w:jc w:val="center"/>
        <w:rPr>
          <w:rFonts w:eastAsia="Calibri" w:cs="Arial"/>
          <w:sz w:val="20"/>
          <w:szCs w:val="20"/>
          <w:lang w:val="es-ES"/>
        </w:rPr>
      </w:pPr>
    </w:p>
    <w:p w:rsidR="00DA0285" w:rsidRPr="00DA0285" w:rsidRDefault="00DA0285" w:rsidP="00DA0285">
      <w:pPr>
        <w:snapToGrid w:val="0"/>
        <w:spacing w:after="200" w:line="276" w:lineRule="auto"/>
        <w:contextualSpacing/>
        <w:jc w:val="center"/>
        <w:rPr>
          <w:rFonts w:eastAsia="Calibri" w:cs="Arial"/>
          <w:sz w:val="20"/>
          <w:szCs w:val="20"/>
          <w:lang w:val="es-ES"/>
        </w:rPr>
      </w:pPr>
      <w:r w:rsidRPr="00DA0285">
        <w:rPr>
          <w:rFonts w:eastAsia="Calibri" w:cs="Arial"/>
          <w:sz w:val="20"/>
          <w:szCs w:val="20"/>
          <w:lang w:val="es-ES"/>
        </w:rPr>
        <w:t xml:space="preserve">Saltillo, Coahuila de Zaragoza, México, </w:t>
      </w:r>
    </w:p>
    <w:p w:rsidR="00DA0285" w:rsidRPr="00DA0285" w:rsidRDefault="00DA0285" w:rsidP="00DA0285">
      <w:pPr>
        <w:snapToGrid w:val="0"/>
        <w:spacing w:after="200" w:line="276" w:lineRule="auto"/>
        <w:contextualSpacing/>
        <w:jc w:val="center"/>
        <w:rPr>
          <w:rFonts w:eastAsia="Calibri" w:cs="Arial"/>
          <w:sz w:val="20"/>
          <w:szCs w:val="20"/>
          <w:lang w:val="es-ES"/>
        </w:rPr>
      </w:pPr>
      <w:r w:rsidRPr="00DA0285">
        <w:rPr>
          <w:rFonts w:eastAsia="Calibri" w:cs="Arial"/>
          <w:sz w:val="20"/>
          <w:szCs w:val="20"/>
          <w:lang w:val="es-ES"/>
        </w:rPr>
        <w:t>a 29 de abril de 2020.</w:t>
      </w:r>
    </w:p>
    <w:p w:rsidR="00DA0285" w:rsidRPr="00DA0285" w:rsidRDefault="00DA0285" w:rsidP="00DA0285">
      <w:pPr>
        <w:snapToGrid w:val="0"/>
        <w:spacing w:after="200" w:line="276" w:lineRule="auto"/>
        <w:textAlignment w:val="baseline"/>
        <w:rPr>
          <w:rFonts w:eastAsia="Times New Roman" w:cs="Arial"/>
          <w:b/>
          <w:bCs/>
          <w:color w:val="000000"/>
          <w:sz w:val="20"/>
          <w:szCs w:val="20"/>
          <w:lang w:val="es-ES" w:eastAsia="es-MX"/>
        </w:rPr>
      </w:pPr>
    </w:p>
    <w:p w:rsidR="00DA0285" w:rsidRPr="00DA0285" w:rsidRDefault="00DA0285" w:rsidP="00DA0285">
      <w:pPr>
        <w:snapToGrid w:val="0"/>
        <w:spacing w:after="200" w:line="276" w:lineRule="auto"/>
        <w:jc w:val="center"/>
        <w:textAlignment w:val="baseline"/>
        <w:rPr>
          <w:rFonts w:eastAsia="Times New Roman" w:cs="Arial"/>
          <w:b/>
          <w:bCs/>
          <w:color w:val="000000"/>
          <w:sz w:val="20"/>
          <w:szCs w:val="20"/>
          <w:lang w:val="es-ES" w:eastAsia="es-MX"/>
        </w:rPr>
      </w:pPr>
      <w:r w:rsidRPr="00DA0285">
        <w:rPr>
          <w:rFonts w:eastAsia="Times New Roman" w:cs="Arial"/>
          <w:b/>
          <w:bCs/>
          <w:color w:val="000000"/>
          <w:sz w:val="20"/>
          <w:szCs w:val="20"/>
          <w:lang w:val="es-ES" w:eastAsia="es-MX"/>
        </w:rPr>
        <w:t>DIPUTADA ZULMMA VERENICE GUERRERO CÁZARES</w:t>
      </w:r>
    </w:p>
    <w:p w:rsidR="00DA0285" w:rsidRPr="00DA0285" w:rsidRDefault="00DA0285" w:rsidP="00DA0285">
      <w:pPr>
        <w:snapToGrid w:val="0"/>
        <w:spacing w:after="200" w:line="276" w:lineRule="auto"/>
        <w:jc w:val="center"/>
        <w:textAlignment w:val="baseline"/>
        <w:rPr>
          <w:rFonts w:eastAsia="Times New Roman" w:cs="Arial"/>
          <w:b/>
          <w:bCs/>
          <w:color w:val="000000"/>
          <w:sz w:val="20"/>
          <w:szCs w:val="20"/>
          <w:lang w:val="es-ES" w:eastAsia="es-MX"/>
        </w:rPr>
      </w:pPr>
    </w:p>
    <w:p w:rsidR="00DA0285" w:rsidRPr="00DA0285" w:rsidRDefault="00DA0285" w:rsidP="00DA0285">
      <w:pPr>
        <w:snapToGrid w:val="0"/>
        <w:spacing w:after="200" w:line="276" w:lineRule="auto"/>
        <w:jc w:val="center"/>
        <w:textAlignment w:val="baseline"/>
        <w:rPr>
          <w:rFonts w:eastAsia="Times New Roman" w:cs="Arial"/>
          <w:b/>
          <w:bCs/>
          <w:color w:val="000000"/>
          <w:sz w:val="20"/>
          <w:szCs w:val="20"/>
          <w:lang w:val="es-ES" w:eastAsia="es-MX"/>
        </w:rPr>
      </w:pPr>
      <w:r w:rsidRPr="00DA0285">
        <w:rPr>
          <w:rFonts w:eastAsia="Times New Roman" w:cs="Arial"/>
          <w:b/>
          <w:bCs/>
          <w:sz w:val="20"/>
          <w:szCs w:val="20"/>
          <w:lang w:val="es-ES" w:eastAsia="es-MX"/>
        </w:rPr>
        <w:t>DIPUTADO EMILIO ALEJANDRO DE HOYOS MONTEMAYOR</w:t>
      </w:r>
    </w:p>
    <w:p w:rsidR="00DA0285" w:rsidRPr="00DA0285" w:rsidRDefault="00DA0285" w:rsidP="00DA0285">
      <w:pPr>
        <w:snapToGrid w:val="0"/>
        <w:spacing w:after="200" w:line="276" w:lineRule="auto"/>
        <w:contextualSpacing/>
        <w:jc w:val="center"/>
        <w:rPr>
          <w:rFonts w:eastAsia="Calibri" w:cs="Arial"/>
          <w:sz w:val="20"/>
          <w:szCs w:val="20"/>
          <w:lang w:val="es-ES"/>
        </w:rPr>
      </w:pPr>
    </w:p>
    <w:p w:rsidR="00DA0285" w:rsidRPr="00DA0285" w:rsidRDefault="00DA0285" w:rsidP="00DA0285">
      <w:pPr>
        <w:snapToGrid w:val="0"/>
        <w:spacing w:after="200" w:line="276" w:lineRule="auto"/>
        <w:contextualSpacing/>
        <w:jc w:val="center"/>
        <w:rPr>
          <w:rFonts w:eastAsia="Calibri" w:cs="Arial"/>
          <w:sz w:val="20"/>
          <w:szCs w:val="20"/>
          <w:lang w:val="es-ES"/>
        </w:rPr>
      </w:pPr>
      <w:r w:rsidRPr="00DA0285">
        <w:rPr>
          <w:rFonts w:eastAsia="Calibri" w:cs="Arial"/>
          <w:sz w:val="20"/>
          <w:szCs w:val="20"/>
          <w:lang w:val="es-ES"/>
        </w:rPr>
        <w:t>Por un Gobierno de Concertación Democrática</w:t>
      </w:r>
    </w:p>
    <w:p w:rsidR="00DA0285" w:rsidRPr="00DA0285" w:rsidRDefault="00DA0285" w:rsidP="00DA0285">
      <w:pPr>
        <w:snapToGrid w:val="0"/>
        <w:spacing w:after="200" w:line="276" w:lineRule="auto"/>
        <w:contextualSpacing/>
        <w:jc w:val="center"/>
        <w:rPr>
          <w:rFonts w:eastAsia="Calibri" w:cs="Arial"/>
          <w:sz w:val="20"/>
          <w:szCs w:val="20"/>
          <w:lang w:val="es-ES"/>
        </w:rPr>
      </w:pPr>
      <w:r w:rsidRPr="00DA0285">
        <w:rPr>
          <w:rFonts w:eastAsia="Calibri" w:cs="Arial"/>
          <w:sz w:val="20"/>
          <w:szCs w:val="20"/>
          <w:lang w:val="es-ES"/>
        </w:rPr>
        <w:t xml:space="preserve">Grupo Parlamentario de Unidad Democrática de Coahuila </w:t>
      </w:r>
    </w:p>
    <w:p w:rsidR="00DA0285" w:rsidRPr="00DA0285" w:rsidRDefault="00DA0285" w:rsidP="00DA0285">
      <w:pPr>
        <w:snapToGrid w:val="0"/>
        <w:spacing w:after="200" w:line="276" w:lineRule="auto"/>
        <w:contextualSpacing/>
        <w:jc w:val="center"/>
        <w:rPr>
          <w:rFonts w:eastAsia="Calibri" w:cs="Arial"/>
          <w:sz w:val="20"/>
          <w:szCs w:val="20"/>
          <w:lang w:val="es-ES"/>
        </w:rPr>
      </w:pPr>
      <w:r w:rsidRPr="00DA0285">
        <w:rPr>
          <w:rFonts w:eastAsia="Calibri" w:cs="Arial"/>
          <w:sz w:val="20"/>
          <w:szCs w:val="20"/>
          <w:lang w:val="es-ES"/>
        </w:rPr>
        <w:t>“</w:t>
      </w:r>
      <w:proofErr w:type="spellStart"/>
      <w:r w:rsidRPr="00DA0285">
        <w:rPr>
          <w:rFonts w:eastAsia="Calibri" w:cs="Arial"/>
          <w:sz w:val="20"/>
          <w:szCs w:val="20"/>
          <w:lang w:val="es-ES"/>
        </w:rPr>
        <w:t>Brigido</w:t>
      </w:r>
      <w:proofErr w:type="spellEnd"/>
      <w:r w:rsidRPr="00DA0285">
        <w:rPr>
          <w:rFonts w:eastAsia="Calibri" w:cs="Arial"/>
          <w:sz w:val="20"/>
          <w:szCs w:val="20"/>
          <w:lang w:val="es-ES"/>
        </w:rPr>
        <w:t xml:space="preserve"> Ramiro Moreno Hernández”.</w:t>
      </w:r>
    </w:p>
    <w:p w:rsidR="000F0E7C" w:rsidRPr="00836CC8" w:rsidRDefault="000F0E7C" w:rsidP="00836CC8">
      <w:pPr>
        <w:widowControl w:val="0"/>
        <w:rPr>
          <w:rFonts w:cs="Arial"/>
          <w:b/>
          <w:sz w:val="20"/>
          <w:szCs w:val="20"/>
        </w:rPr>
      </w:pPr>
    </w:p>
    <w:p w:rsidR="000F0E7C" w:rsidRPr="00836CC8" w:rsidRDefault="000F0E7C"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 xml:space="preserve">Iniciativa con proyecto de decreto que presenta la Diputada Elisa Catalina Villalobos </w:t>
      </w:r>
      <w:proofErr w:type="gramStart"/>
      <w:r w:rsidRPr="00836CC8">
        <w:rPr>
          <w:rFonts w:cs="Arial"/>
          <w:sz w:val="20"/>
          <w:szCs w:val="20"/>
        </w:rPr>
        <w:t>Hernández ,</w:t>
      </w:r>
      <w:proofErr w:type="gramEnd"/>
      <w:r w:rsidRPr="00836CC8">
        <w:rPr>
          <w:rFonts w:cs="Arial"/>
          <w:sz w:val="20"/>
          <w:szCs w:val="20"/>
        </w:rPr>
        <w:t xml:space="preserve"> con objeto de adicionar el Código Municipal para establecer la obligatoriedad de aplicar y acatar en caso de epidemias graves, los decreto, medidas y acciones instrumentadas y expedidas por las autoridades sanitarias federales y estatales. </w:t>
      </w:r>
    </w:p>
    <w:p w:rsidR="00571822" w:rsidRPr="00836CC8" w:rsidRDefault="00571822" w:rsidP="00836CC8">
      <w:pPr>
        <w:widowControl w:val="0"/>
        <w:rPr>
          <w:rFonts w:cs="Arial"/>
          <w:sz w:val="20"/>
          <w:szCs w:val="20"/>
        </w:rPr>
      </w:pPr>
    </w:p>
    <w:p w:rsidR="00571822" w:rsidRPr="00DA0285" w:rsidRDefault="00571822" w:rsidP="00DA0285">
      <w:pPr>
        <w:widowControl w:val="0"/>
        <w:rPr>
          <w:rFonts w:cs="Arial"/>
          <w:sz w:val="20"/>
          <w:szCs w:val="20"/>
        </w:rPr>
      </w:pPr>
      <w:r w:rsidRPr="00DA0285">
        <w:rPr>
          <w:rFonts w:cs="Arial"/>
          <w:sz w:val="20"/>
          <w:szCs w:val="20"/>
        </w:rPr>
        <w:t xml:space="preserve">Se turna a la Comisión de Gobernación, Puntos Constitucionales y Justicia, para efectos de estudio y dictamen. </w:t>
      </w:r>
    </w:p>
    <w:p w:rsidR="00571822" w:rsidRPr="00836CC8" w:rsidRDefault="00571822" w:rsidP="00836CC8">
      <w:pPr>
        <w:widowControl w:val="0"/>
        <w:rPr>
          <w:rFonts w:cs="Arial"/>
          <w:sz w:val="20"/>
          <w:szCs w:val="20"/>
        </w:rPr>
      </w:pPr>
    </w:p>
    <w:p w:rsidR="00BD78FA" w:rsidRPr="00BD78FA" w:rsidRDefault="00BD78FA" w:rsidP="00BD78FA">
      <w:pPr>
        <w:spacing w:after="200" w:line="276" w:lineRule="auto"/>
        <w:rPr>
          <w:rFonts w:eastAsia="Calibri" w:cs="Arial"/>
          <w:b/>
          <w:sz w:val="20"/>
          <w:szCs w:val="20"/>
        </w:rPr>
      </w:pPr>
      <w:r w:rsidRPr="00BD78FA">
        <w:rPr>
          <w:rFonts w:eastAsia="Calibri" w:cs="Arial"/>
          <w:b/>
          <w:sz w:val="20"/>
          <w:szCs w:val="20"/>
        </w:rPr>
        <w:t xml:space="preserve">INICIATIVA CON PROYECTO DE DECRETO QUE PRESENTA LA DIPUTADA ELISA CATALINA VILLALOBOS HERNÁNDEZ, </w:t>
      </w:r>
      <w:proofErr w:type="gramStart"/>
      <w:r w:rsidRPr="00BD78FA">
        <w:rPr>
          <w:rFonts w:eastAsia="Calibri" w:cs="Arial"/>
          <w:b/>
          <w:sz w:val="20"/>
          <w:szCs w:val="20"/>
        </w:rPr>
        <w:t>DEL  PARTIDO</w:t>
      </w:r>
      <w:proofErr w:type="gramEnd"/>
      <w:r w:rsidRPr="00BD78FA">
        <w:rPr>
          <w:rFonts w:eastAsia="Calibri" w:cs="Arial"/>
          <w:b/>
          <w:sz w:val="20"/>
          <w:szCs w:val="20"/>
        </w:rPr>
        <w:t xml:space="preserve"> MOVIMIENTO DE REGENERACIÓN NACIONAL (MORENA), CON OBJETO DE ADICIONAR EL CÓDIGO MUNICIPAL PARA ESTABLECER LA OBLIGATORIEDAD DE APLICAR Y ACATAR, EN CASO DE EPIDEMIA GRAVE, LOS DECRETOS, MEDIDAS Y ACCIONES INSTRUMENTADAS Y EXPEDIDAS POR LAS AUTORIDADES SANITARIAS FEDERALES Y ESTATALES.</w:t>
      </w:r>
    </w:p>
    <w:p w:rsidR="00BD78FA" w:rsidRPr="00BD78FA" w:rsidRDefault="00BD78FA" w:rsidP="00BD78FA">
      <w:pPr>
        <w:spacing w:after="200" w:line="276" w:lineRule="auto"/>
        <w:rPr>
          <w:rFonts w:eastAsia="Calibri" w:cs="Arial"/>
          <w:b/>
          <w:sz w:val="20"/>
          <w:szCs w:val="20"/>
        </w:rPr>
      </w:pPr>
    </w:p>
    <w:p w:rsidR="00BD78FA" w:rsidRPr="00BD78FA" w:rsidRDefault="00BD78FA" w:rsidP="00BD78FA">
      <w:pPr>
        <w:spacing w:after="200" w:line="276" w:lineRule="auto"/>
        <w:rPr>
          <w:rFonts w:eastAsia="Calibri" w:cs="Arial"/>
          <w:sz w:val="20"/>
          <w:szCs w:val="20"/>
        </w:rPr>
      </w:pPr>
      <w:r w:rsidRPr="00BD78FA">
        <w:rPr>
          <w:rFonts w:eastAsia="Calibri" w:cs="Arial"/>
          <w:sz w:val="20"/>
          <w:szCs w:val="20"/>
        </w:rPr>
        <w:t>Honorable Asamblea Legislativa:</w:t>
      </w:r>
    </w:p>
    <w:p w:rsidR="00BD78FA" w:rsidRPr="00BD78FA" w:rsidRDefault="00BD78FA" w:rsidP="00BD78FA">
      <w:pPr>
        <w:spacing w:after="200" w:line="276" w:lineRule="auto"/>
        <w:rPr>
          <w:rFonts w:eastAsia="Calibri" w:cs="Times New Roman"/>
          <w:sz w:val="20"/>
          <w:szCs w:val="20"/>
        </w:rPr>
      </w:pPr>
      <w:r w:rsidRPr="00BD78FA">
        <w:rPr>
          <w:rFonts w:eastAsia="Calibri" w:cs="Arial"/>
          <w:sz w:val="20"/>
          <w:szCs w:val="20"/>
        </w:rPr>
        <w:lastRenderedPageBreak/>
        <w:t>Con fundamento en el artículo 196, fracción I, de la Constitución Política del Estado y demás disposiciones aplicables de la Ley Orgánica del Congreso, la suscrita, DIPUTADA ELISA CATALINA VILLALOBOS HERNÁNDEZ, del Partido Movimiento de Regeneración Nacional (MORENA), respetuosamente comparezco para presentar Iniciativa con Proyecto de Decreto, a efecto de adicionar un segundo párrafo al numeral 4 de la fracción VII del artículo 102 del Código Municipal para el Estado de Coahuila de Zaragoza, con objeto de hacer de acatamiento obligatorio los decretos, medidas y acciones de las autoridades sanitarias federales y estatales, por parte de los ayuntamientos, cuando se trate de epidemias graves.</w:t>
      </w:r>
    </w:p>
    <w:p w:rsidR="00BD78FA" w:rsidRPr="00BD78FA" w:rsidRDefault="00BD78FA" w:rsidP="00BD78FA">
      <w:pPr>
        <w:spacing w:after="200" w:line="276" w:lineRule="auto"/>
        <w:rPr>
          <w:rFonts w:eastAsia="Calibri" w:cs="Arial"/>
          <w:sz w:val="20"/>
          <w:szCs w:val="20"/>
        </w:rPr>
      </w:pPr>
      <w:r w:rsidRPr="00BD78FA">
        <w:rPr>
          <w:rFonts w:eastAsia="Calibri" w:cs="Arial"/>
          <w:sz w:val="20"/>
          <w:szCs w:val="20"/>
        </w:rPr>
        <w:t>Sustento mi Iniciativa al tenor de la siguiente</w:t>
      </w:r>
    </w:p>
    <w:p w:rsidR="00BD78FA" w:rsidRPr="00BD78FA" w:rsidRDefault="00BD78FA" w:rsidP="00BD78FA">
      <w:pPr>
        <w:spacing w:after="200" w:line="276" w:lineRule="auto"/>
        <w:rPr>
          <w:rFonts w:eastAsia="Calibri" w:cs="Arial"/>
          <w:sz w:val="20"/>
          <w:szCs w:val="20"/>
        </w:rPr>
      </w:pPr>
    </w:p>
    <w:p w:rsidR="00BD78FA" w:rsidRPr="00BD78FA" w:rsidRDefault="00BD78FA" w:rsidP="00BD78FA">
      <w:pPr>
        <w:spacing w:after="200" w:line="276" w:lineRule="auto"/>
        <w:jc w:val="center"/>
        <w:rPr>
          <w:rFonts w:eastAsia="Calibri" w:cs="Arial"/>
          <w:b/>
          <w:sz w:val="20"/>
          <w:szCs w:val="20"/>
        </w:rPr>
      </w:pPr>
      <w:r w:rsidRPr="00BD78FA">
        <w:rPr>
          <w:rFonts w:eastAsia="Calibri" w:cs="Arial"/>
          <w:b/>
          <w:sz w:val="20"/>
          <w:szCs w:val="20"/>
        </w:rPr>
        <w:t>EXPOSICIÓN DE MOTIVOS</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Las autoridades mexicanas, de todos los niveles y con independencia del partido a que pertenezcan, están obligadas a realizar un esfuerzo común para mitigar los efectos de la epidemia del coronavirus que hoy azota al país.</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Politizar las medidas, acciones y programas de salud pública para enfrentar la pandemia es una irresponsabilidad criminal.</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En estos momentos el país y nuestro Estado requiere unidad de acción para enfrentar, en las mejores condiciones, esta contingencia que ya ha cobrado la vida de más de mil quinientos connacionales.</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 xml:space="preserve">Los cálculos de los modelos matemáticos estiman que se ha logrado evitar que el pico de la curva epidemiológica ocurriera en abril. Sin embargo, al ritmo actual de incidencia de los casos activos, se estima que, para mediados del próximo mes, el número de casos confirmados podría superar los cien mil. </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 xml:space="preserve">Después de los ejemplos de subestimar los efectos de la pandemia, países como Italia y España han pagado un costo terrible. Los Estados Unidos, bajo el liderazgo de Donald </w:t>
      </w:r>
      <w:proofErr w:type="spellStart"/>
      <w:r w:rsidRPr="00BD78FA">
        <w:rPr>
          <w:rFonts w:eastAsia="Calibri" w:cs="Arial"/>
          <w:sz w:val="20"/>
          <w:szCs w:val="20"/>
        </w:rPr>
        <w:t>Trump</w:t>
      </w:r>
      <w:proofErr w:type="spellEnd"/>
      <w:r w:rsidRPr="00BD78FA">
        <w:rPr>
          <w:rFonts w:eastAsia="Calibri" w:cs="Arial"/>
          <w:sz w:val="20"/>
          <w:szCs w:val="20"/>
        </w:rPr>
        <w:t xml:space="preserve"> tiene cifras desastrosas y, desafortunadamente, insiste en levantar las medidas de mitigación, lo que puede producir un rebrote de características catastróficas.</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 xml:space="preserve">En este contexto, resulta inexplicable que autoridades municipales se nieguen a cumplir los decretos, acciones y programas que las autoridades sanitarias, tanto del nivel federal como del estatal, han instrumentado o expedido. </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El Gobernador de Jalisco, ante la irresponsable actitud de algunos ayuntamientos de su entidad, que se rehúsan a cumplir las instrucciones de las autoridades sanitarias, lo ha insultado públicamente. En mi opinión el Gobernador de Jalisco se excedió en el uso del lenguaje, pero le asiste la razón ante la irresponsabilidad criminal de algunas autoridades municipales.</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Aquí, en Coahuila, es lamentable, por decir lo menos, la actitud del Señor Jorge Zermeño al cuestionar las medidas y decretos que han instrumentado y expedido las autoridades sanitarias federales y estatales. El señor Zermeño, con su actitud, pone en riesgo grave a la población.</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 xml:space="preserve">Por eso es importante señalar que en México no hay estado de excepción. No se limitan ni los derechos humanos ni los derechos políticos de la población. Lo que ocurre es que las autoridades sanitarias </w:t>
      </w:r>
      <w:r w:rsidRPr="00BD78FA">
        <w:rPr>
          <w:rFonts w:eastAsia="Calibri" w:cs="Arial"/>
          <w:sz w:val="20"/>
          <w:szCs w:val="20"/>
        </w:rPr>
        <w:lastRenderedPageBreak/>
        <w:t xml:space="preserve">competentes han dictado medidas para mitigar la epidemia y proteger la salud de la población. Son medidas que tienden a </w:t>
      </w:r>
      <w:proofErr w:type="spellStart"/>
      <w:r w:rsidRPr="00BD78FA">
        <w:rPr>
          <w:rFonts w:eastAsia="Calibri" w:cs="Arial"/>
          <w:sz w:val="20"/>
          <w:szCs w:val="20"/>
        </w:rPr>
        <w:t>salvoguardar</w:t>
      </w:r>
      <w:proofErr w:type="spellEnd"/>
      <w:r w:rsidRPr="00BD78FA">
        <w:rPr>
          <w:rFonts w:eastAsia="Calibri" w:cs="Arial"/>
          <w:sz w:val="20"/>
          <w:szCs w:val="20"/>
        </w:rPr>
        <w:t xml:space="preserve"> el derecho a la salud. </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Alegar, como lo hace el Señor Zermeño, que no está claro cuáles son las actividades económicas esenciales es una tontería: El decreto expedido por la Secretaría de Salid Federal es claro. Decir que, ante los decretos del Ejecutivo Estatal, no se pueden hacer apercibimientos y en caso de reincidencia aplicar multas, porque eso no está en el Bando de Policía y Gobierno es una monumental tontería.</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Alguien debería decirle a Zermeño que se suspendió el proceso electoral y que, hoy la prioridad es proteger la salud y la vida de los habitantes del Estado.</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 xml:space="preserve">Por lo anterior, y para que alcaldes como Zermeño no pongan sus intereses políticos por encima de la salud y la vida de los </w:t>
      </w:r>
      <w:proofErr w:type="spellStart"/>
      <w:r w:rsidRPr="00BD78FA">
        <w:rPr>
          <w:rFonts w:eastAsia="Calibri" w:cs="Arial"/>
          <w:sz w:val="20"/>
          <w:szCs w:val="20"/>
        </w:rPr>
        <w:t>torreonenses</w:t>
      </w:r>
      <w:proofErr w:type="spellEnd"/>
      <w:r w:rsidRPr="00BD78FA">
        <w:rPr>
          <w:rFonts w:eastAsia="Calibri" w:cs="Arial"/>
          <w:sz w:val="20"/>
          <w:szCs w:val="20"/>
        </w:rPr>
        <w:t>, se propone adicionar un segundo párrafo al numeral 4 de la fracción VII, del artículo 102 del Código Municipal, relativo a las facultades y obligaciones de los ayuntamientos.</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El primer párrafo del dispositivo normativo citado establece: (y cito) “Promover y procurar la salud pública en el Municipio y auxiliar a las autoridades sanitarias estatales y municipales en la planeación y ejecución de sus disposiciones.” (fin de la cita)</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 xml:space="preserve">La anterior disposición debería ser suficiente, pero ante la actitud bizarra, irresponsable y criminal de algunas autoridades municipales, se propone adicionar un segundo párrafo para señalar </w:t>
      </w:r>
      <w:proofErr w:type="gramStart"/>
      <w:r w:rsidRPr="00BD78FA">
        <w:rPr>
          <w:rFonts w:eastAsia="Calibri" w:cs="Arial"/>
          <w:sz w:val="20"/>
          <w:szCs w:val="20"/>
        </w:rPr>
        <w:t>que</w:t>
      </w:r>
      <w:proofErr w:type="gramEnd"/>
      <w:r w:rsidRPr="00BD78FA">
        <w:rPr>
          <w:rFonts w:eastAsia="Calibri" w:cs="Arial"/>
          <w:sz w:val="20"/>
          <w:szCs w:val="20"/>
        </w:rPr>
        <w:t xml:space="preserve"> en casos de epidemia declarada como grave por las autoridades sanitarias federales, el ayuntamiento estará obligado a cumplir las disposiciones, decretos y medidas dictadas por las autoridades sanitarias de la Federación y el Estado. Podrán inconformarse mediante la presentación de la controversia constitucional o la acción de inconstitucionalidad, pero la presentación de estos medios de inconformidad, bajo ninguna circunstancia, los eximirá de la obligación de cumplirlas y aplicarlas hasta en tanto no sean resueltas por la autoridad jurisdiccional competente.</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 xml:space="preserve">Finalmente debo señalar que, en estos momentos críticos, donde está en </w:t>
      </w:r>
      <w:proofErr w:type="spellStart"/>
      <w:r w:rsidRPr="00BD78FA">
        <w:rPr>
          <w:rFonts w:eastAsia="Calibri" w:cs="Arial"/>
          <w:sz w:val="20"/>
          <w:szCs w:val="20"/>
        </w:rPr>
        <w:t>ruesgo</w:t>
      </w:r>
      <w:proofErr w:type="spellEnd"/>
      <w:r w:rsidRPr="00BD78FA">
        <w:rPr>
          <w:rFonts w:eastAsia="Calibri" w:cs="Arial"/>
          <w:sz w:val="20"/>
          <w:szCs w:val="20"/>
        </w:rPr>
        <w:t xml:space="preserve"> la salud y la vida de la población, no es aceptable la frivolidad irresponsable y criminal de ninguna autoridad.</w:t>
      </w:r>
    </w:p>
    <w:p w:rsidR="00BD78FA" w:rsidRPr="00BD78FA" w:rsidRDefault="00BD78FA" w:rsidP="00BD78FA">
      <w:pPr>
        <w:rPr>
          <w:rFonts w:eastAsia="Calibri" w:cs="Arial"/>
          <w:sz w:val="20"/>
          <w:szCs w:val="20"/>
        </w:rPr>
      </w:pPr>
    </w:p>
    <w:p w:rsidR="00BD78FA" w:rsidRPr="00BD78FA" w:rsidRDefault="00BD78FA" w:rsidP="00BD78FA">
      <w:pPr>
        <w:spacing w:after="200" w:line="276" w:lineRule="auto"/>
        <w:rPr>
          <w:rFonts w:eastAsia="Calibri" w:cs="Arial"/>
          <w:sz w:val="20"/>
          <w:szCs w:val="20"/>
        </w:rPr>
      </w:pPr>
      <w:r w:rsidRPr="00BD78FA">
        <w:rPr>
          <w:rFonts w:eastAsia="Calibri" w:cs="Arial"/>
          <w:sz w:val="20"/>
          <w:szCs w:val="20"/>
        </w:rPr>
        <w:t xml:space="preserve">Por las razones expuestas, someto a la consideración de esta honorable asamblea, a efecto de que se le </w:t>
      </w:r>
      <w:proofErr w:type="spellStart"/>
      <w:r w:rsidRPr="00BD78FA">
        <w:rPr>
          <w:rFonts w:eastAsia="Calibri" w:cs="Arial"/>
          <w:sz w:val="20"/>
          <w:szCs w:val="20"/>
        </w:rPr>
        <w:t>de</w:t>
      </w:r>
      <w:proofErr w:type="spellEnd"/>
      <w:r w:rsidRPr="00BD78FA">
        <w:rPr>
          <w:rFonts w:eastAsia="Calibri" w:cs="Arial"/>
          <w:sz w:val="20"/>
          <w:szCs w:val="20"/>
        </w:rPr>
        <w:t xml:space="preserve"> el trámite que corresponda, la siguiente</w:t>
      </w:r>
    </w:p>
    <w:p w:rsidR="00BD78FA" w:rsidRPr="00BD78FA" w:rsidRDefault="00BD78FA" w:rsidP="00BD78FA">
      <w:pPr>
        <w:spacing w:after="200" w:line="276" w:lineRule="auto"/>
        <w:rPr>
          <w:rFonts w:eastAsia="Calibri" w:cs="Arial"/>
          <w:sz w:val="20"/>
          <w:szCs w:val="20"/>
        </w:rPr>
      </w:pPr>
    </w:p>
    <w:p w:rsidR="00BD78FA" w:rsidRPr="00BD78FA" w:rsidRDefault="00BD78FA" w:rsidP="00BD78FA">
      <w:pPr>
        <w:spacing w:after="200" w:line="276" w:lineRule="auto"/>
        <w:jc w:val="center"/>
        <w:rPr>
          <w:rFonts w:eastAsia="Calibri" w:cs="Arial"/>
          <w:b/>
          <w:sz w:val="20"/>
          <w:szCs w:val="20"/>
        </w:rPr>
      </w:pPr>
      <w:r w:rsidRPr="00BD78FA">
        <w:rPr>
          <w:rFonts w:eastAsia="Calibri" w:cs="Arial"/>
          <w:b/>
          <w:sz w:val="20"/>
          <w:szCs w:val="20"/>
        </w:rPr>
        <w:t>INICIATIVA CON PROYECTO DE DECRETO</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b/>
          <w:bCs/>
          <w:sz w:val="20"/>
          <w:szCs w:val="20"/>
        </w:rPr>
        <w:t xml:space="preserve">Único. </w:t>
      </w:r>
      <w:r w:rsidRPr="00BD78FA">
        <w:rPr>
          <w:rFonts w:eastAsia="Calibri" w:cs="Arial"/>
          <w:sz w:val="20"/>
          <w:szCs w:val="20"/>
        </w:rPr>
        <w:t>Se adiciona un segundo párrafo al numeral 4 de la fracción VII del artículo 102 del Código Municipal para el Estado de Coahuila de Zaragoza, para quedar como sigue:</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b/>
          <w:sz w:val="20"/>
          <w:szCs w:val="20"/>
        </w:rPr>
        <w:t xml:space="preserve">Artículo 102. </w:t>
      </w:r>
      <w:r w:rsidRPr="00BD78FA">
        <w:rPr>
          <w:rFonts w:eastAsia="Calibri" w:cs="Arial"/>
          <w:sz w:val="20"/>
          <w:szCs w:val="20"/>
        </w:rPr>
        <w:t>- - - - -</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 - - - -</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 - - - -</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 - - - -</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I al VI. - - - - -</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VII. - - - - -</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1 al 3. - - - - -</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4. - - - - -</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En casos de epidemia declarada como grave por las autoridades sanitarias federales, el ayuntamiento estará obligado a cumplir las disposiciones, decretos y medidas dictadas por las autoridades sanitarias de la Federación y el Estado. Podrán inconformarse mediante la presentación de la controversia constitucional o la acción de inconstitucionalidad, pero la presentación de estos medios de inconformidad, bajo ninguna circunstancia, los eximirá de la obligación de cumplirlas y aplicarlas hasta en tanto no sean resueltas por la autoridad jurisdiccional competente.</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5 al 9. - - - - -</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sz w:val="20"/>
          <w:szCs w:val="20"/>
        </w:rPr>
        <w:t>VIII al X. - - - - -</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p>
    <w:p w:rsidR="00BD78FA" w:rsidRPr="00BD78FA" w:rsidRDefault="00BD78FA" w:rsidP="00BD78FA">
      <w:pPr>
        <w:jc w:val="center"/>
        <w:rPr>
          <w:rFonts w:eastAsia="Calibri" w:cs="Arial"/>
          <w:sz w:val="20"/>
          <w:szCs w:val="20"/>
        </w:rPr>
      </w:pPr>
      <w:r w:rsidRPr="00BD78FA">
        <w:rPr>
          <w:rFonts w:eastAsia="Calibri" w:cs="Arial"/>
          <w:sz w:val="20"/>
          <w:szCs w:val="20"/>
        </w:rPr>
        <w:t>TRANSITORIOS</w:t>
      </w:r>
    </w:p>
    <w:p w:rsidR="00BD78FA" w:rsidRPr="00BD78FA" w:rsidRDefault="00BD78FA" w:rsidP="00BD78FA">
      <w:pPr>
        <w:jc w:val="cente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b/>
          <w:bCs/>
          <w:sz w:val="20"/>
          <w:szCs w:val="20"/>
        </w:rPr>
        <w:t>Primero.</w:t>
      </w:r>
      <w:r w:rsidRPr="00BD78FA">
        <w:rPr>
          <w:rFonts w:eastAsia="Calibri" w:cs="Arial"/>
          <w:sz w:val="20"/>
          <w:szCs w:val="20"/>
        </w:rPr>
        <w:t xml:space="preserve"> El presente Decreto entrará en vigor al día siguiente de su publicación en el Periódico Oficial del Gobierno del Estado de Coahuila de Zaragoza; y</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r w:rsidRPr="00BD78FA">
        <w:rPr>
          <w:rFonts w:eastAsia="Calibri" w:cs="Arial"/>
          <w:b/>
          <w:bCs/>
          <w:sz w:val="20"/>
          <w:szCs w:val="20"/>
        </w:rPr>
        <w:t>Segundo.</w:t>
      </w:r>
      <w:r w:rsidRPr="00BD78FA">
        <w:rPr>
          <w:rFonts w:eastAsia="Calibri" w:cs="Arial"/>
          <w:sz w:val="20"/>
          <w:szCs w:val="20"/>
        </w:rPr>
        <w:t xml:space="preserve"> SE derogan todas las disposiciones legales y reglamentarias que se opongan al presente decreto.</w:t>
      </w:r>
    </w:p>
    <w:p w:rsidR="00BD78FA" w:rsidRPr="00BD78FA" w:rsidRDefault="00BD78FA" w:rsidP="00BD78FA">
      <w:pPr>
        <w:rPr>
          <w:rFonts w:eastAsia="Calibri" w:cs="Arial"/>
          <w:sz w:val="20"/>
          <w:szCs w:val="20"/>
        </w:rPr>
      </w:pPr>
    </w:p>
    <w:p w:rsidR="00BD78FA" w:rsidRPr="00BD78FA" w:rsidRDefault="00BD78FA" w:rsidP="00BD78FA">
      <w:pPr>
        <w:rPr>
          <w:rFonts w:eastAsia="Calibri" w:cs="Arial"/>
          <w:sz w:val="20"/>
          <w:szCs w:val="20"/>
        </w:rPr>
      </w:pPr>
    </w:p>
    <w:p w:rsidR="00BD78FA" w:rsidRPr="00BD78FA" w:rsidRDefault="00BD78FA" w:rsidP="00BD78FA">
      <w:pPr>
        <w:spacing w:after="200" w:line="276" w:lineRule="auto"/>
        <w:jc w:val="right"/>
        <w:rPr>
          <w:rFonts w:eastAsia="Calibri" w:cs="Arial"/>
          <w:sz w:val="20"/>
          <w:szCs w:val="20"/>
        </w:rPr>
      </w:pPr>
      <w:r w:rsidRPr="00BD78FA">
        <w:rPr>
          <w:rFonts w:eastAsia="Calibri" w:cs="Arial"/>
          <w:sz w:val="20"/>
          <w:szCs w:val="20"/>
        </w:rPr>
        <w:t>Saltillo, Coahuila de Zaragoza, a 29 de abril de 2020.</w:t>
      </w:r>
    </w:p>
    <w:p w:rsidR="00BD78FA" w:rsidRPr="00BD78FA" w:rsidRDefault="00BD78FA" w:rsidP="00BD78FA">
      <w:pPr>
        <w:spacing w:after="200" w:line="276" w:lineRule="auto"/>
        <w:jc w:val="center"/>
        <w:rPr>
          <w:rFonts w:eastAsia="Calibri" w:cs="Arial"/>
          <w:sz w:val="20"/>
          <w:szCs w:val="20"/>
        </w:rPr>
      </w:pPr>
    </w:p>
    <w:p w:rsidR="00BD78FA" w:rsidRPr="00BD78FA" w:rsidRDefault="00BD78FA" w:rsidP="00BD78FA">
      <w:pPr>
        <w:spacing w:after="200" w:line="276" w:lineRule="auto"/>
        <w:jc w:val="center"/>
        <w:rPr>
          <w:rFonts w:eastAsia="Calibri" w:cs="Arial"/>
          <w:sz w:val="20"/>
          <w:szCs w:val="20"/>
        </w:rPr>
      </w:pPr>
      <w:r w:rsidRPr="00BD78FA">
        <w:rPr>
          <w:rFonts w:eastAsia="Calibri" w:cs="Arial"/>
          <w:b/>
          <w:sz w:val="20"/>
          <w:szCs w:val="20"/>
        </w:rPr>
        <w:t>DIPUTADA ELISA CATALINA VILLALOBOS HERNÁNDEZ</w:t>
      </w: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 xml:space="preserve">Iniciativa con proyecto de decreto que presentan las Diputadas y Diputados integrantes del Grupo Parlamentario "Gral. Andrés S. Viesca" del Partido Revolucionario Institucional, por conducto de la Diputada Lilia Isabel Gutiérrez </w:t>
      </w:r>
      <w:proofErr w:type="spellStart"/>
      <w:r w:rsidRPr="00836CC8">
        <w:rPr>
          <w:rFonts w:cs="Arial"/>
          <w:sz w:val="20"/>
          <w:szCs w:val="20"/>
        </w:rPr>
        <w:t>Burciaga</w:t>
      </w:r>
      <w:proofErr w:type="spellEnd"/>
      <w:r w:rsidRPr="00836CC8">
        <w:rPr>
          <w:rFonts w:cs="Arial"/>
          <w:sz w:val="20"/>
          <w:szCs w:val="20"/>
        </w:rPr>
        <w:t xml:space="preserve">, para que se inscriba con letras doradas en el muro de honor del Congreso del Estado Independiente, Libre y Soberano de Coahuila de Zaragoza, la leyenda “A las Mujeres y Hombres del Sector Salud”. </w:t>
      </w:r>
    </w:p>
    <w:p w:rsidR="00571822" w:rsidRPr="00836CC8" w:rsidRDefault="00571822" w:rsidP="00836CC8">
      <w:pPr>
        <w:widowControl w:val="0"/>
        <w:rPr>
          <w:rFonts w:cs="Arial"/>
          <w:sz w:val="20"/>
          <w:szCs w:val="20"/>
        </w:rPr>
      </w:pPr>
    </w:p>
    <w:p w:rsidR="00571822" w:rsidRPr="00BD78FA" w:rsidRDefault="00571822" w:rsidP="00BD78FA">
      <w:pPr>
        <w:widowControl w:val="0"/>
        <w:rPr>
          <w:rFonts w:cs="Arial"/>
          <w:sz w:val="20"/>
          <w:szCs w:val="20"/>
        </w:rPr>
      </w:pPr>
      <w:r w:rsidRPr="00BD78FA">
        <w:rPr>
          <w:rFonts w:cs="Arial"/>
          <w:sz w:val="20"/>
          <w:szCs w:val="20"/>
        </w:rPr>
        <w:t xml:space="preserve">Túrnese a la Comisión de Educación, Cultura, Familias y Actividades Cívicas para efecto de estudio y dictamen. </w:t>
      </w:r>
    </w:p>
    <w:p w:rsidR="00571822" w:rsidRPr="00836CC8" w:rsidRDefault="00571822" w:rsidP="00836CC8">
      <w:pPr>
        <w:widowControl w:val="0"/>
        <w:rPr>
          <w:rFonts w:cs="Arial"/>
          <w:b/>
          <w:sz w:val="20"/>
          <w:szCs w:val="20"/>
        </w:rPr>
      </w:pPr>
    </w:p>
    <w:p w:rsidR="00BD78FA" w:rsidRDefault="00BD78FA" w:rsidP="00BD78FA">
      <w:pPr>
        <w:rPr>
          <w:rFonts w:eastAsia="Times New Roman" w:cs="Arial"/>
          <w:b/>
          <w:bCs/>
          <w:sz w:val="20"/>
          <w:szCs w:val="20"/>
          <w:lang w:eastAsia="es-ES"/>
        </w:rPr>
        <w:sectPr w:rsidR="00BD78FA" w:rsidSect="00C301B2">
          <w:footnotePr>
            <w:numRestart w:val="eachSect"/>
          </w:footnotePr>
          <w:type w:val="continuous"/>
          <w:pgSz w:w="12240" w:h="15840" w:code="119"/>
          <w:pgMar w:top="1418" w:right="1418" w:bottom="1418" w:left="1418" w:header="567" w:footer="567" w:gutter="0"/>
          <w:cols w:space="708"/>
          <w:docGrid w:linePitch="360"/>
        </w:sectPr>
      </w:pPr>
    </w:p>
    <w:p w:rsidR="00BD78FA" w:rsidRPr="00BD78FA" w:rsidRDefault="00BD78FA" w:rsidP="00BD78FA">
      <w:pPr>
        <w:rPr>
          <w:rFonts w:eastAsia="Times New Roman" w:cs="Arial"/>
          <w:b/>
          <w:bCs/>
          <w:sz w:val="20"/>
          <w:szCs w:val="20"/>
          <w:lang w:eastAsia="es-ES"/>
        </w:rPr>
      </w:pPr>
      <w:r w:rsidRPr="00BD78FA">
        <w:rPr>
          <w:rFonts w:eastAsia="Times New Roman" w:cs="Arial"/>
          <w:b/>
          <w:bCs/>
          <w:sz w:val="20"/>
          <w:szCs w:val="20"/>
          <w:lang w:eastAsia="es-ES"/>
        </w:rPr>
        <w:lastRenderedPageBreak/>
        <w:t xml:space="preserve">INICIATIVA CON PROYECTO DE DECRETO QUE PRESENTAN LAS DIPUTADAS Y DIPUTADOS DEL GRUPO PARLAMENTARIO “GRAL. ANDRÉS S. VIESCA” DEL PARTIDO REVOLUCIONARIO INSTITUCIONAL, POR CONDUCTO DE LA DIPUTADA LILIA ISABEL GUTIÉRREZ BURCIAGA, PARA INSCRIBIR CON LETRAS DORADAS EN EL MURO DE HONOR DEL CONGRESO DEL ESTADO LIBRE </w:t>
      </w:r>
      <w:r w:rsidRPr="00BD78FA">
        <w:rPr>
          <w:rFonts w:eastAsia="Times New Roman" w:cs="Arial"/>
          <w:b/>
          <w:bCs/>
          <w:sz w:val="20"/>
          <w:szCs w:val="20"/>
          <w:lang w:eastAsia="es-ES"/>
        </w:rPr>
        <w:lastRenderedPageBreak/>
        <w:t>Y SOBERANO DE COAHUILA DE ZARAGOZA, LA LEYENDA “A LAS MUJERES Y HOMBRES DEL SECTOR SALUD”</w:t>
      </w:r>
    </w:p>
    <w:p w:rsidR="00BD78FA" w:rsidRPr="00BD78FA" w:rsidRDefault="00BD78FA" w:rsidP="00BD78FA">
      <w:pPr>
        <w:rPr>
          <w:rFonts w:eastAsia="Times New Roman" w:cs="Arial"/>
          <w:b/>
          <w:bCs/>
          <w:sz w:val="20"/>
          <w:szCs w:val="20"/>
          <w:lang w:eastAsia="es-ES"/>
        </w:rPr>
      </w:pPr>
      <w:r w:rsidRPr="00BD78FA">
        <w:rPr>
          <w:rFonts w:eastAsia="Times New Roman" w:cs="Arial"/>
          <w:b/>
          <w:bCs/>
          <w:sz w:val="20"/>
          <w:szCs w:val="20"/>
          <w:lang w:eastAsia="es-ES"/>
        </w:rPr>
        <w:t xml:space="preserve"> </w:t>
      </w:r>
    </w:p>
    <w:p w:rsidR="00BD78FA" w:rsidRPr="00BD78FA" w:rsidRDefault="00BD78FA" w:rsidP="00BD78FA">
      <w:pPr>
        <w:rPr>
          <w:rFonts w:eastAsia="Times New Roman" w:cs="Arial"/>
          <w:b/>
          <w:bCs/>
          <w:sz w:val="20"/>
          <w:szCs w:val="20"/>
          <w:lang w:eastAsia="es-ES"/>
        </w:rPr>
      </w:pPr>
      <w:r w:rsidRPr="00BD78FA">
        <w:rPr>
          <w:rFonts w:eastAsia="Times New Roman" w:cs="Arial"/>
          <w:b/>
          <w:bCs/>
          <w:sz w:val="20"/>
          <w:szCs w:val="20"/>
          <w:lang w:eastAsia="es-ES"/>
        </w:rPr>
        <w:t>H. PLENO DEL CONGRESO DEL ESTADO</w:t>
      </w:r>
    </w:p>
    <w:p w:rsidR="00BD78FA" w:rsidRPr="00BD78FA" w:rsidRDefault="00BD78FA" w:rsidP="00BD78FA">
      <w:pPr>
        <w:rPr>
          <w:rFonts w:eastAsia="Times New Roman" w:cs="Arial"/>
          <w:b/>
          <w:bCs/>
          <w:sz w:val="20"/>
          <w:szCs w:val="20"/>
          <w:lang w:eastAsia="es-ES"/>
        </w:rPr>
      </w:pPr>
      <w:r w:rsidRPr="00BD78FA">
        <w:rPr>
          <w:rFonts w:eastAsia="Times New Roman" w:cs="Arial"/>
          <w:b/>
          <w:bCs/>
          <w:sz w:val="20"/>
          <w:szCs w:val="20"/>
          <w:lang w:eastAsia="es-ES"/>
        </w:rPr>
        <w:t>DE COAHUILA DE ZARAGOZA</w:t>
      </w:r>
    </w:p>
    <w:p w:rsidR="00BD78FA" w:rsidRPr="00BD78FA" w:rsidRDefault="00BD78FA" w:rsidP="00BD78FA">
      <w:pPr>
        <w:rPr>
          <w:rFonts w:eastAsia="Times New Roman" w:cs="Arial"/>
          <w:b/>
          <w:bCs/>
          <w:sz w:val="20"/>
          <w:szCs w:val="20"/>
          <w:lang w:eastAsia="es-ES"/>
        </w:rPr>
      </w:pPr>
      <w:r w:rsidRPr="00BD78FA">
        <w:rPr>
          <w:rFonts w:eastAsia="Times New Roman" w:cs="Arial"/>
          <w:b/>
          <w:bCs/>
          <w:sz w:val="20"/>
          <w:szCs w:val="20"/>
          <w:lang w:eastAsia="es-ES"/>
        </w:rPr>
        <w:t>P R E S E N T E.-</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color w:val="000000"/>
          <w:sz w:val="20"/>
          <w:szCs w:val="20"/>
          <w:lang w:eastAsia="es-ES"/>
        </w:rPr>
        <w:t xml:space="preserve">La suscrita Diputada Lilia Isabel Gutiérrez </w:t>
      </w:r>
      <w:proofErr w:type="spellStart"/>
      <w:r w:rsidRPr="00BD78FA">
        <w:rPr>
          <w:rFonts w:eastAsia="Times New Roman" w:cs="Arial"/>
          <w:color w:val="000000"/>
          <w:sz w:val="20"/>
          <w:szCs w:val="20"/>
          <w:lang w:eastAsia="es-ES"/>
        </w:rPr>
        <w:t>Burciaga</w:t>
      </w:r>
      <w:proofErr w:type="spellEnd"/>
      <w:r w:rsidRPr="00BD78FA">
        <w:rPr>
          <w:rFonts w:eastAsia="Times New Roman" w:cs="Arial"/>
          <w:color w:val="000000"/>
          <w:sz w:val="20"/>
          <w:szCs w:val="20"/>
          <w:lang w:eastAsia="es-ES"/>
        </w:rPr>
        <w:t xml:space="preserve">, </w:t>
      </w:r>
      <w:r w:rsidRPr="00BD78FA">
        <w:rPr>
          <w:rFonts w:eastAsia="Times New Roman" w:cs="Arial"/>
          <w:sz w:val="20"/>
          <w:szCs w:val="20"/>
          <w:lang w:eastAsia="es-ES"/>
        </w:rPr>
        <w:t xml:space="preserve">conjuntamente con las Diputadas y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w:t>
      </w:r>
      <w:r w:rsidRPr="00BD78FA">
        <w:rPr>
          <w:rFonts w:eastAsia="Times New Roman" w:cs="Arial"/>
          <w:color w:val="000000"/>
          <w:sz w:val="20"/>
          <w:szCs w:val="20"/>
          <w:lang w:eastAsia="es-ES"/>
        </w:rPr>
        <w:t xml:space="preserve">la presente iniciativa con proyecto de decreto, para que se inscriba con letras doradas en el Muro de Honor del Congreso del Estado Libre y Soberano de Coahuila de Zaragoza, la leyenda “A las mujeres y hombres del sector salud”, </w:t>
      </w:r>
      <w:r w:rsidRPr="00BD78FA">
        <w:rPr>
          <w:rFonts w:eastAsia="Times New Roman" w:cs="Arial"/>
          <w:bCs/>
          <w:color w:val="000000"/>
          <w:sz w:val="20"/>
          <w:szCs w:val="20"/>
          <w:lang w:eastAsia="es-ES"/>
        </w:rPr>
        <w:t>con base en</w:t>
      </w:r>
      <w:r w:rsidRPr="00BD78FA">
        <w:rPr>
          <w:rFonts w:eastAsia="Times New Roman" w:cs="Arial"/>
          <w:color w:val="000000"/>
          <w:sz w:val="20"/>
          <w:szCs w:val="20"/>
          <w:lang w:eastAsia="es-ES"/>
        </w:rPr>
        <w:t xml:space="preserve"> la siguiente:</w:t>
      </w:r>
    </w:p>
    <w:p w:rsidR="00BD78FA" w:rsidRPr="00BD78FA" w:rsidRDefault="00BD78FA" w:rsidP="00BD78FA">
      <w:pPr>
        <w:rPr>
          <w:rFonts w:eastAsia="Times New Roman" w:cs="Arial"/>
          <w:sz w:val="20"/>
          <w:szCs w:val="20"/>
          <w:lang w:eastAsia="es-ES"/>
        </w:rPr>
      </w:pPr>
    </w:p>
    <w:p w:rsidR="00BD78FA" w:rsidRPr="00BD78FA" w:rsidRDefault="00BD78FA" w:rsidP="00BD78FA">
      <w:pPr>
        <w:jc w:val="center"/>
        <w:rPr>
          <w:rFonts w:eastAsia="Times New Roman" w:cs="Arial"/>
          <w:b/>
          <w:bCs/>
          <w:sz w:val="20"/>
          <w:szCs w:val="20"/>
          <w:lang w:eastAsia="es-ES"/>
        </w:rPr>
      </w:pPr>
      <w:r w:rsidRPr="00BD78FA">
        <w:rPr>
          <w:rFonts w:eastAsia="Times New Roman" w:cs="Arial"/>
          <w:b/>
          <w:bCs/>
          <w:sz w:val="20"/>
          <w:szCs w:val="20"/>
          <w:lang w:eastAsia="es-ES"/>
        </w:rPr>
        <w:t>EXPOSICION DE MOTIVOS</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 xml:space="preserve">México es un país con una tradición histórica, cultural y social que nos llena de orgullo. A lo largo de los siglos, de esta tierra han nacido mujeres y hombres cuyas acciones y pensamientos han trascendido y cambiado el rumbo de nuestro país. Mantener en la memoria histórica de nuestra nación y nuestra entidad, las obras que estos personajes han realizado, es nuestra responsabilidad. </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Este esfuerzo, se ve materializado en el Muro de Honor que se encuentra en el Palacio del Congreso, que alberga al Poder Legislativo del Estado de Coahuila de Zaragoza. En este muro, están inscritos los nombres de los personajes e instituciones más importantes de nuestra entidad. Todas y todos ellos sirvieron al desarrollo y consolidación de un México más próspero, libre y democrático.</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De esta manera, en este muro quedan plasmados aquellos ciudadanos e instituciones que, por sus acciones, deben ser reconocidos para la posteridad, pues son ejemplo de entrega y patriotismo. Todos los que habitamos nuestro estado, debemos tomar como ejemplo el amor y la vocación con el que estos personajes e instituciones, sirvieron a Coahuila y a México.</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Los nombres inscritos de Miguel Ramos Arizpe, Venustiano Carranza, Manuel Acuña, los patriotas de la cueva del tabaco, entre otros, nos exhortan a seguir trabajando por un México más moderno para todos y todas. Es un exhorto para que los Coahuilenses sirvan a los demás y a la patria entera.</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 xml:space="preserve">Sin embargo, el Muro de Honor no solo debe rendir homenaje y exhortarnos a ver el pasado, recordando cómo estas instituciones y personajes sirvieron al país. También debe ver el presente, reconociendo a aquellos grupos, instituciones y ciudadanos, que día a día salen a construir un mejor porvenir. </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 xml:space="preserve">Uno de estos grupos es el personal de salud, cuyo trabajo, dedicación y esfuerzo por un México con mejor calidad de vida. Hacerles honor a todas y todos los trabajadores de la salud, es hacerle honor a la patria. Su servicio y entrega al prójimo es invaluable. No podríamos hablar del México contemporáneo, sin el soporte que han brindado millones de médicos, enfermeros, enfermeras, paramédicos y todo el personal que se dedica a la noble tarea de cuidar la salud de los mexicanos. </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 xml:space="preserve">En nuestro país, el sistema de salud está compuesto por dos sectores, el público y el privado. El sector público comprende a las instituciones de seguridad social: el Instituto Mexicano del Seguro Social (IMSS), el Instituto de Seguridad y Servicios Sociales de los Trabajadores del Estado (ISSSTE), Petróleos </w:t>
      </w:r>
      <w:r w:rsidRPr="00BD78FA">
        <w:rPr>
          <w:rFonts w:eastAsia="Times New Roman" w:cs="Arial"/>
          <w:sz w:val="20"/>
          <w:szCs w:val="20"/>
          <w:lang w:eastAsia="es-ES"/>
        </w:rPr>
        <w:lastRenderedPageBreak/>
        <w:t>Mexicanos (PEMEX), Secretaría de la Defensa Nacional (SEDENA), Secretaría de Marina (SEMAR), entre otros. Todos estos institutos prestan servicios de salud a los trabajadores del sector formal de la economía. Además, hay instituciones que protegen o prestan servicios a la población sin seguridad social, dentro de las que se incluye el Instituto de Salud para el Bienestar (INSABI).</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El sector privado comprende a las compañías aseguradoras y los prestadores de servicios que trabajan en consultorios, clínicas y hospitales privados, incluyendo a los prestadores de servicios de medicina alternativa.</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Los recursos humanos con los que cuenta el sistema de salud, en especial los médicos y enfermeros, deben prepararse por años para brindar un servicio de calidad. A pesar de la deserción que pueda presentarse en la carrera de Medicina, en México hay 13.5 egresados de esta carrera por cada mil habitantes, cifra que nos coloca entre los países con mayor cantidad de egresados en este rubro. La tasa de egreso de personas especializadas en Enfermería en nuestro país es de 15 por cada mil habitantes</w:t>
      </w:r>
      <w:r w:rsidRPr="00BD78FA">
        <w:rPr>
          <w:rFonts w:eastAsia="Times New Roman" w:cs="Arial"/>
          <w:sz w:val="20"/>
          <w:szCs w:val="20"/>
          <w:vertAlign w:val="superscript"/>
          <w:lang w:eastAsia="es-ES"/>
        </w:rPr>
        <w:footnoteReference w:id="7"/>
      </w:r>
      <w:r w:rsidRPr="00BD78FA">
        <w:rPr>
          <w:rFonts w:eastAsia="Times New Roman" w:cs="Arial"/>
          <w:sz w:val="20"/>
          <w:szCs w:val="20"/>
          <w:lang w:eastAsia="es-ES"/>
        </w:rPr>
        <w:t>.</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 xml:space="preserve">Las instituciones públicas cuentan con más de 900 000 trabajadores de la salud. Esta cifra incluye médicos en contacto con pacientes, enfermeras, personal paramédico y personal involucrado en servicios auxiliares de diagnóstico y tratamiento, además, personal de salud clasificado como de “otro tipo” </w:t>
      </w:r>
      <w:r w:rsidRPr="00BD78FA">
        <w:rPr>
          <w:rFonts w:eastAsia="Times New Roman" w:cs="Arial"/>
          <w:sz w:val="20"/>
          <w:szCs w:val="20"/>
          <w:vertAlign w:val="superscript"/>
          <w:lang w:eastAsia="es-ES"/>
        </w:rPr>
        <w:footnoteReference w:id="8"/>
      </w:r>
      <w:r w:rsidRPr="00BD78FA">
        <w:rPr>
          <w:rFonts w:eastAsia="Times New Roman" w:cs="Arial"/>
          <w:sz w:val="20"/>
          <w:szCs w:val="20"/>
          <w:lang w:eastAsia="es-ES"/>
        </w:rPr>
        <w:t>.</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Si lo vemos por tasas, México cuenta con apenas 2.4 doctores y 2.9 enfermeros por cada mil habitantes, cifra que podría resultar insuficiente para la atención de toda la población</w:t>
      </w:r>
      <w:r w:rsidRPr="00BD78FA">
        <w:rPr>
          <w:rFonts w:eastAsia="Times New Roman" w:cs="Arial"/>
          <w:sz w:val="20"/>
          <w:szCs w:val="20"/>
          <w:vertAlign w:val="superscript"/>
          <w:lang w:eastAsia="es-ES"/>
        </w:rPr>
        <w:footnoteReference w:id="9"/>
      </w:r>
      <w:r w:rsidRPr="00BD78FA">
        <w:rPr>
          <w:rFonts w:eastAsia="Times New Roman" w:cs="Arial"/>
          <w:sz w:val="20"/>
          <w:szCs w:val="20"/>
          <w:lang w:eastAsia="es-ES"/>
        </w:rPr>
        <w:t>. A pesar de ello, estos trabajadores de la salud laboran arduamente para atender a la mayor cantidad de población posible, recorriendo cada rincón del país para garantizar que todas y todos los mexicanos puedan acceder a una mejor calidad de vida.</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 xml:space="preserve">El sacrificio que el personal del sector realiza es enorme. Realizan largas jornadas de trabajo, en donde dejan de ver a sus propias familias para salvar la vida de millones de mexicanos. Además, arriesgan su salud pues siempre están expuestos a enfermedades transmisibles que pueden afectar su vida y la de su familia. </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Desde el mes de enero de este año, se han contabilizado más de un millón y medio de personas diagnosticadas con el virus COVID-19. Según cifras de la Secretaría de Salud del Gobierno de México, en nuestro país, la cifra de casos asciende a 3,441 pero esta podría ser en realidad de 28,000 personas con COVID-19</w:t>
      </w:r>
      <w:r w:rsidRPr="00BD78FA">
        <w:rPr>
          <w:rFonts w:eastAsia="Times New Roman" w:cs="Arial"/>
          <w:sz w:val="20"/>
          <w:szCs w:val="20"/>
          <w:vertAlign w:val="superscript"/>
          <w:lang w:eastAsia="es-ES"/>
        </w:rPr>
        <w:footnoteReference w:id="10"/>
      </w:r>
      <w:r w:rsidRPr="00BD78FA">
        <w:rPr>
          <w:rFonts w:eastAsia="Times New Roman" w:cs="Arial"/>
          <w:sz w:val="20"/>
          <w:szCs w:val="20"/>
          <w:lang w:eastAsia="es-ES"/>
        </w:rPr>
        <w:t>.</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La fácil transmisión del nuevo virus, aunado a la inexistencia de una vacuna que prevenga esta enfermedad, ha puesto en riesgo a la población de nuestro país, en especial, a los trabajadores de la salud. Los millones de médicos, enfermeras, paramédicos y demás personal de salud,</w:t>
      </w:r>
      <w:r w:rsidRPr="00BD78FA">
        <w:rPr>
          <w:rFonts w:eastAsia="Times New Roman" w:cs="Arial"/>
          <w:sz w:val="20"/>
          <w:szCs w:val="20"/>
          <w:vertAlign w:val="superscript"/>
          <w:lang w:eastAsia="es-ES"/>
        </w:rPr>
        <w:footnoteReference w:id="11"/>
      </w:r>
      <w:r w:rsidRPr="00BD78FA">
        <w:rPr>
          <w:rFonts w:eastAsia="Times New Roman" w:cs="Arial"/>
          <w:sz w:val="20"/>
          <w:szCs w:val="20"/>
          <w:lang w:eastAsia="es-ES"/>
        </w:rPr>
        <w:t xml:space="preserve"> que se dedican a la noble causa de salvar vidas, están en riesgo de contraer la enfermedad. En países como Italia, han fallecido más de 5 mil médicos contagiados por este virus.</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 xml:space="preserve">A pesar de este enorme riesgo, el personal de salud no se ha doblegado y sigue apoyando a las personas que se contagian de esta enfermedad. </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Es por esta heroica labor, que muchos ciudadanos y empresas se han solidarizado para apoyar a estos grandes patriotas, que aún indefensos por la insensatez del Gobierno Federal, salen todos los días con su capa blanca a salvar vidas.</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 xml:space="preserve">Nuestro compromiso como legisladores es apoyarlos en todo momento, especialmente en los tiempos difíciles, como por los que están atravesando en este momento todos los trabajadores de la salud. Y es por estas razones por las que solicito, como coahuilense, como legisladora, pero, sobre todo, como mexicana, </w:t>
      </w:r>
      <w:proofErr w:type="gramStart"/>
      <w:r w:rsidRPr="00BD78FA">
        <w:rPr>
          <w:rFonts w:eastAsia="Times New Roman" w:cs="Arial"/>
          <w:sz w:val="20"/>
          <w:szCs w:val="20"/>
          <w:lang w:eastAsia="es-ES"/>
        </w:rPr>
        <w:t>que</w:t>
      </w:r>
      <w:proofErr w:type="gramEnd"/>
      <w:r w:rsidRPr="00BD78FA">
        <w:rPr>
          <w:rFonts w:eastAsia="Times New Roman" w:cs="Arial"/>
          <w:sz w:val="20"/>
          <w:szCs w:val="20"/>
          <w:lang w:eastAsia="es-ES"/>
        </w:rPr>
        <w:t xml:space="preserve"> en el Muro de Honor del Palacio del Congreso del Estado de Coahuila, se inscriba la leyenda “A LAS MUJERES Y HOMBRES DEL SECTOR SALUD”, como un homenaje a todas y todos los héroes anónimos que luchan por un México con mejor calidad de vida.</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Este merecido reconocimiento no suple nuestra responsabilidad, como legisladores, de crear las condiciones necesarias, para que todo el personal de salud que labora en nuestra entidad pueda trabajar de manera óptima y digna. Porque su vocación de servicio requiere del acompañamiento del Estado y nosotros, como integrantes de este, debemos estar siempre apoyándolos.</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sz w:val="20"/>
          <w:szCs w:val="20"/>
          <w:lang w:eastAsia="es-ES"/>
        </w:rPr>
        <w:t>El personal de salud es un orgullo para todas y todos. Su noble y heroica labor, ha dejado y dejará huella en la sociedad coahuilense. Es debido a esto y a lo anteriormente expuesto, que someto a consideración del pleno de este Honorable Congreso del Estado, el siguiente proyecto de:</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r w:rsidRPr="00BD78FA">
        <w:rPr>
          <w:rFonts w:eastAsia="Times New Roman" w:cs="Arial"/>
          <w:b/>
          <w:sz w:val="20"/>
          <w:szCs w:val="20"/>
          <w:lang w:eastAsia="es-ES"/>
        </w:rPr>
        <w:t xml:space="preserve">Decreto, para que se </w:t>
      </w:r>
      <w:bookmarkStart w:id="14" w:name="_Hlk37416679"/>
      <w:r w:rsidRPr="00BD78FA">
        <w:rPr>
          <w:rFonts w:eastAsia="Times New Roman" w:cs="Arial"/>
          <w:b/>
          <w:sz w:val="20"/>
          <w:szCs w:val="20"/>
          <w:lang w:eastAsia="es-ES"/>
        </w:rPr>
        <w:t xml:space="preserve">inscriba con letras doradas en el Muro de Honor del Congreso del Estado Libre y Soberano de Coahuila de Zaragoza, la leyenda </w:t>
      </w:r>
      <w:r w:rsidRPr="00BD78FA">
        <w:rPr>
          <w:rFonts w:eastAsia="Times New Roman" w:cs="Arial"/>
          <w:b/>
          <w:bCs/>
          <w:sz w:val="20"/>
          <w:szCs w:val="20"/>
          <w:lang w:eastAsia="es-ES"/>
        </w:rPr>
        <w:t>“A LAS MUJERES Y HOMBRES DEL SECTOR SALUD”</w:t>
      </w:r>
      <w:r w:rsidRPr="00BD78FA">
        <w:rPr>
          <w:rFonts w:eastAsia="Times New Roman" w:cs="Arial"/>
          <w:b/>
          <w:sz w:val="20"/>
          <w:szCs w:val="20"/>
          <w:lang w:eastAsia="es-ES"/>
        </w:rPr>
        <w:t>.</w:t>
      </w:r>
    </w:p>
    <w:bookmarkEnd w:id="14"/>
    <w:p w:rsidR="00BD78FA" w:rsidRPr="00BD78FA" w:rsidRDefault="00BD78FA" w:rsidP="00BD78FA">
      <w:pPr>
        <w:rPr>
          <w:rFonts w:eastAsia="Times New Roman" w:cs="Arial"/>
          <w:b/>
          <w:sz w:val="20"/>
          <w:szCs w:val="20"/>
          <w:lang w:eastAsia="es-ES"/>
        </w:rPr>
      </w:pPr>
      <w:r w:rsidRPr="00BD78FA">
        <w:rPr>
          <w:rFonts w:eastAsia="Times New Roman" w:cs="Arial"/>
          <w:b/>
          <w:sz w:val="20"/>
          <w:szCs w:val="20"/>
          <w:lang w:eastAsia="es-ES"/>
        </w:rPr>
        <w:t xml:space="preserve"> </w:t>
      </w:r>
    </w:p>
    <w:p w:rsidR="00BD78FA" w:rsidRPr="00BD78FA" w:rsidRDefault="00BD78FA" w:rsidP="00BD78FA">
      <w:pPr>
        <w:rPr>
          <w:rFonts w:eastAsia="Times New Roman" w:cs="Arial"/>
          <w:bCs/>
          <w:sz w:val="20"/>
          <w:szCs w:val="20"/>
          <w:lang w:eastAsia="es-ES"/>
        </w:rPr>
      </w:pPr>
      <w:r w:rsidRPr="00BD78FA">
        <w:rPr>
          <w:rFonts w:eastAsia="Times New Roman" w:cs="Arial"/>
          <w:b/>
          <w:sz w:val="20"/>
          <w:szCs w:val="20"/>
          <w:lang w:eastAsia="es-ES"/>
        </w:rPr>
        <w:t xml:space="preserve">ÚNICO. </w:t>
      </w:r>
      <w:r w:rsidRPr="00BD78FA">
        <w:rPr>
          <w:rFonts w:eastAsia="Times New Roman" w:cs="Arial"/>
          <w:bCs/>
          <w:sz w:val="20"/>
          <w:szCs w:val="20"/>
          <w:lang w:eastAsia="es-ES"/>
        </w:rPr>
        <w:t xml:space="preserve">Inscríbase con letras doradas en el Muro de Honor del Congreso del Estado Libre y Soberano de Coahuila de Zaragoza, la leyenda </w:t>
      </w:r>
      <w:r w:rsidRPr="00BD78FA">
        <w:rPr>
          <w:rFonts w:eastAsia="Times New Roman" w:cs="Arial"/>
          <w:sz w:val="20"/>
          <w:szCs w:val="20"/>
          <w:lang w:eastAsia="es-ES"/>
        </w:rPr>
        <w:t>“A LAS MUJERES Y HOMBRES DEL SECTOR SALUD”.</w:t>
      </w:r>
    </w:p>
    <w:p w:rsidR="00BD78FA" w:rsidRPr="00BD78FA" w:rsidRDefault="00BD78FA" w:rsidP="00BD78FA">
      <w:pPr>
        <w:rPr>
          <w:rFonts w:eastAsia="Times New Roman" w:cs="Arial"/>
          <w:bCs/>
          <w:sz w:val="20"/>
          <w:szCs w:val="20"/>
          <w:lang w:eastAsia="es-ES"/>
        </w:rPr>
      </w:pPr>
    </w:p>
    <w:p w:rsidR="00BD78FA" w:rsidRPr="00BD78FA" w:rsidRDefault="00BD78FA" w:rsidP="00BD78FA">
      <w:pPr>
        <w:jc w:val="center"/>
        <w:rPr>
          <w:rFonts w:eastAsia="Times New Roman" w:cs="Arial"/>
          <w:b/>
          <w:bCs/>
          <w:sz w:val="20"/>
          <w:szCs w:val="20"/>
          <w:lang w:val="en-US" w:eastAsia="es-ES"/>
        </w:rPr>
      </w:pPr>
      <w:r w:rsidRPr="00BD78FA">
        <w:rPr>
          <w:rFonts w:eastAsia="Times New Roman" w:cs="Arial"/>
          <w:b/>
          <w:bCs/>
          <w:sz w:val="20"/>
          <w:szCs w:val="20"/>
          <w:lang w:val="en-US" w:eastAsia="es-ES"/>
        </w:rPr>
        <w:t xml:space="preserve">T R </w:t>
      </w:r>
      <w:proofErr w:type="gramStart"/>
      <w:r w:rsidRPr="00BD78FA">
        <w:rPr>
          <w:rFonts w:eastAsia="Times New Roman" w:cs="Arial"/>
          <w:b/>
          <w:bCs/>
          <w:sz w:val="20"/>
          <w:szCs w:val="20"/>
          <w:lang w:val="en-US" w:eastAsia="es-ES"/>
        </w:rPr>
        <w:t>A</w:t>
      </w:r>
      <w:proofErr w:type="gramEnd"/>
      <w:r w:rsidRPr="00BD78FA">
        <w:rPr>
          <w:rFonts w:eastAsia="Times New Roman" w:cs="Arial"/>
          <w:b/>
          <w:bCs/>
          <w:sz w:val="20"/>
          <w:szCs w:val="20"/>
          <w:lang w:val="en-US" w:eastAsia="es-ES"/>
        </w:rPr>
        <w:t xml:space="preserve"> N S I T O R I O S</w:t>
      </w:r>
    </w:p>
    <w:p w:rsidR="00BD78FA" w:rsidRPr="00BD78FA" w:rsidRDefault="00BD78FA" w:rsidP="00BD78FA">
      <w:pPr>
        <w:rPr>
          <w:rFonts w:eastAsia="Times New Roman" w:cs="Arial"/>
          <w:sz w:val="20"/>
          <w:szCs w:val="20"/>
          <w:lang w:val="en-US" w:eastAsia="es-ES"/>
        </w:rPr>
      </w:pPr>
    </w:p>
    <w:p w:rsidR="00BD78FA" w:rsidRPr="00BD78FA" w:rsidRDefault="00BD78FA" w:rsidP="00BD78FA">
      <w:pPr>
        <w:rPr>
          <w:rFonts w:eastAsia="Times New Roman" w:cs="Arial"/>
          <w:sz w:val="20"/>
          <w:szCs w:val="20"/>
          <w:lang w:eastAsia="es-ES"/>
        </w:rPr>
      </w:pPr>
      <w:r w:rsidRPr="00BD78FA">
        <w:rPr>
          <w:rFonts w:eastAsia="Times New Roman" w:cs="Arial"/>
          <w:b/>
          <w:bCs/>
          <w:sz w:val="20"/>
          <w:szCs w:val="20"/>
          <w:lang w:val="it-IT" w:eastAsia="es-ES"/>
        </w:rPr>
        <w:t>PRIMERO.-</w:t>
      </w:r>
      <w:r w:rsidRPr="00BD78FA">
        <w:rPr>
          <w:rFonts w:eastAsia="Times New Roman" w:cs="Arial"/>
          <w:sz w:val="20"/>
          <w:szCs w:val="20"/>
          <w:lang w:val="it-IT" w:eastAsia="es-ES"/>
        </w:rPr>
        <w:t xml:space="preserve"> </w:t>
      </w:r>
      <w:r w:rsidRPr="00BD78FA">
        <w:rPr>
          <w:rFonts w:eastAsia="Times New Roman" w:cs="Arial"/>
          <w:sz w:val="20"/>
          <w:szCs w:val="20"/>
          <w:lang w:eastAsia="es-ES"/>
        </w:rPr>
        <w:t>Publíquese el presente decreto en el Periódico Oficial del Gobierno del Estado.</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proofErr w:type="gramStart"/>
      <w:r w:rsidRPr="00BD78FA">
        <w:rPr>
          <w:rFonts w:eastAsia="Times New Roman" w:cs="Arial"/>
          <w:b/>
          <w:bCs/>
          <w:sz w:val="20"/>
          <w:szCs w:val="20"/>
          <w:lang w:eastAsia="es-ES"/>
        </w:rPr>
        <w:t>SEGUNDO.-</w:t>
      </w:r>
      <w:proofErr w:type="gramEnd"/>
      <w:r w:rsidRPr="00BD78FA">
        <w:rPr>
          <w:rFonts w:eastAsia="Times New Roman" w:cs="Arial"/>
          <w:sz w:val="20"/>
          <w:szCs w:val="20"/>
          <w:lang w:eastAsia="es-ES"/>
        </w:rPr>
        <w:t xml:space="preserve"> El presente decreto entrará en vigor al día siguiente de su publicación en el Periódico Oficial del Gobierno del Estado.</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proofErr w:type="gramStart"/>
      <w:r w:rsidRPr="00BD78FA">
        <w:rPr>
          <w:rFonts w:eastAsia="Times New Roman" w:cs="Arial"/>
          <w:b/>
          <w:bCs/>
          <w:sz w:val="20"/>
          <w:szCs w:val="20"/>
          <w:lang w:eastAsia="es-ES"/>
        </w:rPr>
        <w:t>TERCERO.-</w:t>
      </w:r>
      <w:proofErr w:type="gramEnd"/>
      <w:r w:rsidRPr="00BD78FA">
        <w:rPr>
          <w:rFonts w:eastAsia="Times New Roman" w:cs="Arial"/>
          <w:sz w:val="20"/>
          <w:szCs w:val="20"/>
          <w:lang w:eastAsia="es-ES"/>
        </w:rPr>
        <w:t xml:space="preserve"> La inscripción de la frase “A LAS MUJERES Y HOMBRES DEL SECTOR SALUD”</w:t>
      </w:r>
      <w:r w:rsidRPr="00BD78FA">
        <w:rPr>
          <w:rFonts w:eastAsia="Times New Roman" w:cs="Arial"/>
          <w:i/>
          <w:sz w:val="20"/>
          <w:szCs w:val="20"/>
          <w:lang w:eastAsia="es-ES"/>
        </w:rPr>
        <w:t xml:space="preserve"> </w:t>
      </w:r>
      <w:r w:rsidRPr="00BD78FA">
        <w:rPr>
          <w:rFonts w:eastAsia="Times New Roman" w:cs="Arial"/>
          <w:sz w:val="20"/>
          <w:szCs w:val="20"/>
          <w:lang w:eastAsia="es-ES"/>
        </w:rPr>
        <w:t>en letras doradas, se hará en sesión solemne del Honorable Congreso del Estado, quien definirá la fecha en que se llevará a cabo la develación de la frase, y a la cual serán invitados los representantes de los Poderes Ejecutivo y Judicial del Estado, así como representantes de las instituciones del sector salud de nuestra Entidad.</w:t>
      </w:r>
    </w:p>
    <w:p w:rsidR="00BD78FA" w:rsidRPr="00BD78FA" w:rsidRDefault="00BD78FA" w:rsidP="00BD78FA">
      <w:pPr>
        <w:rPr>
          <w:rFonts w:eastAsia="Times New Roman" w:cs="Arial"/>
          <w:sz w:val="20"/>
          <w:szCs w:val="20"/>
          <w:lang w:eastAsia="es-ES"/>
        </w:rPr>
      </w:pPr>
    </w:p>
    <w:p w:rsidR="00BD78FA" w:rsidRPr="00BD78FA" w:rsidRDefault="00BD78FA" w:rsidP="00BD78FA">
      <w:pPr>
        <w:rPr>
          <w:rFonts w:eastAsia="Times New Roman" w:cs="Arial"/>
          <w:sz w:val="20"/>
          <w:szCs w:val="20"/>
          <w:lang w:eastAsia="es-ES"/>
        </w:rPr>
      </w:pPr>
    </w:p>
    <w:p w:rsidR="00BD78FA" w:rsidRPr="00BD78FA" w:rsidRDefault="00BD78FA" w:rsidP="00BD78FA">
      <w:pPr>
        <w:jc w:val="center"/>
        <w:rPr>
          <w:rFonts w:eastAsia="Times New Roman" w:cs="Arial"/>
          <w:b/>
          <w:bCs/>
          <w:sz w:val="20"/>
          <w:szCs w:val="20"/>
          <w:lang w:eastAsia="es-ES"/>
        </w:rPr>
      </w:pPr>
      <w:r w:rsidRPr="00BD78FA">
        <w:rPr>
          <w:rFonts w:eastAsia="Times New Roman" w:cs="Arial"/>
          <w:b/>
          <w:bCs/>
          <w:sz w:val="20"/>
          <w:szCs w:val="20"/>
          <w:lang w:eastAsia="es-ES"/>
        </w:rPr>
        <w:t>A T E N T A M E N T E</w:t>
      </w:r>
    </w:p>
    <w:p w:rsidR="00BD78FA" w:rsidRPr="00BD78FA" w:rsidRDefault="00BD78FA" w:rsidP="00BD78FA">
      <w:pPr>
        <w:jc w:val="center"/>
        <w:rPr>
          <w:rFonts w:eastAsia="Times New Roman" w:cs="Arial"/>
          <w:b/>
          <w:bCs/>
          <w:sz w:val="20"/>
          <w:szCs w:val="20"/>
          <w:lang w:eastAsia="es-ES"/>
        </w:rPr>
      </w:pPr>
      <w:r w:rsidRPr="00BD78FA">
        <w:rPr>
          <w:rFonts w:eastAsia="Times New Roman" w:cs="Arial"/>
          <w:b/>
          <w:bCs/>
          <w:sz w:val="20"/>
          <w:szCs w:val="20"/>
          <w:lang w:eastAsia="es-ES"/>
        </w:rPr>
        <w:t>Saltillo, Coahuila de Zaragoza, abril de 2020</w:t>
      </w:r>
    </w:p>
    <w:tbl>
      <w:tblPr>
        <w:tblStyle w:val="Tablaconcuadrcula8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BD78FA" w:rsidRPr="00BD78FA" w:rsidTr="00BD78FA">
        <w:trPr>
          <w:trHeight w:val="387"/>
        </w:trPr>
        <w:tc>
          <w:tcPr>
            <w:tcW w:w="9054" w:type="dxa"/>
          </w:tcPr>
          <w:p w:rsidR="00BD78FA" w:rsidRPr="00BD78FA" w:rsidRDefault="00BD78FA" w:rsidP="00BD78FA">
            <w:pPr>
              <w:rPr>
                <w:rFonts w:asciiTheme="minorHAnsi" w:eastAsia="Times New Roman" w:hAnsiTheme="minorHAnsi" w:cstheme="minorHAnsi"/>
                <w:b/>
                <w:sz w:val="20"/>
                <w:szCs w:val="20"/>
                <w:lang w:eastAsia="es-ES"/>
              </w:rPr>
            </w:pPr>
          </w:p>
        </w:tc>
      </w:tr>
      <w:tr w:rsidR="00BD78FA" w:rsidRPr="00BD78FA" w:rsidTr="003152DD">
        <w:tc>
          <w:tcPr>
            <w:tcW w:w="9054" w:type="dxa"/>
          </w:tcPr>
          <w:p w:rsidR="00BD78FA" w:rsidRPr="00BD78FA" w:rsidRDefault="00BD78FA" w:rsidP="00BD78FA">
            <w:pPr>
              <w:jc w:val="center"/>
              <w:rPr>
                <w:rFonts w:asciiTheme="minorHAnsi" w:eastAsia="Times New Roman" w:hAnsiTheme="minorHAnsi" w:cstheme="minorHAnsi"/>
                <w:b/>
                <w:sz w:val="20"/>
                <w:szCs w:val="20"/>
                <w:lang w:eastAsia="es-ES"/>
              </w:rPr>
            </w:pPr>
            <w:r w:rsidRPr="00BD78FA">
              <w:rPr>
                <w:rFonts w:asciiTheme="minorHAnsi" w:eastAsia="Times New Roman" w:hAnsiTheme="minorHAnsi" w:cstheme="minorHAnsi"/>
                <w:b/>
                <w:sz w:val="20"/>
                <w:szCs w:val="20"/>
                <w:lang w:eastAsia="es-ES"/>
              </w:rPr>
              <w:t xml:space="preserve">DIP. </w:t>
            </w:r>
            <w:r w:rsidRPr="00BD78FA">
              <w:rPr>
                <w:rFonts w:asciiTheme="minorHAnsi" w:eastAsia="Times New Roman" w:hAnsiTheme="minorHAnsi" w:cstheme="minorHAnsi"/>
                <w:b/>
                <w:snapToGrid w:val="0"/>
                <w:sz w:val="20"/>
                <w:szCs w:val="20"/>
                <w:lang w:eastAsia="es-ES"/>
              </w:rPr>
              <w:t>LILIA ISABEL GUTIÉRREZ BURCIAGA</w:t>
            </w:r>
          </w:p>
        </w:tc>
      </w:tr>
      <w:tr w:rsidR="00BD78FA" w:rsidRPr="00BD78FA" w:rsidTr="003152DD">
        <w:tc>
          <w:tcPr>
            <w:tcW w:w="9054" w:type="dxa"/>
          </w:tcPr>
          <w:p w:rsidR="00BD78FA" w:rsidRPr="00BD78FA" w:rsidRDefault="00BD78FA" w:rsidP="00BD78FA">
            <w:pPr>
              <w:jc w:val="center"/>
              <w:rPr>
                <w:rFonts w:asciiTheme="minorHAnsi" w:eastAsia="Times New Roman" w:hAnsiTheme="minorHAnsi" w:cstheme="minorHAnsi"/>
                <w:b/>
                <w:sz w:val="20"/>
                <w:szCs w:val="20"/>
                <w:lang w:eastAsia="es-ES"/>
              </w:rPr>
            </w:pPr>
            <w:r w:rsidRPr="00BD78FA">
              <w:rPr>
                <w:rFonts w:asciiTheme="minorHAnsi" w:eastAsia="Times New Roman" w:hAnsiTheme="minorHAnsi" w:cstheme="minorHAnsi"/>
                <w:b/>
                <w:sz w:val="20"/>
                <w:szCs w:val="20"/>
                <w:lang w:eastAsia="es-ES"/>
              </w:rPr>
              <w:t xml:space="preserve">DEL GRUPO PARLAMENTARIO “GRAL. ANDRÉS S. VIESCA”, </w:t>
            </w:r>
          </w:p>
          <w:p w:rsidR="00BD78FA" w:rsidRPr="00BD78FA" w:rsidRDefault="00BD78FA" w:rsidP="00BD78FA">
            <w:pPr>
              <w:jc w:val="center"/>
              <w:rPr>
                <w:rFonts w:asciiTheme="minorHAnsi" w:eastAsia="Times New Roman" w:hAnsiTheme="minorHAnsi" w:cstheme="minorHAnsi"/>
                <w:b/>
                <w:sz w:val="20"/>
                <w:szCs w:val="20"/>
                <w:lang w:eastAsia="es-ES"/>
              </w:rPr>
            </w:pPr>
            <w:r w:rsidRPr="00BD78FA">
              <w:rPr>
                <w:rFonts w:asciiTheme="minorHAnsi" w:eastAsia="Times New Roman" w:hAnsiTheme="minorHAnsi" w:cstheme="minorHAnsi"/>
                <w:b/>
                <w:sz w:val="20"/>
                <w:szCs w:val="20"/>
                <w:lang w:eastAsia="es-ES"/>
              </w:rPr>
              <w:t>DEL PARTIDO REVOLUCIONARIO INSTITUCIONAL.</w:t>
            </w:r>
          </w:p>
        </w:tc>
      </w:tr>
    </w:tbl>
    <w:p w:rsidR="00BD78FA" w:rsidRPr="00BD78FA" w:rsidRDefault="00BD78FA" w:rsidP="00BD78FA">
      <w:pPr>
        <w:spacing w:after="160" w:line="259" w:lineRule="auto"/>
        <w:rPr>
          <w:rFonts w:eastAsia="Times New Roman" w:cs="Arial"/>
          <w:b/>
          <w:sz w:val="20"/>
          <w:szCs w:val="20"/>
          <w:lang w:eastAsia="es-ES"/>
        </w:rPr>
      </w:pPr>
    </w:p>
    <w:p w:rsidR="00BD78FA" w:rsidRPr="00BD78FA" w:rsidRDefault="00BD78FA" w:rsidP="00BD78FA">
      <w:pPr>
        <w:jc w:val="center"/>
        <w:rPr>
          <w:rFonts w:eastAsia="Times New Roman" w:cs="Arial"/>
          <w:b/>
          <w:sz w:val="18"/>
          <w:szCs w:val="20"/>
          <w:lang w:eastAsia="es-ES"/>
        </w:rPr>
      </w:pPr>
      <w:r w:rsidRPr="00BD78FA">
        <w:rPr>
          <w:rFonts w:eastAsia="Times New Roman" w:cs="Arial"/>
          <w:b/>
          <w:sz w:val="18"/>
          <w:szCs w:val="20"/>
          <w:lang w:eastAsia="es-ES"/>
        </w:rPr>
        <w:lastRenderedPageBreak/>
        <w:t xml:space="preserve">CONJUNTAMENTE CON LAS DEMAS DIPUTADAS Y LOS DIPUTADOS DEL GRUPO PARLAMENTARIO “GRAL. ANDRÉS S. VIESCA”, </w:t>
      </w:r>
    </w:p>
    <w:p w:rsidR="00BD78FA" w:rsidRPr="00BD78FA" w:rsidRDefault="00BD78FA" w:rsidP="00BD78FA">
      <w:pPr>
        <w:jc w:val="center"/>
        <w:rPr>
          <w:rFonts w:eastAsia="Times New Roman" w:cs="Arial"/>
          <w:b/>
          <w:sz w:val="18"/>
          <w:szCs w:val="20"/>
          <w:lang w:eastAsia="es-ES"/>
        </w:rPr>
      </w:pPr>
      <w:r w:rsidRPr="00BD78FA">
        <w:rPr>
          <w:rFonts w:eastAsia="Times New Roman" w:cs="Arial"/>
          <w:b/>
          <w:sz w:val="18"/>
          <w:szCs w:val="20"/>
          <w:lang w:eastAsia="es-ES"/>
        </w:rPr>
        <w:t>DEL PARTIDO REVOLUCIONARIO INSTITUCIONAL.</w:t>
      </w:r>
    </w:p>
    <w:p w:rsidR="00BD78FA" w:rsidRPr="00BD78FA" w:rsidRDefault="00BD78FA" w:rsidP="00BD78FA">
      <w:pPr>
        <w:jc w:val="center"/>
        <w:rPr>
          <w:rFonts w:eastAsia="Times New Roman" w:cs="Arial"/>
          <w:b/>
          <w:sz w:val="20"/>
          <w:szCs w:val="20"/>
          <w:lang w:eastAsia="es-ES"/>
        </w:rPr>
      </w:pPr>
    </w:p>
    <w:tbl>
      <w:tblPr>
        <w:tblStyle w:val="Tablaconcuadrcula9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D78FA" w:rsidRPr="00BD78FA" w:rsidTr="003152DD">
        <w:tc>
          <w:tcPr>
            <w:tcW w:w="4248" w:type="dxa"/>
          </w:tcPr>
          <w:p w:rsidR="00BD78FA" w:rsidRPr="00BD78FA" w:rsidRDefault="00BD78FA" w:rsidP="00BD78FA">
            <w:pPr>
              <w:tabs>
                <w:tab w:val="left" w:pos="5056"/>
              </w:tabs>
              <w:jc w:val="center"/>
              <w:rPr>
                <w:rFonts w:eastAsia="Calibri" w:cs="Arial"/>
                <w:b/>
                <w:sz w:val="20"/>
                <w:szCs w:val="20"/>
                <w:lang w:eastAsia="es-ES"/>
              </w:rPr>
            </w:pPr>
          </w:p>
          <w:p w:rsidR="00BD78FA" w:rsidRPr="00BD78FA" w:rsidRDefault="00BD78FA" w:rsidP="00BD78FA">
            <w:pPr>
              <w:tabs>
                <w:tab w:val="left" w:pos="5056"/>
              </w:tabs>
              <w:jc w:val="center"/>
              <w:rPr>
                <w:rFonts w:eastAsia="Calibri" w:cs="Arial"/>
                <w:b/>
                <w:sz w:val="20"/>
                <w:szCs w:val="20"/>
                <w:lang w:eastAsia="es-ES"/>
              </w:rPr>
            </w:pPr>
          </w:p>
        </w:tc>
        <w:tc>
          <w:tcPr>
            <w:tcW w:w="709" w:type="dxa"/>
          </w:tcPr>
          <w:p w:rsidR="00BD78FA" w:rsidRPr="00BD78FA" w:rsidRDefault="00BD78FA" w:rsidP="00BD78FA">
            <w:pPr>
              <w:tabs>
                <w:tab w:val="left" w:pos="5056"/>
              </w:tabs>
              <w:jc w:val="center"/>
              <w:rPr>
                <w:rFonts w:eastAsia="Calibri" w:cs="Arial"/>
                <w:b/>
                <w:sz w:val="20"/>
                <w:szCs w:val="20"/>
                <w:lang w:eastAsia="es-ES"/>
              </w:rPr>
            </w:pPr>
          </w:p>
        </w:tc>
        <w:tc>
          <w:tcPr>
            <w:tcW w:w="4439" w:type="dxa"/>
          </w:tcPr>
          <w:p w:rsidR="00BD78FA" w:rsidRPr="00BD78FA" w:rsidRDefault="00BD78FA" w:rsidP="00BD78FA">
            <w:pPr>
              <w:tabs>
                <w:tab w:val="left" w:pos="5056"/>
              </w:tabs>
              <w:jc w:val="center"/>
              <w:rPr>
                <w:rFonts w:eastAsia="Calibri" w:cs="Arial"/>
                <w:b/>
                <w:sz w:val="20"/>
                <w:szCs w:val="20"/>
                <w:lang w:eastAsia="es-ES"/>
              </w:rPr>
            </w:pPr>
          </w:p>
        </w:tc>
      </w:tr>
      <w:tr w:rsidR="00BD78FA" w:rsidRPr="00BD78FA" w:rsidTr="003152DD">
        <w:tc>
          <w:tcPr>
            <w:tcW w:w="4248" w:type="dxa"/>
          </w:tcPr>
          <w:p w:rsidR="00BD78FA" w:rsidRPr="00BD78FA" w:rsidRDefault="00BD78FA" w:rsidP="00BD78FA">
            <w:pPr>
              <w:tabs>
                <w:tab w:val="left" w:pos="5056"/>
              </w:tabs>
              <w:rPr>
                <w:rFonts w:eastAsia="Calibri" w:cs="Arial"/>
                <w:b/>
                <w:sz w:val="20"/>
                <w:szCs w:val="20"/>
                <w:lang w:eastAsia="es-ES"/>
              </w:rPr>
            </w:pPr>
            <w:r w:rsidRPr="00BD78FA">
              <w:rPr>
                <w:rFonts w:eastAsia="Calibri" w:cs="Arial"/>
                <w:b/>
                <w:sz w:val="20"/>
                <w:szCs w:val="20"/>
                <w:lang w:eastAsia="es-ES"/>
              </w:rPr>
              <w:t xml:space="preserve">DIP. </w:t>
            </w:r>
            <w:r w:rsidRPr="00BD78FA">
              <w:rPr>
                <w:rFonts w:eastAsia="Calibri" w:cs="Arial"/>
                <w:b/>
                <w:snapToGrid w:val="0"/>
                <w:sz w:val="20"/>
                <w:szCs w:val="20"/>
                <w:lang w:eastAsia="es-ES"/>
              </w:rPr>
              <w:t>MARÍA ESPERANZA CHAPA GARCÍA</w:t>
            </w:r>
          </w:p>
        </w:tc>
        <w:tc>
          <w:tcPr>
            <w:tcW w:w="709" w:type="dxa"/>
          </w:tcPr>
          <w:p w:rsidR="00BD78FA" w:rsidRPr="00BD78FA" w:rsidRDefault="00BD78FA" w:rsidP="00BD78FA">
            <w:pPr>
              <w:tabs>
                <w:tab w:val="left" w:pos="5056"/>
              </w:tabs>
              <w:rPr>
                <w:rFonts w:eastAsia="Calibri" w:cs="Arial"/>
                <w:b/>
                <w:sz w:val="20"/>
                <w:szCs w:val="20"/>
                <w:lang w:eastAsia="es-ES"/>
              </w:rPr>
            </w:pPr>
          </w:p>
        </w:tc>
        <w:tc>
          <w:tcPr>
            <w:tcW w:w="4439" w:type="dxa"/>
          </w:tcPr>
          <w:p w:rsidR="00BD78FA" w:rsidRPr="00BD78FA" w:rsidRDefault="00BD78FA" w:rsidP="00BD78FA">
            <w:pPr>
              <w:tabs>
                <w:tab w:val="left" w:pos="5056"/>
              </w:tabs>
              <w:rPr>
                <w:rFonts w:eastAsia="Calibri" w:cs="Arial"/>
                <w:b/>
                <w:sz w:val="20"/>
                <w:szCs w:val="20"/>
                <w:lang w:eastAsia="es-ES"/>
              </w:rPr>
            </w:pPr>
            <w:r w:rsidRPr="00BD78FA">
              <w:rPr>
                <w:rFonts w:eastAsia="Calibri" w:cs="Arial"/>
                <w:b/>
                <w:sz w:val="20"/>
                <w:szCs w:val="20"/>
                <w:lang w:eastAsia="es-ES"/>
              </w:rPr>
              <w:t>DIP. JOSEFINA GARZA BARRERA</w:t>
            </w:r>
          </w:p>
        </w:tc>
      </w:tr>
      <w:tr w:rsidR="00BD78FA" w:rsidRPr="00BD78FA" w:rsidTr="003152DD">
        <w:tc>
          <w:tcPr>
            <w:tcW w:w="4248" w:type="dxa"/>
          </w:tcPr>
          <w:p w:rsidR="00BD78FA" w:rsidRPr="00BD78FA" w:rsidRDefault="00BD78FA" w:rsidP="00BD78FA">
            <w:pPr>
              <w:tabs>
                <w:tab w:val="left" w:pos="5056"/>
              </w:tabs>
              <w:rPr>
                <w:rFonts w:eastAsia="Calibri" w:cs="Arial"/>
                <w:b/>
                <w:sz w:val="20"/>
                <w:szCs w:val="20"/>
                <w:lang w:eastAsia="es-ES"/>
              </w:rPr>
            </w:pPr>
          </w:p>
          <w:p w:rsidR="00BD78FA" w:rsidRPr="00BD78FA" w:rsidRDefault="00BD78FA" w:rsidP="00BD78FA">
            <w:pPr>
              <w:tabs>
                <w:tab w:val="left" w:pos="5056"/>
              </w:tabs>
              <w:rPr>
                <w:rFonts w:eastAsia="Calibri" w:cs="Arial"/>
                <w:b/>
                <w:sz w:val="20"/>
                <w:szCs w:val="20"/>
                <w:lang w:eastAsia="es-ES"/>
              </w:rPr>
            </w:pPr>
          </w:p>
          <w:p w:rsidR="00BD78FA" w:rsidRPr="00BD78FA" w:rsidRDefault="00BD78FA" w:rsidP="00BD78FA">
            <w:pPr>
              <w:tabs>
                <w:tab w:val="left" w:pos="5056"/>
              </w:tabs>
              <w:rPr>
                <w:rFonts w:eastAsia="Calibri" w:cs="Arial"/>
                <w:b/>
                <w:sz w:val="20"/>
                <w:szCs w:val="20"/>
                <w:lang w:eastAsia="es-ES"/>
              </w:rPr>
            </w:pPr>
          </w:p>
        </w:tc>
        <w:tc>
          <w:tcPr>
            <w:tcW w:w="709" w:type="dxa"/>
          </w:tcPr>
          <w:p w:rsidR="00BD78FA" w:rsidRPr="00BD78FA" w:rsidRDefault="00BD78FA" w:rsidP="00BD78FA">
            <w:pPr>
              <w:tabs>
                <w:tab w:val="left" w:pos="5056"/>
              </w:tabs>
              <w:rPr>
                <w:rFonts w:eastAsia="Calibri" w:cs="Arial"/>
                <w:b/>
                <w:sz w:val="20"/>
                <w:szCs w:val="20"/>
                <w:lang w:eastAsia="es-ES"/>
              </w:rPr>
            </w:pPr>
          </w:p>
        </w:tc>
        <w:tc>
          <w:tcPr>
            <w:tcW w:w="4439" w:type="dxa"/>
          </w:tcPr>
          <w:p w:rsidR="00BD78FA" w:rsidRPr="00BD78FA" w:rsidRDefault="00BD78FA" w:rsidP="00BD78FA">
            <w:pPr>
              <w:tabs>
                <w:tab w:val="left" w:pos="5056"/>
              </w:tabs>
              <w:rPr>
                <w:rFonts w:eastAsia="Calibri" w:cs="Arial"/>
                <w:b/>
                <w:sz w:val="20"/>
                <w:szCs w:val="20"/>
                <w:lang w:eastAsia="es-ES"/>
              </w:rPr>
            </w:pPr>
          </w:p>
        </w:tc>
      </w:tr>
      <w:tr w:rsidR="00BD78FA" w:rsidRPr="00BD78FA" w:rsidTr="003152DD">
        <w:tc>
          <w:tcPr>
            <w:tcW w:w="4248" w:type="dxa"/>
          </w:tcPr>
          <w:p w:rsidR="00BD78FA" w:rsidRPr="00BD78FA" w:rsidRDefault="00BD78FA" w:rsidP="00BD78FA">
            <w:pPr>
              <w:tabs>
                <w:tab w:val="left" w:pos="5056"/>
              </w:tabs>
              <w:rPr>
                <w:rFonts w:eastAsia="Calibri" w:cs="Arial"/>
                <w:b/>
                <w:sz w:val="20"/>
                <w:szCs w:val="20"/>
                <w:lang w:eastAsia="es-ES"/>
              </w:rPr>
            </w:pPr>
            <w:r w:rsidRPr="00BD78FA">
              <w:rPr>
                <w:rFonts w:eastAsia="Calibri" w:cs="Arial"/>
                <w:b/>
                <w:sz w:val="20"/>
                <w:szCs w:val="20"/>
                <w:lang w:eastAsia="es-ES"/>
              </w:rPr>
              <w:t xml:space="preserve">DIP. </w:t>
            </w:r>
            <w:r w:rsidRPr="00BD78FA">
              <w:rPr>
                <w:rFonts w:eastAsia="Calibri" w:cs="Arial"/>
                <w:b/>
                <w:snapToGrid w:val="0"/>
                <w:sz w:val="20"/>
                <w:szCs w:val="20"/>
                <w:lang w:eastAsia="es-ES"/>
              </w:rPr>
              <w:t>GRACIELA FERNÁNDEZ ALMARAZ</w:t>
            </w:r>
          </w:p>
        </w:tc>
        <w:tc>
          <w:tcPr>
            <w:tcW w:w="709" w:type="dxa"/>
          </w:tcPr>
          <w:p w:rsidR="00BD78FA" w:rsidRPr="00BD78FA" w:rsidRDefault="00BD78FA" w:rsidP="00BD78FA">
            <w:pPr>
              <w:tabs>
                <w:tab w:val="left" w:pos="5056"/>
              </w:tabs>
              <w:rPr>
                <w:rFonts w:eastAsia="Calibri" w:cs="Arial"/>
                <w:b/>
                <w:sz w:val="20"/>
                <w:szCs w:val="20"/>
                <w:lang w:eastAsia="es-ES"/>
              </w:rPr>
            </w:pPr>
          </w:p>
        </w:tc>
        <w:tc>
          <w:tcPr>
            <w:tcW w:w="4439" w:type="dxa"/>
          </w:tcPr>
          <w:p w:rsidR="00BD78FA" w:rsidRPr="00BD78FA" w:rsidRDefault="00BD78FA" w:rsidP="00BD78FA">
            <w:pPr>
              <w:tabs>
                <w:tab w:val="left" w:pos="5056"/>
              </w:tabs>
              <w:rPr>
                <w:rFonts w:eastAsia="Calibri" w:cs="Arial"/>
                <w:b/>
                <w:sz w:val="20"/>
                <w:szCs w:val="20"/>
                <w:lang w:eastAsia="es-ES"/>
              </w:rPr>
            </w:pPr>
            <w:r w:rsidRPr="00BD78FA">
              <w:rPr>
                <w:rFonts w:eastAsia="Calibri" w:cs="Arial"/>
                <w:b/>
                <w:sz w:val="20"/>
                <w:szCs w:val="20"/>
                <w:lang w:eastAsia="es-ES"/>
              </w:rPr>
              <w:t xml:space="preserve">DIP. </w:t>
            </w:r>
            <w:r w:rsidRPr="00BD78FA">
              <w:rPr>
                <w:rFonts w:eastAsia="Calibri" w:cs="Arial"/>
                <w:b/>
                <w:snapToGrid w:val="0"/>
                <w:sz w:val="20"/>
                <w:szCs w:val="20"/>
                <w:lang w:eastAsia="es-ES"/>
              </w:rPr>
              <w:t>JAIME BUENO ZERTUCHE</w:t>
            </w:r>
            <w:r w:rsidRPr="00BD78FA">
              <w:rPr>
                <w:rFonts w:eastAsia="Calibri" w:cs="Arial"/>
                <w:b/>
                <w:noProof/>
                <w:sz w:val="20"/>
                <w:szCs w:val="20"/>
                <w:lang w:eastAsia="es-MX"/>
              </w:rPr>
              <w:t xml:space="preserve"> </w:t>
            </w:r>
          </w:p>
        </w:tc>
      </w:tr>
      <w:tr w:rsidR="00BD78FA" w:rsidRPr="00BD78FA" w:rsidTr="003152DD">
        <w:tc>
          <w:tcPr>
            <w:tcW w:w="4248" w:type="dxa"/>
          </w:tcPr>
          <w:p w:rsidR="00BD78FA" w:rsidRPr="00BD78FA" w:rsidRDefault="00BD78FA" w:rsidP="00BD78FA">
            <w:pPr>
              <w:tabs>
                <w:tab w:val="left" w:pos="5056"/>
              </w:tabs>
              <w:rPr>
                <w:rFonts w:eastAsia="Calibri" w:cs="Arial"/>
                <w:b/>
                <w:sz w:val="20"/>
                <w:szCs w:val="20"/>
                <w:lang w:eastAsia="es-ES"/>
              </w:rPr>
            </w:pPr>
          </w:p>
          <w:p w:rsidR="00BD78FA" w:rsidRPr="00BD78FA" w:rsidRDefault="00BD78FA" w:rsidP="00BD78FA">
            <w:pPr>
              <w:tabs>
                <w:tab w:val="left" w:pos="5056"/>
              </w:tabs>
              <w:rPr>
                <w:rFonts w:eastAsia="Calibri" w:cs="Arial"/>
                <w:b/>
                <w:sz w:val="20"/>
                <w:szCs w:val="20"/>
                <w:lang w:eastAsia="es-ES"/>
              </w:rPr>
            </w:pPr>
          </w:p>
          <w:p w:rsidR="00BD78FA" w:rsidRPr="00BD78FA" w:rsidRDefault="00BD78FA" w:rsidP="00BD78FA">
            <w:pPr>
              <w:tabs>
                <w:tab w:val="left" w:pos="5056"/>
              </w:tabs>
              <w:rPr>
                <w:rFonts w:eastAsia="Calibri" w:cs="Arial"/>
                <w:b/>
                <w:sz w:val="20"/>
                <w:szCs w:val="20"/>
                <w:lang w:eastAsia="es-ES"/>
              </w:rPr>
            </w:pPr>
          </w:p>
        </w:tc>
        <w:tc>
          <w:tcPr>
            <w:tcW w:w="709" w:type="dxa"/>
          </w:tcPr>
          <w:p w:rsidR="00BD78FA" w:rsidRPr="00BD78FA" w:rsidRDefault="00BD78FA" w:rsidP="00BD78FA">
            <w:pPr>
              <w:tabs>
                <w:tab w:val="left" w:pos="5056"/>
              </w:tabs>
              <w:rPr>
                <w:rFonts w:eastAsia="Calibri" w:cs="Arial"/>
                <w:b/>
                <w:sz w:val="20"/>
                <w:szCs w:val="20"/>
                <w:lang w:eastAsia="es-ES"/>
              </w:rPr>
            </w:pPr>
          </w:p>
        </w:tc>
        <w:tc>
          <w:tcPr>
            <w:tcW w:w="4439" w:type="dxa"/>
          </w:tcPr>
          <w:p w:rsidR="00BD78FA" w:rsidRPr="00BD78FA" w:rsidRDefault="00BD78FA" w:rsidP="00BD78FA">
            <w:pPr>
              <w:tabs>
                <w:tab w:val="left" w:pos="5056"/>
              </w:tabs>
              <w:rPr>
                <w:rFonts w:eastAsia="Calibri" w:cs="Arial"/>
                <w:b/>
                <w:sz w:val="20"/>
                <w:szCs w:val="20"/>
                <w:lang w:eastAsia="es-ES"/>
              </w:rPr>
            </w:pPr>
          </w:p>
        </w:tc>
      </w:tr>
      <w:tr w:rsidR="00BD78FA" w:rsidRPr="00BD78FA" w:rsidTr="003152DD">
        <w:tc>
          <w:tcPr>
            <w:tcW w:w="4248" w:type="dxa"/>
          </w:tcPr>
          <w:p w:rsidR="00BD78FA" w:rsidRPr="00BD78FA" w:rsidRDefault="00BD78FA" w:rsidP="00BD78FA">
            <w:pPr>
              <w:tabs>
                <w:tab w:val="left" w:pos="4678"/>
              </w:tabs>
              <w:rPr>
                <w:rFonts w:eastAsia="Calibri" w:cs="Arial"/>
                <w:b/>
                <w:sz w:val="20"/>
                <w:szCs w:val="20"/>
                <w:lang w:eastAsia="es-ES"/>
              </w:rPr>
            </w:pPr>
            <w:r w:rsidRPr="00BD78FA">
              <w:rPr>
                <w:rFonts w:eastAsia="Calibri" w:cs="Arial"/>
                <w:b/>
                <w:sz w:val="20"/>
                <w:szCs w:val="20"/>
                <w:lang w:eastAsia="es-ES"/>
              </w:rPr>
              <w:t>DIP. MARÍA DEL ROSARIO CONTRERAS PÉREZ</w:t>
            </w:r>
          </w:p>
        </w:tc>
        <w:tc>
          <w:tcPr>
            <w:tcW w:w="709" w:type="dxa"/>
          </w:tcPr>
          <w:p w:rsidR="00BD78FA" w:rsidRPr="00BD78FA" w:rsidRDefault="00BD78FA" w:rsidP="00BD78FA">
            <w:pPr>
              <w:tabs>
                <w:tab w:val="left" w:pos="5056"/>
              </w:tabs>
              <w:rPr>
                <w:rFonts w:eastAsia="Calibri" w:cs="Arial"/>
                <w:b/>
                <w:sz w:val="20"/>
                <w:szCs w:val="20"/>
                <w:lang w:eastAsia="es-ES"/>
              </w:rPr>
            </w:pPr>
          </w:p>
        </w:tc>
        <w:tc>
          <w:tcPr>
            <w:tcW w:w="4439" w:type="dxa"/>
          </w:tcPr>
          <w:p w:rsidR="00BD78FA" w:rsidRPr="00BD78FA" w:rsidRDefault="00BD78FA" w:rsidP="00BD78FA">
            <w:pPr>
              <w:tabs>
                <w:tab w:val="left" w:pos="5056"/>
              </w:tabs>
              <w:rPr>
                <w:rFonts w:eastAsia="Calibri" w:cs="Arial"/>
                <w:b/>
                <w:sz w:val="20"/>
                <w:szCs w:val="20"/>
                <w:lang w:eastAsia="es-ES"/>
              </w:rPr>
            </w:pPr>
            <w:r w:rsidRPr="00BD78FA">
              <w:rPr>
                <w:rFonts w:eastAsia="Calibri" w:cs="Arial"/>
                <w:b/>
                <w:sz w:val="20"/>
                <w:szCs w:val="20"/>
                <w:lang w:eastAsia="es-ES"/>
              </w:rPr>
              <w:t xml:space="preserve">DIP.  JESÚS </w:t>
            </w:r>
            <w:r w:rsidRPr="00BD78FA">
              <w:rPr>
                <w:rFonts w:eastAsia="Calibri" w:cs="Arial"/>
                <w:b/>
                <w:snapToGrid w:val="0"/>
                <w:sz w:val="20"/>
                <w:szCs w:val="20"/>
                <w:lang w:eastAsia="es-ES"/>
              </w:rPr>
              <w:t>ANDRÉS LOYA CARDONA</w:t>
            </w:r>
          </w:p>
        </w:tc>
      </w:tr>
      <w:tr w:rsidR="00BD78FA" w:rsidRPr="00BD78FA" w:rsidTr="003152DD">
        <w:tc>
          <w:tcPr>
            <w:tcW w:w="4248" w:type="dxa"/>
          </w:tcPr>
          <w:p w:rsidR="00BD78FA" w:rsidRPr="00BD78FA" w:rsidRDefault="00BD78FA" w:rsidP="00BD78FA">
            <w:pPr>
              <w:tabs>
                <w:tab w:val="left" w:pos="4678"/>
              </w:tabs>
              <w:rPr>
                <w:rFonts w:eastAsia="Calibri" w:cs="Arial"/>
                <w:b/>
                <w:sz w:val="20"/>
                <w:szCs w:val="20"/>
                <w:lang w:eastAsia="es-ES"/>
              </w:rPr>
            </w:pPr>
          </w:p>
          <w:p w:rsidR="00BD78FA" w:rsidRPr="00BD78FA" w:rsidRDefault="00BD78FA" w:rsidP="00BD78FA">
            <w:pPr>
              <w:tabs>
                <w:tab w:val="left" w:pos="4678"/>
              </w:tabs>
              <w:rPr>
                <w:rFonts w:eastAsia="Calibri" w:cs="Arial"/>
                <w:b/>
                <w:sz w:val="20"/>
                <w:szCs w:val="20"/>
                <w:lang w:eastAsia="es-ES"/>
              </w:rPr>
            </w:pPr>
          </w:p>
          <w:p w:rsidR="00BD78FA" w:rsidRPr="00BD78FA" w:rsidRDefault="00BD78FA" w:rsidP="00BD78FA">
            <w:pPr>
              <w:tabs>
                <w:tab w:val="left" w:pos="4678"/>
              </w:tabs>
              <w:rPr>
                <w:rFonts w:eastAsia="Calibri" w:cs="Arial"/>
                <w:b/>
                <w:sz w:val="20"/>
                <w:szCs w:val="20"/>
                <w:lang w:eastAsia="es-ES"/>
              </w:rPr>
            </w:pPr>
          </w:p>
        </w:tc>
        <w:tc>
          <w:tcPr>
            <w:tcW w:w="709" w:type="dxa"/>
          </w:tcPr>
          <w:p w:rsidR="00BD78FA" w:rsidRPr="00BD78FA" w:rsidRDefault="00BD78FA" w:rsidP="00BD78FA">
            <w:pPr>
              <w:tabs>
                <w:tab w:val="left" w:pos="5056"/>
              </w:tabs>
              <w:rPr>
                <w:rFonts w:eastAsia="Calibri" w:cs="Arial"/>
                <w:b/>
                <w:sz w:val="20"/>
                <w:szCs w:val="20"/>
                <w:lang w:eastAsia="es-ES"/>
              </w:rPr>
            </w:pPr>
          </w:p>
        </w:tc>
        <w:tc>
          <w:tcPr>
            <w:tcW w:w="4439" w:type="dxa"/>
          </w:tcPr>
          <w:p w:rsidR="00BD78FA" w:rsidRPr="00BD78FA" w:rsidRDefault="00BD78FA" w:rsidP="00BD78FA">
            <w:pPr>
              <w:tabs>
                <w:tab w:val="left" w:pos="5056"/>
              </w:tabs>
              <w:rPr>
                <w:rFonts w:eastAsia="Calibri" w:cs="Arial"/>
                <w:b/>
                <w:sz w:val="20"/>
                <w:szCs w:val="20"/>
                <w:lang w:eastAsia="es-ES"/>
              </w:rPr>
            </w:pPr>
          </w:p>
        </w:tc>
      </w:tr>
      <w:tr w:rsidR="00BD78FA" w:rsidRPr="00BD78FA" w:rsidTr="003152DD">
        <w:tc>
          <w:tcPr>
            <w:tcW w:w="4248" w:type="dxa"/>
          </w:tcPr>
          <w:p w:rsidR="00BD78FA" w:rsidRPr="00BD78FA" w:rsidRDefault="00BD78FA" w:rsidP="00BD78FA">
            <w:pPr>
              <w:tabs>
                <w:tab w:val="left" w:pos="4678"/>
              </w:tabs>
              <w:rPr>
                <w:rFonts w:eastAsia="Calibri" w:cs="Arial"/>
                <w:b/>
                <w:sz w:val="20"/>
                <w:szCs w:val="20"/>
                <w:lang w:eastAsia="es-ES"/>
              </w:rPr>
            </w:pPr>
            <w:r w:rsidRPr="00BD78FA">
              <w:rPr>
                <w:rFonts w:eastAsia="Calibri" w:cs="Arial"/>
                <w:b/>
                <w:sz w:val="20"/>
                <w:szCs w:val="20"/>
                <w:lang w:eastAsia="es-ES"/>
              </w:rPr>
              <w:t xml:space="preserve">DIP. </w:t>
            </w:r>
            <w:r w:rsidRPr="00BD78FA">
              <w:rPr>
                <w:rFonts w:eastAsia="Calibri" w:cs="Arial"/>
                <w:b/>
                <w:snapToGrid w:val="0"/>
                <w:sz w:val="20"/>
                <w:szCs w:val="20"/>
                <w:lang w:eastAsia="es-ES"/>
              </w:rPr>
              <w:t>VERÓNICA BOREQUE MARTÍNEZ GONZÁLEZ</w:t>
            </w:r>
          </w:p>
        </w:tc>
        <w:tc>
          <w:tcPr>
            <w:tcW w:w="709" w:type="dxa"/>
          </w:tcPr>
          <w:p w:rsidR="00BD78FA" w:rsidRPr="00BD78FA" w:rsidRDefault="00BD78FA" w:rsidP="00BD78FA">
            <w:pPr>
              <w:tabs>
                <w:tab w:val="left" w:pos="5056"/>
              </w:tabs>
              <w:rPr>
                <w:rFonts w:eastAsia="Calibri" w:cs="Arial"/>
                <w:b/>
                <w:sz w:val="20"/>
                <w:szCs w:val="20"/>
                <w:lang w:eastAsia="es-ES"/>
              </w:rPr>
            </w:pPr>
          </w:p>
        </w:tc>
        <w:tc>
          <w:tcPr>
            <w:tcW w:w="4439" w:type="dxa"/>
          </w:tcPr>
          <w:p w:rsidR="00BD78FA" w:rsidRPr="00BD78FA" w:rsidRDefault="00BD78FA" w:rsidP="00BD78FA">
            <w:pPr>
              <w:tabs>
                <w:tab w:val="left" w:pos="5056"/>
              </w:tabs>
              <w:rPr>
                <w:rFonts w:eastAsia="Calibri" w:cs="Arial"/>
                <w:b/>
                <w:sz w:val="20"/>
                <w:szCs w:val="20"/>
                <w:lang w:eastAsia="es-ES"/>
              </w:rPr>
            </w:pPr>
            <w:r w:rsidRPr="00BD78FA">
              <w:rPr>
                <w:rFonts w:eastAsia="Calibri" w:cs="Arial"/>
                <w:b/>
                <w:sz w:val="20"/>
                <w:szCs w:val="20"/>
                <w:lang w:eastAsia="es-ES"/>
              </w:rPr>
              <w:t xml:space="preserve">DIP. </w:t>
            </w:r>
            <w:r w:rsidRPr="00BD78FA">
              <w:rPr>
                <w:rFonts w:eastAsia="Calibri" w:cs="Arial"/>
                <w:b/>
                <w:snapToGrid w:val="0"/>
                <w:sz w:val="20"/>
                <w:szCs w:val="20"/>
                <w:lang w:eastAsia="es-ES"/>
              </w:rPr>
              <w:t>JESÚS BERINO GRANADOS</w:t>
            </w:r>
          </w:p>
        </w:tc>
      </w:tr>
      <w:tr w:rsidR="00BD78FA" w:rsidRPr="00BD78FA" w:rsidTr="003152DD">
        <w:tc>
          <w:tcPr>
            <w:tcW w:w="9396" w:type="dxa"/>
            <w:gridSpan w:val="3"/>
          </w:tcPr>
          <w:p w:rsidR="00BD78FA" w:rsidRPr="00BD78FA" w:rsidRDefault="00BD78FA" w:rsidP="00BD78FA">
            <w:pPr>
              <w:tabs>
                <w:tab w:val="left" w:pos="5056"/>
              </w:tabs>
              <w:jc w:val="center"/>
              <w:rPr>
                <w:rFonts w:eastAsia="Calibri" w:cs="Arial"/>
                <w:b/>
                <w:sz w:val="20"/>
                <w:szCs w:val="20"/>
                <w:lang w:eastAsia="es-ES"/>
              </w:rPr>
            </w:pPr>
          </w:p>
          <w:p w:rsidR="00BD78FA" w:rsidRPr="00BD78FA" w:rsidRDefault="00BD78FA" w:rsidP="00BD78FA">
            <w:pPr>
              <w:tabs>
                <w:tab w:val="left" w:pos="5056"/>
              </w:tabs>
              <w:rPr>
                <w:rFonts w:eastAsia="Calibri" w:cs="Arial"/>
                <w:b/>
                <w:sz w:val="20"/>
                <w:szCs w:val="20"/>
                <w:lang w:eastAsia="es-ES"/>
              </w:rPr>
            </w:pPr>
          </w:p>
          <w:p w:rsidR="00BD78FA" w:rsidRPr="00BD78FA" w:rsidRDefault="00BD78FA" w:rsidP="00BD78FA">
            <w:pPr>
              <w:tabs>
                <w:tab w:val="left" w:pos="5056"/>
              </w:tabs>
              <w:rPr>
                <w:rFonts w:eastAsia="Calibri" w:cs="Arial"/>
                <w:b/>
                <w:sz w:val="20"/>
                <w:szCs w:val="20"/>
                <w:lang w:eastAsia="es-ES"/>
              </w:rPr>
            </w:pPr>
          </w:p>
        </w:tc>
      </w:tr>
      <w:tr w:rsidR="00BD78FA" w:rsidRPr="00BD78FA" w:rsidTr="003152DD">
        <w:tc>
          <w:tcPr>
            <w:tcW w:w="9396" w:type="dxa"/>
            <w:gridSpan w:val="3"/>
          </w:tcPr>
          <w:p w:rsidR="00BD78FA" w:rsidRPr="00BD78FA" w:rsidRDefault="00BD78FA" w:rsidP="00BD78FA">
            <w:pPr>
              <w:tabs>
                <w:tab w:val="left" w:pos="5056"/>
              </w:tabs>
              <w:jc w:val="center"/>
              <w:rPr>
                <w:rFonts w:eastAsia="Calibri" w:cs="Arial"/>
                <w:b/>
                <w:sz w:val="20"/>
                <w:szCs w:val="20"/>
                <w:lang w:eastAsia="es-ES"/>
              </w:rPr>
            </w:pPr>
            <w:r w:rsidRPr="00BD78FA">
              <w:rPr>
                <w:rFonts w:eastAsia="Calibri" w:cs="Arial"/>
                <w:b/>
                <w:sz w:val="20"/>
                <w:szCs w:val="20"/>
                <w:lang w:eastAsia="es-ES"/>
              </w:rPr>
              <w:t xml:space="preserve">DIP. </w:t>
            </w:r>
            <w:r w:rsidRPr="00BD78FA">
              <w:rPr>
                <w:rFonts w:eastAsia="Calibri" w:cs="Arial"/>
                <w:b/>
                <w:snapToGrid w:val="0"/>
                <w:sz w:val="20"/>
                <w:szCs w:val="20"/>
                <w:lang w:eastAsia="es-ES"/>
              </w:rPr>
              <w:t>DIANA PATRICIA GONZÁLEZ SOTO</w:t>
            </w:r>
          </w:p>
        </w:tc>
      </w:tr>
    </w:tbl>
    <w:p w:rsidR="000F0E7C" w:rsidRPr="00836CC8" w:rsidRDefault="000F0E7C"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Iniciativa con proyecto de decreto por el que se adiciona el artículo 313 bis, para el Código Penal para el Estado de Coahuila de Zaragoza, que presenta el Diputado Emilio Alejandro De Hoyos Montemayor, del Grupo Parlamentario "</w:t>
      </w:r>
      <w:proofErr w:type="spellStart"/>
      <w:r w:rsidRPr="00836CC8">
        <w:rPr>
          <w:rFonts w:cs="Arial"/>
          <w:sz w:val="20"/>
          <w:szCs w:val="20"/>
        </w:rPr>
        <w:t>Brígido</w:t>
      </w:r>
      <w:proofErr w:type="spellEnd"/>
      <w:r w:rsidRPr="00836CC8">
        <w:rPr>
          <w:rFonts w:cs="Arial"/>
          <w:sz w:val="20"/>
          <w:szCs w:val="20"/>
        </w:rPr>
        <w:t xml:space="preserve"> Ramiro Moreno Hernández", del Partido Unidad Democrática de Coahuila, conjuntamente con la Diputada </w:t>
      </w:r>
      <w:proofErr w:type="spellStart"/>
      <w:r w:rsidRPr="00836CC8">
        <w:rPr>
          <w:rFonts w:cs="Arial"/>
          <w:sz w:val="20"/>
          <w:szCs w:val="20"/>
        </w:rPr>
        <w:t>Zulmma</w:t>
      </w:r>
      <w:proofErr w:type="spellEnd"/>
      <w:r w:rsidRPr="00836CC8">
        <w:rPr>
          <w:rFonts w:cs="Arial"/>
          <w:sz w:val="20"/>
          <w:szCs w:val="20"/>
        </w:rPr>
        <w:t xml:space="preserve"> </w:t>
      </w:r>
      <w:proofErr w:type="spellStart"/>
      <w:r w:rsidRPr="00836CC8">
        <w:rPr>
          <w:rFonts w:cs="Arial"/>
          <w:sz w:val="20"/>
          <w:szCs w:val="20"/>
        </w:rPr>
        <w:t>Verenice</w:t>
      </w:r>
      <w:proofErr w:type="spellEnd"/>
      <w:r w:rsidRPr="00836CC8">
        <w:rPr>
          <w:rFonts w:cs="Arial"/>
          <w:sz w:val="20"/>
          <w:szCs w:val="20"/>
        </w:rPr>
        <w:t xml:space="preserve"> Guerrero Cázares, en relación a garantizar la integridad de todo el personal de salud, es decir, aquellos médicos y enfermeros, así como al resto de los miembros de las instituciones de salud público-privada en el ejercicio de sus funciones. </w:t>
      </w:r>
    </w:p>
    <w:p w:rsidR="00571822" w:rsidRPr="00836CC8" w:rsidRDefault="00571822" w:rsidP="00836CC8">
      <w:pPr>
        <w:widowControl w:val="0"/>
        <w:rPr>
          <w:rFonts w:cs="Arial"/>
          <w:sz w:val="20"/>
          <w:szCs w:val="20"/>
        </w:rPr>
      </w:pPr>
    </w:p>
    <w:p w:rsidR="00571822" w:rsidRPr="00BD78FA" w:rsidRDefault="00571822" w:rsidP="00BD78FA">
      <w:pPr>
        <w:widowControl w:val="0"/>
        <w:rPr>
          <w:rFonts w:cs="Arial"/>
          <w:sz w:val="20"/>
          <w:szCs w:val="20"/>
        </w:rPr>
      </w:pPr>
      <w:r w:rsidRPr="00BD78FA">
        <w:rPr>
          <w:rFonts w:cs="Arial"/>
          <w:sz w:val="20"/>
          <w:szCs w:val="20"/>
        </w:rPr>
        <w:t xml:space="preserve">Se turna a la Comisión de Gobernación, Puntos Constitucionales y Justicia, para efectos de estudio y dictamen. </w:t>
      </w:r>
    </w:p>
    <w:p w:rsidR="00571822" w:rsidRPr="00836CC8" w:rsidRDefault="00571822" w:rsidP="00836CC8">
      <w:pPr>
        <w:widowControl w:val="0"/>
        <w:jc w:val="center"/>
        <w:rPr>
          <w:rFonts w:cs="Arial"/>
          <w:b/>
          <w:sz w:val="20"/>
          <w:szCs w:val="20"/>
        </w:rPr>
      </w:pPr>
    </w:p>
    <w:p w:rsidR="00BD78FA" w:rsidRPr="00BD78FA" w:rsidRDefault="00BD78FA" w:rsidP="00BD78FA">
      <w:pPr>
        <w:spacing w:after="200" w:line="276" w:lineRule="auto"/>
        <w:rPr>
          <w:rFonts w:eastAsia="Arial" w:cs="Arial"/>
          <w:b/>
          <w:color w:val="000000"/>
          <w:sz w:val="20"/>
          <w:szCs w:val="20"/>
          <w:lang w:val="es-ES_tradnl" w:eastAsia="es-MX"/>
        </w:rPr>
      </w:pPr>
      <w:r w:rsidRPr="00BD78FA">
        <w:rPr>
          <w:rFonts w:eastAsia="Arial" w:cs="Arial"/>
          <w:b/>
          <w:color w:val="000000"/>
          <w:sz w:val="20"/>
          <w:szCs w:val="20"/>
          <w:lang w:val="es-ES_tradnl" w:eastAsia="es-MX"/>
        </w:rPr>
        <w:t>H. PLENO DEL CONGRESO DEL ESTADO DE COAHUILA DE ZARAGOZA.</w:t>
      </w:r>
    </w:p>
    <w:p w:rsidR="00BD78FA" w:rsidRPr="00BD78FA" w:rsidRDefault="00BD78FA" w:rsidP="00BD78FA">
      <w:pPr>
        <w:spacing w:after="200" w:line="276" w:lineRule="auto"/>
        <w:rPr>
          <w:rFonts w:eastAsia="Arial" w:cs="Arial"/>
          <w:b/>
          <w:color w:val="000000"/>
          <w:sz w:val="20"/>
          <w:szCs w:val="20"/>
          <w:lang w:val="es-ES_tradnl" w:eastAsia="es-MX"/>
        </w:rPr>
      </w:pPr>
      <w:r w:rsidRPr="00BD78FA">
        <w:rPr>
          <w:rFonts w:eastAsia="Arial" w:cs="Arial"/>
          <w:b/>
          <w:color w:val="000000"/>
          <w:sz w:val="20"/>
          <w:szCs w:val="20"/>
          <w:lang w:val="es-ES_tradnl" w:eastAsia="es-MX"/>
        </w:rPr>
        <w:t>PRESENTE.</w:t>
      </w:r>
    </w:p>
    <w:p w:rsidR="00BD78FA" w:rsidRPr="00BD78FA" w:rsidRDefault="00BD78FA" w:rsidP="00BD78FA">
      <w:pPr>
        <w:tabs>
          <w:tab w:val="left" w:pos="8321"/>
        </w:tabs>
        <w:spacing w:after="200" w:line="360" w:lineRule="auto"/>
        <w:rPr>
          <w:rFonts w:eastAsia="Calibri" w:cs="Arial"/>
          <w:b/>
          <w:bCs/>
          <w:sz w:val="20"/>
          <w:szCs w:val="20"/>
        </w:rPr>
      </w:pPr>
      <w:r w:rsidRPr="00BD78FA">
        <w:rPr>
          <w:rFonts w:eastAsia="Calibri" w:cs="Arial"/>
          <w:b/>
          <w:sz w:val="20"/>
          <w:szCs w:val="20"/>
        </w:rPr>
        <w:t xml:space="preserve">INICIATIVA CON PROYECTO DE DECRETO POR EL QUE SE ADICIONA EL </w:t>
      </w:r>
      <w:r w:rsidRPr="00BD78FA">
        <w:rPr>
          <w:rFonts w:eastAsia="Calibri" w:cs="Arial"/>
          <w:b/>
          <w:bCs/>
          <w:sz w:val="20"/>
          <w:szCs w:val="20"/>
        </w:rPr>
        <w:t>ARTÍCULO 313 BIS AL CÓDIGO PENAL PARA EL ESTADO DE COAHUILA DE ZARAGOZA, A CARGO DEL DIPUTADO EMILIO ALEJANDRO DE HOYOS MONTEMAYOR, DEL GRUPO PARLAMENTARIO “BRÍGIDO RAMIRO MORENO HERNÁNDEZ” DEL PARTIDO UNIDAD DEMOCRÁTICA DE COAHUILA, CONJUNTAMENTE CON LA DIPUTADA ZULMMA VERENICE GUERRERO CÁZARES.</w:t>
      </w:r>
    </w:p>
    <w:p w:rsidR="00BD78FA" w:rsidRPr="00BD78FA" w:rsidRDefault="00BD78FA" w:rsidP="00BD78FA">
      <w:pPr>
        <w:tabs>
          <w:tab w:val="left" w:pos="8321"/>
        </w:tabs>
        <w:spacing w:after="200" w:line="360" w:lineRule="auto"/>
        <w:rPr>
          <w:rFonts w:eastAsia="Arial" w:cs="Arial"/>
          <w:b/>
          <w:sz w:val="20"/>
          <w:szCs w:val="20"/>
          <w:lang w:val="es-ES_tradnl" w:eastAsia="es-MX"/>
        </w:rPr>
      </w:pPr>
    </w:p>
    <w:p w:rsidR="00BD78FA" w:rsidRPr="00BD78FA" w:rsidRDefault="00BD78FA" w:rsidP="00BD78FA">
      <w:pPr>
        <w:tabs>
          <w:tab w:val="left" w:pos="8321"/>
        </w:tabs>
        <w:spacing w:after="200" w:line="360" w:lineRule="auto"/>
        <w:rPr>
          <w:rFonts w:eastAsia="Arial" w:cs="Arial"/>
          <w:sz w:val="20"/>
          <w:szCs w:val="20"/>
          <w:lang w:val="es-ES_tradnl" w:eastAsia="es-MX"/>
        </w:rPr>
      </w:pPr>
      <w:r w:rsidRPr="00BD78FA">
        <w:rPr>
          <w:rFonts w:eastAsia="Arial" w:cs="Arial"/>
          <w:sz w:val="20"/>
          <w:szCs w:val="20"/>
          <w:lang w:val="es-ES_tradnl" w:eastAsia="es-MX"/>
        </w:rPr>
        <w:lastRenderedPageBreak/>
        <w:t xml:space="preserve">El que suscribe, </w:t>
      </w:r>
      <w:r w:rsidRPr="00BD78FA">
        <w:rPr>
          <w:rFonts w:eastAsia="Arial" w:cs="Arial"/>
          <w:b/>
          <w:sz w:val="20"/>
          <w:szCs w:val="20"/>
          <w:lang w:val="es-ES_tradnl" w:eastAsia="es-MX"/>
        </w:rPr>
        <w:t xml:space="preserve">Emilio Alejandro de Hoyos Montemayor, </w:t>
      </w:r>
      <w:r w:rsidRPr="00BD78FA">
        <w:rPr>
          <w:rFonts w:eastAsia="Arial" w:cs="Arial"/>
          <w:sz w:val="20"/>
          <w:szCs w:val="20"/>
          <w:lang w:val="es-ES_tradnl" w:eastAsia="es-MX"/>
        </w:rPr>
        <w:t>Diputado de la Sexagésima Primera Legislatura del Honorable Congreso del Estado por el Grupo Parlamentario “</w:t>
      </w:r>
      <w:proofErr w:type="spellStart"/>
      <w:r w:rsidRPr="00BD78FA">
        <w:rPr>
          <w:rFonts w:eastAsia="Arial" w:cs="Arial"/>
          <w:sz w:val="20"/>
          <w:szCs w:val="20"/>
          <w:lang w:val="es-ES_tradnl" w:eastAsia="es-MX"/>
        </w:rPr>
        <w:t>Brígido</w:t>
      </w:r>
      <w:proofErr w:type="spellEnd"/>
      <w:r w:rsidRPr="00BD78FA">
        <w:rPr>
          <w:rFonts w:eastAsia="Arial" w:cs="Arial"/>
          <w:sz w:val="20"/>
          <w:szCs w:val="20"/>
          <w:lang w:val="es-ES_tradnl" w:eastAsia="es-MX"/>
        </w:rPr>
        <w:t xml:space="preserve"> Ramiro Moreno Hernández” del Partido Unidad Democrática de Coahuila</w:t>
      </w:r>
      <w:r w:rsidRPr="00BD78FA">
        <w:rPr>
          <w:rFonts w:eastAsia="Arial" w:cs="Arial"/>
          <w:b/>
          <w:sz w:val="20"/>
          <w:szCs w:val="20"/>
          <w:lang w:val="es-ES_tradnl" w:eastAsia="es-MX"/>
        </w:rPr>
        <w:t xml:space="preserve">, conjuntamente con la Diputada </w:t>
      </w:r>
      <w:proofErr w:type="spellStart"/>
      <w:r w:rsidRPr="00BD78FA">
        <w:rPr>
          <w:rFonts w:eastAsia="Arial" w:cs="Arial"/>
          <w:b/>
          <w:sz w:val="20"/>
          <w:szCs w:val="20"/>
          <w:lang w:val="es-ES_tradnl" w:eastAsia="es-MX"/>
        </w:rPr>
        <w:t>Zulmma</w:t>
      </w:r>
      <w:proofErr w:type="spellEnd"/>
      <w:r w:rsidRPr="00BD78FA">
        <w:rPr>
          <w:rFonts w:eastAsia="Arial" w:cs="Arial"/>
          <w:b/>
          <w:sz w:val="20"/>
          <w:szCs w:val="20"/>
          <w:lang w:val="es-ES_tradnl" w:eastAsia="es-MX"/>
        </w:rPr>
        <w:t xml:space="preserve"> </w:t>
      </w:r>
      <w:proofErr w:type="spellStart"/>
      <w:r w:rsidRPr="00BD78FA">
        <w:rPr>
          <w:rFonts w:eastAsia="Arial" w:cs="Arial"/>
          <w:b/>
          <w:sz w:val="20"/>
          <w:szCs w:val="20"/>
          <w:lang w:val="es-ES_tradnl" w:eastAsia="es-MX"/>
        </w:rPr>
        <w:t>Verenice</w:t>
      </w:r>
      <w:proofErr w:type="spellEnd"/>
      <w:r w:rsidRPr="00BD78FA">
        <w:rPr>
          <w:rFonts w:eastAsia="Arial" w:cs="Arial"/>
          <w:b/>
          <w:sz w:val="20"/>
          <w:szCs w:val="20"/>
          <w:lang w:val="es-ES_tradnl" w:eastAsia="es-MX"/>
        </w:rPr>
        <w:t xml:space="preserve"> Guerrero Cázares </w:t>
      </w:r>
      <w:r w:rsidRPr="00BD78FA">
        <w:rPr>
          <w:rFonts w:eastAsia="Arial" w:cs="Arial"/>
          <w:sz w:val="20"/>
          <w:szCs w:val="20"/>
          <w:lang w:val="es-ES_tradnl"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ésta Honorable Representación iniciativa con proyecto de decreto que adiciona el artículo 313 bis al Código Penal para el Estado de Coahuila de Zaragoza, al tenor de la siguiente:</w:t>
      </w:r>
    </w:p>
    <w:p w:rsidR="00BD78FA" w:rsidRPr="00BD78FA" w:rsidRDefault="00BD78FA" w:rsidP="00BD78FA">
      <w:pPr>
        <w:spacing w:after="200" w:line="276" w:lineRule="auto"/>
        <w:jc w:val="center"/>
        <w:rPr>
          <w:rFonts w:eastAsia="Arial" w:cs="Arial"/>
          <w:b/>
          <w:sz w:val="20"/>
          <w:szCs w:val="20"/>
          <w:lang w:val="es-ES_tradnl" w:eastAsia="es-MX"/>
        </w:rPr>
      </w:pPr>
    </w:p>
    <w:p w:rsidR="00BD78FA" w:rsidRPr="00BD78FA" w:rsidRDefault="00BD78FA" w:rsidP="00BD78FA">
      <w:pPr>
        <w:spacing w:after="200" w:line="360" w:lineRule="auto"/>
        <w:jc w:val="center"/>
        <w:rPr>
          <w:rFonts w:eastAsia="Arial" w:cs="Arial"/>
          <w:b/>
          <w:sz w:val="20"/>
          <w:szCs w:val="20"/>
          <w:lang w:val="es-ES_tradnl" w:eastAsia="es-MX"/>
        </w:rPr>
      </w:pPr>
      <w:r w:rsidRPr="00BD78FA">
        <w:rPr>
          <w:rFonts w:eastAsia="Arial" w:cs="Arial"/>
          <w:b/>
          <w:sz w:val="20"/>
          <w:szCs w:val="20"/>
          <w:lang w:val="es-ES_tradnl" w:eastAsia="es-MX"/>
        </w:rPr>
        <w:t>EXPOSICION DE MOTIVOS</w:t>
      </w:r>
    </w:p>
    <w:p w:rsidR="00BD78FA" w:rsidRPr="00BD78FA" w:rsidRDefault="00BD78FA" w:rsidP="00BD78FA">
      <w:pPr>
        <w:spacing w:after="200" w:line="360" w:lineRule="auto"/>
        <w:rPr>
          <w:rFonts w:eastAsia="Arial" w:cs="Arial"/>
          <w:sz w:val="20"/>
          <w:szCs w:val="20"/>
          <w:lang w:val="es-ES_tradnl" w:eastAsia="es-MX"/>
        </w:rPr>
      </w:pPr>
    </w:p>
    <w:p w:rsidR="00BD78FA" w:rsidRPr="00BD78FA" w:rsidRDefault="00BD78FA" w:rsidP="00BD78FA">
      <w:pPr>
        <w:spacing w:after="200" w:line="360" w:lineRule="auto"/>
        <w:rPr>
          <w:rFonts w:eastAsia="Arial" w:cs="Arial"/>
          <w:sz w:val="20"/>
          <w:szCs w:val="20"/>
          <w:lang w:val="es-ES_tradnl" w:eastAsia="es-MX"/>
        </w:rPr>
      </w:pPr>
      <w:r w:rsidRPr="00BD78FA">
        <w:rPr>
          <w:rFonts w:eastAsia="Arial" w:cs="Arial"/>
          <w:sz w:val="20"/>
          <w:szCs w:val="20"/>
          <w:lang w:val="es-ES_tradnl" w:eastAsia="es-MX"/>
        </w:rPr>
        <w:t xml:space="preserve">Solidaridad, empatía, colectividad y afecto. Estos son los valores que alrededor del mundo, ponen en práctica todas las personas como forma de agradecimiento a todo el personal médico que actualmente se encuentra en la primera línea de batalla contra la propagación y mitigación del virus SARS COV 2, que genera el coronavirus COVID- 19. </w:t>
      </w:r>
    </w:p>
    <w:p w:rsidR="00BD78FA" w:rsidRPr="00BD78FA" w:rsidRDefault="00BD78FA" w:rsidP="00BD78FA">
      <w:pPr>
        <w:spacing w:after="200" w:line="360" w:lineRule="auto"/>
        <w:rPr>
          <w:rFonts w:eastAsia="Arial" w:cs="Arial"/>
          <w:sz w:val="20"/>
          <w:szCs w:val="20"/>
          <w:lang w:val="es-ES_tradnl" w:eastAsia="es-MX"/>
        </w:rPr>
      </w:pPr>
      <w:r w:rsidRPr="00BD78FA">
        <w:rPr>
          <w:rFonts w:eastAsia="Arial" w:cs="Arial"/>
          <w:sz w:val="20"/>
          <w:szCs w:val="20"/>
          <w:lang w:val="es-ES_tradnl" w:eastAsia="es-MX"/>
        </w:rPr>
        <w:t xml:space="preserve">En el caso de México, en los últimos días y conforme aumenta el número de contagios por coronavirus y por ende las salas de urgencia de los hospitales se ven cada día más saturadas y algunas colapsadas, el personal médico además de lidiar con las preocupaciones que genera el trabajar en instalaciones con poco personal y con saturación y desabasto de equipos médicos y de protección, ahora están siendo víctimas de violencia por familiares de pacientes con cuadros de coronavirus que necesariamente y por protocolo tienen que ser aislados. Lo anterior no solo resulta en una agresión, sino que incluso pone en riesgo su vida al poder ser contagiados por el virus. </w:t>
      </w:r>
    </w:p>
    <w:p w:rsidR="00BD78FA" w:rsidRPr="00BD78FA" w:rsidRDefault="00BD78FA" w:rsidP="00BD78FA">
      <w:pPr>
        <w:spacing w:after="200" w:line="360" w:lineRule="auto"/>
        <w:rPr>
          <w:rFonts w:eastAsia="Arial" w:cs="Arial"/>
          <w:sz w:val="20"/>
          <w:szCs w:val="20"/>
          <w:lang w:val="es-ES_tradnl" w:eastAsia="es-MX"/>
        </w:rPr>
      </w:pPr>
      <w:r w:rsidRPr="00BD78FA">
        <w:rPr>
          <w:rFonts w:eastAsia="Arial" w:cs="Arial"/>
          <w:sz w:val="20"/>
          <w:szCs w:val="20"/>
          <w:lang w:val="es-ES_tradnl" w:eastAsia="es-MX"/>
        </w:rPr>
        <w:t>En lo que va de esta Legislatura, hemos sido testigos de cómo han sido presentadas en esta tribuna, múltiples iniciativas que van en favor de erradicar la violencia de cualquier tipo, sobre todo aquella que se presente en contra de un determinado sector de la sociedad que resulta vulnerable ante la adversidad. El día de hoy no es la excepción y ante la falta de un tipo penal específico para el caso particular es que venimos a presentar la presente iniciativa con el fin de brindar la máxima garantía de seguridad a quienes desde el primer frente de batalla arriesgan día con día sus vidas para salvar la de los demás.</w:t>
      </w:r>
    </w:p>
    <w:p w:rsidR="00BD78FA" w:rsidRPr="00BD78FA" w:rsidRDefault="00BD78FA" w:rsidP="00BD78FA">
      <w:pPr>
        <w:spacing w:after="200" w:line="360" w:lineRule="auto"/>
        <w:rPr>
          <w:rFonts w:eastAsia="Arial" w:cs="Arial"/>
          <w:sz w:val="20"/>
          <w:szCs w:val="20"/>
          <w:lang w:val="es-ES_tradnl" w:eastAsia="es-MX"/>
        </w:rPr>
      </w:pPr>
    </w:p>
    <w:p w:rsidR="00BD78FA" w:rsidRPr="00BD78FA" w:rsidRDefault="00BD78FA" w:rsidP="00BD78FA">
      <w:pPr>
        <w:spacing w:after="200" w:line="360" w:lineRule="auto"/>
        <w:rPr>
          <w:rFonts w:eastAsia="Arial" w:cs="Arial"/>
          <w:sz w:val="20"/>
          <w:szCs w:val="20"/>
          <w:lang w:val="es-ES_tradnl" w:eastAsia="es-MX"/>
        </w:rPr>
      </w:pPr>
      <w:r w:rsidRPr="00BD78FA">
        <w:rPr>
          <w:rFonts w:eastAsia="Arial" w:cs="Arial"/>
          <w:sz w:val="20"/>
          <w:szCs w:val="20"/>
          <w:lang w:val="es-ES_tradnl" w:eastAsia="es-MX"/>
        </w:rPr>
        <w:lastRenderedPageBreak/>
        <w:t>Por ello, esta iniciativa lo que pretende es enmendar el problema a los que miles de personas que dedican su vida al servicio están expuestos, ante las agresiones que se han originado en los últimos días por motivo de la pandemia del coronavirus, y es que ni la ignorancia ni el desconocimiento de los protocolos por parte de los familiares de los pacientes con coronavirus justifica la más mínima agresión a quienes tienen que estar concentrados y con la máxima atención de sus conocimientos en el cumplimiento de los protocolos de cuidado y de atención a los pacientes que portan el COVID 19.</w:t>
      </w:r>
    </w:p>
    <w:p w:rsidR="00BD78FA" w:rsidRPr="00BD78FA" w:rsidRDefault="00BD78FA" w:rsidP="00BD78FA">
      <w:pPr>
        <w:spacing w:after="200" w:line="360" w:lineRule="auto"/>
        <w:rPr>
          <w:rFonts w:eastAsia="Arial" w:cs="Arial"/>
          <w:sz w:val="20"/>
          <w:szCs w:val="20"/>
          <w:lang w:val="es-ES_tradnl" w:eastAsia="es-MX"/>
        </w:rPr>
      </w:pPr>
      <w:r w:rsidRPr="00BD78FA">
        <w:rPr>
          <w:rFonts w:eastAsia="Arial" w:cs="Arial"/>
          <w:sz w:val="20"/>
          <w:szCs w:val="20"/>
          <w:lang w:val="es-ES_tradnl" w:eastAsia="es-MX"/>
        </w:rPr>
        <w:t>Estas manifestaciones de violencia han generado la pregunta de si el gobierno es capaz de brindar protección a las personas que arriesgan sus vidas para mantener a nuestra entidad saludable, por lo que en vez de preocuparnos o preguntarnos, nos estamos ocupando y estamos otorgando por medio de esta iniciativa las herramientas necesarias para poder garantizar la protección e integridad a todo aquel personal que sea parte de una institución de salud pública o privada.</w:t>
      </w:r>
    </w:p>
    <w:p w:rsidR="00BD78FA" w:rsidRPr="00BD78FA" w:rsidRDefault="00BD78FA" w:rsidP="00BD78FA">
      <w:pPr>
        <w:spacing w:after="200" w:line="360" w:lineRule="auto"/>
        <w:rPr>
          <w:rFonts w:eastAsia="Arial" w:cs="Arial"/>
          <w:sz w:val="20"/>
          <w:szCs w:val="20"/>
          <w:lang w:val="es-ES_tradnl" w:eastAsia="es-MX"/>
        </w:rPr>
      </w:pPr>
      <w:r w:rsidRPr="00BD78FA">
        <w:rPr>
          <w:rFonts w:eastAsia="Arial" w:cs="Arial"/>
          <w:sz w:val="20"/>
          <w:szCs w:val="20"/>
          <w:lang w:val="es-ES_tradnl" w:eastAsia="es-MX"/>
        </w:rPr>
        <w:t xml:space="preserve">Otros estados como Jalisco, Tlaxcala, Colima, Oaxaca y Yucatán han tomado cartas en el asunto y en el interior de sus Congresos locales, han presentado iniciativas que operen en favor del personal médico y su integridad, nosotros estamos haciendo lo propio con esta iniciativa. </w:t>
      </w:r>
    </w:p>
    <w:p w:rsidR="00BD78FA" w:rsidRPr="00BD78FA" w:rsidRDefault="00BD78FA" w:rsidP="00BD78FA">
      <w:pPr>
        <w:spacing w:after="200" w:line="360" w:lineRule="auto"/>
        <w:rPr>
          <w:rFonts w:eastAsia="Arial" w:cs="Arial"/>
          <w:sz w:val="20"/>
          <w:szCs w:val="20"/>
          <w:lang w:val="es-ES_tradnl" w:eastAsia="es-MX"/>
        </w:rPr>
      </w:pPr>
      <w:r w:rsidRPr="00BD78FA">
        <w:rPr>
          <w:rFonts w:eastAsia="Arial" w:cs="Arial"/>
          <w:sz w:val="20"/>
          <w:szCs w:val="20"/>
          <w:lang w:val="es-ES_tradnl" w:eastAsia="es-MX"/>
        </w:rPr>
        <w:t>Y es que, incluso la representación de la Organización de las Naciones Unidas en nuestro país, a través de su Coordinador Residente, ha declarado que si existe un grupo a quien hay que proteger hoy en día, es justamente al personal de la salud a quien debería de implementarse toda acción y programa que garanticen su integridad.</w:t>
      </w:r>
    </w:p>
    <w:p w:rsidR="00BD78FA" w:rsidRPr="00BD78FA" w:rsidRDefault="00BD78FA" w:rsidP="00BD78FA">
      <w:pPr>
        <w:spacing w:after="200" w:line="360" w:lineRule="auto"/>
        <w:rPr>
          <w:rFonts w:eastAsia="Arial" w:cs="Arial"/>
          <w:sz w:val="20"/>
          <w:szCs w:val="20"/>
          <w:lang w:val="es-ES_tradnl" w:eastAsia="es-MX"/>
        </w:rPr>
      </w:pPr>
      <w:r w:rsidRPr="00BD78FA">
        <w:rPr>
          <w:rFonts w:eastAsia="Arial" w:cs="Arial"/>
          <w:sz w:val="20"/>
          <w:szCs w:val="20"/>
          <w:lang w:val="es-ES_tradnl" w:eastAsia="es-MX"/>
        </w:rPr>
        <w:t>Bajo este contexto, en el debido ejercicio de nuestra responsabilidad conferida por el pueblo de ser representantes populares, debemos proveer los medios necesarios para fortalecer el marco jurídico local, de tal manera que no se susciten este tipo de acciones inmorales en contra de personas.</w:t>
      </w:r>
    </w:p>
    <w:p w:rsidR="00BD78FA" w:rsidRPr="00BD78FA" w:rsidRDefault="00BD78FA" w:rsidP="00BD78FA">
      <w:pPr>
        <w:spacing w:after="200" w:line="360" w:lineRule="auto"/>
        <w:rPr>
          <w:rFonts w:eastAsia="Arial" w:cs="Arial"/>
          <w:sz w:val="20"/>
          <w:szCs w:val="20"/>
          <w:lang w:val="es-ES_tradnl" w:eastAsia="es-MX"/>
        </w:rPr>
      </w:pPr>
      <w:r w:rsidRPr="00BD78FA">
        <w:rPr>
          <w:rFonts w:eastAsia="Arial" w:cs="Arial"/>
          <w:sz w:val="20"/>
          <w:szCs w:val="20"/>
          <w:lang w:val="es-ES_tradnl" w:eastAsia="es-MX"/>
        </w:rPr>
        <w:t>Con esta iniciativa estaremos inhibiendo cualquier manifestación de violencia contra miembros o integrantes de instituciones de salud pública o privada, y estaremos marcando un hecho sin precedentes en nuestro estado y lo más importante, velaremos por aquellos que se encuentran en el primer frente de batalla y quienes exponen su vida para salvar la de los demás.</w:t>
      </w:r>
    </w:p>
    <w:p w:rsidR="00BD78FA" w:rsidRPr="00BD78FA" w:rsidRDefault="00BD78FA" w:rsidP="00BD78FA">
      <w:pPr>
        <w:spacing w:after="200" w:line="360" w:lineRule="auto"/>
        <w:rPr>
          <w:rFonts w:eastAsia="Arial" w:cs="Arial"/>
          <w:sz w:val="20"/>
          <w:szCs w:val="20"/>
          <w:lang w:val="es-ES_tradnl" w:eastAsia="es-MX"/>
        </w:rPr>
      </w:pPr>
      <w:r w:rsidRPr="00BD78FA">
        <w:rPr>
          <w:rFonts w:eastAsia="Arial" w:cs="Arial"/>
          <w:sz w:val="20"/>
          <w:szCs w:val="20"/>
          <w:lang w:val="es-ES_tradnl" w:eastAsia="es-MX"/>
        </w:rPr>
        <w:t xml:space="preserve">Además, bajo la adición que se propone, se pretende que se garantice la integridad de todo el personal de salud, es decir, aquellos médicos, enfermeros; así como al resto de los miembros de las instituciones de salud pública o privada en el ejercicio de sus funciones, </w:t>
      </w:r>
      <w:proofErr w:type="gramStart"/>
      <w:r w:rsidRPr="00BD78FA">
        <w:rPr>
          <w:rFonts w:eastAsia="Arial" w:cs="Arial"/>
          <w:sz w:val="20"/>
          <w:szCs w:val="20"/>
          <w:lang w:val="es-ES_tradnl" w:eastAsia="es-MX"/>
        </w:rPr>
        <w:t>puesto que</w:t>
      </w:r>
      <w:proofErr w:type="gramEnd"/>
      <w:r w:rsidRPr="00BD78FA">
        <w:rPr>
          <w:rFonts w:eastAsia="Arial" w:cs="Arial"/>
          <w:sz w:val="20"/>
          <w:szCs w:val="20"/>
          <w:lang w:val="es-ES_tradnl" w:eastAsia="es-MX"/>
        </w:rPr>
        <w:t xml:space="preserve"> en todos, desde todas las trincheras de las instituciones de salud, recae la gran responsabilidad de garantizar la salud de la sociedad, sobre todo en momentos de crisis y de pandemia que ha afectado a todo el mundo.</w:t>
      </w:r>
    </w:p>
    <w:p w:rsidR="00BD78FA" w:rsidRPr="00BD78FA" w:rsidRDefault="00BD78FA" w:rsidP="00BD78FA">
      <w:pPr>
        <w:spacing w:after="200" w:line="360" w:lineRule="auto"/>
        <w:rPr>
          <w:rFonts w:eastAsia="Arial" w:cs="Arial"/>
          <w:sz w:val="20"/>
          <w:szCs w:val="20"/>
          <w:lang w:val="es-ES_tradnl" w:eastAsia="es-MX"/>
        </w:rPr>
      </w:pPr>
    </w:p>
    <w:p w:rsidR="00BD78FA" w:rsidRPr="00BD78FA" w:rsidRDefault="00BD78FA" w:rsidP="00BD78FA">
      <w:pPr>
        <w:spacing w:after="200" w:line="360" w:lineRule="auto"/>
        <w:rPr>
          <w:rFonts w:eastAsia="Arial" w:cs="Arial"/>
          <w:sz w:val="20"/>
          <w:szCs w:val="20"/>
          <w:lang w:val="es-ES_tradnl" w:eastAsia="es-MX"/>
        </w:rPr>
      </w:pPr>
      <w:r w:rsidRPr="00BD78FA">
        <w:rPr>
          <w:rFonts w:eastAsia="Arial" w:cs="Arial"/>
          <w:sz w:val="20"/>
          <w:szCs w:val="20"/>
          <w:lang w:val="es-ES_tradnl" w:eastAsia="es-MX"/>
        </w:rPr>
        <w:t>En virtud de lo anterior, es que se somete a consideración de este Honorable Congreso del Estado, para su revisión, análisis y, en su caso, aprobación, la siguiente iniciativa con proyecto de:</w:t>
      </w:r>
    </w:p>
    <w:p w:rsidR="00BD78FA" w:rsidRPr="00BD78FA" w:rsidRDefault="00BD78FA" w:rsidP="00BD78FA">
      <w:pPr>
        <w:spacing w:after="200" w:line="360" w:lineRule="auto"/>
        <w:jc w:val="center"/>
        <w:rPr>
          <w:rFonts w:eastAsia="Arial" w:cs="Arial"/>
          <w:b/>
          <w:sz w:val="20"/>
          <w:szCs w:val="20"/>
          <w:lang w:val="es-ES_tradnl" w:eastAsia="es-MX"/>
        </w:rPr>
      </w:pPr>
      <w:r w:rsidRPr="00BD78FA">
        <w:rPr>
          <w:rFonts w:eastAsia="Arial" w:cs="Arial"/>
          <w:b/>
          <w:sz w:val="20"/>
          <w:szCs w:val="20"/>
          <w:lang w:val="es-ES_tradnl" w:eastAsia="es-MX"/>
        </w:rPr>
        <w:t>DECRETO</w:t>
      </w:r>
    </w:p>
    <w:p w:rsidR="00BD78FA" w:rsidRPr="00BD78FA" w:rsidRDefault="00BD78FA" w:rsidP="00BD78FA">
      <w:pPr>
        <w:spacing w:after="200" w:line="360" w:lineRule="auto"/>
        <w:rPr>
          <w:rFonts w:eastAsia="Calibri" w:cs="Arial"/>
          <w:sz w:val="20"/>
          <w:szCs w:val="20"/>
        </w:rPr>
      </w:pPr>
      <w:r w:rsidRPr="00BD78FA">
        <w:rPr>
          <w:rFonts w:eastAsia="Calibri" w:cs="Arial"/>
          <w:b/>
          <w:sz w:val="20"/>
          <w:szCs w:val="20"/>
        </w:rPr>
        <w:t xml:space="preserve">ARTÍCULO ÚNICO. - </w:t>
      </w:r>
      <w:r w:rsidRPr="00BD78FA">
        <w:rPr>
          <w:rFonts w:eastAsia="Calibri" w:cs="Arial"/>
          <w:sz w:val="20"/>
          <w:szCs w:val="20"/>
        </w:rPr>
        <w:t xml:space="preserve">Se </w:t>
      </w:r>
      <w:r w:rsidRPr="00BD78FA">
        <w:rPr>
          <w:rFonts w:eastAsia="Calibri" w:cs="Arial"/>
          <w:b/>
          <w:sz w:val="20"/>
          <w:szCs w:val="20"/>
        </w:rPr>
        <w:t xml:space="preserve">adiciona </w:t>
      </w:r>
      <w:r w:rsidRPr="00BD78FA">
        <w:rPr>
          <w:rFonts w:eastAsia="Calibri" w:cs="Arial"/>
          <w:sz w:val="20"/>
          <w:szCs w:val="20"/>
        </w:rPr>
        <w:t xml:space="preserve">el </w:t>
      </w:r>
      <w:r w:rsidRPr="00BD78FA">
        <w:rPr>
          <w:rFonts w:eastAsia="Calibri" w:cs="Arial"/>
          <w:b/>
          <w:sz w:val="20"/>
          <w:szCs w:val="20"/>
        </w:rPr>
        <w:t>artículo 313 bis</w:t>
      </w:r>
      <w:r w:rsidRPr="00BD78FA">
        <w:rPr>
          <w:rFonts w:eastAsia="Calibri" w:cs="Arial"/>
          <w:sz w:val="20"/>
          <w:szCs w:val="20"/>
        </w:rPr>
        <w:t xml:space="preserve"> al Código Penal para el Estado de Coahuila de Zaragoza para quedar como sigue:</w:t>
      </w:r>
    </w:p>
    <w:p w:rsidR="00BD78FA" w:rsidRPr="00BD78FA" w:rsidRDefault="00BD78FA" w:rsidP="00BD78FA">
      <w:pPr>
        <w:rPr>
          <w:rFonts w:eastAsia="Times New Roman" w:cs="Arial"/>
          <w:b/>
          <w:sz w:val="20"/>
          <w:szCs w:val="20"/>
          <w:lang w:eastAsia="es-ES"/>
        </w:rPr>
      </w:pPr>
    </w:p>
    <w:p w:rsidR="00BD78FA" w:rsidRPr="00BD78FA" w:rsidRDefault="00BD78FA" w:rsidP="00BD78FA">
      <w:pPr>
        <w:rPr>
          <w:rFonts w:eastAsia="Times New Roman" w:cs="Arial"/>
          <w:b/>
          <w:sz w:val="20"/>
          <w:szCs w:val="20"/>
          <w:lang w:eastAsia="es-ES"/>
        </w:rPr>
      </w:pPr>
      <w:r w:rsidRPr="00BD78FA">
        <w:rPr>
          <w:rFonts w:eastAsia="Times New Roman" w:cs="Arial"/>
          <w:b/>
          <w:sz w:val="20"/>
          <w:szCs w:val="20"/>
          <w:lang w:eastAsia="es-ES"/>
        </w:rPr>
        <w:t>Artículo 313 bis (Violencia contra miembros o integrantes de instituciones de salud pública o privada).</w:t>
      </w:r>
    </w:p>
    <w:p w:rsidR="00BD78FA" w:rsidRPr="00BD78FA" w:rsidRDefault="00BD78FA" w:rsidP="00BD78FA">
      <w:pPr>
        <w:rPr>
          <w:rFonts w:eastAsia="Times New Roman" w:cs="Arial"/>
          <w:sz w:val="20"/>
          <w:szCs w:val="20"/>
          <w:lang w:eastAsia="es-ES"/>
        </w:rPr>
      </w:pPr>
    </w:p>
    <w:p w:rsidR="00BD78FA" w:rsidRPr="00BD78FA" w:rsidRDefault="00BD78FA" w:rsidP="00BD78FA">
      <w:pPr>
        <w:spacing w:line="360" w:lineRule="auto"/>
        <w:rPr>
          <w:rFonts w:eastAsia="Times New Roman" w:cs="Arial"/>
          <w:sz w:val="20"/>
          <w:szCs w:val="20"/>
          <w:lang w:eastAsia="es-ES"/>
        </w:rPr>
      </w:pPr>
      <w:r w:rsidRPr="00BD78FA">
        <w:rPr>
          <w:rFonts w:eastAsia="Times New Roman" w:cs="Arial"/>
          <w:sz w:val="20"/>
          <w:szCs w:val="20"/>
          <w:lang w:eastAsia="es-ES"/>
        </w:rPr>
        <w:t>Se impondrá de tres meses a dos años de prisión y de doscientos a quinientos días multa, a quien ejerza violencia contra un miembro o integrante de instituciones de salud pública o privada, por razón de sus funciones o para obligarlo a ejecutar u omitir algún acto propio de su cargo o a realizar uno contrario a sus deberes oficiales.</w:t>
      </w:r>
    </w:p>
    <w:p w:rsidR="00BD78FA" w:rsidRPr="00BD78FA" w:rsidRDefault="00BD78FA" w:rsidP="00BD78FA">
      <w:pPr>
        <w:spacing w:line="360" w:lineRule="auto"/>
        <w:rPr>
          <w:rFonts w:eastAsia="Times New Roman" w:cs="Arial"/>
          <w:sz w:val="20"/>
          <w:szCs w:val="20"/>
          <w:lang w:eastAsia="es-ES"/>
        </w:rPr>
      </w:pPr>
    </w:p>
    <w:p w:rsidR="00BD78FA" w:rsidRPr="00BD78FA" w:rsidRDefault="00BD78FA" w:rsidP="00BD78FA">
      <w:pPr>
        <w:spacing w:line="360" w:lineRule="auto"/>
        <w:rPr>
          <w:rFonts w:eastAsia="Times New Roman" w:cs="Arial"/>
          <w:sz w:val="20"/>
          <w:szCs w:val="20"/>
          <w:lang w:eastAsia="es-ES"/>
        </w:rPr>
      </w:pPr>
      <w:r w:rsidRPr="00BD78FA">
        <w:rPr>
          <w:rFonts w:eastAsia="Times New Roman" w:cs="Arial"/>
          <w:sz w:val="20"/>
          <w:szCs w:val="20"/>
          <w:lang w:eastAsia="es-ES"/>
        </w:rPr>
        <w:t>Si la violencia a que se refiere el párrafo precedente ocasiona una o más lesiones de las previstas en las fracciones II a VIII del artículo 200 de este código, se aplicarán las reglas del concurso de delitos.</w:t>
      </w:r>
    </w:p>
    <w:p w:rsidR="00BD78FA" w:rsidRPr="00BD78FA" w:rsidRDefault="00BD78FA" w:rsidP="00BD78FA">
      <w:pPr>
        <w:spacing w:after="200" w:line="360" w:lineRule="auto"/>
        <w:jc w:val="left"/>
        <w:rPr>
          <w:rFonts w:eastAsia="Arial" w:cs="Arial"/>
          <w:b/>
          <w:sz w:val="20"/>
          <w:szCs w:val="20"/>
          <w:lang w:val="es-ES_tradnl" w:eastAsia="es-MX"/>
        </w:rPr>
      </w:pPr>
    </w:p>
    <w:p w:rsidR="00BD78FA" w:rsidRPr="00BD78FA" w:rsidRDefault="00BD78FA" w:rsidP="00BD78FA">
      <w:pPr>
        <w:spacing w:after="200" w:line="360" w:lineRule="auto"/>
        <w:jc w:val="center"/>
        <w:rPr>
          <w:rFonts w:eastAsia="Arial" w:cs="Arial"/>
          <w:b/>
          <w:sz w:val="20"/>
          <w:szCs w:val="20"/>
          <w:lang w:val="es-ES_tradnl" w:eastAsia="es-MX"/>
        </w:rPr>
      </w:pPr>
      <w:r w:rsidRPr="00BD78FA">
        <w:rPr>
          <w:rFonts w:eastAsia="Arial" w:cs="Arial"/>
          <w:b/>
          <w:sz w:val="20"/>
          <w:szCs w:val="20"/>
          <w:lang w:val="es-ES_tradnl" w:eastAsia="es-MX"/>
        </w:rPr>
        <w:t>TRANSITORIO</w:t>
      </w:r>
    </w:p>
    <w:p w:rsidR="00BD78FA" w:rsidRPr="00BD78FA" w:rsidRDefault="00BD78FA" w:rsidP="00BD78FA">
      <w:pPr>
        <w:spacing w:after="200" w:line="360" w:lineRule="auto"/>
        <w:rPr>
          <w:rFonts w:eastAsia="Arial" w:cs="Arial"/>
          <w:sz w:val="20"/>
          <w:szCs w:val="20"/>
          <w:lang w:val="es-ES_tradnl" w:eastAsia="es-MX"/>
        </w:rPr>
      </w:pPr>
    </w:p>
    <w:p w:rsidR="00BD78FA" w:rsidRPr="00BD78FA" w:rsidRDefault="00BD78FA" w:rsidP="00BD78FA">
      <w:pPr>
        <w:spacing w:after="200" w:line="360" w:lineRule="auto"/>
        <w:rPr>
          <w:rFonts w:eastAsia="Arial" w:cs="Arial"/>
          <w:sz w:val="20"/>
          <w:szCs w:val="20"/>
          <w:lang w:val="es-ES_tradnl" w:eastAsia="es-MX"/>
        </w:rPr>
      </w:pPr>
      <w:r w:rsidRPr="00BD78FA">
        <w:rPr>
          <w:rFonts w:eastAsia="Arial" w:cs="Arial"/>
          <w:b/>
          <w:sz w:val="20"/>
          <w:szCs w:val="20"/>
          <w:lang w:val="es-ES_tradnl" w:eastAsia="es-MX"/>
        </w:rPr>
        <w:t>ARTÍCULO ÚNICO.</w:t>
      </w:r>
      <w:r w:rsidRPr="00BD78FA">
        <w:rPr>
          <w:rFonts w:eastAsia="Arial" w:cs="Arial"/>
          <w:sz w:val="20"/>
          <w:szCs w:val="20"/>
          <w:lang w:val="es-ES_tradnl" w:eastAsia="es-MX"/>
        </w:rPr>
        <w:t xml:space="preserve"> El presente decreto iniciará su vigencia el día siguiente al de su publicación en el Periódico Oficial del Estado.</w:t>
      </w:r>
    </w:p>
    <w:p w:rsidR="00BD78FA" w:rsidRPr="00BD78FA" w:rsidRDefault="00BD78FA" w:rsidP="00BD78FA">
      <w:pPr>
        <w:spacing w:after="200" w:line="360" w:lineRule="auto"/>
        <w:rPr>
          <w:rFonts w:eastAsia="Arial" w:cs="Arial"/>
          <w:sz w:val="20"/>
          <w:szCs w:val="20"/>
          <w:lang w:val="es-ES_tradnl" w:eastAsia="es-MX"/>
        </w:rPr>
      </w:pPr>
    </w:p>
    <w:p w:rsidR="00BD78FA" w:rsidRPr="00BD78FA" w:rsidRDefault="00BD78FA" w:rsidP="00BD78FA">
      <w:pPr>
        <w:spacing w:line="360" w:lineRule="auto"/>
        <w:jc w:val="center"/>
        <w:textAlignment w:val="baseline"/>
        <w:rPr>
          <w:rFonts w:eastAsia="Times New Roman" w:cs="Arial"/>
          <w:b/>
          <w:bCs/>
          <w:sz w:val="20"/>
          <w:szCs w:val="20"/>
          <w:lang w:eastAsia="es-MX"/>
        </w:rPr>
      </w:pPr>
      <w:r w:rsidRPr="00BD78FA">
        <w:rPr>
          <w:rFonts w:eastAsia="Times New Roman" w:cs="Arial"/>
          <w:b/>
          <w:bCs/>
          <w:sz w:val="20"/>
          <w:szCs w:val="20"/>
          <w:lang w:eastAsia="es-MX"/>
        </w:rPr>
        <w:t>POR UN GOBIERNO DE CONCERTACIÓN DEMOCRÁTICA.</w:t>
      </w:r>
    </w:p>
    <w:p w:rsidR="00BD78FA" w:rsidRPr="00BD78FA" w:rsidRDefault="00BD78FA" w:rsidP="00BD78FA">
      <w:pPr>
        <w:spacing w:line="360" w:lineRule="auto"/>
        <w:jc w:val="center"/>
        <w:textAlignment w:val="baseline"/>
        <w:rPr>
          <w:rFonts w:eastAsia="Times New Roman" w:cs="Arial"/>
          <w:b/>
          <w:bCs/>
          <w:sz w:val="20"/>
          <w:szCs w:val="20"/>
          <w:lang w:eastAsia="es-MX"/>
        </w:rPr>
      </w:pPr>
      <w:r w:rsidRPr="00BD78FA">
        <w:rPr>
          <w:rFonts w:eastAsia="Times New Roman" w:cs="Arial"/>
          <w:b/>
          <w:bCs/>
          <w:sz w:val="20"/>
          <w:szCs w:val="20"/>
          <w:lang w:eastAsia="es-MX"/>
        </w:rPr>
        <w:t>GRUPO PARLAMENTARIO "BRIGIDO RAMIRO MORENO HERNANDEZ"</w:t>
      </w:r>
    </w:p>
    <w:p w:rsidR="00BD78FA" w:rsidRPr="00BD78FA" w:rsidRDefault="00BD78FA" w:rsidP="00BD78FA">
      <w:pPr>
        <w:spacing w:line="360" w:lineRule="auto"/>
        <w:jc w:val="center"/>
        <w:textAlignment w:val="baseline"/>
        <w:rPr>
          <w:rFonts w:eastAsia="Times New Roman" w:cs="Arial"/>
          <w:b/>
          <w:bCs/>
          <w:sz w:val="20"/>
          <w:szCs w:val="20"/>
          <w:lang w:eastAsia="es-MX"/>
        </w:rPr>
      </w:pPr>
    </w:p>
    <w:p w:rsidR="00BD78FA" w:rsidRPr="00BD78FA" w:rsidRDefault="00BD78FA" w:rsidP="00BD78FA">
      <w:pPr>
        <w:spacing w:line="360" w:lineRule="auto"/>
        <w:jc w:val="center"/>
        <w:textAlignment w:val="baseline"/>
        <w:rPr>
          <w:rFonts w:eastAsia="Times New Roman" w:cs="Arial"/>
          <w:b/>
          <w:bCs/>
          <w:sz w:val="20"/>
          <w:szCs w:val="20"/>
          <w:lang w:eastAsia="es-MX"/>
        </w:rPr>
      </w:pPr>
      <w:r w:rsidRPr="00BD78FA">
        <w:rPr>
          <w:rFonts w:eastAsia="Times New Roman" w:cs="Arial"/>
          <w:b/>
          <w:bCs/>
          <w:sz w:val="20"/>
          <w:szCs w:val="20"/>
          <w:lang w:eastAsia="es-MX"/>
        </w:rPr>
        <w:t>SALTILLO, COAHUILA A 29 DE ABRIL DE 2020</w:t>
      </w:r>
    </w:p>
    <w:p w:rsidR="00BD78FA" w:rsidRPr="00BD78FA" w:rsidRDefault="00BD78FA" w:rsidP="00BD78FA">
      <w:pPr>
        <w:spacing w:line="360" w:lineRule="auto"/>
        <w:jc w:val="center"/>
        <w:textAlignment w:val="baseline"/>
        <w:rPr>
          <w:rFonts w:eastAsia="Times New Roman" w:cs="Arial"/>
          <w:b/>
          <w:bCs/>
          <w:noProof/>
          <w:sz w:val="20"/>
          <w:szCs w:val="20"/>
          <w:lang w:eastAsia="es-MX"/>
        </w:rPr>
      </w:pPr>
    </w:p>
    <w:p w:rsidR="00BD78FA" w:rsidRPr="00BD78FA" w:rsidRDefault="00BD78FA" w:rsidP="00BD78FA">
      <w:pPr>
        <w:spacing w:line="360" w:lineRule="auto"/>
        <w:jc w:val="center"/>
        <w:textAlignment w:val="baseline"/>
        <w:rPr>
          <w:rFonts w:eastAsia="Times New Roman" w:cs="Arial"/>
          <w:b/>
          <w:bCs/>
          <w:color w:val="000000"/>
          <w:sz w:val="20"/>
          <w:szCs w:val="20"/>
          <w:lang w:eastAsia="es-MX"/>
        </w:rPr>
      </w:pPr>
    </w:p>
    <w:p w:rsidR="00BD78FA" w:rsidRPr="00BD78FA" w:rsidRDefault="00BD78FA" w:rsidP="00BD78FA">
      <w:pPr>
        <w:spacing w:line="360" w:lineRule="auto"/>
        <w:jc w:val="center"/>
        <w:textAlignment w:val="baseline"/>
        <w:rPr>
          <w:rFonts w:eastAsia="Times New Roman" w:cs="Arial"/>
          <w:b/>
          <w:bCs/>
          <w:color w:val="000000"/>
          <w:sz w:val="20"/>
          <w:szCs w:val="20"/>
          <w:lang w:eastAsia="es-MX"/>
        </w:rPr>
      </w:pPr>
      <w:r w:rsidRPr="00BD78FA">
        <w:rPr>
          <w:rFonts w:eastAsia="Times New Roman" w:cs="Arial"/>
          <w:b/>
          <w:bCs/>
          <w:color w:val="000000"/>
          <w:sz w:val="20"/>
          <w:szCs w:val="20"/>
          <w:lang w:eastAsia="es-MX"/>
        </w:rPr>
        <w:t>DIPUTADO EMILIO ALEJANDRO DE HOYOS MONTEMAYOR</w:t>
      </w:r>
    </w:p>
    <w:p w:rsidR="00BD78FA" w:rsidRPr="00BD78FA" w:rsidRDefault="00BD78FA" w:rsidP="00BD78FA">
      <w:pPr>
        <w:spacing w:line="360" w:lineRule="auto"/>
        <w:jc w:val="center"/>
        <w:textAlignment w:val="baseline"/>
        <w:rPr>
          <w:rFonts w:eastAsia="Times New Roman" w:cs="Arial"/>
          <w:b/>
          <w:bCs/>
          <w:color w:val="000000"/>
          <w:sz w:val="20"/>
          <w:szCs w:val="20"/>
          <w:lang w:eastAsia="es-MX"/>
        </w:rPr>
      </w:pPr>
    </w:p>
    <w:p w:rsidR="00BD78FA" w:rsidRPr="00BD78FA" w:rsidRDefault="00BD78FA" w:rsidP="00BD78FA">
      <w:pPr>
        <w:spacing w:line="360" w:lineRule="auto"/>
        <w:jc w:val="left"/>
        <w:textAlignment w:val="baseline"/>
        <w:rPr>
          <w:rFonts w:eastAsia="Times New Roman" w:cs="Arial"/>
          <w:b/>
          <w:bCs/>
          <w:color w:val="000000"/>
          <w:sz w:val="20"/>
          <w:szCs w:val="20"/>
          <w:lang w:eastAsia="es-MX"/>
        </w:rPr>
      </w:pPr>
    </w:p>
    <w:p w:rsidR="00BD78FA" w:rsidRPr="00BD78FA" w:rsidRDefault="00BD78FA" w:rsidP="00BD78FA">
      <w:pPr>
        <w:spacing w:line="360" w:lineRule="auto"/>
        <w:jc w:val="center"/>
        <w:textAlignment w:val="baseline"/>
        <w:rPr>
          <w:rFonts w:eastAsia="Times New Roman" w:cs="Arial"/>
          <w:b/>
          <w:bCs/>
          <w:sz w:val="20"/>
          <w:szCs w:val="20"/>
          <w:lang w:eastAsia="es-MX"/>
        </w:rPr>
      </w:pPr>
      <w:r w:rsidRPr="00BD78FA">
        <w:rPr>
          <w:rFonts w:eastAsia="Times New Roman" w:cs="Arial"/>
          <w:b/>
          <w:bCs/>
          <w:color w:val="000000"/>
          <w:sz w:val="20"/>
          <w:szCs w:val="20"/>
          <w:lang w:eastAsia="es-MX"/>
        </w:rPr>
        <w:t>DIPUTADA ZULMMA VERENICE GUERRERO CAZARES</w:t>
      </w:r>
    </w:p>
    <w:p w:rsidR="000F0E7C" w:rsidRPr="00836CC8" w:rsidRDefault="000F0E7C"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Propuesta de iniciativa con proyecto de decreto por la que se reforma el artículo 14</w:t>
      </w:r>
      <w:r w:rsidR="00BD78FA">
        <w:rPr>
          <w:rFonts w:cs="Arial"/>
          <w:sz w:val="20"/>
          <w:szCs w:val="20"/>
        </w:rPr>
        <w:t>1</w:t>
      </w:r>
      <w:r w:rsidRPr="00836CC8">
        <w:rPr>
          <w:rFonts w:cs="Arial"/>
          <w:sz w:val="20"/>
          <w:szCs w:val="20"/>
        </w:rPr>
        <w:t xml:space="preserve"> de la Ley General de Educación, que presenta la Diputada Claudia Isela Ramírez Pineda, de la Fracción Parlamentaria "Elvia Carrillo Puerto", del Partido de la Revolución Democrática, en materia de expedición de Títulos Electrónicos. </w:t>
      </w:r>
    </w:p>
    <w:p w:rsidR="00571822" w:rsidRPr="00836CC8" w:rsidRDefault="00571822" w:rsidP="00836CC8">
      <w:pPr>
        <w:widowControl w:val="0"/>
        <w:rPr>
          <w:rFonts w:cs="Arial"/>
          <w:sz w:val="20"/>
          <w:szCs w:val="20"/>
        </w:rPr>
      </w:pPr>
    </w:p>
    <w:p w:rsidR="00571822" w:rsidRPr="00BD78FA" w:rsidRDefault="00571822" w:rsidP="00BD78FA">
      <w:pPr>
        <w:widowControl w:val="0"/>
        <w:rPr>
          <w:rFonts w:cs="Arial"/>
          <w:sz w:val="20"/>
          <w:szCs w:val="20"/>
        </w:rPr>
      </w:pPr>
      <w:r w:rsidRPr="00BD78FA">
        <w:rPr>
          <w:rFonts w:cs="Arial"/>
          <w:sz w:val="20"/>
          <w:szCs w:val="20"/>
        </w:rPr>
        <w:t xml:space="preserve">Se turna a la Comisión de Educación, Cultura, Familias y Actividades Cívicas para efectos de estudio y dictamen. </w:t>
      </w:r>
    </w:p>
    <w:p w:rsidR="00571822" w:rsidRPr="00836CC8" w:rsidRDefault="00571822" w:rsidP="00836CC8">
      <w:pPr>
        <w:widowControl w:val="0"/>
        <w:rPr>
          <w:rFonts w:cs="Arial"/>
          <w:sz w:val="20"/>
          <w:szCs w:val="20"/>
        </w:rPr>
      </w:pPr>
    </w:p>
    <w:p w:rsidR="00BD78FA" w:rsidRDefault="00BD78FA" w:rsidP="00BD78FA">
      <w:pPr>
        <w:spacing w:line="360" w:lineRule="auto"/>
        <w:rPr>
          <w:rFonts w:eastAsia="Times New Roman" w:cs="Arial"/>
          <w:b/>
          <w:sz w:val="20"/>
          <w:szCs w:val="20"/>
          <w:lang w:eastAsia="es-ES"/>
        </w:rPr>
        <w:sectPr w:rsidR="00BD78FA" w:rsidSect="00C301B2">
          <w:footnotePr>
            <w:numRestart w:val="eachSect"/>
          </w:footnotePr>
          <w:type w:val="continuous"/>
          <w:pgSz w:w="12240" w:h="15840" w:code="119"/>
          <w:pgMar w:top="1418" w:right="1418" w:bottom="1418" w:left="1418" w:header="567" w:footer="567" w:gutter="0"/>
          <w:cols w:space="708"/>
          <w:docGrid w:linePitch="360"/>
        </w:sectPr>
      </w:pPr>
    </w:p>
    <w:p w:rsidR="00BD78FA" w:rsidRPr="00BD78FA" w:rsidRDefault="00BD78FA" w:rsidP="00BD78FA">
      <w:pPr>
        <w:spacing w:line="360" w:lineRule="auto"/>
        <w:rPr>
          <w:rFonts w:eastAsia="Times New Roman" w:cs="Arial"/>
          <w:b/>
          <w:sz w:val="20"/>
          <w:szCs w:val="20"/>
          <w:lang w:eastAsia="es-ES"/>
        </w:rPr>
      </w:pPr>
      <w:r w:rsidRPr="00BD78FA">
        <w:rPr>
          <w:rFonts w:eastAsia="Times New Roman" w:cs="Arial"/>
          <w:b/>
          <w:sz w:val="20"/>
          <w:szCs w:val="20"/>
          <w:lang w:eastAsia="es-ES"/>
        </w:rPr>
        <w:lastRenderedPageBreak/>
        <w:t>PROPUESTA DE INICIATIVA CON PROYECTO DE DECRETO POR LA QUE SE REFORMA EL ARTÍCULO 141 DE LA LEY GENERAL DE EDUCACIÓN QUE PRESENTA LA DIPUTADA CLAUDIA ISELA RAMÍREZ PINEDA DE LA FRACCIÓN PARLAMENTARIA “ELVIA CARRILLO PUERTO” DEL PARTIDO DE LA REVOLUCIÓN DEMOCRÁTICA, EN MATERIA EXPEDICIÓN DE TÍTULOS ELECTRÓNICOS.</w:t>
      </w:r>
    </w:p>
    <w:p w:rsidR="00BD78FA" w:rsidRPr="00BD78FA" w:rsidRDefault="00BD78FA" w:rsidP="00BD78FA">
      <w:pPr>
        <w:spacing w:line="360" w:lineRule="auto"/>
        <w:rPr>
          <w:rFonts w:eastAsia="Times New Roman" w:cs="Arial"/>
          <w:b/>
          <w:sz w:val="20"/>
          <w:szCs w:val="20"/>
          <w:lang w:eastAsia="es-ES"/>
        </w:rPr>
      </w:pPr>
    </w:p>
    <w:p w:rsidR="00BD78FA" w:rsidRPr="00BD78FA" w:rsidRDefault="00BD78FA" w:rsidP="00BD78FA">
      <w:pPr>
        <w:spacing w:line="360" w:lineRule="auto"/>
        <w:rPr>
          <w:rFonts w:eastAsia="Times New Roman" w:cs="Arial"/>
          <w:b/>
          <w:sz w:val="20"/>
          <w:szCs w:val="20"/>
          <w:lang w:eastAsia="es-ES"/>
        </w:rPr>
      </w:pPr>
      <w:r w:rsidRPr="00BD78FA">
        <w:rPr>
          <w:rFonts w:eastAsia="Times New Roman" w:cs="Arial"/>
          <w:b/>
          <w:sz w:val="20"/>
          <w:szCs w:val="20"/>
          <w:lang w:eastAsia="es-ES"/>
        </w:rPr>
        <w:t>H. PLENO DEL CONGRESO DEL ESTADO</w:t>
      </w:r>
    </w:p>
    <w:p w:rsidR="00BD78FA" w:rsidRPr="00BD78FA" w:rsidRDefault="00BD78FA" w:rsidP="00BD78FA">
      <w:pPr>
        <w:spacing w:line="360" w:lineRule="auto"/>
        <w:rPr>
          <w:rFonts w:eastAsia="Times New Roman" w:cs="Arial"/>
          <w:b/>
          <w:sz w:val="20"/>
          <w:szCs w:val="20"/>
          <w:lang w:eastAsia="es-ES"/>
        </w:rPr>
      </w:pPr>
      <w:r w:rsidRPr="00BD78FA">
        <w:rPr>
          <w:rFonts w:eastAsia="Times New Roman" w:cs="Arial"/>
          <w:b/>
          <w:sz w:val="20"/>
          <w:szCs w:val="20"/>
          <w:lang w:eastAsia="es-ES"/>
        </w:rPr>
        <w:t>PRESENTE.</w:t>
      </w:r>
    </w:p>
    <w:p w:rsidR="00BD78FA" w:rsidRPr="00BD78FA" w:rsidRDefault="00BD78FA" w:rsidP="00BD78FA">
      <w:pPr>
        <w:spacing w:line="360" w:lineRule="auto"/>
        <w:rPr>
          <w:rFonts w:eastAsia="Times New Roman" w:cs="Arial"/>
          <w:sz w:val="20"/>
          <w:szCs w:val="20"/>
          <w:lang w:eastAsia="es-ES"/>
        </w:rPr>
      </w:pPr>
    </w:p>
    <w:p w:rsidR="00BD78FA" w:rsidRPr="00BD78FA" w:rsidRDefault="00BD78FA" w:rsidP="00BD78FA">
      <w:pPr>
        <w:spacing w:line="360" w:lineRule="auto"/>
        <w:rPr>
          <w:rFonts w:eastAsia="Times New Roman" w:cs="Arial"/>
          <w:sz w:val="20"/>
          <w:szCs w:val="20"/>
          <w:lang w:eastAsia="es-ES"/>
        </w:rPr>
      </w:pPr>
      <w:r w:rsidRPr="00BD78FA">
        <w:rPr>
          <w:rFonts w:eastAsia="Times New Roman" w:cs="Arial"/>
          <w:sz w:val="20"/>
          <w:szCs w:val="20"/>
          <w:lang w:eastAsia="es-ES"/>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artículo 59 fracción I, 60 y 67 fracción I de la </w:t>
      </w:r>
      <w:r w:rsidRPr="00BD78FA">
        <w:rPr>
          <w:rFonts w:eastAsia="Times New Roman" w:cs="Arial"/>
          <w:i/>
          <w:sz w:val="20"/>
          <w:szCs w:val="20"/>
          <w:lang w:eastAsia="es-ES"/>
        </w:rPr>
        <w:t>Constitución Política del Estado de Coahuila</w:t>
      </w:r>
      <w:r w:rsidRPr="00BD78FA">
        <w:rPr>
          <w:rFonts w:eastAsia="Times New Roman" w:cs="Arial"/>
          <w:sz w:val="20"/>
          <w:szCs w:val="20"/>
          <w:lang w:eastAsia="es-ES"/>
        </w:rPr>
        <w:t xml:space="preserve">, así como 21 fracción IV, 152 fracción I y demás relativos de la </w:t>
      </w:r>
      <w:r w:rsidRPr="00BD78FA">
        <w:rPr>
          <w:rFonts w:eastAsia="Times New Roman" w:cs="Arial"/>
          <w:i/>
          <w:sz w:val="20"/>
          <w:szCs w:val="20"/>
          <w:lang w:eastAsia="es-ES"/>
        </w:rPr>
        <w:t>Ley Orgánica del Congreso del Estado Independiente, Libre y Soberano de Coahuila de Zaragoza</w:t>
      </w:r>
      <w:r w:rsidRPr="00BD78FA">
        <w:rPr>
          <w:rFonts w:eastAsia="Times New Roman" w:cs="Arial"/>
          <w:sz w:val="20"/>
          <w:szCs w:val="20"/>
          <w:lang w:eastAsia="es-ES"/>
        </w:rPr>
        <w:t>, nos permitimos presentar a esta soberanía la siguiente propuesta de iniciativa con proyecto de decreto por la que se reforma el artículo 141 de la Ley General de Educación conforme a la siguiente:</w:t>
      </w:r>
    </w:p>
    <w:p w:rsidR="00BD78FA" w:rsidRPr="00BD78FA" w:rsidRDefault="00BD78FA" w:rsidP="00BD78FA">
      <w:pPr>
        <w:spacing w:line="360" w:lineRule="auto"/>
        <w:jc w:val="center"/>
        <w:rPr>
          <w:rFonts w:eastAsia="Times New Roman" w:cs="Arial"/>
          <w:sz w:val="20"/>
          <w:szCs w:val="20"/>
          <w:lang w:eastAsia="es-ES"/>
        </w:rPr>
      </w:pPr>
    </w:p>
    <w:p w:rsidR="00BD78FA" w:rsidRPr="00BD78FA" w:rsidRDefault="00BD78FA" w:rsidP="00BD78FA">
      <w:pPr>
        <w:spacing w:line="360" w:lineRule="auto"/>
        <w:jc w:val="center"/>
        <w:rPr>
          <w:rFonts w:eastAsia="Times New Roman" w:cs="Arial"/>
          <w:b/>
          <w:bCs/>
          <w:sz w:val="20"/>
          <w:szCs w:val="20"/>
          <w:lang w:eastAsia="es-ES"/>
        </w:rPr>
      </w:pPr>
      <w:r w:rsidRPr="00BD78FA">
        <w:rPr>
          <w:rFonts w:eastAsia="Times New Roman" w:cs="Arial"/>
          <w:b/>
          <w:bCs/>
          <w:sz w:val="20"/>
          <w:szCs w:val="20"/>
          <w:lang w:eastAsia="es-ES"/>
        </w:rPr>
        <w:t>EXPOSICIÓN DE MOTIVOS</w:t>
      </w:r>
    </w:p>
    <w:p w:rsidR="00BD78FA" w:rsidRPr="00BD78FA" w:rsidRDefault="00BD78FA" w:rsidP="00BD78FA">
      <w:pPr>
        <w:spacing w:line="360" w:lineRule="auto"/>
        <w:jc w:val="center"/>
        <w:rPr>
          <w:rFonts w:eastAsia="Times New Roman" w:cs="Arial"/>
          <w:b/>
          <w:bCs/>
          <w:sz w:val="20"/>
          <w:szCs w:val="20"/>
          <w:lang w:eastAsia="es-ES"/>
        </w:rPr>
      </w:pPr>
    </w:p>
    <w:p w:rsidR="00BD78FA" w:rsidRPr="00BD78FA" w:rsidRDefault="00BD78FA" w:rsidP="00BD78FA">
      <w:pPr>
        <w:spacing w:line="360" w:lineRule="auto"/>
        <w:rPr>
          <w:rFonts w:eastAsia="Times New Roman" w:cs="Arial"/>
          <w:sz w:val="20"/>
          <w:szCs w:val="20"/>
          <w:lang w:eastAsia="es-ES"/>
        </w:rPr>
      </w:pPr>
      <w:r w:rsidRPr="00BD78FA">
        <w:rPr>
          <w:rFonts w:eastAsia="Times New Roman" w:cs="Arial"/>
          <w:sz w:val="20"/>
          <w:szCs w:val="20"/>
          <w:lang w:eastAsia="es-ES"/>
        </w:rPr>
        <w:t>Tradicionalmente el título universitario ha sido considerado como la culminación de la vida estudiantil y símbolo de preparación profesional</w:t>
      </w:r>
      <w:r w:rsidRPr="00BD78FA">
        <w:rPr>
          <w:rFonts w:eastAsia="Times New Roman" w:cs="Arial"/>
          <w:sz w:val="20"/>
          <w:szCs w:val="20"/>
          <w:vertAlign w:val="superscript"/>
          <w:lang w:eastAsia="es-ES"/>
        </w:rPr>
        <w:footnoteReference w:id="12"/>
      </w:r>
      <w:r w:rsidRPr="00BD78FA">
        <w:rPr>
          <w:rFonts w:eastAsia="Times New Roman" w:cs="Arial"/>
          <w:sz w:val="20"/>
          <w:szCs w:val="20"/>
          <w:lang w:eastAsia="es-ES"/>
        </w:rPr>
        <w:t xml:space="preserve">. Cada año, miles de estudiantes egresan de las universidades públicas y privadas con el objeto de integrarse a la vida laboral y así poder mejorar las oportunidades de mejorar su vida. </w:t>
      </w:r>
    </w:p>
    <w:p w:rsidR="00BD78FA" w:rsidRPr="00BD78FA" w:rsidRDefault="00BD78FA" w:rsidP="00BD78FA">
      <w:pPr>
        <w:spacing w:line="360" w:lineRule="auto"/>
        <w:rPr>
          <w:rFonts w:eastAsia="Times New Roman" w:cs="Arial"/>
          <w:sz w:val="20"/>
          <w:szCs w:val="20"/>
          <w:lang w:eastAsia="es-ES"/>
        </w:rPr>
      </w:pPr>
    </w:p>
    <w:p w:rsidR="00BD78FA" w:rsidRPr="00BD78FA" w:rsidRDefault="00BD78FA" w:rsidP="00BD78FA">
      <w:pPr>
        <w:spacing w:line="360" w:lineRule="auto"/>
        <w:rPr>
          <w:rFonts w:eastAsia="Times New Roman" w:cs="Arial"/>
          <w:sz w:val="20"/>
          <w:szCs w:val="20"/>
          <w:lang w:eastAsia="es-ES"/>
        </w:rPr>
      </w:pPr>
      <w:r w:rsidRPr="00BD78FA">
        <w:rPr>
          <w:rFonts w:eastAsia="Times New Roman" w:cs="Arial"/>
          <w:sz w:val="20"/>
          <w:szCs w:val="20"/>
          <w:lang w:eastAsia="es-ES"/>
        </w:rPr>
        <w:lastRenderedPageBreak/>
        <w:t>Sin embargo, desgraciadamente en nuestro país, todavía tenemos un problema grave de lentitud burocrática al momento de que una persona desea tramitar su título profesional o algún grado académico posterior. De acuerdo con la Asociación Nacional de Universidades e Instituciones de Educación Superior (ANUIES), mientras en instituciones particulares reconocidas se titula 66% de los alumnos que ingresaron en el mismo periodo, en las públicas la cifra desciende a 52 %.</w:t>
      </w:r>
      <w:r w:rsidRPr="00BD78FA">
        <w:rPr>
          <w:rFonts w:eastAsia="Times New Roman" w:cs="Arial"/>
          <w:sz w:val="20"/>
          <w:szCs w:val="20"/>
          <w:vertAlign w:val="superscript"/>
          <w:lang w:eastAsia="es-ES"/>
        </w:rPr>
        <w:footnoteReference w:id="13"/>
      </w:r>
    </w:p>
    <w:p w:rsidR="00BD78FA" w:rsidRPr="00BD78FA" w:rsidRDefault="00BD78FA" w:rsidP="00BD78FA">
      <w:pPr>
        <w:spacing w:line="360" w:lineRule="auto"/>
        <w:rPr>
          <w:rFonts w:eastAsia="Times New Roman" w:cs="Arial"/>
          <w:sz w:val="20"/>
          <w:szCs w:val="20"/>
          <w:lang w:eastAsia="es-ES"/>
        </w:rPr>
      </w:pPr>
    </w:p>
    <w:p w:rsidR="00BD78FA" w:rsidRPr="00BD78FA" w:rsidRDefault="00BD78FA" w:rsidP="00BD78FA">
      <w:pPr>
        <w:spacing w:line="360" w:lineRule="auto"/>
        <w:rPr>
          <w:rFonts w:eastAsia="Times New Roman" w:cs="Arial"/>
          <w:sz w:val="20"/>
          <w:szCs w:val="20"/>
          <w:lang w:eastAsia="es-ES"/>
        </w:rPr>
      </w:pPr>
      <w:r w:rsidRPr="00BD78FA">
        <w:rPr>
          <w:rFonts w:eastAsia="Times New Roman" w:cs="Arial"/>
          <w:sz w:val="20"/>
          <w:szCs w:val="20"/>
          <w:lang w:eastAsia="es-ES"/>
        </w:rPr>
        <w:t xml:space="preserve">Gran parte de la falta de titulación entre los alumnos tiene que ver con los largos y complicados trámites de la misma, que es bastante desigual entre las diferentes universidades públicas y privadas. En algunas instituciones el trámite de título puede durar entre 3 o 4 meses mientras </w:t>
      </w:r>
      <w:proofErr w:type="gramStart"/>
      <w:r w:rsidRPr="00BD78FA">
        <w:rPr>
          <w:rFonts w:eastAsia="Times New Roman" w:cs="Arial"/>
          <w:sz w:val="20"/>
          <w:szCs w:val="20"/>
          <w:lang w:eastAsia="es-ES"/>
        </w:rPr>
        <w:t>que</w:t>
      </w:r>
      <w:proofErr w:type="gramEnd"/>
      <w:r w:rsidRPr="00BD78FA">
        <w:rPr>
          <w:rFonts w:eastAsia="Times New Roman" w:cs="Arial"/>
          <w:sz w:val="20"/>
          <w:szCs w:val="20"/>
          <w:lang w:eastAsia="es-ES"/>
        </w:rPr>
        <w:t xml:space="preserve"> en otras, el tiempo de espera puede ser mayor de un año, dejando a los profesionistas recién egresados sin la posibilidad de integrarse a un buen puesto de trabajo por falta de título que lo ampare. </w:t>
      </w:r>
    </w:p>
    <w:p w:rsidR="00BD78FA" w:rsidRPr="00BD78FA" w:rsidRDefault="00BD78FA" w:rsidP="00BD78FA">
      <w:pPr>
        <w:spacing w:line="360" w:lineRule="auto"/>
        <w:rPr>
          <w:rFonts w:eastAsia="Times New Roman" w:cs="Arial"/>
          <w:sz w:val="20"/>
          <w:szCs w:val="20"/>
          <w:lang w:eastAsia="es-ES"/>
        </w:rPr>
      </w:pPr>
    </w:p>
    <w:p w:rsidR="00BD78FA" w:rsidRPr="00BD78FA" w:rsidRDefault="00BD78FA" w:rsidP="00BD78FA">
      <w:pPr>
        <w:spacing w:line="360" w:lineRule="auto"/>
        <w:rPr>
          <w:rFonts w:eastAsia="Times New Roman" w:cs="Arial"/>
          <w:sz w:val="20"/>
          <w:szCs w:val="20"/>
          <w:lang w:eastAsia="es-ES"/>
        </w:rPr>
      </w:pPr>
      <w:r w:rsidRPr="00BD78FA">
        <w:rPr>
          <w:rFonts w:eastAsia="Times New Roman" w:cs="Arial"/>
          <w:sz w:val="20"/>
          <w:szCs w:val="20"/>
          <w:lang w:eastAsia="es-ES"/>
        </w:rPr>
        <w:t xml:space="preserve">De ahí que se </w:t>
      </w:r>
      <w:proofErr w:type="gramStart"/>
      <w:r w:rsidRPr="00BD78FA">
        <w:rPr>
          <w:rFonts w:eastAsia="Times New Roman" w:cs="Arial"/>
          <w:sz w:val="20"/>
          <w:szCs w:val="20"/>
          <w:lang w:eastAsia="es-ES"/>
        </w:rPr>
        <w:t>vuelva  necesario</w:t>
      </w:r>
      <w:proofErr w:type="gramEnd"/>
      <w:r w:rsidRPr="00BD78FA">
        <w:rPr>
          <w:rFonts w:eastAsia="Times New Roman" w:cs="Arial"/>
          <w:sz w:val="20"/>
          <w:szCs w:val="20"/>
          <w:lang w:eastAsia="es-ES"/>
        </w:rPr>
        <w:t xml:space="preserve"> establecer normas jurídicas que regulen de forma  adecuada, necesaria y sobre todo proporcional, el tiempo para que las instituciones públicas y privadas expidan los títulos y grados correspondientes a las personas que hayan culminado sus estudios y que hayan cumplido con los requisitos para obtener el documento correspondiente. </w:t>
      </w:r>
    </w:p>
    <w:p w:rsidR="00BD78FA" w:rsidRPr="00BD78FA" w:rsidRDefault="00BD78FA" w:rsidP="00BD78FA">
      <w:pPr>
        <w:spacing w:line="360" w:lineRule="auto"/>
        <w:rPr>
          <w:rFonts w:eastAsia="Times New Roman" w:cs="Arial"/>
          <w:sz w:val="20"/>
          <w:szCs w:val="20"/>
          <w:lang w:eastAsia="es-ES"/>
        </w:rPr>
      </w:pPr>
    </w:p>
    <w:p w:rsidR="00BD78FA" w:rsidRPr="00BD78FA" w:rsidRDefault="00BD78FA" w:rsidP="00BD78FA">
      <w:pPr>
        <w:spacing w:line="360" w:lineRule="auto"/>
        <w:rPr>
          <w:rFonts w:eastAsia="Times New Roman" w:cs="Arial"/>
          <w:sz w:val="20"/>
          <w:szCs w:val="20"/>
          <w:lang w:eastAsia="es-ES"/>
        </w:rPr>
      </w:pPr>
      <w:r w:rsidRPr="00BD78FA">
        <w:rPr>
          <w:rFonts w:eastAsia="Times New Roman" w:cs="Arial"/>
          <w:sz w:val="20"/>
          <w:szCs w:val="20"/>
          <w:lang w:eastAsia="es-ES"/>
        </w:rPr>
        <w:t>Asimismo, otro de los graves problemas que tienen que enfrentar los recién egresados son los altos costos de los títulos universitarios. De acuerdo con una investigación realizada por integrantes del Senado de la República los costos de los títulos y grados académicos pueden variar desde los 2, 000 hasta los 32,000 pesos según sea la universidad que lo expide.</w:t>
      </w:r>
    </w:p>
    <w:p w:rsidR="00BD78FA" w:rsidRPr="00BD78FA" w:rsidRDefault="00BD78FA" w:rsidP="00BD78FA">
      <w:pPr>
        <w:spacing w:line="360" w:lineRule="auto"/>
        <w:rPr>
          <w:rFonts w:eastAsia="Times New Roman" w:cs="Arial"/>
          <w:sz w:val="20"/>
          <w:szCs w:val="20"/>
          <w:lang w:eastAsia="es-ES"/>
        </w:rPr>
      </w:pPr>
    </w:p>
    <w:p w:rsidR="00BD78FA" w:rsidRPr="00BD78FA" w:rsidRDefault="00BD78FA" w:rsidP="00BD78FA">
      <w:pPr>
        <w:spacing w:line="360" w:lineRule="auto"/>
        <w:rPr>
          <w:rFonts w:eastAsia="Times New Roman" w:cs="Arial"/>
          <w:sz w:val="20"/>
          <w:szCs w:val="20"/>
          <w:lang w:eastAsia="es-ES"/>
        </w:rPr>
      </w:pPr>
      <w:r w:rsidRPr="00BD78FA">
        <w:rPr>
          <w:rFonts w:eastAsia="Times New Roman" w:cs="Arial"/>
          <w:sz w:val="20"/>
          <w:szCs w:val="20"/>
          <w:lang w:eastAsia="es-ES"/>
        </w:rPr>
        <w:t>Cuadro de costos de títulos por universidad:</w:t>
      </w:r>
    </w:p>
    <w:tbl>
      <w:tblPr>
        <w:tblW w:w="7560" w:type="dxa"/>
        <w:tblInd w:w="55" w:type="dxa"/>
        <w:tblCellMar>
          <w:left w:w="70" w:type="dxa"/>
          <w:right w:w="70" w:type="dxa"/>
        </w:tblCellMar>
        <w:tblLook w:val="04A0" w:firstRow="1" w:lastRow="0" w:firstColumn="1" w:lastColumn="0" w:noHBand="0" w:noVBand="1"/>
      </w:tblPr>
      <w:tblGrid>
        <w:gridCol w:w="6360"/>
        <w:gridCol w:w="1200"/>
      </w:tblGrid>
      <w:tr w:rsidR="00BD78FA" w:rsidRPr="00BD78FA" w:rsidTr="003152DD">
        <w:trPr>
          <w:trHeight w:val="300"/>
        </w:trPr>
        <w:tc>
          <w:tcPr>
            <w:tcW w:w="6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8FA" w:rsidRPr="00BD78FA" w:rsidRDefault="00BD78FA" w:rsidP="00BD78FA">
            <w:pPr>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Instituto Tecnológico de Estudios Superiores de Monterrey (ITESM)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D78FA" w:rsidRPr="00BD78FA" w:rsidRDefault="00BD78FA" w:rsidP="00BD78FA">
            <w:pPr>
              <w:jc w:val="right"/>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$32,100.00</w:t>
            </w:r>
          </w:p>
        </w:tc>
      </w:tr>
      <w:tr w:rsidR="00BD78FA" w:rsidRPr="00BD78FA" w:rsidTr="003152DD">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BD78FA" w:rsidRPr="00BD78FA" w:rsidRDefault="00BD78FA" w:rsidP="00BD78FA">
            <w:pPr>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 xml:space="preserve">Universidad </w:t>
            </w:r>
            <w:proofErr w:type="spellStart"/>
            <w:r w:rsidRPr="00BD78FA">
              <w:rPr>
                <w:rFonts w:ascii="Calibri" w:eastAsia="Times New Roman" w:hAnsi="Calibri" w:cs="Calibri"/>
                <w:color w:val="000000"/>
                <w:sz w:val="20"/>
                <w:szCs w:val="20"/>
                <w:lang w:eastAsia="es-MX"/>
              </w:rPr>
              <w:t>Casauranc</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rsidR="00BD78FA" w:rsidRPr="00BD78FA" w:rsidRDefault="00BD78FA" w:rsidP="00BD78FA">
            <w:pPr>
              <w:jc w:val="right"/>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$29,204.00</w:t>
            </w:r>
          </w:p>
        </w:tc>
      </w:tr>
      <w:tr w:rsidR="00BD78FA" w:rsidRPr="00BD78FA" w:rsidTr="003152DD">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BD78FA" w:rsidRPr="00BD78FA" w:rsidRDefault="00BD78FA" w:rsidP="00BD78FA">
            <w:pPr>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Universidad de Ciencias y Administración (UCAD)</w:t>
            </w:r>
          </w:p>
        </w:tc>
        <w:tc>
          <w:tcPr>
            <w:tcW w:w="1200" w:type="dxa"/>
            <w:tcBorders>
              <w:top w:val="nil"/>
              <w:left w:val="nil"/>
              <w:bottom w:val="single" w:sz="4" w:space="0" w:color="auto"/>
              <w:right w:val="single" w:sz="4" w:space="0" w:color="auto"/>
            </w:tcBorders>
            <w:shd w:val="clear" w:color="auto" w:fill="auto"/>
            <w:noWrap/>
            <w:vAlign w:val="center"/>
            <w:hideMark/>
          </w:tcPr>
          <w:p w:rsidR="00BD78FA" w:rsidRPr="00BD78FA" w:rsidRDefault="00BD78FA" w:rsidP="00BD78FA">
            <w:pPr>
              <w:jc w:val="right"/>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$16,000.00</w:t>
            </w:r>
          </w:p>
        </w:tc>
      </w:tr>
      <w:tr w:rsidR="00BD78FA" w:rsidRPr="00BD78FA" w:rsidTr="003152DD">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BD78FA" w:rsidRPr="00BD78FA" w:rsidRDefault="00BD78FA" w:rsidP="00BD78FA">
            <w:pPr>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Universidad Insurgentes</w:t>
            </w:r>
          </w:p>
        </w:tc>
        <w:tc>
          <w:tcPr>
            <w:tcW w:w="1200" w:type="dxa"/>
            <w:tcBorders>
              <w:top w:val="nil"/>
              <w:left w:val="nil"/>
              <w:bottom w:val="single" w:sz="4" w:space="0" w:color="auto"/>
              <w:right w:val="single" w:sz="4" w:space="0" w:color="auto"/>
            </w:tcBorders>
            <w:shd w:val="clear" w:color="auto" w:fill="auto"/>
            <w:noWrap/>
            <w:vAlign w:val="center"/>
            <w:hideMark/>
          </w:tcPr>
          <w:p w:rsidR="00BD78FA" w:rsidRPr="00BD78FA" w:rsidRDefault="00BD78FA" w:rsidP="00BD78FA">
            <w:pPr>
              <w:jc w:val="right"/>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$16,000.00</w:t>
            </w:r>
          </w:p>
        </w:tc>
      </w:tr>
      <w:tr w:rsidR="00BD78FA" w:rsidRPr="00BD78FA" w:rsidTr="003152DD">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BD78FA" w:rsidRPr="00BD78FA" w:rsidRDefault="00BD78FA" w:rsidP="00BD78FA">
            <w:pPr>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Centro Educativo y Cultural Morelos (CECUM)</w:t>
            </w:r>
          </w:p>
        </w:tc>
        <w:tc>
          <w:tcPr>
            <w:tcW w:w="1200" w:type="dxa"/>
            <w:tcBorders>
              <w:top w:val="nil"/>
              <w:left w:val="nil"/>
              <w:bottom w:val="single" w:sz="4" w:space="0" w:color="auto"/>
              <w:right w:val="single" w:sz="4" w:space="0" w:color="auto"/>
            </w:tcBorders>
            <w:shd w:val="clear" w:color="auto" w:fill="auto"/>
            <w:noWrap/>
            <w:vAlign w:val="center"/>
            <w:hideMark/>
          </w:tcPr>
          <w:p w:rsidR="00BD78FA" w:rsidRPr="00BD78FA" w:rsidRDefault="00BD78FA" w:rsidP="00BD78FA">
            <w:pPr>
              <w:jc w:val="right"/>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$15,000.00</w:t>
            </w:r>
          </w:p>
        </w:tc>
      </w:tr>
      <w:tr w:rsidR="00BD78FA" w:rsidRPr="00BD78FA" w:rsidTr="003152DD">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BD78FA" w:rsidRPr="00BD78FA" w:rsidRDefault="00BD78FA" w:rsidP="00BD78FA">
            <w:pPr>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Universidad de Negocios ISEC</w:t>
            </w:r>
          </w:p>
        </w:tc>
        <w:tc>
          <w:tcPr>
            <w:tcW w:w="1200" w:type="dxa"/>
            <w:tcBorders>
              <w:top w:val="nil"/>
              <w:left w:val="nil"/>
              <w:bottom w:val="single" w:sz="4" w:space="0" w:color="auto"/>
              <w:right w:val="single" w:sz="4" w:space="0" w:color="auto"/>
            </w:tcBorders>
            <w:shd w:val="clear" w:color="auto" w:fill="auto"/>
            <w:noWrap/>
            <w:vAlign w:val="center"/>
            <w:hideMark/>
          </w:tcPr>
          <w:p w:rsidR="00BD78FA" w:rsidRPr="00BD78FA" w:rsidRDefault="00BD78FA" w:rsidP="00BD78FA">
            <w:pPr>
              <w:jc w:val="right"/>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$14,200.00</w:t>
            </w:r>
          </w:p>
        </w:tc>
      </w:tr>
      <w:tr w:rsidR="00BD78FA" w:rsidRPr="00BD78FA" w:rsidTr="003152DD">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BD78FA" w:rsidRPr="00BD78FA" w:rsidRDefault="00BD78FA" w:rsidP="00BD78FA">
            <w:pPr>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Universidad del Valle de México (UVM)</w:t>
            </w:r>
          </w:p>
        </w:tc>
        <w:tc>
          <w:tcPr>
            <w:tcW w:w="1200" w:type="dxa"/>
            <w:tcBorders>
              <w:top w:val="nil"/>
              <w:left w:val="nil"/>
              <w:bottom w:val="single" w:sz="4" w:space="0" w:color="auto"/>
              <w:right w:val="single" w:sz="4" w:space="0" w:color="auto"/>
            </w:tcBorders>
            <w:shd w:val="clear" w:color="auto" w:fill="auto"/>
            <w:noWrap/>
            <w:vAlign w:val="center"/>
            <w:hideMark/>
          </w:tcPr>
          <w:p w:rsidR="00BD78FA" w:rsidRPr="00BD78FA" w:rsidRDefault="00BD78FA" w:rsidP="00BD78FA">
            <w:pPr>
              <w:jc w:val="right"/>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$13,125.00</w:t>
            </w:r>
          </w:p>
        </w:tc>
      </w:tr>
      <w:tr w:rsidR="00BD78FA" w:rsidRPr="00BD78FA" w:rsidTr="003152DD">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BD78FA" w:rsidRPr="00BD78FA" w:rsidRDefault="00BD78FA" w:rsidP="00BD78FA">
            <w:pPr>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Universidad Tecnológica de México (UNITEC)</w:t>
            </w:r>
          </w:p>
        </w:tc>
        <w:tc>
          <w:tcPr>
            <w:tcW w:w="1200" w:type="dxa"/>
            <w:tcBorders>
              <w:top w:val="nil"/>
              <w:left w:val="nil"/>
              <w:bottom w:val="single" w:sz="4" w:space="0" w:color="auto"/>
              <w:right w:val="single" w:sz="4" w:space="0" w:color="auto"/>
            </w:tcBorders>
            <w:shd w:val="clear" w:color="auto" w:fill="auto"/>
            <w:noWrap/>
            <w:vAlign w:val="center"/>
            <w:hideMark/>
          </w:tcPr>
          <w:p w:rsidR="00BD78FA" w:rsidRPr="00BD78FA" w:rsidRDefault="00BD78FA" w:rsidP="00BD78FA">
            <w:pPr>
              <w:jc w:val="right"/>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$10,760.00</w:t>
            </w:r>
          </w:p>
        </w:tc>
      </w:tr>
      <w:tr w:rsidR="00BD78FA" w:rsidRPr="00BD78FA" w:rsidTr="003152DD">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BD78FA" w:rsidRPr="00BD78FA" w:rsidRDefault="00BD78FA" w:rsidP="00BD78FA">
            <w:pPr>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Universidad de Londres</w:t>
            </w:r>
          </w:p>
        </w:tc>
        <w:tc>
          <w:tcPr>
            <w:tcW w:w="1200" w:type="dxa"/>
            <w:tcBorders>
              <w:top w:val="nil"/>
              <w:left w:val="nil"/>
              <w:bottom w:val="single" w:sz="4" w:space="0" w:color="auto"/>
              <w:right w:val="single" w:sz="4" w:space="0" w:color="auto"/>
            </w:tcBorders>
            <w:shd w:val="clear" w:color="auto" w:fill="auto"/>
            <w:noWrap/>
            <w:vAlign w:val="center"/>
            <w:hideMark/>
          </w:tcPr>
          <w:p w:rsidR="00BD78FA" w:rsidRPr="00BD78FA" w:rsidRDefault="00BD78FA" w:rsidP="00BD78FA">
            <w:pPr>
              <w:jc w:val="right"/>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$8,000.00</w:t>
            </w:r>
          </w:p>
        </w:tc>
      </w:tr>
      <w:tr w:rsidR="00BD78FA" w:rsidRPr="00BD78FA" w:rsidTr="003152DD">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BD78FA" w:rsidRPr="00BD78FA" w:rsidRDefault="00BD78FA" w:rsidP="00BD78FA">
            <w:pPr>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Universidad Latina</w:t>
            </w:r>
          </w:p>
        </w:tc>
        <w:tc>
          <w:tcPr>
            <w:tcW w:w="1200" w:type="dxa"/>
            <w:tcBorders>
              <w:top w:val="nil"/>
              <w:left w:val="nil"/>
              <w:bottom w:val="single" w:sz="4" w:space="0" w:color="auto"/>
              <w:right w:val="single" w:sz="4" w:space="0" w:color="auto"/>
            </w:tcBorders>
            <w:shd w:val="clear" w:color="auto" w:fill="auto"/>
            <w:noWrap/>
            <w:vAlign w:val="center"/>
            <w:hideMark/>
          </w:tcPr>
          <w:p w:rsidR="00BD78FA" w:rsidRPr="00BD78FA" w:rsidRDefault="00BD78FA" w:rsidP="00BD78FA">
            <w:pPr>
              <w:jc w:val="right"/>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$7,830.00</w:t>
            </w:r>
          </w:p>
        </w:tc>
      </w:tr>
      <w:tr w:rsidR="00BD78FA" w:rsidRPr="00BD78FA" w:rsidTr="003152DD">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BD78FA" w:rsidRPr="00BD78FA" w:rsidRDefault="00BD78FA" w:rsidP="00BD78FA">
            <w:pPr>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lastRenderedPageBreak/>
              <w:t>Universidad de Ecatepec</w:t>
            </w:r>
          </w:p>
        </w:tc>
        <w:tc>
          <w:tcPr>
            <w:tcW w:w="1200" w:type="dxa"/>
            <w:tcBorders>
              <w:top w:val="nil"/>
              <w:left w:val="nil"/>
              <w:bottom w:val="single" w:sz="4" w:space="0" w:color="auto"/>
              <w:right w:val="single" w:sz="4" w:space="0" w:color="auto"/>
            </w:tcBorders>
            <w:shd w:val="clear" w:color="auto" w:fill="auto"/>
            <w:noWrap/>
            <w:vAlign w:val="center"/>
            <w:hideMark/>
          </w:tcPr>
          <w:p w:rsidR="00BD78FA" w:rsidRPr="00BD78FA" w:rsidRDefault="00BD78FA" w:rsidP="00BD78FA">
            <w:pPr>
              <w:jc w:val="right"/>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$4,300.00</w:t>
            </w:r>
          </w:p>
        </w:tc>
      </w:tr>
      <w:tr w:rsidR="00BD78FA" w:rsidRPr="00BD78FA" w:rsidTr="003152DD">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BD78FA" w:rsidRPr="00BD78FA" w:rsidRDefault="00BD78FA" w:rsidP="00BD78FA">
            <w:pPr>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Tecnológico de Estudios Superiores de Ecatepec (TESE)</w:t>
            </w:r>
          </w:p>
        </w:tc>
        <w:tc>
          <w:tcPr>
            <w:tcW w:w="1200" w:type="dxa"/>
            <w:tcBorders>
              <w:top w:val="nil"/>
              <w:left w:val="nil"/>
              <w:bottom w:val="single" w:sz="4" w:space="0" w:color="auto"/>
              <w:right w:val="single" w:sz="4" w:space="0" w:color="auto"/>
            </w:tcBorders>
            <w:shd w:val="clear" w:color="auto" w:fill="auto"/>
            <w:noWrap/>
            <w:vAlign w:val="center"/>
            <w:hideMark/>
          </w:tcPr>
          <w:p w:rsidR="00BD78FA" w:rsidRPr="00BD78FA" w:rsidRDefault="00BD78FA" w:rsidP="00BD78FA">
            <w:pPr>
              <w:jc w:val="right"/>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$3,201.00</w:t>
            </w:r>
          </w:p>
        </w:tc>
      </w:tr>
      <w:tr w:rsidR="00BD78FA" w:rsidRPr="00BD78FA" w:rsidTr="003152DD">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BD78FA" w:rsidRPr="00BD78FA" w:rsidRDefault="00BD78FA" w:rsidP="00BD78FA">
            <w:pPr>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Instituto Politécnico Nacional (IPN)</w:t>
            </w:r>
          </w:p>
        </w:tc>
        <w:tc>
          <w:tcPr>
            <w:tcW w:w="1200" w:type="dxa"/>
            <w:tcBorders>
              <w:top w:val="nil"/>
              <w:left w:val="nil"/>
              <w:bottom w:val="single" w:sz="4" w:space="0" w:color="auto"/>
              <w:right w:val="single" w:sz="4" w:space="0" w:color="auto"/>
            </w:tcBorders>
            <w:shd w:val="clear" w:color="auto" w:fill="auto"/>
            <w:noWrap/>
            <w:vAlign w:val="center"/>
            <w:hideMark/>
          </w:tcPr>
          <w:p w:rsidR="00BD78FA" w:rsidRPr="00BD78FA" w:rsidRDefault="00BD78FA" w:rsidP="00BD78FA">
            <w:pPr>
              <w:jc w:val="right"/>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$2,000.00</w:t>
            </w:r>
          </w:p>
        </w:tc>
      </w:tr>
      <w:tr w:rsidR="00BD78FA" w:rsidRPr="00BD78FA" w:rsidTr="003152DD">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BD78FA" w:rsidRPr="00BD78FA" w:rsidRDefault="00BD78FA" w:rsidP="00BD78FA">
            <w:pPr>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Universidad Nacional Autónoma de México (UNAM)</w:t>
            </w:r>
          </w:p>
        </w:tc>
        <w:tc>
          <w:tcPr>
            <w:tcW w:w="1200" w:type="dxa"/>
            <w:tcBorders>
              <w:top w:val="nil"/>
              <w:left w:val="nil"/>
              <w:bottom w:val="single" w:sz="4" w:space="0" w:color="auto"/>
              <w:right w:val="single" w:sz="4" w:space="0" w:color="auto"/>
            </w:tcBorders>
            <w:shd w:val="clear" w:color="auto" w:fill="auto"/>
            <w:noWrap/>
            <w:vAlign w:val="center"/>
            <w:hideMark/>
          </w:tcPr>
          <w:p w:rsidR="00BD78FA" w:rsidRPr="00BD78FA" w:rsidRDefault="00BD78FA" w:rsidP="00BD78FA">
            <w:pPr>
              <w:jc w:val="right"/>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$2,000.00</w:t>
            </w:r>
          </w:p>
        </w:tc>
      </w:tr>
      <w:tr w:rsidR="00BD78FA" w:rsidRPr="00BD78FA" w:rsidTr="003152DD">
        <w:trPr>
          <w:trHeight w:val="300"/>
        </w:trPr>
        <w:tc>
          <w:tcPr>
            <w:tcW w:w="6360" w:type="dxa"/>
            <w:tcBorders>
              <w:top w:val="nil"/>
              <w:left w:val="single" w:sz="4" w:space="0" w:color="auto"/>
              <w:bottom w:val="single" w:sz="4" w:space="0" w:color="auto"/>
              <w:right w:val="single" w:sz="4" w:space="0" w:color="auto"/>
            </w:tcBorders>
            <w:shd w:val="clear" w:color="auto" w:fill="auto"/>
            <w:noWrap/>
            <w:vAlign w:val="bottom"/>
            <w:hideMark/>
          </w:tcPr>
          <w:p w:rsidR="00BD78FA" w:rsidRPr="00BD78FA" w:rsidRDefault="00BD78FA" w:rsidP="00BD78FA">
            <w:pPr>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Universidad Autónoma Metropolitana (UAM)</w:t>
            </w:r>
          </w:p>
        </w:tc>
        <w:tc>
          <w:tcPr>
            <w:tcW w:w="1200" w:type="dxa"/>
            <w:tcBorders>
              <w:top w:val="nil"/>
              <w:left w:val="nil"/>
              <w:bottom w:val="single" w:sz="4" w:space="0" w:color="auto"/>
              <w:right w:val="single" w:sz="4" w:space="0" w:color="auto"/>
            </w:tcBorders>
            <w:shd w:val="clear" w:color="auto" w:fill="auto"/>
            <w:noWrap/>
            <w:vAlign w:val="center"/>
            <w:hideMark/>
          </w:tcPr>
          <w:p w:rsidR="00BD78FA" w:rsidRPr="00BD78FA" w:rsidRDefault="00BD78FA" w:rsidP="00BD78FA">
            <w:pPr>
              <w:jc w:val="right"/>
              <w:rPr>
                <w:rFonts w:ascii="Calibri" w:eastAsia="Times New Roman" w:hAnsi="Calibri" w:cs="Calibri"/>
                <w:color w:val="000000"/>
                <w:sz w:val="20"/>
                <w:szCs w:val="20"/>
                <w:lang w:eastAsia="es-MX"/>
              </w:rPr>
            </w:pPr>
            <w:r w:rsidRPr="00BD78FA">
              <w:rPr>
                <w:rFonts w:ascii="Calibri" w:eastAsia="Times New Roman" w:hAnsi="Calibri" w:cs="Calibri"/>
                <w:color w:val="000000"/>
                <w:sz w:val="20"/>
                <w:szCs w:val="20"/>
                <w:lang w:eastAsia="es-MX"/>
              </w:rPr>
              <w:t>$2,000.00</w:t>
            </w:r>
          </w:p>
        </w:tc>
      </w:tr>
    </w:tbl>
    <w:p w:rsidR="00BD78FA" w:rsidRPr="00BD78FA" w:rsidRDefault="00BD78FA" w:rsidP="00BD78FA">
      <w:pPr>
        <w:spacing w:line="360" w:lineRule="auto"/>
        <w:rPr>
          <w:rFonts w:eastAsia="Times New Roman" w:cs="Arial"/>
          <w:sz w:val="20"/>
          <w:szCs w:val="20"/>
          <w:lang w:eastAsia="es-ES"/>
        </w:rPr>
      </w:pPr>
      <w:r w:rsidRPr="00BD78FA">
        <w:rPr>
          <w:rFonts w:eastAsia="Times New Roman" w:cs="Arial"/>
          <w:sz w:val="20"/>
          <w:szCs w:val="20"/>
          <w:lang w:eastAsia="es-ES"/>
        </w:rPr>
        <w:t>Fuente (Senado, 2016).</w:t>
      </w:r>
      <w:r w:rsidRPr="00BD78FA">
        <w:rPr>
          <w:rFonts w:eastAsia="Times New Roman" w:cs="Arial"/>
          <w:sz w:val="20"/>
          <w:szCs w:val="20"/>
          <w:vertAlign w:val="superscript"/>
          <w:lang w:eastAsia="es-ES"/>
        </w:rPr>
        <w:footnoteReference w:id="14"/>
      </w:r>
    </w:p>
    <w:p w:rsidR="00BD78FA" w:rsidRPr="00BD78FA" w:rsidRDefault="00BD78FA" w:rsidP="00BD78FA">
      <w:pPr>
        <w:spacing w:line="360" w:lineRule="auto"/>
        <w:rPr>
          <w:rFonts w:eastAsia="Times New Roman" w:cs="Arial"/>
          <w:sz w:val="20"/>
          <w:szCs w:val="20"/>
          <w:lang w:eastAsia="es-ES"/>
        </w:rPr>
      </w:pPr>
    </w:p>
    <w:p w:rsidR="00BD78FA" w:rsidRPr="00BD78FA" w:rsidRDefault="00BD78FA" w:rsidP="00BD78FA">
      <w:pPr>
        <w:spacing w:line="360" w:lineRule="auto"/>
        <w:rPr>
          <w:rFonts w:eastAsia="Times New Roman" w:cs="Arial"/>
          <w:sz w:val="20"/>
          <w:szCs w:val="20"/>
          <w:lang w:eastAsia="es-ES"/>
        </w:rPr>
      </w:pPr>
      <w:r w:rsidRPr="00BD78FA">
        <w:rPr>
          <w:rFonts w:eastAsia="Times New Roman" w:cs="Arial"/>
          <w:sz w:val="20"/>
          <w:szCs w:val="20"/>
          <w:lang w:eastAsia="es-ES"/>
        </w:rPr>
        <w:t xml:space="preserve">Por lo que como una medida para afrontar tal situación y permitir una rápida y accesible titulación de las y los estudiantes, se propone que las universidades promuevan la expedición de documentos electrónicos en los que se dé fe de que se culminó una carrera profesional. </w:t>
      </w:r>
    </w:p>
    <w:p w:rsidR="00BD78FA" w:rsidRPr="00BD78FA" w:rsidRDefault="00BD78FA" w:rsidP="00BD78FA">
      <w:pPr>
        <w:spacing w:line="360" w:lineRule="auto"/>
        <w:rPr>
          <w:rFonts w:eastAsia="Times New Roman" w:cs="Arial"/>
          <w:sz w:val="20"/>
          <w:szCs w:val="20"/>
          <w:lang w:eastAsia="es-ES"/>
        </w:rPr>
      </w:pPr>
    </w:p>
    <w:p w:rsidR="00BD78FA" w:rsidRPr="00BD78FA" w:rsidRDefault="00BD78FA" w:rsidP="00BD78FA">
      <w:pPr>
        <w:spacing w:line="360" w:lineRule="auto"/>
        <w:rPr>
          <w:rFonts w:eastAsia="Times New Roman" w:cs="Arial"/>
          <w:sz w:val="20"/>
          <w:szCs w:val="20"/>
          <w:lang w:eastAsia="es-ES"/>
        </w:rPr>
      </w:pPr>
      <w:r w:rsidRPr="00BD78FA">
        <w:rPr>
          <w:rFonts w:eastAsia="Times New Roman" w:cs="Arial"/>
          <w:sz w:val="20"/>
          <w:szCs w:val="20"/>
          <w:lang w:eastAsia="es-ES"/>
        </w:rPr>
        <w:t xml:space="preserve">Los títulos </w:t>
      </w:r>
      <w:proofErr w:type="gramStart"/>
      <w:r w:rsidRPr="00BD78FA">
        <w:rPr>
          <w:rFonts w:eastAsia="Times New Roman" w:cs="Arial"/>
          <w:sz w:val="20"/>
          <w:szCs w:val="20"/>
          <w:lang w:eastAsia="es-ES"/>
        </w:rPr>
        <w:t>electrónicos</w:t>
      </w:r>
      <w:proofErr w:type="gramEnd"/>
      <w:r w:rsidRPr="00BD78FA">
        <w:rPr>
          <w:rFonts w:eastAsia="Times New Roman" w:cs="Arial"/>
          <w:sz w:val="20"/>
          <w:szCs w:val="20"/>
          <w:lang w:eastAsia="es-ES"/>
        </w:rPr>
        <w:t xml:space="preserve"> así como las cédulas electrónicas, son un tema relativamente nuevo en nuestro país, pues apenas en el año 2018 el ejecutivo federal modificó la el Reglamento de la ley reglamentaria del artículo 5o. constitucional, relativo al ejercicio de las profesiones en la Ciudad de México, donde se regula el tema. </w:t>
      </w:r>
    </w:p>
    <w:p w:rsidR="00BD78FA" w:rsidRPr="00BD78FA" w:rsidRDefault="00BD78FA" w:rsidP="00BD78FA">
      <w:pPr>
        <w:spacing w:line="360" w:lineRule="auto"/>
        <w:rPr>
          <w:rFonts w:eastAsia="Times New Roman" w:cs="Arial"/>
          <w:sz w:val="20"/>
          <w:szCs w:val="20"/>
          <w:lang w:eastAsia="es-ES"/>
        </w:rPr>
      </w:pPr>
    </w:p>
    <w:p w:rsidR="00BD78FA" w:rsidRPr="00BD78FA" w:rsidRDefault="00BD78FA" w:rsidP="00BD78FA">
      <w:pPr>
        <w:spacing w:line="360" w:lineRule="auto"/>
        <w:rPr>
          <w:rFonts w:eastAsia="Times New Roman" w:cs="Arial"/>
          <w:sz w:val="20"/>
          <w:szCs w:val="20"/>
          <w:lang w:eastAsia="es-ES"/>
        </w:rPr>
      </w:pPr>
      <w:r w:rsidRPr="00BD78FA">
        <w:rPr>
          <w:rFonts w:eastAsia="Times New Roman" w:cs="Arial"/>
          <w:sz w:val="20"/>
          <w:szCs w:val="20"/>
          <w:lang w:eastAsia="es-ES"/>
        </w:rPr>
        <w:t xml:space="preserve">Por lo que consideramos que en nuestro país se deben modificar las normas jurídicas a fin de modernizar el lento y costoso proceso de </w:t>
      </w:r>
      <w:proofErr w:type="gramStart"/>
      <w:r w:rsidRPr="00BD78FA">
        <w:rPr>
          <w:rFonts w:eastAsia="Times New Roman" w:cs="Arial"/>
          <w:sz w:val="20"/>
          <w:szCs w:val="20"/>
          <w:lang w:eastAsia="es-ES"/>
        </w:rPr>
        <w:t>trámite  titulación</w:t>
      </w:r>
      <w:proofErr w:type="gramEnd"/>
      <w:r w:rsidRPr="00BD78FA">
        <w:rPr>
          <w:rFonts w:eastAsia="Times New Roman" w:cs="Arial"/>
          <w:sz w:val="20"/>
          <w:szCs w:val="20"/>
          <w:lang w:eastAsia="es-ES"/>
        </w:rPr>
        <w:t xml:space="preserve"> de estudios universitarios, y con eso impulsar que los jóvenes puedan ocupar puestos de trabajo de forma segura, efectiva y con rapidez y con ello, fortalecer el nivel educativo y económico de México. </w:t>
      </w:r>
    </w:p>
    <w:p w:rsidR="00BD78FA" w:rsidRPr="00BD78FA" w:rsidRDefault="00BD78FA" w:rsidP="00BD78FA">
      <w:pPr>
        <w:spacing w:line="360" w:lineRule="auto"/>
        <w:rPr>
          <w:rFonts w:eastAsia="Times New Roman" w:cs="Arial"/>
          <w:sz w:val="20"/>
          <w:szCs w:val="20"/>
          <w:lang w:eastAsia="es-ES"/>
        </w:rPr>
      </w:pPr>
    </w:p>
    <w:p w:rsidR="00BD78FA" w:rsidRPr="00BD78FA" w:rsidRDefault="00BD78FA" w:rsidP="00BD78FA">
      <w:pPr>
        <w:spacing w:line="360" w:lineRule="auto"/>
        <w:rPr>
          <w:rFonts w:eastAsia="Times New Roman" w:cs="Arial"/>
          <w:sz w:val="20"/>
          <w:szCs w:val="20"/>
          <w:lang w:eastAsia="es-ES"/>
        </w:rPr>
      </w:pPr>
      <w:r w:rsidRPr="00BD78FA">
        <w:rPr>
          <w:rFonts w:eastAsia="Times New Roman" w:cs="Arial"/>
          <w:sz w:val="20"/>
          <w:szCs w:val="20"/>
          <w:lang w:eastAsia="es-ES"/>
        </w:rPr>
        <w:t xml:space="preserve">Por todas las razones </w:t>
      </w:r>
      <w:proofErr w:type="gramStart"/>
      <w:r w:rsidRPr="00BD78FA">
        <w:rPr>
          <w:rFonts w:eastAsia="Times New Roman" w:cs="Arial"/>
          <w:sz w:val="20"/>
          <w:szCs w:val="20"/>
          <w:lang w:eastAsia="es-ES"/>
        </w:rPr>
        <w:t>y  con</w:t>
      </w:r>
      <w:proofErr w:type="gramEnd"/>
      <w:r w:rsidRPr="00BD78FA">
        <w:rPr>
          <w:rFonts w:eastAsia="Times New Roman" w:cs="Arial"/>
          <w:sz w:val="20"/>
          <w:szCs w:val="20"/>
          <w:lang w:eastAsia="es-ES"/>
        </w:rPr>
        <w:t xml:space="preserve"> fundamento en lo dispuesto por los artículos 71 fracción II de la Constitución Política de los Estados Unidos Mexicanos;  artículos  59 fracción I, 60 y 67 fracción I de la </w:t>
      </w:r>
      <w:r w:rsidRPr="00BD78FA">
        <w:rPr>
          <w:rFonts w:eastAsia="Times New Roman" w:cs="Arial"/>
          <w:i/>
          <w:sz w:val="20"/>
          <w:szCs w:val="20"/>
          <w:lang w:eastAsia="es-ES"/>
        </w:rPr>
        <w:t>Constitución Política del Estado de Coahuila</w:t>
      </w:r>
      <w:r w:rsidRPr="00BD78FA">
        <w:rPr>
          <w:rFonts w:eastAsia="Times New Roman" w:cs="Arial"/>
          <w:sz w:val="20"/>
          <w:szCs w:val="20"/>
          <w:lang w:eastAsia="es-ES"/>
        </w:rPr>
        <w:t xml:space="preserve">, así como 21 fracción IV, 152 fracción I y demás relativos de la </w:t>
      </w:r>
      <w:r w:rsidRPr="00BD78FA">
        <w:rPr>
          <w:rFonts w:eastAsia="Times New Roman" w:cs="Arial"/>
          <w:i/>
          <w:sz w:val="20"/>
          <w:szCs w:val="20"/>
          <w:lang w:eastAsia="es-ES"/>
        </w:rPr>
        <w:t>Ley Orgánica del Congreso del Estado Independiente, Libre y Soberano de Coahuila de Zaragoza</w:t>
      </w:r>
      <w:r w:rsidRPr="00BD78FA">
        <w:rPr>
          <w:rFonts w:eastAsia="Times New Roman" w:cs="Arial"/>
          <w:sz w:val="20"/>
          <w:szCs w:val="20"/>
          <w:lang w:eastAsia="es-ES"/>
        </w:rPr>
        <w:t>, se presenta ante este H. Congreso del Estado, la siguiente:</w:t>
      </w:r>
    </w:p>
    <w:p w:rsidR="00BD78FA" w:rsidRPr="00BD78FA" w:rsidRDefault="00BD78FA" w:rsidP="00BD78FA">
      <w:pPr>
        <w:spacing w:line="360" w:lineRule="auto"/>
        <w:rPr>
          <w:rFonts w:eastAsia="Times New Roman" w:cs="Arial"/>
          <w:bCs/>
          <w:sz w:val="20"/>
          <w:szCs w:val="20"/>
          <w:lang w:eastAsia="es-ES"/>
        </w:rPr>
      </w:pPr>
    </w:p>
    <w:p w:rsidR="00BD78FA" w:rsidRPr="00BD78FA" w:rsidRDefault="00BD78FA" w:rsidP="00BD78FA">
      <w:pPr>
        <w:spacing w:line="360" w:lineRule="auto"/>
        <w:jc w:val="center"/>
        <w:rPr>
          <w:rFonts w:eastAsia="Times New Roman" w:cs="Arial"/>
          <w:b/>
          <w:sz w:val="20"/>
          <w:szCs w:val="20"/>
          <w:lang w:eastAsia="es-ES"/>
        </w:rPr>
      </w:pPr>
      <w:r w:rsidRPr="00BD78FA">
        <w:rPr>
          <w:rFonts w:eastAsia="Times New Roman" w:cs="Arial"/>
          <w:b/>
          <w:sz w:val="20"/>
          <w:szCs w:val="20"/>
          <w:lang w:eastAsia="es-ES"/>
        </w:rPr>
        <w:t>PROPUESTA DE INICIATIVA CON PROYECTO DE DECRETO</w:t>
      </w:r>
    </w:p>
    <w:p w:rsidR="00BD78FA" w:rsidRPr="00BD78FA" w:rsidRDefault="00BD78FA" w:rsidP="00BD78FA">
      <w:pPr>
        <w:spacing w:line="360" w:lineRule="auto"/>
        <w:jc w:val="center"/>
        <w:rPr>
          <w:rFonts w:eastAsia="Times New Roman" w:cs="Arial"/>
          <w:b/>
          <w:sz w:val="20"/>
          <w:szCs w:val="20"/>
          <w:lang w:eastAsia="es-ES"/>
        </w:rPr>
      </w:pPr>
    </w:p>
    <w:p w:rsidR="00BD78FA" w:rsidRPr="00BD78FA" w:rsidRDefault="00BD78FA" w:rsidP="00BD78FA">
      <w:pPr>
        <w:spacing w:line="360" w:lineRule="auto"/>
        <w:rPr>
          <w:rFonts w:eastAsia="Times New Roman" w:cs="Arial"/>
          <w:sz w:val="20"/>
          <w:szCs w:val="20"/>
          <w:lang w:eastAsia="es-ES"/>
        </w:rPr>
      </w:pPr>
      <w:proofErr w:type="gramStart"/>
      <w:r w:rsidRPr="00BD78FA">
        <w:rPr>
          <w:rFonts w:eastAsia="Times New Roman" w:cs="Arial"/>
          <w:b/>
          <w:sz w:val="20"/>
          <w:szCs w:val="20"/>
          <w:lang w:eastAsia="es-ES"/>
        </w:rPr>
        <w:t>ÚNICO.-</w:t>
      </w:r>
      <w:proofErr w:type="gramEnd"/>
      <w:r w:rsidRPr="00BD78FA">
        <w:rPr>
          <w:rFonts w:eastAsia="Times New Roman" w:cs="Arial"/>
          <w:sz w:val="20"/>
          <w:szCs w:val="20"/>
          <w:lang w:eastAsia="es-ES"/>
        </w:rPr>
        <w:t xml:space="preserve"> Se reforma el artículo 141 de la Ley General de Educación, para quedar como sigue:</w:t>
      </w:r>
    </w:p>
    <w:p w:rsidR="00BD78FA" w:rsidRPr="00BD78FA" w:rsidRDefault="00BD78FA" w:rsidP="00BD78FA">
      <w:pPr>
        <w:spacing w:line="360" w:lineRule="auto"/>
        <w:rPr>
          <w:rFonts w:eastAsia="Times New Roman" w:cs="Arial"/>
          <w:sz w:val="20"/>
          <w:szCs w:val="20"/>
          <w:lang w:eastAsia="es-ES"/>
        </w:rPr>
      </w:pPr>
    </w:p>
    <w:p w:rsidR="00BD78FA" w:rsidRPr="00BD78FA" w:rsidRDefault="00BD78FA" w:rsidP="00BD78FA">
      <w:pPr>
        <w:spacing w:line="360" w:lineRule="auto"/>
        <w:rPr>
          <w:rFonts w:eastAsia="Times New Roman" w:cs="Times New Roman"/>
          <w:sz w:val="20"/>
          <w:szCs w:val="20"/>
          <w:lang w:eastAsia="es-ES"/>
        </w:rPr>
      </w:pPr>
      <w:r w:rsidRPr="00BD78FA">
        <w:rPr>
          <w:rFonts w:eastAsia="Times New Roman" w:cs="Times New Roman"/>
          <w:sz w:val="20"/>
          <w:szCs w:val="20"/>
          <w:lang w:eastAsia="es-ES"/>
        </w:rPr>
        <w:t xml:space="preserve">Artículo 141. Los estudios realizados dentro del Sistema Educativo Nacional tendrán validez en toda la República. Las instituciones del Sistema Educativo Nacional expedirán certificados y otorgarán </w:t>
      </w:r>
      <w:r w:rsidRPr="00BD78FA">
        <w:rPr>
          <w:rFonts w:eastAsia="Times New Roman" w:cs="Times New Roman"/>
          <w:sz w:val="20"/>
          <w:szCs w:val="20"/>
          <w:lang w:eastAsia="es-ES"/>
        </w:rPr>
        <w:lastRenderedPageBreak/>
        <w:t>constancias, diplomas, títulos o grados académicos a las personas que hayan concluido estudios de conformidad con los requisitos establecidos en los planes y programas de estudio correspondientes.</w:t>
      </w:r>
    </w:p>
    <w:p w:rsidR="00BD78FA" w:rsidRPr="00BD78FA" w:rsidRDefault="00BD78FA" w:rsidP="00BD78FA">
      <w:pPr>
        <w:spacing w:line="360" w:lineRule="auto"/>
        <w:rPr>
          <w:rFonts w:eastAsia="Times New Roman" w:cs="Times New Roman"/>
          <w:sz w:val="20"/>
          <w:szCs w:val="20"/>
          <w:lang w:eastAsia="es-ES"/>
        </w:rPr>
      </w:pPr>
    </w:p>
    <w:p w:rsidR="00BD78FA" w:rsidRPr="00BD78FA" w:rsidRDefault="00BD78FA" w:rsidP="00BD78FA">
      <w:pPr>
        <w:spacing w:line="360" w:lineRule="auto"/>
        <w:rPr>
          <w:rFonts w:eastAsia="Times New Roman" w:cs="Times New Roman"/>
          <w:sz w:val="20"/>
          <w:szCs w:val="20"/>
          <w:lang w:eastAsia="es-ES"/>
        </w:rPr>
      </w:pPr>
      <w:r w:rsidRPr="00BD78FA">
        <w:rPr>
          <w:rFonts w:eastAsia="Times New Roman" w:cs="Times New Roman"/>
          <w:sz w:val="20"/>
          <w:szCs w:val="20"/>
          <w:lang w:eastAsia="es-ES"/>
        </w:rPr>
        <w:t xml:space="preserve"> Dichos certificados, constancias, diplomas, títulos y grados deberán registrarse en el Sistema de Información y Gestión Educativa y tendrán validez en toda la República.</w:t>
      </w:r>
    </w:p>
    <w:p w:rsidR="00BD78FA" w:rsidRPr="00BD78FA" w:rsidRDefault="00BD78FA" w:rsidP="00BD78FA">
      <w:pPr>
        <w:spacing w:line="360" w:lineRule="auto"/>
        <w:rPr>
          <w:rFonts w:eastAsia="Times New Roman" w:cs="Times New Roman"/>
          <w:sz w:val="20"/>
          <w:szCs w:val="20"/>
          <w:lang w:eastAsia="es-ES"/>
        </w:rPr>
      </w:pPr>
    </w:p>
    <w:p w:rsidR="00BD78FA" w:rsidRPr="00BD78FA" w:rsidRDefault="00BD78FA" w:rsidP="00BD78FA">
      <w:pPr>
        <w:spacing w:line="360" w:lineRule="auto"/>
        <w:rPr>
          <w:rFonts w:eastAsia="Times New Roman" w:cs="Arial"/>
          <w:b/>
          <w:sz w:val="20"/>
          <w:szCs w:val="20"/>
          <w:lang w:eastAsia="es-ES"/>
        </w:rPr>
      </w:pPr>
      <w:r w:rsidRPr="00BD78FA">
        <w:rPr>
          <w:rFonts w:eastAsia="Times New Roman" w:cs="Arial"/>
          <w:b/>
          <w:sz w:val="20"/>
          <w:szCs w:val="20"/>
          <w:lang w:eastAsia="es-ES"/>
        </w:rPr>
        <w:t xml:space="preserve">Los títulos profesionales y grados académicos deberán ser expedidos en el menor tiempo posible, no pudiendo exceder el plazo de 6 meses contados a partir de la fecha en la que el estudiante haya cumplido con los requisitos respectivos de titulación. De igual forma, las instituciones del Sistema Educativo Nacional promoverán </w:t>
      </w:r>
      <w:proofErr w:type="gramStart"/>
      <w:r w:rsidRPr="00BD78FA">
        <w:rPr>
          <w:rFonts w:eastAsia="Times New Roman" w:cs="Arial"/>
          <w:b/>
          <w:sz w:val="20"/>
          <w:szCs w:val="20"/>
          <w:lang w:eastAsia="es-ES"/>
        </w:rPr>
        <w:t>la  expedición</w:t>
      </w:r>
      <w:proofErr w:type="gramEnd"/>
      <w:r w:rsidRPr="00BD78FA">
        <w:rPr>
          <w:rFonts w:eastAsia="Times New Roman" w:cs="Arial"/>
          <w:b/>
          <w:sz w:val="20"/>
          <w:szCs w:val="20"/>
          <w:lang w:eastAsia="es-ES"/>
        </w:rPr>
        <w:t xml:space="preserve"> de los títulos y grados  de forma electrónica, con el objetivo de reducir los costos del mismo para las y los estudiantes, de conformidad con lo establecido en la normatividad correspondiente.</w:t>
      </w:r>
    </w:p>
    <w:p w:rsidR="00BD78FA" w:rsidRPr="00BD78FA" w:rsidRDefault="00BD78FA" w:rsidP="00BD78FA">
      <w:pPr>
        <w:spacing w:line="360" w:lineRule="auto"/>
        <w:rPr>
          <w:rFonts w:eastAsia="Times New Roman" w:cs="Arial"/>
          <w:b/>
          <w:sz w:val="20"/>
          <w:szCs w:val="20"/>
          <w:lang w:eastAsia="es-ES"/>
        </w:rPr>
      </w:pPr>
    </w:p>
    <w:p w:rsidR="00BD78FA" w:rsidRPr="00BD78FA" w:rsidRDefault="00BD78FA" w:rsidP="00BD78FA">
      <w:pPr>
        <w:spacing w:line="360" w:lineRule="auto"/>
        <w:rPr>
          <w:rFonts w:eastAsia="Times New Roman" w:cs="Times New Roman"/>
          <w:sz w:val="20"/>
          <w:szCs w:val="20"/>
          <w:lang w:eastAsia="es-ES"/>
        </w:rPr>
      </w:pPr>
      <w:r w:rsidRPr="00BD78FA">
        <w:rPr>
          <w:rFonts w:eastAsia="Times New Roman" w:cs="Times New Roman"/>
          <w:sz w:val="20"/>
          <w:szCs w:val="20"/>
          <w:lang w:eastAsia="es-ES"/>
        </w:rPr>
        <w:t xml:space="preserve"> La Secretaría promoverá que los estudios con validez oficial en la República sean reconocidos en el extranjero. </w:t>
      </w:r>
    </w:p>
    <w:p w:rsidR="00BD78FA" w:rsidRPr="00BD78FA" w:rsidRDefault="00BD78FA" w:rsidP="00BD78FA">
      <w:pPr>
        <w:spacing w:line="360" w:lineRule="auto"/>
        <w:rPr>
          <w:rFonts w:eastAsia="Times New Roman" w:cs="Times New Roman"/>
          <w:sz w:val="20"/>
          <w:szCs w:val="20"/>
          <w:lang w:eastAsia="es-ES"/>
        </w:rPr>
      </w:pPr>
    </w:p>
    <w:p w:rsidR="00BD78FA" w:rsidRPr="00BD78FA" w:rsidRDefault="00BD78FA" w:rsidP="00BD78FA">
      <w:pPr>
        <w:spacing w:line="360" w:lineRule="auto"/>
        <w:rPr>
          <w:rFonts w:eastAsia="Times New Roman" w:cs="Arial"/>
          <w:sz w:val="20"/>
          <w:szCs w:val="20"/>
          <w:lang w:eastAsia="es-ES"/>
        </w:rPr>
      </w:pPr>
      <w:r w:rsidRPr="00BD78FA">
        <w:rPr>
          <w:rFonts w:eastAsia="Times New Roman" w:cs="Arial"/>
          <w:sz w:val="20"/>
          <w:szCs w:val="20"/>
          <w:lang w:eastAsia="es-ES"/>
        </w:rPr>
        <w:t>Por lo expuesto y fundado, ante esta soberanía respetuosamente solicitamos que las reformas presentadas sean analizadas con el propósito de que previo dictamen, sean presentadas a la Cámara de Diputados del Congreso de la Unión para los trámites correspondientes.</w:t>
      </w:r>
    </w:p>
    <w:p w:rsidR="00BD78FA" w:rsidRPr="00BD78FA" w:rsidRDefault="00BD78FA" w:rsidP="00BD78FA">
      <w:pPr>
        <w:spacing w:line="360" w:lineRule="auto"/>
        <w:rPr>
          <w:rFonts w:eastAsia="Times New Roman" w:cs="Arial"/>
          <w:sz w:val="20"/>
          <w:szCs w:val="20"/>
          <w:lang w:eastAsia="es-ES"/>
        </w:rPr>
      </w:pPr>
    </w:p>
    <w:p w:rsidR="00BD78FA" w:rsidRPr="00BD78FA" w:rsidRDefault="00BD78FA" w:rsidP="00BD78FA">
      <w:pPr>
        <w:spacing w:line="360" w:lineRule="auto"/>
        <w:jc w:val="center"/>
        <w:rPr>
          <w:rFonts w:eastAsia="Times New Roman" w:cs="Arial"/>
          <w:b/>
          <w:sz w:val="20"/>
          <w:szCs w:val="20"/>
          <w:lang w:eastAsia="es-ES"/>
        </w:rPr>
      </w:pPr>
      <w:r w:rsidRPr="00BD78FA">
        <w:rPr>
          <w:rFonts w:eastAsia="Times New Roman" w:cs="Arial"/>
          <w:b/>
          <w:sz w:val="20"/>
          <w:szCs w:val="20"/>
          <w:lang w:eastAsia="es-ES"/>
        </w:rPr>
        <w:t>SALON DE SESIONES DEL H. CONGRESO DEL ESTADO</w:t>
      </w:r>
    </w:p>
    <w:p w:rsidR="00BD78FA" w:rsidRPr="00BD78FA" w:rsidRDefault="00BD78FA" w:rsidP="00BD78FA">
      <w:pPr>
        <w:spacing w:line="360" w:lineRule="auto"/>
        <w:jc w:val="center"/>
        <w:rPr>
          <w:rFonts w:eastAsia="Times New Roman" w:cs="Arial"/>
          <w:b/>
          <w:sz w:val="20"/>
          <w:szCs w:val="20"/>
          <w:lang w:eastAsia="es-ES"/>
        </w:rPr>
      </w:pPr>
    </w:p>
    <w:p w:rsidR="00BD78FA" w:rsidRPr="00BD78FA" w:rsidRDefault="00BD78FA" w:rsidP="00BD78FA">
      <w:pPr>
        <w:spacing w:line="360" w:lineRule="auto"/>
        <w:jc w:val="center"/>
        <w:rPr>
          <w:rFonts w:eastAsia="Times New Roman" w:cs="Arial"/>
          <w:b/>
          <w:sz w:val="20"/>
          <w:szCs w:val="20"/>
          <w:lang w:eastAsia="es-ES"/>
        </w:rPr>
      </w:pPr>
      <w:r w:rsidRPr="00BD78FA">
        <w:rPr>
          <w:rFonts w:eastAsia="Times New Roman" w:cs="Arial"/>
          <w:b/>
          <w:sz w:val="20"/>
          <w:szCs w:val="20"/>
          <w:lang w:eastAsia="es-ES"/>
        </w:rPr>
        <w:t>Saltillo, Coahuila de Zaragoza a 29 de abril de 2020</w:t>
      </w:r>
    </w:p>
    <w:p w:rsidR="00BD78FA" w:rsidRPr="00BD78FA" w:rsidRDefault="00BD78FA" w:rsidP="00BD78FA">
      <w:pPr>
        <w:spacing w:line="360" w:lineRule="auto"/>
        <w:rPr>
          <w:rFonts w:eastAsia="Times New Roman" w:cs="Arial"/>
          <w:sz w:val="20"/>
          <w:szCs w:val="20"/>
          <w:lang w:eastAsia="es-ES"/>
        </w:rPr>
      </w:pPr>
    </w:p>
    <w:p w:rsidR="00BD78FA" w:rsidRPr="00BD78FA" w:rsidRDefault="00BD78FA" w:rsidP="00BD78FA">
      <w:pPr>
        <w:spacing w:line="360" w:lineRule="auto"/>
        <w:jc w:val="center"/>
        <w:rPr>
          <w:rFonts w:eastAsia="Times New Roman" w:cs="Arial"/>
          <w:b/>
          <w:sz w:val="20"/>
          <w:szCs w:val="20"/>
          <w:lang w:eastAsia="es-ES"/>
        </w:rPr>
      </w:pPr>
      <w:r w:rsidRPr="00BD78FA">
        <w:rPr>
          <w:rFonts w:eastAsia="Times New Roman" w:cs="Arial"/>
          <w:b/>
          <w:sz w:val="20"/>
          <w:szCs w:val="20"/>
          <w:lang w:eastAsia="es-ES"/>
        </w:rPr>
        <w:t xml:space="preserve">DIPUTADA </w:t>
      </w:r>
    </w:p>
    <w:p w:rsidR="00BD78FA" w:rsidRPr="00BD78FA" w:rsidRDefault="00BD78FA" w:rsidP="00BD78FA">
      <w:pPr>
        <w:spacing w:line="360" w:lineRule="auto"/>
        <w:jc w:val="center"/>
        <w:rPr>
          <w:rFonts w:eastAsia="Times New Roman" w:cs="Arial"/>
          <w:b/>
          <w:sz w:val="20"/>
          <w:szCs w:val="20"/>
          <w:lang w:eastAsia="es-ES"/>
        </w:rPr>
      </w:pPr>
    </w:p>
    <w:p w:rsidR="00BD78FA" w:rsidRPr="00BD78FA" w:rsidRDefault="00BD78FA" w:rsidP="00BD78FA">
      <w:pPr>
        <w:spacing w:line="360" w:lineRule="auto"/>
        <w:jc w:val="center"/>
        <w:rPr>
          <w:rFonts w:eastAsia="Times New Roman" w:cs="Arial"/>
          <w:b/>
          <w:sz w:val="20"/>
          <w:szCs w:val="20"/>
          <w:lang w:eastAsia="es-ES"/>
        </w:rPr>
      </w:pPr>
      <w:r w:rsidRPr="00BD78FA">
        <w:rPr>
          <w:rFonts w:eastAsia="Times New Roman" w:cs="Arial"/>
          <w:b/>
          <w:sz w:val="20"/>
          <w:szCs w:val="20"/>
          <w:lang w:eastAsia="es-ES"/>
        </w:rPr>
        <w:t>CLAUDIA ISELA RAMÍREZ PINEDA</w:t>
      </w:r>
    </w:p>
    <w:p w:rsidR="000F0E7C" w:rsidRPr="00836CC8" w:rsidRDefault="000F0E7C"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 xml:space="preserve">A continuación, esta Presidencia, informa que por acuerdo de los integrantes de la Junta de Gobierno, se ha solicitado la </w:t>
      </w:r>
      <w:r w:rsidRPr="00BD78FA">
        <w:rPr>
          <w:rFonts w:cs="Arial"/>
          <w:sz w:val="20"/>
          <w:szCs w:val="20"/>
        </w:rPr>
        <w:t>dispensa de la lectura de los considerandos y resultados de los dictámenes consignados en los Puntos del 10 A al 10 E, del</w:t>
      </w:r>
      <w:r w:rsidRPr="00836CC8">
        <w:rPr>
          <w:rFonts w:cs="Arial"/>
          <w:sz w:val="20"/>
          <w:szCs w:val="20"/>
        </w:rPr>
        <w:t xml:space="preserve"> Orden del Día previamente aprobado, y que solo sea leído el proyecto de decreto o alguna de sus partes considerativas más relevantes, toda vez que los referidos dictámenes fueron dados a conocer a las y los integrantes de la Legislatura con anticipación y que ya se encuentran íntegramente en la Gaceta Parlamentaria de la página del Congreso, por lo que dicha solicitud se somete a su consideración.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No habiendo intervenciones</w:t>
      </w:r>
      <w:r w:rsidR="000F0E7C" w:rsidRPr="00836CC8">
        <w:rPr>
          <w:rFonts w:cs="Arial"/>
          <w:sz w:val="20"/>
          <w:szCs w:val="20"/>
        </w:rPr>
        <w:t>, s</w:t>
      </w:r>
      <w:r w:rsidRPr="00836CC8">
        <w:rPr>
          <w:rFonts w:cs="Arial"/>
          <w:sz w:val="20"/>
          <w:szCs w:val="20"/>
        </w:rPr>
        <w:t xml:space="preserve">e somete a votación la referida propuesta de dispensa, pidiéndose a las </w:t>
      </w:r>
      <w:r w:rsidRPr="00836CC8">
        <w:rPr>
          <w:rFonts w:cs="Arial"/>
          <w:sz w:val="20"/>
          <w:szCs w:val="20"/>
        </w:rPr>
        <w:lastRenderedPageBreak/>
        <w:t xml:space="preserve">Diputadas y Diputados presentes que mediante la plataforma emitamos nuestro voto. </w:t>
      </w:r>
    </w:p>
    <w:p w:rsidR="00571822" w:rsidRPr="00836CC8" w:rsidRDefault="00571822" w:rsidP="00836CC8">
      <w:pPr>
        <w:widowControl w:val="0"/>
        <w:rPr>
          <w:rFonts w:cs="Arial"/>
          <w:sz w:val="20"/>
          <w:szCs w:val="20"/>
        </w:rPr>
      </w:pPr>
    </w:p>
    <w:p w:rsidR="000F0E7C" w:rsidRPr="00836CC8" w:rsidRDefault="00571822" w:rsidP="00836CC8">
      <w:pPr>
        <w:widowControl w:val="0"/>
        <w:rPr>
          <w:rFonts w:cs="Arial"/>
          <w:sz w:val="20"/>
          <w:szCs w:val="20"/>
        </w:rPr>
      </w:pPr>
      <w:r w:rsidRPr="00836CC8">
        <w:rPr>
          <w:rFonts w:cs="Arial"/>
          <w:sz w:val="20"/>
          <w:szCs w:val="20"/>
        </w:rPr>
        <w:t>Quienes estén a favor</w:t>
      </w:r>
      <w:r w:rsidR="000F0E7C" w:rsidRPr="00836CC8">
        <w:rPr>
          <w:rFonts w:cs="Arial"/>
          <w:sz w:val="20"/>
          <w:szCs w:val="20"/>
        </w:rPr>
        <w:t>, s</w:t>
      </w:r>
      <w:r w:rsidRPr="00836CC8">
        <w:rPr>
          <w:rFonts w:cs="Arial"/>
          <w:sz w:val="20"/>
          <w:szCs w:val="20"/>
        </w:rPr>
        <w:t>írvanse levantar la mano</w:t>
      </w:r>
      <w:r w:rsidR="000F0E7C" w:rsidRPr="00836CC8">
        <w:rPr>
          <w:rFonts w:cs="Arial"/>
          <w:sz w:val="20"/>
          <w:szCs w:val="20"/>
        </w:rPr>
        <w:t>;</w:t>
      </w:r>
      <w:r w:rsidRPr="00836CC8">
        <w:rPr>
          <w:rFonts w:cs="Arial"/>
          <w:sz w:val="20"/>
          <w:szCs w:val="20"/>
        </w:rPr>
        <w:t xml:space="preserve"> Quiénes estén en </w:t>
      </w:r>
      <w:proofErr w:type="gramStart"/>
      <w:r w:rsidRPr="00836CC8">
        <w:rPr>
          <w:rFonts w:cs="Arial"/>
          <w:sz w:val="20"/>
          <w:szCs w:val="20"/>
        </w:rPr>
        <w:t>contra,  levanten</w:t>
      </w:r>
      <w:proofErr w:type="gramEnd"/>
      <w:r w:rsidRPr="00836CC8">
        <w:rPr>
          <w:rFonts w:cs="Arial"/>
          <w:sz w:val="20"/>
          <w:szCs w:val="20"/>
        </w:rPr>
        <w:t xml:space="preserve"> a mano, por favor</w:t>
      </w:r>
      <w:r w:rsidR="000F0E7C" w:rsidRPr="00836CC8">
        <w:rPr>
          <w:rFonts w:cs="Arial"/>
          <w:sz w:val="20"/>
          <w:szCs w:val="20"/>
        </w:rPr>
        <w:t>;</w:t>
      </w:r>
      <w:r w:rsidRPr="00836CC8">
        <w:rPr>
          <w:rFonts w:cs="Arial"/>
          <w:sz w:val="20"/>
          <w:szCs w:val="20"/>
        </w:rPr>
        <w:t xml:space="preserve"> Si hay alguna abstención, favor de levantar la mano.  </w:t>
      </w:r>
    </w:p>
    <w:p w:rsidR="000F0E7C" w:rsidRPr="00836CC8" w:rsidRDefault="000F0E7C" w:rsidP="00836CC8">
      <w:pPr>
        <w:widowControl w:val="0"/>
        <w:rPr>
          <w:rFonts w:cs="Arial"/>
          <w:sz w:val="20"/>
          <w:szCs w:val="20"/>
        </w:rPr>
      </w:pPr>
    </w:p>
    <w:p w:rsidR="000F0E7C" w:rsidRPr="00836CC8" w:rsidRDefault="00571822" w:rsidP="00836CC8">
      <w:pPr>
        <w:widowControl w:val="0"/>
        <w:rPr>
          <w:rFonts w:cs="Arial"/>
          <w:sz w:val="20"/>
          <w:szCs w:val="20"/>
        </w:rPr>
      </w:pPr>
      <w:r w:rsidRPr="00836CC8">
        <w:rPr>
          <w:rFonts w:cs="Arial"/>
          <w:sz w:val="20"/>
          <w:szCs w:val="20"/>
        </w:rPr>
        <w:t xml:space="preserve">¿Alguien que haya faltado de emitir su voto?  </w:t>
      </w:r>
    </w:p>
    <w:p w:rsidR="000F0E7C" w:rsidRPr="00836CC8" w:rsidRDefault="000F0E7C"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Esperamos el resultado de la votación.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El resultado de la votación: 25 votos a favor; 0 en contra y 0 abstenciones</w:t>
      </w:r>
      <w:r w:rsidR="000F0E7C" w:rsidRPr="00836CC8">
        <w:rPr>
          <w:rFonts w:cs="Arial"/>
          <w:sz w:val="20"/>
          <w:szCs w:val="20"/>
        </w:rPr>
        <w:t>, p</w:t>
      </w:r>
      <w:r w:rsidRPr="00836CC8">
        <w:rPr>
          <w:rFonts w:cs="Arial"/>
          <w:sz w:val="20"/>
          <w:szCs w:val="20"/>
        </w:rPr>
        <w:t xml:space="preserve">or lo que se aprueba por unanimidad la propuesta para la dispensa de la lectura de los dictámenes y acuerdos antes mencionados, para que en su caso sean leídos en los términos señalados anteriormente.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Le solicito a la Diputada </w:t>
      </w:r>
      <w:r w:rsidRPr="00BB08DD">
        <w:rPr>
          <w:rFonts w:cs="Arial"/>
          <w:sz w:val="20"/>
          <w:szCs w:val="20"/>
        </w:rPr>
        <w:t>Secretaria Josefina Garza Barrera, que la forma aprobada se sirva dar lectura al Dictamen consignado en el Punto 10 A del</w:t>
      </w:r>
      <w:r w:rsidRPr="00836CC8">
        <w:rPr>
          <w:rFonts w:cs="Arial"/>
          <w:sz w:val="20"/>
          <w:szCs w:val="20"/>
        </w:rPr>
        <w:t xml:space="preserve"> Orden del Día.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Adelante Diputada. </w:t>
      </w:r>
    </w:p>
    <w:p w:rsidR="00571822" w:rsidRPr="00836CC8" w:rsidRDefault="00571822"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Diputada Secretaria Josefina Garza Barrera:</w:t>
      </w:r>
    </w:p>
    <w:p w:rsidR="00571822" w:rsidRPr="00836CC8" w:rsidRDefault="00571822" w:rsidP="00836CC8">
      <w:pPr>
        <w:widowControl w:val="0"/>
        <w:rPr>
          <w:rFonts w:cs="Arial"/>
          <w:sz w:val="20"/>
          <w:szCs w:val="20"/>
        </w:rPr>
      </w:pPr>
      <w:r w:rsidRPr="00836CC8">
        <w:rPr>
          <w:rFonts w:cs="Arial"/>
          <w:sz w:val="20"/>
          <w:szCs w:val="20"/>
        </w:rPr>
        <w:t xml:space="preserve">Sí, con gusto, Diputado Presidente. </w:t>
      </w:r>
    </w:p>
    <w:p w:rsidR="00571822" w:rsidRPr="00836CC8" w:rsidRDefault="00571822" w:rsidP="00836CC8">
      <w:pPr>
        <w:widowControl w:val="0"/>
        <w:rPr>
          <w:rFonts w:cs="Arial"/>
          <w:sz w:val="20"/>
          <w:szCs w:val="20"/>
        </w:rPr>
      </w:pPr>
    </w:p>
    <w:p w:rsidR="00BB08DD" w:rsidRPr="00BB08DD" w:rsidRDefault="00BB08DD" w:rsidP="00BB08DD">
      <w:pPr>
        <w:spacing w:after="160" w:line="360" w:lineRule="auto"/>
        <w:rPr>
          <w:rFonts w:eastAsia="Calibri" w:cs="Arial"/>
          <w:sz w:val="20"/>
          <w:szCs w:val="20"/>
        </w:rPr>
      </w:pPr>
      <w:r w:rsidRPr="00BB08DD">
        <w:rPr>
          <w:rFonts w:eastAsia="Calibri" w:cs="Arial"/>
          <w:b/>
          <w:bCs/>
          <w:sz w:val="20"/>
          <w:szCs w:val="20"/>
        </w:rPr>
        <w:t>DICTAMEN</w:t>
      </w:r>
      <w:r w:rsidRPr="00BB08DD">
        <w:rPr>
          <w:rFonts w:eastAsia="Calibri" w:cs="Arial"/>
          <w:sz w:val="20"/>
          <w:szCs w:val="20"/>
        </w:rPr>
        <w:t xml:space="preserve"> de la Comisión de Reglamentos y Prácticas Parlamentarias de la Sexagésima Primera Legislatura del Congreso del Estado Independiente, Libre y Soberano de Coahuila de Zaragoza, relativo a la iniciativa con Proyecto de Decreto que reforma diversas disposiciones, de la Ley Orgánica del Congreso del Estado Independiente, Libre y Soberano de Coahuila de Zaragoza, y del Reglamento Interior y de Prácticas Parlamentarias del Congreso del Estado Independiente, Libre y Soberano de Coahuila de Zaragoza, Planteada por las Diputadas y los Diputados de la Sexagésima Primera Legislatura del Honorable Congreso del Estado y;</w:t>
      </w:r>
    </w:p>
    <w:p w:rsidR="00BB08DD" w:rsidRPr="00BB08DD" w:rsidRDefault="00BB08DD" w:rsidP="00BB08DD">
      <w:pPr>
        <w:spacing w:after="160" w:line="360" w:lineRule="auto"/>
        <w:rPr>
          <w:rFonts w:eastAsia="Calibri" w:cs="Arial"/>
          <w:sz w:val="20"/>
          <w:szCs w:val="20"/>
        </w:rPr>
      </w:pPr>
    </w:p>
    <w:p w:rsidR="00BB08DD" w:rsidRPr="00BB08DD" w:rsidRDefault="00BB08DD" w:rsidP="00BB08DD">
      <w:pPr>
        <w:spacing w:after="160" w:line="360" w:lineRule="auto"/>
        <w:jc w:val="center"/>
        <w:rPr>
          <w:rFonts w:eastAsia="Calibri" w:cs="Arial"/>
          <w:b/>
          <w:bCs/>
          <w:sz w:val="20"/>
          <w:szCs w:val="20"/>
        </w:rPr>
      </w:pPr>
      <w:r w:rsidRPr="00BB08DD">
        <w:rPr>
          <w:rFonts w:eastAsia="Calibri" w:cs="Arial"/>
          <w:b/>
          <w:bCs/>
          <w:sz w:val="20"/>
          <w:szCs w:val="20"/>
        </w:rPr>
        <w:t>R E S U L T A N D O</w:t>
      </w:r>
    </w:p>
    <w:p w:rsidR="00BB08DD" w:rsidRPr="00BB08DD" w:rsidRDefault="00BB08DD" w:rsidP="00BB08DD">
      <w:pPr>
        <w:spacing w:after="160" w:line="360" w:lineRule="auto"/>
        <w:rPr>
          <w:rFonts w:eastAsia="Calibri" w:cs="Arial"/>
          <w:sz w:val="20"/>
          <w:szCs w:val="20"/>
        </w:rPr>
      </w:pPr>
    </w:p>
    <w:p w:rsidR="00BB08DD" w:rsidRPr="00BB08DD" w:rsidRDefault="00BB08DD" w:rsidP="00BB08DD">
      <w:pPr>
        <w:spacing w:after="160" w:line="360" w:lineRule="auto"/>
        <w:rPr>
          <w:rFonts w:eastAsia="Calibri" w:cs="Arial"/>
          <w:sz w:val="20"/>
          <w:szCs w:val="20"/>
        </w:rPr>
      </w:pPr>
      <w:proofErr w:type="gramStart"/>
      <w:r w:rsidRPr="00BB08DD">
        <w:rPr>
          <w:rFonts w:eastAsia="Calibri" w:cs="Arial"/>
          <w:b/>
          <w:bCs/>
          <w:sz w:val="20"/>
          <w:szCs w:val="20"/>
        </w:rPr>
        <w:t>PRIMERO.-</w:t>
      </w:r>
      <w:proofErr w:type="gramEnd"/>
      <w:r w:rsidRPr="00BB08DD">
        <w:rPr>
          <w:rFonts w:eastAsia="Calibri" w:cs="Arial"/>
          <w:sz w:val="20"/>
          <w:szCs w:val="20"/>
        </w:rPr>
        <w:t xml:space="preserve">  Que en sesión celebrada por el Pleno del Congreso el día 23 del mes de abril del año 2020, se acordó turnar a esta Comisión de Reglamentos y Prácticas Parlamentarias, la iniciativa a que se ha hecho referencia.</w:t>
      </w:r>
    </w:p>
    <w:p w:rsidR="00BB08DD" w:rsidRPr="00BB08DD" w:rsidRDefault="00BB08DD" w:rsidP="00BB08DD">
      <w:pPr>
        <w:spacing w:after="160" w:line="360" w:lineRule="auto"/>
        <w:rPr>
          <w:rFonts w:eastAsia="Calibri" w:cs="Arial"/>
          <w:sz w:val="20"/>
          <w:szCs w:val="20"/>
        </w:rPr>
      </w:pPr>
    </w:p>
    <w:p w:rsidR="00BB08DD" w:rsidRPr="00BB08DD" w:rsidRDefault="00BB08DD" w:rsidP="00BB08DD">
      <w:pPr>
        <w:spacing w:after="160" w:line="360" w:lineRule="auto"/>
        <w:rPr>
          <w:rFonts w:eastAsia="Calibri" w:cs="Arial"/>
          <w:sz w:val="20"/>
          <w:szCs w:val="20"/>
        </w:rPr>
      </w:pPr>
      <w:r w:rsidRPr="00BB08DD">
        <w:rPr>
          <w:rFonts w:eastAsia="Calibri" w:cs="Arial"/>
          <w:b/>
          <w:bCs/>
          <w:sz w:val="20"/>
          <w:szCs w:val="20"/>
        </w:rPr>
        <w:t xml:space="preserve">SEGUNDO.- </w:t>
      </w:r>
      <w:r w:rsidRPr="00BB08DD">
        <w:rPr>
          <w:rFonts w:eastAsia="Calibri" w:cs="Arial"/>
          <w:sz w:val="20"/>
          <w:szCs w:val="20"/>
        </w:rPr>
        <w:t xml:space="preserve">Que en cumplimiento de dicho acuerdo, se turnó a esta Comisión de Reglamentos y Prácticas Parlamentarias, iniciativa con Proyecto de Decreto que reforma diversas disposiciones, de la Ley Orgánica del Congreso del Estado Independiente, Libre y Soberano de Coahuila de Zaragoza, y del Reglamento Interior y de Prácticas Parlamentarias del Congreso del Estado Independiente, Libre y Soberano de </w:t>
      </w:r>
      <w:r w:rsidRPr="00BB08DD">
        <w:rPr>
          <w:rFonts w:eastAsia="Calibri" w:cs="Arial"/>
          <w:sz w:val="20"/>
          <w:szCs w:val="20"/>
        </w:rPr>
        <w:lastRenderedPageBreak/>
        <w:t>Coahuila de Zaragoza, Planteada por las Diputadas y los Diputados de la Sexagésima Primera Legislatura del Honorable Congreso del Estado y;</w:t>
      </w:r>
    </w:p>
    <w:p w:rsidR="00BB08DD" w:rsidRPr="00BB08DD" w:rsidRDefault="00BB08DD" w:rsidP="00BB08DD">
      <w:pPr>
        <w:spacing w:after="160" w:line="360" w:lineRule="auto"/>
        <w:rPr>
          <w:rFonts w:eastAsia="Calibri" w:cs="Arial"/>
          <w:sz w:val="20"/>
          <w:szCs w:val="20"/>
        </w:rPr>
      </w:pPr>
    </w:p>
    <w:p w:rsidR="00BB08DD" w:rsidRPr="00BB08DD" w:rsidRDefault="00BB08DD" w:rsidP="00BB08DD">
      <w:pPr>
        <w:spacing w:after="160" w:line="360" w:lineRule="auto"/>
        <w:jc w:val="center"/>
        <w:rPr>
          <w:rFonts w:eastAsia="Calibri" w:cs="Arial"/>
          <w:b/>
          <w:bCs/>
          <w:sz w:val="20"/>
          <w:szCs w:val="20"/>
        </w:rPr>
      </w:pPr>
    </w:p>
    <w:p w:rsidR="00BB08DD" w:rsidRPr="00BB08DD" w:rsidRDefault="00BB08DD" w:rsidP="00BB08DD">
      <w:pPr>
        <w:spacing w:after="160" w:line="360" w:lineRule="auto"/>
        <w:jc w:val="center"/>
        <w:rPr>
          <w:rFonts w:eastAsia="Calibri" w:cs="Arial"/>
          <w:b/>
          <w:bCs/>
          <w:sz w:val="20"/>
          <w:szCs w:val="20"/>
        </w:rPr>
      </w:pPr>
      <w:r w:rsidRPr="00BB08DD">
        <w:rPr>
          <w:rFonts w:eastAsia="Calibri" w:cs="Arial"/>
          <w:b/>
          <w:bCs/>
          <w:sz w:val="20"/>
          <w:szCs w:val="20"/>
        </w:rPr>
        <w:t>C O N S I D E R A N D O</w:t>
      </w:r>
    </w:p>
    <w:p w:rsidR="00BB08DD" w:rsidRPr="00BB08DD" w:rsidRDefault="00BB08DD" w:rsidP="00BB08DD">
      <w:pPr>
        <w:spacing w:after="160" w:line="360" w:lineRule="auto"/>
        <w:jc w:val="center"/>
        <w:rPr>
          <w:rFonts w:eastAsia="Calibri" w:cs="Arial"/>
          <w:b/>
          <w:bCs/>
          <w:sz w:val="20"/>
          <w:szCs w:val="20"/>
        </w:rPr>
      </w:pPr>
    </w:p>
    <w:p w:rsidR="00BB08DD" w:rsidRPr="00BB08DD" w:rsidRDefault="00BB08DD" w:rsidP="00BB08DD">
      <w:pPr>
        <w:spacing w:after="160" w:line="360" w:lineRule="auto"/>
        <w:rPr>
          <w:rFonts w:eastAsia="Calibri" w:cs="Arial"/>
          <w:sz w:val="20"/>
          <w:szCs w:val="20"/>
        </w:rPr>
      </w:pPr>
      <w:proofErr w:type="gramStart"/>
      <w:r w:rsidRPr="00BB08DD">
        <w:rPr>
          <w:rFonts w:eastAsia="Calibri" w:cs="Arial"/>
          <w:b/>
          <w:bCs/>
          <w:sz w:val="20"/>
          <w:szCs w:val="20"/>
        </w:rPr>
        <w:t>PRIMERO.-</w:t>
      </w:r>
      <w:proofErr w:type="gramEnd"/>
      <w:r w:rsidRPr="00BB08DD">
        <w:rPr>
          <w:rFonts w:eastAsia="Calibri" w:cs="Arial"/>
          <w:b/>
          <w:bCs/>
          <w:sz w:val="20"/>
          <w:szCs w:val="20"/>
        </w:rPr>
        <w:t xml:space="preserve"> </w:t>
      </w:r>
      <w:r w:rsidRPr="00BB08DD">
        <w:rPr>
          <w:rFonts w:eastAsia="Calibri" w:cs="Arial"/>
          <w:sz w:val="20"/>
          <w:szCs w:val="20"/>
        </w:rPr>
        <w:t>Que esta Comisión de Reglamentos y Prácticas Parlamentarias es competente para emitir el presente dictamen, de conformidad con lo dispuesto en los artículos 82, 89 y demás relativos de la Ley Orgánica del Congreso del Estado Independiente, Libre y Soberano de Coahuila de Zaragoza.</w:t>
      </w:r>
    </w:p>
    <w:p w:rsidR="00BB08DD" w:rsidRPr="00BB08DD" w:rsidRDefault="00BB08DD" w:rsidP="00BB08DD">
      <w:pPr>
        <w:spacing w:after="160" w:line="360" w:lineRule="auto"/>
        <w:rPr>
          <w:rFonts w:eastAsia="Calibri" w:cs="Arial"/>
          <w:sz w:val="20"/>
          <w:szCs w:val="20"/>
        </w:rPr>
      </w:pPr>
    </w:p>
    <w:p w:rsidR="00BB08DD" w:rsidRPr="00BB08DD" w:rsidRDefault="00BB08DD" w:rsidP="00BB08DD">
      <w:pPr>
        <w:spacing w:after="160" w:line="360" w:lineRule="auto"/>
        <w:rPr>
          <w:rFonts w:eastAsia="Calibri" w:cs="Arial"/>
          <w:sz w:val="20"/>
          <w:szCs w:val="20"/>
        </w:rPr>
      </w:pPr>
      <w:proofErr w:type="gramStart"/>
      <w:r w:rsidRPr="00BB08DD">
        <w:rPr>
          <w:rFonts w:eastAsia="Calibri" w:cs="Arial"/>
          <w:b/>
          <w:bCs/>
          <w:sz w:val="20"/>
          <w:szCs w:val="20"/>
        </w:rPr>
        <w:t>SEGUNDO.-</w:t>
      </w:r>
      <w:proofErr w:type="gramEnd"/>
      <w:r w:rsidRPr="00BB08DD">
        <w:rPr>
          <w:rFonts w:eastAsia="Calibri" w:cs="Arial"/>
          <w:b/>
          <w:bCs/>
          <w:sz w:val="20"/>
          <w:szCs w:val="20"/>
        </w:rPr>
        <w:t xml:space="preserve"> </w:t>
      </w:r>
      <w:r w:rsidRPr="00BB08DD">
        <w:rPr>
          <w:rFonts w:eastAsia="Calibri" w:cs="Arial"/>
          <w:sz w:val="20"/>
          <w:szCs w:val="20"/>
        </w:rPr>
        <w:t xml:space="preserve">Que la iniciativa con Proyecto de Decreto que reforma diversas disposiciones, de la Ley Orgánica del Congreso del Estado Independiente, Libre y Soberano de Coahuila de Zaragoza, y del Reglamento Interior y de Prácticas Parlamentarias del Congreso del Estado Independiente, Libre y Soberano de Coahuila de Zaragoza, Planteada por las Diputadas y los Diputados de la Sexagésima Primera Legislatura del Honorable Congreso del Estado, se basa entre otras en las consideraciones siguientes:  </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jc w:val="center"/>
        <w:rPr>
          <w:rFonts w:eastAsia="Calibri" w:cs="Arial"/>
          <w:b/>
          <w:bCs/>
          <w:sz w:val="20"/>
          <w:szCs w:val="20"/>
        </w:rPr>
      </w:pPr>
    </w:p>
    <w:p w:rsidR="00BB08DD" w:rsidRPr="00BB08DD" w:rsidRDefault="00BB08DD" w:rsidP="00BB08DD">
      <w:pPr>
        <w:spacing w:after="160" w:line="259" w:lineRule="auto"/>
        <w:jc w:val="center"/>
        <w:rPr>
          <w:rFonts w:eastAsia="Calibri" w:cs="Arial"/>
          <w:b/>
          <w:bCs/>
          <w:sz w:val="20"/>
          <w:szCs w:val="20"/>
        </w:rPr>
      </w:pPr>
      <w:r w:rsidRPr="00BB08DD">
        <w:rPr>
          <w:rFonts w:eastAsia="Calibri" w:cs="Arial"/>
          <w:b/>
          <w:bCs/>
          <w:sz w:val="20"/>
          <w:szCs w:val="20"/>
        </w:rPr>
        <w:t xml:space="preserve">E X P O S I C I </w:t>
      </w:r>
      <w:proofErr w:type="spellStart"/>
      <w:r w:rsidRPr="00BB08DD">
        <w:rPr>
          <w:rFonts w:eastAsia="Calibri" w:cs="Arial"/>
          <w:b/>
          <w:bCs/>
          <w:sz w:val="20"/>
          <w:szCs w:val="20"/>
        </w:rPr>
        <w:t>Ó</w:t>
      </w:r>
      <w:proofErr w:type="spellEnd"/>
      <w:r w:rsidRPr="00BB08DD">
        <w:rPr>
          <w:rFonts w:eastAsia="Calibri" w:cs="Arial"/>
          <w:b/>
          <w:bCs/>
          <w:sz w:val="20"/>
          <w:szCs w:val="20"/>
        </w:rPr>
        <w:t xml:space="preserve"> N   D E   M O T I V O S</w:t>
      </w:r>
    </w:p>
    <w:p w:rsidR="00BB08DD" w:rsidRPr="00BB08DD" w:rsidRDefault="00BB08DD" w:rsidP="00BB08DD">
      <w:pPr>
        <w:spacing w:after="160" w:line="259" w:lineRule="auto"/>
        <w:jc w:val="center"/>
        <w:rPr>
          <w:rFonts w:eastAsia="Calibri" w:cs="Arial"/>
          <w:b/>
          <w:bCs/>
          <w:sz w:val="20"/>
          <w:szCs w:val="20"/>
        </w:rPr>
      </w:pPr>
    </w:p>
    <w:p w:rsidR="00BB08DD" w:rsidRPr="00BB08DD" w:rsidRDefault="00BB08DD" w:rsidP="00BB08DD">
      <w:pPr>
        <w:spacing w:after="160" w:line="259" w:lineRule="auto"/>
        <w:rPr>
          <w:rFonts w:eastAsia="Calibri" w:cs="Arial"/>
          <w:i/>
          <w:iCs/>
          <w:sz w:val="20"/>
          <w:szCs w:val="20"/>
        </w:rPr>
      </w:pPr>
    </w:p>
    <w:p w:rsidR="00BB08DD" w:rsidRPr="00BB08DD" w:rsidRDefault="00BB08DD" w:rsidP="00BB08DD">
      <w:pPr>
        <w:spacing w:after="160" w:line="259" w:lineRule="auto"/>
        <w:rPr>
          <w:rFonts w:eastAsia="Calibri" w:cs="Arial"/>
          <w:i/>
          <w:iCs/>
          <w:sz w:val="20"/>
          <w:szCs w:val="20"/>
        </w:rPr>
      </w:pPr>
      <w:r w:rsidRPr="00BB08DD">
        <w:rPr>
          <w:rFonts w:eastAsia="Calibri" w:cs="Arial"/>
          <w:i/>
          <w:iCs/>
          <w:sz w:val="20"/>
          <w:szCs w:val="20"/>
        </w:rPr>
        <w:t xml:space="preserve">“La aparición e inusitada expansión del COVID-19 ha puesto a la mayor parte de los países del mundo frente a enormes desafíos cuyos impactos son aún difíciles de prever. En esta coyuntura, todos los gobiernos del mundo se han visto obligados a reordenar sus prioridades y a tomar decisiones en tiempos de crisis de manera eficaz, efectiva y oportuna, muchas de las veces por fuera del proceso de toma de decisiones conocido y establecido. </w:t>
      </w:r>
    </w:p>
    <w:p w:rsidR="00BB08DD" w:rsidRPr="00BB08DD" w:rsidRDefault="00BB08DD" w:rsidP="00BB08DD">
      <w:pPr>
        <w:spacing w:after="160" w:line="259" w:lineRule="auto"/>
        <w:rPr>
          <w:rFonts w:eastAsia="Calibri" w:cs="Arial"/>
          <w:i/>
          <w:iCs/>
          <w:sz w:val="20"/>
          <w:szCs w:val="20"/>
        </w:rPr>
      </w:pPr>
    </w:p>
    <w:p w:rsidR="00BB08DD" w:rsidRPr="00BB08DD" w:rsidRDefault="00BB08DD" w:rsidP="00BB08DD">
      <w:pPr>
        <w:spacing w:after="160" w:line="259" w:lineRule="auto"/>
        <w:rPr>
          <w:rFonts w:eastAsia="Calibri" w:cs="Arial"/>
          <w:i/>
          <w:iCs/>
          <w:sz w:val="20"/>
          <w:szCs w:val="20"/>
        </w:rPr>
      </w:pPr>
      <w:r w:rsidRPr="00BB08DD">
        <w:rPr>
          <w:rFonts w:eastAsia="Calibri" w:cs="Arial"/>
          <w:i/>
          <w:iCs/>
          <w:sz w:val="20"/>
          <w:szCs w:val="20"/>
        </w:rPr>
        <w:t xml:space="preserve">En este contexto, y conscientes de la necesidad de fortalecer el rol del Poder Legislativo del Estado, para que éste pueda adaptarse a esta nueva realidad que nos presenta la pandemia, y continuar ejerciendo sus funciones de representación, legislación y control político, fue que el pasado 03 de abril, el Congreso del Estado tuvo a bien aprobar una reforma constitucional, para autorizar en nuestra carta magna local, de manera excepcional, en caso fortuito o de fuerza mayor, o cuando por causas especiales lo acordase el </w:t>
      </w:r>
      <w:r w:rsidRPr="00BB08DD">
        <w:rPr>
          <w:rFonts w:eastAsia="Calibri" w:cs="Arial"/>
          <w:i/>
          <w:iCs/>
          <w:sz w:val="20"/>
          <w:szCs w:val="20"/>
        </w:rPr>
        <w:lastRenderedPageBreak/>
        <w:t>Pleno por mayoría calificada, que las sesiones se pudiesen realizar de forma virtual, por medios electrónicos, para desahogar los asuntos concretos acordados.</w:t>
      </w:r>
    </w:p>
    <w:p w:rsidR="00BB08DD" w:rsidRPr="00BB08DD" w:rsidRDefault="00BB08DD" w:rsidP="00BB08DD">
      <w:pPr>
        <w:spacing w:after="160" w:line="259" w:lineRule="auto"/>
        <w:rPr>
          <w:rFonts w:eastAsia="Calibri" w:cs="Arial"/>
          <w:i/>
          <w:iCs/>
          <w:sz w:val="20"/>
          <w:szCs w:val="20"/>
        </w:rPr>
      </w:pPr>
    </w:p>
    <w:p w:rsidR="00BB08DD" w:rsidRPr="00BB08DD" w:rsidRDefault="00BB08DD" w:rsidP="00BB08DD">
      <w:pPr>
        <w:spacing w:after="160" w:line="259" w:lineRule="auto"/>
        <w:rPr>
          <w:rFonts w:eastAsia="Calibri" w:cs="Arial"/>
          <w:i/>
          <w:iCs/>
          <w:sz w:val="20"/>
          <w:szCs w:val="20"/>
        </w:rPr>
      </w:pPr>
      <w:r w:rsidRPr="00BB08DD">
        <w:rPr>
          <w:rFonts w:eastAsia="Calibri" w:cs="Arial"/>
          <w:i/>
          <w:iCs/>
          <w:sz w:val="20"/>
          <w:szCs w:val="20"/>
        </w:rPr>
        <w:t>Y es que el rol del Poder Legislativo en este contexto de crisis sanitaria, económica y social es fundamental para tomar decisiones de política pública que respondan a las necesidades ciudadanas. Por ello resulta primordial garantizar que los procesos sean transparentes en la toma de decisiones que competen a este poder.</w:t>
      </w:r>
    </w:p>
    <w:p w:rsidR="00BB08DD" w:rsidRPr="00BB08DD" w:rsidRDefault="00BB08DD" w:rsidP="00BB08DD">
      <w:pPr>
        <w:spacing w:after="160" w:line="259" w:lineRule="auto"/>
        <w:rPr>
          <w:rFonts w:eastAsia="Calibri" w:cs="Arial"/>
          <w:i/>
          <w:iCs/>
          <w:sz w:val="20"/>
          <w:szCs w:val="20"/>
        </w:rPr>
      </w:pPr>
    </w:p>
    <w:p w:rsidR="00BB08DD" w:rsidRPr="00BB08DD" w:rsidRDefault="00BB08DD" w:rsidP="00BB08DD">
      <w:pPr>
        <w:spacing w:after="160" w:line="259" w:lineRule="auto"/>
        <w:rPr>
          <w:rFonts w:eastAsia="Calibri" w:cs="Arial"/>
          <w:i/>
          <w:iCs/>
          <w:sz w:val="20"/>
          <w:szCs w:val="20"/>
        </w:rPr>
      </w:pPr>
      <w:r w:rsidRPr="00BB08DD">
        <w:rPr>
          <w:rFonts w:eastAsia="Calibri" w:cs="Arial"/>
          <w:i/>
          <w:iCs/>
          <w:sz w:val="20"/>
          <w:szCs w:val="20"/>
        </w:rPr>
        <w:t xml:space="preserve">Lo anterior, no ha sido ajeno a otras latitudes, pues los Poderes Legislativos de otras naciones han actuado de distintas formas, pero en el mismo sentido, para hacer frente a esta situación y asegurar la continuidad de las funciones parlamentarias. Así, en al menos siete países de América y Caribe, los órganos legislativos han comenzado a experimentar con la modalidad de trabajo virtual, como Argentina, Canadá, Colombia, Costa Rica, Honduras y Jamaica. México, y en el caso particular de Coahuila, no son la excepción y hemos reformado nuestra constitución local para adaptar nuestras funciones y respetar las pautas de distanciamiento social y las recomendaciones de las y los funcionarios nacionales y especialistas internacionales para mitigar la propagación de COVID-19. </w:t>
      </w:r>
    </w:p>
    <w:p w:rsidR="00BB08DD" w:rsidRPr="00BB08DD" w:rsidRDefault="00BB08DD" w:rsidP="00BB08DD">
      <w:pPr>
        <w:spacing w:after="160" w:line="259" w:lineRule="auto"/>
        <w:rPr>
          <w:rFonts w:eastAsia="Calibri" w:cs="Arial"/>
          <w:i/>
          <w:iCs/>
          <w:sz w:val="20"/>
          <w:szCs w:val="20"/>
        </w:rPr>
      </w:pPr>
    </w:p>
    <w:p w:rsidR="00BB08DD" w:rsidRPr="00BB08DD" w:rsidRDefault="00BB08DD" w:rsidP="00BB08DD">
      <w:pPr>
        <w:spacing w:after="160" w:line="259" w:lineRule="auto"/>
        <w:rPr>
          <w:rFonts w:eastAsia="Calibri" w:cs="Arial"/>
          <w:i/>
          <w:iCs/>
          <w:sz w:val="20"/>
          <w:szCs w:val="20"/>
        </w:rPr>
      </w:pPr>
      <w:r w:rsidRPr="00BB08DD">
        <w:rPr>
          <w:rFonts w:eastAsia="Calibri" w:cs="Arial"/>
          <w:i/>
          <w:iCs/>
          <w:sz w:val="20"/>
          <w:szCs w:val="20"/>
        </w:rPr>
        <w:t>Y es que el pasado 23 de marzo, la Organización Mundial de la Salud (OMS) y el Gobierno de México anunciaron formalmente que el país había entrado en la fase 2 de la pandemia del coronavirus, por lo que naturalmente, la única prioridad de los coahuilenses y los mexicanos debe ser la lucha contra esta pandemia y la preservación de la salud de nuestros ciudadanos, es algo te tenemos que tomar con la máxima seriedad y responsabilidad.</w:t>
      </w:r>
    </w:p>
    <w:p w:rsidR="00BB08DD" w:rsidRPr="00BB08DD" w:rsidRDefault="00BB08DD" w:rsidP="00BB08DD">
      <w:pPr>
        <w:spacing w:after="160" w:line="259" w:lineRule="auto"/>
        <w:rPr>
          <w:rFonts w:eastAsia="Calibri" w:cs="Arial"/>
          <w:i/>
          <w:iCs/>
          <w:sz w:val="20"/>
          <w:szCs w:val="20"/>
        </w:rPr>
      </w:pPr>
    </w:p>
    <w:p w:rsidR="00BB08DD" w:rsidRPr="00BB08DD" w:rsidRDefault="00BB08DD" w:rsidP="00BB08DD">
      <w:pPr>
        <w:spacing w:after="160" w:line="259" w:lineRule="auto"/>
        <w:rPr>
          <w:rFonts w:eastAsia="Calibri" w:cs="Arial"/>
          <w:i/>
          <w:iCs/>
          <w:sz w:val="20"/>
          <w:szCs w:val="20"/>
        </w:rPr>
      </w:pPr>
      <w:r w:rsidRPr="00BB08DD">
        <w:rPr>
          <w:rFonts w:eastAsia="Calibri" w:cs="Arial"/>
          <w:i/>
          <w:iCs/>
          <w:sz w:val="20"/>
          <w:szCs w:val="20"/>
        </w:rPr>
        <w:t>Ahora bien, resulta fundamental reforzar el rol del Poder Legislativo: en contextos de crisis los órganos colegiados y deliberativos muestran, una vez más, su relevancia política. Los legisladores cumplen la importante función de representar, legislar y controlar. Es el Poder Legislativo el espacio natural para que el debate suceda. Son las y los legisladores quienes discuten y acuerdan, preguntan y fiscalizan, consensuan y aportan para que las decisiones de política pública sean plurales, y les otorgan legitimidad.</w:t>
      </w:r>
    </w:p>
    <w:p w:rsidR="00BB08DD" w:rsidRPr="00BB08DD" w:rsidRDefault="00BB08DD" w:rsidP="00BB08DD">
      <w:pPr>
        <w:spacing w:after="160" w:line="259" w:lineRule="auto"/>
        <w:rPr>
          <w:rFonts w:eastAsia="Calibri" w:cs="Arial"/>
          <w:i/>
          <w:iCs/>
          <w:sz w:val="20"/>
          <w:szCs w:val="20"/>
        </w:rPr>
      </w:pPr>
    </w:p>
    <w:p w:rsidR="00BB08DD" w:rsidRPr="00BB08DD" w:rsidRDefault="00BB08DD" w:rsidP="00BB08DD">
      <w:pPr>
        <w:spacing w:after="160" w:line="259" w:lineRule="auto"/>
        <w:rPr>
          <w:rFonts w:eastAsia="Calibri" w:cs="Arial"/>
          <w:i/>
          <w:iCs/>
          <w:sz w:val="20"/>
          <w:szCs w:val="20"/>
        </w:rPr>
      </w:pPr>
      <w:r w:rsidRPr="00BB08DD">
        <w:rPr>
          <w:rFonts w:eastAsia="Calibri" w:cs="Arial"/>
          <w:i/>
          <w:iCs/>
          <w:sz w:val="20"/>
          <w:szCs w:val="20"/>
        </w:rPr>
        <w:t>Es precisamente este motivo por el que hoy presentamos esta iniciativa con proyecto de decreto para reformar la Ley Orgánica del Congreso del Estado Independiente, Libre y Soberano de Coahuila de Zaragoza, y el Reglamento Interior y de Prácticas Parlamentarias del Congreso del Estado Independiente, Libre y Soberano de Coahuila de Zaragoza, encaminada a contemplar la realización de sesiones de este H. Pleno del Congreso de manera virtual, como consecuencia de las contingencias que pudieran ocurrir en nuestro entorno, con el objeto de seguir cumpliendo nuestra función de legisladores, a la par de que cumplimos con las medidas preventivas y de control sanitario, para evitar que se propague el virus COVID-19, que hoy nos tiene en un aislamiento obligado.</w:t>
      </w:r>
    </w:p>
    <w:p w:rsidR="00BB08DD" w:rsidRPr="00BB08DD" w:rsidRDefault="00BB08DD" w:rsidP="00BB08DD">
      <w:pPr>
        <w:spacing w:after="160" w:line="259" w:lineRule="auto"/>
        <w:rPr>
          <w:rFonts w:eastAsia="Calibri" w:cs="Arial"/>
          <w:i/>
          <w:iCs/>
          <w:sz w:val="20"/>
          <w:szCs w:val="20"/>
        </w:rPr>
      </w:pPr>
    </w:p>
    <w:p w:rsidR="00BB08DD" w:rsidRPr="00BB08DD" w:rsidRDefault="00BB08DD" w:rsidP="00BB08DD">
      <w:pPr>
        <w:spacing w:after="160" w:line="259" w:lineRule="auto"/>
        <w:rPr>
          <w:rFonts w:eastAsia="Calibri" w:cs="Arial"/>
          <w:i/>
          <w:iCs/>
          <w:sz w:val="20"/>
          <w:szCs w:val="20"/>
        </w:rPr>
      </w:pPr>
      <w:r w:rsidRPr="00BB08DD">
        <w:rPr>
          <w:rFonts w:eastAsia="Calibri" w:cs="Arial"/>
          <w:i/>
          <w:iCs/>
          <w:sz w:val="20"/>
          <w:szCs w:val="20"/>
        </w:rPr>
        <w:t xml:space="preserve">Así pues, es objeto de esta iniciativa el regular las sesiones virtuales, entiendo que este tipo de sesiones se realizarán de manera excepcional, cuando se actualice alguna situación de emergencia prevista por la </w:t>
      </w:r>
      <w:r w:rsidRPr="00BB08DD">
        <w:rPr>
          <w:rFonts w:eastAsia="Calibri" w:cs="Arial"/>
          <w:i/>
          <w:iCs/>
          <w:sz w:val="20"/>
          <w:szCs w:val="20"/>
        </w:rPr>
        <w:lastRenderedPageBreak/>
        <w:t xml:space="preserve">ley y que, debido a ello, no pueda realizarse de manera habitual, es decir, de manera presencial en el recinto oficial del H. Congreso del Estado. </w:t>
      </w:r>
    </w:p>
    <w:p w:rsidR="00BB08DD" w:rsidRPr="00BB08DD" w:rsidRDefault="00BB08DD" w:rsidP="00BB08DD">
      <w:pPr>
        <w:spacing w:after="160" w:line="259" w:lineRule="auto"/>
        <w:rPr>
          <w:rFonts w:eastAsia="Calibri" w:cs="Arial"/>
          <w:i/>
          <w:iCs/>
          <w:sz w:val="20"/>
          <w:szCs w:val="20"/>
        </w:rPr>
      </w:pPr>
    </w:p>
    <w:p w:rsidR="00BB08DD" w:rsidRPr="00BB08DD" w:rsidRDefault="00BB08DD" w:rsidP="00BB08DD">
      <w:pPr>
        <w:spacing w:after="160" w:line="259" w:lineRule="auto"/>
        <w:rPr>
          <w:rFonts w:eastAsia="Calibri" w:cs="Arial"/>
          <w:i/>
          <w:iCs/>
          <w:sz w:val="20"/>
          <w:szCs w:val="20"/>
        </w:rPr>
      </w:pPr>
      <w:r w:rsidRPr="00BB08DD">
        <w:rPr>
          <w:rFonts w:eastAsia="Calibri" w:cs="Arial"/>
          <w:i/>
          <w:iCs/>
          <w:sz w:val="20"/>
          <w:szCs w:val="20"/>
        </w:rPr>
        <w:t>Es por lo anterior que se pretende reformar, por un lado, la Ley Orgánica del Congreso del Estado Independiente, Libre y Soberano de Coahuila de Zaragoza, la cual establece en su artículo 8° párrafos segundo, tercero y cuarto lo siguiente:</w:t>
      </w:r>
    </w:p>
    <w:p w:rsidR="00BB08DD" w:rsidRPr="00BB08DD" w:rsidRDefault="00BB08DD" w:rsidP="00BB08DD">
      <w:pPr>
        <w:spacing w:after="160" w:line="259" w:lineRule="auto"/>
        <w:ind w:left="708"/>
        <w:rPr>
          <w:rFonts w:eastAsia="Calibri" w:cs="Arial"/>
          <w:i/>
          <w:iCs/>
          <w:sz w:val="20"/>
          <w:szCs w:val="20"/>
        </w:rPr>
      </w:pPr>
    </w:p>
    <w:p w:rsidR="00BB08DD" w:rsidRPr="00BB08DD" w:rsidRDefault="00BB08DD" w:rsidP="00BB08DD">
      <w:pPr>
        <w:spacing w:after="160" w:line="259" w:lineRule="auto"/>
        <w:ind w:left="708"/>
        <w:rPr>
          <w:rFonts w:eastAsia="Calibri" w:cs="Arial"/>
          <w:i/>
          <w:iCs/>
          <w:sz w:val="20"/>
          <w:szCs w:val="20"/>
        </w:rPr>
      </w:pPr>
      <w:r w:rsidRPr="00BB08DD">
        <w:rPr>
          <w:rFonts w:eastAsia="Calibri" w:cs="Arial"/>
          <w:i/>
          <w:iCs/>
          <w:sz w:val="20"/>
          <w:szCs w:val="20"/>
        </w:rPr>
        <w:t xml:space="preserve">“Se consideran recintos oficiales, todas las instalaciones, inmuebles u oficinas del Congreso del Estado que sean utilizadas para los trabajos del Pleno, comisiones y dependencias directivas o administrativas.  </w:t>
      </w:r>
    </w:p>
    <w:p w:rsidR="00BB08DD" w:rsidRPr="00BB08DD" w:rsidRDefault="00BB08DD" w:rsidP="00BB08DD">
      <w:pPr>
        <w:spacing w:after="160" w:line="259" w:lineRule="auto"/>
        <w:ind w:left="708"/>
        <w:rPr>
          <w:rFonts w:eastAsia="Calibri" w:cs="Arial"/>
          <w:i/>
          <w:iCs/>
          <w:sz w:val="20"/>
          <w:szCs w:val="20"/>
        </w:rPr>
      </w:pPr>
    </w:p>
    <w:p w:rsidR="00BB08DD" w:rsidRPr="00BB08DD" w:rsidRDefault="00BB08DD" w:rsidP="00BB08DD">
      <w:pPr>
        <w:spacing w:after="160" w:line="259" w:lineRule="auto"/>
        <w:ind w:left="708"/>
        <w:rPr>
          <w:rFonts w:eastAsia="Calibri" w:cs="Arial"/>
          <w:i/>
          <w:iCs/>
          <w:sz w:val="20"/>
          <w:szCs w:val="20"/>
        </w:rPr>
      </w:pPr>
      <w:r w:rsidRPr="00BB08DD">
        <w:rPr>
          <w:rFonts w:eastAsia="Calibri" w:cs="Arial"/>
          <w:i/>
          <w:iCs/>
          <w:sz w:val="20"/>
          <w:szCs w:val="20"/>
        </w:rPr>
        <w:t>El Congreso del Estado sesionará únicamente en los recintos oficiales, salvo caso fortuito o de fuerza mayor, o cuando por causas especiales lo acuerde el Pleno por mayoría calificada, y sólo provisionalmente para desahogar los asuntos concretos</w:t>
      </w:r>
    </w:p>
    <w:p w:rsidR="00BB08DD" w:rsidRPr="00BB08DD" w:rsidRDefault="00BB08DD" w:rsidP="00BB08DD">
      <w:pPr>
        <w:spacing w:after="160" w:line="259" w:lineRule="auto"/>
        <w:ind w:left="708"/>
        <w:rPr>
          <w:rFonts w:eastAsia="Calibri" w:cs="Arial"/>
          <w:i/>
          <w:iCs/>
          <w:sz w:val="20"/>
          <w:szCs w:val="20"/>
        </w:rPr>
      </w:pPr>
      <w:r w:rsidRPr="00BB08DD">
        <w:rPr>
          <w:rFonts w:eastAsia="Calibri" w:cs="Arial"/>
          <w:i/>
          <w:iCs/>
          <w:sz w:val="20"/>
          <w:szCs w:val="20"/>
        </w:rPr>
        <w:t>acordados”.</w:t>
      </w:r>
    </w:p>
    <w:p w:rsidR="00BB08DD" w:rsidRPr="00BB08DD" w:rsidRDefault="00BB08DD" w:rsidP="00BB08DD">
      <w:pPr>
        <w:spacing w:after="160" w:line="259" w:lineRule="auto"/>
        <w:ind w:left="708"/>
        <w:rPr>
          <w:rFonts w:eastAsia="Calibri" w:cs="Arial"/>
          <w:i/>
          <w:iCs/>
          <w:sz w:val="20"/>
          <w:szCs w:val="20"/>
        </w:rPr>
      </w:pPr>
    </w:p>
    <w:p w:rsidR="00BB08DD" w:rsidRPr="00BB08DD" w:rsidRDefault="00BB08DD" w:rsidP="00BB08DD">
      <w:pPr>
        <w:spacing w:after="160" w:line="259" w:lineRule="auto"/>
        <w:ind w:left="708"/>
        <w:rPr>
          <w:rFonts w:eastAsia="Calibri" w:cs="Arial"/>
          <w:i/>
          <w:iCs/>
          <w:sz w:val="20"/>
          <w:szCs w:val="20"/>
        </w:rPr>
      </w:pPr>
      <w:r w:rsidRPr="00BB08DD">
        <w:rPr>
          <w:rFonts w:eastAsia="Calibri" w:cs="Arial"/>
          <w:i/>
          <w:iCs/>
          <w:sz w:val="20"/>
          <w:szCs w:val="20"/>
        </w:rPr>
        <w:t>El decreto que autorice la declaratoria de nuevos recintos oficiales, deberá publicarse en el Periódico Oficial del Gobierno del Estado”.</w:t>
      </w:r>
    </w:p>
    <w:p w:rsidR="00BB08DD" w:rsidRPr="00BB08DD" w:rsidRDefault="00BB08DD" w:rsidP="00BB08DD">
      <w:pPr>
        <w:spacing w:after="160" w:line="259" w:lineRule="auto"/>
        <w:rPr>
          <w:rFonts w:eastAsia="Calibri" w:cs="Arial"/>
          <w:i/>
          <w:iCs/>
          <w:sz w:val="20"/>
          <w:szCs w:val="20"/>
        </w:rPr>
      </w:pPr>
    </w:p>
    <w:p w:rsidR="00BB08DD" w:rsidRPr="00BB08DD" w:rsidRDefault="00BB08DD" w:rsidP="00BB08DD">
      <w:pPr>
        <w:spacing w:after="160" w:line="259" w:lineRule="auto"/>
        <w:rPr>
          <w:rFonts w:eastAsia="Calibri" w:cs="Arial"/>
          <w:i/>
          <w:iCs/>
          <w:sz w:val="20"/>
          <w:szCs w:val="20"/>
        </w:rPr>
      </w:pPr>
      <w:r w:rsidRPr="00BB08DD">
        <w:rPr>
          <w:rFonts w:eastAsia="Calibri" w:cs="Arial"/>
          <w:i/>
          <w:iCs/>
          <w:sz w:val="20"/>
          <w:szCs w:val="20"/>
        </w:rPr>
        <w:t>Visto dicho contenido, se considera que la Ley Orgánica podría en su caso establecer la posibilidad de sesionar en manera virtual, lo cual no queda fuera del alcance de lo que el Poder Legislativo, en uso de su autonomía normativa, pueda determinar dentro del cauce constitucional, esto es así porque la misma Constitución en su artículo 55, a raíz de la reforma del pasado 03 de abril, la cual la mayoría de los ayuntamientos han tenido a bien aprobar, otorga no solo la autonomía suficiente al Poder Legislativo para determinar el lugar de sesiones, sino la posibilidad de que éstas puedan ser llevadas a cabo de manera excepcional en forma virtual.</w:t>
      </w:r>
    </w:p>
    <w:p w:rsidR="00BB08DD" w:rsidRPr="00BB08DD" w:rsidRDefault="00BB08DD" w:rsidP="00BB08DD">
      <w:pPr>
        <w:spacing w:after="160" w:line="259" w:lineRule="auto"/>
        <w:rPr>
          <w:rFonts w:eastAsia="Calibri" w:cs="Arial"/>
          <w:i/>
          <w:iCs/>
          <w:sz w:val="20"/>
          <w:szCs w:val="20"/>
        </w:rPr>
      </w:pPr>
    </w:p>
    <w:p w:rsidR="00BB08DD" w:rsidRPr="00BB08DD" w:rsidRDefault="00BB08DD" w:rsidP="00BB08DD">
      <w:pPr>
        <w:spacing w:after="160" w:line="259" w:lineRule="auto"/>
        <w:rPr>
          <w:rFonts w:eastAsia="Calibri" w:cs="Arial"/>
          <w:i/>
          <w:iCs/>
          <w:sz w:val="20"/>
          <w:szCs w:val="20"/>
        </w:rPr>
      </w:pPr>
      <w:r w:rsidRPr="00BB08DD">
        <w:rPr>
          <w:rFonts w:eastAsia="Calibri" w:cs="Arial"/>
          <w:i/>
          <w:iCs/>
          <w:sz w:val="20"/>
          <w:szCs w:val="20"/>
        </w:rPr>
        <w:t>En ese sentido, y para dar claridad a la ley, es que la presente iniciativa pretende reformar el tercer párrafo al artículo 8° de la Ley Orgánica para establecer de manera expresa la posibilidad de que el Congreso del Estado pueda sesionar en una sede diversa, de carácter virtual, en casos excepcionales y de fuerza mayor, como lo es el caso de la pandemia del coronavirus que hoy estamos viviendo. De igual forma se agrega, bajo el principio de “quien puede lo más, puede lo menos”, que esta modalidad de sesión virtual sea extensiva a las sesiones de las comisiones, que es donde se desarrolla con carácter técnico el grueso de los trabajos legislativos.</w:t>
      </w:r>
    </w:p>
    <w:p w:rsidR="00BB08DD" w:rsidRPr="00BB08DD" w:rsidRDefault="00BB08DD" w:rsidP="00BB08DD">
      <w:pPr>
        <w:spacing w:after="160" w:line="259" w:lineRule="auto"/>
        <w:rPr>
          <w:rFonts w:eastAsia="Calibri" w:cs="Arial"/>
          <w:i/>
          <w:iCs/>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i/>
          <w:iCs/>
          <w:sz w:val="20"/>
          <w:szCs w:val="20"/>
        </w:rPr>
        <w:t>Adicionalmente se adaptan también disposiciones del Reglamento Interior y de Prácticas Parlamentarias del Congreso para estar en sintonía con el andamiaje legislativo que a raíz de la contingencia se ha reformado”.</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360" w:lineRule="auto"/>
        <w:rPr>
          <w:rFonts w:eastAsia="Calibri" w:cs="Arial"/>
          <w:sz w:val="20"/>
          <w:szCs w:val="20"/>
        </w:rPr>
      </w:pPr>
      <w:r w:rsidRPr="00BB08DD">
        <w:rPr>
          <w:rFonts w:eastAsia="Calibri" w:cs="Arial"/>
          <w:b/>
          <w:bCs/>
          <w:sz w:val="20"/>
          <w:szCs w:val="20"/>
        </w:rPr>
        <w:t>TERCERO.-</w:t>
      </w:r>
      <w:r w:rsidRPr="00BB08DD">
        <w:rPr>
          <w:rFonts w:eastAsia="Calibri" w:cs="Arial"/>
          <w:sz w:val="20"/>
          <w:szCs w:val="20"/>
        </w:rPr>
        <w:t xml:space="preserve"> Quienes integramos esta Comisión de Reglamentos y Prácticas Parlamentarias, nos abocamos al estudio de las consideraciones en las que se funda y motiva el proyecto de reforma y coincidimos con la importancia de reformar las disposiciones planteadas tanto en la Ley Orgánica del Congreso del Estado Independiente, Libre y Soberano de Coahuila de Zaragoza, y de Reglamento Interior y de Prácticas Parlamentarias del Congreso del Estado Independiente, Libre y Soberano de Coahuila de Zaragoza, convencidos que esta coyuntura de crisis sanitaria, nos obliga a tomar decisiones de manera eficaz, efectiva y oportuna, las cuales debemos de encausar dentro del proceso de toma de decisiones conocido y establecido, como es el caso de la pauta que marca nuestra Constitución local, y los supuestos de casos de excepción que la misma establece en su artículo 55 para el desarrollo de las Sesiones del Congreso, que a la letra establece que “De manera excepcional, en caso fortuito o de fuerza mayor, o cuando por causas especiales lo acuerde el Pleno por mayoría calificada, las sesiones se podrán realizar de forma virtual, por medios electrónicos, para desahogar los asuntos concretos acordados”.</w:t>
      </w:r>
    </w:p>
    <w:p w:rsidR="00BB08DD" w:rsidRPr="00BB08DD" w:rsidRDefault="00BB08DD" w:rsidP="00BB08DD">
      <w:pPr>
        <w:spacing w:after="160" w:line="360" w:lineRule="auto"/>
        <w:rPr>
          <w:rFonts w:eastAsia="Calibri" w:cs="Arial"/>
          <w:sz w:val="20"/>
          <w:szCs w:val="20"/>
        </w:rPr>
      </w:pPr>
    </w:p>
    <w:p w:rsidR="00BB08DD" w:rsidRPr="00BB08DD" w:rsidRDefault="00BB08DD" w:rsidP="00BB08DD">
      <w:pPr>
        <w:spacing w:after="160" w:line="360" w:lineRule="auto"/>
        <w:rPr>
          <w:rFonts w:eastAsia="Calibri" w:cs="Arial"/>
          <w:sz w:val="20"/>
          <w:szCs w:val="20"/>
        </w:rPr>
      </w:pPr>
      <w:r w:rsidRPr="00BB08DD">
        <w:rPr>
          <w:rFonts w:eastAsia="Calibri" w:cs="Arial"/>
          <w:sz w:val="20"/>
          <w:szCs w:val="20"/>
        </w:rPr>
        <w:t>Así pues, resulta la presente iniciativa de vital importancia para no solo armonizar nuestra Ley Orgánica y Reglamento Interior y de Prácticas Parlamentarias con nuestro texto constitucional, sino para dar certeza al proceso legislativo que por situaciones de emergencia se tiene que desarrollar de forma diversa a la usual, haciendo uso de las tecnologías de la información para que de manera virtual se puedan tomar las decisiones y los acuerdos que se requieren en el desarrollo de la actividad parlamentaria.</w:t>
      </w:r>
    </w:p>
    <w:p w:rsidR="00BB08DD" w:rsidRPr="00BB08DD" w:rsidRDefault="00BB08DD" w:rsidP="00BB08DD">
      <w:pPr>
        <w:spacing w:after="160" w:line="360" w:lineRule="auto"/>
        <w:rPr>
          <w:rFonts w:eastAsia="Calibri" w:cs="Arial"/>
          <w:sz w:val="20"/>
          <w:szCs w:val="20"/>
        </w:rPr>
      </w:pPr>
    </w:p>
    <w:p w:rsidR="00BB08DD" w:rsidRPr="00BB08DD" w:rsidRDefault="00BB08DD" w:rsidP="00BB08DD">
      <w:pPr>
        <w:spacing w:after="160" w:line="360" w:lineRule="auto"/>
        <w:rPr>
          <w:rFonts w:eastAsia="Calibri" w:cs="Arial"/>
          <w:sz w:val="20"/>
          <w:szCs w:val="20"/>
        </w:rPr>
      </w:pPr>
      <w:r w:rsidRPr="00BB08DD">
        <w:rPr>
          <w:rFonts w:eastAsia="Calibri" w:cs="Arial"/>
          <w:sz w:val="20"/>
          <w:szCs w:val="20"/>
        </w:rPr>
        <w:t>En este contexto, quienes dictaminamos hoy la presente iniciativa encontramos oportuna la adición y reforma en cuestión, en virtud de la necesidad de fortalecer el rol del Poder Legislativo del Estado, y que éste se adapte a la brevedad a esta nueva realidad que nos presenta la pandemia del coronavirus, para así poder continuar ejerciendo las funciones de representación, legislación y control político, a la par de que cumplimos también con las medidas preventivas y de control sanitario, para evitar que se propague el virus COVID-19, que hoy nos tiene en un aislamiento obligado.</w:t>
      </w:r>
    </w:p>
    <w:p w:rsidR="00BB08DD" w:rsidRPr="00BB08DD" w:rsidRDefault="00BB08DD" w:rsidP="00BB08DD">
      <w:pPr>
        <w:spacing w:after="160" w:line="360" w:lineRule="auto"/>
        <w:rPr>
          <w:rFonts w:eastAsia="Calibri" w:cs="Arial"/>
          <w:sz w:val="20"/>
          <w:szCs w:val="20"/>
        </w:rPr>
      </w:pPr>
    </w:p>
    <w:p w:rsidR="00BB08DD" w:rsidRPr="00BB08DD" w:rsidRDefault="00BB08DD" w:rsidP="00BB08DD">
      <w:pPr>
        <w:spacing w:after="160" w:line="360" w:lineRule="auto"/>
        <w:rPr>
          <w:rFonts w:eastAsia="Calibri" w:cs="Arial"/>
          <w:sz w:val="20"/>
          <w:szCs w:val="20"/>
        </w:rPr>
      </w:pPr>
      <w:r w:rsidRPr="00BB08DD">
        <w:rPr>
          <w:rFonts w:eastAsia="Calibri" w:cs="Arial"/>
          <w:sz w:val="20"/>
          <w:szCs w:val="20"/>
        </w:rPr>
        <w:t>Por las consideraciones antes expuestas, es que estimamos pertinente emitir y poner a consideración del pleno el siguiente:</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jc w:val="center"/>
        <w:rPr>
          <w:rFonts w:eastAsia="Calibri" w:cs="Arial"/>
          <w:b/>
          <w:bCs/>
          <w:sz w:val="20"/>
          <w:szCs w:val="20"/>
        </w:rPr>
      </w:pPr>
      <w:r w:rsidRPr="00BB08DD">
        <w:rPr>
          <w:rFonts w:eastAsia="Calibri" w:cs="Arial"/>
          <w:b/>
          <w:bCs/>
          <w:sz w:val="20"/>
          <w:szCs w:val="20"/>
        </w:rPr>
        <w:t>PROYECTO DE DECRETO.</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b/>
          <w:bCs/>
          <w:sz w:val="20"/>
          <w:szCs w:val="20"/>
        </w:rPr>
      </w:pPr>
    </w:p>
    <w:p w:rsidR="00BB08DD" w:rsidRPr="00BB08DD" w:rsidRDefault="00BB08DD" w:rsidP="00BB08DD">
      <w:pPr>
        <w:spacing w:after="160" w:line="259" w:lineRule="auto"/>
        <w:rPr>
          <w:rFonts w:eastAsia="Calibri" w:cs="Arial"/>
          <w:b/>
          <w:bCs/>
          <w:sz w:val="20"/>
          <w:szCs w:val="20"/>
        </w:rPr>
      </w:pPr>
      <w:proofErr w:type="gramStart"/>
      <w:r w:rsidRPr="00BB08DD">
        <w:rPr>
          <w:rFonts w:eastAsia="Calibri" w:cs="Arial"/>
          <w:b/>
          <w:bCs/>
          <w:sz w:val="20"/>
          <w:szCs w:val="20"/>
        </w:rPr>
        <w:t>PRIMERO.-</w:t>
      </w:r>
      <w:proofErr w:type="gramEnd"/>
      <w:r w:rsidRPr="00BB08DD">
        <w:rPr>
          <w:rFonts w:eastAsia="Calibri" w:cs="Arial"/>
          <w:b/>
          <w:bCs/>
          <w:sz w:val="20"/>
          <w:szCs w:val="20"/>
        </w:rPr>
        <w:t xml:space="preserve"> Se reforma el tercer párrafo del artículo 8°, la fracción I y XII del artículo 72, el primer párrafo del artículo 121, el primer y segundo párrafo del artículo 217, y se adiciona un artículo 221 bis, todos de la Ley Orgánica del Congreso del Estado Independiente, Libre y Soberano de Coahuila de Zaragoza, para quedar como sigue:</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b/>
          <w:bCs/>
          <w:sz w:val="20"/>
          <w:szCs w:val="20"/>
        </w:rPr>
        <w:t>Artículo 8°.</w:t>
      </w:r>
      <w:r w:rsidRPr="00BB08DD">
        <w:rPr>
          <w:rFonts w:eastAsia="Calibri" w:cs="Arial"/>
          <w:sz w:val="20"/>
          <w:szCs w:val="20"/>
        </w:rPr>
        <w:t xml:space="preserve"> …  </w:t>
      </w:r>
    </w:p>
    <w:p w:rsidR="00BB08DD" w:rsidRPr="00BB08DD" w:rsidRDefault="00BB08DD" w:rsidP="00BB08DD">
      <w:pPr>
        <w:spacing w:after="160" w:line="259" w:lineRule="auto"/>
        <w:rPr>
          <w:rFonts w:eastAsia="Calibri" w:cs="Arial"/>
          <w:sz w:val="20"/>
          <w:szCs w:val="20"/>
        </w:rPr>
      </w:pPr>
      <w:r w:rsidRPr="00BB08DD">
        <w:rPr>
          <w:rFonts w:eastAsia="Calibri" w:cs="Arial"/>
          <w:sz w:val="20"/>
          <w:szCs w:val="20"/>
        </w:rPr>
        <w:t>…</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sz w:val="20"/>
          <w:szCs w:val="20"/>
        </w:rPr>
        <w:t>El Congreso del Estado sesionará únicamente en los recintos oficiales, salvo caso fortuito o de fuerza mayor, o cuando por causas especiales lo acuerde el Pleno por mayoría calificada, y sólo provisionalmente para desahogar los asuntos concretos acordados. En este último caso también podrá celebrar sesiones virtuales o en línea, a través de medios electrónicos.</w:t>
      </w:r>
    </w:p>
    <w:p w:rsidR="00BB08DD" w:rsidRPr="00BB08DD" w:rsidRDefault="00BB08DD" w:rsidP="00BB08DD">
      <w:pPr>
        <w:spacing w:after="160" w:line="259" w:lineRule="auto"/>
        <w:rPr>
          <w:rFonts w:eastAsia="Calibri" w:cs="Arial"/>
          <w:sz w:val="20"/>
          <w:szCs w:val="20"/>
        </w:rPr>
      </w:pPr>
      <w:r w:rsidRPr="00BB08DD">
        <w:rPr>
          <w:rFonts w:eastAsia="Calibri" w:cs="Arial"/>
          <w:sz w:val="20"/>
          <w:szCs w:val="20"/>
        </w:rPr>
        <w:t>…</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b/>
          <w:bCs/>
          <w:sz w:val="20"/>
          <w:szCs w:val="20"/>
        </w:rPr>
        <w:t>Artículo 72.</w:t>
      </w:r>
      <w:r w:rsidRPr="00BB08DD">
        <w:rPr>
          <w:rFonts w:eastAsia="Calibri" w:cs="Arial"/>
          <w:sz w:val="20"/>
          <w:szCs w:val="20"/>
        </w:rPr>
        <w:t xml:space="preserve"> Son funciones de la Junta de Gobierno, las siguientes:  </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b/>
          <w:bCs/>
          <w:sz w:val="20"/>
          <w:szCs w:val="20"/>
        </w:rPr>
        <w:t>I.</w:t>
      </w:r>
      <w:r w:rsidRPr="00BB08DD">
        <w:rPr>
          <w:rFonts w:eastAsia="Calibri" w:cs="Arial"/>
          <w:sz w:val="20"/>
          <w:szCs w:val="20"/>
        </w:rPr>
        <w:tab/>
        <w:t xml:space="preserve">Colaborar para la optimización de las funciones legislativas del Congreso y emitir los acuerdos que considere necesarios para el buen desarrollo de las sesiones; </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b/>
          <w:bCs/>
          <w:sz w:val="20"/>
          <w:szCs w:val="20"/>
        </w:rPr>
        <w:t>II.</w:t>
      </w:r>
      <w:r w:rsidRPr="00BB08DD">
        <w:rPr>
          <w:rFonts w:eastAsia="Calibri" w:cs="Arial"/>
          <w:sz w:val="20"/>
          <w:szCs w:val="20"/>
        </w:rPr>
        <w:t xml:space="preserve"> a la </w:t>
      </w:r>
      <w:r w:rsidRPr="00BB08DD">
        <w:rPr>
          <w:rFonts w:eastAsia="Calibri" w:cs="Arial"/>
          <w:b/>
          <w:bCs/>
          <w:sz w:val="20"/>
          <w:szCs w:val="20"/>
        </w:rPr>
        <w:t>XXI.</w:t>
      </w:r>
      <w:r w:rsidRPr="00BB08DD">
        <w:rPr>
          <w:rFonts w:eastAsia="Calibri" w:cs="Arial"/>
          <w:sz w:val="20"/>
          <w:szCs w:val="20"/>
        </w:rPr>
        <w:t xml:space="preserve"> …</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b/>
          <w:bCs/>
          <w:sz w:val="20"/>
          <w:szCs w:val="20"/>
        </w:rPr>
        <w:t>XII.</w:t>
      </w:r>
      <w:r w:rsidRPr="00BB08DD">
        <w:rPr>
          <w:rFonts w:eastAsia="Calibri" w:cs="Arial"/>
          <w:sz w:val="20"/>
          <w:szCs w:val="20"/>
        </w:rPr>
        <w:tab/>
        <w:t xml:space="preserve">Hacer propuestas sobre el desarrollo y forma en que deba realizarse las sesiones ordinarias, extraordinarias y solemnes, así como de la Diputación Permanente; y sobre las comparecencias de las y los Secretarios del Despacho del Poder Ejecutivo, relacionadas con el análisis del informe del Gobernador del Estado;  </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b/>
          <w:bCs/>
          <w:sz w:val="20"/>
          <w:szCs w:val="20"/>
        </w:rPr>
        <w:t>Artículo 121.</w:t>
      </w:r>
      <w:r w:rsidRPr="00BB08DD">
        <w:rPr>
          <w:rFonts w:eastAsia="Calibri" w:cs="Arial"/>
          <w:sz w:val="20"/>
          <w:szCs w:val="20"/>
        </w:rPr>
        <w:t xml:space="preserve"> Para el despacho de los asuntos que les hayan sido turnados por el Pleno del Congreso o la Diputación Permanente, las comisiones se reunirán a convocatoria de su coordinador, donde se señalará lugar, fecha y hora de la sesión o cuando lo acuerden las dos terceras partes de sus integrantes. Estas se podrán realizar de manera excepcional, en forma virtual o en línea, a través de medios electrónicos, por causas especiales, de caso fortuito o fuerza mayor. </w:t>
      </w:r>
    </w:p>
    <w:p w:rsidR="00BB08DD" w:rsidRPr="00BB08DD" w:rsidRDefault="00BB08DD" w:rsidP="00BB08DD">
      <w:pPr>
        <w:spacing w:after="160" w:line="259" w:lineRule="auto"/>
        <w:rPr>
          <w:rFonts w:eastAsia="Calibri" w:cs="Arial"/>
          <w:sz w:val="20"/>
          <w:szCs w:val="20"/>
        </w:rPr>
      </w:pPr>
      <w:r w:rsidRPr="00BB08DD">
        <w:rPr>
          <w:rFonts w:eastAsia="Calibri" w:cs="Arial"/>
          <w:sz w:val="20"/>
          <w:szCs w:val="20"/>
        </w:rPr>
        <w:t>…</w:t>
      </w:r>
    </w:p>
    <w:p w:rsidR="00BB08DD" w:rsidRPr="00BB08DD" w:rsidRDefault="00BB08DD" w:rsidP="00BB08DD">
      <w:pPr>
        <w:spacing w:after="160" w:line="259" w:lineRule="auto"/>
        <w:rPr>
          <w:rFonts w:eastAsia="Calibri" w:cs="Arial"/>
          <w:sz w:val="20"/>
          <w:szCs w:val="20"/>
        </w:rPr>
      </w:pPr>
      <w:r w:rsidRPr="00BB08DD">
        <w:rPr>
          <w:rFonts w:eastAsia="Calibri" w:cs="Arial"/>
          <w:sz w:val="20"/>
          <w:szCs w:val="20"/>
        </w:rPr>
        <w:lastRenderedPageBreak/>
        <w:t>…</w:t>
      </w:r>
    </w:p>
    <w:p w:rsidR="00BB08DD" w:rsidRPr="00BB08DD" w:rsidRDefault="00BB08DD" w:rsidP="00BB08DD">
      <w:pPr>
        <w:spacing w:after="160" w:line="259" w:lineRule="auto"/>
        <w:rPr>
          <w:rFonts w:eastAsia="Calibri" w:cs="Arial"/>
          <w:sz w:val="20"/>
          <w:szCs w:val="20"/>
        </w:rPr>
      </w:pPr>
      <w:r w:rsidRPr="00BB08DD">
        <w:rPr>
          <w:rFonts w:eastAsia="Calibri" w:cs="Arial"/>
          <w:sz w:val="20"/>
          <w:szCs w:val="20"/>
        </w:rPr>
        <w:t>…</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b/>
          <w:bCs/>
          <w:sz w:val="20"/>
          <w:szCs w:val="20"/>
        </w:rPr>
        <w:t>Artículo 217.</w:t>
      </w:r>
      <w:r w:rsidRPr="00BB08DD">
        <w:rPr>
          <w:rFonts w:eastAsia="Calibri" w:cs="Arial"/>
          <w:sz w:val="20"/>
          <w:szCs w:val="20"/>
        </w:rPr>
        <w:t xml:space="preserve"> Las sesiones del Pleno serán Ordinarias, Extraordinarias o Solemnes, su desarrollo y trabajos estarán regulados en términos del Reglamento Interior y de Prácticas Parlamentarias del Congreso de Estado.</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sz w:val="20"/>
          <w:szCs w:val="20"/>
        </w:rPr>
        <w:t>A solicitud de la Junta de Gobierno, el Pleno del Congreso del Estado podrá autorizar que las sesiones del Pleno se realicen bajo la modalidad del Congreso Itinerante; asimismo el Pleno del Congreso o la Diputación Permanente en su caso, autorizarán que las sesiones se realicen de manera virtual o en línea, a través de medios electrónicos, cuando concurra alguna las causas a que se refiere el artículo 221 Bis de esta Ley, previo acuerdo de la Junta de Gobierno.</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sz w:val="20"/>
          <w:szCs w:val="20"/>
        </w:rPr>
        <w:t>...</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b/>
          <w:bCs/>
          <w:sz w:val="20"/>
          <w:szCs w:val="20"/>
        </w:rPr>
        <w:t>Artículo 221 Bis.</w:t>
      </w:r>
      <w:r w:rsidRPr="00BB08DD">
        <w:rPr>
          <w:rFonts w:eastAsia="Calibri" w:cs="Arial"/>
          <w:sz w:val="20"/>
          <w:szCs w:val="20"/>
        </w:rPr>
        <w:t xml:space="preserve"> Se podrán realizar sesiones virtuales o en línea, a través de medios electrónicos, cuando concurra alguna situación emergente que impida realizarlas de manera habitual, como las siguientes:  </w:t>
      </w:r>
    </w:p>
    <w:p w:rsidR="00BB08DD" w:rsidRPr="00BB08DD" w:rsidRDefault="00BB08DD" w:rsidP="00BB08DD">
      <w:pPr>
        <w:spacing w:after="160" w:line="259" w:lineRule="auto"/>
        <w:rPr>
          <w:rFonts w:eastAsia="Calibri" w:cs="Arial"/>
          <w:sz w:val="20"/>
          <w:szCs w:val="20"/>
        </w:rPr>
      </w:pPr>
      <w:r w:rsidRPr="00BB08DD">
        <w:rPr>
          <w:rFonts w:eastAsia="Calibri" w:cs="Arial"/>
          <w:b/>
          <w:bCs/>
          <w:sz w:val="20"/>
          <w:szCs w:val="20"/>
        </w:rPr>
        <w:t>I.</w:t>
      </w:r>
      <w:r w:rsidRPr="00BB08DD">
        <w:rPr>
          <w:rFonts w:eastAsia="Calibri" w:cs="Arial"/>
          <w:sz w:val="20"/>
          <w:szCs w:val="20"/>
        </w:rPr>
        <w:tab/>
        <w:t xml:space="preserve">Declaratoria de emergencia de salud pública, emitida por autoridad competente;  </w:t>
      </w:r>
    </w:p>
    <w:p w:rsidR="00BB08DD" w:rsidRPr="00BB08DD" w:rsidRDefault="00BB08DD" w:rsidP="00BB08DD">
      <w:pPr>
        <w:spacing w:after="160" w:line="259" w:lineRule="auto"/>
        <w:rPr>
          <w:rFonts w:eastAsia="Calibri" w:cs="Arial"/>
          <w:sz w:val="20"/>
          <w:szCs w:val="20"/>
        </w:rPr>
      </w:pPr>
      <w:r w:rsidRPr="00BB08DD">
        <w:rPr>
          <w:rFonts w:eastAsia="Calibri" w:cs="Arial"/>
          <w:b/>
          <w:bCs/>
          <w:sz w:val="20"/>
          <w:szCs w:val="20"/>
        </w:rPr>
        <w:t>II.</w:t>
      </w:r>
      <w:r w:rsidRPr="00BB08DD">
        <w:rPr>
          <w:rFonts w:eastAsia="Calibri" w:cs="Arial"/>
          <w:sz w:val="20"/>
          <w:szCs w:val="20"/>
        </w:rPr>
        <w:tab/>
        <w:t xml:space="preserve">Declaratoria de emergencia ocasionada por desastres naturales, que hagan imposible la realización de las sesiones en los recintos oficiales, o que dificulten el traslado de los legisladores a los mismos; </w:t>
      </w:r>
    </w:p>
    <w:p w:rsidR="00BB08DD" w:rsidRPr="00BB08DD" w:rsidRDefault="00BB08DD" w:rsidP="00BB08DD">
      <w:pPr>
        <w:spacing w:after="160" w:line="259" w:lineRule="auto"/>
        <w:rPr>
          <w:rFonts w:eastAsia="Calibri" w:cs="Arial"/>
          <w:sz w:val="20"/>
          <w:szCs w:val="20"/>
        </w:rPr>
      </w:pPr>
      <w:r w:rsidRPr="00BB08DD">
        <w:rPr>
          <w:rFonts w:eastAsia="Calibri" w:cs="Arial"/>
          <w:b/>
          <w:bCs/>
          <w:sz w:val="20"/>
          <w:szCs w:val="20"/>
        </w:rPr>
        <w:t>III.</w:t>
      </w:r>
      <w:r w:rsidRPr="00BB08DD">
        <w:rPr>
          <w:rFonts w:eastAsia="Calibri" w:cs="Arial"/>
          <w:sz w:val="20"/>
          <w:szCs w:val="20"/>
        </w:rPr>
        <w:tab/>
        <w:t xml:space="preserve">Situación de riesgo por seguridad pública; </w:t>
      </w:r>
    </w:p>
    <w:p w:rsidR="00BB08DD" w:rsidRPr="00BB08DD" w:rsidRDefault="00BB08DD" w:rsidP="00BB08DD">
      <w:pPr>
        <w:spacing w:after="160" w:line="259" w:lineRule="auto"/>
        <w:rPr>
          <w:rFonts w:eastAsia="Calibri" w:cs="Arial"/>
          <w:sz w:val="20"/>
          <w:szCs w:val="20"/>
        </w:rPr>
      </w:pPr>
      <w:r w:rsidRPr="00BB08DD">
        <w:rPr>
          <w:rFonts w:eastAsia="Calibri" w:cs="Arial"/>
          <w:b/>
          <w:bCs/>
          <w:sz w:val="20"/>
          <w:szCs w:val="20"/>
        </w:rPr>
        <w:t>IV.</w:t>
      </w:r>
      <w:r w:rsidRPr="00BB08DD">
        <w:rPr>
          <w:rFonts w:eastAsia="Calibri" w:cs="Arial"/>
          <w:sz w:val="20"/>
          <w:szCs w:val="20"/>
        </w:rPr>
        <w:tab/>
        <w:t>Por cualquier otra causa de fuerza mayor, que dificulte o imposibilite la realización de las sesiones del Pleno o de la Diputación Permanente en los recintos oficiales.</w:t>
      </w:r>
    </w:p>
    <w:p w:rsidR="00BB08DD" w:rsidRDefault="00BB08DD" w:rsidP="00BB08DD">
      <w:pPr>
        <w:spacing w:after="160" w:line="259" w:lineRule="auto"/>
        <w:rPr>
          <w:rFonts w:eastAsia="Calibri" w:cs="Arial"/>
          <w:b/>
          <w:bCs/>
          <w:sz w:val="20"/>
          <w:szCs w:val="20"/>
        </w:rPr>
      </w:pPr>
    </w:p>
    <w:p w:rsidR="00BB08DD" w:rsidRPr="00BB08DD" w:rsidRDefault="00BB08DD" w:rsidP="00BB08DD">
      <w:pPr>
        <w:spacing w:after="160" w:line="259" w:lineRule="auto"/>
        <w:rPr>
          <w:rFonts w:eastAsia="Calibri" w:cs="Arial"/>
          <w:b/>
          <w:bCs/>
          <w:sz w:val="20"/>
          <w:szCs w:val="20"/>
        </w:rPr>
      </w:pPr>
      <w:proofErr w:type="gramStart"/>
      <w:r w:rsidRPr="00BB08DD">
        <w:rPr>
          <w:rFonts w:eastAsia="Calibri" w:cs="Arial"/>
          <w:b/>
          <w:bCs/>
          <w:sz w:val="20"/>
          <w:szCs w:val="20"/>
        </w:rPr>
        <w:t>SEGUNDO.-</w:t>
      </w:r>
      <w:proofErr w:type="gramEnd"/>
      <w:r w:rsidRPr="00BB08DD">
        <w:rPr>
          <w:rFonts w:eastAsia="Calibri" w:cs="Arial"/>
          <w:b/>
          <w:bCs/>
          <w:sz w:val="20"/>
          <w:szCs w:val="20"/>
        </w:rPr>
        <w:t xml:space="preserve"> Se reforma el segundo párrafo del artículo 79 y la denominación del Título de la Sección Quinta; se adiciona el artículo 88 Bis al Reglamento Interior y de Prácticas Parlamentarias del Congreso del Estado Independiente, Libre y Soberano de Coahuila de Zaragoza, para quedar como sigue:  </w:t>
      </w:r>
    </w:p>
    <w:p w:rsidR="00BB08DD" w:rsidRPr="00BB08DD" w:rsidRDefault="00BB08DD" w:rsidP="00BB08DD">
      <w:pPr>
        <w:spacing w:after="160" w:line="259" w:lineRule="auto"/>
        <w:rPr>
          <w:rFonts w:eastAsia="Calibri" w:cs="Arial"/>
          <w:b/>
          <w:bCs/>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b/>
          <w:bCs/>
          <w:sz w:val="20"/>
          <w:szCs w:val="20"/>
        </w:rPr>
        <w:t>Artículo 79.</w:t>
      </w:r>
      <w:r w:rsidRPr="00BB08DD">
        <w:rPr>
          <w:rFonts w:eastAsia="Calibri" w:cs="Arial"/>
          <w:sz w:val="20"/>
          <w:szCs w:val="20"/>
        </w:rPr>
        <w:t xml:space="preserve"> Las Sesiones del Congreso tendrán el carácter de ordinarias, extraordinarias o solemnes; todas las sesiones serán públicas, salvo las </w:t>
      </w:r>
      <w:proofErr w:type="gramStart"/>
      <w:r w:rsidRPr="00BB08DD">
        <w:rPr>
          <w:rFonts w:eastAsia="Calibri" w:cs="Arial"/>
          <w:sz w:val="20"/>
          <w:szCs w:val="20"/>
        </w:rPr>
        <w:t>que</w:t>
      </w:r>
      <w:proofErr w:type="gramEnd"/>
      <w:r w:rsidRPr="00BB08DD">
        <w:rPr>
          <w:rFonts w:eastAsia="Calibri" w:cs="Arial"/>
          <w:sz w:val="20"/>
          <w:szCs w:val="20"/>
        </w:rPr>
        <w:t xml:space="preserve"> de manera excepcional, sean consideradas como privadas.</w:t>
      </w:r>
    </w:p>
    <w:p w:rsidR="00BB08DD" w:rsidRPr="00BB08DD" w:rsidRDefault="00BB08DD" w:rsidP="00BB08DD">
      <w:pPr>
        <w:spacing w:after="160" w:line="259" w:lineRule="auto"/>
        <w:rPr>
          <w:rFonts w:eastAsia="Calibri" w:cs="Arial"/>
          <w:sz w:val="20"/>
          <w:szCs w:val="20"/>
        </w:rPr>
      </w:pPr>
      <w:r w:rsidRPr="00BB08DD">
        <w:rPr>
          <w:rFonts w:eastAsia="Calibri" w:cs="Arial"/>
          <w:sz w:val="20"/>
          <w:szCs w:val="20"/>
        </w:rPr>
        <w:t xml:space="preserve">A solicitud de la Junta de Gobierno, el Pleno del Congreso del Estado podrá autorizar que las sesiones del Pleno se realicen bajo la modalidad del Congreso Itinerante; asimismo el Pleno del Congreso o la Diputación Permanente en su caso, autorizarán que las sesiones se realicen de manera virtual o en línea, </w:t>
      </w:r>
      <w:r w:rsidRPr="00BB08DD">
        <w:rPr>
          <w:rFonts w:eastAsia="Calibri" w:cs="Arial"/>
          <w:sz w:val="20"/>
          <w:szCs w:val="20"/>
        </w:rPr>
        <w:lastRenderedPageBreak/>
        <w:t>cuando ocurra alguna situación emergente a que se refiere el artículo 221 Bis de la Ley Orgánica, previo acuerdo de la Junta de Gobierno.</w:t>
      </w:r>
    </w:p>
    <w:p w:rsidR="00BB08DD" w:rsidRPr="00BB08DD" w:rsidRDefault="00BB08DD" w:rsidP="00BB08DD">
      <w:pPr>
        <w:spacing w:after="160" w:line="259" w:lineRule="auto"/>
        <w:jc w:val="center"/>
        <w:rPr>
          <w:rFonts w:eastAsia="Calibri" w:cs="Arial"/>
          <w:b/>
          <w:bCs/>
          <w:sz w:val="20"/>
          <w:szCs w:val="20"/>
        </w:rPr>
      </w:pPr>
    </w:p>
    <w:p w:rsidR="00BB08DD" w:rsidRPr="00BB08DD" w:rsidRDefault="00BB08DD" w:rsidP="00BB08DD">
      <w:pPr>
        <w:spacing w:after="160" w:line="259" w:lineRule="auto"/>
        <w:jc w:val="center"/>
        <w:rPr>
          <w:rFonts w:eastAsia="Calibri" w:cs="Arial"/>
          <w:b/>
          <w:bCs/>
          <w:sz w:val="20"/>
          <w:szCs w:val="20"/>
        </w:rPr>
      </w:pPr>
      <w:r w:rsidRPr="00BB08DD">
        <w:rPr>
          <w:rFonts w:eastAsia="Calibri" w:cs="Arial"/>
          <w:b/>
          <w:bCs/>
          <w:sz w:val="20"/>
          <w:szCs w:val="20"/>
        </w:rPr>
        <w:t>Sección Quinta</w:t>
      </w:r>
    </w:p>
    <w:p w:rsidR="00BB08DD" w:rsidRPr="00BB08DD" w:rsidRDefault="00BB08DD" w:rsidP="00BB08DD">
      <w:pPr>
        <w:spacing w:after="160" w:line="259" w:lineRule="auto"/>
        <w:jc w:val="center"/>
        <w:rPr>
          <w:rFonts w:eastAsia="Calibri" w:cs="Arial"/>
          <w:b/>
          <w:bCs/>
          <w:sz w:val="20"/>
          <w:szCs w:val="20"/>
        </w:rPr>
      </w:pPr>
      <w:r w:rsidRPr="00BB08DD">
        <w:rPr>
          <w:rFonts w:eastAsia="Calibri" w:cs="Arial"/>
          <w:b/>
          <w:bCs/>
          <w:sz w:val="20"/>
          <w:szCs w:val="20"/>
        </w:rPr>
        <w:t>Sesiones Privadas y Sesiones Virtuales</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b/>
          <w:bCs/>
          <w:sz w:val="20"/>
          <w:szCs w:val="20"/>
        </w:rPr>
        <w:t>Artículo 88 Bis.</w:t>
      </w:r>
      <w:r w:rsidRPr="00BB08DD">
        <w:rPr>
          <w:rFonts w:eastAsia="Calibri" w:cs="Arial"/>
          <w:sz w:val="20"/>
          <w:szCs w:val="20"/>
        </w:rPr>
        <w:t xml:space="preserve"> Se consideran sesiones virtuales o en línea, públicas o privadas, aquellas en las que se autoricen realizar bajo esa modalidad, a través de la plataforma digital del Congreso del Estado, y que debido a alguna situación emergente a que se refiere el artículo 221 Bis de la Ley Orgánica, impida que se realicen de manera habitual.</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sz w:val="20"/>
          <w:szCs w:val="20"/>
        </w:rPr>
        <w:t>Será la Junta de Gobierno, la que mediante acuerdo determine que los trabajos de la sesión o sesiones que estime se deban llevar a cabo de manera virtual o en línea, por encontrarse ante alguna de las situaciones emergentes que establece la Ley, dicho acuerdo será sometido a consideración del Pleno o de la Diputación Permanente, según corresponda.</w:t>
      </w: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sz w:val="20"/>
          <w:szCs w:val="20"/>
        </w:rPr>
        <w:t>La coordinación técnica para la celebración de las sesiones virtuales o en línea, estará a cargo de la Oficialía Mayor del Congreso del Estado, quien se auxiliará del personal necesario, para el óptimo desarrollo de dichas sesiones.</w:t>
      </w:r>
    </w:p>
    <w:p w:rsidR="00BB08DD" w:rsidRPr="00BB08DD" w:rsidRDefault="00BB08DD" w:rsidP="00BB08DD">
      <w:pPr>
        <w:spacing w:after="160" w:line="259" w:lineRule="auto"/>
        <w:jc w:val="center"/>
        <w:rPr>
          <w:rFonts w:eastAsia="Calibri" w:cs="Arial"/>
          <w:b/>
          <w:bCs/>
          <w:sz w:val="20"/>
          <w:szCs w:val="20"/>
        </w:rPr>
      </w:pPr>
    </w:p>
    <w:p w:rsidR="00BB08DD" w:rsidRPr="00BB08DD" w:rsidRDefault="00BB08DD" w:rsidP="00BB08DD">
      <w:pPr>
        <w:spacing w:after="160" w:line="259" w:lineRule="auto"/>
        <w:jc w:val="center"/>
        <w:rPr>
          <w:rFonts w:eastAsia="Calibri" w:cs="Arial"/>
          <w:b/>
          <w:bCs/>
          <w:sz w:val="20"/>
          <w:szCs w:val="20"/>
        </w:rPr>
      </w:pPr>
      <w:r w:rsidRPr="00BB08DD">
        <w:rPr>
          <w:rFonts w:eastAsia="Calibri" w:cs="Arial"/>
          <w:b/>
          <w:bCs/>
          <w:sz w:val="20"/>
          <w:szCs w:val="20"/>
        </w:rPr>
        <w:t>ARTÍCULOS TRANSITORIOS</w:t>
      </w:r>
    </w:p>
    <w:p w:rsidR="00BB08DD" w:rsidRPr="00BB08DD" w:rsidRDefault="00BB08DD" w:rsidP="00BB08DD">
      <w:pPr>
        <w:spacing w:after="160" w:line="259" w:lineRule="auto"/>
        <w:jc w:val="center"/>
        <w:rPr>
          <w:rFonts w:eastAsia="Calibri" w:cs="Arial"/>
          <w:b/>
          <w:bCs/>
          <w:sz w:val="20"/>
          <w:szCs w:val="20"/>
        </w:rPr>
      </w:pPr>
    </w:p>
    <w:p w:rsidR="00BB08DD" w:rsidRPr="00BB08DD" w:rsidRDefault="00BB08DD" w:rsidP="00BB08DD">
      <w:pPr>
        <w:spacing w:after="160" w:line="259" w:lineRule="auto"/>
        <w:rPr>
          <w:rFonts w:eastAsia="Calibri" w:cs="Arial"/>
          <w:bCs/>
          <w:sz w:val="20"/>
          <w:szCs w:val="20"/>
        </w:rPr>
      </w:pPr>
      <w:proofErr w:type="gramStart"/>
      <w:r w:rsidRPr="00BB08DD">
        <w:rPr>
          <w:rFonts w:eastAsia="Calibri" w:cs="Arial"/>
          <w:b/>
          <w:bCs/>
          <w:sz w:val="20"/>
          <w:szCs w:val="20"/>
        </w:rPr>
        <w:t>PRIMERO.-</w:t>
      </w:r>
      <w:proofErr w:type="gramEnd"/>
      <w:r w:rsidRPr="00BB08DD">
        <w:rPr>
          <w:rFonts w:eastAsia="Calibri" w:cs="Arial"/>
          <w:b/>
          <w:bCs/>
          <w:sz w:val="20"/>
          <w:szCs w:val="20"/>
        </w:rPr>
        <w:t xml:space="preserve"> </w:t>
      </w:r>
      <w:r w:rsidRPr="00BB08DD">
        <w:rPr>
          <w:rFonts w:eastAsia="Calibri" w:cs="Arial"/>
          <w:bCs/>
          <w:sz w:val="20"/>
          <w:szCs w:val="20"/>
        </w:rPr>
        <w:t>Las presentes reformas entrarán en vigor a partir de la expedición del presente Decreto.</w:t>
      </w:r>
    </w:p>
    <w:p w:rsidR="00BB08DD" w:rsidRPr="00BB08DD" w:rsidRDefault="00BB08DD" w:rsidP="00BB08DD">
      <w:pPr>
        <w:spacing w:after="160" w:line="259" w:lineRule="auto"/>
        <w:rPr>
          <w:rFonts w:eastAsia="Calibri" w:cs="Arial"/>
          <w:b/>
          <w:bCs/>
          <w:sz w:val="20"/>
          <w:szCs w:val="20"/>
        </w:rPr>
      </w:pPr>
    </w:p>
    <w:p w:rsidR="00BB08DD" w:rsidRPr="00BB08DD" w:rsidRDefault="00BB08DD" w:rsidP="00BB08DD">
      <w:pPr>
        <w:spacing w:after="160" w:line="259" w:lineRule="auto"/>
        <w:rPr>
          <w:rFonts w:eastAsia="Calibri" w:cs="Arial"/>
          <w:b/>
          <w:bCs/>
          <w:sz w:val="20"/>
          <w:szCs w:val="20"/>
        </w:rPr>
      </w:pPr>
    </w:p>
    <w:p w:rsidR="00BB08DD" w:rsidRPr="00BB08DD" w:rsidRDefault="00BB08DD" w:rsidP="00BB08DD">
      <w:pPr>
        <w:spacing w:after="160" w:line="259" w:lineRule="auto"/>
        <w:rPr>
          <w:rFonts w:eastAsia="Calibri" w:cs="Arial"/>
          <w:sz w:val="20"/>
          <w:szCs w:val="20"/>
        </w:rPr>
      </w:pPr>
    </w:p>
    <w:p w:rsidR="00BB08DD" w:rsidRPr="00BB08DD" w:rsidRDefault="00BB08DD" w:rsidP="00BB08DD">
      <w:pPr>
        <w:spacing w:after="160" w:line="259" w:lineRule="auto"/>
        <w:rPr>
          <w:rFonts w:eastAsia="Calibri" w:cs="Arial"/>
          <w:sz w:val="20"/>
          <w:szCs w:val="20"/>
        </w:rPr>
      </w:pPr>
      <w:r w:rsidRPr="00BB08DD">
        <w:rPr>
          <w:rFonts w:eastAsia="Calibri" w:cs="Arial"/>
          <w:b/>
          <w:bCs/>
          <w:sz w:val="20"/>
          <w:szCs w:val="20"/>
        </w:rPr>
        <w:t xml:space="preserve">SEGUNDO. </w:t>
      </w:r>
      <w:r w:rsidRPr="00BB08DD">
        <w:rPr>
          <w:rFonts w:eastAsia="Calibri" w:cs="Arial"/>
          <w:sz w:val="20"/>
          <w:szCs w:val="20"/>
        </w:rPr>
        <w:t>Se derogan las disposiciones que se opongan al presente Decreto.</w:t>
      </w:r>
    </w:p>
    <w:p w:rsidR="00BB08DD" w:rsidRPr="00BB08DD" w:rsidRDefault="00BB08DD" w:rsidP="00BB08DD">
      <w:pPr>
        <w:spacing w:after="160" w:line="259" w:lineRule="auto"/>
        <w:ind w:right="-1086"/>
        <w:rPr>
          <w:rFonts w:eastAsia="Calibri" w:cs="Arial"/>
          <w:bCs/>
          <w:sz w:val="20"/>
          <w:szCs w:val="20"/>
        </w:rPr>
      </w:pPr>
      <w:r w:rsidRPr="00BB08DD">
        <w:rPr>
          <w:rFonts w:eastAsia="Calibri" w:cs="Arial"/>
          <w:b/>
          <w:bCs/>
          <w:sz w:val="20"/>
          <w:szCs w:val="20"/>
        </w:rPr>
        <w:t xml:space="preserve">TERCERO. </w:t>
      </w:r>
      <w:r w:rsidRPr="00BB08DD">
        <w:rPr>
          <w:rFonts w:eastAsia="Calibri" w:cs="Arial"/>
          <w:bCs/>
          <w:sz w:val="20"/>
          <w:szCs w:val="20"/>
        </w:rPr>
        <w:t>Publíquese el presente Decreto en el Periódico Oficial del Gobierno del Estado.</w:t>
      </w:r>
    </w:p>
    <w:p w:rsidR="00BB08DD" w:rsidRPr="00BB08DD" w:rsidRDefault="00BB08DD" w:rsidP="00BB08DD">
      <w:pPr>
        <w:spacing w:after="160" w:line="259" w:lineRule="auto"/>
        <w:rPr>
          <w:rFonts w:eastAsia="Calibri" w:cs="Arial"/>
          <w:sz w:val="20"/>
          <w:szCs w:val="20"/>
        </w:rPr>
      </w:pPr>
      <w:r w:rsidRPr="00BB08DD">
        <w:rPr>
          <w:rFonts w:eastAsia="Calibri" w:cs="Arial"/>
          <w:sz w:val="20"/>
          <w:szCs w:val="20"/>
        </w:rPr>
        <w:t>Así lo acuerdan los Diputados integrantes de la Comisión de Reglamentos y Prácticas Parlamentarias de la Sexagésima Primera Legislatura del Congreso del Estado Independiente, Libre y Soberano de Coahuila de Zaragoza. En la Ciudad de Saltillo, Coahuila de Zaragoza, a 27 de abril de 2020.</w:t>
      </w:r>
    </w:p>
    <w:p w:rsidR="00BB08DD" w:rsidRPr="00BB08DD" w:rsidRDefault="00BB08DD" w:rsidP="00BB08DD">
      <w:pPr>
        <w:pBdr>
          <w:top w:val="nil"/>
          <w:left w:val="nil"/>
          <w:bottom w:val="nil"/>
          <w:right w:val="nil"/>
          <w:between w:val="nil"/>
          <w:bar w:val="nil"/>
        </w:pBdr>
        <w:suppressAutoHyphens/>
        <w:spacing w:line="360" w:lineRule="auto"/>
        <w:contextualSpacing/>
        <w:mirrorIndents/>
        <w:jc w:val="center"/>
        <w:rPr>
          <w:rFonts w:eastAsia="Arial Unicode MS" w:hAnsi="Arial Unicode MS" w:cs="Arial Unicode MS"/>
          <w:color w:val="000000"/>
          <w:sz w:val="20"/>
          <w:szCs w:val="20"/>
          <w:u w:color="000000"/>
          <w:bdr w:val="nil"/>
          <w:lang w:val="es-ES_tradnl" w:eastAsia="es-MX"/>
        </w:rPr>
      </w:pPr>
    </w:p>
    <w:p w:rsidR="00BB08DD" w:rsidRPr="00BB08DD" w:rsidRDefault="00BB08DD" w:rsidP="00BB08DD">
      <w:pPr>
        <w:pBdr>
          <w:top w:val="nil"/>
          <w:left w:val="nil"/>
          <w:bottom w:val="nil"/>
          <w:right w:val="nil"/>
          <w:between w:val="nil"/>
          <w:bar w:val="nil"/>
        </w:pBdr>
        <w:suppressAutoHyphens/>
        <w:spacing w:line="360" w:lineRule="auto"/>
        <w:contextualSpacing/>
        <w:mirrorIndents/>
        <w:jc w:val="center"/>
        <w:rPr>
          <w:rFonts w:eastAsia="Arial Unicode MS" w:hAnsi="Arial Unicode MS" w:cs="Arial Unicode MS"/>
          <w:b/>
          <w:bCs/>
          <w:color w:val="000000"/>
          <w:sz w:val="20"/>
          <w:szCs w:val="20"/>
          <w:u w:color="000000"/>
          <w:bdr w:val="nil"/>
          <w:lang w:val="es-ES_tradnl" w:eastAsia="es-MX"/>
        </w:rPr>
      </w:pPr>
      <w:r w:rsidRPr="00BB08DD">
        <w:rPr>
          <w:rFonts w:eastAsia="Arial Unicode MS" w:hAnsi="Arial Unicode MS" w:cs="Arial Unicode MS"/>
          <w:b/>
          <w:bCs/>
          <w:color w:val="000000"/>
          <w:sz w:val="20"/>
          <w:szCs w:val="20"/>
          <w:u w:color="000000"/>
          <w:bdr w:val="nil"/>
          <w:lang w:val="es-ES_tradnl" w:eastAsia="es-MX"/>
        </w:rPr>
        <w:t>POR LA COMISI</w:t>
      </w:r>
      <w:r w:rsidRPr="00BB08DD">
        <w:rPr>
          <w:rFonts w:eastAsia="Arial Unicode MS" w:cs="Arial Unicode MS"/>
          <w:b/>
          <w:bCs/>
          <w:color w:val="000000"/>
          <w:sz w:val="20"/>
          <w:szCs w:val="20"/>
          <w:u w:color="000000"/>
          <w:bdr w:val="nil"/>
          <w:lang w:val="es-ES_tradnl" w:eastAsia="es-MX"/>
        </w:rPr>
        <w:t>Ó</w:t>
      </w:r>
      <w:r w:rsidRPr="00BB08DD">
        <w:rPr>
          <w:rFonts w:eastAsia="Arial Unicode MS" w:hAnsi="Arial Unicode MS" w:cs="Arial Unicode MS"/>
          <w:b/>
          <w:bCs/>
          <w:color w:val="000000"/>
          <w:sz w:val="20"/>
          <w:szCs w:val="20"/>
          <w:u w:color="000000"/>
          <w:bdr w:val="nil"/>
          <w:lang w:val="es-ES_tradnl" w:eastAsia="es-MX"/>
        </w:rPr>
        <w:t>N DE REGLAMENTOS Y PR</w:t>
      </w:r>
      <w:r w:rsidRPr="00BB08DD">
        <w:rPr>
          <w:rFonts w:eastAsia="Arial Unicode MS" w:cs="Arial Unicode MS"/>
          <w:b/>
          <w:bCs/>
          <w:color w:val="000000"/>
          <w:sz w:val="20"/>
          <w:szCs w:val="20"/>
          <w:u w:color="000000"/>
          <w:bdr w:val="nil"/>
          <w:lang w:val="es-ES_tradnl" w:eastAsia="es-MX"/>
        </w:rPr>
        <w:t>Á</w:t>
      </w:r>
      <w:r w:rsidRPr="00BB08DD">
        <w:rPr>
          <w:rFonts w:eastAsia="Arial Unicode MS" w:hAnsi="Arial Unicode MS" w:cs="Arial Unicode MS"/>
          <w:b/>
          <w:bCs/>
          <w:color w:val="000000"/>
          <w:sz w:val="20"/>
          <w:szCs w:val="20"/>
          <w:u w:color="000000"/>
          <w:bdr w:val="nil"/>
          <w:lang w:val="es-ES_tradnl" w:eastAsia="es-MX"/>
        </w:rPr>
        <w:t>CTICAS PARLAMENTARIAS</w:t>
      </w:r>
    </w:p>
    <w:p w:rsidR="00BB08DD" w:rsidRPr="00BB08DD" w:rsidRDefault="00BB08DD" w:rsidP="00BB08DD">
      <w:pPr>
        <w:widowControl w:val="0"/>
        <w:pBdr>
          <w:top w:val="nil"/>
          <w:left w:val="nil"/>
          <w:bottom w:val="nil"/>
          <w:right w:val="nil"/>
          <w:between w:val="nil"/>
          <w:bar w:val="nil"/>
        </w:pBdr>
        <w:suppressAutoHyphens/>
        <w:spacing w:line="360" w:lineRule="auto"/>
        <w:contextualSpacing/>
        <w:mirrorIndents/>
        <w:jc w:val="center"/>
        <w:rPr>
          <w:rFonts w:eastAsia="Arial Unicode MS" w:hAnsi="Arial Unicode MS" w:cs="Arial Unicode MS"/>
          <w:b/>
          <w:bCs/>
          <w:color w:val="000000"/>
          <w:sz w:val="20"/>
          <w:szCs w:val="20"/>
          <w:u w:color="000000"/>
          <w:bdr w:val="nil"/>
          <w:lang w:val="es-ES_tradnl" w:eastAsia="es-MX"/>
        </w:rPr>
      </w:pPr>
    </w:p>
    <w:tbl>
      <w:tblPr>
        <w:tblStyle w:val="TableNormal"/>
        <w:tblW w:w="897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46"/>
        <w:gridCol w:w="1197"/>
        <w:gridCol w:w="1378"/>
        <w:gridCol w:w="1589"/>
        <w:gridCol w:w="455"/>
        <w:gridCol w:w="1514"/>
      </w:tblGrid>
      <w:tr w:rsidR="00BB08DD" w:rsidRPr="00BB08DD" w:rsidTr="003152DD">
        <w:trPr>
          <w:trHeight w:val="560"/>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08DD" w:rsidRPr="00BB08DD" w:rsidRDefault="00BB08DD" w:rsidP="00BB08DD">
            <w:pPr>
              <w:suppressAutoHyphens/>
              <w:spacing w:line="360" w:lineRule="auto"/>
              <w:contextualSpacing/>
              <w:mirrorIndents/>
              <w:jc w:val="center"/>
              <w:rPr>
                <w:rFonts w:ascii="Arial" w:hAnsi="Arial Unicode MS" w:cs="Arial Unicode MS"/>
                <w:b/>
                <w:bCs/>
                <w:color w:val="000000"/>
                <w:u w:color="000000"/>
                <w:lang w:val="es-ES_tradnl"/>
              </w:rPr>
            </w:pPr>
          </w:p>
          <w:p w:rsidR="00BB08DD" w:rsidRPr="00BB08DD" w:rsidRDefault="00BB08DD" w:rsidP="00BB08DD">
            <w:pPr>
              <w:suppressAutoHyphens/>
              <w:spacing w:line="360" w:lineRule="auto"/>
              <w:contextualSpacing/>
              <w:mirrorIndents/>
              <w:jc w:val="center"/>
              <w:rPr>
                <w:rFonts w:ascii="Arial" w:hAnsi="Arial Unicode MS" w:cs="Arial Unicode MS"/>
                <w:color w:val="000000"/>
                <w:u w:color="000000"/>
                <w:lang w:val="es-ES_tradnl"/>
              </w:rPr>
            </w:pPr>
            <w:r w:rsidRPr="00BB08DD">
              <w:rPr>
                <w:rFonts w:ascii="Arial" w:hAnsi="Arial Unicode MS" w:cs="Arial Unicode MS"/>
                <w:b/>
                <w:bCs/>
                <w:color w:val="000000"/>
                <w:u w:color="000000"/>
                <w:lang w:val="es-ES_tradnl"/>
              </w:rPr>
              <w:t>NOMBRE Y FIRMA</w:t>
            </w:r>
          </w:p>
        </w:tc>
        <w:tc>
          <w:tcPr>
            <w:tcW w:w="416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08DD" w:rsidRPr="00BB08DD" w:rsidRDefault="00BB08DD" w:rsidP="00BB08DD">
            <w:pPr>
              <w:suppressAutoHyphens/>
              <w:spacing w:line="360" w:lineRule="auto"/>
              <w:contextualSpacing/>
              <w:mirrorIndents/>
              <w:jc w:val="center"/>
              <w:rPr>
                <w:rFonts w:ascii="Arial" w:hAnsi="Arial Unicode MS" w:cs="Arial Unicode MS"/>
                <w:b/>
                <w:bCs/>
                <w:color w:val="000000"/>
                <w:u w:color="000000"/>
                <w:lang w:val="es-ES_tradnl"/>
              </w:rPr>
            </w:pPr>
          </w:p>
          <w:p w:rsidR="00BB08DD" w:rsidRPr="00BB08DD" w:rsidRDefault="00BB08DD" w:rsidP="00BB08DD">
            <w:pPr>
              <w:suppressAutoHyphens/>
              <w:spacing w:line="360" w:lineRule="auto"/>
              <w:contextualSpacing/>
              <w:mirrorIndents/>
              <w:jc w:val="center"/>
              <w:rPr>
                <w:rFonts w:ascii="Arial" w:hAnsi="Arial Unicode MS" w:cs="Arial Unicode MS"/>
                <w:color w:val="000000"/>
                <w:u w:color="000000"/>
                <w:lang w:val="es-ES_tradnl"/>
              </w:rPr>
            </w:pPr>
            <w:r w:rsidRPr="00BB08DD">
              <w:rPr>
                <w:rFonts w:ascii="Arial" w:hAnsi="Arial Unicode MS" w:cs="Arial Unicode MS"/>
                <w:b/>
                <w:bCs/>
                <w:color w:val="000000"/>
                <w:u w:color="000000"/>
                <w:lang w:val="es-ES_tradnl"/>
              </w:rPr>
              <w:t>VOTO</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08DD" w:rsidRPr="00BB08DD" w:rsidRDefault="00BB08DD" w:rsidP="00BB08DD">
            <w:pPr>
              <w:suppressAutoHyphens/>
              <w:spacing w:line="360" w:lineRule="auto"/>
              <w:contextualSpacing/>
              <w:mirrorIndents/>
              <w:jc w:val="center"/>
              <w:rPr>
                <w:rFonts w:ascii="Arial" w:hAnsi="Arial Unicode MS" w:cs="Arial Unicode MS"/>
                <w:color w:val="000000"/>
                <w:u w:color="000000"/>
                <w:lang w:val="es-ES_tradnl"/>
              </w:rPr>
            </w:pPr>
            <w:r w:rsidRPr="00BB08DD">
              <w:rPr>
                <w:rFonts w:ascii="Arial" w:hAnsi="Arial Unicode MS" w:cs="Arial Unicode MS"/>
                <w:b/>
                <w:bCs/>
                <w:color w:val="000000"/>
                <w:u w:color="000000"/>
                <w:lang w:val="es-ES_tradnl"/>
              </w:rPr>
              <w:t>RESERVA DE ART</w:t>
            </w:r>
            <w:r w:rsidRPr="00BB08DD">
              <w:rPr>
                <w:rFonts w:ascii="Arial" w:hAnsi="Arial" w:cs="Arial Unicode MS"/>
                <w:b/>
                <w:bCs/>
                <w:color w:val="000000"/>
                <w:u w:color="000000"/>
                <w:lang w:val="es-ES_tradnl"/>
              </w:rPr>
              <w:t>Í</w:t>
            </w:r>
            <w:r w:rsidRPr="00BB08DD">
              <w:rPr>
                <w:rFonts w:ascii="Arial" w:hAnsi="Arial Unicode MS" w:cs="Arial Unicode MS"/>
                <w:b/>
                <w:bCs/>
                <w:color w:val="000000"/>
                <w:u w:color="000000"/>
                <w:lang w:val="es-ES_tradnl"/>
              </w:rPr>
              <w:t>CULOS</w:t>
            </w:r>
          </w:p>
        </w:tc>
      </w:tr>
      <w:tr w:rsidR="00BB08DD" w:rsidRPr="00BB08DD" w:rsidTr="003152DD">
        <w:trPr>
          <w:trHeight w:val="560"/>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rPr>
                <w:lang w:val="en-US"/>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08DD" w:rsidRPr="00BB08DD" w:rsidRDefault="00BB08DD" w:rsidP="00BB08DD">
            <w:pPr>
              <w:suppressAutoHyphens/>
              <w:spacing w:line="360" w:lineRule="auto"/>
              <w:contextualSpacing/>
              <w:mirrorIndents/>
              <w:jc w:val="center"/>
              <w:rPr>
                <w:rFonts w:ascii="Arial" w:hAnsi="Arial Unicode MS" w:cs="Arial Unicode MS"/>
                <w:b/>
                <w:bCs/>
                <w:color w:val="000000"/>
                <w:u w:color="000000"/>
                <w:lang w:val="es-ES_tradnl"/>
              </w:rPr>
            </w:pPr>
          </w:p>
          <w:p w:rsidR="00BB08DD" w:rsidRPr="00BB08DD" w:rsidRDefault="00BB08DD" w:rsidP="00BB08DD">
            <w:pPr>
              <w:suppressAutoHyphens/>
              <w:spacing w:line="360" w:lineRule="auto"/>
              <w:contextualSpacing/>
              <w:mirrorIndents/>
              <w:jc w:val="center"/>
              <w:rPr>
                <w:rFonts w:ascii="Arial" w:hAnsi="Arial Unicode MS" w:cs="Arial Unicode MS"/>
                <w:color w:val="000000"/>
                <w:u w:color="000000"/>
                <w:lang w:val="es-ES_tradnl"/>
              </w:rPr>
            </w:pPr>
            <w:r w:rsidRPr="00BB08DD">
              <w:rPr>
                <w:rFonts w:ascii="Arial" w:hAnsi="Arial Unicode MS" w:cs="Arial Unicode MS"/>
                <w:b/>
                <w:bCs/>
                <w:color w:val="000000"/>
                <w:u w:color="000000"/>
                <w:lang w:val="es-ES_tradnl"/>
              </w:rPr>
              <w:t>A FAVOR</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08DD" w:rsidRPr="00BB08DD" w:rsidRDefault="00BB08DD" w:rsidP="00BB08DD">
            <w:pPr>
              <w:suppressAutoHyphens/>
              <w:spacing w:line="360" w:lineRule="auto"/>
              <w:contextualSpacing/>
              <w:mirrorIndents/>
              <w:jc w:val="center"/>
              <w:rPr>
                <w:rFonts w:ascii="Arial" w:hAnsi="Arial Unicode MS" w:cs="Arial Unicode MS"/>
                <w:b/>
                <w:bCs/>
                <w:color w:val="000000"/>
                <w:u w:color="000000"/>
                <w:lang w:val="es-ES_tradnl"/>
              </w:rPr>
            </w:pPr>
          </w:p>
          <w:p w:rsidR="00BB08DD" w:rsidRPr="00BB08DD" w:rsidRDefault="00BB08DD" w:rsidP="00BB08DD">
            <w:pPr>
              <w:suppressAutoHyphens/>
              <w:spacing w:line="360" w:lineRule="auto"/>
              <w:contextualSpacing/>
              <w:mirrorIndents/>
              <w:jc w:val="center"/>
              <w:rPr>
                <w:rFonts w:ascii="Arial" w:hAnsi="Arial Unicode MS" w:cs="Arial Unicode MS"/>
                <w:color w:val="000000"/>
                <w:u w:color="000000"/>
                <w:lang w:val="es-ES_tradnl"/>
              </w:rPr>
            </w:pPr>
            <w:r w:rsidRPr="00BB08DD">
              <w:rPr>
                <w:rFonts w:ascii="Arial" w:hAnsi="Arial Unicode MS" w:cs="Arial Unicode MS"/>
                <w:b/>
                <w:bCs/>
                <w:color w:val="000000"/>
                <w:u w:color="000000"/>
                <w:lang w:val="es-ES_tradnl"/>
              </w:rPr>
              <w:t>EN CONTRA</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08DD" w:rsidRPr="00BB08DD" w:rsidRDefault="00BB08DD" w:rsidP="00BB08DD">
            <w:pPr>
              <w:suppressAutoHyphens/>
              <w:spacing w:line="360" w:lineRule="auto"/>
              <w:contextualSpacing/>
              <w:mirrorIndents/>
              <w:jc w:val="center"/>
              <w:rPr>
                <w:rFonts w:ascii="Arial" w:hAnsi="Arial Unicode MS" w:cs="Arial Unicode MS"/>
                <w:b/>
                <w:bCs/>
                <w:color w:val="000000"/>
                <w:u w:color="000000"/>
                <w:lang w:val="es-ES_tradnl"/>
              </w:rPr>
            </w:pPr>
          </w:p>
          <w:p w:rsidR="00BB08DD" w:rsidRPr="00BB08DD" w:rsidRDefault="00BB08DD" w:rsidP="00BB08DD">
            <w:pPr>
              <w:suppressAutoHyphens/>
              <w:spacing w:line="360" w:lineRule="auto"/>
              <w:contextualSpacing/>
              <w:mirrorIndents/>
              <w:jc w:val="center"/>
              <w:rPr>
                <w:rFonts w:ascii="Arial" w:hAnsi="Arial Unicode MS" w:cs="Arial Unicode MS"/>
                <w:color w:val="000000"/>
                <w:u w:color="000000"/>
                <w:lang w:val="es-ES_tradnl"/>
              </w:rPr>
            </w:pPr>
            <w:r w:rsidRPr="00BB08DD">
              <w:rPr>
                <w:rFonts w:ascii="Arial" w:hAnsi="Arial Unicode MS" w:cs="Arial Unicode MS"/>
                <w:b/>
                <w:bCs/>
                <w:color w:val="000000"/>
                <w:u w:color="000000"/>
                <w:lang w:val="es-ES_tradnl"/>
              </w:rPr>
              <w:t>ABSTENCI</w:t>
            </w:r>
            <w:r w:rsidRPr="00BB08DD">
              <w:rPr>
                <w:rFonts w:ascii="Arial" w:hAnsi="Arial" w:cs="Arial Unicode MS"/>
                <w:b/>
                <w:bCs/>
                <w:color w:val="000000"/>
                <w:u w:color="000000"/>
                <w:lang w:val="es-ES_tradnl"/>
              </w:rPr>
              <w:t>Ó</w:t>
            </w:r>
            <w:r w:rsidRPr="00BB08DD">
              <w:rPr>
                <w:rFonts w:ascii="Arial" w:hAnsi="Arial Unicode MS" w:cs="Arial Unicode MS"/>
                <w:b/>
                <w:bCs/>
                <w:color w:val="000000"/>
                <w:u w:color="000000"/>
                <w:lang w:val="es-ES_tradnl"/>
              </w:rPr>
              <w:t>N</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08DD" w:rsidRPr="00BB08DD" w:rsidRDefault="00BB08DD" w:rsidP="00BB08DD">
            <w:pPr>
              <w:suppressAutoHyphens/>
              <w:spacing w:line="360" w:lineRule="auto"/>
              <w:contextualSpacing/>
              <w:mirrorIndents/>
              <w:jc w:val="center"/>
              <w:rPr>
                <w:rFonts w:ascii="Arial" w:hAnsi="Arial Unicode MS" w:cs="Arial Unicode MS"/>
                <w:b/>
                <w:bCs/>
                <w:color w:val="000000"/>
                <w:u w:color="000000"/>
                <w:lang w:val="es-ES_tradnl"/>
              </w:rPr>
            </w:pPr>
          </w:p>
          <w:p w:rsidR="00BB08DD" w:rsidRPr="00BB08DD" w:rsidRDefault="00BB08DD" w:rsidP="00BB08DD">
            <w:pPr>
              <w:suppressAutoHyphens/>
              <w:spacing w:line="360" w:lineRule="auto"/>
              <w:contextualSpacing/>
              <w:mirrorIndents/>
              <w:jc w:val="center"/>
              <w:rPr>
                <w:rFonts w:ascii="Arial" w:hAnsi="Arial Unicode MS" w:cs="Arial Unicode MS"/>
                <w:color w:val="000000"/>
                <w:u w:color="000000"/>
                <w:lang w:val="es-ES_tradnl"/>
              </w:rPr>
            </w:pPr>
            <w:r w:rsidRPr="00BB08DD">
              <w:rPr>
                <w:rFonts w:ascii="Arial" w:hAnsi="Arial Unicode MS" w:cs="Arial Unicode MS"/>
                <w:b/>
                <w:bCs/>
                <w:color w:val="000000"/>
                <w:u w:color="000000"/>
                <w:lang w:val="es-ES_tradnl"/>
              </w:rPr>
              <w:t>SI</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08DD" w:rsidRPr="00BB08DD" w:rsidRDefault="00BB08DD" w:rsidP="00BB08DD">
            <w:pPr>
              <w:suppressAutoHyphens/>
              <w:spacing w:line="360" w:lineRule="auto"/>
              <w:contextualSpacing/>
              <w:mirrorIndents/>
              <w:jc w:val="center"/>
              <w:rPr>
                <w:rFonts w:ascii="Arial" w:hAnsi="Arial Unicode MS" w:cs="Arial Unicode MS"/>
                <w:b/>
                <w:bCs/>
                <w:color w:val="000000"/>
                <w:u w:color="000000"/>
                <w:lang w:val="es-ES_tradnl"/>
              </w:rPr>
            </w:pPr>
          </w:p>
          <w:p w:rsidR="00BB08DD" w:rsidRPr="00BB08DD" w:rsidRDefault="00BB08DD" w:rsidP="00BB08DD">
            <w:pPr>
              <w:suppressAutoHyphens/>
              <w:spacing w:line="360" w:lineRule="auto"/>
              <w:contextualSpacing/>
              <w:mirrorIndents/>
              <w:jc w:val="center"/>
              <w:rPr>
                <w:rFonts w:ascii="Arial" w:hAnsi="Arial Unicode MS" w:cs="Arial Unicode MS"/>
                <w:color w:val="000000"/>
                <w:u w:color="000000"/>
                <w:lang w:val="es-ES_tradnl"/>
              </w:rPr>
            </w:pPr>
            <w:r w:rsidRPr="00BB08DD">
              <w:rPr>
                <w:rFonts w:ascii="Arial" w:hAnsi="Arial Unicode MS" w:cs="Arial Unicode MS"/>
                <w:b/>
                <w:bCs/>
                <w:color w:val="000000"/>
                <w:u w:color="000000"/>
                <w:lang w:val="es-ES_tradnl"/>
              </w:rPr>
              <w:t>CU</w:t>
            </w:r>
            <w:r w:rsidRPr="00BB08DD">
              <w:rPr>
                <w:rFonts w:ascii="Arial" w:hAnsi="Arial" w:cs="Arial Unicode MS"/>
                <w:b/>
                <w:bCs/>
                <w:color w:val="000000"/>
                <w:u w:color="000000"/>
                <w:lang w:val="es-ES_tradnl"/>
              </w:rPr>
              <w:t>Á</w:t>
            </w:r>
            <w:r w:rsidRPr="00BB08DD">
              <w:rPr>
                <w:rFonts w:ascii="Arial" w:hAnsi="Arial Unicode MS" w:cs="Arial Unicode MS"/>
                <w:b/>
                <w:bCs/>
                <w:color w:val="000000"/>
                <w:u w:color="000000"/>
                <w:lang w:val="es-ES_tradnl"/>
              </w:rPr>
              <w:t>LES</w:t>
            </w:r>
          </w:p>
        </w:tc>
      </w:tr>
      <w:tr w:rsidR="00BB08DD" w:rsidRPr="00BB08DD" w:rsidTr="003152DD">
        <w:trPr>
          <w:trHeight w:val="138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08DD" w:rsidRPr="00BB08DD" w:rsidRDefault="00BB08DD" w:rsidP="00BB08DD">
            <w:pPr>
              <w:suppressAutoHyphens/>
              <w:spacing w:line="360" w:lineRule="auto"/>
              <w:contextualSpacing/>
              <w:mirrorIndents/>
              <w:jc w:val="center"/>
              <w:rPr>
                <w:rFonts w:ascii="Arial" w:hAnsi="Arial Unicode MS" w:cs="Arial Unicode MS"/>
                <w:b/>
                <w:bCs/>
                <w:color w:val="000000"/>
                <w:u w:color="000000"/>
                <w:lang w:val="es-ES_tradnl"/>
              </w:rPr>
            </w:pPr>
            <w:r w:rsidRPr="00BB08DD">
              <w:rPr>
                <w:rFonts w:ascii="Arial" w:hAnsi="Arial Unicode MS" w:cs="Arial Unicode MS"/>
                <w:b/>
                <w:bCs/>
                <w:color w:val="000000"/>
                <w:u w:color="000000"/>
                <w:lang w:val="es-ES_tradnl"/>
              </w:rPr>
              <w:t>DIP. MARCELO DE JES</w:t>
            </w:r>
            <w:r w:rsidRPr="00BB08DD">
              <w:rPr>
                <w:rFonts w:ascii="Arial" w:hAnsi="Arial" w:cs="Arial Unicode MS"/>
                <w:b/>
                <w:bCs/>
                <w:color w:val="000000"/>
                <w:u w:color="000000"/>
                <w:lang w:val="es-ES_tradnl"/>
              </w:rPr>
              <w:t>Ú</w:t>
            </w:r>
            <w:r w:rsidRPr="00BB08DD">
              <w:rPr>
                <w:rFonts w:ascii="Arial" w:hAnsi="Arial Unicode MS" w:cs="Arial Unicode MS"/>
                <w:b/>
                <w:bCs/>
                <w:color w:val="000000"/>
                <w:u w:color="000000"/>
                <w:lang w:val="es-ES_tradnl"/>
              </w:rPr>
              <w:t>S TORRES COFI</w:t>
            </w:r>
            <w:r w:rsidRPr="00BB08DD">
              <w:rPr>
                <w:rFonts w:ascii="Arial" w:hAnsi="Arial" w:cs="Arial Unicode MS"/>
                <w:b/>
                <w:bCs/>
                <w:color w:val="000000"/>
                <w:u w:color="000000"/>
                <w:lang w:val="es-ES_tradnl"/>
              </w:rPr>
              <w:t>Ñ</w:t>
            </w:r>
            <w:r w:rsidRPr="00BB08DD">
              <w:rPr>
                <w:rFonts w:ascii="Arial" w:hAnsi="Arial Unicode MS" w:cs="Arial Unicode MS"/>
                <w:b/>
                <w:bCs/>
                <w:color w:val="000000"/>
                <w:u w:color="000000"/>
                <w:lang w:val="es-ES_tradnl"/>
              </w:rPr>
              <w:t>O</w:t>
            </w:r>
          </w:p>
          <w:p w:rsidR="00BB08DD" w:rsidRPr="00BB08DD" w:rsidRDefault="00BB08DD" w:rsidP="00BB08DD">
            <w:pPr>
              <w:suppressAutoHyphens/>
              <w:spacing w:line="360" w:lineRule="auto"/>
              <w:contextualSpacing/>
              <w:mirrorIndents/>
              <w:jc w:val="center"/>
              <w:rPr>
                <w:rFonts w:ascii="Arial" w:hAnsi="Arial Unicode MS" w:cs="Arial Unicode MS"/>
                <w:color w:val="000000"/>
                <w:u w:color="000000"/>
                <w:lang w:val="es-ES_tradnl"/>
              </w:rPr>
            </w:pPr>
            <w:r w:rsidRPr="00BB08DD">
              <w:rPr>
                <w:rFonts w:ascii="Arial" w:hAnsi="Arial Unicode MS" w:cs="Arial Unicode MS"/>
                <w:b/>
                <w:bCs/>
                <w:color w:val="000000"/>
                <w:u w:color="000000"/>
                <w:lang w:val="es-ES_tradnl"/>
              </w:rPr>
              <w:t>(COORDINADOR)</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rPr>
                <w:lang w:val="en-US"/>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rPr>
                <w:lang w:val="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rPr>
                <w:lang w:val="en-US"/>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rPr>
                <w:lang w:val="en-US"/>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rPr>
                <w:lang w:val="en-US"/>
              </w:rPr>
            </w:pPr>
          </w:p>
        </w:tc>
      </w:tr>
      <w:tr w:rsidR="00BB08DD" w:rsidRPr="00BB08DD" w:rsidTr="003152DD">
        <w:trPr>
          <w:trHeight w:val="1136"/>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08DD" w:rsidRPr="00BB08DD" w:rsidRDefault="00BB08DD" w:rsidP="00BB08DD">
            <w:pPr>
              <w:suppressAutoHyphens/>
              <w:spacing w:line="360" w:lineRule="auto"/>
              <w:contextualSpacing/>
              <w:mirrorIndents/>
              <w:jc w:val="center"/>
              <w:rPr>
                <w:rFonts w:ascii="Arial" w:hAnsi="Arial Unicode MS" w:cs="Arial Unicode MS"/>
                <w:color w:val="000000"/>
                <w:u w:color="000000"/>
                <w:lang w:val="es-ES_tradnl"/>
              </w:rPr>
            </w:pPr>
            <w:r w:rsidRPr="00BB08DD">
              <w:rPr>
                <w:rFonts w:ascii="Arial" w:hAnsi="Arial Unicode MS" w:cs="Arial Unicode MS"/>
                <w:b/>
                <w:bCs/>
                <w:color w:val="000000"/>
                <w:u w:color="000000"/>
                <w:lang w:val="es-ES_tradnl"/>
              </w:rPr>
              <w:t>DIP. JAIME BUENO ZERTUCHE</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rPr>
                <w:lang w:val="en-US"/>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rPr>
                <w:lang w:val="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rPr>
                <w:lang w:val="en-US"/>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rPr>
                <w:lang w:val="en-US"/>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rPr>
                <w:lang w:val="en-US"/>
              </w:rPr>
            </w:pPr>
          </w:p>
        </w:tc>
      </w:tr>
      <w:tr w:rsidR="00BB08DD" w:rsidRPr="00BB08DD" w:rsidTr="003152DD">
        <w:trPr>
          <w:trHeight w:val="1125"/>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08DD" w:rsidRPr="00BB08DD" w:rsidRDefault="00BB08DD" w:rsidP="00BB08DD">
            <w:pPr>
              <w:suppressAutoHyphens/>
              <w:spacing w:line="360" w:lineRule="auto"/>
              <w:contextualSpacing/>
              <w:mirrorIndents/>
              <w:jc w:val="center"/>
              <w:rPr>
                <w:rFonts w:ascii="Arial" w:hAnsi="Arial Unicode MS" w:cs="Arial Unicode MS"/>
                <w:color w:val="000000"/>
                <w:u w:color="000000"/>
                <w:lang w:val="es-ES_tradnl"/>
              </w:rPr>
            </w:pPr>
            <w:r w:rsidRPr="00BB08DD">
              <w:rPr>
                <w:rFonts w:ascii="Arial" w:hAnsi="Arial Unicode MS" w:cs="Arial Unicode MS"/>
                <w:b/>
                <w:bCs/>
                <w:color w:val="000000"/>
                <w:u w:color="000000"/>
                <w:lang w:val="es-ES_tradnl"/>
              </w:rPr>
              <w:t>DIP. LILIA ISABEL GUTI</w:t>
            </w:r>
            <w:r w:rsidRPr="00BB08DD">
              <w:rPr>
                <w:rFonts w:ascii="Arial" w:hAnsi="Arial Unicode MS" w:cs="Arial Unicode MS"/>
                <w:b/>
                <w:bCs/>
                <w:color w:val="000000"/>
                <w:u w:color="000000"/>
                <w:lang w:val="es-ES_tradnl"/>
              </w:rPr>
              <w:t>É</w:t>
            </w:r>
            <w:r w:rsidRPr="00BB08DD">
              <w:rPr>
                <w:rFonts w:ascii="Arial" w:hAnsi="Arial Unicode MS" w:cs="Arial Unicode MS"/>
                <w:b/>
                <w:bCs/>
                <w:color w:val="000000"/>
                <w:u w:color="000000"/>
                <w:lang w:val="es-ES_tradnl"/>
              </w:rPr>
              <w:t>RREZ BURCIAGA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r>
      <w:tr w:rsidR="00BB08DD" w:rsidRPr="00BB08DD" w:rsidTr="003152DD">
        <w:trPr>
          <w:trHeight w:val="1129"/>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08DD" w:rsidRPr="00BB08DD" w:rsidRDefault="00BB08DD" w:rsidP="00BB08DD">
            <w:pPr>
              <w:suppressAutoHyphens/>
              <w:spacing w:line="360" w:lineRule="auto"/>
              <w:contextualSpacing/>
              <w:mirrorIndents/>
              <w:jc w:val="center"/>
              <w:rPr>
                <w:rFonts w:ascii="Arial" w:hAnsi="Arial Unicode MS" w:cs="Arial Unicode MS"/>
                <w:color w:val="000000"/>
                <w:u w:color="000000"/>
                <w:lang w:val="es-ES_tradnl"/>
              </w:rPr>
            </w:pPr>
            <w:r w:rsidRPr="00BB08DD">
              <w:rPr>
                <w:rFonts w:ascii="Arial" w:hAnsi="Arial Unicode MS" w:cs="Arial Unicode MS"/>
                <w:b/>
                <w:bCs/>
                <w:color w:val="000000"/>
                <w:u w:color="000000"/>
                <w:lang w:val="es-ES_tradnl"/>
              </w:rPr>
              <w:t>DIP. JUAN ANTONIO GARC</w:t>
            </w:r>
            <w:r w:rsidRPr="00BB08DD">
              <w:rPr>
                <w:rFonts w:ascii="Arial" w:hAnsi="Arial" w:cs="Arial Unicode MS"/>
                <w:b/>
                <w:bCs/>
                <w:color w:val="000000"/>
                <w:u w:color="000000"/>
                <w:lang w:val="es-ES_tradnl"/>
              </w:rPr>
              <w:t>Í</w:t>
            </w:r>
            <w:r w:rsidRPr="00BB08DD">
              <w:rPr>
                <w:rFonts w:ascii="Arial" w:hAnsi="Arial Unicode MS" w:cs="Arial Unicode MS"/>
                <w:b/>
                <w:bCs/>
                <w:color w:val="000000"/>
                <w:u w:color="000000"/>
                <w:lang w:val="es-ES_tradnl"/>
              </w:rPr>
              <w:t>A VILLA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r>
      <w:tr w:rsidR="00BB08DD" w:rsidRPr="00BB08DD" w:rsidTr="003152DD">
        <w:trPr>
          <w:trHeight w:val="1558"/>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08DD" w:rsidRPr="00BB08DD" w:rsidRDefault="00BB08DD" w:rsidP="00BB08DD">
            <w:pPr>
              <w:suppressAutoHyphens/>
              <w:spacing w:line="360" w:lineRule="auto"/>
              <w:contextualSpacing/>
              <w:mirrorIndents/>
              <w:rPr>
                <w:rFonts w:ascii="Arial" w:hAnsi="Arial Unicode MS" w:cs="Arial Unicode MS"/>
                <w:b/>
                <w:bCs/>
                <w:color w:val="000000"/>
                <w:u w:color="000000"/>
                <w:lang w:val="es-ES_tradnl"/>
              </w:rPr>
            </w:pPr>
          </w:p>
          <w:p w:rsidR="00BB08DD" w:rsidRPr="00BB08DD" w:rsidRDefault="00BB08DD" w:rsidP="00BB08DD">
            <w:pPr>
              <w:suppressAutoHyphens/>
              <w:spacing w:line="360" w:lineRule="auto"/>
              <w:contextualSpacing/>
              <w:mirrorIndents/>
              <w:jc w:val="center"/>
              <w:rPr>
                <w:rFonts w:ascii="Arial" w:hAnsi="Arial Unicode MS" w:cs="Arial Unicode MS"/>
                <w:color w:val="000000"/>
                <w:u w:color="000000"/>
                <w:lang w:val="es-ES_tradnl"/>
              </w:rPr>
            </w:pPr>
            <w:r w:rsidRPr="00BB08DD">
              <w:rPr>
                <w:rFonts w:ascii="Arial" w:hAnsi="Arial Unicode MS" w:cs="Arial Unicode MS"/>
                <w:b/>
                <w:bCs/>
                <w:color w:val="000000"/>
                <w:u w:color="000000"/>
                <w:lang w:val="es-ES_tradnl"/>
              </w:rPr>
              <w:t>DIP. EMILIO ALEJANDRO DE HOYOS MONTEMAYOR</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r>
      <w:tr w:rsidR="00BB08DD" w:rsidRPr="00BB08DD" w:rsidTr="003152DD">
        <w:trPr>
          <w:trHeight w:val="149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08DD" w:rsidRPr="00BB08DD" w:rsidRDefault="00BB08DD" w:rsidP="00BB08DD">
            <w:pPr>
              <w:suppressAutoHyphens/>
              <w:spacing w:line="360" w:lineRule="auto"/>
              <w:contextualSpacing/>
              <w:mirrorIndents/>
              <w:rPr>
                <w:rFonts w:ascii="Arial" w:hAnsi="Arial Unicode MS" w:cs="Arial Unicode MS"/>
                <w:b/>
                <w:bCs/>
                <w:color w:val="000000"/>
                <w:u w:color="000000"/>
                <w:lang w:val="es-ES_tradnl"/>
              </w:rPr>
            </w:pPr>
          </w:p>
          <w:p w:rsidR="00BB08DD" w:rsidRPr="00BB08DD" w:rsidRDefault="00BB08DD" w:rsidP="00BB08DD">
            <w:pPr>
              <w:suppressAutoHyphens/>
              <w:spacing w:line="360" w:lineRule="auto"/>
              <w:contextualSpacing/>
              <w:mirrorIndents/>
              <w:jc w:val="center"/>
              <w:rPr>
                <w:rFonts w:ascii="Arial" w:hAnsi="Arial Unicode MS" w:cs="Arial Unicode MS"/>
                <w:b/>
                <w:bCs/>
                <w:color w:val="000000"/>
                <w:u w:color="000000"/>
                <w:lang w:val="es-ES_tradnl"/>
              </w:rPr>
            </w:pPr>
            <w:r w:rsidRPr="00BB08DD">
              <w:rPr>
                <w:rFonts w:ascii="Arial" w:hAnsi="Arial Unicode MS" w:cs="Arial Unicode MS"/>
                <w:b/>
                <w:bCs/>
                <w:color w:val="000000"/>
                <w:u w:color="000000"/>
                <w:lang w:val="es-ES_tradnl"/>
              </w:rPr>
              <w:t>DIP. JES</w:t>
            </w:r>
            <w:r w:rsidRPr="00BB08DD">
              <w:rPr>
                <w:rFonts w:ascii="Arial" w:hAnsi="Arial" w:cs="Arial Unicode MS"/>
                <w:b/>
                <w:bCs/>
                <w:color w:val="000000"/>
                <w:u w:color="000000"/>
                <w:lang w:val="es-ES_tradnl"/>
              </w:rPr>
              <w:t>Ú</w:t>
            </w:r>
            <w:r w:rsidRPr="00BB08DD">
              <w:rPr>
                <w:rFonts w:ascii="Arial" w:hAnsi="Arial Unicode MS" w:cs="Arial Unicode MS"/>
                <w:b/>
                <w:bCs/>
                <w:color w:val="000000"/>
                <w:u w:color="000000"/>
                <w:lang w:val="es-ES_tradnl"/>
              </w:rPr>
              <w:t>S ANDR</w:t>
            </w:r>
            <w:r w:rsidRPr="00BB08DD">
              <w:rPr>
                <w:rFonts w:ascii="Arial" w:hAnsi="Arial" w:cs="Arial Unicode MS"/>
                <w:b/>
                <w:bCs/>
                <w:color w:val="000000"/>
                <w:u w:color="000000"/>
                <w:lang w:val="es-ES_tradnl"/>
              </w:rPr>
              <w:t>É</w:t>
            </w:r>
            <w:r w:rsidRPr="00BB08DD">
              <w:rPr>
                <w:rFonts w:ascii="Arial" w:hAnsi="Arial Unicode MS" w:cs="Arial Unicode MS"/>
                <w:b/>
                <w:bCs/>
                <w:color w:val="000000"/>
                <w:u w:color="000000"/>
                <w:lang w:val="es-ES_tradnl"/>
              </w:rPr>
              <w:t>S LOYA CARDONA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r>
      <w:tr w:rsidR="00BB08DD" w:rsidRPr="00BB08DD" w:rsidTr="003152DD">
        <w:trPr>
          <w:trHeight w:val="149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08DD" w:rsidRPr="00BB08DD" w:rsidRDefault="00BB08DD" w:rsidP="00BB08DD">
            <w:pPr>
              <w:suppressAutoHyphens/>
              <w:spacing w:line="360" w:lineRule="auto"/>
              <w:contextualSpacing/>
              <w:mirrorIndents/>
              <w:rPr>
                <w:rFonts w:ascii="Arial" w:hAnsi="Arial Unicode MS" w:cs="Arial Unicode MS"/>
                <w:b/>
                <w:bCs/>
                <w:color w:val="000000"/>
                <w:u w:color="000000"/>
                <w:lang w:val="es-ES_tradnl"/>
              </w:rPr>
            </w:pPr>
          </w:p>
          <w:p w:rsidR="00BB08DD" w:rsidRPr="00BB08DD" w:rsidRDefault="00BB08DD" w:rsidP="00BB08DD">
            <w:pPr>
              <w:suppressAutoHyphens/>
              <w:spacing w:line="360" w:lineRule="auto"/>
              <w:contextualSpacing/>
              <w:mirrorIndents/>
              <w:jc w:val="center"/>
              <w:rPr>
                <w:rFonts w:ascii="Arial" w:hAnsi="Arial Unicode MS" w:cs="Arial Unicode MS"/>
                <w:b/>
                <w:bCs/>
                <w:color w:val="000000"/>
                <w:u w:color="000000"/>
                <w:lang w:val="es-ES_tradnl"/>
              </w:rPr>
            </w:pPr>
            <w:r w:rsidRPr="00BB08DD">
              <w:rPr>
                <w:rFonts w:ascii="Arial" w:hAnsi="Arial Unicode MS" w:cs="Arial Unicode MS"/>
                <w:b/>
                <w:bCs/>
                <w:color w:val="000000"/>
                <w:u w:color="000000"/>
                <w:lang w:val="es-ES_tradnl"/>
              </w:rPr>
              <w:t>DIP. ELISA CATALINA VILLALOBOS HERN</w:t>
            </w:r>
            <w:r w:rsidRPr="00BB08DD">
              <w:rPr>
                <w:rFonts w:ascii="Arial" w:hAnsi="Arial" w:cs="Arial Unicode MS"/>
                <w:b/>
                <w:bCs/>
                <w:color w:val="000000"/>
                <w:u w:color="000000"/>
                <w:lang w:val="es-ES_tradnl"/>
              </w:rPr>
              <w:t>Á</w:t>
            </w:r>
            <w:r w:rsidRPr="00BB08DD">
              <w:rPr>
                <w:rFonts w:ascii="Arial" w:hAnsi="Arial Unicode MS" w:cs="Arial Unicode MS"/>
                <w:b/>
                <w:bCs/>
                <w:color w:val="000000"/>
                <w:u w:color="000000"/>
                <w:lang w:val="es-ES_tradnl"/>
              </w:rPr>
              <w:t>NDEZ</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r>
      <w:tr w:rsidR="00BB08DD" w:rsidRPr="00BB08DD" w:rsidTr="003152DD">
        <w:trPr>
          <w:trHeight w:val="149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08DD" w:rsidRPr="00BB08DD" w:rsidRDefault="00BB08DD" w:rsidP="00BB08DD">
            <w:pPr>
              <w:suppressAutoHyphens/>
              <w:spacing w:line="360" w:lineRule="auto"/>
              <w:contextualSpacing/>
              <w:mirrorIndents/>
              <w:rPr>
                <w:rFonts w:ascii="Arial" w:hAnsi="Arial Unicode MS" w:cs="Arial Unicode MS"/>
                <w:b/>
                <w:bCs/>
                <w:color w:val="000000"/>
                <w:u w:color="000000"/>
                <w:lang w:val="es-ES_tradnl"/>
              </w:rPr>
            </w:pPr>
          </w:p>
          <w:p w:rsidR="00BB08DD" w:rsidRPr="00BB08DD" w:rsidRDefault="00BB08DD" w:rsidP="00BB08DD">
            <w:pPr>
              <w:suppressAutoHyphens/>
              <w:spacing w:line="360" w:lineRule="auto"/>
              <w:contextualSpacing/>
              <w:mirrorIndents/>
              <w:jc w:val="center"/>
              <w:rPr>
                <w:rFonts w:ascii="Arial" w:hAnsi="Arial Unicode MS" w:cs="Arial Unicode MS"/>
                <w:b/>
                <w:bCs/>
                <w:color w:val="000000"/>
                <w:u w:color="000000"/>
                <w:lang w:val="es-ES_tradnl"/>
              </w:rPr>
            </w:pPr>
            <w:r w:rsidRPr="00BB08DD">
              <w:rPr>
                <w:rFonts w:ascii="Arial" w:hAnsi="Arial Unicode MS" w:cs="Arial Unicode MS"/>
                <w:b/>
                <w:bCs/>
                <w:color w:val="000000"/>
                <w:u w:color="000000"/>
                <w:lang w:val="es-ES_tradnl"/>
              </w:rPr>
              <w:t>DIP. CLAUDIA ISELA RAM</w:t>
            </w:r>
            <w:r w:rsidRPr="00BB08DD">
              <w:rPr>
                <w:rFonts w:ascii="Arial" w:hAnsi="Arial" w:cs="Arial Unicode MS"/>
                <w:b/>
                <w:bCs/>
                <w:color w:val="000000"/>
                <w:u w:color="000000"/>
                <w:lang w:val="es-ES_tradnl"/>
              </w:rPr>
              <w:t>Í</w:t>
            </w:r>
            <w:r w:rsidRPr="00BB08DD">
              <w:rPr>
                <w:rFonts w:ascii="Arial" w:hAnsi="Arial Unicode MS" w:cs="Arial Unicode MS"/>
                <w:b/>
                <w:bCs/>
                <w:color w:val="000000"/>
                <w:u w:color="000000"/>
                <w:lang w:val="es-ES_tradnl"/>
              </w:rPr>
              <w:t>REZ PINEDA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08DD" w:rsidRPr="00BB08DD" w:rsidRDefault="00BB08DD" w:rsidP="00BB08DD">
            <w:pPr>
              <w:suppressAutoHyphens/>
              <w:spacing w:line="360" w:lineRule="auto"/>
              <w:contextualSpacing/>
              <w:mirrorIndents/>
            </w:pPr>
          </w:p>
        </w:tc>
      </w:tr>
    </w:tbl>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Es cuanto, Diputado Presidente. </w:t>
      </w:r>
    </w:p>
    <w:p w:rsidR="000F0E7C" w:rsidRPr="00836CC8" w:rsidRDefault="000F0E7C"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 xml:space="preserve">Diputado Presidente Jaime Bueno Zertuche: </w:t>
      </w:r>
    </w:p>
    <w:p w:rsidR="00571822" w:rsidRPr="00836CC8" w:rsidRDefault="00571822" w:rsidP="00836CC8">
      <w:pPr>
        <w:widowControl w:val="0"/>
        <w:rPr>
          <w:rFonts w:cs="Arial"/>
          <w:sz w:val="20"/>
          <w:szCs w:val="20"/>
        </w:rPr>
      </w:pPr>
      <w:r w:rsidRPr="00836CC8">
        <w:rPr>
          <w:rFonts w:cs="Arial"/>
          <w:sz w:val="20"/>
          <w:szCs w:val="20"/>
        </w:rPr>
        <w:t xml:space="preserve">Gracias Diputada. </w:t>
      </w:r>
    </w:p>
    <w:p w:rsidR="00571822" w:rsidRPr="00836CC8" w:rsidRDefault="00571822" w:rsidP="00836CC8">
      <w:pPr>
        <w:widowControl w:val="0"/>
        <w:rPr>
          <w:rFonts w:cs="Arial"/>
          <w:sz w:val="20"/>
          <w:szCs w:val="20"/>
        </w:rPr>
      </w:pPr>
    </w:p>
    <w:p w:rsidR="000F0E7C" w:rsidRPr="00836CC8" w:rsidRDefault="00571822" w:rsidP="00836CC8">
      <w:pPr>
        <w:widowControl w:val="0"/>
        <w:rPr>
          <w:rFonts w:cs="Arial"/>
          <w:sz w:val="20"/>
          <w:szCs w:val="20"/>
        </w:rPr>
      </w:pPr>
      <w:r w:rsidRPr="00836CC8">
        <w:rPr>
          <w:rFonts w:cs="Arial"/>
          <w:sz w:val="20"/>
          <w:szCs w:val="20"/>
        </w:rPr>
        <w:t>Se somete a consideración el proyecto de decreto contenido en el dictamen que se acaba de leer</w:t>
      </w:r>
      <w:r w:rsidR="000F0E7C" w:rsidRPr="00836CC8">
        <w:rPr>
          <w:rFonts w:cs="Arial"/>
          <w:sz w:val="20"/>
          <w:szCs w:val="20"/>
        </w:rPr>
        <w:t>. S</w:t>
      </w:r>
      <w:r w:rsidRPr="00836CC8">
        <w:rPr>
          <w:rFonts w:cs="Arial"/>
          <w:sz w:val="20"/>
          <w:szCs w:val="20"/>
        </w:rPr>
        <w:t xml:space="preserve">e señala que el mismo será discutido y votado primero en lo general y luego en lo particular.  Si alguien desea intervenir, sírvase indicarlo a fin de registrar su intervención.  </w:t>
      </w:r>
    </w:p>
    <w:p w:rsidR="000F0E7C" w:rsidRPr="00836CC8" w:rsidRDefault="000F0E7C"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Si alguien desea reservarse algún artículo para su discusión en lo particular, conforme a la Ley Orgánica del Congreso lo tendrá que hacer en su intervención en lo general.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No habiendo intervenciones, procedemos a votar en lo general el proyecto de decreto que se sometió a consideración…</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Juan Antonio García Villa:</w:t>
      </w:r>
    </w:p>
    <w:p w:rsidR="00571822" w:rsidRPr="00836CC8" w:rsidRDefault="00571822" w:rsidP="00836CC8">
      <w:pPr>
        <w:widowControl w:val="0"/>
        <w:rPr>
          <w:rFonts w:cs="Arial"/>
          <w:sz w:val="20"/>
          <w:szCs w:val="20"/>
        </w:rPr>
      </w:pPr>
      <w:r w:rsidRPr="00836CC8">
        <w:rPr>
          <w:rFonts w:cs="Arial"/>
          <w:sz w:val="20"/>
          <w:szCs w:val="20"/>
        </w:rPr>
        <w:t>Perdón, perdón Presidente, sí estuve levantando la mano para reservar.</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Adelante Diputado.</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Juan Antonio García Villa:</w:t>
      </w:r>
    </w:p>
    <w:p w:rsidR="00571822" w:rsidRPr="00836CC8" w:rsidRDefault="00571822" w:rsidP="00836CC8">
      <w:pPr>
        <w:widowControl w:val="0"/>
        <w:rPr>
          <w:rFonts w:cs="Arial"/>
          <w:sz w:val="20"/>
          <w:szCs w:val="20"/>
        </w:rPr>
      </w:pPr>
      <w:r w:rsidRPr="00836CC8">
        <w:rPr>
          <w:rFonts w:cs="Arial"/>
          <w:sz w:val="20"/>
          <w:szCs w:val="20"/>
        </w:rPr>
        <w:t xml:space="preserve">No, para reservar el artículo 221, fracción I y proponer una modificación al tercero transitorio.   Gracias.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 xml:space="preserve">Muy bien, Diputado, muchas gracias. </w:t>
      </w:r>
    </w:p>
    <w:p w:rsidR="00571822" w:rsidRPr="00836CC8" w:rsidRDefault="00571822" w:rsidP="00836CC8">
      <w:pPr>
        <w:widowControl w:val="0"/>
        <w:rPr>
          <w:rFonts w:cs="Arial"/>
          <w:sz w:val="20"/>
          <w:szCs w:val="20"/>
        </w:rPr>
      </w:pPr>
    </w:p>
    <w:p w:rsidR="006D4BC3" w:rsidRPr="00836CC8" w:rsidRDefault="00571822" w:rsidP="00836CC8">
      <w:pPr>
        <w:widowControl w:val="0"/>
        <w:rPr>
          <w:rFonts w:cs="Arial"/>
          <w:sz w:val="20"/>
          <w:szCs w:val="20"/>
        </w:rPr>
      </w:pPr>
      <w:r w:rsidRPr="00836CC8">
        <w:rPr>
          <w:rFonts w:cs="Arial"/>
          <w:sz w:val="20"/>
          <w:szCs w:val="20"/>
        </w:rPr>
        <w:t>¿Algún otro comentario o reserva?</w:t>
      </w:r>
      <w:r w:rsidR="006D4BC3" w:rsidRPr="00836CC8">
        <w:rPr>
          <w:rFonts w:cs="Arial"/>
          <w:sz w:val="20"/>
          <w:szCs w:val="20"/>
        </w:rPr>
        <w:t xml:space="preserve">  </w:t>
      </w:r>
      <w:r w:rsidRPr="00836CC8">
        <w:rPr>
          <w:rFonts w:cs="Arial"/>
          <w:sz w:val="20"/>
          <w:szCs w:val="20"/>
        </w:rPr>
        <w:t>Muy bien</w:t>
      </w:r>
      <w:r w:rsidR="000F0E7C" w:rsidRPr="00836CC8">
        <w:rPr>
          <w:rFonts w:cs="Arial"/>
          <w:sz w:val="20"/>
          <w:szCs w:val="20"/>
        </w:rPr>
        <w:t xml:space="preserve">. </w:t>
      </w:r>
    </w:p>
    <w:p w:rsidR="006D4BC3" w:rsidRPr="00836CC8" w:rsidRDefault="006D4BC3" w:rsidP="00836CC8">
      <w:pPr>
        <w:widowControl w:val="0"/>
        <w:rPr>
          <w:rFonts w:cs="Arial"/>
          <w:sz w:val="20"/>
          <w:szCs w:val="20"/>
        </w:rPr>
      </w:pPr>
    </w:p>
    <w:p w:rsidR="00571822" w:rsidRPr="00836CC8" w:rsidRDefault="000F0E7C" w:rsidP="00836CC8">
      <w:pPr>
        <w:widowControl w:val="0"/>
        <w:rPr>
          <w:rFonts w:cs="Arial"/>
          <w:sz w:val="20"/>
          <w:szCs w:val="20"/>
        </w:rPr>
      </w:pPr>
      <w:r w:rsidRPr="00836CC8">
        <w:rPr>
          <w:rFonts w:cs="Arial"/>
          <w:sz w:val="20"/>
          <w:szCs w:val="20"/>
        </w:rPr>
        <w:t>E</w:t>
      </w:r>
      <w:r w:rsidR="00571822" w:rsidRPr="00836CC8">
        <w:rPr>
          <w:rFonts w:cs="Arial"/>
          <w:sz w:val="20"/>
          <w:szCs w:val="20"/>
        </w:rPr>
        <w:t>ntonces, procederemos a votar en lo general el proyecto de decreto que se sometió a consideración y emitiremos nuestro voto como lo acordamos previamente</w:t>
      </w:r>
      <w:r w:rsidRPr="00836CC8">
        <w:rPr>
          <w:rFonts w:cs="Arial"/>
          <w:sz w:val="20"/>
          <w:szCs w:val="20"/>
        </w:rPr>
        <w:t>,</w:t>
      </w:r>
      <w:r w:rsidR="00571822" w:rsidRPr="00836CC8">
        <w:rPr>
          <w:rFonts w:cs="Arial"/>
          <w:sz w:val="20"/>
          <w:szCs w:val="20"/>
        </w:rPr>
        <w:t xml:space="preserve"> de manera nominal, por lo que diré su nombre y ustedes nos harán favor de manifestar en qué sentido es su voto. </w:t>
      </w:r>
    </w:p>
    <w:p w:rsidR="00571822" w:rsidRPr="00836CC8" w:rsidRDefault="00571822" w:rsidP="00836CC8">
      <w:pPr>
        <w:widowControl w:val="0"/>
        <w:rPr>
          <w:rFonts w:cs="Arial"/>
          <w:sz w:val="20"/>
          <w:szCs w:val="20"/>
        </w:rPr>
      </w:pPr>
    </w:p>
    <w:p w:rsidR="006D4BC3" w:rsidRPr="00836CC8" w:rsidRDefault="006D4BC3" w:rsidP="00836CC8">
      <w:pPr>
        <w:widowControl w:val="0"/>
        <w:rPr>
          <w:rFonts w:cs="Arial"/>
          <w:b/>
          <w:sz w:val="20"/>
          <w:szCs w:val="20"/>
        </w:rPr>
      </w:pPr>
      <w:r w:rsidRPr="00836CC8">
        <w:rPr>
          <w:rFonts w:cs="Arial"/>
          <w:b/>
          <w:sz w:val="20"/>
          <w:szCs w:val="20"/>
        </w:rPr>
        <w:t>Diputado Presidente Jaime Bueno Zertuche:</w:t>
      </w:r>
    </w:p>
    <w:p w:rsidR="000F0E7C" w:rsidRPr="00836CC8" w:rsidRDefault="000F0E7C" w:rsidP="00836CC8">
      <w:pPr>
        <w:widowControl w:val="0"/>
        <w:rPr>
          <w:rFonts w:cs="Arial"/>
          <w:sz w:val="20"/>
          <w:szCs w:val="20"/>
        </w:rPr>
      </w:pPr>
      <w:r w:rsidRPr="00836CC8">
        <w:rPr>
          <w:rFonts w:cs="Arial"/>
          <w:sz w:val="20"/>
          <w:szCs w:val="20"/>
        </w:rPr>
        <w:t>¿</w:t>
      </w:r>
      <w:r w:rsidR="00571822" w:rsidRPr="00836CC8">
        <w:rPr>
          <w:rFonts w:cs="Arial"/>
          <w:sz w:val="20"/>
          <w:szCs w:val="20"/>
        </w:rPr>
        <w:t xml:space="preserve">Diputado Emilio </w:t>
      </w:r>
      <w:r w:rsidR="006D4BC3" w:rsidRPr="00836CC8">
        <w:rPr>
          <w:rFonts w:cs="Arial"/>
          <w:sz w:val="20"/>
          <w:szCs w:val="20"/>
        </w:rPr>
        <w:t>d</w:t>
      </w:r>
      <w:r w:rsidR="00571822" w:rsidRPr="00836CC8">
        <w:rPr>
          <w:rFonts w:cs="Arial"/>
          <w:sz w:val="20"/>
          <w:szCs w:val="20"/>
        </w:rPr>
        <w:t>e Hoyos Montemayor</w:t>
      </w:r>
      <w:r w:rsidRPr="00836CC8">
        <w:rPr>
          <w:rFonts w:cs="Arial"/>
          <w:sz w:val="20"/>
          <w:szCs w:val="20"/>
        </w:rPr>
        <w:t>?</w:t>
      </w:r>
    </w:p>
    <w:p w:rsidR="000F0E7C" w:rsidRPr="00836CC8" w:rsidRDefault="000F0E7C" w:rsidP="00836CC8">
      <w:pPr>
        <w:widowControl w:val="0"/>
        <w:rPr>
          <w:rFonts w:cs="Arial"/>
          <w:sz w:val="20"/>
          <w:szCs w:val="20"/>
        </w:rPr>
      </w:pPr>
    </w:p>
    <w:p w:rsidR="000F0E7C" w:rsidRPr="00836CC8" w:rsidRDefault="000F0E7C" w:rsidP="00836CC8">
      <w:pPr>
        <w:widowControl w:val="0"/>
        <w:rPr>
          <w:rFonts w:cs="Arial"/>
          <w:b/>
          <w:sz w:val="20"/>
          <w:szCs w:val="20"/>
        </w:rPr>
      </w:pPr>
      <w:r w:rsidRPr="00836CC8">
        <w:rPr>
          <w:rFonts w:cs="Arial"/>
          <w:b/>
          <w:sz w:val="20"/>
          <w:szCs w:val="20"/>
        </w:rPr>
        <w:lastRenderedPageBreak/>
        <w:t>Diputado Emilio Alejandro de Hoyos Montemayor:</w:t>
      </w:r>
    </w:p>
    <w:p w:rsidR="00571822" w:rsidRPr="00836CC8" w:rsidRDefault="00571822" w:rsidP="00836CC8">
      <w:pPr>
        <w:widowControl w:val="0"/>
        <w:rPr>
          <w:rFonts w:cs="Arial"/>
          <w:sz w:val="20"/>
          <w:szCs w:val="20"/>
        </w:rPr>
      </w:pPr>
      <w:r w:rsidRPr="00836CC8">
        <w:rPr>
          <w:rFonts w:cs="Arial"/>
          <w:sz w:val="20"/>
          <w:szCs w:val="20"/>
        </w:rPr>
        <w:t xml:space="preserve">A favor, Diputado Presidente. </w:t>
      </w:r>
    </w:p>
    <w:p w:rsidR="00571822" w:rsidRPr="00836CC8" w:rsidRDefault="00571822" w:rsidP="00836CC8">
      <w:pPr>
        <w:widowControl w:val="0"/>
        <w:rPr>
          <w:rFonts w:cs="Arial"/>
          <w:sz w:val="20"/>
          <w:szCs w:val="20"/>
        </w:rPr>
      </w:pPr>
    </w:p>
    <w:p w:rsidR="006D4BC3" w:rsidRPr="00836CC8" w:rsidRDefault="006D4BC3" w:rsidP="00836CC8">
      <w:pPr>
        <w:widowControl w:val="0"/>
        <w:rPr>
          <w:rFonts w:cs="Arial"/>
          <w:b/>
          <w:sz w:val="20"/>
          <w:szCs w:val="20"/>
        </w:rPr>
      </w:pPr>
      <w:r w:rsidRPr="00836CC8">
        <w:rPr>
          <w:rFonts w:cs="Arial"/>
          <w:b/>
          <w:sz w:val="20"/>
          <w:szCs w:val="20"/>
        </w:rPr>
        <w:t>Diputado Presidente Jaime Bueno Zertuche:</w:t>
      </w:r>
    </w:p>
    <w:p w:rsidR="006D4BC3" w:rsidRPr="00836CC8" w:rsidRDefault="006D4BC3" w:rsidP="00836CC8">
      <w:pPr>
        <w:widowControl w:val="0"/>
        <w:rPr>
          <w:rFonts w:cs="Arial"/>
          <w:sz w:val="20"/>
          <w:szCs w:val="20"/>
        </w:rPr>
      </w:pPr>
      <w:r w:rsidRPr="00836CC8">
        <w:rPr>
          <w:rFonts w:cs="Arial"/>
          <w:sz w:val="20"/>
          <w:szCs w:val="20"/>
        </w:rPr>
        <w:t>¿</w:t>
      </w:r>
      <w:r w:rsidR="00571822" w:rsidRPr="00836CC8">
        <w:rPr>
          <w:rFonts w:cs="Arial"/>
          <w:sz w:val="20"/>
          <w:szCs w:val="20"/>
        </w:rPr>
        <w:t>Diputada María Esperanza Chapa García</w:t>
      </w:r>
      <w:r w:rsidRPr="00836CC8">
        <w:rPr>
          <w:rFonts w:cs="Arial"/>
          <w:sz w:val="20"/>
          <w:szCs w:val="20"/>
        </w:rPr>
        <w:t>?</w:t>
      </w:r>
    </w:p>
    <w:p w:rsidR="006D4BC3" w:rsidRPr="00836CC8" w:rsidRDefault="006D4BC3" w:rsidP="00836CC8">
      <w:pPr>
        <w:widowControl w:val="0"/>
        <w:rPr>
          <w:rFonts w:cs="Arial"/>
          <w:sz w:val="20"/>
          <w:szCs w:val="20"/>
        </w:rPr>
      </w:pPr>
    </w:p>
    <w:p w:rsidR="006D4BC3" w:rsidRPr="00836CC8" w:rsidRDefault="006D4BC3" w:rsidP="00836CC8">
      <w:pPr>
        <w:widowControl w:val="0"/>
        <w:rPr>
          <w:rFonts w:cs="Arial"/>
          <w:b/>
          <w:sz w:val="20"/>
          <w:szCs w:val="20"/>
        </w:rPr>
      </w:pPr>
      <w:r w:rsidRPr="00836CC8">
        <w:rPr>
          <w:rFonts w:cs="Arial"/>
          <w:b/>
          <w:sz w:val="20"/>
          <w:szCs w:val="20"/>
        </w:rPr>
        <w:t>Diputada María Esperanza Chapa García:</w:t>
      </w:r>
    </w:p>
    <w:p w:rsidR="00571822" w:rsidRPr="00836CC8" w:rsidRDefault="00571822" w:rsidP="00836CC8">
      <w:pPr>
        <w:widowControl w:val="0"/>
        <w:rPr>
          <w:rFonts w:cs="Arial"/>
          <w:sz w:val="20"/>
          <w:szCs w:val="20"/>
        </w:rPr>
      </w:pPr>
      <w:r w:rsidRPr="00836CC8">
        <w:rPr>
          <w:rFonts w:cs="Arial"/>
          <w:sz w:val="20"/>
          <w:szCs w:val="20"/>
        </w:rPr>
        <w:t>A favor, Diputado.</w:t>
      </w:r>
    </w:p>
    <w:p w:rsidR="00571822" w:rsidRPr="00836CC8" w:rsidRDefault="00571822" w:rsidP="00836CC8">
      <w:pPr>
        <w:widowControl w:val="0"/>
        <w:rPr>
          <w:rFonts w:cs="Arial"/>
          <w:sz w:val="20"/>
          <w:szCs w:val="20"/>
        </w:rPr>
      </w:pPr>
    </w:p>
    <w:p w:rsidR="006D4BC3" w:rsidRPr="00836CC8" w:rsidRDefault="006D4BC3" w:rsidP="00836CC8">
      <w:pPr>
        <w:widowControl w:val="0"/>
        <w:rPr>
          <w:rFonts w:cs="Arial"/>
          <w:b/>
          <w:sz w:val="20"/>
          <w:szCs w:val="20"/>
        </w:rPr>
      </w:pPr>
      <w:r w:rsidRPr="00836CC8">
        <w:rPr>
          <w:rFonts w:cs="Arial"/>
          <w:b/>
          <w:sz w:val="20"/>
          <w:szCs w:val="20"/>
        </w:rPr>
        <w:t>Diputado Presidente Jaime Bueno Zertuche:</w:t>
      </w:r>
    </w:p>
    <w:p w:rsidR="00571822" w:rsidRPr="00836CC8" w:rsidRDefault="006D4BC3" w:rsidP="00836CC8">
      <w:pPr>
        <w:widowControl w:val="0"/>
        <w:rPr>
          <w:rFonts w:cs="Arial"/>
          <w:sz w:val="20"/>
          <w:szCs w:val="20"/>
        </w:rPr>
      </w:pPr>
      <w:r w:rsidRPr="00836CC8">
        <w:rPr>
          <w:rFonts w:cs="Arial"/>
          <w:sz w:val="20"/>
          <w:szCs w:val="20"/>
        </w:rPr>
        <w:t>¿</w:t>
      </w:r>
      <w:r w:rsidR="00571822" w:rsidRPr="00836CC8">
        <w:rPr>
          <w:rFonts w:cs="Arial"/>
          <w:sz w:val="20"/>
          <w:szCs w:val="20"/>
        </w:rPr>
        <w:t xml:space="preserve">Diputada </w:t>
      </w:r>
      <w:proofErr w:type="spellStart"/>
      <w:r w:rsidR="00571822" w:rsidRPr="00836CC8">
        <w:rPr>
          <w:rFonts w:cs="Arial"/>
          <w:sz w:val="20"/>
          <w:szCs w:val="20"/>
        </w:rPr>
        <w:t>Zulmma</w:t>
      </w:r>
      <w:proofErr w:type="spellEnd"/>
      <w:r w:rsidR="00571822" w:rsidRPr="00836CC8">
        <w:rPr>
          <w:rFonts w:cs="Arial"/>
          <w:sz w:val="20"/>
          <w:szCs w:val="20"/>
        </w:rPr>
        <w:t xml:space="preserve"> </w:t>
      </w:r>
      <w:proofErr w:type="spellStart"/>
      <w:r w:rsidR="00571822" w:rsidRPr="00836CC8">
        <w:rPr>
          <w:rFonts w:cs="Arial"/>
          <w:sz w:val="20"/>
          <w:szCs w:val="20"/>
        </w:rPr>
        <w:t>Verenice</w:t>
      </w:r>
      <w:proofErr w:type="spellEnd"/>
      <w:r w:rsidR="00571822" w:rsidRPr="00836CC8">
        <w:rPr>
          <w:rFonts w:cs="Arial"/>
          <w:sz w:val="20"/>
          <w:szCs w:val="20"/>
        </w:rPr>
        <w:t xml:space="preserve"> Guerrero</w:t>
      </w:r>
      <w:r w:rsidRPr="00836CC8">
        <w:rPr>
          <w:rFonts w:cs="Arial"/>
          <w:sz w:val="20"/>
          <w:szCs w:val="20"/>
        </w:rPr>
        <w:t>?</w:t>
      </w:r>
    </w:p>
    <w:p w:rsidR="00571822" w:rsidRPr="00836CC8" w:rsidRDefault="00571822" w:rsidP="00836CC8">
      <w:pPr>
        <w:widowControl w:val="0"/>
        <w:rPr>
          <w:rFonts w:cs="Arial"/>
          <w:sz w:val="20"/>
          <w:szCs w:val="20"/>
        </w:rPr>
      </w:pPr>
    </w:p>
    <w:p w:rsidR="006D4BC3" w:rsidRPr="00836CC8" w:rsidRDefault="006D4BC3" w:rsidP="00836CC8">
      <w:pPr>
        <w:widowControl w:val="0"/>
        <w:rPr>
          <w:rFonts w:cs="Arial"/>
          <w:b/>
          <w:sz w:val="20"/>
          <w:szCs w:val="20"/>
        </w:rPr>
      </w:pPr>
      <w:r w:rsidRPr="00836CC8">
        <w:rPr>
          <w:rFonts w:cs="Arial"/>
          <w:b/>
          <w:sz w:val="20"/>
          <w:szCs w:val="20"/>
        </w:rPr>
        <w:t>Diputado Presidente Jaime Bueno Zertuche:</w:t>
      </w:r>
    </w:p>
    <w:p w:rsidR="006D4BC3" w:rsidRPr="00836CC8" w:rsidRDefault="006D4BC3" w:rsidP="00836CC8">
      <w:pPr>
        <w:widowControl w:val="0"/>
        <w:rPr>
          <w:rFonts w:cs="Arial"/>
          <w:sz w:val="20"/>
          <w:szCs w:val="20"/>
        </w:rPr>
      </w:pPr>
      <w:r w:rsidRPr="00836CC8">
        <w:rPr>
          <w:rFonts w:cs="Arial"/>
          <w:sz w:val="20"/>
          <w:szCs w:val="20"/>
        </w:rPr>
        <w:t>¿</w:t>
      </w:r>
      <w:r w:rsidR="00571822" w:rsidRPr="00836CC8">
        <w:rPr>
          <w:rFonts w:cs="Arial"/>
          <w:sz w:val="20"/>
          <w:szCs w:val="20"/>
        </w:rPr>
        <w:t>Diputado Edgar Gerardo Sánchez</w:t>
      </w:r>
      <w:r w:rsidRPr="00836CC8">
        <w:rPr>
          <w:rFonts w:cs="Arial"/>
          <w:sz w:val="20"/>
          <w:szCs w:val="20"/>
        </w:rPr>
        <w:t>?</w:t>
      </w:r>
    </w:p>
    <w:p w:rsidR="006D4BC3" w:rsidRPr="00836CC8" w:rsidRDefault="006D4BC3" w:rsidP="00836CC8">
      <w:pPr>
        <w:widowControl w:val="0"/>
        <w:rPr>
          <w:rFonts w:cs="Arial"/>
          <w:sz w:val="20"/>
          <w:szCs w:val="20"/>
        </w:rPr>
      </w:pPr>
    </w:p>
    <w:p w:rsidR="006D4BC3" w:rsidRPr="00836CC8" w:rsidRDefault="006D4BC3" w:rsidP="00836CC8">
      <w:pPr>
        <w:widowControl w:val="0"/>
        <w:rPr>
          <w:rFonts w:cs="Arial"/>
          <w:b/>
          <w:sz w:val="20"/>
          <w:szCs w:val="20"/>
        </w:rPr>
      </w:pPr>
      <w:r w:rsidRPr="00836CC8">
        <w:rPr>
          <w:rFonts w:cs="Arial"/>
          <w:b/>
          <w:sz w:val="20"/>
          <w:szCs w:val="20"/>
        </w:rPr>
        <w:t>Diputado Edgar Gerardo Sánchez Garza:</w:t>
      </w:r>
    </w:p>
    <w:p w:rsidR="00571822" w:rsidRPr="00836CC8" w:rsidRDefault="006D4BC3" w:rsidP="00836CC8">
      <w:pPr>
        <w:widowControl w:val="0"/>
        <w:rPr>
          <w:rFonts w:cs="Arial"/>
          <w:sz w:val="20"/>
          <w:szCs w:val="20"/>
        </w:rPr>
      </w:pPr>
      <w:r w:rsidRPr="00836CC8">
        <w:rPr>
          <w:rFonts w:cs="Arial"/>
          <w:sz w:val="20"/>
          <w:szCs w:val="20"/>
        </w:rPr>
        <w:t>A fav</w:t>
      </w:r>
      <w:r w:rsidR="00571822" w:rsidRPr="00836CC8">
        <w:rPr>
          <w:rFonts w:cs="Arial"/>
          <w:sz w:val="20"/>
          <w:szCs w:val="20"/>
        </w:rPr>
        <w:t xml:space="preserve">or. </w:t>
      </w:r>
      <w:r w:rsidR="00571822" w:rsidRPr="00836CC8">
        <w:rPr>
          <w:rFonts w:cs="Arial"/>
          <w:sz w:val="20"/>
          <w:szCs w:val="20"/>
        </w:rPr>
        <w:tab/>
      </w:r>
    </w:p>
    <w:p w:rsidR="00571822" w:rsidRPr="00836CC8" w:rsidRDefault="00571822" w:rsidP="00836CC8">
      <w:pPr>
        <w:widowControl w:val="0"/>
        <w:rPr>
          <w:rFonts w:cs="Arial"/>
          <w:sz w:val="20"/>
          <w:szCs w:val="20"/>
        </w:rPr>
      </w:pPr>
    </w:p>
    <w:p w:rsidR="006D4BC3" w:rsidRPr="00836CC8" w:rsidRDefault="006D4BC3" w:rsidP="00836CC8">
      <w:pPr>
        <w:widowControl w:val="0"/>
        <w:rPr>
          <w:rFonts w:cs="Arial"/>
          <w:b/>
          <w:sz w:val="20"/>
          <w:szCs w:val="20"/>
        </w:rPr>
      </w:pPr>
      <w:r w:rsidRPr="00836CC8">
        <w:rPr>
          <w:rFonts w:cs="Arial"/>
          <w:b/>
          <w:sz w:val="20"/>
          <w:szCs w:val="20"/>
        </w:rPr>
        <w:t>Diputado Presidente Jaime Bueno Zertuche:</w:t>
      </w:r>
    </w:p>
    <w:p w:rsidR="00571822" w:rsidRPr="00836CC8" w:rsidRDefault="006D4BC3" w:rsidP="00836CC8">
      <w:pPr>
        <w:widowControl w:val="0"/>
        <w:rPr>
          <w:rFonts w:cs="Arial"/>
          <w:sz w:val="20"/>
          <w:szCs w:val="20"/>
        </w:rPr>
      </w:pPr>
      <w:r w:rsidRPr="00836CC8">
        <w:rPr>
          <w:rFonts w:cs="Arial"/>
          <w:sz w:val="20"/>
          <w:szCs w:val="20"/>
        </w:rPr>
        <w:t>¿</w:t>
      </w:r>
      <w:r w:rsidR="00571822" w:rsidRPr="00836CC8">
        <w:rPr>
          <w:rFonts w:cs="Arial"/>
          <w:sz w:val="20"/>
          <w:szCs w:val="20"/>
        </w:rPr>
        <w:t xml:space="preserve">Diputada </w:t>
      </w:r>
      <w:proofErr w:type="spellStart"/>
      <w:r w:rsidR="00571822" w:rsidRPr="00836CC8">
        <w:rPr>
          <w:rFonts w:cs="Arial"/>
          <w:sz w:val="20"/>
          <w:szCs w:val="20"/>
        </w:rPr>
        <w:t>Zulmma</w:t>
      </w:r>
      <w:proofErr w:type="spellEnd"/>
      <w:r w:rsidRPr="00836CC8">
        <w:rPr>
          <w:rFonts w:cs="Arial"/>
          <w:sz w:val="20"/>
          <w:szCs w:val="20"/>
        </w:rPr>
        <w:t xml:space="preserve">, </w:t>
      </w:r>
      <w:r w:rsidR="00571822" w:rsidRPr="00836CC8">
        <w:rPr>
          <w:rFonts w:cs="Arial"/>
          <w:sz w:val="20"/>
          <w:szCs w:val="20"/>
        </w:rPr>
        <w:t>está por ahí ya?</w:t>
      </w:r>
    </w:p>
    <w:p w:rsidR="00571822" w:rsidRPr="00836CC8" w:rsidRDefault="00571822" w:rsidP="00836CC8">
      <w:pPr>
        <w:widowControl w:val="0"/>
        <w:rPr>
          <w:rFonts w:cs="Arial"/>
          <w:sz w:val="20"/>
          <w:szCs w:val="20"/>
        </w:rPr>
      </w:pPr>
    </w:p>
    <w:p w:rsidR="006D4BC3" w:rsidRPr="00836CC8" w:rsidRDefault="006D4BC3"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 xml:space="preserve">Diputada </w:t>
      </w:r>
      <w:proofErr w:type="spellStart"/>
      <w:r w:rsidRPr="00836CC8">
        <w:rPr>
          <w:rFonts w:cs="Arial"/>
          <w:b/>
          <w:sz w:val="20"/>
          <w:szCs w:val="20"/>
        </w:rPr>
        <w:t>Zulmma</w:t>
      </w:r>
      <w:proofErr w:type="spellEnd"/>
      <w:r w:rsidRPr="00836CC8">
        <w:rPr>
          <w:rFonts w:cs="Arial"/>
          <w:b/>
          <w:sz w:val="20"/>
          <w:szCs w:val="20"/>
        </w:rPr>
        <w:t xml:space="preserve"> </w:t>
      </w:r>
      <w:proofErr w:type="spellStart"/>
      <w:r w:rsidRPr="00836CC8">
        <w:rPr>
          <w:rFonts w:cs="Arial"/>
          <w:b/>
          <w:sz w:val="20"/>
          <w:szCs w:val="20"/>
        </w:rPr>
        <w:t>Verenice</w:t>
      </w:r>
      <w:proofErr w:type="spellEnd"/>
      <w:r w:rsidRPr="00836CC8">
        <w:rPr>
          <w:rFonts w:cs="Arial"/>
          <w:b/>
          <w:sz w:val="20"/>
          <w:szCs w:val="20"/>
        </w:rPr>
        <w:t xml:space="preserve"> Guerrero Cázares: </w:t>
      </w:r>
    </w:p>
    <w:p w:rsidR="00571822" w:rsidRPr="00836CC8" w:rsidRDefault="00571822" w:rsidP="00836CC8">
      <w:pPr>
        <w:widowControl w:val="0"/>
        <w:rPr>
          <w:rFonts w:cs="Arial"/>
          <w:sz w:val="20"/>
          <w:szCs w:val="20"/>
        </w:rPr>
      </w:pPr>
      <w:r w:rsidRPr="00836CC8">
        <w:rPr>
          <w:rFonts w:cs="Arial"/>
          <w:sz w:val="20"/>
          <w:szCs w:val="20"/>
        </w:rPr>
        <w:t xml:space="preserve">Sí, Diputado Presidente, a favor.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 xml:space="preserve">Gracias. </w:t>
      </w:r>
    </w:p>
    <w:p w:rsidR="00571822" w:rsidRPr="00836CC8" w:rsidRDefault="00571822" w:rsidP="00836CC8">
      <w:pPr>
        <w:widowControl w:val="0"/>
        <w:rPr>
          <w:rFonts w:cs="Arial"/>
          <w:sz w:val="20"/>
          <w:szCs w:val="20"/>
        </w:rPr>
      </w:pPr>
    </w:p>
    <w:p w:rsidR="006D4BC3" w:rsidRPr="00836CC8" w:rsidRDefault="006D4BC3" w:rsidP="00836CC8">
      <w:pPr>
        <w:widowControl w:val="0"/>
        <w:rPr>
          <w:rFonts w:cs="Arial"/>
          <w:sz w:val="20"/>
          <w:szCs w:val="20"/>
        </w:rPr>
      </w:pPr>
      <w:r w:rsidRPr="00836CC8">
        <w:rPr>
          <w:rFonts w:cs="Arial"/>
          <w:sz w:val="20"/>
          <w:szCs w:val="20"/>
        </w:rPr>
        <w:t>¿</w:t>
      </w:r>
      <w:r w:rsidR="00571822" w:rsidRPr="00836CC8">
        <w:rPr>
          <w:rFonts w:cs="Arial"/>
          <w:sz w:val="20"/>
          <w:szCs w:val="20"/>
        </w:rPr>
        <w:t>Diputada Rosa Nilda González Noriega</w:t>
      </w:r>
      <w:r w:rsidRPr="00836CC8">
        <w:rPr>
          <w:rFonts w:cs="Arial"/>
          <w:sz w:val="20"/>
          <w:szCs w:val="20"/>
        </w:rPr>
        <w:t>?</w:t>
      </w:r>
    </w:p>
    <w:p w:rsidR="006D4BC3" w:rsidRPr="00836CC8" w:rsidRDefault="006D4BC3" w:rsidP="00836CC8">
      <w:pPr>
        <w:widowControl w:val="0"/>
        <w:rPr>
          <w:rFonts w:cs="Arial"/>
          <w:sz w:val="20"/>
          <w:szCs w:val="20"/>
        </w:rPr>
      </w:pPr>
    </w:p>
    <w:p w:rsidR="006D4BC3" w:rsidRPr="00836CC8" w:rsidRDefault="006D4BC3" w:rsidP="00836CC8">
      <w:pPr>
        <w:widowControl w:val="0"/>
        <w:rPr>
          <w:rFonts w:cs="Arial"/>
          <w:b/>
          <w:sz w:val="20"/>
          <w:szCs w:val="20"/>
        </w:rPr>
      </w:pPr>
      <w:r w:rsidRPr="00836CC8">
        <w:rPr>
          <w:rFonts w:cs="Arial"/>
          <w:b/>
          <w:sz w:val="20"/>
          <w:szCs w:val="20"/>
        </w:rPr>
        <w:t>Diputada Rosa Nilda González Noriega:</w:t>
      </w:r>
    </w:p>
    <w:p w:rsidR="00571822" w:rsidRPr="00836CC8" w:rsidRDefault="00571822" w:rsidP="00836CC8">
      <w:pPr>
        <w:widowControl w:val="0"/>
        <w:rPr>
          <w:rFonts w:cs="Arial"/>
          <w:sz w:val="20"/>
          <w:szCs w:val="20"/>
        </w:rPr>
      </w:pPr>
      <w:r w:rsidRPr="00836CC8">
        <w:rPr>
          <w:rFonts w:cs="Arial"/>
          <w:sz w:val="20"/>
          <w:szCs w:val="20"/>
        </w:rPr>
        <w:t xml:space="preserve">A favor. </w:t>
      </w:r>
    </w:p>
    <w:p w:rsidR="00571822" w:rsidRPr="00836CC8" w:rsidRDefault="00571822" w:rsidP="00836CC8">
      <w:pPr>
        <w:widowControl w:val="0"/>
        <w:rPr>
          <w:rFonts w:cs="Arial"/>
          <w:sz w:val="20"/>
          <w:szCs w:val="20"/>
        </w:rPr>
      </w:pPr>
    </w:p>
    <w:p w:rsidR="006D4BC3" w:rsidRPr="00836CC8" w:rsidRDefault="006D4BC3" w:rsidP="00836CC8">
      <w:pPr>
        <w:widowControl w:val="0"/>
        <w:rPr>
          <w:rFonts w:cs="Arial"/>
          <w:b/>
          <w:sz w:val="20"/>
          <w:szCs w:val="20"/>
        </w:rPr>
      </w:pPr>
      <w:r w:rsidRPr="00836CC8">
        <w:rPr>
          <w:rFonts w:cs="Arial"/>
          <w:b/>
          <w:sz w:val="20"/>
          <w:szCs w:val="20"/>
        </w:rPr>
        <w:t>Diputado Presidente Jaime Bueno Zertuche:</w:t>
      </w:r>
    </w:p>
    <w:p w:rsidR="006D4BC3" w:rsidRPr="00836CC8" w:rsidRDefault="006D4BC3" w:rsidP="00836CC8">
      <w:pPr>
        <w:widowControl w:val="0"/>
        <w:rPr>
          <w:rFonts w:cs="Arial"/>
          <w:sz w:val="20"/>
          <w:szCs w:val="20"/>
        </w:rPr>
      </w:pPr>
      <w:r w:rsidRPr="00836CC8">
        <w:rPr>
          <w:rFonts w:cs="Arial"/>
          <w:sz w:val="20"/>
          <w:szCs w:val="20"/>
        </w:rPr>
        <w:t>¿</w:t>
      </w:r>
      <w:r w:rsidR="00571822" w:rsidRPr="00836CC8">
        <w:rPr>
          <w:rFonts w:cs="Arial"/>
          <w:sz w:val="20"/>
          <w:szCs w:val="20"/>
        </w:rPr>
        <w:t>Diputada Josefina Garza</w:t>
      </w:r>
      <w:r w:rsidRPr="00836CC8">
        <w:rPr>
          <w:rFonts w:cs="Arial"/>
          <w:sz w:val="20"/>
          <w:szCs w:val="20"/>
        </w:rPr>
        <w:t>?</w:t>
      </w:r>
    </w:p>
    <w:p w:rsidR="006D4BC3" w:rsidRPr="00836CC8" w:rsidRDefault="006D4BC3" w:rsidP="00836CC8">
      <w:pPr>
        <w:widowControl w:val="0"/>
        <w:rPr>
          <w:rFonts w:cs="Arial"/>
          <w:sz w:val="20"/>
          <w:szCs w:val="20"/>
        </w:rPr>
      </w:pPr>
    </w:p>
    <w:p w:rsidR="006D4BC3" w:rsidRPr="00836CC8" w:rsidRDefault="006D4BC3" w:rsidP="00836CC8">
      <w:pPr>
        <w:widowControl w:val="0"/>
        <w:rPr>
          <w:rFonts w:cs="Arial"/>
          <w:b/>
          <w:sz w:val="20"/>
          <w:szCs w:val="20"/>
        </w:rPr>
      </w:pPr>
      <w:r w:rsidRPr="00836CC8">
        <w:rPr>
          <w:rFonts w:cs="Arial"/>
          <w:b/>
          <w:sz w:val="20"/>
          <w:szCs w:val="20"/>
        </w:rPr>
        <w:t>Diputada Josefina Garza Barrera:</w:t>
      </w:r>
    </w:p>
    <w:p w:rsidR="00571822" w:rsidRPr="00836CC8" w:rsidRDefault="006D4BC3" w:rsidP="00836CC8">
      <w:pPr>
        <w:widowControl w:val="0"/>
        <w:rPr>
          <w:rFonts w:cs="Arial"/>
          <w:sz w:val="20"/>
          <w:szCs w:val="20"/>
        </w:rPr>
      </w:pPr>
      <w:r w:rsidRPr="00836CC8">
        <w:rPr>
          <w:rFonts w:cs="Arial"/>
          <w:sz w:val="20"/>
          <w:szCs w:val="20"/>
        </w:rPr>
        <w:t>A favor.</w:t>
      </w:r>
      <w:r w:rsidR="00571822" w:rsidRPr="00836CC8">
        <w:rPr>
          <w:rFonts w:cs="Arial"/>
          <w:sz w:val="20"/>
          <w:szCs w:val="20"/>
        </w:rPr>
        <w:t xml:space="preserve"> </w:t>
      </w:r>
    </w:p>
    <w:p w:rsidR="00571822" w:rsidRPr="00836CC8" w:rsidRDefault="00571822" w:rsidP="00836CC8">
      <w:pPr>
        <w:widowControl w:val="0"/>
        <w:rPr>
          <w:rFonts w:cs="Arial"/>
          <w:sz w:val="20"/>
          <w:szCs w:val="20"/>
        </w:rPr>
      </w:pPr>
    </w:p>
    <w:p w:rsidR="006D4BC3" w:rsidRPr="00836CC8" w:rsidRDefault="006D4BC3" w:rsidP="00836CC8">
      <w:pPr>
        <w:widowControl w:val="0"/>
        <w:rPr>
          <w:rFonts w:cs="Arial"/>
          <w:b/>
          <w:sz w:val="20"/>
          <w:szCs w:val="20"/>
        </w:rPr>
      </w:pPr>
      <w:r w:rsidRPr="00836CC8">
        <w:rPr>
          <w:rFonts w:cs="Arial"/>
          <w:b/>
          <w:sz w:val="20"/>
          <w:szCs w:val="20"/>
        </w:rPr>
        <w:t>Diputado Presidente Jaime Bueno Zertuche:</w:t>
      </w:r>
    </w:p>
    <w:p w:rsidR="006D4BC3" w:rsidRPr="00836CC8" w:rsidRDefault="006D4BC3" w:rsidP="00836CC8">
      <w:pPr>
        <w:widowControl w:val="0"/>
        <w:rPr>
          <w:rFonts w:cs="Arial"/>
          <w:sz w:val="20"/>
          <w:szCs w:val="20"/>
        </w:rPr>
      </w:pPr>
      <w:r w:rsidRPr="00836CC8">
        <w:rPr>
          <w:rFonts w:cs="Arial"/>
          <w:sz w:val="20"/>
          <w:szCs w:val="20"/>
        </w:rPr>
        <w:t>¿</w:t>
      </w:r>
      <w:r w:rsidR="00571822" w:rsidRPr="00836CC8">
        <w:rPr>
          <w:rFonts w:cs="Arial"/>
          <w:sz w:val="20"/>
          <w:szCs w:val="20"/>
        </w:rPr>
        <w:t>Diputada Graciela Fernández</w:t>
      </w:r>
      <w:r w:rsidRPr="00836CC8">
        <w:rPr>
          <w:rFonts w:cs="Arial"/>
          <w:sz w:val="20"/>
          <w:szCs w:val="20"/>
        </w:rPr>
        <w:t>?</w:t>
      </w:r>
    </w:p>
    <w:p w:rsidR="006D4BC3" w:rsidRPr="00836CC8" w:rsidRDefault="006D4BC3" w:rsidP="00836CC8">
      <w:pPr>
        <w:widowControl w:val="0"/>
        <w:rPr>
          <w:rFonts w:cs="Arial"/>
          <w:sz w:val="20"/>
          <w:szCs w:val="20"/>
        </w:rPr>
      </w:pPr>
    </w:p>
    <w:p w:rsidR="006D4BC3" w:rsidRPr="00836CC8" w:rsidRDefault="006D4BC3" w:rsidP="00836CC8">
      <w:pPr>
        <w:widowControl w:val="0"/>
        <w:rPr>
          <w:rFonts w:cs="Arial"/>
          <w:b/>
          <w:sz w:val="20"/>
          <w:szCs w:val="20"/>
        </w:rPr>
      </w:pPr>
      <w:r w:rsidRPr="00836CC8">
        <w:rPr>
          <w:rFonts w:cs="Arial"/>
          <w:b/>
          <w:sz w:val="20"/>
          <w:szCs w:val="20"/>
        </w:rPr>
        <w:t>Diputada Graciela Fernández Almaraz:</w:t>
      </w:r>
    </w:p>
    <w:p w:rsidR="00571822" w:rsidRPr="00836CC8" w:rsidRDefault="006D4BC3" w:rsidP="00836CC8">
      <w:pPr>
        <w:widowControl w:val="0"/>
        <w:rPr>
          <w:rFonts w:cs="Arial"/>
          <w:sz w:val="20"/>
          <w:szCs w:val="20"/>
        </w:rPr>
      </w:pPr>
      <w:r w:rsidRPr="00836CC8">
        <w:rPr>
          <w:rFonts w:cs="Arial"/>
          <w:sz w:val="20"/>
          <w:szCs w:val="20"/>
        </w:rPr>
        <w:t>A favor, Diputado</w:t>
      </w:r>
      <w:r w:rsidR="00571822" w:rsidRPr="00836CC8">
        <w:rPr>
          <w:rFonts w:cs="Arial"/>
          <w:sz w:val="20"/>
          <w:szCs w:val="20"/>
        </w:rPr>
        <w:t xml:space="preserve">. </w:t>
      </w:r>
    </w:p>
    <w:p w:rsidR="00571822" w:rsidRPr="00836CC8" w:rsidRDefault="00571822" w:rsidP="00836CC8">
      <w:pPr>
        <w:widowControl w:val="0"/>
        <w:rPr>
          <w:rFonts w:cs="Arial"/>
          <w:sz w:val="20"/>
          <w:szCs w:val="20"/>
        </w:rPr>
      </w:pPr>
    </w:p>
    <w:p w:rsidR="006D4BC3" w:rsidRPr="00836CC8" w:rsidRDefault="006D4BC3" w:rsidP="00836CC8">
      <w:pPr>
        <w:widowControl w:val="0"/>
        <w:rPr>
          <w:rFonts w:cs="Arial"/>
          <w:b/>
          <w:sz w:val="20"/>
          <w:szCs w:val="20"/>
        </w:rPr>
      </w:pPr>
      <w:r w:rsidRPr="00836CC8">
        <w:rPr>
          <w:rFonts w:cs="Arial"/>
          <w:b/>
          <w:sz w:val="20"/>
          <w:szCs w:val="20"/>
        </w:rPr>
        <w:t>Diputado Presidente Jaime Bueno Zertuche:</w:t>
      </w:r>
    </w:p>
    <w:p w:rsidR="000E7B77" w:rsidRPr="00836CC8" w:rsidRDefault="006D4BC3" w:rsidP="00836CC8">
      <w:pPr>
        <w:widowControl w:val="0"/>
        <w:rPr>
          <w:rFonts w:cs="Arial"/>
          <w:sz w:val="20"/>
          <w:szCs w:val="20"/>
        </w:rPr>
      </w:pPr>
      <w:r w:rsidRPr="00836CC8">
        <w:rPr>
          <w:rFonts w:cs="Arial"/>
          <w:sz w:val="20"/>
          <w:szCs w:val="20"/>
        </w:rPr>
        <w:t>¿</w:t>
      </w:r>
      <w:r w:rsidR="00571822" w:rsidRPr="00836CC8">
        <w:rPr>
          <w:rFonts w:cs="Arial"/>
          <w:sz w:val="20"/>
          <w:szCs w:val="20"/>
        </w:rPr>
        <w:t>Diputado Marcelo Torres</w:t>
      </w:r>
      <w:r w:rsidR="000E7B77" w:rsidRPr="00836CC8">
        <w:rPr>
          <w:rFonts w:cs="Arial"/>
          <w:sz w:val="20"/>
          <w:szCs w:val="20"/>
        </w:rPr>
        <w:t>?</w:t>
      </w:r>
    </w:p>
    <w:p w:rsidR="000E7B77" w:rsidRPr="00836CC8" w:rsidRDefault="000E7B77" w:rsidP="00836CC8">
      <w:pPr>
        <w:widowControl w:val="0"/>
        <w:rPr>
          <w:rFonts w:cs="Arial"/>
          <w:sz w:val="20"/>
          <w:szCs w:val="20"/>
        </w:rPr>
      </w:pPr>
    </w:p>
    <w:p w:rsidR="000E7B77" w:rsidRPr="00836CC8" w:rsidRDefault="000E7B77" w:rsidP="00836CC8">
      <w:pPr>
        <w:widowControl w:val="0"/>
        <w:rPr>
          <w:rFonts w:cs="Arial"/>
          <w:b/>
          <w:sz w:val="20"/>
          <w:szCs w:val="20"/>
        </w:rPr>
      </w:pPr>
      <w:r w:rsidRPr="00836CC8">
        <w:rPr>
          <w:rFonts w:cs="Arial"/>
          <w:b/>
          <w:sz w:val="20"/>
          <w:szCs w:val="20"/>
        </w:rPr>
        <w:t xml:space="preserve">Diputado Marcelo de Jesús Torres </w:t>
      </w:r>
      <w:proofErr w:type="spellStart"/>
      <w:r w:rsidRPr="00836CC8">
        <w:rPr>
          <w:rFonts w:cs="Arial"/>
          <w:b/>
          <w:sz w:val="20"/>
          <w:szCs w:val="20"/>
        </w:rPr>
        <w:t>Cofiño</w:t>
      </w:r>
      <w:proofErr w:type="spellEnd"/>
      <w:r w:rsidRPr="00836CC8">
        <w:rPr>
          <w:rFonts w:cs="Arial"/>
          <w:b/>
          <w:sz w:val="20"/>
          <w:szCs w:val="20"/>
        </w:rPr>
        <w:t>:</w:t>
      </w:r>
    </w:p>
    <w:p w:rsidR="00571822" w:rsidRPr="00836CC8" w:rsidRDefault="000E7B77" w:rsidP="00836CC8">
      <w:pPr>
        <w:widowControl w:val="0"/>
        <w:rPr>
          <w:rFonts w:cs="Arial"/>
          <w:sz w:val="20"/>
          <w:szCs w:val="20"/>
        </w:rPr>
      </w:pPr>
      <w:r w:rsidRPr="00836CC8">
        <w:rPr>
          <w:rFonts w:cs="Arial"/>
          <w:sz w:val="20"/>
          <w:szCs w:val="20"/>
        </w:rPr>
        <w:t>A favor, Presidente.</w:t>
      </w:r>
      <w:r w:rsidR="00571822" w:rsidRPr="00836CC8">
        <w:rPr>
          <w:rFonts w:cs="Arial"/>
          <w:sz w:val="20"/>
          <w:szCs w:val="20"/>
        </w:rPr>
        <w:t xml:space="preserve"> </w:t>
      </w:r>
      <w:r w:rsidR="00571822" w:rsidRPr="00836CC8">
        <w:rPr>
          <w:rFonts w:cs="Arial"/>
          <w:sz w:val="20"/>
          <w:szCs w:val="20"/>
        </w:rPr>
        <w:tab/>
        <w:t xml:space="preserve"> </w:t>
      </w:r>
    </w:p>
    <w:p w:rsidR="00571822" w:rsidRPr="00836CC8" w:rsidRDefault="00571822" w:rsidP="00836CC8">
      <w:pPr>
        <w:widowControl w:val="0"/>
        <w:rPr>
          <w:rFonts w:cs="Arial"/>
          <w:sz w:val="20"/>
          <w:szCs w:val="20"/>
        </w:rPr>
      </w:pPr>
    </w:p>
    <w:p w:rsidR="000E7B77" w:rsidRPr="00836CC8" w:rsidRDefault="000E7B77" w:rsidP="00836CC8">
      <w:pPr>
        <w:widowControl w:val="0"/>
        <w:rPr>
          <w:rFonts w:cs="Arial"/>
          <w:b/>
          <w:sz w:val="20"/>
          <w:szCs w:val="20"/>
        </w:rPr>
      </w:pPr>
      <w:r w:rsidRPr="00836CC8">
        <w:rPr>
          <w:rFonts w:cs="Arial"/>
          <w:b/>
          <w:sz w:val="20"/>
          <w:szCs w:val="20"/>
        </w:rPr>
        <w:lastRenderedPageBreak/>
        <w:t>Diputado Presidente Jaime Bueno Zertuche:</w:t>
      </w:r>
    </w:p>
    <w:p w:rsidR="000E7B77" w:rsidRPr="00836CC8" w:rsidRDefault="000E7B77" w:rsidP="00836CC8">
      <w:pPr>
        <w:widowControl w:val="0"/>
        <w:rPr>
          <w:rFonts w:cs="Arial"/>
          <w:sz w:val="20"/>
          <w:szCs w:val="20"/>
        </w:rPr>
      </w:pPr>
      <w:r w:rsidRPr="00836CC8">
        <w:rPr>
          <w:rFonts w:cs="Arial"/>
          <w:sz w:val="20"/>
          <w:szCs w:val="20"/>
        </w:rPr>
        <w:t>¿</w:t>
      </w:r>
      <w:r w:rsidR="00571822" w:rsidRPr="00836CC8">
        <w:rPr>
          <w:rFonts w:cs="Arial"/>
          <w:sz w:val="20"/>
          <w:szCs w:val="20"/>
        </w:rPr>
        <w:t>Diputado Fernando Izaguirre</w:t>
      </w:r>
      <w:r w:rsidRPr="00836CC8">
        <w:rPr>
          <w:rFonts w:cs="Arial"/>
          <w:sz w:val="20"/>
          <w:szCs w:val="20"/>
        </w:rPr>
        <w:t>?</w:t>
      </w:r>
    </w:p>
    <w:p w:rsidR="000E7B77" w:rsidRPr="00836CC8" w:rsidRDefault="000E7B77" w:rsidP="00836CC8">
      <w:pPr>
        <w:widowControl w:val="0"/>
        <w:rPr>
          <w:rFonts w:cs="Arial"/>
          <w:sz w:val="20"/>
          <w:szCs w:val="20"/>
        </w:rPr>
      </w:pPr>
    </w:p>
    <w:p w:rsidR="000E7B77" w:rsidRPr="00836CC8" w:rsidRDefault="000E7B77" w:rsidP="00836CC8">
      <w:pPr>
        <w:widowControl w:val="0"/>
        <w:rPr>
          <w:rFonts w:cs="Arial"/>
          <w:b/>
          <w:sz w:val="20"/>
          <w:szCs w:val="20"/>
        </w:rPr>
      </w:pPr>
      <w:r w:rsidRPr="00836CC8">
        <w:rPr>
          <w:rFonts w:cs="Arial"/>
          <w:b/>
          <w:sz w:val="20"/>
          <w:szCs w:val="20"/>
        </w:rPr>
        <w:t>Diputado Fernando Izaguirre Valdés.</w:t>
      </w:r>
    </w:p>
    <w:p w:rsidR="00571822" w:rsidRPr="00836CC8" w:rsidRDefault="000E7B77" w:rsidP="00836CC8">
      <w:pPr>
        <w:widowControl w:val="0"/>
        <w:rPr>
          <w:rFonts w:cs="Arial"/>
          <w:sz w:val="20"/>
          <w:szCs w:val="20"/>
        </w:rPr>
      </w:pPr>
      <w:r w:rsidRPr="00836CC8">
        <w:rPr>
          <w:rFonts w:cs="Arial"/>
          <w:sz w:val="20"/>
          <w:szCs w:val="20"/>
        </w:rPr>
        <w:t>A favor.</w:t>
      </w:r>
      <w:r w:rsidR="00571822" w:rsidRPr="00836CC8">
        <w:rPr>
          <w:rFonts w:cs="Arial"/>
          <w:sz w:val="20"/>
          <w:szCs w:val="20"/>
        </w:rPr>
        <w:t xml:space="preserve"> </w:t>
      </w:r>
    </w:p>
    <w:p w:rsidR="00571822" w:rsidRPr="00836CC8" w:rsidRDefault="00571822" w:rsidP="00836CC8">
      <w:pPr>
        <w:widowControl w:val="0"/>
        <w:rPr>
          <w:rFonts w:cs="Arial"/>
          <w:sz w:val="20"/>
          <w:szCs w:val="20"/>
        </w:rPr>
      </w:pPr>
    </w:p>
    <w:p w:rsidR="000E7B77" w:rsidRPr="00836CC8" w:rsidRDefault="000E7B77" w:rsidP="00836CC8">
      <w:pPr>
        <w:widowControl w:val="0"/>
        <w:rPr>
          <w:rFonts w:cs="Arial"/>
          <w:b/>
          <w:sz w:val="20"/>
          <w:szCs w:val="20"/>
        </w:rPr>
      </w:pPr>
      <w:r w:rsidRPr="00836CC8">
        <w:rPr>
          <w:rFonts w:cs="Arial"/>
          <w:b/>
          <w:sz w:val="20"/>
          <w:szCs w:val="20"/>
        </w:rPr>
        <w:t>Diputado Presidente Jaime Bueno Zertuche:</w:t>
      </w:r>
    </w:p>
    <w:p w:rsidR="000E7B77" w:rsidRPr="00836CC8" w:rsidRDefault="000E7B77" w:rsidP="00836CC8">
      <w:pPr>
        <w:widowControl w:val="0"/>
        <w:rPr>
          <w:rFonts w:cs="Arial"/>
          <w:sz w:val="20"/>
          <w:szCs w:val="20"/>
        </w:rPr>
      </w:pPr>
      <w:r w:rsidRPr="00836CC8">
        <w:rPr>
          <w:rFonts w:cs="Arial"/>
          <w:sz w:val="20"/>
          <w:szCs w:val="20"/>
        </w:rPr>
        <w:t>¿</w:t>
      </w:r>
      <w:r w:rsidR="00571822" w:rsidRPr="00836CC8">
        <w:rPr>
          <w:rFonts w:cs="Arial"/>
          <w:sz w:val="20"/>
          <w:szCs w:val="20"/>
        </w:rPr>
        <w:t xml:space="preserve">Diputada Blanca </w:t>
      </w:r>
      <w:proofErr w:type="spellStart"/>
      <w:r w:rsidR="00571822" w:rsidRPr="00836CC8">
        <w:rPr>
          <w:rFonts w:cs="Arial"/>
          <w:sz w:val="20"/>
          <w:szCs w:val="20"/>
        </w:rPr>
        <w:t>Eppen</w:t>
      </w:r>
      <w:proofErr w:type="spellEnd"/>
      <w:r w:rsidRPr="00836CC8">
        <w:rPr>
          <w:rFonts w:cs="Arial"/>
          <w:sz w:val="20"/>
          <w:szCs w:val="20"/>
        </w:rPr>
        <w:t>?</w:t>
      </w:r>
    </w:p>
    <w:p w:rsidR="000E7B77" w:rsidRPr="00836CC8" w:rsidRDefault="000E7B77" w:rsidP="00836CC8">
      <w:pPr>
        <w:widowControl w:val="0"/>
        <w:rPr>
          <w:rFonts w:cs="Arial"/>
          <w:sz w:val="20"/>
          <w:szCs w:val="20"/>
        </w:rPr>
      </w:pPr>
    </w:p>
    <w:p w:rsidR="000E7B77" w:rsidRPr="00836CC8" w:rsidRDefault="000E7B77" w:rsidP="00836CC8">
      <w:pPr>
        <w:widowControl w:val="0"/>
        <w:rPr>
          <w:rFonts w:cs="Arial"/>
          <w:b/>
          <w:sz w:val="20"/>
          <w:szCs w:val="20"/>
        </w:rPr>
      </w:pPr>
      <w:r w:rsidRPr="00836CC8">
        <w:rPr>
          <w:rFonts w:cs="Arial"/>
          <w:b/>
          <w:sz w:val="20"/>
          <w:szCs w:val="20"/>
        </w:rPr>
        <w:t xml:space="preserve">Diputada Blanca </w:t>
      </w:r>
      <w:proofErr w:type="spellStart"/>
      <w:r w:rsidRPr="00836CC8">
        <w:rPr>
          <w:rFonts w:cs="Arial"/>
          <w:b/>
          <w:sz w:val="20"/>
          <w:szCs w:val="20"/>
        </w:rPr>
        <w:t>Eppen</w:t>
      </w:r>
      <w:proofErr w:type="spellEnd"/>
      <w:r w:rsidRPr="00836CC8">
        <w:rPr>
          <w:rFonts w:cs="Arial"/>
          <w:b/>
          <w:sz w:val="20"/>
          <w:szCs w:val="20"/>
        </w:rPr>
        <w:t xml:space="preserve"> Canales:</w:t>
      </w:r>
    </w:p>
    <w:p w:rsidR="00571822" w:rsidRPr="00836CC8" w:rsidRDefault="000E7B77" w:rsidP="00836CC8">
      <w:pPr>
        <w:widowControl w:val="0"/>
        <w:rPr>
          <w:rFonts w:cs="Arial"/>
          <w:sz w:val="20"/>
          <w:szCs w:val="20"/>
        </w:rPr>
      </w:pPr>
      <w:r w:rsidRPr="00836CC8">
        <w:rPr>
          <w:rFonts w:cs="Arial"/>
          <w:sz w:val="20"/>
          <w:szCs w:val="20"/>
        </w:rPr>
        <w:t>A favor.</w:t>
      </w:r>
      <w:r w:rsidR="00571822" w:rsidRPr="00836CC8">
        <w:rPr>
          <w:rFonts w:cs="Arial"/>
          <w:sz w:val="20"/>
          <w:szCs w:val="20"/>
        </w:rPr>
        <w:t xml:space="preserve"> </w:t>
      </w:r>
    </w:p>
    <w:p w:rsidR="00571822" w:rsidRPr="00836CC8" w:rsidRDefault="00571822" w:rsidP="00836CC8">
      <w:pPr>
        <w:widowControl w:val="0"/>
        <w:rPr>
          <w:rFonts w:cs="Arial"/>
          <w:sz w:val="20"/>
          <w:szCs w:val="20"/>
        </w:rPr>
      </w:pPr>
    </w:p>
    <w:p w:rsidR="000E7B77" w:rsidRPr="00836CC8" w:rsidRDefault="000E7B77" w:rsidP="00836CC8">
      <w:pPr>
        <w:widowControl w:val="0"/>
        <w:rPr>
          <w:rFonts w:cs="Arial"/>
          <w:b/>
          <w:sz w:val="20"/>
          <w:szCs w:val="20"/>
        </w:rPr>
      </w:pPr>
      <w:r w:rsidRPr="00836CC8">
        <w:rPr>
          <w:rFonts w:cs="Arial"/>
          <w:b/>
          <w:sz w:val="20"/>
          <w:szCs w:val="20"/>
        </w:rPr>
        <w:t>Diputado Presidente Jaime Bueno Zertuche:</w:t>
      </w:r>
    </w:p>
    <w:p w:rsidR="000E7B77" w:rsidRPr="00836CC8" w:rsidRDefault="000E7B77" w:rsidP="00836CC8">
      <w:pPr>
        <w:widowControl w:val="0"/>
        <w:rPr>
          <w:rFonts w:cs="Arial"/>
          <w:sz w:val="20"/>
          <w:szCs w:val="20"/>
        </w:rPr>
      </w:pPr>
      <w:r w:rsidRPr="00836CC8">
        <w:rPr>
          <w:rFonts w:cs="Arial"/>
          <w:sz w:val="20"/>
          <w:szCs w:val="20"/>
        </w:rPr>
        <w:t>¿</w:t>
      </w:r>
      <w:r w:rsidR="00571822" w:rsidRPr="00836CC8">
        <w:rPr>
          <w:rFonts w:cs="Arial"/>
          <w:sz w:val="20"/>
          <w:szCs w:val="20"/>
        </w:rPr>
        <w:t>Diputada María Eugenia Cázares</w:t>
      </w:r>
      <w:r w:rsidRPr="00836CC8">
        <w:rPr>
          <w:rFonts w:cs="Arial"/>
          <w:sz w:val="20"/>
          <w:szCs w:val="20"/>
        </w:rPr>
        <w:t>?</w:t>
      </w:r>
    </w:p>
    <w:p w:rsidR="000E7B77" w:rsidRPr="00836CC8" w:rsidRDefault="000E7B77" w:rsidP="00836CC8">
      <w:pPr>
        <w:widowControl w:val="0"/>
        <w:rPr>
          <w:rFonts w:cs="Arial"/>
          <w:sz w:val="20"/>
          <w:szCs w:val="20"/>
        </w:rPr>
      </w:pPr>
    </w:p>
    <w:p w:rsidR="000E7B77" w:rsidRPr="00836CC8" w:rsidRDefault="000E7B77" w:rsidP="00836CC8">
      <w:pPr>
        <w:widowControl w:val="0"/>
        <w:rPr>
          <w:rFonts w:cs="Arial"/>
          <w:b/>
          <w:sz w:val="20"/>
          <w:szCs w:val="20"/>
        </w:rPr>
      </w:pPr>
      <w:r w:rsidRPr="00836CC8">
        <w:rPr>
          <w:rFonts w:cs="Arial"/>
          <w:b/>
          <w:sz w:val="20"/>
          <w:szCs w:val="20"/>
        </w:rPr>
        <w:t>Diputada María Eugenia Cázares Martínez:</w:t>
      </w:r>
    </w:p>
    <w:p w:rsidR="00571822" w:rsidRPr="00836CC8" w:rsidRDefault="000E7B77" w:rsidP="00836CC8">
      <w:pPr>
        <w:widowControl w:val="0"/>
        <w:rPr>
          <w:rFonts w:cs="Arial"/>
          <w:sz w:val="20"/>
          <w:szCs w:val="20"/>
        </w:rPr>
      </w:pPr>
      <w:r w:rsidRPr="00836CC8">
        <w:rPr>
          <w:rFonts w:cs="Arial"/>
          <w:sz w:val="20"/>
          <w:szCs w:val="20"/>
        </w:rPr>
        <w:t>A favor, Presidente.</w:t>
      </w:r>
      <w:r w:rsidR="00571822" w:rsidRPr="00836CC8">
        <w:rPr>
          <w:rFonts w:cs="Arial"/>
          <w:sz w:val="20"/>
          <w:szCs w:val="20"/>
        </w:rPr>
        <w:t xml:space="preserve"> </w:t>
      </w:r>
    </w:p>
    <w:p w:rsidR="00571822" w:rsidRPr="00836CC8" w:rsidRDefault="00571822" w:rsidP="00836CC8">
      <w:pPr>
        <w:widowControl w:val="0"/>
        <w:rPr>
          <w:rFonts w:cs="Arial"/>
          <w:sz w:val="20"/>
          <w:szCs w:val="20"/>
        </w:rPr>
      </w:pPr>
    </w:p>
    <w:p w:rsidR="000E7B77" w:rsidRPr="00836CC8" w:rsidRDefault="000E7B77" w:rsidP="00836CC8">
      <w:pPr>
        <w:widowControl w:val="0"/>
        <w:rPr>
          <w:rFonts w:cs="Arial"/>
          <w:b/>
          <w:sz w:val="20"/>
          <w:szCs w:val="20"/>
        </w:rPr>
      </w:pPr>
      <w:r w:rsidRPr="00836CC8">
        <w:rPr>
          <w:rFonts w:cs="Arial"/>
          <w:b/>
          <w:sz w:val="20"/>
          <w:szCs w:val="20"/>
        </w:rPr>
        <w:t>Diputado Presidente Jaime Bueno Zertuche:</w:t>
      </w:r>
    </w:p>
    <w:p w:rsidR="000E7B77" w:rsidRPr="00836CC8" w:rsidRDefault="000E7B77" w:rsidP="00836CC8">
      <w:pPr>
        <w:widowControl w:val="0"/>
        <w:rPr>
          <w:rFonts w:cs="Arial"/>
          <w:sz w:val="20"/>
          <w:szCs w:val="20"/>
        </w:rPr>
      </w:pPr>
      <w:r w:rsidRPr="00836CC8">
        <w:rPr>
          <w:rFonts w:cs="Arial"/>
          <w:sz w:val="20"/>
          <w:szCs w:val="20"/>
        </w:rPr>
        <w:t>¿</w:t>
      </w:r>
      <w:r w:rsidR="00571822" w:rsidRPr="00836CC8">
        <w:rPr>
          <w:rFonts w:cs="Arial"/>
          <w:sz w:val="20"/>
          <w:szCs w:val="20"/>
        </w:rPr>
        <w:t>Diputada Lily Gutiérrez</w:t>
      </w:r>
      <w:r w:rsidRPr="00836CC8">
        <w:rPr>
          <w:rFonts w:cs="Arial"/>
          <w:sz w:val="20"/>
          <w:szCs w:val="20"/>
        </w:rPr>
        <w:t>?</w:t>
      </w:r>
    </w:p>
    <w:p w:rsidR="000E7B77" w:rsidRPr="00836CC8" w:rsidRDefault="000E7B77" w:rsidP="00836CC8">
      <w:pPr>
        <w:widowControl w:val="0"/>
        <w:rPr>
          <w:rFonts w:cs="Arial"/>
          <w:sz w:val="20"/>
          <w:szCs w:val="20"/>
        </w:rPr>
      </w:pPr>
    </w:p>
    <w:p w:rsidR="00B92C13" w:rsidRPr="00836CC8" w:rsidRDefault="000E7B77" w:rsidP="00836CC8">
      <w:pPr>
        <w:widowControl w:val="0"/>
        <w:rPr>
          <w:rFonts w:cs="Arial"/>
          <w:b/>
          <w:sz w:val="20"/>
          <w:szCs w:val="20"/>
        </w:rPr>
      </w:pPr>
      <w:r w:rsidRPr="00836CC8">
        <w:rPr>
          <w:rFonts w:cs="Arial"/>
          <w:b/>
          <w:sz w:val="20"/>
          <w:szCs w:val="20"/>
        </w:rPr>
        <w:t>Diputada</w:t>
      </w:r>
      <w:r w:rsidR="00B92C13" w:rsidRPr="00836CC8">
        <w:rPr>
          <w:rFonts w:cs="Arial"/>
          <w:b/>
          <w:sz w:val="20"/>
          <w:szCs w:val="20"/>
        </w:rPr>
        <w:t xml:space="preserve"> Lilia Isabel Gutiérrez </w:t>
      </w:r>
      <w:proofErr w:type="spellStart"/>
      <w:r w:rsidR="00B92C13" w:rsidRPr="00836CC8">
        <w:rPr>
          <w:rFonts w:cs="Arial"/>
          <w:b/>
          <w:sz w:val="20"/>
          <w:szCs w:val="20"/>
        </w:rPr>
        <w:t>Burciaga</w:t>
      </w:r>
      <w:proofErr w:type="spellEnd"/>
      <w:r w:rsidR="00B92C13" w:rsidRPr="00836CC8">
        <w:rPr>
          <w:rFonts w:cs="Arial"/>
          <w:b/>
          <w:sz w:val="20"/>
          <w:szCs w:val="20"/>
        </w:rPr>
        <w:t>:</w:t>
      </w:r>
    </w:p>
    <w:p w:rsidR="00571822" w:rsidRPr="00836CC8" w:rsidRDefault="00B92C13" w:rsidP="00836CC8">
      <w:pPr>
        <w:widowControl w:val="0"/>
        <w:rPr>
          <w:rFonts w:cs="Arial"/>
          <w:sz w:val="20"/>
          <w:szCs w:val="20"/>
        </w:rPr>
      </w:pPr>
      <w:r w:rsidRPr="00836CC8">
        <w:rPr>
          <w:rFonts w:cs="Arial"/>
          <w:sz w:val="20"/>
          <w:szCs w:val="20"/>
        </w:rPr>
        <w:t>A favor.</w:t>
      </w:r>
      <w:r w:rsidR="00571822" w:rsidRPr="00836CC8">
        <w:rPr>
          <w:rFonts w:cs="Arial"/>
          <w:sz w:val="20"/>
          <w:szCs w:val="20"/>
        </w:rPr>
        <w:t xml:space="preserve">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sz w:val="20"/>
          <w:szCs w:val="20"/>
        </w:rPr>
        <w:t>El de la voz, Jaime Bueno</w:t>
      </w:r>
      <w:r w:rsidR="00B92C13" w:rsidRPr="00836CC8">
        <w:rPr>
          <w:rFonts w:cs="Arial"/>
          <w:sz w:val="20"/>
          <w:szCs w:val="20"/>
        </w:rPr>
        <w:t>, a favor.</w:t>
      </w:r>
      <w:r w:rsidRPr="00836CC8">
        <w:rPr>
          <w:rFonts w:cs="Arial"/>
          <w:b/>
          <w:sz w:val="20"/>
          <w:szCs w:val="20"/>
        </w:rPr>
        <w:t xml:space="preserve"> </w:t>
      </w:r>
    </w:p>
    <w:p w:rsidR="00571822" w:rsidRPr="00836CC8" w:rsidRDefault="00571822"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Diputado Presidente Jaime Bueno Zertuche:</w:t>
      </w:r>
    </w:p>
    <w:p w:rsidR="00B92C13" w:rsidRPr="00836CC8" w:rsidRDefault="00B92C13" w:rsidP="00836CC8">
      <w:pPr>
        <w:widowControl w:val="0"/>
        <w:rPr>
          <w:rFonts w:cs="Arial"/>
          <w:sz w:val="20"/>
          <w:szCs w:val="20"/>
        </w:rPr>
      </w:pPr>
      <w:r w:rsidRPr="00836CC8">
        <w:rPr>
          <w:rFonts w:cs="Arial"/>
          <w:sz w:val="20"/>
          <w:szCs w:val="20"/>
        </w:rPr>
        <w:t>¿</w:t>
      </w:r>
      <w:r w:rsidR="00571822" w:rsidRPr="00836CC8">
        <w:rPr>
          <w:rFonts w:cs="Arial"/>
          <w:sz w:val="20"/>
          <w:szCs w:val="20"/>
        </w:rPr>
        <w:t>Juan Carlos Guerra</w:t>
      </w:r>
      <w:r w:rsidRPr="00836CC8">
        <w:rPr>
          <w:rFonts w:cs="Arial"/>
          <w:sz w:val="20"/>
          <w:szCs w:val="20"/>
        </w:rPr>
        <w:t>?</w:t>
      </w:r>
    </w:p>
    <w:p w:rsidR="00B92C13" w:rsidRPr="00836CC8" w:rsidRDefault="00B92C13"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Diputado Juan Carlos Guerra López Negrete:</w:t>
      </w:r>
    </w:p>
    <w:p w:rsidR="00571822" w:rsidRPr="00836CC8" w:rsidRDefault="00B92C13" w:rsidP="00836CC8">
      <w:pPr>
        <w:widowControl w:val="0"/>
        <w:rPr>
          <w:rFonts w:cs="Arial"/>
          <w:b/>
          <w:sz w:val="20"/>
          <w:szCs w:val="20"/>
        </w:rPr>
      </w:pPr>
      <w:r w:rsidRPr="00836CC8">
        <w:rPr>
          <w:rFonts w:cs="Arial"/>
          <w:sz w:val="20"/>
          <w:szCs w:val="20"/>
        </w:rPr>
        <w:t>A favor en lo general, Diputado Presidente.</w:t>
      </w:r>
    </w:p>
    <w:p w:rsidR="00571822" w:rsidRPr="00836CC8" w:rsidRDefault="00571822" w:rsidP="00836CC8">
      <w:pPr>
        <w:widowControl w:val="0"/>
        <w:rPr>
          <w:rFonts w:cs="Arial"/>
          <w:sz w:val="20"/>
          <w:szCs w:val="20"/>
        </w:rPr>
      </w:pPr>
      <w:r w:rsidRPr="00836CC8">
        <w:rPr>
          <w:rFonts w:cs="Arial"/>
          <w:sz w:val="20"/>
          <w:szCs w:val="20"/>
        </w:rPr>
        <w:tab/>
      </w:r>
    </w:p>
    <w:p w:rsidR="00B92C13" w:rsidRPr="00836CC8" w:rsidRDefault="00B92C13" w:rsidP="00836CC8">
      <w:pPr>
        <w:widowControl w:val="0"/>
        <w:rPr>
          <w:rFonts w:cs="Arial"/>
          <w:b/>
          <w:sz w:val="20"/>
          <w:szCs w:val="20"/>
        </w:rPr>
      </w:pPr>
      <w:r w:rsidRPr="00836CC8">
        <w:rPr>
          <w:rFonts w:cs="Arial"/>
          <w:b/>
          <w:sz w:val="20"/>
          <w:szCs w:val="20"/>
        </w:rPr>
        <w:t>Diputado Presidente Jaime Bueno Zertuche:</w:t>
      </w:r>
    </w:p>
    <w:p w:rsidR="00B92C13" w:rsidRPr="00836CC8" w:rsidRDefault="00B92C13" w:rsidP="00836CC8">
      <w:pPr>
        <w:widowControl w:val="0"/>
        <w:rPr>
          <w:rFonts w:cs="Arial"/>
          <w:sz w:val="20"/>
          <w:szCs w:val="20"/>
        </w:rPr>
      </w:pPr>
      <w:r w:rsidRPr="00836CC8">
        <w:rPr>
          <w:rFonts w:cs="Arial"/>
          <w:sz w:val="20"/>
          <w:szCs w:val="20"/>
        </w:rPr>
        <w:t>¿</w:t>
      </w:r>
      <w:r w:rsidR="00571822" w:rsidRPr="00836CC8">
        <w:rPr>
          <w:rFonts w:cs="Arial"/>
          <w:sz w:val="20"/>
          <w:szCs w:val="20"/>
        </w:rPr>
        <w:t>Diputada María del Rosario Contreras</w:t>
      </w:r>
      <w:r w:rsidRPr="00836CC8">
        <w:rPr>
          <w:rFonts w:cs="Arial"/>
          <w:sz w:val="20"/>
          <w:szCs w:val="20"/>
        </w:rPr>
        <w:t>?</w:t>
      </w:r>
      <w:r w:rsidR="00571822" w:rsidRPr="00836CC8">
        <w:rPr>
          <w:rFonts w:cs="Arial"/>
          <w:sz w:val="20"/>
          <w:szCs w:val="20"/>
        </w:rPr>
        <w:tab/>
      </w:r>
    </w:p>
    <w:p w:rsidR="00B92C13" w:rsidRPr="00836CC8" w:rsidRDefault="00B92C13"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Diputada María del Rosario Contreras Pérez:</w:t>
      </w:r>
    </w:p>
    <w:p w:rsidR="00571822" w:rsidRPr="00836CC8" w:rsidRDefault="00B92C13" w:rsidP="00836CC8">
      <w:pPr>
        <w:widowControl w:val="0"/>
        <w:rPr>
          <w:rFonts w:cs="Arial"/>
          <w:b/>
          <w:sz w:val="20"/>
          <w:szCs w:val="20"/>
        </w:rPr>
      </w:pPr>
      <w:r w:rsidRPr="00836CC8">
        <w:rPr>
          <w:rFonts w:cs="Arial"/>
          <w:sz w:val="20"/>
          <w:szCs w:val="20"/>
        </w:rPr>
        <w:t>A favor, Diputado Presidente.</w:t>
      </w:r>
      <w:r w:rsidR="00571822" w:rsidRPr="00836CC8">
        <w:rPr>
          <w:rFonts w:cs="Arial"/>
          <w:b/>
          <w:sz w:val="20"/>
          <w:szCs w:val="20"/>
        </w:rPr>
        <w:t xml:space="preserve"> </w:t>
      </w:r>
    </w:p>
    <w:p w:rsidR="00571822" w:rsidRPr="00836CC8" w:rsidRDefault="00571822"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Diputado Presidente Jaime Bueno Zertuche:</w:t>
      </w:r>
    </w:p>
    <w:p w:rsidR="00B92C13" w:rsidRPr="00836CC8" w:rsidRDefault="00B92C13" w:rsidP="00836CC8">
      <w:pPr>
        <w:widowControl w:val="0"/>
        <w:rPr>
          <w:rFonts w:cs="Arial"/>
          <w:sz w:val="20"/>
          <w:szCs w:val="20"/>
        </w:rPr>
      </w:pPr>
      <w:r w:rsidRPr="00836CC8">
        <w:rPr>
          <w:rFonts w:cs="Arial"/>
          <w:sz w:val="20"/>
          <w:szCs w:val="20"/>
        </w:rPr>
        <w:t>¿</w:t>
      </w:r>
      <w:r w:rsidR="00571822" w:rsidRPr="00836CC8">
        <w:rPr>
          <w:rFonts w:cs="Arial"/>
          <w:sz w:val="20"/>
          <w:szCs w:val="20"/>
        </w:rPr>
        <w:t>Diputado Andrés Loya</w:t>
      </w:r>
      <w:r w:rsidRPr="00836CC8">
        <w:rPr>
          <w:rFonts w:cs="Arial"/>
          <w:sz w:val="20"/>
          <w:szCs w:val="20"/>
        </w:rPr>
        <w:t>?</w:t>
      </w:r>
      <w:r w:rsidR="00571822" w:rsidRPr="00836CC8">
        <w:rPr>
          <w:rFonts w:cs="Arial"/>
          <w:sz w:val="20"/>
          <w:szCs w:val="20"/>
        </w:rPr>
        <w:t xml:space="preserve"> </w:t>
      </w:r>
    </w:p>
    <w:p w:rsidR="00B92C13" w:rsidRPr="00836CC8" w:rsidRDefault="00B92C13"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Diputado Jesús Andrés Loya Cardona:</w:t>
      </w:r>
    </w:p>
    <w:p w:rsidR="00571822" w:rsidRPr="00836CC8" w:rsidRDefault="00B92C13" w:rsidP="00836CC8">
      <w:pPr>
        <w:widowControl w:val="0"/>
        <w:rPr>
          <w:rFonts w:cs="Arial"/>
          <w:sz w:val="20"/>
          <w:szCs w:val="20"/>
        </w:rPr>
      </w:pPr>
      <w:r w:rsidRPr="00836CC8">
        <w:rPr>
          <w:rFonts w:cs="Arial"/>
          <w:sz w:val="20"/>
          <w:szCs w:val="20"/>
        </w:rPr>
        <w:t>A favor, Diputado.</w:t>
      </w:r>
      <w:r w:rsidR="00571822" w:rsidRPr="00836CC8">
        <w:rPr>
          <w:rFonts w:cs="Arial"/>
          <w:sz w:val="20"/>
          <w:szCs w:val="20"/>
        </w:rPr>
        <w:t xml:space="preserve"> </w:t>
      </w:r>
    </w:p>
    <w:p w:rsidR="00571822" w:rsidRPr="00836CC8" w:rsidRDefault="00571822"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Diputado Presidente Jaime Bueno Zertuche:</w:t>
      </w:r>
    </w:p>
    <w:p w:rsidR="00B92C13" w:rsidRPr="00836CC8" w:rsidRDefault="00B92C13" w:rsidP="00836CC8">
      <w:pPr>
        <w:widowControl w:val="0"/>
        <w:rPr>
          <w:rFonts w:cs="Arial"/>
          <w:sz w:val="20"/>
          <w:szCs w:val="20"/>
        </w:rPr>
      </w:pPr>
      <w:r w:rsidRPr="00836CC8">
        <w:rPr>
          <w:rFonts w:cs="Arial"/>
          <w:sz w:val="20"/>
          <w:szCs w:val="20"/>
        </w:rPr>
        <w:t>¿</w:t>
      </w:r>
      <w:r w:rsidR="00571822" w:rsidRPr="00836CC8">
        <w:rPr>
          <w:rFonts w:cs="Arial"/>
          <w:sz w:val="20"/>
          <w:szCs w:val="20"/>
        </w:rPr>
        <w:t xml:space="preserve">Diputada </w:t>
      </w:r>
      <w:proofErr w:type="spellStart"/>
      <w:r w:rsidR="00571822" w:rsidRPr="00836CC8">
        <w:rPr>
          <w:rFonts w:cs="Arial"/>
          <w:sz w:val="20"/>
          <w:szCs w:val="20"/>
        </w:rPr>
        <w:t>Boreque</w:t>
      </w:r>
      <w:proofErr w:type="spellEnd"/>
      <w:r w:rsidR="00571822" w:rsidRPr="00836CC8">
        <w:rPr>
          <w:rFonts w:cs="Arial"/>
          <w:sz w:val="20"/>
          <w:szCs w:val="20"/>
        </w:rPr>
        <w:t xml:space="preserve"> Martínez</w:t>
      </w:r>
      <w:r w:rsidRPr="00836CC8">
        <w:rPr>
          <w:rFonts w:cs="Arial"/>
          <w:sz w:val="20"/>
          <w:szCs w:val="20"/>
        </w:rPr>
        <w:t>?</w:t>
      </w:r>
    </w:p>
    <w:p w:rsidR="00B92C13" w:rsidRPr="00836CC8" w:rsidRDefault="00B92C13"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 xml:space="preserve">Diputada Verónica </w:t>
      </w:r>
      <w:proofErr w:type="spellStart"/>
      <w:r w:rsidRPr="00836CC8">
        <w:rPr>
          <w:rFonts w:cs="Arial"/>
          <w:b/>
          <w:sz w:val="20"/>
          <w:szCs w:val="20"/>
        </w:rPr>
        <w:t>Boreque</w:t>
      </w:r>
      <w:proofErr w:type="spellEnd"/>
      <w:r w:rsidRPr="00836CC8">
        <w:rPr>
          <w:rFonts w:cs="Arial"/>
          <w:b/>
          <w:sz w:val="20"/>
          <w:szCs w:val="20"/>
        </w:rPr>
        <w:t xml:space="preserve"> Martínez González:</w:t>
      </w:r>
    </w:p>
    <w:p w:rsidR="00571822" w:rsidRPr="00836CC8" w:rsidRDefault="00B92C13" w:rsidP="00836CC8">
      <w:pPr>
        <w:widowControl w:val="0"/>
        <w:rPr>
          <w:rFonts w:cs="Arial"/>
          <w:sz w:val="20"/>
          <w:szCs w:val="20"/>
        </w:rPr>
      </w:pPr>
      <w:r w:rsidRPr="00836CC8">
        <w:rPr>
          <w:rFonts w:cs="Arial"/>
          <w:sz w:val="20"/>
          <w:szCs w:val="20"/>
        </w:rPr>
        <w:t>A favor.</w:t>
      </w:r>
      <w:r w:rsidR="00571822" w:rsidRPr="00836CC8">
        <w:rPr>
          <w:rFonts w:cs="Arial"/>
          <w:sz w:val="20"/>
          <w:szCs w:val="20"/>
        </w:rPr>
        <w:t xml:space="preserve"> </w:t>
      </w:r>
    </w:p>
    <w:p w:rsidR="00571822" w:rsidRPr="00836CC8" w:rsidRDefault="00571822"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Diputado Presidente Jaime Bueno Zertuche:</w:t>
      </w:r>
    </w:p>
    <w:p w:rsidR="00B92C13" w:rsidRPr="00836CC8" w:rsidRDefault="00B92C13" w:rsidP="00836CC8">
      <w:pPr>
        <w:widowControl w:val="0"/>
        <w:rPr>
          <w:rFonts w:cs="Arial"/>
          <w:sz w:val="20"/>
          <w:szCs w:val="20"/>
        </w:rPr>
      </w:pPr>
      <w:r w:rsidRPr="00836CC8">
        <w:rPr>
          <w:rFonts w:cs="Arial"/>
          <w:sz w:val="20"/>
          <w:szCs w:val="20"/>
        </w:rPr>
        <w:lastRenderedPageBreak/>
        <w:t>¿</w:t>
      </w:r>
      <w:r w:rsidR="00571822" w:rsidRPr="00836CC8">
        <w:rPr>
          <w:rFonts w:cs="Arial"/>
          <w:sz w:val="20"/>
          <w:szCs w:val="20"/>
        </w:rPr>
        <w:t xml:space="preserve">Diputado Jesús </w:t>
      </w:r>
      <w:proofErr w:type="spellStart"/>
      <w:r w:rsidR="00571822" w:rsidRPr="00836CC8">
        <w:rPr>
          <w:rFonts w:cs="Arial"/>
          <w:sz w:val="20"/>
          <w:szCs w:val="20"/>
        </w:rPr>
        <w:t>Berino</w:t>
      </w:r>
      <w:proofErr w:type="spellEnd"/>
      <w:r w:rsidRPr="00836CC8">
        <w:rPr>
          <w:rFonts w:cs="Arial"/>
          <w:sz w:val="20"/>
          <w:szCs w:val="20"/>
        </w:rPr>
        <w:t>?</w:t>
      </w:r>
      <w:r w:rsidR="00571822" w:rsidRPr="00836CC8">
        <w:rPr>
          <w:rFonts w:cs="Arial"/>
          <w:sz w:val="20"/>
          <w:szCs w:val="20"/>
        </w:rPr>
        <w:t xml:space="preserve"> no se escucha Diputado. </w:t>
      </w:r>
    </w:p>
    <w:p w:rsidR="00B92C13" w:rsidRPr="00836CC8" w:rsidRDefault="00B92C13"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 xml:space="preserve">Diputado Jesús </w:t>
      </w:r>
      <w:proofErr w:type="spellStart"/>
      <w:r w:rsidRPr="00836CC8">
        <w:rPr>
          <w:rFonts w:cs="Arial"/>
          <w:b/>
          <w:sz w:val="20"/>
          <w:szCs w:val="20"/>
        </w:rPr>
        <w:t>Berino</w:t>
      </w:r>
      <w:proofErr w:type="spellEnd"/>
      <w:r w:rsidRPr="00836CC8">
        <w:rPr>
          <w:rFonts w:cs="Arial"/>
          <w:b/>
          <w:sz w:val="20"/>
          <w:szCs w:val="20"/>
        </w:rPr>
        <w:t xml:space="preserve"> Granados:</w:t>
      </w:r>
    </w:p>
    <w:p w:rsidR="00571822" w:rsidRPr="00836CC8" w:rsidRDefault="00B92C13" w:rsidP="00836CC8">
      <w:pPr>
        <w:widowControl w:val="0"/>
        <w:rPr>
          <w:rFonts w:cs="Arial"/>
          <w:sz w:val="20"/>
          <w:szCs w:val="20"/>
        </w:rPr>
      </w:pPr>
      <w:r w:rsidRPr="00836CC8">
        <w:rPr>
          <w:rFonts w:cs="Arial"/>
          <w:sz w:val="20"/>
          <w:szCs w:val="20"/>
        </w:rPr>
        <w:t>A favor.</w:t>
      </w:r>
      <w:r w:rsidR="00571822" w:rsidRPr="00836CC8">
        <w:rPr>
          <w:rFonts w:cs="Arial"/>
          <w:sz w:val="20"/>
          <w:szCs w:val="20"/>
        </w:rPr>
        <w:t xml:space="preserve"> </w:t>
      </w:r>
    </w:p>
    <w:p w:rsidR="00571822" w:rsidRPr="00836CC8" w:rsidRDefault="00571822"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Diputado Presidente Jaime Bueno Zertuche:</w:t>
      </w:r>
    </w:p>
    <w:p w:rsidR="00B92C13" w:rsidRPr="00836CC8" w:rsidRDefault="00B92C13" w:rsidP="00836CC8">
      <w:pPr>
        <w:widowControl w:val="0"/>
        <w:rPr>
          <w:rFonts w:cs="Arial"/>
          <w:sz w:val="20"/>
          <w:szCs w:val="20"/>
        </w:rPr>
      </w:pPr>
      <w:r w:rsidRPr="00836CC8">
        <w:rPr>
          <w:rFonts w:cs="Arial"/>
          <w:sz w:val="20"/>
          <w:szCs w:val="20"/>
        </w:rPr>
        <w:t>¿</w:t>
      </w:r>
      <w:r w:rsidR="00571822" w:rsidRPr="00836CC8">
        <w:rPr>
          <w:rFonts w:cs="Arial"/>
          <w:sz w:val="20"/>
          <w:szCs w:val="20"/>
        </w:rPr>
        <w:t>Diputada Diana Patricia González</w:t>
      </w:r>
      <w:r w:rsidRPr="00836CC8">
        <w:rPr>
          <w:rFonts w:cs="Arial"/>
          <w:sz w:val="20"/>
          <w:szCs w:val="20"/>
        </w:rPr>
        <w:t>?</w:t>
      </w:r>
    </w:p>
    <w:p w:rsidR="00B92C13" w:rsidRPr="00836CC8" w:rsidRDefault="00B92C13"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Diputada Diana Patricia González Soto:</w:t>
      </w:r>
    </w:p>
    <w:p w:rsidR="00571822" w:rsidRPr="00836CC8" w:rsidRDefault="00B92C13" w:rsidP="00836CC8">
      <w:pPr>
        <w:widowControl w:val="0"/>
        <w:rPr>
          <w:rFonts w:cs="Arial"/>
          <w:sz w:val="20"/>
          <w:szCs w:val="20"/>
        </w:rPr>
      </w:pPr>
      <w:r w:rsidRPr="00836CC8">
        <w:rPr>
          <w:rFonts w:cs="Arial"/>
          <w:sz w:val="20"/>
          <w:szCs w:val="20"/>
        </w:rPr>
        <w:t>A favor, Presidente.</w:t>
      </w:r>
      <w:r w:rsidR="00571822" w:rsidRPr="00836CC8">
        <w:rPr>
          <w:rFonts w:cs="Arial"/>
          <w:sz w:val="20"/>
          <w:szCs w:val="20"/>
        </w:rPr>
        <w:t xml:space="preserve"> </w:t>
      </w:r>
    </w:p>
    <w:p w:rsidR="00571822" w:rsidRPr="00836CC8" w:rsidRDefault="00571822"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Diputado Presidente Jaime Bueno Zertuche:</w:t>
      </w:r>
    </w:p>
    <w:p w:rsidR="00B92C13" w:rsidRPr="00836CC8" w:rsidRDefault="00B92C13" w:rsidP="00836CC8">
      <w:pPr>
        <w:widowControl w:val="0"/>
        <w:rPr>
          <w:rFonts w:cs="Arial"/>
          <w:sz w:val="20"/>
          <w:szCs w:val="20"/>
        </w:rPr>
      </w:pPr>
      <w:r w:rsidRPr="00836CC8">
        <w:rPr>
          <w:rFonts w:cs="Arial"/>
          <w:sz w:val="20"/>
          <w:szCs w:val="20"/>
        </w:rPr>
        <w:t>¿</w:t>
      </w:r>
      <w:r w:rsidR="00571822" w:rsidRPr="00836CC8">
        <w:rPr>
          <w:rFonts w:cs="Arial"/>
          <w:sz w:val="20"/>
          <w:szCs w:val="20"/>
        </w:rPr>
        <w:t>Diputado Gerardo Abraham Aguado</w:t>
      </w:r>
      <w:r w:rsidRPr="00836CC8">
        <w:rPr>
          <w:rFonts w:cs="Arial"/>
          <w:sz w:val="20"/>
          <w:szCs w:val="20"/>
        </w:rPr>
        <w:t>?</w:t>
      </w:r>
    </w:p>
    <w:p w:rsidR="00B92C13" w:rsidRPr="00836CC8" w:rsidRDefault="00B92C13"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Diputado Gerardo Abraham Aguado Gómez:</w:t>
      </w:r>
    </w:p>
    <w:p w:rsidR="00571822" w:rsidRPr="00836CC8" w:rsidRDefault="00B92C13" w:rsidP="00836CC8">
      <w:pPr>
        <w:widowControl w:val="0"/>
        <w:rPr>
          <w:rFonts w:cs="Arial"/>
          <w:sz w:val="20"/>
          <w:szCs w:val="20"/>
        </w:rPr>
      </w:pPr>
      <w:r w:rsidRPr="00836CC8">
        <w:rPr>
          <w:rFonts w:cs="Arial"/>
          <w:sz w:val="20"/>
          <w:szCs w:val="20"/>
        </w:rPr>
        <w:t>A favor.</w:t>
      </w:r>
      <w:r w:rsidR="00571822" w:rsidRPr="00836CC8">
        <w:rPr>
          <w:rFonts w:cs="Arial"/>
          <w:sz w:val="20"/>
          <w:szCs w:val="20"/>
        </w:rPr>
        <w:t xml:space="preserve"> </w:t>
      </w:r>
    </w:p>
    <w:p w:rsidR="00571822" w:rsidRPr="00836CC8" w:rsidRDefault="00571822"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Diputado Presidente Jaime Bueno Zertuche:</w:t>
      </w:r>
    </w:p>
    <w:p w:rsidR="00B92C13" w:rsidRPr="00836CC8" w:rsidRDefault="00B92C13" w:rsidP="00836CC8">
      <w:pPr>
        <w:widowControl w:val="0"/>
        <w:rPr>
          <w:rFonts w:cs="Arial"/>
          <w:sz w:val="20"/>
          <w:szCs w:val="20"/>
        </w:rPr>
      </w:pPr>
      <w:r w:rsidRPr="00836CC8">
        <w:rPr>
          <w:rFonts w:cs="Arial"/>
          <w:sz w:val="20"/>
          <w:szCs w:val="20"/>
        </w:rPr>
        <w:t>¿</w:t>
      </w:r>
      <w:r w:rsidR="00571822" w:rsidRPr="00836CC8">
        <w:rPr>
          <w:rFonts w:cs="Arial"/>
          <w:sz w:val="20"/>
          <w:szCs w:val="20"/>
        </w:rPr>
        <w:t>Diputada Gabriela Zapopan</w:t>
      </w:r>
      <w:r w:rsidRPr="00836CC8">
        <w:rPr>
          <w:rFonts w:cs="Arial"/>
          <w:sz w:val="20"/>
          <w:szCs w:val="20"/>
        </w:rPr>
        <w:t>?</w:t>
      </w:r>
    </w:p>
    <w:p w:rsidR="00B92C13" w:rsidRPr="00836CC8" w:rsidRDefault="00B92C13"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Diputada Gabriela Zapopan Garza Galván:</w:t>
      </w:r>
    </w:p>
    <w:p w:rsidR="00B92C13" w:rsidRPr="00836CC8" w:rsidRDefault="00B92C13" w:rsidP="00836CC8">
      <w:pPr>
        <w:widowControl w:val="0"/>
        <w:rPr>
          <w:rFonts w:cs="Arial"/>
          <w:sz w:val="20"/>
          <w:szCs w:val="20"/>
        </w:rPr>
      </w:pPr>
      <w:r w:rsidRPr="00836CC8">
        <w:rPr>
          <w:rFonts w:cs="Arial"/>
          <w:sz w:val="20"/>
          <w:szCs w:val="20"/>
        </w:rPr>
        <w:t>A favor, Presidente.</w:t>
      </w:r>
    </w:p>
    <w:p w:rsidR="00571822" w:rsidRPr="00836CC8" w:rsidRDefault="00571822"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Diputado Presidente Jaime Bueno Zertuche:</w:t>
      </w:r>
    </w:p>
    <w:p w:rsidR="00B92C13" w:rsidRPr="00836CC8" w:rsidRDefault="00B92C13" w:rsidP="00836CC8">
      <w:pPr>
        <w:widowControl w:val="0"/>
        <w:rPr>
          <w:rFonts w:cs="Arial"/>
          <w:sz w:val="20"/>
          <w:szCs w:val="20"/>
        </w:rPr>
      </w:pPr>
      <w:r w:rsidRPr="00836CC8">
        <w:rPr>
          <w:rFonts w:cs="Arial"/>
          <w:sz w:val="20"/>
          <w:szCs w:val="20"/>
        </w:rPr>
        <w:t>¿</w:t>
      </w:r>
      <w:r w:rsidR="00571822" w:rsidRPr="00836CC8">
        <w:rPr>
          <w:rFonts w:cs="Arial"/>
          <w:sz w:val="20"/>
          <w:szCs w:val="20"/>
        </w:rPr>
        <w:t>Diputado Juan Antonio García Villa</w:t>
      </w:r>
      <w:r w:rsidRPr="00836CC8">
        <w:rPr>
          <w:rFonts w:cs="Arial"/>
          <w:sz w:val="20"/>
          <w:szCs w:val="20"/>
        </w:rPr>
        <w:t>?</w:t>
      </w:r>
    </w:p>
    <w:p w:rsidR="00B92C13" w:rsidRPr="00836CC8" w:rsidRDefault="00B92C13"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Diputado Juan Antonio García Villa:</w:t>
      </w:r>
    </w:p>
    <w:p w:rsidR="00571822" w:rsidRPr="00836CC8" w:rsidRDefault="00B92C13" w:rsidP="00836CC8">
      <w:pPr>
        <w:widowControl w:val="0"/>
        <w:rPr>
          <w:rFonts w:cs="Arial"/>
          <w:sz w:val="20"/>
          <w:szCs w:val="20"/>
        </w:rPr>
      </w:pPr>
      <w:r w:rsidRPr="00836CC8">
        <w:rPr>
          <w:rFonts w:cs="Arial"/>
          <w:sz w:val="20"/>
          <w:szCs w:val="20"/>
        </w:rPr>
        <w:t>A favor en lo general, señor Presidente.</w:t>
      </w:r>
      <w:r w:rsidR="00571822" w:rsidRPr="00836CC8">
        <w:rPr>
          <w:rFonts w:cs="Arial"/>
          <w:sz w:val="20"/>
          <w:szCs w:val="20"/>
        </w:rPr>
        <w:t xml:space="preserve"> </w:t>
      </w:r>
    </w:p>
    <w:p w:rsidR="00571822" w:rsidRPr="00836CC8" w:rsidRDefault="00571822"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Diputado Presidente Jaime Bueno Zertuche:</w:t>
      </w:r>
    </w:p>
    <w:p w:rsidR="00B92C13" w:rsidRPr="00836CC8" w:rsidRDefault="00B92C13" w:rsidP="00836CC8">
      <w:pPr>
        <w:widowControl w:val="0"/>
        <w:rPr>
          <w:rFonts w:cs="Arial"/>
          <w:sz w:val="20"/>
          <w:szCs w:val="20"/>
        </w:rPr>
      </w:pPr>
      <w:r w:rsidRPr="00836CC8">
        <w:rPr>
          <w:rFonts w:cs="Arial"/>
          <w:sz w:val="20"/>
          <w:szCs w:val="20"/>
        </w:rPr>
        <w:t>¿</w:t>
      </w:r>
      <w:r w:rsidR="00571822" w:rsidRPr="00836CC8">
        <w:rPr>
          <w:rFonts w:cs="Arial"/>
          <w:sz w:val="20"/>
          <w:szCs w:val="20"/>
        </w:rPr>
        <w:t>Diputado José Benito Ramírez</w:t>
      </w:r>
      <w:r w:rsidRPr="00836CC8">
        <w:rPr>
          <w:rFonts w:cs="Arial"/>
          <w:sz w:val="20"/>
          <w:szCs w:val="20"/>
        </w:rPr>
        <w:t>?</w:t>
      </w:r>
    </w:p>
    <w:p w:rsidR="00B92C13" w:rsidRPr="00836CC8" w:rsidRDefault="00B92C13"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Diputado José Benito Ramírez Rosas:</w:t>
      </w:r>
    </w:p>
    <w:p w:rsidR="00571822" w:rsidRPr="00836CC8" w:rsidRDefault="00B92C13" w:rsidP="00836CC8">
      <w:pPr>
        <w:widowControl w:val="0"/>
        <w:rPr>
          <w:rFonts w:cs="Arial"/>
          <w:b/>
          <w:sz w:val="20"/>
          <w:szCs w:val="20"/>
        </w:rPr>
      </w:pPr>
      <w:r w:rsidRPr="00836CC8">
        <w:rPr>
          <w:rFonts w:cs="Arial"/>
          <w:sz w:val="20"/>
          <w:szCs w:val="20"/>
        </w:rPr>
        <w:t>A favor, Diputado Presidente.</w:t>
      </w:r>
      <w:r w:rsidR="00571822" w:rsidRPr="00836CC8">
        <w:rPr>
          <w:rFonts w:cs="Arial"/>
          <w:b/>
          <w:sz w:val="20"/>
          <w:szCs w:val="20"/>
        </w:rPr>
        <w:t xml:space="preserve"> </w:t>
      </w:r>
    </w:p>
    <w:p w:rsidR="00571822" w:rsidRPr="00836CC8" w:rsidRDefault="00571822"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Diputado Presidente Jaime Bueno Zertuche:</w:t>
      </w:r>
    </w:p>
    <w:p w:rsidR="00B92C13" w:rsidRPr="00836CC8" w:rsidRDefault="00B92C13" w:rsidP="00836CC8">
      <w:pPr>
        <w:widowControl w:val="0"/>
        <w:rPr>
          <w:rFonts w:cs="Arial"/>
          <w:sz w:val="20"/>
          <w:szCs w:val="20"/>
        </w:rPr>
      </w:pPr>
      <w:r w:rsidRPr="00836CC8">
        <w:rPr>
          <w:rFonts w:cs="Arial"/>
          <w:sz w:val="20"/>
          <w:szCs w:val="20"/>
        </w:rPr>
        <w:t>¿</w:t>
      </w:r>
      <w:r w:rsidR="00571822" w:rsidRPr="00836CC8">
        <w:rPr>
          <w:rFonts w:cs="Arial"/>
          <w:sz w:val="20"/>
          <w:szCs w:val="20"/>
        </w:rPr>
        <w:t>Diputada Elisa Catalina Villalobos</w:t>
      </w:r>
      <w:r w:rsidRPr="00836CC8">
        <w:rPr>
          <w:rFonts w:cs="Arial"/>
          <w:sz w:val="20"/>
          <w:szCs w:val="20"/>
        </w:rPr>
        <w:t>?</w:t>
      </w:r>
    </w:p>
    <w:p w:rsidR="00B92C13" w:rsidRPr="00836CC8" w:rsidRDefault="00B92C13"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Diputada Elisa Catalina Villalobos Hernández:</w:t>
      </w:r>
    </w:p>
    <w:p w:rsidR="00571822" w:rsidRPr="00836CC8" w:rsidRDefault="00B92C13" w:rsidP="00836CC8">
      <w:pPr>
        <w:widowControl w:val="0"/>
        <w:rPr>
          <w:rFonts w:cs="Arial"/>
          <w:sz w:val="20"/>
          <w:szCs w:val="20"/>
        </w:rPr>
      </w:pPr>
      <w:r w:rsidRPr="00836CC8">
        <w:rPr>
          <w:rFonts w:cs="Arial"/>
          <w:sz w:val="20"/>
          <w:szCs w:val="20"/>
        </w:rPr>
        <w:t>A favor.</w:t>
      </w:r>
      <w:r w:rsidR="00571822" w:rsidRPr="00836CC8">
        <w:rPr>
          <w:rFonts w:cs="Arial"/>
          <w:sz w:val="20"/>
          <w:szCs w:val="20"/>
        </w:rPr>
        <w:t xml:space="preserve"> </w:t>
      </w:r>
    </w:p>
    <w:p w:rsidR="00571822" w:rsidRPr="00836CC8" w:rsidRDefault="00571822"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Diputado Presidente Jaime Bueno Zertuche:</w:t>
      </w:r>
    </w:p>
    <w:p w:rsidR="00B92C13" w:rsidRPr="00836CC8" w:rsidRDefault="00B92C13" w:rsidP="00836CC8">
      <w:pPr>
        <w:widowControl w:val="0"/>
        <w:rPr>
          <w:rFonts w:cs="Arial"/>
          <w:sz w:val="20"/>
          <w:szCs w:val="20"/>
        </w:rPr>
      </w:pPr>
      <w:r w:rsidRPr="00836CC8">
        <w:rPr>
          <w:rFonts w:cs="Arial"/>
          <w:sz w:val="20"/>
          <w:szCs w:val="20"/>
        </w:rPr>
        <w:t>¿</w:t>
      </w:r>
      <w:r w:rsidR="00571822" w:rsidRPr="00836CC8">
        <w:rPr>
          <w:rFonts w:cs="Arial"/>
          <w:sz w:val="20"/>
          <w:szCs w:val="20"/>
        </w:rPr>
        <w:t>Diputada Claudia Isela Ramírez</w:t>
      </w:r>
      <w:r w:rsidRPr="00836CC8">
        <w:rPr>
          <w:rFonts w:cs="Arial"/>
          <w:sz w:val="20"/>
          <w:szCs w:val="20"/>
        </w:rPr>
        <w:t>?</w:t>
      </w:r>
    </w:p>
    <w:p w:rsidR="00B92C13" w:rsidRPr="00836CC8" w:rsidRDefault="00B92C13" w:rsidP="00836CC8">
      <w:pPr>
        <w:widowControl w:val="0"/>
        <w:rPr>
          <w:rFonts w:cs="Arial"/>
          <w:sz w:val="20"/>
          <w:szCs w:val="20"/>
        </w:rPr>
      </w:pPr>
    </w:p>
    <w:p w:rsidR="00B92C13" w:rsidRPr="00836CC8" w:rsidRDefault="00B92C13" w:rsidP="00836CC8">
      <w:pPr>
        <w:widowControl w:val="0"/>
        <w:rPr>
          <w:rFonts w:cs="Arial"/>
          <w:b/>
          <w:sz w:val="20"/>
          <w:szCs w:val="20"/>
        </w:rPr>
      </w:pPr>
      <w:r w:rsidRPr="00836CC8">
        <w:rPr>
          <w:rFonts w:cs="Arial"/>
          <w:b/>
          <w:sz w:val="20"/>
          <w:szCs w:val="20"/>
        </w:rPr>
        <w:t>Diputada Claudia Isela Ramírez Pineda:</w:t>
      </w:r>
    </w:p>
    <w:p w:rsidR="00571822" w:rsidRPr="00836CC8" w:rsidRDefault="00B92C13" w:rsidP="00836CC8">
      <w:pPr>
        <w:widowControl w:val="0"/>
        <w:rPr>
          <w:rFonts w:cs="Arial"/>
          <w:sz w:val="20"/>
          <w:szCs w:val="20"/>
        </w:rPr>
      </w:pPr>
      <w:r w:rsidRPr="00836CC8">
        <w:rPr>
          <w:rFonts w:cs="Arial"/>
          <w:sz w:val="20"/>
          <w:szCs w:val="20"/>
        </w:rPr>
        <w:t>A favor, Presidente.</w:t>
      </w:r>
      <w:r w:rsidR="00571822" w:rsidRPr="00836CC8">
        <w:rPr>
          <w:rFonts w:cs="Arial"/>
          <w:sz w:val="20"/>
          <w:szCs w:val="20"/>
        </w:rPr>
        <w:t xml:space="preserve">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Gracias.  Esperamos el resultado de la votación. </w:t>
      </w:r>
    </w:p>
    <w:p w:rsidR="00571822" w:rsidRPr="00836CC8" w:rsidRDefault="00571822" w:rsidP="00836CC8">
      <w:pPr>
        <w:widowControl w:val="0"/>
        <w:rPr>
          <w:rFonts w:cs="Arial"/>
          <w:sz w:val="20"/>
          <w:szCs w:val="20"/>
        </w:rPr>
      </w:pPr>
    </w:p>
    <w:p w:rsidR="00571822" w:rsidRPr="00BB08DD" w:rsidRDefault="00571822" w:rsidP="00836CC8">
      <w:pPr>
        <w:widowControl w:val="0"/>
        <w:rPr>
          <w:rFonts w:cs="Arial"/>
          <w:b/>
          <w:sz w:val="20"/>
          <w:szCs w:val="20"/>
        </w:rPr>
      </w:pPr>
      <w:r w:rsidRPr="00BB08DD">
        <w:rPr>
          <w:rFonts w:cs="Arial"/>
          <w:b/>
          <w:sz w:val="20"/>
          <w:szCs w:val="20"/>
        </w:rPr>
        <w:t>El resultado de la votación: 25 votos a favor; 0 votos en contra y 0 abstenciones</w:t>
      </w:r>
      <w:r w:rsidR="00B92C13" w:rsidRPr="00BB08DD">
        <w:rPr>
          <w:rFonts w:cs="Arial"/>
          <w:b/>
          <w:sz w:val="20"/>
          <w:szCs w:val="20"/>
        </w:rPr>
        <w:t>, p</w:t>
      </w:r>
      <w:r w:rsidRPr="00BB08DD">
        <w:rPr>
          <w:rFonts w:cs="Arial"/>
          <w:b/>
          <w:sz w:val="20"/>
          <w:szCs w:val="20"/>
        </w:rPr>
        <w:t xml:space="preserve">or lo que se aprueba por unanimidad en lo general.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A continuación, esta Presidencia pide al Diputado García Villa que se reservó un artículo en lo particular, haga uso de la palabra para</w:t>
      </w:r>
      <w:r w:rsidR="00B92C13" w:rsidRPr="00836CC8">
        <w:rPr>
          <w:rFonts w:cs="Arial"/>
          <w:sz w:val="20"/>
          <w:szCs w:val="20"/>
        </w:rPr>
        <w:t>,</w:t>
      </w:r>
      <w:r w:rsidRPr="00836CC8">
        <w:rPr>
          <w:rFonts w:cs="Arial"/>
          <w:sz w:val="20"/>
          <w:szCs w:val="20"/>
        </w:rPr>
        <w:t xml:space="preserve"> recordándoles de favor que al final de su intervención deberán entregar por escrito a esta Presidencia la propuesta de modificación correspondiente.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Juan Antonio García Villa:</w:t>
      </w:r>
    </w:p>
    <w:p w:rsidR="00571822" w:rsidRPr="00836CC8" w:rsidRDefault="00571822" w:rsidP="00836CC8">
      <w:pPr>
        <w:widowControl w:val="0"/>
        <w:rPr>
          <w:rFonts w:cs="Arial"/>
          <w:sz w:val="20"/>
          <w:szCs w:val="20"/>
        </w:rPr>
      </w:pPr>
      <w:r w:rsidRPr="00836CC8">
        <w:rPr>
          <w:rFonts w:cs="Arial"/>
          <w:sz w:val="20"/>
          <w:szCs w:val="20"/>
        </w:rPr>
        <w:t xml:space="preserve">Lo cual, será imposible en esta ocasión, señor Presidente. </w:t>
      </w:r>
    </w:p>
    <w:p w:rsidR="00B92C13" w:rsidRPr="00836CC8" w:rsidRDefault="00B92C13"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Vía digital.</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Juan Antonio García Villa:</w:t>
      </w:r>
    </w:p>
    <w:p w:rsidR="00571822" w:rsidRPr="00836CC8" w:rsidRDefault="00B92C13" w:rsidP="00836CC8">
      <w:pPr>
        <w:widowControl w:val="0"/>
        <w:rPr>
          <w:rFonts w:cs="Arial"/>
          <w:sz w:val="20"/>
          <w:szCs w:val="20"/>
        </w:rPr>
      </w:pPr>
      <w:r w:rsidRPr="00836CC8">
        <w:rPr>
          <w:rFonts w:cs="Arial"/>
          <w:sz w:val="20"/>
          <w:szCs w:val="20"/>
        </w:rPr>
        <w:t xml:space="preserve">Bueno. </w:t>
      </w:r>
      <w:proofErr w:type="gramStart"/>
      <w:r w:rsidR="00571822" w:rsidRPr="00836CC8">
        <w:rPr>
          <w:rFonts w:cs="Arial"/>
          <w:sz w:val="20"/>
          <w:szCs w:val="20"/>
        </w:rPr>
        <w:t>Mire</w:t>
      </w:r>
      <w:proofErr w:type="gramEnd"/>
      <w:r w:rsidR="00571822" w:rsidRPr="00836CC8">
        <w:rPr>
          <w:rFonts w:cs="Arial"/>
          <w:sz w:val="20"/>
          <w:szCs w:val="20"/>
        </w:rPr>
        <w:t>, es muy sencillo</w:t>
      </w:r>
      <w:r w:rsidRPr="00836CC8">
        <w:rPr>
          <w:rFonts w:cs="Arial"/>
          <w:sz w:val="20"/>
          <w:szCs w:val="20"/>
        </w:rPr>
        <w:t>, en</w:t>
      </w:r>
      <w:r w:rsidR="00571822" w:rsidRPr="00836CC8">
        <w:rPr>
          <w:rFonts w:cs="Arial"/>
          <w:sz w:val="20"/>
          <w:szCs w:val="20"/>
        </w:rPr>
        <w:t xml:space="preserve"> realidad reservé 2</w:t>
      </w:r>
      <w:r w:rsidRPr="00836CC8">
        <w:rPr>
          <w:rFonts w:cs="Arial"/>
          <w:sz w:val="20"/>
          <w:szCs w:val="20"/>
        </w:rPr>
        <w:t>:</w:t>
      </w:r>
      <w:r w:rsidR="00571822" w:rsidRPr="00836CC8">
        <w:rPr>
          <w:rFonts w:cs="Arial"/>
          <w:sz w:val="20"/>
          <w:szCs w:val="20"/>
        </w:rPr>
        <w:t xml:space="preserve">  El artículo 221 bis, de la Ley Orgánica del Congreso y el 3º transitorio de este decreto.</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El Artículo 221 bis, que se propone adicionar a nuestra Ley Orgánica</w:t>
      </w:r>
      <w:r w:rsidR="00B92C13" w:rsidRPr="00836CC8">
        <w:rPr>
          <w:rFonts w:cs="Arial"/>
          <w:sz w:val="20"/>
          <w:szCs w:val="20"/>
        </w:rPr>
        <w:t>,</w:t>
      </w:r>
      <w:r w:rsidRPr="00836CC8">
        <w:rPr>
          <w:rFonts w:cs="Arial"/>
          <w:sz w:val="20"/>
          <w:szCs w:val="20"/>
        </w:rPr>
        <w:t xml:space="preserve"> establece que se podrán realizar sesiones virtuales o en línea, a través de medios electrónicos cuando concurra alguna de las situaciones siguientes, y las va enumerando, empieza con la fracción </w:t>
      </w:r>
      <w:r w:rsidR="00B92C13" w:rsidRPr="00836CC8">
        <w:rPr>
          <w:rFonts w:cs="Arial"/>
          <w:sz w:val="20"/>
          <w:szCs w:val="20"/>
        </w:rPr>
        <w:t xml:space="preserve">primera, </w:t>
      </w:r>
      <w:r w:rsidRPr="00836CC8">
        <w:rPr>
          <w:rFonts w:cs="Arial"/>
          <w:sz w:val="20"/>
          <w:szCs w:val="20"/>
        </w:rPr>
        <w:t xml:space="preserve">diciendo: </w:t>
      </w:r>
      <w:r w:rsidRPr="00836CC8">
        <w:rPr>
          <w:rFonts w:cs="Arial"/>
          <w:i/>
          <w:sz w:val="20"/>
          <w:szCs w:val="20"/>
        </w:rPr>
        <w:t>En los casos de declaratoria de emergencia de salud pública emitida por la autoridad competente</w:t>
      </w:r>
      <w:r w:rsidRPr="00836CC8">
        <w:rPr>
          <w:rFonts w:cs="Arial"/>
          <w:sz w:val="20"/>
          <w:szCs w:val="20"/>
        </w:rPr>
        <w:t xml:space="preserve">.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Yo propongo</w:t>
      </w:r>
      <w:r w:rsidR="00B92C13" w:rsidRPr="00836CC8">
        <w:rPr>
          <w:rFonts w:cs="Arial"/>
          <w:sz w:val="20"/>
          <w:szCs w:val="20"/>
        </w:rPr>
        <w:t>,</w:t>
      </w:r>
      <w:r w:rsidRPr="00836CC8">
        <w:rPr>
          <w:rFonts w:cs="Arial"/>
          <w:sz w:val="20"/>
          <w:szCs w:val="20"/>
        </w:rPr>
        <w:t xml:space="preserve"> que como en nuestro marco jurídico se hace una distinción entre lo que se entiende por contingencia sanitaria y lo que significa emergencia sanitaria, de hecho, en esta ocasión, de acuerdo con la declaración del Consejo de Salubridad General, no solo Coahuila, sino todo el País se encuentra en una emergencia sanitaria, si esta disposición estuviera ya en vigor y el Consejo de Salubridad General hubiera dictado una contingencia sanitaria no podríamos decidir sesionar de esta manera. </w:t>
      </w:r>
    </w:p>
    <w:p w:rsidR="00571822" w:rsidRPr="00836CC8" w:rsidRDefault="00571822" w:rsidP="00836CC8">
      <w:pPr>
        <w:widowControl w:val="0"/>
        <w:rPr>
          <w:rFonts w:cs="Arial"/>
          <w:sz w:val="20"/>
          <w:szCs w:val="20"/>
        </w:rPr>
      </w:pPr>
    </w:p>
    <w:p w:rsidR="00E80238" w:rsidRPr="00836CC8" w:rsidRDefault="00571822" w:rsidP="00836CC8">
      <w:pPr>
        <w:widowControl w:val="0"/>
        <w:rPr>
          <w:rFonts w:cs="Arial"/>
          <w:sz w:val="20"/>
          <w:szCs w:val="20"/>
        </w:rPr>
      </w:pPr>
      <w:r w:rsidRPr="00836CC8">
        <w:rPr>
          <w:rFonts w:cs="Arial"/>
          <w:sz w:val="20"/>
          <w:szCs w:val="20"/>
        </w:rPr>
        <w:t xml:space="preserve">Entonces, yo propongo y sugiero que lo consideren, que en la fracción primera se diga: En lugar de declaratoria de emergencia de salud pública, se diga como está previsto en nuestro marco jurídico: </w:t>
      </w:r>
      <w:r w:rsidRPr="00836CC8">
        <w:rPr>
          <w:rFonts w:cs="Arial"/>
          <w:i/>
          <w:sz w:val="20"/>
          <w:szCs w:val="20"/>
        </w:rPr>
        <w:t>Declaratoria de Contingencia o de Emergencia Sanitaria</w:t>
      </w:r>
      <w:r w:rsidRPr="00836CC8">
        <w:rPr>
          <w:rFonts w:cs="Arial"/>
          <w:sz w:val="20"/>
          <w:szCs w:val="20"/>
        </w:rPr>
        <w:t>…  y todo lo demás</w:t>
      </w:r>
      <w:r w:rsidR="00B92C13" w:rsidRPr="00836CC8">
        <w:rPr>
          <w:rFonts w:cs="Arial"/>
          <w:sz w:val="20"/>
          <w:szCs w:val="20"/>
        </w:rPr>
        <w:t>, o</w:t>
      </w:r>
      <w:r w:rsidRPr="00836CC8">
        <w:rPr>
          <w:rFonts w:cs="Arial"/>
          <w:sz w:val="20"/>
          <w:szCs w:val="20"/>
        </w:rPr>
        <w:t xml:space="preserve"> sea, </w:t>
      </w:r>
      <w:r w:rsidRPr="00836CC8">
        <w:rPr>
          <w:rFonts w:cs="Arial"/>
          <w:i/>
          <w:sz w:val="20"/>
          <w:szCs w:val="20"/>
        </w:rPr>
        <w:t>emitida por autoridad competente</w:t>
      </w:r>
      <w:r w:rsidRPr="00836CC8">
        <w:rPr>
          <w:rFonts w:cs="Arial"/>
          <w:sz w:val="20"/>
          <w:szCs w:val="20"/>
        </w:rPr>
        <w:t xml:space="preserve">. </w:t>
      </w:r>
    </w:p>
    <w:p w:rsidR="00E80238" w:rsidRPr="00836CC8" w:rsidRDefault="00E80238"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La única diferencia es que no sea exclusivamente en los casos de emergencia, sino que también pueda ser en los casos, es potestativo, no hay obligación</w:t>
      </w:r>
      <w:r w:rsidR="00E80238" w:rsidRPr="00836CC8">
        <w:rPr>
          <w:rFonts w:cs="Arial"/>
          <w:sz w:val="20"/>
          <w:szCs w:val="20"/>
        </w:rPr>
        <w:t>,</w:t>
      </w:r>
      <w:r w:rsidRPr="00836CC8">
        <w:rPr>
          <w:rFonts w:cs="Arial"/>
          <w:sz w:val="20"/>
          <w:szCs w:val="20"/>
        </w:rPr>
        <w:t xml:space="preserve"> de contingencia sanitaria, que es el concepto, no, de salubridad pública, sino contingencia sanitaria o emergencia sanitaria.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Esa sería una de la propuesta de modificación a la fracción 1ª del artículo 221 bis que se propone agregar a la Ley Orgánica del Congreso.</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El artículo 3º transitorio, pues siguiendo el modelo tradiciona</w:t>
      </w:r>
      <w:r w:rsidR="00BB08DD">
        <w:rPr>
          <w:rFonts w:cs="Arial"/>
          <w:sz w:val="20"/>
          <w:szCs w:val="20"/>
        </w:rPr>
        <w:t>l</w:t>
      </w:r>
      <w:r w:rsidR="00E80238" w:rsidRPr="00836CC8">
        <w:rPr>
          <w:rFonts w:cs="Arial"/>
          <w:sz w:val="20"/>
          <w:szCs w:val="20"/>
        </w:rPr>
        <w:t>,</w:t>
      </w:r>
      <w:r w:rsidRPr="00836CC8">
        <w:rPr>
          <w:rFonts w:cs="Arial"/>
          <w:sz w:val="20"/>
          <w:szCs w:val="20"/>
        </w:rPr>
        <w:t xml:space="preserve"> dice: publíquese este decreto en el Periódico Oficial del Gobierno del Estado de Coahuila.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Ahora bien, como se trata de la Ley Orgánica y de un ordenamiento que se desprende de la Ley Orgánica, como es el Reglamento, sólo para que se note la distinción y toda vez que estos ordenamientos no son objeto de promulgación por parte del Ejecutivo del Estado, yo sugiero que en lugar de que diga: publíquese</w:t>
      </w:r>
      <w:r w:rsidR="00E80238" w:rsidRPr="00836CC8">
        <w:rPr>
          <w:rFonts w:cs="Arial"/>
          <w:sz w:val="20"/>
          <w:szCs w:val="20"/>
        </w:rPr>
        <w:t xml:space="preserve"> en el periódico oficial, </w:t>
      </w:r>
      <w:r w:rsidRPr="00836CC8">
        <w:rPr>
          <w:rFonts w:cs="Arial"/>
          <w:sz w:val="20"/>
          <w:szCs w:val="20"/>
        </w:rPr>
        <w:t xml:space="preserve"> porque da la idea de que la publicación tradicional la ordena el Gobernador, que diga: El Presidente del Congreso mandará publicar en el Periódico Oficial del Gobierno del Estado el presente decreto.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Es una sutileza pero que vale la pena para que pues el Congreso empiece a reivindicar las facultades o los casos especiales en los que no requiere que una ley sea promulgada, ni ordenada su publicación por el Gobierno del Estado, el Gobernador del Estado, sería mi propuesta</w:t>
      </w:r>
      <w:r w:rsidR="00E80238" w:rsidRPr="00836CC8">
        <w:rPr>
          <w:rFonts w:cs="Arial"/>
          <w:sz w:val="20"/>
          <w:szCs w:val="20"/>
        </w:rPr>
        <w:t>,</w:t>
      </w:r>
      <w:r w:rsidRPr="00836CC8">
        <w:rPr>
          <w:rFonts w:cs="Arial"/>
          <w:sz w:val="20"/>
          <w:szCs w:val="20"/>
        </w:rPr>
        <w:t xml:space="preserve"> señor Presidente.  Gracias.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Fernando Izaguirre Valdés:</w:t>
      </w:r>
    </w:p>
    <w:p w:rsidR="00571822" w:rsidRPr="00836CC8" w:rsidRDefault="00571822" w:rsidP="00836CC8">
      <w:pPr>
        <w:widowControl w:val="0"/>
        <w:rPr>
          <w:rFonts w:cs="Arial"/>
          <w:sz w:val="20"/>
          <w:szCs w:val="20"/>
        </w:rPr>
      </w:pPr>
      <w:r w:rsidRPr="00836CC8">
        <w:rPr>
          <w:rFonts w:cs="Arial"/>
          <w:sz w:val="20"/>
          <w:szCs w:val="20"/>
        </w:rPr>
        <w:t xml:space="preserve">No se oye nada, soy yo o </w:t>
      </w:r>
      <w:r w:rsidR="00E80238" w:rsidRPr="00836CC8">
        <w:rPr>
          <w:rFonts w:cs="Arial"/>
          <w:sz w:val="20"/>
          <w:szCs w:val="20"/>
        </w:rPr>
        <w:t>algo</w:t>
      </w:r>
      <w:r w:rsidRPr="00836CC8">
        <w:rPr>
          <w:rFonts w:cs="Arial"/>
          <w:sz w:val="20"/>
          <w:szCs w:val="20"/>
        </w:rPr>
        <w:t xml:space="preserve"> pasa.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Juan Carlos Guerra López Negrete:</w:t>
      </w:r>
    </w:p>
    <w:p w:rsidR="00571822" w:rsidRPr="00836CC8" w:rsidRDefault="00571822" w:rsidP="00836CC8">
      <w:pPr>
        <w:widowControl w:val="0"/>
        <w:rPr>
          <w:rFonts w:cs="Arial"/>
          <w:sz w:val="20"/>
          <w:szCs w:val="20"/>
        </w:rPr>
      </w:pPr>
      <w:r w:rsidRPr="00836CC8">
        <w:rPr>
          <w:rFonts w:cs="Arial"/>
          <w:sz w:val="20"/>
          <w:szCs w:val="20"/>
        </w:rPr>
        <w:t xml:space="preserve">Así se oye, Diputado, seguramente está consultando la Presidencia.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 xml:space="preserve">Gracias.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Está abierto el micrófono para alguien más que guste emitir su opinión.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De no ser así someteríamos a votación la propuesta realizada por el Diputado García Villa y tendría que ser de nueva cuenta de manera nominal.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Me permiten un momento, comienzo a solicitar su voto. </w:t>
      </w:r>
    </w:p>
    <w:p w:rsidR="00571822" w:rsidRPr="00836CC8" w:rsidRDefault="00571822"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u w:val="single"/>
        </w:rPr>
        <w:t xml:space="preserve"> </w:t>
      </w: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¿Diputado Emilio de Hoyos Montemayor?</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Emilio Alejandro de Hoyos Montemayor:</w:t>
      </w:r>
    </w:p>
    <w:p w:rsidR="003C3C06" w:rsidRPr="00836CC8" w:rsidRDefault="003C3C06" w:rsidP="00836CC8">
      <w:pPr>
        <w:widowControl w:val="0"/>
        <w:rPr>
          <w:rFonts w:cs="Arial"/>
          <w:sz w:val="20"/>
          <w:szCs w:val="20"/>
        </w:rPr>
      </w:pPr>
      <w:r w:rsidRPr="00836CC8">
        <w:rPr>
          <w:rFonts w:cs="Arial"/>
          <w:sz w:val="20"/>
          <w:szCs w:val="20"/>
        </w:rPr>
        <w:t xml:space="preserve">A favor de las propuestas, Presidente.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¿Diputada María Esperanza Chapa García?</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Diputada María Esperanza Chapa García:</w:t>
      </w:r>
    </w:p>
    <w:p w:rsidR="003C3C06" w:rsidRPr="00836CC8" w:rsidRDefault="003C3C06" w:rsidP="00836CC8">
      <w:pPr>
        <w:widowControl w:val="0"/>
        <w:rPr>
          <w:rFonts w:cs="Arial"/>
          <w:sz w:val="20"/>
          <w:szCs w:val="20"/>
        </w:rPr>
      </w:pPr>
      <w:r w:rsidRPr="00836CC8">
        <w:rPr>
          <w:rFonts w:cs="Arial"/>
          <w:sz w:val="20"/>
          <w:szCs w:val="20"/>
        </w:rPr>
        <w:t>A favor de las propuestas.</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 xml:space="preserve">¿Diputada </w:t>
      </w:r>
      <w:proofErr w:type="spellStart"/>
      <w:r w:rsidRPr="00836CC8">
        <w:rPr>
          <w:rFonts w:cs="Arial"/>
          <w:sz w:val="20"/>
          <w:szCs w:val="20"/>
        </w:rPr>
        <w:t>Zulmma</w:t>
      </w:r>
      <w:proofErr w:type="spellEnd"/>
      <w:r w:rsidRPr="00836CC8">
        <w:rPr>
          <w:rFonts w:cs="Arial"/>
          <w:sz w:val="20"/>
          <w:szCs w:val="20"/>
        </w:rPr>
        <w:t xml:space="preserve"> </w:t>
      </w:r>
      <w:proofErr w:type="spellStart"/>
      <w:r w:rsidRPr="00836CC8">
        <w:rPr>
          <w:rFonts w:cs="Arial"/>
          <w:sz w:val="20"/>
          <w:szCs w:val="20"/>
        </w:rPr>
        <w:t>Verenice</w:t>
      </w:r>
      <w:proofErr w:type="spellEnd"/>
      <w:r w:rsidRPr="00836CC8">
        <w:rPr>
          <w:rFonts w:cs="Arial"/>
          <w:sz w:val="20"/>
          <w:szCs w:val="20"/>
        </w:rPr>
        <w:t xml:space="preserve"> Guerrero?</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 xml:space="preserve">Diputada </w:t>
      </w:r>
      <w:proofErr w:type="spellStart"/>
      <w:r w:rsidRPr="00836CC8">
        <w:rPr>
          <w:rFonts w:cs="Arial"/>
          <w:b/>
          <w:sz w:val="20"/>
          <w:szCs w:val="20"/>
        </w:rPr>
        <w:t>Zulmma</w:t>
      </w:r>
      <w:proofErr w:type="spellEnd"/>
      <w:r w:rsidRPr="00836CC8">
        <w:rPr>
          <w:rFonts w:cs="Arial"/>
          <w:b/>
          <w:sz w:val="20"/>
          <w:szCs w:val="20"/>
        </w:rPr>
        <w:t xml:space="preserve"> </w:t>
      </w:r>
      <w:proofErr w:type="spellStart"/>
      <w:r w:rsidRPr="00836CC8">
        <w:rPr>
          <w:rFonts w:cs="Arial"/>
          <w:b/>
          <w:sz w:val="20"/>
          <w:szCs w:val="20"/>
        </w:rPr>
        <w:t>Verenice</w:t>
      </w:r>
      <w:proofErr w:type="spellEnd"/>
      <w:r w:rsidRPr="00836CC8">
        <w:rPr>
          <w:rFonts w:cs="Arial"/>
          <w:b/>
          <w:sz w:val="20"/>
          <w:szCs w:val="20"/>
        </w:rPr>
        <w:t xml:space="preserve"> Guerrero Cázares: </w:t>
      </w:r>
    </w:p>
    <w:p w:rsidR="003C3C06" w:rsidRPr="00836CC8" w:rsidRDefault="003C3C06" w:rsidP="00836CC8">
      <w:pPr>
        <w:widowControl w:val="0"/>
        <w:rPr>
          <w:rFonts w:cs="Arial"/>
          <w:sz w:val="20"/>
          <w:szCs w:val="20"/>
        </w:rPr>
      </w:pPr>
      <w:r w:rsidRPr="00836CC8">
        <w:rPr>
          <w:rFonts w:cs="Arial"/>
          <w:sz w:val="20"/>
          <w:szCs w:val="20"/>
        </w:rPr>
        <w:t xml:space="preserve">A favor de las propuestas, Presidente. </w:t>
      </w:r>
    </w:p>
    <w:p w:rsidR="003C3C06" w:rsidRPr="00836CC8" w:rsidRDefault="003C3C06" w:rsidP="00836CC8">
      <w:pPr>
        <w:widowControl w:val="0"/>
        <w:rPr>
          <w:rFonts w:cs="Arial"/>
          <w:b/>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¿Diputado Edgar Gerardo Sánchez?</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Edgar Gerardo Sánchez Garza:</w:t>
      </w:r>
    </w:p>
    <w:p w:rsidR="003C3C06" w:rsidRPr="00836CC8" w:rsidRDefault="003C3C06" w:rsidP="00836CC8">
      <w:pPr>
        <w:widowControl w:val="0"/>
        <w:rPr>
          <w:rFonts w:cs="Arial"/>
          <w:sz w:val="20"/>
          <w:szCs w:val="20"/>
        </w:rPr>
      </w:pPr>
      <w:r w:rsidRPr="00836CC8">
        <w:rPr>
          <w:rFonts w:cs="Arial"/>
          <w:sz w:val="20"/>
          <w:szCs w:val="20"/>
        </w:rPr>
        <w:t xml:space="preserve">A favor. </w:t>
      </w:r>
      <w:r w:rsidRPr="00836CC8">
        <w:rPr>
          <w:rFonts w:cs="Arial"/>
          <w:sz w:val="20"/>
          <w:szCs w:val="20"/>
        </w:rPr>
        <w:tab/>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¿Diputada Rosa Nilda González Noriega?</w:t>
      </w:r>
    </w:p>
    <w:p w:rsidR="003C3C06" w:rsidRPr="00836CC8" w:rsidRDefault="003C3C06" w:rsidP="00836CC8">
      <w:pPr>
        <w:widowControl w:val="0"/>
        <w:rPr>
          <w:rFonts w:cs="Arial"/>
          <w:b/>
          <w:sz w:val="20"/>
          <w:szCs w:val="20"/>
        </w:rPr>
      </w:pPr>
    </w:p>
    <w:p w:rsidR="003C3C06" w:rsidRPr="00836CC8" w:rsidRDefault="003C3C06" w:rsidP="00836CC8">
      <w:pPr>
        <w:widowControl w:val="0"/>
        <w:rPr>
          <w:rFonts w:cs="Arial"/>
          <w:b/>
          <w:sz w:val="20"/>
          <w:szCs w:val="20"/>
        </w:rPr>
      </w:pPr>
      <w:r w:rsidRPr="00836CC8">
        <w:rPr>
          <w:rFonts w:cs="Arial"/>
          <w:b/>
          <w:sz w:val="20"/>
          <w:szCs w:val="20"/>
        </w:rPr>
        <w:t>Diputada Rosa Nilda González Noriega:</w:t>
      </w:r>
    </w:p>
    <w:p w:rsidR="003C3C06" w:rsidRPr="00836CC8" w:rsidRDefault="003C3C06" w:rsidP="00836CC8">
      <w:pPr>
        <w:widowControl w:val="0"/>
        <w:rPr>
          <w:rFonts w:cs="Arial"/>
          <w:sz w:val="20"/>
          <w:szCs w:val="20"/>
        </w:rPr>
      </w:pPr>
      <w:r w:rsidRPr="00836CC8">
        <w:rPr>
          <w:rFonts w:cs="Arial"/>
          <w:sz w:val="20"/>
          <w:szCs w:val="20"/>
        </w:rPr>
        <w:t xml:space="preserve">A favor de las propuestas.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¿Diputada Josefina Garza?</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Diputada Josefina Garza Barrera:</w:t>
      </w:r>
    </w:p>
    <w:p w:rsidR="003C3C06" w:rsidRPr="00836CC8" w:rsidRDefault="003C3C06" w:rsidP="00836CC8">
      <w:pPr>
        <w:widowControl w:val="0"/>
        <w:rPr>
          <w:rFonts w:cs="Arial"/>
          <w:sz w:val="20"/>
          <w:szCs w:val="20"/>
        </w:rPr>
      </w:pPr>
      <w:r w:rsidRPr="00836CC8">
        <w:rPr>
          <w:rFonts w:cs="Arial"/>
          <w:sz w:val="20"/>
          <w:szCs w:val="20"/>
        </w:rPr>
        <w:lastRenderedPageBreak/>
        <w:t xml:space="preserve">A favor de las propuestas.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¿Diputada Graciela Fernández?</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Diputada Graciela Fernández Almaraz:</w:t>
      </w:r>
    </w:p>
    <w:p w:rsidR="003C3C06" w:rsidRPr="00836CC8" w:rsidRDefault="003C3C06" w:rsidP="00836CC8">
      <w:pPr>
        <w:widowControl w:val="0"/>
        <w:rPr>
          <w:rFonts w:cs="Arial"/>
          <w:sz w:val="20"/>
          <w:szCs w:val="20"/>
        </w:rPr>
      </w:pPr>
      <w:r w:rsidRPr="00836CC8">
        <w:rPr>
          <w:rFonts w:cs="Arial"/>
          <w:sz w:val="20"/>
          <w:szCs w:val="20"/>
        </w:rPr>
        <w:t xml:space="preserve">A favor de las propuestas, Diputado Presidente.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¿Diputado Marcelo Torres?</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 xml:space="preserve">Diputado Marcelo de Jesús Torres </w:t>
      </w:r>
      <w:proofErr w:type="spellStart"/>
      <w:r w:rsidRPr="00836CC8">
        <w:rPr>
          <w:rFonts w:cs="Arial"/>
          <w:b/>
          <w:sz w:val="20"/>
          <w:szCs w:val="20"/>
        </w:rPr>
        <w:t>Cofiño</w:t>
      </w:r>
      <w:proofErr w:type="spellEnd"/>
      <w:r w:rsidRPr="00836CC8">
        <w:rPr>
          <w:rFonts w:cs="Arial"/>
          <w:b/>
          <w:sz w:val="20"/>
          <w:szCs w:val="20"/>
        </w:rPr>
        <w:t>:</w:t>
      </w:r>
    </w:p>
    <w:p w:rsidR="003C3C06" w:rsidRPr="00836CC8" w:rsidRDefault="003C3C06" w:rsidP="00836CC8">
      <w:pPr>
        <w:widowControl w:val="0"/>
        <w:rPr>
          <w:rFonts w:cs="Arial"/>
          <w:sz w:val="20"/>
          <w:szCs w:val="20"/>
        </w:rPr>
      </w:pPr>
      <w:r w:rsidRPr="00836CC8">
        <w:rPr>
          <w:rFonts w:cs="Arial"/>
          <w:sz w:val="20"/>
          <w:szCs w:val="20"/>
        </w:rPr>
        <w:t xml:space="preserve">A favor. </w:t>
      </w:r>
      <w:r w:rsidRPr="00836CC8">
        <w:rPr>
          <w:rFonts w:cs="Arial"/>
          <w:sz w:val="20"/>
          <w:szCs w:val="20"/>
        </w:rPr>
        <w:tab/>
        <w:t xml:space="preserve">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¿Diputado Fernando Izaguirre?</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Fernando Izaguirre Valdés.</w:t>
      </w:r>
    </w:p>
    <w:p w:rsidR="003C3C06" w:rsidRPr="00836CC8" w:rsidRDefault="003C3C06" w:rsidP="00836CC8">
      <w:pPr>
        <w:widowControl w:val="0"/>
        <w:rPr>
          <w:rFonts w:cs="Arial"/>
          <w:sz w:val="20"/>
          <w:szCs w:val="20"/>
        </w:rPr>
      </w:pPr>
      <w:r w:rsidRPr="00836CC8">
        <w:rPr>
          <w:rFonts w:cs="Arial"/>
          <w:sz w:val="20"/>
          <w:szCs w:val="20"/>
        </w:rPr>
        <w:t xml:space="preserve">A favor, Diputado Jaime, a favor.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 xml:space="preserve">¿Diputada Blanca </w:t>
      </w:r>
      <w:proofErr w:type="spellStart"/>
      <w:r w:rsidRPr="00836CC8">
        <w:rPr>
          <w:rFonts w:cs="Arial"/>
          <w:sz w:val="20"/>
          <w:szCs w:val="20"/>
        </w:rPr>
        <w:t>Eppen</w:t>
      </w:r>
      <w:proofErr w:type="spellEnd"/>
      <w:r w:rsidRPr="00836CC8">
        <w:rPr>
          <w:rFonts w:cs="Arial"/>
          <w:sz w:val="20"/>
          <w:szCs w:val="20"/>
        </w:rPr>
        <w:t>?</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 xml:space="preserve">Diputada Blanca </w:t>
      </w:r>
      <w:proofErr w:type="spellStart"/>
      <w:r w:rsidRPr="00836CC8">
        <w:rPr>
          <w:rFonts w:cs="Arial"/>
          <w:b/>
          <w:sz w:val="20"/>
          <w:szCs w:val="20"/>
        </w:rPr>
        <w:t>Eppen</w:t>
      </w:r>
      <w:proofErr w:type="spellEnd"/>
      <w:r w:rsidRPr="00836CC8">
        <w:rPr>
          <w:rFonts w:cs="Arial"/>
          <w:b/>
          <w:sz w:val="20"/>
          <w:szCs w:val="20"/>
        </w:rPr>
        <w:t xml:space="preserve"> Canales:</w:t>
      </w:r>
    </w:p>
    <w:p w:rsidR="003C3C06" w:rsidRPr="00836CC8" w:rsidRDefault="003C3C06" w:rsidP="00836CC8">
      <w:pPr>
        <w:widowControl w:val="0"/>
        <w:rPr>
          <w:rFonts w:cs="Arial"/>
          <w:sz w:val="20"/>
          <w:szCs w:val="20"/>
        </w:rPr>
      </w:pPr>
      <w:r w:rsidRPr="00836CC8">
        <w:rPr>
          <w:rFonts w:cs="Arial"/>
          <w:sz w:val="20"/>
          <w:szCs w:val="20"/>
        </w:rPr>
        <w:t xml:space="preserve">A favor, Diputado.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¿Diputada María Eugenia Cázares?</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Diputada María Eugenia Cázares Martínez:</w:t>
      </w:r>
    </w:p>
    <w:p w:rsidR="003C3C06" w:rsidRPr="00836CC8" w:rsidRDefault="003C3C06" w:rsidP="00836CC8">
      <w:pPr>
        <w:widowControl w:val="0"/>
        <w:rPr>
          <w:rFonts w:cs="Arial"/>
          <w:sz w:val="20"/>
          <w:szCs w:val="20"/>
        </w:rPr>
      </w:pPr>
      <w:r w:rsidRPr="00836CC8">
        <w:rPr>
          <w:rFonts w:cs="Arial"/>
          <w:sz w:val="20"/>
          <w:szCs w:val="20"/>
        </w:rPr>
        <w:t xml:space="preserve">A favor, Presidente.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¿Diputada Lily Gutiérrez?</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 xml:space="preserve">Diputada Lilia Isabel Gutiérrez </w:t>
      </w:r>
      <w:proofErr w:type="spellStart"/>
      <w:r w:rsidRPr="00836CC8">
        <w:rPr>
          <w:rFonts w:cs="Arial"/>
          <w:b/>
          <w:sz w:val="20"/>
          <w:szCs w:val="20"/>
        </w:rPr>
        <w:t>Burciaga</w:t>
      </w:r>
      <w:proofErr w:type="spellEnd"/>
      <w:r w:rsidRPr="00836CC8">
        <w:rPr>
          <w:rFonts w:cs="Arial"/>
          <w:b/>
          <w:sz w:val="20"/>
          <w:szCs w:val="20"/>
        </w:rPr>
        <w:t>:</w:t>
      </w:r>
    </w:p>
    <w:p w:rsidR="003C3C06" w:rsidRPr="00836CC8" w:rsidRDefault="003C3C06" w:rsidP="00836CC8">
      <w:pPr>
        <w:widowControl w:val="0"/>
        <w:rPr>
          <w:rFonts w:cs="Arial"/>
          <w:sz w:val="20"/>
          <w:szCs w:val="20"/>
        </w:rPr>
      </w:pPr>
      <w:r w:rsidRPr="00836CC8">
        <w:rPr>
          <w:rFonts w:cs="Arial"/>
          <w:sz w:val="20"/>
          <w:szCs w:val="20"/>
        </w:rPr>
        <w:t xml:space="preserve">A favor.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sz w:val="20"/>
          <w:szCs w:val="20"/>
        </w:rPr>
        <w:t xml:space="preserve">Diputado Jaime Bueno, el de la </w:t>
      </w:r>
      <w:proofErr w:type="gramStart"/>
      <w:r w:rsidRPr="00836CC8">
        <w:rPr>
          <w:rFonts w:cs="Arial"/>
          <w:sz w:val="20"/>
          <w:szCs w:val="20"/>
        </w:rPr>
        <w:t>voz,  a</w:t>
      </w:r>
      <w:proofErr w:type="gramEnd"/>
      <w:r w:rsidRPr="00836CC8">
        <w:rPr>
          <w:rFonts w:cs="Arial"/>
          <w:sz w:val="20"/>
          <w:szCs w:val="20"/>
        </w:rPr>
        <w:t xml:space="preserve"> favor.</w:t>
      </w:r>
      <w:r w:rsidRPr="00836CC8">
        <w:rPr>
          <w:rFonts w:cs="Arial"/>
          <w:b/>
          <w:sz w:val="20"/>
          <w:szCs w:val="20"/>
        </w:rPr>
        <w:t xml:space="preserve">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¿Juan Carlos Guerra?</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Juan Carlos Guerra López Negrete:</w:t>
      </w:r>
    </w:p>
    <w:p w:rsidR="003C3C06" w:rsidRPr="00836CC8" w:rsidRDefault="003C3C06" w:rsidP="00836CC8">
      <w:pPr>
        <w:widowControl w:val="0"/>
        <w:rPr>
          <w:rFonts w:cs="Arial"/>
          <w:b/>
          <w:sz w:val="20"/>
          <w:szCs w:val="20"/>
        </w:rPr>
      </w:pPr>
      <w:r w:rsidRPr="00836CC8">
        <w:rPr>
          <w:rFonts w:cs="Arial"/>
          <w:sz w:val="20"/>
          <w:szCs w:val="20"/>
        </w:rPr>
        <w:t>A favor, Diputado Presidente.</w:t>
      </w:r>
    </w:p>
    <w:p w:rsidR="003C3C06" w:rsidRPr="00836CC8" w:rsidRDefault="003C3C06" w:rsidP="00836CC8">
      <w:pPr>
        <w:widowControl w:val="0"/>
        <w:rPr>
          <w:rFonts w:cs="Arial"/>
          <w:sz w:val="20"/>
          <w:szCs w:val="20"/>
        </w:rPr>
      </w:pPr>
      <w:r w:rsidRPr="00836CC8">
        <w:rPr>
          <w:rFonts w:cs="Arial"/>
          <w:sz w:val="20"/>
          <w:szCs w:val="20"/>
        </w:rPr>
        <w:tab/>
      </w: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¿Diputada María del Rosario Contreras?</w:t>
      </w:r>
      <w:r w:rsidRPr="00836CC8">
        <w:rPr>
          <w:rFonts w:cs="Arial"/>
          <w:sz w:val="20"/>
          <w:szCs w:val="20"/>
        </w:rPr>
        <w:tab/>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Diputada María del Rosario Contreras Pérez:</w:t>
      </w:r>
    </w:p>
    <w:p w:rsidR="003C3C06" w:rsidRPr="00836CC8" w:rsidRDefault="003C3C06" w:rsidP="00836CC8">
      <w:pPr>
        <w:widowControl w:val="0"/>
        <w:rPr>
          <w:rFonts w:cs="Arial"/>
          <w:b/>
          <w:sz w:val="20"/>
          <w:szCs w:val="20"/>
        </w:rPr>
      </w:pPr>
      <w:r w:rsidRPr="00836CC8">
        <w:rPr>
          <w:rFonts w:cs="Arial"/>
          <w:sz w:val="20"/>
          <w:szCs w:val="20"/>
        </w:rPr>
        <w:t>A favor, Diputado Presidente.</w:t>
      </w:r>
      <w:r w:rsidRPr="00836CC8">
        <w:rPr>
          <w:rFonts w:cs="Arial"/>
          <w:b/>
          <w:sz w:val="20"/>
          <w:szCs w:val="20"/>
        </w:rPr>
        <w:t xml:space="preserve">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 xml:space="preserve">¿Diputado Andrés Loya?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Jesús Andrés Loya Cardona:</w:t>
      </w:r>
    </w:p>
    <w:p w:rsidR="003C3C06" w:rsidRPr="00836CC8" w:rsidRDefault="003C3C06" w:rsidP="00836CC8">
      <w:pPr>
        <w:widowControl w:val="0"/>
        <w:rPr>
          <w:rFonts w:cs="Arial"/>
          <w:sz w:val="20"/>
          <w:szCs w:val="20"/>
        </w:rPr>
      </w:pPr>
      <w:r w:rsidRPr="00836CC8">
        <w:rPr>
          <w:rFonts w:cs="Arial"/>
          <w:sz w:val="20"/>
          <w:szCs w:val="20"/>
        </w:rPr>
        <w:t xml:space="preserve">A favor, Diputado.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 xml:space="preserve">¿Diputada </w:t>
      </w:r>
      <w:proofErr w:type="spellStart"/>
      <w:r w:rsidRPr="00836CC8">
        <w:rPr>
          <w:rFonts w:cs="Arial"/>
          <w:sz w:val="20"/>
          <w:szCs w:val="20"/>
        </w:rPr>
        <w:t>Boreque</w:t>
      </w:r>
      <w:proofErr w:type="spellEnd"/>
      <w:r w:rsidRPr="00836CC8">
        <w:rPr>
          <w:rFonts w:cs="Arial"/>
          <w:sz w:val="20"/>
          <w:szCs w:val="20"/>
        </w:rPr>
        <w:t xml:space="preserve"> Martínez?</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 xml:space="preserve">Diputada Verónica </w:t>
      </w:r>
      <w:proofErr w:type="spellStart"/>
      <w:r w:rsidRPr="00836CC8">
        <w:rPr>
          <w:rFonts w:cs="Arial"/>
          <w:b/>
          <w:sz w:val="20"/>
          <w:szCs w:val="20"/>
        </w:rPr>
        <w:t>Boreque</w:t>
      </w:r>
      <w:proofErr w:type="spellEnd"/>
      <w:r w:rsidRPr="00836CC8">
        <w:rPr>
          <w:rFonts w:cs="Arial"/>
          <w:b/>
          <w:sz w:val="20"/>
          <w:szCs w:val="20"/>
        </w:rPr>
        <w:t xml:space="preserve"> Martínez González:</w:t>
      </w:r>
    </w:p>
    <w:p w:rsidR="003C3C06" w:rsidRPr="00836CC8" w:rsidRDefault="003C3C06" w:rsidP="00836CC8">
      <w:pPr>
        <w:widowControl w:val="0"/>
        <w:rPr>
          <w:rFonts w:cs="Arial"/>
          <w:sz w:val="20"/>
          <w:szCs w:val="20"/>
        </w:rPr>
      </w:pPr>
      <w:r w:rsidRPr="00836CC8">
        <w:rPr>
          <w:rFonts w:cs="Arial"/>
          <w:sz w:val="20"/>
          <w:szCs w:val="20"/>
        </w:rPr>
        <w:t xml:space="preserve">A favor, Diputado.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 xml:space="preserve">¿Diputado Jesús </w:t>
      </w:r>
      <w:proofErr w:type="spellStart"/>
      <w:r w:rsidRPr="00836CC8">
        <w:rPr>
          <w:rFonts w:cs="Arial"/>
          <w:sz w:val="20"/>
          <w:szCs w:val="20"/>
        </w:rPr>
        <w:t>Berino</w:t>
      </w:r>
      <w:proofErr w:type="spellEnd"/>
      <w:r w:rsidRPr="00836CC8">
        <w:rPr>
          <w:rFonts w:cs="Arial"/>
          <w:sz w:val="20"/>
          <w:szCs w:val="20"/>
        </w:rPr>
        <w:t xml:space="preserve">?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 xml:space="preserve">Diputado Jesús </w:t>
      </w:r>
      <w:proofErr w:type="spellStart"/>
      <w:r w:rsidRPr="00836CC8">
        <w:rPr>
          <w:rFonts w:cs="Arial"/>
          <w:b/>
          <w:sz w:val="20"/>
          <w:szCs w:val="20"/>
        </w:rPr>
        <w:t>Berino</w:t>
      </w:r>
      <w:proofErr w:type="spellEnd"/>
      <w:r w:rsidRPr="00836CC8">
        <w:rPr>
          <w:rFonts w:cs="Arial"/>
          <w:b/>
          <w:sz w:val="20"/>
          <w:szCs w:val="20"/>
        </w:rPr>
        <w:t xml:space="preserve"> Granados:</w:t>
      </w:r>
    </w:p>
    <w:p w:rsidR="003C3C06" w:rsidRPr="00836CC8" w:rsidRDefault="003C3C06" w:rsidP="00836CC8">
      <w:pPr>
        <w:widowControl w:val="0"/>
        <w:rPr>
          <w:rFonts w:cs="Arial"/>
          <w:sz w:val="20"/>
          <w:szCs w:val="20"/>
        </w:rPr>
      </w:pPr>
      <w:r w:rsidRPr="00836CC8">
        <w:rPr>
          <w:rFonts w:cs="Arial"/>
          <w:sz w:val="20"/>
          <w:szCs w:val="20"/>
        </w:rPr>
        <w:t xml:space="preserve">A favor, Diputado.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¿Diputada Diana Patricia González?</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Diputada Diana Patricia González Soto:</w:t>
      </w:r>
    </w:p>
    <w:p w:rsidR="003C3C06" w:rsidRPr="00836CC8" w:rsidRDefault="003C3C06" w:rsidP="00836CC8">
      <w:pPr>
        <w:widowControl w:val="0"/>
        <w:rPr>
          <w:rFonts w:cs="Arial"/>
          <w:sz w:val="20"/>
          <w:szCs w:val="20"/>
        </w:rPr>
      </w:pPr>
      <w:r w:rsidRPr="00836CC8">
        <w:rPr>
          <w:rFonts w:cs="Arial"/>
          <w:sz w:val="20"/>
          <w:szCs w:val="20"/>
        </w:rPr>
        <w:t xml:space="preserve">A favor, Presidente.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¿Diputado Gerardo Abraham Aguado?</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Gerardo Abraham Aguado Gómez:</w:t>
      </w:r>
    </w:p>
    <w:p w:rsidR="003C3C06" w:rsidRPr="00836CC8" w:rsidRDefault="003C3C06" w:rsidP="00836CC8">
      <w:pPr>
        <w:widowControl w:val="0"/>
        <w:rPr>
          <w:rFonts w:cs="Arial"/>
          <w:sz w:val="20"/>
          <w:szCs w:val="20"/>
        </w:rPr>
      </w:pPr>
      <w:r w:rsidRPr="00836CC8">
        <w:rPr>
          <w:rFonts w:cs="Arial"/>
          <w:sz w:val="20"/>
          <w:szCs w:val="20"/>
        </w:rPr>
        <w:t xml:space="preserve">A favor.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¿Diputada Gabriela Zapopan?</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Diputada Gabriela Zapopan Garza Galván:</w:t>
      </w:r>
    </w:p>
    <w:p w:rsidR="003C3C06" w:rsidRPr="00836CC8" w:rsidRDefault="003C3C06" w:rsidP="00836CC8">
      <w:pPr>
        <w:widowControl w:val="0"/>
        <w:rPr>
          <w:rFonts w:cs="Arial"/>
          <w:sz w:val="20"/>
          <w:szCs w:val="20"/>
        </w:rPr>
      </w:pPr>
      <w:r w:rsidRPr="00836CC8">
        <w:rPr>
          <w:rFonts w:cs="Arial"/>
          <w:sz w:val="20"/>
          <w:szCs w:val="20"/>
        </w:rPr>
        <w:t>A favor, Presidente.</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¿Diputado Juan Antonio García Villa?</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Juan Antonio García Villa:</w:t>
      </w:r>
    </w:p>
    <w:p w:rsidR="003C3C06" w:rsidRPr="00836CC8" w:rsidRDefault="003C3C06" w:rsidP="00836CC8">
      <w:pPr>
        <w:widowControl w:val="0"/>
        <w:rPr>
          <w:rFonts w:cs="Arial"/>
          <w:sz w:val="20"/>
          <w:szCs w:val="20"/>
        </w:rPr>
      </w:pPr>
      <w:r w:rsidRPr="00836CC8">
        <w:rPr>
          <w:rFonts w:cs="Arial"/>
          <w:sz w:val="20"/>
          <w:szCs w:val="20"/>
        </w:rPr>
        <w:t xml:space="preserve">A favor, señor Presidente.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¿Diputado José Benito Ramírez?</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José Benito Ramírez Rosas:</w:t>
      </w:r>
    </w:p>
    <w:p w:rsidR="003C3C06" w:rsidRPr="00836CC8" w:rsidRDefault="003C3C06" w:rsidP="00836CC8">
      <w:pPr>
        <w:widowControl w:val="0"/>
        <w:rPr>
          <w:rFonts w:cs="Arial"/>
          <w:b/>
          <w:sz w:val="20"/>
          <w:szCs w:val="20"/>
        </w:rPr>
      </w:pPr>
      <w:r w:rsidRPr="00836CC8">
        <w:rPr>
          <w:rFonts w:cs="Arial"/>
          <w:sz w:val="20"/>
          <w:szCs w:val="20"/>
        </w:rPr>
        <w:t>A favor, Diputado Presidente.</w:t>
      </w:r>
      <w:r w:rsidRPr="00836CC8">
        <w:rPr>
          <w:rFonts w:cs="Arial"/>
          <w:b/>
          <w:sz w:val="20"/>
          <w:szCs w:val="20"/>
        </w:rPr>
        <w:t xml:space="preserve">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¿Diputada Elisa Catalina Villalobos?</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Diputada Elisa Catalina Villalobos Hernández:</w:t>
      </w:r>
    </w:p>
    <w:p w:rsidR="003C3C06" w:rsidRPr="00836CC8" w:rsidRDefault="003C3C06" w:rsidP="00836CC8">
      <w:pPr>
        <w:widowControl w:val="0"/>
        <w:rPr>
          <w:rFonts w:cs="Arial"/>
          <w:sz w:val="20"/>
          <w:szCs w:val="20"/>
        </w:rPr>
      </w:pPr>
      <w:r w:rsidRPr="00836CC8">
        <w:rPr>
          <w:rFonts w:cs="Arial"/>
          <w:sz w:val="20"/>
          <w:szCs w:val="20"/>
        </w:rPr>
        <w:t xml:space="preserve">A favor, Presidente. </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Diputado Presidente Jaime Bueno Zertuche:</w:t>
      </w:r>
    </w:p>
    <w:p w:rsidR="003C3C06" w:rsidRPr="00836CC8" w:rsidRDefault="003C3C06" w:rsidP="00836CC8">
      <w:pPr>
        <w:widowControl w:val="0"/>
        <w:rPr>
          <w:rFonts w:cs="Arial"/>
          <w:sz w:val="20"/>
          <w:szCs w:val="20"/>
        </w:rPr>
      </w:pPr>
      <w:r w:rsidRPr="00836CC8">
        <w:rPr>
          <w:rFonts w:cs="Arial"/>
          <w:sz w:val="20"/>
          <w:szCs w:val="20"/>
        </w:rPr>
        <w:t>¿Diputada Claudia Isela Ramírez?</w:t>
      </w:r>
    </w:p>
    <w:p w:rsidR="003C3C06" w:rsidRPr="00836CC8" w:rsidRDefault="003C3C06" w:rsidP="00836CC8">
      <w:pPr>
        <w:widowControl w:val="0"/>
        <w:rPr>
          <w:rFonts w:cs="Arial"/>
          <w:sz w:val="20"/>
          <w:szCs w:val="20"/>
        </w:rPr>
      </w:pPr>
    </w:p>
    <w:p w:rsidR="003C3C06" w:rsidRPr="00836CC8" w:rsidRDefault="003C3C06" w:rsidP="00836CC8">
      <w:pPr>
        <w:widowControl w:val="0"/>
        <w:rPr>
          <w:rFonts w:cs="Arial"/>
          <w:b/>
          <w:sz w:val="20"/>
          <w:szCs w:val="20"/>
        </w:rPr>
      </w:pPr>
      <w:r w:rsidRPr="00836CC8">
        <w:rPr>
          <w:rFonts w:cs="Arial"/>
          <w:b/>
          <w:sz w:val="20"/>
          <w:szCs w:val="20"/>
        </w:rPr>
        <w:t>Diputada Claudia Isela Ramírez Pineda:</w:t>
      </w:r>
    </w:p>
    <w:p w:rsidR="003C3C06" w:rsidRPr="00836CC8" w:rsidRDefault="003C3C06" w:rsidP="00836CC8">
      <w:pPr>
        <w:widowControl w:val="0"/>
        <w:rPr>
          <w:rFonts w:cs="Arial"/>
          <w:sz w:val="20"/>
          <w:szCs w:val="20"/>
        </w:rPr>
      </w:pPr>
      <w:r w:rsidRPr="00836CC8">
        <w:rPr>
          <w:rFonts w:cs="Arial"/>
          <w:sz w:val="20"/>
          <w:szCs w:val="20"/>
        </w:rPr>
        <w:t xml:space="preserve">A favor, Presidente.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Esperamos el resultado de la votación. </w:t>
      </w:r>
    </w:p>
    <w:p w:rsidR="00571822" w:rsidRPr="00836CC8" w:rsidRDefault="00571822" w:rsidP="00836CC8">
      <w:pPr>
        <w:widowControl w:val="0"/>
        <w:rPr>
          <w:rFonts w:cs="Arial"/>
          <w:sz w:val="20"/>
          <w:szCs w:val="20"/>
        </w:rPr>
      </w:pPr>
    </w:p>
    <w:p w:rsidR="00571822" w:rsidRPr="00BB08DD" w:rsidRDefault="00571822" w:rsidP="00836CC8">
      <w:pPr>
        <w:widowControl w:val="0"/>
        <w:rPr>
          <w:rFonts w:cs="Arial"/>
          <w:b/>
          <w:sz w:val="20"/>
          <w:szCs w:val="20"/>
        </w:rPr>
      </w:pPr>
      <w:r w:rsidRPr="00BB08DD">
        <w:rPr>
          <w:rFonts w:cs="Arial"/>
          <w:b/>
          <w:sz w:val="20"/>
          <w:szCs w:val="20"/>
        </w:rPr>
        <w:t>Tenemos 24 votos a favor; 0 votos en contra y 0 abstenciones</w:t>
      </w:r>
      <w:r w:rsidR="003C3C06" w:rsidRPr="00BB08DD">
        <w:rPr>
          <w:rFonts w:cs="Arial"/>
          <w:b/>
          <w:sz w:val="20"/>
          <w:szCs w:val="20"/>
        </w:rPr>
        <w:t>, p</w:t>
      </w:r>
      <w:r w:rsidRPr="00BB08DD">
        <w:rPr>
          <w:rFonts w:cs="Arial"/>
          <w:b/>
          <w:sz w:val="20"/>
          <w:szCs w:val="20"/>
        </w:rPr>
        <w:t xml:space="preserve">or lo que se resuelve la aprobación de los artículos que se reservaron para quedar como lo propuso el Diputado García Villa, y de esta manera se declara aprobado en lo general y en lo particular el proyecto de decreto contenido en el dictamen.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Se procede a la formulación del decreto correspondiente, así como su envío al Ejecutivo del Estado para su promulgación, publicación y observancia. </w:t>
      </w:r>
    </w:p>
    <w:p w:rsidR="002153D4" w:rsidRPr="00836CC8" w:rsidRDefault="002153D4"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Diputado Juan Antonio García Villa:</w:t>
      </w:r>
    </w:p>
    <w:p w:rsidR="00571822" w:rsidRPr="00836CC8" w:rsidRDefault="00571822" w:rsidP="00836CC8">
      <w:pPr>
        <w:widowControl w:val="0"/>
        <w:rPr>
          <w:rFonts w:cs="Arial"/>
          <w:sz w:val="20"/>
          <w:szCs w:val="20"/>
        </w:rPr>
      </w:pPr>
      <w:r w:rsidRPr="00836CC8">
        <w:rPr>
          <w:rFonts w:cs="Arial"/>
          <w:sz w:val="20"/>
          <w:szCs w:val="20"/>
        </w:rPr>
        <w:t xml:space="preserve">No, no, señor Presidente, no, no, no al Gobernador va, es precisamente el sentido del 3º Transitorio, el Gobernador no promulga los ordenamientos que rigen la vida interna del Congreso, perdón.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 xml:space="preserve">Muy bien.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Se procede a la formulación del decreto correspondiente, por lo que se procede a lo que corresponda.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Juan Antonio García Villa:</w:t>
      </w:r>
    </w:p>
    <w:p w:rsidR="00571822" w:rsidRPr="00836CC8" w:rsidRDefault="00571822" w:rsidP="00836CC8">
      <w:pPr>
        <w:widowControl w:val="0"/>
        <w:rPr>
          <w:rFonts w:cs="Arial"/>
          <w:sz w:val="20"/>
          <w:szCs w:val="20"/>
        </w:rPr>
      </w:pPr>
      <w:r w:rsidRPr="00836CC8">
        <w:rPr>
          <w:rFonts w:cs="Arial"/>
          <w:sz w:val="20"/>
          <w:szCs w:val="20"/>
        </w:rPr>
        <w:t xml:space="preserve">Muy bien.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 xml:space="preserve">Le </w:t>
      </w:r>
      <w:r w:rsidRPr="00BB08DD">
        <w:rPr>
          <w:rFonts w:cs="Arial"/>
          <w:sz w:val="20"/>
          <w:szCs w:val="20"/>
        </w:rPr>
        <w:t xml:space="preserve">solicito a la Diputada Secretaria Blanca </w:t>
      </w:r>
      <w:proofErr w:type="spellStart"/>
      <w:r w:rsidRPr="00BB08DD">
        <w:rPr>
          <w:rFonts w:cs="Arial"/>
          <w:sz w:val="20"/>
          <w:szCs w:val="20"/>
        </w:rPr>
        <w:t>Eppen</w:t>
      </w:r>
      <w:proofErr w:type="spellEnd"/>
      <w:r w:rsidRPr="00BB08DD">
        <w:rPr>
          <w:rFonts w:cs="Arial"/>
          <w:sz w:val="20"/>
          <w:szCs w:val="20"/>
        </w:rPr>
        <w:t xml:space="preserve"> Canales, se sirva dar lectura al dictamen consignado en el Punto 10 B del Orden</w:t>
      </w:r>
      <w:r w:rsidRPr="00836CC8">
        <w:rPr>
          <w:rFonts w:cs="Arial"/>
          <w:sz w:val="20"/>
          <w:szCs w:val="20"/>
        </w:rPr>
        <w:t xml:space="preserve"> del Día aprobado.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 xml:space="preserve">Diputada Secretaria Blanca </w:t>
      </w:r>
      <w:proofErr w:type="spellStart"/>
      <w:r w:rsidRPr="00836CC8">
        <w:rPr>
          <w:rFonts w:cs="Arial"/>
          <w:b/>
          <w:sz w:val="20"/>
          <w:szCs w:val="20"/>
        </w:rPr>
        <w:t>Eppen</w:t>
      </w:r>
      <w:proofErr w:type="spellEnd"/>
      <w:r w:rsidRPr="00836CC8">
        <w:rPr>
          <w:rFonts w:cs="Arial"/>
          <w:b/>
          <w:sz w:val="20"/>
          <w:szCs w:val="20"/>
        </w:rPr>
        <w:t xml:space="preserve"> Canales:</w:t>
      </w:r>
    </w:p>
    <w:p w:rsidR="00571822" w:rsidRPr="00836CC8" w:rsidRDefault="00571822" w:rsidP="00836CC8">
      <w:pPr>
        <w:widowControl w:val="0"/>
        <w:rPr>
          <w:rFonts w:cs="Arial"/>
          <w:b/>
          <w:sz w:val="20"/>
          <w:szCs w:val="20"/>
        </w:rPr>
      </w:pPr>
    </w:p>
    <w:p w:rsidR="00BB08DD" w:rsidRPr="00BB08DD" w:rsidRDefault="00BB08DD" w:rsidP="00BB08DD">
      <w:pPr>
        <w:autoSpaceDE w:val="0"/>
        <w:autoSpaceDN w:val="0"/>
        <w:adjustRightInd w:val="0"/>
        <w:spacing w:line="360" w:lineRule="auto"/>
        <w:rPr>
          <w:rFonts w:eastAsia="Times New Roman" w:cs="Arial"/>
          <w:color w:val="000000"/>
          <w:sz w:val="20"/>
          <w:szCs w:val="20"/>
          <w:lang w:eastAsia="es-ES"/>
        </w:rPr>
      </w:pPr>
      <w:r w:rsidRPr="00BB08DD">
        <w:rPr>
          <w:rFonts w:eastAsia="Calibri" w:cs="Arial"/>
          <w:b/>
          <w:color w:val="000000"/>
          <w:sz w:val="20"/>
          <w:szCs w:val="20"/>
          <w:lang w:eastAsia="es-ES"/>
        </w:rPr>
        <w:t xml:space="preserve">DICTAMEN </w:t>
      </w:r>
      <w:r w:rsidRPr="00BB08DD">
        <w:rPr>
          <w:rFonts w:eastAsia="Calibri" w:cs="Arial"/>
          <w:color w:val="000000"/>
          <w:sz w:val="20"/>
          <w:szCs w:val="20"/>
          <w:lang w:eastAsia="es-ES"/>
        </w:rPr>
        <w:t>de la Comisión de Hacienda de la Sexagésima Primera Legislatura del Congreso del Estado Independiente, Libre y Soberano de Coahuila de Zaragoza, relativo a la</w:t>
      </w:r>
      <w:r w:rsidRPr="00BB08DD">
        <w:rPr>
          <w:rFonts w:eastAsia="Times New Roman" w:cs="Arial"/>
          <w:sz w:val="20"/>
          <w:szCs w:val="20"/>
          <w:lang w:eastAsia="es-ES"/>
        </w:rPr>
        <w:t xml:space="preserve"> I</w:t>
      </w:r>
      <w:r w:rsidRPr="00BB08DD">
        <w:rPr>
          <w:rFonts w:eastAsia="Times New Roman" w:cs="Arial"/>
          <w:color w:val="000000"/>
          <w:sz w:val="20"/>
          <w:szCs w:val="20"/>
          <w:lang w:eastAsia="es-ES"/>
        </w:rPr>
        <w:t>niciativa Popular con proyecto de Decreto por la que se reforma el Artículo 38 Fracción III del Código Fiscal para el Estado de Coahuila de Zaragoza; el Artículo 383 Fracción III del Código Financiero para los Municipios del Estado de Coahuila de Zaragoza; y el Articulo 9 de la Ley de Desarrollo Económico del Estado de Coahuila de Zaragoza, suscrita por el Ciudadano Erick Rodrigo Valdez Rangel.</w:t>
      </w:r>
    </w:p>
    <w:p w:rsidR="00BB08DD" w:rsidRPr="00BB08DD" w:rsidRDefault="00BB08DD" w:rsidP="00BB08DD">
      <w:pPr>
        <w:autoSpaceDE w:val="0"/>
        <w:autoSpaceDN w:val="0"/>
        <w:adjustRightInd w:val="0"/>
        <w:spacing w:line="360" w:lineRule="auto"/>
        <w:rPr>
          <w:rFonts w:eastAsia="Calibri" w:cs="Arial"/>
          <w:color w:val="000000"/>
          <w:sz w:val="20"/>
          <w:szCs w:val="20"/>
          <w:lang w:eastAsia="es-ES"/>
        </w:rPr>
      </w:pPr>
    </w:p>
    <w:p w:rsidR="00BB08DD" w:rsidRPr="00BB08DD" w:rsidRDefault="00BB08DD" w:rsidP="00BB08DD">
      <w:pPr>
        <w:spacing w:line="360" w:lineRule="auto"/>
        <w:jc w:val="center"/>
        <w:rPr>
          <w:rFonts w:eastAsia="Times New Roman" w:cs="Arial"/>
          <w:b/>
          <w:sz w:val="20"/>
          <w:szCs w:val="20"/>
          <w:lang w:eastAsia="es-ES"/>
        </w:rPr>
      </w:pPr>
      <w:r w:rsidRPr="00BB08DD">
        <w:rPr>
          <w:rFonts w:eastAsia="Times New Roman" w:cs="Arial"/>
          <w:b/>
          <w:sz w:val="20"/>
          <w:szCs w:val="20"/>
          <w:lang w:eastAsia="es-ES"/>
        </w:rPr>
        <w:t>R E S U L T A N D O</w:t>
      </w:r>
    </w:p>
    <w:p w:rsidR="00BB08DD" w:rsidRPr="00BB08DD" w:rsidRDefault="00BB08DD" w:rsidP="00BB08DD">
      <w:pPr>
        <w:jc w:val="left"/>
        <w:rPr>
          <w:rFonts w:eastAsia="Calibri" w:cs="Arial"/>
          <w:sz w:val="20"/>
          <w:szCs w:val="20"/>
          <w:highlight w:val="yellow"/>
          <w:lang w:eastAsia="es-ES"/>
        </w:rPr>
      </w:pPr>
    </w:p>
    <w:p w:rsidR="00BB08DD" w:rsidRPr="00BB08DD" w:rsidRDefault="00BB08DD" w:rsidP="00BB08DD">
      <w:pPr>
        <w:spacing w:line="360" w:lineRule="auto"/>
        <w:rPr>
          <w:rFonts w:eastAsia="Times New Roman" w:cs="Arial"/>
          <w:sz w:val="20"/>
          <w:szCs w:val="20"/>
          <w:highlight w:val="yellow"/>
          <w:lang w:eastAsia="es-ES"/>
        </w:rPr>
      </w:pPr>
      <w:proofErr w:type="gramStart"/>
      <w:r w:rsidRPr="00BB08DD">
        <w:rPr>
          <w:rFonts w:eastAsia="Times New Roman" w:cs="Arial"/>
          <w:b/>
          <w:sz w:val="20"/>
          <w:szCs w:val="20"/>
          <w:lang w:eastAsia="es-ES"/>
        </w:rPr>
        <w:lastRenderedPageBreak/>
        <w:t>PRIMERO.-</w:t>
      </w:r>
      <w:proofErr w:type="gramEnd"/>
      <w:r w:rsidRPr="00BB08DD">
        <w:rPr>
          <w:rFonts w:eastAsia="Times New Roman" w:cs="Arial"/>
          <w:b/>
          <w:sz w:val="20"/>
          <w:szCs w:val="20"/>
          <w:lang w:eastAsia="es-ES"/>
        </w:rPr>
        <w:t xml:space="preserve"> </w:t>
      </w:r>
      <w:r w:rsidRPr="00BB08DD">
        <w:rPr>
          <w:rFonts w:eastAsia="Times New Roman" w:cs="Arial"/>
          <w:sz w:val="20"/>
          <w:szCs w:val="20"/>
          <w:lang w:eastAsia="es-ES"/>
        </w:rPr>
        <w:t xml:space="preserve"> Que en sesión celebrada por el Pleno del Congreso el día 13 de agosto de 2019, se turnó a la Comisión de Gobernación, Puntos Constitucionales y Justicia, la iniciativa a que se ha hecho referencia a efecto de que se pronunciara con respecto a su procedencia en términos de lo dispuesto por los artículos 42, 43 y demás relativos y aplicables de la Ley de Participación Ciudadana para el Estado de Coahuila de Zaragoza.</w:t>
      </w:r>
    </w:p>
    <w:p w:rsidR="00BB08DD" w:rsidRPr="00BB08DD" w:rsidRDefault="00BB08DD" w:rsidP="00BB08DD">
      <w:pPr>
        <w:spacing w:line="360" w:lineRule="auto"/>
        <w:jc w:val="left"/>
        <w:rPr>
          <w:rFonts w:eastAsia="Calibri" w:cs="Arial"/>
          <w:sz w:val="20"/>
          <w:szCs w:val="20"/>
          <w:highlight w:val="yellow"/>
          <w:lang w:eastAsia="es-ES"/>
        </w:rPr>
      </w:pPr>
    </w:p>
    <w:p w:rsidR="00BB08DD" w:rsidRPr="00BB08DD" w:rsidRDefault="00BB08DD" w:rsidP="00BB08DD">
      <w:pPr>
        <w:autoSpaceDE w:val="0"/>
        <w:autoSpaceDN w:val="0"/>
        <w:adjustRightInd w:val="0"/>
        <w:spacing w:line="360" w:lineRule="auto"/>
        <w:rPr>
          <w:rFonts w:eastAsia="Calibri" w:cs="Arial"/>
          <w:sz w:val="20"/>
          <w:szCs w:val="20"/>
        </w:rPr>
      </w:pPr>
      <w:r w:rsidRPr="00BB08DD">
        <w:rPr>
          <w:rFonts w:eastAsia="Calibri" w:cs="Arial"/>
          <w:b/>
          <w:color w:val="000000"/>
          <w:sz w:val="20"/>
          <w:szCs w:val="20"/>
        </w:rPr>
        <w:t xml:space="preserve">SEGUNDO.- </w:t>
      </w:r>
      <w:r w:rsidRPr="00BB08DD">
        <w:rPr>
          <w:rFonts w:eastAsia="Calibri" w:cs="Arial"/>
          <w:color w:val="000000"/>
          <w:sz w:val="20"/>
          <w:szCs w:val="20"/>
        </w:rPr>
        <w:t xml:space="preserve">Que en sesión celebrada por el Pleno del Congreso el día 16 de octubre del año 2019, se aprobó el acuerdo de la Comisión de Gobernación, Puntos Constitucionales y Justicia de la Sexagésima Primera Legislatura de este H. Congreso, en el que se declara que la </w:t>
      </w:r>
      <w:r w:rsidRPr="00BB08DD">
        <w:rPr>
          <w:rFonts w:eastAsia="Calibri" w:cs="Arial"/>
          <w:sz w:val="20"/>
          <w:szCs w:val="20"/>
        </w:rPr>
        <w:t>Iniciativa con Proyecto de Decreto  por el que</w:t>
      </w:r>
      <w:r w:rsidRPr="00BB08DD">
        <w:rPr>
          <w:rFonts w:eastAsia="Times New Roman" w:cs="Arial"/>
          <w:color w:val="000000"/>
          <w:sz w:val="20"/>
          <w:szCs w:val="20"/>
          <w:lang w:eastAsia="es-ES"/>
        </w:rPr>
        <w:t xml:space="preserve"> se reforma el Artículo 38 Fracción III del Código Fiscal para el Estado de Coahuila de Zaragoza; el Artículo 383 Fracción III del Código Financiero para los Municipios del Estado de Coahuila de Zaragoza; y el Articulo 9 de la Ley de Desarrollo Económico del Estado de Coahuila de Zaragoza,</w:t>
      </w:r>
      <w:r w:rsidRPr="00BB08DD">
        <w:rPr>
          <w:rFonts w:eastAsia="Times New Roman" w:cs="Arial"/>
          <w:sz w:val="20"/>
          <w:szCs w:val="20"/>
          <w:lang w:eastAsia="es-ES"/>
        </w:rPr>
        <w:t xml:space="preserve"> </w:t>
      </w:r>
      <w:r w:rsidRPr="00BB08DD">
        <w:rPr>
          <w:rFonts w:eastAsia="Times New Roman" w:cs="Arial"/>
          <w:color w:val="000000"/>
          <w:sz w:val="20"/>
          <w:szCs w:val="20"/>
          <w:lang w:eastAsia="es-ES"/>
        </w:rPr>
        <w:t>suscrita por el Ciudadano Erick Rodrigo Valdez Rangel</w:t>
      </w:r>
      <w:r w:rsidRPr="00BB08DD">
        <w:rPr>
          <w:rFonts w:eastAsia="Calibri" w:cs="Arial"/>
          <w:sz w:val="20"/>
          <w:szCs w:val="20"/>
        </w:rPr>
        <w:t>, reunía todos los requisitos previstos en el artículo 42.</w:t>
      </w:r>
    </w:p>
    <w:p w:rsidR="00BB08DD" w:rsidRPr="00BB08DD" w:rsidRDefault="00BB08DD" w:rsidP="00BB08DD">
      <w:pPr>
        <w:autoSpaceDE w:val="0"/>
        <w:autoSpaceDN w:val="0"/>
        <w:adjustRightInd w:val="0"/>
        <w:spacing w:line="360" w:lineRule="auto"/>
        <w:rPr>
          <w:rFonts w:eastAsia="Calibri" w:cs="Arial"/>
          <w:b/>
          <w:sz w:val="20"/>
          <w:szCs w:val="20"/>
          <w:highlight w:val="yellow"/>
        </w:rPr>
      </w:pPr>
    </w:p>
    <w:p w:rsidR="00BB08DD" w:rsidRPr="00BB08DD" w:rsidRDefault="00BB08DD" w:rsidP="00BB08DD">
      <w:pPr>
        <w:autoSpaceDE w:val="0"/>
        <w:autoSpaceDN w:val="0"/>
        <w:adjustRightInd w:val="0"/>
        <w:spacing w:line="360" w:lineRule="auto"/>
        <w:rPr>
          <w:rFonts w:eastAsia="Calibri" w:cs="Arial"/>
          <w:color w:val="000000"/>
          <w:sz w:val="20"/>
          <w:szCs w:val="20"/>
        </w:rPr>
      </w:pPr>
      <w:proofErr w:type="gramStart"/>
      <w:r w:rsidRPr="00BB08DD">
        <w:rPr>
          <w:rFonts w:eastAsia="Calibri" w:cs="Arial"/>
          <w:b/>
          <w:sz w:val="20"/>
          <w:szCs w:val="20"/>
        </w:rPr>
        <w:t>TERCERO.-</w:t>
      </w:r>
      <w:proofErr w:type="gramEnd"/>
      <w:r w:rsidRPr="00BB08DD">
        <w:rPr>
          <w:rFonts w:eastAsia="Calibri" w:cs="Arial"/>
          <w:b/>
          <w:color w:val="000000"/>
          <w:sz w:val="20"/>
          <w:szCs w:val="20"/>
        </w:rPr>
        <w:t xml:space="preserve">  </w:t>
      </w:r>
      <w:r w:rsidRPr="00BB08DD">
        <w:rPr>
          <w:rFonts w:eastAsia="Calibri" w:cs="Arial"/>
          <w:color w:val="000000"/>
          <w:sz w:val="20"/>
          <w:szCs w:val="20"/>
        </w:rPr>
        <w:t>Que en misma fecha el pleno de este H. Congreso determinó turnar dicha iniciativa a la Comisión de Hacienda.</w:t>
      </w:r>
    </w:p>
    <w:p w:rsidR="00BB08DD" w:rsidRPr="00BB08DD" w:rsidRDefault="00BB08DD" w:rsidP="00BB08DD">
      <w:pPr>
        <w:autoSpaceDE w:val="0"/>
        <w:autoSpaceDN w:val="0"/>
        <w:adjustRightInd w:val="0"/>
        <w:spacing w:line="360" w:lineRule="auto"/>
        <w:rPr>
          <w:rFonts w:eastAsia="Calibri" w:cs="Arial"/>
          <w:b/>
          <w:color w:val="000000"/>
          <w:sz w:val="20"/>
          <w:szCs w:val="20"/>
          <w:highlight w:val="yellow"/>
        </w:rPr>
      </w:pPr>
    </w:p>
    <w:p w:rsidR="00BB08DD" w:rsidRPr="00BB08DD" w:rsidRDefault="00BB08DD" w:rsidP="00BB08DD">
      <w:pPr>
        <w:autoSpaceDE w:val="0"/>
        <w:autoSpaceDN w:val="0"/>
        <w:adjustRightInd w:val="0"/>
        <w:spacing w:line="360" w:lineRule="auto"/>
        <w:rPr>
          <w:rFonts w:eastAsia="Calibri" w:cs="Arial"/>
          <w:b/>
          <w:color w:val="000000"/>
          <w:sz w:val="20"/>
          <w:szCs w:val="20"/>
        </w:rPr>
      </w:pPr>
      <w:r w:rsidRPr="00BB08DD">
        <w:rPr>
          <w:rFonts w:eastAsia="Calibri" w:cs="Arial"/>
          <w:b/>
          <w:color w:val="000000"/>
          <w:sz w:val="20"/>
          <w:szCs w:val="20"/>
        </w:rPr>
        <w:t xml:space="preserve">CUARTO.- </w:t>
      </w:r>
      <w:r w:rsidRPr="00BB08DD">
        <w:rPr>
          <w:rFonts w:eastAsia="Calibri" w:cs="Arial"/>
          <w:color w:val="000000"/>
          <w:sz w:val="20"/>
          <w:szCs w:val="20"/>
        </w:rPr>
        <w:t xml:space="preserve">Que en cumplimiento de dicho acuerdo el día 17 de octubre se turnó a esta Comisión de Hacienda, la </w:t>
      </w:r>
      <w:r w:rsidRPr="00BB08DD">
        <w:rPr>
          <w:rFonts w:eastAsia="Calibri" w:cs="Arial"/>
          <w:sz w:val="20"/>
          <w:szCs w:val="20"/>
        </w:rPr>
        <w:t xml:space="preserve">Iniciativa con Proyecto de Decreto por el que </w:t>
      </w:r>
      <w:r w:rsidRPr="00BB08DD">
        <w:rPr>
          <w:rFonts w:eastAsia="Times New Roman" w:cs="Arial"/>
          <w:color w:val="000000"/>
          <w:sz w:val="20"/>
          <w:szCs w:val="20"/>
          <w:lang w:eastAsia="es-ES"/>
        </w:rPr>
        <w:t>se reforma el Artículo 38 Fracción III del Código Fiscal para el Estado de Coahuila de Zaragoza; el Artículo 383 Fracción III del Código Financiero para los Municipios del Estado de Coahuila de Zaragoza; y el Articulo 9 de la Ley de Desarrollo Económico del Estado de Coahuila de Zaragoza</w:t>
      </w:r>
      <w:r w:rsidRPr="00BB08DD">
        <w:rPr>
          <w:rFonts w:eastAsia="Calibri" w:cs="Arial"/>
          <w:sz w:val="20"/>
          <w:szCs w:val="20"/>
        </w:rPr>
        <w:t xml:space="preserve">, suscrita por el Ciudadano </w:t>
      </w:r>
      <w:r w:rsidRPr="00BB08DD">
        <w:rPr>
          <w:rFonts w:eastAsia="Times New Roman" w:cs="Arial"/>
          <w:color w:val="000000"/>
          <w:sz w:val="20"/>
          <w:szCs w:val="20"/>
          <w:lang w:eastAsia="es-ES"/>
        </w:rPr>
        <w:t>Erick Rodrigo Valdez Rangel</w:t>
      </w:r>
      <w:r w:rsidRPr="00BB08DD">
        <w:rPr>
          <w:rFonts w:eastAsia="Calibri" w:cs="Arial"/>
          <w:sz w:val="20"/>
          <w:szCs w:val="20"/>
        </w:rPr>
        <w:t>; y</w:t>
      </w:r>
    </w:p>
    <w:p w:rsidR="00BB08DD" w:rsidRPr="00BB08DD" w:rsidRDefault="00BB08DD" w:rsidP="00BB08DD">
      <w:pPr>
        <w:autoSpaceDE w:val="0"/>
        <w:autoSpaceDN w:val="0"/>
        <w:adjustRightInd w:val="0"/>
        <w:spacing w:line="360" w:lineRule="auto"/>
        <w:rPr>
          <w:rFonts w:eastAsia="Calibri" w:cs="Arial"/>
          <w:b/>
          <w:color w:val="000000"/>
          <w:sz w:val="20"/>
          <w:szCs w:val="20"/>
          <w:highlight w:val="yellow"/>
        </w:rPr>
      </w:pPr>
    </w:p>
    <w:p w:rsidR="00BB08DD" w:rsidRPr="00BB08DD" w:rsidRDefault="00BB08DD" w:rsidP="00BB08DD">
      <w:pPr>
        <w:spacing w:line="360" w:lineRule="auto"/>
        <w:jc w:val="center"/>
        <w:rPr>
          <w:rFonts w:eastAsia="Times New Roman" w:cs="Arial"/>
          <w:b/>
          <w:sz w:val="20"/>
          <w:szCs w:val="20"/>
          <w:lang w:eastAsia="es-ES"/>
        </w:rPr>
      </w:pPr>
      <w:r w:rsidRPr="00BB08DD">
        <w:rPr>
          <w:rFonts w:eastAsia="Times New Roman" w:cs="Arial"/>
          <w:b/>
          <w:sz w:val="20"/>
          <w:szCs w:val="20"/>
          <w:lang w:eastAsia="es-ES"/>
        </w:rPr>
        <w:t>C O N S I D E R A N D O</w:t>
      </w:r>
    </w:p>
    <w:p w:rsidR="00BB08DD" w:rsidRPr="00BB08DD" w:rsidRDefault="00BB08DD" w:rsidP="00BB08DD">
      <w:pPr>
        <w:spacing w:line="360" w:lineRule="auto"/>
        <w:jc w:val="center"/>
        <w:rPr>
          <w:rFonts w:eastAsia="Times New Roman" w:cs="Arial"/>
          <w:b/>
          <w:sz w:val="20"/>
          <w:szCs w:val="20"/>
          <w:highlight w:val="yellow"/>
          <w:lang w:eastAsia="es-ES"/>
        </w:rPr>
      </w:pPr>
    </w:p>
    <w:p w:rsidR="00BB08DD" w:rsidRPr="00BB08DD" w:rsidRDefault="00BB08DD" w:rsidP="00BB08DD">
      <w:pPr>
        <w:spacing w:line="360" w:lineRule="auto"/>
        <w:rPr>
          <w:rFonts w:eastAsia="Times New Roman" w:cs="Arial"/>
          <w:sz w:val="20"/>
          <w:szCs w:val="20"/>
          <w:lang w:eastAsia="es-ES"/>
        </w:rPr>
      </w:pPr>
      <w:proofErr w:type="gramStart"/>
      <w:r w:rsidRPr="00BB08DD">
        <w:rPr>
          <w:rFonts w:eastAsia="Times New Roman" w:cs="Arial"/>
          <w:b/>
          <w:sz w:val="20"/>
          <w:szCs w:val="20"/>
          <w:lang w:eastAsia="es-ES"/>
        </w:rPr>
        <w:t>PRIMERO.-</w:t>
      </w:r>
      <w:proofErr w:type="gramEnd"/>
      <w:r w:rsidRPr="00BB08DD">
        <w:rPr>
          <w:rFonts w:eastAsia="Times New Roman" w:cs="Arial"/>
          <w:b/>
          <w:sz w:val="20"/>
          <w:szCs w:val="20"/>
          <w:lang w:eastAsia="es-ES"/>
        </w:rPr>
        <w:t xml:space="preserve"> </w:t>
      </w:r>
      <w:r w:rsidRPr="00BB08DD">
        <w:rPr>
          <w:rFonts w:eastAsia="Times New Roman" w:cs="Arial"/>
          <w:sz w:val="20"/>
          <w:szCs w:val="20"/>
          <w:lang w:eastAsia="es-ES"/>
        </w:rPr>
        <w:t>Que esta Comisión, con fundamento en los Artículos 82, 83, 88 fracción IV, 92, 116, 117, 119 y demás ordenamientos de la Ley Orgánica del Congreso del Estado Independiente, Libre y Soberano de Coahuila de Zaragoza, la Comisión de Hacienda, es competente para emitir el presente dictamen.</w:t>
      </w:r>
    </w:p>
    <w:p w:rsidR="00BB08DD" w:rsidRPr="00BB08DD" w:rsidRDefault="00BB08DD" w:rsidP="00BB08DD">
      <w:pPr>
        <w:jc w:val="left"/>
        <w:rPr>
          <w:rFonts w:eastAsia="Calibri" w:cs="Arial"/>
          <w:sz w:val="20"/>
          <w:szCs w:val="20"/>
          <w:lang w:eastAsia="es-ES"/>
        </w:rPr>
      </w:pPr>
    </w:p>
    <w:p w:rsidR="00BB08DD" w:rsidRPr="00BB08DD" w:rsidRDefault="00BB08DD" w:rsidP="00BB08DD">
      <w:pPr>
        <w:autoSpaceDE w:val="0"/>
        <w:autoSpaceDN w:val="0"/>
        <w:adjustRightInd w:val="0"/>
        <w:spacing w:line="360" w:lineRule="auto"/>
        <w:rPr>
          <w:rFonts w:eastAsia="Calibri" w:cs="Arial"/>
          <w:color w:val="000000"/>
          <w:sz w:val="20"/>
          <w:szCs w:val="20"/>
        </w:rPr>
      </w:pPr>
      <w:proofErr w:type="gramStart"/>
      <w:r w:rsidRPr="00BB08DD">
        <w:rPr>
          <w:rFonts w:eastAsia="Calibri" w:cs="Arial"/>
          <w:b/>
          <w:color w:val="000000"/>
          <w:sz w:val="20"/>
          <w:szCs w:val="20"/>
        </w:rPr>
        <w:t>SEGUNDO.-</w:t>
      </w:r>
      <w:proofErr w:type="gramEnd"/>
      <w:r w:rsidRPr="00BB08DD">
        <w:rPr>
          <w:rFonts w:eastAsia="Calibri" w:cs="Arial"/>
          <w:b/>
          <w:color w:val="000000"/>
          <w:sz w:val="20"/>
          <w:szCs w:val="20"/>
        </w:rPr>
        <w:t xml:space="preserve"> </w:t>
      </w:r>
      <w:r w:rsidRPr="00BB08DD">
        <w:rPr>
          <w:rFonts w:eastAsia="Calibri" w:cs="Arial"/>
          <w:color w:val="000000"/>
          <w:sz w:val="20"/>
          <w:szCs w:val="20"/>
        </w:rPr>
        <w:t xml:space="preserve">La </w:t>
      </w:r>
      <w:r w:rsidRPr="00BB08DD">
        <w:rPr>
          <w:rFonts w:eastAsia="Calibri" w:cs="Arial"/>
          <w:sz w:val="20"/>
          <w:szCs w:val="20"/>
        </w:rPr>
        <w:t xml:space="preserve">iniciativa con Proyecto de Decreto  por el que </w:t>
      </w:r>
      <w:r w:rsidRPr="00BB08DD">
        <w:rPr>
          <w:rFonts w:eastAsia="Times New Roman" w:cs="Arial"/>
          <w:color w:val="000000"/>
          <w:sz w:val="20"/>
          <w:szCs w:val="20"/>
          <w:lang w:eastAsia="es-ES"/>
        </w:rPr>
        <w:t>se reforma el Artículo 38 Fracción III del Código Fiscal para el Estado de Coahuila de Zaragoza; el Artículo 383 Fracción III del Código Financiero para los Municipios del Estado de Coahuila de Zaragoza; y el Articulo 9 de la Ley de Desarrollo Económico del Estado de Coahuila de Zaragoza</w:t>
      </w:r>
      <w:r w:rsidRPr="00BB08DD">
        <w:rPr>
          <w:rFonts w:eastAsia="Calibri" w:cs="Arial"/>
          <w:sz w:val="20"/>
          <w:szCs w:val="20"/>
        </w:rPr>
        <w:t xml:space="preserve">, suscrita por el C. </w:t>
      </w:r>
      <w:r w:rsidRPr="00BB08DD">
        <w:rPr>
          <w:rFonts w:eastAsia="Times New Roman" w:cs="Arial"/>
          <w:color w:val="000000"/>
          <w:sz w:val="20"/>
          <w:szCs w:val="20"/>
          <w:lang w:eastAsia="es-ES"/>
        </w:rPr>
        <w:t>Erick Rodrigo Valdez Rangel</w:t>
      </w:r>
      <w:r w:rsidRPr="00BB08DD">
        <w:rPr>
          <w:rFonts w:eastAsia="Calibri" w:cs="Arial"/>
          <w:color w:val="000000"/>
          <w:sz w:val="20"/>
          <w:szCs w:val="20"/>
          <w:lang w:val="es-ES"/>
        </w:rPr>
        <w:t>, se basa en la siguiente</w:t>
      </w:r>
      <w:r w:rsidRPr="00BB08DD">
        <w:rPr>
          <w:rFonts w:eastAsia="Calibri" w:cs="Arial"/>
          <w:color w:val="000000"/>
          <w:sz w:val="20"/>
          <w:szCs w:val="20"/>
        </w:rPr>
        <w:t>:</w:t>
      </w:r>
    </w:p>
    <w:p w:rsidR="00BB08DD" w:rsidRPr="00BB08DD" w:rsidRDefault="00BB08DD" w:rsidP="00BB08DD">
      <w:pPr>
        <w:spacing w:line="276" w:lineRule="auto"/>
        <w:jc w:val="center"/>
        <w:rPr>
          <w:rFonts w:eastAsia="Times New Roman" w:cs="Arial"/>
          <w:b/>
          <w:sz w:val="20"/>
          <w:szCs w:val="20"/>
          <w:lang w:eastAsia="es-ES"/>
        </w:rPr>
      </w:pPr>
    </w:p>
    <w:p w:rsidR="00BB08DD" w:rsidRPr="00BB08DD" w:rsidRDefault="00BB08DD" w:rsidP="00BB08DD">
      <w:pPr>
        <w:spacing w:line="276" w:lineRule="auto"/>
        <w:jc w:val="center"/>
        <w:rPr>
          <w:rFonts w:eastAsia="Times New Roman" w:cs="Arial"/>
          <w:b/>
          <w:sz w:val="20"/>
          <w:szCs w:val="20"/>
          <w:lang w:eastAsia="es-ES"/>
        </w:rPr>
      </w:pPr>
      <w:r w:rsidRPr="00BB08DD">
        <w:rPr>
          <w:rFonts w:eastAsia="Times New Roman" w:cs="Arial"/>
          <w:b/>
          <w:sz w:val="20"/>
          <w:szCs w:val="20"/>
          <w:lang w:eastAsia="es-ES"/>
        </w:rPr>
        <w:lastRenderedPageBreak/>
        <w:t>EXPOSICIÓN DE MOTIVOS</w:t>
      </w:r>
    </w:p>
    <w:p w:rsidR="00BB08DD" w:rsidRPr="00BB08DD" w:rsidRDefault="00BB08DD" w:rsidP="00BB08DD">
      <w:pPr>
        <w:spacing w:line="276" w:lineRule="auto"/>
        <w:jc w:val="center"/>
        <w:rPr>
          <w:rFonts w:eastAsia="Times New Roman" w:cs="Arial"/>
          <w:b/>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 xml:space="preserve">Coahuila sufre el mismo nivel de escases de agua que los grandes desiertos del mundo, como el Sahara, según lo indicó en entrevista para Newsweek Coahuila la especialista en tratamiento y aprovechamiento del agua, Gloria Tobón de Garza, doctora en Físico-química por el Instituto </w:t>
      </w:r>
      <w:proofErr w:type="spellStart"/>
      <w:r w:rsidRPr="00BB08DD">
        <w:rPr>
          <w:rFonts w:eastAsia="Times New Roman" w:cs="Arial"/>
          <w:sz w:val="20"/>
          <w:szCs w:val="20"/>
          <w:lang w:eastAsia="es-ES"/>
        </w:rPr>
        <w:t>Weizman</w:t>
      </w:r>
      <w:proofErr w:type="spellEnd"/>
      <w:r w:rsidRPr="00BB08DD">
        <w:rPr>
          <w:rFonts w:eastAsia="Times New Roman" w:cs="Arial"/>
          <w:sz w:val="20"/>
          <w:szCs w:val="20"/>
          <w:lang w:eastAsia="es-ES"/>
        </w:rPr>
        <w:t xml:space="preserve"> de Ciencias de Israel, quien explicó que gran parte de esta situación se debe al clima del estado. El 46% de la superficie estatal se considera como muy seca, el 49% como seca y </w:t>
      </w:r>
      <w:proofErr w:type="spellStart"/>
      <w:r w:rsidRPr="00BB08DD">
        <w:rPr>
          <w:rFonts w:eastAsia="Times New Roman" w:cs="Arial"/>
          <w:sz w:val="20"/>
          <w:szCs w:val="20"/>
          <w:lang w:eastAsia="es-ES"/>
        </w:rPr>
        <w:t>semi</w:t>
      </w:r>
      <w:proofErr w:type="spellEnd"/>
      <w:r w:rsidRPr="00BB08DD">
        <w:rPr>
          <w:rFonts w:eastAsia="Times New Roman" w:cs="Arial"/>
          <w:sz w:val="20"/>
          <w:szCs w:val="20"/>
          <w:lang w:eastAsia="es-ES"/>
        </w:rPr>
        <w:t xml:space="preserve"> seca y solo el 5% tiene un clima templado en las partes altas de las sierras del sureste de la entidad. Ante estas condiciones adversas, el agua se considera un recurso primordial para Coahuila, por ser escaso, indico Tobón de la Garza tras señalar que la precipitación anual es inferior a la media nacional, por año llueve alrededor de 325 milímetros, mientras que el promedio de precipitaciones en el país es de 722 milímetros; esto lo sitúa en el tercer estado en el que menos llueve en México.</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Las comunidades del estado han lidiado con la escasez de líquido y la preocupación de los especialistas es que con el crecimiento poblacional y los cambios climáticos se propicie una disminución insostenible de agua.</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 xml:space="preserve">Si bien Coahuila presenta escasez de agua por su geografía natural, las actividades humanas han agudizado este problema. El director general de la Comisión Estatal de Aguas y Saneamiento (CEAS), Antonio </w:t>
      </w:r>
      <w:proofErr w:type="spellStart"/>
      <w:r w:rsidRPr="00BB08DD">
        <w:rPr>
          <w:rFonts w:eastAsia="Times New Roman" w:cs="Arial"/>
          <w:sz w:val="20"/>
          <w:szCs w:val="20"/>
          <w:lang w:eastAsia="es-ES"/>
        </w:rPr>
        <w:t>Nerio</w:t>
      </w:r>
      <w:proofErr w:type="spellEnd"/>
      <w:r w:rsidRPr="00BB08DD">
        <w:rPr>
          <w:rFonts w:eastAsia="Times New Roman" w:cs="Arial"/>
          <w:sz w:val="20"/>
          <w:szCs w:val="20"/>
          <w:lang w:eastAsia="es-ES"/>
        </w:rPr>
        <w:t xml:space="preserve"> </w:t>
      </w:r>
      <w:proofErr w:type="spellStart"/>
      <w:r w:rsidRPr="00BB08DD">
        <w:rPr>
          <w:rFonts w:eastAsia="Times New Roman" w:cs="Arial"/>
          <w:sz w:val="20"/>
          <w:szCs w:val="20"/>
          <w:lang w:eastAsia="es-ES"/>
        </w:rPr>
        <w:t>Maltos</w:t>
      </w:r>
      <w:proofErr w:type="spellEnd"/>
      <w:r w:rsidRPr="00BB08DD">
        <w:rPr>
          <w:rFonts w:eastAsia="Times New Roman" w:cs="Arial"/>
          <w:sz w:val="20"/>
          <w:szCs w:val="20"/>
          <w:lang w:eastAsia="es-ES"/>
        </w:rPr>
        <w:t xml:space="preserve">, hablo con nosotros sobre el problema, sobre el que aseguró que el principal reto es la &lt;&lt;sobreexplotación, por el consumo de la industria, el consumo doméstico y la siembra &gt;&gt; y señalo que cada vez hay menos caudal en los acuíferos. </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 xml:space="preserve">Dieciocho de los 29 acuíferos que dotan de agua al estado registraron una </w:t>
      </w:r>
      <w:proofErr w:type="spellStart"/>
      <w:r w:rsidRPr="00BB08DD">
        <w:rPr>
          <w:rFonts w:eastAsia="Times New Roman" w:cs="Arial"/>
          <w:sz w:val="20"/>
          <w:szCs w:val="20"/>
          <w:lang w:eastAsia="es-ES"/>
        </w:rPr>
        <w:t>sobreconcesión</w:t>
      </w:r>
      <w:proofErr w:type="spellEnd"/>
      <w:r w:rsidRPr="00BB08DD">
        <w:rPr>
          <w:rFonts w:eastAsia="Times New Roman" w:cs="Arial"/>
          <w:sz w:val="20"/>
          <w:szCs w:val="20"/>
          <w:lang w:eastAsia="es-ES"/>
        </w:rPr>
        <w:t xml:space="preserve">, lo que contribuye a la sobreexplotación que se puede dar de ellos, de acuerdo con información publicada por la Comisión Nacional de Agua (CONAGUA) en 2018. Las zonas con mayor problema son La Laguna y la región sureste, preciso </w:t>
      </w:r>
      <w:proofErr w:type="spellStart"/>
      <w:r w:rsidRPr="00BB08DD">
        <w:rPr>
          <w:rFonts w:eastAsia="Times New Roman" w:cs="Arial"/>
          <w:sz w:val="20"/>
          <w:szCs w:val="20"/>
          <w:lang w:eastAsia="es-ES"/>
        </w:rPr>
        <w:t>Nerio</w:t>
      </w:r>
      <w:proofErr w:type="spellEnd"/>
      <w:r w:rsidRPr="00BB08DD">
        <w:rPr>
          <w:rFonts w:eastAsia="Times New Roman" w:cs="Arial"/>
          <w:sz w:val="20"/>
          <w:szCs w:val="20"/>
          <w:lang w:eastAsia="es-ES"/>
        </w:rPr>
        <w:t xml:space="preserve"> </w:t>
      </w:r>
      <w:proofErr w:type="spellStart"/>
      <w:r w:rsidRPr="00BB08DD">
        <w:rPr>
          <w:rFonts w:eastAsia="Times New Roman" w:cs="Arial"/>
          <w:sz w:val="20"/>
          <w:szCs w:val="20"/>
          <w:lang w:eastAsia="es-ES"/>
        </w:rPr>
        <w:t>Maltos</w:t>
      </w:r>
      <w:proofErr w:type="spellEnd"/>
      <w:r w:rsidRPr="00BB08DD">
        <w:rPr>
          <w:rFonts w:eastAsia="Times New Roman" w:cs="Arial"/>
          <w:sz w:val="20"/>
          <w:szCs w:val="20"/>
          <w:lang w:eastAsia="es-ES"/>
        </w:rPr>
        <w:t>. Los cinco municipios que componen la región de La Laguna consumen agua del acuífero Principal-Región Lagunera. Este acuífero registra una recarga anual de 534 millones de metros cúbicos, sin embargo, tiene un volumen concesionado de 647 millones, lo que representa un déficit de 113 millones de metros cúbicos anuales, situándolo en primer lugar de los acuíferos con mayores problemas de sobreexplotación en el estado. De esta regio, el municipio con mayores problemas es San Pedro, así lo indicó el director de CEAS, quien acepto la gravedad de la situación: &lt;&lt;tenemos problemas serios en San Pedro, muy serios. La más grande preocupación es que este sea el inicio de un problema mayor para La Laguna&gt;&gt;, y precisó que 10 de los pozos del municipio ya han sido abatidos. Los ciudadanos cada vez resienten más la situación, ya que solo reciben el servicio de agua potable una vez por semana. &lt;&lt;Es una vergüenza el servicio de agua de nuestro municipio&gt;&gt;, así lo manifestó Claudio Martínez, vecino del Barrio San Luis de San Pedro, tras quejarse de que el recibo de cobro llega sin falta, pero el líquido no.</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La situación es similar en la región sureste, ya que los cinco acuíferos que la componen presentan por déficit por la sobre concesión. Saltillo-Ramos Arizpe tiene un déficit de 43 millones de metros cúbicos anuales, Saltillo Sur registro una diferencia de menos 0.80 millones de metros cúbicos, General Cepeda-Sauceda presento una deuda de 92 millones de metros cúbicos anuales, la Región Manzanera-</w:t>
      </w:r>
      <w:proofErr w:type="spellStart"/>
      <w:r w:rsidRPr="00BB08DD">
        <w:rPr>
          <w:rFonts w:eastAsia="Times New Roman" w:cs="Arial"/>
          <w:sz w:val="20"/>
          <w:szCs w:val="20"/>
          <w:lang w:eastAsia="es-ES"/>
        </w:rPr>
        <w:t>Zapalinamé</w:t>
      </w:r>
      <w:proofErr w:type="spellEnd"/>
      <w:r w:rsidRPr="00BB08DD">
        <w:rPr>
          <w:rFonts w:eastAsia="Times New Roman" w:cs="Arial"/>
          <w:sz w:val="20"/>
          <w:szCs w:val="20"/>
          <w:lang w:eastAsia="es-ES"/>
        </w:rPr>
        <w:t xml:space="preserve"> arrojó un déficit de 34 millones de metros cúbicos anuales y el Cañón del Derramadero tiene una pérdida de 2 millones de metros cúbicos. Con el paso del tiempo el problema empeora en Ramos Arizpe &lt;</w:t>
      </w:r>
      <w:proofErr w:type="gramStart"/>
      <w:r w:rsidRPr="00BB08DD">
        <w:rPr>
          <w:rFonts w:eastAsia="Times New Roman" w:cs="Arial"/>
          <w:sz w:val="20"/>
          <w:szCs w:val="20"/>
          <w:lang w:eastAsia="es-ES"/>
        </w:rPr>
        <w:t>&lt;¡</w:t>
      </w:r>
      <w:proofErr w:type="gramEnd"/>
      <w:r w:rsidRPr="00BB08DD">
        <w:rPr>
          <w:rFonts w:eastAsia="Times New Roman" w:cs="Arial"/>
          <w:sz w:val="20"/>
          <w:szCs w:val="20"/>
          <w:lang w:eastAsia="es-ES"/>
        </w:rPr>
        <w:t xml:space="preserve">Si se ha agudizado un problema de desabasto de agua!&gt;&gt;, asevera Antonio </w:t>
      </w:r>
      <w:proofErr w:type="spellStart"/>
      <w:r w:rsidRPr="00BB08DD">
        <w:rPr>
          <w:rFonts w:eastAsia="Times New Roman" w:cs="Arial"/>
          <w:sz w:val="20"/>
          <w:szCs w:val="20"/>
          <w:lang w:eastAsia="es-ES"/>
        </w:rPr>
        <w:t>Nerio</w:t>
      </w:r>
      <w:proofErr w:type="spellEnd"/>
      <w:r w:rsidRPr="00BB08DD">
        <w:rPr>
          <w:rFonts w:eastAsia="Times New Roman" w:cs="Arial"/>
          <w:sz w:val="20"/>
          <w:szCs w:val="20"/>
          <w:lang w:eastAsia="es-ES"/>
        </w:rPr>
        <w:t>, tras manifestar que &lt;&lt;hay preocupación por las condiciones del acuífero&gt;&gt;.</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 xml:space="preserve">Hay colonias del municipio, como </w:t>
      </w:r>
      <w:proofErr w:type="spellStart"/>
      <w:r w:rsidRPr="00BB08DD">
        <w:rPr>
          <w:rFonts w:eastAsia="Times New Roman" w:cs="Arial"/>
          <w:sz w:val="20"/>
          <w:szCs w:val="20"/>
          <w:lang w:eastAsia="es-ES"/>
        </w:rPr>
        <w:t>Analco</w:t>
      </w:r>
      <w:proofErr w:type="spellEnd"/>
      <w:r w:rsidRPr="00BB08DD">
        <w:rPr>
          <w:rFonts w:eastAsia="Times New Roman" w:cs="Arial"/>
          <w:sz w:val="20"/>
          <w:szCs w:val="20"/>
          <w:lang w:eastAsia="es-ES"/>
        </w:rPr>
        <w:t xml:space="preserve"> tercer sector, que únicamente reciben el servicio de agua dos o tres horas diarias en la madrugada, por lo que los habitantes se desvelan con el objetivo de recolectar el líquido en toneles para uso diario.</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 xml:space="preserve">Y aunque estas dos regiones presentan las mayores dificultades en cuanto a la sobre concesión y escases de agua, el problema no está limitado a esas áreas ya que otros mantos friáticos y cuerpos superficiales presentan también abatimientos. </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Pero el desabasto de agua no el único problema, otra de las dificultades con las que se enfrentan los coahuilenses es la calidad del líquido, de acuerdo con el CEAS, en 2012 se informó de la presencia de arsénico de manera natural en el acuífero Principal-Regio Lagunera. El arsénico no tiene sabor ni olor, aseguró la doctora Tobón de Garza, quien dijo que en los municipios de la región lagunera lo han tomado por muchos años &lt;&lt;y eso se nota, ya que al cabo del tiempo la gente empieza a desarrollar problemas en la piel, verrugas, lo que llaman piel negra, además de los daños en órganos internos&gt;&gt;.</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 xml:space="preserve">Por otra parte, indico que hay investigaciones que han dado como resultado una alta cantidad de sales en diversos acuíferos que superan lo permitido por la Norma Mexicana para la Calidad de Agua Potable. Dio como ejemplo el caso del acuífero La Paila, donde se tiene un resultado de 26 mil partes de solidos disueltos y 21 mil partes de sulfatos. Más de 20 veces lo que permite la norma para consumo humano. &lt;&lt;La calidad del agua subterránea se deteriora gradualmente debido a la sobreexplotación&gt;&gt;, según lo publicó el CEAS en 2012, tras explicar que al extraerse el agua a niveles cada vez más profundos esta es más salina. Asimismo, se detalló que los estratos del suelo se compactan y liberan agua salobre; esto permite que se mueva a la par con otros compuestos químicos, como sulfatos, arsénico, nitratos, </w:t>
      </w:r>
      <w:proofErr w:type="spellStart"/>
      <w:r w:rsidRPr="00BB08DD">
        <w:rPr>
          <w:rFonts w:eastAsia="Times New Roman" w:cs="Arial"/>
          <w:sz w:val="20"/>
          <w:szCs w:val="20"/>
          <w:lang w:eastAsia="es-ES"/>
        </w:rPr>
        <w:t>fluor</w:t>
      </w:r>
      <w:proofErr w:type="spellEnd"/>
      <w:r w:rsidRPr="00BB08DD">
        <w:rPr>
          <w:rFonts w:eastAsia="Times New Roman" w:cs="Arial"/>
          <w:sz w:val="20"/>
          <w:szCs w:val="20"/>
          <w:lang w:eastAsia="es-ES"/>
        </w:rPr>
        <w:t xml:space="preserve">, molibdeno, selenio, plomo, manganeso, entre otros, &lt;&lt;contaminando agua de buena calidad en cantidades mayores de lo que permite la norma (NOM-127-SSA-1-1994)&gt;&gt;. El agua superficial y subterránea del estado, concentrada en cuencas y acuíferos, también se contamina con la descarga de aguas residuales, que provienen de sistemas y redes de drenajes urbanos y de las descargas industriales. </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Ante la contaminación de los acuíferos y las cuencas, las plantas tratadoras son una opción para mejorar la calidad de las aguas residuales. Las aguas residuales son aquellas que resultan de un proceso o actividad humana, según lo explicó el doctor José Antonio Rodríguez, profesor-investigador de la Facultad de Ciencias Químicas de la Universidad Autónoma de Coahuila, tras indicar que la finalidad de tratarla es que se pueda devolver a los cuerpos naturales de agua. Aseguro que es una opción, sino una obligación, tratar las aguas residuales. &lt;</w:t>
      </w:r>
      <w:proofErr w:type="gramStart"/>
      <w:r w:rsidRPr="00BB08DD">
        <w:rPr>
          <w:rFonts w:eastAsia="Times New Roman" w:cs="Arial"/>
          <w:sz w:val="20"/>
          <w:szCs w:val="20"/>
          <w:lang w:eastAsia="es-ES"/>
        </w:rPr>
        <w:t>&lt;¡</w:t>
      </w:r>
      <w:proofErr w:type="gramEnd"/>
      <w:r w:rsidRPr="00BB08DD">
        <w:rPr>
          <w:rFonts w:eastAsia="Times New Roman" w:cs="Arial"/>
          <w:sz w:val="20"/>
          <w:szCs w:val="20"/>
          <w:lang w:eastAsia="es-ES"/>
        </w:rPr>
        <w:t>Si uno toma un recurso hídrico y lo emplea para consumo y procesos de producción, al menos tendríamos que regresarlo en un estado similar al cual se usó de manera inicial!&gt;&gt;, exclamó. En el departamento de biotecnología de la Facultad de Ciencias Químicas de la Universidad Autónoma de Coahuila ha trabajado con agua residual de distintos origines (industria farmacéutica, agua del rastro, agua de la industria láctea, agua residual doméstica y municipal) con el objetivo de mejorar procesos, tener innovaciones y mejorar la calidad del agua que resulta de los procesos. Obteniendo resultados favorables. El agua residual tratada puede utilizarse para la industria y el riego de áreas verdes urbanas, sin embargo, no se trata el 100 por ciento. La CEAS publicó que en Coahuila se cuenta con una capacidad instalada de 5 mil 179 litros por segundo (</w:t>
      </w:r>
      <w:proofErr w:type="spellStart"/>
      <w:r w:rsidRPr="00BB08DD">
        <w:rPr>
          <w:rFonts w:eastAsia="Times New Roman" w:cs="Arial"/>
          <w:sz w:val="20"/>
          <w:szCs w:val="20"/>
          <w:lang w:eastAsia="es-ES"/>
        </w:rPr>
        <w:t>lps</w:t>
      </w:r>
      <w:proofErr w:type="spellEnd"/>
      <w:r w:rsidRPr="00BB08DD">
        <w:rPr>
          <w:rFonts w:eastAsia="Times New Roman" w:cs="Arial"/>
          <w:sz w:val="20"/>
          <w:szCs w:val="20"/>
          <w:lang w:eastAsia="es-ES"/>
        </w:rPr>
        <w:t xml:space="preserve">), 82.4% de las aguas residuales que producen las ciudades de la entidad. En el 2020 se trataban alrededor de 4 mil 26 </w:t>
      </w:r>
      <w:proofErr w:type="spellStart"/>
      <w:r w:rsidRPr="00BB08DD">
        <w:rPr>
          <w:rFonts w:eastAsia="Times New Roman" w:cs="Arial"/>
          <w:sz w:val="20"/>
          <w:szCs w:val="20"/>
          <w:lang w:eastAsia="es-ES"/>
        </w:rPr>
        <w:t>lps</w:t>
      </w:r>
      <w:proofErr w:type="spellEnd"/>
      <w:r w:rsidRPr="00BB08DD">
        <w:rPr>
          <w:rFonts w:eastAsia="Times New Roman" w:cs="Arial"/>
          <w:sz w:val="20"/>
          <w:szCs w:val="20"/>
          <w:lang w:eastAsia="es-ES"/>
        </w:rPr>
        <w:t>, de los cuales 35% se utiliza en la industria eléctrica, metalmecánica, riego de áreas verdes y de cultivos agrícolas. Las plantas tratadoras se localizan las ciudades de Acuña, Piedras Negras, Monclova, Saltillo y Ramos Arizpe. La calidad del agua que se consumó en los hogares coahuilenses puede mejorar con la inversión en obras hídricas. En la región Cinco Manantiales se necesita la construcción de acueductos y la inversión de pozos más profundos, ya que el agua que se consume actualmente es de mantos acuíferos superficiales, por lo que al perforar más profundo se mejorara la calidad de agua que se extrae. De acuerdo con la CEAS en la región Desierto el problema del agua es la calidad, ya que la dureza del líquido está por encima de los parámetros establecidos por la Secretaria de Salud y por ellos es un reto de los sistemas operadores obtener inversión para mejorar la calidad. Sin embargo, la inversión en infraestructura únicamente soluciona el suministro de agua potable para los coahuilenses, pero no atiende la sobreexplotación y sobre concesión que se está sufriendo en los mantos acuíferos.</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 xml:space="preserve">La doctora De la Garza propone una revisión “exhaustiva” de las concesiones ya otorgadas para determinar cuáles se justifican. Esto evitaría que los acuíferos sean sobreexplotados por concesiones fuera de su capacidad y permitirá que los cuerpos de agua se restablezcan. Por su parte, el diputado independiente, Edgar Sánchez Garza, propuso en el Congreso local una iniciativa para que en los organismos del agua no se utilice el efectivo; la alternativa es que los pagos sean electrónicos.  Con esto pretende que el recurso económico este directamente en las cuentas y sea más sencillo fiscalizarlas y vigilarlas, con el objetivo de evitar malos manejos ya que el recurso se desvíe, pues afirma que en vez de mejorar el servicio de agua se desvía el recurso. Mientras que la situación de la </w:t>
      </w:r>
      <w:proofErr w:type="spellStart"/>
      <w:r w:rsidRPr="00BB08DD">
        <w:rPr>
          <w:rFonts w:eastAsia="Times New Roman" w:cs="Arial"/>
          <w:sz w:val="20"/>
          <w:szCs w:val="20"/>
          <w:lang w:eastAsia="es-ES"/>
        </w:rPr>
        <w:t>sobreconcesión</w:t>
      </w:r>
      <w:proofErr w:type="spellEnd"/>
      <w:r w:rsidRPr="00BB08DD">
        <w:rPr>
          <w:rFonts w:eastAsia="Times New Roman" w:cs="Arial"/>
          <w:sz w:val="20"/>
          <w:szCs w:val="20"/>
          <w:lang w:eastAsia="es-ES"/>
        </w:rPr>
        <w:t xml:space="preserve"> y sobreexplotación de los acuíferos se puede resolver, a decir de la doctora Gloria Tobón de la Garza, con el &lt;&lt;análisis exhaustivo de las concesiones&gt;&gt;, quien aseguró concesiones superiores a lo que necesitan, venden o rentan el permiso. Pero lo que realmente hace falta es &lt;&lt;hacer concientización para el ahorro de agua&gt;&gt;, finalizo Tobón de la Garza.</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Una de las necesidades más apremiantes de Coahuila es el abastecimiento de agua para sus habitantes. Existe una profunda preocupación en la sociedad y comunidades sobre la cantidad y calidad del agua que reciben, así como las fallas en la administración de este vital líquido.</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 xml:space="preserve">La Constitución Federal establece en su Artículo 4, Fracción quinta (V), que “Toda persona tiene derecho al acceso, disposición y saneamiento de agua para consumo personal y doméstico en forma suficiente, salubre, aceptable y asequible”. Con la finalidad de salvaguardar este derecho humano, el pasado 6 de junio del 2018, con motivo del Día Mundial del Medio Ambiente, el Gobierno federal promulgó 10 decretos que establecen reservas de agua en 295 cuencas del país. </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Las reservas son volúmenes de agua pertenecientes a una cuenca, las cuales se destinan exclusivamente el consumo humano y la proyección de la naturaleza, con fundamento en el Artículo 41 de la Ley de Aguas Nacionales que indica que las reservas totales o parciales de los recursos hídricos tienen como propósito, entre otros, el uso doméstico y uso público urbano, así como garantizar los flujos mínimos para la protección ecológica.</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 xml:space="preserve">Estas reservas, en opinión de la organización </w:t>
      </w:r>
      <w:proofErr w:type="spellStart"/>
      <w:r w:rsidRPr="00BB08DD">
        <w:rPr>
          <w:rFonts w:eastAsia="Times New Roman" w:cs="Arial"/>
          <w:sz w:val="20"/>
          <w:szCs w:val="20"/>
          <w:lang w:eastAsia="es-ES"/>
        </w:rPr>
        <w:t>World</w:t>
      </w:r>
      <w:proofErr w:type="spellEnd"/>
      <w:r w:rsidRPr="00BB08DD">
        <w:rPr>
          <w:rFonts w:eastAsia="Times New Roman" w:cs="Arial"/>
          <w:sz w:val="20"/>
          <w:szCs w:val="20"/>
          <w:lang w:eastAsia="es-ES"/>
        </w:rPr>
        <w:t xml:space="preserve"> </w:t>
      </w:r>
      <w:proofErr w:type="spellStart"/>
      <w:r w:rsidRPr="00BB08DD">
        <w:rPr>
          <w:rFonts w:eastAsia="Times New Roman" w:cs="Arial"/>
          <w:sz w:val="20"/>
          <w:szCs w:val="20"/>
          <w:lang w:eastAsia="es-ES"/>
        </w:rPr>
        <w:t>Wildfire</w:t>
      </w:r>
      <w:proofErr w:type="spellEnd"/>
      <w:r w:rsidRPr="00BB08DD">
        <w:rPr>
          <w:rFonts w:eastAsia="Times New Roman" w:cs="Arial"/>
          <w:sz w:val="20"/>
          <w:szCs w:val="20"/>
          <w:lang w:eastAsia="es-ES"/>
        </w:rPr>
        <w:t xml:space="preserve"> </w:t>
      </w:r>
      <w:proofErr w:type="spellStart"/>
      <w:r w:rsidRPr="00BB08DD">
        <w:rPr>
          <w:rFonts w:eastAsia="Times New Roman" w:cs="Arial"/>
          <w:sz w:val="20"/>
          <w:szCs w:val="20"/>
          <w:lang w:eastAsia="es-ES"/>
        </w:rPr>
        <w:t>Fund</w:t>
      </w:r>
      <w:proofErr w:type="spellEnd"/>
      <w:r w:rsidRPr="00BB08DD">
        <w:rPr>
          <w:rFonts w:eastAsia="Times New Roman" w:cs="Arial"/>
          <w:sz w:val="20"/>
          <w:szCs w:val="20"/>
          <w:lang w:eastAsia="es-ES"/>
        </w:rPr>
        <w:t xml:space="preserve"> (WWF), son un instrumento diseñado para proteger el caudal ecológico de las cuencas y asegurar los beneficios que los ecosistemas nos ofrecen a todos, resaltando que no representan de ninguna manera la privatización del recurso ni la extinción de ningún derecho al uso del agua vigente. Por el contrario, las reservas establecen volúmenes de agua que deberán quedar intactos para la biodiversidad, lo que redundará en beneficio de todos, empezando por las comunidades rurales y más vulnerables del estado.</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De manera paralela al cuidado de las aguas superficiales, es indispensable tratar de manera apropiada las aguas residuales. Preferentemente, este tipo de aguas deben de tratarse de forma segregada (tratamiento por separado de las aguas domésticas, las industriales y los escurrimientos urbanos). Asimismo, debe ser una prioridad la integración de distritos de reúso urbanos, industriales y agrícolas en zonas con escasez de agua, buscando acercar la fuente de agua tratada a los usuarios.</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El Programa Especial de Agua Potable, Drenaje y Saneamiento del estado de Coahuila establece como líneas de acción en materia de tratamiento de agua: fortalecer y generar la inversión necesaria para el tratamiento y disposición final de la totalidad de las aguas residuales municipales en las localidades mayores de 2 mil 500 habitantes, así como construir 20 plantas de tratamiento de aguas residuales para tratar 807 litros por segundo, incluyendo ser interconexiones, para beneficio de 322 mil 522 coahuilenses.</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 xml:space="preserve">Según datos del Inventario Nacional de Plantas Municipales de Potabilización y de Tratamiento de Aguas Residuales en Operación, Coahuila cuenta con 98 plantas potabilizadoras de agua. Esto hace del estado </w:t>
      </w:r>
      <w:r w:rsidRPr="00BB08DD">
        <w:rPr>
          <w:rFonts w:eastAsia="Times New Roman" w:cs="Arial"/>
          <w:sz w:val="20"/>
          <w:szCs w:val="20"/>
          <w:lang w:eastAsia="es-ES"/>
        </w:rPr>
        <w:lastRenderedPageBreak/>
        <w:t>el segundo con más plantas en el país, solo superado por Sinaloa, que cuenta con 143 plantas. En cuanto a la capacidad instalada, el estado puede tratar 2 mil 607 litros por segundo.</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Esta cifra parece muy baja si se contrasta por ejemplo con el caso de Nuevo León, que con solo 13 plantas tiene una capacidad instalada de 15 mil 348 litros por segundo. Respecto al número de plantas de tratamiento el estado cuenta con 21 plantas, cuya capacidad instalada es de 5 mil 636 litros por segundo y el caudal tratado es de 4 mil 499 litros por segundo.</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Bien es sabido que algunas de estas plantas presentan fallas en su operación, por ello debemos atender las casusas de esta problemática, a efecto de que se limite el desperdicio del agua, se mejore la infraestructura de distribución y de drenajes, se regule la actividad industrial que demande consumir altos niveles de líquido vital, y se invierta en sistemas de captación de agua de lluvia.</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También es necesario desarrollar infraestructura e incentivos que estimulen no utilizar agua potable para usos que no lo requieren (servicios sanitarios, riego de jardines o lavado de ropa de vehículos), así como estimular la huella hídrica de productos y servicios básicos y etiquetarlos para información pública y al consumidor.</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Cabe señalar que actualmente las tarifas pagadas por el uso del agua en México no permiten mínimamente recuperar los costos de dotar de este vital servicio a los mexicanos y conservar los ecosistemas que la proveen. Por ello es indispensable que aquellos con mayor capacidad económica cobran los costos del abastecimiento de que disfrutan, y con esos recursos, aportar a los de menores recursos con más infraestructura y un mejor servicio.</w:t>
      </w:r>
    </w:p>
    <w:p w:rsidR="00BB08DD" w:rsidRPr="00BB08DD" w:rsidRDefault="00BB08DD" w:rsidP="00BB08DD">
      <w:pPr>
        <w:shd w:val="clear" w:color="auto" w:fill="FFFFFF"/>
        <w:spacing w:line="276" w:lineRule="auto"/>
        <w:rPr>
          <w:rFonts w:eastAsia="Times New Roman" w:cs="Arial"/>
          <w:b/>
          <w:bCs/>
          <w:sz w:val="20"/>
          <w:szCs w:val="20"/>
          <w:lang w:eastAsia="es-ES"/>
        </w:rPr>
      </w:pPr>
    </w:p>
    <w:p w:rsidR="00BB08DD" w:rsidRPr="00BB08DD" w:rsidRDefault="00BB08DD" w:rsidP="00BB08DD">
      <w:pPr>
        <w:widowControl w:val="0"/>
        <w:autoSpaceDE w:val="0"/>
        <w:autoSpaceDN w:val="0"/>
        <w:adjustRightInd w:val="0"/>
        <w:spacing w:line="360" w:lineRule="auto"/>
        <w:rPr>
          <w:rFonts w:eastAsia="Calibri" w:cs="Arial"/>
          <w:sz w:val="20"/>
          <w:szCs w:val="20"/>
        </w:rPr>
      </w:pPr>
      <w:proofErr w:type="gramStart"/>
      <w:r w:rsidRPr="00BB08DD">
        <w:rPr>
          <w:rFonts w:eastAsia="Times New Roman" w:cs="Arial"/>
          <w:b/>
          <w:sz w:val="20"/>
          <w:szCs w:val="20"/>
          <w:lang w:eastAsia="es-ES"/>
        </w:rPr>
        <w:t>TERCERO.-</w:t>
      </w:r>
      <w:proofErr w:type="gramEnd"/>
      <w:r w:rsidRPr="00BB08DD">
        <w:rPr>
          <w:rFonts w:eastAsia="Times New Roman" w:cs="Arial"/>
          <w:b/>
          <w:sz w:val="20"/>
          <w:szCs w:val="20"/>
          <w:lang w:eastAsia="es-ES"/>
        </w:rPr>
        <w:t xml:space="preserve"> </w:t>
      </w:r>
      <w:r w:rsidRPr="00BB08DD">
        <w:rPr>
          <w:rFonts w:eastAsia="Calibri" w:cs="Arial"/>
          <w:sz w:val="20"/>
          <w:szCs w:val="20"/>
        </w:rPr>
        <w:t>Quienes integramos esta Comisión de Hacienda, analizamos detenidamente, las consideraciones y disposiciones en las que se funda y motiva el proyecto de decreto, objeto del presente dictamen.</w:t>
      </w:r>
    </w:p>
    <w:p w:rsidR="00BB08DD" w:rsidRPr="00BB08DD" w:rsidRDefault="00BB08DD" w:rsidP="00BB08DD">
      <w:pPr>
        <w:widowControl w:val="0"/>
        <w:autoSpaceDE w:val="0"/>
        <w:autoSpaceDN w:val="0"/>
        <w:adjustRightInd w:val="0"/>
        <w:spacing w:line="360" w:lineRule="auto"/>
        <w:rPr>
          <w:rFonts w:eastAsia="Times New Roman" w:cs="Times New Roman"/>
          <w:b/>
          <w:sz w:val="20"/>
          <w:szCs w:val="20"/>
          <w:highlight w:val="yellow"/>
          <w:lang w:eastAsia="es-ES"/>
        </w:rPr>
      </w:pPr>
    </w:p>
    <w:p w:rsidR="00BB08DD" w:rsidRPr="00BB08DD" w:rsidRDefault="00BB08DD" w:rsidP="00BB08DD">
      <w:pPr>
        <w:spacing w:line="360" w:lineRule="auto"/>
        <w:rPr>
          <w:rFonts w:eastAsia="Calibri" w:cs="Arial"/>
          <w:sz w:val="20"/>
          <w:szCs w:val="20"/>
        </w:rPr>
      </w:pPr>
      <w:r w:rsidRPr="00BB08DD">
        <w:rPr>
          <w:rFonts w:eastAsia="Calibri" w:cs="Arial"/>
          <w:sz w:val="20"/>
          <w:szCs w:val="20"/>
        </w:rPr>
        <w:t>De lo anterior se desprende que la iniciativa persigue la finalidad de otorgarle a las empresas ubicadas en el estado, un estímulo fiscal si las mismas contratan jóvenes con hasta 2 años de antigüedad.</w:t>
      </w:r>
    </w:p>
    <w:p w:rsidR="00BB08DD" w:rsidRPr="00BB08DD" w:rsidRDefault="00BB08DD" w:rsidP="00BB08DD">
      <w:pPr>
        <w:spacing w:line="360" w:lineRule="auto"/>
        <w:rPr>
          <w:rFonts w:eastAsia="Calibri" w:cs="Arial"/>
          <w:sz w:val="20"/>
          <w:szCs w:val="20"/>
        </w:rPr>
      </w:pPr>
    </w:p>
    <w:p w:rsidR="00BB08DD" w:rsidRPr="00BB08DD" w:rsidRDefault="00BB08DD" w:rsidP="00BB08DD">
      <w:pPr>
        <w:spacing w:line="360" w:lineRule="auto"/>
        <w:rPr>
          <w:rFonts w:eastAsia="Calibri" w:cs="Arial"/>
          <w:sz w:val="20"/>
          <w:szCs w:val="20"/>
        </w:rPr>
      </w:pPr>
      <w:r w:rsidRPr="00BB08DD">
        <w:rPr>
          <w:rFonts w:eastAsia="Calibri" w:cs="Arial"/>
          <w:sz w:val="20"/>
          <w:szCs w:val="20"/>
        </w:rPr>
        <w:t>Así esta dictaminadora observa que el cambio propuesto consiste en lo siguiente:</w:t>
      </w:r>
    </w:p>
    <w:p w:rsidR="00BB08DD" w:rsidRPr="00BB08DD" w:rsidRDefault="00BB08DD" w:rsidP="00BB08DD">
      <w:pPr>
        <w:widowControl w:val="0"/>
        <w:autoSpaceDE w:val="0"/>
        <w:autoSpaceDN w:val="0"/>
        <w:adjustRightInd w:val="0"/>
        <w:spacing w:line="276" w:lineRule="auto"/>
        <w:rPr>
          <w:rFonts w:eastAsia="Times New Roman" w:cs="Times New Roman"/>
          <w:b/>
          <w:sz w:val="20"/>
          <w:szCs w:val="20"/>
          <w:highlight w:val="yellow"/>
          <w:lang w:eastAsia="es-ES"/>
        </w:rPr>
      </w:pPr>
    </w:p>
    <w:tbl>
      <w:tblPr>
        <w:tblStyle w:val="Tablaconcuadrcula2"/>
        <w:tblW w:w="0" w:type="auto"/>
        <w:tblLook w:val="04A0" w:firstRow="1" w:lastRow="0" w:firstColumn="1" w:lastColumn="0" w:noHBand="0" w:noVBand="1"/>
      </w:tblPr>
      <w:tblGrid>
        <w:gridCol w:w="4697"/>
        <w:gridCol w:w="4697"/>
      </w:tblGrid>
      <w:tr w:rsidR="00BB08DD" w:rsidRPr="00BB08DD" w:rsidTr="003152DD">
        <w:trPr>
          <w:trHeight w:val="67"/>
        </w:trPr>
        <w:tc>
          <w:tcPr>
            <w:tcW w:w="9396" w:type="dxa"/>
            <w:gridSpan w:val="2"/>
          </w:tcPr>
          <w:p w:rsidR="00BB08DD" w:rsidRPr="00BB08DD" w:rsidRDefault="00BB08DD" w:rsidP="00BB08DD">
            <w:pPr>
              <w:widowControl w:val="0"/>
              <w:autoSpaceDE w:val="0"/>
              <w:autoSpaceDN w:val="0"/>
              <w:adjustRightInd w:val="0"/>
              <w:jc w:val="center"/>
              <w:rPr>
                <w:b/>
                <w:lang w:eastAsia="es-ES"/>
              </w:rPr>
            </w:pPr>
            <w:r w:rsidRPr="00BB08DD">
              <w:rPr>
                <w:rFonts w:cs="Arial"/>
                <w:b/>
                <w:color w:val="000000"/>
                <w:lang w:eastAsia="es-ES"/>
              </w:rPr>
              <w:t>Código Fiscal para el Estado de Coahuila de Zaragoza</w:t>
            </w:r>
          </w:p>
        </w:tc>
      </w:tr>
      <w:tr w:rsidR="00BB08DD" w:rsidRPr="00BB08DD" w:rsidTr="003152DD">
        <w:trPr>
          <w:trHeight w:val="20"/>
        </w:trPr>
        <w:tc>
          <w:tcPr>
            <w:tcW w:w="4698" w:type="dxa"/>
          </w:tcPr>
          <w:p w:rsidR="00BB08DD" w:rsidRPr="00BB08DD" w:rsidRDefault="00BB08DD" w:rsidP="00BB08DD">
            <w:pPr>
              <w:widowControl w:val="0"/>
              <w:autoSpaceDE w:val="0"/>
              <w:autoSpaceDN w:val="0"/>
              <w:adjustRightInd w:val="0"/>
              <w:jc w:val="center"/>
              <w:rPr>
                <w:b/>
                <w:lang w:eastAsia="es-ES"/>
              </w:rPr>
            </w:pPr>
            <w:r w:rsidRPr="00BB08DD">
              <w:rPr>
                <w:b/>
                <w:lang w:eastAsia="es-ES"/>
              </w:rPr>
              <w:t>Disposición Vigente</w:t>
            </w:r>
          </w:p>
        </w:tc>
        <w:tc>
          <w:tcPr>
            <w:tcW w:w="4698" w:type="dxa"/>
          </w:tcPr>
          <w:p w:rsidR="00BB08DD" w:rsidRPr="00BB08DD" w:rsidRDefault="00BB08DD" w:rsidP="00BB08DD">
            <w:pPr>
              <w:widowControl w:val="0"/>
              <w:autoSpaceDE w:val="0"/>
              <w:autoSpaceDN w:val="0"/>
              <w:adjustRightInd w:val="0"/>
              <w:jc w:val="center"/>
              <w:rPr>
                <w:b/>
                <w:lang w:eastAsia="es-ES"/>
              </w:rPr>
            </w:pPr>
            <w:r w:rsidRPr="00BB08DD">
              <w:rPr>
                <w:b/>
                <w:lang w:eastAsia="es-ES"/>
              </w:rPr>
              <w:t>Propuesta de Reforma</w:t>
            </w:r>
          </w:p>
        </w:tc>
      </w:tr>
      <w:tr w:rsidR="00BB08DD" w:rsidRPr="00BB08DD" w:rsidTr="003152DD">
        <w:trPr>
          <w:trHeight w:val="483"/>
        </w:trPr>
        <w:tc>
          <w:tcPr>
            <w:tcW w:w="4698" w:type="dxa"/>
          </w:tcPr>
          <w:p w:rsidR="00BB08DD" w:rsidRPr="00BB08DD" w:rsidRDefault="00BB08DD" w:rsidP="00BB08DD">
            <w:pPr>
              <w:widowControl w:val="0"/>
              <w:rPr>
                <w:rFonts w:eastAsia="MS Mincho" w:cs="Arial"/>
                <w:lang w:eastAsia="es-ES"/>
              </w:rPr>
            </w:pPr>
            <w:r w:rsidRPr="00BB08DD">
              <w:rPr>
                <w:rFonts w:eastAsia="MS Mincho" w:cs="Arial"/>
                <w:b/>
                <w:bCs/>
                <w:lang w:eastAsia="es-ES"/>
              </w:rPr>
              <w:t>ARTICULO 38.</w:t>
            </w:r>
            <w:r w:rsidRPr="00BB08DD">
              <w:rPr>
                <w:rFonts w:eastAsia="MS Mincho" w:cs="Arial"/>
                <w:lang w:eastAsia="es-ES"/>
              </w:rPr>
              <w:t xml:space="preserve"> El Gobernador del Estado o el Secretario de Finanzas, previo acuerdo del Gobernador, podrán:</w:t>
            </w:r>
          </w:p>
          <w:p w:rsidR="00BB08DD" w:rsidRPr="00BB08DD" w:rsidRDefault="00BB08DD" w:rsidP="00BB08DD">
            <w:pPr>
              <w:widowControl w:val="0"/>
              <w:rPr>
                <w:rFonts w:eastAsia="MS Mincho" w:cs="Arial"/>
                <w:b/>
                <w:bCs/>
                <w:lang w:eastAsia="es-ES"/>
              </w:rPr>
            </w:pPr>
          </w:p>
          <w:p w:rsidR="00BB08DD" w:rsidRPr="00BB08DD" w:rsidRDefault="00BB08DD" w:rsidP="00BB08DD">
            <w:pPr>
              <w:widowControl w:val="0"/>
              <w:ind w:left="397" w:hanging="397"/>
              <w:rPr>
                <w:rFonts w:eastAsia="MS Mincho" w:cs="Arial"/>
                <w:lang w:eastAsia="es-ES"/>
              </w:rPr>
            </w:pPr>
            <w:r w:rsidRPr="00BB08DD">
              <w:rPr>
                <w:rFonts w:eastAsia="MS Mincho" w:cs="Arial"/>
                <w:b/>
                <w:bCs/>
                <w:lang w:eastAsia="es-ES"/>
              </w:rPr>
              <w:t>I…</w:t>
            </w:r>
            <w:r w:rsidRPr="00BB08DD">
              <w:rPr>
                <w:rFonts w:eastAsia="MS Mincho" w:cs="Arial"/>
                <w:bCs/>
                <w:lang w:eastAsia="es-ES"/>
              </w:rPr>
              <w:t xml:space="preserve"> y</w:t>
            </w:r>
            <w:r w:rsidRPr="00BB08DD">
              <w:rPr>
                <w:rFonts w:eastAsia="MS Mincho" w:cs="Arial"/>
                <w:b/>
                <w:bCs/>
                <w:lang w:eastAsia="es-ES"/>
              </w:rPr>
              <w:t xml:space="preserve"> II</w:t>
            </w:r>
            <w:r w:rsidRPr="00BB08DD">
              <w:rPr>
                <w:rFonts w:eastAsia="MS Mincho" w:cs="Arial"/>
                <w:bCs/>
                <w:lang w:eastAsia="es-ES"/>
              </w:rPr>
              <w:t>…</w:t>
            </w:r>
          </w:p>
          <w:p w:rsidR="00BB08DD" w:rsidRPr="00BB08DD" w:rsidRDefault="00BB08DD" w:rsidP="00BB08DD">
            <w:pPr>
              <w:widowControl w:val="0"/>
              <w:ind w:left="397" w:hanging="397"/>
              <w:rPr>
                <w:rFonts w:eastAsia="MS Mincho" w:cs="Arial"/>
                <w:b/>
                <w:bCs/>
                <w:lang w:eastAsia="es-ES"/>
              </w:rPr>
            </w:pPr>
          </w:p>
          <w:p w:rsidR="00BB08DD" w:rsidRPr="00BB08DD" w:rsidRDefault="00BB08DD" w:rsidP="00BB08DD">
            <w:pPr>
              <w:widowControl w:val="0"/>
              <w:ind w:left="397" w:hanging="397"/>
              <w:rPr>
                <w:rFonts w:eastAsia="MS Mincho" w:cs="Arial"/>
                <w:lang w:eastAsia="es-ES"/>
              </w:rPr>
            </w:pPr>
            <w:r w:rsidRPr="00BB08DD">
              <w:rPr>
                <w:rFonts w:eastAsia="MS Mincho" w:cs="Arial"/>
                <w:b/>
                <w:bCs/>
                <w:lang w:eastAsia="es-ES"/>
              </w:rPr>
              <w:t>III.</w:t>
            </w:r>
            <w:r w:rsidRPr="00BB08DD">
              <w:rPr>
                <w:rFonts w:eastAsia="MS Mincho" w:cs="Arial"/>
                <w:bCs/>
                <w:lang w:eastAsia="es-ES"/>
              </w:rPr>
              <w:tab/>
            </w:r>
            <w:r w:rsidRPr="00BB08DD">
              <w:rPr>
                <w:rFonts w:eastAsia="MS Mincho" w:cs="Arial"/>
                <w:lang w:eastAsia="es-ES"/>
              </w:rPr>
              <w:t>Conceder subsidios o estímulos fiscales.</w:t>
            </w:r>
          </w:p>
          <w:p w:rsidR="00BB08DD" w:rsidRPr="00BB08DD" w:rsidRDefault="00BB08DD" w:rsidP="00BB08DD">
            <w:pPr>
              <w:widowControl w:val="0"/>
              <w:ind w:left="397" w:hanging="397"/>
              <w:rPr>
                <w:rFonts w:eastAsia="MS Mincho" w:cs="Arial"/>
                <w:lang w:eastAsia="es-ES"/>
              </w:rPr>
            </w:pPr>
          </w:p>
          <w:p w:rsidR="00BB08DD" w:rsidRPr="00BB08DD" w:rsidRDefault="00BB08DD" w:rsidP="00BB08DD">
            <w:pPr>
              <w:widowControl w:val="0"/>
              <w:ind w:left="397" w:hanging="397"/>
              <w:rPr>
                <w:rFonts w:eastAsia="MS Mincho" w:cs="Arial"/>
                <w:lang w:eastAsia="es-ES"/>
              </w:rPr>
            </w:pPr>
          </w:p>
          <w:p w:rsidR="00BB08DD" w:rsidRPr="00BB08DD" w:rsidRDefault="00BB08DD" w:rsidP="00BB08DD">
            <w:pPr>
              <w:widowControl w:val="0"/>
              <w:ind w:left="397" w:hanging="397"/>
              <w:rPr>
                <w:rFonts w:eastAsia="MS Mincho" w:cs="Arial"/>
                <w:lang w:eastAsia="es-ES"/>
              </w:rPr>
            </w:pPr>
          </w:p>
          <w:p w:rsidR="00BB08DD" w:rsidRPr="00BB08DD" w:rsidRDefault="00BB08DD" w:rsidP="00BB08DD">
            <w:pPr>
              <w:widowControl w:val="0"/>
              <w:rPr>
                <w:rFonts w:eastAsia="MS Mincho" w:cs="Arial"/>
                <w:lang w:eastAsia="es-ES"/>
              </w:rPr>
            </w:pPr>
            <w:r w:rsidRPr="00BB08DD">
              <w:rPr>
                <w:rFonts w:eastAsia="MS Mincho" w:cs="Arial"/>
                <w:lang w:eastAsia="es-ES"/>
              </w:rPr>
              <w:t xml:space="preserve">… </w:t>
            </w:r>
          </w:p>
        </w:tc>
        <w:tc>
          <w:tcPr>
            <w:tcW w:w="4698" w:type="dxa"/>
          </w:tcPr>
          <w:p w:rsidR="00BB08DD" w:rsidRPr="00BB08DD" w:rsidRDefault="00BB08DD" w:rsidP="00BB08DD">
            <w:pPr>
              <w:widowControl w:val="0"/>
              <w:rPr>
                <w:rFonts w:eastAsia="MS Mincho" w:cs="Arial"/>
                <w:lang w:eastAsia="es-ES"/>
              </w:rPr>
            </w:pPr>
            <w:r w:rsidRPr="00BB08DD">
              <w:rPr>
                <w:rFonts w:eastAsia="MS Mincho" w:cs="Arial"/>
                <w:b/>
                <w:bCs/>
                <w:lang w:eastAsia="es-ES"/>
              </w:rPr>
              <w:t>ARTICULO 38.</w:t>
            </w:r>
            <w:r w:rsidRPr="00BB08DD">
              <w:rPr>
                <w:rFonts w:eastAsia="MS Mincho" w:cs="Arial"/>
                <w:lang w:eastAsia="es-ES"/>
              </w:rPr>
              <w:t xml:space="preserve"> El Gobernador del Estado o el Secretario de Finanzas, previo acuerdo del Gobernador, podrán:</w:t>
            </w:r>
          </w:p>
          <w:p w:rsidR="00BB08DD" w:rsidRPr="00BB08DD" w:rsidRDefault="00BB08DD" w:rsidP="00BB08DD">
            <w:pPr>
              <w:widowControl w:val="0"/>
              <w:rPr>
                <w:rFonts w:eastAsia="MS Mincho" w:cs="Arial"/>
                <w:b/>
                <w:bCs/>
                <w:lang w:eastAsia="es-ES"/>
              </w:rPr>
            </w:pPr>
          </w:p>
          <w:p w:rsidR="00BB08DD" w:rsidRPr="00BB08DD" w:rsidRDefault="00BB08DD" w:rsidP="00BB08DD">
            <w:pPr>
              <w:widowControl w:val="0"/>
              <w:ind w:left="397" w:hanging="397"/>
              <w:rPr>
                <w:rFonts w:eastAsia="MS Mincho" w:cs="Arial"/>
                <w:lang w:eastAsia="es-ES"/>
              </w:rPr>
            </w:pPr>
            <w:r w:rsidRPr="00BB08DD">
              <w:rPr>
                <w:rFonts w:eastAsia="MS Mincho" w:cs="Arial"/>
                <w:b/>
                <w:bCs/>
                <w:lang w:eastAsia="es-ES"/>
              </w:rPr>
              <w:t>I…</w:t>
            </w:r>
            <w:r w:rsidRPr="00BB08DD">
              <w:rPr>
                <w:rFonts w:eastAsia="MS Mincho" w:cs="Arial"/>
                <w:bCs/>
                <w:lang w:eastAsia="es-ES"/>
              </w:rPr>
              <w:t xml:space="preserve"> y</w:t>
            </w:r>
            <w:r w:rsidRPr="00BB08DD">
              <w:rPr>
                <w:rFonts w:eastAsia="MS Mincho" w:cs="Arial"/>
                <w:b/>
                <w:bCs/>
                <w:lang w:eastAsia="es-ES"/>
              </w:rPr>
              <w:t xml:space="preserve"> II</w:t>
            </w:r>
            <w:r w:rsidRPr="00BB08DD">
              <w:rPr>
                <w:rFonts w:eastAsia="MS Mincho" w:cs="Arial"/>
                <w:bCs/>
                <w:lang w:eastAsia="es-ES"/>
              </w:rPr>
              <w:t>…</w:t>
            </w:r>
          </w:p>
          <w:p w:rsidR="00BB08DD" w:rsidRPr="00BB08DD" w:rsidRDefault="00BB08DD" w:rsidP="00BB08DD">
            <w:pPr>
              <w:widowControl w:val="0"/>
              <w:ind w:left="397" w:hanging="397"/>
              <w:rPr>
                <w:rFonts w:eastAsia="MS Mincho" w:cs="Arial"/>
                <w:b/>
                <w:bCs/>
                <w:lang w:eastAsia="es-ES"/>
              </w:rPr>
            </w:pPr>
          </w:p>
          <w:p w:rsidR="00BB08DD" w:rsidRPr="00BB08DD" w:rsidRDefault="00BB08DD" w:rsidP="00BB08DD">
            <w:pPr>
              <w:widowControl w:val="0"/>
              <w:ind w:left="397" w:hanging="397"/>
              <w:rPr>
                <w:rFonts w:eastAsia="MS Mincho" w:cs="Arial"/>
                <w:lang w:eastAsia="es-ES"/>
              </w:rPr>
            </w:pPr>
            <w:r w:rsidRPr="00BB08DD">
              <w:rPr>
                <w:rFonts w:eastAsia="MS Mincho" w:cs="Arial"/>
                <w:b/>
                <w:bCs/>
                <w:lang w:eastAsia="es-ES"/>
              </w:rPr>
              <w:t>III.</w:t>
            </w:r>
            <w:r w:rsidRPr="00BB08DD">
              <w:rPr>
                <w:rFonts w:eastAsia="MS Mincho" w:cs="Arial"/>
                <w:bCs/>
                <w:lang w:eastAsia="es-ES"/>
              </w:rPr>
              <w:tab/>
            </w:r>
            <w:r w:rsidRPr="00BB08DD">
              <w:rPr>
                <w:rFonts w:eastAsia="MS Mincho" w:cs="Arial"/>
                <w:lang w:eastAsia="es-ES"/>
              </w:rPr>
              <w:t xml:space="preserve">Conceder subsidios o estímulos fiscales, </w:t>
            </w:r>
            <w:r w:rsidRPr="00BB08DD">
              <w:rPr>
                <w:rFonts w:eastAsia="MS Mincho" w:cs="Arial"/>
                <w:b/>
                <w:lang w:eastAsia="es-ES"/>
              </w:rPr>
              <w:t>Exceptuando el recurso hídrico, sin importar su tipo, uso y clasificación</w:t>
            </w:r>
            <w:r w:rsidRPr="00BB08DD">
              <w:rPr>
                <w:rFonts w:eastAsia="MS Mincho" w:cs="Arial"/>
                <w:lang w:eastAsia="es-ES"/>
              </w:rPr>
              <w:t>.</w:t>
            </w:r>
          </w:p>
          <w:p w:rsidR="00BB08DD" w:rsidRPr="00BB08DD" w:rsidRDefault="00BB08DD" w:rsidP="00BB08DD">
            <w:pPr>
              <w:widowControl w:val="0"/>
              <w:ind w:left="397" w:hanging="397"/>
              <w:rPr>
                <w:rFonts w:eastAsia="MS Mincho" w:cs="Arial"/>
                <w:lang w:eastAsia="es-ES"/>
              </w:rPr>
            </w:pPr>
          </w:p>
          <w:p w:rsidR="00BB08DD" w:rsidRPr="00BB08DD" w:rsidRDefault="00BB08DD" w:rsidP="00BB08DD">
            <w:pPr>
              <w:widowControl w:val="0"/>
              <w:rPr>
                <w:rFonts w:eastAsia="MS Mincho" w:cs="Arial"/>
                <w:lang w:eastAsia="es-ES"/>
              </w:rPr>
            </w:pPr>
            <w:r w:rsidRPr="00BB08DD">
              <w:rPr>
                <w:rFonts w:eastAsia="MS Mincho" w:cs="Arial"/>
                <w:lang w:eastAsia="es-ES"/>
              </w:rPr>
              <w:t xml:space="preserve">… </w:t>
            </w:r>
          </w:p>
        </w:tc>
      </w:tr>
      <w:tr w:rsidR="00BB08DD" w:rsidRPr="00BB08DD" w:rsidTr="003152DD">
        <w:trPr>
          <w:trHeight w:val="53"/>
        </w:trPr>
        <w:tc>
          <w:tcPr>
            <w:tcW w:w="9396" w:type="dxa"/>
            <w:gridSpan w:val="2"/>
          </w:tcPr>
          <w:p w:rsidR="00BB08DD" w:rsidRPr="00BB08DD" w:rsidRDefault="00BB08DD" w:rsidP="00BB08DD">
            <w:pPr>
              <w:widowControl w:val="0"/>
              <w:autoSpaceDE w:val="0"/>
              <w:autoSpaceDN w:val="0"/>
              <w:adjustRightInd w:val="0"/>
              <w:jc w:val="center"/>
              <w:rPr>
                <w:b/>
                <w:lang w:eastAsia="es-ES"/>
              </w:rPr>
            </w:pPr>
            <w:r w:rsidRPr="00BB08DD">
              <w:rPr>
                <w:rFonts w:cs="Arial"/>
                <w:b/>
                <w:color w:val="000000"/>
                <w:lang w:eastAsia="es-ES"/>
              </w:rPr>
              <w:t>Código Financiero para los Municipios del Estado de Coahuila de Zaragoza</w:t>
            </w:r>
          </w:p>
        </w:tc>
      </w:tr>
      <w:tr w:rsidR="00BB08DD" w:rsidRPr="00BB08DD" w:rsidTr="003152DD">
        <w:trPr>
          <w:trHeight w:val="53"/>
        </w:trPr>
        <w:tc>
          <w:tcPr>
            <w:tcW w:w="4698" w:type="dxa"/>
          </w:tcPr>
          <w:p w:rsidR="00BB08DD" w:rsidRPr="00BB08DD" w:rsidRDefault="00BB08DD" w:rsidP="00BB08DD">
            <w:pPr>
              <w:widowControl w:val="0"/>
              <w:autoSpaceDE w:val="0"/>
              <w:autoSpaceDN w:val="0"/>
              <w:adjustRightInd w:val="0"/>
              <w:jc w:val="center"/>
              <w:rPr>
                <w:rFonts w:eastAsia="MS Mincho" w:cs="Arial"/>
                <w:b/>
                <w:bCs/>
                <w:lang w:eastAsia="es-ES"/>
              </w:rPr>
            </w:pPr>
            <w:r w:rsidRPr="00BB08DD">
              <w:rPr>
                <w:b/>
                <w:lang w:eastAsia="es-ES"/>
              </w:rPr>
              <w:lastRenderedPageBreak/>
              <w:t>Disposición Vigente</w:t>
            </w:r>
          </w:p>
        </w:tc>
        <w:tc>
          <w:tcPr>
            <w:tcW w:w="4698" w:type="dxa"/>
          </w:tcPr>
          <w:p w:rsidR="00BB08DD" w:rsidRPr="00BB08DD" w:rsidRDefault="00BB08DD" w:rsidP="00BB08DD">
            <w:pPr>
              <w:widowControl w:val="0"/>
              <w:autoSpaceDE w:val="0"/>
              <w:autoSpaceDN w:val="0"/>
              <w:adjustRightInd w:val="0"/>
              <w:jc w:val="center"/>
              <w:rPr>
                <w:b/>
                <w:lang w:eastAsia="es-ES"/>
              </w:rPr>
            </w:pPr>
            <w:r w:rsidRPr="00BB08DD">
              <w:rPr>
                <w:b/>
                <w:lang w:eastAsia="es-ES"/>
              </w:rPr>
              <w:t>Propuesta de Reforma</w:t>
            </w:r>
          </w:p>
        </w:tc>
      </w:tr>
      <w:tr w:rsidR="00BB08DD" w:rsidRPr="00BB08DD" w:rsidTr="003152DD">
        <w:trPr>
          <w:trHeight w:val="3170"/>
        </w:trPr>
        <w:tc>
          <w:tcPr>
            <w:tcW w:w="4698" w:type="dxa"/>
          </w:tcPr>
          <w:p w:rsidR="00BB08DD" w:rsidRPr="00BB08DD" w:rsidRDefault="00BB08DD" w:rsidP="00BB08DD">
            <w:pPr>
              <w:ind w:right="50"/>
              <w:rPr>
                <w:rFonts w:cs="Arial"/>
                <w:bCs/>
                <w:lang w:eastAsia="es-ES"/>
              </w:rPr>
            </w:pPr>
            <w:r w:rsidRPr="00BB08DD">
              <w:rPr>
                <w:rFonts w:cs="Arial"/>
                <w:b/>
                <w:lang w:eastAsia="es-ES"/>
              </w:rPr>
              <w:t>ARTÍCULO 383.-</w:t>
            </w:r>
            <w:r w:rsidRPr="00BB08DD">
              <w:rPr>
                <w:rFonts w:cs="Arial"/>
                <w:bCs/>
                <w:lang w:eastAsia="es-ES"/>
              </w:rPr>
              <w:t xml:space="preserve"> No se otorgará condonación total ni parcial de contribuciones o sus accesorios en favor de una o más personas determinadas. </w:t>
            </w:r>
          </w:p>
          <w:p w:rsidR="00BB08DD" w:rsidRPr="00BB08DD" w:rsidRDefault="00BB08DD" w:rsidP="00BB08DD">
            <w:pPr>
              <w:ind w:right="50"/>
              <w:rPr>
                <w:rFonts w:cs="Arial"/>
                <w:bCs/>
                <w:lang w:eastAsia="es-ES"/>
              </w:rPr>
            </w:pPr>
          </w:p>
          <w:p w:rsidR="00BB08DD" w:rsidRPr="00BB08DD" w:rsidRDefault="00BB08DD" w:rsidP="00BB08DD">
            <w:pPr>
              <w:ind w:right="50"/>
              <w:rPr>
                <w:rFonts w:cs="Arial"/>
                <w:bCs/>
                <w:lang w:eastAsia="es-ES"/>
              </w:rPr>
            </w:pPr>
            <w:r w:rsidRPr="00BB08DD">
              <w:rPr>
                <w:rFonts w:cs="Arial"/>
                <w:bCs/>
                <w:lang w:eastAsia="es-ES"/>
              </w:rPr>
              <w:t>El Presidente Municipal, mediante resolución de carácter general y previa autorización expresa del ayuntamiento podrá:</w:t>
            </w:r>
          </w:p>
          <w:p w:rsidR="00BB08DD" w:rsidRPr="00BB08DD" w:rsidRDefault="00BB08DD" w:rsidP="00BB08DD">
            <w:pPr>
              <w:ind w:right="50"/>
              <w:rPr>
                <w:rFonts w:cs="Arial"/>
                <w:bCs/>
                <w:lang w:eastAsia="es-ES"/>
              </w:rPr>
            </w:pPr>
          </w:p>
          <w:p w:rsidR="00BB08DD" w:rsidRPr="00BB08DD" w:rsidRDefault="00BB08DD" w:rsidP="00BB08DD">
            <w:pPr>
              <w:ind w:left="454" w:hanging="454"/>
              <w:rPr>
                <w:rFonts w:cs="Arial"/>
                <w:lang w:eastAsia="es-ES"/>
              </w:rPr>
            </w:pPr>
            <w:proofErr w:type="gramStart"/>
            <w:r w:rsidRPr="00BB08DD">
              <w:rPr>
                <w:rFonts w:cs="Arial"/>
                <w:b/>
                <w:lang w:eastAsia="es-ES"/>
              </w:rPr>
              <w:t>I...</w:t>
            </w:r>
            <w:proofErr w:type="gramEnd"/>
            <w:r w:rsidRPr="00BB08DD">
              <w:rPr>
                <w:rFonts w:cs="Arial"/>
                <w:b/>
                <w:lang w:eastAsia="es-ES"/>
              </w:rPr>
              <w:t xml:space="preserve"> y II…</w:t>
            </w:r>
            <w:r w:rsidRPr="00BB08DD">
              <w:rPr>
                <w:rFonts w:cs="Arial"/>
                <w:lang w:eastAsia="es-ES"/>
              </w:rPr>
              <w:t xml:space="preserve"> </w:t>
            </w:r>
            <w:r w:rsidRPr="00BB08DD">
              <w:rPr>
                <w:rFonts w:cs="Arial"/>
                <w:lang w:eastAsia="es-ES"/>
              </w:rPr>
              <w:tab/>
            </w:r>
          </w:p>
          <w:p w:rsidR="00BB08DD" w:rsidRPr="00BB08DD" w:rsidRDefault="00BB08DD" w:rsidP="00BB08DD">
            <w:pPr>
              <w:ind w:left="454" w:hanging="454"/>
              <w:rPr>
                <w:rFonts w:cs="Arial"/>
                <w:lang w:eastAsia="es-ES"/>
              </w:rPr>
            </w:pPr>
          </w:p>
          <w:p w:rsidR="00BB08DD" w:rsidRPr="00BB08DD" w:rsidRDefault="00BB08DD" w:rsidP="00BB08DD">
            <w:pPr>
              <w:ind w:left="454" w:hanging="454"/>
              <w:rPr>
                <w:rFonts w:cs="Arial"/>
                <w:lang w:eastAsia="es-ES"/>
              </w:rPr>
            </w:pPr>
            <w:r w:rsidRPr="00BB08DD">
              <w:rPr>
                <w:rFonts w:cs="Arial"/>
                <w:b/>
                <w:lang w:eastAsia="es-ES"/>
              </w:rPr>
              <w:t>III.</w:t>
            </w:r>
            <w:r w:rsidRPr="00BB08DD">
              <w:rPr>
                <w:rFonts w:cs="Arial"/>
                <w:lang w:eastAsia="es-ES"/>
              </w:rPr>
              <w:t xml:space="preserve"> </w:t>
            </w:r>
            <w:r w:rsidRPr="00BB08DD">
              <w:rPr>
                <w:rFonts w:cs="Arial"/>
                <w:lang w:eastAsia="es-ES"/>
              </w:rPr>
              <w:tab/>
              <w:t>Conceder subsidios o estímulos fiscales</w:t>
            </w:r>
            <w:r w:rsidRPr="00BB08DD">
              <w:rPr>
                <w:rFonts w:eastAsia="MS Mincho" w:cs="Arial"/>
                <w:lang w:eastAsia="es-ES"/>
              </w:rPr>
              <w:t>.</w:t>
            </w:r>
          </w:p>
          <w:p w:rsidR="00BB08DD" w:rsidRPr="00BB08DD" w:rsidRDefault="00BB08DD" w:rsidP="00BB08DD">
            <w:pPr>
              <w:rPr>
                <w:rFonts w:cs="Arial"/>
                <w:bCs/>
                <w:lang w:eastAsia="es-ES"/>
              </w:rPr>
            </w:pPr>
          </w:p>
          <w:p w:rsidR="00BB08DD" w:rsidRPr="00BB08DD" w:rsidRDefault="00BB08DD" w:rsidP="00BB08DD">
            <w:pPr>
              <w:rPr>
                <w:rFonts w:cs="Arial"/>
                <w:bCs/>
                <w:lang w:eastAsia="es-ES"/>
              </w:rPr>
            </w:pPr>
          </w:p>
          <w:p w:rsidR="00BB08DD" w:rsidRPr="00BB08DD" w:rsidRDefault="00BB08DD" w:rsidP="00BB08DD">
            <w:pPr>
              <w:rPr>
                <w:rFonts w:cs="Arial"/>
                <w:bCs/>
                <w:lang w:eastAsia="es-ES"/>
              </w:rPr>
            </w:pPr>
          </w:p>
          <w:p w:rsidR="00BB08DD" w:rsidRPr="00BB08DD" w:rsidRDefault="00BB08DD" w:rsidP="00BB08DD">
            <w:pPr>
              <w:rPr>
                <w:rFonts w:cs="Arial"/>
                <w:bCs/>
                <w:lang w:eastAsia="es-ES"/>
              </w:rPr>
            </w:pPr>
            <w:r w:rsidRPr="00BB08DD">
              <w:rPr>
                <w:rFonts w:cs="Arial"/>
                <w:bCs/>
                <w:lang w:eastAsia="es-ES"/>
              </w:rPr>
              <w:t>…</w:t>
            </w:r>
          </w:p>
        </w:tc>
        <w:tc>
          <w:tcPr>
            <w:tcW w:w="4698" w:type="dxa"/>
          </w:tcPr>
          <w:p w:rsidR="00BB08DD" w:rsidRPr="00BB08DD" w:rsidRDefault="00BB08DD" w:rsidP="00BB08DD">
            <w:pPr>
              <w:ind w:right="50"/>
              <w:rPr>
                <w:rFonts w:cs="Arial"/>
                <w:bCs/>
                <w:lang w:eastAsia="es-ES"/>
              </w:rPr>
            </w:pPr>
            <w:r w:rsidRPr="00BB08DD">
              <w:rPr>
                <w:rFonts w:cs="Arial"/>
                <w:b/>
                <w:lang w:eastAsia="es-ES"/>
              </w:rPr>
              <w:t>ARTÍCULO 383.-</w:t>
            </w:r>
            <w:r w:rsidRPr="00BB08DD">
              <w:rPr>
                <w:rFonts w:cs="Arial"/>
                <w:bCs/>
                <w:lang w:eastAsia="es-ES"/>
              </w:rPr>
              <w:t xml:space="preserve"> No se otorgará condonación total ni parcial de contribuciones o sus accesorios en favor de una o más personas determinadas. </w:t>
            </w:r>
          </w:p>
          <w:p w:rsidR="00BB08DD" w:rsidRPr="00BB08DD" w:rsidRDefault="00BB08DD" w:rsidP="00BB08DD">
            <w:pPr>
              <w:ind w:right="50"/>
              <w:rPr>
                <w:rFonts w:cs="Arial"/>
                <w:bCs/>
                <w:lang w:eastAsia="es-ES"/>
              </w:rPr>
            </w:pPr>
          </w:p>
          <w:p w:rsidR="00BB08DD" w:rsidRPr="00BB08DD" w:rsidRDefault="00BB08DD" w:rsidP="00BB08DD">
            <w:pPr>
              <w:ind w:right="50"/>
              <w:rPr>
                <w:rFonts w:cs="Arial"/>
                <w:bCs/>
                <w:lang w:eastAsia="es-ES"/>
              </w:rPr>
            </w:pPr>
            <w:r w:rsidRPr="00BB08DD">
              <w:rPr>
                <w:rFonts w:cs="Arial"/>
                <w:bCs/>
                <w:lang w:eastAsia="es-ES"/>
              </w:rPr>
              <w:t>El Presidente Municipal, mediante resolución de carácter general y previa autorización expresa del ayuntamiento podrá:</w:t>
            </w:r>
          </w:p>
          <w:p w:rsidR="00BB08DD" w:rsidRPr="00BB08DD" w:rsidRDefault="00BB08DD" w:rsidP="00BB08DD">
            <w:pPr>
              <w:ind w:right="50"/>
              <w:rPr>
                <w:rFonts w:cs="Arial"/>
                <w:bCs/>
                <w:lang w:eastAsia="es-ES"/>
              </w:rPr>
            </w:pPr>
          </w:p>
          <w:p w:rsidR="00BB08DD" w:rsidRPr="00BB08DD" w:rsidRDefault="00BB08DD" w:rsidP="00BB08DD">
            <w:pPr>
              <w:ind w:left="454" w:hanging="454"/>
              <w:rPr>
                <w:rFonts w:cs="Arial"/>
                <w:lang w:eastAsia="es-ES"/>
              </w:rPr>
            </w:pPr>
            <w:proofErr w:type="gramStart"/>
            <w:r w:rsidRPr="00BB08DD">
              <w:rPr>
                <w:rFonts w:cs="Arial"/>
                <w:b/>
                <w:lang w:eastAsia="es-ES"/>
              </w:rPr>
              <w:t>I...</w:t>
            </w:r>
            <w:proofErr w:type="gramEnd"/>
            <w:r w:rsidRPr="00BB08DD">
              <w:rPr>
                <w:rFonts w:cs="Arial"/>
                <w:b/>
                <w:lang w:eastAsia="es-ES"/>
              </w:rPr>
              <w:t xml:space="preserve"> y II…</w:t>
            </w:r>
            <w:r w:rsidRPr="00BB08DD">
              <w:rPr>
                <w:rFonts w:cs="Arial"/>
                <w:lang w:eastAsia="es-ES"/>
              </w:rPr>
              <w:t xml:space="preserve"> </w:t>
            </w:r>
            <w:r w:rsidRPr="00BB08DD">
              <w:rPr>
                <w:rFonts w:cs="Arial"/>
                <w:lang w:eastAsia="es-ES"/>
              </w:rPr>
              <w:tab/>
            </w:r>
          </w:p>
          <w:p w:rsidR="00BB08DD" w:rsidRPr="00BB08DD" w:rsidRDefault="00BB08DD" w:rsidP="00BB08DD">
            <w:pPr>
              <w:ind w:left="454" w:hanging="454"/>
              <w:rPr>
                <w:rFonts w:cs="Arial"/>
                <w:lang w:eastAsia="es-ES"/>
              </w:rPr>
            </w:pPr>
          </w:p>
          <w:p w:rsidR="00BB08DD" w:rsidRPr="00BB08DD" w:rsidRDefault="00BB08DD" w:rsidP="00BB08DD">
            <w:pPr>
              <w:ind w:left="454" w:hanging="454"/>
              <w:rPr>
                <w:rFonts w:cs="Arial"/>
                <w:lang w:eastAsia="es-ES"/>
              </w:rPr>
            </w:pPr>
            <w:r w:rsidRPr="00BB08DD">
              <w:rPr>
                <w:rFonts w:cs="Arial"/>
                <w:b/>
                <w:lang w:eastAsia="es-ES"/>
              </w:rPr>
              <w:t>III.</w:t>
            </w:r>
            <w:r w:rsidRPr="00BB08DD">
              <w:rPr>
                <w:rFonts w:cs="Arial"/>
                <w:lang w:eastAsia="es-ES"/>
              </w:rPr>
              <w:t xml:space="preserve"> </w:t>
            </w:r>
            <w:r w:rsidRPr="00BB08DD">
              <w:rPr>
                <w:rFonts w:cs="Arial"/>
                <w:lang w:eastAsia="es-ES"/>
              </w:rPr>
              <w:tab/>
              <w:t xml:space="preserve">Conceder subsidios o estímulos fiscales, </w:t>
            </w:r>
            <w:r w:rsidRPr="00BB08DD">
              <w:rPr>
                <w:rFonts w:eastAsia="MS Mincho" w:cs="Arial"/>
                <w:b/>
                <w:lang w:eastAsia="es-ES"/>
              </w:rPr>
              <w:t>Exceptuando el recurso hídrico, sin importar su tipo, uso y clasificación</w:t>
            </w:r>
            <w:r w:rsidRPr="00BB08DD">
              <w:rPr>
                <w:rFonts w:eastAsia="MS Mincho" w:cs="Arial"/>
                <w:lang w:eastAsia="es-ES"/>
              </w:rPr>
              <w:t>.</w:t>
            </w:r>
          </w:p>
          <w:p w:rsidR="00BB08DD" w:rsidRPr="00BB08DD" w:rsidRDefault="00BB08DD" w:rsidP="00BB08DD">
            <w:pPr>
              <w:rPr>
                <w:rFonts w:cs="Arial"/>
                <w:bCs/>
                <w:lang w:eastAsia="es-ES"/>
              </w:rPr>
            </w:pPr>
          </w:p>
          <w:p w:rsidR="00BB08DD" w:rsidRPr="00BB08DD" w:rsidRDefault="00BB08DD" w:rsidP="00BB08DD">
            <w:pPr>
              <w:rPr>
                <w:rFonts w:cs="Arial"/>
                <w:bCs/>
                <w:lang w:eastAsia="es-ES"/>
              </w:rPr>
            </w:pPr>
            <w:r w:rsidRPr="00BB08DD">
              <w:rPr>
                <w:rFonts w:cs="Arial"/>
                <w:bCs/>
                <w:lang w:eastAsia="es-ES"/>
              </w:rPr>
              <w:t>…</w:t>
            </w:r>
          </w:p>
        </w:tc>
      </w:tr>
      <w:tr w:rsidR="00BB08DD" w:rsidRPr="00BB08DD" w:rsidTr="003152DD">
        <w:trPr>
          <w:trHeight w:val="131"/>
        </w:trPr>
        <w:tc>
          <w:tcPr>
            <w:tcW w:w="9396" w:type="dxa"/>
            <w:gridSpan w:val="2"/>
          </w:tcPr>
          <w:p w:rsidR="00BB08DD" w:rsidRPr="00BB08DD" w:rsidRDefault="00BB08DD" w:rsidP="00BB08DD">
            <w:pPr>
              <w:widowControl w:val="0"/>
              <w:autoSpaceDE w:val="0"/>
              <w:autoSpaceDN w:val="0"/>
              <w:adjustRightInd w:val="0"/>
              <w:jc w:val="center"/>
              <w:rPr>
                <w:rFonts w:cs="Arial"/>
                <w:b/>
                <w:lang w:eastAsia="es-ES"/>
              </w:rPr>
            </w:pPr>
            <w:r w:rsidRPr="00BB08DD">
              <w:rPr>
                <w:rFonts w:cs="Arial"/>
                <w:b/>
                <w:color w:val="000000"/>
                <w:lang w:eastAsia="es-ES"/>
              </w:rPr>
              <w:t>Ley de Desarrollo Económico del Estado de Coahuila de Zaragoza</w:t>
            </w:r>
          </w:p>
        </w:tc>
      </w:tr>
      <w:tr w:rsidR="00BB08DD" w:rsidRPr="00BB08DD" w:rsidTr="003152DD">
        <w:trPr>
          <w:trHeight w:val="252"/>
        </w:trPr>
        <w:tc>
          <w:tcPr>
            <w:tcW w:w="4698" w:type="dxa"/>
          </w:tcPr>
          <w:p w:rsidR="00BB08DD" w:rsidRPr="00BB08DD" w:rsidRDefault="00BB08DD" w:rsidP="00BB08DD">
            <w:pPr>
              <w:widowControl w:val="0"/>
              <w:autoSpaceDE w:val="0"/>
              <w:autoSpaceDN w:val="0"/>
              <w:adjustRightInd w:val="0"/>
              <w:jc w:val="center"/>
              <w:rPr>
                <w:rFonts w:cs="Arial"/>
                <w:b/>
                <w:lang w:eastAsia="es-ES"/>
              </w:rPr>
            </w:pPr>
            <w:r w:rsidRPr="00BB08DD">
              <w:rPr>
                <w:b/>
                <w:lang w:eastAsia="es-ES"/>
              </w:rPr>
              <w:t>Disposición Vigente</w:t>
            </w:r>
          </w:p>
        </w:tc>
        <w:tc>
          <w:tcPr>
            <w:tcW w:w="4698" w:type="dxa"/>
          </w:tcPr>
          <w:p w:rsidR="00BB08DD" w:rsidRPr="00BB08DD" w:rsidRDefault="00BB08DD" w:rsidP="00BB08DD">
            <w:pPr>
              <w:widowControl w:val="0"/>
              <w:autoSpaceDE w:val="0"/>
              <w:autoSpaceDN w:val="0"/>
              <w:adjustRightInd w:val="0"/>
              <w:jc w:val="center"/>
              <w:rPr>
                <w:rFonts w:cs="Arial"/>
                <w:b/>
                <w:lang w:eastAsia="es-ES"/>
              </w:rPr>
            </w:pPr>
            <w:r w:rsidRPr="00BB08DD">
              <w:rPr>
                <w:b/>
                <w:lang w:eastAsia="es-ES"/>
              </w:rPr>
              <w:t>Propuesta de Reforma</w:t>
            </w:r>
          </w:p>
        </w:tc>
      </w:tr>
      <w:tr w:rsidR="00BB08DD" w:rsidRPr="00BB08DD" w:rsidTr="003152DD">
        <w:trPr>
          <w:trHeight w:val="1751"/>
        </w:trPr>
        <w:tc>
          <w:tcPr>
            <w:tcW w:w="4698" w:type="dxa"/>
          </w:tcPr>
          <w:p w:rsidR="00BB08DD" w:rsidRPr="00BB08DD" w:rsidRDefault="00BB08DD" w:rsidP="00BB08DD">
            <w:pPr>
              <w:rPr>
                <w:rFonts w:cs="Arial"/>
                <w:lang w:eastAsia="es-ES"/>
              </w:rPr>
            </w:pPr>
            <w:r w:rsidRPr="00BB08DD">
              <w:rPr>
                <w:rFonts w:cs="Arial"/>
                <w:b/>
                <w:lang w:eastAsia="es-ES"/>
              </w:rPr>
              <w:t xml:space="preserve">Artículo 9.- </w:t>
            </w:r>
            <w:r w:rsidRPr="00BB08DD">
              <w:rPr>
                <w:rFonts w:cs="Arial"/>
                <w:lang w:eastAsia="es-ES"/>
              </w:rPr>
              <w:t>Es facultad indelegable del Gobernador del Estado otorgar los estímulos e incentivos fiscales de carácter general, así como los apoyos específicos que sean necesarios para atraer inversiones al Estado, propuestos por la Secretaría y que sean aprobados por el gabinete legal, constituido en Consejo de Estado conforme a lo que establece la Ley Orgánica de la Administración Pública del Estado de Coahuila de Zaragoza</w:t>
            </w:r>
            <w:r w:rsidRPr="00BB08DD">
              <w:rPr>
                <w:rFonts w:eastAsia="MS Mincho" w:cs="Arial"/>
                <w:lang w:eastAsia="es-ES"/>
              </w:rPr>
              <w:t>.</w:t>
            </w:r>
          </w:p>
          <w:p w:rsidR="00BB08DD" w:rsidRPr="00BB08DD" w:rsidRDefault="00BB08DD" w:rsidP="00BB08DD">
            <w:pPr>
              <w:widowControl w:val="0"/>
              <w:autoSpaceDE w:val="0"/>
              <w:autoSpaceDN w:val="0"/>
              <w:adjustRightInd w:val="0"/>
              <w:rPr>
                <w:rFonts w:cs="Arial"/>
                <w:b/>
                <w:lang w:eastAsia="es-ES"/>
              </w:rPr>
            </w:pPr>
          </w:p>
        </w:tc>
        <w:tc>
          <w:tcPr>
            <w:tcW w:w="4698" w:type="dxa"/>
          </w:tcPr>
          <w:p w:rsidR="00BB08DD" w:rsidRPr="00BB08DD" w:rsidRDefault="00BB08DD" w:rsidP="00BB08DD">
            <w:pPr>
              <w:rPr>
                <w:rFonts w:cs="Arial"/>
                <w:lang w:eastAsia="es-ES"/>
              </w:rPr>
            </w:pPr>
            <w:r w:rsidRPr="00BB08DD">
              <w:rPr>
                <w:rFonts w:cs="Arial"/>
                <w:b/>
                <w:lang w:eastAsia="es-ES"/>
              </w:rPr>
              <w:t xml:space="preserve">Artículo 9.- </w:t>
            </w:r>
            <w:r w:rsidRPr="00BB08DD">
              <w:rPr>
                <w:rFonts w:cs="Arial"/>
                <w:lang w:eastAsia="es-ES"/>
              </w:rPr>
              <w:t xml:space="preserve">Es facultad indelegable del Gobernador del Estado otorgar los estímulos e incentivos fiscales de carácter general, así como los apoyos específicos que sean necesarios para atraer inversiones al Estado, propuestos por la Secretaría y que sean aprobados por el gabinete legal, constituido en Consejo de Estado conforme a lo que establece la Ley Orgánica de la Administración Pública del Estado de Coahuila de Zaragoza, </w:t>
            </w:r>
            <w:r w:rsidRPr="00BB08DD">
              <w:rPr>
                <w:rFonts w:eastAsia="MS Mincho" w:cs="Arial"/>
                <w:b/>
                <w:lang w:eastAsia="es-ES"/>
              </w:rPr>
              <w:t>Exceptuando el recurso hídrico, sin importar su tipo, uso y clasificación</w:t>
            </w:r>
            <w:r w:rsidRPr="00BB08DD">
              <w:rPr>
                <w:rFonts w:eastAsia="MS Mincho" w:cs="Arial"/>
                <w:lang w:eastAsia="es-ES"/>
              </w:rPr>
              <w:t>.</w:t>
            </w:r>
          </w:p>
        </w:tc>
      </w:tr>
    </w:tbl>
    <w:p w:rsidR="00BB08DD" w:rsidRPr="00BB08DD" w:rsidRDefault="00BB08DD" w:rsidP="00BB08DD">
      <w:pPr>
        <w:rPr>
          <w:rFonts w:ascii="Arial Narrow" w:eastAsia="Times New Roman" w:hAnsi="Arial Narrow" w:cs="Courier New"/>
          <w:sz w:val="20"/>
          <w:szCs w:val="20"/>
          <w:lang w:eastAsia="es-ES"/>
        </w:rPr>
      </w:pPr>
    </w:p>
    <w:p w:rsidR="00BB08DD" w:rsidRPr="00BB08DD" w:rsidRDefault="00BB08DD" w:rsidP="00BB08DD">
      <w:pPr>
        <w:spacing w:line="360" w:lineRule="auto"/>
        <w:rPr>
          <w:rFonts w:eastAsia="Calibri" w:cs="Arial"/>
          <w:sz w:val="20"/>
          <w:szCs w:val="20"/>
        </w:rPr>
      </w:pPr>
      <w:r w:rsidRPr="00BB08DD">
        <w:rPr>
          <w:rFonts w:eastAsia="Calibri" w:cs="Arial"/>
          <w:sz w:val="20"/>
          <w:szCs w:val="20"/>
        </w:rPr>
        <w:t xml:space="preserve">El </w:t>
      </w:r>
      <w:proofErr w:type="spellStart"/>
      <w:r w:rsidRPr="00BB08DD">
        <w:rPr>
          <w:rFonts w:eastAsia="Calibri" w:cs="Arial"/>
          <w:sz w:val="20"/>
          <w:szCs w:val="20"/>
        </w:rPr>
        <w:t>promovente</w:t>
      </w:r>
      <w:proofErr w:type="spellEnd"/>
      <w:r w:rsidRPr="00BB08DD">
        <w:rPr>
          <w:rFonts w:eastAsia="Calibri" w:cs="Arial"/>
          <w:sz w:val="20"/>
          <w:szCs w:val="20"/>
        </w:rPr>
        <w:t xml:space="preserve"> sustenta su proyecto de reforma en argumentos como el siguiente:</w:t>
      </w:r>
    </w:p>
    <w:p w:rsidR="00BB08DD" w:rsidRPr="00BB08DD" w:rsidRDefault="00BB08DD" w:rsidP="00BB08DD">
      <w:pPr>
        <w:spacing w:line="360" w:lineRule="auto"/>
        <w:rPr>
          <w:rFonts w:eastAsia="Calibri" w:cs="Arial"/>
          <w:sz w:val="20"/>
          <w:szCs w:val="20"/>
        </w:rPr>
      </w:pPr>
    </w:p>
    <w:p w:rsidR="00BB08DD" w:rsidRPr="00BB08DD" w:rsidRDefault="00BB08DD" w:rsidP="00BB08DD">
      <w:pPr>
        <w:spacing w:line="360" w:lineRule="auto"/>
        <w:rPr>
          <w:rFonts w:eastAsia="Calibri" w:cs="Arial"/>
          <w:sz w:val="20"/>
          <w:szCs w:val="20"/>
        </w:rPr>
      </w:pPr>
      <w:r w:rsidRPr="00BB08DD">
        <w:rPr>
          <w:rFonts w:eastAsia="Times New Roman" w:cs="Arial"/>
          <w:i/>
          <w:sz w:val="20"/>
          <w:szCs w:val="20"/>
          <w:lang w:eastAsia="es-ES"/>
        </w:rPr>
        <w:t>“actualmente las tarifas pagadas por el uso del agua en México no permiten mínimamente recuperar los costos de dotar de este vital servicio a los mexicanos y conservar los ecosistemas que la proveen”.</w:t>
      </w:r>
    </w:p>
    <w:p w:rsidR="00BB08DD" w:rsidRPr="00BB08DD" w:rsidRDefault="00BB08DD" w:rsidP="00BB08DD">
      <w:pPr>
        <w:spacing w:line="360" w:lineRule="auto"/>
        <w:rPr>
          <w:rFonts w:eastAsia="Calibri" w:cs="Arial"/>
          <w:sz w:val="20"/>
          <w:szCs w:val="20"/>
        </w:rPr>
      </w:pPr>
    </w:p>
    <w:p w:rsidR="00BB08DD" w:rsidRPr="00BB08DD" w:rsidRDefault="00BB08DD" w:rsidP="00BB08DD">
      <w:pPr>
        <w:widowControl w:val="0"/>
        <w:autoSpaceDE w:val="0"/>
        <w:autoSpaceDN w:val="0"/>
        <w:adjustRightInd w:val="0"/>
        <w:spacing w:line="360" w:lineRule="auto"/>
        <w:rPr>
          <w:rFonts w:eastAsia="Calibri" w:cs="Arial"/>
          <w:sz w:val="20"/>
          <w:szCs w:val="20"/>
        </w:rPr>
      </w:pPr>
      <w:r w:rsidRPr="00BB08DD">
        <w:rPr>
          <w:rFonts w:eastAsia="Calibri" w:cs="Arial"/>
          <w:sz w:val="20"/>
          <w:szCs w:val="20"/>
        </w:rPr>
        <w:t>De lo anterior, esta dictaminadora estima necesario detallar que, si bien es cierto existe una problemática actual en varios de los sistemas operadores de agua de los municipios, debe de existir una cultura social responsable entre la ciudadanía, a realizar el pago mensual de su consumo de agua.</w:t>
      </w:r>
    </w:p>
    <w:p w:rsidR="00BB08DD" w:rsidRPr="00BB08DD" w:rsidRDefault="00BB08DD" w:rsidP="00BB08DD">
      <w:pPr>
        <w:widowControl w:val="0"/>
        <w:autoSpaceDE w:val="0"/>
        <w:autoSpaceDN w:val="0"/>
        <w:adjustRightInd w:val="0"/>
        <w:spacing w:line="360" w:lineRule="auto"/>
        <w:rPr>
          <w:rFonts w:eastAsia="Calibri" w:cs="Arial"/>
          <w:sz w:val="20"/>
          <w:szCs w:val="20"/>
        </w:rPr>
      </w:pPr>
    </w:p>
    <w:p w:rsidR="00BB08DD" w:rsidRPr="00BB08DD" w:rsidRDefault="00BB08DD" w:rsidP="00BB08DD">
      <w:pPr>
        <w:widowControl w:val="0"/>
        <w:autoSpaceDE w:val="0"/>
        <w:autoSpaceDN w:val="0"/>
        <w:adjustRightInd w:val="0"/>
        <w:spacing w:line="360" w:lineRule="auto"/>
        <w:rPr>
          <w:rFonts w:eastAsia="Calibri" w:cs="Arial"/>
          <w:sz w:val="20"/>
          <w:szCs w:val="20"/>
        </w:rPr>
      </w:pPr>
      <w:r w:rsidRPr="00BB08DD">
        <w:rPr>
          <w:rFonts w:eastAsia="Calibri" w:cs="Arial"/>
          <w:sz w:val="20"/>
          <w:szCs w:val="20"/>
        </w:rPr>
        <w:t>En ese mismo orden de ideas, esta comisión considera que, en los casos de las leyes de ingresos municipales, se estipulan en casi todos los casos estímulos o incentivos fiscales, encaminados a apoyar a grupos vulnerables como son los pensionados, jubilados, adultos mayores y a personas con discapacidad; los cuales se verían afectados con esta propuesta de reforma.</w:t>
      </w:r>
    </w:p>
    <w:p w:rsidR="00BB08DD" w:rsidRPr="00BB08DD" w:rsidRDefault="00BB08DD" w:rsidP="00BB08DD">
      <w:pPr>
        <w:widowControl w:val="0"/>
        <w:autoSpaceDE w:val="0"/>
        <w:autoSpaceDN w:val="0"/>
        <w:adjustRightInd w:val="0"/>
        <w:spacing w:line="360" w:lineRule="auto"/>
        <w:rPr>
          <w:rFonts w:eastAsia="Calibri" w:cs="Arial"/>
          <w:sz w:val="20"/>
          <w:szCs w:val="20"/>
        </w:rPr>
      </w:pPr>
    </w:p>
    <w:p w:rsidR="00BB08DD" w:rsidRPr="00BB08DD" w:rsidRDefault="00BB08DD" w:rsidP="00BB08DD">
      <w:pPr>
        <w:widowControl w:val="0"/>
        <w:autoSpaceDE w:val="0"/>
        <w:autoSpaceDN w:val="0"/>
        <w:adjustRightInd w:val="0"/>
        <w:spacing w:line="360" w:lineRule="auto"/>
        <w:rPr>
          <w:rFonts w:eastAsia="Times New Roman" w:cs="Times New Roman"/>
          <w:sz w:val="20"/>
          <w:szCs w:val="20"/>
          <w:highlight w:val="yellow"/>
          <w:lang w:eastAsia="es-ES"/>
        </w:rPr>
      </w:pPr>
      <w:bookmarkStart w:id="15" w:name="_Hlk35871893"/>
      <w:r w:rsidRPr="00BB08DD">
        <w:rPr>
          <w:rFonts w:eastAsia="Calibri" w:cs="Arial"/>
          <w:sz w:val="20"/>
          <w:szCs w:val="20"/>
        </w:rPr>
        <w:t xml:space="preserve">Esta comisión dictaminadora, dando cumplimiento al Artículo 43, fracción II, numeral 7, de la Ley de </w:t>
      </w:r>
      <w:r w:rsidRPr="00BB08DD">
        <w:rPr>
          <w:rFonts w:eastAsia="Calibri" w:cs="Arial"/>
          <w:sz w:val="20"/>
          <w:szCs w:val="20"/>
        </w:rPr>
        <w:lastRenderedPageBreak/>
        <w:t xml:space="preserve">Participación Ciudadana para el Estado de Coahuila de Zaragoza, invito al ciudadano </w:t>
      </w:r>
      <w:proofErr w:type="spellStart"/>
      <w:r w:rsidRPr="00BB08DD">
        <w:rPr>
          <w:rFonts w:eastAsia="Calibri" w:cs="Arial"/>
          <w:sz w:val="20"/>
          <w:szCs w:val="20"/>
        </w:rPr>
        <w:t>promovente</w:t>
      </w:r>
      <w:proofErr w:type="spellEnd"/>
      <w:r w:rsidRPr="00BB08DD">
        <w:rPr>
          <w:rFonts w:eastAsia="Calibri" w:cs="Arial"/>
          <w:sz w:val="20"/>
          <w:szCs w:val="20"/>
        </w:rPr>
        <w:t xml:space="preserve"> para que participara en la discusión de la iniciativa en cuestión, sin embargo, el antes mencionado declino asistir a la reunión en cuestión.</w:t>
      </w:r>
    </w:p>
    <w:bookmarkEnd w:id="15"/>
    <w:p w:rsidR="00BB08DD" w:rsidRPr="00BB08DD" w:rsidRDefault="00BB08DD" w:rsidP="00BB08DD">
      <w:pPr>
        <w:widowControl w:val="0"/>
        <w:autoSpaceDE w:val="0"/>
        <w:autoSpaceDN w:val="0"/>
        <w:adjustRightInd w:val="0"/>
        <w:spacing w:line="360" w:lineRule="auto"/>
        <w:rPr>
          <w:rFonts w:eastAsia="Times New Roman" w:cs="Times New Roman"/>
          <w:sz w:val="20"/>
          <w:szCs w:val="20"/>
          <w:highlight w:val="yellow"/>
          <w:lang w:eastAsia="es-ES"/>
        </w:rPr>
      </w:pPr>
    </w:p>
    <w:p w:rsidR="00BB08DD" w:rsidRPr="00BB08DD" w:rsidRDefault="00BB08DD" w:rsidP="00BB08DD">
      <w:pPr>
        <w:spacing w:line="360" w:lineRule="auto"/>
        <w:rPr>
          <w:rFonts w:eastAsia="Calibri" w:cs="Arial"/>
          <w:sz w:val="20"/>
          <w:szCs w:val="20"/>
        </w:rPr>
      </w:pPr>
      <w:r w:rsidRPr="00BB08DD">
        <w:rPr>
          <w:rFonts w:eastAsia="Calibri" w:cs="Arial"/>
          <w:sz w:val="20"/>
          <w:szCs w:val="20"/>
        </w:rPr>
        <w:t xml:space="preserve">Por lo anteriormente expuesto, es que los integrantes de esta Comisión de Hacienda, consideramos procedente emitir el siguiente: </w:t>
      </w:r>
    </w:p>
    <w:p w:rsidR="00BB08DD" w:rsidRPr="00BB08DD" w:rsidRDefault="00BB08DD" w:rsidP="00BB08DD">
      <w:pPr>
        <w:spacing w:line="360" w:lineRule="auto"/>
        <w:jc w:val="center"/>
        <w:rPr>
          <w:rFonts w:eastAsia="Times New Roman" w:cs="Arial"/>
          <w:b/>
          <w:sz w:val="20"/>
          <w:szCs w:val="20"/>
          <w:lang w:val="es-ES" w:eastAsia="es-ES"/>
        </w:rPr>
      </w:pPr>
    </w:p>
    <w:p w:rsidR="00BB08DD" w:rsidRPr="00BB08DD" w:rsidRDefault="00BB08DD" w:rsidP="00BB08DD">
      <w:pPr>
        <w:spacing w:line="360" w:lineRule="auto"/>
        <w:jc w:val="center"/>
        <w:rPr>
          <w:rFonts w:eastAsia="Times New Roman" w:cs="Arial"/>
          <w:b/>
          <w:sz w:val="20"/>
          <w:szCs w:val="20"/>
          <w:lang w:val="es-ES" w:eastAsia="es-ES"/>
        </w:rPr>
      </w:pPr>
      <w:r w:rsidRPr="00BB08DD">
        <w:rPr>
          <w:rFonts w:eastAsia="Times New Roman" w:cs="Arial"/>
          <w:b/>
          <w:sz w:val="20"/>
          <w:szCs w:val="20"/>
          <w:lang w:val="es-ES" w:eastAsia="es-ES"/>
        </w:rPr>
        <w:t>DICTAMEN</w:t>
      </w:r>
    </w:p>
    <w:p w:rsidR="00BB08DD" w:rsidRPr="00BB08DD" w:rsidRDefault="00BB08DD" w:rsidP="00BB08DD">
      <w:pPr>
        <w:spacing w:line="360" w:lineRule="auto"/>
        <w:jc w:val="center"/>
        <w:rPr>
          <w:rFonts w:eastAsia="Times New Roman" w:cs="Arial"/>
          <w:b/>
          <w:sz w:val="20"/>
          <w:szCs w:val="20"/>
          <w:lang w:val="es-ES" w:eastAsia="es-ES"/>
        </w:rPr>
      </w:pPr>
    </w:p>
    <w:p w:rsidR="00BB08DD" w:rsidRPr="00BB08DD" w:rsidRDefault="00BB08DD" w:rsidP="00BB08DD">
      <w:pPr>
        <w:spacing w:line="276" w:lineRule="auto"/>
        <w:rPr>
          <w:rFonts w:eastAsia="Calibri" w:cs="Arial"/>
          <w:sz w:val="20"/>
          <w:szCs w:val="20"/>
          <w:lang w:val="es-ES_tradnl"/>
        </w:rPr>
      </w:pPr>
      <w:r w:rsidRPr="00BB08DD">
        <w:rPr>
          <w:rFonts w:eastAsia="Calibri" w:cs="Arial"/>
          <w:b/>
          <w:bCs/>
          <w:sz w:val="20"/>
          <w:szCs w:val="20"/>
          <w:lang w:val="es-ES_tradnl"/>
        </w:rPr>
        <w:t xml:space="preserve">PRIMERO. - </w:t>
      </w:r>
      <w:r w:rsidRPr="00BB08DD">
        <w:rPr>
          <w:rFonts w:eastAsia="Calibri" w:cs="Arial"/>
          <w:bCs/>
          <w:sz w:val="20"/>
          <w:szCs w:val="20"/>
          <w:lang w:val="es-ES_tradnl"/>
        </w:rPr>
        <w:t xml:space="preserve">Se considera no procedente </w:t>
      </w:r>
      <w:r w:rsidRPr="00BB08DD">
        <w:rPr>
          <w:rFonts w:eastAsia="Calibri" w:cs="Arial"/>
          <w:sz w:val="20"/>
          <w:szCs w:val="20"/>
          <w:lang w:val="es-ES_tradnl"/>
        </w:rPr>
        <w:t xml:space="preserve">expedir </w:t>
      </w:r>
      <w:r w:rsidRPr="00BB08DD">
        <w:rPr>
          <w:rFonts w:eastAsia="Calibri" w:cs="Arial"/>
          <w:sz w:val="20"/>
          <w:szCs w:val="20"/>
        </w:rPr>
        <w:t xml:space="preserve">iniciativa con Proyecto de </w:t>
      </w:r>
      <w:proofErr w:type="gramStart"/>
      <w:r w:rsidRPr="00BB08DD">
        <w:rPr>
          <w:rFonts w:eastAsia="Calibri" w:cs="Arial"/>
          <w:sz w:val="20"/>
          <w:szCs w:val="20"/>
        </w:rPr>
        <w:t>Decreto  por</w:t>
      </w:r>
      <w:proofErr w:type="gramEnd"/>
      <w:r w:rsidRPr="00BB08DD">
        <w:rPr>
          <w:rFonts w:eastAsia="Calibri" w:cs="Arial"/>
          <w:sz w:val="20"/>
          <w:szCs w:val="20"/>
        </w:rPr>
        <w:t xml:space="preserve"> el que se </w:t>
      </w:r>
      <w:r w:rsidRPr="00BB08DD">
        <w:rPr>
          <w:rFonts w:eastAsia="Times New Roman" w:cs="Arial"/>
          <w:color w:val="000000"/>
          <w:sz w:val="20"/>
          <w:szCs w:val="20"/>
          <w:lang w:eastAsia="es-ES"/>
        </w:rPr>
        <w:t>reforma el Artículo 38 Fracción III del Código Fiscal para el Estado de Coahuila de Zaragoza; el Artículo 383 Fracción III del Código Financiero para los Municipios del Estado de Coahuila de Zaragoza; y el Articulo 9 de la Ley de Desarrollo Económico del Estado de Coahuila de Zaragoza,</w:t>
      </w:r>
      <w:r w:rsidRPr="00BB08DD">
        <w:rPr>
          <w:rFonts w:eastAsia="Times New Roman" w:cs="Arial"/>
          <w:sz w:val="20"/>
          <w:szCs w:val="20"/>
          <w:lang w:eastAsia="es-ES"/>
        </w:rPr>
        <w:t xml:space="preserve"> </w:t>
      </w:r>
      <w:r w:rsidRPr="00BB08DD">
        <w:rPr>
          <w:rFonts w:eastAsia="Times New Roman" w:cs="Arial"/>
          <w:color w:val="000000"/>
          <w:sz w:val="20"/>
          <w:szCs w:val="20"/>
          <w:lang w:eastAsia="es-ES"/>
        </w:rPr>
        <w:t>suscrita por el Ciudadano Erick Rodrigo Valdez Rangel</w:t>
      </w:r>
      <w:r w:rsidRPr="00BB08DD">
        <w:rPr>
          <w:rFonts w:eastAsia="Calibri" w:cs="Arial"/>
          <w:sz w:val="20"/>
          <w:szCs w:val="20"/>
          <w:lang w:val="es-ES_tradnl"/>
        </w:rPr>
        <w:t>.</w:t>
      </w:r>
    </w:p>
    <w:p w:rsidR="00BB08DD" w:rsidRPr="00BB08DD" w:rsidRDefault="00BB08DD" w:rsidP="00BB08DD">
      <w:pPr>
        <w:spacing w:line="276" w:lineRule="auto"/>
        <w:rPr>
          <w:rFonts w:eastAsia="Calibri" w:cs="Arial"/>
          <w:sz w:val="20"/>
          <w:szCs w:val="20"/>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b/>
          <w:sz w:val="20"/>
          <w:szCs w:val="20"/>
          <w:lang w:eastAsia="es-ES"/>
        </w:rPr>
        <w:t xml:space="preserve">SEGUNDO. - </w:t>
      </w:r>
      <w:r w:rsidRPr="00BB08DD">
        <w:rPr>
          <w:rFonts w:eastAsia="Times New Roman" w:cs="Arial"/>
          <w:sz w:val="20"/>
          <w:szCs w:val="20"/>
          <w:lang w:eastAsia="es-ES"/>
        </w:rPr>
        <w:t>Archívese el expediente como asunto total y definitivamente concluido.</w:t>
      </w:r>
    </w:p>
    <w:p w:rsidR="00BB08DD" w:rsidRPr="00BB08DD" w:rsidRDefault="00BB08DD" w:rsidP="00BB08DD">
      <w:pPr>
        <w:rPr>
          <w:rFonts w:eastAsia="Times New Roman" w:cs="Arial"/>
          <w:b/>
          <w:sz w:val="20"/>
          <w:szCs w:val="20"/>
          <w:lang w:eastAsia="es-ES"/>
        </w:rPr>
      </w:pPr>
    </w:p>
    <w:p w:rsidR="00BB08DD" w:rsidRPr="00BB08DD" w:rsidRDefault="00BB08DD" w:rsidP="00BB08DD">
      <w:pPr>
        <w:keepNext/>
        <w:tabs>
          <w:tab w:val="left" w:pos="0"/>
        </w:tabs>
        <w:spacing w:line="276" w:lineRule="auto"/>
        <w:outlineLvl w:val="1"/>
        <w:rPr>
          <w:rFonts w:eastAsia="Times New Roman" w:cs="Arial"/>
          <w:bCs/>
          <w:sz w:val="20"/>
          <w:szCs w:val="20"/>
          <w:lang w:eastAsia="es-ES"/>
        </w:rPr>
      </w:pPr>
      <w:r w:rsidRPr="00BB08DD">
        <w:rPr>
          <w:rFonts w:eastAsia="Times New Roman" w:cs="Arial"/>
          <w:bCs/>
          <w:sz w:val="20"/>
          <w:szCs w:val="20"/>
          <w:lang w:eastAsia="es-ES"/>
        </w:rPr>
        <w:t>Congreso del Estado de Coahuila, en la ciudad de Saltillo, Coahuila de Zaragoza, a 24 de marzo de 2020.</w:t>
      </w:r>
    </w:p>
    <w:p w:rsidR="00BB08DD" w:rsidRPr="00BB08DD" w:rsidRDefault="00BB08DD" w:rsidP="00BB08DD">
      <w:pPr>
        <w:jc w:val="center"/>
        <w:rPr>
          <w:rFonts w:eastAsia="Times New Roman" w:cs="Arial"/>
          <w:b/>
          <w:bCs/>
          <w:sz w:val="20"/>
          <w:szCs w:val="20"/>
          <w:lang w:eastAsia="es-ES"/>
        </w:rPr>
      </w:pPr>
    </w:p>
    <w:p w:rsidR="00BB08DD" w:rsidRPr="00BB08DD" w:rsidRDefault="00BB08DD" w:rsidP="00BB08DD">
      <w:pPr>
        <w:jc w:val="center"/>
        <w:rPr>
          <w:rFonts w:eastAsia="Times New Roman" w:cs="Arial"/>
          <w:b/>
          <w:bCs/>
          <w:sz w:val="20"/>
          <w:szCs w:val="20"/>
          <w:lang w:eastAsia="es-ES"/>
        </w:rPr>
      </w:pPr>
    </w:p>
    <w:p w:rsidR="00BB08DD" w:rsidRPr="00BB08DD" w:rsidRDefault="00BB08DD" w:rsidP="00BB08DD">
      <w:pPr>
        <w:jc w:val="center"/>
        <w:rPr>
          <w:rFonts w:eastAsia="Times New Roman" w:cs="Arial"/>
          <w:b/>
          <w:bCs/>
          <w:sz w:val="20"/>
          <w:szCs w:val="20"/>
          <w:lang w:eastAsia="es-ES"/>
        </w:rPr>
      </w:pPr>
      <w:r w:rsidRPr="00BB08DD">
        <w:rPr>
          <w:rFonts w:eastAsia="Times New Roman" w:cs="Arial"/>
          <w:b/>
          <w:bCs/>
          <w:sz w:val="20"/>
          <w:szCs w:val="20"/>
          <w:lang w:eastAsia="es-ES"/>
        </w:rPr>
        <w:t>POR LA COMISIÓN DE HACIENDA DE LA LXI LEGISLATURA</w:t>
      </w:r>
    </w:p>
    <w:p w:rsidR="00BB08DD" w:rsidRPr="00BB08DD" w:rsidRDefault="00BB08DD" w:rsidP="00BB08DD">
      <w:pPr>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BB08DD" w:rsidRPr="00BB08DD" w:rsidTr="003152DD">
        <w:tc>
          <w:tcPr>
            <w:tcW w:w="2500" w:type="pct"/>
            <w:vAlign w:val="center"/>
          </w:tcPr>
          <w:p w:rsidR="00BB08DD" w:rsidRPr="00BB08DD" w:rsidRDefault="00BB08DD" w:rsidP="00BB08DD">
            <w:pPr>
              <w:jc w:val="center"/>
              <w:rPr>
                <w:rFonts w:eastAsia="Times New Roman" w:cs="Arial"/>
                <w:b/>
                <w:sz w:val="20"/>
                <w:szCs w:val="20"/>
                <w:lang w:eastAsia="es-ES"/>
              </w:rPr>
            </w:pPr>
            <w:r w:rsidRPr="00BB08DD">
              <w:rPr>
                <w:rFonts w:eastAsia="Times New Roman" w:cs="Arial"/>
                <w:b/>
                <w:sz w:val="20"/>
                <w:szCs w:val="20"/>
                <w:lang w:eastAsia="es-ES"/>
              </w:rPr>
              <w:t>NOMBRE Y FIRMA</w:t>
            </w:r>
          </w:p>
        </w:tc>
        <w:tc>
          <w:tcPr>
            <w:tcW w:w="2500" w:type="pct"/>
            <w:vAlign w:val="center"/>
          </w:tcPr>
          <w:p w:rsidR="00BB08DD" w:rsidRPr="00BB08DD" w:rsidRDefault="00BB08DD" w:rsidP="00BB08DD">
            <w:pPr>
              <w:jc w:val="center"/>
              <w:rPr>
                <w:rFonts w:eastAsia="Times New Roman" w:cs="Arial"/>
                <w:b/>
                <w:sz w:val="20"/>
                <w:szCs w:val="20"/>
                <w:lang w:eastAsia="es-ES"/>
              </w:rPr>
            </w:pPr>
            <w:r w:rsidRPr="00BB08DD">
              <w:rPr>
                <w:rFonts w:eastAsia="Times New Roman" w:cs="Arial"/>
                <w:b/>
                <w:sz w:val="20"/>
                <w:szCs w:val="20"/>
                <w:lang w:eastAsia="es-ES"/>
              </w:rPr>
              <w:t xml:space="preserve">VOTO </w:t>
            </w: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María Eugenia Cázares Martínez</w:t>
            </w: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Coordinadora</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rPr>
          <w:trHeight w:val="1075"/>
        </w:trPr>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xml:space="preserve">. Verónica </w:t>
            </w:r>
            <w:proofErr w:type="spellStart"/>
            <w:r w:rsidRPr="00BB08DD">
              <w:rPr>
                <w:rFonts w:eastAsia="Times New Roman" w:cs="Arial"/>
                <w:sz w:val="20"/>
                <w:szCs w:val="20"/>
                <w:lang w:eastAsia="es-ES"/>
              </w:rPr>
              <w:t>Boreque</w:t>
            </w:r>
            <w:proofErr w:type="spellEnd"/>
            <w:r w:rsidRPr="00BB08DD">
              <w:rPr>
                <w:rFonts w:eastAsia="Times New Roman" w:cs="Arial"/>
                <w:sz w:val="20"/>
                <w:szCs w:val="20"/>
                <w:lang w:eastAsia="es-ES"/>
              </w:rPr>
              <w:t xml:space="preserve"> Martínez González</w:t>
            </w: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 xml:space="preserve">Secretaria </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María Esperanza Chapa García</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Gerardo Abraham Aguado Gómez</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val="en-US" w:eastAsia="es-ES"/>
              </w:rPr>
            </w:pPr>
            <w:r w:rsidRPr="00BB08DD">
              <w:rPr>
                <w:rFonts w:eastAsia="Times New Roman" w:cs="Arial"/>
                <w:sz w:val="20"/>
                <w:szCs w:val="20"/>
                <w:lang w:val="en-US" w:eastAsia="es-ES"/>
              </w:rPr>
              <w:t>Dip. José Benito Ramirez Rosas</w:t>
            </w:r>
          </w:p>
          <w:p w:rsidR="00BB08DD" w:rsidRPr="00BB08DD" w:rsidRDefault="00BB08DD" w:rsidP="00BB08DD">
            <w:pPr>
              <w:jc w:val="center"/>
              <w:rPr>
                <w:rFonts w:eastAsia="Times New Roman" w:cs="Arial"/>
                <w:sz w:val="20"/>
                <w:szCs w:val="20"/>
                <w:lang w:val="en-US"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Edgar Gerardo Sánchez Garza</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Claudia Isela Ramírez Pineda</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bl>
    <w:p w:rsidR="00BB08DD" w:rsidRPr="00BB08DD" w:rsidRDefault="00BB08DD" w:rsidP="00BB08DD">
      <w:pPr>
        <w:rPr>
          <w:rFonts w:eastAsia="Times New Roman" w:cs="Times New Roman"/>
          <w:sz w:val="20"/>
          <w:szCs w:val="20"/>
          <w:lang w:eastAsia="es-ES"/>
        </w:rPr>
      </w:pPr>
      <w:r w:rsidRPr="00BB08DD">
        <w:rPr>
          <w:rFonts w:eastAsia="Times New Roman" w:cs="Times New Roman"/>
          <w:sz w:val="20"/>
          <w:szCs w:val="20"/>
          <w:lang w:eastAsia="es-ES"/>
        </w:rPr>
        <w:t xml:space="preserve">           </w:t>
      </w:r>
    </w:p>
    <w:p w:rsidR="00571822" w:rsidRPr="00836CC8" w:rsidRDefault="00571822" w:rsidP="00836CC8">
      <w:pPr>
        <w:widowControl w:val="0"/>
        <w:rPr>
          <w:rFonts w:cs="Arial"/>
          <w:b/>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Es </w:t>
      </w:r>
      <w:proofErr w:type="spellStart"/>
      <w:r w:rsidRPr="00836CC8">
        <w:rPr>
          <w:rFonts w:cs="Arial"/>
          <w:sz w:val="20"/>
          <w:szCs w:val="20"/>
        </w:rPr>
        <w:t>cuanto</w:t>
      </w:r>
      <w:proofErr w:type="spellEnd"/>
      <w:r w:rsidRPr="00836CC8">
        <w:rPr>
          <w:rFonts w:cs="Arial"/>
          <w:sz w:val="20"/>
          <w:szCs w:val="20"/>
        </w:rPr>
        <w:t>.</w:t>
      </w:r>
    </w:p>
    <w:p w:rsidR="002153D4" w:rsidRPr="00836CC8" w:rsidRDefault="002153D4"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 xml:space="preserve">Gracias Diputada.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Se somete a consideración el dictamen que se acaba de leer.  Si alguien desea intervenir, sírvase indicarlo y favor de registrar su intervención.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No habiendo intervenciones, procedemos a votar el dictamen que se sometió a consideración</w:t>
      </w:r>
      <w:r w:rsidR="001C0D4C" w:rsidRPr="00836CC8">
        <w:rPr>
          <w:rFonts w:cs="Arial"/>
          <w:sz w:val="20"/>
          <w:szCs w:val="20"/>
        </w:rPr>
        <w:t>. E</w:t>
      </w:r>
      <w:r w:rsidRPr="00836CC8">
        <w:rPr>
          <w:rFonts w:cs="Arial"/>
          <w:sz w:val="20"/>
          <w:szCs w:val="20"/>
        </w:rPr>
        <w:t xml:space="preserve">mitiremos nuestro voto de manera nominal. </w:t>
      </w:r>
    </w:p>
    <w:p w:rsidR="00571822" w:rsidRPr="00836CC8" w:rsidRDefault="00571822"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sz w:val="20"/>
          <w:szCs w:val="20"/>
        </w:rPr>
        <w:t xml:space="preserve"> </w:t>
      </w: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¿Diputado Emilio de Hoyos Montemayor? ¿Diputado Emilio de Hoyos?</w:t>
      </w:r>
    </w:p>
    <w:p w:rsidR="00F45058" w:rsidRPr="00836CC8" w:rsidRDefault="00F45058" w:rsidP="00836CC8">
      <w:pPr>
        <w:widowControl w:val="0"/>
        <w:rPr>
          <w:rFonts w:cs="Arial"/>
          <w:b/>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¿Diputada María Esperanza Chapa García?</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Diputada María Esperanza Chapa García:</w:t>
      </w:r>
    </w:p>
    <w:p w:rsidR="00F45058" w:rsidRPr="00836CC8" w:rsidRDefault="00F45058" w:rsidP="00836CC8">
      <w:pPr>
        <w:widowControl w:val="0"/>
        <w:rPr>
          <w:rFonts w:cs="Arial"/>
          <w:sz w:val="20"/>
          <w:szCs w:val="20"/>
        </w:rPr>
      </w:pPr>
      <w:r w:rsidRPr="00836CC8">
        <w:rPr>
          <w:rFonts w:cs="Arial"/>
          <w:sz w:val="20"/>
          <w:szCs w:val="20"/>
        </w:rPr>
        <w:t>A favor.</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lastRenderedPageBreak/>
        <w:t xml:space="preserve">¿Diputada </w:t>
      </w:r>
      <w:proofErr w:type="spellStart"/>
      <w:r w:rsidRPr="00836CC8">
        <w:rPr>
          <w:rFonts w:cs="Arial"/>
          <w:sz w:val="20"/>
          <w:szCs w:val="20"/>
        </w:rPr>
        <w:t>Zulmma</w:t>
      </w:r>
      <w:proofErr w:type="spellEnd"/>
      <w:r w:rsidRPr="00836CC8">
        <w:rPr>
          <w:rFonts w:cs="Arial"/>
          <w:sz w:val="20"/>
          <w:szCs w:val="20"/>
        </w:rPr>
        <w:t xml:space="preserve"> </w:t>
      </w:r>
      <w:proofErr w:type="spellStart"/>
      <w:r w:rsidRPr="00836CC8">
        <w:rPr>
          <w:rFonts w:cs="Arial"/>
          <w:sz w:val="20"/>
          <w:szCs w:val="20"/>
        </w:rPr>
        <w:t>Verenice</w:t>
      </w:r>
      <w:proofErr w:type="spellEnd"/>
      <w:r w:rsidRPr="00836CC8">
        <w:rPr>
          <w:rFonts w:cs="Arial"/>
          <w:sz w:val="20"/>
          <w:szCs w:val="20"/>
        </w:rPr>
        <w:t xml:space="preserve"> Guerrero Cázares?</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 xml:space="preserve">Diputada </w:t>
      </w:r>
      <w:proofErr w:type="spellStart"/>
      <w:r w:rsidRPr="00836CC8">
        <w:rPr>
          <w:rFonts w:cs="Arial"/>
          <w:b/>
          <w:sz w:val="20"/>
          <w:szCs w:val="20"/>
        </w:rPr>
        <w:t>Zulmma</w:t>
      </w:r>
      <w:proofErr w:type="spellEnd"/>
      <w:r w:rsidRPr="00836CC8">
        <w:rPr>
          <w:rFonts w:cs="Arial"/>
          <w:b/>
          <w:sz w:val="20"/>
          <w:szCs w:val="20"/>
        </w:rPr>
        <w:t xml:space="preserve"> </w:t>
      </w:r>
      <w:proofErr w:type="spellStart"/>
      <w:r w:rsidRPr="00836CC8">
        <w:rPr>
          <w:rFonts w:cs="Arial"/>
          <w:b/>
          <w:sz w:val="20"/>
          <w:szCs w:val="20"/>
        </w:rPr>
        <w:t>Verenice</w:t>
      </w:r>
      <w:proofErr w:type="spellEnd"/>
      <w:r w:rsidRPr="00836CC8">
        <w:rPr>
          <w:rFonts w:cs="Arial"/>
          <w:b/>
          <w:sz w:val="20"/>
          <w:szCs w:val="20"/>
        </w:rPr>
        <w:t xml:space="preserve"> Guerrero Cázares: </w:t>
      </w:r>
    </w:p>
    <w:p w:rsidR="00F45058" w:rsidRPr="00836CC8" w:rsidRDefault="00F45058" w:rsidP="00836CC8">
      <w:pPr>
        <w:widowControl w:val="0"/>
        <w:rPr>
          <w:rFonts w:cs="Arial"/>
          <w:sz w:val="20"/>
          <w:szCs w:val="20"/>
        </w:rPr>
      </w:pPr>
      <w:r w:rsidRPr="00836CC8">
        <w:rPr>
          <w:rFonts w:cs="Arial"/>
          <w:sz w:val="20"/>
          <w:szCs w:val="20"/>
        </w:rPr>
        <w:t xml:space="preserve">A favor, Diputado Presidente. </w:t>
      </w:r>
    </w:p>
    <w:p w:rsidR="00F45058" w:rsidRPr="00836CC8" w:rsidRDefault="00F45058" w:rsidP="00836CC8">
      <w:pPr>
        <w:widowControl w:val="0"/>
        <w:rPr>
          <w:rFonts w:cs="Arial"/>
          <w:b/>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¿Diputado Edgar Gerardo Sánchez?</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Edgar Gerardo Sánchez Garza:</w:t>
      </w:r>
    </w:p>
    <w:p w:rsidR="00F45058" w:rsidRPr="00836CC8" w:rsidRDefault="00F45058" w:rsidP="00836CC8">
      <w:pPr>
        <w:widowControl w:val="0"/>
        <w:rPr>
          <w:rFonts w:cs="Arial"/>
          <w:sz w:val="20"/>
          <w:szCs w:val="20"/>
        </w:rPr>
      </w:pPr>
      <w:r w:rsidRPr="00836CC8">
        <w:rPr>
          <w:rFonts w:cs="Arial"/>
          <w:sz w:val="20"/>
          <w:szCs w:val="20"/>
        </w:rPr>
        <w:t xml:space="preserve">A favor, Diputado Presidente. </w:t>
      </w:r>
      <w:r w:rsidRPr="00836CC8">
        <w:rPr>
          <w:rFonts w:cs="Arial"/>
          <w:sz w:val="20"/>
          <w:szCs w:val="20"/>
        </w:rPr>
        <w:tab/>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¿Diputada Rosa Nilda González Noriega?</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Diputada Rosa Nilda González Noriega:</w:t>
      </w:r>
    </w:p>
    <w:p w:rsidR="00F45058" w:rsidRPr="00836CC8" w:rsidRDefault="00F45058" w:rsidP="00836CC8">
      <w:pPr>
        <w:widowControl w:val="0"/>
        <w:rPr>
          <w:rFonts w:cs="Arial"/>
          <w:sz w:val="20"/>
          <w:szCs w:val="20"/>
        </w:rPr>
      </w:pPr>
      <w:r w:rsidRPr="00836CC8">
        <w:rPr>
          <w:rFonts w:cs="Arial"/>
          <w:sz w:val="20"/>
          <w:szCs w:val="20"/>
        </w:rPr>
        <w:t xml:space="preserve">A favor.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¿Diputada Josefina Garza?</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Diputada Josefina Garza Barrera:</w:t>
      </w:r>
    </w:p>
    <w:p w:rsidR="00F45058" w:rsidRPr="00836CC8" w:rsidRDefault="00F45058" w:rsidP="00836CC8">
      <w:pPr>
        <w:widowControl w:val="0"/>
        <w:rPr>
          <w:rFonts w:cs="Arial"/>
          <w:sz w:val="20"/>
          <w:szCs w:val="20"/>
        </w:rPr>
      </w:pPr>
      <w:r w:rsidRPr="00836CC8">
        <w:rPr>
          <w:rFonts w:cs="Arial"/>
          <w:sz w:val="20"/>
          <w:szCs w:val="20"/>
        </w:rPr>
        <w:t xml:space="preserve">A favor, Diputado.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¿Diputada Graciela Fernández?</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¿Diputado Marcelo Torres?</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 xml:space="preserve">Diputado Marcelo de Jesús Torres </w:t>
      </w:r>
      <w:proofErr w:type="spellStart"/>
      <w:r w:rsidRPr="00836CC8">
        <w:rPr>
          <w:rFonts w:cs="Arial"/>
          <w:b/>
          <w:sz w:val="20"/>
          <w:szCs w:val="20"/>
        </w:rPr>
        <w:t>Cofiño</w:t>
      </w:r>
      <w:proofErr w:type="spellEnd"/>
      <w:r w:rsidRPr="00836CC8">
        <w:rPr>
          <w:rFonts w:cs="Arial"/>
          <w:b/>
          <w:sz w:val="20"/>
          <w:szCs w:val="20"/>
        </w:rPr>
        <w:t>:</w:t>
      </w:r>
    </w:p>
    <w:p w:rsidR="00F45058" w:rsidRPr="00836CC8" w:rsidRDefault="00F45058" w:rsidP="00836CC8">
      <w:pPr>
        <w:widowControl w:val="0"/>
        <w:rPr>
          <w:rFonts w:cs="Arial"/>
          <w:sz w:val="20"/>
          <w:szCs w:val="20"/>
        </w:rPr>
      </w:pPr>
      <w:r w:rsidRPr="00836CC8">
        <w:rPr>
          <w:rFonts w:cs="Arial"/>
          <w:sz w:val="20"/>
          <w:szCs w:val="20"/>
        </w:rPr>
        <w:t xml:space="preserve">A favor. </w:t>
      </w:r>
      <w:r w:rsidRPr="00836CC8">
        <w:rPr>
          <w:rFonts w:cs="Arial"/>
          <w:sz w:val="20"/>
          <w:szCs w:val="20"/>
        </w:rPr>
        <w:tab/>
        <w:t xml:space="preserve">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¿Diputado Fernando Izaguirre?</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Fernando Izaguirre Valdés.</w:t>
      </w:r>
    </w:p>
    <w:p w:rsidR="00F45058" w:rsidRPr="00836CC8" w:rsidRDefault="00F45058" w:rsidP="00836CC8">
      <w:pPr>
        <w:widowControl w:val="0"/>
        <w:rPr>
          <w:rFonts w:cs="Arial"/>
          <w:sz w:val="20"/>
          <w:szCs w:val="20"/>
        </w:rPr>
      </w:pPr>
      <w:r w:rsidRPr="00836CC8">
        <w:rPr>
          <w:rFonts w:cs="Arial"/>
          <w:sz w:val="20"/>
          <w:szCs w:val="20"/>
        </w:rPr>
        <w:t xml:space="preserve">A favor, Diputado Presidente.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 xml:space="preserve">¿Diputada Blanca </w:t>
      </w:r>
      <w:proofErr w:type="spellStart"/>
      <w:r w:rsidRPr="00836CC8">
        <w:rPr>
          <w:rFonts w:cs="Arial"/>
          <w:sz w:val="20"/>
          <w:szCs w:val="20"/>
        </w:rPr>
        <w:t>Eppen</w:t>
      </w:r>
      <w:proofErr w:type="spellEnd"/>
      <w:r w:rsidRPr="00836CC8">
        <w:rPr>
          <w:rFonts w:cs="Arial"/>
          <w:sz w:val="20"/>
          <w:szCs w:val="20"/>
        </w:rPr>
        <w:t>?</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 xml:space="preserve">Diputada Blanca </w:t>
      </w:r>
      <w:proofErr w:type="spellStart"/>
      <w:r w:rsidRPr="00836CC8">
        <w:rPr>
          <w:rFonts w:cs="Arial"/>
          <w:b/>
          <w:sz w:val="20"/>
          <w:szCs w:val="20"/>
        </w:rPr>
        <w:t>Eppen</w:t>
      </w:r>
      <w:proofErr w:type="spellEnd"/>
      <w:r w:rsidRPr="00836CC8">
        <w:rPr>
          <w:rFonts w:cs="Arial"/>
          <w:b/>
          <w:sz w:val="20"/>
          <w:szCs w:val="20"/>
        </w:rPr>
        <w:t xml:space="preserve"> Canales:</w:t>
      </w:r>
    </w:p>
    <w:p w:rsidR="00F45058" w:rsidRPr="00836CC8" w:rsidRDefault="00F45058" w:rsidP="00836CC8">
      <w:pPr>
        <w:widowControl w:val="0"/>
        <w:rPr>
          <w:rFonts w:cs="Arial"/>
          <w:sz w:val="20"/>
          <w:szCs w:val="20"/>
        </w:rPr>
      </w:pPr>
      <w:r w:rsidRPr="00836CC8">
        <w:rPr>
          <w:rFonts w:cs="Arial"/>
          <w:sz w:val="20"/>
          <w:szCs w:val="20"/>
        </w:rPr>
        <w:t xml:space="preserve">A favor, Diputado Presidente.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¿Diputada María Eugenia Cázares?</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Diputada María Eugenia Cázares Martínez:</w:t>
      </w:r>
    </w:p>
    <w:p w:rsidR="00F45058" w:rsidRPr="00836CC8" w:rsidRDefault="00F45058" w:rsidP="00836CC8">
      <w:pPr>
        <w:widowControl w:val="0"/>
        <w:rPr>
          <w:rFonts w:cs="Arial"/>
          <w:sz w:val="20"/>
          <w:szCs w:val="20"/>
        </w:rPr>
      </w:pPr>
      <w:r w:rsidRPr="00836CC8">
        <w:rPr>
          <w:rFonts w:cs="Arial"/>
          <w:sz w:val="20"/>
          <w:szCs w:val="20"/>
        </w:rPr>
        <w:t xml:space="preserve">A favor.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lastRenderedPageBreak/>
        <w:t>¿Diputada Lilia Isabel Gutiérrez?</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 xml:space="preserve">Diputada Lilia Isabel Gutiérrez </w:t>
      </w:r>
      <w:proofErr w:type="spellStart"/>
      <w:r w:rsidRPr="00836CC8">
        <w:rPr>
          <w:rFonts w:cs="Arial"/>
          <w:b/>
          <w:sz w:val="20"/>
          <w:szCs w:val="20"/>
        </w:rPr>
        <w:t>Burciaga</w:t>
      </w:r>
      <w:proofErr w:type="spellEnd"/>
      <w:r w:rsidRPr="00836CC8">
        <w:rPr>
          <w:rFonts w:cs="Arial"/>
          <w:b/>
          <w:sz w:val="20"/>
          <w:szCs w:val="20"/>
        </w:rPr>
        <w:t>:</w:t>
      </w:r>
    </w:p>
    <w:p w:rsidR="00F45058" w:rsidRPr="00836CC8" w:rsidRDefault="00F45058" w:rsidP="00836CC8">
      <w:pPr>
        <w:widowControl w:val="0"/>
        <w:rPr>
          <w:rFonts w:cs="Arial"/>
          <w:sz w:val="20"/>
          <w:szCs w:val="20"/>
        </w:rPr>
      </w:pPr>
      <w:r w:rsidRPr="00836CC8">
        <w:rPr>
          <w:rFonts w:cs="Arial"/>
          <w:sz w:val="20"/>
          <w:szCs w:val="20"/>
        </w:rPr>
        <w:t xml:space="preserve">A favor.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sz w:val="20"/>
          <w:szCs w:val="20"/>
        </w:rPr>
        <w:t>Diputado Jaime Bueno, el de la voz, a favor.</w:t>
      </w:r>
      <w:r w:rsidRPr="00836CC8">
        <w:rPr>
          <w:rFonts w:cs="Arial"/>
          <w:b/>
          <w:sz w:val="20"/>
          <w:szCs w:val="20"/>
        </w:rPr>
        <w:t xml:space="preserve">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¿Juan Carlos Guerra?</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Juan Carlos Guerra López Negrete:</w:t>
      </w:r>
    </w:p>
    <w:p w:rsidR="00F45058" w:rsidRPr="00836CC8" w:rsidRDefault="00F45058" w:rsidP="00836CC8">
      <w:pPr>
        <w:widowControl w:val="0"/>
        <w:rPr>
          <w:rFonts w:cs="Arial"/>
          <w:b/>
          <w:sz w:val="20"/>
          <w:szCs w:val="20"/>
        </w:rPr>
      </w:pPr>
      <w:r w:rsidRPr="00836CC8">
        <w:rPr>
          <w:rFonts w:cs="Arial"/>
          <w:sz w:val="20"/>
          <w:szCs w:val="20"/>
        </w:rPr>
        <w:t>A favor del dictamen, Diputado Presidente.</w:t>
      </w:r>
    </w:p>
    <w:p w:rsidR="00F45058" w:rsidRPr="00836CC8" w:rsidRDefault="00F45058" w:rsidP="00836CC8">
      <w:pPr>
        <w:widowControl w:val="0"/>
        <w:rPr>
          <w:rFonts w:cs="Arial"/>
          <w:sz w:val="20"/>
          <w:szCs w:val="20"/>
        </w:rPr>
      </w:pPr>
      <w:r w:rsidRPr="00836CC8">
        <w:rPr>
          <w:rFonts w:cs="Arial"/>
          <w:sz w:val="20"/>
          <w:szCs w:val="20"/>
        </w:rPr>
        <w:tab/>
      </w: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¿Diputada María del Rosario Contreras?</w:t>
      </w:r>
      <w:r w:rsidRPr="00836CC8">
        <w:rPr>
          <w:rFonts w:cs="Arial"/>
          <w:sz w:val="20"/>
          <w:szCs w:val="20"/>
        </w:rPr>
        <w:tab/>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Diputada María del Rosario Contreras Pérez:</w:t>
      </w:r>
    </w:p>
    <w:p w:rsidR="00F45058" w:rsidRPr="00836CC8" w:rsidRDefault="00F45058" w:rsidP="00836CC8">
      <w:pPr>
        <w:widowControl w:val="0"/>
        <w:rPr>
          <w:rFonts w:cs="Arial"/>
          <w:b/>
          <w:sz w:val="20"/>
          <w:szCs w:val="20"/>
        </w:rPr>
      </w:pPr>
      <w:r w:rsidRPr="00836CC8">
        <w:rPr>
          <w:rFonts w:cs="Arial"/>
          <w:sz w:val="20"/>
          <w:szCs w:val="20"/>
        </w:rPr>
        <w:t>A favor.</w:t>
      </w:r>
      <w:r w:rsidRPr="00836CC8">
        <w:rPr>
          <w:rFonts w:cs="Arial"/>
          <w:b/>
          <w:sz w:val="20"/>
          <w:szCs w:val="20"/>
        </w:rPr>
        <w:t xml:space="preserve">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 xml:space="preserve">¿Diputado Andrés Loya?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Jesús Andrés Loya Cardona:</w:t>
      </w:r>
    </w:p>
    <w:p w:rsidR="00F45058" w:rsidRPr="00836CC8" w:rsidRDefault="00F45058" w:rsidP="00836CC8">
      <w:pPr>
        <w:widowControl w:val="0"/>
        <w:rPr>
          <w:rFonts w:cs="Arial"/>
          <w:sz w:val="20"/>
          <w:szCs w:val="20"/>
        </w:rPr>
      </w:pPr>
      <w:r w:rsidRPr="00836CC8">
        <w:rPr>
          <w:rFonts w:cs="Arial"/>
          <w:sz w:val="20"/>
          <w:szCs w:val="20"/>
        </w:rPr>
        <w:t xml:space="preserve">A favor, Diputado.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 xml:space="preserve">¿Diputada </w:t>
      </w:r>
      <w:proofErr w:type="spellStart"/>
      <w:r w:rsidRPr="00836CC8">
        <w:rPr>
          <w:rFonts w:cs="Arial"/>
          <w:sz w:val="20"/>
          <w:szCs w:val="20"/>
        </w:rPr>
        <w:t>Boreque</w:t>
      </w:r>
      <w:proofErr w:type="spellEnd"/>
      <w:r w:rsidRPr="00836CC8">
        <w:rPr>
          <w:rFonts w:cs="Arial"/>
          <w:sz w:val="20"/>
          <w:szCs w:val="20"/>
        </w:rPr>
        <w:t xml:space="preserve"> Martínez?</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 xml:space="preserve">Diputada Verónica </w:t>
      </w:r>
      <w:proofErr w:type="spellStart"/>
      <w:r w:rsidRPr="00836CC8">
        <w:rPr>
          <w:rFonts w:cs="Arial"/>
          <w:b/>
          <w:sz w:val="20"/>
          <w:szCs w:val="20"/>
        </w:rPr>
        <w:t>Boreque</w:t>
      </w:r>
      <w:proofErr w:type="spellEnd"/>
      <w:r w:rsidRPr="00836CC8">
        <w:rPr>
          <w:rFonts w:cs="Arial"/>
          <w:b/>
          <w:sz w:val="20"/>
          <w:szCs w:val="20"/>
        </w:rPr>
        <w:t xml:space="preserve"> Martínez González:</w:t>
      </w:r>
    </w:p>
    <w:p w:rsidR="00F45058" w:rsidRPr="00836CC8" w:rsidRDefault="00F45058" w:rsidP="00836CC8">
      <w:pPr>
        <w:widowControl w:val="0"/>
        <w:rPr>
          <w:rFonts w:cs="Arial"/>
          <w:sz w:val="20"/>
          <w:szCs w:val="20"/>
        </w:rPr>
      </w:pPr>
      <w:r w:rsidRPr="00836CC8">
        <w:rPr>
          <w:rFonts w:cs="Arial"/>
          <w:sz w:val="20"/>
          <w:szCs w:val="20"/>
        </w:rPr>
        <w:t xml:space="preserve">A favor, Diputado.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 xml:space="preserve">¿Diputado Jesús </w:t>
      </w:r>
      <w:proofErr w:type="spellStart"/>
      <w:r w:rsidRPr="00836CC8">
        <w:rPr>
          <w:rFonts w:cs="Arial"/>
          <w:sz w:val="20"/>
          <w:szCs w:val="20"/>
        </w:rPr>
        <w:t>Berino</w:t>
      </w:r>
      <w:proofErr w:type="spellEnd"/>
      <w:r w:rsidRPr="00836CC8">
        <w:rPr>
          <w:rFonts w:cs="Arial"/>
          <w:sz w:val="20"/>
          <w:szCs w:val="20"/>
        </w:rPr>
        <w:t xml:space="preserve">?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 xml:space="preserve">Diputado Jesús </w:t>
      </w:r>
      <w:proofErr w:type="spellStart"/>
      <w:r w:rsidRPr="00836CC8">
        <w:rPr>
          <w:rFonts w:cs="Arial"/>
          <w:b/>
          <w:sz w:val="20"/>
          <w:szCs w:val="20"/>
        </w:rPr>
        <w:t>Berino</w:t>
      </w:r>
      <w:proofErr w:type="spellEnd"/>
      <w:r w:rsidRPr="00836CC8">
        <w:rPr>
          <w:rFonts w:cs="Arial"/>
          <w:b/>
          <w:sz w:val="20"/>
          <w:szCs w:val="20"/>
        </w:rPr>
        <w:t xml:space="preserve"> Granados:</w:t>
      </w:r>
    </w:p>
    <w:p w:rsidR="00F45058" w:rsidRPr="00836CC8" w:rsidRDefault="00F45058" w:rsidP="00836CC8">
      <w:pPr>
        <w:widowControl w:val="0"/>
        <w:rPr>
          <w:rFonts w:cs="Arial"/>
          <w:sz w:val="20"/>
          <w:szCs w:val="20"/>
        </w:rPr>
      </w:pPr>
      <w:r w:rsidRPr="00836CC8">
        <w:rPr>
          <w:rFonts w:cs="Arial"/>
          <w:sz w:val="20"/>
          <w:szCs w:val="20"/>
        </w:rPr>
        <w:t xml:space="preserve">A favor, Diputado Presidente.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¿Diputada Diana Patricia González?</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Diputada Diana Patricia González Soto:</w:t>
      </w:r>
    </w:p>
    <w:p w:rsidR="00F45058" w:rsidRPr="00836CC8" w:rsidRDefault="00F45058" w:rsidP="00836CC8">
      <w:pPr>
        <w:widowControl w:val="0"/>
        <w:rPr>
          <w:rFonts w:cs="Arial"/>
          <w:sz w:val="20"/>
          <w:szCs w:val="20"/>
        </w:rPr>
      </w:pPr>
      <w:r w:rsidRPr="00836CC8">
        <w:rPr>
          <w:rFonts w:cs="Arial"/>
          <w:sz w:val="20"/>
          <w:szCs w:val="20"/>
        </w:rPr>
        <w:t xml:space="preserve">A favor, Diputado Presidente.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¿Diputado Gerardo Abraham Aguado?</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Gerardo Abraham Aguado Gómez:</w:t>
      </w:r>
    </w:p>
    <w:p w:rsidR="00F45058" w:rsidRPr="00836CC8" w:rsidRDefault="00F45058" w:rsidP="00836CC8">
      <w:pPr>
        <w:widowControl w:val="0"/>
        <w:rPr>
          <w:rFonts w:cs="Arial"/>
          <w:sz w:val="20"/>
          <w:szCs w:val="20"/>
        </w:rPr>
      </w:pPr>
      <w:r w:rsidRPr="00836CC8">
        <w:rPr>
          <w:rFonts w:cs="Arial"/>
          <w:sz w:val="20"/>
          <w:szCs w:val="20"/>
        </w:rPr>
        <w:t xml:space="preserve">A favor, Diputado Presidente.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¿Diputada Gabriela Zapopan?</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Diputada Gabriela Zapopan Garza Galván:</w:t>
      </w:r>
    </w:p>
    <w:p w:rsidR="00F45058" w:rsidRPr="00836CC8" w:rsidRDefault="00F45058" w:rsidP="00836CC8">
      <w:pPr>
        <w:widowControl w:val="0"/>
        <w:rPr>
          <w:rFonts w:cs="Arial"/>
          <w:sz w:val="20"/>
          <w:szCs w:val="20"/>
        </w:rPr>
      </w:pPr>
      <w:r w:rsidRPr="00836CC8">
        <w:rPr>
          <w:rFonts w:cs="Arial"/>
          <w:sz w:val="20"/>
          <w:szCs w:val="20"/>
        </w:rPr>
        <w:t>A favor, Diputado Presidente.</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¿Diputado Juan Antonio García Villa?</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Juan Antonio García Villa:</w:t>
      </w:r>
    </w:p>
    <w:p w:rsidR="00F45058" w:rsidRPr="00836CC8" w:rsidRDefault="00F45058" w:rsidP="00836CC8">
      <w:pPr>
        <w:widowControl w:val="0"/>
        <w:rPr>
          <w:rFonts w:cs="Arial"/>
          <w:sz w:val="20"/>
          <w:szCs w:val="20"/>
        </w:rPr>
      </w:pPr>
      <w:r w:rsidRPr="00836CC8">
        <w:rPr>
          <w:rFonts w:cs="Arial"/>
          <w:sz w:val="20"/>
          <w:szCs w:val="20"/>
        </w:rPr>
        <w:t xml:space="preserve">A favor, señor Presidente.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¿Diputado José Benito Ramírez?</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José Benito Ramírez Rosas:</w:t>
      </w:r>
    </w:p>
    <w:p w:rsidR="00F45058" w:rsidRPr="00836CC8" w:rsidRDefault="00F45058" w:rsidP="00836CC8">
      <w:pPr>
        <w:widowControl w:val="0"/>
        <w:rPr>
          <w:rFonts w:cs="Arial"/>
          <w:b/>
          <w:sz w:val="20"/>
          <w:szCs w:val="20"/>
        </w:rPr>
      </w:pPr>
      <w:r w:rsidRPr="00836CC8">
        <w:rPr>
          <w:rFonts w:cs="Arial"/>
          <w:sz w:val="20"/>
          <w:szCs w:val="20"/>
        </w:rPr>
        <w:t>A favor, Diputado Presidente.</w:t>
      </w:r>
      <w:r w:rsidRPr="00836CC8">
        <w:rPr>
          <w:rFonts w:cs="Arial"/>
          <w:b/>
          <w:sz w:val="20"/>
          <w:szCs w:val="20"/>
        </w:rPr>
        <w:t xml:space="preserve">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¿Diputada Elisa Catalina Villalobos?</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¿Diputada Claudia Isela Ramírez?</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Diputada Claudia Isela Ramírez Pineda:</w:t>
      </w:r>
    </w:p>
    <w:p w:rsidR="00F45058" w:rsidRPr="00836CC8" w:rsidRDefault="00F45058" w:rsidP="00836CC8">
      <w:pPr>
        <w:widowControl w:val="0"/>
        <w:rPr>
          <w:rFonts w:cs="Arial"/>
          <w:sz w:val="20"/>
          <w:szCs w:val="20"/>
        </w:rPr>
      </w:pPr>
      <w:r w:rsidRPr="00836CC8">
        <w:rPr>
          <w:rFonts w:cs="Arial"/>
          <w:sz w:val="20"/>
          <w:szCs w:val="20"/>
        </w:rPr>
        <w:t>A favor.</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sz w:val="20"/>
          <w:szCs w:val="20"/>
        </w:rPr>
      </w:pPr>
      <w:r w:rsidRPr="00836CC8">
        <w:rPr>
          <w:rFonts w:cs="Arial"/>
          <w:sz w:val="20"/>
          <w:szCs w:val="20"/>
        </w:rPr>
        <w:t>¿Alguien más que haya faltado de emitir su voto?</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Diputada Graciela Fernández Almaraz:</w:t>
      </w:r>
    </w:p>
    <w:p w:rsidR="00F45058" w:rsidRPr="00836CC8" w:rsidRDefault="00F45058" w:rsidP="00836CC8">
      <w:pPr>
        <w:widowControl w:val="0"/>
        <w:rPr>
          <w:rFonts w:cs="Arial"/>
          <w:sz w:val="20"/>
          <w:szCs w:val="20"/>
        </w:rPr>
      </w:pPr>
      <w:r w:rsidRPr="00836CC8">
        <w:rPr>
          <w:rFonts w:cs="Arial"/>
          <w:sz w:val="20"/>
          <w:szCs w:val="20"/>
        </w:rPr>
        <w:t>Yo, Diputado Presidente, una disculpa, a favor.</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Diputada Elisa Catalina Villalobos Hernández:</w:t>
      </w:r>
    </w:p>
    <w:p w:rsidR="00F45058" w:rsidRPr="00836CC8" w:rsidRDefault="00F45058" w:rsidP="00836CC8">
      <w:pPr>
        <w:widowControl w:val="0"/>
        <w:rPr>
          <w:rFonts w:cs="Arial"/>
          <w:sz w:val="20"/>
          <w:szCs w:val="20"/>
        </w:rPr>
      </w:pPr>
      <w:r w:rsidRPr="00836CC8">
        <w:rPr>
          <w:rFonts w:cs="Arial"/>
          <w:sz w:val="20"/>
          <w:szCs w:val="20"/>
        </w:rPr>
        <w:t>Yo también, Diputado Presidente, a favor también.</w:t>
      </w:r>
    </w:p>
    <w:p w:rsidR="00F45058" w:rsidRPr="00836CC8" w:rsidRDefault="00F45058" w:rsidP="00836CC8">
      <w:pPr>
        <w:widowControl w:val="0"/>
        <w:rPr>
          <w:rFonts w:cs="Arial"/>
          <w:b/>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¿Diputado Emilio de Hoyos?</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Emilio Alejandro de Hoyos Montemayor:</w:t>
      </w:r>
    </w:p>
    <w:p w:rsidR="00F45058" w:rsidRPr="00836CC8" w:rsidRDefault="00F45058" w:rsidP="00836CC8">
      <w:pPr>
        <w:widowControl w:val="0"/>
        <w:rPr>
          <w:rFonts w:cs="Arial"/>
          <w:sz w:val="20"/>
          <w:szCs w:val="20"/>
        </w:rPr>
      </w:pPr>
      <w:r w:rsidRPr="00836CC8">
        <w:rPr>
          <w:rFonts w:cs="Arial"/>
          <w:sz w:val="20"/>
          <w:szCs w:val="20"/>
        </w:rPr>
        <w:t xml:space="preserve">También a favor del dictamen, Presidente. </w:t>
      </w:r>
    </w:p>
    <w:p w:rsidR="00F45058" w:rsidRPr="00836CC8" w:rsidRDefault="00F45058" w:rsidP="00836CC8">
      <w:pPr>
        <w:widowControl w:val="0"/>
        <w:rPr>
          <w:rFonts w:cs="Arial"/>
          <w:sz w:val="20"/>
          <w:szCs w:val="20"/>
        </w:rPr>
      </w:pPr>
    </w:p>
    <w:p w:rsidR="00F45058" w:rsidRPr="00836CC8" w:rsidRDefault="00F45058" w:rsidP="00836CC8">
      <w:pPr>
        <w:widowControl w:val="0"/>
        <w:rPr>
          <w:rFonts w:cs="Arial"/>
          <w:b/>
          <w:sz w:val="20"/>
          <w:szCs w:val="20"/>
        </w:rPr>
      </w:pPr>
      <w:r w:rsidRPr="00836CC8">
        <w:rPr>
          <w:rFonts w:cs="Arial"/>
          <w:b/>
          <w:sz w:val="20"/>
          <w:szCs w:val="20"/>
        </w:rPr>
        <w:t>Diputado Presidente Jaime Bueno Zertuche:</w:t>
      </w:r>
    </w:p>
    <w:p w:rsidR="00F45058" w:rsidRPr="00836CC8" w:rsidRDefault="00F45058" w:rsidP="00836CC8">
      <w:pPr>
        <w:widowControl w:val="0"/>
        <w:rPr>
          <w:rFonts w:cs="Arial"/>
          <w:sz w:val="20"/>
          <w:szCs w:val="20"/>
        </w:rPr>
      </w:pPr>
      <w:r w:rsidRPr="00836CC8">
        <w:rPr>
          <w:rFonts w:cs="Arial"/>
          <w:sz w:val="20"/>
          <w:szCs w:val="20"/>
        </w:rPr>
        <w:t xml:space="preserve">Muy bien. Yo creo que son todos los que nos faltaron, esperamos el resultado de la votación. </w:t>
      </w:r>
    </w:p>
    <w:p w:rsidR="00531E5D" w:rsidRPr="00836CC8" w:rsidRDefault="00531E5D" w:rsidP="00836CC8">
      <w:pPr>
        <w:widowControl w:val="0"/>
        <w:rPr>
          <w:rFonts w:cs="Arial"/>
          <w:sz w:val="20"/>
          <w:szCs w:val="20"/>
        </w:rPr>
      </w:pPr>
    </w:p>
    <w:p w:rsidR="00531E5D" w:rsidRPr="00BB08DD" w:rsidRDefault="00531E5D" w:rsidP="00836CC8">
      <w:pPr>
        <w:widowControl w:val="0"/>
        <w:rPr>
          <w:rFonts w:cs="Arial"/>
          <w:b/>
          <w:sz w:val="20"/>
          <w:szCs w:val="20"/>
        </w:rPr>
      </w:pPr>
      <w:r w:rsidRPr="00BB08DD">
        <w:rPr>
          <w:rFonts w:cs="Arial"/>
          <w:b/>
          <w:sz w:val="20"/>
          <w:szCs w:val="20"/>
        </w:rPr>
        <w:t>El resultado de la votación: 25 votos a favor; o votos en contra y 0 abstenciones, por lo que se aprueba por unanimidad el dictamen que se sometió a consideración y debe procederse a lo que corresponda.</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Le solicito a la Diputada </w:t>
      </w:r>
      <w:r w:rsidRPr="00BB08DD">
        <w:rPr>
          <w:rFonts w:cs="Arial"/>
          <w:sz w:val="20"/>
          <w:szCs w:val="20"/>
        </w:rPr>
        <w:t>Secretaria Josefina Garza Barrera, que en la forma aprobada se sirva dar lectura al dictamen consignado en el Punto 10 C del</w:t>
      </w:r>
      <w:r w:rsidRPr="00836CC8">
        <w:rPr>
          <w:rFonts w:cs="Arial"/>
          <w:sz w:val="20"/>
          <w:szCs w:val="20"/>
        </w:rPr>
        <w:t xml:space="preserve"> Orden del Día. </w:t>
      </w:r>
    </w:p>
    <w:p w:rsidR="00531E5D" w:rsidRPr="00836CC8" w:rsidRDefault="00531E5D"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Diputada Secretaria Josefina Garza Barrera:</w:t>
      </w:r>
    </w:p>
    <w:p w:rsidR="00571822" w:rsidRPr="00836CC8" w:rsidRDefault="00571822" w:rsidP="00836CC8">
      <w:pPr>
        <w:widowControl w:val="0"/>
        <w:rPr>
          <w:rFonts w:cs="Arial"/>
          <w:sz w:val="20"/>
          <w:szCs w:val="20"/>
        </w:rPr>
      </w:pPr>
      <w:r w:rsidRPr="00836CC8">
        <w:rPr>
          <w:rFonts w:cs="Arial"/>
          <w:sz w:val="20"/>
          <w:szCs w:val="20"/>
        </w:rPr>
        <w:t xml:space="preserve">Sí, Diputado Presidente. </w:t>
      </w:r>
    </w:p>
    <w:p w:rsidR="00BB08DD" w:rsidRPr="00BB08DD" w:rsidRDefault="00BB08DD" w:rsidP="00BB08DD">
      <w:pPr>
        <w:autoSpaceDE w:val="0"/>
        <w:autoSpaceDN w:val="0"/>
        <w:adjustRightInd w:val="0"/>
        <w:spacing w:line="360" w:lineRule="auto"/>
        <w:rPr>
          <w:rFonts w:eastAsia="Calibri" w:cs="Arial"/>
          <w:color w:val="000000"/>
          <w:sz w:val="20"/>
          <w:szCs w:val="20"/>
          <w:lang w:eastAsia="es-ES"/>
        </w:rPr>
      </w:pPr>
      <w:r w:rsidRPr="00BB08DD">
        <w:rPr>
          <w:rFonts w:eastAsia="Calibri" w:cs="Arial"/>
          <w:b/>
          <w:color w:val="000000"/>
          <w:sz w:val="20"/>
          <w:szCs w:val="20"/>
          <w:lang w:eastAsia="es-ES"/>
        </w:rPr>
        <w:lastRenderedPageBreak/>
        <w:t xml:space="preserve">DICTAMEN </w:t>
      </w:r>
      <w:r w:rsidRPr="00BB08DD">
        <w:rPr>
          <w:rFonts w:eastAsia="Calibri" w:cs="Arial"/>
          <w:color w:val="000000"/>
          <w:sz w:val="20"/>
          <w:szCs w:val="20"/>
          <w:lang w:eastAsia="es-ES"/>
        </w:rPr>
        <w:t>de la Comisión de Hacienda de la Sexagésima Primera Legislatura del Congreso del Estado Independiente, Libre y Soberano de Coahuila de Zaragoza, relativo a la</w:t>
      </w:r>
      <w:r w:rsidRPr="00BB08DD">
        <w:rPr>
          <w:rFonts w:eastAsia="Times New Roman" w:cs="Arial"/>
          <w:sz w:val="20"/>
          <w:szCs w:val="20"/>
          <w:lang w:eastAsia="es-ES"/>
        </w:rPr>
        <w:t xml:space="preserve"> I</w:t>
      </w:r>
      <w:r w:rsidRPr="00BB08DD">
        <w:rPr>
          <w:rFonts w:eastAsia="Times New Roman" w:cs="Arial"/>
          <w:color w:val="000000"/>
          <w:sz w:val="20"/>
          <w:szCs w:val="20"/>
          <w:lang w:eastAsia="es-ES"/>
        </w:rPr>
        <w:t xml:space="preserve">niciativa Popular con proyecto de Decreto por la que se reforma el Artículo 30, apartado I y II numeral 1,2,3 y 4 y la creación del apartado III; y la reforma al Artículo 31, ambas de la Ley de </w:t>
      </w:r>
      <w:r w:rsidRPr="00BB08DD">
        <w:rPr>
          <w:rFonts w:eastAsia="Times New Roman" w:cs="Arial"/>
          <w:sz w:val="20"/>
          <w:szCs w:val="20"/>
          <w:lang w:eastAsia="es-ES"/>
        </w:rPr>
        <w:t xml:space="preserve">Hacienda para el Estado de Coahuila de Zaragoza, </w:t>
      </w:r>
      <w:r w:rsidRPr="00BB08DD">
        <w:rPr>
          <w:rFonts w:eastAsia="Times New Roman" w:cs="Arial"/>
          <w:color w:val="000000"/>
          <w:sz w:val="20"/>
          <w:szCs w:val="20"/>
          <w:lang w:eastAsia="es-ES"/>
        </w:rPr>
        <w:t>suscrita por el Ciudadano Erick Rodrigo Valdez Rangel.</w:t>
      </w:r>
    </w:p>
    <w:p w:rsidR="00BB08DD" w:rsidRPr="00BB08DD" w:rsidRDefault="00BB08DD" w:rsidP="00BB08DD">
      <w:pPr>
        <w:spacing w:line="360" w:lineRule="auto"/>
        <w:rPr>
          <w:rFonts w:eastAsia="Times New Roman" w:cs="Arial"/>
          <w:sz w:val="20"/>
          <w:szCs w:val="20"/>
          <w:highlight w:val="yellow"/>
          <w:lang w:eastAsia="es-ES"/>
        </w:rPr>
      </w:pPr>
    </w:p>
    <w:p w:rsidR="00BB08DD" w:rsidRPr="00BB08DD" w:rsidRDefault="00BB08DD" w:rsidP="00BB08DD">
      <w:pPr>
        <w:spacing w:line="360" w:lineRule="auto"/>
        <w:jc w:val="center"/>
        <w:rPr>
          <w:rFonts w:eastAsia="Times New Roman" w:cs="Arial"/>
          <w:b/>
          <w:sz w:val="20"/>
          <w:szCs w:val="20"/>
          <w:lang w:eastAsia="es-ES"/>
        </w:rPr>
      </w:pPr>
      <w:r w:rsidRPr="00BB08DD">
        <w:rPr>
          <w:rFonts w:eastAsia="Times New Roman" w:cs="Arial"/>
          <w:b/>
          <w:sz w:val="20"/>
          <w:szCs w:val="20"/>
          <w:lang w:eastAsia="es-ES"/>
        </w:rPr>
        <w:t>R E S U L T A N D O</w:t>
      </w:r>
    </w:p>
    <w:p w:rsidR="00BB08DD" w:rsidRPr="00BB08DD" w:rsidRDefault="00BB08DD" w:rsidP="00BB08DD">
      <w:pPr>
        <w:spacing w:line="360" w:lineRule="auto"/>
        <w:jc w:val="left"/>
        <w:rPr>
          <w:rFonts w:eastAsia="Calibri" w:cs="Arial"/>
          <w:sz w:val="20"/>
          <w:szCs w:val="20"/>
          <w:highlight w:val="yellow"/>
          <w:lang w:eastAsia="es-ES"/>
        </w:rPr>
      </w:pPr>
    </w:p>
    <w:p w:rsidR="00BB08DD" w:rsidRPr="00BB08DD" w:rsidRDefault="00BB08DD" w:rsidP="00BB08DD">
      <w:pPr>
        <w:spacing w:line="360" w:lineRule="auto"/>
        <w:rPr>
          <w:rFonts w:eastAsia="Times New Roman" w:cs="Arial"/>
          <w:sz w:val="20"/>
          <w:szCs w:val="20"/>
          <w:highlight w:val="yellow"/>
          <w:lang w:eastAsia="es-ES"/>
        </w:rPr>
      </w:pPr>
      <w:r w:rsidRPr="00BB08DD">
        <w:rPr>
          <w:rFonts w:eastAsia="Times New Roman" w:cs="Arial"/>
          <w:b/>
          <w:sz w:val="20"/>
          <w:szCs w:val="20"/>
          <w:lang w:eastAsia="es-ES"/>
        </w:rPr>
        <w:t xml:space="preserve">PRIMERO. - </w:t>
      </w:r>
      <w:r w:rsidRPr="00BB08DD">
        <w:rPr>
          <w:rFonts w:eastAsia="Times New Roman" w:cs="Arial"/>
          <w:sz w:val="20"/>
          <w:szCs w:val="20"/>
          <w:lang w:eastAsia="es-ES"/>
        </w:rPr>
        <w:t xml:space="preserve"> Que en sesión celebrada por el Pleno del Congreso el día 13 de agosto de 2019, se turnó a la Comisión de Gobernación, Puntos Constitucionales y Justicia, la iniciativa a que se ha hecho referencia a efecto de que se pronunciara con respecto a su procedencia en términos de lo dispuesto por los artículos 42, 43 y demás relativos y aplicables de la Ley de Participación Ciudadana para el Estado de Coahuila de Zaragoza.</w:t>
      </w:r>
    </w:p>
    <w:p w:rsidR="00BB08DD" w:rsidRPr="00BB08DD" w:rsidRDefault="00BB08DD" w:rsidP="00BB08DD">
      <w:pPr>
        <w:spacing w:line="360" w:lineRule="auto"/>
        <w:jc w:val="left"/>
        <w:rPr>
          <w:rFonts w:eastAsia="Calibri" w:cs="Arial"/>
          <w:sz w:val="20"/>
          <w:szCs w:val="20"/>
          <w:highlight w:val="yellow"/>
          <w:lang w:eastAsia="es-ES"/>
        </w:rPr>
      </w:pPr>
    </w:p>
    <w:p w:rsidR="00BB08DD" w:rsidRPr="00BB08DD" w:rsidRDefault="00BB08DD" w:rsidP="00BB08DD">
      <w:pPr>
        <w:autoSpaceDE w:val="0"/>
        <w:autoSpaceDN w:val="0"/>
        <w:adjustRightInd w:val="0"/>
        <w:spacing w:line="360" w:lineRule="auto"/>
        <w:rPr>
          <w:rFonts w:eastAsia="Calibri" w:cs="Arial"/>
          <w:sz w:val="20"/>
          <w:szCs w:val="20"/>
        </w:rPr>
      </w:pPr>
      <w:r w:rsidRPr="00BB08DD">
        <w:rPr>
          <w:rFonts w:eastAsia="Calibri" w:cs="Arial"/>
          <w:b/>
          <w:color w:val="000000"/>
          <w:sz w:val="20"/>
          <w:szCs w:val="20"/>
        </w:rPr>
        <w:t xml:space="preserve">SEGUNDO.- </w:t>
      </w:r>
      <w:r w:rsidRPr="00BB08DD">
        <w:rPr>
          <w:rFonts w:eastAsia="Calibri" w:cs="Arial"/>
          <w:color w:val="000000"/>
          <w:sz w:val="20"/>
          <w:szCs w:val="20"/>
        </w:rPr>
        <w:t xml:space="preserve">Que en sesión celebrada por el Pleno del Congreso el día 16 de octubre del año 2019, se aprobó el acuerdo de la Comisión de Gobernación, Puntos Constitucionales y Justicia de la Sexagésima Primera Legislatura de este H. Congreso, en el que se declara que la </w:t>
      </w:r>
      <w:r w:rsidRPr="00BB08DD">
        <w:rPr>
          <w:rFonts w:eastAsia="Calibri" w:cs="Arial"/>
          <w:sz w:val="20"/>
          <w:szCs w:val="20"/>
        </w:rPr>
        <w:t xml:space="preserve">Iniciativa con Proyecto de Decreto por el que se reforma el Artículo 30, apartado I y II numeral 1,2,3 y 4 y la creación del apartado III; y la Reforma al Artículo 31, ambas de la Ley de Hacienda para el Estado de Coahuila de Zaragoza, suscrita por el C. </w:t>
      </w:r>
      <w:r w:rsidRPr="00BB08DD">
        <w:rPr>
          <w:rFonts w:eastAsia="Times New Roman" w:cs="Arial"/>
          <w:color w:val="000000"/>
          <w:sz w:val="20"/>
          <w:szCs w:val="20"/>
          <w:lang w:eastAsia="es-ES"/>
        </w:rPr>
        <w:t>Erick Rodrigo Valdez Rangel</w:t>
      </w:r>
      <w:r w:rsidRPr="00BB08DD">
        <w:rPr>
          <w:rFonts w:eastAsia="Calibri" w:cs="Arial"/>
          <w:sz w:val="20"/>
          <w:szCs w:val="20"/>
        </w:rPr>
        <w:t>, reunía todos los requisitos previstos en el artículo 42.</w:t>
      </w:r>
    </w:p>
    <w:p w:rsidR="00BB08DD" w:rsidRPr="00BB08DD" w:rsidRDefault="00BB08DD" w:rsidP="00BB08DD">
      <w:pPr>
        <w:autoSpaceDE w:val="0"/>
        <w:autoSpaceDN w:val="0"/>
        <w:adjustRightInd w:val="0"/>
        <w:spacing w:line="360" w:lineRule="auto"/>
        <w:rPr>
          <w:rFonts w:eastAsia="Calibri" w:cs="Arial"/>
          <w:b/>
          <w:sz w:val="20"/>
          <w:szCs w:val="20"/>
          <w:highlight w:val="yellow"/>
        </w:rPr>
      </w:pPr>
    </w:p>
    <w:p w:rsidR="00BB08DD" w:rsidRPr="00BB08DD" w:rsidRDefault="00BB08DD" w:rsidP="00BB08DD">
      <w:pPr>
        <w:autoSpaceDE w:val="0"/>
        <w:autoSpaceDN w:val="0"/>
        <w:adjustRightInd w:val="0"/>
        <w:spacing w:line="360" w:lineRule="auto"/>
        <w:rPr>
          <w:rFonts w:eastAsia="Calibri" w:cs="Arial"/>
          <w:color w:val="000000"/>
          <w:sz w:val="20"/>
          <w:szCs w:val="20"/>
        </w:rPr>
      </w:pPr>
      <w:r w:rsidRPr="00BB08DD">
        <w:rPr>
          <w:rFonts w:eastAsia="Calibri" w:cs="Arial"/>
          <w:b/>
          <w:sz w:val="20"/>
          <w:szCs w:val="20"/>
        </w:rPr>
        <w:t>TERCERO. -</w:t>
      </w:r>
      <w:r w:rsidRPr="00BB08DD">
        <w:rPr>
          <w:rFonts w:eastAsia="Calibri" w:cs="Arial"/>
          <w:b/>
          <w:color w:val="000000"/>
          <w:sz w:val="20"/>
          <w:szCs w:val="20"/>
        </w:rPr>
        <w:t xml:space="preserve">  </w:t>
      </w:r>
      <w:r w:rsidRPr="00BB08DD">
        <w:rPr>
          <w:rFonts w:eastAsia="Calibri" w:cs="Arial"/>
          <w:color w:val="000000"/>
          <w:sz w:val="20"/>
          <w:szCs w:val="20"/>
        </w:rPr>
        <w:t>Que en misma fecha el pleno de este H. Congreso determinó turnar dicha iniciativa a la Comisión de Hacienda.</w:t>
      </w:r>
    </w:p>
    <w:p w:rsidR="00BB08DD" w:rsidRPr="00BB08DD" w:rsidRDefault="00BB08DD" w:rsidP="00BB08DD">
      <w:pPr>
        <w:autoSpaceDE w:val="0"/>
        <w:autoSpaceDN w:val="0"/>
        <w:adjustRightInd w:val="0"/>
        <w:spacing w:line="360" w:lineRule="auto"/>
        <w:rPr>
          <w:rFonts w:eastAsia="Calibri" w:cs="Arial"/>
          <w:b/>
          <w:color w:val="000000"/>
          <w:sz w:val="20"/>
          <w:szCs w:val="20"/>
          <w:highlight w:val="yellow"/>
        </w:rPr>
      </w:pPr>
    </w:p>
    <w:p w:rsidR="00BB08DD" w:rsidRPr="00BB08DD" w:rsidRDefault="00BB08DD" w:rsidP="00BB08DD">
      <w:pPr>
        <w:autoSpaceDE w:val="0"/>
        <w:autoSpaceDN w:val="0"/>
        <w:adjustRightInd w:val="0"/>
        <w:spacing w:line="360" w:lineRule="auto"/>
        <w:rPr>
          <w:rFonts w:eastAsia="Calibri" w:cs="Arial"/>
          <w:b/>
          <w:color w:val="000000"/>
          <w:sz w:val="20"/>
          <w:szCs w:val="20"/>
        </w:rPr>
      </w:pPr>
      <w:r w:rsidRPr="00BB08DD">
        <w:rPr>
          <w:rFonts w:eastAsia="Calibri" w:cs="Arial"/>
          <w:b/>
          <w:color w:val="000000"/>
          <w:sz w:val="20"/>
          <w:szCs w:val="20"/>
        </w:rPr>
        <w:t xml:space="preserve">CUARTO. - </w:t>
      </w:r>
      <w:r w:rsidRPr="00BB08DD">
        <w:rPr>
          <w:rFonts w:eastAsia="Calibri" w:cs="Arial"/>
          <w:color w:val="000000"/>
          <w:sz w:val="20"/>
          <w:szCs w:val="20"/>
        </w:rPr>
        <w:t xml:space="preserve">Que en cumplimiento de dicho acuerdo el día 17 de octubre se turnó a esta Comisión de Hacienda, la </w:t>
      </w:r>
      <w:r w:rsidRPr="00BB08DD">
        <w:rPr>
          <w:rFonts w:eastAsia="Calibri" w:cs="Arial"/>
          <w:sz w:val="20"/>
          <w:szCs w:val="20"/>
        </w:rPr>
        <w:t xml:space="preserve">Iniciativa con Proyecto de Decreto por el que se reforma </w:t>
      </w:r>
      <w:r w:rsidRPr="00BB08DD">
        <w:rPr>
          <w:rFonts w:eastAsia="Times New Roman" w:cs="Arial"/>
          <w:color w:val="000000"/>
          <w:sz w:val="20"/>
          <w:szCs w:val="20"/>
          <w:lang w:eastAsia="es-ES"/>
        </w:rPr>
        <w:t xml:space="preserve">se reforma el Artículo 30, apartado I y II numeral 1,2,3 y 4 y la creación del apartado III; y la Reforma al Artículo 31, ambas de la Ley de </w:t>
      </w:r>
      <w:r w:rsidRPr="00BB08DD">
        <w:rPr>
          <w:rFonts w:eastAsia="Times New Roman" w:cs="Arial"/>
          <w:sz w:val="20"/>
          <w:szCs w:val="20"/>
          <w:lang w:eastAsia="es-ES"/>
        </w:rPr>
        <w:t>Hacienda para el Estado de Coahuila de Zaragoza</w:t>
      </w:r>
      <w:r w:rsidRPr="00BB08DD">
        <w:rPr>
          <w:rFonts w:eastAsia="Calibri" w:cs="Arial"/>
          <w:sz w:val="20"/>
          <w:szCs w:val="20"/>
        </w:rPr>
        <w:t xml:space="preserve">, suscrita por el C. </w:t>
      </w:r>
      <w:r w:rsidRPr="00BB08DD">
        <w:rPr>
          <w:rFonts w:eastAsia="Times New Roman" w:cs="Arial"/>
          <w:color w:val="000000"/>
          <w:sz w:val="20"/>
          <w:szCs w:val="20"/>
          <w:lang w:eastAsia="es-ES"/>
        </w:rPr>
        <w:t>Erick Rodrigo Valdez Rangel</w:t>
      </w:r>
      <w:r w:rsidRPr="00BB08DD">
        <w:rPr>
          <w:rFonts w:eastAsia="Calibri" w:cs="Arial"/>
          <w:sz w:val="20"/>
          <w:szCs w:val="20"/>
        </w:rPr>
        <w:t>; y</w:t>
      </w:r>
    </w:p>
    <w:p w:rsidR="00BB08DD" w:rsidRPr="00BB08DD" w:rsidRDefault="00BB08DD" w:rsidP="00BB08DD">
      <w:pPr>
        <w:autoSpaceDE w:val="0"/>
        <w:autoSpaceDN w:val="0"/>
        <w:adjustRightInd w:val="0"/>
        <w:spacing w:line="360" w:lineRule="auto"/>
        <w:rPr>
          <w:rFonts w:eastAsia="Calibri" w:cs="Arial"/>
          <w:b/>
          <w:color w:val="000000"/>
          <w:sz w:val="20"/>
          <w:szCs w:val="20"/>
          <w:highlight w:val="yellow"/>
        </w:rPr>
      </w:pPr>
    </w:p>
    <w:p w:rsidR="00BB08DD" w:rsidRPr="00BB08DD" w:rsidRDefault="00BB08DD" w:rsidP="00BB08DD">
      <w:pPr>
        <w:spacing w:line="360" w:lineRule="auto"/>
        <w:jc w:val="center"/>
        <w:rPr>
          <w:rFonts w:eastAsia="Times New Roman" w:cs="Arial"/>
          <w:b/>
          <w:sz w:val="20"/>
          <w:szCs w:val="20"/>
          <w:lang w:eastAsia="es-ES"/>
        </w:rPr>
      </w:pPr>
      <w:r w:rsidRPr="00BB08DD">
        <w:rPr>
          <w:rFonts w:eastAsia="Times New Roman" w:cs="Arial"/>
          <w:b/>
          <w:sz w:val="20"/>
          <w:szCs w:val="20"/>
          <w:lang w:eastAsia="es-ES"/>
        </w:rPr>
        <w:t>C O N S I D E R A N D O</w:t>
      </w:r>
    </w:p>
    <w:p w:rsidR="00BB08DD" w:rsidRPr="00BB08DD" w:rsidRDefault="00BB08DD" w:rsidP="00BB08DD">
      <w:pPr>
        <w:spacing w:line="360" w:lineRule="auto"/>
        <w:jc w:val="center"/>
        <w:rPr>
          <w:rFonts w:eastAsia="Times New Roman" w:cs="Arial"/>
          <w:b/>
          <w:sz w:val="20"/>
          <w:szCs w:val="20"/>
          <w:highlight w:val="yellow"/>
          <w:lang w:eastAsia="es-ES"/>
        </w:rPr>
      </w:pPr>
    </w:p>
    <w:p w:rsidR="00BB08DD" w:rsidRPr="00BB08DD" w:rsidRDefault="00BB08DD" w:rsidP="00BB08DD">
      <w:pPr>
        <w:spacing w:line="360" w:lineRule="auto"/>
        <w:rPr>
          <w:rFonts w:eastAsia="Times New Roman" w:cs="Arial"/>
          <w:sz w:val="20"/>
          <w:szCs w:val="20"/>
          <w:lang w:eastAsia="es-ES"/>
        </w:rPr>
      </w:pPr>
      <w:r w:rsidRPr="00BB08DD">
        <w:rPr>
          <w:rFonts w:eastAsia="Times New Roman" w:cs="Arial"/>
          <w:b/>
          <w:sz w:val="20"/>
          <w:szCs w:val="20"/>
          <w:lang w:eastAsia="es-ES"/>
        </w:rPr>
        <w:t xml:space="preserve">PRIMERO. - </w:t>
      </w:r>
      <w:r w:rsidRPr="00BB08DD">
        <w:rPr>
          <w:rFonts w:eastAsia="Times New Roman" w:cs="Arial"/>
          <w:sz w:val="20"/>
          <w:szCs w:val="20"/>
          <w:lang w:eastAsia="es-ES"/>
        </w:rPr>
        <w:t>Que esta Comisión, con fundamento en los Artículos 82, 83, 88 fracción IV, 92, 116, 117, 119 y demás ordenamientos de la Ley Orgánica del Congreso del Estado Independiente, Libre y Soberano de Coahuila de Zaragoza, la Comisión de Hacienda, es competente para emitir el presente dictamen.</w:t>
      </w:r>
    </w:p>
    <w:p w:rsidR="00BB08DD" w:rsidRPr="00BB08DD" w:rsidRDefault="00BB08DD" w:rsidP="00BB08DD">
      <w:pPr>
        <w:spacing w:line="360" w:lineRule="auto"/>
        <w:jc w:val="left"/>
        <w:rPr>
          <w:rFonts w:eastAsia="Calibri" w:cs="Arial"/>
          <w:sz w:val="20"/>
          <w:szCs w:val="20"/>
          <w:lang w:eastAsia="es-ES"/>
        </w:rPr>
      </w:pPr>
    </w:p>
    <w:p w:rsidR="00BB08DD" w:rsidRPr="00BB08DD" w:rsidRDefault="00BB08DD" w:rsidP="00BB08DD">
      <w:pPr>
        <w:autoSpaceDE w:val="0"/>
        <w:autoSpaceDN w:val="0"/>
        <w:adjustRightInd w:val="0"/>
        <w:spacing w:line="360" w:lineRule="auto"/>
        <w:rPr>
          <w:rFonts w:eastAsia="Calibri" w:cs="Arial"/>
          <w:color w:val="000000"/>
          <w:sz w:val="20"/>
          <w:szCs w:val="20"/>
        </w:rPr>
      </w:pPr>
      <w:r w:rsidRPr="00BB08DD">
        <w:rPr>
          <w:rFonts w:eastAsia="Calibri" w:cs="Arial"/>
          <w:b/>
          <w:color w:val="000000"/>
          <w:sz w:val="20"/>
          <w:szCs w:val="20"/>
        </w:rPr>
        <w:t xml:space="preserve">SEGUNDO. - </w:t>
      </w:r>
      <w:r w:rsidRPr="00BB08DD">
        <w:rPr>
          <w:rFonts w:eastAsia="Calibri" w:cs="Arial"/>
          <w:color w:val="000000"/>
          <w:sz w:val="20"/>
          <w:szCs w:val="20"/>
        </w:rPr>
        <w:t xml:space="preserve">La </w:t>
      </w:r>
      <w:r w:rsidRPr="00BB08DD">
        <w:rPr>
          <w:rFonts w:eastAsia="Calibri" w:cs="Arial"/>
          <w:sz w:val="20"/>
          <w:szCs w:val="20"/>
        </w:rPr>
        <w:t xml:space="preserve">iniciativa con Proyecto de Decreto por el que se reforma </w:t>
      </w:r>
      <w:r w:rsidRPr="00BB08DD">
        <w:rPr>
          <w:rFonts w:eastAsia="Times New Roman" w:cs="Arial"/>
          <w:color w:val="000000"/>
          <w:sz w:val="20"/>
          <w:szCs w:val="20"/>
          <w:lang w:eastAsia="es-ES"/>
        </w:rPr>
        <w:t xml:space="preserve">el Artículo 30, apartado I y II numeral 1,2,3 y 4 y la creación del apartado III; y la reforma al Artículo 31, ambas de la Ley de </w:t>
      </w:r>
      <w:r w:rsidRPr="00BB08DD">
        <w:rPr>
          <w:rFonts w:eastAsia="Times New Roman" w:cs="Arial"/>
          <w:sz w:val="20"/>
          <w:szCs w:val="20"/>
          <w:lang w:eastAsia="es-ES"/>
        </w:rPr>
        <w:t>Hacienda para el Estado de Coahuila de Zaragoza</w:t>
      </w:r>
      <w:r w:rsidRPr="00BB08DD">
        <w:rPr>
          <w:rFonts w:eastAsia="Calibri" w:cs="Arial"/>
          <w:sz w:val="20"/>
          <w:szCs w:val="20"/>
        </w:rPr>
        <w:t xml:space="preserve">, suscrita por el C. </w:t>
      </w:r>
      <w:r w:rsidRPr="00BB08DD">
        <w:rPr>
          <w:rFonts w:eastAsia="Times New Roman" w:cs="Arial"/>
          <w:color w:val="000000"/>
          <w:sz w:val="20"/>
          <w:szCs w:val="20"/>
          <w:lang w:eastAsia="es-ES"/>
        </w:rPr>
        <w:t>Erick Rodrigo Valdez Rangel</w:t>
      </w:r>
      <w:r w:rsidRPr="00BB08DD">
        <w:rPr>
          <w:rFonts w:eastAsia="Calibri" w:cs="Arial"/>
          <w:color w:val="000000"/>
          <w:sz w:val="20"/>
          <w:szCs w:val="20"/>
          <w:lang w:val="es-ES"/>
        </w:rPr>
        <w:t>, se basa en la siguiente</w:t>
      </w:r>
      <w:r w:rsidRPr="00BB08DD">
        <w:rPr>
          <w:rFonts w:eastAsia="Calibri" w:cs="Arial"/>
          <w:color w:val="000000"/>
          <w:sz w:val="20"/>
          <w:szCs w:val="20"/>
        </w:rPr>
        <w:t>:</w:t>
      </w:r>
    </w:p>
    <w:p w:rsidR="00BB08DD" w:rsidRPr="00BB08DD" w:rsidRDefault="00BB08DD" w:rsidP="00BB08DD">
      <w:pPr>
        <w:spacing w:line="276" w:lineRule="auto"/>
        <w:jc w:val="center"/>
        <w:rPr>
          <w:rFonts w:eastAsia="Times New Roman" w:cs="Arial"/>
          <w:b/>
          <w:sz w:val="20"/>
          <w:szCs w:val="20"/>
          <w:lang w:eastAsia="es-ES"/>
        </w:rPr>
      </w:pPr>
    </w:p>
    <w:p w:rsidR="00BB08DD" w:rsidRPr="00BB08DD" w:rsidRDefault="00BB08DD" w:rsidP="00BB08DD">
      <w:pPr>
        <w:spacing w:line="276" w:lineRule="auto"/>
        <w:jc w:val="center"/>
        <w:rPr>
          <w:rFonts w:eastAsia="Times New Roman" w:cs="Arial"/>
          <w:b/>
          <w:sz w:val="20"/>
          <w:szCs w:val="20"/>
          <w:lang w:eastAsia="es-ES"/>
        </w:rPr>
      </w:pPr>
      <w:r w:rsidRPr="00BB08DD">
        <w:rPr>
          <w:rFonts w:eastAsia="Times New Roman" w:cs="Arial"/>
          <w:b/>
          <w:sz w:val="20"/>
          <w:szCs w:val="20"/>
          <w:lang w:eastAsia="es-ES"/>
        </w:rPr>
        <w:t>EXPOSICIÓN DE MOTIVOS</w:t>
      </w:r>
    </w:p>
    <w:p w:rsidR="00BB08DD" w:rsidRPr="00BB08DD" w:rsidRDefault="00BB08DD" w:rsidP="00BB08DD">
      <w:pPr>
        <w:spacing w:line="276" w:lineRule="auto"/>
        <w:jc w:val="center"/>
        <w:rPr>
          <w:rFonts w:eastAsia="Times New Roman" w:cs="Arial"/>
          <w:b/>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Uno de los grandes problemas de nuestra sociedad moderna es la falta de oportunidades de trabajo para toda la población, pero particularmente para los jóvenes. El desempleo juvenil a nivel mundial es uno de los retos más grandes que enfrenta hoy en día la humanidad. Entender qué es ser joven, la presencia del desempleo juvenil a nivel mundial, conocer la radiografía de empleo y del empleo juvenil en México, nos parece fundamental para entender el empleo y el desempleo juvenil y estar en condiciones de proponer soluciones.</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No hay un criterio homogéneo para identificar la edad de quien es considerado como joven. La Organización de las Naciones Unidas ha definido a la juventud como las personas que se encuentran entre los 15 y los 24 años. Por su parte, la Unión Europea considera jóvenes a las personas que se encuentran entre 15 y 29 años. En el caso mexicano, la Ley de Instituto Mexicano de la Juventud delimita al sector juvenil a la población cuya edad quede comprendida entre los 12 y los 29 años, y dentro de la población joven se pueden encontrar otras categorías: adolescentes (12 a 15 años), jóvenes propiamente dichos (16 a 24 años) y adultos jóvenes (de 25 a 34 años).</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Por otro lado, más allá de las edades, es necesario reconocer la heterogeneidad de los jóvenes. Los jóvenes son diversos, pueden ser jóvenes universitarios; jóvenes sin educación elemental, técnica o formación profesional, jóvenes urbanos, jóvenes rurales, jóvenes sin servicios de salud, culturales o recreativos, jóvenes vulnerables o excluidos, indígenas y/o mujeres, etc…</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La edad, el género, la escolaridad, la región de origen y el estrato social al que pertenecen los jóvenes son parte de los elementos que se deben tener en cuenta para entender su heterogeneidad. Por sólo señalar un caso, los jóvenes en situación de pobreza y excluidos, normalmente tienen un déficit de formación escolar y, en ese sentido, necesidades de una formación remedial que les permita obtener un empleo de calidad con una remuneración adecuada.</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El desempeño ha sido siempre uno de los grandes desafíos de las sociedades modernas, con diversos matices y particularidades según las épocas. Los jóvenes de todo el mundo enfrentan las mismas situaciones, ya que se encuentran sin empleo o su empleo de precario o temporal, con pocas o nulas perspectivas de obtener un trabajo por tiempo indeterminado.</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Según señala la OIT, el número de contratos temporales para los trabajadores jóvenes casi se ha duplicado desde el inicio de la crisis económica.</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En México, la población de entre 15 y 29 años de edad equivale a 29´706,560 habitantes, de los cuales 15´167,260 son mujeres y 14´539,300 son hombres, como se puede apreciar, la población joven representa el 26.2% de la población total de México.</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lastRenderedPageBreak/>
        <w:t>La población económicamente activa (PEA) en México equivale al 57.8% de la población total, de los cuales el 50.4% son jóvenes (14 a 29 años). La tasa de desempleo nacional es del 5.36% y la de los jóvenes es de 8.6%; prácticamente el doble de la tasa de desempleo.</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Se ha señalado que la población juvenil integra el bono demográfico del país, en la medida en que representa un alta porcentaje, en relación con la población adulta (nueve millones) pensionada (tres millones). Los jóvenes mexicanos seguirán aumentando hasta el año 2015, cuando llegué a su máximo histórico de 29.5 millones, a partir de ese momento se iniciará el descenso de la población joven. Sin embargo, el mencionado bono demográfico encuentra el problema del desempleo, prácticamente del doble de la población en general.</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 xml:space="preserve">Como ya ha sido señalado, actualmente los jóvenes tienen una tasa de desempleo más alta que la de los adultos, incluso, cuando cuentan con un empleo, éste es de mala calidad, ya sea por su precariedad, su temporalidad o la falta de protección social. Por ejemplo, uno de cada tres </w:t>
      </w:r>
      <w:proofErr w:type="spellStart"/>
      <w:r w:rsidRPr="00BB08DD">
        <w:rPr>
          <w:rFonts w:eastAsia="Times New Roman" w:cs="Arial"/>
          <w:sz w:val="20"/>
          <w:szCs w:val="20"/>
          <w:lang w:eastAsia="es-ES"/>
        </w:rPr>
        <w:t>subocupados</w:t>
      </w:r>
      <w:proofErr w:type="spellEnd"/>
      <w:r w:rsidRPr="00BB08DD">
        <w:rPr>
          <w:rFonts w:eastAsia="Times New Roman" w:cs="Arial"/>
          <w:sz w:val="20"/>
          <w:szCs w:val="20"/>
          <w:lang w:eastAsia="es-ES"/>
        </w:rPr>
        <w:t xml:space="preserve"> es un joven.</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Paradójicamente, los jóvenes que estudian suelen atravesar largas fases de educación; de hecho, en muchas ocasiones continúan estudiando ante la falta de expectativas laborales. Además, enfrentan un mercado de trabajo que les solicita experiencia, pero sin poder acceder a un primer empleo, encontrándose en un círculo vicioso.</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Por otro lado, los jóvenes se enfrentan a una ruptura en las prácticas sociales y el tejido social, lo que los ha llevado a vivir en una sociedad sin sentido, en donde los únicos “valores” que se les presentan son el egoísmo y el consumismo. Frente a ellos se encuentran desarticuladas las expectativas del tejido social (tolerancia, relaciones de pareja, paternidad, familia, trabajo, seguridad), el deterioro de estos mecanismos de convivencia social hace que los jóvenes sólo den por cierta la incertidumbre.</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La falta de empleo y oportunidades fomenta la “economía criminal” que se integra con la proliferación y constelación de actividades económicas que transgreden normas legales, de fenómenos y procesos criminales: fraude fiscal; trabajo clandestino; transferencias ilegales; producción y distribución de bienes y servicios ilegales, contrabandos (bienes suntuarios, divisas, armamento, alcohol y tabaco, drogas, juegos ilícitos). Abarca también los delitos de cuello blanco y los actos y tráficos ilícitos que aprovechan las posibilidades abiertas por el intervencionismo estatal en la economía y sus principales mecanismos e instrumentos.</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Los menores o jóvenes que participan en la economía criminal suelen ser vendedores de droga o trasportadores de la misma, sicarios o halcones vigilantes e informadores, entre otras actividades. La mayoría de los jóvenes que participa en la economía criminal obtiene ingresos reducidos. Aunque dada la pobreza existente en sus lugares de origen, la cantidad que se les paga, desde su perspectiva, puede ser considerada alta, además de que, a pesar de sus ingresos bajos, la posibilidad de ejercer poder hace que se sientan con “poder”.</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Se ha señalado que los jóvenes expulsados de las escuelas o del empleo tienen enfrente tres caminos: trabajar de ilegales en Estado Unidos, entrar a la informalidad o al crimen. En relación con las actividades criminales, a los jóvenes que hoy se desempeñan como “halcones” (vigilantes en actos delictivos) se les da un celular y una camioneta, lo que les hace sentir cierto estatus.</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 xml:space="preserve">Dichos jóvenes que se desplazan hacia la criminalidad, igual que en una empresa, están en un proceso </w:t>
      </w:r>
      <w:proofErr w:type="spellStart"/>
      <w:r w:rsidRPr="00BB08DD">
        <w:rPr>
          <w:rFonts w:eastAsia="Times New Roman" w:cs="Arial"/>
          <w:sz w:val="20"/>
          <w:szCs w:val="20"/>
          <w:lang w:eastAsia="es-ES"/>
        </w:rPr>
        <w:t>escalafonario</w:t>
      </w:r>
      <w:proofErr w:type="spellEnd"/>
      <w:r w:rsidRPr="00BB08DD">
        <w:rPr>
          <w:rFonts w:eastAsia="Times New Roman" w:cs="Arial"/>
          <w:sz w:val="20"/>
          <w:szCs w:val="20"/>
          <w:lang w:eastAsia="es-ES"/>
        </w:rPr>
        <w:t>, quieren ser primero halcones, luego sicarios y seguir escalando, a pesar de que en realidad no es así, ya que sólo son un instrumento de la delincuencia que permite proteger a los delincuentes realmente importantes que controlan un negocio ilícito, es tal la situación en que se encuentran actualmente algunos jóvenes, que prefieren unos años de aparente riqueza a toda una vida de pobreza.</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 xml:space="preserve">Se deben implementar políticas y programas integrales, con planes de acción caracterizados por la diversidad de necesidades de la pluralidad de jóvenes existente (capacitación laboral, formación de jóvenes en la empresa, programas de primer empleo, apoyos de inserción al empleo, igualdad de oportunidades, contratos de aprendizaje, fomento de empresas juveniles, apoyos económicos para las empresas que contratan a trabajadores jóvenes, </w:t>
      </w:r>
      <w:proofErr w:type="spellStart"/>
      <w:r w:rsidRPr="00BB08DD">
        <w:rPr>
          <w:rFonts w:eastAsia="Times New Roman" w:cs="Arial"/>
          <w:sz w:val="20"/>
          <w:szCs w:val="20"/>
          <w:lang w:eastAsia="es-ES"/>
        </w:rPr>
        <w:t>etc</w:t>
      </w:r>
      <w:proofErr w:type="spellEnd"/>
      <w:r w:rsidRPr="00BB08DD">
        <w:rPr>
          <w:rFonts w:eastAsia="Times New Roman" w:cs="Arial"/>
          <w:sz w:val="20"/>
          <w:szCs w:val="20"/>
          <w:lang w:eastAsia="es-ES"/>
        </w:rPr>
        <w:t xml:space="preserve">), que sean a su vez concretos y operativos involucrando a toda la sociedad. </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Programas que ya se han experimentado en algunos países, no siempre de manera exitosa, habría que decirlo, ya que en muchos países la situación de los jóvenes sigue siendo precaria, con altos niveles de desempleo, subempleo o que francamente no realizan ninguna actividad formativa ni desempeñan ningún trabajo, por lo que se requiere de una permanente autoevaluación de los mismos.</w:t>
      </w:r>
    </w:p>
    <w:p w:rsidR="00BB08DD" w:rsidRPr="00BB08DD" w:rsidRDefault="00BB08DD" w:rsidP="00BB08DD">
      <w:pPr>
        <w:rPr>
          <w:rFonts w:eastAsia="Times New Roman" w:cs="Arial"/>
          <w:sz w:val="20"/>
          <w:szCs w:val="20"/>
          <w:lang w:eastAsia="es-ES"/>
        </w:rPr>
      </w:pPr>
    </w:p>
    <w:p w:rsidR="00BB08DD" w:rsidRPr="00BB08DD" w:rsidRDefault="00BB08DD" w:rsidP="00BB08DD">
      <w:pPr>
        <w:rPr>
          <w:rFonts w:eastAsia="Times New Roman" w:cs="Arial"/>
          <w:sz w:val="20"/>
          <w:szCs w:val="20"/>
          <w:lang w:eastAsia="es-ES"/>
        </w:rPr>
      </w:pPr>
      <w:r w:rsidRPr="00BB08DD">
        <w:rPr>
          <w:rFonts w:eastAsia="Times New Roman" w:cs="Arial"/>
          <w:sz w:val="20"/>
          <w:szCs w:val="20"/>
          <w:lang w:eastAsia="es-ES"/>
        </w:rPr>
        <w:t>Por esto la implementación de estos estímulos fiscales permitirán a los jóvenes en el estado tener una mayor oferta de trabajo, ya que la contratación de jóvenes en carácter de su “primer empleo” y jóvenes con hasta 2 años de antigüedad, permitirá a las empresas obtener estímulos fiscales, y a los jóvenes permitirá obtener, además de un ingreso, el inicio de la formación de su patrimonio, acceso a todos los beneficios como contribuyentes, la experiencia laboral, para que puedan ir escalando puestos y aumentando sus beneficios personales; además con estos estímulos fiscales para las empresas, por contratar personas mayores, con discapacidad y/o jóvenes con hasta 2 años de antigüedad, potenciaremos al estado para que más empresas lleguen a instalarse y se generen más y mejores empleos, con pagas justas y dignas.</w:t>
      </w:r>
    </w:p>
    <w:p w:rsidR="00BB08DD" w:rsidRPr="00BB08DD" w:rsidRDefault="00BB08DD" w:rsidP="00BB08DD">
      <w:pPr>
        <w:shd w:val="clear" w:color="auto" w:fill="FFFFFF"/>
        <w:rPr>
          <w:rFonts w:eastAsia="Times New Roman" w:cs="Arial"/>
          <w:b/>
          <w:bCs/>
          <w:sz w:val="20"/>
          <w:szCs w:val="20"/>
          <w:lang w:eastAsia="es-ES"/>
        </w:rPr>
      </w:pPr>
    </w:p>
    <w:p w:rsidR="00BB08DD" w:rsidRPr="00BB08DD" w:rsidRDefault="00BB08DD" w:rsidP="00BB08DD">
      <w:pPr>
        <w:widowControl w:val="0"/>
        <w:autoSpaceDE w:val="0"/>
        <w:autoSpaceDN w:val="0"/>
        <w:adjustRightInd w:val="0"/>
        <w:spacing w:line="360" w:lineRule="auto"/>
        <w:rPr>
          <w:rFonts w:eastAsia="Times New Roman" w:cs="Times New Roman"/>
          <w:b/>
          <w:sz w:val="20"/>
          <w:szCs w:val="20"/>
          <w:lang w:eastAsia="es-ES"/>
        </w:rPr>
      </w:pPr>
      <w:r w:rsidRPr="00BB08DD">
        <w:rPr>
          <w:rFonts w:eastAsia="Times New Roman" w:cs="Arial"/>
          <w:b/>
          <w:sz w:val="20"/>
          <w:szCs w:val="20"/>
          <w:lang w:eastAsia="es-ES"/>
        </w:rPr>
        <w:t xml:space="preserve">TERCERO. - </w:t>
      </w:r>
      <w:r w:rsidRPr="00BB08DD">
        <w:rPr>
          <w:rFonts w:eastAsia="Calibri" w:cs="Arial"/>
          <w:sz w:val="20"/>
          <w:szCs w:val="20"/>
        </w:rPr>
        <w:t>Quienes integramos esta Comisión de Hacienda, analizamos detenidamente, las consideraciones y disposiciones en las que se funda y motiva el proyecto de decreto, objeto del presente dictamen.</w:t>
      </w:r>
    </w:p>
    <w:p w:rsidR="00BB08DD" w:rsidRPr="00BB08DD" w:rsidRDefault="00BB08DD" w:rsidP="00BB08DD">
      <w:pPr>
        <w:widowControl w:val="0"/>
        <w:autoSpaceDE w:val="0"/>
        <w:autoSpaceDN w:val="0"/>
        <w:adjustRightInd w:val="0"/>
        <w:spacing w:line="360" w:lineRule="auto"/>
        <w:rPr>
          <w:rFonts w:eastAsia="Times New Roman" w:cs="Times New Roman"/>
          <w:b/>
          <w:sz w:val="20"/>
          <w:szCs w:val="20"/>
          <w:highlight w:val="yellow"/>
          <w:lang w:eastAsia="es-ES"/>
        </w:rPr>
      </w:pPr>
    </w:p>
    <w:p w:rsidR="00BB08DD" w:rsidRPr="00BB08DD" w:rsidRDefault="00BB08DD" w:rsidP="00BB08DD">
      <w:pPr>
        <w:spacing w:line="360" w:lineRule="auto"/>
        <w:rPr>
          <w:rFonts w:eastAsia="Calibri" w:cs="Arial"/>
          <w:sz w:val="20"/>
          <w:szCs w:val="20"/>
        </w:rPr>
      </w:pPr>
      <w:r w:rsidRPr="00BB08DD">
        <w:rPr>
          <w:rFonts w:eastAsia="Calibri" w:cs="Arial"/>
          <w:sz w:val="20"/>
          <w:szCs w:val="20"/>
        </w:rPr>
        <w:t>De lo anterior se desprende que la iniciativa persigue la finalidad de otorgarle a las empresas ubicadas en el estado, un estímulo fiscal si las mismas contratan jóvenes con hasta 2 años de antigüedad.</w:t>
      </w:r>
    </w:p>
    <w:p w:rsidR="00BB08DD" w:rsidRPr="00BB08DD" w:rsidRDefault="00BB08DD" w:rsidP="00BB08DD">
      <w:pPr>
        <w:spacing w:line="360" w:lineRule="auto"/>
        <w:rPr>
          <w:rFonts w:eastAsia="Calibri" w:cs="Arial"/>
          <w:sz w:val="20"/>
          <w:szCs w:val="20"/>
        </w:rPr>
      </w:pPr>
    </w:p>
    <w:p w:rsidR="00BB08DD" w:rsidRPr="00BB08DD" w:rsidRDefault="00BB08DD" w:rsidP="00BB08DD">
      <w:pPr>
        <w:spacing w:line="360" w:lineRule="auto"/>
        <w:rPr>
          <w:rFonts w:eastAsia="Calibri" w:cs="Arial"/>
          <w:sz w:val="20"/>
          <w:szCs w:val="20"/>
        </w:rPr>
      </w:pPr>
      <w:r w:rsidRPr="00BB08DD">
        <w:rPr>
          <w:rFonts w:eastAsia="Calibri" w:cs="Arial"/>
          <w:sz w:val="20"/>
          <w:szCs w:val="20"/>
        </w:rPr>
        <w:t>Así esta dictaminadora observa que el cambio propuesto consiste en lo siguiente:</w:t>
      </w:r>
    </w:p>
    <w:p w:rsidR="00BB08DD" w:rsidRPr="00BB08DD" w:rsidRDefault="00BB08DD" w:rsidP="00BB08DD">
      <w:pPr>
        <w:widowControl w:val="0"/>
        <w:autoSpaceDE w:val="0"/>
        <w:autoSpaceDN w:val="0"/>
        <w:adjustRightInd w:val="0"/>
        <w:spacing w:line="276" w:lineRule="auto"/>
        <w:rPr>
          <w:rFonts w:eastAsia="Times New Roman" w:cs="Times New Roman"/>
          <w:b/>
          <w:sz w:val="20"/>
          <w:szCs w:val="20"/>
          <w:highlight w:val="yellow"/>
          <w:lang w:eastAsia="es-ES"/>
        </w:rPr>
      </w:pPr>
    </w:p>
    <w:tbl>
      <w:tblPr>
        <w:tblStyle w:val="Tablaconcuadrcula3"/>
        <w:tblW w:w="0" w:type="auto"/>
        <w:tblLook w:val="04A0" w:firstRow="1" w:lastRow="0" w:firstColumn="1" w:lastColumn="0" w:noHBand="0" w:noVBand="1"/>
      </w:tblPr>
      <w:tblGrid>
        <w:gridCol w:w="4697"/>
        <w:gridCol w:w="4697"/>
      </w:tblGrid>
      <w:tr w:rsidR="00BB08DD" w:rsidRPr="00BB08DD" w:rsidTr="003152DD">
        <w:trPr>
          <w:trHeight w:val="225"/>
        </w:trPr>
        <w:tc>
          <w:tcPr>
            <w:tcW w:w="9396" w:type="dxa"/>
            <w:gridSpan w:val="2"/>
          </w:tcPr>
          <w:p w:rsidR="00BB08DD" w:rsidRPr="00BB08DD" w:rsidRDefault="00BB08DD" w:rsidP="00BB08DD">
            <w:pPr>
              <w:widowControl w:val="0"/>
              <w:autoSpaceDE w:val="0"/>
              <w:autoSpaceDN w:val="0"/>
              <w:adjustRightInd w:val="0"/>
              <w:jc w:val="center"/>
              <w:rPr>
                <w:b/>
                <w:lang w:eastAsia="es-ES"/>
              </w:rPr>
            </w:pPr>
            <w:r w:rsidRPr="00BB08DD">
              <w:rPr>
                <w:b/>
                <w:lang w:eastAsia="es-ES"/>
              </w:rPr>
              <w:t>Ley de Hacienda para el Estado de Coahuila de Zaragoza</w:t>
            </w:r>
          </w:p>
        </w:tc>
      </w:tr>
      <w:tr w:rsidR="00BB08DD" w:rsidRPr="00BB08DD" w:rsidTr="003152DD">
        <w:trPr>
          <w:trHeight w:val="315"/>
        </w:trPr>
        <w:tc>
          <w:tcPr>
            <w:tcW w:w="4698" w:type="dxa"/>
          </w:tcPr>
          <w:p w:rsidR="00BB08DD" w:rsidRPr="00BB08DD" w:rsidRDefault="00BB08DD" w:rsidP="00BB08DD">
            <w:pPr>
              <w:widowControl w:val="0"/>
              <w:autoSpaceDE w:val="0"/>
              <w:autoSpaceDN w:val="0"/>
              <w:adjustRightInd w:val="0"/>
              <w:jc w:val="center"/>
              <w:rPr>
                <w:b/>
                <w:lang w:eastAsia="es-ES"/>
              </w:rPr>
            </w:pPr>
            <w:r w:rsidRPr="00BB08DD">
              <w:rPr>
                <w:b/>
                <w:lang w:eastAsia="es-ES"/>
              </w:rPr>
              <w:t>Disposición Vigente</w:t>
            </w:r>
          </w:p>
        </w:tc>
        <w:tc>
          <w:tcPr>
            <w:tcW w:w="4698" w:type="dxa"/>
          </w:tcPr>
          <w:p w:rsidR="00BB08DD" w:rsidRPr="00BB08DD" w:rsidRDefault="00BB08DD" w:rsidP="00BB08DD">
            <w:pPr>
              <w:widowControl w:val="0"/>
              <w:autoSpaceDE w:val="0"/>
              <w:autoSpaceDN w:val="0"/>
              <w:adjustRightInd w:val="0"/>
              <w:jc w:val="center"/>
              <w:rPr>
                <w:b/>
                <w:lang w:eastAsia="es-ES"/>
              </w:rPr>
            </w:pPr>
            <w:r w:rsidRPr="00BB08DD">
              <w:rPr>
                <w:b/>
                <w:lang w:eastAsia="es-ES"/>
              </w:rPr>
              <w:t>Propuesta de reforma</w:t>
            </w:r>
          </w:p>
        </w:tc>
      </w:tr>
      <w:tr w:rsidR="00BB08DD" w:rsidRPr="00BB08DD" w:rsidTr="003152DD">
        <w:tc>
          <w:tcPr>
            <w:tcW w:w="4698" w:type="dxa"/>
          </w:tcPr>
          <w:p w:rsidR="00BB08DD" w:rsidRPr="00BB08DD" w:rsidRDefault="00BB08DD" w:rsidP="00BB08DD">
            <w:pPr>
              <w:widowControl w:val="0"/>
              <w:autoSpaceDE w:val="0"/>
              <w:autoSpaceDN w:val="0"/>
              <w:adjustRightInd w:val="0"/>
              <w:rPr>
                <w:lang w:eastAsia="es-ES"/>
              </w:rPr>
            </w:pPr>
            <w:r w:rsidRPr="00BB08DD">
              <w:rPr>
                <w:lang w:eastAsia="es-ES"/>
              </w:rPr>
              <w:t>Articulo 30.- Las empresas que contraten adultos mayores y/o personas con discapacidad tendrán derecho a los estímulos fiscales siguientes:</w:t>
            </w:r>
          </w:p>
          <w:p w:rsidR="00BB08DD" w:rsidRPr="00BB08DD" w:rsidRDefault="00BB08DD" w:rsidP="00BB08DD">
            <w:pPr>
              <w:widowControl w:val="0"/>
              <w:autoSpaceDE w:val="0"/>
              <w:autoSpaceDN w:val="0"/>
              <w:adjustRightInd w:val="0"/>
              <w:rPr>
                <w:lang w:eastAsia="es-ES"/>
              </w:rPr>
            </w:pPr>
          </w:p>
          <w:p w:rsidR="00BB08DD" w:rsidRPr="00BB08DD" w:rsidRDefault="00BB08DD" w:rsidP="00BB08DD">
            <w:pPr>
              <w:widowControl w:val="0"/>
              <w:autoSpaceDE w:val="0"/>
              <w:autoSpaceDN w:val="0"/>
              <w:adjustRightInd w:val="0"/>
              <w:rPr>
                <w:lang w:eastAsia="es-ES"/>
              </w:rPr>
            </w:pPr>
          </w:p>
          <w:p w:rsidR="00BB08DD" w:rsidRPr="00BB08DD" w:rsidRDefault="00BB08DD" w:rsidP="00BB08DD">
            <w:pPr>
              <w:widowControl w:val="0"/>
              <w:autoSpaceDE w:val="0"/>
              <w:autoSpaceDN w:val="0"/>
              <w:adjustRightInd w:val="0"/>
              <w:ind w:left="149"/>
              <w:contextualSpacing/>
              <w:rPr>
                <w:b/>
                <w:snapToGrid w:val="0"/>
                <w:lang w:eastAsia="es-ES"/>
              </w:rPr>
            </w:pPr>
            <w:r w:rsidRPr="00BB08DD">
              <w:rPr>
                <w:b/>
                <w:snapToGrid w:val="0"/>
                <w:lang w:eastAsia="es-ES"/>
              </w:rPr>
              <w:t xml:space="preserve">I. No se pagará el impuesto que se cause por las erogaciones correspondientes a las personas mayores y/o con discapacidad. </w:t>
            </w:r>
          </w:p>
          <w:p w:rsidR="00BB08DD" w:rsidRPr="00BB08DD" w:rsidRDefault="00BB08DD" w:rsidP="00BB08DD">
            <w:pPr>
              <w:widowControl w:val="0"/>
              <w:autoSpaceDE w:val="0"/>
              <w:autoSpaceDN w:val="0"/>
              <w:adjustRightInd w:val="0"/>
              <w:ind w:left="149"/>
              <w:contextualSpacing/>
              <w:rPr>
                <w:b/>
                <w:snapToGrid w:val="0"/>
                <w:lang w:eastAsia="es-ES"/>
              </w:rPr>
            </w:pPr>
          </w:p>
          <w:p w:rsidR="00BB08DD" w:rsidRPr="00BB08DD" w:rsidRDefault="00BB08DD" w:rsidP="00BB08DD">
            <w:pPr>
              <w:widowControl w:val="0"/>
              <w:autoSpaceDE w:val="0"/>
              <w:autoSpaceDN w:val="0"/>
              <w:adjustRightInd w:val="0"/>
              <w:ind w:left="149"/>
              <w:contextualSpacing/>
              <w:rPr>
                <w:b/>
                <w:snapToGrid w:val="0"/>
                <w:lang w:eastAsia="es-ES"/>
              </w:rPr>
            </w:pPr>
          </w:p>
          <w:p w:rsidR="00BB08DD" w:rsidRPr="00BB08DD" w:rsidRDefault="00BB08DD" w:rsidP="00BB08DD">
            <w:pPr>
              <w:widowControl w:val="0"/>
              <w:autoSpaceDE w:val="0"/>
              <w:autoSpaceDN w:val="0"/>
              <w:adjustRightInd w:val="0"/>
              <w:ind w:left="149"/>
              <w:contextualSpacing/>
              <w:rPr>
                <w:b/>
                <w:snapToGrid w:val="0"/>
                <w:lang w:eastAsia="es-ES"/>
              </w:rPr>
            </w:pPr>
            <w:r w:rsidRPr="00BB08DD">
              <w:rPr>
                <w:b/>
                <w:snapToGrid w:val="0"/>
                <w:lang w:eastAsia="es-ES"/>
              </w:rPr>
              <w:t>II. Adicionalmente, tendrán derecho a las reducciones siguientes:</w:t>
            </w:r>
          </w:p>
          <w:p w:rsidR="00BB08DD" w:rsidRPr="00BB08DD" w:rsidRDefault="00BB08DD" w:rsidP="00BB08DD">
            <w:pPr>
              <w:widowControl w:val="0"/>
              <w:ind w:left="290" w:hanging="141"/>
              <w:contextualSpacing/>
              <w:rPr>
                <w:b/>
                <w:snapToGrid w:val="0"/>
                <w:lang w:eastAsia="es-ES"/>
              </w:rPr>
            </w:pPr>
          </w:p>
          <w:p w:rsidR="00BB08DD" w:rsidRPr="00BB08DD" w:rsidRDefault="00BB08DD" w:rsidP="00BB08DD">
            <w:pPr>
              <w:widowControl w:val="0"/>
              <w:autoSpaceDE w:val="0"/>
              <w:autoSpaceDN w:val="0"/>
              <w:adjustRightInd w:val="0"/>
              <w:ind w:left="432"/>
              <w:contextualSpacing/>
              <w:rPr>
                <w:b/>
                <w:snapToGrid w:val="0"/>
                <w:lang w:eastAsia="es-ES"/>
              </w:rPr>
            </w:pPr>
            <w:r w:rsidRPr="00BB08DD">
              <w:rPr>
                <w:b/>
                <w:snapToGrid w:val="0"/>
                <w:lang w:eastAsia="es-ES"/>
              </w:rPr>
              <w:t xml:space="preserve">1. El 20% del impuesto que se cause, cuando </w:t>
            </w:r>
            <w:r w:rsidRPr="00BB08DD">
              <w:rPr>
                <w:b/>
                <w:snapToGrid w:val="0"/>
                <w:lang w:eastAsia="es-ES"/>
              </w:rPr>
              <w:lastRenderedPageBreak/>
              <w:t>ocupen de un 4% hasta un 5% de su planta de trabajadores con personas mayores y/o con discapacidad.</w:t>
            </w:r>
          </w:p>
          <w:p w:rsidR="00BB08DD" w:rsidRPr="00BB08DD" w:rsidRDefault="00BB08DD" w:rsidP="00BB08DD">
            <w:pPr>
              <w:widowControl w:val="0"/>
              <w:autoSpaceDE w:val="0"/>
              <w:autoSpaceDN w:val="0"/>
              <w:adjustRightInd w:val="0"/>
              <w:ind w:left="432"/>
              <w:contextualSpacing/>
              <w:rPr>
                <w:b/>
                <w:snapToGrid w:val="0"/>
                <w:lang w:eastAsia="es-ES"/>
              </w:rPr>
            </w:pPr>
          </w:p>
          <w:p w:rsidR="00BB08DD" w:rsidRPr="00BB08DD" w:rsidRDefault="00BB08DD" w:rsidP="00BB08DD">
            <w:pPr>
              <w:widowControl w:val="0"/>
              <w:autoSpaceDE w:val="0"/>
              <w:autoSpaceDN w:val="0"/>
              <w:adjustRightInd w:val="0"/>
              <w:ind w:left="432"/>
              <w:contextualSpacing/>
              <w:rPr>
                <w:b/>
                <w:snapToGrid w:val="0"/>
                <w:lang w:eastAsia="es-ES"/>
              </w:rPr>
            </w:pPr>
            <w:r w:rsidRPr="00BB08DD">
              <w:rPr>
                <w:b/>
                <w:snapToGrid w:val="0"/>
                <w:lang w:eastAsia="es-ES"/>
              </w:rPr>
              <w:t>2. El 25% del impuesto que se cause, cuando ocupen más de un 5% hasta un 7% de su planta de trabajadores con personas mayores y/o con discapacidad.</w:t>
            </w:r>
          </w:p>
          <w:p w:rsidR="00BB08DD" w:rsidRPr="00BB08DD" w:rsidRDefault="00BB08DD" w:rsidP="00BB08DD">
            <w:pPr>
              <w:widowControl w:val="0"/>
              <w:autoSpaceDE w:val="0"/>
              <w:autoSpaceDN w:val="0"/>
              <w:adjustRightInd w:val="0"/>
              <w:ind w:left="432"/>
              <w:contextualSpacing/>
              <w:rPr>
                <w:b/>
                <w:snapToGrid w:val="0"/>
                <w:lang w:eastAsia="es-ES"/>
              </w:rPr>
            </w:pPr>
          </w:p>
          <w:p w:rsidR="00BB08DD" w:rsidRPr="00BB08DD" w:rsidRDefault="00BB08DD" w:rsidP="00BB08DD">
            <w:pPr>
              <w:widowControl w:val="0"/>
              <w:autoSpaceDE w:val="0"/>
              <w:autoSpaceDN w:val="0"/>
              <w:adjustRightInd w:val="0"/>
              <w:ind w:left="432"/>
              <w:contextualSpacing/>
              <w:rPr>
                <w:b/>
                <w:snapToGrid w:val="0"/>
                <w:lang w:eastAsia="es-ES"/>
              </w:rPr>
            </w:pPr>
            <w:r w:rsidRPr="00BB08DD">
              <w:rPr>
                <w:b/>
                <w:snapToGrid w:val="0"/>
                <w:lang w:eastAsia="es-ES"/>
              </w:rPr>
              <w:t>3. El 30% del impuesto que se cause, cuando ocupen más de un 70% hasta 10% de su planta de trabajadores con personas mayores y/o con discapacidad.</w:t>
            </w:r>
          </w:p>
          <w:p w:rsidR="00BB08DD" w:rsidRPr="00BB08DD" w:rsidRDefault="00BB08DD" w:rsidP="00BB08DD">
            <w:pPr>
              <w:widowControl w:val="0"/>
              <w:autoSpaceDE w:val="0"/>
              <w:autoSpaceDN w:val="0"/>
              <w:adjustRightInd w:val="0"/>
              <w:ind w:left="432"/>
              <w:contextualSpacing/>
              <w:rPr>
                <w:b/>
                <w:snapToGrid w:val="0"/>
                <w:lang w:eastAsia="es-ES"/>
              </w:rPr>
            </w:pPr>
          </w:p>
          <w:p w:rsidR="00BB08DD" w:rsidRPr="00BB08DD" w:rsidRDefault="00BB08DD" w:rsidP="00BB08DD">
            <w:pPr>
              <w:widowControl w:val="0"/>
              <w:autoSpaceDE w:val="0"/>
              <w:autoSpaceDN w:val="0"/>
              <w:adjustRightInd w:val="0"/>
              <w:ind w:left="432"/>
              <w:contextualSpacing/>
              <w:rPr>
                <w:b/>
                <w:snapToGrid w:val="0"/>
                <w:lang w:eastAsia="es-ES"/>
              </w:rPr>
            </w:pPr>
            <w:r w:rsidRPr="00BB08DD">
              <w:rPr>
                <w:b/>
                <w:snapToGrid w:val="0"/>
                <w:lang w:eastAsia="es-ES"/>
              </w:rPr>
              <w:t>4. El 50% del impuesto que se cause, cuando ocupen más del 10% de su planta de trabajadores con personas mayores y/o con discapacidad.</w:t>
            </w:r>
          </w:p>
          <w:p w:rsidR="00BB08DD" w:rsidRPr="00BB08DD" w:rsidRDefault="00BB08DD" w:rsidP="00BB08DD">
            <w:pPr>
              <w:widowControl w:val="0"/>
              <w:autoSpaceDE w:val="0"/>
              <w:autoSpaceDN w:val="0"/>
              <w:adjustRightInd w:val="0"/>
              <w:ind w:left="290" w:hanging="141"/>
              <w:contextualSpacing/>
              <w:rPr>
                <w:b/>
                <w:snapToGrid w:val="0"/>
                <w:lang w:eastAsia="es-ES"/>
              </w:rPr>
            </w:pPr>
          </w:p>
          <w:p w:rsidR="00BB08DD" w:rsidRPr="00BB08DD" w:rsidRDefault="00BB08DD" w:rsidP="00BB08DD">
            <w:pPr>
              <w:widowControl w:val="0"/>
              <w:autoSpaceDE w:val="0"/>
              <w:autoSpaceDN w:val="0"/>
              <w:adjustRightInd w:val="0"/>
              <w:ind w:left="290" w:hanging="141"/>
              <w:contextualSpacing/>
              <w:rPr>
                <w:b/>
                <w:snapToGrid w:val="0"/>
                <w:lang w:eastAsia="es-ES"/>
              </w:rPr>
            </w:pPr>
          </w:p>
          <w:p w:rsidR="00BB08DD" w:rsidRPr="00BB08DD" w:rsidRDefault="00BB08DD" w:rsidP="00BB08DD">
            <w:pPr>
              <w:widowControl w:val="0"/>
              <w:autoSpaceDE w:val="0"/>
              <w:autoSpaceDN w:val="0"/>
              <w:adjustRightInd w:val="0"/>
              <w:ind w:left="290" w:hanging="141"/>
              <w:contextualSpacing/>
              <w:rPr>
                <w:b/>
                <w:snapToGrid w:val="0"/>
                <w:lang w:eastAsia="es-ES"/>
              </w:rPr>
            </w:pPr>
          </w:p>
          <w:p w:rsidR="00BB08DD" w:rsidRPr="00BB08DD" w:rsidRDefault="00BB08DD" w:rsidP="00BB08DD">
            <w:pPr>
              <w:widowControl w:val="0"/>
              <w:autoSpaceDE w:val="0"/>
              <w:autoSpaceDN w:val="0"/>
              <w:adjustRightInd w:val="0"/>
              <w:ind w:left="290" w:hanging="141"/>
              <w:contextualSpacing/>
              <w:rPr>
                <w:b/>
                <w:snapToGrid w:val="0"/>
                <w:lang w:eastAsia="es-ES"/>
              </w:rPr>
            </w:pPr>
          </w:p>
          <w:p w:rsidR="00BB08DD" w:rsidRPr="00BB08DD" w:rsidRDefault="00BB08DD" w:rsidP="00BB08DD">
            <w:pPr>
              <w:widowControl w:val="0"/>
              <w:autoSpaceDE w:val="0"/>
              <w:autoSpaceDN w:val="0"/>
              <w:adjustRightInd w:val="0"/>
              <w:ind w:left="290" w:hanging="141"/>
              <w:contextualSpacing/>
              <w:rPr>
                <w:b/>
                <w:snapToGrid w:val="0"/>
                <w:lang w:eastAsia="es-ES"/>
              </w:rPr>
            </w:pPr>
          </w:p>
          <w:p w:rsidR="00BB08DD" w:rsidRPr="00BB08DD" w:rsidRDefault="00BB08DD" w:rsidP="00BB08DD">
            <w:pPr>
              <w:widowControl w:val="0"/>
              <w:autoSpaceDE w:val="0"/>
              <w:autoSpaceDN w:val="0"/>
              <w:adjustRightInd w:val="0"/>
              <w:ind w:left="290" w:hanging="141"/>
              <w:contextualSpacing/>
              <w:rPr>
                <w:b/>
                <w:snapToGrid w:val="0"/>
                <w:lang w:eastAsia="es-ES"/>
              </w:rPr>
            </w:pPr>
          </w:p>
          <w:p w:rsidR="00BB08DD" w:rsidRPr="00BB08DD" w:rsidRDefault="00BB08DD" w:rsidP="00BB08DD">
            <w:pPr>
              <w:widowControl w:val="0"/>
              <w:autoSpaceDE w:val="0"/>
              <w:autoSpaceDN w:val="0"/>
              <w:adjustRightInd w:val="0"/>
              <w:ind w:left="290" w:hanging="141"/>
              <w:contextualSpacing/>
              <w:rPr>
                <w:b/>
                <w:snapToGrid w:val="0"/>
                <w:lang w:eastAsia="es-ES"/>
              </w:rPr>
            </w:pPr>
          </w:p>
          <w:p w:rsidR="00BB08DD" w:rsidRPr="00BB08DD" w:rsidRDefault="00BB08DD" w:rsidP="00BB08DD">
            <w:pPr>
              <w:widowControl w:val="0"/>
              <w:autoSpaceDE w:val="0"/>
              <w:autoSpaceDN w:val="0"/>
              <w:adjustRightInd w:val="0"/>
              <w:ind w:left="290" w:hanging="141"/>
              <w:contextualSpacing/>
              <w:rPr>
                <w:b/>
                <w:snapToGrid w:val="0"/>
                <w:lang w:eastAsia="es-ES"/>
              </w:rPr>
            </w:pPr>
          </w:p>
          <w:p w:rsidR="00BB08DD" w:rsidRPr="00BB08DD" w:rsidRDefault="00BB08DD" w:rsidP="00BB08DD">
            <w:pPr>
              <w:widowControl w:val="0"/>
              <w:autoSpaceDE w:val="0"/>
              <w:autoSpaceDN w:val="0"/>
              <w:adjustRightInd w:val="0"/>
              <w:ind w:left="290" w:hanging="141"/>
              <w:contextualSpacing/>
              <w:rPr>
                <w:b/>
                <w:snapToGrid w:val="0"/>
                <w:lang w:eastAsia="es-ES"/>
              </w:rPr>
            </w:pPr>
          </w:p>
          <w:p w:rsidR="00BB08DD" w:rsidRPr="00BB08DD" w:rsidRDefault="00BB08DD" w:rsidP="00BB08DD">
            <w:pPr>
              <w:widowControl w:val="0"/>
              <w:autoSpaceDE w:val="0"/>
              <w:autoSpaceDN w:val="0"/>
              <w:adjustRightInd w:val="0"/>
              <w:ind w:left="360"/>
              <w:rPr>
                <w:lang w:eastAsia="es-ES"/>
              </w:rPr>
            </w:pPr>
          </w:p>
          <w:p w:rsidR="00BB08DD" w:rsidRPr="00BB08DD" w:rsidRDefault="00BB08DD" w:rsidP="00BB08DD">
            <w:pPr>
              <w:widowControl w:val="0"/>
              <w:autoSpaceDE w:val="0"/>
              <w:autoSpaceDN w:val="0"/>
              <w:adjustRightInd w:val="0"/>
              <w:rPr>
                <w:b/>
                <w:highlight w:val="yellow"/>
                <w:lang w:eastAsia="es-ES"/>
              </w:rPr>
            </w:pPr>
            <w:r w:rsidRPr="00BB08DD">
              <w:rPr>
                <w:lang w:eastAsia="es-ES"/>
              </w:rPr>
              <w:t>Artículo 31. Para tener derecho al estímulo que otorga el artículo anterior, los contribuyentes deberán señalar en las declaraciones del Impuesto sobre Nóminas, el número de personas mayores o con discapacidad, que estén activos y efectivamente trabajen en la empresa y su remuneración.</w:t>
            </w:r>
          </w:p>
        </w:tc>
        <w:tc>
          <w:tcPr>
            <w:tcW w:w="4698" w:type="dxa"/>
          </w:tcPr>
          <w:p w:rsidR="00BB08DD" w:rsidRPr="00BB08DD" w:rsidRDefault="00BB08DD" w:rsidP="00BB08DD">
            <w:pPr>
              <w:widowControl w:val="0"/>
              <w:autoSpaceDE w:val="0"/>
              <w:autoSpaceDN w:val="0"/>
              <w:adjustRightInd w:val="0"/>
              <w:rPr>
                <w:lang w:eastAsia="es-ES"/>
              </w:rPr>
            </w:pPr>
            <w:r w:rsidRPr="00BB08DD">
              <w:rPr>
                <w:lang w:eastAsia="es-ES"/>
              </w:rPr>
              <w:lastRenderedPageBreak/>
              <w:t xml:space="preserve">Articulo 30.- Las empresas que contraten adultos mayores, personas con discapacidad </w:t>
            </w:r>
            <w:r w:rsidRPr="00BB08DD">
              <w:rPr>
                <w:b/>
                <w:lang w:eastAsia="es-ES"/>
              </w:rPr>
              <w:t>y/o jóvenes con hasta 2 años de antigüedad</w:t>
            </w:r>
            <w:r w:rsidRPr="00BB08DD">
              <w:rPr>
                <w:lang w:eastAsia="es-ES"/>
              </w:rPr>
              <w:t xml:space="preserve"> tendrán derecho a los estímulos fiscales siguientes:</w:t>
            </w:r>
          </w:p>
          <w:p w:rsidR="00BB08DD" w:rsidRPr="00BB08DD" w:rsidRDefault="00BB08DD" w:rsidP="00BB08DD">
            <w:pPr>
              <w:widowControl w:val="0"/>
              <w:autoSpaceDE w:val="0"/>
              <w:autoSpaceDN w:val="0"/>
              <w:adjustRightInd w:val="0"/>
              <w:rPr>
                <w:lang w:eastAsia="es-ES"/>
              </w:rPr>
            </w:pPr>
          </w:p>
          <w:p w:rsidR="00BB08DD" w:rsidRPr="00BB08DD" w:rsidRDefault="00BB08DD" w:rsidP="00BB08DD">
            <w:pPr>
              <w:widowControl w:val="0"/>
              <w:autoSpaceDE w:val="0"/>
              <w:autoSpaceDN w:val="0"/>
              <w:adjustRightInd w:val="0"/>
              <w:ind w:left="149"/>
              <w:contextualSpacing/>
              <w:rPr>
                <w:b/>
                <w:snapToGrid w:val="0"/>
                <w:lang w:eastAsia="es-ES"/>
              </w:rPr>
            </w:pPr>
            <w:r w:rsidRPr="00BB08DD">
              <w:rPr>
                <w:b/>
                <w:snapToGrid w:val="0"/>
                <w:lang w:eastAsia="es-ES"/>
              </w:rPr>
              <w:t>I. No se pagará el impuesto que se cause por las erogaciones correspondientes a las personas mayores, con discapacidad y/o jóvenes con hasta 2 años de antigüedad.</w:t>
            </w:r>
          </w:p>
          <w:p w:rsidR="00BB08DD" w:rsidRPr="00BB08DD" w:rsidRDefault="00BB08DD" w:rsidP="00BB08DD">
            <w:pPr>
              <w:widowControl w:val="0"/>
              <w:autoSpaceDE w:val="0"/>
              <w:autoSpaceDN w:val="0"/>
              <w:adjustRightInd w:val="0"/>
              <w:ind w:left="149"/>
              <w:contextualSpacing/>
              <w:rPr>
                <w:b/>
                <w:snapToGrid w:val="0"/>
                <w:lang w:eastAsia="es-ES"/>
              </w:rPr>
            </w:pPr>
          </w:p>
          <w:p w:rsidR="00BB08DD" w:rsidRPr="00BB08DD" w:rsidRDefault="00BB08DD" w:rsidP="00BB08DD">
            <w:pPr>
              <w:widowControl w:val="0"/>
              <w:autoSpaceDE w:val="0"/>
              <w:autoSpaceDN w:val="0"/>
              <w:adjustRightInd w:val="0"/>
              <w:ind w:left="149"/>
              <w:contextualSpacing/>
              <w:rPr>
                <w:b/>
                <w:snapToGrid w:val="0"/>
                <w:lang w:eastAsia="es-ES"/>
              </w:rPr>
            </w:pPr>
            <w:r w:rsidRPr="00BB08DD">
              <w:rPr>
                <w:b/>
                <w:snapToGrid w:val="0"/>
                <w:lang w:eastAsia="es-ES"/>
              </w:rPr>
              <w:t>II. Adicionalmente, tendrán derecho a las reducciones siguientes:</w:t>
            </w:r>
          </w:p>
          <w:p w:rsidR="00BB08DD" w:rsidRPr="00BB08DD" w:rsidRDefault="00BB08DD" w:rsidP="00BB08DD">
            <w:pPr>
              <w:widowControl w:val="0"/>
              <w:ind w:left="290" w:hanging="141"/>
              <w:contextualSpacing/>
              <w:rPr>
                <w:b/>
                <w:snapToGrid w:val="0"/>
                <w:lang w:eastAsia="es-ES"/>
              </w:rPr>
            </w:pPr>
          </w:p>
          <w:p w:rsidR="00BB08DD" w:rsidRPr="00BB08DD" w:rsidRDefault="00BB08DD" w:rsidP="00BB08DD">
            <w:pPr>
              <w:widowControl w:val="0"/>
              <w:autoSpaceDE w:val="0"/>
              <w:autoSpaceDN w:val="0"/>
              <w:adjustRightInd w:val="0"/>
              <w:ind w:left="432"/>
              <w:contextualSpacing/>
              <w:rPr>
                <w:b/>
                <w:snapToGrid w:val="0"/>
                <w:lang w:eastAsia="es-ES"/>
              </w:rPr>
            </w:pPr>
            <w:r w:rsidRPr="00BB08DD">
              <w:rPr>
                <w:b/>
                <w:snapToGrid w:val="0"/>
                <w:lang w:eastAsia="es-ES"/>
              </w:rPr>
              <w:t xml:space="preserve">1. El 20% del impuesto que se cause, cuando </w:t>
            </w:r>
            <w:r w:rsidRPr="00BB08DD">
              <w:rPr>
                <w:b/>
                <w:snapToGrid w:val="0"/>
                <w:lang w:eastAsia="es-ES"/>
              </w:rPr>
              <w:lastRenderedPageBreak/>
              <w:t>ocupen de un 4% hasta un 5% de su planta de trabajadores con personas mayores, con discapacidad y/o jóvenes con hasta 2 años de antigüedad.</w:t>
            </w:r>
          </w:p>
          <w:p w:rsidR="00BB08DD" w:rsidRPr="00BB08DD" w:rsidRDefault="00BB08DD" w:rsidP="00BB08DD">
            <w:pPr>
              <w:widowControl w:val="0"/>
              <w:autoSpaceDE w:val="0"/>
              <w:autoSpaceDN w:val="0"/>
              <w:adjustRightInd w:val="0"/>
              <w:ind w:left="432"/>
              <w:contextualSpacing/>
              <w:rPr>
                <w:b/>
                <w:snapToGrid w:val="0"/>
                <w:lang w:eastAsia="es-ES"/>
              </w:rPr>
            </w:pPr>
            <w:r w:rsidRPr="00BB08DD">
              <w:rPr>
                <w:b/>
                <w:snapToGrid w:val="0"/>
                <w:lang w:eastAsia="es-ES"/>
              </w:rPr>
              <w:t>2. El 25% del impuesto que se cause, cuando ocupen más de un 5% hasta un 7% de su planta de trabajadores con personas mayores, con discapacidad y/o jóvenes con hasta 2 años de antigüedad.</w:t>
            </w:r>
          </w:p>
          <w:p w:rsidR="00BB08DD" w:rsidRPr="00BB08DD" w:rsidRDefault="00BB08DD" w:rsidP="00BB08DD">
            <w:pPr>
              <w:widowControl w:val="0"/>
              <w:autoSpaceDE w:val="0"/>
              <w:autoSpaceDN w:val="0"/>
              <w:adjustRightInd w:val="0"/>
              <w:ind w:left="432"/>
              <w:contextualSpacing/>
              <w:rPr>
                <w:b/>
                <w:snapToGrid w:val="0"/>
                <w:lang w:eastAsia="es-ES"/>
              </w:rPr>
            </w:pPr>
            <w:r w:rsidRPr="00BB08DD">
              <w:rPr>
                <w:b/>
                <w:snapToGrid w:val="0"/>
                <w:lang w:eastAsia="es-ES"/>
              </w:rPr>
              <w:t xml:space="preserve">3. El 30% del impuesto que se cause, cuando ocupen más de un 70% hasta 10% de su planta de trabajadores con personas mayores, con discapacidad y/o jóvenes con hasta 2 años de antigüedad. </w:t>
            </w:r>
          </w:p>
          <w:p w:rsidR="00BB08DD" w:rsidRPr="00BB08DD" w:rsidRDefault="00BB08DD" w:rsidP="00BB08DD">
            <w:pPr>
              <w:widowControl w:val="0"/>
              <w:autoSpaceDE w:val="0"/>
              <w:autoSpaceDN w:val="0"/>
              <w:adjustRightInd w:val="0"/>
              <w:ind w:left="432"/>
              <w:contextualSpacing/>
              <w:rPr>
                <w:b/>
                <w:snapToGrid w:val="0"/>
                <w:lang w:eastAsia="es-ES"/>
              </w:rPr>
            </w:pPr>
            <w:r w:rsidRPr="00BB08DD">
              <w:rPr>
                <w:b/>
                <w:snapToGrid w:val="0"/>
                <w:lang w:eastAsia="es-ES"/>
              </w:rPr>
              <w:t>4. El 50% del impuesto que se cause, cuando ocupen más del 10% de su planta de trabajadores con personas mayores, con discapacidad y/o jóvenes con hasta 2 años de antigüedad.</w:t>
            </w:r>
          </w:p>
          <w:p w:rsidR="00BB08DD" w:rsidRPr="00BB08DD" w:rsidRDefault="00BB08DD" w:rsidP="00BB08DD">
            <w:pPr>
              <w:widowControl w:val="0"/>
              <w:autoSpaceDE w:val="0"/>
              <w:autoSpaceDN w:val="0"/>
              <w:adjustRightInd w:val="0"/>
              <w:ind w:left="290" w:hanging="141"/>
              <w:contextualSpacing/>
              <w:rPr>
                <w:b/>
                <w:snapToGrid w:val="0"/>
                <w:lang w:eastAsia="es-ES"/>
              </w:rPr>
            </w:pPr>
          </w:p>
          <w:p w:rsidR="00BB08DD" w:rsidRPr="00BB08DD" w:rsidRDefault="00BB08DD" w:rsidP="00BB08DD">
            <w:pPr>
              <w:widowControl w:val="0"/>
              <w:autoSpaceDE w:val="0"/>
              <w:autoSpaceDN w:val="0"/>
              <w:adjustRightInd w:val="0"/>
              <w:ind w:left="149"/>
              <w:contextualSpacing/>
              <w:rPr>
                <w:b/>
                <w:snapToGrid w:val="0"/>
                <w:lang w:eastAsia="es-ES"/>
              </w:rPr>
            </w:pPr>
            <w:r w:rsidRPr="00BB08DD">
              <w:rPr>
                <w:b/>
                <w:snapToGrid w:val="0"/>
                <w:lang w:eastAsia="es-ES"/>
              </w:rPr>
              <w:t>III. Cuando el 60% o más de jóvenes que sean contratados bajo el concepto de “primer empleo”, de acuerdo al apartado II, numeral 1, 2, 3 o 4, del presente artículo, recibirán 5% extra del impuesto que se cause, permitiendo únicamente por este concepto, el poder llegar al 55% del impuesto que se cause.</w:t>
            </w:r>
          </w:p>
          <w:p w:rsidR="00BB08DD" w:rsidRPr="00BB08DD" w:rsidRDefault="00BB08DD" w:rsidP="00BB08DD">
            <w:pPr>
              <w:widowControl w:val="0"/>
              <w:autoSpaceDE w:val="0"/>
              <w:autoSpaceDN w:val="0"/>
              <w:adjustRightInd w:val="0"/>
              <w:ind w:left="360"/>
              <w:rPr>
                <w:lang w:eastAsia="es-ES"/>
              </w:rPr>
            </w:pPr>
          </w:p>
          <w:p w:rsidR="00BB08DD" w:rsidRPr="00BB08DD" w:rsidRDefault="00BB08DD" w:rsidP="00BB08DD">
            <w:pPr>
              <w:widowControl w:val="0"/>
              <w:autoSpaceDE w:val="0"/>
              <w:autoSpaceDN w:val="0"/>
              <w:adjustRightInd w:val="0"/>
              <w:rPr>
                <w:b/>
                <w:highlight w:val="yellow"/>
                <w:lang w:eastAsia="es-ES"/>
              </w:rPr>
            </w:pPr>
            <w:r w:rsidRPr="00BB08DD">
              <w:rPr>
                <w:lang w:eastAsia="es-ES"/>
              </w:rPr>
              <w:t xml:space="preserve">Artículo 31. Para tener derecho al estímulo que otorga el artículo anterior, los contribuyentes deberán señalar en las declaraciones del Impuesto sobre Nóminas, el número de personas mayores, con discapacidad, </w:t>
            </w:r>
            <w:r w:rsidRPr="00BB08DD">
              <w:rPr>
                <w:b/>
                <w:lang w:eastAsia="es-ES"/>
              </w:rPr>
              <w:t>jóvenes con hasta 2 años de antigüedad y/o jóvenes con su primer empleo</w:t>
            </w:r>
            <w:r w:rsidRPr="00BB08DD">
              <w:rPr>
                <w:lang w:eastAsia="es-ES"/>
              </w:rPr>
              <w:t xml:space="preserve"> que estén activos y efectivamente trabajen en la empresa y su remuneración.</w:t>
            </w:r>
          </w:p>
        </w:tc>
      </w:tr>
    </w:tbl>
    <w:p w:rsidR="00BB08DD" w:rsidRPr="00BB08DD" w:rsidRDefault="00BB08DD" w:rsidP="00BB08DD">
      <w:pPr>
        <w:widowControl w:val="0"/>
        <w:autoSpaceDE w:val="0"/>
        <w:autoSpaceDN w:val="0"/>
        <w:adjustRightInd w:val="0"/>
        <w:spacing w:line="276" w:lineRule="auto"/>
        <w:rPr>
          <w:rFonts w:eastAsia="Times New Roman" w:cs="Times New Roman"/>
          <w:b/>
          <w:sz w:val="20"/>
          <w:szCs w:val="20"/>
          <w:highlight w:val="yellow"/>
          <w:lang w:eastAsia="es-ES"/>
        </w:rPr>
      </w:pPr>
    </w:p>
    <w:p w:rsidR="00BB08DD" w:rsidRPr="00BB08DD" w:rsidRDefault="00BB08DD" w:rsidP="00BB08DD">
      <w:pPr>
        <w:spacing w:after="200" w:line="276" w:lineRule="auto"/>
        <w:rPr>
          <w:rFonts w:eastAsia="Calibri" w:cs="Arial"/>
          <w:sz w:val="20"/>
          <w:szCs w:val="20"/>
        </w:rPr>
      </w:pPr>
      <w:r w:rsidRPr="00BB08DD">
        <w:rPr>
          <w:rFonts w:eastAsia="Calibri" w:cs="Arial"/>
          <w:sz w:val="20"/>
          <w:szCs w:val="20"/>
        </w:rPr>
        <w:t xml:space="preserve">El </w:t>
      </w:r>
      <w:proofErr w:type="spellStart"/>
      <w:r w:rsidRPr="00BB08DD">
        <w:rPr>
          <w:rFonts w:eastAsia="Calibri" w:cs="Arial"/>
          <w:sz w:val="20"/>
          <w:szCs w:val="20"/>
        </w:rPr>
        <w:t>promovente</w:t>
      </w:r>
      <w:proofErr w:type="spellEnd"/>
      <w:r w:rsidRPr="00BB08DD">
        <w:rPr>
          <w:rFonts w:eastAsia="Calibri" w:cs="Arial"/>
          <w:sz w:val="20"/>
          <w:szCs w:val="20"/>
        </w:rPr>
        <w:t xml:space="preserve"> sustenta su proyecto de reforma en argumentos como el siguiente:</w:t>
      </w:r>
    </w:p>
    <w:p w:rsidR="00BB08DD" w:rsidRPr="00BB08DD" w:rsidRDefault="00BB08DD" w:rsidP="00BB08DD">
      <w:pPr>
        <w:spacing w:line="276" w:lineRule="auto"/>
        <w:rPr>
          <w:rFonts w:eastAsia="Calibri" w:cs="Arial"/>
          <w:sz w:val="20"/>
          <w:szCs w:val="20"/>
        </w:rPr>
      </w:pPr>
      <w:r w:rsidRPr="00BB08DD">
        <w:rPr>
          <w:rFonts w:eastAsia="Times New Roman" w:cs="Arial"/>
          <w:sz w:val="20"/>
          <w:szCs w:val="20"/>
          <w:lang w:eastAsia="es-ES"/>
        </w:rPr>
        <w:t>“</w:t>
      </w:r>
      <w:r w:rsidRPr="00BB08DD">
        <w:rPr>
          <w:rFonts w:eastAsia="Times New Roman" w:cs="Arial"/>
          <w:i/>
          <w:sz w:val="20"/>
          <w:szCs w:val="20"/>
          <w:lang w:eastAsia="es-ES"/>
        </w:rPr>
        <w:t>la implementación de los estímulos fiscales permitirán a los jóvenes en el estado tener una mayor oferta de trabajo, ya que la contratación de jóvenes en carácter de su “primer empleo” y jóvenes con hasta 2 años de antigüedad, permitirá a las empresas obtener estímulos fiscales, y a los jóvenes permitirá obtener, además de un ingreso, el inicio de la formación de su patrimonio, acceso a todos los beneficios como contribuyentes, la experiencia laboral, para que puedan ir escalando puestos y aumentando sus beneficios personales.</w:t>
      </w:r>
      <w:r w:rsidRPr="00BB08DD">
        <w:rPr>
          <w:rFonts w:eastAsia="Times New Roman" w:cs="Arial"/>
          <w:sz w:val="20"/>
          <w:szCs w:val="20"/>
          <w:lang w:eastAsia="es-ES"/>
        </w:rPr>
        <w:t>”</w:t>
      </w:r>
    </w:p>
    <w:p w:rsidR="00BB08DD" w:rsidRPr="00BB08DD" w:rsidRDefault="00BB08DD" w:rsidP="00BB08DD">
      <w:pPr>
        <w:spacing w:line="276" w:lineRule="auto"/>
        <w:rPr>
          <w:rFonts w:eastAsia="Calibri" w:cs="Arial"/>
          <w:sz w:val="20"/>
          <w:szCs w:val="20"/>
        </w:rPr>
      </w:pPr>
    </w:p>
    <w:p w:rsidR="00BB08DD" w:rsidRPr="00BB08DD" w:rsidRDefault="00BB08DD" w:rsidP="00BB08DD">
      <w:pPr>
        <w:widowControl w:val="0"/>
        <w:autoSpaceDE w:val="0"/>
        <w:autoSpaceDN w:val="0"/>
        <w:adjustRightInd w:val="0"/>
        <w:spacing w:line="276" w:lineRule="auto"/>
        <w:rPr>
          <w:rFonts w:eastAsia="Calibri" w:cs="Arial"/>
          <w:sz w:val="20"/>
          <w:szCs w:val="20"/>
        </w:rPr>
      </w:pPr>
      <w:r w:rsidRPr="00BB08DD">
        <w:rPr>
          <w:rFonts w:eastAsia="Calibri" w:cs="Arial"/>
          <w:sz w:val="20"/>
          <w:szCs w:val="20"/>
        </w:rPr>
        <w:t xml:space="preserve">De lo anterior, esta dictaminadora estima necesario puntualizar que, si bien es cierto existe una problemática actual con una considerable cantidad de jóvenes que se encuentran sin empleo, los cuales algunos de ellos se ven orillados a caer en la informalidad o incluso desgraciadamente en alguna rama dentro del crimen organizado; la norma a la que hace referencia la iniciativa, va encaminada a incentivar la </w:t>
      </w:r>
      <w:r w:rsidRPr="00BB08DD">
        <w:rPr>
          <w:rFonts w:eastAsia="Calibri" w:cs="Arial"/>
          <w:sz w:val="20"/>
          <w:szCs w:val="20"/>
        </w:rPr>
        <w:lastRenderedPageBreak/>
        <w:t>contratación de personas que se encuentren en una situación de vulnerabilidad y/o marginación, como suele suceder en algunos casos con las personas de la tercera edad y las personas con discapacidad.</w:t>
      </w:r>
    </w:p>
    <w:p w:rsidR="00BB08DD" w:rsidRPr="00BB08DD" w:rsidRDefault="00BB08DD" w:rsidP="00BB08DD">
      <w:pPr>
        <w:widowControl w:val="0"/>
        <w:autoSpaceDE w:val="0"/>
        <w:autoSpaceDN w:val="0"/>
        <w:adjustRightInd w:val="0"/>
        <w:spacing w:line="276" w:lineRule="auto"/>
        <w:rPr>
          <w:rFonts w:eastAsia="Calibri" w:cs="Arial"/>
          <w:sz w:val="20"/>
          <w:szCs w:val="20"/>
        </w:rPr>
      </w:pPr>
    </w:p>
    <w:p w:rsidR="00BB08DD" w:rsidRPr="00BB08DD" w:rsidRDefault="00BB08DD" w:rsidP="00BB08DD">
      <w:pPr>
        <w:widowControl w:val="0"/>
        <w:autoSpaceDE w:val="0"/>
        <w:autoSpaceDN w:val="0"/>
        <w:adjustRightInd w:val="0"/>
        <w:spacing w:line="276" w:lineRule="auto"/>
        <w:rPr>
          <w:rFonts w:eastAsia="Times New Roman" w:cs="Times New Roman"/>
          <w:sz w:val="20"/>
          <w:szCs w:val="20"/>
          <w:highlight w:val="yellow"/>
          <w:lang w:eastAsia="es-ES"/>
        </w:rPr>
      </w:pPr>
      <w:r w:rsidRPr="00BB08DD">
        <w:rPr>
          <w:rFonts w:eastAsia="Calibri" w:cs="Arial"/>
          <w:sz w:val="20"/>
          <w:szCs w:val="20"/>
        </w:rPr>
        <w:t>En ese mismo orden de ideas, esta comisión considera que la iniciativa no cuenta con una adecuada proporcionalidad al estipular un mismo porcentaje de estímulo fiscal, lo que nos llevaría a romper un principio de inequidad muy grande hacia cualquier otro grupo que no se vea beneficiado al obtener un empleo formal.</w:t>
      </w:r>
    </w:p>
    <w:p w:rsidR="00BB08DD" w:rsidRPr="00BB08DD" w:rsidRDefault="00BB08DD" w:rsidP="00BB08DD">
      <w:pPr>
        <w:widowControl w:val="0"/>
        <w:autoSpaceDE w:val="0"/>
        <w:autoSpaceDN w:val="0"/>
        <w:adjustRightInd w:val="0"/>
        <w:spacing w:line="276" w:lineRule="auto"/>
        <w:rPr>
          <w:rFonts w:eastAsia="Times New Roman" w:cs="Times New Roman"/>
          <w:sz w:val="20"/>
          <w:szCs w:val="20"/>
          <w:highlight w:val="yellow"/>
          <w:lang w:eastAsia="es-ES"/>
        </w:rPr>
      </w:pPr>
    </w:p>
    <w:p w:rsidR="00BB08DD" w:rsidRPr="00BB08DD" w:rsidRDefault="00BB08DD" w:rsidP="00BB08DD">
      <w:pPr>
        <w:widowControl w:val="0"/>
        <w:autoSpaceDE w:val="0"/>
        <w:autoSpaceDN w:val="0"/>
        <w:adjustRightInd w:val="0"/>
        <w:spacing w:line="360" w:lineRule="auto"/>
        <w:rPr>
          <w:rFonts w:eastAsia="Times New Roman" w:cs="Times New Roman"/>
          <w:sz w:val="20"/>
          <w:szCs w:val="20"/>
          <w:highlight w:val="yellow"/>
          <w:lang w:eastAsia="es-ES"/>
        </w:rPr>
      </w:pPr>
      <w:r w:rsidRPr="00BB08DD">
        <w:rPr>
          <w:rFonts w:eastAsia="Calibri" w:cs="Arial"/>
          <w:sz w:val="20"/>
          <w:szCs w:val="20"/>
        </w:rPr>
        <w:t xml:space="preserve">Esta comisión dictaminadora, dando cumplimiento al Artículo 43, fracción II, numeral 7, de la Ley de Participación Ciudadana para el Estado de Coahuila de Zaragoza, invito al ciudadano </w:t>
      </w:r>
      <w:proofErr w:type="spellStart"/>
      <w:r w:rsidRPr="00BB08DD">
        <w:rPr>
          <w:rFonts w:eastAsia="Calibri" w:cs="Arial"/>
          <w:sz w:val="20"/>
          <w:szCs w:val="20"/>
        </w:rPr>
        <w:t>promovente</w:t>
      </w:r>
      <w:proofErr w:type="spellEnd"/>
      <w:r w:rsidRPr="00BB08DD">
        <w:rPr>
          <w:rFonts w:eastAsia="Calibri" w:cs="Arial"/>
          <w:sz w:val="20"/>
          <w:szCs w:val="20"/>
        </w:rPr>
        <w:t xml:space="preserve"> para que participara en la discusión de la iniciativa en cuestión, sin embargo, el antes mencionado declino asistir a la reunión en cuestión.</w:t>
      </w:r>
    </w:p>
    <w:p w:rsidR="00BB08DD" w:rsidRPr="00BB08DD" w:rsidRDefault="00BB08DD" w:rsidP="00BB08DD">
      <w:pPr>
        <w:widowControl w:val="0"/>
        <w:autoSpaceDE w:val="0"/>
        <w:autoSpaceDN w:val="0"/>
        <w:adjustRightInd w:val="0"/>
        <w:spacing w:line="276" w:lineRule="auto"/>
        <w:rPr>
          <w:rFonts w:eastAsia="Times New Roman" w:cs="Times New Roman"/>
          <w:sz w:val="20"/>
          <w:szCs w:val="20"/>
          <w:highlight w:val="yellow"/>
          <w:lang w:eastAsia="es-ES"/>
        </w:rPr>
      </w:pPr>
    </w:p>
    <w:p w:rsidR="00BB08DD" w:rsidRPr="00BB08DD" w:rsidRDefault="00BB08DD" w:rsidP="00BB08DD">
      <w:pPr>
        <w:spacing w:line="276" w:lineRule="auto"/>
        <w:rPr>
          <w:rFonts w:eastAsia="Calibri" w:cs="Arial"/>
          <w:sz w:val="20"/>
          <w:szCs w:val="20"/>
        </w:rPr>
      </w:pPr>
      <w:r w:rsidRPr="00BB08DD">
        <w:rPr>
          <w:rFonts w:eastAsia="Calibri" w:cs="Arial"/>
          <w:sz w:val="20"/>
          <w:szCs w:val="20"/>
        </w:rPr>
        <w:t xml:space="preserve">Por lo anteriormente expuesto, es que los integrantes de esta Comisión de Hacienda, consideramos procedente emitir el siguiente: </w:t>
      </w:r>
    </w:p>
    <w:p w:rsidR="00BB08DD" w:rsidRPr="00BB08DD" w:rsidRDefault="00BB08DD" w:rsidP="00BB08DD">
      <w:pPr>
        <w:spacing w:line="360" w:lineRule="auto"/>
        <w:rPr>
          <w:rFonts w:eastAsia="Calibri" w:cs="Arial"/>
          <w:sz w:val="20"/>
          <w:szCs w:val="20"/>
        </w:rPr>
      </w:pPr>
    </w:p>
    <w:p w:rsidR="00BB08DD" w:rsidRPr="00BB08DD" w:rsidRDefault="00BB08DD" w:rsidP="00BB08DD">
      <w:pPr>
        <w:jc w:val="center"/>
        <w:rPr>
          <w:rFonts w:eastAsia="Times New Roman" w:cs="Arial"/>
          <w:b/>
          <w:sz w:val="20"/>
          <w:szCs w:val="20"/>
          <w:lang w:val="es-ES" w:eastAsia="es-ES"/>
        </w:rPr>
      </w:pPr>
      <w:r w:rsidRPr="00BB08DD">
        <w:rPr>
          <w:rFonts w:eastAsia="Times New Roman" w:cs="Arial"/>
          <w:b/>
          <w:sz w:val="20"/>
          <w:szCs w:val="20"/>
          <w:lang w:val="es-ES" w:eastAsia="es-ES"/>
        </w:rPr>
        <w:t>DICTAMEN</w:t>
      </w:r>
    </w:p>
    <w:p w:rsidR="00BB08DD" w:rsidRPr="00BB08DD" w:rsidRDefault="00BB08DD" w:rsidP="00BB08DD">
      <w:pPr>
        <w:jc w:val="center"/>
        <w:rPr>
          <w:rFonts w:eastAsia="Times New Roman" w:cs="Arial"/>
          <w:b/>
          <w:sz w:val="20"/>
          <w:szCs w:val="20"/>
          <w:lang w:val="es-ES" w:eastAsia="es-ES"/>
        </w:rPr>
      </w:pPr>
    </w:p>
    <w:p w:rsidR="00BB08DD" w:rsidRPr="00BB08DD" w:rsidRDefault="00BB08DD" w:rsidP="00BB08DD">
      <w:pPr>
        <w:spacing w:line="276" w:lineRule="auto"/>
        <w:rPr>
          <w:rFonts w:eastAsia="Calibri" w:cs="Arial"/>
          <w:sz w:val="20"/>
          <w:szCs w:val="20"/>
          <w:lang w:val="es-ES_tradnl"/>
        </w:rPr>
      </w:pPr>
      <w:r w:rsidRPr="00BB08DD">
        <w:rPr>
          <w:rFonts w:eastAsia="Calibri" w:cs="Arial"/>
          <w:b/>
          <w:bCs/>
          <w:sz w:val="20"/>
          <w:szCs w:val="20"/>
          <w:lang w:val="es-ES_tradnl"/>
        </w:rPr>
        <w:t xml:space="preserve">PRIMERO. - </w:t>
      </w:r>
      <w:r w:rsidRPr="00BB08DD">
        <w:rPr>
          <w:rFonts w:eastAsia="Calibri" w:cs="Arial"/>
          <w:bCs/>
          <w:sz w:val="20"/>
          <w:szCs w:val="20"/>
          <w:lang w:val="es-ES_tradnl"/>
        </w:rPr>
        <w:t xml:space="preserve">Se considera no procedente </w:t>
      </w:r>
      <w:r w:rsidRPr="00BB08DD">
        <w:rPr>
          <w:rFonts w:eastAsia="Calibri" w:cs="Arial"/>
          <w:sz w:val="20"/>
          <w:szCs w:val="20"/>
          <w:lang w:val="es-ES_tradnl"/>
        </w:rPr>
        <w:t xml:space="preserve">expedir </w:t>
      </w:r>
      <w:r w:rsidRPr="00BB08DD">
        <w:rPr>
          <w:rFonts w:eastAsia="Calibri" w:cs="Arial"/>
          <w:sz w:val="20"/>
          <w:szCs w:val="20"/>
        </w:rPr>
        <w:t xml:space="preserve">iniciativa con Proyecto de Decreto por el que se reforma </w:t>
      </w:r>
      <w:r w:rsidRPr="00BB08DD">
        <w:rPr>
          <w:rFonts w:eastAsia="Times New Roman" w:cs="Arial"/>
          <w:color w:val="000000"/>
          <w:sz w:val="20"/>
          <w:szCs w:val="20"/>
          <w:lang w:eastAsia="es-ES"/>
        </w:rPr>
        <w:t xml:space="preserve">el Artículo 30, apartado I y II numeral 1,2,3 y 4 y la creación del apartado III; y la reforma al Artículo 31, ambas de la Ley de </w:t>
      </w:r>
      <w:r w:rsidRPr="00BB08DD">
        <w:rPr>
          <w:rFonts w:eastAsia="Times New Roman" w:cs="Arial"/>
          <w:sz w:val="20"/>
          <w:szCs w:val="20"/>
          <w:lang w:eastAsia="es-ES"/>
        </w:rPr>
        <w:t>Hacienda para el Estado de Coahuila de Zaragoza</w:t>
      </w:r>
      <w:r w:rsidRPr="00BB08DD">
        <w:rPr>
          <w:rFonts w:eastAsia="Calibri" w:cs="Arial"/>
          <w:sz w:val="20"/>
          <w:szCs w:val="20"/>
          <w:lang w:val="es-ES_tradnl"/>
        </w:rPr>
        <w:t>.</w:t>
      </w:r>
    </w:p>
    <w:p w:rsidR="00BB08DD" w:rsidRPr="00BB08DD" w:rsidRDefault="00BB08DD" w:rsidP="00BB08DD">
      <w:pPr>
        <w:spacing w:line="276" w:lineRule="auto"/>
        <w:rPr>
          <w:rFonts w:eastAsia="Calibri" w:cs="Arial"/>
          <w:sz w:val="20"/>
          <w:szCs w:val="20"/>
          <w:lang w:val="es-ES_tradnl"/>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b/>
          <w:sz w:val="20"/>
          <w:szCs w:val="20"/>
          <w:lang w:eastAsia="es-ES"/>
        </w:rPr>
        <w:t xml:space="preserve">SEGUNDO. - </w:t>
      </w:r>
      <w:r w:rsidRPr="00BB08DD">
        <w:rPr>
          <w:rFonts w:eastAsia="Times New Roman" w:cs="Arial"/>
          <w:sz w:val="20"/>
          <w:szCs w:val="20"/>
          <w:lang w:eastAsia="es-ES"/>
        </w:rPr>
        <w:t>Archívese el expediente como asunto total y definitivamente concluido.</w:t>
      </w:r>
    </w:p>
    <w:p w:rsidR="00BB08DD" w:rsidRPr="00BB08DD" w:rsidRDefault="00BB08DD" w:rsidP="00BB08DD">
      <w:pPr>
        <w:rPr>
          <w:rFonts w:eastAsia="Times New Roman" w:cs="Arial"/>
          <w:b/>
          <w:sz w:val="20"/>
          <w:szCs w:val="20"/>
          <w:lang w:eastAsia="es-ES"/>
        </w:rPr>
      </w:pPr>
    </w:p>
    <w:p w:rsidR="00BB08DD" w:rsidRPr="00BB08DD" w:rsidRDefault="00BB08DD" w:rsidP="00BB08DD">
      <w:pPr>
        <w:keepNext/>
        <w:tabs>
          <w:tab w:val="left" w:pos="0"/>
        </w:tabs>
        <w:spacing w:line="276" w:lineRule="auto"/>
        <w:outlineLvl w:val="1"/>
        <w:rPr>
          <w:rFonts w:eastAsia="Times New Roman" w:cs="Arial"/>
          <w:bCs/>
          <w:sz w:val="20"/>
          <w:szCs w:val="20"/>
          <w:lang w:eastAsia="es-ES"/>
        </w:rPr>
      </w:pPr>
      <w:r w:rsidRPr="00BB08DD">
        <w:rPr>
          <w:rFonts w:eastAsia="Times New Roman" w:cs="Arial"/>
          <w:bCs/>
          <w:sz w:val="20"/>
          <w:szCs w:val="20"/>
          <w:lang w:eastAsia="es-ES"/>
        </w:rPr>
        <w:t>Congreso del Estado de Coahuila, en la ciudad de Saltillo, Coahuila de Zaragoza, a 24 de marzo de 2020.</w:t>
      </w:r>
    </w:p>
    <w:p w:rsidR="00BB08DD" w:rsidRPr="00BB08DD" w:rsidRDefault="00BB08DD" w:rsidP="00BB08DD">
      <w:pPr>
        <w:jc w:val="center"/>
        <w:rPr>
          <w:rFonts w:eastAsia="Times New Roman" w:cs="Arial"/>
          <w:b/>
          <w:bCs/>
          <w:sz w:val="20"/>
          <w:szCs w:val="20"/>
          <w:lang w:eastAsia="es-ES"/>
        </w:rPr>
      </w:pPr>
    </w:p>
    <w:p w:rsidR="00BB08DD" w:rsidRDefault="00BB08DD" w:rsidP="00BB08DD">
      <w:pPr>
        <w:jc w:val="center"/>
        <w:rPr>
          <w:rFonts w:eastAsia="Times New Roman" w:cs="Arial"/>
          <w:b/>
          <w:bCs/>
          <w:sz w:val="20"/>
          <w:szCs w:val="20"/>
          <w:lang w:eastAsia="es-ES"/>
        </w:rPr>
      </w:pPr>
      <w:r w:rsidRPr="00BB08DD">
        <w:rPr>
          <w:rFonts w:eastAsia="Times New Roman" w:cs="Arial"/>
          <w:b/>
          <w:bCs/>
          <w:sz w:val="20"/>
          <w:szCs w:val="20"/>
          <w:lang w:eastAsia="es-ES"/>
        </w:rPr>
        <w:t>POR LA COMISIÓN DE HACIENDA DE LA LXI LEGISLATURA</w:t>
      </w:r>
    </w:p>
    <w:p w:rsidR="00BB08DD" w:rsidRPr="00BB08DD" w:rsidRDefault="00BB08DD" w:rsidP="00BB08DD">
      <w:pPr>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BB08DD" w:rsidRPr="00BB08DD" w:rsidTr="003152DD">
        <w:tc>
          <w:tcPr>
            <w:tcW w:w="2500" w:type="pct"/>
            <w:vAlign w:val="center"/>
          </w:tcPr>
          <w:p w:rsidR="00BB08DD" w:rsidRPr="00BB08DD" w:rsidRDefault="00BB08DD" w:rsidP="00BB08DD">
            <w:pPr>
              <w:jc w:val="center"/>
              <w:rPr>
                <w:rFonts w:eastAsia="Times New Roman" w:cs="Arial"/>
                <w:b/>
                <w:sz w:val="20"/>
                <w:szCs w:val="20"/>
                <w:lang w:eastAsia="es-ES"/>
              </w:rPr>
            </w:pPr>
            <w:r w:rsidRPr="00BB08DD">
              <w:rPr>
                <w:rFonts w:eastAsia="Times New Roman" w:cs="Arial"/>
                <w:b/>
                <w:sz w:val="20"/>
                <w:szCs w:val="20"/>
                <w:lang w:eastAsia="es-ES"/>
              </w:rPr>
              <w:t>NOMBRE Y FIRMA</w:t>
            </w:r>
          </w:p>
        </w:tc>
        <w:tc>
          <w:tcPr>
            <w:tcW w:w="2500" w:type="pct"/>
            <w:vAlign w:val="center"/>
          </w:tcPr>
          <w:p w:rsidR="00BB08DD" w:rsidRPr="00BB08DD" w:rsidRDefault="00BB08DD" w:rsidP="00BB08DD">
            <w:pPr>
              <w:jc w:val="center"/>
              <w:rPr>
                <w:rFonts w:eastAsia="Times New Roman" w:cs="Arial"/>
                <w:b/>
                <w:sz w:val="20"/>
                <w:szCs w:val="20"/>
                <w:lang w:eastAsia="es-ES"/>
              </w:rPr>
            </w:pPr>
            <w:r w:rsidRPr="00BB08DD">
              <w:rPr>
                <w:rFonts w:eastAsia="Times New Roman" w:cs="Arial"/>
                <w:b/>
                <w:sz w:val="20"/>
                <w:szCs w:val="20"/>
                <w:lang w:eastAsia="es-ES"/>
              </w:rPr>
              <w:t xml:space="preserve">VOTO </w:t>
            </w: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María Eugenia Cázares Martínez</w:t>
            </w: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Coordinadora</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rPr>
          <w:trHeight w:val="1075"/>
        </w:trPr>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xml:space="preserve">. Verónica </w:t>
            </w:r>
            <w:proofErr w:type="spellStart"/>
            <w:r w:rsidRPr="00BB08DD">
              <w:rPr>
                <w:rFonts w:eastAsia="Times New Roman" w:cs="Arial"/>
                <w:sz w:val="20"/>
                <w:szCs w:val="20"/>
                <w:lang w:eastAsia="es-ES"/>
              </w:rPr>
              <w:t>Boreque</w:t>
            </w:r>
            <w:proofErr w:type="spellEnd"/>
            <w:r w:rsidRPr="00BB08DD">
              <w:rPr>
                <w:rFonts w:eastAsia="Times New Roman" w:cs="Arial"/>
                <w:sz w:val="20"/>
                <w:szCs w:val="20"/>
                <w:lang w:eastAsia="es-ES"/>
              </w:rPr>
              <w:t xml:space="preserve"> Martínez González</w:t>
            </w: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 xml:space="preserve">Secretaria </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María Esperanza Chapa García</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Gerardo Abraham Aguado Gómez</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val="en-US" w:eastAsia="es-ES"/>
              </w:rPr>
            </w:pPr>
            <w:r w:rsidRPr="00BB08DD">
              <w:rPr>
                <w:rFonts w:eastAsia="Times New Roman" w:cs="Arial"/>
                <w:sz w:val="20"/>
                <w:szCs w:val="20"/>
                <w:lang w:val="en-US" w:eastAsia="es-ES"/>
              </w:rPr>
              <w:t>Dip. José Benito Ramirez Rosas</w:t>
            </w:r>
          </w:p>
          <w:p w:rsidR="00BB08DD" w:rsidRPr="00BB08DD" w:rsidRDefault="00BB08DD" w:rsidP="00BB08DD">
            <w:pPr>
              <w:jc w:val="center"/>
              <w:rPr>
                <w:rFonts w:eastAsia="Times New Roman" w:cs="Arial"/>
                <w:sz w:val="20"/>
                <w:szCs w:val="20"/>
                <w:lang w:val="en-US"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Edgar Gerardo Sánchez Garza</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Claudia Isela Ramírez Pineda</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bl>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Es cuanto, Diputado Presidente. </w:t>
      </w:r>
    </w:p>
    <w:p w:rsidR="00531E5D" w:rsidRPr="00836CC8" w:rsidRDefault="00531E5D"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Muchas gracias</w:t>
      </w:r>
      <w:r w:rsidR="00531E5D" w:rsidRPr="00836CC8">
        <w:rPr>
          <w:rFonts w:cs="Arial"/>
          <w:sz w:val="20"/>
          <w:szCs w:val="20"/>
        </w:rPr>
        <w:t>,</w:t>
      </w:r>
      <w:r w:rsidRPr="00836CC8">
        <w:rPr>
          <w:rFonts w:cs="Arial"/>
          <w:sz w:val="20"/>
          <w:szCs w:val="20"/>
        </w:rPr>
        <w:t xml:space="preserve"> Diputada.</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Se somete a consideración el dictamen que se acaba de leer.  Si alguien desea intervenir, sírvase indicarlo a fin de registrar su intervención.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No habiendo intervenciones, procede</w:t>
      </w:r>
      <w:r w:rsidR="00FF438E" w:rsidRPr="00836CC8">
        <w:rPr>
          <w:rFonts w:cs="Arial"/>
          <w:sz w:val="20"/>
          <w:szCs w:val="20"/>
        </w:rPr>
        <w:t>re</w:t>
      </w:r>
      <w:r w:rsidRPr="00836CC8">
        <w:rPr>
          <w:rFonts w:cs="Arial"/>
          <w:sz w:val="20"/>
          <w:szCs w:val="20"/>
        </w:rPr>
        <w:t>mos a votar el dictamen que se sometió a consideración</w:t>
      </w:r>
      <w:r w:rsidR="00FF438E" w:rsidRPr="00836CC8">
        <w:rPr>
          <w:rFonts w:cs="Arial"/>
          <w:sz w:val="20"/>
          <w:szCs w:val="20"/>
        </w:rPr>
        <w:t>. E</w:t>
      </w:r>
      <w:r w:rsidRPr="00836CC8">
        <w:rPr>
          <w:rFonts w:cs="Arial"/>
          <w:sz w:val="20"/>
          <w:szCs w:val="20"/>
        </w:rPr>
        <w:t xml:space="preserve">mitiremos nuestro voto de manera nominal, por lo que </w:t>
      </w:r>
      <w:r w:rsidR="00FF438E" w:rsidRPr="00836CC8">
        <w:rPr>
          <w:rFonts w:cs="Arial"/>
          <w:sz w:val="20"/>
          <w:szCs w:val="20"/>
        </w:rPr>
        <w:t>procedo</w:t>
      </w:r>
      <w:r w:rsidRPr="00836CC8">
        <w:rPr>
          <w:rFonts w:cs="Arial"/>
          <w:sz w:val="20"/>
          <w:szCs w:val="20"/>
        </w:rPr>
        <w:t xml:space="preserve"> a nombrarlos a cada uno. </w:t>
      </w:r>
    </w:p>
    <w:p w:rsidR="00571822" w:rsidRPr="00836CC8" w:rsidRDefault="00571822"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 xml:space="preserve">¿Diputado Emilio de Hoyos Montemayor?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Emilio Alejandro de Hoyos Montemayor:</w:t>
      </w:r>
    </w:p>
    <w:p w:rsidR="007E36C9" w:rsidRPr="00836CC8" w:rsidRDefault="00FF438E" w:rsidP="00836CC8">
      <w:pPr>
        <w:widowControl w:val="0"/>
        <w:rPr>
          <w:rFonts w:cs="Arial"/>
          <w:sz w:val="20"/>
          <w:szCs w:val="20"/>
        </w:rPr>
      </w:pPr>
      <w:r w:rsidRPr="00836CC8">
        <w:rPr>
          <w:rFonts w:cs="Arial"/>
          <w:sz w:val="20"/>
          <w:szCs w:val="20"/>
        </w:rPr>
        <w:t>A</w:t>
      </w:r>
      <w:r w:rsidR="007E36C9" w:rsidRPr="00836CC8">
        <w:rPr>
          <w:rFonts w:cs="Arial"/>
          <w:sz w:val="20"/>
          <w:szCs w:val="20"/>
        </w:rPr>
        <w:t xml:space="preserve"> favor del dictamen,</w:t>
      </w:r>
      <w:r w:rsidRPr="00836CC8">
        <w:rPr>
          <w:rFonts w:cs="Arial"/>
          <w:sz w:val="20"/>
          <w:szCs w:val="20"/>
        </w:rPr>
        <w:t xml:space="preserve"> Diputado</w:t>
      </w:r>
      <w:r w:rsidR="007E36C9" w:rsidRPr="00836CC8">
        <w:rPr>
          <w:rFonts w:cs="Arial"/>
          <w:sz w:val="20"/>
          <w:szCs w:val="20"/>
        </w:rPr>
        <w:t xml:space="preserve"> Presidente. </w:t>
      </w:r>
    </w:p>
    <w:p w:rsidR="007E36C9" w:rsidRPr="00836CC8" w:rsidRDefault="007E36C9" w:rsidP="00836CC8">
      <w:pPr>
        <w:widowControl w:val="0"/>
        <w:rPr>
          <w:rFonts w:cs="Arial"/>
          <w:b/>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¿Diputada María Esperanza Chapa García?</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Diputada María Esperanza Chapa García:</w:t>
      </w:r>
    </w:p>
    <w:p w:rsidR="007E36C9" w:rsidRPr="00836CC8" w:rsidRDefault="007E36C9" w:rsidP="00836CC8">
      <w:pPr>
        <w:widowControl w:val="0"/>
        <w:rPr>
          <w:rFonts w:cs="Arial"/>
          <w:sz w:val="20"/>
          <w:szCs w:val="20"/>
        </w:rPr>
      </w:pPr>
      <w:r w:rsidRPr="00836CC8">
        <w:rPr>
          <w:rFonts w:cs="Arial"/>
          <w:sz w:val="20"/>
          <w:szCs w:val="20"/>
        </w:rPr>
        <w:t>A favor.</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 xml:space="preserve">¿Diputada </w:t>
      </w:r>
      <w:proofErr w:type="spellStart"/>
      <w:r w:rsidRPr="00836CC8">
        <w:rPr>
          <w:rFonts w:cs="Arial"/>
          <w:sz w:val="20"/>
          <w:szCs w:val="20"/>
        </w:rPr>
        <w:t>Zulmma</w:t>
      </w:r>
      <w:proofErr w:type="spellEnd"/>
      <w:r w:rsidRPr="00836CC8">
        <w:rPr>
          <w:rFonts w:cs="Arial"/>
          <w:sz w:val="20"/>
          <w:szCs w:val="20"/>
        </w:rPr>
        <w:t xml:space="preserve"> </w:t>
      </w:r>
      <w:proofErr w:type="spellStart"/>
      <w:r w:rsidRPr="00836CC8">
        <w:rPr>
          <w:rFonts w:cs="Arial"/>
          <w:sz w:val="20"/>
          <w:szCs w:val="20"/>
        </w:rPr>
        <w:t>Verenice</w:t>
      </w:r>
      <w:proofErr w:type="spellEnd"/>
      <w:r w:rsidRPr="00836CC8">
        <w:rPr>
          <w:rFonts w:cs="Arial"/>
          <w:sz w:val="20"/>
          <w:szCs w:val="20"/>
        </w:rPr>
        <w:t xml:space="preserve"> Guerrero Cázares?</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 xml:space="preserve">Diputada </w:t>
      </w:r>
      <w:proofErr w:type="spellStart"/>
      <w:r w:rsidRPr="00836CC8">
        <w:rPr>
          <w:rFonts w:cs="Arial"/>
          <w:b/>
          <w:sz w:val="20"/>
          <w:szCs w:val="20"/>
        </w:rPr>
        <w:t>Zulmma</w:t>
      </w:r>
      <w:proofErr w:type="spellEnd"/>
      <w:r w:rsidRPr="00836CC8">
        <w:rPr>
          <w:rFonts w:cs="Arial"/>
          <w:b/>
          <w:sz w:val="20"/>
          <w:szCs w:val="20"/>
        </w:rPr>
        <w:t xml:space="preserve"> </w:t>
      </w:r>
      <w:proofErr w:type="spellStart"/>
      <w:r w:rsidRPr="00836CC8">
        <w:rPr>
          <w:rFonts w:cs="Arial"/>
          <w:b/>
          <w:sz w:val="20"/>
          <w:szCs w:val="20"/>
        </w:rPr>
        <w:t>Verenice</w:t>
      </w:r>
      <w:proofErr w:type="spellEnd"/>
      <w:r w:rsidRPr="00836CC8">
        <w:rPr>
          <w:rFonts w:cs="Arial"/>
          <w:b/>
          <w:sz w:val="20"/>
          <w:szCs w:val="20"/>
        </w:rPr>
        <w:t xml:space="preserve"> Guerrero Cázares: </w:t>
      </w:r>
    </w:p>
    <w:p w:rsidR="007E36C9" w:rsidRPr="00836CC8" w:rsidRDefault="007E36C9" w:rsidP="00836CC8">
      <w:pPr>
        <w:widowControl w:val="0"/>
        <w:rPr>
          <w:rFonts w:cs="Arial"/>
          <w:sz w:val="20"/>
          <w:szCs w:val="20"/>
        </w:rPr>
      </w:pPr>
      <w:r w:rsidRPr="00836CC8">
        <w:rPr>
          <w:rFonts w:cs="Arial"/>
          <w:sz w:val="20"/>
          <w:szCs w:val="20"/>
        </w:rPr>
        <w:t xml:space="preserve">A favor, Diputado Presidente. </w:t>
      </w:r>
    </w:p>
    <w:p w:rsidR="007E36C9" w:rsidRPr="00836CC8" w:rsidRDefault="007E36C9" w:rsidP="00836CC8">
      <w:pPr>
        <w:widowControl w:val="0"/>
        <w:rPr>
          <w:rFonts w:cs="Arial"/>
          <w:b/>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¿Diputado Edgar Gerardo Sánchez?</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¿Diputada Rosa Nilda González Noriega?</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¿Diputada Josefina Garza?</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Diputada Josefina Garza Barrera:</w:t>
      </w:r>
    </w:p>
    <w:p w:rsidR="007E36C9" w:rsidRPr="00836CC8" w:rsidRDefault="007E36C9" w:rsidP="00836CC8">
      <w:pPr>
        <w:widowControl w:val="0"/>
        <w:rPr>
          <w:rFonts w:cs="Arial"/>
          <w:sz w:val="20"/>
          <w:szCs w:val="20"/>
        </w:rPr>
      </w:pPr>
      <w:r w:rsidRPr="00836CC8">
        <w:rPr>
          <w:rFonts w:cs="Arial"/>
          <w:sz w:val="20"/>
          <w:szCs w:val="20"/>
        </w:rPr>
        <w:t xml:space="preserve">A favor, Diputado.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¿Diputada Graciela Fernández?</w:t>
      </w:r>
    </w:p>
    <w:p w:rsidR="007E36C9" w:rsidRPr="00836CC8" w:rsidRDefault="007E36C9" w:rsidP="00836CC8">
      <w:pPr>
        <w:widowControl w:val="0"/>
        <w:rPr>
          <w:rFonts w:cs="Arial"/>
          <w:sz w:val="20"/>
          <w:szCs w:val="20"/>
        </w:rPr>
      </w:pPr>
    </w:p>
    <w:p w:rsidR="00FF438E" w:rsidRPr="00836CC8" w:rsidRDefault="00FF438E" w:rsidP="00836CC8">
      <w:pPr>
        <w:widowControl w:val="0"/>
        <w:rPr>
          <w:rFonts w:cs="Arial"/>
          <w:b/>
          <w:sz w:val="20"/>
          <w:szCs w:val="20"/>
        </w:rPr>
      </w:pPr>
      <w:r w:rsidRPr="00836CC8">
        <w:rPr>
          <w:rFonts w:cs="Arial"/>
          <w:b/>
          <w:sz w:val="20"/>
          <w:szCs w:val="20"/>
        </w:rPr>
        <w:t>Diputada Graciela Fernández Almaraz:</w:t>
      </w:r>
    </w:p>
    <w:p w:rsidR="00FF438E" w:rsidRPr="00836CC8" w:rsidRDefault="00FF438E" w:rsidP="00836CC8">
      <w:pPr>
        <w:widowControl w:val="0"/>
        <w:rPr>
          <w:rFonts w:cs="Arial"/>
          <w:sz w:val="20"/>
          <w:szCs w:val="20"/>
        </w:rPr>
      </w:pPr>
      <w:r w:rsidRPr="00836CC8">
        <w:rPr>
          <w:rFonts w:cs="Arial"/>
          <w:sz w:val="20"/>
          <w:szCs w:val="20"/>
        </w:rPr>
        <w:t>A favor, Diputado Presidente.</w:t>
      </w:r>
    </w:p>
    <w:p w:rsidR="00FF438E" w:rsidRPr="00836CC8" w:rsidRDefault="00FF438E" w:rsidP="00836CC8">
      <w:pPr>
        <w:widowControl w:val="0"/>
        <w:rPr>
          <w:rFonts w:cs="Arial"/>
          <w:b/>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¿Diputado Marcelo Torres?</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 xml:space="preserve">Diputado Marcelo de Jesús Torres </w:t>
      </w:r>
      <w:proofErr w:type="spellStart"/>
      <w:r w:rsidRPr="00836CC8">
        <w:rPr>
          <w:rFonts w:cs="Arial"/>
          <w:b/>
          <w:sz w:val="20"/>
          <w:szCs w:val="20"/>
        </w:rPr>
        <w:t>Cofiño</w:t>
      </w:r>
      <w:proofErr w:type="spellEnd"/>
      <w:r w:rsidRPr="00836CC8">
        <w:rPr>
          <w:rFonts w:cs="Arial"/>
          <w:b/>
          <w:sz w:val="20"/>
          <w:szCs w:val="20"/>
        </w:rPr>
        <w:t>:</w:t>
      </w:r>
    </w:p>
    <w:p w:rsidR="007E36C9" w:rsidRPr="00836CC8" w:rsidRDefault="007E36C9" w:rsidP="00836CC8">
      <w:pPr>
        <w:widowControl w:val="0"/>
        <w:rPr>
          <w:rFonts w:cs="Arial"/>
          <w:sz w:val="20"/>
          <w:szCs w:val="20"/>
        </w:rPr>
      </w:pPr>
      <w:r w:rsidRPr="00836CC8">
        <w:rPr>
          <w:rFonts w:cs="Arial"/>
          <w:sz w:val="20"/>
          <w:szCs w:val="20"/>
        </w:rPr>
        <w:t>A favor</w:t>
      </w:r>
      <w:r w:rsidR="00FF438E" w:rsidRPr="00836CC8">
        <w:rPr>
          <w:rFonts w:cs="Arial"/>
          <w:sz w:val="20"/>
          <w:szCs w:val="20"/>
        </w:rPr>
        <w:t>, Presidente</w:t>
      </w:r>
      <w:r w:rsidRPr="00836CC8">
        <w:rPr>
          <w:rFonts w:cs="Arial"/>
          <w:sz w:val="20"/>
          <w:szCs w:val="20"/>
        </w:rPr>
        <w:t xml:space="preserve">. </w:t>
      </w:r>
      <w:r w:rsidRPr="00836CC8">
        <w:rPr>
          <w:rFonts w:cs="Arial"/>
          <w:sz w:val="20"/>
          <w:szCs w:val="20"/>
        </w:rPr>
        <w:tab/>
        <w:t xml:space="preserve">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¿Diputado Fernando Izaguirre?</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Fernando Izaguirre Valdés.</w:t>
      </w:r>
    </w:p>
    <w:p w:rsidR="007E36C9" w:rsidRPr="00836CC8" w:rsidRDefault="007E36C9" w:rsidP="00836CC8">
      <w:pPr>
        <w:widowControl w:val="0"/>
        <w:rPr>
          <w:rFonts w:cs="Arial"/>
          <w:sz w:val="20"/>
          <w:szCs w:val="20"/>
        </w:rPr>
      </w:pPr>
      <w:r w:rsidRPr="00836CC8">
        <w:rPr>
          <w:rFonts w:cs="Arial"/>
          <w:sz w:val="20"/>
          <w:szCs w:val="20"/>
        </w:rPr>
        <w:t xml:space="preserve">A favor, Presidente.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 xml:space="preserve">¿Diputada Blanca </w:t>
      </w:r>
      <w:proofErr w:type="spellStart"/>
      <w:r w:rsidRPr="00836CC8">
        <w:rPr>
          <w:rFonts w:cs="Arial"/>
          <w:sz w:val="20"/>
          <w:szCs w:val="20"/>
        </w:rPr>
        <w:t>Eppen</w:t>
      </w:r>
      <w:proofErr w:type="spellEnd"/>
      <w:r w:rsidRPr="00836CC8">
        <w:rPr>
          <w:rFonts w:cs="Arial"/>
          <w:sz w:val="20"/>
          <w:szCs w:val="20"/>
        </w:rPr>
        <w:t>?</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 xml:space="preserve">Diputada Blanca </w:t>
      </w:r>
      <w:proofErr w:type="spellStart"/>
      <w:r w:rsidRPr="00836CC8">
        <w:rPr>
          <w:rFonts w:cs="Arial"/>
          <w:b/>
          <w:sz w:val="20"/>
          <w:szCs w:val="20"/>
        </w:rPr>
        <w:t>Eppen</w:t>
      </w:r>
      <w:proofErr w:type="spellEnd"/>
      <w:r w:rsidRPr="00836CC8">
        <w:rPr>
          <w:rFonts w:cs="Arial"/>
          <w:b/>
          <w:sz w:val="20"/>
          <w:szCs w:val="20"/>
        </w:rPr>
        <w:t xml:space="preserve"> Canales:</w:t>
      </w:r>
    </w:p>
    <w:p w:rsidR="007E36C9" w:rsidRPr="00836CC8" w:rsidRDefault="007E36C9" w:rsidP="00836CC8">
      <w:pPr>
        <w:widowControl w:val="0"/>
        <w:rPr>
          <w:rFonts w:cs="Arial"/>
          <w:sz w:val="20"/>
          <w:szCs w:val="20"/>
        </w:rPr>
      </w:pPr>
      <w:r w:rsidRPr="00836CC8">
        <w:rPr>
          <w:rFonts w:cs="Arial"/>
          <w:sz w:val="20"/>
          <w:szCs w:val="20"/>
        </w:rPr>
        <w:t xml:space="preserve">A favor, Presidente.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¿Diputada María Eugenia Cázares?</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Diputada María Eugenia Cázares Martínez:</w:t>
      </w:r>
    </w:p>
    <w:p w:rsidR="007E36C9" w:rsidRPr="00836CC8" w:rsidRDefault="007E36C9" w:rsidP="00836CC8">
      <w:pPr>
        <w:widowControl w:val="0"/>
        <w:rPr>
          <w:rFonts w:cs="Arial"/>
          <w:sz w:val="20"/>
          <w:szCs w:val="20"/>
        </w:rPr>
      </w:pPr>
      <w:r w:rsidRPr="00836CC8">
        <w:rPr>
          <w:rFonts w:cs="Arial"/>
          <w:sz w:val="20"/>
          <w:szCs w:val="20"/>
        </w:rPr>
        <w:t>A favor</w:t>
      </w:r>
      <w:r w:rsidR="00FF438E" w:rsidRPr="00836CC8">
        <w:rPr>
          <w:rFonts w:cs="Arial"/>
          <w:sz w:val="20"/>
          <w:szCs w:val="20"/>
        </w:rPr>
        <w:t>, Presidente</w:t>
      </w:r>
      <w:r w:rsidRPr="00836CC8">
        <w:rPr>
          <w:rFonts w:cs="Arial"/>
          <w:sz w:val="20"/>
          <w:szCs w:val="20"/>
        </w:rPr>
        <w:t xml:space="preserve">.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¿Diputada Lilia Isabel Gutiérrez?</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 xml:space="preserve">Diputada Lilia Isabel Gutiérrez </w:t>
      </w:r>
      <w:proofErr w:type="spellStart"/>
      <w:r w:rsidRPr="00836CC8">
        <w:rPr>
          <w:rFonts w:cs="Arial"/>
          <w:b/>
          <w:sz w:val="20"/>
          <w:szCs w:val="20"/>
        </w:rPr>
        <w:t>Burciaga</w:t>
      </w:r>
      <w:proofErr w:type="spellEnd"/>
      <w:r w:rsidRPr="00836CC8">
        <w:rPr>
          <w:rFonts w:cs="Arial"/>
          <w:b/>
          <w:sz w:val="20"/>
          <w:szCs w:val="20"/>
        </w:rPr>
        <w:t>:</w:t>
      </w:r>
    </w:p>
    <w:p w:rsidR="007E36C9" w:rsidRPr="00836CC8" w:rsidRDefault="007E36C9" w:rsidP="00836CC8">
      <w:pPr>
        <w:widowControl w:val="0"/>
        <w:rPr>
          <w:rFonts w:cs="Arial"/>
          <w:sz w:val="20"/>
          <w:szCs w:val="20"/>
        </w:rPr>
      </w:pPr>
      <w:r w:rsidRPr="00836CC8">
        <w:rPr>
          <w:rFonts w:cs="Arial"/>
          <w:sz w:val="20"/>
          <w:szCs w:val="20"/>
        </w:rPr>
        <w:t xml:space="preserve">A favor. </w:t>
      </w:r>
    </w:p>
    <w:p w:rsidR="007E36C9" w:rsidRPr="00836CC8" w:rsidRDefault="007E36C9" w:rsidP="00836CC8">
      <w:pPr>
        <w:widowControl w:val="0"/>
        <w:rPr>
          <w:rFonts w:cs="Arial"/>
          <w:sz w:val="20"/>
          <w:szCs w:val="20"/>
        </w:rPr>
      </w:pPr>
    </w:p>
    <w:p w:rsidR="007E36C9" w:rsidRPr="00836CC8" w:rsidRDefault="00FF438E" w:rsidP="00836CC8">
      <w:pPr>
        <w:widowControl w:val="0"/>
        <w:rPr>
          <w:rFonts w:cs="Arial"/>
          <w:b/>
          <w:sz w:val="20"/>
          <w:szCs w:val="20"/>
        </w:rPr>
      </w:pPr>
      <w:r w:rsidRPr="00836CC8">
        <w:rPr>
          <w:rFonts w:cs="Arial"/>
          <w:sz w:val="20"/>
          <w:szCs w:val="20"/>
        </w:rPr>
        <w:t>E</w:t>
      </w:r>
      <w:r w:rsidR="007E36C9" w:rsidRPr="00836CC8">
        <w:rPr>
          <w:rFonts w:cs="Arial"/>
          <w:sz w:val="20"/>
          <w:szCs w:val="20"/>
        </w:rPr>
        <w:t xml:space="preserve">l de la voz, </w:t>
      </w:r>
      <w:r w:rsidRPr="00836CC8">
        <w:rPr>
          <w:rFonts w:cs="Arial"/>
          <w:sz w:val="20"/>
          <w:szCs w:val="20"/>
        </w:rPr>
        <w:t xml:space="preserve">Jaime Bueno, </w:t>
      </w:r>
      <w:r w:rsidR="007E36C9" w:rsidRPr="00836CC8">
        <w:rPr>
          <w:rFonts w:cs="Arial"/>
          <w:sz w:val="20"/>
          <w:szCs w:val="20"/>
        </w:rPr>
        <w:t>a favor.</w:t>
      </w:r>
      <w:r w:rsidR="007E36C9" w:rsidRPr="00836CC8">
        <w:rPr>
          <w:rFonts w:cs="Arial"/>
          <w:b/>
          <w:sz w:val="20"/>
          <w:szCs w:val="20"/>
        </w:rPr>
        <w:t xml:space="preserve">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w:t>
      </w:r>
      <w:r w:rsidR="00FF438E" w:rsidRPr="00836CC8">
        <w:rPr>
          <w:rFonts w:cs="Arial"/>
          <w:sz w:val="20"/>
          <w:szCs w:val="20"/>
        </w:rPr>
        <w:t xml:space="preserve">Diputado </w:t>
      </w:r>
      <w:r w:rsidRPr="00836CC8">
        <w:rPr>
          <w:rFonts w:cs="Arial"/>
          <w:sz w:val="20"/>
          <w:szCs w:val="20"/>
        </w:rPr>
        <w:t>Juan Carlos Guerra?</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Juan Carlos Guerra López Negrete:</w:t>
      </w:r>
    </w:p>
    <w:p w:rsidR="007E36C9" w:rsidRPr="00836CC8" w:rsidRDefault="007E36C9" w:rsidP="00836CC8">
      <w:pPr>
        <w:widowControl w:val="0"/>
        <w:rPr>
          <w:rFonts w:cs="Arial"/>
          <w:b/>
          <w:sz w:val="20"/>
          <w:szCs w:val="20"/>
        </w:rPr>
      </w:pPr>
      <w:r w:rsidRPr="00836CC8">
        <w:rPr>
          <w:rFonts w:cs="Arial"/>
          <w:sz w:val="20"/>
          <w:szCs w:val="20"/>
        </w:rPr>
        <w:t>A favor, Diputado Presidente.</w:t>
      </w:r>
    </w:p>
    <w:p w:rsidR="007E36C9" w:rsidRPr="00836CC8" w:rsidRDefault="007E36C9" w:rsidP="00836CC8">
      <w:pPr>
        <w:widowControl w:val="0"/>
        <w:rPr>
          <w:rFonts w:cs="Arial"/>
          <w:sz w:val="20"/>
          <w:szCs w:val="20"/>
        </w:rPr>
      </w:pPr>
      <w:r w:rsidRPr="00836CC8">
        <w:rPr>
          <w:rFonts w:cs="Arial"/>
          <w:sz w:val="20"/>
          <w:szCs w:val="20"/>
        </w:rPr>
        <w:tab/>
      </w: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¿Diputada María del Rosario Contreras?</w:t>
      </w:r>
      <w:r w:rsidRPr="00836CC8">
        <w:rPr>
          <w:rFonts w:cs="Arial"/>
          <w:sz w:val="20"/>
          <w:szCs w:val="20"/>
        </w:rPr>
        <w:tab/>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Diputada María del Rosario Contreras Pérez:</w:t>
      </w:r>
    </w:p>
    <w:p w:rsidR="007E36C9" w:rsidRPr="00836CC8" w:rsidRDefault="007E36C9" w:rsidP="00836CC8">
      <w:pPr>
        <w:widowControl w:val="0"/>
        <w:rPr>
          <w:rFonts w:cs="Arial"/>
          <w:b/>
          <w:sz w:val="20"/>
          <w:szCs w:val="20"/>
        </w:rPr>
      </w:pPr>
      <w:r w:rsidRPr="00836CC8">
        <w:rPr>
          <w:rFonts w:cs="Arial"/>
          <w:sz w:val="20"/>
          <w:szCs w:val="20"/>
        </w:rPr>
        <w:t>A favor</w:t>
      </w:r>
      <w:r w:rsidR="00FF438E" w:rsidRPr="00836CC8">
        <w:rPr>
          <w:rFonts w:cs="Arial"/>
          <w:sz w:val="20"/>
          <w:szCs w:val="20"/>
        </w:rPr>
        <w:t>, Presidente</w:t>
      </w:r>
      <w:r w:rsidRPr="00836CC8">
        <w:rPr>
          <w:rFonts w:cs="Arial"/>
          <w:sz w:val="20"/>
          <w:szCs w:val="20"/>
        </w:rPr>
        <w:t>.</w:t>
      </w:r>
      <w:r w:rsidRPr="00836CC8">
        <w:rPr>
          <w:rFonts w:cs="Arial"/>
          <w:b/>
          <w:sz w:val="20"/>
          <w:szCs w:val="20"/>
        </w:rPr>
        <w:t xml:space="preserve">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 xml:space="preserve">¿Diputado Andrés Loya?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Jesús Andrés Loya Cardona:</w:t>
      </w:r>
    </w:p>
    <w:p w:rsidR="007E36C9" w:rsidRPr="00836CC8" w:rsidRDefault="007E36C9" w:rsidP="00836CC8">
      <w:pPr>
        <w:widowControl w:val="0"/>
        <w:rPr>
          <w:rFonts w:cs="Arial"/>
          <w:sz w:val="20"/>
          <w:szCs w:val="20"/>
        </w:rPr>
      </w:pPr>
      <w:r w:rsidRPr="00836CC8">
        <w:rPr>
          <w:rFonts w:cs="Arial"/>
          <w:sz w:val="20"/>
          <w:szCs w:val="20"/>
        </w:rPr>
        <w:t xml:space="preserve">A favor, </w:t>
      </w:r>
      <w:r w:rsidR="00FF438E" w:rsidRPr="00836CC8">
        <w:rPr>
          <w:rFonts w:cs="Arial"/>
          <w:sz w:val="20"/>
          <w:szCs w:val="20"/>
        </w:rPr>
        <w:t>Presidente.</w:t>
      </w:r>
      <w:r w:rsidRPr="00836CC8">
        <w:rPr>
          <w:rFonts w:cs="Arial"/>
          <w:sz w:val="20"/>
          <w:szCs w:val="20"/>
        </w:rPr>
        <w:t xml:space="preserve">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 xml:space="preserve">¿Diputada </w:t>
      </w:r>
      <w:proofErr w:type="spellStart"/>
      <w:r w:rsidRPr="00836CC8">
        <w:rPr>
          <w:rFonts w:cs="Arial"/>
          <w:sz w:val="20"/>
          <w:szCs w:val="20"/>
        </w:rPr>
        <w:t>Boreque</w:t>
      </w:r>
      <w:proofErr w:type="spellEnd"/>
      <w:r w:rsidRPr="00836CC8">
        <w:rPr>
          <w:rFonts w:cs="Arial"/>
          <w:sz w:val="20"/>
          <w:szCs w:val="20"/>
        </w:rPr>
        <w:t xml:space="preserve"> Martínez?</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 xml:space="preserve">Diputada Verónica </w:t>
      </w:r>
      <w:proofErr w:type="spellStart"/>
      <w:r w:rsidRPr="00836CC8">
        <w:rPr>
          <w:rFonts w:cs="Arial"/>
          <w:b/>
          <w:sz w:val="20"/>
          <w:szCs w:val="20"/>
        </w:rPr>
        <w:t>Boreque</w:t>
      </w:r>
      <w:proofErr w:type="spellEnd"/>
      <w:r w:rsidRPr="00836CC8">
        <w:rPr>
          <w:rFonts w:cs="Arial"/>
          <w:b/>
          <w:sz w:val="20"/>
          <w:szCs w:val="20"/>
        </w:rPr>
        <w:t xml:space="preserve"> Martínez González:</w:t>
      </w:r>
    </w:p>
    <w:p w:rsidR="007E36C9" w:rsidRPr="00836CC8" w:rsidRDefault="007E36C9" w:rsidP="00836CC8">
      <w:pPr>
        <w:widowControl w:val="0"/>
        <w:rPr>
          <w:rFonts w:cs="Arial"/>
          <w:sz w:val="20"/>
          <w:szCs w:val="20"/>
        </w:rPr>
      </w:pPr>
      <w:r w:rsidRPr="00836CC8">
        <w:rPr>
          <w:rFonts w:cs="Arial"/>
          <w:sz w:val="20"/>
          <w:szCs w:val="20"/>
        </w:rPr>
        <w:t>A favor, Diputado</w:t>
      </w:r>
      <w:r w:rsidR="00FF438E" w:rsidRPr="00836CC8">
        <w:rPr>
          <w:rFonts w:cs="Arial"/>
          <w:sz w:val="20"/>
          <w:szCs w:val="20"/>
        </w:rPr>
        <w:t xml:space="preserve"> Presidente</w:t>
      </w:r>
      <w:r w:rsidRPr="00836CC8">
        <w:rPr>
          <w:rFonts w:cs="Arial"/>
          <w:sz w:val="20"/>
          <w:szCs w:val="20"/>
        </w:rPr>
        <w:t xml:space="preserve">.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 xml:space="preserve">¿Diputado Jesús </w:t>
      </w:r>
      <w:proofErr w:type="spellStart"/>
      <w:r w:rsidRPr="00836CC8">
        <w:rPr>
          <w:rFonts w:cs="Arial"/>
          <w:sz w:val="20"/>
          <w:szCs w:val="20"/>
        </w:rPr>
        <w:t>Berino</w:t>
      </w:r>
      <w:proofErr w:type="spellEnd"/>
      <w:r w:rsidRPr="00836CC8">
        <w:rPr>
          <w:rFonts w:cs="Arial"/>
          <w:sz w:val="20"/>
          <w:szCs w:val="20"/>
        </w:rPr>
        <w:t xml:space="preserve">?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 xml:space="preserve">Diputado Jesús </w:t>
      </w:r>
      <w:proofErr w:type="spellStart"/>
      <w:r w:rsidRPr="00836CC8">
        <w:rPr>
          <w:rFonts w:cs="Arial"/>
          <w:b/>
          <w:sz w:val="20"/>
          <w:szCs w:val="20"/>
        </w:rPr>
        <w:t>Berino</w:t>
      </w:r>
      <w:proofErr w:type="spellEnd"/>
      <w:r w:rsidRPr="00836CC8">
        <w:rPr>
          <w:rFonts w:cs="Arial"/>
          <w:b/>
          <w:sz w:val="20"/>
          <w:szCs w:val="20"/>
        </w:rPr>
        <w:t xml:space="preserve"> Granados:</w:t>
      </w:r>
    </w:p>
    <w:p w:rsidR="007E36C9" w:rsidRPr="00836CC8" w:rsidRDefault="007E36C9" w:rsidP="00836CC8">
      <w:pPr>
        <w:widowControl w:val="0"/>
        <w:rPr>
          <w:rFonts w:cs="Arial"/>
          <w:sz w:val="20"/>
          <w:szCs w:val="20"/>
        </w:rPr>
      </w:pPr>
      <w:r w:rsidRPr="00836CC8">
        <w:rPr>
          <w:rFonts w:cs="Arial"/>
          <w:sz w:val="20"/>
          <w:szCs w:val="20"/>
        </w:rPr>
        <w:t>A favor, Diputado</w:t>
      </w:r>
      <w:r w:rsidR="00FF438E" w:rsidRPr="00836CC8">
        <w:rPr>
          <w:rFonts w:cs="Arial"/>
          <w:sz w:val="20"/>
          <w:szCs w:val="20"/>
        </w:rPr>
        <w:t>.</w:t>
      </w:r>
      <w:r w:rsidRPr="00836CC8">
        <w:rPr>
          <w:rFonts w:cs="Arial"/>
          <w:sz w:val="20"/>
          <w:szCs w:val="20"/>
        </w:rPr>
        <w:t xml:space="preserve">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¿Diputada Diana Patricia González?</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Diputada Diana Patricia González Soto:</w:t>
      </w:r>
    </w:p>
    <w:p w:rsidR="007E36C9" w:rsidRPr="00836CC8" w:rsidRDefault="007E36C9" w:rsidP="00836CC8">
      <w:pPr>
        <w:widowControl w:val="0"/>
        <w:rPr>
          <w:rFonts w:cs="Arial"/>
          <w:sz w:val="20"/>
          <w:szCs w:val="20"/>
        </w:rPr>
      </w:pPr>
      <w:r w:rsidRPr="00836CC8">
        <w:rPr>
          <w:rFonts w:cs="Arial"/>
          <w:sz w:val="20"/>
          <w:szCs w:val="20"/>
        </w:rPr>
        <w:t xml:space="preserve">A favor, Diputado Presidente.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¿Diputado Gerardo Abraham Aguado?</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Gerardo Abraham Aguado Gómez:</w:t>
      </w:r>
    </w:p>
    <w:p w:rsidR="007E36C9" w:rsidRPr="00836CC8" w:rsidRDefault="007E36C9" w:rsidP="00836CC8">
      <w:pPr>
        <w:widowControl w:val="0"/>
        <w:rPr>
          <w:rFonts w:cs="Arial"/>
          <w:sz w:val="20"/>
          <w:szCs w:val="20"/>
        </w:rPr>
      </w:pPr>
      <w:r w:rsidRPr="00836CC8">
        <w:rPr>
          <w:rFonts w:cs="Arial"/>
          <w:sz w:val="20"/>
          <w:szCs w:val="20"/>
        </w:rPr>
        <w:t xml:space="preserve">A favor, Diputado Presidente.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¿Diputada Gabriela Zapopan?</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Diputada Gabriela Zapopan Garza Galván:</w:t>
      </w:r>
    </w:p>
    <w:p w:rsidR="007E36C9" w:rsidRPr="00836CC8" w:rsidRDefault="007E36C9" w:rsidP="00836CC8">
      <w:pPr>
        <w:widowControl w:val="0"/>
        <w:rPr>
          <w:rFonts w:cs="Arial"/>
          <w:sz w:val="20"/>
          <w:szCs w:val="20"/>
        </w:rPr>
      </w:pPr>
      <w:r w:rsidRPr="00836CC8">
        <w:rPr>
          <w:rFonts w:cs="Arial"/>
          <w:sz w:val="20"/>
          <w:szCs w:val="20"/>
        </w:rPr>
        <w:t>A favor, Diputado Presidente.</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lastRenderedPageBreak/>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¿Diputado Juan Antonio García Villa?</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Juan Antonio García Villa:</w:t>
      </w:r>
    </w:p>
    <w:p w:rsidR="007E36C9" w:rsidRPr="00836CC8" w:rsidRDefault="007E36C9" w:rsidP="00836CC8">
      <w:pPr>
        <w:widowControl w:val="0"/>
        <w:rPr>
          <w:rFonts w:cs="Arial"/>
          <w:sz w:val="20"/>
          <w:szCs w:val="20"/>
        </w:rPr>
      </w:pPr>
      <w:r w:rsidRPr="00836CC8">
        <w:rPr>
          <w:rFonts w:cs="Arial"/>
          <w:sz w:val="20"/>
          <w:szCs w:val="20"/>
        </w:rPr>
        <w:t xml:space="preserve">A favor, señor Presidente.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¿Diputado José Benito Ramírez?</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José Benito Ramírez Rosas:</w:t>
      </w:r>
    </w:p>
    <w:p w:rsidR="007E36C9" w:rsidRPr="00836CC8" w:rsidRDefault="007E36C9" w:rsidP="00836CC8">
      <w:pPr>
        <w:widowControl w:val="0"/>
        <w:rPr>
          <w:rFonts w:cs="Arial"/>
          <w:b/>
          <w:sz w:val="20"/>
          <w:szCs w:val="20"/>
        </w:rPr>
      </w:pPr>
      <w:r w:rsidRPr="00836CC8">
        <w:rPr>
          <w:rFonts w:cs="Arial"/>
          <w:sz w:val="20"/>
          <w:szCs w:val="20"/>
        </w:rPr>
        <w:t>A favor, Diputado Presidente.</w:t>
      </w:r>
      <w:r w:rsidRPr="00836CC8">
        <w:rPr>
          <w:rFonts w:cs="Arial"/>
          <w:b/>
          <w:sz w:val="20"/>
          <w:szCs w:val="20"/>
        </w:rPr>
        <w:t xml:space="preserve"> </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¿Diputada Elisa Catalina Villalobos?</w:t>
      </w:r>
    </w:p>
    <w:p w:rsidR="007E36C9" w:rsidRPr="00836CC8" w:rsidRDefault="007E36C9" w:rsidP="00836CC8">
      <w:pPr>
        <w:widowControl w:val="0"/>
        <w:rPr>
          <w:rFonts w:cs="Arial"/>
          <w:sz w:val="20"/>
          <w:szCs w:val="20"/>
        </w:rPr>
      </w:pPr>
    </w:p>
    <w:p w:rsidR="00FF438E" w:rsidRPr="00836CC8" w:rsidRDefault="00FF438E" w:rsidP="00836CC8">
      <w:pPr>
        <w:widowControl w:val="0"/>
        <w:rPr>
          <w:rFonts w:cs="Arial"/>
          <w:b/>
          <w:sz w:val="20"/>
          <w:szCs w:val="20"/>
        </w:rPr>
      </w:pPr>
      <w:r w:rsidRPr="00836CC8">
        <w:rPr>
          <w:rFonts w:cs="Arial"/>
          <w:b/>
          <w:sz w:val="20"/>
          <w:szCs w:val="20"/>
        </w:rPr>
        <w:t>Diputada Elisa Catalina Villalobos Hernández:</w:t>
      </w:r>
    </w:p>
    <w:p w:rsidR="00FF438E" w:rsidRPr="00836CC8" w:rsidRDefault="00FF438E" w:rsidP="00836CC8">
      <w:pPr>
        <w:widowControl w:val="0"/>
        <w:rPr>
          <w:rFonts w:cs="Arial"/>
          <w:sz w:val="20"/>
          <w:szCs w:val="20"/>
        </w:rPr>
      </w:pPr>
      <w:r w:rsidRPr="00836CC8">
        <w:rPr>
          <w:rFonts w:cs="Arial"/>
          <w:sz w:val="20"/>
          <w:szCs w:val="20"/>
        </w:rPr>
        <w:t>A favor, Diputado Presidente.</w:t>
      </w:r>
    </w:p>
    <w:p w:rsidR="00FF438E" w:rsidRPr="00836CC8" w:rsidRDefault="00FF438E" w:rsidP="00836CC8">
      <w:pPr>
        <w:widowControl w:val="0"/>
        <w:rPr>
          <w:rFonts w:cs="Arial"/>
          <w:b/>
          <w:sz w:val="20"/>
          <w:szCs w:val="20"/>
        </w:rPr>
      </w:pPr>
    </w:p>
    <w:p w:rsidR="007E36C9" w:rsidRPr="00836CC8" w:rsidRDefault="007E36C9" w:rsidP="00836CC8">
      <w:pPr>
        <w:widowControl w:val="0"/>
        <w:rPr>
          <w:rFonts w:cs="Arial"/>
          <w:b/>
          <w:sz w:val="20"/>
          <w:szCs w:val="20"/>
        </w:rPr>
      </w:pPr>
      <w:r w:rsidRPr="00836CC8">
        <w:rPr>
          <w:rFonts w:cs="Arial"/>
          <w:b/>
          <w:sz w:val="20"/>
          <w:szCs w:val="20"/>
        </w:rPr>
        <w:t>Diputado Presidente Jaime Bueno Zertuche:</w:t>
      </w:r>
    </w:p>
    <w:p w:rsidR="007E36C9" w:rsidRPr="00836CC8" w:rsidRDefault="007E36C9" w:rsidP="00836CC8">
      <w:pPr>
        <w:widowControl w:val="0"/>
        <w:rPr>
          <w:rFonts w:cs="Arial"/>
          <w:sz w:val="20"/>
          <w:szCs w:val="20"/>
        </w:rPr>
      </w:pPr>
      <w:r w:rsidRPr="00836CC8">
        <w:rPr>
          <w:rFonts w:cs="Arial"/>
          <w:sz w:val="20"/>
          <w:szCs w:val="20"/>
        </w:rPr>
        <w:t>¿Diputada Claudia Isela Ramírez?</w:t>
      </w:r>
    </w:p>
    <w:p w:rsidR="007E36C9" w:rsidRPr="00836CC8" w:rsidRDefault="007E36C9" w:rsidP="00836CC8">
      <w:pPr>
        <w:widowControl w:val="0"/>
        <w:rPr>
          <w:rFonts w:cs="Arial"/>
          <w:sz w:val="20"/>
          <w:szCs w:val="20"/>
        </w:rPr>
      </w:pPr>
    </w:p>
    <w:p w:rsidR="007E36C9" w:rsidRPr="00836CC8" w:rsidRDefault="007E36C9" w:rsidP="00836CC8">
      <w:pPr>
        <w:widowControl w:val="0"/>
        <w:rPr>
          <w:rFonts w:cs="Arial"/>
          <w:b/>
          <w:sz w:val="20"/>
          <w:szCs w:val="20"/>
        </w:rPr>
      </w:pPr>
      <w:r w:rsidRPr="00836CC8">
        <w:rPr>
          <w:rFonts w:cs="Arial"/>
          <w:b/>
          <w:sz w:val="20"/>
          <w:szCs w:val="20"/>
        </w:rPr>
        <w:t>Diputada Claudia Isela Ramírez Pineda:</w:t>
      </w:r>
    </w:p>
    <w:p w:rsidR="007E36C9" w:rsidRPr="00836CC8" w:rsidRDefault="007E36C9" w:rsidP="00836CC8">
      <w:pPr>
        <w:widowControl w:val="0"/>
        <w:rPr>
          <w:rFonts w:cs="Arial"/>
          <w:sz w:val="20"/>
          <w:szCs w:val="20"/>
        </w:rPr>
      </w:pPr>
      <w:r w:rsidRPr="00836CC8">
        <w:rPr>
          <w:rFonts w:cs="Arial"/>
          <w:sz w:val="20"/>
          <w:szCs w:val="20"/>
        </w:rPr>
        <w:t>A favor.</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¿Alguien que haya faltado de votar?</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Diputada Rosa Nilda González Noriega:</w:t>
      </w:r>
    </w:p>
    <w:p w:rsidR="00571822" w:rsidRPr="00836CC8" w:rsidRDefault="00571822" w:rsidP="00836CC8">
      <w:pPr>
        <w:widowControl w:val="0"/>
        <w:rPr>
          <w:rFonts w:cs="Arial"/>
          <w:sz w:val="20"/>
          <w:szCs w:val="20"/>
        </w:rPr>
      </w:pPr>
      <w:r w:rsidRPr="00836CC8">
        <w:rPr>
          <w:rFonts w:cs="Arial"/>
          <w:sz w:val="20"/>
          <w:szCs w:val="20"/>
        </w:rPr>
        <w:t>Diputado yo voté a favor, nada más que….</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¿Quién es?</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Diputada Rosa Nilda González Noriega:</w:t>
      </w:r>
    </w:p>
    <w:p w:rsidR="00571822" w:rsidRPr="00836CC8" w:rsidRDefault="00571822" w:rsidP="00836CC8">
      <w:pPr>
        <w:widowControl w:val="0"/>
        <w:rPr>
          <w:rFonts w:cs="Arial"/>
          <w:sz w:val="20"/>
          <w:szCs w:val="20"/>
        </w:rPr>
      </w:pPr>
      <w:r w:rsidRPr="00836CC8">
        <w:rPr>
          <w:rFonts w:cs="Arial"/>
          <w:sz w:val="20"/>
          <w:szCs w:val="20"/>
        </w:rPr>
        <w:t>Rosa Nilda.</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 xml:space="preserve">Diputada Rosa </w:t>
      </w:r>
      <w:proofErr w:type="gramStart"/>
      <w:r w:rsidRPr="00836CC8">
        <w:rPr>
          <w:rFonts w:cs="Arial"/>
          <w:sz w:val="20"/>
          <w:szCs w:val="20"/>
        </w:rPr>
        <w:t>Nilda  a</w:t>
      </w:r>
      <w:proofErr w:type="gramEnd"/>
      <w:r w:rsidRPr="00836CC8">
        <w:rPr>
          <w:rFonts w:cs="Arial"/>
          <w:sz w:val="20"/>
          <w:szCs w:val="20"/>
        </w:rPr>
        <w:t xml:space="preserve"> favor.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Edgar Gerardo Sánchez Garza:</w:t>
      </w:r>
    </w:p>
    <w:p w:rsidR="00571822" w:rsidRPr="00836CC8" w:rsidRDefault="00571822" w:rsidP="00836CC8">
      <w:pPr>
        <w:widowControl w:val="0"/>
        <w:rPr>
          <w:rFonts w:cs="Arial"/>
          <w:sz w:val="20"/>
          <w:szCs w:val="20"/>
        </w:rPr>
      </w:pPr>
      <w:r w:rsidRPr="00836CC8">
        <w:rPr>
          <w:rFonts w:cs="Arial"/>
          <w:sz w:val="20"/>
          <w:szCs w:val="20"/>
        </w:rPr>
        <w:t xml:space="preserve">Falte yo también, Diputado Presidente.  A favor. </w:t>
      </w:r>
    </w:p>
    <w:p w:rsidR="00571822" w:rsidRPr="00836CC8" w:rsidRDefault="00571822" w:rsidP="00836CC8">
      <w:pPr>
        <w:widowControl w:val="0"/>
        <w:rPr>
          <w:rFonts w:cs="Arial"/>
          <w:b/>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 xml:space="preserve">Diputado Edgar Sánchez, a favor.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Esperamos el resultado de la votación. </w:t>
      </w:r>
    </w:p>
    <w:p w:rsidR="00571822" w:rsidRPr="00836CC8" w:rsidRDefault="00571822" w:rsidP="00836CC8">
      <w:pPr>
        <w:widowControl w:val="0"/>
        <w:rPr>
          <w:rFonts w:cs="Arial"/>
          <w:sz w:val="20"/>
          <w:szCs w:val="20"/>
        </w:rPr>
      </w:pPr>
    </w:p>
    <w:p w:rsidR="00571822" w:rsidRPr="00BB08DD" w:rsidRDefault="00571822" w:rsidP="00836CC8">
      <w:pPr>
        <w:widowControl w:val="0"/>
        <w:rPr>
          <w:rFonts w:cs="Arial"/>
          <w:b/>
          <w:sz w:val="20"/>
          <w:szCs w:val="20"/>
        </w:rPr>
      </w:pPr>
      <w:r w:rsidRPr="00BB08DD">
        <w:rPr>
          <w:rFonts w:cs="Arial"/>
          <w:b/>
          <w:sz w:val="20"/>
          <w:szCs w:val="20"/>
        </w:rPr>
        <w:t>El resultado de la votación es el siguiente: 25 votos a favor; 0 votos en contra y 0 abstenciones</w:t>
      </w:r>
      <w:r w:rsidR="00FF438E" w:rsidRPr="00BB08DD">
        <w:rPr>
          <w:rFonts w:cs="Arial"/>
          <w:b/>
          <w:sz w:val="20"/>
          <w:szCs w:val="20"/>
        </w:rPr>
        <w:t>, p</w:t>
      </w:r>
      <w:r w:rsidRPr="00BB08DD">
        <w:rPr>
          <w:rFonts w:cs="Arial"/>
          <w:b/>
          <w:sz w:val="20"/>
          <w:szCs w:val="20"/>
        </w:rPr>
        <w:t xml:space="preserve">or lo que se aprueba por unanimidad el dictamen que se sometió a consideración, procédase a lo que corresponda. </w:t>
      </w:r>
    </w:p>
    <w:p w:rsidR="00571822" w:rsidRPr="00836CC8" w:rsidRDefault="00571822" w:rsidP="00836CC8">
      <w:pPr>
        <w:widowControl w:val="0"/>
        <w:rPr>
          <w:rFonts w:cs="Arial"/>
          <w:sz w:val="20"/>
          <w:szCs w:val="20"/>
        </w:rPr>
      </w:pPr>
    </w:p>
    <w:p w:rsidR="00571822" w:rsidRPr="00BB08DD" w:rsidRDefault="00571822" w:rsidP="00836CC8">
      <w:pPr>
        <w:widowControl w:val="0"/>
        <w:rPr>
          <w:rFonts w:cs="Arial"/>
          <w:sz w:val="20"/>
          <w:szCs w:val="20"/>
        </w:rPr>
      </w:pPr>
      <w:r w:rsidRPr="00836CC8">
        <w:rPr>
          <w:rFonts w:cs="Arial"/>
          <w:sz w:val="20"/>
          <w:szCs w:val="20"/>
        </w:rPr>
        <w:t xml:space="preserve">Le solicito a la Diputada Secretaria Blanca </w:t>
      </w:r>
      <w:proofErr w:type="spellStart"/>
      <w:r w:rsidRPr="00836CC8">
        <w:rPr>
          <w:rFonts w:cs="Arial"/>
          <w:sz w:val="20"/>
          <w:szCs w:val="20"/>
        </w:rPr>
        <w:t>Eppen</w:t>
      </w:r>
      <w:proofErr w:type="spellEnd"/>
      <w:r w:rsidRPr="00836CC8">
        <w:rPr>
          <w:rFonts w:cs="Arial"/>
          <w:sz w:val="20"/>
          <w:szCs w:val="20"/>
        </w:rPr>
        <w:t xml:space="preserve">, se sirva dar lectura al </w:t>
      </w:r>
      <w:r w:rsidRPr="00BB08DD">
        <w:rPr>
          <w:rFonts w:cs="Arial"/>
          <w:sz w:val="20"/>
          <w:szCs w:val="20"/>
        </w:rPr>
        <w:t>dictamen consignado en el Punto</w:t>
      </w:r>
      <w:r w:rsidRPr="00836CC8">
        <w:rPr>
          <w:rFonts w:cs="Arial"/>
          <w:b/>
          <w:sz w:val="20"/>
          <w:szCs w:val="20"/>
        </w:rPr>
        <w:t xml:space="preserve"> </w:t>
      </w:r>
      <w:r w:rsidRPr="00BB08DD">
        <w:rPr>
          <w:rFonts w:cs="Arial"/>
          <w:sz w:val="20"/>
          <w:szCs w:val="20"/>
        </w:rPr>
        <w:lastRenderedPageBreak/>
        <w:t xml:space="preserve">10 D del Orden del Día aprobado.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 xml:space="preserve">Diputada Secretaria Blanca </w:t>
      </w:r>
      <w:proofErr w:type="spellStart"/>
      <w:r w:rsidRPr="00836CC8">
        <w:rPr>
          <w:rFonts w:cs="Arial"/>
          <w:b/>
          <w:sz w:val="20"/>
          <w:szCs w:val="20"/>
        </w:rPr>
        <w:t>Eppen</w:t>
      </w:r>
      <w:proofErr w:type="spellEnd"/>
      <w:r w:rsidRPr="00836CC8">
        <w:rPr>
          <w:rFonts w:cs="Arial"/>
          <w:b/>
          <w:sz w:val="20"/>
          <w:szCs w:val="20"/>
        </w:rPr>
        <w:t xml:space="preserve"> Canales:</w:t>
      </w:r>
    </w:p>
    <w:p w:rsidR="00571822" w:rsidRPr="00836CC8" w:rsidRDefault="00571822" w:rsidP="00836CC8">
      <w:pPr>
        <w:widowControl w:val="0"/>
        <w:rPr>
          <w:rFonts w:cs="Arial"/>
          <w:b/>
          <w:sz w:val="20"/>
          <w:szCs w:val="20"/>
        </w:rPr>
      </w:pPr>
    </w:p>
    <w:p w:rsidR="00BB08DD" w:rsidRPr="00BB08DD" w:rsidRDefault="00BB08DD" w:rsidP="00BB08DD">
      <w:pPr>
        <w:autoSpaceDE w:val="0"/>
        <w:autoSpaceDN w:val="0"/>
        <w:adjustRightInd w:val="0"/>
        <w:spacing w:line="360" w:lineRule="auto"/>
        <w:rPr>
          <w:rFonts w:eastAsia="Times New Roman" w:cs="Arial"/>
          <w:color w:val="000000"/>
          <w:sz w:val="20"/>
          <w:szCs w:val="20"/>
          <w:lang w:eastAsia="es-ES"/>
        </w:rPr>
      </w:pPr>
      <w:r w:rsidRPr="00BB08DD">
        <w:rPr>
          <w:rFonts w:eastAsia="Calibri" w:cs="Arial"/>
          <w:b/>
          <w:color w:val="000000"/>
          <w:sz w:val="20"/>
          <w:szCs w:val="20"/>
          <w:lang w:eastAsia="es-ES"/>
        </w:rPr>
        <w:t xml:space="preserve">DICTAMEN </w:t>
      </w:r>
      <w:r w:rsidRPr="00BB08DD">
        <w:rPr>
          <w:rFonts w:eastAsia="Calibri" w:cs="Arial"/>
          <w:color w:val="000000"/>
          <w:sz w:val="20"/>
          <w:szCs w:val="20"/>
          <w:lang w:eastAsia="es-ES"/>
        </w:rPr>
        <w:t>de la Comisión de Hacienda de la Sexagésima Primera Legislatura del Congreso del Estado Independiente, Libre y Soberano de Coahuila de Zaragoza, relativo a la</w:t>
      </w:r>
      <w:r w:rsidRPr="00BB08DD">
        <w:rPr>
          <w:rFonts w:eastAsia="Times New Roman" w:cs="Arial"/>
          <w:sz w:val="20"/>
          <w:szCs w:val="20"/>
          <w:lang w:eastAsia="es-ES"/>
        </w:rPr>
        <w:t xml:space="preserve"> I</w:t>
      </w:r>
      <w:r w:rsidRPr="00BB08DD">
        <w:rPr>
          <w:rFonts w:eastAsia="Times New Roman" w:cs="Arial"/>
          <w:color w:val="000000"/>
          <w:sz w:val="20"/>
          <w:szCs w:val="20"/>
          <w:lang w:eastAsia="es-ES"/>
        </w:rPr>
        <w:t xml:space="preserve">niciativa Popular con proyecto de Decreto por la que se crea el apartado Décimo Segundo (XII) del Articulo 114 y se crea el Capítulo Séptimo Bis., Titulado “Del Cuidado, Protección y Reparación del Medio Ambiente”, de la Ley de </w:t>
      </w:r>
      <w:r w:rsidRPr="00BB08DD">
        <w:rPr>
          <w:rFonts w:eastAsia="Times New Roman" w:cs="Arial"/>
          <w:sz w:val="20"/>
          <w:szCs w:val="20"/>
          <w:lang w:eastAsia="es-ES"/>
        </w:rPr>
        <w:t xml:space="preserve">Hacienda para el Estado de Coahuila de Zaragoza, </w:t>
      </w:r>
      <w:r w:rsidRPr="00BB08DD">
        <w:rPr>
          <w:rFonts w:eastAsia="Times New Roman" w:cs="Arial"/>
          <w:color w:val="000000"/>
          <w:sz w:val="20"/>
          <w:szCs w:val="20"/>
          <w:lang w:eastAsia="es-ES"/>
        </w:rPr>
        <w:t>suscrita por el Ciudadano Erick Rodrigo Valdez Rangel.</w:t>
      </w:r>
    </w:p>
    <w:p w:rsidR="00BB08DD" w:rsidRPr="00BB08DD" w:rsidRDefault="00BB08DD" w:rsidP="00BB08DD">
      <w:pPr>
        <w:autoSpaceDE w:val="0"/>
        <w:autoSpaceDN w:val="0"/>
        <w:adjustRightInd w:val="0"/>
        <w:spacing w:line="360" w:lineRule="auto"/>
        <w:rPr>
          <w:rFonts w:eastAsia="Times New Roman" w:cs="Arial"/>
          <w:color w:val="000000"/>
          <w:sz w:val="20"/>
          <w:szCs w:val="20"/>
          <w:lang w:eastAsia="es-ES"/>
        </w:rPr>
      </w:pPr>
    </w:p>
    <w:p w:rsidR="00BB08DD" w:rsidRPr="00BB08DD" w:rsidRDefault="00BB08DD" w:rsidP="00BB08DD">
      <w:pPr>
        <w:spacing w:line="360" w:lineRule="auto"/>
        <w:jc w:val="center"/>
        <w:rPr>
          <w:rFonts w:eastAsia="Times New Roman" w:cs="Arial"/>
          <w:b/>
          <w:sz w:val="20"/>
          <w:szCs w:val="20"/>
          <w:lang w:eastAsia="es-ES"/>
        </w:rPr>
      </w:pPr>
      <w:r w:rsidRPr="00BB08DD">
        <w:rPr>
          <w:rFonts w:eastAsia="Times New Roman" w:cs="Arial"/>
          <w:b/>
          <w:sz w:val="20"/>
          <w:szCs w:val="20"/>
          <w:lang w:eastAsia="es-ES"/>
        </w:rPr>
        <w:t>R E S U L T A N D O</w:t>
      </w:r>
    </w:p>
    <w:p w:rsidR="00BB08DD" w:rsidRPr="00BB08DD" w:rsidRDefault="00BB08DD" w:rsidP="00BB08DD">
      <w:pPr>
        <w:spacing w:line="360" w:lineRule="auto"/>
        <w:jc w:val="left"/>
        <w:rPr>
          <w:rFonts w:eastAsia="Calibri" w:cs="Arial"/>
          <w:sz w:val="20"/>
          <w:szCs w:val="20"/>
          <w:lang w:eastAsia="es-ES"/>
        </w:rPr>
      </w:pPr>
    </w:p>
    <w:p w:rsidR="00BB08DD" w:rsidRPr="00BB08DD" w:rsidRDefault="00BB08DD" w:rsidP="00BB08DD">
      <w:pPr>
        <w:spacing w:line="360" w:lineRule="auto"/>
        <w:rPr>
          <w:rFonts w:eastAsia="Times New Roman" w:cs="Arial"/>
          <w:sz w:val="20"/>
          <w:szCs w:val="20"/>
          <w:lang w:eastAsia="es-ES"/>
        </w:rPr>
      </w:pPr>
      <w:r w:rsidRPr="00BB08DD">
        <w:rPr>
          <w:rFonts w:eastAsia="Times New Roman" w:cs="Arial"/>
          <w:b/>
          <w:sz w:val="20"/>
          <w:szCs w:val="20"/>
          <w:lang w:eastAsia="es-ES"/>
        </w:rPr>
        <w:t xml:space="preserve">PRIMERO. - </w:t>
      </w:r>
      <w:r w:rsidRPr="00BB08DD">
        <w:rPr>
          <w:rFonts w:eastAsia="Times New Roman" w:cs="Arial"/>
          <w:sz w:val="20"/>
          <w:szCs w:val="20"/>
          <w:lang w:eastAsia="es-ES"/>
        </w:rPr>
        <w:t xml:space="preserve"> Que en sesión celebrada por el Pleno del Congreso el día 03 de octubre de 2018, se turnó a esta Comisión de Hacienda, la iniciativa a que se ha hecho referencia a efecto de que se pronunciara con respecto a su procedencia en términos de lo dispuesto por los artículos 42, 43 y demás relativos y aplicables de la Ley de Participación Ciudadana para el Estado de Coahuila de Zaragoza.</w:t>
      </w:r>
    </w:p>
    <w:p w:rsidR="00BB08DD" w:rsidRPr="00BB08DD" w:rsidRDefault="00BB08DD" w:rsidP="00BB08DD">
      <w:pPr>
        <w:spacing w:line="360" w:lineRule="auto"/>
        <w:jc w:val="left"/>
        <w:rPr>
          <w:rFonts w:eastAsia="Calibri" w:cs="Arial"/>
          <w:sz w:val="20"/>
          <w:szCs w:val="20"/>
          <w:lang w:eastAsia="es-ES"/>
        </w:rPr>
      </w:pPr>
    </w:p>
    <w:p w:rsidR="00BB08DD" w:rsidRPr="00BB08DD" w:rsidRDefault="00BB08DD" w:rsidP="00BB08DD">
      <w:pPr>
        <w:autoSpaceDE w:val="0"/>
        <w:autoSpaceDN w:val="0"/>
        <w:adjustRightInd w:val="0"/>
        <w:spacing w:line="360" w:lineRule="auto"/>
        <w:rPr>
          <w:rFonts w:eastAsia="Calibri" w:cs="Arial"/>
          <w:sz w:val="20"/>
          <w:szCs w:val="20"/>
        </w:rPr>
      </w:pPr>
      <w:r w:rsidRPr="00BB08DD">
        <w:rPr>
          <w:rFonts w:eastAsia="Calibri" w:cs="Arial"/>
          <w:b/>
          <w:color w:val="000000"/>
          <w:sz w:val="20"/>
          <w:szCs w:val="20"/>
        </w:rPr>
        <w:t xml:space="preserve">SEGUNDO.- </w:t>
      </w:r>
      <w:r w:rsidRPr="00BB08DD">
        <w:rPr>
          <w:rFonts w:eastAsia="Calibri" w:cs="Arial"/>
          <w:color w:val="000000"/>
          <w:sz w:val="20"/>
          <w:szCs w:val="20"/>
        </w:rPr>
        <w:t xml:space="preserve">Que en sesión celebrada por el Pleno del Congreso el día 16 de marzo del año 2019, se aprobó el acuerdo de la Comisión de Gobernación, Puntos Constitucionales y Justicia de la Sexagésima Primera Legislatura de este H. Congreso, en el que se declara que la </w:t>
      </w:r>
      <w:r w:rsidRPr="00BB08DD">
        <w:rPr>
          <w:rFonts w:eastAsia="Calibri" w:cs="Arial"/>
          <w:sz w:val="20"/>
          <w:szCs w:val="20"/>
        </w:rPr>
        <w:t xml:space="preserve">Iniciativa con Proyecto de </w:t>
      </w:r>
      <w:r w:rsidRPr="00BB08DD">
        <w:rPr>
          <w:rFonts w:eastAsia="Times New Roman" w:cs="Arial"/>
          <w:color w:val="000000"/>
          <w:sz w:val="20"/>
          <w:szCs w:val="20"/>
          <w:lang w:eastAsia="es-ES"/>
        </w:rPr>
        <w:t xml:space="preserve">Decreto por la que se crea el apartado Décimo Segundo (XII) del Articulo 114 y se crea el Capítulo Séptimo Bis., Titulado “Del Cuidado, Protección y Reparación del Medio Ambiente”, de la Ley de </w:t>
      </w:r>
      <w:r w:rsidRPr="00BB08DD">
        <w:rPr>
          <w:rFonts w:eastAsia="Times New Roman" w:cs="Arial"/>
          <w:sz w:val="20"/>
          <w:szCs w:val="20"/>
          <w:lang w:eastAsia="es-ES"/>
        </w:rPr>
        <w:t>Hacienda para el Estado de Coahuila de Zaragoza</w:t>
      </w:r>
      <w:r w:rsidRPr="00BB08DD">
        <w:rPr>
          <w:rFonts w:eastAsia="Calibri" w:cs="Arial"/>
          <w:sz w:val="20"/>
          <w:szCs w:val="20"/>
        </w:rPr>
        <w:t>, suscrita por el C. Erick Rodrigo Valdez Rangel, reunía todos los requisitos previstos en el artículo 42.</w:t>
      </w:r>
    </w:p>
    <w:p w:rsidR="00BB08DD" w:rsidRPr="00BB08DD" w:rsidRDefault="00BB08DD" w:rsidP="00BB08DD">
      <w:pPr>
        <w:autoSpaceDE w:val="0"/>
        <w:autoSpaceDN w:val="0"/>
        <w:adjustRightInd w:val="0"/>
        <w:spacing w:line="360" w:lineRule="auto"/>
        <w:rPr>
          <w:rFonts w:eastAsia="Calibri" w:cs="Arial"/>
          <w:b/>
          <w:sz w:val="20"/>
          <w:szCs w:val="20"/>
        </w:rPr>
      </w:pPr>
    </w:p>
    <w:p w:rsidR="00BB08DD" w:rsidRPr="00BB08DD" w:rsidRDefault="00BB08DD" w:rsidP="00BB08DD">
      <w:pPr>
        <w:autoSpaceDE w:val="0"/>
        <w:autoSpaceDN w:val="0"/>
        <w:adjustRightInd w:val="0"/>
        <w:spacing w:line="360" w:lineRule="auto"/>
        <w:rPr>
          <w:rFonts w:eastAsia="Calibri" w:cs="Arial"/>
          <w:color w:val="000000"/>
          <w:sz w:val="20"/>
          <w:szCs w:val="20"/>
        </w:rPr>
      </w:pPr>
      <w:r w:rsidRPr="00BB08DD">
        <w:rPr>
          <w:rFonts w:eastAsia="Calibri" w:cs="Arial"/>
          <w:b/>
          <w:sz w:val="20"/>
          <w:szCs w:val="20"/>
        </w:rPr>
        <w:t>TERCERO. -</w:t>
      </w:r>
      <w:r w:rsidRPr="00BB08DD">
        <w:rPr>
          <w:rFonts w:eastAsia="Calibri" w:cs="Arial"/>
          <w:b/>
          <w:color w:val="000000"/>
          <w:sz w:val="20"/>
          <w:szCs w:val="20"/>
        </w:rPr>
        <w:t xml:space="preserve">  </w:t>
      </w:r>
      <w:r w:rsidRPr="00BB08DD">
        <w:rPr>
          <w:rFonts w:eastAsia="Calibri" w:cs="Arial"/>
          <w:color w:val="000000"/>
          <w:sz w:val="20"/>
          <w:szCs w:val="20"/>
        </w:rPr>
        <w:t>Que en misma fecha el pleno de este H. Congreso determinó turnar dicha iniciativa a la Comisión de Hacienda.</w:t>
      </w:r>
    </w:p>
    <w:p w:rsidR="00BB08DD" w:rsidRPr="00BB08DD" w:rsidRDefault="00BB08DD" w:rsidP="00BB08DD">
      <w:pPr>
        <w:autoSpaceDE w:val="0"/>
        <w:autoSpaceDN w:val="0"/>
        <w:adjustRightInd w:val="0"/>
        <w:spacing w:line="360" w:lineRule="auto"/>
        <w:rPr>
          <w:rFonts w:eastAsia="Calibri" w:cs="Arial"/>
          <w:b/>
          <w:color w:val="000000"/>
          <w:sz w:val="20"/>
          <w:szCs w:val="20"/>
        </w:rPr>
      </w:pPr>
    </w:p>
    <w:p w:rsidR="00BB08DD" w:rsidRPr="00BB08DD" w:rsidRDefault="00BB08DD" w:rsidP="00BB08DD">
      <w:pPr>
        <w:autoSpaceDE w:val="0"/>
        <w:autoSpaceDN w:val="0"/>
        <w:adjustRightInd w:val="0"/>
        <w:spacing w:line="360" w:lineRule="auto"/>
        <w:rPr>
          <w:rFonts w:eastAsia="Calibri" w:cs="Arial"/>
          <w:b/>
          <w:color w:val="000000"/>
          <w:sz w:val="20"/>
          <w:szCs w:val="20"/>
        </w:rPr>
      </w:pPr>
      <w:r w:rsidRPr="00BB08DD">
        <w:rPr>
          <w:rFonts w:eastAsia="Calibri" w:cs="Arial"/>
          <w:b/>
          <w:color w:val="000000"/>
          <w:sz w:val="20"/>
          <w:szCs w:val="20"/>
        </w:rPr>
        <w:t xml:space="preserve">CUARTO. - </w:t>
      </w:r>
      <w:r w:rsidRPr="00BB08DD">
        <w:rPr>
          <w:rFonts w:eastAsia="Calibri" w:cs="Arial"/>
          <w:color w:val="000000"/>
          <w:sz w:val="20"/>
          <w:szCs w:val="20"/>
        </w:rPr>
        <w:t xml:space="preserve">Que en cumplimiento de dicho acuerdo el día 13 de marzo se turnó a esta Comisión de Gobernación, Puntos Constitucionales y Justicia, la </w:t>
      </w:r>
      <w:r w:rsidRPr="00BB08DD">
        <w:rPr>
          <w:rFonts w:eastAsia="Calibri" w:cs="Arial"/>
          <w:sz w:val="20"/>
          <w:szCs w:val="20"/>
        </w:rPr>
        <w:t xml:space="preserve">Iniciativa con Proyecto de Proyecto de </w:t>
      </w:r>
      <w:r w:rsidRPr="00BB08DD">
        <w:rPr>
          <w:rFonts w:eastAsia="Times New Roman" w:cs="Arial"/>
          <w:color w:val="000000"/>
          <w:sz w:val="20"/>
          <w:szCs w:val="20"/>
          <w:lang w:eastAsia="es-ES"/>
        </w:rPr>
        <w:t xml:space="preserve">Decreto por la que se crea el apartado Décimo Segundo (XII) del Articulo 114 y se crea el Capítulo Séptimo Bis., Titulado “Del Cuidado, Protección y Reparación del Medio Ambiente”, de la Ley de </w:t>
      </w:r>
      <w:r w:rsidRPr="00BB08DD">
        <w:rPr>
          <w:rFonts w:eastAsia="Times New Roman" w:cs="Arial"/>
          <w:sz w:val="20"/>
          <w:szCs w:val="20"/>
          <w:lang w:eastAsia="es-ES"/>
        </w:rPr>
        <w:t>Hacienda para el Estado de Coahuila de Zaragoza</w:t>
      </w:r>
      <w:r w:rsidRPr="00BB08DD">
        <w:rPr>
          <w:rFonts w:eastAsia="Calibri" w:cs="Arial"/>
          <w:sz w:val="20"/>
          <w:szCs w:val="20"/>
        </w:rPr>
        <w:t xml:space="preserve">, suscrita por el Ciudadano </w:t>
      </w:r>
      <w:r w:rsidRPr="00BB08DD">
        <w:rPr>
          <w:rFonts w:eastAsia="Times New Roman" w:cs="Arial"/>
          <w:color w:val="000000"/>
          <w:sz w:val="20"/>
          <w:szCs w:val="20"/>
          <w:lang w:eastAsia="es-ES"/>
        </w:rPr>
        <w:t>Erick Rodrigo Valdez Rangel</w:t>
      </w:r>
      <w:r w:rsidRPr="00BB08DD">
        <w:rPr>
          <w:rFonts w:eastAsia="Calibri" w:cs="Arial"/>
          <w:sz w:val="20"/>
          <w:szCs w:val="20"/>
        </w:rPr>
        <w:t>; y</w:t>
      </w:r>
    </w:p>
    <w:p w:rsidR="00BB08DD" w:rsidRPr="00BB08DD" w:rsidRDefault="00BB08DD" w:rsidP="00BB08DD">
      <w:pPr>
        <w:autoSpaceDE w:val="0"/>
        <w:autoSpaceDN w:val="0"/>
        <w:adjustRightInd w:val="0"/>
        <w:spacing w:line="360" w:lineRule="auto"/>
        <w:rPr>
          <w:rFonts w:eastAsia="Calibri" w:cs="Arial"/>
          <w:b/>
          <w:color w:val="000000"/>
          <w:sz w:val="20"/>
          <w:szCs w:val="20"/>
        </w:rPr>
      </w:pPr>
    </w:p>
    <w:p w:rsidR="00BB08DD" w:rsidRPr="00BB08DD" w:rsidRDefault="00BB08DD" w:rsidP="00BB08DD">
      <w:pPr>
        <w:spacing w:line="360" w:lineRule="auto"/>
        <w:jc w:val="center"/>
        <w:rPr>
          <w:rFonts w:eastAsia="Times New Roman" w:cs="Arial"/>
          <w:b/>
          <w:sz w:val="20"/>
          <w:szCs w:val="20"/>
          <w:lang w:eastAsia="es-ES"/>
        </w:rPr>
      </w:pPr>
      <w:r w:rsidRPr="00BB08DD">
        <w:rPr>
          <w:rFonts w:eastAsia="Times New Roman" w:cs="Arial"/>
          <w:b/>
          <w:sz w:val="20"/>
          <w:szCs w:val="20"/>
          <w:lang w:eastAsia="es-ES"/>
        </w:rPr>
        <w:t>C O N S I D E R A N D O</w:t>
      </w:r>
    </w:p>
    <w:p w:rsidR="00BB08DD" w:rsidRPr="00BB08DD" w:rsidRDefault="00BB08DD" w:rsidP="00BB08DD">
      <w:pPr>
        <w:spacing w:line="360" w:lineRule="auto"/>
        <w:jc w:val="center"/>
        <w:rPr>
          <w:rFonts w:eastAsia="Times New Roman" w:cs="Arial"/>
          <w:b/>
          <w:sz w:val="20"/>
          <w:szCs w:val="20"/>
          <w:lang w:eastAsia="es-ES"/>
        </w:rPr>
      </w:pPr>
    </w:p>
    <w:p w:rsidR="00BB08DD" w:rsidRPr="00BB08DD" w:rsidRDefault="00BB08DD" w:rsidP="00BB08DD">
      <w:pPr>
        <w:spacing w:line="360" w:lineRule="auto"/>
        <w:rPr>
          <w:rFonts w:eastAsia="Times New Roman" w:cs="Arial"/>
          <w:sz w:val="20"/>
          <w:szCs w:val="20"/>
          <w:lang w:eastAsia="es-ES"/>
        </w:rPr>
      </w:pPr>
      <w:r w:rsidRPr="00BB08DD">
        <w:rPr>
          <w:rFonts w:eastAsia="Times New Roman" w:cs="Arial"/>
          <w:b/>
          <w:sz w:val="20"/>
          <w:szCs w:val="20"/>
          <w:lang w:eastAsia="es-ES"/>
        </w:rPr>
        <w:lastRenderedPageBreak/>
        <w:t xml:space="preserve">PRIMERO. - </w:t>
      </w:r>
      <w:r w:rsidRPr="00BB08DD">
        <w:rPr>
          <w:rFonts w:eastAsia="Times New Roman" w:cs="Arial"/>
          <w:sz w:val="20"/>
          <w:szCs w:val="20"/>
          <w:lang w:eastAsia="es-ES"/>
        </w:rPr>
        <w:t>Que esta Comisión, con fundamento en los Artículos 82, 83, 88 fracción IV, 92, 116, 117, 119 y demás ordenamientos de la Ley Orgánica del Congreso del Estado Independiente, Libre y Soberano de Coahuila de Zaragoza, la Comisión de Hacienda, es competente para emitir el presente dictamen.</w:t>
      </w:r>
    </w:p>
    <w:p w:rsidR="00BB08DD" w:rsidRPr="00BB08DD" w:rsidRDefault="00BB08DD" w:rsidP="00BB08DD">
      <w:pPr>
        <w:spacing w:line="360" w:lineRule="auto"/>
        <w:jc w:val="left"/>
        <w:rPr>
          <w:rFonts w:eastAsia="Calibri" w:cs="Arial"/>
          <w:sz w:val="20"/>
          <w:szCs w:val="20"/>
          <w:lang w:eastAsia="es-ES"/>
        </w:rPr>
      </w:pPr>
    </w:p>
    <w:p w:rsidR="00BB08DD" w:rsidRPr="00BB08DD" w:rsidRDefault="00BB08DD" w:rsidP="00BB08DD">
      <w:pPr>
        <w:autoSpaceDE w:val="0"/>
        <w:autoSpaceDN w:val="0"/>
        <w:adjustRightInd w:val="0"/>
        <w:spacing w:line="360" w:lineRule="auto"/>
        <w:rPr>
          <w:rFonts w:eastAsia="Calibri" w:cs="Arial"/>
          <w:color w:val="000000"/>
          <w:sz w:val="20"/>
          <w:szCs w:val="20"/>
        </w:rPr>
      </w:pPr>
      <w:proofErr w:type="gramStart"/>
      <w:r w:rsidRPr="00BB08DD">
        <w:rPr>
          <w:rFonts w:eastAsia="Calibri" w:cs="Arial"/>
          <w:b/>
          <w:color w:val="000000"/>
          <w:sz w:val="20"/>
          <w:szCs w:val="20"/>
        </w:rPr>
        <w:t>SEGUNDO.-</w:t>
      </w:r>
      <w:proofErr w:type="gramEnd"/>
      <w:r w:rsidRPr="00BB08DD">
        <w:rPr>
          <w:rFonts w:eastAsia="Calibri" w:cs="Arial"/>
          <w:b/>
          <w:color w:val="000000"/>
          <w:sz w:val="20"/>
          <w:szCs w:val="20"/>
        </w:rPr>
        <w:t xml:space="preserve"> </w:t>
      </w:r>
      <w:r w:rsidRPr="00BB08DD">
        <w:rPr>
          <w:rFonts w:eastAsia="Calibri" w:cs="Arial"/>
          <w:color w:val="000000"/>
          <w:sz w:val="20"/>
          <w:szCs w:val="20"/>
        </w:rPr>
        <w:t xml:space="preserve">La </w:t>
      </w:r>
      <w:r w:rsidRPr="00BB08DD">
        <w:rPr>
          <w:rFonts w:eastAsia="Calibri" w:cs="Arial"/>
          <w:sz w:val="20"/>
          <w:szCs w:val="20"/>
        </w:rPr>
        <w:t xml:space="preserve">iniciativa con Proyecto de </w:t>
      </w:r>
      <w:r w:rsidRPr="00BB08DD">
        <w:rPr>
          <w:rFonts w:eastAsia="Times New Roman" w:cs="Arial"/>
          <w:color w:val="000000"/>
          <w:sz w:val="20"/>
          <w:szCs w:val="20"/>
          <w:lang w:eastAsia="es-ES"/>
        </w:rPr>
        <w:t xml:space="preserve">Decreto por la que se crea el apartado Décimo Segundo (XII) del Articulo 114 y se crea el Capítulo Séptimo Bis., Titulado “Del Cuidado, Protección y Reparación del Medio Ambiente”, de la Ley de </w:t>
      </w:r>
      <w:r w:rsidRPr="00BB08DD">
        <w:rPr>
          <w:rFonts w:eastAsia="Times New Roman" w:cs="Arial"/>
          <w:sz w:val="20"/>
          <w:szCs w:val="20"/>
          <w:lang w:eastAsia="es-ES"/>
        </w:rPr>
        <w:t>Hacienda para el Estado de Coahuila de Zaragoza</w:t>
      </w:r>
      <w:r w:rsidRPr="00BB08DD">
        <w:rPr>
          <w:rFonts w:eastAsia="Calibri" w:cs="Arial"/>
          <w:sz w:val="20"/>
          <w:szCs w:val="20"/>
        </w:rPr>
        <w:t xml:space="preserve">, suscrita por el C. </w:t>
      </w:r>
      <w:r w:rsidRPr="00BB08DD">
        <w:rPr>
          <w:rFonts w:eastAsia="Times New Roman" w:cs="Arial"/>
          <w:color w:val="000000"/>
          <w:sz w:val="20"/>
          <w:szCs w:val="20"/>
          <w:lang w:eastAsia="es-ES"/>
        </w:rPr>
        <w:t>Erick Rodrigo Valdez Rangel</w:t>
      </w:r>
      <w:r w:rsidRPr="00BB08DD">
        <w:rPr>
          <w:rFonts w:eastAsia="Calibri" w:cs="Arial"/>
          <w:color w:val="000000"/>
          <w:sz w:val="20"/>
          <w:szCs w:val="20"/>
          <w:lang w:val="es-ES"/>
        </w:rPr>
        <w:t>, se basa en la siguiente</w:t>
      </w:r>
      <w:r w:rsidRPr="00BB08DD">
        <w:rPr>
          <w:rFonts w:eastAsia="Calibri" w:cs="Arial"/>
          <w:color w:val="000000"/>
          <w:sz w:val="20"/>
          <w:szCs w:val="20"/>
        </w:rPr>
        <w:t>:</w:t>
      </w:r>
    </w:p>
    <w:p w:rsidR="00BB08DD" w:rsidRPr="00BB08DD" w:rsidRDefault="00BB08DD" w:rsidP="00BB08DD">
      <w:pPr>
        <w:spacing w:line="276" w:lineRule="auto"/>
        <w:jc w:val="center"/>
        <w:rPr>
          <w:rFonts w:eastAsia="Times New Roman" w:cs="Arial"/>
          <w:b/>
          <w:sz w:val="20"/>
          <w:szCs w:val="20"/>
          <w:lang w:eastAsia="es-ES"/>
        </w:rPr>
      </w:pPr>
    </w:p>
    <w:p w:rsidR="00BB08DD" w:rsidRPr="00BB08DD" w:rsidRDefault="00BB08DD" w:rsidP="00BB08DD">
      <w:pPr>
        <w:spacing w:line="276" w:lineRule="auto"/>
        <w:jc w:val="center"/>
        <w:rPr>
          <w:rFonts w:eastAsia="Times New Roman" w:cs="Arial"/>
          <w:b/>
          <w:sz w:val="20"/>
          <w:szCs w:val="20"/>
          <w:lang w:eastAsia="es-ES"/>
        </w:rPr>
      </w:pPr>
      <w:r w:rsidRPr="00BB08DD">
        <w:rPr>
          <w:rFonts w:eastAsia="Times New Roman" w:cs="Arial"/>
          <w:b/>
          <w:sz w:val="20"/>
          <w:szCs w:val="20"/>
          <w:lang w:eastAsia="es-ES"/>
        </w:rPr>
        <w:t>EXPOSICIÓN DE MOTIVOS</w:t>
      </w:r>
    </w:p>
    <w:p w:rsidR="00BB08DD" w:rsidRPr="00BB08DD" w:rsidRDefault="00BB08DD" w:rsidP="00BB08DD">
      <w:pPr>
        <w:spacing w:line="276" w:lineRule="auto"/>
        <w:jc w:val="center"/>
        <w:rPr>
          <w:rFonts w:eastAsia="Times New Roman" w:cs="Arial"/>
          <w:b/>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Se entiende por contaminación atmosférica a la presencia en la atmósfera de sustancias en una cantidad que implique molestias o riesgo para la salud de las personas y de los demás seres vivos, vienen de cualquier naturaleza, así como que puedan atacar a distintos materiales, reducir la visibilidad o producir olores desagradables. El nombre de contaminación atmosférica se aplica por lo general a las alteraciones que tienen efectos perniciosos en los seres vivos y los elementos materiales, y no a otras alteraciones inocuas. Los principales mecanismos de contaminación atmosférica son los procesos industriales que implican combustión, tanto en industrias como en automóviles y calefacciones residenciales, que generan dióxido y monóxido de carbón, óxidos de nitrógeno y azufre, entre otros contaminantes. Igualmente, algunas industrias emiten gases nocivos en sus procesos productivos, como cloro o hidrocarburos que no han realizado combustión completa. La contaminación atmosférica puede tener carácter local, cuando los efectos ligados al foco se sufren en las inmediaciones del mismo, o planetario, cuando por las características del contaminante, se ve afectado el equilibrio del plantea y zonas alejadas a las que contienen los focos emisores.</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 xml:space="preserve">Tenemos dos tipos de contaminantes atmosféricos, los primarios y los secundarios, Los contaminantes primarios son los que se emiten directamente a la atmosfera, como el dióxido de azufre SO2, que daña directamente la vegetación y es irritante para los pulmones y Los contaminantes secundarios que actúan sobe los contaminantes primarios o sobre especies no contaminantes en la atmosfera. Son importantes contaminantes secundarios el ácido sulfúrico H2SO2, que se forma por la oxidación del SO2, el dióxido de nitrógeno NO2, que se forma al oxidarse el contaminante primario NO y el ozono, O3, que se forma a partir del oxígeno O2, ambos contaminantes, primarios y secundarios pueden depositarse en la superficie de la tierra por precipitación. </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 xml:space="preserve">El </w:t>
      </w:r>
      <w:proofErr w:type="spellStart"/>
      <w:r w:rsidRPr="00BB08DD">
        <w:rPr>
          <w:rFonts w:eastAsia="Times New Roman" w:cs="Arial"/>
          <w:sz w:val="20"/>
          <w:szCs w:val="20"/>
          <w:lang w:eastAsia="es-ES"/>
        </w:rPr>
        <w:t>nitrometano</w:t>
      </w:r>
      <w:proofErr w:type="spellEnd"/>
      <w:r w:rsidRPr="00BB08DD">
        <w:rPr>
          <w:rFonts w:eastAsia="Times New Roman" w:cs="Arial"/>
          <w:sz w:val="20"/>
          <w:szCs w:val="20"/>
          <w:lang w:eastAsia="es-ES"/>
        </w:rPr>
        <w:t xml:space="preserve"> es un compuesto orgánico de formula química CH3NO2, y es el nitrocompuesto o </w:t>
      </w:r>
      <w:proofErr w:type="spellStart"/>
      <w:r w:rsidRPr="00BB08DD">
        <w:rPr>
          <w:rFonts w:eastAsia="Times New Roman" w:cs="Arial"/>
          <w:sz w:val="20"/>
          <w:szCs w:val="20"/>
          <w:lang w:eastAsia="es-ES"/>
        </w:rPr>
        <w:t>nitroderivado</w:t>
      </w:r>
      <w:proofErr w:type="spellEnd"/>
      <w:r w:rsidRPr="00BB08DD">
        <w:rPr>
          <w:rFonts w:eastAsia="Times New Roman" w:cs="Arial"/>
          <w:sz w:val="20"/>
          <w:szCs w:val="20"/>
          <w:lang w:eastAsia="es-ES"/>
        </w:rPr>
        <w:t xml:space="preserve"> más simple, similar en muchos aspectos al </w:t>
      </w:r>
      <w:proofErr w:type="spellStart"/>
      <w:r w:rsidRPr="00BB08DD">
        <w:rPr>
          <w:rFonts w:eastAsia="Times New Roman" w:cs="Arial"/>
          <w:sz w:val="20"/>
          <w:szCs w:val="20"/>
          <w:lang w:eastAsia="es-ES"/>
        </w:rPr>
        <w:t>nitroetano</w:t>
      </w:r>
      <w:proofErr w:type="spellEnd"/>
      <w:r w:rsidRPr="00BB08DD">
        <w:rPr>
          <w:rFonts w:eastAsia="Times New Roman" w:cs="Arial"/>
          <w:sz w:val="20"/>
          <w:szCs w:val="20"/>
          <w:lang w:eastAsia="es-ES"/>
        </w:rPr>
        <w:t xml:space="preserve">, y el </w:t>
      </w:r>
      <w:proofErr w:type="spellStart"/>
      <w:r w:rsidRPr="00BB08DD">
        <w:rPr>
          <w:rFonts w:eastAsia="Times New Roman" w:cs="Arial"/>
          <w:sz w:val="20"/>
          <w:szCs w:val="20"/>
          <w:lang w:eastAsia="es-ES"/>
        </w:rPr>
        <w:t>nitrometano</w:t>
      </w:r>
      <w:proofErr w:type="spellEnd"/>
      <w:r w:rsidRPr="00BB08DD">
        <w:rPr>
          <w:rFonts w:eastAsia="Times New Roman" w:cs="Arial"/>
          <w:sz w:val="20"/>
          <w:szCs w:val="20"/>
          <w:lang w:eastAsia="es-ES"/>
        </w:rPr>
        <w:t xml:space="preserve"> es un líquido ligeramente viscoso, altamente, polar, utilizado comúnmente como disolvente en muchas aplicación industriales, como en las extracciones, como medio de acción, y como disolvente de limpieza, como producto intermediario en la síntesis orgánica, se utiliza ampliamente en la fabricación de productos farmacéuticos, plaguicidas, explosivos, fibras, y recubrimientos.</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lastRenderedPageBreak/>
        <w:t>Los principales tipos de contaminantes atmosféricos son los contaminantes gaseosos que en ambientes exteriores e interiores los vapores y contaminantes gaseosos aparece en diferentes concentraciones. Los contaminantes gaseosos más comunes son el dióxido de carbono, el monóxido de carbono, los hidrocarburos, los óxidos de nitrógeno, los óxidos de azufre y el ozono. Diferentes fuentes producen estos compuestos químicos pero la principal fuente artificial es la quema de combustible fósil.</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 xml:space="preserve">La contaminación del aire interior es producida por el consumo de tabaco, el uso de ciertos materiales de construcción, productos de limpieza y muebles del hogar. Los contaminantes gaseosos del aire provienen de volcanes e industrias. El tipo más comúnmente reconocido de contaminación del aire es la niebla toxica (smog). La niebla toxica generalmente se refiere a una condición producida por la acción de la luz solar sobre los gases de escape de automotores y fábricas. </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 xml:space="preserve">Existen una variedad de gases que afectan y dañan nuestra atmosfera como lo son los clorofluorocarbonos (CFC, también llamados “freones”), que tienen efectos potencialmente negativos: contribuyen de manera muy importante a la destrucción de la capa de ozono en la estratosfera, así como a incrementar el efecto invernadero, y son utilizados en los sistemas de refrigeración y de climatización por su fuerte poder conductor, son liberados a la atmosfera en el momento de la destrucción de los aparatos viejos, y también son utilizados como </w:t>
      </w:r>
      <w:proofErr w:type="spellStart"/>
      <w:r w:rsidRPr="00BB08DD">
        <w:rPr>
          <w:rFonts w:eastAsia="Times New Roman" w:cs="Arial"/>
          <w:sz w:val="20"/>
          <w:szCs w:val="20"/>
          <w:lang w:eastAsia="es-ES"/>
        </w:rPr>
        <w:t>propelente</w:t>
      </w:r>
      <w:proofErr w:type="spellEnd"/>
      <w:r w:rsidRPr="00BB08DD">
        <w:rPr>
          <w:rFonts w:eastAsia="Times New Roman" w:cs="Arial"/>
          <w:sz w:val="20"/>
          <w:szCs w:val="20"/>
          <w:lang w:eastAsia="es-ES"/>
        </w:rPr>
        <w:t xml:space="preserve"> en los aerosoles, una parte se libera en cada utilización. Los aerosoles utilizan de ahora en adelante otros gases sustitutivos, como el CO2. </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 xml:space="preserve">Otro gas es el monóxido de carbono que es uno de los productos de la combustión incompleta. Es peligroso para las personas y los animales, puesto que se fija en la hemoglobina de la sangre, impidiendo el transporte de oxígeno en el organismo. Además, es inodoro, y a la hora de sentir un ligero dolor de cabeza ya es demasiado tarde. Se diluye muy fácilmente en el aire ambiental, pero en un medio cerrado, su concentración lo hace muy toxico, incluso mortal. Cada año, aparecen varios casos de intoxicación mortal, a causa de aparatos de combustión interna de los automóviles emiten monóxido de carbono a la atmosfera por lo que en las áreas muy urbanizadas tiende a haber una concentración excesiva de este gas hasta llegar a concentraciones de 50-100 ppm, tasas que son peligrosas para la salud de las personas. </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En cuanto al dióxido de carbono la concentración de CO2 en la atmosfera está aumentando de forma constante debido al uso de carburantes fósiles como fuente de energía y es teóricamente posible demostrar que este hecho es el causante de producir un incremento de la temperatura en la Tierra (efecto invernadero) La amplitud con que este efecto puede cambiar el clima mundial depende los datos empleados en un modelo teórico, de manera que hay modelos que predicen cambios rápidos y desastrosos del clima y otros que señalan efectos climáticos limitados. La reducción de las emisiones de CO2 a la atmosfera permitiría que el ciclo total del carbono alcanzara el equilibrio a través de los grandes sumideros de carbono como son el océano profundo y los sedimentos.</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El monóxido de nitrógeno también llamado óxido de nitrógeno II, es un gas incoloro y poco soluble en agua que se produce por la quema de combustibles fósiles en el transporte y la industria, se oxida muy rápidamente convirtiéndose en dióxido de nitrógeno, NO2., y posteriormente en ácido nítrico, HNO3, produciendo lluvia acida.</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 xml:space="preserve">Otro gas es el dióxido de azufre La principal fuente de emisión a la atmosfera es la combustión del carbón que contiene azufre. El SO2 resultante de la combustión de azufre se oxida y forma ácido sulfúrico, H4SO2 </w:t>
      </w:r>
      <w:r w:rsidRPr="00BB08DD">
        <w:rPr>
          <w:rFonts w:eastAsia="Times New Roman" w:cs="Arial"/>
          <w:sz w:val="20"/>
          <w:szCs w:val="20"/>
          <w:lang w:eastAsia="es-ES"/>
        </w:rPr>
        <w:lastRenderedPageBreak/>
        <w:t>un componente de la llamada lluvia acida que es nocivo para las plantas, provocando mancas allí donde las gotitas del ácido han contacto con las hojas.</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 xml:space="preserve">SO2+H2O = H2SO4, la lluvia acida se forma cuando la humedad en el aire se combina con el óxido de nitrógeno o el dióxido de azufre emitido por las fábricas, contrales eléctricas y automotores queman carbón o aceite. Esta contaminación química de gases con el vapor de agua forma el ácido sulfúrico y los ácidos nítricos, sustancias que caen en el suelo en forma de precipitación o lluvia acida. Los contaminantes que pueden formar la lluvia acida pueden recorrer grandes distancias, y los vientos los trasladas miles de kilómetros antes de precipitarse con el roció, la llovizna, o la lluvia, el granizo, la nieve o la niebla normales del lugar, que se vuelven ácidos al combinarse con dichos gases residuales. </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El SO2 también ataca a los materiales de construcción que suelen estar formados por minerales carbonatados, como la piedra caliza o el mármol, formando sustancias solubles en el agua y afectando a la integridad y la vida de los edificios o esculturas.</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Otra gran problemática de la contaminación ambiental es el cambio climático, ya que generalmente los contaminantes se elevan o flotan lejos de sus fuentes sin acumularse hasta niveles peligrosos.</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Los patrones de vientos, las nubes, la lluvia y la temperatura pueden afectar la rapidez con que los contaminantes se alejan de una zona.</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La contaminación de aire se produce por toda sustancia no deseada que llega a la atmósfera, es un problema principal en la sociedad moderna a pesar de que la contaminación del aire es generalmente un problema peor en las ciudades, los contaminantes afectan el aire en todos lugares.</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Estas sustancias incluyen varios gases y partículas minúsculas o materia de partículas que pueden ser perjudiciales para la salud humana y el ambiente. La contaminación puede ser en forma de gases, líquidos o sólidos y existe a diferentes niveles: personal, nacional y mundial.</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El efecto invernadero producto por la contaminación atmosférica evita que una parte del calor recibido desde el sol deje la atmósfera y vuelva al espacio. Esto calienta la superficie de la tierra.</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Existe una cierta cantidad de gases de efecto de invernadero en la atmósfera que son absolutamente necesarios para calentar la tierra, pero en la debida proporción y el efecto invernadero aumenta. Muchos científicos consideran que como consecuencia se está produciendo el calentamiento global. Otros gases que contribuyen al problema incluyen los clorofluorocarbonos (</w:t>
      </w:r>
      <w:proofErr w:type="spellStart"/>
      <w:r w:rsidRPr="00BB08DD">
        <w:rPr>
          <w:rFonts w:eastAsia="Times New Roman" w:cs="Arial"/>
          <w:sz w:val="20"/>
          <w:szCs w:val="20"/>
          <w:lang w:eastAsia="es-ES"/>
        </w:rPr>
        <w:t>CFCs</w:t>
      </w:r>
      <w:proofErr w:type="spellEnd"/>
      <w:r w:rsidRPr="00BB08DD">
        <w:rPr>
          <w:rFonts w:eastAsia="Times New Roman" w:cs="Arial"/>
          <w:sz w:val="20"/>
          <w:szCs w:val="20"/>
          <w:lang w:eastAsia="es-ES"/>
        </w:rPr>
        <w:t>), el metano, los óxidos nitrosos y el ozono.</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Muchos estudios han demostrado enlaces entre la contaminación y los efectos para la salud. Los aumentos en la contaminación del aire se han ligado a quebranto en la función pulmonar y aumentos en los ataques cardíacos. Niveles altos de contaminación atmosférica perjudican directamente a personas que padecen asma y otros tipos de enfermedad pulmonar y cardíaca.</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lastRenderedPageBreak/>
        <w:t>La calidad general del aire ha mejorado en los últimos 20 años, pero las zonas urbanas son aún motivo de preocupación. Los ancianos y los niños son especialmente vulnerables a los efectos de la contaminación del aire.</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 xml:space="preserve">Para poner en contexto local en los últimos años, el Estado de Coahuila ha experimentado un gran crecimiento poblacional, en 2015, habitaban 2,954,915 habitantes, ocupando a nivel nacional el lugar 16, siendo el municipio de Saltillo el más poblado con 807 mil habitantes, seguido de Torreón con 679 mil; Monclova con 231 mil y Piedras Negras con 163 mil habitantes. En el aspecto económico, las actividades secundarias tienen una participación del 52.13% y las terciarias el 45.19%, siendo estas las actividades que definen el sistema económico del Estado. También cuenta con una infraestructura de 25 parques y complejos industriales, siendo relevantes el sector de la industria automotriz, refinación de plata, producción de acero, entre otros sectores. Estas actividades ocasionan una dinámica y movimiento poblacional y de servicios; demandando el uso de servicios de transporte tanto de personas como de bienes materiales. Estas actividades, entre otras, sin lugar a duda tienen un impacto en la emisión de contaminantes atmosféricos y por consecuencia en la calidad del aire de las grandes zonas urbanas, sumando a las condiciones del uso de suelo, las cuales facilitan </w:t>
      </w:r>
      <w:proofErr w:type="gramStart"/>
      <w:r w:rsidRPr="00BB08DD">
        <w:rPr>
          <w:rFonts w:eastAsia="Times New Roman" w:cs="Arial"/>
          <w:sz w:val="20"/>
          <w:szCs w:val="20"/>
          <w:lang w:eastAsia="es-ES"/>
        </w:rPr>
        <w:t>la re</w:t>
      </w:r>
      <w:proofErr w:type="gramEnd"/>
      <w:r w:rsidRPr="00BB08DD">
        <w:rPr>
          <w:rFonts w:eastAsia="Times New Roman" w:cs="Arial"/>
          <w:sz w:val="20"/>
          <w:szCs w:val="20"/>
          <w:lang w:eastAsia="es-ES"/>
        </w:rPr>
        <w:t xml:space="preserve"> suspensión de partículas por la erosión del suelo. Estos aspectos de mala calidad de aire en Coahuila se han visto reflejados en el sistema de monitoreo de la calidad del aire, cuyos datos revelan días fuera de norma de las particulares, durante 2013, 2014 y 2016 en los municipios de Torreón, Monclova y Saltillo. </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El INEGI reportó que durante el período de 1980 a 2015 el número de vehículos que circulan en el Estado de Coahuila pasó de 149,242 a 741,515 vehículos automotores, es decir, un incremento de 592,273 en 35 años.</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El Instituto Nacional de Estadística y Geografía (INEGI) estima que el impacto de la contaminación fue equivalente a 4.6% del Producto Interno Bruto (PIB) en 2016, es decir, 925,326 millones de pesos (</w:t>
      </w:r>
      <w:proofErr w:type="spellStart"/>
      <w:r w:rsidRPr="00BB08DD">
        <w:rPr>
          <w:rFonts w:eastAsia="Times New Roman" w:cs="Arial"/>
          <w:sz w:val="20"/>
          <w:szCs w:val="20"/>
          <w:lang w:eastAsia="es-ES"/>
        </w:rPr>
        <w:t>mdp</w:t>
      </w:r>
      <w:proofErr w:type="spellEnd"/>
      <w:r w:rsidRPr="00BB08DD">
        <w:rPr>
          <w:rFonts w:eastAsia="Times New Roman" w:cs="Arial"/>
          <w:sz w:val="20"/>
          <w:szCs w:val="20"/>
          <w:lang w:eastAsia="es-ES"/>
        </w:rPr>
        <w:t xml:space="preserve">) a precios corrientes, cifra superior a los 132,216 </w:t>
      </w:r>
      <w:proofErr w:type="spellStart"/>
      <w:r w:rsidRPr="00BB08DD">
        <w:rPr>
          <w:rFonts w:eastAsia="Times New Roman" w:cs="Arial"/>
          <w:sz w:val="20"/>
          <w:szCs w:val="20"/>
          <w:lang w:eastAsia="es-ES"/>
        </w:rPr>
        <w:t>mdp</w:t>
      </w:r>
      <w:proofErr w:type="spellEnd"/>
      <w:r w:rsidRPr="00BB08DD">
        <w:rPr>
          <w:rFonts w:eastAsia="Times New Roman" w:cs="Arial"/>
          <w:sz w:val="20"/>
          <w:szCs w:val="20"/>
          <w:lang w:eastAsia="es-ES"/>
        </w:rPr>
        <w:t xml:space="preserve"> que el gobierno destinó el rubro de salud en ese mismo año.</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El costo por la degradación ambiental fue de 4%, derivado principalmente de las emisiones contaminantes al aire provenientes de las fuentes móviles como autos particulares, camiones de pasajeros, camiones de carga y taxis, entro otros, detalló la institución en el documento titulado Estadísticas a propósito del día mundial del medio ambiente, que se celebra cada 5 de julio.</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 xml:space="preserve">El impacto por contaminación ambiental considera los efectos derivados de residuos plásticos, el agotamiento de los mantos acuíferos, recursos petrolíferos, bosques, la degradación del aire y contaminación del suelo, explicó el organismo que preside Julio </w:t>
      </w:r>
      <w:proofErr w:type="spellStart"/>
      <w:r w:rsidRPr="00BB08DD">
        <w:rPr>
          <w:rFonts w:eastAsia="Times New Roman" w:cs="Arial"/>
          <w:sz w:val="20"/>
          <w:szCs w:val="20"/>
          <w:lang w:eastAsia="es-ES"/>
        </w:rPr>
        <w:t>Santaella</w:t>
      </w:r>
      <w:proofErr w:type="spellEnd"/>
      <w:r w:rsidRPr="00BB08DD">
        <w:rPr>
          <w:rFonts w:eastAsia="Times New Roman" w:cs="Arial"/>
          <w:sz w:val="20"/>
          <w:szCs w:val="20"/>
          <w:lang w:eastAsia="es-ES"/>
        </w:rPr>
        <w:t>.</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 xml:space="preserve">En contraste, el gasto del sector público en favor del medio ambiente contabilizó 130,770 </w:t>
      </w:r>
      <w:proofErr w:type="spellStart"/>
      <w:r w:rsidRPr="00BB08DD">
        <w:rPr>
          <w:rFonts w:eastAsia="Times New Roman" w:cs="Arial"/>
          <w:sz w:val="20"/>
          <w:szCs w:val="20"/>
          <w:lang w:eastAsia="es-ES"/>
        </w:rPr>
        <w:t>mdp</w:t>
      </w:r>
      <w:proofErr w:type="spellEnd"/>
      <w:r w:rsidRPr="00BB08DD">
        <w:rPr>
          <w:rFonts w:eastAsia="Times New Roman" w:cs="Arial"/>
          <w:sz w:val="20"/>
          <w:szCs w:val="20"/>
          <w:lang w:eastAsia="es-ES"/>
        </w:rPr>
        <w:t>, es decir, una cifra equivalente a 0.7% del PIB.</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 xml:space="preserve">De acuerdo con datos de la Organización para la Cooperación y Desarrollo Económicos (OCDE) y de la </w:t>
      </w:r>
      <w:proofErr w:type="spellStart"/>
      <w:r w:rsidRPr="00BB08DD">
        <w:rPr>
          <w:rFonts w:eastAsia="Times New Roman" w:cs="Arial"/>
          <w:sz w:val="20"/>
          <w:szCs w:val="20"/>
          <w:lang w:eastAsia="es-ES"/>
        </w:rPr>
        <w:t>Eurostat</w:t>
      </w:r>
      <w:proofErr w:type="spellEnd"/>
      <w:r w:rsidRPr="00BB08DD">
        <w:rPr>
          <w:rFonts w:eastAsia="Times New Roman" w:cs="Arial"/>
          <w:sz w:val="20"/>
          <w:szCs w:val="20"/>
          <w:lang w:eastAsia="es-ES"/>
        </w:rPr>
        <w:t>, los Gastos de Protección Ambiental del sector público como proporción del PIB de nuestro país resulta similar al de países como España (0.6%), Chile (0.1%), Reino Unido (0.8%) y Países Bajos (1.2%).</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lastRenderedPageBreak/>
        <w:t>Por esto la implementación de este impuesto verde, permitirá poder recaudar un ingreso justo, en función del nivel de contaminación generado por cada vehículo; Con este ingreso el estado podrá fortalecer las acciones para el combate a la contaminación de suelos, agua, aire, flora y fauna en el estado, así como fortalecer la capacitación y asistencias técnicas en temas medio ambientales, y prevenir enfermedades respiratorias, infectocontagiosas y crónico degenerativas.</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Además este capítulo, y los impuestos que se generen en el mismo, permitirán al estado poder recaudar el “IMPUESTO VERDE” a las empresas que fabriquen, distribuyan, almacenen y vendan botellas, bolsas y/o recipientes de cualquier tipo de plástico, para poder remediar el daño medio ambiental generado por los productos plásticos, esta medida permitirá que exista mayor investigación en materia de materiales poliméricos y biopolímeros, que puedan ser más amigables con el medio ambiente o puedan ser biodegradables.</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Además, también este impuesto hará efecto para las empresas que generen emisiones de gases dañinos para el medio ambiente, como empresas dedicadas al rubro de la fundición y transformación de materia primas, extracción y recuperación de minerales, cementeras, manufactureras, armadoras etc.</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sz w:val="20"/>
          <w:szCs w:val="20"/>
          <w:lang w:eastAsia="es-ES"/>
        </w:rPr>
        <w:t>El cobro del “IMPUESTO VERDE” permitirá generar más ingresos para que el estado pueda mejorar las condiciones medio ambientales, fortalecer las acciones para el combate a la contaminación de suelos, agua, aire, flora y fauna en el estado, así como fortalecer la capacitación y asistencia técnica, además de prevenir enfermedades respiratorias, infectocontagiosas y crónico degenerativas.</w:t>
      </w:r>
    </w:p>
    <w:p w:rsidR="00BB08DD" w:rsidRPr="00BB08DD" w:rsidRDefault="00BB08DD" w:rsidP="00BB08DD">
      <w:pPr>
        <w:spacing w:line="276" w:lineRule="auto"/>
        <w:rPr>
          <w:rFonts w:eastAsia="Times New Roman" w:cs="Arial"/>
          <w:sz w:val="20"/>
          <w:szCs w:val="20"/>
          <w:lang w:eastAsia="es-ES"/>
        </w:rPr>
      </w:pPr>
    </w:p>
    <w:p w:rsidR="00BB08DD" w:rsidRPr="00BB08DD" w:rsidRDefault="00BB08DD" w:rsidP="00BB08DD">
      <w:pPr>
        <w:widowControl w:val="0"/>
        <w:autoSpaceDE w:val="0"/>
        <w:autoSpaceDN w:val="0"/>
        <w:adjustRightInd w:val="0"/>
        <w:spacing w:line="360" w:lineRule="auto"/>
        <w:rPr>
          <w:rFonts w:eastAsia="Times New Roman" w:cs="Times New Roman"/>
          <w:b/>
          <w:sz w:val="20"/>
          <w:szCs w:val="20"/>
          <w:lang w:eastAsia="es-ES"/>
        </w:rPr>
      </w:pPr>
      <w:r w:rsidRPr="00BB08DD">
        <w:rPr>
          <w:rFonts w:eastAsia="Times New Roman" w:cs="Arial"/>
          <w:b/>
          <w:sz w:val="20"/>
          <w:szCs w:val="20"/>
          <w:lang w:eastAsia="es-ES"/>
        </w:rPr>
        <w:t xml:space="preserve">TERCERO. - </w:t>
      </w:r>
      <w:r w:rsidRPr="00BB08DD">
        <w:rPr>
          <w:rFonts w:eastAsia="Calibri" w:cs="Arial"/>
          <w:sz w:val="20"/>
          <w:szCs w:val="20"/>
        </w:rPr>
        <w:t>Quienes integramos esta Comisión de Hacienda, analizamos detenidamente, las consideraciones y disposiciones en las que se funda y motiva el proyecto de decreto, objeto del presente dictamen.</w:t>
      </w:r>
    </w:p>
    <w:p w:rsidR="00BB08DD" w:rsidRPr="00BB08DD" w:rsidRDefault="00BB08DD" w:rsidP="00BB08DD">
      <w:pPr>
        <w:widowControl w:val="0"/>
        <w:autoSpaceDE w:val="0"/>
        <w:autoSpaceDN w:val="0"/>
        <w:adjustRightInd w:val="0"/>
        <w:spacing w:line="360" w:lineRule="auto"/>
        <w:rPr>
          <w:rFonts w:eastAsia="Times New Roman" w:cs="Times New Roman"/>
          <w:b/>
          <w:sz w:val="20"/>
          <w:szCs w:val="20"/>
          <w:highlight w:val="yellow"/>
          <w:lang w:eastAsia="es-ES"/>
        </w:rPr>
      </w:pPr>
    </w:p>
    <w:p w:rsidR="00BB08DD" w:rsidRPr="00BB08DD" w:rsidRDefault="00BB08DD" w:rsidP="00BB08DD">
      <w:pPr>
        <w:spacing w:line="360" w:lineRule="auto"/>
        <w:rPr>
          <w:rFonts w:eastAsia="Calibri" w:cs="Arial"/>
          <w:sz w:val="20"/>
          <w:szCs w:val="20"/>
        </w:rPr>
      </w:pPr>
      <w:r w:rsidRPr="00BB08DD">
        <w:rPr>
          <w:rFonts w:eastAsia="Calibri" w:cs="Arial"/>
          <w:sz w:val="20"/>
          <w:szCs w:val="20"/>
        </w:rPr>
        <w:t>De lo anterior se desprende que la iniciativa persigue la finalidad de crear un “Impuesto Verde”, el cual va enfocado a generar ingresos, los cuales se encaminaran a mejorar las condiciones medio ambientales dentro del estado.</w:t>
      </w:r>
    </w:p>
    <w:p w:rsidR="00BB08DD" w:rsidRPr="00BB08DD" w:rsidRDefault="00BB08DD" w:rsidP="00BB08DD">
      <w:pPr>
        <w:spacing w:line="360" w:lineRule="auto"/>
        <w:rPr>
          <w:rFonts w:eastAsia="Calibri" w:cs="Arial"/>
          <w:sz w:val="20"/>
          <w:szCs w:val="20"/>
        </w:rPr>
      </w:pPr>
    </w:p>
    <w:p w:rsidR="00BB08DD" w:rsidRPr="00BB08DD" w:rsidRDefault="00BB08DD" w:rsidP="00BB08DD">
      <w:pPr>
        <w:spacing w:line="360" w:lineRule="auto"/>
        <w:rPr>
          <w:rFonts w:eastAsia="Calibri" w:cs="Arial"/>
          <w:sz w:val="20"/>
          <w:szCs w:val="20"/>
        </w:rPr>
      </w:pPr>
      <w:r w:rsidRPr="00BB08DD">
        <w:rPr>
          <w:rFonts w:eastAsia="Calibri" w:cs="Arial"/>
          <w:sz w:val="20"/>
          <w:szCs w:val="20"/>
        </w:rPr>
        <w:t>Así esta dictaminadora observa que la reforma propuesta consiste en lo siguiente:</w:t>
      </w:r>
    </w:p>
    <w:p w:rsidR="00BB08DD" w:rsidRPr="00BB08DD" w:rsidRDefault="00BB08DD" w:rsidP="00BB08DD">
      <w:pPr>
        <w:widowControl w:val="0"/>
        <w:autoSpaceDE w:val="0"/>
        <w:autoSpaceDN w:val="0"/>
        <w:adjustRightInd w:val="0"/>
        <w:spacing w:line="276" w:lineRule="auto"/>
        <w:rPr>
          <w:rFonts w:eastAsia="Times New Roman" w:cs="Arial"/>
          <w:sz w:val="20"/>
          <w:szCs w:val="20"/>
          <w:highlight w:val="yellow"/>
          <w:lang w:eastAsia="es-ES"/>
        </w:rPr>
      </w:pPr>
    </w:p>
    <w:p w:rsidR="00BB08DD" w:rsidRPr="00BB08DD" w:rsidRDefault="00BB08DD" w:rsidP="00BB08DD">
      <w:pPr>
        <w:widowControl w:val="0"/>
        <w:autoSpaceDE w:val="0"/>
        <w:autoSpaceDN w:val="0"/>
        <w:adjustRightInd w:val="0"/>
        <w:rPr>
          <w:rFonts w:eastAsia="Times New Roman" w:cs="Arial"/>
          <w:sz w:val="20"/>
          <w:szCs w:val="20"/>
          <w:lang w:eastAsia="es-ES"/>
        </w:rPr>
      </w:pPr>
      <w:r w:rsidRPr="00BB08DD">
        <w:rPr>
          <w:rFonts w:eastAsia="Times New Roman" w:cs="Arial"/>
          <w:sz w:val="20"/>
          <w:szCs w:val="20"/>
          <w:lang w:eastAsia="es-ES"/>
        </w:rPr>
        <w:t>Artículo 114. Los servicios relativos a control vehicular causaran derechos conforme a la siguiente</w:t>
      </w:r>
    </w:p>
    <w:p w:rsidR="00BB08DD" w:rsidRPr="00BB08DD" w:rsidRDefault="00BB08DD" w:rsidP="00BB08DD">
      <w:pPr>
        <w:widowControl w:val="0"/>
        <w:autoSpaceDE w:val="0"/>
        <w:autoSpaceDN w:val="0"/>
        <w:adjustRightInd w:val="0"/>
        <w:rPr>
          <w:rFonts w:eastAsia="Times New Roman" w:cs="Arial"/>
          <w:sz w:val="20"/>
          <w:szCs w:val="20"/>
          <w:lang w:eastAsia="es-ES"/>
        </w:rPr>
      </w:pPr>
    </w:p>
    <w:p w:rsidR="00BB08DD" w:rsidRPr="00BB08DD" w:rsidRDefault="00BB08DD" w:rsidP="00BB08DD">
      <w:pPr>
        <w:widowControl w:val="0"/>
        <w:autoSpaceDE w:val="0"/>
        <w:autoSpaceDN w:val="0"/>
        <w:adjustRightInd w:val="0"/>
        <w:rPr>
          <w:rFonts w:eastAsia="Times New Roman" w:cs="Arial"/>
          <w:sz w:val="20"/>
          <w:szCs w:val="20"/>
          <w:lang w:eastAsia="es-ES"/>
        </w:rPr>
      </w:pPr>
      <w:r w:rsidRPr="00BB08DD">
        <w:rPr>
          <w:rFonts w:eastAsia="Times New Roman" w:cs="Arial"/>
          <w:sz w:val="20"/>
          <w:szCs w:val="20"/>
          <w:lang w:eastAsia="es-ES"/>
        </w:rPr>
        <w:t>I. a XI…</w:t>
      </w:r>
    </w:p>
    <w:p w:rsidR="00BB08DD" w:rsidRPr="00BB08DD" w:rsidRDefault="00BB08DD" w:rsidP="00BB08DD">
      <w:pPr>
        <w:widowControl w:val="0"/>
        <w:autoSpaceDE w:val="0"/>
        <w:autoSpaceDN w:val="0"/>
        <w:adjustRightInd w:val="0"/>
        <w:rPr>
          <w:rFonts w:eastAsia="Times New Roman" w:cs="Arial"/>
          <w:sz w:val="20"/>
          <w:szCs w:val="20"/>
          <w:lang w:eastAsia="es-ES"/>
        </w:rPr>
      </w:pPr>
    </w:p>
    <w:p w:rsidR="00BB08DD" w:rsidRPr="00BB08DD" w:rsidRDefault="00BB08DD" w:rsidP="00BB08DD">
      <w:pPr>
        <w:widowControl w:val="0"/>
        <w:autoSpaceDE w:val="0"/>
        <w:autoSpaceDN w:val="0"/>
        <w:adjustRightInd w:val="0"/>
        <w:rPr>
          <w:rFonts w:eastAsia="Times New Roman" w:cs="Arial"/>
          <w:sz w:val="20"/>
          <w:szCs w:val="20"/>
          <w:lang w:eastAsia="es-ES"/>
        </w:rPr>
      </w:pPr>
      <w:r w:rsidRPr="00BB08DD">
        <w:rPr>
          <w:rFonts w:eastAsia="Times New Roman" w:cs="Arial"/>
          <w:sz w:val="20"/>
          <w:szCs w:val="20"/>
          <w:lang w:eastAsia="es-ES"/>
        </w:rPr>
        <w:t>XII. Todos los vehículos para poder hacer cambio de placas, propietario, y/o pago de refrendo, deberán contar con su certificado de verificación vehicular (no mayor a 3 meses de antigüedad), se expedirá un recibo bajo el concepto de “impuesto verde”, el cual contará con un monto a pagarse, que se hará de conformidad con el artículo 134 de esta ley; y que estará en función del nivel de contaminación generado por el vehículo.</w:t>
      </w:r>
    </w:p>
    <w:p w:rsidR="00BB08DD" w:rsidRPr="00BB08DD" w:rsidRDefault="00BB08DD" w:rsidP="00BB08DD">
      <w:pPr>
        <w:widowControl w:val="0"/>
        <w:autoSpaceDE w:val="0"/>
        <w:autoSpaceDN w:val="0"/>
        <w:adjustRightInd w:val="0"/>
        <w:rPr>
          <w:rFonts w:eastAsia="Times New Roman" w:cs="Arial"/>
          <w:sz w:val="20"/>
          <w:szCs w:val="20"/>
          <w:lang w:eastAsia="es-ES"/>
        </w:rPr>
      </w:pPr>
    </w:p>
    <w:p w:rsidR="00BB08DD" w:rsidRPr="00BB08DD" w:rsidRDefault="00BB08DD" w:rsidP="00BB08DD">
      <w:pPr>
        <w:widowControl w:val="0"/>
        <w:autoSpaceDE w:val="0"/>
        <w:autoSpaceDN w:val="0"/>
        <w:adjustRightInd w:val="0"/>
        <w:rPr>
          <w:rFonts w:eastAsia="Times New Roman" w:cs="Arial"/>
          <w:sz w:val="20"/>
          <w:szCs w:val="20"/>
          <w:lang w:eastAsia="es-ES"/>
        </w:rPr>
      </w:pPr>
      <w:r w:rsidRPr="00BB08DD">
        <w:rPr>
          <w:rFonts w:eastAsia="Times New Roman" w:cs="Arial"/>
          <w:sz w:val="20"/>
          <w:szCs w:val="20"/>
          <w:lang w:eastAsia="es-ES"/>
        </w:rPr>
        <w:t xml:space="preserve">El monto a pagarse estará basado en las siguientes tablas a emisiones, mientras que para todos los </w:t>
      </w:r>
      <w:r w:rsidRPr="00BB08DD">
        <w:rPr>
          <w:rFonts w:eastAsia="Times New Roman" w:cs="Arial"/>
          <w:sz w:val="20"/>
          <w:szCs w:val="20"/>
          <w:lang w:eastAsia="es-ES"/>
        </w:rPr>
        <w:lastRenderedPageBreak/>
        <w:t>vehículos y/o maquinarias a gasolina, modelo 1993 y anteriores, lo máximo que podrán pagar los resultados de la verificación vehicular es de $ 250.00 M/N, y para los 1993 y posteriores será de $ 320.00 M.N.</w:t>
      </w:r>
    </w:p>
    <w:p w:rsidR="00BB08DD" w:rsidRPr="00BB08DD" w:rsidRDefault="00BB08DD" w:rsidP="00BB08DD">
      <w:pPr>
        <w:widowControl w:val="0"/>
        <w:autoSpaceDE w:val="0"/>
        <w:autoSpaceDN w:val="0"/>
        <w:adjustRightInd w:val="0"/>
        <w:rPr>
          <w:rFonts w:eastAsia="Times New Roman" w:cs="Arial"/>
          <w:sz w:val="20"/>
          <w:szCs w:val="20"/>
          <w:lang w:eastAsia="es-ES"/>
        </w:rPr>
      </w:pPr>
    </w:p>
    <w:p w:rsidR="00BB08DD" w:rsidRPr="00BB08DD" w:rsidRDefault="00BB08DD" w:rsidP="00BB08DD">
      <w:pPr>
        <w:widowControl w:val="0"/>
        <w:autoSpaceDE w:val="0"/>
        <w:autoSpaceDN w:val="0"/>
        <w:adjustRightInd w:val="0"/>
        <w:rPr>
          <w:rFonts w:eastAsia="Times New Roman" w:cs="Arial"/>
          <w:sz w:val="20"/>
          <w:szCs w:val="20"/>
          <w:lang w:eastAsia="es-ES"/>
        </w:rPr>
      </w:pPr>
      <w:r w:rsidRPr="00BB08DD">
        <w:rPr>
          <w:rFonts w:eastAsia="Times New Roman" w:cs="Arial"/>
          <w:sz w:val="20"/>
          <w:szCs w:val="20"/>
          <w:lang w:eastAsia="es-ES"/>
        </w:rPr>
        <w:t>Para el caso de los vehículos y/o maquinarias a diésel, modelo 2003 y anteriores, lo máximo que podrán pagar por los resultados de la verificación vehicular es de $340.00 M.N., y para los 2004 y posteriores será de $ 420.00 M/N., según en las normas NOM-41-SEMARNAT-1999 y NOM-045-SEMARNAT-2006:</w:t>
      </w:r>
    </w:p>
    <w:p w:rsidR="00BB08DD" w:rsidRPr="00BB08DD" w:rsidRDefault="00BB08DD" w:rsidP="00BB08DD">
      <w:pPr>
        <w:widowControl w:val="0"/>
        <w:autoSpaceDE w:val="0"/>
        <w:autoSpaceDN w:val="0"/>
        <w:adjustRightInd w:val="0"/>
        <w:rPr>
          <w:rFonts w:eastAsia="Times New Roman" w:cs="Arial"/>
          <w:sz w:val="20"/>
          <w:szCs w:val="20"/>
          <w:lang w:eastAsia="es-ES"/>
        </w:rPr>
      </w:pPr>
    </w:p>
    <w:p w:rsidR="00BB08DD" w:rsidRPr="00BB08DD" w:rsidRDefault="00BB08DD" w:rsidP="00BB08DD">
      <w:pPr>
        <w:widowControl w:val="0"/>
        <w:autoSpaceDE w:val="0"/>
        <w:autoSpaceDN w:val="0"/>
        <w:adjustRightInd w:val="0"/>
        <w:jc w:val="center"/>
        <w:rPr>
          <w:rFonts w:eastAsia="Times New Roman" w:cs="Arial"/>
          <w:sz w:val="20"/>
          <w:szCs w:val="20"/>
          <w:lang w:eastAsia="es-ES"/>
        </w:rPr>
      </w:pPr>
      <w:r w:rsidRPr="00BB08DD">
        <w:rPr>
          <w:rFonts w:eastAsia="Times New Roman" w:cs="Arial"/>
          <w:sz w:val="20"/>
          <w:szCs w:val="20"/>
          <w:lang w:eastAsia="es-ES"/>
        </w:rPr>
        <w:t>Tabla para Vehículos y Maquinaria a Gasolina.</w:t>
      </w:r>
    </w:p>
    <w:p w:rsidR="00BB08DD" w:rsidRPr="00BB08DD" w:rsidRDefault="00BB08DD" w:rsidP="00BB08DD">
      <w:pPr>
        <w:widowControl w:val="0"/>
        <w:autoSpaceDE w:val="0"/>
        <w:autoSpaceDN w:val="0"/>
        <w:adjustRightInd w:val="0"/>
        <w:rPr>
          <w:rFonts w:eastAsia="Times New Roman" w:cs="Arial"/>
          <w:sz w:val="20"/>
          <w:szCs w:val="20"/>
          <w:lang w:eastAsia="es-ES"/>
        </w:rPr>
      </w:pPr>
    </w:p>
    <w:tbl>
      <w:tblPr>
        <w:tblStyle w:val="Tablaconcuadrcula4"/>
        <w:tblW w:w="0" w:type="auto"/>
        <w:tblLook w:val="04A0" w:firstRow="1" w:lastRow="0" w:firstColumn="1" w:lastColumn="0" w:noHBand="0" w:noVBand="1"/>
      </w:tblPr>
      <w:tblGrid>
        <w:gridCol w:w="1462"/>
        <w:gridCol w:w="1372"/>
        <w:gridCol w:w="2359"/>
        <w:gridCol w:w="1308"/>
        <w:gridCol w:w="793"/>
        <w:gridCol w:w="888"/>
        <w:gridCol w:w="1212"/>
      </w:tblGrid>
      <w:tr w:rsidR="00BB08DD" w:rsidRPr="00BB08DD" w:rsidTr="003152DD">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Año-modelo del</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Vehículo</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Hidrocarburos</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(HC)(PPM)</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Monóxido de Carbono (CO) (%Vol.)</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Oxigeno (Max)</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(O2)(Vol.)</w:t>
            </w:r>
          </w:p>
        </w:tc>
        <w:tc>
          <w:tcPr>
            <w:tcW w:w="0" w:type="auto"/>
            <w:gridSpan w:val="2"/>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Dilución (CO + CO2)</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Vol.)</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Multa (en M/N)</w:t>
            </w:r>
          </w:p>
          <w:p w:rsidR="00BB08DD" w:rsidRPr="00BB08DD" w:rsidRDefault="00BB08DD" w:rsidP="00BB08DD">
            <w:pPr>
              <w:widowControl w:val="0"/>
              <w:autoSpaceDE w:val="0"/>
              <w:autoSpaceDN w:val="0"/>
              <w:adjustRightInd w:val="0"/>
              <w:jc w:val="center"/>
              <w:rPr>
                <w:rFonts w:cs="Arial"/>
                <w:lang w:eastAsia="es-ES"/>
              </w:rPr>
            </w:pPr>
          </w:p>
        </w:tc>
      </w:tr>
      <w:tr w:rsidR="00BB08DD" w:rsidRPr="00BB08DD" w:rsidTr="003152DD">
        <w:trPr>
          <w:trHeight w:val="210"/>
        </w:trPr>
        <w:tc>
          <w:tcPr>
            <w:tcW w:w="0" w:type="auto"/>
            <w:vMerge w:val="restart"/>
          </w:tcPr>
          <w:p w:rsidR="00BB08DD" w:rsidRPr="00BB08DD" w:rsidRDefault="00BB08DD" w:rsidP="00BB08DD">
            <w:pPr>
              <w:widowControl w:val="0"/>
              <w:autoSpaceDE w:val="0"/>
              <w:autoSpaceDN w:val="0"/>
              <w:adjustRightInd w:val="0"/>
              <w:jc w:val="center"/>
              <w:rPr>
                <w:rFonts w:cs="Arial"/>
                <w:lang w:eastAsia="es-ES"/>
              </w:rPr>
            </w:pPr>
          </w:p>
          <w:p w:rsidR="00BB08DD" w:rsidRPr="00BB08DD" w:rsidRDefault="00BB08DD" w:rsidP="00BB08DD">
            <w:pPr>
              <w:widowControl w:val="0"/>
              <w:autoSpaceDE w:val="0"/>
              <w:autoSpaceDN w:val="0"/>
              <w:adjustRightInd w:val="0"/>
              <w:jc w:val="center"/>
              <w:rPr>
                <w:rFonts w:cs="Arial"/>
                <w:lang w:eastAsia="es-ES"/>
              </w:rPr>
            </w:pPr>
          </w:p>
          <w:p w:rsidR="00BB08DD" w:rsidRPr="00BB08DD" w:rsidRDefault="00BB08DD" w:rsidP="00BB08DD">
            <w:pPr>
              <w:widowControl w:val="0"/>
              <w:autoSpaceDE w:val="0"/>
              <w:autoSpaceDN w:val="0"/>
              <w:adjustRightInd w:val="0"/>
              <w:jc w:val="center"/>
              <w:rPr>
                <w:rFonts w:cs="Arial"/>
                <w:lang w:eastAsia="es-ES"/>
              </w:rPr>
            </w:pPr>
          </w:p>
          <w:p w:rsidR="00BB08DD" w:rsidRPr="00BB08DD" w:rsidRDefault="00BB08DD" w:rsidP="00BB08DD">
            <w:pPr>
              <w:widowControl w:val="0"/>
              <w:autoSpaceDE w:val="0"/>
              <w:autoSpaceDN w:val="0"/>
              <w:adjustRightInd w:val="0"/>
              <w:jc w:val="center"/>
              <w:rPr>
                <w:rFonts w:cs="Arial"/>
                <w:lang w:eastAsia="es-ES"/>
              </w:rPr>
            </w:pPr>
          </w:p>
          <w:p w:rsidR="00BB08DD" w:rsidRPr="00BB08DD" w:rsidRDefault="00BB08DD" w:rsidP="00BB08DD">
            <w:pPr>
              <w:widowControl w:val="0"/>
              <w:autoSpaceDE w:val="0"/>
              <w:autoSpaceDN w:val="0"/>
              <w:adjustRightInd w:val="0"/>
              <w:jc w:val="center"/>
              <w:rPr>
                <w:rFonts w:cs="Arial"/>
                <w:lang w:eastAsia="es-ES"/>
              </w:rPr>
            </w:pP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1993 y anteriores</w:t>
            </w:r>
          </w:p>
        </w:tc>
        <w:tc>
          <w:tcPr>
            <w:tcW w:w="0" w:type="auto"/>
            <w:gridSpan w:val="3"/>
          </w:tcPr>
          <w:p w:rsidR="00BB08DD" w:rsidRPr="00BB08DD" w:rsidRDefault="00BB08DD" w:rsidP="00BB08DD">
            <w:pPr>
              <w:widowControl w:val="0"/>
              <w:autoSpaceDE w:val="0"/>
              <w:autoSpaceDN w:val="0"/>
              <w:adjustRightInd w:val="0"/>
              <w:rPr>
                <w:rFonts w:cs="Arial"/>
                <w:lang w:eastAsia="es-ES"/>
              </w:rPr>
            </w:pP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Min. 7%</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Max. 18%</w:t>
            </w:r>
          </w:p>
        </w:tc>
        <w:tc>
          <w:tcPr>
            <w:tcW w:w="0" w:type="auto"/>
          </w:tcPr>
          <w:p w:rsidR="00BB08DD" w:rsidRPr="00BB08DD" w:rsidRDefault="00BB08DD" w:rsidP="00BB08DD">
            <w:pPr>
              <w:widowControl w:val="0"/>
              <w:autoSpaceDE w:val="0"/>
              <w:autoSpaceDN w:val="0"/>
              <w:adjustRightInd w:val="0"/>
              <w:rPr>
                <w:rFonts w:cs="Arial"/>
                <w:lang w:eastAsia="es-ES"/>
              </w:rPr>
            </w:pPr>
          </w:p>
        </w:tc>
      </w:tr>
      <w:tr w:rsidR="00BB08DD" w:rsidRPr="00BB08DD" w:rsidTr="003152DD">
        <w:trPr>
          <w:trHeight w:val="70"/>
        </w:trPr>
        <w:tc>
          <w:tcPr>
            <w:tcW w:w="0" w:type="auto"/>
            <w:vMerge/>
          </w:tcPr>
          <w:p w:rsidR="00BB08DD" w:rsidRPr="00BB08DD" w:rsidRDefault="00BB08DD" w:rsidP="00BB08DD">
            <w:pPr>
              <w:widowControl w:val="0"/>
              <w:autoSpaceDE w:val="0"/>
              <w:autoSpaceDN w:val="0"/>
              <w:adjustRightInd w:val="0"/>
              <w:rPr>
                <w:rFonts w:cs="Arial"/>
                <w:lang w:eastAsia="es-ES"/>
              </w:rPr>
            </w:pP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87.5 - 175</w:t>
            </w:r>
          </w:p>
          <w:p w:rsidR="00BB08DD" w:rsidRPr="00BB08DD" w:rsidRDefault="00BB08DD" w:rsidP="00BB08DD">
            <w:pPr>
              <w:widowControl w:val="0"/>
              <w:autoSpaceDE w:val="0"/>
              <w:autoSpaceDN w:val="0"/>
              <w:adjustRightInd w:val="0"/>
              <w:jc w:val="center"/>
              <w:rPr>
                <w:rFonts w:cs="Arial"/>
                <w:lang w:eastAsia="es-ES"/>
              </w:rPr>
            </w:pP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.75 – 1.50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1.50 – 3.00</w:t>
            </w:r>
          </w:p>
        </w:tc>
        <w:tc>
          <w:tcPr>
            <w:tcW w:w="0" w:type="auto"/>
            <w:gridSpan w:val="2"/>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7.00 – 11.50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$ 30.00</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Por C/U</w:t>
            </w:r>
          </w:p>
        </w:tc>
      </w:tr>
      <w:tr w:rsidR="00BB08DD" w:rsidRPr="00BB08DD" w:rsidTr="003152DD">
        <w:trPr>
          <w:trHeight w:val="435"/>
        </w:trPr>
        <w:tc>
          <w:tcPr>
            <w:tcW w:w="0" w:type="auto"/>
            <w:vMerge/>
          </w:tcPr>
          <w:p w:rsidR="00BB08DD" w:rsidRPr="00BB08DD" w:rsidRDefault="00BB08DD" w:rsidP="00BB08DD">
            <w:pPr>
              <w:widowControl w:val="0"/>
              <w:autoSpaceDE w:val="0"/>
              <w:autoSpaceDN w:val="0"/>
              <w:adjustRightInd w:val="0"/>
              <w:rPr>
                <w:rFonts w:cs="Arial"/>
                <w:lang w:eastAsia="es-ES"/>
              </w:rPr>
            </w:pP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176 – 262.50</w:t>
            </w:r>
          </w:p>
          <w:p w:rsidR="00BB08DD" w:rsidRPr="00BB08DD" w:rsidRDefault="00BB08DD" w:rsidP="00BB08DD">
            <w:pPr>
              <w:widowControl w:val="0"/>
              <w:autoSpaceDE w:val="0"/>
              <w:autoSpaceDN w:val="0"/>
              <w:adjustRightInd w:val="0"/>
              <w:jc w:val="center"/>
              <w:rPr>
                <w:rFonts w:cs="Arial"/>
                <w:lang w:eastAsia="es-ES"/>
              </w:rPr>
            </w:pP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1.51 – 2.25</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3.01 – 4.50</w:t>
            </w:r>
          </w:p>
        </w:tc>
        <w:tc>
          <w:tcPr>
            <w:tcW w:w="0" w:type="auto"/>
            <w:gridSpan w:val="2"/>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11.51 – 16.00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$ 50.00</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Por C/U</w:t>
            </w:r>
          </w:p>
        </w:tc>
      </w:tr>
      <w:tr w:rsidR="00BB08DD" w:rsidRPr="00BB08DD" w:rsidTr="003152DD">
        <w:trPr>
          <w:trHeight w:val="540"/>
        </w:trPr>
        <w:tc>
          <w:tcPr>
            <w:tcW w:w="0" w:type="auto"/>
            <w:vMerge/>
          </w:tcPr>
          <w:p w:rsidR="00BB08DD" w:rsidRPr="00BB08DD" w:rsidRDefault="00BB08DD" w:rsidP="00BB08DD">
            <w:pPr>
              <w:widowControl w:val="0"/>
              <w:autoSpaceDE w:val="0"/>
              <w:autoSpaceDN w:val="0"/>
              <w:adjustRightInd w:val="0"/>
              <w:rPr>
                <w:rFonts w:cs="Arial"/>
                <w:lang w:eastAsia="es-ES"/>
              </w:rPr>
            </w:pP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262.51 - 350</w:t>
            </w:r>
          </w:p>
          <w:p w:rsidR="00BB08DD" w:rsidRPr="00BB08DD" w:rsidRDefault="00BB08DD" w:rsidP="00BB08DD">
            <w:pPr>
              <w:widowControl w:val="0"/>
              <w:autoSpaceDE w:val="0"/>
              <w:autoSpaceDN w:val="0"/>
              <w:adjustRightInd w:val="0"/>
              <w:jc w:val="center"/>
              <w:rPr>
                <w:rFonts w:cs="Arial"/>
                <w:lang w:eastAsia="es-ES"/>
              </w:rPr>
            </w:pP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2.26 – 3.00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4.51 - 6.00</w:t>
            </w:r>
          </w:p>
        </w:tc>
        <w:tc>
          <w:tcPr>
            <w:tcW w:w="0" w:type="auto"/>
            <w:gridSpan w:val="2"/>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16.01 – 18.00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$ 70.00</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Por C/U</w:t>
            </w:r>
          </w:p>
        </w:tc>
      </w:tr>
      <w:tr w:rsidR="00BB08DD" w:rsidRPr="00BB08DD" w:rsidTr="003152DD">
        <w:trPr>
          <w:trHeight w:val="70"/>
        </w:trPr>
        <w:tc>
          <w:tcPr>
            <w:tcW w:w="0" w:type="auto"/>
            <w:vMerge/>
          </w:tcPr>
          <w:p w:rsidR="00BB08DD" w:rsidRPr="00BB08DD" w:rsidRDefault="00BB08DD" w:rsidP="00BB08DD">
            <w:pPr>
              <w:widowControl w:val="0"/>
              <w:autoSpaceDE w:val="0"/>
              <w:autoSpaceDN w:val="0"/>
              <w:adjustRightInd w:val="0"/>
              <w:rPr>
                <w:rFonts w:cs="Arial"/>
                <w:lang w:eastAsia="es-ES"/>
              </w:rPr>
            </w:pP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+350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+ 3.00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+ 6.00</w:t>
            </w:r>
          </w:p>
        </w:tc>
        <w:tc>
          <w:tcPr>
            <w:tcW w:w="0" w:type="auto"/>
            <w:gridSpan w:val="2"/>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+ 18.00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$ 100.00</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Por C/U</w:t>
            </w:r>
          </w:p>
        </w:tc>
      </w:tr>
      <w:tr w:rsidR="00BB08DD" w:rsidRPr="00BB08DD" w:rsidTr="003152DD">
        <w:trPr>
          <w:trHeight w:val="540"/>
        </w:trPr>
        <w:tc>
          <w:tcPr>
            <w:tcW w:w="0" w:type="auto"/>
            <w:vMerge w:val="restart"/>
          </w:tcPr>
          <w:p w:rsidR="00BB08DD" w:rsidRPr="00BB08DD" w:rsidRDefault="00BB08DD" w:rsidP="00BB08DD">
            <w:pPr>
              <w:widowControl w:val="0"/>
              <w:autoSpaceDE w:val="0"/>
              <w:autoSpaceDN w:val="0"/>
              <w:adjustRightInd w:val="0"/>
              <w:rPr>
                <w:rFonts w:cs="Arial"/>
                <w:lang w:eastAsia="es-ES"/>
              </w:rPr>
            </w:pPr>
          </w:p>
          <w:p w:rsidR="00BB08DD" w:rsidRPr="00BB08DD" w:rsidRDefault="00BB08DD" w:rsidP="00BB08DD">
            <w:pPr>
              <w:widowControl w:val="0"/>
              <w:autoSpaceDE w:val="0"/>
              <w:autoSpaceDN w:val="0"/>
              <w:adjustRightInd w:val="0"/>
              <w:rPr>
                <w:rFonts w:cs="Arial"/>
                <w:lang w:eastAsia="es-ES"/>
              </w:rPr>
            </w:pP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1993 y posteriores</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50- 100</w:t>
            </w:r>
          </w:p>
          <w:p w:rsidR="00BB08DD" w:rsidRPr="00BB08DD" w:rsidRDefault="00BB08DD" w:rsidP="00BB08DD">
            <w:pPr>
              <w:widowControl w:val="0"/>
              <w:autoSpaceDE w:val="0"/>
              <w:autoSpaceDN w:val="0"/>
              <w:adjustRightInd w:val="0"/>
              <w:jc w:val="center"/>
              <w:rPr>
                <w:rFonts w:cs="Arial"/>
                <w:lang w:eastAsia="es-ES"/>
              </w:rPr>
            </w:pP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.50 – 1.00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1.50 – 3.00</w:t>
            </w:r>
          </w:p>
        </w:tc>
        <w:tc>
          <w:tcPr>
            <w:tcW w:w="0" w:type="auto"/>
            <w:gridSpan w:val="2"/>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7.00 – 11.50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$ 30.00</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Por C/U</w:t>
            </w:r>
          </w:p>
        </w:tc>
      </w:tr>
      <w:tr w:rsidR="00BB08DD" w:rsidRPr="00BB08DD" w:rsidTr="003152DD">
        <w:trPr>
          <w:trHeight w:val="300"/>
        </w:trPr>
        <w:tc>
          <w:tcPr>
            <w:tcW w:w="0" w:type="auto"/>
            <w:vMerge/>
          </w:tcPr>
          <w:p w:rsidR="00BB08DD" w:rsidRPr="00BB08DD" w:rsidRDefault="00BB08DD" w:rsidP="00BB08DD">
            <w:pPr>
              <w:widowControl w:val="0"/>
              <w:autoSpaceDE w:val="0"/>
              <w:autoSpaceDN w:val="0"/>
              <w:adjustRightInd w:val="0"/>
              <w:rPr>
                <w:rFonts w:cs="Arial"/>
                <w:lang w:eastAsia="es-ES"/>
              </w:rPr>
            </w:pP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101 – 150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1.01 – 1.50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3.01 – 4.50</w:t>
            </w:r>
          </w:p>
        </w:tc>
        <w:tc>
          <w:tcPr>
            <w:tcW w:w="0" w:type="auto"/>
            <w:gridSpan w:val="2"/>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11.51 – 16.00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$ 70.00</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Por C/U</w:t>
            </w:r>
          </w:p>
        </w:tc>
      </w:tr>
      <w:tr w:rsidR="00BB08DD" w:rsidRPr="00BB08DD" w:rsidTr="003152DD">
        <w:trPr>
          <w:trHeight w:val="70"/>
        </w:trPr>
        <w:tc>
          <w:tcPr>
            <w:tcW w:w="0" w:type="auto"/>
            <w:vMerge/>
          </w:tcPr>
          <w:p w:rsidR="00BB08DD" w:rsidRPr="00BB08DD" w:rsidRDefault="00BB08DD" w:rsidP="00BB08DD">
            <w:pPr>
              <w:widowControl w:val="0"/>
              <w:autoSpaceDE w:val="0"/>
              <w:autoSpaceDN w:val="0"/>
              <w:adjustRightInd w:val="0"/>
              <w:rPr>
                <w:rFonts w:cs="Arial"/>
                <w:lang w:eastAsia="es-ES"/>
              </w:rPr>
            </w:pP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151 – 200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151 – 2.00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4.51 – 6.00</w:t>
            </w:r>
          </w:p>
        </w:tc>
        <w:tc>
          <w:tcPr>
            <w:tcW w:w="0" w:type="auto"/>
            <w:gridSpan w:val="2"/>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16.01 – 18.00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$ 100.00</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Por C/U</w:t>
            </w:r>
          </w:p>
        </w:tc>
      </w:tr>
      <w:tr w:rsidR="00BB08DD" w:rsidRPr="00BB08DD" w:rsidTr="003152DD">
        <w:trPr>
          <w:trHeight w:val="225"/>
        </w:trPr>
        <w:tc>
          <w:tcPr>
            <w:tcW w:w="0" w:type="auto"/>
            <w:vMerge/>
          </w:tcPr>
          <w:p w:rsidR="00BB08DD" w:rsidRPr="00BB08DD" w:rsidRDefault="00BB08DD" w:rsidP="00BB08DD">
            <w:pPr>
              <w:widowControl w:val="0"/>
              <w:autoSpaceDE w:val="0"/>
              <w:autoSpaceDN w:val="0"/>
              <w:adjustRightInd w:val="0"/>
              <w:rPr>
                <w:rFonts w:cs="Arial"/>
                <w:lang w:eastAsia="es-ES"/>
              </w:rPr>
            </w:pP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+200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+2.00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+6.00</w:t>
            </w:r>
          </w:p>
        </w:tc>
        <w:tc>
          <w:tcPr>
            <w:tcW w:w="0" w:type="auto"/>
            <w:gridSpan w:val="2"/>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+18.00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$ 120.00</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Por C/U</w:t>
            </w:r>
          </w:p>
        </w:tc>
      </w:tr>
    </w:tbl>
    <w:p w:rsidR="00BB08DD" w:rsidRPr="00BB08DD" w:rsidRDefault="00BB08DD" w:rsidP="00BB08DD">
      <w:pPr>
        <w:widowControl w:val="0"/>
        <w:autoSpaceDE w:val="0"/>
        <w:autoSpaceDN w:val="0"/>
        <w:adjustRightInd w:val="0"/>
        <w:rPr>
          <w:rFonts w:eastAsia="Times New Roman" w:cs="Arial"/>
          <w:sz w:val="20"/>
          <w:szCs w:val="20"/>
          <w:lang w:eastAsia="es-ES"/>
        </w:rPr>
      </w:pPr>
    </w:p>
    <w:p w:rsidR="00BB08DD" w:rsidRPr="00BB08DD" w:rsidRDefault="00BB08DD" w:rsidP="00BB08DD">
      <w:pPr>
        <w:widowControl w:val="0"/>
        <w:autoSpaceDE w:val="0"/>
        <w:autoSpaceDN w:val="0"/>
        <w:adjustRightInd w:val="0"/>
        <w:jc w:val="center"/>
        <w:rPr>
          <w:rFonts w:eastAsia="Times New Roman" w:cs="Arial"/>
          <w:sz w:val="20"/>
          <w:szCs w:val="20"/>
          <w:lang w:eastAsia="es-ES"/>
        </w:rPr>
      </w:pPr>
      <w:r w:rsidRPr="00BB08DD">
        <w:rPr>
          <w:rFonts w:eastAsia="Times New Roman" w:cs="Arial"/>
          <w:sz w:val="20"/>
          <w:szCs w:val="20"/>
          <w:lang w:eastAsia="es-ES"/>
        </w:rPr>
        <w:t>Tabla para vehículos y maquinaria a Diésel</w:t>
      </w:r>
    </w:p>
    <w:p w:rsidR="00BB08DD" w:rsidRPr="00BB08DD" w:rsidRDefault="00BB08DD" w:rsidP="00BB08DD">
      <w:pPr>
        <w:widowControl w:val="0"/>
        <w:autoSpaceDE w:val="0"/>
        <w:autoSpaceDN w:val="0"/>
        <w:adjustRightInd w:val="0"/>
        <w:rPr>
          <w:rFonts w:eastAsia="Times New Roman" w:cs="Arial"/>
          <w:sz w:val="20"/>
          <w:szCs w:val="20"/>
          <w:lang w:eastAsia="es-ES"/>
        </w:rPr>
      </w:pPr>
    </w:p>
    <w:tbl>
      <w:tblPr>
        <w:tblStyle w:val="Tablaconcuadrcula4"/>
        <w:tblW w:w="0" w:type="auto"/>
        <w:tblLook w:val="04A0" w:firstRow="1" w:lastRow="0" w:firstColumn="1" w:lastColumn="0" w:noHBand="0" w:noVBand="1"/>
      </w:tblPr>
      <w:tblGrid>
        <w:gridCol w:w="1694"/>
        <w:gridCol w:w="2826"/>
        <w:gridCol w:w="2706"/>
        <w:gridCol w:w="1494"/>
      </w:tblGrid>
      <w:tr w:rsidR="00BB08DD" w:rsidRPr="00BB08DD" w:rsidTr="003152DD">
        <w:trPr>
          <w:trHeight w:val="70"/>
        </w:trPr>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Año-modelo del</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Vehículo</w:t>
            </w:r>
          </w:p>
        </w:tc>
        <w:tc>
          <w:tcPr>
            <w:tcW w:w="282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Coeficiente de absorción de luz</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(m-1)</w:t>
            </w:r>
          </w:p>
        </w:tc>
        <w:tc>
          <w:tcPr>
            <w:tcW w:w="270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Porciento de opacidad (%)</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Multa (en M/N)</w:t>
            </w:r>
          </w:p>
        </w:tc>
      </w:tr>
      <w:tr w:rsidR="00BB08DD" w:rsidRPr="00BB08DD" w:rsidTr="003152DD">
        <w:trPr>
          <w:trHeight w:val="70"/>
        </w:trPr>
        <w:tc>
          <w:tcPr>
            <w:tcW w:w="0" w:type="auto"/>
            <w:vMerge w:val="restart"/>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2003 y anteriores</w:t>
            </w:r>
          </w:p>
        </w:tc>
        <w:tc>
          <w:tcPr>
            <w:tcW w:w="282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.62 – 1.25</w:t>
            </w:r>
          </w:p>
          <w:p w:rsidR="00BB08DD" w:rsidRPr="00BB08DD" w:rsidRDefault="00BB08DD" w:rsidP="00BB08DD">
            <w:pPr>
              <w:widowControl w:val="0"/>
              <w:autoSpaceDE w:val="0"/>
              <w:autoSpaceDN w:val="0"/>
              <w:adjustRightInd w:val="0"/>
              <w:jc w:val="center"/>
              <w:rPr>
                <w:rFonts w:cs="Arial"/>
                <w:lang w:eastAsia="es-ES"/>
              </w:rPr>
            </w:pPr>
          </w:p>
        </w:tc>
        <w:tc>
          <w:tcPr>
            <w:tcW w:w="270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16.46 – 32.93</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$ 50.00</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Por C/U</w:t>
            </w:r>
          </w:p>
        </w:tc>
      </w:tr>
      <w:tr w:rsidR="00BB08DD" w:rsidRPr="00BB08DD" w:rsidTr="003152DD">
        <w:trPr>
          <w:trHeight w:val="435"/>
        </w:trPr>
        <w:tc>
          <w:tcPr>
            <w:tcW w:w="0" w:type="auto"/>
            <w:vMerge/>
          </w:tcPr>
          <w:p w:rsidR="00BB08DD" w:rsidRPr="00BB08DD" w:rsidRDefault="00BB08DD" w:rsidP="00BB08DD">
            <w:pPr>
              <w:widowControl w:val="0"/>
              <w:autoSpaceDE w:val="0"/>
              <w:autoSpaceDN w:val="0"/>
              <w:adjustRightInd w:val="0"/>
              <w:rPr>
                <w:rFonts w:cs="Arial"/>
                <w:lang w:eastAsia="es-ES"/>
              </w:rPr>
            </w:pPr>
          </w:p>
        </w:tc>
        <w:tc>
          <w:tcPr>
            <w:tcW w:w="282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1.26 – 1.87</w:t>
            </w:r>
          </w:p>
          <w:p w:rsidR="00BB08DD" w:rsidRPr="00BB08DD" w:rsidRDefault="00BB08DD" w:rsidP="00BB08DD">
            <w:pPr>
              <w:widowControl w:val="0"/>
              <w:autoSpaceDE w:val="0"/>
              <w:autoSpaceDN w:val="0"/>
              <w:adjustRightInd w:val="0"/>
              <w:jc w:val="center"/>
              <w:rPr>
                <w:rFonts w:cs="Arial"/>
                <w:lang w:eastAsia="es-ES"/>
              </w:rPr>
            </w:pPr>
          </w:p>
        </w:tc>
        <w:tc>
          <w:tcPr>
            <w:tcW w:w="270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32.94 – 49-40</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$ 70.00</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Por C/U</w:t>
            </w:r>
          </w:p>
        </w:tc>
      </w:tr>
      <w:tr w:rsidR="00BB08DD" w:rsidRPr="00BB08DD" w:rsidTr="003152DD">
        <w:trPr>
          <w:trHeight w:val="70"/>
        </w:trPr>
        <w:tc>
          <w:tcPr>
            <w:tcW w:w="0" w:type="auto"/>
            <w:vMerge/>
          </w:tcPr>
          <w:p w:rsidR="00BB08DD" w:rsidRPr="00BB08DD" w:rsidRDefault="00BB08DD" w:rsidP="00BB08DD">
            <w:pPr>
              <w:widowControl w:val="0"/>
              <w:autoSpaceDE w:val="0"/>
              <w:autoSpaceDN w:val="0"/>
              <w:adjustRightInd w:val="0"/>
              <w:rPr>
                <w:rFonts w:cs="Arial"/>
                <w:lang w:eastAsia="es-ES"/>
              </w:rPr>
            </w:pPr>
          </w:p>
        </w:tc>
        <w:tc>
          <w:tcPr>
            <w:tcW w:w="282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1.88 – 2.50</w:t>
            </w:r>
          </w:p>
          <w:p w:rsidR="00BB08DD" w:rsidRPr="00BB08DD" w:rsidRDefault="00BB08DD" w:rsidP="00BB08DD">
            <w:pPr>
              <w:widowControl w:val="0"/>
              <w:autoSpaceDE w:val="0"/>
              <w:autoSpaceDN w:val="0"/>
              <w:adjustRightInd w:val="0"/>
              <w:jc w:val="center"/>
              <w:rPr>
                <w:rFonts w:cs="Arial"/>
                <w:lang w:eastAsia="es-ES"/>
              </w:rPr>
            </w:pPr>
          </w:p>
        </w:tc>
        <w:tc>
          <w:tcPr>
            <w:tcW w:w="270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49.41 – 65.87</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$ 100.00</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Por C/U</w:t>
            </w:r>
          </w:p>
        </w:tc>
      </w:tr>
      <w:tr w:rsidR="00BB08DD" w:rsidRPr="00BB08DD" w:rsidTr="003152DD">
        <w:trPr>
          <w:trHeight w:val="70"/>
        </w:trPr>
        <w:tc>
          <w:tcPr>
            <w:tcW w:w="0" w:type="auto"/>
            <w:vMerge/>
          </w:tcPr>
          <w:p w:rsidR="00BB08DD" w:rsidRPr="00BB08DD" w:rsidRDefault="00BB08DD" w:rsidP="00BB08DD">
            <w:pPr>
              <w:widowControl w:val="0"/>
              <w:autoSpaceDE w:val="0"/>
              <w:autoSpaceDN w:val="0"/>
              <w:adjustRightInd w:val="0"/>
              <w:rPr>
                <w:rFonts w:cs="Arial"/>
                <w:lang w:eastAsia="es-ES"/>
              </w:rPr>
            </w:pPr>
          </w:p>
        </w:tc>
        <w:tc>
          <w:tcPr>
            <w:tcW w:w="282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+250</w:t>
            </w:r>
          </w:p>
        </w:tc>
        <w:tc>
          <w:tcPr>
            <w:tcW w:w="270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+ 65.87</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$ 120.00</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Por C/U</w:t>
            </w:r>
          </w:p>
        </w:tc>
      </w:tr>
      <w:tr w:rsidR="00BB08DD" w:rsidRPr="00BB08DD" w:rsidTr="003152DD">
        <w:trPr>
          <w:trHeight w:val="70"/>
        </w:trPr>
        <w:tc>
          <w:tcPr>
            <w:tcW w:w="0" w:type="auto"/>
            <w:vMerge w:val="restart"/>
          </w:tcPr>
          <w:p w:rsidR="00BB08DD" w:rsidRPr="00BB08DD" w:rsidRDefault="00BB08DD" w:rsidP="00BB08DD">
            <w:pPr>
              <w:widowControl w:val="0"/>
              <w:autoSpaceDE w:val="0"/>
              <w:autoSpaceDN w:val="0"/>
              <w:adjustRightInd w:val="0"/>
              <w:rPr>
                <w:rFonts w:cs="Arial"/>
                <w:lang w:eastAsia="es-ES"/>
              </w:rPr>
            </w:pPr>
          </w:p>
          <w:p w:rsidR="00BB08DD" w:rsidRPr="00BB08DD" w:rsidRDefault="00BB08DD" w:rsidP="00BB08DD">
            <w:pPr>
              <w:widowControl w:val="0"/>
              <w:autoSpaceDE w:val="0"/>
              <w:autoSpaceDN w:val="0"/>
              <w:adjustRightInd w:val="0"/>
              <w:rPr>
                <w:rFonts w:cs="Arial"/>
                <w:lang w:eastAsia="es-ES"/>
              </w:rPr>
            </w:pP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2004 y posteriores</w:t>
            </w:r>
          </w:p>
        </w:tc>
        <w:tc>
          <w:tcPr>
            <w:tcW w:w="282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.50- 100</w:t>
            </w:r>
          </w:p>
          <w:p w:rsidR="00BB08DD" w:rsidRPr="00BB08DD" w:rsidRDefault="00BB08DD" w:rsidP="00BB08DD">
            <w:pPr>
              <w:widowControl w:val="0"/>
              <w:autoSpaceDE w:val="0"/>
              <w:autoSpaceDN w:val="0"/>
              <w:adjustRightInd w:val="0"/>
              <w:jc w:val="center"/>
              <w:rPr>
                <w:rFonts w:cs="Arial"/>
                <w:lang w:eastAsia="es-ES"/>
              </w:rPr>
            </w:pPr>
          </w:p>
        </w:tc>
        <w:tc>
          <w:tcPr>
            <w:tcW w:w="270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14.42 – 28.84</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$ 50.00</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Por C/U</w:t>
            </w:r>
          </w:p>
        </w:tc>
      </w:tr>
      <w:tr w:rsidR="00BB08DD" w:rsidRPr="00BB08DD" w:rsidTr="003152DD">
        <w:trPr>
          <w:trHeight w:val="300"/>
        </w:trPr>
        <w:tc>
          <w:tcPr>
            <w:tcW w:w="0" w:type="auto"/>
            <w:vMerge/>
          </w:tcPr>
          <w:p w:rsidR="00BB08DD" w:rsidRPr="00BB08DD" w:rsidRDefault="00BB08DD" w:rsidP="00BB08DD">
            <w:pPr>
              <w:widowControl w:val="0"/>
              <w:autoSpaceDE w:val="0"/>
              <w:autoSpaceDN w:val="0"/>
              <w:adjustRightInd w:val="0"/>
              <w:rPr>
                <w:rFonts w:cs="Arial"/>
                <w:lang w:eastAsia="es-ES"/>
              </w:rPr>
            </w:pPr>
          </w:p>
        </w:tc>
        <w:tc>
          <w:tcPr>
            <w:tcW w:w="282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1.01 – 1.50</w:t>
            </w:r>
          </w:p>
        </w:tc>
        <w:tc>
          <w:tcPr>
            <w:tcW w:w="270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28.85 – 43.26</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$ 100.00</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Por C/U</w:t>
            </w:r>
          </w:p>
        </w:tc>
      </w:tr>
      <w:tr w:rsidR="00BB08DD" w:rsidRPr="00BB08DD" w:rsidTr="003152DD">
        <w:trPr>
          <w:trHeight w:val="70"/>
        </w:trPr>
        <w:tc>
          <w:tcPr>
            <w:tcW w:w="0" w:type="auto"/>
            <w:vMerge/>
          </w:tcPr>
          <w:p w:rsidR="00BB08DD" w:rsidRPr="00BB08DD" w:rsidRDefault="00BB08DD" w:rsidP="00BB08DD">
            <w:pPr>
              <w:widowControl w:val="0"/>
              <w:autoSpaceDE w:val="0"/>
              <w:autoSpaceDN w:val="0"/>
              <w:adjustRightInd w:val="0"/>
              <w:rPr>
                <w:rFonts w:cs="Arial"/>
                <w:lang w:eastAsia="es-ES"/>
              </w:rPr>
            </w:pPr>
          </w:p>
        </w:tc>
        <w:tc>
          <w:tcPr>
            <w:tcW w:w="282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1.51 – 2.00</w:t>
            </w:r>
          </w:p>
        </w:tc>
        <w:tc>
          <w:tcPr>
            <w:tcW w:w="270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43.27 – 57.68</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$ 120.00</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Por C/U</w:t>
            </w:r>
          </w:p>
        </w:tc>
      </w:tr>
      <w:tr w:rsidR="00BB08DD" w:rsidRPr="00BB08DD" w:rsidTr="003152DD">
        <w:trPr>
          <w:trHeight w:val="225"/>
        </w:trPr>
        <w:tc>
          <w:tcPr>
            <w:tcW w:w="0" w:type="auto"/>
            <w:vMerge/>
          </w:tcPr>
          <w:p w:rsidR="00BB08DD" w:rsidRPr="00BB08DD" w:rsidRDefault="00BB08DD" w:rsidP="00BB08DD">
            <w:pPr>
              <w:widowControl w:val="0"/>
              <w:autoSpaceDE w:val="0"/>
              <w:autoSpaceDN w:val="0"/>
              <w:adjustRightInd w:val="0"/>
              <w:rPr>
                <w:rFonts w:cs="Arial"/>
                <w:lang w:eastAsia="es-ES"/>
              </w:rPr>
            </w:pPr>
          </w:p>
        </w:tc>
        <w:tc>
          <w:tcPr>
            <w:tcW w:w="282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+2.00</w:t>
            </w:r>
          </w:p>
        </w:tc>
        <w:tc>
          <w:tcPr>
            <w:tcW w:w="2706" w:type="dxa"/>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+57.68</w:t>
            </w:r>
          </w:p>
        </w:tc>
        <w:tc>
          <w:tcPr>
            <w:tcW w:w="0" w:type="auto"/>
          </w:tcPr>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t>$ 150.00</w:t>
            </w:r>
          </w:p>
          <w:p w:rsidR="00BB08DD" w:rsidRPr="00BB08DD" w:rsidRDefault="00BB08DD" w:rsidP="00BB08DD">
            <w:pPr>
              <w:widowControl w:val="0"/>
              <w:autoSpaceDE w:val="0"/>
              <w:autoSpaceDN w:val="0"/>
              <w:adjustRightInd w:val="0"/>
              <w:jc w:val="center"/>
              <w:rPr>
                <w:rFonts w:cs="Arial"/>
                <w:lang w:eastAsia="es-ES"/>
              </w:rPr>
            </w:pPr>
            <w:r w:rsidRPr="00BB08DD">
              <w:rPr>
                <w:rFonts w:cs="Arial"/>
                <w:lang w:eastAsia="es-ES"/>
              </w:rPr>
              <w:lastRenderedPageBreak/>
              <w:t>Por C/U</w:t>
            </w:r>
          </w:p>
        </w:tc>
      </w:tr>
    </w:tbl>
    <w:p w:rsidR="00BB08DD" w:rsidRPr="00BB08DD" w:rsidRDefault="00BB08DD" w:rsidP="00BB08DD">
      <w:pPr>
        <w:widowControl w:val="0"/>
        <w:autoSpaceDE w:val="0"/>
        <w:autoSpaceDN w:val="0"/>
        <w:adjustRightInd w:val="0"/>
        <w:rPr>
          <w:rFonts w:eastAsia="Times New Roman" w:cs="Arial"/>
          <w:sz w:val="20"/>
          <w:szCs w:val="20"/>
          <w:lang w:eastAsia="es-ES"/>
        </w:rPr>
      </w:pPr>
    </w:p>
    <w:p w:rsidR="00BB08DD" w:rsidRPr="00BB08DD" w:rsidRDefault="00BB08DD" w:rsidP="00BB08DD">
      <w:pPr>
        <w:widowControl w:val="0"/>
        <w:autoSpaceDE w:val="0"/>
        <w:autoSpaceDN w:val="0"/>
        <w:adjustRightInd w:val="0"/>
        <w:rPr>
          <w:rFonts w:eastAsia="Times New Roman" w:cs="Arial"/>
          <w:sz w:val="20"/>
          <w:szCs w:val="20"/>
          <w:lang w:eastAsia="es-ES"/>
        </w:rPr>
      </w:pPr>
      <w:r w:rsidRPr="00BB08DD">
        <w:rPr>
          <w:rFonts w:eastAsia="Times New Roman" w:cs="Arial"/>
          <w:sz w:val="20"/>
          <w:szCs w:val="20"/>
          <w:lang w:eastAsia="es-ES"/>
        </w:rPr>
        <w:t>145 Bis. El objeto de este derecho, es para mejorar las condiciones medio ambientales, fortalecer las acciones para el combate a la contaminación de suelos, agua, aire, flora y fauna en el estado, así como fortalecer la capacitación y asistencia técnica en temas de medio ambientales, y prevenir enfermedades respiratorias, infectocontagiosas y crónico degenerativas.</w:t>
      </w:r>
    </w:p>
    <w:p w:rsidR="00BB08DD" w:rsidRPr="00BB08DD" w:rsidRDefault="00BB08DD" w:rsidP="00BB08DD">
      <w:pPr>
        <w:widowControl w:val="0"/>
        <w:autoSpaceDE w:val="0"/>
        <w:autoSpaceDN w:val="0"/>
        <w:adjustRightInd w:val="0"/>
        <w:rPr>
          <w:rFonts w:eastAsia="Times New Roman" w:cs="Arial"/>
          <w:sz w:val="20"/>
          <w:szCs w:val="20"/>
          <w:lang w:eastAsia="es-ES"/>
        </w:rPr>
      </w:pPr>
    </w:p>
    <w:p w:rsidR="00BB08DD" w:rsidRPr="00BB08DD" w:rsidRDefault="00BB08DD" w:rsidP="00BB08DD">
      <w:pPr>
        <w:widowControl w:val="0"/>
        <w:numPr>
          <w:ilvl w:val="0"/>
          <w:numId w:val="11"/>
        </w:numPr>
        <w:autoSpaceDE w:val="0"/>
        <w:autoSpaceDN w:val="0"/>
        <w:adjustRightInd w:val="0"/>
        <w:contextualSpacing/>
        <w:rPr>
          <w:rFonts w:eastAsia="Times New Roman" w:cs="Arial"/>
          <w:b/>
          <w:snapToGrid w:val="0"/>
          <w:sz w:val="20"/>
          <w:szCs w:val="20"/>
          <w:lang w:eastAsia="es-ES"/>
        </w:rPr>
      </w:pPr>
      <w:r w:rsidRPr="00BB08DD">
        <w:rPr>
          <w:rFonts w:eastAsia="Times New Roman" w:cs="Arial"/>
          <w:b/>
          <w:snapToGrid w:val="0"/>
          <w:sz w:val="20"/>
          <w:szCs w:val="20"/>
          <w:lang w:eastAsia="es-ES"/>
        </w:rPr>
        <w:t>Toda empresa que almacene, fabrique, venda y/o distribuya productos de plástico de cualquier tipo, así como empresas que almacenen, vendan y distribuyan alimentos y bebidas en botellas, bolsas y/o recipientes de cualquier plástico, deberán pagar un impuesto del 3% en base al valor total de la mercancía almacenada, fabricada, vendida y/o distribuida.</w:t>
      </w:r>
    </w:p>
    <w:p w:rsidR="00BB08DD" w:rsidRPr="00BB08DD" w:rsidRDefault="00BB08DD" w:rsidP="00BB08DD">
      <w:pPr>
        <w:widowControl w:val="0"/>
        <w:autoSpaceDE w:val="0"/>
        <w:autoSpaceDN w:val="0"/>
        <w:adjustRightInd w:val="0"/>
        <w:ind w:left="1080"/>
        <w:contextualSpacing/>
        <w:rPr>
          <w:rFonts w:eastAsia="Times New Roman" w:cs="Arial"/>
          <w:b/>
          <w:snapToGrid w:val="0"/>
          <w:sz w:val="20"/>
          <w:szCs w:val="20"/>
          <w:lang w:eastAsia="es-ES"/>
        </w:rPr>
      </w:pPr>
    </w:p>
    <w:p w:rsidR="00BB08DD" w:rsidRPr="00BB08DD" w:rsidRDefault="00BB08DD" w:rsidP="00BB08DD">
      <w:pPr>
        <w:widowControl w:val="0"/>
        <w:numPr>
          <w:ilvl w:val="0"/>
          <w:numId w:val="11"/>
        </w:numPr>
        <w:autoSpaceDE w:val="0"/>
        <w:autoSpaceDN w:val="0"/>
        <w:adjustRightInd w:val="0"/>
        <w:contextualSpacing/>
        <w:rPr>
          <w:rFonts w:eastAsia="Times New Roman" w:cs="Arial"/>
          <w:b/>
          <w:snapToGrid w:val="0"/>
          <w:sz w:val="20"/>
          <w:szCs w:val="20"/>
          <w:lang w:eastAsia="es-ES"/>
        </w:rPr>
      </w:pPr>
      <w:r w:rsidRPr="00BB08DD">
        <w:rPr>
          <w:rFonts w:eastAsia="Times New Roman" w:cs="Arial"/>
          <w:b/>
          <w:snapToGrid w:val="0"/>
          <w:sz w:val="20"/>
          <w:szCs w:val="20"/>
          <w:lang w:eastAsia="es-ES"/>
        </w:rPr>
        <w:t>Toda empresa que genere emisiones y sobrepase los límites permitidos por las normas oficiales mexicanas NOM-08-SEMARNAT-1994, PROY-NOM-091-ECOL-94 y NOM-166-SEMARNAT-2014, Que establecen los límites permisibles de emisiones de bióxidos de azufre, óxidos de nitrógeno, bióxido y monóxido de carbono a la atmosfera, provenientes de fuentes fijas que utilizan combustibles fósiles sólidos, líquidos y gaseosos; deberán pagar un impuesto anual del 3% en base a las ganancias obtenidas de acuerdo a su declaración  fiscal anual, además de reparar los equipos o maquinarias que generen las emisiones, y daños ocasionados.</w:t>
      </w:r>
    </w:p>
    <w:p w:rsidR="00BB08DD" w:rsidRPr="00BB08DD" w:rsidRDefault="00BB08DD" w:rsidP="00BB08DD">
      <w:pPr>
        <w:widowControl w:val="0"/>
        <w:ind w:left="720"/>
        <w:contextualSpacing/>
        <w:rPr>
          <w:rFonts w:eastAsia="Times New Roman" w:cs="Arial"/>
          <w:b/>
          <w:snapToGrid w:val="0"/>
          <w:sz w:val="20"/>
          <w:szCs w:val="20"/>
          <w:lang w:eastAsia="es-ES"/>
        </w:rPr>
      </w:pPr>
    </w:p>
    <w:p w:rsidR="00BB08DD" w:rsidRPr="00BB08DD" w:rsidRDefault="00BB08DD" w:rsidP="00BB08DD">
      <w:pPr>
        <w:widowControl w:val="0"/>
        <w:numPr>
          <w:ilvl w:val="0"/>
          <w:numId w:val="11"/>
        </w:numPr>
        <w:autoSpaceDE w:val="0"/>
        <w:autoSpaceDN w:val="0"/>
        <w:adjustRightInd w:val="0"/>
        <w:contextualSpacing/>
        <w:rPr>
          <w:rFonts w:eastAsia="Times New Roman" w:cs="Arial"/>
          <w:b/>
          <w:snapToGrid w:val="0"/>
          <w:sz w:val="20"/>
          <w:szCs w:val="20"/>
          <w:lang w:eastAsia="es-ES"/>
        </w:rPr>
      </w:pPr>
      <w:r w:rsidRPr="00BB08DD">
        <w:rPr>
          <w:rFonts w:eastAsia="Times New Roman" w:cs="Arial"/>
          <w:b/>
          <w:snapToGrid w:val="0"/>
          <w:sz w:val="20"/>
          <w:szCs w:val="20"/>
          <w:lang w:eastAsia="es-ES"/>
        </w:rPr>
        <w:t>Lo previsto en el artículo 114, apartado XII.</w:t>
      </w:r>
    </w:p>
    <w:p w:rsidR="00BB08DD" w:rsidRPr="00BB08DD" w:rsidRDefault="00BB08DD" w:rsidP="00BB08DD">
      <w:pPr>
        <w:widowControl w:val="0"/>
        <w:ind w:left="720"/>
        <w:contextualSpacing/>
        <w:rPr>
          <w:rFonts w:eastAsia="Times New Roman" w:cs="Arial"/>
          <w:b/>
          <w:snapToGrid w:val="0"/>
          <w:sz w:val="20"/>
          <w:szCs w:val="20"/>
          <w:lang w:eastAsia="es-ES"/>
        </w:rPr>
      </w:pPr>
    </w:p>
    <w:p w:rsidR="00BB08DD" w:rsidRPr="00BB08DD" w:rsidRDefault="00BB08DD" w:rsidP="00BB08DD">
      <w:pPr>
        <w:widowControl w:val="0"/>
        <w:numPr>
          <w:ilvl w:val="0"/>
          <w:numId w:val="11"/>
        </w:numPr>
        <w:autoSpaceDE w:val="0"/>
        <w:autoSpaceDN w:val="0"/>
        <w:adjustRightInd w:val="0"/>
        <w:contextualSpacing/>
        <w:rPr>
          <w:rFonts w:eastAsia="Times New Roman" w:cs="Arial"/>
          <w:b/>
          <w:snapToGrid w:val="0"/>
          <w:sz w:val="20"/>
          <w:szCs w:val="20"/>
          <w:lang w:eastAsia="es-ES"/>
        </w:rPr>
      </w:pPr>
      <w:r w:rsidRPr="00BB08DD">
        <w:rPr>
          <w:rFonts w:eastAsia="Times New Roman" w:cs="Arial"/>
          <w:b/>
          <w:snapToGrid w:val="0"/>
          <w:sz w:val="20"/>
          <w:szCs w:val="20"/>
          <w:lang w:eastAsia="es-ES"/>
        </w:rPr>
        <w:t>El pago de los derechos a que se refiere este capítulo deberán efectuarse en las Instituciones de Crédito o establecimientos autorizados, excepto para lo establecido en el apartado III.</w:t>
      </w:r>
    </w:p>
    <w:p w:rsidR="00BB08DD" w:rsidRPr="00BB08DD" w:rsidRDefault="00BB08DD" w:rsidP="00BB08DD">
      <w:pPr>
        <w:spacing w:line="360" w:lineRule="auto"/>
        <w:rPr>
          <w:rFonts w:eastAsia="Calibri" w:cs="Arial"/>
          <w:sz w:val="20"/>
          <w:szCs w:val="20"/>
        </w:rPr>
      </w:pPr>
    </w:p>
    <w:p w:rsidR="00BB08DD" w:rsidRPr="00BB08DD" w:rsidRDefault="00BB08DD" w:rsidP="00BB08DD">
      <w:pPr>
        <w:spacing w:after="200" w:line="360" w:lineRule="auto"/>
        <w:rPr>
          <w:rFonts w:eastAsia="Calibri" w:cs="Arial"/>
          <w:sz w:val="20"/>
          <w:szCs w:val="20"/>
        </w:rPr>
      </w:pPr>
      <w:r w:rsidRPr="00BB08DD">
        <w:rPr>
          <w:rFonts w:eastAsia="Calibri" w:cs="Arial"/>
          <w:sz w:val="20"/>
          <w:szCs w:val="20"/>
        </w:rPr>
        <w:t xml:space="preserve">El </w:t>
      </w:r>
      <w:proofErr w:type="spellStart"/>
      <w:r w:rsidRPr="00BB08DD">
        <w:rPr>
          <w:rFonts w:eastAsia="Calibri" w:cs="Arial"/>
          <w:sz w:val="20"/>
          <w:szCs w:val="20"/>
        </w:rPr>
        <w:t>promovente</w:t>
      </w:r>
      <w:proofErr w:type="spellEnd"/>
      <w:r w:rsidRPr="00BB08DD">
        <w:rPr>
          <w:rFonts w:eastAsia="Calibri" w:cs="Arial"/>
          <w:sz w:val="20"/>
          <w:szCs w:val="20"/>
        </w:rPr>
        <w:t xml:space="preserve"> sustenta su proyecto de reforma en argumentos como el siguiente:</w:t>
      </w:r>
    </w:p>
    <w:p w:rsidR="00BB08DD" w:rsidRPr="00BB08DD" w:rsidRDefault="00BB08DD" w:rsidP="00BB08DD">
      <w:pPr>
        <w:spacing w:line="276" w:lineRule="auto"/>
        <w:rPr>
          <w:rFonts w:eastAsia="Calibri" w:cs="Arial"/>
          <w:i/>
          <w:sz w:val="20"/>
          <w:szCs w:val="20"/>
        </w:rPr>
      </w:pPr>
      <w:r w:rsidRPr="00BB08DD">
        <w:rPr>
          <w:rFonts w:eastAsia="Times New Roman" w:cs="Arial"/>
          <w:i/>
          <w:sz w:val="20"/>
          <w:szCs w:val="20"/>
          <w:lang w:eastAsia="es-ES"/>
        </w:rPr>
        <w:t xml:space="preserve">“este impuesto hará efecto para las empresas que generen emisiones de gases dañinos para el medio ambiente, como empresas dedicadas al rubro de la fundición y transformación de materia primas, extracción y recuperación de minerales, cementeras, manufactureras, armadoras </w:t>
      </w:r>
      <w:proofErr w:type="gramStart"/>
      <w:r w:rsidRPr="00BB08DD">
        <w:rPr>
          <w:rFonts w:eastAsia="Times New Roman" w:cs="Arial"/>
          <w:i/>
          <w:sz w:val="20"/>
          <w:szCs w:val="20"/>
          <w:lang w:eastAsia="es-ES"/>
        </w:rPr>
        <w:t>etc..</w:t>
      </w:r>
      <w:proofErr w:type="gramEnd"/>
      <w:r w:rsidRPr="00BB08DD">
        <w:rPr>
          <w:rFonts w:eastAsia="Times New Roman" w:cs="Arial"/>
          <w:i/>
          <w:sz w:val="20"/>
          <w:szCs w:val="20"/>
          <w:lang w:eastAsia="es-ES"/>
        </w:rPr>
        <w:t>”</w:t>
      </w:r>
    </w:p>
    <w:p w:rsidR="00BB08DD" w:rsidRPr="00BB08DD" w:rsidRDefault="00BB08DD" w:rsidP="00BB08DD">
      <w:pPr>
        <w:spacing w:line="276" w:lineRule="auto"/>
        <w:rPr>
          <w:rFonts w:eastAsia="Calibri" w:cs="Arial"/>
          <w:sz w:val="20"/>
          <w:szCs w:val="20"/>
          <w:highlight w:val="yellow"/>
        </w:rPr>
      </w:pPr>
    </w:p>
    <w:p w:rsidR="00BB08DD" w:rsidRPr="00BB08DD" w:rsidRDefault="00BB08DD" w:rsidP="00BB08DD">
      <w:pPr>
        <w:widowControl w:val="0"/>
        <w:autoSpaceDE w:val="0"/>
        <w:autoSpaceDN w:val="0"/>
        <w:adjustRightInd w:val="0"/>
        <w:spacing w:line="276" w:lineRule="auto"/>
        <w:rPr>
          <w:rFonts w:eastAsia="Calibri" w:cs="Arial"/>
          <w:sz w:val="20"/>
          <w:szCs w:val="20"/>
        </w:rPr>
      </w:pPr>
      <w:r w:rsidRPr="00BB08DD">
        <w:rPr>
          <w:rFonts w:eastAsia="Calibri" w:cs="Arial"/>
          <w:sz w:val="20"/>
          <w:szCs w:val="20"/>
        </w:rPr>
        <w:t>De lo anterior, esta dictaminadora estima necesario detallar que, si bien es cierto existe una problemática en crecimiento en el ámbito medio ambiental en el estado, se debe priorizar la concientización hacia la ciudadanía, para prevenir acciones que aumenten dicha problemática, que la implementación de gravámenes que aumenten la carga fiscal de los contribuyentes.</w:t>
      </w:r>
    </w:p>
    <w:p w:rsidR="00BB08DD" w:rsidRPr="00BB08DD" w:rsidRDefault="00BB08DD" w:rsidP="00BB08DD">
      <w:pPr>
        <w:widowControl w:val="0"/>
        <w:autoSpaceDE w:val="0"/>
        <w:autoSpaceDN w:val="0"/>
        <w:adjustRightInd w:val="0"/>
        <w:spacing w:line="276" w:lineRule="auto"/>
        <w:rPr>
          <w:rFonts w:eastAsia="Calibri" w:cs="Arial"/>
          <w:sz w:val="20"/>
          <w:szCs w:val="20"/>
          <w:highlight w:val="yellow"/>
        </w:rPr>
      </w:pPr>
    </w:p>
    <w:p w:rsidR="00BB08DD" w:rsidRPr="00BB08DD" w:rsidRDefault="00BB08DD" w:rsidP="00BB08DD">
      <w:pPr>
        <w:widowControl w:val="0"/>
        <w:autoSpaceDE w:val="0"/>
        <w:autoSpaceDN w:val="0"/>
        <w:adjustRightInd w:val="0"/>
        <w:spacing w:line="276" w:lineRule="auto"/>
        <w:rPr>
          <w:rFonts w:eastAsia="Calibri" w:cs="Arial"/>
          <w:sz w:val="20"/>
          <w:szCs w:val="20"/>
        </w:rPr>
      </w:pPr>
      <w:r w:rsidRPr="00BB08DD">
        <w:rPr>
          <w:rFonts w:eastAsia="Calibri" w:cs="Arial"/>
          <w:sz w:val="20"/>
          <w:szCs w:val="20"/>
        </w:rPr>
        <w:t>En ese mismo orden de ideas, esta comisión considera que la iniciativa no cuenta con una adecuada base objetiva para la creación de un nuevo impuesto. Además, consideramos tremendamente arbitrario vincular un impuesto al cumplimiento de otro, así como el hacer una distinción entre los vehículos, ya que el estado mecánico funcional de los mismos, no va relacionada con su antigüedad. Conjuntamente consideramos que la propuesta en mención, va en contra del principio de equidad fiscal, al grabar de una misma manera, las distintas actividades mencionadas que realizan las empresas.</w:t>
      </w:r>
    </w:p>
    <w:p w:rsidR="00BB08DD" w:rsidRPr="00BB08DD" w:rsidRDefault="00BB08DD" w:rsidP="00BB08DD">
      <w:pPr>
        <w:widowControl w:val="0"/>
        <w:autoSpaceDE w:val="0"/>
        <w:autoSpaceDN w:val="0"/>
        <w:adjustRightInd w:val="0"/>
        <w:spacing w:line="276" w:lineRule="auto"/>
        <w:rPr>
          <w:rFonts w:eastAsia="Calibri" w:cs="Arial"/>
          <w:sz w:val="20"/>
          <w:szCs w:val="20"/>
        </w:rPr>
      </w:pPr>
    </w:p>
    <w:p w:rsidR="00BB08DD" w:rsidRPr="00BB08DD" w:rsidRDefault="00BB08DD" w:rsidP="00BB08DD">
      <w:pPr>
        <w:widowControl w:val="0"/>
        <w:autoSpaceDE w:val="0"/>
        <w:autoSpaceDN w:val="0"/>
        <w:adjustRightInd w:val="0"/>
        <w:spacing w:line="360" w:lineRule="auto"/>
        <w:rPr>
          <w:rFonts w:eastAsia="Times New Roman" w:cs="Times New Roman"/>
          <w:sz w:val="20"/>
          <w:szCs w:val="20"/>
          <w:highlight w:val="yellow"/>
          <w:lang w:eastAsia="es-ES"/>
        </w:rPr>
      </w:pPr>
      <w:r w:rsidRPr="00BB08DD">
        <w:rPr>
          <w:rFonts w:eastAsia="Calibri" w:cs="Arial"/>
          <w:sz w:val="20"/>
          <w:szCs w:val="20"/>
        </w:rPr>
        <w:t xml:space="preserve">Esta comisión dictaminadora, dando cumplimiento al Artículo 43, fracción II, numeral 7, de la Ley de </w:t>
      </w:r>
      <w:r w:rsidRPr="00BB08DD">
        <w:rPr>
          <w:rFonts w:eastAsia="Calibri" w:cs="Arial"/>
          <w:sz w:val="20"/>
          <w:szCs w:val="20"/>
        </w:rPr>
        <w:lastRenderedPageBreak/>
        <w:t xml:space="preserve">Participación Ciudadana para el Estado de Coahuila de Zaragoza, invito al ciudadano </w:t>
      </w:r>
      <w:proofErr w:type="spellStart"/>
      <w:r w:rsidRPr="00BB08DD">
        <w:rPr>
          <w:rFonts w:eastAsia="Calibri" w:cs="Arial"/>
          <w:sz w:val="20"/>
          <w:szCs w:val="20"/>
        </w:rPr>
        <w:t>promovente</w:t>
      </w:r>
      <w:proofErr w:type="spellEnd"/>
      <w:r w:rsidRPr="00BB08DD">
        <w:rPr>
          <w:rFonts w:eastAsia="Calibri" w:cs="Arial"/>
          <w:sz w:val="20"/>
          <w:szCs w:val="20"/>
        </w:rPr>
        <w:t xml:space="preserve"> para que participara en la discusión de la iniciativa en cuestión, sin embargo, el antes mencionado declino asistir a la reunión en cuestión.</w:t>
      </w:r>
    </w:p>
    <w:p w:rsidR="00BB08DD" w:rsidRPr="00BB08DD" w:rsidRDefault="00BB08DD" w:rsidP="00BB08DD">
      <w:pPr>
        <w:widowControl w:val="0"/>
        <w:autoSpaceDE w:val="0"/>
        <w:autoSpaceDN w:val="0"/>
        <w:adjustRightInd w:val="0"/>
        <w:spacing w:line="276" w:lineRule="auto"/>
        <w:rPr>
          <w:rFonts w:eastAsia="Times New Roman" w:cs="Times New Roman"/>
          <w:sz w:val="20"/>
          <w:szCs w:val="20"/>
          <w:highlight w:val="yellow"/>
          <w:lang w:eastAsia="es-ES"/>
        </w:rPr>
      </w:pPr>
    </w:p>
    <w:p w:rsidR="00BB08DD" w:rsidRPr="00BB08DD" w:rsidRDefault="00BB08DD" w:rsidP="00BB08DD">
      <w:pPr>
        <w:spacing w:line="360" w:lineRule="auto"/>
        <w:rPr>
          <w:rFonts w:eastAsia="Calibri" w:cs="Arial"/>
          <w:sz w:val="20"/>
          <w:szCs w:val="20"/>
        </w:rPr>
      </w:pPr>
      <w:r w:rsidRPr="00BB08DD">
        <w:rPr>
          <w:rFonts w:eastAsia="Calibri" w:cs="Arial"/>
          <w:sz w:val="20"/>
          <w:szCs w:val="20"/>
        </w:rPr>
        <w:t xml:space="preserve">Por lo anteriormente expuesto, es que los integrantes de esta Comisión de Hacienda, consideramos procedente emitir el siguiente: </w:t>
      </w:r>
    </w:p>
    <w:p w:rsidR="00BB08DD" w:rsidRPr="00BB08DD" w:rsidRDefault="00BB08DD" w:rsidP="00BB08DD">
      <w:pPr>
        <w:spacing w:line="360" w:lineRule="auto"/>
        <w:rPr>
          <w:rFonts w:eastAsia="Calibri" w:cs="Arial"/>
          <w:sz w:val="20"/>
          <w:szCs w:val="20"/>
        </w:rPr>
      </w:pPr>
    </w:p>
    <w:p w:rsidR="00BB08DD" w:rsidRPr="00BB08DD" w:rsidRDefault="00BB08DD" w:rsidP="00BB08DD">
      <w:pPr>
        <w:jc w:val="center"/>
        <w:rPr>
          <w:rFonts w:eastAsia="Times New Roman" w:cs="Arial"/>
          <w:b/>
          <w:sz w:val="20"/>
          <w:szCs w:val="20"/>
          <w:lang w:val="es-ES" w:eastAsia="es-ES"/>
        </w:rPr>
      </w:pPr>
      <w:r w:rsidRPr="00BB08DD">
        <w:rPr>
          <w:rFonts w:eastAsia="Times New Roman" w:cs="Arial"/>
          <w:b/>
          <w:sz w:val="20"/>
          <w:szCs w:val="20"/>
          <w:lang w:val="es-ES" w:eastAsia="es-ES"/>
        </w:rPr>
        <w:t>DICTAMEN</w:t>
      </w:r>
    </w:p>
    <w:p w:rsidR="00BB08DD" w:rsidRPr="00BB08DD" w:rsidRDefault="00BB08DD" w:rsidP="00BB08DD">
      <w:pPr>
        <w:rPr>
          <w:rFonts w:eastAsia="Times New Roman" w:cs="Arial"/>
          <w:b/>
          <w:sz w:val="20"/>
          <w:szCs w:val="20"/>
          <w:lang w:val="es-ES" w:eastAsia="es-ES"/>
        </w:rPr>
      </w:pPr>
    </w:p>
    <w:p w:rsidR="00BB08DD" w:rsidRPr="00BB08DD" w:rsidRDefault="00BB08DD" w:rsidP="00BB08DD">
      <w:pPr>
        <w:spacing w:line="276" w:lineRule="auto"/>
        <w:rPr>
          <w:rFonts w:eastAsia="Calibri" w:cs="Arial"/>
          <w:sz w:val="20"/>
          <w:szCs w:val="20"/>
          <w:lang w:val="es-ES_tradnl"/>
        </w:rPr>
      </w:pPr>
      <w:r w:rsidRPr="00BB08DD">
        <w:rPr>
          <w:rFonts w:eastAsia="Calibri" w:cs="Arial"/>
          <w:b/>
          <w:bCs/>
          <w:sz w:val="20"/>
          <w:szCs w:val="20"/>
          <w:lang w:val="es-ES_tradnl"/>
        </w:rPr>
        <w:t xml:space="preserve">PRIMERO. - </w:t>
      </w:r>
      <w:r w:rsidRPr="00BB08DD">
        <w:rPr>
          <w:rFonts w:eastAsia="Calibri" w:cs="Arial"/>
          <w:bCs/>
          <w:sz w:val="20"/>
          <w:szCs w:val="20"/>
          <w:lang w:val="es-ES_tradnl"/>
        </w:rPr>
        <w:t xml:space="preserve">Se considera no procedente </w:t>
      </w:r>
      <w:r w:rsidRPr="00BB08DD">
        <w:rPr>
          <w:rFonts w:eastAsia="Calibri" w:cs="Arial"/>
          <w:sz w:val="20"/>
          <w:szCs w:val="20"/>
          <w:lang w:val="es-ES_tradnl"/>
        </w:rPr>
        <w:t xml:space="preserve">expedir </w:t>
      </w:r>
      <w:r w:rsidRPr="00BB08DD">
        <w:rPr>
          <w:rFonts w:eastAsia="Calibri" w:cs="Arial"/>
          <w:sz w:val="20"/>
          <w:szCs w:val="20"/>
        </w:rPr>
        <w:t xml:space="preserve">iniciativa con Proyecto de </w:t>
      </w:r>
      <w:r w:rsidRPr="00BB08DD">
        <w:rPr>
          <w:rFonts w:eastAsia="Times New Roman" w:cs="Arial"/>
          <w:color w:val="000000"/>
          <w:sz w:val="20"/>
          <w:szCs w:val="20"/>
          <w:lang w:eastAsia="es-ES"/>
        </w:rPr>
        <w:t xml:space="preserve">Decreto por la que se crea el apartado Décimo Segundo (XII) del Articulo 114 y se crea el Capítulo Séptimo Bis., Titulado “Del Cuidado, Protección y Reparación del Medio Ambiente”, de la Ley de </w:t>
      </w:r>
      <w:r w:rsidRPr="00BB08DD">
        <w:rPr>
          <w:rFonts w:eastAsia="Times New Roman" w:cs="Arial"/>
          <w:sz w:val="20"/>
          <w:szCs w:val="20"/>
          <w:lang w:eastAsia="es-ES"/>
        </w:rPr>
        <w:t xml:space="preserve">Hacienda para el Estado de Coahuila de Zaragoza, </w:t>
      </w:r>
      <w:r w:rsidRPr="00BB08DD">
        <w:rPr>
          <w:rFonts w:eastAsia="Times New Roman" w:cs="Arial"/>
          <w:color w:val="000000"/>
          <w:sz w:val="20"/>
          <w:szCs w:val="20"/>
          <w:lang w:eastAsia="es-ES"/>
        </w:rPr>
        <w:t>suscrita por el Ciudadano Erick Rodrigo Valdez Rangel</w:t>
      </w:r>
      <w:r w:rsidRPr="00BB08DD">
        <w:rPr>
          <w:rFonts w:eastAsia="Calibri" w:cs="Arial"/>
          <w:sz w:val="20"/>
          <w:szCs w:val="20"/>
          <w:lang w:val="es-ES_tradnl"/>
        </w:rPr>
        <w:t>.</w:t>
      </w:r>
    </w:p>
    <w:p w:rsidR="00BB08DD" w:rsidRPr="00BB08DD" w:rsidRDefault="00BB08DD" w:rsidP="00BB08DD">
      <w:pPr>
        <w:spacing w:line="276" w:lineRule="auto"/>
        <w:rPr>
          <w:rFonts w:eastAsia="Calibri" w:cs="Arial"/>
          <w:sz w:val="20"/>
          <w:szCs w:val="20"/>
          <w:lang w:val="es-ES_tradnl"/>
        </w:rPr>
      </w:pPr>
    </w:p>
    <w:p w:rsidR="00BB08DD" w:rsidRPr="00BB08DD" w:rsidRDefault="00BB08DD" w:rsidP="00BB08DD">
      <w:pPr>
        <w:spacing w:line="276" w:lineRule="auto"/>
        <w:rPr>
          <w:rFonts w:eastAsia="Times New Roman" w:cs="Arial"/>
          <w:sz w:val="20"/>
          <w:szCs w:val="20"/>
          <w:lang w:eastAsia="es-ES"/>
        </w:rPr>
      </w:pPr>
      <w:r w:rsidRPr="00BB08DD">
        <w:rPr>
          <w:rFonts w:eastAsia="Times New Roman" w:cs="Arial"/>
          <w:b/>
          <w:sz w:val="20"/>
          <w:szCs w:val="20"/>
          <w:lang w:eastAsia="es-ES"/>
        </w:rPr>
        <w:t xml:space="preserve">SEGUNDO. - </w:t>
      </w:r>
      <w:r w:rsidRPr="00BB08DD">
        <w:rPr>
          <w:rFonts w:eastAsia="Times New Roman" w:cs="Arial"/>
          <w:sz w:val="20"/>
          <w:szCs w:val="20"/>
          <w:lang w:eastAsia="es-ES"/>
        </w:rPr>
        <w:t>Archívese el expediente como asunto total y definitivamente concluido.</w:t>
      </w:r>
    </w:p>
    <w:p w:rsidR="00BB08DD" w:rsidRPr="00BB08DD" w:rsidRDefault="00BB08DD" w:rsidP="00BB08DD">
      <w:pPr>
        <w:rPr>
          <w:rFonts w:eastAsia="Times New Roman" w:cs="Arial"/>
          <w:b/>
          <w:sz w:val="20"/>
          <w:szCs w:val="20"/>
          <w:lang w:eastAsia="es-ES"/>
        </w:rPr>
      </w:pPr>
    </w:p>
    <w:p w:rsidR="00BB08DD" w:rsidRPr="00BB08DD" w:rsidRDefault="00BB08DD" w:rsidP="00BB08DD">
      <w:pPr>
        <w:keepNext/>
        <w:tabs>
          <w:tab w:val="left" w:pos="0"/>
        </w:tabs>
        <w:spacing w:line="276" w:lineRule="auto"/>
        <w:outlineLvl w:val="1"/>
        <w:rPr>
          <w:rFonts w:eastAsia="Times New Roman" w:cs="Arial"/>
          <w:bCs/>
          <w:sz w:val="20"/>
          <w:szCs w:val="20"/>
          <w:lang w:eastAsia="es-ES"/>
        </w:rPr>
      </w:pPr>
      <w:r w:rsidRPr="00BB08DD">
        <w:rPr>
          <w:rFonts w:eastAsia="Times New Roman" w:cs="Arial"/>
          <w:bCs/>
          <w:sz w:val="20"/>
          <w:szCs w:val="20"/>
          <w:lang w:eastAsia="es-ES"/>
        </w:rPr>
        <w:t>Congreso del Estado de Coahuila, en la ciudad de Saltillo, Coahuila de Zaragoza, a 24 de marzo de 2020.</w:t>
      </w:r>
    </w:p>
    <w:p w:rsidR="00BB08DD" w:rsidRPr="00BB08DD" w:rsidRDefault="00BB08DD" w:rsidP="00BB08DD">
      <w:pPr>
        <w:jc w:val="center"/>
        <w:rPr>
          <w:rFonts w:eastAsia="Times New Roman" w:cs="Arial"/>
          <w:b/>
          <w:bCs/>
          <w:sz w:val="20"/>
          <w:szCs w:val="20"/>
          <w:lang w:eastAsia="es-ES"/>
        </w:rPr>
      </w:pPr>
    </w:p>
    <w:p w:rsidR="00BB08DD" w:rsidRPr="00BB08DD" w:rsidRDefault="00BB08DD" w:rsidP="00BB08DD">
      <w:pPr>
        <w:jc w:val="center"/>
        <w:rPr>
          <w:rFonts w:eastAsia="Times New Roman" w:cs="Arial"/>
          <w:b/>
          <w:bCs/>
          <w:sz w:val="20"/>
          <w:szCs w:val="20"/>
          <w:lang w:eastAsia="es-ES"/>
        </w:rPr>
      </w:pPr>
      <w:r w:rsidRPr="00BB08DD">
        <w:rPr>
          <w:rFonts w:eastAsia="Times New Roman" w:cs="Arial"/>
          <w:b/>
          <w:bCs/>
          <w:sz w:val="20"/>
          <w:szCs w:val="20"/>
          <w:lang w:eastAsia="es-ES"/>
        </w:rPr>
        <w:t>POR LA COMISIÓN DE HACIENDA DE LA LXI LEGISLATURA</w:t>
      </w:r>
    </w:p>
    <w:p w:rsidR="00BB08DD" w:rsidRPr="00BB08DD" w:rsidRDefault="00BB08DD" w:rsidP="00BB08DD">
      <w:pPr>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BB08DD" w:rsidRPr="00BB08DD" w:rsidTr="003152DD">
        <w:tc>
          <w:tcPr>
            <w:tcW w:w="2500" w:type="pct"/>
            <w:vAlign w:val="center"/>
          </w:tcPr>
          <w:p w:rsidR="00BB08DD" w:rsidRPr="00BB08DD" w:rsidRDefault="00BB08DD" w:rsidP="00BB08DD">
            <w:pPr>
              <w:jc w:val="center"/>
              <w:rPr>
                <w:rFonts w:eastAsia="Times New Roman" w:cs="Arial"/>
                <w:b/>
                <w:sz w:val="20"/>
                <w:szCs w:val="20"/>
                <w:lang w:eastAsia="es-ES"/>
              </w:rPr>
            </w:pPr>
            <w:r w:rsidRPr="00BB08DD">
              <w:rPr>
                <w:rFonts w:eastAsia="Times New Roman" w:cs="Arial"/>
                <w:b/>
                <w:sz w:val="20"/>
                <w:szCs w:val="20"/>
                <w:lang w:eastAsia="es-ES"/>
              </w:rPr>
              <w:t>NOMBRE Y FIRMA</w:t>
            </w:r>
          </w:p>
        </w:tc>
        <w:tc>
          <w:tcPr>
            <w:tcW w:w="2500" w:type="pct"/>
            <w:vAlign w:val="center"/>
          </w:tcPr>
          <w:p w:rsidR="00BB08DD" w:rsidRPr="00BB08DD" w:rsidRDefault="00BB08DD" w:rsidP="00BB08DD">
            <w:pPr>
              <w:jc w:val="center"/>
              <w:rPr>
                <w:rFonts w:eastAsia="Times New Roman" w:cs="Arial"/>
                <w:b/>
                <w:sz w:val="20"/>
                <w:szCs w:val="20"/>
                <w:lang w:eastAsia="es-ES"/>
              </w:rPr>
            </w:pPr>
            <w:r w:rsidRPr="00BB08DD">
              <w:rPr>
                <w:rFonts w:eastAsia="Times New Roman" w:cs="Arial"/>
                <w:b/>
                <w:sz w:val="20"/>
                <w:szCs w:val="20"/>
                <w:lang w:eastAsia="es-ES"/>
              </w:rPr>
              <w:t xml:space="preserve">VOTO </w:t>
            </w: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María Eugenia Cázares Martínez</w:t>
            </w: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Coordinadora</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rPr>
          <w:trHeight w:val="1075"/>
        </w:trPr>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xml:space="preserve">. Verónica </w:t>
            </w:r>
            <w:proofErr w:type="spellStart"/>
            <w:r w:rsidRPr="00BB08DD">
              <w:rPr>
                <w:rFonts w:eastAsia="Times New Roman" w:cs="Arial"/>
                <w:sz w:val="20"/>
                <w:szCs w:val="20"/>
                <w:lang w:eastAsia="es-ES"/>
              </w:rPr>
              <w:t>Boreque</w:t>
            </w:r>
            <w:proofErr w:type="spellEnd"/>
            <w:r w:rsidRPr="00BB08DD">
              <w:rPr>
                <w:rFonts w:eastAsia="Times New Roman" w:cs="Arial"/>
                <w:sz w:val="20"/>
                <w:szCs w:val="20"/>
                <w:lang w:eastAsia="es-ES"/>
              </w:rPr>
              <w:t xml:space="preserve"> Martínez González</w:t>
            </w: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 xml:space="preserve">Secretaria </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María Esperanza Chapa García</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Gerardo Abraham Aguado Gómez</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val="en-US" w:eastAsia="es-ES"/>
              </w:rPr>
            </w:pPr>
            <w:r w:rsidRPr="00BB08DD">
              <w:rPr>
                <w:rFonts w:eastAsia="Times New Roman" w:cs="Arial"/>
                <w:sz w:val="20"/>
                <w:szCs w:val="20"/>
                <w:lang w:val="en-US" w:eastAsia="es-ES"/>
              </w:rPr>
              <w:t>Dip. José Benito Ramirez Rosas</w:t>
            </w:r>
          </w:p>
          <w:p w:rsidR="00BB08DD" w:rsidRPr="00BB08DD" w:rsidRDefault="00BB08DD" w:rsidP="00BB08DD">
            <w:pPr>
              <w:jc w:val="center"/>
              <w:rPr>
                <w:rFonts w:eastAsia="Times New Roman" w:cs="Arial"/>
                <w:sz w:val="20"/>
                <w:szCs w:val="20"/>
                <w:lang w:val="en-US"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val="en-US"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Edgar Gerardo Sánchez Garza</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r w:rsidR="00BB08DD" w:rsidRPr="00BB08DD" w:rsidTr="003152DD">
        <w:tc>
          <w:tcPr>
            <w:tcW w:w="2500" w:type="pct"/>
            <w:vAlign w:val="center"/>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proofErr w:type="spellStart"/>
            <w:r w:rsidRPr="00BB08DD">
              <w:rPr>
                <w:rFonts w:eastAsia="Times New Roman" w:cs="Arial"/>
                <w:sz w:val="20"/>
                <w:szCs w:val="20"/>
                <w:lang w:eastAsia="es-ES"/>
              </w:rPr>
              <w:t>Dip</w:t>
            </w:r>
            <w:proofErr w:type="spellEnd"/>
            <w:r w:rsidRPr="00BB08DD">
              <w:rPr>
                <w:rFonts w:eastAsia="Times New Roman" w:cs="Arial"/>
                <w:sz w:val="20"/>
                <w:szCs w:val="20"/>
                <w:lang w:eastAsia="es-ES"/>
              </w:rPr>
              <w:t>. Claudia Isela Ramírez Pineda</w:t>
            </w:r>
          </w:p>
          <w:p w:rsidR="00BB08DD" w:rsidRPr="00BB08DD" w:rsidRDefault="00BB08DD" w:rsidP="00BB08DD">
            <w:pPr>
              <w:jc w:val="center"/>
              <w:rPr>
                <w:rFonts w:eastAsia="Times New Roman" w:cs="Arial"/>
                <w:sz w:val="20"/>
                <w:szCs w:val="20"/>
                <w:lang w:eastAsia="es-E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BB08DD" w:rsidRPr="00BB08DD" w:rsidTr="003152DD">
              <w:tc>
                <w:tcPr>
                  <w:tcW w:w="1440"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 FAVOR</w:t>
                  </w:r>
                </w:p>
                <w:p w:rsidR="00BB08DD" w:rsidRPr="00BB08DD" w:rsidRDefault="00BB08DD" w:rsidP="00BB08DD">
                  <w:pPr>
                    <w:jc w:val="center"/>
                    <w:rPr>
                      <w:rFonts w:eastAsia="Times New Roman" w:cs="Arial"/>
                      <w:sz w:val="20"/>
                      <w:szCs w:val="20"/>
                      <w:lang w:eastAsia="es-ES"/>
                    </w:rPr>
                  </w:pPr>
                </w:p>
              </w:tc>
              <w:tc>
                <w:tcPr>
                  <w:tcW w:w="1741"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ABSTENCIÓN</w:t>
                  </w:r>
                </w:p>
              </w:tc>
              <w:tc>
                <w:tcPr>
                  <w:tcW w:w="1462" w:type="dxa"/>
                </w:tcPr>
                <w:p w:rsidR="00BB08DD" w:rsidRPr="00BB08DD" w:rsidRDefault="00BB08DD" w:rsidP="00BB08DD">
                  <w:pPr>
                    <w:jc w:val="center"/>
                    <w:rPr>
                      <w:rFonts w:eastAsia="Times New Roman" w:cs="Arial"/>
                      <w:sz w:val="20"/>
                      <w:szCs w:val="20"/>
                      <w:lang w:eastAsia="es-ES"/>
                    </w:rPr>
                  </w:pPr>
                </w:p>
                <w:p w:rsidR="00BB08DD" w:rsidRPr="00BB08DD" w:rsidRDefault="00BB08DD" w:rsidP="00BB08DD">
                  <w:pPr>
                    <w:jc w:val="center"/>
                    <w:rPr>
                      <w:rFonts w:eastAsia="Times New Roman" w:cs="Arial"/>
                      <w:sz w:val="20"/>
                      <w:szCs w:val="20"/>
                      <w:lang w:eastAsia="es-ES"/>
                    </w:rPr>
                  </w:pPr>
                  <w:r w:rsidRPr="00BB08DD">
                    <w:rPr>
                      <w:rFonts w:eastAsia="Times New Roman" w:cs="Arial"/>
                      <w:sz w:val="20"/>
                      <w:szCs w:val="20"/>
                      <w:lang w:eastAsia="es-ES"/>
                    </w:rPr>
                    <w:t>EN CONTRA</w:t>
                  </w:r>
                </w:p>
              </w:tc>
            </w:tr>
          </w:tbl>
          <w:p w:rsidR="00BB08DD" w:rsidRPr="00BB08DD" w:rsidRDefault="00BB08DD" w:rsidP="00BB08DD">
            <w:pPr>
              <w:jc w:val="center"/>
              <w:rPr>
                <w:rFonts w:eastAsia="Times New Roman" w:cs="Arial"/>
                <w:sz w:val="20"/>
                <w:szCs w:val="20"/>
                <w:lang w:eastAsia="es-ES"/>
              </w:rPr>
            </w:pPr>
          </w:p>
        </w:tc>
      </w:tr>
    </w:tbl>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Diputado Presidente Jaime Bueno Zertuche:</w:t>
      </w:r>
    </w:p>
    <w:p w:rsidR="00571822" w:rsidRPr="00836CC8" w:rsidRDefault="00571822" w:rsidP="00836CC8">
      <w:pPr>
        <w:widowControl w:val="0"/>
        <w:rPr>
          <w:rFonts w:cs="Arial"/>
          <w:sz w:val="20"/>
          <w:szCs w:val="20"/>
        </w:rPr>
      </w:pPr>
      <w:r w:rsidRPr="00836CC8">
        <w:rPr>
          <w:rFonts w:cs="Arial"/>
          <w:sz w:val="20"/>
          <w:szCs w:val="20"/>
        </w:rPr>
        <w:t>Muy bien, Diputada</w:t>
      </w:r>
      <w:r w:rsidR="00B22A14" w:rsidRPr="00836CC8">
        <w:rPr>
          <w:rFonts w:cs="Arial"/>
          <w:sz w:val="20"/>
          <w:szCs w:val="20"/>
        </w:rPr>
        <w:t>, m</w:t>
      </w:r>
      <w:r w:rsidRPr="00836CC8">
        <w:rPr>
          <w:rFonts w:cs="Arial"/>
          <w:sz w:val="20"/>
          <w:szCs w:val="20"/>
        </w:rPr>
        <w:t xml:space="preserve">uchas gracias.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Esta Presidencia somete a consideración el dictamen que se acaba de leer.  Si alguien desea intervenir, sírvase indicarlo a fin de registrar su intervención.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No habiendo intervenciones, procederemos a votar el dictamen que se sometió a consideración</w:t>
      </w:r>
      <w:r w:rsidR="00B22A14" w:rsidRPr="00836CC8">
        <w:rPr>
          <w:rFonts w:cs="Arial"/>
          <w:sz w:val="20"/>
          <w:szCs w:val="20"/>
        </w:rPr>
        <w:t>. E</w:t>
      </w:r>
      <w:r w:rsidRPr="00836CC8">
        <w:rPr>
          <w:rFonts w:cs="Arial"/>
          <w:sz w:val="20"/>
          <w:szCs w:val="20"/>
        </w:rPr>
        <w:t xml:space="preserve">mitiremos nuestro voto de manera nominal. </w:t>
      </w:r>
    </w:p>
    <w:p w:rsidR="00571822" w:rsidRPr="00836CC8" w:rsidRDefault="00571822"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 xml:space="preserve">¿Diputado Emilio de Hoyos Montemayor, el sentido de su voto?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Emilio Alejandro de Hoyos Montemayor:</w:t>
      </w:r>
    </w:p>
    <w:p w:rsidR="00B22A14" w:rsidRPr="00836CC8" w:rsidRDefault="00B22A14" w:rsidP="00836CC8">
      <w:pPr>
        <w:widowControl w:val="0"/>
        <w:rPr>
          <w:rFonts w:cs="Arial"/>
          <w:sz w:val="20"/>
          <w:szCs w:val="20"/>
        </w:rPr>
      </w:pPr>
      <w:r w:rsidRPr="00836CC8">
        <w:rPr>
          <w:rFonts w:cs="Arial"/>
          <w:sz w:val="20"/>
          <w:szCs w:val="20"/>
        </w:rPr>
        <w:t xml:space="preserve">A favor. </w:t>
      </w:r>
    </w:p>
    <w:p w:rsidR="00B22A14" w:rsidRPr="00836CC8" w:rsidRDefault="00B22A14" w:rsidP="00836CC8">
      <w:pPr>
        <w:widowControl w:val="0"/>
        <w:rPr>
          <w:rFonts w:cs="Arial"/>
          <w:b/>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¿Diputada María Esperanza Chapa García?</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Diputada María Esperanza Chapa García:</w:t>
      </w:r>
    </w:p>
    <w:p w:rsidR="00B22A14" w:rsidRPr="00836CC8" w:rsidRDefault="00B22A14" w:rsidP="00836CC8">
      <w:pPr>
        <w:widowControl w:val="0"/>
        <w:rPr>
          <w:rFonts w:cs="Arial"/>
          <w:sz w:val="20"/>
          <w:szCs w:val="20"/>
        </w:rPr>
      </w:pPr>
      <w:r w:rsidRPr="00836CC8">
        <w:rPr>
          <w:rFonts w:cs="Arial"/>
          <w:sz w:val="20"/>
          <w:szCs w:val="20"/>
        </w:rPr>
        <w:t>A favor.</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 xml:space="preserve">¿Diputada </w:t>
      </w:r>
      <w:proofErr w:type="spellStart"/>
      <w:r w:rsidRPr="00836CC8">
        <w:rPr>
          <w:rFonts w:cs="Arial"/>
          <w:sz w:val="20"/>
          <w:szCs w:val="20"/>
        </w:rPr>
        <w:t>Zulmma</w:t>
      </w:r>
      <w:proofErr w:type="spellEnd"/>
      <w:r w:rsidRPr="00836CC8">
        <w:rPr>
          <w:rFonts w:cs="Arial"/>
          <w:sz w:val="20"/>
          <w:szCs w:val="20"/>
        </w:rPr>
        <w:t xml:space="preserve"> </w:t>
      </w:r>
      <w:proofErr w:type="spellStart"/>
      <w:r w:rsidRPr="00836CC8">
        <w:rPr>
          <w:rFonts w:cs="Arial"/>
          <w:sz w:val="20"/>
          <w:szCs w:val="20"/>
        </w:rPr>
        <w:t>Verenice</w:t>
      </w:r>
      <w:proofErr w:type="spellEnd"/>
      <w:r w:rsidRPr="00836CC8">
        <w:rPr>
          <w:rFonts w:cs="Arial"/>
          <w:sz w:val="20"/>
          <w:szCs w:val="20"/>
        </w:rPr>
        <w:t xml:space="preserve"> Guerrero Cázares?</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lastRenderedPageBreak/>
        <w:t xml:space="preserve">Diputada </w:t>
      </w:r>
      <w:proofErr w:type="spellStart"/>
      <w:r w:rsidRPr="00836CC8">
        <w:rPr>
          <w:rFonts w:cs="Arial"/>
          <w:b/>
          <w:sz w:val="20"/>
          <w:szCs w:val="20"/>
        </w:rPr>
        <w:t>Zulmma</w:t>
      </w:r>
      <w:proofErr w:type="spellEnd"/>
      <w:r w:rsidRPr="00836CC8">
        <w:rPr>
          <w:rFonts w:cs="Arial"/>
          <w:b/>
          <w:sz w:val="20"/>
          <w:szCs w:val="20"/>
        </w:rPr>
        <w:t xml:space="preserve"> </w:t>
      </w:r>
      <w:proofErr w:type="spellStart"/>
      <w:r w:rsidRPr="00836CC8">
        <w:rPr>
          <w:rFonts w:cs="Arial"/>
          <w:b/>
          <w:sz w:val="20"/>
          <w:szCs w:val="20"/>
        </w:rPr>
        <w:t>Verenice</w:t>
      </w:r>
      <w:proofErr w:type="spellEnd"/>
      <w:r w:rsidRPr="00836CC8">
        <w:rPr>
          <w:rFonts w:cs="Arial"/>
          <w:b/>
          <w:sz w:val="20"/>
          <w:szCs w:val="20"/>
        </w:rPr>
        <w:t xml:space="preserve"> Guerrero Cázares: </w:t>
      </w:r>
    </w:p>
    <w:p w:rsidR="00B22A14" w:rsidRPr="00836CC8" w:rsidRDefault="00B22A14" w:rsidP="00836CC8">
      <w:pPr>
        <w:widowControl w:val="0"/>
        <w:rPr>
          <w:rFonts w:cs="Arial"/>
          <w:sz w:val="20"/>
          <w:szCs w:val="20"/>
        </w:rPr>
      </w:pPr>
      <w:r w:rsidRPr="00836CC8">
        <w:rPr>
          <w:rFonts w:cs="Arial"/>
          <w:sz w:val="20"/>
          <w:szCs w:val="20"/>
        </w:rPr>
        <w:t xml:space="preserve">A favor, Diputado Presidente. </w:t>
      </w:r>
    </w:p>
    <w:p w:rsidR="00B22A14" w:rsidRPr="00836CC8" w:rsidRDefault="00B22A14" w:rsidP="00836CC8">
      <w:pPr>
        <w:widowControl w:val="0"/>
        <w:rPr>
          <w:rFonts w:cs="Arial"/>
          <w:b/>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¿Diputado Edgar Gerardo Sánchez?</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Edgar Gerardo Sánchez Garza:</w:t>
      </w:r>
    </w:p>
    <w:p w:rsidR="00B22A14" w:rsidRPr="00836CC8" w:rsidRDefault="00B22A14" w:rsidP="00836CC8">
      <w:pPr>
        <w:widowControl w:val="0"/>
        <w:rPr>
          <w:rFonts w:cs="Arial"/>
          <w:sz w:val="20"/>
          <w:szCs w:val="20"/>
        </w:rPr>
      </w:pPr>
      <w:r w:rsidRPr="00836CC8">
        <w:rPr>
          <w:rFonts w:cs="Arial"/>
          <w:sz w:val="20"/>
          <w:szCs w:val="20"/>
        </w:rPr>
        <w:t xml:space="preserve">A favor, Diputado Presidente.   </w:t>
      </w:r>
    </w:p>
    <w:p w:rsidR="00B22A14" w:rsidRPr="00836CC8" w:rsidRDefault="00B22A14" w:rsidP="00836CC8">
      <w:pPr>
        <w:widowControl w:val="0"/>
        <w:rPr>
          <w:rFonts w:cs="Arial"/>
          <w:b/>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¿Diputada Rosa Nilda González Noriega?</w:t>
      </w:r>
    </w:p>
    <w:p w:rsidR="00BB08DD" w:rsidRDefault="00BB08DD" w:rsidP="00836CC8">
      <w:pPr>
        <w:widowControl w:val="0"/>
        <w:rPr>
          <w:rFonts w:cs="Arial"/>
          <w:b/>
          <w:sz w:val="20"/>
          <w:szCs w:val="20"/>
        </w:rPr>
      </w:pPr>
    </w:p>
    <w:p w:rsidR="00B22A14" w:rsidRPr="00836CC8" w:rsidRDefault="00B22A14" w:rsidP="00836CC8">
      <w:pPr>
        <w:widowControl w:val="0"/>
        <w:rPr>
          <w:rFonts w:cs="Arial"/>
          <w:b/>
          <w:sz w:val="20"/>
          <w:szCs w:val="20"/>
        </w:rPr>
      </w:pPr>
      <w:r w:rsidRPr="00836CC8">
        <w:rPr>
          <w:rFonts w:cs="Arial"/>
          <w:b/>
          <w:sz w:val="20"/>
          <w:szCs w:val="20"/>
        </w:rPr>
        <w:t>Diputada Rosa Nilda González Noriega:</w:t>
      </w:r>
    </w:p>
    <w:p w:rsidR="00B22A14" w:rsidRPr="00836CC8" w:rsidRDefault="00B22A14" w:rsidP="00836CC8">
      <w:pPr>
        <w:widowControl w:val="0"/>
        <w:rPr>
          <w:rFonts w:cs="Arial"/>
          <w:sz w:val="20"/>
          <w:szCs w:val="20"/>
        </w:rPr>
      </w:pPr>
      <w:r w:rsidRPr="00836CC8">
        <w:rPr>
          <w:rFonts w:cs="Arial"/>
          <w:sz w:val="20"/>
          <w:szCs w:val="20"/>
        </w:rPr>
        <w:t>A favor, Diputado.</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¿Diputada Josefina Garza?</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Diputada Josefina Garza Barrera:</w:t>
      </w:r>
    </w:p>
    <w:p w:rsidR="00B22A14" w:rsidRPr="00836CC8" w:rsidRDefault="00B22A14" w:rsidP="00836CC8">
      <w:pPr>
        <w:widowControl w:val="0"/>
        <w:rPr>
          <w:rFonts w:cs="Arial"/>
          <w:sz w:val="20"/>
          <w:szCs w:val="20"/>
        </w:rPr>
      </w:pPr>
      <w:r w:rsidRPr="00836CC8">
        <w:rPr>
          <w:rFonts w:cs="Arial"/>
          <w:sz w:val="20"/>
          <w:szCs w:val="20"/>
        </w:rPr>
        <w:t xml:space="preserve">A favor, Diputado.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¿Diputada Graciela Fernández?</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Diputada Graciela Fernández Almaraz:</w:t>
      </w:r>
    </w:p>
    <w:p w:rsidR="00B22A14" w:rsidRPr="00836CC8" w:rsidRDefault="00B22A14" w:rsidP="00836CC8">
      <w:pPr>
        <w:widowControl w:val="0"/>
        <w:rPr>
          <w:rFonts w:cs="Arial"/>
          <w:sz w:val="20"/>
          <w:szCs w:val="20"/>
        </w:rPr>
      </w:pPr>
      <w:r w:rsidRPr="00836CC8">
        <w:rPr>
          <w:rFonts w:cs="Arial"/>
          <w:sz w:val="20"/>
          <w:szCs w:val="20"/>
        </w:rPr>
        <w:t>A favor, Diputado.</w:t>
      </w:r>
    </w:p>
    <w:p w:rsidR="00B22A14" w:rsidRPr="00836CC8" w:rsidRDefault="00B22A14" w:rsidP="00836CC8">
      <w:pPr>
        <w:widowControl w:val="0"/>
        <w:rPr>
          <w:rFonts w:cs="Arial"/>
          <w:b/>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¿Diputado Marcelo Torres?</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¿Diputado Fernando Izaguirre?</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Fernando Izaguirre Valdés.</w:t>
      </w:r>
    </w:p>
    <w:p w:rsidR="00B22A14" w:rsidRPr="00836CC8" w:rsidRDefault="00B22A14" w:rsidP="00836CC8">
      <w:pPr>
        <w:widowControl w:val="0"/>
        <w:rPr>
          <w:rFonts w:cs="Arial"/>
          <w:sz w:val="20"/>
          <w:szCs w:val="20"/>
        </w:rPr>
      </w:pPr>
      <w:r w:rsidRPr="00836CC8">
        <w:rPr>
          <w:rFonts w:cs="Arial"/>
          <w:sz w:val="20"/>
          <w:szCs w:val="20"/>
        </w:rPr>
        <w:t xml:space="preserve">A favor, Diputado Presidente.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 xml:space="preserve">¿Diputada Blanca </w:t>
      </w:r>
      <w:proofErr w:type="spellStart"/>
      <w:r w:rsidRPr="00836CC8">
        <w:rPr>
          <w:rFonts w:cs="Arial"/>
          <w:sz w:val="20"/>
          <w:szCs w:val="20"/>
        </w:rPr>
        <w:t>Eppen</w:t>
      </w:r>
      <w:proofErr w:type="spellEnd"/>
      <w:r w:rsidRPr="00836CC8">
        <w:rPr>
          <w:rFonts w:cs="Arial"/>
          <w:sz w:val="20"/>
          <w:szCs w:val="20"/>
        </w:rPr>
        <w:t>?</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 xml:space="preserve">Diputada Blanca </w:t>
      </w:r>
      <w:proofErr w:type="spellStart"/>
      <w:r w:rsidRPr="00836CC8">
        <w:rPr>
          <w:rFonts w:cs="Arial"/>
          <w:b/>
          <w:sz w:val="20"/>
          <w:szCs w:val="20"/>
        </w:rPr>
        <w:t>Eppen</w:t>
      </w:r>
      <w:proofErr w:type="spellEnd"/>
      <w:r w:rsidRPr="00836CC8">
        <w:rPr>
          <w:rFonts w:cs="Arial"/>
          <w:b/>
          <w:sz w:val="20"/>
          <w:szCs w:val="20"/>
        </w:rPr>
        <w:t xml:space="preserve"> Canales:</w:t>
      </w:r>
    </w:p>
    <w:p w:rsidR="00B22A14" w:rsidRPr="00836CC8" w:rsidRDefault="00B22A14" w:rsidP="00836CC8">
      <w:pPr>
        <w:widowControl w:val="0"/>
        <w:rPr>
          <w:rFonts w:cs="Arial"/>
          <w:sz w:val="20"/>
          <w:szCs w:val="20"/>
        </w:rPr>
      </w:pPr>
      <w:r w:rsidRPr="00836CC8">
        <w:rPr>
          <w:rFonts w:cs="Arial"/>
          <w:sz w:val="20"/>
          <w:szCs w:val="20"/>
        </w:rPr>
        <w:t xml:space="preserve">A favor, Presidente.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¿Diputada María Eugenia Cázares?</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Diputada María Eugenia Cázares Martínez:</w:t>
      </w:r>
    </w:p>
    <w:p w:rsidR="00B22A14" w:rsidRPr="00836CC8" w:rsidRDefault="00B22A14" w:rsidP="00836CC8">
      <w:pPr>
        <w:widowControl w:val="0"/>
        <w:rPr>
          <w:rFonts w:cs="Arial"/>
          <w:sz w:val="20"/>
          <w:szCs w:val="20"/>
        </w:rPr>
      </w:pPr>
      <w:r w:rsidRPr="00836CC8">
        <w:rPr>
          <w:rFonts w:cs="Arial"/>
          <w:sz w:val="20"/>
          <w:szCs w:val="20"/>
        </w:rPr>
        <w:t xml:space="preserve">A favor.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¿Diputada Lilia Isabel Gutiérrez?</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lastRenderedPageBreak/>
        <w:t xml:space="preserve">Diputada Lilia Isabel Gutiérrez </w:t>
      </w:r>
      <w:proofErr w:type="spellStart"/>
      <w:r w:rsidRPr="00836CC8">
        <w:rPr>
          <w:rFonts w:cs="Arial"/>
          <w:b/>
          <w:sz w:val="20"/>
          <w:szCs w:val="20"/>
        </w:rPr>
        <w:t>Burciaga</w:t>
      </w:r>
      <w:proofErr w:type="spellEnd"/>
      <w:r w:rsidRPr="00836CC8">
        <w:rPr>
          <w:rFonts w:cs="Arial"/>
          <w:b/>
          <w:sz w:val="20"/>
          <w:szCs w:val="20"/>
        </w:rPr>
        <w:t>:</w:t>
      </w:r>
    </w:p>
    <w:p w:rsidR="00B22A14" w:rsidRPr="00836CC8" w:rsidRDefault="00B22A14" w:rsidP="00836CC8">
      <w:pPr>
        <w:widowControl w:val="0"/>
        <w:rPr>
          <w:rFonts w:cs="Arial"/>
          <w:sz w:val="20"/>
          <w:szCs w:val="20"/>
        </w:rPr>
      </w:pPr>
      <w:r w:rsidRPr="00836CC8">
        <w:rPr>
          <w:rFonts w:cs="Arial"/>
          <w:sz w:val="20"/>
          <w:szCs w:val="20"/>
        </w:rPr>
        <w:t xml:space="preserve">A favor.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sz w:val="20"/>
          <w:szCs w:val="20"/>
        </w:rPr>
        <w:t>El de la voz, Jaime Bueno, a favor.</w:t>
      </w:r>
      <w:r w:rsidRPr="00836CC8">
        <w:rPr>
          <w:rFonts w:cs="Arial"/>
          <w:b/>
          <w:sz w:val="20"/>
          <w:szCs w:val="20"/>
        </w:rPr>
        <w:t xml:space="preserve">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¿Diputado Juan Carlos Guerra?</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Juan Carlos Guerra López Negrete:</w:t>
      </w:r>
    </w:p>
    <w:p w:rsidR="00B22A14" w:rsidRPr="00836CC8" w:rsidRDefault="00B22A14" w:rsidP="00836CC8">
      <w:pPr>
        <w:widowControl w:val="0"/>
        <w:rPr>
          <w:rFonts w:cs="Arial"/>
          <w:b/>
          <w:sz w:val="20"/>
          <w:szCs w:val="20"/>
        </w:rPr>
      </w:pPr>
      <w:r w:rsidRPr="00836CC8">
        <w:rPr>
          <w:rFonts w:cs="Arial"/>
          <w:sz w:val="20"/>
          <w:szCs w:val="20"/>
        </w:rPr>
        <w:t>A favor, Diputado Presidente.</w:t>
      </w:r>
    </w:p>
    <w:p w:rsidR="00B22A14" w:rsidRPr="00836CC8" w:rsidRDefault="00B22A14" w:rsidP="00836CC8">
      <w:pPr>
        <w:widowControl w:val="0"/>
        <w:rPr>
          <w:rFonts w:cs="Arial"/>
          <w:sz w:val="20"/>
          <w:szCs w:val="20"/>
        </w:rPr>
      </w:pPr>
      <w:r w:rsidRPr="00836CC8">
        <w:rPr>
          <w:rFonts w:cs="Arial"/>
          <w:sz w:val="20"/>
          <w:szCs w:val="20"/>
        </w:rPr>
        <w:tab/>
      </w: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¿Diputada María del Rosario Contreras?</w:t>
      </w:r>
      <w:r w:rsidRPr="00836CC8">
        <w:rPr>
          <w:rFonts w:cs="Arial"/>
          <w:sz w:val="20"/>
          <w:szCs w:val="20"/>
        </w:rPr>
        <w:tab/>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Diputada María del Rosario Contreras Pérez:</w:t>
      </w:r>
    </w:p>
    <w:p w:rsidR="00B22A14" w:rsidRPr="00836CC8" w:rsidRDefault="00B22A14" w:rsidP="00836CC8">
      <w:pPr>
        <w:widowControl w:val="0"/>
        <w:rPr>
          <w:rFonts w:cs="Arial"/>
          <w:b/>
          <w:sz w:val="20"/>
          <w:szCs w:val="20"/>
        </w:rPr>
      </w:pPr>
      <w:r w:rsidRPr="00836CC8">
        <w:rPr>
          <w:rFonts w:cs="Arial"/>
          <w:sz w:val="20"/>
          <w:szCs w:val="20"/>
        </w:rPr>
        <w:t>A favor, Diputado Presidente.</w:t>
      </w:r>
      <w:r w:rsidRPr="00836CC8">
        <w:rPr>
          <w:rFonts w:cs="Arial"/>
          <w:b/>
          <w:sz w:val="20"/>
          <w:szCs w:val="20"/>
        </w:rPr>
        <w:t xml:space="preserve">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 xml:space="preserve">¿Diputado Andrés Loya?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Jesús Andrés Loya Cardona:</w:t>
      </w:r>
    </w:p>
    <w:p w:rsidR="00B22A14" w:rsidRPr="00836CC8" w:rsidRDefault="00B22A14" w:rsidP="00836CC8">
      <w:pPr>
        <w:widowControl w:val="0"/>
        <w:rPr>
          <w:rFonts w:cs="Arial"/>
          <w:sz w:val="20"/>
          <w:szCs w:val="20"/>
        </w:rPr>
      </w:pPr>
      <w:r w:rsidRPr="00836CC8">
        <w:rPr>
          <w:rFonts w:cs="Arial"/>
          <w:sz w:val="20"/>
          <w:szCs w:val="20"/>
        </w:rPr>
        <w:t xml:space="preserve">A favor, Diputado.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 xml:space="preserve">¿Diputada </w:t>
      </w:r>
      <w:proofErr w:type="spellStart"/>
      <w:r w:rsidRPr="00836CC8">
        <w:rPr>
          <w:rFonts w:cs="Arial"/>
          <w:sz w:val="20"/>
          <w:szCs w:val="20"/>
        </w:rPr>
        <w:t>Boreque</w:t>
      </w:r>
      <w:proofErr w:type="spellEnd"/>
      <w:r w:rsidRPr="00836CC8">
        <w:rPr>
          <w:rFonts w:cs="Arial"/>
          <w:sz w:val="20"/>
          <w:szCs w:val="20"/>
        </w:rPr>
        <w:t xml:space="preserve"> Martínez?</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 xml:space="preserve">Diputada Verónica </w:t>
      </w:r>
      <w:proofErr w:type="spellStart"/>
      <w:r w:rsidRPr="00836CC8">
        <w:rPr>
          <w:rFonts w:cs="Arial"/>
          <w:b/>
          <w:sz w:val="20"/>
          <w:szCs w:val="20"/>
        </w:rPr>
        <w:t>Boreque</w:t>
      </w:r>
      <w:proofErr w:type="spellEnd"/>
      <w:r w:rsidRPr="00836CC8">
        <w:rPr>
          <w:rFonts w:cs="Arial"/>
          <w:b/>
          <w:sz w:val="20"/>
          <w:szCs w:val="20"/>
        </w:rPr>
        <w:t xml:space="preserve"> Martínez González:</w:t>
      </w:r>
    </w:p>
    <w:p w:rsidR="00B22A14" w:rsidRPr="00836CC8" w:rsidRDefault="00B22A14" w:rsidP="00836CC8">
      <w:pPr>
        <w:widowControl w:val="0"/>
        <w:rPr>
          <w:rFonts w:cs="Arial"/>
          <w:sz w:val="20"/>
          <w:szCs w:val="20"/>
        </w:rPr>
      </w:pPr>
      <w:r w:rsidRPr="00836CC8">
        <w:rPr>
          <w:rFonts w:cs="Arial"/>
          <w:sz w:val="20"/>
          <w:szCs w:val="20"/>
        </w:rPr>
        <w:t xml:space="preserve">A favor, Diputado.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 xml:space="preserve">¿Diputado Jesús </w:t>
      </w:r>
      <w:proofErr w:type="spellStart"/>
      <w:r w:rsidRPr="00836CC8">
        <w:rPr>
          <w:rFonts w:cs="Arial"/>
          <w:sz w:val="20"/>
          <w:szCs w:val="20"/>
        </w:rPr>
        <w:t>Berino</w:t>
      </w:r>
      <w:proofErr w:type="spellEnd"/>
      <w:r w:rsidRPr="00836CC8">
        <w:rPr>
          <w:rFonts w:cs="Arial"/>
          <w:sz w:val="20"/>
          <w:szCs w:val="20"/>
        </w:rPr>
        <w:t xml:space="preserve">?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 xml:space="preserve">Diputado Jesús </w:t>
      </w:r>
      <w:proofErr w:type="spellStart"/>
      <w:r w:rsidRPr="00836CC8">
        <w:rPr>
          <w:rFonts w:cs="Arial"/>
          <w:b/>
          <w:sz w:val="20"/>
          <w:szCs w:val="20"/>
        </w:rPr>
        <w:t>Berino</w:t>
      </w:r>
      <w:proofErr w:type="spellEnd"/>
      <w:r w:rsidRPr="00836CC8">
        <w:rPr>
          <w:rFonts w:cs="Arial"/>
          <w:b/>
          <w:sz w:val="20"/>
          <w:szCs w:val="20"/>
        </w:rPr>
        <w:t xml:space="preserve"> Granados:</w:t>
      </w:r>
    </w:p>
    <w:p w:rsidR="00B22A14" w:rsidRPr="00836CC8" w:rsidRDefault="00B22A14" w:rsidP="00836CC8">
      <w:pPr>
        <w:widowControl w:val="0"/>
        <w:rPr>
          <w:rFonts w:cs="Arial"/>
          <w:sz w:val="20"/>
          <w:szCs w:val="20"/>
        </w:rPr>
      </w:pPr>
      <w:r w:rsidRPr="00836CC8">
        <w:rPr>
          <w:rFonts w:cs="Arial"/>
          <w:sz w:val="20"/>
          <w:szCs w:val="20"/>
        </w:rPr>
        <w:t xml:space="preserve">A favor, Diputado.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¿Diputada Diana Patricia González?</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Diputada Diana Patricia González Soto:</w:t>
      </w:r>
    </w:p>
    <w:p w:rsidR="00B22A14" w:rsidRPr="00836CC8" w:rsidRDefault="00B22A14" w:rsidP="00836CC8">
      <w:pPr>
        <w:widowControl w:val="0"/>
        <w:rPr>
          <w:rFonts w:cs="Arial"/>
          <w:sz w:val="20"/>
          <w:szCs w:val="20"/>
        </w:rPr>
      </w:pPr>
      <w:r w:rsidRPr="00836CC8">
        <w:rPr>
          <w:rFonts w:cs="Arial"/>
          <w:sz w:val="20"/>
          <w:szCs w:val="20"/>
        </w:rPr>
        <w:t xml:space="preserve">A favor, Diputado.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¿Diputado Gerardo Abraham Aguado?</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Gerardo Abraham Aguado Gómez:</w:t>
      </w:r>
    </w:p>
    <w:p w:rsidR="00B22A14" w:rsidRPr="00836CC8" w:rsidRDefault="00B22A14" w:rsidP="00836CC8">
      <w:pPr>
        <w:widowControl w:val="0"/>
        <w:rPr>
          <w:rFonts w:cs="Arial"/>
          <w:sz w:val="20"/>
          <w:szCs w:val="20"/>
        </w:rPr>
      </w:pPr>
      <w:r w:rsidRPr="00836CC8">
        <w:rPr>
          <w:rFonts w:cs="Arial"/>
          <w:sz w:val="20"/>
          <w:szCs w:val="20"/>
        </w:rPr>
        <w:t xml:space="preserve">A favor, Diputado.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¿Diputada Gabriela Zapopan?</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Diputada Gabriela Zapopan Garza Galván:</w:t>
      </w:r>
    </w:p>
    <w:p w:rsidR="00B22A14" w:rsidRPr="00836CC8" w:rsidRDefault="00B22A14" w:rsidP="00836CC8">
      <w:pPr>
        <w:widowControl w:val="0"/>
        <w:rPr>
          <w:rFonts w:cs="Arial"/>
          <w:sz w:val="20"/>
          <w:szCs w:val="20"/>
        </w:rPr>
      </w:pPr>
      <w:r w:rsidRPr="00836CC8">
        <w:rPr>
          <w:rFonts w:cs="Arial"/>
          <w:sz w:val="20"/>
          <w:szCs w:val="20"/>
        </w:rPr>
        <w:lastRenderedPageBreak/>
        <w:t>A favor, Diputado.</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¿Diputado Juan Antonio García Villa?</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Juan Antonio García Villa:</w:t>
      </w:r>
    </w:p>
    <w:p w:rsidR="00B22A14" w:rsidRPr="00836CC8" w:rsidRDefault="00B22A14" w:rsidP="00836CC8">
      <w:pPr>
        <w:widowControl w:val="0"/>
        <w:rPr>
          <w:rFonts w:cs="Arial"/>
          <w:sz w:val="20"/>
          <w:szCs w:val="20"/>
        </w:rPr>
      </w:pPr>
      <w:r w:rsidRPr="00836CC8">
        <w:rPr>
          <w:rFonts w:cs="Arial"/>
          <w:sz w:val="20"/>
          <w:szCs w:val="20"/>
        </w:rPr>
        <w:t xml:space="preserve">A favor, señor Presidente.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¿Diputado José Benito Ramírez?</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José Benito Ramírez Rosas:</w:t>
      </w:r>
    </w:p>
    <w:p w:rsidR="00B22A14" w:rsidRPr="00836CC8" w:rsidRDefault="00B22A14" w:rsidP="00836CC8">
      <w:pPr>
        <w:widowControl w:val="0"/>
        <w:rPr>
          <w:rFonts w:cs="Arial"/>
          <w:b/>
          <w:sz w:val="20"/>
          <w:szCs w:val="20"/>
        </w:rPr>
      </w:pPr>
      <w:r w:rsidRPr="00836CC8">
        <w:rPr>
          <w:rFonts w:cs="Arial"/>
          <w:sz w:val="20"/>
          <w:szCs w:val="20"/>
        </w:rPr>
        <w:t>A favor, Diputado Presidente.</w:t>
      </w:r>
      <w:r w:rsidRPr="00836CC8">
        <w:rPr>
          <w:rFonts w:cs="Arial"/>
          <w:b/>
          <w:sz w:val="20"/>
          <w:szCs w:val="20"/>
        </w:rPr>
        <w:t xml:space="preserve"> </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¿Diputada Elisa Catalina Villalobos?</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B22A14" w:rsidP="00836CC8">
      <w:pPr>
        <w:widowControl w:val="0"/>
        <w:rPr>
          <w:rFonts w:cs="Arial"/>
          <w:sz w:val="20"/>
          <w:szCs w:val="20"/>
        </w:rPr>
      </w:pPr>
      <w:r w:rsidRPr="00836CC8">
        <w:rPr>
          <w:rFonts w:cs="Arial"/>
          <w:sz w:val="20"/>
          <w:szCs w:val="20"/>
        </w:rPr>
        <w:t>¿Diputada Claudia Isela Ramírez?</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Diputada Claudia Isela Ramírez Pineda:</w:t>
      </w:r>
    </w:p>
    <w:p w:rsidR="00B22A14" w:rsidRPr="00836CC8" w:rsidRDefault="00B22A14" w:rsidP="00836CC8">
      <w:pPr>
        <w:widowControl w:val="0"/>
        <w:rPr>
          <w:rFonts w:cs="Arial"/>
          <w:sz w:val="20"/>
          <w:szCs w:val="20"/>
        </w:rPr>
      </w:pPr>
      <w:r w:rsidRPr="00836CC8">
        <w:rPr>
          <w:rFonts w:cs="Arial"/>
          <w:sz w:val="20"/>
          <w:szCs w:val="20"/>
        </w:rPr>
        <w:t>A favor</w:t>
      </w:r>
      <w:r w:rsidR="00AF400B" w:rsidRPr="00836CC8">
        <w:rPr>
          <w:rFonts w:cs="Arial"/>
          <w:sz w:val="20"/>
          <w:szCs w:val="20"/>
        </w:rPr>
        <w:t>, Presidente</w:t>
      </w:r>
      <w:r w:rsidRPr="00836CC8">
        <w:rPr>
          <w:rFonts w:cs="Arial"/>
          <w:sz w:val="20"/>
          <w:szCs w:val="20"/>
        </w:rPr>
        <w:t>.</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sz w:val="20"/>
          <w:szCs w:val="20"/>
        </w:rPr>
      </w:pPr>
      <w:r w:rsidRPr="00836CC8">
        <w:rPr>
          <w:rFonts w:cs="Arial"/>
          <w:sz w:val="20"/>
          <w:szCs w:val="20"/>
        </w:rPr>
        <w:t xml:space="preserve">¿Alguien que haya faltado de </w:t>
      </w:r>
      <w:r w:rsidR="00AF400B" w:rsidRPr="00836CC8">
        <w:rPr>
          <w:rFonts w:cs="Arial"/>
          <w:sz w:val="20"/>
          <w:szCs w:val="20"/>
        </w:rPr>
        <w:t>emitir su voto</w:t>
      </w:r>
      <w:r w:rsidRPr="00836CC8">
        <w:rPr>
          <w:rFonts w:cs="Arial"/>
          <w:sz w:val="20"/>
          <w:szCs w:val="20"/>
        </w:rPr>
        <w:t>?</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 xml:space="preserve">Diputada </w:t>
      </w:r>
      <w:r w:rsidR="00AF400B" w:rsidRPr="00836CC8">
        <w:rPr>
          <w:rFonts w:cs="Arial"/>
          <w:b/>
          <w:sz w:val="20"/>
          <w:szCs w:val="20"/>
        </w:rPr>
        <w:t>Elisa Catalina Villalobos Hernández:</w:t>
      </w:r>
    </w:p>
    <w:p w:rsidR="00B22A14" w:rsidRPr="00836CC8" w:rsidRDefault="00AF400B" w:rsidP="00836CC8">
      <w:pPr>
        <w:widowControl w:val="0"/>
        <w:rPr>
          <w:rFonts w:cs="Arial"/>
          <w:sz w:val="20"/>
          <w:szCs w:val="20"/>
        </w:rPr>
      </w:pPr>
      <w:r w:rsidRPr="00836CC8">
        <w:rPr>
          <w:rFonts w:cs="Arial"/>
          <w:sz w:val="20"/>
          <w:szCs w:val="20"/>
        </w:rPr>
        <w:t xml:space="preserve">El mío, </w:t>
      </w:r>
      <w:r w:rsidR="00B22A14" w:rsidRPr="00836CC8">
        <w:rPr>
          <w:rFonts w:cs="Arial"/>
          <w:sz w:val="20"/>
          <w:szCs w:val="20"/>
        </w:rPr>
        <w:t>Diputado</w:t>
      </w:r>
      <w:r w:rsidRPr="00836CC8">
        <w:rPr>
          <w:rFonts w:cs="Arial"/>
          <w:sz w:val="20"/>
          <w:szCs w:val="20"/>
        </w:rPr>
        <w:t xml:space="preserve"> Presidente, a favor.</w:t>
      </w:r>
    </w:p>
    <w:p w:rsidR="00B22A14" w:rsidRPr="00836CC8" w:rsidRDefault="00B22A14" w:rsidP="00836CC8">
      <w:pPr>
        <w:widowControl w:val="0"/>
        <w:rPr>
          <w:rFonts w:cs="Arial"/>
          <w:sz w:val="20"/>
          <w:szCs w:val="20"/>
        </w:rPr>
      </w:pPr>
    </w:p>
    <w:p w:rsidR="00B22A14" w:rsidRPr="00836CC8" w:rsidRDefault="00B22A14" w:rsidP="00836CC8">
      <w:pPr>
        <w:widowControl w:val="0"/>
        <w:rPr>
          <w:rFonts w:cs="Arial"/>
          <w:b/>
          <w:sz w:val="20"/>
          <w:szCs w:val="20"/>
        </w:rPr>
      </w:pPr>
      <w:r w:rsidRPr="00836CC8">
        <w:rPr>
          <w:rFonts w:cs="Arial"/>
          <w:b/>
          <w:sz w:val="20"/>
          <w:szCs w:val="20"/>
        </w:rPr>
        <w:t>Diputado Presidente Jaime Bueno Zertuche:</w:t>
      </w:r>
    </w:p>
    <w:p w:rsidR="00B22A14" w:rsidRPr="00836CC8" w:rsidRDefault="00AF400B" w:rsidP="00836CC8">
      <w:pPr>
        <w:widowControl w:val="0"/>
        <w:rPr>
          <w:rFonts w:cs="Arial"/>
          <w:sz w:val="20"/>
          <w:szCs w:val="20"/>
        </w:rPr>
      </w:pPr>
      <w:r w:rsidRPr="00836CC8">
        <w:rPr>
          <w:rFonts w:cs="Arial"/>
          <w:sz w:val="20"/>
          <w:szCs w:val="20"/>
        </w:rPr>
        <w:t>Elisa Catalina Villalobos a favor.</w:t>
      </w:r>
    </w:p>
    <w:p w:rsidR="00AF400B" w:rsidRPr="00836CC8" w:rsidRDefault="00AF400B" w:rsidP="00836CC8">
      <w:pPr>
        <w:widowControl w:val="0"/>
        <w:rPr>
          <w:rFonts w:cs="Arial"/>
          <w:sz w:val="20"/>
          <w:szCs w:val="20"/>
        </w:rPr>
      </w:pPr>
    </w:p>
    <w:p w:rsidR="00AF400B" w:rsidRPr="00836CC8" w:rsidRDefault="00AF400B" w:rsidP="00836CC8">
      <w:pPr>
        <w:widowControl w:val="0"/>
        <w:rPr>
          <w:rFonts w:cs="Arial"/>
          <w:sz w:val="20"/>
          <w:szCs w:val="20"/>
        </w:rPr>
      </w:pPr>
      <w:r w:rsidRPr="00836CC8">
        <w:rPr>
          <w:rFonts w:cs="Arial"/>
          <w:sz w:val="20"/>
          <w:szCs w:val="20"/>
        </w:rPr>
        <w:t>Esperamos el resultado de la votación.</w:t>
      </w:r>
    </w:p>
    <w:p w:rsidR="00B22A14" w:rsidRPr="00836CC8" w:rsidRDefault="00B22A14" w:rsidP="00836CC8">
      <w:pPr>
        <w:widowControl w:val="0"/>
        <w:rPr>
          <w:rFonts w:cs="Arial"/>
          <w:sz w:val="20"/>
          <w:szCs w:val="20"/>
        </w:rPr>
      </w:pPr>
    </w:p>
    <w:p w:rsidR="00571822" w:rsidRPr="00BB08DD" w:rsidRDefault="00571822" w:rsidP="00836CC8">
      <w:pPr>
        <w:widowControl w:val="0"/>
        <w:rPr>
          <w:rFonts w:cs="Arial"/>
          <w:b/>
          <w:sz w:val="20"/>
          <w:szCs w:val="20"/>
        </w:rPr>
      </w:pPr>
      <w:r w:rsidRPr="00BB08DD">
        <w:rPr>
          <w:rFonts w:cs="Arial"/>
          <w:b/>
          <w:sz w:val="20"/>
          <w:szCs w:val="20"/>
        </w:rPr>
        <w:t xml:space="preserve">El resultado de la votación es el siguiente: 24 votos a favor; 0 votos en contra y 0 abstenciones. Se aprueba por unanimidad el dictamen que se sometió a consideración, procédase a lo que corresponda.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Le solicito a la Diputada </w:t>
      </w:r>
      <w:r w:rsidRPr="00BB08DD">
        <w:rPr>
          <w:rFonts w:cs="Arial"/>
          <w:sz w:val="20"/>
          <w:szCs w:val="20"/>
        </w:rPr>
        <w:t>Secretaria Josefina Garza, que en la forma aprobada se sirva dar lectura al dictamen consignado en el Punto 10 E del Orden</w:t>
      </w:r>
      <w:r w:rsidRPr="00836CC8">
        <w:rPr>
          <w:rFonts w:cs="Arial"/>
          <w:sz w:val="20"/>
          <w:szCs w:val="20"/>
        </w:rPr>
        <w:t xml:space="preserve"> del Día aprobado.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Adelante Diputada. </w:t>
      </w:r>
      <w:r w:rsidR="00771BD7" w:rsidRPr="00836CC8">
        <w:rPr>
          <w:rFonts w:cs="Arial"/>
          <w:sz w:val="20"/>
          <w:szCs w:val="20"/>
        </w:rPr>
        <w:t xml:space="preserve">                        </w:t>
      </w:r>
      <w:r w:rsidR="004B140F" w:rsidRPr="00836CC8">
        <w:rPr>
          <w:rFonts w:cs="Arial"/>
          <w:b/>
          <w:sz w:val="20"/>
          <w:szCs w:val="20"/>
        </w:rPr>
        <w:t xml:space="preserve">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Diputada Secretaria Josefina Garza Barrera:</w:t>
      </w:r>
    </w:p>
    <w:p w:rsidR="00571822" w:rsidRPr="00836CC8" w:rsidRDefault="00571822" w:rsidP="00836CC8">
      <w:pPr>
        <w:widowControl w:val="0"/>
        <w:rPr>
          <w:rFonts w:cs="Arial"/>
          <w:sz w:val="20"/>
          <w:szCs w:val="20"/>
        </w:rPr>
      </w:pPr>
      <w:r w:rsidRPr="00836CC8">
        <w:rPr>
          <w:rFonts w:cs="Arial"/>
          <w:sz w:val="20"/>
          <w:szCs w:val="20"/>
        </w:rPr>
        <w:t xml:space="preserve">Gracias Diputado. </w:t>
      </w:r>
    </w:p>
    <w:p w:rsidR="00571822" w:rsidRPr="00836CC8" w:rsidRDefault="00571822" w:rsidP="00836CC8">
      <w:pPr>
        <w:widowControl w:val="0"/>
        <w:rPr>
          <w:rFonts w:cs="Arial"/>
          <w:sz w:val="20"/>
          <w:szCs w:val="20"/>
        </w:rPr>
      </w:pPr>
    </w:p>
    <w:p w:rsidR="00BB08DD" w:rsidRPr="00BB08DD" w:rsidRDefault="00BB08DD" w:rsidP="00BB08DD">
      <w:pPr>
        <w:rPr>
          <w:rFonts w:eastAsia="Calibri" w:cs="Arial"/>
          <w:b/>
          <w:sz w:val="20"/>
          <w:szCs w:val="20"/>
          <w:lang w:val="es-ES"/>
        </w:rPr>
      </w:pPr>
      <w:r w:rsidRPr="00BB08DD">
        <w:rPr>
          <w:rFonts w:eastAsia="Times New Roman" w:cs="Arial"/>
          <w:b/>
          <w:bCs/>
          <w:noProof/>
          <w:sz w:val="20"/>
          <w:szCs w:val="20"/>
          <w:lang w:val="es-ES" w:eastAsia="es-ES"/>
        </w:rPr>
        <w:t>DICTAMEN DE LA COMISIÓN DE DESARROLLO ECONÓMICO, COMPETITIVIDAD Y TURISMO DE LA LXI LEGISLATURA DEL CONGRESO DEL ESTADO INDEPENDIENTE, LIBRE Y SOBERANO DE COAHUILA DE ZARAGOZA, RESPECTO A LA INICIATIVA POPULAR MEDIANTE LA CUAL PLANTEAN UNA REFORMA A LA LEY PARA EL IMPULSO EMPRENDEDOR DEL ESTADO DE COAHUILA DE ZARAGOZA, PRESENTADA POR EL C. INGENIERO ERICK RODRIGO VALDEZ RANGEL.</w:t>
      </w:r>
    </w:p>
    <w:p w:rsidR="00BB08DD" w:rsidRPr="00BB08DD" w:rsidRDefault="00BB08DD" w:rsidP="00BB08DD">
      <w:pPr>
        <w:rPr>
          <w:rFonts w:eastAsia="Calibri" w:cs="Arial"/>
          <w:b/>
          <w:sz w:val="20"/>
          <w:szCs w:val="20"/>
        </w:rPr>
      </w:pPr>
    </w:p>
    <w:p w:rsidR="00BB08DD" w:rsidRPr="00BB08DD" w:rsidRDefault="00BB08DD" w:rsidP="00BB08DD">
      <w:pPr>
        <w:jc w:val="center"/>
        <w:rPr>
          <w:rFonts w:eastAsia="Calibri" w:cs="Arial"/>
          <w:b/>
          <w:sz w:val="20"/>
          <w:szCs w:val="20"/>
          <w:lang w:val="es-ES"/>
        </w:rPr>
      </w:pPr>
      <w:r w:rsidRPr="00BB08DD">
        <w:rPr>
          <w:rFonts w:eastAsia="Calibri" w:cs="Arial"/>
          <w:b/>
          <w:sz w:val="20"/>
          <w:szCs w:val="20"/>
          <w:lang w:val="es-ES"/>
        </w:rPr>
        <w:t xml:space="preserve">R E S U L T A N D O </w:t>
      </w:r>
    </w:p>
    <w:p w:rsidR="00BB08DD" w:rsidRPr="00BB08DD" w:rsidRDefault="00BB08DD" w:rsidP="00BB08DD">
      <w:pPr>
        <w:rPr>
          <w:rFonts w:eastAsia="Calibri" w:cs="Arial"/>
          <w:b/>
          <w:sz w:val="20"/>
          <w:szCs w:val="20"/>
          <w:lang w:val="es-ES"/>
        </w:rPr>
      </w:pPr>
    </w:p>
    <w:p w:rsidR="00BB08DD" w:rsidRPr="00BB08DD" w:rsidRDefault="00BB08DD" w:rsidP="00BB08DD">
      <w:pPr>
        <w:rPr>
          <w:rFonts w:eastAsia="Calibri" w:cs="Arial"/>
          <w:sz w:val="20"/>
          <w:szCs w:val="20"/>
          <w:lang w:val="es-ES"/>
        </w:rPr>
      </w:pPr>
      <w:proofErr w:type="gramStart"/>
      <w:r w:rsidRPr="00BB08DD">
        <w:rPr>
          <w:rFonts w:eastAsia="Calibri" w:cs="Arial"/>
          <w:b/>
          <w:sz w:val="20"/>
          <w:szCs w:val="20"/>
          <w:lang w:val="es-ES"/>
        </w:rPr>
        <w:t>PRIMERO.–</w:t>
      </w:r>
      <w:proofErr w:type="gramEnd"/>
      <w:r w:rsidRPr="00BB08DD">
        <w:rPr>
          <w:rFonts w:eastAsia="Calibri" w:cs="Arial"/>
          <w:b/>
          <w:sz w:val="20"/>
          <w:szCs w:val="20"/>
          <w:lang w:val="es-ES"/>
        </w:rPr>
        <w:t xml:space="preserve"> </w:t>
      </w:r>
      <w:r w:rsidRPr="00BB08DD">
        <w:rPr>
          <w:rFonts w:eastAsia="Calibri" w:cs="Arial"/>
          <w:sz w:val="20"/>
          <w:szCs w:val="20"/>
          <w:lang w:val="es-ES"/>
        </w:rPr>
        <w:t>Que en la Séptima Sesión del Segundo Periodo Ordinario del Segundo Año de Ejercicio Constitucional de la LXI Legislatura del Congreso del Estado Independiente, Libre y Soberano de Coahuila de Zaragoza, celebrada el día 23 de octubre de 2019, se emitió un  Acuerdo de la Comisión de Gobernación, Puntos Constitucionales y Justicia.</w:t>
      </w:r>
    </w:p>
    <w:p w:rsidR="00BB08DD" w:rsidRPr="00BB08DD" w:rsidRDefault="00BB08DD" w:rsidP="00BB08DD">
      <w:pPr>
        <w:rPr>
          <w:rFonts w:eastAsia="Calibri" w:cs="Arial"/>
          <w:sz w:val="20"/>
          <w:szCs w:val="20"/>
          <w:lang w:val="es-ES"/>
        </w:rPr>
      </w:pPr>
    </w:p>
    <w:p w:rsidR="00BB08DD" w:rsidRPr="00BB08DD" w:rsidRDefault="00BB08DD" w:rsidP="00BB08DD">
      <w:pPr>
        <w:rPr>
          <w:rFonts w:eastAsia="Calibri" w:cs="Arial"/>
          <w:sz w:val="20"/>
          <w:szCs w:val="20"/>
          <w:lang w:val="es-ES"/>
        </w:rPr>
      </w:pPr>
      <w:proofErr w:type="gramStart"/>
      <w:r w:rsidRPr="00BB08DD">
        <w:rPr>
          <w:rFonts w:eastAsia="Calibri" w:cs="Arial"/>
          <w:b/>
          <w:sz w:val="20"/>
          <w:szCs w:val="20"/>
          <w:lang w:val="es-ES"/>
        </w:rPr>
        <w:t>SEGUNDO.-</w:t>
      </w:r>
      <w:proofErr w:type="gramEnd"/>
      <w:r w:rsidRPr="00BB08DD">
        <w:rPr>
          <w:rFonts w:eastAsia="Calibri" w:cs="Arial"/>
          <w:sz w:val="20"/>
          <w:szCs w:val="20"/>
          <w:lang w:val="es-ES"/>
        </w:rPr>
        <w:t xml:space="preserve"> Que tal Acuerdo turna la Iniciativa Popular planteada a la Comisión de Desarrollo Económico, Competitividad y Turismo, para efectos de hacer el estudio correspondiente y proceder, en su caso, a la realización del dictamen respectivo.</w:t>
      </w:r>
    </w:p>
    <w:p w:rsidR="00BB08DD" w:rsidRPr="00BB08DD" w:rsidRDefault="00BB08DD" w:rsidP="00BB08DD">
      <w:pPr>
        <w:rPr>
          <w:rFonts w:eastAsia="Calibri" w:cs="Arial"/>
          <w:sz w:val="20"/>
          <w:szCs w:val="20"/>
          <w:lang w:val="es-ES"/>
        </w:rPr>
      </w:pPr>
    </w:p>
    <w:p w:rsidR="00BB08DD" w:rsidRPr="00BB08DD" w:rsidRDefault="00BB08DD" w:rsidP="00BB08DD">
      <w:pPr>
        <w:jc w:val="center"/>
        <w:rPr>
          <w:rFonts w:eastAsia="Calibri" w:cs="Arial"/>
          <w:b/>
          <w:sz w:val="20"/>
          <w:szCs w:val="20"/>
          <w:lang w:val="es-ES"/>
        </w:rPr>
      </w:pPr>
      <w:r w:rsidRPr="00BB08DD">
        <w:rPr>
          <w:rFonts w:eastAsia="Calibri" w:cs="Arial"/>
          <w:b/>
          <w:sz w:val="20"/>
          <w:szCs w:val="20"/>
          <w:lang w:val="es-ES"/>
        </w:rPr>
        <w:t>C O N S I D E R A N D O</w:t>
      </w:r>
    </w:p>
    <w:p w:rsidR="00BB08DD" w:rsidRPr="00BB08DD" w:rsidRDefault="00BB08DD" w:rsidP="00BB08DD">
      <w:pPr>
        <w:rPr>
          <w:rFonts w:eastAsia="Calibri" w:cs="Arial"/>
          <w:b/>
          <w:sz w:val="20"/>
          <w:szCs w:val="20"/>
          <w:lang w:val="es-ES"/>
        </w:rPr>
      </w:pPr>
    </w:p>
    <w:p w:rsidR="00BB08DD" w:rsidRPr="00BB08DD" w:rsidRDefault="00BB08DD" w:rsidP="00BB08DD">
      <w:pPr>
        <w:rPr>
          <w:rFonts w:eastAsia="Calibri" w:cs="Arial"/>
          <w:sz w:val="20"/>
          <w:szCs w:val="20"/>
          <w:lang w:val="es-ES"/>
        </w:rPr>
      </w:pPr>
      <w:proofErr w:type="gramStart"/>
      <w:r w:rsidRPr="00BB08DD">
        <w:rPr>
          <w:rFonts w:eastAsia="Calibri" w:cs="Arial"/>
          <w:b/>
          <w:sz w:val="20"/>
          <w:szCs w:val="20"/>
          <w:lang w:val="es-ES"/>
        </w:rPr>
        <w:t>PRIMERO.-</w:t>
      </w:r>
      <w:proofErr w:type="gramEnd"/>
      <w:r w:rsidRPr="00BB08DD">
        <w:rPr>
          <w:rFonts w:eastAsia="Calibri" w:cs="Arial"/>
          <w:b/>
          <w:sz w:val="20"/>
          <w:szCs w:val="20"/>
          <w:lang w:val="es-ES"/>
        </w:rPr>
        <w:t xml:space="preserve"> </w:t>
      </w:r>
      <w:r w:rsidRPr="00BB08DD">
        <w:rPr>
          <w:rFonts w:eastAsia="Calibri" w:cs="Arial"/>
          <w:sz w:val="20"/>
          <w:szCs w:val="20"/>
          <w:lang w:val="es-E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BB08DD" w:rsidRPr="00BB08DD" w:rsidRDefault="00BB08DD" w:rsidP="00BB08DD">
      <w:pPr>
        <w:rPr>
          <w:rFonts w:eastAsia="Calibri" w:cs="Arial"/>
          <w:sz w:val="20"/>
          <w:szCs w:val="20"/>
          <w:lang w:val="es-ES"/>
        </w:rPr>
      </w:pPr>
    </w:p>
    <w:p w:rsidR="00BB08DD" w:rsidRPr="00BB08DD" w:rsidRDefault="00BB08DD" w:rsidP="00BB08DD">
      <w:pPr>
        <w:rPr>
          <w:rFonts w:eastAsia="Calibri" w:cs="Arial"/>
          <w:sz w:val="20"/>
          <w:szCs w:val="20"/>
          <w:lang w:val="es-ES"/>
        </w:rPr>
      </w:pPr>
      <w:proofErr w:type="gramStart"/>
      <w:r w:rsidRPr="00BB08DD">
        <w:rPr>
          <w:rFonts w:eastAsia="Calibri" w:cs="Arial"/>
          <w:b/>
          <w:sz w:val="20"/>
          <w:szCs w:val="20"/>
          <w:lang w:val="es-ES"/>
        </w:rPr>
        <w:t>SEGUNDO.-</w:t>
      </w:r>
      <w:proofErr w:type="gramEnd"/>
      <w:r w:rsidRPr="00BB08DD">
        <w:rPr>
          <w:rFonts w:eastAsia="Calibri" w:cs="Arial"/>
          <w:b/>
          <w:sz w:val="20"/>
          <w:szCs w:val="20"/>
          <w:lang w:val="es-ES"/>
        </w:rPr>
        <w:t xml:space="preserve"> </w:t>
      </w:r>
      <w:r w:rsidRPr="00BB08DD">
        <w:rPr>
          <w:rFonts w:eastAsia="Calibri" w:cs="Arial"/>
          <w:sz w:val="20"/>
          <w:szCs w:val="20"/>
          <w:lang w:val="es-ES"/>
        </w:rPr>
        <w:t>Que la Iniciativa popular mediante la cual se plantea una reforma a la Ley para el Impulso Emprendedor del Estado de Coahuila de Zaragoza, se realizó bajo lo siguiente:</w:t>
      </w:r>
    </w:p>
    <w:p w:rsidR="00BB08DD" w:rsidRPr="00BB08DD" w:rsidRDefault="00BB08DD" w:rsidP="00BB08DD">
      <w:pPr>
        <w:rPr>
          <w:rFonts w:eastAsia="Calibri" w:cs="Arial"/>
          <w:sz w:val="20"/>
          <w:szCs w:val="20"/>
          <w:lang w:val="es-ES"/>
        </w:rPr>
      </w:pPr>
      <w:r w:rsidRPr="00BB08DD">
        <w:rPr>
          <w:rFonts w:ascii="Calibri" w:eastAsia="Calibri" w:hAnsi="Calibri" w:cs="Times New Roman"/>
          <w:noProof/>
          <w:sz w:val="20"/>
          <w:szCs w:val="20"/>
          <w:lang w:eastAsia="es-MX"/>
        </w:rPr>
        <w:drawing>
          <wp:anchor distT="0" distB="0" distL="114300" distR="114300" simplePos="0" relativeHeight="251670016" behindDoc="0" locked="0" layoutInCell="1" allowOverlap="1" wp14:anchorId="6372E140" wp14:editId="493849D0">
            <wp:simplePos x="0" y="0"/>
            <wp:positionH relativeFrom="margin">
              <wp:align>right</wp:align>
            </wp:positionH>
            <wp:positionV relativeFrom="paragraph">
              <wp:posOffset>150495</wp:posOffset>
            </wp:positionV>
            <wp:extent cx="6001050" cy="26765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559" t="18723" r="27060" b="8523"/>
                    <a:stretch/>
                  </pic:blipFill>
                  <pic:spPr bwMode="auto">
                    <a:xfrm>
                      <a:off x="0" y="0"/>
                      <a:ext cx="6001050"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08DD" w:rsidRPr="00BB08DD" w:rsidRDefault="00BB08DD" w:rsidP="00BB08DD">
      <w:pPr>
        <w:rPr>
          <w:rFonts w:eastAsia="Calibri" w:cs="Arial"/>
          <w:sz w:val="20"/>
          <w:szCs w:val="20"/>
          <w:lang w:val="es-ES"/>
        </w:rPr>
      </w:pPr>
    </w:p>
    <w:p w:rsidR="00BB08DD" w:rsidRPr="00BB08DD" w:rsidRDefault="00BB08DD" w:rsidP="00BB08DD">
      <w:pPr>
        <w:rPr>
          <w:rFonts w:eastAsia="Calibri" w:cs="Arial"/>
          <w:sz w:val="20"/>
          <w:szCs w:val="20"/>
          <w:lang w:val="es-ES"/>
        </w:rPr>
      </w:pPr>
    </w:p>
    <w:p w:rsidR="00BB08DD" w:rsidRPr="00BB08DD" w:rsidRDefault="00BB08DD" w:rsidP="00BB08DD">
      <w:pPr>
        <w:rPr>
          <w:rFonts w:eastAsia="Calibri" w:cs="Arial"/>
          <w:sz w:val="20"/>
          <w:szCs w:val="20"/>
          <w:lang w:val="es-ES"/>
        </w:rPr>
      </w:pPr>
    </w:p>
    <w:p w:rsidR="00BB08DD" w:rsidRPr="00BB08DD" w:rsidRDefault="00BB08DD" w:rsidP="00BB08DD">
      <w:pPr>
        <w:rPr>
          <w:rFonts w:eastAsia="Calibri" w:cs="Arial"/>
          <w:sz w:val="20"/>
          <w:szCs w:val="20"/>
          <w:lang w:val="es-ES"/>
        </w:rPr>
      </w:pPr>
    </w:p>
    <w:p w:rsidR="00BB08DD" w:rsidRPr="00BB08DD" w:rsidRDefault="00BB08DD" w:rsidP="00BB08DD">
      <w:pPr>
        <w:rPr>
          <w:rFonts w:eastAsia="Calibri" w:cs="Arial"/>
          <w:sz w:val="20"/>
          <w:szCs w:val="20"/>
          <w:lang w:val="es-ES"/>
        </w:rPr>
      </w:pPr>
    </w:p>
    <w:p w:rsidR="00BB08DD" w:rsidRPr="00BB08DD" w:rsidRDefault="00BB08DD" w:rsidP="00BB08DD">
      <w:pPr>
        <w:rPr>
          <w:rFonts w:eastAsia="Calibri" w:cs="Arial"/>
          <w:sz w:val="20"/>
          <w:szCs w:val="20"/>
          <w:lang w:val="es-ES"/>
        </w:rPr>
      </w:pPr>
    </w:p>
    <w:p w:rsidR="00BB08DD" w:rsidRPr="00BB08DD" w:rsidRDefault="00BB08DD" w:rsidP="00BB08DD">
      <w:pPr>
        <w:rPr>
          <w:rFonts w:eastAsia="Calibri" w:cs="Arial"/>
          <w:sz w:val="20"/>
          <w:szCs w:val="20"/>
          <w:lang w:val="es-ES"/>
        </w:rPr>
      </w:pPr>
    </w:p>
    <w:p w:rsidR="00BB08DD" w:rsidRPr="00BB08DD" w:rsidRDefault="00BB08DD" w:rsidP="00BB08DD">
      <w:pPr>
        <w:rPr>
          <w:rFonts w:eastAsia="Calibri" w:cs="Arial"/>
          <w:sz w:val="20"/>
          <w:szCs w:val="20"/>
          <w:lang w:val="es-ES"/>
        </w:rPr>
      </w:pPr>
    </w:p>
    <w:p w:rsidR="00BB08DD" w:rsidRPr="00BB08DD" w:rsidRDefault="00BB08DD" w:rsidP="00BB08DD">
      <w:pPr>
        <w:rPr>
          <w:rFonts w:eastAsia="Calibri" w:cs="Arial"/>
          <w:sz w:val="20"/>
          <w:szCs w:val="20"/>
          <w:lang w:val="es-ES"/>
        </w:rPr>
      </w:pPr>
    </w:p>
    <w:p w:rsidR="00BB08DD" w:rsidRDefault="00BB08DD" w:rsidP="00BB08DD">
      <w:pPr>
        <w:rPr>
          <w:rFonts w:eastAsia="Calibri" w:cs="Arial"/>
          <w:sz w:val="20"/>
          <w:szCs w:val="20"/>
          <w:lang w:val="es-ES"/>
        </w:rPr>
      </w:pPr>
    </w:p>
    <w:p w:rsidR="00BB08DD" w:rsidRDefault="00BB08DD" w:rsidP="00BB08DD">
      <w:pPr>
        <w:rPr>
          <w:rFonts w:eastAsia="Calibri" w:cs="Arial"/>
          <w:sz w:val="20"/>
          <w:szCs w:val="20"/>
          <w:lang w:val="es-ES"/>
        </w:rPr>
      </w:pPr>
    </w:p>
    <w:p w:rsidR="00BB08DD" w:rsidRDefault="00BB08DD" w:rsidP="00BB08DD">
      <w:pPr>
        <w:rPr>
          <w:rFonts w:eastAsia="Calibri" w:cs="Arial"/>
          <w:sz w:val="20"/>
          <w:szCs w:val="20"/>
          <w:lang w:val="es-ES"/>
        </w:rPr>
      </w:pPr>
    </w:p>
    <w:p w:rsidR="00BB08DD" w:rsidRPr="00BB08DD" w:rsidRDefault="00BB08DD" w:rsidP="00BB08DD">
      <w:pPr>
        <w:rPr>
          <w:rFonts w:eastAsia="Calibri" w:cs="Arial"/>
          <w:sz w:val="20"/>
          <w:szCs w:val="20"/>
          <w:lang w:val="es-ES"/>
        </w:rPr>
      </w:pPr>
    </w:p>
    <w:p w:rsidR="00BB08DD" w:rsidRPr="00BB08DD" w:rsidRDefault="00BB08DD" w:rsidP="00BB08DD">
      <w:pPr>
        <w:rPr>
          <w:rFonts w:eastAsia="Calibri" w:cs="Arial"/>
          <w:sz w:val="20"/>
          <w:szCs w:val="20"/>
          <w:lang w:val="es-ES"/>
        </w:rPr>
      </w:pPr>
    </w:p>
    <w:p w:rsidR="00BB08DD" w:rsidRPr="00BB08DD" w:rsidRDefault="00BB08DD" w:rsidP="00BB08DD">
      <w:pPr>
        <w:rPr>
          <w:rFonts w:eastAsia="Calibri" w:cs="Arial"/>
          <w:sz w:val="20"/>
          <w:szCs w:val="20"/>
          <w:lang w:val="es-ES"/>
        </w:rPr>
      </w:pPr>
    </w:p>
    <w:p w:rsidR="00BB08DD" w:rsidRPr="00BB08DD" w:rsidRDefault="00BB08DD" w:rsidP="00BB08DD">
      <w:pPr>
        <w:rPr>
          <w:rFonts w:eastAsia="Calibri" w:cs="Arial"/>
          <w:sz w:val="20"/>
          <w:szCs w:val="20"/>
          <w:lang w:val="es-ES"/>
        </w:rPr>
      </w:pPr>
    </w:p>
    <w:p w:rsidR="00BB08DD" w:rsidRPr="00BB08DD" w:rsidRDefault="00BB08DD" w:rsidP="00BB08DD">
      <w:pPr>
        <w:rPr>
          <w:rFonts w:eastAsia="Calibri" w:cs="Arial"/>
          <w:sz w:val="20"/>
          <w:szCs w:val="20"/>
          <w:lang w:val="es-ES"/>
        </w:rPr>
      </w:pPr>
    </w:p>
    <w:p w:rsidR="00BB08DD" w:rsidRPr="00BB08DD" w:rsidRDefault="00BB08DD" w:rsidP="00BB08DD">
      <w:pPr>
        <w:rPr>
          <w:rFonts w:eastAsia="Calibri" w:cs="Arial"/>
          <w:sz w:val="20"/>
          <w:szCs w:val="20"/>
          <w:lang w:val="es-ES"/>
        </w:rPr>
      </w:pPr>
    </w:p>
    <w:p w:rsidR="00BB08DD" w:rsidRPr="00BB08DD" w:rsidRDefault="00BB08DD" w:rsidP="00BB08DD">
      <w:pPr>
        <w:spacing w:line="276" w:lineRule="auto"/>
        <w:jc w:val="left"/>
        <w:rPr>
          <w:rFonts w:eastAsia="Calibri" w:cs="Arial"/>
          <w:b/>
          <w:i/>
          <w:sz w:val="20"/>
          <w:szCs w:val="20"/>
        </w:rPr>
      </w:pPr>
    </w:p>
    <w:p w:rsidR="00BB08DD" w:rsidRPr="00BB08DD" w:rsidRDefault="00BB08DD" w:rsidP="00BB08DD">
      <w:pPr>
        <w:spacing w:line="276" w:lineRule="auto"/>
        <w:jc w:val="left"/>
        <w:rPr>
          <w:rFonts w:eastAsia="Calibri" w:cs="Arial"/>
          <w:b/>
          <w:i/>
          <w:sz w:val="20"/>
          <w:szCs w:val="20"/>
        </w:rPr>
      </w:pPr>
      <w:r w:rsidRPr="00BB08DD">
        <w:rPr>
          <w:rFonts w:ascii="Calibri" w:eastAsia="Calibri" w:hAnsi="Calibri" w:cs="Times New Roman"/>
          <w:noProof/>
          <w:sz w:val="20"/>
          <w:szCs w:val="20"/>
          <w:lang w:eastAsia="es-MX"/>
        </w:rPr>
        <w:drawing>
          <wp:anchor distT="0" distB="0" distL="114300" distR="114300" simplePos="0" relativeHeight="251671040" behindDoc="0" locked="0" layoutInCell="1" allowOverlap="1" wp14:anchorId="697BD860" wp14:editId="4F28C1D3">
            <wp:simplePos x="0" y="0"/>
            <wp:positionH relativeFrom="margin">
              <wp:posOffset>99695</wp:posOffset>
            </wp:positionH>
            <wp:positionV relativeFrom="paragraph">
              <wp:posOffset>74295</wp:posOffset>
            </wp:positionV>
            <wp:extent cx="5686425" cy="1976755"/>
            <wp:effectExtent l="0" t="0" r="9525"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2409" t="23805" r="26609" b="28314"/>
                    <a:stretch/>
                  </pic:blipFill>
                  <pic:spPr bwMode="auto">
                    <a:xfrm>
                      <a:off x="0" y="0"/>
                      <a:ext cx="5686425" cy="197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r w:rsidRPr="00BB08DD">
        <w:rPr>
          <w:rFonts w:ascii="Calibri" w:eastAsia="Calibri" w:hAnsi="Calibri" w:cs="Times New Roman"/>
          <w:noProof/>
          <w:sz w:val="20"/>
          <w:szCs w:val="20"/>
          <w:lang w:eastAsia="es-MX"/>
        </w:rPr>
        <w:lastRenderedPageBreak/>
        <w:drawing>
          <wp:anchor distT="0" distB="0" distL="114300" distR="114300" simplePos="0" relativeHeight="251672064" behindDoc="0" locked="0" layoutInCell="1" allowOverlap="1" wp14:anchorId="716634EB" wp14:editId="79090A30">
            <wp:simplePos x="0" y="0"/>
            <wp:positionH relativeFrom="margin">
              <wp:posOffset>-138429</wp:posOffset>
            </wp:positionH>
            <wp:positionV relativeFrom="paragraph">
              <wp:posOffset>191770</wp:posOffset>
            </wp:positionV>
            <wp:extent cx="5758412" cy="5333470"/>
            <wp:effectExtent l="0" t="0" r="0"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2635" t="17921" r="37136" b="6651"/>
                    <a:stretch/>
                  </pic:blipFill>
                  <pic:spPr bwMode="auto">
                    <a:xfrm>
                      <a:off x="0" y="0"/>
                      <a:ext cx="5758757" cy="5333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left"/>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left"/>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r w:rsidRPr="00BB08DD">
        <w:rPr>
          <w:rFonts w:ascii="Calibri" w:eastAsia="Calibri" w:hAnsi="Calibri" w:cs="Times New Roman"/>
          <w:noProof/>
          <w:sz w:val="20"/>
          <w:szCs w:val="20"/>
          <w:lang w:eastAsia="es-MX"/>
        </w:rPr>
        <w:drawing>
          <wp:anchor distT="0" distB="0" distL="114300" distR="114300" simplePos="0" relativeHeight="251673088" behindDoc="0" locked="0" layoutInCell="1" allowOverlap="1" wp14:anchorId="4BC3788F" wp14:editId="24F4ED47">
            <wp:simplePos x="0" y="0"/>
            <wp:positionH relativeFrom="margin">
              <wp:posOffset>90170</wp:posOffset>
            </wp:positionH>
            <wp:positionV relativeFrom="paragraph">
              <wp:posOffset>134620</wp:posOffset>
            </wp:positionV>
            <wp:extent cx="5621823" cy="69913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2485" t="19258" r="37287" b="8791"/>
                    <a:stretch/>
                  </pic:blipFill>
                  <pic:spPr bwMode="auto">
                    <a:xfrm>
                      <a:off x="0" y="0"/>
                      <a:ext cx="5624425" cy="6994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r w:rsidRPr="00BB08DD">
        <w:rPr>
          <w:rFonts w:ascii="Calibri" w:eastAsia="Calibri" w:hAnsi="Calibri" w:cs="Times New Roman"/>
          <w:noProof/>
          <w:sz w:val="20"/>
          <w:szCs w:val="20"/>
          <w:lang w:eastAsia="es-MX"/>
        </w:rPr>
        <w:lastRenderedPageBreak/>
        <w:drawing>
          <wp:anchor distT="0" distB="0" distL="114300" distR="114300" simplePos="0" relativeHeight="251674112" behindDoc="0" locked="0" layoutInCell="1" allowOverlap="1" wp14:anchorId="42F8128C" wp14:editId="41EC5110">
            <wp:simplePos x="0" y="0"/>
            <wp:positionH relativeFrom="margin">
              <wp:align>left</wp:align>
            </wp:positionH>
            <wp:positionV relativeFrom="paragraph">
              <wp:posOffset>128905</wp:posOffset>
            </wp:positionV>
            <wp:extent cx="5811630" cy="7238280"/>
            <wp:effectExtent l="0" t="0" r="0" b="127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2635" t="17921" r="37136" b="7454"/>
                    <a:stretch/>
                  </pic:blipFill>
                  <pic:spPr bwMode="auto">
                    <a:xfrm>
                      <a:off x="0" y="0"/>
                      <a:ext cx="5811630" cy="723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r w:rsidRPr="00BB08DD">
        <w:rPr>
          <w:rFonts w:ascii="Calibri" w:eastAsia="Calibri" w:hAnsi="Calibri" w:cs="Times New Roman"/>
          <w:noProof/>
          <w:sz w:val="20"/>
          <w:szCs w:val="20"/>
          <w:lang w:eastAsia="es-MX"/>
        </w:rPr>
        <w:lastRenderedPageBreak/>
        <w:drawing>
          <wp:anchor distT="0" distB="0" distL="114300" distR="114300" simplePos="0" relativeHeight="251675136" behindDoc="0" locked="0" layoutInCell="1" allowOverlap="1" wp14:anchorId="5FA7DD8B" wp14:editId="45EB0426">
            <wp:simplePos x="0" y="0"/>
            <wp:positionH relativeFrom="margin">
              <wp:posOffset>-33655</wp:posOffset>
            </wp:positionH>
            <wp:positionV relativeFrom="paragraph">
              <wp:posOffset>163195</wp:posOffset>
            </wp:positionV>
            <wp:extent cx="5786207" cy="7206615"/>
            <wp:effectExtent l="0" t="0" r="508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2485" t="20862" r="37287" b="6384"/>
                    <a:stretch/>
                  </pic:blipFill>
                  <pic:spPr bwMode="auto">
                    <a:xfrm>
                      <a:off x="0" y="0"/>
                      <a:ext cx="5786942" cy="720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left"/>
        <w:rPr>
          <w:rFonts w:eastAsia="Calibri" w:cs="Arial"/>
          <w:b/>
          <w:i/>
          <w:sz w:val="20"/>
          <w:szCs w:val="20"/>
        </w:rPr>
      </w:pPr>
      <w:r w:rsidRPr="00BB08DD">
        <w:rPr>
          <w:rFonts w:ascii="Calibri" w:eastAsia="Calibri" w:hAnsi="Calibri" w:cs="Times New Roman"/>
          <w:noProof/>
          <w:sz w:val="20"/>
          <w:szCs w:val="20"/>
          <w:lang w:eastAsia="es-MX"/>
        </w:rPr>
        <w:drawing>
          <wp:anchor distT="0" distB="0" distL="114300" distR="114300" simplePos="0" relativeHeight="251676160" behindDoc="0" locked="0" layoutInCell="1" allowOverlap="1" wp14:anchorId="6A8DFAA7" wp14:editId="63D5D918">
            <wp:simplePos x="0" y="0"/>
            <wp:positionH relativeFrom="margin">
              <wp:posOffset>46990</wp:posOffset>
            </wp:positionH>
            <wp:positionV relativeFrom="paragraph">
              <wp:posOffset>7620</wp:posOffset>
            </wp:positionV>
            <wp:extent cx="5751027" cy="7162800"/>
            <wp:effectExtent l="0" t="0" r="254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2485" t="18189" r="37437" b="8256"/>
                    <a:stretch/>
                  </pic:blipFill>
                  <pic:spPr bwMode="auto">
                    <a:xfrm>
                      <a:off x="0" y="0"/>
                      <a:ext cx="5751027" cy="716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r w:rsidRPr="00BB08DD">
        <w:rPr>
          <w:rFonts w:ascii="Calibri" w:eastAsia="Calibri" w:hAnsi="Calibri" w:cs="Times New Roman"/>
          <w:noProof/>
          <w:sz w:val="20"/>
          <w:szCs w:val="20"/>
          <w:lang w:eastAsia="es-MX"/>
        </w:rPr>
        <w:lastRenderedPageBreak/>
        <w:drawing>
          <wp:anchor distT="0" distB="0" distL="114300" distR="114300" simplePos="0" relativeHeight="251677184" behindDoc="0" locked="0" layoutInCell="1" allowOverlap="1" wp14:anchorId="0B9C5E9C" wp14:editId="08E635F5">
            <wp:simplePos x="0" y="0"/>
            <wp:positionH relativeFrom="margin">
              <wp:posOffset>-10795</wp:posOffset>
            </wp:positionH>
            <wp:positionV relativeFrom="paragraph">
              <wp:posOffset>-44450</wp:posOffset>
            </wp:positionV>
            <wp:extent cx="5672455" cy="6943725"/>
            <wp:effectExtent l="0" t="0" r="444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2484" t="23805" r="36836" b="22699"/>
                    <a:stretch/>
                  </pic:blipFill>
                  <pic:spPr bwMode="auto">
                    <a:xfrm>
                      <a:off x="0" y="0"/>
                      <a:ext cx="5672455" cy="694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left"/>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spacing w:line="276" w:lineRule="auto"/>
        <w:jc w:val="center"/>
        <w:rPr>
          <w:rFonts w:eastAsia="Calibri" w:cs="Arial"/>
          <w:b/>
          <w:i/>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Default="00BB08DD" w:rsidP="00BB08DD">
      <w:pPr>
        <w:rPr>
          <w:rFonts w:eastAsia="Calibri" w:cs="Arial"/>
          <w:b/>
          <w:sz w:val="20"/>
          <w:szCs w:val="20"/>
        </w:rPr>
      </w:pPr>
    </w:p>
    <w:p w:rsidR="00BB08DD" w:rsidRDefault="00BB08DD" w:rsidP="00BB08DD">
      <w:pPr>
        <w:rPr>
          <w:rFonts w:eastAsia="Calibri" w:cs="Arial"/>
          <w:b/>
          <w:sz w:val="20"/>
          <w:szCs w:val="20"/>
        </w:rPr>
      </w:pPr>
    </w:p>
    <w:p w:rsidR="00BB08DD" w:rsidRDefault="00BB08DD" w:rsidP="00BB08DD">
      <w:pPr>
        <w:rPr>
          <w:rFonts w:eastAsia="Calibri" w:cs="Arial"/>
          <w:b/>
          <w:sz w:val="20"/>
          <w:szCs w:val="20"/>
        </w:rPr>
      </w:pPr>
    </w:p>
    <w:p w:rsid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Calibri" w:cs="Arial"/>
          <w:b/>
          <w:sz w:val="20"/>
          <w:szCs w:val="20"/>
        </w:rPr>
      </w:pPr>
    </w:p>
    <w:p w:rsidR="00BB08DD" w:rsidRPr="00BB08DD" w:rsidRDefault="00BB08DD" w:rsidP="00BB08DD">
      <w:pPr>
        <w:rPr>
          <w:rFonts w:eastAsia="Arial" w:cs="Arial"/>
          <w:sz w:val="20"/>
          <w:szCs w:val="20"/>
        </w:rPr>
      </w:pPr>
      <w:r w:rsidRPr="00BB08DD">
        <w:rPr>
          <w:rFonts w:eastAsia="Calibri" w:cs="Arial"/>
          <w:b/>
          <w:sz w:val="20"/>
          <w:szCs w:val="20"/>
        </w:rPr>
        <w:lastRenderedPageBreak/>
        <w:t>TERCERO. –</w:t>
      </w:r>
      <w:r w:rsidRPr="00BB08DD">
        <w:rPr>
          <w:rFonts w:eastAsia="Calibri" w:cs="Arial"/>
          <w:sz w:val="20"/>
          <w:szCs w:val="20"/>
        </w:rPr>
        <w:t xml:space="preserve"> </w:t>
      </w:r>
      <w:proofErr w:type="gramStart"/>
      <w:r w:rsidRPr="00BB08DD">
        <w:rPr>
          <w:rFonts w:eastAsia="Calibri" w:cs="Arial"/>
          <w:sz w:val="20"/>
          <w:szCs w:val="20"/>
        </w:rPr>
        <w:t>Que  esta</w:t>
      </w:r>
      <w:proofErr w:type="gramEnd"/>
      <w:r w:rsidRPr="00BB08DD">
        <w:rPr>
          <w:rFonts w:eastAsia="Calibri" w:cs="Arial"/>
          <w:sz w:val="20"/>
          <w:szCs w:val="20"/>
        </w:rPr>
        <w:t xml:space="preserve"> Comisión se avocó al estudio de la </w:t>
      </w:r>
      <w:r w:rsidRPr="00BB08DD">
        <w:rPr>
          <w:rFonts w:eastAsia="Calibri" w:cs="Arial"/>
          <w:color w:val="000000"/>
          <w:sz w:val="20"/>
          <w:szCs w:val="20"/>
        </w:rPr>
        <w:t>iniciativa popular presentada por el C. Ingeniero Erick Rodrigo Valdez Rangel, así como a la Ley para el Impulso Emprendedor del Estado de Coahuila de Zaragoza, por lo que consideramos viable realizar las siguientes consideraciones:</w:t>
      </w:r>
    </w:p>
    <w:p w:rsidR="00BB08DD" w:rsidRPr="00BB08DD" w:rsidRDefault="00BB08DD" w:rsidP="00BB08DD">
      <w:pPr>
        <w:rPr>
          <w:rFonts w:eastAsia="Arial" w:cs="Arial"/>
          <w:sz w:val="20"/>
          <w:szCs w:val="20"/>
        </w:rPr>
      </w:pPr>
    </w:p>
    <w:p w:rsidR="00BB08DD" w:rsidRPr="00BB08DD" w:rsidRDefault="00BB08DD" w:rsidP="00BB08DD">
      <w:pPr>
        <w:numPr>
          <w:ilvl w:val="0"/>
          <w:numId w:val="12"/>
        </w:numPr>
        <w:spacing w:after="200" w:line="276" w:lineRule="auto"/>
        <w:contextualSpacing/>
        <w:rPr>
          <w:rFonts w:eastAsia="Arial" w:cs="Arial"/>
          <w:sz w:val="20"/>
          <w:szCs w:val="20"/>
        </w:rPr>
      </w:pPr>
      <w:r w:rsidRPr="00BB08DD">
        <w:rPr>
          <w:rFonts w:eastAsia="Arial" w:cs="Arial"/>
          <w:sz w:val="20"/>
          <w:szCs w:val="20"/>
        </w:rPr>
        <w:t>La iniciativa plantea la adición de la fracción XVI al artículo tercero de dicha Ley para conceptualizar la abreviatura o palabra “MIPYMES”, sin embargo, tal solicitud la consideramos inapropiada, ya que el texto vigente en ninguno de sus apartados la contiene.</w:t>
      </w:r>
    </w:p>
    <w:p w:rsidR="00BB08DD" w:rsidRPr="00BB08DD" w:rsidRDefault="00BB08DD" w:rsidP="00BB08DD">
      <w:pPr>
        <w:numPr>
          <w:ilvl w:val="0"/>
          <w:numId w:val="12"/>
        </w:numPr>
        <w:spacing w:after="200" w:line="276" w:lineRule="auto"/>
        <w:contextualSpacing/>
        <w:rPr>
          <w:rFonts w:eastAsia="Arial" w:cs="Arial"/>
          <w:sz w:val="20"/>
          <w:szCs w:val="20"/>
        </w:rPr>
      </w:pPr>
      <w:r w:rsidRPr="00BB08DD">
        <w:rPr>
          <w:rFonts w:eastAsia="Arial" w:cs="Arial"/>
          <w:sz w:val="20"/>
          <w:szCs w:val="20"/>
        </w:rPr>
        <w:t>Así mismo, la iniciativa popular en comento plantea la reforma al artículo 25 de la multicitada Ley, agregando los principios bajo los cuales operaría el que se denomina como “Fondo a la Micro, Pequeña y Mediana Empresa”, situación que consideramos innecesaria ya que el texto vigente, en su Sección Segunda, del Fondo Estatal para fomentar la Cultura Emprendedora e Impulsar a los Emprendedores, contiene lo solicitado por el autor de la misma.</w:t>
      </w:r>
    </w:p>
    <w:p w:rsidR="00BB08DD" w:rsidRPr="00BB08DD" w:rsidRDefault="00BB08DD" w:rsidP="00BB08DD">
      <w:pPr>
        <w:numPr>
          <w:ilvl w:val="0"/>
          <w:numId w:val="12"/>
        </w:numPr>
        <w:spacing w:after="200" w:line="276" w:lineRule="auto"/>
        <w:contextualSpacing/>
        <w:rPr>
          <w:rFonts w:eastAsia="Arial" w:cs="Arial"/>
          <w:sz w:val="20"/>
          <w:szCs w:val="20"/>
        </w:rPr>
      </w:pPr>
      <w:r w:rsidRPr="00BB08DD">
        <w:rPr>
          <w:rFonts w:eastAsia="Arial" w:cs="Arial"/>
          <w:sz w:val="20"/>
          <w:szCs w:val="20"/>
        </w:rPr>
        <w:t xml:space="preserve">Por último, cabe destacar que no pasa desapercibido para los integrantes de esta Comisión, que tras el estudio y análisis de dicha iniciativa, nos percatamos que la solicitud planteada en la iniciativa respecto a la adición de los artículos 22 BIS, TER y QUATER a la Ley en mención (así como las demás modificaciones propuestas en la misma), se encuentra contenidas, con el mismo texto, en la Ley de Fomento a la Micro, Pequeña y Mediana Empresa para el Estado de Nuevo León, por lo que esta Comisión considero que no es viable realizar dicha reforma, ya que las condiciones legales, económicas y sociales del vecino estado, son diferentes a las de Coahuila. </w:t>
      </w:r>
    </w:p>
    <w:p w:rsidR="00BB08DD" w:rsidRPr="00BB08DD" w:rsidRDefault="00BB08DD" w:rsidP="00BB08DD">
      <w:pPr>
        <w:rPr>
          <w:rFonts w:eastAsia="Calibri" w:cs="Arial"/>
          <w:sz w:val="20"/>
          <w:szCs w:val="20"/>
        </w:rPr>
      </w:pPr>
    </w:p>
    <w:p w:rsidR="00BB08DD" w:rsidRPr="00BB08DD" w:rsidRDefault="00BB08DD" w:rsidP="00BB08DD">
      <w:pPr>
        <w:rPr>
          <w:rFonts w:eastAsia="Calibri" w:cs="Arial"/>
          <w:sz w:val="20"/>
          <w:szCs w:val="20"/>
          <w:lang w:val="es-ES"/>
        </w:rPr>
      </w:pPr>
      <w:r w:rsidRPr="00BB08DD">
        <w:rPr>
          <w:rFonts w:eastAsia="Calibri" w:cs="Arial"/>
          <w:b/>
          <w:sz w:val="20"/>
          <w:szCs w:val="20"/>
          <w:lang w:val="es-ES"/>
        </w:rPr>
        <w:t xml:space="preserve">CUARTO. – </w:t>
      </w:r>
      <w:r w:rsidRPr="00BB08DD">
        <w:rPr>
          <w:rFonts w:eastAsia="Calibri" w:cs="Arial"/>
          <w:sz w:val="20"/>
          <w:szCs w:val="20"/>
          <w:lang w:val="es-ES"/>
        </w:rPr>
        <w:t>Que, en virtud de todo lo anteriormente expuesto, los integrantes de esta Comisión de Desarrollo Económico, Competitividad y Turismo, estiman pertinente emitir el siguiente:</w:t>
      </w:r>
    </w:p>
    <w:p w:rsidR="00BB08DD" w:rsidRPr="00BB08DD" w:rsidRDefault="00BB08DD" w:rsidP="00BB08DD">
      <w:pPr>
        <w:rPr>
          <w:rFonts w:eastAsia="Calibri" w:cs="Arial"/>
          <w:sz w:val="20"/>
          <w:szCs w:val="20"/>
          <w:lang w:val="es-ES"/>
        </w:rPr>
      </w:pPr>
    </w:p>
    <w:p w:rsidR="00BB08DD" w:rsidRPr="00BB08DD" w:rsidRDefault="00BB08DD" w:rsidP="00BB08DD">
      <w:pPr>
        <w:jc w:val="center"/>
        <w:rPr>
          <w:rFonts w:eastAsia="Calibri" w:cs="Arial"/>
          <w:b/>
          <w:sz w:val="20"/>
          <w:szCs w:val="20"/>
          <w:lang w:val="es-ES"/>
        </w:rPr>
      </w:pPr>
    </w:p>
    <w:p w:rsidR="00BB08DD" w:rsidRPr="00BB08DD" w:rsidRDefault="00BB08DD" w:rsidP="00BB08DD">
      <w:pPr>
        <w:jc w:val="center"/>
        <w:rPr>
          <w:rFonts w:eastAsia="Calibri" w:cs="Arial"/>
          <w:b/>
          <w:sz w:val="20"/>
          <w:szCs w:val="20"/>
          <w:lang w:val="es-ES"/>
        </w:rPr>
      </w:pPr>
      <w:r w:rsidRPr="00BB08DD">
        <w:rPr>
          <w:rFonts w:eastAsia="Calibri" w:cs="Arial"/>
          <w:b/>
          <w:sz w:val="20"/>
          <w:szCs w:val="20"/>
          <w:lang w:val="es-ES"/>
        </w:rPr>
        <w:t>D I C T A M E N</w:t>
      </w:r>
    </w:p>
    <w:p w:rsidR="00BB08DD" w:rsidRPr="00BB08DD" w:rsidRDefault="00BB08DD" w:rsidP="00BB08DD">
      <w:pPr>
        <w:rPr>
          <w:rFonts w:eastAsia="Calibri" w:cs="Arial"/>
          <w:b/>
          <w:sz w:val="20"/>
          <w:szCs w:val="20"/>
        </w:rPr>
      </w:pPr>
    </w:p>
    <w:p w:rsidR="00BB08DD" w:rsidRPr="00BB08DD" w:rsidRDefault="00BB08DD" w:rsidP="00BB08DD">
      <w:pPr>
        <w:spacing w:after="200" w:line="276" w:lineRule="auto"/>
        <w:rPr>
          <w:rFonts w:eastAsia="Calibri" w:cs="Arial"/>
          <w:b/>
          <w:sz w:val="20"/>
          <w:szCs w:val="20"/>
        </w:rPr>
      </w:pPr>
      <w:proofErr w:type="gramStart"/>
      <w:r w:rsidRPr="00BB08DD">
        <w:rPr>
          <w:rFonts w:eastAsia="Calibri" w:cs="Arial"/>
          <w:b/>
          <w:sz w:val="20"/>
          <w:szCs w:val="20"/>
        </w:rPr>
        <w:t>ÚNICO.-</w:t>
      </w:r>
      <w:proofErr w:type="gramEnd"/>
      <w:r w:rsidRPr="00BB08DD">
        <w:rPr>
          <w:rFonts w:eastAsia="Calibri" w:cs="Arial"/>
          <w:b/>
          <w:sz w:val="20"/>
          <w:szCs w:val="20"/>
        </w:rPr>
        <w:t xml:space="preserve"> SE DESHECHA </w:t>
      </w:r>
      <w:r w:rsidRPr="00BB08DD">
        <w:rPr>
          <w:rFonts w:eastAsia="Times New Roman" w:cs="Arial"/>
          <w:b/>
          <w:bCs/>
          <w:noProof/>
          <w:sz w:val="20"/>
          <w:szCs w:val="20"/>
          <w:lang w:val="es-ES" w:eastAsia="es-ES"/>
        </w:rPr>
        <w:t>LA INICIATIVA POPULAR MEDIANTE LA CUAL PLANTEAN UNA REFORMA A LA LEY PARA EL IMPULSO EMPRENDEDOR DEL ESTADO DE COAHUILA DE ZARAGOZA, PRESENTADA POR EL C. INGENIERO ERICK RODRIGO VALDEZ RANGEL.</w:t>
      </w:r>
    </w:p>
    <w:p w:rsidR="00BB08DD" w:rsidRPr="00BB08DD" w:rsidRDefault="00BB08DD" w:rsidP="00BB08DD">
      <w:pPr>
        <w:spacing w:after="200" w:line="276" w:lineRule="auto"/>
        <w:rPr>
          <w:rFonts w:eastAsia="Calibri" w:cs="Arial"/>
          <w:sz w:val="20"/>
          <w:szCs w:val="20"/>
        </w:rPr>
      </w:pPr>
      <w:r w:rsidRPr="00BB08DD">
        <w:rPr>
          <w:rFonts w:eastAsia="Calibri" w:cs="Arial"/>
          <w:sz w:val="20"/>
          <w:szCs w:val="20"/>
        </w:rPr>
        <w:t xml:space="preserve">Así lo acuerdan las y los Diputados integrantes de la Comisión de Desarrollo Económico, Competitividad y Turismo de la LXI Legislatura del Congreso del Estado Independiente, Libre y Soberano de Coahuila de Zaragoza. En la Ciudad de Saltillo, Coahuila de Zaragoza, </w:t>
      </w:r>
      <w:proofErr w:type="gramStart"/>
      <w:r w:rsidRPr="00BB08DD">
        <w:rPr>
          <w:rFonts w:eastAsia="Calibri" w:cs="Arial"/>
          <w:sz w:val="20"/>
          <w:szCs w:val="20"/>
        </w:rPr>
        <w:t>a  los</w:t>
      </w:r>
      <w:proofErr w:type="gramEnd"/>
      <w:r w:rsidRPr="00BB08DD">
        <w:rPr>
          <w:rFonts w:eastAsia="Calibri" w:cs="Arial"/>
          <w:sz w:val="20"/>
          <w:szCs w:val="20"/>
        </w:rPr>
        <w:t xml:space="preserve"> 23 días del mes de abril de 2020.</w:t>
      </w:r>
      <w:r w:rsidRPr="00BB08DD">
        <w:rPr>
          <w:rFonts w:eastAsia="Calibri" w:cs="Arial"/>
          <w:sz w:val="20"/>
          <w:szCs w:val="20"/>
        </w:rPr>
        <w:cr/>
      </w:r>
    </w:p>
    <w:p w:rsidR="00BB08DD" w:rsidRPr="00BB08DD" w:rsidRDefault="00BB08DD" w:rsidP="00BB08DD">
      <w:pPr>
        <w:ind w:right="1"/>
        <w:jc w:val="center"/>
        <w:rPr>
          <w:rFonts w:eastAsia="Times New Roman" w:cs="Arial"/>
          <w:b/>
          <w:bCs/>
          <w:sz w:val="20"/>
          <w:szCs w:val="20"/>
          <w:lang w:val="es-ES" w:eastAsia="es-ES"/>
        </w:rPr>
      </w:pPr>
      <w:r w:rsidRPr="00BB08DD">
        <w:rPr>
          <w:rFonts w:eastAsia="Times New Roman" w:cs="Arial"/>
          <w:b/>
          <w:bCs/>
          <w:sz w:val="20"/>
          <w:szCs w:val="20"/>
          <w:lang w:val="es-ES" w:eastAsia="es-ES"/>
        </w:rPr>
        <w:t>POR LA COMISIÓN DE DESARROLLO ECONÓMICO,</w:t>
      </w:r>
    </w:p>
    <w:p w:rsidR="00BB08DD" w:rsidRPr="00BB08DD" w:rsidRDefault="00BB08DD" w:rsidP="00BB08DD">
      <w:pPr>
        <w:ind w:right="1"/>
        <w:jc w:val="center"/>
        <w:rPr>
          <w:rFonts w:eastAsia="Times New Roman" w:cs="Arial"/>
          <w:b/>
          <w:bCs/>
          <w:sz w:val="20"/>
          <w:szCs w:val="20"/>
          <w:lang w:val="es-ES" w:eastAsia="es-ES"/>
        </w:rPr>
      </w:pPr>
      <w:r w:rsidRPr="00BB08DD">
        <w:rPr>
          <w:rFonts w:eastAsia="Times New Roman" w:cs="Arial"/>
          <w:b/>
          <w:bCs/>
          <w:sz w:val="20"/>
          <w:szCs w:val="20"/>
          <w:lang w:val="es-ES" w:eastAsia="es-ES"/>
        </w:rPr>
        <w:t>COMPETITIVIDAD Y TURISMO.</w:t>
      </w:r>
    </w:p>
    <w:p w:rsidR="00BB08DD" w:rsidRPr="00BB08DD" w:rsidRDefault="00BB08DD" w:rsidP="00BB08DD">
      <w:pPr>
        <w:ind w:right="1"/>
        <w:jc w:val="center"/>
        <w:rPr>
          <w:rFonts w:eastAsia="Times New Roman" w:cs="Arial"/>
          <w:b/>
          <w:bCs/>
          <w:sz w:val="20"/>
          <w:szCs w:val="20"/>
          <w:lang w:val="es-ES" w:eastAsia="es-ES"/>
        </w:rPr>
      </w:pPr>
    </w:p>
    <w:p w:rsidR="00BB08DD" w:rsidRPr="00BB08DD" w:rsidRDefault="00BB08DD" w:rsidP="00BB08DD">
      <w:pPr>
        <w:ind w:right="1"/>
        <w:rPr>
          <w:rFonts w:eastAsia="Times New Roman" w:cs="Arial"/>
          <w:b/>
          <w:bCs/>
          <w:sz w:val="20"/>
          <w:szCs w:val="20"/>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BB08DD" w:rsidRPr="00BB08DD" w:rsidTr="003152DD">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b/>
                <w:sz w:val="20"/>
                <w:szCs w:val="20"/>
              </w:rPr>
            </w:pPr>
            <w:r w:rsidRPr="00BB08DD">
              <w:rPr>
                <w:rFonts w:eastAsia="Calibri" w:cs="Arial"/>
                <w:b/>
                <w:sz w:val="20"/>
                <w:szCs w:val="20"/>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sz w:val="20"/>
                <w:szCs w:val="20"/>
              </w:rPr>
            </w:pPr>
            <w:r w:rsidRPr="00BB08DD">
              <w:rPr>
                <w:rFonts w:eastAsia="Calibri" w:cs="Arial"/>
                <w:b/>
                <w:sz w:val="20"/>
                <w:szCs w:val="20"/>
              </w:rPr>
              <w:t>VOTO</w:t>
            </w:r>
          </w:p>
        </w:tc>
      </w:tr>
      <w:tr w:rsidR="00BB08DD" w:rsidRPr="00BB08DD" w:rsidTr="003152DD">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BB08DD" w:rsidRPr="00BB08DD" w:rsidRDefault="00BB08DD" w:rsidP="00BB08DD">
            <w:pPr>
              <w:jc w:val="left"/>
              <w:rPr>
                <w:rFonts w:eastAsia="Calibri" w:cs="Arial"/>
                <w:b/>
                <w:sz w:val="20"/>
                <w:szCs w:val="20"/>
              </w:rPr>
            </w:pPr>
            <w:r w:rsidRPr="00BB08DD">
              <w:rPr>
                <w:rFonts w:eastAsia="Calibri" w:cs="Arial"/>
                <w:b/>
                <w:sz w:val="20"/>
                <w:szCs w:val="20"/>
              </w:rPr>
              <w:t xml:space="preserve">DIP. </w:t>
            </w:r>
            <w:r w:rsidRPr="00BB08DD">
              <w:rPr>
                <w:rFonts w:eastAsia="Calibri" w:cs="Arial"/>
                <w:b/>
                <w:sz w:val="20"/>
                <w:szCs w:val="20"/>
                <w:lang w:val="es-ES"/>
              </w:rPr>
              <w:t>FERNANDO IZAGUIRRE VALDÉS</w:t>
            </w:r>
          </w:p>
          <w:p w:rsidR="00BB08DD" w:rsidRPr="00BB08DD" w:rsidRDefault="00BB08DD" w:rsidP="00BB08DD">
            <w:pPr>
              <w:jc w:val="left"/>
              <w:rPr>
                <w:rFonts w:eastAsia="Calibri" w:cs="Arial"/>
                <w:b/>
                <w:sz w:val="20"/>
                <w:szCs w:val="20"/>
              </w:rPr>
            </w:pPr>
            <w:r w:rsidRPr="00BB08DD">
              <w:rPr>
                <w:rFonts w:eastAsia="Calibri" w:cs="Arial"/>
                <w:b/>
                <w:sz w:val="20"/>
                <w:szCs w:val="20"/>
              </w:rPr>
              <w:t>(COORDINADOR)</w:t>
            </w:r>
          </w:p>
          <w:p w:rsidR="00BB08DD" w:rsidRPr="00BB08DD" w:rsidRDefault="00BB08DD" w:rsidP="00BB08DD">
            <w:pPr>
              <w:jc w:val="left"/>
              <w:rPr>
                <w:rFonts w:eastAsia="Calibri" w:cs="Arial"/>
                <w:b/>
                <w:sz w:val="20"/>
                <w:szCs w:val="20"/>
              </w:rPr>
            </w:pPr>
          </w:p>
          <w:p w:rsidR="00BB08DD" w:rsidRPr="00BB08DD" w:rsidRDefault="00BB08DD" w:rsidP="00BB08DD">
            <w:pPr>
              <w:jc w:val="left"/>
              <w:rPr>
                <w:rFonts w:eastAsia="Calibri" w:cs="Arial"/>
                <w:b/>
                <w:sz w:val="20"/>
                <w:szCs w:val="20"/>
              </w:rPr>
            </w:pPr>
          </w:p>
          <w:p w:rsidR="00BB08DD" w:rsidRPr="00BB08DD" w:rsidRDefault="00BB08DD" w:rsidP="00BB08DD">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b/>
                <w:sz w:val="20"/>
                <w:szCs w:val="20"/>
              </w:rPr>
            </w:pPr>
            <w:r w:rsidRPr="00BB08DD">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b/>
                <w:sz w:val="20"/>
                <w:szCs w:val="20"/>
              </w:rPr>
            </w:pPr>
            <w:r w:rsidRPr="00BB08DD">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b/>
                <w:sz w:val="20"/>
                <w:szCs w:val="20"/>
              </w:rPr>
            </w:pPr>
            <w:r w:rsidRPr="00BB08DD">
              <w:rPr>
                <w:rFonts w:eastAsia="Calibri" w:cs="Arial"/>
                <w:b/>
                <w:sz w:val="20"/>
                <w:szCs w:val="20"/>
              </w:rPr>
              <w:t>ABSTENCIÓN</w:t>
            </w:r>
          </w:p>
        </w:tc>
      </w:tr>
      <w:tr w:rsidR="00BB08DD" w:rsidRPr="00BB08DD" w:rsidTr="003152DD">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tcPr>
          <w:p w:rsidR="00BB08DD" w:rsidRPr="00BB08DD" w:rsidRDefault="00BB08DD" w:rsidP="00BB08DD">
            <w:pP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BB08DD" w:rsidRPr="00BB08DD" w:rsidRDefault="00BB08DD" w:rsidP="00BB08DD">
            <w:pPr>
              <w:rPr>
                <w:rFonts w:eastAsia="Calibri" w:cs="Arial"/>
                <w:sz w:val="20"/>
                <w:szCs w:val="20"/>
              </w:rPr>
            </w:pPr>
          </w:p>
          <w:p w:rsidR="00BB08DD" w:rsidRPr="00BB08DD" w:rsidRDefault="00BB08DD" w:rsidP="00BB08DD">
            <w:pPr>
              <w:rPr>
                <w:rFonts w:eastAsia="Calibri" w:cs="Arial"/>
                <w:sz w:val="20"/>
                <w:szCs w:val="20"/>
              </w:rPr>
            </w:pPr>
          </w:p>
          <w:p w:rsidR="00BB08DD" w:rsidRPr="00BB08DD" w:rsidRDefault="00BB08DD" w:rsidP="00BB08DD">
            <w:pP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BB08DD" w:rsidRPr="00BB08DD" w:rsidRDefault="00BB08DD" w:rsidP="00BB08DD">
            <w:pPr>
              <w:rPr>
                <w:rFonts w:eastAsia="Calibri" w:cs="Arial"/>
                <w:sz w:val="20"/>
                <w:szCs w:val="20"/>
              </w:rPr>
            </w:pPr>
          </w:p>
        </w:tc>
      </w:tr>
      <w:tr w:rsidR="00BB08DD" w:rsidRPr="00BB08DD" w:rsidTr="003152DD">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BB08DD" w:rsidRPr="00BB08DD" w:rsidRDefault="00BB08DD" w:rsidP="00BB08DD">
            <w:pPr>
              <w:jc w:val="left"/>
              <w:rPr>
                <w:rFonts w:eastAsia="Calibri" w:cs="Arial"/>
                <w:b/>
                <w:sz w:val="20"/>
                <w:szCs w:val="20"/>
              </w:rPr>
            </w:pPr>
            <w:r w:rsidRPr="00BB08DD">
              <w:rPr>
                <w:rFonts w:eastAsia="Calibri" w:cs="Arial"/>
                <w:b/>
                <w:sz w:val="20"/>
                <w:szCs w:val="20"/>
              </w:rPr>
              <w:t xml:space="preserve">DIP. </w:t>
            </w:r>
            <w:r w:rsidRPr="00BB08DD">
              <w:rPr>
                <w:rFonts w:eastAsia="Calibri" w:cs="Arial"/>
                <w:b/>
                <w:sz w:val="20"/>
                <w:szCs w:val="20"/>
                <w:lang w:val="es-ES"/>
              </w:rPr>
              <w:t>VERÓNICA BOREQUE MARTÍNEZ GONZÁLEZ</w:t>
            </w:r>
          </w:p>
          <w:p w:rsidR="00BB08DD" w:rsidRPr="00BB08DD" w:rsidRDefault="00BB08DD" w:rsidP="00BB08DD">
            <w:pPr>
              <w:jc w:val="left"/>
              <w:rPr>
                <w:rFonts w:eastAsia="Calibri" w:cs="Arial"/>
                <w:b/>
                <w:sz w:val="20"/>
                <w:szCs w:val="20"/>
              </w:rPr>
            </w:pPr>
            <w:r w:rsidRPr="00BB08DD">
              <w:rPr>
                <w:rFonts w:eastAsia="Calibri" w:cs="Arial"/>
                <w:b/>
                <w:sz w:val="20"/>
                <w:szCs w:val="20"/>
              </w:rPr>
              <w:t>(SECRETARIA)</w:t>
            </w:r>
          </w:p>
          <w:p w:rsidR="00BB08DD" w:rsidRPr="00BB08DD" w:rsidRDefault="00BB08DD" w:rsidP="00BB08DD">
            <w:pPr>
              <w:jc w:val="left"/>
              <w:rPr>
                <w:rFonts w:eastAsia="Calibri" w:cs="Arial"/>
                <w:b/>
                <w:sz w:val="20"/>
                <w:szCs w:val="20"/>
              </w:rPr>
            </w:pPr>
          </w:p>
          <w:p w:rsidR="00BB08DD" w:rsidRPr="00BB08DD" w:rsidRDefault="00BB08DD" w:rsidP="00BB08DD">
            <w:pPr>
              <w:jc w:val="left"/>
              <w:rPr>
                <w:rFonts w:eastAsia="Calibri" w:cs="Arial"/>
                <w:sz w:val="20"/>
                <w:szCs w:val="20"/>
              </w:rPr>
            </w:pPr>
          </w:p>
          <w:p w:rsidR="00BB08DD" w:rsidRPr="00BB08DD" w:rsidRDefault="00BB08DD" w:rsidP="00BB08DD">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b/>
                <w:sz w:val="20"/>
                <w:szCs w:val="20"/>
              </w:rPr>
            </w:pPr>
            <w:r w:rsidRPr="00BB08DD">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b/>
                <w:sz w:val="20"/>
                <w:szCs w:val="20"/>
              </w:rPr>
            </w:pPr>
            <w:r w:rsidRPr="00BB08DD">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b/>
                <w:sz w:val="20"/>
                <w:szCs w:val="20"/>
              </w:rPr>
            </w:pPr>
            <w:r w:rsidRPr="00BB08DD">
              <w:rPr>
                <w:rFonts w:eastAsia="Calibri" w:cs="Arial"/>
                <w:b/>
                <w:sz w:val="20"/>
                <w:szCs w:val="20"/>
              </w:rPr>
              <w:t>ABSTENCIÓN</w:t>
            </w:r>
          </w:p>
        </w:tc>
      </w:tr>
      <w:tr w:rsidR="00BB08DD" w:rsidRPr="00BB08DD" w:rsidTr="003152DD">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BB08DD" w:rsidRPr="00BB08DD" w:rsidRDefault="00BB08DD" w:rsidP="00BB08DD">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BB08DD" w:rsidRPr="00BB08DD" w:rsidRDefault="00BB08DD" w:rsidP="00BB08DD">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BB08DD" w:rsidRPr="00BB08DD" w:rsidRDefault="00BB08DD" w:rsidP="00BB08DD">
            <w:pPr>
              <w:jc w:val="center"/>
              <w:rPr>
                <w:rFonts w:eastAsia="Calibri" w:cs="Arial"/>
                <w:sz w:val="20"/>
                <w:szCs w:val="20"/>
              </w:rPr>
            </w:pPr>
          </w:p>
        </w:tc>
      </w:tr>
      <w:tr w:rsidR="00BB08DD" w:rsidRPr="00BB08DD" w:rsidTr="003152DD">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BB08DD" w:rsidRPr="00BB08DD" w:rsidRDefault="00BB08DD" w:rsidP="00BB08DD">
            <w:pPr>
              <w:jc w:val="left"/>
              <w:rPr>
                <w:rFonts w:eastAsia="Calibri" w:cs="Arial"/>
                <w:b/>
                <w:sz w:val="20"/>
                <w:szCs w:val="20"/>
              </w:rPr>
            </w:pPr>
            <w:r w:rsidRPr="00BB08DD">
              <w:rPr>
                <w:rFonts w:eastAsia="Calibri" w:cs="Arial"/>
                <w:b/>
                <w:sz w:val="20"/>
                <w:szCs w:val="20"/>
              </w:rPr>
              <w:lastRenderedPageBreak/>
              <w:t>DIP. JOSEFINA GARZA BARRERA</w:t>
            </w:r>
          </w:p>
          <w:p w:rsidR="00BB08DD" w:rsidRPr="00BB08DD" w:rsidRDefault="00BB08DD" w:rsidP="00BB08DD">
            <w:pPr>
              <w:jc w:val="left"/>
              <w:rPr>
                <w:rFonts w:eastAsia="Calibri" w:cs="Arial"/>
                <w:sz w:val="20"/>
                <w:szCs w:val="20"/>
              </w:rPr>
            </w:pPr>
          </w:p>
          <w:p w:rsidR="00BB08DD" w:rsidRPr="00BB08DD" w:rsidRDefault="00BB08DD" w:rsidP="00BB08DD">
            <w:pPr>
              <w:jc w:val="left"/>
              <w:rPr>
                <w:rFonts w:eastAsia="Calibri" w:cs="Arial"/>
                <w:sz w:val="20"/>
                <w:szCs w:val="20"/>
              </w:rPr>
            </w:pPr>
          </w:p>
          <w:p w:rsidR="00BB08DD" w:rsidRPr="00BB08DD" w:rsidRDefault="00BB08DD" w:rsidP="00BB08DD">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b/>
                <w:sz w:val="20"/>
                <w:szCs w:val="20"/>
              </w:rPr>
            </w:pPr>
            <w:r w:rsidRPr="00BB08DD">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b/>
                <w:sz w:val="20"/>
                <w:szCs w:val="20"/>
              </w:rPr>
            </w:pPr>
            <w:r w:rsidRPr="00BB08DD">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b/>
                <w:sz w:val="20"/>
                <w:szCs w:val="20"/>
              </w:rPr>
            </w:pPr>
            <w:r w:rsidRPr="00BB08DD">
              <w:rPr>
                <w:rFonts w:eastAsia="Calibri" w:cs="Arial"/>
                <w:b/>
                <w:sz w:val="20"/>
                <w:szCs w:val="20"/>
              </w:rPr>
              <w:t>ABSTENCIÓN</w:t>
            </w:r>
          </w:p>
        </w:tc>
      </w:tr>
      <w:tr w:rsidR="00BB08DD" w:rsidRPr="00BB08DD" w:rsidTr="003152DD">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BB08DD" w:rsidRPr="00BB08DD" w:rsidRDefault="00BB08DD" w:rsidP="00BB08DD">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BB08DD" w:rsidRPr="00BB08DD" w:rsidRDefault="00BB08DD" w:rsidP="00BB08DD">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BB08DD" w:rsidRPr="00BB08DD" w:rsidRDefault="00BB08DD" w:rsidP="00BB08DD">
            <w:pPr>
              <w:jc w:val="center"/>
              <w:rPr>
                <w:rFonts w:eastAsia="Calibri" w:cs="Arial"/>
                <w:sz w:val="20"/>
                <w:szCs w:val="20"/>
              </w:rPr>
            </w:pPr>
          </w:p>
        </w:tc>
      </w:tr>
      <w:tr w:rsidR="00BB08DD" w:rsidRPr="00BB08DD" w:rsidTr="003152DD">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BB08DD" w:rsidRPr="00BB08DD" w:rsidRDefault="00BB08DD" w:rsidP="00BB08DD">
            <w:pPr>
              <w:jc w:val="left"/>
              <w:rPr>
                <w:rFonts w:eastAsia="Calibri" w:cs="Arial"/>
                <w:b/>
                <w:sz w:val="20"/>
                <w:szCs w:val="20"/>
              </w:rPr>
            </w:pPr>
            <w:r w:rsidRPr="00BB08DD">
              <w:rPr>
                <w:rFonts w:eastAsia="Calibri" w:cs="Arial"/>
                <w:b/>
                <w:sz w:val="20"/>
                <w:szCs w:val="20"/>
              </w:rPr>
              <w:t>DIP. EMILIO ALEJANDRO DE HOYOS MONTEMAYOR</w:t>
            </w:r>
          </w:p>
          <w:p w:rsidR="00BB08DD" w:rsidRPr="00BB08DD" w:rsidRDefault="00BB08DD" w:rsidP="00BB08DD">
            <w:pPr>
              <w:jc w:val="left"/>
              <w:rPr>
                <w:rFonts w:eastAsia="Calibri" w:cs="Arial"/>
                <w:b/>
                <w:sz w:val="20"/>
                <w:szCs w:val="20"/>
              </w:rPr>
            </w:pPr>
          </w:p>
          <w:p w:rsidR="00BB08DD" w:rsidRPr="00BB08DD" w:rsidRDefault="00BB08DD" w:rsidP="00BB08DD">
            <w:pPr>
              <w:jc w:val="left"/>
              <w:rPr>
                <w:rFonts w:eastAsia="Calibri" w:cs="Arial"/>
                <w:b/>
                <w:sz w:val="20"/>
                <w:szCs w:val="20"/>
              </w:rPr>
            </w:pPr>
          </w:p>
          <w:p w:rsidR="00BB08DD" w:rsidRPr="00BB08DD" w:rsidRDefault="00BB08DD" w:rsidP="00BB08DD">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b/>
                <w:sz w:val="20"/>
                <w:szCs w:val="20"/>
              </w:rPr>
            </w:pPr>
            <w:r w:rsidRPr="00BB08DD">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b/>
                <w:sz w:val="20"/>
                <w:szCs w:val="20"/>
              </w:rPr>
            </w:pPr>
            <w:r w:rsidRPr="00BB08DD">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b/>
                <w:sz w:val="20"/>
                <w:szCs w:val="20"/>
              </w:rPr>
            </w:pPr>
            <w:r w:rsidRPr="00BB08DD">
              <w:rPr>
                <w:rFonts w:eastAsia="Calibri" w:cs="Arial"/>
                <w:b/>
                <w:sz w:val="20"/>
                <w:szCs w:val="20"/>
              </w:rPr>
              <w:t>ABSTENCIÓN</w:t>
            </w:r>
          </w:p>
        </w:tc>
      </w:tr>
      <w:tr w:rsidR="00BB08DD" w:rsidRPr="00BB08DD" w:rsidTr="003152DD">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BB08DD" w:rsidRPr="00BB08DD" w:rsidRDefault="00BB08DD" w:rsidP="00BB08DD">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BB08DD" w:rsidRPr="00BB08DD" w:rsidRDefault="00BB08DD" w:rsidP="00BB08DD">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BB08DD" w:rsidRPr="00BB08DD" w:rsidRDefault="00BB08DD" w:rsidP="00BB08DD">
            <w:pPr>
              <w:jc w:val="center"/>
              <w:rPr>
                <w:rFonts w:eastAsia="Calibri" w:cs="Arial"/>
                <w:sz w:val="20"/>
                <w:szCs w:val="20"/>
              </w:rPr>
            </w:pPr>
          </w:p>
        </w:tc>
      </w:tr>
      <w:tr w:rsidR="00BB08DD" w:rsidRPr="00BB08DD" w:rsidTr="003152DD">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BB08DD" w:rsidRPr="00BB08DD" w:rsidRDefault="00BB08DD" w:rsidP="00BB08DD">
            <w:pPr>
              <w:jc w:val="left"/>
              <w:rPr>
                <w:rFonts w:eastAsia="Calibri" w:cs="Arial"/>
                <w:b/>
                <w:sz w:val="20"/>
                <w:szCs w:val="20"/>
              </w:rPr>
            </w:pPr>
            <w:r w:rsidRPr="00BB08DD">
              <w:rPr>
                <w:rFonts w:eastAsia="Calibri" w:cs="Arial"/>
                <w:b/>
                <w:sz w:val="20"/>
                <w:szCs w:val="20"/>
              </w:rPr>
              <w:t>DIP. JUAN ANTONIO GARCÍA VILLA</w:t>
            </w:r>
          </w:p>
          <w:p w:rsidR="00BB08DD" w:rsidRPr="00BB08DD" w:rsidRDefault="00BB08DD" w:rsidP="00BB08DD">
            <w:pPr>
              <w:jc w:val="left"/>
              <w:rPr>
                <w:rFonts w:eastAsia="Calibri" w:cs="Arial"/>
                <w:b/>
                <w:sz w:val="20"/>
                <w:szCs w:val="20"/>
              </w:rPr>
            </w:pPr>
          </w:p>
          <w:p w:rsidR="00BB08DD" w:rsidRPr="00BB08DD" w:rsidRDefault="00BB08DD" w:rsidP="00BB08DD">
            <w:pPr>
              <w:jc w:val="left"/>
              <w:rPr>
                <w:rFonts w:eastAsia="Calibri" w:cs="Arial"/>
                <w:b/>
                <w:sz w:val="20"/>
                <w:szCs w:val="20"/>
              </w:rPr>
            </w:pPr>
          </w:p>
          <w:p w:rsidR="00BB08DD" w:rsidRPr="00BB08DD" w:rsidRDefault="00BB08DD" w:rsidP="00BB08DD">
            <w:pPr>
              <w:jc w:val="left"/>
              <w:rPr>
                <w:rFonts w:eastAsia="Calibri" w:cs="Arial"/>
                <w:sz w:val="20"/>
                <w:szCs w:val="20"/>
              </w:rPr>
            </w:pPr>
          </w:p>
          <w:p w:rsidR="00BB08DD" w:rsidRPr="00BB08DD" w:rsidRDefault="00BB08DD" w:rsidP="00BB08DD">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b/>
                <w:sz w:val="20"/>
                <w:szCs w:val="20"/>
              </w:rPr>
            </w:pPr>
            <w:r w:rsidRPr="00BB08DD">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b/>
                <w:sz w:val="20"/>
                <w:szCs w:val="20"/>
              </w:rPr>
            </w:pPr>
            <w:r w:rsidRPr="00BB08DD">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jc w:val="center"/>
              <w:rPr>
                <w:rFonts w:eastAsia="Calibri" w:cs="Arial"/>
                <w:b/>
                <w:sz w:val="20"/>
                <w:szCs w:val="20"/>
              </w:rPr>
            </w:pPr>
            <w:r w:rsidRPr="00BB08DD">
              <w:rPr>
                <w:rFonts w:eastAsia="Calibri" w:cs="Arial"/>
                <w:b/>
                <w:sz w:val="20"/>
                <w:szCs w:val="20"/>
              </w:rPr>
              <w:t>ABSTENCIÓN</w:t>
            </w:r>
          </w:p>
        </w:tc>
      </w:tr>
      <w:tr w:rsidR="00BB08DD" w:rsidRPr="00BB08DD" w:rsidTr="003152DD">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BB08DD" w:rsidRPr="00BB08DD" w:rsidRDefault="00BB08DD" w:rsidP="00BB08DD">
            <w:pPr>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tcPr>
          <w:p w:rsidR="00BB08DD" w:rsidRPr="00BB08DD" w:rsidRDefault="00BB08DD" w:rsidP="00BB08DD">
            <w:pPr>
              <w:rPr>
                <w:rFonts w:eastAsia="Calibri" w:cs="Arial"/>
                <w:b/>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BB08DD" w:rsidRPr="00BB08DD" w:rsidRDefault="00BB08DD" w:rsidP="00BB08DD">
            <w:pPr>
              <w:rPr>
                <w:rFonts w:eastAsia="Calibri" w:cs="Arial"/>
                <w:b/>
                <w:sz w:val="20"/>
                <w:szCs w:val="20"/>
              </w:rPr>
            </w:pPr>
          </w:p>
        </w:tc>
        <w:tc>
          <w:tcPr>
            <w:tcW w:w="1811" w:type="dxa"/>
            <w:tcBorders>
              <w:top w:val="single" w:sz="4" w:space="0" w:color="auto"/>
              <w:left w:val="single" w:sz="4" w:space="0" w:color="auto"/>
              <w:bottom w:val="single" w:sz="4" w:space="0" w:color="auto"/>
              <w:right w:val="single" w:sz="4" w:space="0" w:color="auto"/>
            </w:tcBorders>
            <w:vAlign w:val="center"/>
          </w:tcPr>
          <w:p w:rsidR="00BB08DD" w:rsidRPr="00BB08DD" w:rsidRDefault="00BB08DD" w:rsidP="00BB08DD">
            <w:pPr>
              <w:rPr>
                <w:rFonts w:eastAsia="Calibri" w:cs="Arial"/>
                <w:b/>
                <w:sz w:val="20"/>
                <w:szCs w:val="20"/>
              </w:rPr>
            </w:pPr>
          </w:p>
        </w:tc>
      </w:tr>
    </w:tbl>
    <w:p w:rsidR="00BB08DD" w:rsidRPr="00BB08DD" w:rsidRDefault="00BB08DD" w:rsidP="00BB08DD">
      <w:pPr>
        <w:ind w:right="1"/>
        <w:rPr>
          <w:rFonts w:eastAsia="Times New Roman" w:cs="Arial"/>
          <w:b/>
          <w:bCs/>
          <w:sz w:val="20"/>
          <w:szCs w:val="20"/>
          <w:lang w:val="es-ES" w:eastAsia="es-ES"/>
        </w:rPr>
      </w:pPr>
    </w:p>
    <w:p w:rsidR="00571822" w:rsidRPr="00836CC8" w:rsidRDefault="00571822" w:rsidP="00836CC8">
      <w:pPr>
        <w:widowControl w:val="0"/>
        <w:rPr>
          <w:rFonts w:cs="Arial"/>
          <w:sz w:val="20"/>
          <w:szCs w:val="20"/>
        </w:rPr>
      </w:pPr>
      <w:r w:rsidRPr="00836CC8">
        <w:rPr>
          <w:rFonts w:cs="Arial"/>
          <w:sz w:val="20"/>
          <w:szCs w:val="20"/>
        </w:rPr>
        <w:t xml:space="preserve">Es cuanto, Diputado Presidente.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 xml:space="preserve">Diputado Presidente Jaime Bueno Zertuche: </w:t>
      </w:r>
    </w:p>
    <w:p w:rsidR="00571822" w:rsidRPr="00836CC8" w:rsidRDefault="00571822" w:rsidP="00836CC8">
      <w:pPr>
        <w:widowControl w:val="0"/>
        <w:rPr>
          <w:rFonts w:cs="Arial"/>
          <w:sz w:val="20"/>
          <w:szCs w:val="20"/>
        </w:rPr>
      </w:pPr>
      <w:r w:rsidRPr="00836CC8">
        <w:rPr>
          <w:rFonts w:cs="Arial"/>
          <w:sz w:val="20"/>
          <w:szCs w:val="20"/>
        </w:rPr>
        <w:t>Muchas gracias</w:t>
      </w:r>
      <w:r w:rsidR="004B140F" w:rsidRPr="00836CC8">
        <w:rPr>
          <w:rFonts w:cs="Arial"/>
          <w:sz w:val="20"/>
          <w:szCs w:val="20"/>
        </w:rPr>
        <w:t>,</w:t>
      </w:r>
      <w:r w:rsidRPr="00836CC8">
        <w:rPr>
          <w:rFonts w:cs="Arial"/>
          <w:sz w:val="20"/>
          <w:szCs w:val="20"/>
        </w:rPr>
        <w:t xml:space="preserve"> Diputada.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Esta Presidencia somete a consideración el dictamen que se acaba de leer.  Si alguien desea intervenir, sírvase indicarlo a fin de registrar su intervención.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No habiendo intervenciones, procede</w:t>
      </w:r>
      <w:r w:rsidR="004B140F" w:rsidRPr="00836CC8">
        <w:rPr>
          <w:rFonts w:cs="Arial"/>
          <w:sz w:val="20"/>
          <w:szCs w:val="20"/>
        </w:rPr>
        <w:t>re</w:t>
      </w:r>
      <w:r w:rsidRPr="00836CC8">
        <w:rPr>
          <w:rFonts w:cs="Arial"/>
          <w:sz w:val="20"/>
          <w:szCs w:val="20"/>
        </w:rPr>
        <w:t>mos a votar el dictamen que se sometió a consideración</w:t>
      </w:r>
      <w:r w:rsidR="004B140F" w:rsidRPr="00836CC8">
        <w:rPr>
          <w:rFonts w:cs="Arial"/>
          <w:sz w:val="20"/>
          <w:szCs w:val="20"/>
        </w:rPr>
        <w:t>. E</w:t>
      </w:r>
      <w:r w:rsidRPr="00836CC8">
        <w:rPr>
          <w:rFonts w:cs="Arial"/>
          <w:sz w:val="20"/>
          <w:szCs w:val="20"/>
        </w:rPr>
        <w:t xml:space="preserve">mitiremos nuestro voto de manera nominal. </w:t>
      </w:r>
    </w:p>
    <w:p w:rsidR="00571822" w:rsidRPr="00836CC8" w:rsidRDefault="00571822"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 xml:space="preserve">¿Diputado Emilio de Hoyos Montemayor, el sentido de su voto?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Emilio Alejandro de Hoyos Montemayor:</w:t>
      </w:r>
    </w:p>
    <w:p w:rsidR="004B140F" w:rsidRPr="00836CC8" w:rsidRDefault="004B140F" w:rsidP="00836CC8">
      <w:pPr>
        <w:widowControl w:val="0"/>
        <w:rPr>
          <w:rFonts w:cs="Arial"/>
          <w:sz w:val="20"/>
          <w:szCs w:val="20"/>
        </w:rPr>
      </w:pPr>
      <w:r w:rsidRPr="00836CC8">
        <w:rPr>
          <w:rFonts w:cs="Arial"/>
          <w:sz w:val="20"/>
          <w:szCs w:val="20"/>
        </w:rPr>
        <w:t xml:space="preserve">A favor, Diputado Presidente. </w:t>
      </w:r>
    </w:p>
    <w:p w:rsidR="004B140F" w:rsidRPr="00836CC8" w:rsidRDefault="004B140F" w:rsidP="00836CC8">
      <w:pPr>
        <w:widowControl w:val="0"/>
        <w:rPr>
          <w:rFonts w:cs="Arial"/>
          <w:b/>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¿Diputada María Esperanza Chapa García?</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Diputada María Esperanza Chapa García:</w:t>
      </w:r>
    </w:p>
    <w:p w:rsidR="004B140F" w:rsidRPr="00836CC8" w:rsidRDefault="004B140F" w:rsidP="00836CC8">
      <w:pPr>
        <w:widowControl w:val="0"/>
        <w:rPr>
          <w:rFonts w:cs="Arial"/>
          <w:sz w:val="20"/>
          <w:szCs w:val="20"/>
        </w:rPr>
      </w:pPr>
      <w:r w:rsidRPr="00836CC8">
        <w:rPr>
          <w:rFonts w:cs="Arial"/>
          <w:sz w:val="20"/>
          <w:szCs w:val="20"/>
        </w:rPr>
        <w:t>A favor, Diputado Presidente.</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 xml:space="preserve">¿Diputada </w:t>
      </w:r>
      <w:proofErr w:type="spellStart"/>
      <w:r w:rsidRPr="00836CC8">
        <w:rPr>
          <w:rFonts w:cs="Arial"/>
          <w:sz w:val="20"/>
          <w:szCs w:val="20"/>
        </w:rPr>
        <w:t>Zulmma</w:t>
      </w:r>
      <w:proofErr w:type="spellEnd"/>
      <w:r w:rsidRPr="00836CC8">
        <w:rPr>
          <w:rFonts w:cs="Arial"/>
          <w:sz w:val="20"/>
          <w:szCs w:val="20"/>
        </w:rPr>
        <w:t xml:space="preserve"> </w:t>
      </w:r>
      <w:proofErr w:type="spellStart"/>
      <w:r w:rsidRPr="00836CC8">
        <w:rPr>
          <w:rFonts w:cs="Arial"/>
          <w:sz w:val="20"/>
          <w:szCs w:val="20"/>
        </w:rPr>
        <w:t>Verenice</w:t>
      </w:r>
      <w:proofErr w:type="spellEnd"/>
      <w:r w:rsidRPr="00836CC8">
        <w:rPr>
          <w:rFonts w:cs="Arial"/>
          <w:sz w:val="20"/>
          <w:szCs w:val="20"/>
        </w:rPr>
        <w:t xml:space="preserve"> Guerrero Cázares?</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 xml:space="preserve">Diputada </w:t>
      </w:r>
      <w:proofErr w:type="spellStart"/>
      <w:r w:rsidRPr="00836CC8">
        <w:rPr>
          <w:rFonts w:cs="Arial"/>
          <w:b/>
          <w:sz w:val="20"/>
          <w:szCs w:val="20"/>
        </w:rPr>
        <w:t>Zulmma</w:t>
      </w:r>
      <w:proofErr w:type="spellEnd"/>
      <w:r w:rsidRPr="00836CC8">
        <w:rPr>
          <w:rFonts w:cs="Arial"/>
          <w:b/>
          <w:sz w:val="20"/>
          <w:szCs w:val="20"/>
        </w:rPr>
        <w:t xml:space="preserve"> </w:t>
      </w:r>
      <w:proofErr w:type="spellStart"/>
      <w:r w:rsidRPr="00836CC8">
        <w:rPr>
          <w:rFonts w:cs="Arial"/>
          <w:b/>
          <w:sz w:val="20"/>
          <w:szCs w:val="20"/>
        </w:rPr>
        <w:t>Verenice</w:t>
      </w:r>
      <w:proofErr w:type="spellEnd"/>
      <w:r w:rsidRPr="00836CC8">
        <w:rPr>
          <w:rFonts w:cs="Arial"/>
          <w:b/>
          <w:sz w:val="20"/>
          <w:szCs w:val="20"/>
        </w:rPr>
        <w:t xml:space="preserve"> Guerrero Cázares: </w:t>
      </w:r>
    </w:p>
    <w:p w:rsidR="004B140F" w:rsidRPr="00836CC8" w:rsidRDefault="004B140F" w:rsidP="00836CC8">
      <w:pPr>
        <w:widowControl w:val="0"/>
        <w:rPr>
          <w:rFonts w:cs="Arial"/>
          <w:sz w:val="20"/>
          <w:szCs w:val="20"/>
        </w:rPr>
      </w:pPr>
      <w:r w:rsidRPr="00836CC8">
        <w:rPr>
          <w:rFonts w:cs="Arial"/>
          <w:sz w:val="20"/>
          <w:szCs w:val="20"/>
        </w:rPr>
        <w:t xml:space="preserve">A favor, Diputado. </w:t>
      </w:r>
    </w:p>
    <w:p w:rsidR="004B140F" w:rsidRPr="00836CC8" w:rsidRDefault="004B140F" w:rsidP="00836CC8">
      <w:pPr>
        <w:widowControl w:val="0"/>
        <w:rPr>
          <w:rFonts w:cs="Arial"/>
          <w:b/>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¿Diputado Edgar Gerardo Sánchez?</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Edgar Gerardo Sánchez Garza:</w:t>
      </w:r>
    </w:p>
    <w:p w:rsidR="004B140F" w:rsidRPr="00836CC8" w:rsidRDefault="004B140F" w:rsidP="00836CC8">
      <w:pPr>
        <w:widowControl w:val="0"/>
        <w:rPr>
          <w:rFonts w:cs="Arial"/>
          <w:sz w:val="20"/>
          <w:szCs w:val="20"/>
        </w:rPr>
      </w:pPr>
      <w:r w:rsidRPr="00836CC8">
        <w:rPr>
          <w:rFonts w:cs="Arial"/>
          <w:sz w:val="20"/>
          <w:szCs w:val="20"/>
        </w:rPr>
        <w:t xml:space="preserve">A favor, Diputado Presidente.   </w:t>
      </w:r>
    </w:p>
    <w:p w:rsidR="004B140F" w:rsidRPr="00836CC8" w:rsidRDefault="004B140F" w:rsidP="00836CC8">
      <w:pPr>
        <w:widowControl w:val="0"/>
        <w:rPr>
          <w:rFonts w:cs="Arial"/>
          <w:b/>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¿Diputada Rosa Nilda González Noriega?</w:t>
      </w:r>
    </w:p>
    <w:p w:rsidR="004B140F" w:rsidRPr="00836CC8" w:rsidRDefault="004B140F" w:rsidP="00836CC8">
      <w:pPr>
        <w:widowControl w:val="0"/>
        <w:rPr>
          <w:rFonts w:cs="Arial"/>
          <w:b/>
          <w:sz w:val="20"/>
          <w:szCs w:val="20"/>
        </w:rPr>
      </w:pPr>
    </w:p>
    <w:p w:rsidR="004B140F" w:rsidRPr="00836CC8" w:rsidRDefault="004B140F" w:rsidP="00836CC8">
      <w:pPr>
        <w:widowControl w:val="0"/>
        <w:rPr>
          <w:rFonts w:cs="Arial"/>
          <w:b/>
          <w:sz w:val="20"/>
          <w:szCs w:val="20"/>
        </w:rPr>
      </w:pPr>
      <w:r w:rsidRPr="00836CC8">
        <w:rPr>
          <w:rFonts w:cs="Arial"/>
          <w:b/>
          <w:sz w:val="20"/>
          <w:szCs w:val="20"/>
        </w:rPr>
        <w:t>Diputada Rosa Nilda González Noriega:</w:t>
      </w:r>
    </w:p>
    <w:p w:rsidR="004B140F" w:rsidRPr="00836CC8" w:rsidRDefault="004B140F" w:rsidP="00836CC8">
      <w:pPr>
        <w:widowControl w:val="0"/>
        <w:rPr>
          <w:rFonts w:cs="Arial"/>
          <w:sz w:val="20"/>
          <w:szCs w:val="20"/>
        </w:rPr>
      </w:pPr>
      <w:r w:rsidRPr="00836CC8">
        <w:rPr>
          <w:rFonts w:cs="Arial"/>
          <w:sz w:val="20"/>
          <w:szCs w:val="20"/>
        </w:rPr>
        <w:t>A favor, Diputado Presidente.</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¿Diputada Josefina Garza?</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Diputada Josefina Garza Barrera:</w:t>
      </w:r>
    </w:p>
    <w:p w:rsidR="004B140F" w:rsidRPr="00836CC8" w:rsidRDefault="004B140F" w:rsidP="00836CC8">
      <w:pPr>
        <w:widowControl w:val="0"/>
        <w:rPr>
          <w:rFonts w:cs="Arial"/>
          <w:sz w:val="20"/>
          <w:szCs w:val="20"/>
        </w:rPr>
      </w:pPr>
      <w:r w:rsidRPr="00836CC8">
        <w:rPr>
          <w:rFonts w:cs="Arial"/>
          <w:sz w:val="20"/>
          <w:szCs w:val="20"/>
        </w:rPr>
        <w:t xml:space="preserve">A favor, Diputado.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¿Diputada Graciela Fernández?</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Diputada Graciela Fernández Almaraz:</w:t>
      </w:r>
    </w:p>
    <w:p w:rsidR="004B140F" w:rsidRPr="00836CC8" w:rsidRDefault="004B140F" w:rsidP="00836CC8">
      <w:pPr>
        <w:widowControl w:val="0"/>
        <w:rPr>
          <w:rFonts w:cs="Arial"/>
          <w:sz w:val="20"/>
          <w:szCs w:val="20"/>
        </w:rPr>
      </w:pPr>
      <w:r w:rsidRPr="00836CC8">
        <w:rPr>
          <w:rFonts w:cs="Arial"/>
          <w:sz w:val="20"/>
          <w:szCs w:val="20"/>
        </w:rPr>
        <w:t>A favor, Diputado Presidente.</w:t>
      </w:r>
    </w:p>
    <w:p w:rsidR="004B140F" w:rsidRPr="00836CC8" w:rsidRDefault="004B140F" w:rsidP="00836CC8">
      <w:pPr>
        <w:widowControl w:val="0"/>
        <w:rPr>
          <w:rFonts w:cs="Arial"/>
          <w:b/>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¿Diputado Marcelo Torres?</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¿Diputado Fernando Izaguirre?</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Fernando Izaguirre Valdés.</w:t>
      </w:r>
    </w:p>
    <w:p w:rsidR="004B140F" w:rsidRPr="00836CC8" w:rsidRDefault="004B140F" w:rsidP="00836CC8">
      <w:pPr>
        <w:widowControl w:val="0"/>
        <w:rPr>
          <w:rFonts w:cs="Arial"/>
          <w:sz w:val="20"/>
          <w:szCs w:val="20"/>
        </w:rPr>
      </w:pPr>
      <w:r w:rsidRPr="00836CC8">
        <w:rPr>
          <w:rFonts w:cs="Arial"/>
          <w:sz w:val="20"/>
          <w:szCs w:val="20"/>
        </w:rPr>
        <w:t xml:space="preserve">A favor, Diputado Presidente.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 xml:space="preserve">¿Diputada Blanca </w:t>
      </w:r>
      <w:proofErr w:type="spellStart"/>
      <w:r w:rsidRPr="00836CC8">
        <w:rPr>
          <w:rFonts w:cs="Arial"/>
          <w:sz w:val="20"/>
          <w:szCs w:val="20"/>
        </w:rPr>
        <w:t>Eppen</w:t>
      </w:r>
      <w:proofErr w:type="spellEnd"/>
      <w:r w:rsidRPr="00836CC8">
        <w:rPr>
          <w:rFonts w:cs="Arial"/>
          <w:sz w:val="20"/>
          <w:szCs w:val="20"/>
        </w:rPr>
        <w:t>?</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 xml:space="preserve">Diputada Blanca </w:t>
      </w:r>
      <w:proofErr w:type="spellStart"/>
      <w:r w:rsidRPr="00836CC8">
        <w:rPr>
          <w:rFonts w:cs="Arial"/>
          <w:b/>
          <w:sz w:val="20"/>
          <w:szCs w:val="20"/>
        </w:rPr>
        <w:t>Eppen</w:t>
      </w:r>
      <w:proofErr w:type="spellEnd"/>
      <w:r w:rsidRPr="00836CC8">
        <w:rPr>
          <w:rFonts w:cs="Arial"/>
          <w:b/>
          <w:sz w:val="20"/>
          <w:szCs w:val="20"/>
        </w:rPr>
        <w:t xml:space="preserve"> Canales:</w:t>
      </w:r>
    </w:p>
    <w:p w:rsidR="004B140F" w:rsidRPr="00836CC8" w:rsidRDefault="004B140F" w:rsidP="00836CC8">
      <w:pPr>
        <w:widowControl w:val="0"/>
        <w:rPr>
          <w:rFonts w:cs="Arial"/>
          <w:sz w:val="20"/>
          <w:szCs w:val="20"/>
        </w:rPr>
      </w:pPr>
      <w:r w:rsidRPr="00836CC8">
        <w:rPr>
          <w:rFonts w:cs="Arial"/>
          <w:sz w:val="20"/>
          <w:szCs w:val="20"/>
        </w:rPr>
        <w:t xml:space="preserve">A favor, Presidente.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¿Diputada María Eugenia Cázares?</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Diputada María Eugenia Cázares Martínez:</w:t>
      </w:r>
    </w:p>
    <w:p w:rsidR="004B140F" w:rsidRPr="00836CC8" w:rsidRDefault="004B140F" w:rsidP="00836CC8">
      <w:pPr>
        <w:widowControl w:val="0"/>
        <w:rPr>
          <w:rFonts w:cs="Arial"/>
          <w:sz w:val="20"/>
          <w:szCs w:val="20"/>
        </w:rPr>
      </w:pPr>
      <w:r w:rsidRPr="00836CC8">
        <w:rPr>
          <w:rFonts w:cs="Arial"/>
          <w:sz w:val="20"/>
          <w:szCs w:val="20"/>
        </w:rPr>
        <w:t xml:space="preserve">A favor, Presidente.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¿Diputada Lilia Isabel Gutiérrez?</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 xml:space="preserve">Diputada Lilia Isabel Gutiérrez </w:t>
      </w:r>
      <w:proofErr w:type="spellStart"/>
      <w:r w:rsidRPr="00836CC8">
        <w:rPr>
          <w:rFonts w:cs="Arial"/>
          <w:b/>
          <w:sz w:val="20"/>
          <w:szCs w:val="20"/>
        </w:rPr>
        <w:t>Burciaga</w:t>
      </w:r>
      <w:proofErr w:type="spellEnd"/>
      <w:r w:rsidRPr="00836CC8">
        <w:rPr>
          <w:rFonts w:cs="Arial"/>
          <w:b/>
          <w:sz w:val="20"/>
          <w:szCs w:val="20"/>
        </w:rPr>
        <w:t>:</w:t>
      </w:r>
    </w:p>
    <w:p w:rsidR="004B140F" w:rsidRPr="00836CC8" w:rsidRDefault="004B140F" w:rsidP="00836CC8">
      <w:pPr>
        <w:widowControl w:val="0"/>
        <w:rPr>
          <w:rFonts w:cs="Arial"/>
          <w:sz w:val="20"/>
          <w:szCs w:val="20"/>
        </w:rPr>
      </w:pPr>
      <w:r w:rsidRPr="00836CC8">
        <w:rPr>
          <w:rFonts w:cs="Arial"/>
          <w:sz w:val="20"/>
          <w:szCs w:val="20"/>
        </w:rPr>
        <w:t xml:space="preserve">A favor, Presidente.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sz w:val="20"/>
          <w:szCs w:val="20"/>
        </w:rPr>
        <w:t>El de la voz, Jaime Bueno, a favor.</w:t>
      </w:r>
      <w:r w:rsidRPr="00836CC8">
        <w:rPr>
          <w:rFonts w:cs="Arial"/>
          <w:b/>
          <w:sz w:val="20"/>
          <w:szCs w:val="20"/>
        </w:rPr>
        <w:t xml:space="preserve">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¿Diputado Juan Carlos Guerra?</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Juan Carlos Guerra López Negrete:</w:t>
      </w:r>
    </w:p>
    <w:p w:rsidR="004B140F" w:rsidRPr="00836CC8" w:rsidRDefault="004B140F" w:rsidP="00836CC8">
      <w:pPr>
        <w:widowControl w:val="0"/>
        <w:rPr>
          <w:rFonts w:cs="Arial"/>
          <w:b/>
          <w:sz w:val="20"/>
          <w:szCs w:val="20"/>
        </w:rPr>
      </w:pPr>
      <w:r w:rsidRPr="00836CC8">
        <w:rPr>
          <w:rFonts w:cs="Arial"/>
          <w:sz w:val="20"/>
          <w:szCs w:val="20"/>
        </w:rPr>
        <w:t>A favor, Presidente.</w:t>
      </w:r>
    </w:p>
    <w:p w:rsidR="004B140F" w:rsidRPr="00836CC8" w:rsidRDefault="004B140F" w:rsidP="00836CC8">
      <w:pPr>
        <w:widowControl w:val="0"/>
        <w:rPr>
          <w:rFonts w:cs="Arial"/>
          <w:sz w:val="20"/>
          <w:szCs w:val="20"/>
        </w:rPr>
      </w:pPr>
      <w:r w:rsidRPr="00836CC8">
        <w:rPr>
          <w:rFonts w:cs="Arial"/>
          <w:sz w:val="20"/>
          <w:szCs w:val="20"/>
        </w:rPr>
        <w:tab/>
      </w: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¿Diputada María del Rosario Contreras?</w:t>
      </w:r>
      <w:r w:rsidRPr="00836CC8">
        <w:rPr>
          <w:rFonts w:cs="Arial"/>
          <w:sz w:val="20"/>
          <w:szCs w:val="20"/>
        </w:rPr>
        <w:tab/>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Diputada María del Rosario Contreras Pérez:</w:t>
      </w:r>
    </w:p>
    <w:p w:rsidR="004B140F" w:rsidRPr="00836CC8" w:rsidRDefault="004B140F" w:rsidP="00836CC8">
      <w:pPr>
        <w:widowControl w:val="0"/>
        <w:rPr>
          <w:rFonts w:cs="Arial"/>
          <w:b/>
          <w:sz w:val="20"/>
          <w:szCs w:val="20"/>
        </w:rPr>
      </w:pPr>
      <w:r w:rsidRPr="00836CC8">
        <w:rPr>
          <w:rFonts w:cs="Arial"/>
          <w:sz w:val="20"/>
          <w:szCs w:val="20"/>
        </w:rPr>
        <w:t>A favor, Presidente.</w:t>
      </w:r>
      <w:r w:rsidRPr="00836CC8">
        <w:rPr>
          <w:rFonts w:cs="Arial"/>
          <w:b/>
          <w:sz w:val="20"/>
          <w:szCs w:val="20"/>
        </w:rPr>
        <w:t xml:space="preserve">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 xml:space="preserve">¿Diputado Andrés Loya?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Jesús Andrés Loya Cardona:</w:t>
      </w:r>
    </w:p>
    <w:p w:rsidR="004B140F" w:rsidRPr="00836CC8" w:rsidRDefault="004B140F" w:rsidP="00836CC8">
      <w:pPr>
        <w:widowControl w:val="0"/>
        <w:rPr>
          <w:rFonts w:cs="Arial"/>
          <w:sz w:val="20"/>
          <w:szCs w:val="20"/>
        </w:rPr>
      </w:pPr>
      <w:r w:rsidRPr="00836CC8">
        <w:rPr>
          <w:rFonts w:cs="Arial"/>
          <w:sz w:val="20"/>
          <w:szCs w:val="20"/>
        </w:rPr>
        <w:t xml:space="preserve">A favor, Diputado.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 xml:space="preserve">¿Diputada </w:t>
      </w:r>
      <w:proofErr w:type="spellStart"/>
      <w:r w:rsidRPr="00836CC8">
        <w:rPr>
          <w:rFonts w:cs="Arial"/>
          <w:sz w:val="20"/>
          <w:szCs w:val="20"/>
        </w:rPr>
        <w:t>Boreque</w:t>
      </w:r>
      <w:proofErr w:type="spellEnd"/>
      <w:r w:rsidRPr="00836CC8">
        <w:rPr>
          <w:rFonts w:cs="Arial"/>
          <w:sz w:val="20"/>
          <w:szCs w:val="20"/>
        </w:rPr>
        <w:t xml:space="preserve"> Martínez?</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 xml:space="preserve">Diputada Verónica </w:t>
      </w:r>
      <w:proofErr w:type="spellStart"/>
      <w:r w:rsidRPr="00836CC8">
        <w:rPr>
          <w:rFonts w:cs="Arial"/>
          <w:b/>
          <w:sz w:val="20"/>
          <w:szCs w:val="20"/>
        </w:rPr>
        <w:t>Boreque</w:t>
      </w:r>
      <w:proofErr w:type="spellEnd"/>
      <w:r w:rsidRPr="00836CC8">
        <w:rPr>
          <w:rFonts w:cs="Arial"/>
          <w:b/>
          <w:sz w:val="20"/>
          <w:szCs w:val="20"/>
        </w:rPr>
        <w:t xml:space="preserve"> Martínez González:</w:t>
      </w:r>
    </w:p>
    <w:p w:rsidR="004B140F" w:rsidRPr="00836CC8" w:rsidRDefault="004B140F" w:rsidP="00836CC8">
      <w:pPr>
        <w:widowControl w:val="0"/>
        <w:rPr>
          <w:rFonts w:cs="Arial"/>
          <w:sz w:val="20"/>
          <w:szCs w:val="20"/>
        </w:rPr>
      </w:pPr>
      <w:r w:rsidRPr="00836CC8">
        <w:rPr>
          <w:rFonts w:cs="Arial"/>
          <w:sz w:val="20"/>
          <w:szCs w:val="20"/>
        </w:rPr>
        <w:t xml:space="preserve">A favor, Diputado.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 xml:space="preserve">¿Diputado Jesús </w:t>
      </w:r>
      <w:proofErr w:type="spellStart"/>
      <w:r w:rsidRPr="00836CC8">
        <w:rPr>
          <w:rFonts w:cs="Arial"/>
          <w:sz w:val="20"/>
          <w:szCs w:val="20"/>
        </w:rPr>
        <w:t>Berino</w:t>
      </w:r>
      <w:proofErr w:type="spellEnd"/>
      <w:r w:rsidRPr="00836CC8">
        <w:rPr>
          <w:rFonts w:cs="Arial"/>
          <w:sz w:val="20"/>
          <w:szCs w:val="20"/>
        </w:rPr>
        <w:t xml:space="preserve">?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 xml:space="preserve">Diputado Jesús </w:t>
      </w:r>
      <w:proofErr w:type="spellStart"/>
      <w:r w:rsidRPr="00836CC8">
        <w:rPr>
          <w:rFonts w:cs="Arial"/>
          <w:b/>
          <w:sz w:val="20"/>
          <w:szCs w:val="20"/>
        </w:rPr>
        <w:t>Berino</w:t>
      </w:r>
      <w:proofErr w:type="spellEnd"/>
      <w:r w:rsidRPr="00836CC8">
        <w:rPr>
          <w:rFonts w:cs="Arial"/>
          <w:b/>
          <w:sz w:val="20"/>
          <w:szCs w:val="20"/>
        </w:rPr>
        <w:t xml:space="preserve"> Granados:</w:t>
      </w:r>
    </w:p>
    <w:p w:rsidR="004B140F" w:rsidRPr="00836CC8" w:rsidRDefault="004B140F" w:rsidP="00836CC8">
      <w:pPr>
        <w:widowControl w:val="0"/>
        <w:rPr>
          <w:rFonts w:cs="Arial"/>
          <w:sz w:val="20"/>
          <w:szCs w:val="20"/>
        </w:rPr>
      </w:pPr>
      <w:r w:rsidRPr="00836CC8">
        <w:rPr>
          <w:rFonts w:cs="Arial"/>
          <w:sz w:val="20"/>
          <w:szCs w:val="20"/>
        </w:rPr>
        <w:t xml:space="preserve">A favor, Diputado Presidente.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¿Diputada Diana Patricia González?</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Diputada Diana Patricia González Soto:</w:t>
      </w:r>
    </w:p>
    <w:p w:rsidR="004B140F" w:rsidRPr="00836CC8" w:rsidRDefault="004B140F" w:rsidP="00836CC8">
      <w:pPr>
        <w:widowControl w:val="0"/>
        <w:rPr>
          <w:rFonts w:cs="Arial"/>
          <w:sz w:val="20"/>
          <w:szCs w:val="20"/>
        </w:rPr>
      </w:pPr>
      <w:r w:rsidRPr="00836CC8">
        <w:rPr>
          <w:rFonts w:cs="Arial"/>
          <w:sz w:val="20"/>
          <w:szCs w:val="20"/>
        </w:rPr>
        <w:t xml:space="preserve">A favor, Diputado.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¿Diputado Gerardo Abraham Aguado?</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Gerardo Abraham Aguado Gómez:</w:t>
      </w:r>
    </w:p>
    <w:p w:rsidR="004B140F" w:rsidRPr="00836CC8" w:rsidRDefault="004B140F" w:rsidP="00836CC8">
      <w:pPr>
        <w:widowControl w:val="0"/>
        <w:rPr>
          <w:rFonts w:cs="Arial"/>
          <w:sz w:val="20"/>
          <w:szCs w:val="20"/>
        </w:rPr>
      </w:pPr>
      <w:r w:rsidRPr="00836CC8">
        <w:rPr>
          <w:rFonts w:cs="Arial"/>
          <w:sz w:val="20"/>
          <w:szCs w:val="20"/>
        </w:rPr>
        <w:t xml:space="preserve">A favor.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¿Diputada Gabriela Zapopan?</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Diputada Gabriela Zapopan Garza Galván:</w:t>
      </w:r>
    </w:p>
    <w:p w:rsidR="004B140F" w:rsidRPr="00836CC8" w:rsidRDefault="004B140F" w:rsidP="00836CC8">
      <w:pPr>
        <w:widowControl w:val="0"/>
        <w:rPr>
          <w:rFonts w:cs="Arial"/>
          <w:sz w:val="20"/>
          <w:szCs w:val="20"/>
        </w:rPr>
      </w:pPr>
      <w:r w:rsidRPr="00836CC8">
        <w:rPr>
          <w:rFonts w:cs="Arial"/>
          <w:sz w:val="20"/>
          <w:szCs w:val="20"/>
        </w:rPr>
        <w:t>A favor, Presidente.</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lastRenderedPageBreak/>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¿Diputado Juan Antonio García Villa?</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Juan Antonio García Villa:</w:t>
      </w:r>
    </w:p>
    <w:p w:rsidR="004B140F" w:rsidRPr="00836CC8" w:rsidRDefault="004B140F" w:rsidP="00836CC8">
      <w:pPr>
        <w:widowControl w:val="0"/>
        <w:rPr>
          <w:rFonts w:cs="Arial"/>
          <w:sz w:val="20"/>
          <w:szCs w:val="20"/>
        </w:rPr>
      </w:pPr>
      <w:r w:rsidRPr="00836CC8">
        <w:rPr>
          <w:rFonts w:cs="Arial"/>
          <w:sz w:val="20"/>
          <w:szCs w:val="20"/>
        </w:rPr>
        <w:t xml:space="preserve">A favor, señor Presidente.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¿Diputado José Benito Ramírez?</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José Benito Ramírez Rosas:</w:t>
      </w:r>
    </w:p>
    <w:p w:rsidR="004B140F" w:rsidRPr="00836CC8" w:rsidRDefault="004B140F" w:rsidP="00836CC8">
      <w:pPr>
        <w:widowControl w:val="0"/>
        <w:rPr>
          <w:rFonts w:cs="Arial"/>
          <w:b/>
          <w:sz w:val="20"/>
          <w:szCs w:val="20"/>
        </w:rPr>
      </w:pPr>
      <w:r w:rsidRPr="00836CC8">
        <w:rPr>
          <w:rFonts w:cs="Arial"/>
          <w:sz w:val="20"/>
          <w:szCs w:val="20"/>
        </w:rPr>
        <w:t>A favor, Diputado Presidente.</w:t>
      </w:r>
      <w:r w:rsidRPr="00836CC8">
        <w:rPr>
          <w:rFonts w:cs="Arial"/>
          <w:b/>
          <w:sz w:val="20"/>
          <w:szCs w:val="20"/>
        </w:rPr>
        <w:t xml:space="preserve"> </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¿Diputada Elisa Catalina Villalobos?</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Diputada Elisa Catalina Villalobos Hernández:</w:t>
      </w:r>
    </w:p>
    <w:p w:rsidR="004B140F" w:rsidRPr="00836CC8" w:rsidRDefault="004B140F" w:rsidP="00836CC8">
      <w:pPr>
        <w:widowControl w:val="0"/>
        <w:rPr>
          <w:rFonts w:cs="Arial"/>
          <w:sz w:val="20"/>
          <w:szCs w:val="20"/>
        </w:rPr>
      </w:pPr>
      <w:r w:rsidRPr="00836CC8">
        <w:rPr>
          <w:rFonts w:cs="Arial"/>
          <w:sz w:val="20"/>
          <w:szCs w:val="20"/>
        </w:rPr>
        <w:t>A favor, Diputado Presidente.</w:t>
      </w:r>
    </w:p>
    <w:p w:rsidR="004B140F" w:rsidRPr="00836CC8" w:rsidRDefault="004B140F" w:rsidP="00836CC8">
      <w:pPr>
        <w:widowControl w:val="0"/>
        <w:rPr>
          <w:rFonts w:cs="Arial"/>
          <w:b/>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¿Diputada Claudia Isela Ramírez?</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Diputada Claudia Isela Ramírez Pineda:</w:t>
      </w:r>
    </w:p>
    <w:p w:rsidR="004B140F" w:rsidRPr="00836CC8" w:rsidRDefault="004B140F" w:rsidP="00836CC8">
      <w:pPr>
        <w:widowControl w:val="0"/>
        <w:rPr>
          <w:rFonts w:cs="Arial"/>
          <w:sz w:val="20"/>
          <w:szCs w:val="20"/>
        </w:rPr>
      </w:pPr>
      <w:r w:rsidRPr="00836CC8">
        <w:rPr>
          <w:rFonts w:cs="Arial"/>
          <w:sz w:val="20"/>
          <w:szCs w:val="20"/>
        </w:rPr>
        <w:t>A favor.</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sz w:val="20"/>
          <w:szCs w:val="20"/>
        </w:rPr>
      </w:pPr>
      <w:r w:rsidRPr="00836CC8">
        <w:rPr>
          <w:rFonts w:cs="Arial"/>
          <w:sz w:val="20"/>
          <w:szCs w:val="20"/>
        </w:rPr>
        <w:t>¿Alguien que haya faltado de emitir su voto?</w:t>
      </w:r>
    </w:p>
    <w:p w:rsidR="004B140F" w:rsidRPr="00836CC8" w:rsidRDefault="004B140F" w:rsidP="00836CC8">
      <w:pPr>
        <w:widowControl w:val="0"/>
        <w:rPr>
          <w:rFonts w:cs="Arial"/>
          <w:sz w:val="20"/>
          <w:szCs w:val="20"/>
        </w:rPr>
      </w:pPr>
    </w:p>
    <w:p w:rsidR="004B140F" w:rsidRPr="00836CC8" w:rsidRDefault="004B140F" w:rsidP="00836CC8">
      <w:pPr>
        <w:widowControl w:val="0"/>
        <w:rPr>
          <w:rFonts w:cs="Arial"/>
          <w:b/>
          <w:sz w:val="20"/>
          <w:szCs w:val="20"/>
        </w:rPr>
      </w:pPr>
      <w:r w:rsidRPr="00836CC8">
        <w:rPr>
          <w:rFonts w:cs="Arial"/>
          <w:b/>
          <w:sz w:val="20"/>
          <w:szCs w:val="20"/>
        </w:rPr>
        <w:t xml:space="preserve">Diputada </w:t>
      </w:r>
      <w:proofErr w:type="spellStart"/>
      <w:r w:rsidRPr="00836CC8">
        <w:rPr>
          <w:rFonts w:cs="Arial"/>
          <w:b/>
          <w:sz w:val="20"/>
          <w:szCs w:val="20"/>
        </w:rPr>
        <w:t>Zulmma</w:t>
      </w:r>
      <w:proofErr w:type="spellEnd"/>
      <w:r w:rsidRPr="00836CC8">
        <w:rPr>
          <w:rFonts w:cs="Arial"/>
          <w:b/>
          <w:sz w:val="20"/>
          <w:szCs w:val="20"/>
        </w:rPr>
        <w:t xml:space="preserve"> </w:t>
      </w:r>
      <w:proofErr w:type="spellStart"/>
      <w:r w:rsidRPr="00836CC8">
        <w:rPr>
          <w:rFonts w:cs="Arial"/>
          <w:b/>
          <w:sz w:val="20"/>
          <w:szCs w:val="20"/>
        </w:rPr>
        <w:t>Verenice</w:t>
      </w:r>
      <w:proofErr w:type="spellEnd"/>
      <w:r w:rsidRPr="00836CC8">
        <w:rPr>
          <w:rFonts w:cs="Arial"/>
          <w:b/>
          <w:sz w:val="20"/>
          <w:szCs w:val="20"/>
        </w:rPr>
        <w:t xml:space="preserve"> Guerrero Cázares: </w:t>
      </w:r>
    </w:p>
    <w:p w:rsidR="004B140F" w:rsidRPr="00836CC8" w:rsidRDefault="004B140F" w:rsidP="00836CC8">
      <w:pPr>
        <w:widowControl w:val="0"/>
        <w:rPr>
          <w:rFonts w:cs="Arial"/>
          <w:sz w:val="20"/>
          <w:szCs w:val="20"/>
        </w:rPr>
      </w:pPr>
      <w:r w:rsidRPr="00836CC8">
        <w:rPr>
          <w:rFonts w:cs="Arial"/>
          <w:sz w:val="20"/>
          <w:szCs w:val="20"/>
        </w:rPr>
        <w:t xml:space="preserve">¿Está mi voto, </w:t>
      </w:r>
      <w:proofErr w:type="gramStart"/>
      <w:r w:rsidRPr="00836CC8">
        <w:rPr>
          <w:rFonts w:cs="Arial"/>
          <w:sz w:val="20"/>
          <w:szCs w:val="20"/>
        </w:rPr>
        <w:t>Diputado Presidente, a favor?</w:t>
      </w:r>
      <w:proofErr w:type="gramEnd"/>
      <w:r w:rsidRPr="00836CC8">
        <w:rPr>
          <w:rFonts w:cs="Arial"/>
          <w:sz w:val="20"/>
          <w:szCs w:val="20"/>
        </w:rPr>
        <w:t xml:space="preserve"> Gracias.</w:t>
      </w:r>
    </w:p>
    <w:p w:rsidR="004B140F" w:rsidRPr="00836CC8" w:rsidRDefault="004B140F" w:rsidP="00836CC8">
      <w:pPr>
        <w:widowControl w:val="0"/>
        <w:rPr>
          <w:rFonts w:cs="Arial"/>
          <w:b/>
          <w:sz w:val="20"/>
          <w:szCs w:val="20"/>
        </w:rPr>
      </w:pPr>
    </w:p>
    <w:p w:rsidR="004B140F" w:rsidRPr="00836CC8" w:rsidRDefault="004B140F" w:rsidP="00836CC8">
      <w:pPr>
        <w:widowControl w:val="0"/>
        <w:rPr>
          <w:rFonts w:cs="Arial"/>
          <w:b/>
          <w:sz w:val="20"/>
          <w:szCs w:val="20"/>
        </w:rPr>
      </w:pPr>
      <w:r w:rsidRPr="00836CC8">
        <w:rPr>
          <w:rFonts w:cs="Arial"/>
          <w:b/>
          <w:sz w:val="20"/>
          <w:szCs w:val="20"/>
        </w:rPr>
        <w:t>Diputado Presidente Jaime Bueno Zertuche:</w:t>
      </w:r>
    </w:p>
    <w:p w:rsidR="004B140F" w:rsidRPr="00836CC8" w:rsidRDefault="004B140F" w:rsidP="00836CC8">
      <w:pPr>
        <w:widowControl w:val="0"/>
        <w:rPr>
          <w:rFonts w:cs="Arial"/>
          <w:sz w:val="20"/>
          <w:szCs w:val="20"/>
        </w:rPr>
      </w:pPr>
      <w:r w:rsidRPr="00836CC8">
        <w:rPr>
          <w:rFonts w:cs="Arial"/>
          <w:sz w:val="20"/>
          <w:szCs w:val="20"/>
        </w:rPr>
        <w:t xml:space="preserve">Sí, Diputada </w:t>
      </w:r>
      <w:proofErr w:type="spellStart"/>
      <w:r w:rsidRPr="00836CC8">
        <w:rPr>
          <w:rFonts w:cs="Arial"/>
          <w:sz w:val="20"/>
          <w:szCs w:val="20"/>
        </w:rPr>
        <w:t>Zulmma</w:t>
      </w:r>
      <w:proofErr w:type="spellEnd"/>
      <w:r w:rsidRPr="00836CC8">
        <w:rPr>
          <w:rFonts w:cs="Arial"/>
          <w:sz w:val="20"/>
          <w:szCs w:val="20"/>
        </w:rPr>
        <w:t>, su voto a favor.</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 xml:space="preserve">Diputada </w:t>
      </w:r>
      <w:proofErr w:type="spellStart"/>
      <w:r w:rsidRPr="00836CC8">
        <w:rPr>
          <w:rFonts w:cs="Arial"/>
          <w:b/>
          <w:sz w:val="20"/>
          <w:szCs w:val="20"/>
        </w:rPr>
        <w:t>Zulmma</w:t>
      </w:r>
      <w:proofErr w:type="spellEnd"/>
      <w:r w:rsidRPr="00836CC8">
        <w:rPr>
          <w:rFonts w:cs="Arial"/>
          <w:b/>
          <w:sz w:val="20"/>
          <w:szCs w:val="20"/>
        </w:rPr>
        <w:t xml:space="preserve"> </w:t>
      </w:r>
      <w:proofErr w:type="spellStart"/>
      <w:r w:rsidRPr="00836CC8">
        <w:rPr>
          <w:rFonts w:cs="Arial"/>
          <w:b/>
          <w:sz w:val="20"/>
          <w:szCs w:val="20"/>
        </w:rPr>
        <w:t>Verenice</w:t>
      </w:r>
      <w:proofErr w:type="spellEnd"/>
      <w:r w:rsidRPr="00836CC8">
        <w:rPr>
          <w:rFonts w:cs="Arial"/>
          <w:b/>
          <w:sz w:val="20"/>
          <w:szCs w:val="20"/>
        </w:rPr>
        <w:t xml:space="preserve"> Guerrero Cázares:</w:t>
      </w:r>
    </w:p>
    <w:p w:rsidR="00571822" w:rsidRPr="00836CC8" w:rsidRDefault="00571822" w:rsidP="00836CC8">
      <w:pPr>
        <w:widowControl w:val="0"/>
        <w:rPr>
          <w:rFonts w:cs="Arial"/>
          <w:sz w:val="20"/>
          <w:szCs w:val="20"/>
        </w:rPr>
      </w:pPr>
      <w:r w:rsidRPr="00836CC8">
        <w:rPr>
          <w:rFonts w:cs="Arial"/>
          <w:sz w:val="20"/>
          <w:szCs w:val="20"/>
        </w:rPr>
        <w:t xml:space="preserve">Gracias.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 xml:space="preserve">Diputado Presidente Jaime Bueno Zertuche: </w:t>
      </w:r>
    </w:p>
    <w:p w:rsidR="00571822" w:rsidRPr="00836CC8" w:rsidRDefault="00571822" w:rsidP="00836CC8">
      <w:pPr>
        <w:widowControl w:val="0"/>
        <w:rPr>
          <w:rFonts w:cs="Arial"/>
          <w:sz w:val="20"/>
          <w:szCs w:val="20"/>
        </w:rPr>
      </w:pPr>
      <w:r w:rsidRPr="00836CC8">
        <w:rPr>
          <w:rFonts w:cs="Arial"/>
          <w:sz w:val="20"/>
          <w:szCs w:val="20"/>
        </w:rPr>
        <w:t xml:space="preserve">Esperamos los resultados.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El resultado de la votación es el siguiente: 24 votos a favor; 0 votos en contra y 0 abstenciones.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Se aprueba por unanimidad el dictamen que se sometió a consideración, procédase a lo que corresponda.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 xml:space="preserve">A continuación, se concede la palabra a la </w:t>
      </w:r>
      <w:r w:rsidRPr="003152DD">
        <w:rPr>
          <w:rFonts w:cs="Arial"/>
          <w:sz w:val="20"/>
          <w:szCs w:val="20"/>
        </w:rPr>
        <w:t>Diputada Graciela Fernández Almaraz, para plantear una proposición con Punto de Acuerdo consignada en el Punto 11 A del Orden</w:t>
      </w:r>
      <w:r w:rsidRPr="00836CC8">
        <w:rPr>
          <w:rFonts w:cs="Arial"/>
          <w:sz w:val="20"/>
          <w:szCs w:val="20"/>
        </w:rPr>
        <w:t xml:space="preserve"> del Día aprobado. </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sz w:val="20"/>
          <w:szCs w:val="20"/>
        </w:rPr>
      </w:pPr>
      <w:r w:rsidRPr="00836CC8">
        <w:rPr>
          <w:rFonts w:cs="Arial"/>
          <w:sz w:val="20"/>
          <w:szCs w:val="20"/>
        </w:rPr>
        <w:t>Adelante Diputada Graciela.</w:t>
      </w:r>
    </w:p>
    <w:p w:rsidR="00571822" w:rsidRPr="00836CC8" w:rsidRDefault="00571822" w:rsidP="00836CC8">
      <w:pPr>
        <w:widowControl w:val="0"/>
        <w:rPr>
          <w:rFonts w:cs="Arial"/>
          <w:sz w:val="20"/>
          <w:szCs w:val="20"/>
        </w:rPr>
      </w:pPr>
    </w:p>
    <w:p w:rsidR="00571822" w:rsidRPr="00836CC8" w:rsidRDefault="00571822" w:rsidP="00836CC8">
      <w:pPr>
        <w:widowControl w:val="0"/>
        <w:rPr>
          <w:rFonts w:cs="Arial"/>
          <w:b/>
          <w:sz w:val="20"/>
          <w:szCs w:val="20"/>
        </w:rPr>
      </w:pPr>
      <w:r w:rsidRPr="00836CC8">
        <w:rPr>
          <w:rFonts w:cs="Arial"/>
          <w:b/>
          <w:sz w:val="20"/>
          <w:szCs w:val="20"/>
        </w:rPr>
        <w:t>Diputada Graciela Fernández Almaraz:</w:t>
      </w:r>
    </w:p>
    <w:p w:rsidR="00571822" w:rsidRPr="00836CC8" w:rsidRDefault="00571822" w:rsidP="00836CC8">
      <w:pPr>
        <w:widowControl w:val="0"/>
        <w:rPr>
          <w:rFonts w:cs="Arial"/>
          <w:sz w:val="20"/>
          <w:szCs w:val="20"/>
        </w:rPr>
      </w:pPr>
      <w:r w:rsidRPr="00836CC8">
        <w:rPr>
          <w:rFonts w:cs="Arial"/>
          <w:sz w:val="20"/>
          <w:szCs w:val="20"/>
        </w:rPr>
        <w:t xml:space="preserve">Gracias, Diputado Presidente. Con su permiso. </w:t>
      </w:r>
    </w:p>
    <w:p w:rsidR="00571822" w:rsidRPr="00836CC8" w:rsidRDefault="00571822" w:rsidP="00836CC8">
      <w:pPr>
        <w:widowControl w:val="0"/>
        <w:rPr>
          <w:rFonts w:cs="Arial"/>
          <w:sz w:val="20"/>
          <w:szCs w:val="20"/>
        </w:rPr>
      </w:pPr>
    </w:p>
    <w:p w:rsidR="00571822" w:rsidRPr="00836CC8" w:rsidRDefault="00571822" w:rsidP="00836CC8">
      <w:pPr>
        <w:rPr>
          <w:rFonts w:cs="Arial"/>
          <w:b/>
          <w:sz w:val="20"/>
          <w:szCs w:val="20"/>
        </w:rPr>
      </w:pPr>
      <w:r w:rsidRPr="00836CC8">
        <w:rPr>
          <w:rFonts w:cs="Arial"/>
          <w:b/>
          <w:sz w:val="20"/>
          <w:szCs w:val="20"/>
          <w:lang w:val="es-ES_tradnl" w:eastAsia="es-ES_tradnl"/>
        </w:rPr>
        <w:lastRenderedPageBreak/>
        <w:t xml:space="preserve">PROPOSICIÓN CON PUNTO DE ACUERDO QUE PRESENTAN LAS DIPUTADAS Y DIPUTADOS INTEGRANTES DEL GRUPO PARLAMENTARIO “GRAL. ANDRÉS S. VIESCA” DEL PARTIDO REVOLUCIONARIO INSTITUCIONAL, POR CONDUCTO DE LA DIPUTADA </w:t>
      </w:r>
      <w:r w:rsidRPr="00836CC8">
        <w:rPr>
          <w:rFonts w:cs="Arial"/>
          <w:b/>
          <w:sz w:val="20"/>
          <w:szCs w:val="20"/>
          <w:lang w:val="es-ES"/>
        </w:rPr>
        <w:t>GRACIELA FERNÁNDEZ ALMARAZ</w:t>
      </w:r>
      <w:r w:rsidRPr="00836CC8">
        <w:rPr>
          <w:rFonts w:cs="Arial"/>
          <w:b/>
          <w:sz w:val="20"/>
          <w:szCs w:val="20"/>
        </w:rPr>
        <w:t xml:space="preserve">, </w:t>
      </w:r>
      <w:r w:rsidRPr="00836CC8">
        <w:rPr>
          <w:rFonts w:cs="Arial"/>
          <w:b/>
          <w:sz w:val="20"/>
          <w:szCs w:val="20"/>
          <w:lang w:val="es-ES_tradnl" w:eastAsia="es-ES_tradnl"/>
        </w:rPr>
        <w:t xml:space="preserve">MEDIANTE EL CUAL SE </w:t>
      </w:r>
      <w:r w:rsidRPr="00836CC8">
        <w:rPr>
          <w:rFonts w:cs="Arial"/>
          <w:b/>
          <w:sz w:val="20"/>
          <w:szCs w:val="20"/>
        </w:rPr>
        <w:t>EXHORTA RESPETUOSAMENTE A LOS AYUNTAMIENTOS DE LOS MUNICIPIOS DE MATAMOROS, FRANCISCO I. MADERO Y VIESCA, PARA EN LA MEDIDA DE SUS POSIBILIDADES, IMPLEMENTEN UN PROGRAMA DE APOYO A LOS COMERCIOS LOCALES, CON EL FIN DE QUE ESTOS NEGOCIOS NO SE VEAN MÁS AFECTADOS EN SU ECONOMÍA.</w:t>
      </w:r>
    </w:p>
    <w:p w:rsidR="00571822" w:rsidRPr="00836CC8" w:rsidRDefault="00571822" w:rsidP="00836CC8">
      <w:pPr>
        <w:rPr>
          <w:rFonts w:cs="Arial"/>
          <w:b/>
          <w:sz w:val="20"/>
          <w:szCs w:val="20"/>
        </w:rPr>
      </w:pPr>
    </w:p>
    <w:p w:rsidR="00571822" w:rsidRPr="00836CC8" w:rsidRDefault="00571822" w:rsidP="00836CC8">
      <w:pPr>
        <w:rPr>
          <w:rFonts w:cs="Arial"/>
          <w:b/>
          <w:sz w:val="20"/>
          <w:szCs w:val="20"/>
        </w:rPr>
      </w:pPr>
      <w:proofErr w:type="gramStart"/>
      <w:r w:rsidRPr="00836CC8">
        <w:rPr>
          <w:rFonts w:cs="Arial"/>
          <w:b/>
          <w:sz w:val="20"/>
          <w:szCs w:val="20"/>
        </w:rPr>
        <w:t>HONORABLE  PLENO</w:t>
      </w:r>
      <w:proofErr w:type="gramEnd"/>
      <w:r w:rsidRPr="00836CC8">
        <w:rPr>
          <w:rFonts w:cs="Arial"/>
          <w:b/>
          <w:sz w:val="20"/>
          <w:szCs w:val="20"/>
        </w:rPr>
        <w:t xml:space="preserve"> DEL CONGRESO DEL ESTADO</w:t>
      </w:r>
    </w:p>
    <w:p w:rsidR="00571822" w:rsidRPr="00836CC8" w:rsidRDefault="00571822" w:rsidP="00836CC8">
      <w:pPr>
        <w:rPr>
          <w:rFonts w:cs="Arial"/>
          <w:b/>
          <w:sz w:val="20"/>
          <w:szCs w:val="20"/>
        </w:rPr>
      </w:pPr>
      <w:r w:rsidRPr="00836CC8">
        <w:rPr>
          <w:rFonts w:cs="Arial"/>
          <w:b/>
          <w:sz w:val="20"/>
          <w:szCs w:val="20"/>
        </w:rPr>
        <w:t>DE COAHUILA DE ZARAGOZA</w:t>
      </w:r>
    </w:p>
    <w:p w:rsidR="00571822" w:rsidRPr="00836CC8" w:rsidRDefault="00571822" w:rsidP="00836CC8">
      <w:pPr>
        <w:rPr>
          <w:rFonts w:cs="Arial"/>
          <w:b/>
          <w:sz w:val="20"/>
          <w:szCs w:val="20"/>
        </w:rPr>
      </w:pPr>
      <w:r w:rsidRPr="00836CC8">
        <w:rPr>
          <w:rFonts w:cs="Arial"/>
          <w:b/>
          <w:sz w:val="20"/>
          <w:szCs w:val="20"/>
        </w:rPr>
        <w:t>P R E S E N T E.-</w:t>
      </w:r>
    </w:p>
    <w:p w:rsidR="00571822" w:rsidRPr="00836CC8" w:rsidRDefault="00571822" w:rsidP="00836CC8">
      <w:pPr>
        <w:rPr>
          <w:rFonts w:cs="Arial"/>
          <w:sz w:val="20"/>
          <w:szCs w:val="20"/>
        </w:rPr>
      </w:pPr>
    </w:p>
    <w:p w:rsidR="00571822" w:rsidRPr="00836CC8" w:rsidRDefault="00571822" w:rsidP="00836CC8">
      <w:pPr>
        <w:rPr>
          <w:rFonts w:cs="Arial"/>
          <w:sz w:val="20"/>
          <w:szCs w:val="20"/>
        </w:rPr>
      </w:pPr>
      <w:r w:rsidRPr="00836CC8">
        <w:rPr>
          <w:rFonts w:cs="Arial"/>
          <w:sz w:val="20"/>
          <w:szCs w:val="20"/>
        </w:rPr>
        <w:t xml:space="preserve">La suscrita </w:t>
      </w:r>
      <w:r w:rsidRPr="00836CC8">
        <w:rPr>
          <w:rFonts w:cs="Arial"/>
          <w:b/>
          <w:sz w:val="20"/>
          <w:szCs w:val="20"/>
        </w:rPr>
        <w:t>Diputada Graciela Fernández Almaraz</w:t>
      </w:r>
      <w:r w:rsidRPr="00836CC8">
        <w:rPr>
          <w:rFonts w:cs="Arial"/>
          <w:sz w:val="20"/>
          <w:szCs w:val="20"/>
        </w:rPr>
        <w:t xml:space="preserve">,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este Honorable  Pleno, la presente Proposición con Punto de Acuerdo, solicitando que la misma sea considerada de </w:t>
      </w:r>
      <w:r w:rsidRPr="00836CC8">
        <w:rPr>
          <w:rFonts w:cs="Arial"/>
          <w:b/>
          <w:sz w:val="20"/>
          <w:szCs w:val="20"/>
        </w:rPr>
        <w:t>urgente y obvia resolución</w:t>
      </w:r>
      <w:r w:rsidRPr="00836CC8">
        <w:rPr>
          <w:rFonts w:cs="Arial"/>
          <w:sz w:val="20"/>
          <w:szCs w:val="20"/>
        </w:rPr>
        <w:t xml:space="preserve"> en base a las siguientes:</w:t>
      </w:r>
    </w:p>
    <w:p w:rsidR="00571822" w:rsidRPr="00836CC8" w:rsidRDefault="00571822" w:rsidP="00836CC8">
      <w:pPr>
        <w:rPr>
          <w:rFonts w:cs="Arial"/>
          <w:b/>
          <w:sz w:val="20"/>
          <w:szCs w:val="20"/>
        </w:rPr>
      </w:pPr>
    </w:p>
    <w:p w:rsidR="00571822" w:rsidRPr="00836CC8" w:rsidRDefault="00571822" w:rsidP="00836CC8">
      <w:pPr>
        <w:jc w:val="center"/>
        <w:rPr>
          <w:rFonts w:cs="Arial"/>
          <w:b/>
          <w:sz w:val="20"/>
          <w:szCs w:val="20"/>
        </w:rPr>
      </w:pPr>
      <w:r w:rsidRPr="00836CC8">
        <w:rPr>
          <w:rFonts w:cs="Arial"/>
          <w:b/>
          <w:sz w:val="20"/>
          <w:szCs w:val="20"/>
        </w:rPr>
        <w:t>C O N S I D E R A C I O N E S</w:t>
      </w:r>
    </w:p>
    <w:p w:rsidR="00571822" w:rsidRPr="00836CC8" w:rsidRDefault="00571822" w:rsidP="00836CC8">
      <w:pPr>
        <w:tabs>
          <w:tab w:val="left" w:pos="1815"/>
        </w:tabs>
        <w:rPr>
          <w:rFonts w:cs="Arial"/>
          <w:sz w:val="20"/>
          <w:szCs w:val="20"/>
        </w:rPr>
      </w:pPr>
    </w:p>
    <w:p w:rsidR="00571822" w:rsidRPr="00836CC8" w:rsidRDefault="00571822" w:rsidP="00836CC8">
      <w:pPr>
        <w:tabs>
          <w:tab w:val="left" w:pos="1815"/>
        </w:tabs>
        <w:rPr>
          <w:rFonts w:cs="Arial"/>
          <w:sz w:val="20"/>
          <w:szCs w:val="20"/>
        </w:rPr>
      </w:pPr>
      <w:r w:rsidRPr="00836CC8">
        <w:rPr>
          <w:rFonts w:cs="Arial"/>
          <w:sz w:val="20"/>
          <w:szCs w:val="20"/>
        </w:rPr>
        <w:t xml:space="preserve">Aún no sabemos qué tan severos sean las repercusiones económicas, pues de ello depende de cuánto tiempo durará la pandemia, el aislamiento social, preventivo, las restricciones a ciertas actividades de comercio, así como la reactivación de las principales actividades económicas a nivel nacional e internacional. </w:t>
      </w:r>
    </w:p>
    <w:p w:rsidR="00571822" w:rsidRPr="00836CC8" w:rsidRDefault="00571822" w:rsidP="00836CC8">
      <w:pPr>
        <w:tabs>
          <w:tab w:val="left" w:pos="1815"/>
        </w:tabs>
        <w:rPr>
          <w:rFonts w:cs="Arial"/>
          <w:sz w:val="20"/>
          <w:szCs w:val="20"/>
        </w:rPr>
      </w:pPr>
    </w:p>
    <w:p w:rsidR="00571822" w:rsidRPr="00836CC8" w:rsidRDefault="00571822" w:rsidP="00836CC8">
      <w:pPr>
        <w:tabs>
          <w:tab w:val="left" w:pos="1815"/>
        </w:tabs>
        <w:rPr>
          <w:rFonts w:cs="Arial"/>
          <w:sz w:val="20"/>
          <w:szCs w:val="20"/>
        </w:rPr>
      </w:pPr>
      <w:r w:rsidRPr="00836CC8">
        <w:rPr>
          <w:rFonts w:cs="Arial"/>
          <w:sz w:val="20"/>
          <w:szCs w:val="20"/>
        </w:rPr>
        <w:t xml:space="preserve">Hemos visto el esfuerzo que las autoridades de los distintos órdenes de gobierno realizan para poder minimizar los efectos de esta pandemia, no solo en el ámbito de salud, sino en el económico, laboral, social y educativo. </w:t>
      </w:r>
    </w:p>
    <w:p w:rsidR="00571822" w:rsidRPr="00836CC8" w:rsidRDefault="00571822" w:rsidP="00836CC8">
      <w:pPr>
        <w:tabs>
          <w:tab w:val="left" w:pos="1815"/>
        </w:tabs>
        <w:rPr>
          <w:rFonts w:cs="Arial"/>
          <w:sz w:val="20"/>
          <w:szCs w:val="20"/>
        </w:rPr>
      </w:pPr>
    </w:p>
    <w:p w:rsidR="00571822" w:rsidRPr="00836CC8" w:rsidRDefault="00571822" w:rsidP="00836CC8">
      <w:pPr>
        <w:tabs>
          <w:tab w:val="left" w:pos="1815"/>
        </w:tabs>
        <w:rPr>
          <w:rFonts w:cs="Arial"/>
          <w:sz w:val="20"/>
          <w:szCs w:val="20"/>
        </w:rPr>
      </w:pPr>
      <w:r w:rsidRPr="00836CC8">
        <w:rPr>
          <w:rFonts w:cs="Arial"/>
          <w:sz w:val="20"/>
          <w:szCs w:val="20"/>
        </w:rPr>
        <w:t>Una de las estrategias para contrarrestar el impacto en la economía ha sido a través de estímulos fiscales con el propósito de reactivar la economía e impulsar la actividad de las micro, pequeñas y medianas empresas (</w:t>
      </w:r>
      <w:proofErr w:type="spellStart"/>
      <w:r w:rsidRPr="00836CC8">
        <w:rPr>
          <w:rFonts w:cs="Arial"/>
          <w:sz w:val="20"/>
          <w:szCs w:val="20"/>
        </w:rPr>
        <w:t>MiPyMes</w:t>
      </w:r>
      <w:proofErr w:type="spellEnd"/>
      <w:r w:rsidRPr="00836CC8">
        <w:rPr>
          <w:rFonts w:cs="Arial"/>
          <w:sz w:val="20"/>
          <w:szCs w:val="20"/>
        </w:rPr>
        <w:t>), sin embargo</w:t>
      </w:r>
      <w:r w:rsidR="00EB27A2" w:rsidRPr="00836CC8">
        <w:rPr>
          <w:rFonts w:cs="Arial"/>
          <w:sz w:val="20"/>
          <w:szCs w:val="20"/>
        </w:rPr>
        <w:t>,</w:t>
      </w:r>
      <w:r w:rsidRPr="00836CC8">
        <w:rPr>
          <w:rFonts w:cs="Arial"/>
          <w:sz w:val="20"/>
          <w:szCs w:val="20"/>
        </w:rPr>
        <w:t xml:space="preserve"> aún no se sabe si esto será suficiente. </w:t>
      </w:r>
    </w:p>
    <w:p w:rsidR="00571822" w:rsidRPr="00836CC8" w:rsidRDefault="00571822" w:rsidP="00836CC8">
      <w:pPr>
        <w:tabs>
          <w:tab w:val="left" w:pos="1815"/>
        </w:tabs>
        <w:rPr>
          <w:rFonts w:cs="Arial"/>
          <w:sz w:val="20"/>
          <w:szCs w:val="20"/>
        </w:rPr>
      </w:pPr>
    </w:p>
    <w:p w:rsidR="00571822" w:rsidRPr="00836CC8" w:rsidRDefault="00571822" w:rsidP="00836CC8">
      <w:pPr>
        <w:tabs>
          <w:tab w:val="left" w:pos="1815"/>
        </w:tabs>
        <w:rPr>
          <w:rFonts w:cs="Arial"/>
          <w:sz w:val="20"/>
          <w:szCs w:val="20"/>
        </w:rPr>
      </w:pPr>
      <w:r w:rsidRPr="00836CC8">
        <w:rPr>
          <w:rFonts w:cs="Arial"/>
          <w:sz w:val="20"/>
          <w:szCs w:val="20"/>
        </w:rPr>
        <w:t xml:space="preserve">En ese sentido, debemos de realizar nuevas estrategias en las que también los municipios se sumen al esfuerzo que realiza en el ámbito estatal y el federal para reactivar la economía local, principalmente a nuestros comerciantes, aquellos que emplean a la familia o a una o a dos personas, aquellos que se han visto realmente afectada su economía, aquellos que han luchado por estar al pie del cañón con su pequeño negocio, ellos son ejemplo de lucha diaria por mantener su fuente de empleo, nosotros debemos de retribuirles con algo, con alguna ayuda, programa o acciones que impulsen su actividad económica, no estamos diciendo que se les condone el pago de impuestos, sino que se les brinden opciones de pago a parcialidades, que se les ofrezcan incentivos o estímulos para que puedan salir de esta crisis. </w:t>
      </w:r>
    </w:p>
    <w:p w:rsidR="00571822" w:rsidRPr="00836CC8" w:rsidRDefault="00571822" w:rsidP="00836CC8">
      <w:pPr>
        <w:tabs>
          <w:tab w:val="left" w:pos="1815"/>
        </w:tabs>
        <w:rPr>
          <w:rFonts w:cs="Arial"/>
          <w:sz w:val="20"/>
          <w:szCs w:val="20"/>
        </w:rPr>
      </w:pPr>
    </w:p>
    <w:p w:rsidR="00571822" w:rsidRPr="00836CC8" w:rsidRDefault="00571822" w:rsidP="00836CC8">
      <w:pPr>
        <w:tabs>
          <w:tab w:val="left" w:pos="1815"/>
        </w:tabs>
        <w:rPr>
          <w:rFonts w:cs="Arial"/>
          <w:sz w:val="20"/>
          <w:szCs w:val="20"/>
        </w:rPr>
      </w:pPr>
      <w:r w:rsidRPr="00836CC8">
        <w:rPr>
          <w:rFonts w:cs="Arial"/>
          <w:sz w:val="20"/>
          <w:szCs w:val="20"/>
        </w:rPr>
        <w:t>En el Distrito que represento, existen negocios y comercios que se han visto afectados por esta contingencia sanitaria, ante esa situación han planteado la necesidad de que para el próximo año, les sea reducido el pago de la licencia de funcionamiento (cuyo costo anual es de $1,200 (mil doscientos) pesos) aproximadamente,  pues sus comercios o negocios se verán afectados por un periodo de 4 meses, por lo que pudiera contemplarse que el próximo periodo de renovación realicen un pago proporcional o se les haga un descuento por el tiempo que no pudieron abrir sus negocios.</w:t>
      </w:r>
    </w:p>
    <w:p w:rsidR="00571822" w:rsidRPr="00836CC8" w:rsidRDefault="00571822" w:rsidP="00836CC8">
      <w:pPr>
        <w:tabs>
          <w:tab w:val="left" w:pos="1815"/>
        </w:tabs>
        <w:rPr>
          <w:rFonts w:cs="Arial"/>
          <w:sz w:val="20"/>
          <w:szCs w:val="20"/>
        </w:rPr>
      </w:pPr>
    </w:p>
    <w:p w:rsidR="00571822" w:rsidRPr="00836CC8" w:rsidRDefault="00571822" w:rsidP="00836CC8">
      <w:pPr>
        <w:tabs>
          <w:tab w:val="left" w:pos="1815"/>
        </w:tabs>
        <w:rPr>
          <w:rFonts w:cs="Arial"/>
          <w:sz w:val="20"/>
          <w:szCs w:val="20"/>
        </w:rPr>
      </w:pPr>
      <w:r w:rsidRPr="00836CC8">
        <w:rPr>
          <w:rFonts w:cs="Arial"/>
          <w:sz w:val="20"/>
          <w:szCs w:val="20"/>
        </w:rPr>
        <w:lastRenderedPageBreak/>
        <w:t>En virtud de lo anterior, hacemos un llamado a los Ayuntamientos de los Municipios que conforman el Distrito que represento, para que, en la medida de sus posibilidades, implementen un programa de apoyo a los comercios locales o estrategias que estimen pertinentes para impulsar su desarrollo y eviten el cierre de sus fuentes de ingresos.</w:t>
      </w:r>
    </w:p>
    <w:p w:rsidR="00571822" w:rsidRPr="00836CC8" w:rsidRDefault="00571822" w:rsidP="00836CC8">
      <w:pPr>
        <w:tabs>
          <w:tab w:val="left" w:pos="1815"/>
        </w:tabs>
        <w:rPr>
          <w:rFonts w:cs="Arial"/>
          <w:sz w:val="20"/>
          <w:szCs w:val="20"/>
        </w:rPr>
      </w:pPr>
    </w:p>
    <w:p w:rsidR="00571822" w:rsidRPr="00836CC8" w:rsidRDefault="00571822" w:rsidP="00836CC8">
      <w:pPr>
        <w:tabs>
          <w:tab w:val="left" w:pos="1815"/>
        </w:tabs>
        <w:rPr>
          <w:rFonts w:cs="Arial"/>
          <w:sz w:val="20"/>
          <w:szCs w:val="20"/>
        </w:rPr>
      </w:pPr>
      <w:r w:rsidRPr="00836CC8">
        <w:rPr>
          <w:rFonts w:cs="Arial"/>
          <w:sz w:val="20"/>
          <w:szCs w:val="20"/>
        </w:rPr>
        <w:t xml:space="preserve">Somos Coahuilenses y saldremos de ésta como hemos salido de cada una de las adversidades que nos ha puesto el tiempo y la vida, y todos juntos reactivaremos la economía de nuestro Estado, nuestro compromiso es apoyar a quienes más lo necesitan, por ello seguiremos impulsando </w:t>
      </w:r>
      <w:proofErr w:type="gramStart"/>
      <w:r w:rsidRPr="00836CC8">
        <w:rPr>
          <w:rFonts w:cs="Arial"/>
          <w:sz w:val="20"/>
          <w:szCs w:val="20"/>
        </w:rPr>
        <w:t>los  planes</w:t>
      </w:r>
      <w:proofErr w:type="gramEnd"/>
      <w:r w:rsidRPr="00836CC8">
        <w:rPr>
          <w:rFonts w:cs="Arial"/>
          <w:sz w:val="20"/>
          <w:szCs w:val="20"/>
        </w:rPr>
        <w:t xml:space="preserve"> diseñados para reavivar la economía y que no sufra estragos a causa de la pandemia del COVID-19.</w:t>
      </w:r>
    </w:p>
    <w:p w:rsidR="00571822" w:rsidRPr="00836CC8" w:rsidRDefault="00571822" w:rsidP="00836CC8">
      <w:pPr>
        <w:rPr>
          <w:rFonts w:cs="Arial"/>
          <w:b/>
          <w:sz w:val="20"/>
          <w:szCs w:val="20"/>
        </w:rPr>
      </w:pPr>
    </w:p>
    <w:p w:rsidR="00571822" w:rsidRPr="00836CC8" w:rsidRDefault="00571822" w:rsidP="00836CC8">
      <w:pPr>
        <w:rPr>
          <w:rFonts w:cs="Arial"/>
          <w:sz w:val="20"/>
          <w:szCs w:val="20"/>
        </w:rPr>
      </w:pPr>
      <w:r w:rsidRPr="00836CC8">
        <w:rPr>
          <w:rFonts w:cs="Arial"/>
          <w:sz w:val="20"/>
          <w:szCs w:val="20"/>
        </w:rPr>
        <w:t xml:space="preserve">Por lo anteriormente expuesto y con fundamento en lo dispuesto por los artículos 21 fracción VI, 179, 180, 181, 182 y demás relativos de la Ley Orgánica del Congreso del Estado, se presenta ante este Honorable Pleno del Congreso del Estado, solicitando que sea tramitado como de </w:t>
      </w:r>
      <w:r w:rsidRPr="00836CC8">
        <w:rPr>
          <w:rFonts w:cs="Arial"/>
          <w:b/>
          <w:sz w:val="20"/>
          <w:szCs w:val="20"/>
        </w:rPr>
        <w:t>urgente y obvia resolución</w:t>
      </w:r>
      <w:r w:rsidRPr="00836CC8">
        <w:rPr>
          <w:rFonts w:cs="Arial"/>
          <w:sz w:val="20"/>
          <w:szCs w:val="20"/>
        </w:rPr>
        <w:t xml:space="preserve"> el siguiente:</w:t>
      </w:r>
    </w:p>
    <w:p w:rsidR="00571822" w:rsidRPr="00836CC8" w:rsidRDefault="00571822" w:rsidP="00836CC8">
      <w:pPr>
        <w:jc w:val="center"/>
        <w:rPr>
          <w:rFonts w:cs="Arial"/>
          <w:b/>
          <w:sz w:val="20"/>
          <w:szCs w:val="20"/>
        </w:rPr>
      </w:pPr>
    </w:p>
    <w:p w:rsidR="00571822" w:rsidRPr="00836CC8" w:rsidRDefault="00571822" w:rsidP="00836CC8">
      <w:pPr>
        <w:jc w:val="center"/>
        <w:rPr>
          <w:rFonts w:cs="Arial"/>
          <w:b/>
          <w:sz w:val="20"/>
          <w:szCs w:val="20"/>
        </w:rPr>
      </w:pPr>
      <w:r w:rsidRPr="00836CC8">
        <w:rPr>
          <w:rFonts w:cs="Arial"/>
          <w:b/>
          <w:sz w:val="20"/>
          <w:szCs w:val="20"/>
        </w:rPr>
        <w:t>PUNTO DE ACUERDO</w:t>
      </w:r>
    </w:p>
    <w:p w:rsidR="00571822" w:rsidRPr="00836CC8" w:rsidRDefault="00571822" w:rsidP="00836CC8">
      <w:pPr>
        <w:tabs>
          <w:tab w:val="left" w:pos="3000"/>
          <w:tab w:val="center" w:pos="4749"/>
        </w:tabs>
        <w:jc w:val="center"/>
        <w:rPr>
          <w:rFonts w:cs="Arial"/>
          <w:b/>
          <w:sz w:val="20"/>
          <w:szCs w:val="20"/>
        </w:rPr>
      </w:pPr>
    </w:p>
    <w:p w:rsidR="00571822" w:rsidRPr="00836CC8" w:rsidRDefault="00571822" w:rsidP="00836CC8">
      <w:pPr>
        <w:rPr>
          <w:rFonts w:cs="Arial"/>
          <w:b/>
          <w:bCs/>
          <w:sz w:val="20"/>
          <w:szCs w:val="20"/>
        </w:rPr>
      </w:pPr>
      <w:proofErr w:type="gramStart"/>
      <w:r w:rsidRPr="00836CC8">
        <w:rPr>
          <w:rFonts w:cs="Arial"/>
          <w:b/>
          <w:sz w:val="20"/>
          <w:szCs w:val="20"/>
        </w:rPr>
        <w:t>UNICO.-</w:t>
      </w:r>
      <w:proofErr w:type="gramEnd"/>
      <w:r w:rsidRPr="00836CC8">
        <w:rPr>
          <w:rFonts w:cs="Arial"/>
          <w:b/>
          <w:sz w:val="20"/>
          <w:szCs w:val="20"/>
        </w:rPr>
        <w:t xml:space="preserve"> </w:t>
      </w:r>
      <w:r w:rsidRPr="00836CC8">
        <w:rPr>
          <w:rFonts w:cs="Arial"/>
          <w:b/>
          <w:bCs/>
          <w:sz w:val="20"/>
          <w:szCs w:val="20"/>
        </w:rPr>
        <w:t>ESTE H. PLENO DEL CONGRESO HACE UN LLAMADO A LOS AYUNTAMIENTOS DE LOS MUNICIPIOS DE MATAMOROS, FRANCISCO I. MADERO Y VIESCA, PARA QUE, EN LA MEDIDA DE SUS POSIBILIDADES, IMPLEMENTEN UN PROGRAMA DE APOYO A LOS COMERCIOS LOCALES, CON EL FIN DE QUE ESTOS NEGOCIOS NO SE VEAN MÁS AFECTADOS EN SU ECONOMÍA.</w:t>
      </w:r>
    </w:p>
    <w:p w:rsidR="00571822" w:rsidRPr="00836CC8" w:rsidRDefault="00571822" w:rsidP="00836CC8">
      <w:pPr>
        <w:rPr>
          <w:rFonts w:cs="Arial"/>
          <w:b/>
          <w:bCs/>
          <w:sz w:val="20"/>
          <w:szCs w:val="20"/>
        </w:rPr>
      </w:pPr>
    </w:p>
    <w:p w:rsidR="00571822" w:rsidRPr="00836CC8" w:rsidRDefault="00571822" w:rsidP="00836CC8">
      <w:pPr>
        <w:jc w:val="center"/>
        <w:rPr>
          <w:rFonts w:cs="Arial"/>
          <w:b/>
          <w:bCs/>
          <w:sz w:val="20"/>
          <w:szCs w:val="20"/>
        </w:rPr>
      </w:pPr>
      <w:r w:rsidRPr="00836CC8">
        <w:rPr>
          <w:rFonts w:cs="Arial"/>
          <w:b/>
          <w:bCs/>
          <w:sz w:val="20"/>
          <w:szCs w:val="20"/>
        </w:rPr>
        <w:t>A T E N T A M E N T E</w:t>
      </w:r>
    </w:p>
    <w:p w:rsidR="00571822" w:rsidRPr="00836CC8" w:rsidRDefault="00571822" w:rsidP="00836CC8">
      <w:pPr>
        <w:jc w:val="center"/>
        <w:rPr>
          <w:rFonts w:cs="Arial"/>
          <w:b/>
          <w:bCs/>
          <w:sz w:val="20"/>
          <w:szCs w:val="20"/>
        </w:rPr>
      </w:pPr>
    </w:p>
    <w:p w:rsidR="00571822" w:rsidRPr="00836CC8" w:rsidRDefault="00571822" w:rsidP="00836CC8">
      <w:pPr>
        <w:jc w:val="center"/>
        <w:rPr>
          <w:rFonts w:cs="Arial"/>
          <w:b/>
          <w:bCs/>
          <w:sz w:val="20"/>
          <w:szCs w:val="20"/>
        </w:rPr>
      </w:pPr>
    </w:p>
    <w:p w:rsidR="00571822" w:rsidRDefault="00571822" w:rsidP="00836CC8">
      <w:pPr>
        <w:jc w:val="center"/>
        <w:rPr>
          <w:rFonts w:cs="Arial"/>
          <w:b/>
          <w:bCs/>
          <w:sz w:val="20"/>
          <w:szCs w:val="20"/>
        </w:rPr>
      </w:pPr>
      <w:r w:rsidRPr="00836CC8">
        <w:rPr>
          <w:rFonts w:cs="Arial"/>
          <w:b/>
          <w:bCs/>
          <w:sz w:val="20"/>
          <w:szCs w:val="20"/>
        </w:rPr>
        <w:t xml:space="preserve">Saltillo, Coahuila de </w:t>
      </w:r>
      <w:proofErr w:type="gramStart"/>
      <w:r w:rsidRPr="00836CC8">
        <w:rPr>
          <w:rFonts w:cs="Arial"/>
          <w:b/>
          <w:bCs/>
          <w:sz w:val="20"/>
          <w:szCs w:val="20"/>
        </w:rPr>
        <w:t>Zaragoza,  29</w:t>
      </w:r>
      <w:proofErr w:type="gramEnd"/>
      <w:r w:rsidRPr="00836CC8">
        <w:rPr>
          <w:rFonts w:cs="Arial"/>
          <w:b/>
          <w:bCs/>
          <w:sz w:val="20"/>
          <w:szCs w:val="20"/>
        </w:rPr>
        <w:t xml:space="preserve"> de abril de 2020.</w:t>
      </w:r>
    </w:p>
    <w:p w:rsidR="003152DD" w:rsidRDefault="003152DD" w:rsidP="00836CC8">
      <w:pPr>
        <w:jc w:val="center"/>
        <w:rPr>
          <w:rFonts w:cs="Arial"/>
          <w:b/>
          <w:bCs/>
          <w:sz w:val="20"/>
          <w:szCs w:val="20"/>
        </w:rPr>
      </w:pPr>
    </w:p>
    <w:p w:rsidR="003152DD" w:rsidRPr="00836CC8" w:rsidRDefault="003152DD" w:rsidP="003152DD">
      <w:pPr>
        <w:jc w:val="center"/>
        <w:rPr>
          <w:rFonts w:cs="Arial"/>
          <w:b/>
          <w:bCs/>
          <w:sz w:val="20"/>
          <w:szCs w:val="20"/>
        </w:rPr>
      </w:pPr>
      <w:r w:rsidRPr="00836CC8">
        <w:rPr>
          <w:rFonts w:cs="Arial"/>
          <w:b/>
          <w:bCs/>
          <w:sz w:val="20"/>
          <w:szCs w:val="20"/>
        </w:rPr>
        <w:t>DIP. GRACIELA FERNÁNDEZ ALMARAZ.</w:t>
      </w:r>
    </w:p>
    <w:p w:rsidR="003152DD" w:rsidRPr="00836CC8" w:rsidRDefault="003152DD" w:rsidP="003152DD">
      <w:pPr>
        <w:jc w:val="center"/>
        <w:rPr>
          <w:rFonts w:cs="Arial"/>
          <w:b/>
          <w:bCs/>
          <w:sz w:val="20"/>
          <w:szCs w:val="20"/>
        </w:rPr>
      </w:pPr>
    </w:p>
    <w:p w:rsidR="003152DD" w:rsidRPr="00836CC8" w:rsidRDefault="003152DD" w:rsidP="003152DD">
      <w:pPr>
        <w:jc w:val="center"/>
        <w:rPr>
          <w:rFonts w:cs="Arial"/>
          <w:b/>
          <w:bCs/>
          <w:sz w:val="20"/>
          <w:szCs w:val="20"/>
        </w:rPr>
      </w:pPr>
      <w:r w:rsidRPr="00836CC8">
        <w:rPr>
          <w:rFonts w:cs="Arial"/>
          <w:b/>
          <w:bCs/>
          <w:sz w:val="20"/>
          <w:szCs w:val="20"/>
        </w:rPr>
        <w:t xml:space="preserve">DEL GRUPO PARLAMENTARIO "GRAL. ANDRÉS S. VIESCA" </w:t>
      </w:r>
    </w:p>
    <w:p w:rsidR="003152DD" w:rsidRPr="00836CC8" w:rsidRDefault="003152DD" w:rsidP="003152DD">
      <w:pPr>
        <w:jc w:val="center"/>
        <w:rPr>
          <w:rFonts w:cs="Arial"/>
          <w:b/>
          <w:bCs/>
          <w:sz w:val="20"/>
          <w:szCs w:val="20"/>
        </w:rPr>
      </w:pPr>
      <w:r w:rsidRPr="00836CC8">
        <w:rPr>
          <w:rFonts w:cs="Arial"/>
          <w:b/>
          <w:bCs/>
          <w:sz w:val="20"/>
          <w:szCs w:val="20"/>
        </w:rPr>
        <w:t xml:space="preserve">DEL PARTIDO REVOLUCIONARIO INSTITUCIONAL. </w:t>
      </w:r>
    </w:p>
    <w:p w:rsidR="003152DD" w:rsidRPr="00836CC8" w:rsidRDefault="003152DD" w:rsidP="003152DD">
      <w:pPr>
        <w:jc w:val="center"/>
        <w:rPr>
          <w:rFonts w:cs="Arial"/>
          <w:b/>
          <w:bCs/>
          <w:sz w:val="20"/>
          <w:szCs w:val="20"/>
        </w:rPr>
      </w:pPr>
    </w:p>
    <w:p w:rsidR="003152DD" w:rsidRPr="00836CC8" w:rsidRDefault="003152DD" w:rsidP="003152DD">
      <w:pPr>
        <w:jc w:val="center"/>
        <w:rPr>
          <w:rFonts w:cs="Arial"/>
          <w:b/>
          <w:bCs/>
          <w:sz w:val="20"/>
          <w:szCs w:val="20"/>
        </w:rPr>
      </w:pPr>
      <w:r w:rsidRPr="00836CC8">
        <w:rPr>
          <w:rFonts w:cs="Arial"/>
          <w:b/>
          <w:bCs/>
          <w:sz w:val="20"/>
          <w:szCs w:val="20"/>
        </w:rPr>
        <w:t>CONJUNTAMENTE CON LAS DEMÁS DIPUTADAS Y LOS DIPUTADOS INTEGRANTES DEL GRUPO PARLAMENTARIO "GRAL. ANDRÉS S. VIESCA"</w:t>
      </w:r>
    </w:p>
    <w:p w:rsidR="003152DD" w:rsidRDefault="003152DD" w:rsidP="003152DD">
      <w:pPr>
        <w:jc w:val="center"/>
        <w:rPr>
          <w:rFonts w:cs="Arial"/>
          <w:b/>
          <w:bCs/>
          <w:sz w:val="20"/>
          <w:szCs w:val="20"/>
        </w:rPr>
      </w:pPr>
      <w:r w:rsidRPr="00836CC8">
        <w:rPr>
          <w:rFonts w:cs="Arial"/>
          <w:b/>
          <w:bCs/>
          <w:sz w:val="20"/>
          <w:szCs w:val="20"/>
        </w:rPr>
        <w:t xml:space="preserve">DEL PARTIDO REVOLUCIONARIO INTITUCIONAL. </w:t>
      </w:r>
    </w:p>
    <w:p w:rsidR="003152DD" w:rsidRPr="00836CC8" w:rsidRDefault="003152DD" w:rsidP="003152DD">
      <w:pPr>
        <w:jc w:val="center"/>
        <w:rPr>
          <w:rFonts w:cs="Arial"/>
          <w:b/>
          <w:bCs/>
          <w:sz w:val="20"/>
          <w:szCs w:val="20"/>
        </w:rPr>
      </w:pPr>
    </w:p>
    <w:p w:rsidR="003152DD" w:rsidRPr="00836CC8" w:rsidRDefault="003152DD" w:rsidP="003152DD">
      <w:pPr>
        <w:jc w:val="center"/>
        <w:rPr>
          <w:rFonts w:cs="Arial"/>
          <w:b/>
          <w:bCs/>
          <w:sz w:val="20"/>
          <w:szCs w:val="20"/>
        </w:rPr>
      </w:pPr>
    </w:p>
    <w:p w:rsidR="003152DD" w:rsidRDefault="003152DD" w:rsidP="003152DD">
      <w:pPr>
        <w:tabs>
          <w:tab w:val="left" w:pos="4820"/>
        </w:tabs>
        <w:rPr>
          <w:rFonts w:cs="Arial"/>
          <w:b/>
          <w:bCs/>
          <w:sz w:val="18"/>
          <w:szCs w:val="20"/>
        </w:rPr>
      </w:pPr>
      <w:r w:rsidRPr="003152DD">
        <w:rPr>
          <w:rFonts w:cs="Arial"/>
          <w:b/>
          <w:bCs/>
          <w:sz w:val="18"/>
          <w:szCs w:val="20"/>
        </w:rPr>
        <w:t xml:space="preserve">DIP. MARÍA ESPERANZA CHAPA GARCÍA.  </w:t>
      </w:r>
      <w:r>
        <w:rPr>
          <w:rFonts w:cs="Arial"/>
          <w:b/>
          <w:bCs/>
          <w:sz w:val="18"/>
          <w:szCs w:val="20"/>
        </w:rPr>
        <w:tab/>
      </w:r>
      <w:r w:rsidRPr="003152DD">
        <w:rPr>
          <w:rFonts w:cs="Arial"/>
          <w:b/>
          <w:bCs/>
          <w:sz w:val="18"/>
          <w:szCs w:val="20"/>
        </w:rPr>
        <w:t>DIP. JOSEFINA GARZA BARRERA.</w:t>
      </w:r>
    </w:p>
    <w:p w:rsidR="003152DD" w:rsidRPr="003152DD" w:rsidRDefault="003152DD" w:rsidP="003152DD">
      <w:pPr>
        <w:tabs>
          <w:tab w:val="left" w:pos="4820"/>
        </w:tabs>
        <w:rPr>
          <w:rFonts w:cs="Arial"/>
          <w:b/>
          <w:bCs/>
          <w:sz w:val="18"/>
          <w:szCs w:val="20"/>
        </w:rPr>
      </w:pPr>
    </w:p>
    <w:p w:rsidR="003152DD" w:rsidRPr="003152DD" w:rsidRDefault="003152DD" w:rsidP="003152DD">
      <w:pPr>
        <w:tabs>
          <w:tab w:val="left" w:pos="4820"/>
        </w:tabs>
        <w:jc w:val="center"/>
        <w:rPr>
          <w:rFonts w:cs="Arial"/>
          <w:b/>
          <w:bCs/>
          <w:sz w:val="18"/>
          <w:szCs w:val="20"/>
        </w:rPr>
      </w:pPr>
    </w:p>
    <w:p w:rsidR="003152DD" w:rsidRDefault="003152DD" w:rsidP="003152DD">
      <w:pPr>
        <w:tabs>
          <w:tab w:val="left" w:pos="4820"/>
        </w:tabs>
        <w:rPr>
          <w:rFonts w:cs="Arial"/>
          <w:b/>
          <w:bCs/>
          <w:sz w:val="18"/>
          <w:szCs w:val="20"/>
        </w:rPr>
      </w:pPr>
      <w:r w:rsidRPr="003152DD">
        <w:rPr>
          <w:rFonts w:cs="Arial"/>
          <w:b/>
          <w:bCs/>
          <w:sz w:val="18"/>
          <w:szCs w:val="20"/>
        </w:rPr>
        <w:t xml:space="preserve">DIP. JAIME BUENO ZERTUCHE.  </w:t>
      </w:r>
      <w:r w:rsidRPr="003152DD">
        <w:rPr>
          <w:rFonts w:cs="Arial"/>
          <w:b/>
          <w:bCs/>
          <w:sz w:val="18"/>
          <w:szCs w:val="20"/>
        </w:rPr>
        <w:tab/>
        <w:t>DIP. LILIA ISABEL GUTIÉRREZ BURCIAGA.</w:t>
      </w:r>
    </w:p>
    <w:p w:rsidR="003152DD" w:rsidRPr="003152DD" w:rsidRDefault="003152DD" w:rsidP="003152DD">
      <w:pPr>
        <w:tabs>
          <w:tab w:val="left" w:pos="4820"/>
        </w:tabs>
        <w:rPr>
          <w:rFonts w:cs="Arial"/>
          <w:b/>
          <w:bCs/>
          <w:sz w:val="18"/>
          <w:szCs w:val="20"/>
        </w:rPr>
      </w:pPr>
    </w:p>
    <w:p w:rsidR="003152DD" w:rsidRPr="003152DD" w:rsidRDefault="003152DD" w:rsidP="003152DD">
      <w:pPr>
        <w:tabs>
          <w:tab w:val="left" w:pos="4820"/>
        </w:tabs>
        <w:jc w:val="center"/>
        <w:rPr>
          <w:rFonts w:cs="Arial"/>
          <w:b/>
          <w:bCs/>
          <w:sz w:val="18"/>
          <w:szCs w:val="20"/>
        </w:rPr>
      </w:pPr>
    </w:p>
    <w:p w:rsidR="003152DD" w:rsidRDefault="003152DD" w:rsidP="003152DD">
      <w:pPr>
        <w:tabs>
          <w:tab w:val="left" w:pos="4820"/>
        </w:tabs>
        <w:rPr>
          <w:rFonts w:cs="Arial"/>
          <w:b/>
          <w:bCs/>
          <w:sz w:val="18"/>
          <w:szCs w:val="20"/>
        </w:rPr>
      </w:pPr>
      <w:r w:rsidRPr="003152DD">
        <w:rPr>
          <w:rFonts w:cs="Arial"/>
          <w:b/>
          <w:bCs/>
          <w:sz w:val="18"/>
          <w:szCs w:val="20"/>
        </w:rPr>
        <w:t>DIP. JESÚS ANDRÉS LOYA CARDONA.</w:t>
      </w:r>
      <w:r w:rsidRPr="003152DD">
        <w:rPr>
          <w:rFonts w:cs="Arial"/>
          <w:b/>
          <w:bCs/>
          <w:sz w:val="18"/>
          <w:szCs w:val="20"/>
        </w:rPr>
        <w:tab/>
        <w:t>DIP.  MARÍA DEL ROSARIO CONTRERAS PÉREZ.</w:t>
      </w:r>
    </w:p>
    <w:p w:rsidR="003152DD" w:rsidRPr="003152DD" w:rsidRDefault="003152DD" w:rsidP="003152DD">
      <w:pPr>
        <w:tabs>
          <w:tab w:val="left" w:pos="4820"/>
        </w:tabs>
        <w:rPr>
          <w:rFonts w:cs="Arial"/>
          <w:b/>
          <w:bCs/>
          <w:sz w:val="18"/>
          <w:szCs w:val="20"/>
        </w:rPr>
      </w:pPr>
    </w:p>
    <w:p w:rsidR="003152DD" w:rsidRPr="003152DD" w:rsidRDefault="003152DD" w:rsidP="003152DD">
      <w:pPr>
        <w:tabs>
          <w:tab w:val="left" w:pos="4820"/>
        </w:tabs>
        <w:jc w:val="center"/>
        <w:rPr>
          <w:rFonts w:cs="Arial"/>
          <w:b/>
          <w:bCs/>
          <w:sz w:val="18"/>
          <w:szCs w:val="20"/>
        </w:rPr>
      </w:pPr>
    </w:p>
    <w:p w:rsidR="003152DD" w:rsidRPr="003152DD" w:rsidRDefault="003152DD" w:rsidP="003152DD">
      <w:pPr>
        <w:tabs>
          <w:tab w:val="left" w:pos="4820"/>
        </w:tabs>
        <w:rPr>
          <w:rFonts w:cs="Arial"/>
          <w:b/>
          <w:bCs/>
          <w:sz w:val="18"/>
          <w:szCs w:val="20"/>
        </w:rPr>
      </w:pPr>
      <w:r w:rsidRPr="003152DD">
        <w:rPr>
          <w:rFonts w:cs="Arial"/>
          <w:b/>
          <w:bCs/>
          <w:sz w:val="18"/>
          <w:szCs w:val="20"/>
        </w:rPr>
        <w:t xml:space="preserve">DIP. VERÓNICA BOREQUE MARTÍNEZ GONZÁLEZ.  </w:t>
      </w:r>
      <w:r w:rsidRPr="003152DD">
        <w:rPr>
          <w:rFonts w:cs="Arial"/>
          <w:b/>
          <w:bCs/>
          <w:sz w:val="18"/>
          <w:szCs w:val="20"/>
        </w:rPr>
        <w:tab/>
        <w:t>DIP. JESÚS BERINO GRANADOS.</w:t>
      </w:r>
    </w:p>
    <w:p w:rsidR="003152DD" w:rsidRDefault="003152DD" w:rsidP="003152DD">
      <w:pPr>
        <w:tabs>
          <w:tab w:val="left" w:pos="4820"/>
          <w:tab w:val="left" w:pos="5565"/>
        </w:tabs>
        <w:rPr>
          <w:rFonts w:cs="Arial"/>
          <w:b/>
          <w:bCs/>
          <w:sz w:val="18"/>
          <w:szCs w:val="20"/>
        </w:rPr>
      </w:pPr>
      <w:r w:rsidRPr="003152DD">
        <w:rPr>
          <w:rFonts w:cs="Arial"/>
          <w:b/>
          <w:bCs/>
          <w:sz w:val="18"/>
          <w:szCs w:val="20"/>
        </w:rPr>
        <w:tab/>
      </w:r>
    </w:p>
    <w:p w:rsidR="003152DD" w:rsidRPr="003152DD" w:rsidRDefault="003152DD" w:rsidP="003152DD">
      <w:pPr>
        <w:tabs>
          <w:tab w:val="left" w:pos="4820"/>
          <w:tab w:val="left" w:pos="5565"/>
        </w:tabs>
        <w:rPr>
          <w:rFonts w:cs="Arial"/>
          <w:b/>
          <w:bCs/>
          <w:sz w:val="18"/>
          <w:szCs w:val="20"/>
        </w:rPr>
      </w:pPr>
    </w:p>
    <w:p w:rsidR="003152DD" w:rsidRPr="003152DD" w:rsidRDefault="003152DD" w:rsidP="003152DD">
      <w:pPr>
        <w:tabs>
          <w:tab w:val="left" w:pos="4820"/>
        </w:tabs>
        <w:jc w:val="center"/>
        <w:rPr>
          <w:rFonts w:cs="Arial"/>
          <w:b/>
          <w:sz w:val="18"/>
          <w:szCs w:val="20"/>
        </w:rPr>
      </w:pPr>
      <w:r w:rsidRPr="003152DD">
        <w:rPr>
          <w:rFonts w:cs="Arial"/>
          <w:b/>
          <w:bCs/>
          <w:sz w:val="18"/>
          <w:szCs w:val="20"/>
        </w:rPr>
        <w:t>DIP. DIANA PATRICIA GONZÁLEZ SOTO</w:t>
      </w:r>
    </w:p>
    <w:p w:rsidR="003152DD" w:rsidRPr="00836CC8" w:rsidRDefault="003152DD" w:rsidP="00836CC8">
      <w:pPr>
        <w:jc w:val="center"/>
        <w:rPr>
          <w:rFonts w:cs="Arial"/>
          <w:b/>
          <w:bCs/>
          <w:sz w:val="20"/>
          <w:szCs w:val="20"/>
        </w:rPr>
      </w:pPr>
    </w:p>
    <w:p w:rsidR="00571822" w:rsidRPr="00836CC8" w:rsidRDefault="00571822" w:rsidP="00836CC8">
      <w:pPr>
        <w:rPr>
          <w:rFonts w:cs="Arial"/>
          <w:bCs/>
          <w:sz w:val="20"/>
          <w:szCs w:val="20"/>
        </w:rPr>
      </w:pPr>
    </w:p>
    <w:p w:rsidR="00571822" w:rsidRPr="00836CC8" w:rsidRDefault="00571822" w:rsidP="00836CC8">
      <w:pPr>
        <w:rPr>
          <w:rFonts w:cs="Arial"/>
          <w:bCs/>
          <w:sz w:val="20"/>
          <w:szCs w:val="20"/>
        </w:rPr>
      </w:pPr>
      <w:r w:rsidRPr="00836CC8">
        <w:rPr>
          <w:rFonts w:cs="Arial"/>
          <w:bCs/>
          <w:sz w:val="20"/>
          <w:szCs w:val="20"/>
        </w:rPr>
        <w:t>Es cuanto, Diputado Presidente.</w:t>
      </w:r>
    </w:p>
    <w:p w:rsidR="00EB27A2" w:rsidRPr="00836CC8" w:rsidRDefault="00EB27A2" w:rsidP="00836CC8">
      <w:pPr>
        <w:rPr>
          <w:rFonts w:cs="Arial"/>
          <w:bCs/>
          <w:sz w:val="20"/>
          <w:szCs w:val="20"/>
        </w:rPr>
      </w:pPr>
    </w:p>
    <w:p w:rsidR="00571822" w:rsidRPr="00836CC8" w:rsidRDefault="00571822" w:rsidP="00836CC8">
      <w:pPr>
        <w:rPr>
          <w:rFonts w:cs="Arial"/>
          <w:b/>
          <w:bCs/>
          <w:sz w:val="20"/>
          <w:szCs w:val="20"/>
        </w:rPr>
      </w:pPr>
      <w:r w:rsidRPr="00836CC8">
        <w:rPr>
          <w:rFonts w:cs="Arial"/>
          <w:b/>
          <w:bCs/>
          <w:sz w:val="20"/>
          <w:szCs w:val="20"/>
        </w:rPr>
        <w:t>Diputado Presidente Jaime Bueno Zertuche:</w:t>
      </w:r>
    </w:p>
    <w:p w:rsidR="00571822" w:rsidRPr="00836CC8" w:rsidRDefault="00571822" w:rsidP="00836CC8">
      <w:pPr>
        <w:rPr>
          <w:rFonts w:cs="Arial"/>
          <w:bCs/>
          <w:sz w:val="20"/>
          <w:szCs w:val="20"/>
        </w:rPr>
      </w:pPr>
      <w:r w:rsidRPr="00836CC8">
        <w:rPr>
          <w:rFonts w:cs="Arial"/>
          <w:bCs/>
          <w:sz w:val="20"/>
          <w:szCs w:val="20"/>
        </w:rPr>
        <w:t xml:space="preserve">Gracias Diputada. </w:t>
      </w:r>
    </w:p>
    <w:p w:rsidR="00571822" w:rsidRPr="00836CC8" w:rsidRDefault="00571822" w:rsidP="00836CC8">
      <w:pPr>
        <w:rPr>
          <w:rFonts w:cs="Arial"/>
          <w:bCs/>
          <w:sz w:val="20"/>
          <w:szCs w:val="20"/>
        </w:rPr>
      </w:pPr>
    </w:p>
    <w:p w:rsidR="00571822" w:rsidRPr="00836CC8" w:rsidRDefault="00571822" w:rsidP="00836CC8">
      <w:pPr>
        <w:rPr>
          <w:rFonts w:cs="Arial"/>
          <w:bCs/>
          <w:sz w:val="20"/>
          <w:szCs w:val="20"/>
        </w:rPr>
      </w:pPr>
      <w:r w:rsidRPr="00836CC8">
        <w:rPr>
          <w:rFonts w:cs="Arial"/>
          <w:bCs/>
          <w:sz w:val="20"/>
          <w:szCs w:val="20"/>
        </w:rPr>
        <w:t xml:space="preserve">Se somete a votación la solicitud para que considere como de urgente y obvia resolución la proposición con Punto de Acuerdo que se acaba de leer. </w:t>
      </w:r>
    </w:p>
    <w:p w:rsidR="00571822" w:rsidRPr="00836CC8" w:rsidRDefault="00571822" w:rsidP="00836CC8">
      <w:pPr>
        <w:rPr>
          <w:rFonts w:cs="Arial"/>
          <w:bCs/>
          <w:sz w:val="20"/>
          <w:szCs w:val="20"/>
        </w:rPr>
      </w:pPr>
    </w:p>
    <w:p w:rsidR="00571822" w:rsidRPr="00836CC8" w:rsidRDefault="00571822" w:rsidP="00836CC8">
      <w:pPr>
        <w:rPr>
          <w:rFonts w:cs="Arial"/>
          <w:bCs/>
          <w:sz w:val="20"/>
          <w:szCs w:val="20"/>
        </w:rPr>
      </w:pPr>
      <w:r w:rsidRPr="00836CC8">
        <w:rPr>
          <w:rFonts w:cs="Arial"/>
          <w:bCs/>
          <w:sz w:val="20"/>
          <w:szCs w:val="20"/>
        </w:rPr>
        <w:t>Qui</w:t>
      </w:r>
      <w:r w:rsidR="00EB27A2" w:rsidRPr="00836CC8">
        <w:rPr>
          <w:rFonts w:cs="Arial"/>
          <w:bCs/>
          <w:sz w:val="20"/>
          <w:szCs w:val="20"/>
        </w:rPr>
        <w:t>e</w:t>
      </w:r>
      <w:r w:rsidRPr="00836CC8">
        <w:rPr>
          <w:rFonts w:cs="Arial"/>
          <w:bCs/>
          <w:sz w:val="20"/>
          <w:szCs w:val="20"/>
        </w:rPr>
        <w:t>nes estén a favor</w:t>
      </w:r>
      <w:r w:rsidR="00EB27A2" w:rsidRPr="00836CC8">
        <w:rPr>
          <w:rFonts w:cs="Arial"/>
          <w:bCs/>
          <w:sz w:val="20"/>
          <w:szCs w:val="20"/>
        </w:rPr>
        <w:t>, s</w:t>
      </w:r>
      <w:r w:rsidRPr="00836CC8">
        <w:rPr>
          <w:rFonts w:cs="Arial"/>
          <w:bCs/>
          <w:sz w:val="20"/>
          <w:szCs w:val="20"/>
        </w:rPr>
        <w:t>írvanse levantar la mano. ¿En contra? ¿Abstenciones?</w:t>
      </w:r>
    </w:p>
    <w:p w:rsidR="00571822" w:rsidRPr="00836CC8" w:rsidRDefault="00571822" w:rsidP="00836CC8">
      <w:pPr>
        <w:rPr>
          <w:rFonts w:cs="Arial"/>
          <w:bCs/>
          <w:sz w:val="20"/>
          <w:szCs w:val="20"/>
        </w:rPr>
      </w:pPr>
    </w:p>
    <w:p w:rsidR="00571822" w:rsidRPr="00836CC8" w:rsidRDefault="00571822" w:rsidP="00836CC8">
      <w:pPr>
        <w:rPr>
          <w:rFonts w:cs="Arial"/>
          <w:bCs/>
          <w:sz w:val="20"/>
          <w:szCs w:val="20"/>
        </w:rPr>
      </w:pPr>
      <w:r w:rsidRPr="00836CC8">
        <w:rPr>
          <w:rFonts w:cs="Arial"/>
          <w:bCs/>
          <w:sz w:val="20"/>
          <w:szCs w:val="20"/>
        </w:rPr>
        <w:t xml:space="preserve">Esperamos el resultado de la votación. </w:t>
      </w:r>
    </w:p>
    <w:p w:rsidR="00571822" w:rsidRPr="00836CC8" w:rsidRDefault="00571822" w:rsidP="00836CC8">
      <w:pPr>
        <w:rPr>
          <w:rFonts w:cs="Arial"/>
          <w:bCs/>
          <w:sz w:val="20"/>
          <w:szCs w:val="20"/>
        </w:rPr>
      </w:pPr>
    </w:p>
    <w:p w:rsidR="00571822" w:rsidRPr="00836CC8" w:rsidRDefault="00571822" w:rsidP="00836CC8">
      <w:pPr>
        <w:rPr>
          <w:rFonts w:cs="Arial"/>
          <w:b/>
          <w:bCs/>
          <w:sz w:val="20"/>
          <w:szCs w:val="20"/>
        </w:rPr>
      </w:pPr>
      <w:r w:rsidRPr="00836CC8">
        <w:rPr>
          <w:rFonts w:cs="Arial"/>
          <w:b/>
          <w:bCs/>
          <w:sz w:val="20"/>
          <w:szCs w:val="20"/>
        </w:rPr>
        <w:t xml:space="preserve">Diputada Verónica </w:t>
      </w:r>
      <w:proofErr w:type="spellStart"/>
      <w:r w:rsidRPr="00836CC8">
        <w:rPr>
          <w:rFonts w:cs="Arial"/>
          <w:b/>
          <w:bCs/>
          <w:sz w:val="20"/>
          <w:szCs w:val="20"/>
        </w:rPr>
        <w:t>Boreque</w:t>
      </w:r>
      <w:proofErr w:type="spellEnd"/>
      <w:r w:rsidRPr="00836CC8">
        <w:rPr>
          <w:rFonts w:cs="Arial"/>
          <w:b/>
          <w:bCs/>
          <w:sz w:val="20"/>
          <w:szCs w:val="20"/>
        </w:rPr>
        <w:t xml:space="preserve"> Martínez González:</w:t>
      </w:r>
    </w:p>
    <w:p w:rsidR="00571822" w:rsidRPr="00836CC8" w:rsidRDefault="00571822" w:rsidP="00836CC8">
      <w:pPr>
        <w:rPr>
          <w:rFonts w:cs="Arial"/>
          <w:bCs/>
          <w:sz w:val="20"/>
          <w:szCs w:val="20"/>
        </w:rPr>
      </w:pPr>
      <w:r w:rsidRPr="00836CC8">
        <w:rPr>
          <w:rFonts w:cs="Arial"/>
          <w:bCs/>
          <w:sz w:val="20"/>
          <w:szCs w:val="20"/>
        </w:rPr>
        <w:t xml:space="preserve">Yo también estoy a favor, Diputado, se me pasó votar. </w:t>
      </w:r>
    </w:p>
    <w:p w:rsidR="00571822" w:rsidRPr="00836CC8" w:rsidRDefault="00571822" w:rsidP="00836CC8">
      <w:pPr>
        <w:rPr>
          <w:rFonts w:cs="Arial"/>
          <w:bCs/>
          <w:sz w:val="20"/>
          <w:szCs w:val="20"/>
        </w:rPr>
      </w:pPr>
    </w:p>
    <w:p w:rsidR="00571822" w:rsidRPr="00836CC8" w:rsidRDefault="00571822" w:rsidP="00836CC8">
      <w:pPr>
        <w:rPr>
          <w:rFonts w:cs="Arial"/>
          <w:b/>
          <w:bCs/>
          <w:sz w:val="20"/>
          <w:szCs w:val="20"/>
        </w:rPr>
      </w:pPr>
      <w:r w:rsidRPr="00836CC8">
        <w:rPr>
          <w:rFonts w:cs="Arial"/>
          <w:b/>
          <w:bCs/>
          <w:sz w:val="20"/>
          <w:szCs w:val="20"/>
        </w:rPr>
        <w:t>Diputado Presidente Jaime Bueno Zertuche:</w:t>
      </w:r>
    </w:p>
    <w:p w:rsidR="00571822" w:rsidRPr="00836CC8" w:rsidRDefault="00571822" w:rsidP="00836CC8">
      <w:pPr>
        <w:rPr>
          <w:rFonts w:cs="Arial"/>
          <w:bCs/>
          <w:sz w:val="20"/>
          <w:szCs w:val="20"/>
        </w:rPr>
      </w:pPr>
      <w:r w:rsidRPr="00836CC8">
        <w:rPr>
          <w:rFonts w:cs="Arial"/>
          <w:bCs/>
          <w:sz w:val="20"/>
          <w:szCs w:val="20"/>
        </w:rPr>
        <w:t xml:space="preserve">La Diputada </w:t>
      </w:r>
      <w:proofErr w:type="spellStart"/>
      <w:r w:rsidRPr="00836CC8">
        <w:rPr>
          <w:rFonts w:cs="Arial"/>
          <w:bCs/>
          <w:sz w:val="20"/>
          <w:szCs w:val="20"/>
        </w:rPr>
        <w:t>Boreque</w:t>
      </w:r>
      <w:proofErr w:type="spellEnd"/>
      <w:r w:rsidRPr="00836CC8">
        <w:rPr>
          <w:rFonts w:cs="Arial"/>
          <w:bCs/>
          <w:sz w:val="20"/>
          <w:szCs w:val="20"/>
        </w:rPr>
        <w:t xml:space="preserve"> Martínez, a favor. </w:t>
      </w:r>
    </w:p>
    <w:p w:rsidR="00571822" w:rsidRPr="00836CC8" w:rsidRDefault="00571822" w:rsidP="00836CC8">
      <w:pPr>
        <w:rPr>
          <w:rFonts w:cs="Arial"/>
          <w:bCs/>
          <w:sz w:val="20"/>
          <w:szCs w:val="20"/>
        </w:rPr>
      </w:pPr>
    </w:p>
    <w:p w:rsidR="00571822" w:rsidRPr="00836CC8" w:rsidRDefault="00571822" w:rsidP="00836CC8">
      <w:pPr>
        <w:rPr>
          <w:rFonts w:cs="Arial"/>
          <w:b/>
          <w:bCs/>
          <w:sz w:val="20"/>
          <w:szCs w:val="20"/>
        </w:rPr>
      </w:pPr>
      <w:r w:rsidRPr="00836CC8">
        <w:rPr>
          <w:rFonts w:cs="Arial"/>
          <w:b/>
          <w:bCs/>
          <w:sz w:val="20"/>
          <w:szCs w:val="20"/>
        </w:rPr>
        <w:t xml:space="preserve">Diputada Verónica </w:t>
      </w:r>
      <w:proofErr w:type="spellStart"/>
      <w:r w:rsidRPr="00836CC8">
        <w:rPr>
          <w:rFonts w:cs="Arial"/>
          <w:b/>
          <w:bCs/>
          <w:sz w:val="20"/>
          <w:szCs w:val="20"/>
        </w:rPr>
        <w:t>Boreque</w:t>
      </w:r>
      <w:proofErr w:type="spellEnd"/>
      <w:r w:rsidRPr="00836CC8">
        <w:rPr>
          <w:rFonts w:cs="Arial"/>
          <w:b/>
          <w:bCs/>
          <w:sz w:val="20"/>
          <w:szCs w:val="20"/>
        </w:rPr>
        <w:t xml:space="preserve"> Martínez González:</w:t>
      </w:r>
    </w:p>
    <w:p w:rsidR="00571822" w:rsidRPr="00836CC8" w:rsidRDefault="00571822" w:rsidP="00836CC8">
      <w:pPr>
        <w:rPr>
          <w:rFonts w:cs="Arial"/>
          <w:bCs/>
          <w:sz w:val="20"/>
          <w:szCs w:val="20"/>
        </w:rPr>
      </w:pPr>
      <w:r w:rsidRPr="00836CC8">
        <w:rPr>
          <w:rFonts w:cs="Arial"/>
          <w:bCs/>
          <w:sz w:val="20"/>
          <w:szCs w:val="20"/>
        </w:rPr>
        <w:t xml:space="preserve">Gracias. </w:t>
      </w:r>
    </w:p>
    <w:p w:rsidR="00571822" w:rsidRPr="00836CC8" w:rsidRDefault="00571822" w:rsidP="00836CC8">
      <w:pPr>
        <w:rPr>
          <w:rFonts w:cs="Arial"/>
          <w:bCs/>
          <w:sz w:val="20"/>
          <w:szCs w:val="20"/>
        </w:rPr>
      </w:pPr>
    </w:p>
    <w:p w:rsidR="00571822" w:rsidRPr="00836CC8" w:rsidRDefault="00571822" w:rsidP="00836CC8">
      <w:pPr>
        <w:rPr>
          <w:rFonts w:cs="Arial"/>
          <w:b/>
          <w:bCs/>
          <w:sz w:val="20"/>
          <w:szCs w:val="20"/>
        </w:rPr>
      </w:pPr>
      <w:r w:rsidRPr="00836CC8">
        <w:rPr>
          <w:rFonts w:cs="Arial"/>
          <w:b/>
          <w:bCs/>
          <w:sz w:val="20"/>
          <w:szCs w:val="20"/>
        </w:rPr>
        <w:t xml:space="preserve">Diputado Presidente Jaime Bueno Zertuche: </w:t>
      </w:r>
    </w:p>
    <w:p w:rsidR="00571822" w:rsidRPr="003152DD" w:rsidRDefault="00571822" w:rsidP="00836CC8">
      <w:pPr>
        <w:rPr>
          <w:rFonts w:cs="Arial"/>
          <w:b/>
          <w:bCs/>
          <w:sz w:val="20"/>
          <w:szCs w:val="20"/>
        </w:rPr>
      </w:pPr>
      <w:r w:rsidRPr="003152DD">
        <w:rPr>
          <w:rFonts w:cs="Arial"/>
          <w:b/>
          <w:bCs/>
          <w:sz w:val="20"/>
          <w:szCs w:val="20"/>
        </w:rPr>
        <w:t xml:space="preserve">El resultado de la votación es el siguiente: 25 votos a favor; 0 votos en contra; 0 abstenciones.   </w:t>
      </w:r>
    </w:p>
    <w:p w:rsidR="00571822" w:rsidRPr="00836CC8" w:rsidRDefault="00571822" w:rsidP="00836CC8">
      <w:pPr>
        <w:rPr>
          <w:rFonts w:cs="Arial"/>
          <w:bCs/>
          <w:sz w:val="20"/>
          <w:szCs w:val="20"/>
        </w:rPr>
      </w:pPr>
    </w:p>
    <w:p w:rsidR="00571822" w:rsidRPr="00836CC8" w:rsidRDefault="00571822" w:rsidP="00836CC8">
      <w:pPr>
        <w:rPr>
          <w:rFonts w:cs="Arial"/>
          <w:bCs/>
          <w:sz w:val="20"/>
          <w:szCs w:val="20"/>
        </w:rPr>
      </w:pPr>
      <w:r w:rsidRPr="00836CC8">
        <w:rPr>
          <w:rFonts w:cs="Arial"/>
          <w:bCs/>
          <w:sz w:val="20"/>
          <w:szCs w:val="20"/>
        </w:rPr>
        <w:t xml:space="preserve">Se aprueba por unanimidad la solicitud para que la proposición que se dio a conocer se considere como de urgente y obvia resolución. </w:t>
      </w:r>
    </w:p>
    <w:p w:rsidR="00571822" w:rsidRPr="00836CC8" w:rsidRDefault="00571822" w:rsidP="00836CC8">
      <w:pPr>
        <w:rPr>
          <w:rFonts w:cs="Arial"/>
          <w:bCs/>
          <w:sz w:val="20"/>
          <w:szCs w:val="20"/>
        </w:rPr>
      </w:pPr>
    </w:p>
    <w:p w:rsidR="00571822" w:rsidRPr="00836CC8" w:rsidRDefault="00571822" w:rsidP="00836CC8">
      <w:pPr>
        <w:rPr>
          <w:rFonts w:cs="Arial"/>
          <w:bCs/>
          <w:sz w:val="20"/>
          <w:szCs w:val="20"/>
        </w:rPr>
      </w:pPr>
      <w:r w:rsidRPr="00836CC8">
        <w:rPr>
          <w:rFonts w:cs="Arial"/>
          <w:bCs/>
          <w:sz w:val="20"/>
          <w:szCs w:val="20"/>
        </w:rPr>
        <w:t xml:space="preserve">Se somete a consideración de los Diputados el Punto de Acuerdo contenido en la proposición.  Si alguien desea intervenir, sírvase indicarlo a fin de registrar su intervención. </w:t>
      </w:r>
    </w:p>
    <w:p w:rsidR="00571822" w:rsidRPr="00836CC8" w:rsidRDefault="00571822" w:rsidP="00836CC8">
      <w:pPr>
        <w:rPr>
          <w:rFonts w:cs="Arial"/>
          <w:bCs/>
          <w:sz w:val="20"/>
          <w:szCs w:val="20"/>
        </w:rPr>
      </w:pPr>
    </w:p>
    <w:p w:rsidR="00571822" w:rsidRPr="00836CC8" w:rsidRDefault="00571822" w:rsidP="00836CC8">
      <w:pPr>
        <w:rPr>
          <w:rFonts w:cs="Arial"/>
          <w:bCs/>
          <w:sz w:val="20"/>
          <w:szCs w:val="20"/>
        </w:rPr>
      </w:pPr>
      <w:r w:rsidRPr="00836CC8">
        <w:rPr>
          <w:rFonts w:cs="Arial"/>
          <w:bCs/>
          <w:sz w:val="20"/>
          <w:szCs w:val="20"/>
        </w:rPr>
        <w:t xml:space="preserve">No habiendo intervenciones, procederemos a votar el Punto de Acuerdo que se sometió a consideración. </w:t>
      </w:r>
    </w:p>
    <w:p w:rsidR="00571822" w:rsidRPr="00836CC8" w:rsidRDefault="00571822" w:rsidP="00836CC8">
      <w:pPr>
        <w:rPr>
          <w:rFonts w:cs="Arial"/>
          <w:bCs/>
          <w:sz w:val="20"/>
          <w:szCs w:val="20"/>
        </w:rPr>
      </w:pPr>
    </w:p>
    <w:p w:rsidR="00571822" w:rsidRPr="00836CC8" w:rsidRDefault="00571822" w:rsidP="00836CC8">
      <w:pPr>
        <w:rPr>
          <w:rFonts w:cs="Arial"/>
          <w:bCs/>
          <w:sz w:val="20"/>
          <w:szCs w:val="20"/>
        </w:rPr>
      </w:pPr>
      <w:r w:rsidRPr="00836CC8">
        <w:rPr>
          <w:rFonts w:cs="Arial"/>
          <w:bCs/>
          <w:sz w:val="20"/>
          <w:szCs w:val="20"/>
        </w:rPr>
        <w:t>Qui</w:t>
      </w:r>
      <w:r w:rsidR="00EB27A2" w:rsidRPr="00836CC8">
        <w:rPr>
          <w:rFonts w:cs="Arial"/>
          <w:bCs/>
          <w:sz w:val="20"/>
          <w:szCs w:val="20"/>
        </w:rPr>
        <w:t>e</w:t>
      </w:r>
      <w:r w:rsidRPr="00836CC8">
        <w:rPr>
          <w:rFonts w:cs="Arial"/>
          <w:bCs/>
          <w:sz w:val="20"/>
          <w:szCs w:val="20"/>
        </w:rPr>
        <w:t>nes estén a favor</w:t>
      </w:r>
      <w:r w:rsidR="00EB27A2" w:rsidRPr="00836CC8">
        <w:rPr>
          <w:rFonts w:cs="Arial"/>
          <w:bCs/>
          <w:sz w:val="20"/>
          <w:szCs w:val="20"/>
        </w:rPr>
        <w:t>, s</w:t>
      </w:r>
      <w:r w:rsidRPr="00836CC8">
        <w:rPr>
          <w:rFonts w:cs="Arial"/>
          <w:bCs/>
          <w:sz w:val="20"/>
          <w:szCs w:val="20"/>
        </w:rPr>
        <w:t>írvanse levantar la mano. ¿En contra?, ¿Abstenciones?</w:t>
      </w:r>
    </w:p>
    <w:p w:rsidR="00571822" w:rsidRPr="00836CC8" w:rsidRDefault="00571822" w:rsidP="00836CC8">
      <w:pPr>
        <w:rPr>
          <w:rFonts w:cs="Arial"/>
          <w:bCs/>
          <w:sz w:val="20"/>
          <w:szCs w:val="20"/>
        </w:rPr>
      </w:pPr>
    </w:p>
    <w:p w:rsidR="00571822" w:rsidRPr="00836CC8" w:rsidRDefault="00571822" w:rsidP="00836CC8">
      <w:pPr>
        <w:rPr>
          <w:rFonts w:cs="Arial"/>
          <w:bCs/>
          <w:sz w:val="20"/>
          <w:szCs w:val="20"/>
        </w:rPr>
      </w:pPr>
      <w:r w:rsidRPr="00836CC8">
        <w:rPr>
          <w:rFonts w:cs="Arial"/>
          <w:bCs/>
          <w:sz w:val="20"/>
          <w:szCs w:val="20"/>
        </w:rPr>
        <w:t>¿Alguien que haya faltado de votar?</w:t>
      </w:r>
    </w:p>
    <w:p w:rsidR="00571822" w:rsidRPr="00836CC8" w:rsidRDefault="00571822" w:rsidP="00836CC8">
      <w:pPr>
        <w:rPr>
          <w:rFonts w:cs="Arial"/>
          <w:bCs/>
          <w:sz w:val="20"/>
          <w:szCs w:val="20"/>
        </w:rPr>
      </w:pPr>
    </w:p>
    <w:p w:rsidR="00571822" w:rsidRPr="00836CC8" w:rsidRDefault="00571822" w:rsidP="00836CC8">
      <w:pPr>
        <w:rPr>
          <w:rFonts w:cs="Arial"/>
          <w:bCs/>
          <w:sz w:val="20"/>
          <w:szCs w:val="20"/>
        </w:rPr>
      </w:pPr>
      <w:r w:rsidRPr="00836CC8">
        <w:rPr>
          <w:rFonts w:cs="Arial"/>
          <w:bCs/>
          <w:sz w:val="20"/>
          <w:szCs w:val="20"/>
        </w:rPr>
        <w:t xml:space="preserve">Esperamos el resultado de la votación. </w:t>
      </w:r>
    </w:p>
    <w:p w:rsidR="00571822" w:rsidRPr="00836CC8" w:rsidRDefault="00571822" w:rsidP="00836CC8">
      <w:pPr>
        <w:rPr>
          <w:rFonts w:cs="Arial"/>
          <w:bCs/>
          <w:sz w:val="20"/>
          <w:szCs w:val="20"/>
        </w:rPr>
      </w:pPr>
    </w:p>
    <w:p w:rsidR="00571822" w:rsidRPr="003152DD" w:rsidRDefault="00571822" w:rsidP="00836CC8">
      <w:pPr>
        <w:rPr>
          <w:rFonts w:cs="Arial"/>
          <w:b/>
          <w:bCs/>
          <w:sz w:val="20"/>
          <w:szCs w:val="20"/>
        </w:rPr>
      </w:pPr>
      <w:r w:rsidRPr="003152DD">
        <w:rPr>
          <w:rFonts w:cs="Arial"/>
          <w:b/>
          <w:bCs/>
          <w:sz w:val="20"/>
          <w:szCs w:val="20"/>
        </w:rPr>
        <w:t>El resultado de la votación: 25 votos a favor; 0 votos en contra y 0 abstenciones</w:t>
      </w:r>
      <w:r w:rsidR="00EB27A2" w:rsidRPr="003152DD">
        <w:rPr>
          <w:rFonts w:cs="Arial"/>
          <w:b/>
          <w:bCs/>
          <w:sz w:val="20"/>
          <w:szCs w:val="20"/>
        </w:rPr>
        <w:t>, p</w:t>
      </w:r>
      <w:r w:rsidRPr="003152DD">
        <w:rPr>
          <w:rFonts w:cs="Arial"/>
          <w:b/>
          <w:bCs/>
          <w:sz w:val="20"/>
          <w:szCs w:val="20"/>
        </w:rPr>
        <w:t xml:space="preserve">or lo que se aprueba por unanimidad el Punto de Acuerdo que se puso a consideración en los términos en que se planteó, por lo que debe procederse a lo que corresponda. </w:t>
      </w:r>
    </w:p>
    <w:p w:rsidR="00571822" w:rsidRPr="00836CC8" w:rsidRDefault="00571822" w:rsidP="00836CC8">
      <w:pPr>
        <w:rPr>
          <w:rFonts w:cs="Arial"/>
          <w:bCs/>
          <w:sz w:val="20"/>
          <w:szCs w:val="20"/>
        </w:rPr>
      </w:pPr>
    </w:p>
    <w:p w:rsidR="00571822" w:rsidRPr="00836CC8" w:rsidRDefault="00571822" w:rsidP="00836CC8">
      <w:pPr>
        <w:rPr>
          <w:rFonts w:cs="Arial"/>
          <w:bCs/>
          <w:sz w:val="20"/>
          <w:szCs w:val="20"/>
        </w:rPr>
      </w:pPr>
      <w:r w:rsidRPr="00836CC8">
        <w:rPr>
          <w:rFonts w:cs="Arial"/>
          <w:bCs/>
          <w:sz w:val="20"/>
          <w:szCs w:val="20"/>
        </w:rPr>
        <w:t xml:space="preserve">A continuación, se concede la palabra a la Diputada </w:t>
      </w:r>
      <w:r w:rsidRPr="003152DD">
        <w:rPr>
          <w:rFonts w:cs="Arial"/>
          <w:bCs/>
          <w:sz w:val="20"/>
          <w:szCs w:val="20"/>
        </w:rPr>
        <w:t>María Eugenia Cázares Martínez, para plantear proposición con Punto de Acuerdo consignada en el Punto 11 B del</w:t>
      </w:r>
      <w:r w:rsidRPr="00836CC8">
        <w:rPr>
          <w:rFonts w:cs="Arial"/>
          <w:bCs/>
          <w:sz w:val="20"/>
          <w:szCs w:val="20"/>
        </w:rPr>
        <w:t xml:space="preserve"> Orden del Día aprobado. </w:t>
      </w:r>
    </w:p>
    <w:p w:rsidR="00571822" w:rsidRPr="00836CC8" w:rsidRDefault="00571822" w:rsidP="00836CC8">
      <w:pPr>
        <w:rPr>
          <w:rFonts w:cs="Arial"/>
          <w:bCs/>
          <w:sz w:val="20"/>
          <w:szCs w:val="20"/>
        </w:rPr>
      </w:pPr>
    </w:p>
    <w:p w:rsidR="00571822" w:rsidRPr="00836CC8" w:rsidRDefault="00571822" w:rsidP="00836CC8">
      <w:pPr>
        <w:rPr>
          <w:rFonts w:cs="Arial"/>
          <w:bCs/>
          <w:sz w:val="20"/>
          <w:szCs w:val="20"/>
        </w:rPr>
      </w:pPr>
      <w:r w:rsidRPr="00836CC8">
        <w:rPr>
          <w:rFonts w:cs="Arial"/>
          <w:bCs/>
          <w:sz w:val="20"/>
          <w:szCs w:val="20"/>
        </w:rPr>
        <w:t xml:space="preserve">Adelante Diputada. </w:t>
      </w:r>
    </w:p>
    <w:p w:rsidR="00EB27A2" w:rsidRPr="00836CC8" w:rsidRDefault="00EB27A2" w:rsidP="00836CC8">
      <w:pPr>
        <w:rPr>
          <w:rFonts w:cs="Arial"/>
          <w:b/>
          <w:bCs/>
          <w:sz w:val="20"/>
          <w:szCs w:val="20"/>
        </w:rPr>
      </w:pPr>
    </w:p>
    <w:p w:rsidR="00571822" w:rsidRPr="00836CC8" w:rsidRDefault="00571822" w:rsidP="00836CC8">
      <w:pPr>
        <w:rPr>
          <w:rFonts w:cs="Arial"/>
          <w:b/>
          <w:bCs/>
          <w:sz w:val="20"/>
          <w:szCs w:val="20"/>
        </w:rPr>
      </w:pPr>
      <w:r w:rsidRPr="00836CC8">
        <w:rPr>
          <w:rFonts w:cs="Arial"/>
          <w:b/>
          <w:bCs/>
          <w:sz w:val="20"/>
          <w:szCs w:val="20"/>
        </w:rPr>
        <w:t>Diputada María Eugenia Cázares Martínez:</w:t>
      </w:r>
    </w:p>
    <w:p w:rsidR="00571822" w:rsidRPr="00836CC8" w:rsidRDefault="00571822" w:rsidP="00836CC8">
      <w:pPr>
        <w:rPr>
          <w:rFonts w:cs="Arial"/>
          <w:bCs/>
          <w:sz w:val="20"/>
          <w:szCs w:val="20"/>
        </w:rPr>
      </w:pPr>
      <w:r w:rsidRPr="00836CC8">
        <w:rPr>
          <w:rFonts w:cs="Arial"/>
          <w:bCs/>
          <w:sz w:val="20"/>
          <w:szCs w:val="20"/>
        </w:rPr>
        <w:t xml:space="preserve">Con el permiso de la Presidencia.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b/>
          <w:sz w:val="20"/>
          <w:szCs w:val="20"/>
          <w:lang w:val="es-ES" w:eastAsia="es-MX"/>
        </w:rPr>
      </w:pPr>
      <w:r w:rsidRPr="00836CC8">
        <w:rPr>
          <w:rFonts w:eastAsia="Times New Roman" w:cs="Arial"/>
          <w:b/>
          <w:sz w:val="20"/>
          <w:szCs w:val="20"/>
          <w:lang w:val="es-ES" w:eastAsia="es-MX"/>
        </w:rPr>
        <w:t xml:space="preserve">Proposición con Punto de Acuerdo que presenta la de la voz,  Diputada María Eugenia Cázares Martínez, conjuntamente con los Diputados integrantes del Grupo Parlamentario del Partido Acción </w:t>
      </w:r>
      <w:r w:rsidRPr="00836CC8">
        <w:rPr>
          <w:rFonts w:eastAsia="Times New Roman" w:cs="Arial"/>
          <w:b/>
          <w:sz w:val="20"/>
          <w:szCs w:val="20"/>
          <w:lang w:val="es-ES" w:eastAsia="es-MX"/>
        </w:rPr>
        <w:lastRenderedPageBreak/>
        <w:t>Nacional, con objeto de que este Honorable   Pleno solicite al Titular de la Fiscalía General del Estado, que se investiguen todas y cada una de las agresiones que ha sufrido el personal de los hospitales y clínicas en la entidad con motivo de la crisis originada por la Pandemia del Covid-19; y se aplique la ley vigente en Coahuila, en especial las disposiciones del Código Penal en materia de lesiones y amenazas, ya que el omitir las investigaciones y castigos correspondientes genera un clima de impunidad, y la sensación para los agresores de que nada les va a pasar por atentar contra el personal médico o administrativo del sector salud.</w:t>
      </w:r>
    </w:p>
    <w:p w:rsidR="00571822" w:rsidRPr="00836CC8" w:rsidRDefault="00571822" w:rsidP="00836CC8">
      <w:pPr>
        <w:rPr>
          <w:rFonts w:eastAsia="Times New Roman" w:cs="Arial"/>
          <w:b/>
          <w:sz w:val="20"/>
          <w:szCs w:val="20"/>
          <w:lang w:val="es-ES" w:eastAsia="es-MX"/>
        </w:rPr>
      </w:pPr>
    </w:p>
    <w:p w:rsidR="00571822" w:rsidRPr="00836CC8" w:rsidRDefault="00571822" w:rsidP="00836CC8">
      <w:pPr>
        <w:rPr>
          <w:rFonts w:eastAsia="Times New Roman" w:cs="Arial"/>
          <w:b/>
          <w:sz w:val="20"/>
          <w:szCs w:val="20"/>
          <w:lang w:val="es-ES" w:eastAsia="es-MX"/>
        </w:rPr>
      </w:pPr>
      <w:r w:rsidRPr="00836CC8">
        <w:rPr>
          <w:rFonts w:eastAsia="Times New Roman" w:cs="Arial"/>
          <w:b/>
          <w:sz w:val="20"/>
          <w:szCs w:val="20"/>
          <w:lang w:val="es-ES" w:eastAsia="es-MX"/>
        </w:rPr>
        <w:t xml:space="preserve">Asimismo, que se solicite al Gobernador del Estado y a las autoridades sanitarias se implemente </w:t>
      </w:r>
      <w:proofErr w:type="gramStart"/>
      <w:r w:rsidRPr="00836CC8">
        <w:rPr>
          <w:rFonts w:eastAsia="Times New Roman" w:cs="Arial"/>
          <w:b/>
          <w:sz w:val="20"/>
          <w:szCs w:val="20"/>
          <w:lang w:val="es-ES" w:eastAsia="es-MX"/>
        </w:rPr>
        <w:t>de  inmediato</w:t>
      </w:r>
      <w:proofErr w:type="gramEnd"/>
      <w:r w:rsidRPr="00836CC8">
        <w:rPr>
          <w:rFonts w:eastAsia="Times New Roman" w:cs="Arial"/>
          <w:b/>
          <w:sz w:val="20"/>
          <w:szCs w:val="20"/>
          <w:lang w:val="es-ES" w:eastAsia="es-MX"/>
        </w:rPr>
        <w:t xml:space="preserve">  un sistema de medidas que permita el tránsito de las personas que por motivos de salud, rehabilitación física o rehabilitación de drogas y alcoholismo deben viajar a otras ciudades o estados; lo anterior con base en la siguiente:</w:t>
      </w:r>
    </w:p>
    <w:p w:rsidR="00571822" w:rsidRPr="00836CC8" w:rsidRDefault="00571822" w:rsidP="00836CC8">
      <w:pPr>
        <w:rPr>
          <w:rFonts w:eastAsia="Times New Roman" w:cs="Arial"/>
          <w:b/>
          <w:sz w:val="20"/>
          <w:szCs w:val="20"/>
          <w:lang w:val="es-ES"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t>Exposición de Motivos</w:t>
      </w:r>
    </w:p>
    <w:p w:rsidR="00571822" w:rsidRPr="00836CC8" w:rsidRDefault="00571822" w:rsidP="00836CC8">
      <w:pPr>
        <w:rPr>
          <w:rFonts w:eastAsia="Times New Roman" w:cs="Arial"/>
          <w:b/>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Para efectos de economía, llamémosle, “procesal-legislativa”, y evitar así tener que hacer dos proposiciones con Puntos de Acuerdo distintas, decidimos exponer dos temas en este mismo texto.</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En primer lugar, nos referimos a las agresiones verbales y físicas que han sufrido médicos, enfermeras y demás personal sanitario y administrativo en los hospitales del estado, especialmente en los del Instituto Mexicano del Seguro Social.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El sitio WEB “Expansión Política”, solo por citar una de tantas fuentes, en la edición del 10 de abril del presente año, señala lo siguiente:</w:t>
      </w:r>
    </w:p>
    <w:p w:rsidR="00571822" w:rsidRPr="00836CC8" w:rsidRDefault="00571822" w:rsidP="00836CC8">
      <w:pPr>
        <w:rPr>
          <w:rFonts w:eastAsia="Times New Roman" w:cs="Arial"/>
          <w:sz w:val="20"/>
          <w:szCs w:val="20"/>
          <w:lang w:val="es-ES" w:eastAsia="es-MX"/>
        </w:rPr>
      </w:pPr>
    </w:p>
    <w:p w:rsidR="00571822" w:rsidRPr="00836CC8" w:rsidRDefault="00AD3DA6" w:rsidP="00836CC8">
      <w:pPr>
        <w:rPr>
          <w:rFonts w:eastAsia="Times New Roman" w:cs="Arial"/>
          <w:sz w:val="20"/>
          <w:szCs w:val="20"/>
          <w:lang w:val="es-ES" w:eastAsia="es-MX"/>
        </w:rPr>
      </w:pPr>
      <w:hyperlink r:id="rId21" w:history="1">
        <w:r w:rsidR="00571822" w:rsidRPr="00836CC8">
          <w:rPr>
            <w:rFonts w:eastAsia="Times New Roman" w:cs="Arial"/>
            <w:color w:val="0000FF"/>
            <w:sz w:val="20"/>
            <w:szCs w:val="20"/>
            <w:lang w:val="es-ES" w:eastAsia="es-MX"/>
          </w:rPr>
          <w:t>https://politica.expansion.mx/mexico/2020/04/10/agresiones-a-personal-medico-van-en-aumento-en-medio-de-la-epidemia-de-covid-19</w:t>
        </w:r>
      </w:hyperlink>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b/>
          <w:sz w:val="20"/>
          <w:szCs w:val="20"/>
          <w:lang w:val="es-ES" w:eastAsia="es-MX"/>
        </w:rPr>
      </w:pPr>
      <w:r w:rsidRPr="00836CC8">
        <w:rPr>
          <w:rFonts w:eastAsia="Times New Roman" w:cs="Arial"/>
          <w:b/>
          <w:sz w:val="20"/>
          <w:szCs w:val="20"/>
          <w:lang w:val="es-ES" w:eastAsia="es-MX"/>
        </w:rPr>
        <w:t>“Agresiones a personal médico van en aumento en medio de la epidemia de COVID-19</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El Gobierno Federal y las autoridades sanitarias han hecho llamados a la población para que no agreda ni discrimine a los médicos y enfermeras que atiende a pacientes con el coronavirus COVID-19.</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Las agresiones contra personal médico y de enfermería que atiende a pacientes de COVID-19 en distintos estados del país van en aumento, por lo que las autoridades ya empezaron a tomar medidas.</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Las denuncias por actos de discriminación que recibió el Consejo Nacional para Prevenir la discriminación (</w:t>
      </w:r>
      <w:proofErr w:type="spellStart"/>
      <w:r w:rsidRPr="00836CC8">
        <w:rPr>
          <w:rFonts w:eastAsia="Times New Roman" w:cs="Arial"/>
          <w:sz w:val="20"/>
          <w:szCs w:val="20"/>
          <w:lang w:val="es-ES" w:eastAsia="es-MX"/>
        </w:rPr>
        <w:t>Conapred</w:t>
      </w:r>
      <w:proofErr w:type="spellEnd"/>
      <w:r w:rsidRPr="00836CC8">
        <w:rPr>
          <w:rFonts w:eastAsia="Times New Roman" w:cs="Arial"/>
          <w:sz w:val="20"/>
          <w:szCs w:val="20"/>
          <w:lang w:val="es-ES" w:eastAsia="es-MX"/>
        </w:rPr>
        <w:t>) aumentaron más del doble entre el 6 y 9 de abril.</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b/>
          <w:sz w:val="20"/>
          <w:szCs w:val="20"/>
          <w:lang w:val="es-ES" w:eastAsia="es-MX"/>
        </w:rPr>
      </w:pPr>
      <w:r w:rsidRPr="00836CC8">
        <w:rPr>
          <w:rFonts w:eastAsia="Times New Roman" w:cs="Arial"/>
          <w:sz w:val="20"/>
          <w:szCs w:val="20"/>
          <w:lang w:val="es-ES" w:eastAsia="es-MX"/>
        </w:rPr>
        <w:t xml:space="preserve">Los reportes –hechos a través de llamadas, correo electrónico y la página web– señalan que los incidentes más recurrentes fueron prohibir el uso de transporte, así como agresiones físicas y verbales, detalló el </w:t>
      </w:r>
      <w:proofErr w:type="spellStart"/>
      <w:r w:rsidRPr="00836CC8">
        <w:rPr>
          <w:rFonts w:eastAsia="Times New Roman" w:cs="Arial"/>
          <w:sz w:val="20"/>
          <w:szCs w:val="20"/>
          <w:lang w:val="es-ES" w:eastAsia="es-MX"/>
        </w:rPr>
        <w:t>Conapred</w:t>
      </w:r>
      <w:proofErr w:type="spellEnd"/>
      <w:r w:rsidRPr="00836CC8">
        <w:rPr>
          <w:rFonts w:eastAsia="Times New Roman" w:cs="Arial"/>
          <w:sz w:val="20"/>
          <w:szCs w:val="20"/>
          <w:lang w:val="es-ES" w:eastAsia="es-MX"/>
        </w:rPr>
        <w:t xml:space="preserve"> en un comunicado.” </w:t>
      </w:r>
      <w:r w:rsidRPr="00836CC8">
        <w:rPr>
          <w:rFonts w:eastAsia="Times New Roman" w:cs="Arial"/>
          <w:b/>
          <w:sz w:val="20"/>
          <w:szCs w:val="20"/>
          <w:lang w:val="es-ES" w:eastAsia="es-MX"/>
        </w:rPr>
        <w:t>Fin de la cita textual</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Coahuila no es la excepción, personal médico, especialmente de hospitales del IMSS, que es donde se atiende la mayor parte de enfermos de Covid-19, ha sufrido todo tipo de agresiones, sobre todo de parte de familiares de pacientes con este mal, y de otros particulares que expresan hacia el personal sanitario odio, discriminación y violencia verbal y física.</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El estado de derecho y las autoridades encargadas de vigilar su aplicación deben garantizar la seguridad y la integridad del personal médico y no tratar de ver como “normales” este tipo de agresiones.</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Algunos medios se preguntan si se necesita legislar o existe falta de leyes para protegerlos. Y no,  por supuesto que no, como Poder Legislativo debemos afrontar la verdad, existen leyes, claras y precisas, el problema es la falta de voluntad de las autoridades para aplicarlas; nuestro Código Penal en los artículos 200, 265 y 266, castiga los delitos de lesiones y el de amenazas, esto en los contenidos que exponemos enseguida, y también se da la atribución en el artículo 84, de la Constitución de nuestro estado, en la fracción X, en donde se establece que es un deber del Ejecutivo garantizar la seguridad de los ciudadanos, por supuesto los ponemos en nuestro Punto de Acuerdo, y por obviedad no leeremos, pero se </w:t>
      </w:r>
      <w:r w:rsidRPr="00836CC8">
        <w:rPr>
          <w:rFonts w:eastAsia="Times New Roman" w:cs="Arial"/>
          <w:b/>
          <w:sz w:val="20"/>
          <w:szCs w:val="20"/>
          <w:lang w:val="es-ES" w:eastAsia="es-MX"/>
        </w:rPr>
        <w:t>quedan para todos los interesados</w:t>
      </w:r>
      <w:r w:rsidRPr="00836CC8">
        <w:rPr>
          <w:rFonts w:eastAsia="Times New Roman" w:cs="Arial"/>
          <w:sz w:val="20"/>
          <w:szCs w:val="20"/>
          <w:lang w:val="es-ES" w:eastAsia="es-MX"/>
        </w:rPr>
        <w:t xml:space="preserve">.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b/>
          <w:sz w:val="20"/>
          <w:szCs w:val="20"/>
          <w:lang w:val="es-ES"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t>Código Penal de Coahuila</w:t>
      </w:r>
    </w:p>
    <w:p w:rsidR="00571822" w:rsidRPr="00836CC8" w:rsidRDefault="00571822" w:rsidP="00836CC8">
      <w:pPr>
        <w:rPr>
          <w:rFonts w:eastAsia="Times New Roman" w:cs="Arial"/>
          <w:b/>
          <w:sz w:val="20"/>
          <w:szCs w:val="20"/>
          <w:lang w:val="es-ES"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t>Delitos contra la integridad corporal</w:t>
      </w:r>
    </w:p>
    <w:p w:rsidR="00571822" w:rsidRPr="00836CC8" w:rsidRDefault="00571822" w:rsidP="00836CC8">
      <w:pPr>
        <w:jc w:val="center"/>
        <w:rPr>
          <w:rFonts w:eastAsia="Times New Roman" w:cs="Arial"/>
          <w:b/>
          <w:sz w:val="20"/>
          <w:szCs w:val="20"/>
          <w:lang w:val="es-ES"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t>Capítulo Primero</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Lesiones</w:t>
      </w:r>
    </w:p>
    <w:p w:rsidR="00571822" w:rsidRPr="00836CC8" w:rsidRDefault="00571822" w:rsidP="00836CC8">
      <w:pPr>
        <w:rPr>
          <w:rFonts w:eastAsia="Times New Roman" w:cs="Arial"/>
          <w:i/>
          <w:sz w:val="20"/>
          <w:szCs w:val="20"/>
          <w:lang w:val="es-ES" w:eastAsia="es-MX"/>
        </w:rPr>
      </w:pP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Artículo 200 (Lesiones simples)</w:t>
      </w:r>
    </w:p>
    <w:p w:rsidR="00571822" w:rsidRPr="00836CC8" w:rsidRDefault="00571822" w:rsidP="00836CC8">
      <w:pPr>
        <w:rPr>
          <w:rFonts w:eastAsia="Times New Roman" w:cs="Arial"/>
          <w:i/>
          <w:sz w:val="20"/>
          <w:szCs w:val="20"/>
          <w:lang w:val="es-ES" w:eastAsia="es-MX"/>
        </w:rPr>
      </w:pP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A quien dolosamente infiriera una o más lesiones a otro causándole un daño a su salud, se le impondrá:</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I.</w:t>
      </w:r>
      <w:r w:rsidRPr="00836CC8">
        <w:rPr>
          <w:rFonts w:eastAsia="Times New Roman" w:cs="Arial"/>
          <w:i/>
          <w:sz w:val="20"/>
          <w:szCs w:val="20"/>
          <w:lang w:val="es-ES" w:eastAsia="es-MX"/>
        </w:rPr>
        <w:tab/>
        <w:t>(Lesiones levísimas)</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De tres a seis meses de prisión, o de doscientos a cuatrocientos días multa, cuando la o las lesiones tarden en sanar quince días o menos y no pongan en peligro la vida.</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II.</w:t>
      </w:r>
      <w:r w:rsidRPr="00836CC8">
        <w:rPr>
          <w:rFonts w:eastAsia="Times New Roman" w:cs="Arial"/>
          <w:i/>
          <w:sz w:val="20"/>
          <w:szCs w:val="20"/>
          <w:lang w:val="es-ES" w:eastAsia="es-MX"/>
        </w:rPr>
        <w:tab/>
        <w:t>(Lesiones leves)</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De seis meses a dos años de prisión y multa, cuando la o las lesiones tarden en sanar más de quince días y menos de sesenta, y no pongan en peligro la vida.</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III.</w:t>
      </w:r>
      <w:r w:rsidRPr="00836CC8">
        <w:rPr>
          <w:rFonts w:eastAsia="Times New Roman" w:cs="Arial"/>
          <w:i/>
          <w:sz w:val="20"/>
          <w:szCs w:val="20"/>
          <w:lang w:val="es-ES" w:eastAsia="es-MX"/>
        </w:rPr>
        <w:tab/>
        <w:t>(Lesiones leves extendidas)</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De uno a tres años de prisión y multa, cuando la o las lesiones tarden en sanar sesenta días o más tiempo y no pongan en peligro la vida.</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IV.</w:t>
      </w:r>
      <w:r w:rsidRPr="00836CC8">
        <w:rPr>
          <w:rFonts w:eastAsia="Times New Roman" w:cs="Arial"/>
          <w:i/>
          <w:sz w:val="20"/>
          <w:szCs w:val="20"/>
          <w:lang w:val="es-ES" w:eastAsia="es-MX"/>
        </w:rPr>
        <w:tab/>
        <w:t>(Lesiones graves por cicatriz permanentemente notable en la cara)</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De tres a cuatro años de prisión y multa, cuando la o las lesiones dejen cicatriz permanentemente notable en la cara.</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V.</w:t>
      </w:r>
      <w:r w:rsidRPr="00836CC8">
        <w:rPr>
          <w:rFonts w:eastAsia="Times New Roman" w:cs="Arial"/>
          <w:i/>
          <w:sz w:val="20"/>
          <w:szCs w:val="20"/>
          <w:lang w:val="es-ES" w:eastAsia="es-MX"/>
        </w:rPr>
        <w:tab/>
        <w:t>(Lesiones graves por disminución o entorpecimiento permanentes de una facultad o de la función de un órgano o miembro)</w:t>
      </w:r>
    </w:p>
    <w:p w:rsidR="00571822" w:rsidRPr="00836CC8" w:rsidRDefault="00571822" w:rsidP="00836CC8">
      <w:pPr>
        <w:rPr>
          <w:rFonts w:eastAsia="Times New Roman" w:cs="Arial"/>
          <w:i/>
          <w:sz w:val="20"/>
          <w:szCs w:val="20"/>
          <w:lang w:val="es-ES" w:eastAsia="es-MX"/>
        </w:rPr>
      </w:pP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De tres a siete años de prisión y multa, cuando la o las lesiones ocasionen una disminución o entorpecimiento permanentes de alguna facultad, o del funcionamiento de algún órgano o miembro.</w:t>
      </w:r>
    </w:p>
    <w:p w:rsidR="00571822" w:rsidRPr="00836CC8" w:rsidRDefault="00571822" w:rsidP="00836CC8">
      <w:pPr>
        <w:rPr>
          <w:rFonts w:eastAsia="Times New Roman" w:cs="Arial"/>
          <w:i/>
          <w:sz w:val="20"/>
          <w:szCs w:val="20"/>
          <w:lang w:val="es-ES" w:eastAsia="es-MX"/>
        </w:rPr>
      </w:pP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Si la disminución o entorpecimiento permanentes no causan dolor ni son perceptibles, y son apenas significativos tanto para las funciones orgánicas o corporales de la víctima, como para el desempeño de su actividad profesional o de su ocupación y para su imagen, al autor se le impondrá de seis meses a dos años de prisión, o de seis meses a un año de trabajo en favor de la comunidad o de libertad supervisada, y de doscientos a cuatrocientos días multa.</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VI.</w:t>
      </w:r>
      <w:r w:rsidRPr="00836CC8">
        <w:rPr>
          <w:rFonts w:eastAsia="Times New Roman" w:cs="Arial"/>
          <w:i/>
          <w:sz w:val="20"/>
          <w:szCs w:val="20"/>
          <w:lang w:val="es-ES" w:eastAsia="es-MX"/>
        </w:rPr>
        <w:tab/>
        <w:t>(Lesiones gravísimas que ponen en peligro la vida)</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De tres a ocho años de prisión y multa, cuando la o las lesiones inferidas coloquen a la víctima en peligro concreto de morir.</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VII.</w:t>
      </w:r>
      <w:r w:rsidRPr="00836CC8">
        <w:rPr>
          <w:rFonts w:eastAsia="Times New Roman" w:cs="Arial"/>
          <w:i/>
          <w:sz w:val="20"/>
          <w:szCs w:val="20"/>
          <w:lang w:val="es-ES" w:eastAsia="es-MX"/>
        </w:rPr>
        <w:tab/>
        <w:t>(Lesiones gravísimas por pérdida de funciones, miembros u órganos)</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lastRenderedPageBreak/>
        <w:t>De cuatro a nueve años de prisión y multa, si la o las lesiones producen la pérdida de cualquier función orgánica o la de un miembro, de alguna facultad u órgano, cuyas funciones no sean sustituidas por otro u otros.</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Se impondrán las mismas penas del párrafo anterior, cuando las lesiones causen la pérdida de algún órgano, cuyas funciones sean sustituidas por otro u otros, pero cuya eventual pérdida apareje la anulación absoluta de la función, o la muerte de la víctima.</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VIII.</w:t>
      </w:r>
      <w:r w:rsidRPr="00836CC8">
        <w:rPr>
          <w:rFonts w:eastAsia="Times New Roman" w:cs="Arial"/>
          <w:i/>
          <w:sz w:val="20"/>
          <w:szCs w:val="20"/>
          <w:lang w:val="es-ES" w:eastAsia="es-MX"/>
        </w:rPr>
        <w:tab/>
        <w:t>(Lesiones gravísimas por parálisis, enfermedad incurable o deformidad grave)</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De cinco a doce años de prisión y multa, cuando las lesiones ocasionen parálisis permanente de ambas piernas, o de uno o los dos brazos o manos, o causen paraplejia permanente de por lo menos una tercera parte del cuerpo, u originen una enfermedad incurable, o cuando las lesiones dejen alguna deformidad grave y permanente.</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La deformidad será grave, cuando la asimetría corporal, facial o de la cabeza, y sus características, puedan originar a primera impresión sentimientos de aversión o lástima, aunque no sean expresados a la víctima.</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(Principio de consunción cuando se infieren varias lesiones en una misma ocasión)</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Si en un mismo contexto de ocasión, se le causan a la víctima varias de las lesiones previstas en las fracciones de este artículo, sólo se impondrán las penas que correspondan a las lesiones de mayor gravedad, sin perjuicio de tomar en cuenta las demás lesiones causadas cuando se individualice la pena, según las pautas señaladas en la ley para tal efecto.</w:t>
      </w:r>
    </w:p>
    <w:p w:rsidR="00571822" w:rsidRPr="00836CC8" w:rsidRDefault="00571822" w:rsidP="00836CC8">
      <w:pPr>
        <w:rPr>
          <w:rFonts w:eastAsia="Times New Roman" w:cs="Arial"/>
          <w:i/>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Delitos contra la paz y la identidad personales, y contra la inviolabilidad del domicilio</w:t>
      </w:r>
    </w:p>
    <w:p w:rsidR="00571822" w:rsidRPr="00836CC8" w:rsidRDefault="00571822" w:rsidP="00836CC8">
      <w:pPr>
        <w:rPr>
          <w:rFonts w:eastAsia="Times New Roman" w:cs="Arial"/>
          <w:sz w:val="20"/>
          <w:szCs w:val="20"/>
          <w:lang w:val="es-ES"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t>Capítulo Primero</w:t>
      </w:r>
    </w:p>
    <w:p w:rsidR="00571822" w:rsidRPr="00836CC8" w:rsidRDefault="00571822" w:rsidP="00836CC8">
      <w:pPr>
        <w:jc w:val="center"/>
        <w:rPr>
          <w:rFonts w:eastAsia="Times New Roman" w:cs="Arial"/>
          <w:b/>
          <w:sz w:val="20"/>
          <w:szCs w:val="20"/>
          <w:lang w:val="es-ES"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t>Amenazas</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Artículo 265 (Amenazas)</w:t>
      </w:r>
    </w:p>
    <w:p w:rsidR="00571822" w:rsidRPr="00836CC8" w:rsidRDefault="00571822" w:rsidP="00836CC8">
      <w:pPr>
        <w:rPr>
          <w:rFonts w:eastAsia="Times New Roman" w:cs="Arial"/>
          <w:i/>
          <w:sz w:val="20"/>
          <w:szCs w:val="20"/>
          <w:lang w:val="es-ES" w:eastAsia="es-MX"/>
        </w:rPr>
      </w:pP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Se impondrá de tres meses a tres años de prisión y de cien a quinientos días multa, a quien amenace a otro con causarle un mal en su persona, bienes o derechos, o en la persona, bienes o derechos de alguien con quien el sujeto pasivo esté ligado por cualquier vínculo.</w:t>
      </w:r>
    </w:p>
    <w:p w:rsidR="00571822" w:rsidRPr="00836CC8" w:rsidRDefault="00571822" w:rsidP="00836CC8">
      <w:pPr>
        <w:rPr>
          <w:rFonts w:eastAsia="Times New Roman" w:cs="Arial"/>
          <w:i/>
          <w:sz w:val="20"/>
          <w:szCs w:val="20"/>
          <w:lang w:val="es-ES" w:eastAsia="es-MX"/>
        </w:rPr>
      </w:pP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Este delito se perseguirá por querella.</w:t>
      </w:r>
    </w:p>
    <w:p w:rsidR="00571822" w:rsidRPr="00836CC8" w:rsidRDefault="00571822" w:rsidP="00836CC8">
      <w:pPr>
        <w:rPr>
          <w:rFonts w:eastAsia="Times New Roman" w:cs="Arial"/>
          <w:i/>
          <w:sz w:val="20"/>
          <w:szCs w:val="20"/>
          <w:lang w:val="es-ES" w:eastAsia="es-MX"/>
        </w:rPr>
      </w:pP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Artículo 266 (Ejercicio ilegal del propio derecho)</w:t>
      </w:r>
    </w:p>
    <w:p w:rsidR="00571822" w:rsidRPr="00836CC8" w:rsidRDefault="00571822" w:rsidP="00836CC8">
      <w:pPr>
        <w:rPr>
          <w:rFonts w:eastAsia="Times New Roman" w:cs="Arial"/>
          <w:i/>
          <w:sz w:val="20"/>
          <w:szCs w:val="20"/>
          <w:lang w:val="es-ES" w:eastAsia="es-MX"/>
        </w:rPr>
      </w:pP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Se impondrá de tres meses a un año de prisión o de cincuenta a cien días multa, a quien para hacer efectivo un derecho o pretendido derecho que deba hacer valer por la vía legal, lo ejercite empleando violencia física.</w:t>
      </w:r>
    </w:p>
    <w:p w:rsidR="00571822" w:rsidRPr="00836CC8" w:rsidRDefault="00571822" w:rsidP="00836CC8">
      <w:pPr>
        <w:rPr>
          <w:rFonts w:eastAsia="Times New Roman" w:cs="Arial"/>
          <w:i/>
          <w:sz w:val="20"/>
          <w:szCs w:val="20"/>
          <w:lang w:val="es-ES" w:eastAsia="es-MX"/>
        </w:rPr>
      </w:pP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El ejercicio ilegal del propio derecho será incompatible con los casos de exceso en el ejercicio del derecho como modalidad atenuante de tipos penales delictivos que lo admitan, o respecto de aquellos tipos penales que impliquen dicho ejercicio ilegal.</w:t>
      </w:r>
    </w:p>
    <w:p w:rsidR="00571822" w:rsidRPr="00836CC8" w:rsidRDefault="00571822" w:rsidP="00836CC8">
      <w:pPr>
        <w:rPr>
          <w:rFonts w:eastAsia="Times New Roman" w:cs="Arial"/>
          <w:i/>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Por otra </w:t>
      </w:r>
      <w:proofErr w:type="gramStart"/>
      <w:r w:rsidRPr="00836CC8">
        <w:rPr>
          <w:rFonts w:eastAsia="Times New Roman" w:cs="Arial"/>
          <w:sz w:val="20"/>
          <w:szCs w:val="20"/>
          <w:lang w:val="es-ES" w:eastAsia="es-MX"/>
        </w:rPr>
        <w:t>parte</w:t>
      </w:r>
      <w:proofErr w:type="gramEnd"/>
      <w:r w:rsidRPr="00836CC8">
        <w:rPr>
          <w:rFonts w:eastAsia="Times New Roman" w:cs="Arial"/>
          <w:sz w:val="20"/>
          <w:szCs w:val="20"/>
          <w:lang w:val="es-ES" w:eastAsia="es-MX"/>
        </w:rPr>
        <w:t xml:space="preserve"> la fracción X del artículo 84 de la Constitución Política del Estado de Coahuila de Zaragoza, establece que es deber del Titular del Ejecutivo garantizar la seguridad de los ciudadanos.</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Este no es un problema de falta de leyes, sino de falta de voluntad e interés de las autoridades.  El objetivo de las sanciones penales es reprimir las conductas delictivas, disuadir a los potenciales delincuentes, al hacerles ver las consecuencias de sus actos, y no por el contrario, que crean, como en el caso de las agresiones a médicos y enfermeras, que pueden actuar con total impunidad sin que nada les pase.</w:t>
      </w:r>
    </w:p>
    <w:p w:rsidR="00571822" w:rsidRPr="00836CC8" w:rsidRDefault="00571822" w:rsidP="00836CC8">
      <w:pPr>
        <w:rPr>
          <w:rFonts w:eastAsia="Times New Roman" w:cs="Arial"/>
          <w:sz w:val="20"/>
          <w:szCs w:val="20"/>
          <w:lang w:val="es-ES"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lastRenderedPageBreak/>
        <w:t xml:space="preserve">SEGUNDO </w:t>
      </w:r>
      <w:proofErr w:type="gramStart"/>
      <w:r w:rsidRPr="00836CC8">
        <w:rPr>
          <w:rFonts w:eastAsia="Times New Roman" w:cs="Arial"/>
          <w:b/>
          <w:sz w:val="20"/>
          <w:szCs w:val="20"/>
          <w:lang w:val="es-ES" w:eastAsia="es-MX"/>
        </w:rPr>
        <w:t>PUNTO.-</w:t>
      </w:r>
      <w:proofErr w:type="gramEnd"/>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u w:val="single"/>
          <w:lang w:val="es-ES" w:eastAsia="es-MX"/>
        </w:rPr>
        <w:t>Como segundo tema de esta proposición</w:t>
      </w:r>
      <w:r w:rsidRPr="00836CC8">
        <w:rPr>
          <w:rFonts w:eastAsia="Times New Roman" w:cs="Arial"/>
          <w:sz w:val="20"/>
          <w:szCs w:val="20"/>
          <w:lang w:val="es-ES" w:eastAsia="es-MX"/>
        </w:rPr>
        <w:t>, nos referimos a las necesidades de tránsito y movilidad que necesitan algunos ciudadanos coahuilenses, principalmente por motivos como los siguientes:</w:t>
      </w:r>
    </w:p>
    <w:p w:rsidR="00571822" w:rsidRPr="00836CC8" w:rsidRDefault="00571822" w:rsidP="00836CC8">
      <w:pPr>
        <w:rPr>
          <w:rFonts w:eastAsia="Times New Roman" w:cs="Arial"/>
          <w:sz w:val="20"/>
          <w:szCs w:val="20"/>
          <w:lang w:val="es-ES" w:eastAsia="es-MX"/>
        </w:rPr>
      </w:pPr>
    </w:p>
    <w:p w:rsidR="00571822" w:rsidRPr="00836CC8" w:rsidRDefault="00571822" w:rsidP="00836CC8">
      <w:pPr>
        <w:widowControl w:val="0"/>
        <w:numPr>
          <w:ilvl w:val="0"/>
          <w:numId w:val="1"/>
        </w:numPr>
        <w:contextualSpacing/>
        <w:rPr>
          <w:rFonts w:eastAsia="Times New Roman" w:cs="Arial"/>
          <w:snapToGrid w:val="0"/>
          <w:sz w:val="20"/>
          <w:szCs w:val="20"/>
          <w:lang w:val="es-ES" w:eastAsia="es-ES"/>
        </w:rPr>
      </w:pPr>
      <w:r w:rsidRPr="00836CC8">
        <w:rPr>
          <w:rFonts w:eastAsia="Times New Roman" w:cs="Arial"/>
          <w:snapToGrid w:val="0"/>
          <w:sz w:val="20"/>
          <w:szCs w:val="20"/>
          <w:lang w:val="es-ES" w:eastAsia="es-ES"/>
        </w:rPr>
        <w:t xml:space="preserve">Tratamientos médicos por alguna enfermedad, que ameritan el traslado del paciente de una ciudad a otra dentro del estado, o viajar </w:t>
      </w:r>
      <w:proofErr w:type="gramStart"/>
      <w:r w:rsidRPr="00836CC8">
        <w:rPr>
          <w:rFonts w:eastAsia="Times New Roman" w:cs="Arial"/>
          <w:snapToGrid w:val="0"/>
          <w:sz w:val="20"/>
          <w:szCs w:val="20"/>
          <w:lang w:val="es-ES" w:eastAsia="es-ES"/>
        </w:rPr>
        <w:t>inclusive  a</w:t>
      </w:r>
      <w:proofErr w:type="gramEnd"/>
      <w:r w:rsidRPr="00836CC8">
        <w:rPr>
          <w:rFonts w:eastAsia="Times New Roman" w:cs="Arial"/>
          <w:snapToGrid w:val="0"/>
          <w:sz w:val="20"/>
          <w:szCs w:val="20"/>
          <w:lang w:val="es-ES" w:eastAsia="es-ES"/>
        </w:rPr>
        <w:t xml:space="preserve"> otra entidad federativa, especialmente a Monterrey, Nuevo León.</w:t>
      </w:r>
    </w:p>
    <w:p w:rsidR="00571822" w:rsidRPr="00836CC8" w:rsidRDefault="00571822" w:rsidP="00836CC8">
      <w:pPr>
        <w:ind w:left="360"/>
        <w:rPr>
          <w:rFonts w:eastAsia="Times New Roman" w:cs="Arial"/>
          <w:sz w:val="20"/>
          <w:szCs w:val="20"/>
          <w:lang w:val="es-ES" w:eastAsia="es-MX"/>
        </w:rPr>
      </w:pPr>
    </w:p>
    <w:p w:rsidR="00571822" w:rsidRPr="00836CC8" w:rsidRDefault="00571822" w:rsidP="00836CC8">
      <w:pPr>
        <w:widowControl w:val="0"/>
        <w:numPr>
          <w:ilvl w:val="0"/>
          <w:numId w:val="1"/>
        </w:numPr>
        <w:contextualSpacing/>
        <w:rPr>
          <w:rFonts w:eastAsia="Times New Roman" w:cs="Arial"/>
          <w:snapToGrid w:val="0"/>
          <w:sz w:val="20"/>
          <w:szCs w:val="20"/>
          <w:lang w:val="es-ES" w:eastAsia="es-ES"/>
        </w:rPr>
      </w:pPr>
      <w:r w:rsidRPr="00836CC8">
        <w:rPr>
          <w:rFonts w:eastAsia="Times New Roman" w:cs="Arial"/>
          <w:snapToGrid w:val="0"/>
          <w:sz w:val="20"/>
          <w:szCs w:val="20"/>
          <w:lang w:val="es-ES" w:eastAsia="es-ES"/>
        </w:rPr>
        <w:t>Rehabilitación física por lesiones.</w:t>
      </w:r>
    </w:p>
    <w:p w:rsidR="00571822" w:rsidRPr="00836CC8" w:rsidRDefault="00571822" w:rsidP="00836CC8">
      <w:pPr>
        <w:rPr>
          <w:rFonts w:eastAsia="Times New Roman" w:cs="Arial"/>
          <w:sz w:val="20"/>
          <w:szCs w:val="20"/>
          <w:lang w:val="es-ES" w:eastAsia="es-MX"/>
        </w:rPr>
      </w:pPr>
    </w:p>
    <w:p w:rsidR="00571822" w:rsidRPr="00836CC8" w:rsidRDefault="00571822" w:rsidP="00836CC8">
      <w:pPr>
        <w:widowControl w:val="0"/>
        <w:numPr>
          <w:ilvl w:val="0"/>
          <w:numId w:val="1"/>
        </w:numPr>
        <w:contextualSpacing/>
        <w:rPr>
          <w:rFonts w:eastAsia="Times New Roman" w:cs="Arial"/>
          <w:snapToGrid w:val="0"/>
          <w:sz w:val="20"/>
          <w:szCs w:val="20"/>
          <w:lang w:val="es-ES" w:eastAsia="es-ES"/>
        </w:rPr>
      </w:pPr>
      <w:r w:rsidRPr="00836CC8">
        <w:rPr>
          <w:rFonts w:eastAsia="Times New Roman" w:cs="Arial"/>
          <w:snapToGrid w:val="0"/>
          <w:sz w:val="20"/>
          <w:szCs w:val="20"/>
          <w:lang w:val="es-ES" w:eastAsia="es-ES"/>
        </w:rPr>
        <w:t>Rehabilitación por drogadicción o alcoholismo.</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Se han acercado a nosotros personas que se ubican en estos tres casos, señalando que en los retenes sanitarios no siempre el personal encargado muestra la empatía y el entendimiento para este tipo de casos, y se les impide el viaje, afectando gravemente sus tratamientos y posibilidades de recuperación.</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El “DECRETO por el que se emiten las disposiciones relativas a la movilidad de las personas en el Estado de Coahuila de Zaragoza durante la contingencia COVID-19.”, publicado en el Periódico Oficial del Estado </w:t>
      </w:r>
      <w:proofErr w:type="gramStart"/>
      <w:r w:rsidRPr="00836CC8">
        <w:rPr>
          <w:rFonts w:eastAsia="Times New Roman" w:cs="Arial"/>
          <w:sz w:val="20"/>
          <w:szCs w:val="20"/>
          <w:lang w:val="es-ES" w:eastAsia="es-MX"/>
        </w:rPr>
        <w:t>el  pasado</w:t>
      </w:r>
      <w:proofErr w:type="gramEnd"/>
      <w:r w:rsidRPr="00836CC8">
        <w:rPr>
          <w:rFonts w:eastAsia="Times New Roman" w:cs="Arial"/>
          <w:sz w:val="20"/>
          <w:szCs w:val="20"/>
          <w:lang w:val="es-ES" w:eastAsia="es-MX"/>
        </w:rPr>
        <w:t xml:space="preserve"> 22 de abril del presente, plasma lo siguiente:</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Artículo 2. Las medidas que se establecen en el presente Decreto, serán obligatorias en aquellos municipios en los que las autoridades competentes determinen reducir la movilidad de personas, conforme a los horarios que se señalen para tal efecto.</w:t>
      </w:r>
    </w:p>
    <w:p w:rsidR="00571822" w:rsidRPr="00836CC8" w:rsidRDefault="00571822" w:rsidP="00836CC8">
      <w:pPr>
        <w:rPr>
          <w:rFonts w:eastAsia="Times New Roman" w:cs="Arial"/>
          <w:i/>
          <w:sz w:val="20"/>
          <w:szCs w:val="20"/>
          <w:lang w:val="es-ES" w:eastAsia="es-MX"/>
        </w:rPr>
      </w:pP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Artículo 3. Cuando así lo determinen las autoridades competentes, la movilidad de las personas dentro del territorio de la entidad sólo podrá llevarse a cabo por los siguientes supuestos:</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I. Para el desempeño de actividades laborales o actividades esenciales;</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 xml:space="preserve">II. Para la </w:t>
      </w:r>
      <w:r w:rsidRPr="00836CC8">
        <w:rPr>
          <w:rFonts w:eastAsia="Times New Roman" w:cs="Arial"/>
          <w:i/>
          <w:sz w:val="20"/>
          <w:szCs w:val="20"/>
          <w:u w:val="single"/>
          <w:lang w:val="es-ES" w:eastAsia="es-MX"/>
        </w:rPr>
        <w:t>asistencia a instituciones de salud</w:t>
      </w:r>
      <w:r w:rsidRPr="00836CC8">
        <w:rPr>
          <w:rFonts w:eastAsia="Times New Roman" w:cs="Arial"/>
          <w:i/>
          <w:sz w:val="20"/>
          <w:szCs w:val="20"/>
          <w:lang w:val="es-ES" w:eastAsia="es-MX"/>
        </w:rPr>
        <w:t>;</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III. Para el desempeño de labores de defensores de derechos humanos, periodistas, sindicatos y servicios sociales que brindan asistencia humanitaria;</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IV. Para la atención de situaciones de emergencia; o</w:t>
      </w: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V. Por situaciones especiales justificadas.</w:t>
      </w:r>
    </w:p>
    <w:p w:rsidR="00571822" w:rsidRPr="00836CC8" w:rsidRDefault="00571822" w:rsidP="00836CC8">
      <w:pPr>
        <w:rPr>
          <w:rFonts w:eastAsia="Times New Roman" w:cs="Arial"/>
          <w:i/>
          <w:sz w:val="20"/>
          <w:szCs w:val="20"/>
          <w:lang w:val="es-ES" w:eastAsia="es-MX"/>
        </w:rPr>
      </w:pPr>
    </w:p>
    <w:p w:rsidR="00571822" w:rsidRPr="00836CC8" w:rsidRDefault="00571822" w:rsidP="00836CC8">
      <w:pPr>
        <w:rPr>
          <w:rFonts w:eastAsia="Times New Roman" w:cs="Arial"/>
          <w:i/>
          <w:sz w:val="20"/>
          <w:szCs w:val="20"/>
          <w:lang w:val="es-ES" w:eastAsia="es-MX"/>
        </w:rPr>
      </w:pPr>
      <w:r w:rsidRPr="00836CC8">
        <w:rPr>
          <w:rFonts w:eastAsia="Times New Roman" w:cs="Arial"/>
          <w:i/>
          <w:sz w:val="20"/>
          <w:szCs w:val="20"/>
          <w:lang w:val="es-ES" w:eastAsia="es-MX"/>
        </w:rPr>
        <w:t xml:space="preserve">Para </w:t>
      </w:r>
      <w:proofErr w:type="gramStart"/>
      <w:r w:rsidRPr="00836CC8">
        <w:rPr>
          <w:rFonts w:eastAsia="Times New Roman" w:cs="Arial"/>
          <w:i/>
          <w:sz w:val="20"/>
          <w:szCs w:val="20"/>
          <w:lang w:val="es-ES" w:eastAsia="es-MX"/>
        </w:rPr>
        <w:t>esos  efectos</w:t>
      </w:r>
      <w:proofErr w:type="gramEnd"/>
      <w:r w:rsidRPr="00836CC8">
        <w:rPr>
          <w:rFonts w:eastAsia="Times New Roman" w:cs="Arial"/>
          <w:i/>
          <w:sz w:val="20"/>
          <w:szCs w:val="20"/>
          <w:lang w:val="es-ES" w:eastAsia="es-MX"/>
        </w:rPr>
        <w:t xml:space="preserve"> del presente Decreto, se entenderá por actividades esenciales, las que se señalan en el Acuerdo por el que se establecen acciones extraordinarias para atender la emergencia sanitaria generada por el virus SARS-CoV2, emitido por la Secretaría de Salud del Gobierno Federal.</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Al respecto deseamos señalar que en muchos casos los controles de las autoridades no respetan estos derechos, y de hecho en algunos </w:t>
      </w:r>
      <w:proofErr w:type="gramStart"/>
      <w:r w:rsidRPr="00836CC8">
        <w:rPr>
          <w:rFonts w:eastAsia="Times New Roman" w:cs="Arial"/>
          <w:sz w:val="20"/>
          <w:szCs w:val="20"/>
          <w:lang w:val="es-ES" w:eastAsia="es-MX"/>
        </w:rPr>
        <w:t xml:space="preserve">más  </w:t>
      </w:r>
      <w:r w:rsidRPr="00836CC8">
        <w:rPr>
          <w:rFonts w:eastAsia="Times New Roman" w:cs="Arial"/>
          <w:sz w:val="20"/>
          <w:szCs w:val="20"/>
          <w:u w:val="single"/>
          <w:lang w:val="es-ES" w:eastAsia="es-MX"/>
        </w:rPr>
        <w:t>ni</w:t>
      </w:r>
      <w:proofErr w:type="gramEnd"/>
      <w:r w:rsidRPr="00836CC8">
        <w:rPr>
          <w:rFonts w:eastAsia="Times New Roman" w:cs="Arial"/>
          <w:sz w:val="20"/>
          <w:szCs w:val="20"/>
          <w:u w:val="single"/>
          <w:lang w:val="es-ES" w:eastAsia="es-MX"/>
        </w:rPr>
        <w:t xml:space="preserve"> los conocen</w:t>
      </w:r>
      <w:r w:rsidRPr="00836CC8">
        <w:rPr>
          <w:rFonts w:eastAsia="Times New Roman" w:cs="Arial"/>
          <w:sz w:val="20"/>
          <w:szCs w:val="20"/>
          <w:lang w:val="es-ES" w:eastAsia="es-MX"/>
        </w:rPr>
        <w:t xml:space="preserve">.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Falta capacitación a las autoridades de seguridad pública y de protección civil asignadas a estos filtros; y desde luego, la mejor solución sería la implementación de protocolos de actuación oficiales y profesionalmente diseñados. Por ningún motivo, que no sea grave y debidamente acreditado al momento, se puede impedir el tránsito de las personas en situación excepcional que ya hemos mencionado en el presente.</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Por lo que solicitamos que este Punto de Acuerdo sea resuelto en la vía de urgente y obvia resolución. </w:t>
      </w: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 </w:t>
      </w:r>
    </w:p>
    <w:p w:rsidR="00571822" w:rsidRPr="00836CC8" w:rsidRDefault="00571822" w:rsidP="00836CC8">
      <w:pPr>
        <w:rPr>
          <w:rFonts w:eastAsia="Times New Roman" w:cs="Arial"/>
          <w:sz w:val="20"/>
          <w:szCs w:val="20"/>
          <w:lang w:val="es-ES" w:eastAsia="es-MX"/>
        </w:rPr>
      </w:pPr>
    </w:p>
    <w:p w:rsidR="00571822" w:rsidRPr="00836CC8" w:rsidRDefault="00571822" w:rsidP="00836CC8">
      <w:pPr>
        <w:jc w:val="center"/>
        <w:rPr>
          <w:rFonts w:eastAsia="Times New Roman" w:cs="Arial"/>
          <w:b/>
          <w:sz w:val="20"/>
          <w:szCs w:val="20"/>
          <w:u w:val="single"/>
          <w:lang w:val="es-ES" w:eastAsia="es-MX"/>
        </w:rPr>
      </w:pPr>
      <w:r w:rsidRPr="00836CC8">
        <w:rPr>
          <w:rFonts w:eastAsia="Times New Roman" w:cs="Arial"/>
          <w:b/>
          <w:sz w:val="20"/>
          <w:szCs w:val="20"/>
          <w:u w:val="single"/>
          <w:lang w:val="es-ES" w:eastAsia="es-MX"/>
        </w:rPr>
        <w:t>Proposición con Puntos de Acuerdo:</w:t>
      </w:r>
    </w:p>
    <w:p w:rsidR="00571822" w:rsidRPr="00836CC8" w:rsidRDefault="00571822" w:rsidP="00836CC8">
      <w:pPr>
        <w:jc w:val="center"/>
        <w:rPr>
          <w:rFonts w:eastAsia="Times New Roman" w:cs="Arial"/>
          <w:b/>
          <w:sz w:val="20"/>
          <w:szCs w:val="20"/>
          <w:u w:val="single"/>
          <w:lang w:val="es-ES" w:eastAsia="es-MX"/>
        </w:rPr>
      </w:pPr>
    </w:p>
    <w:p w:rsidR="00571822" w:rsidRPr="00836CC8" w:rsidRDefault="00571822" w:rsidP="00836CC8">
      <w:pPr>
        <w:rPr>
          <w:rFonts w:eastAsia="Times New Roman" w:cs="Arial"/>
          <w:b/>
          <w:sz w:val="20"/>
          <w:szCs w:val="20"/>
          <w:lang w:val="es-ES" w:eastAsia="es-MX"/>
        </w:rPr>
      </w:pPr>
      <w:r w:rsidRPr="00836CC8">
        <w:rPr>
          <w:rFonts w:eastAsia="Times New Roman" w:cs="Arial"/>
          <w:b/>
          <w:sz w:val="20"/>
          <w:szCs w:val="20"/>
          <w:u w:val="single"/>
          <w:lang w:val="es-ES" w:eastAsia="es-MX"/>
        </w:rPr>
        <w:t>Que por las características del caso solicitamos que sea resuelta en la vía de urgente y obvia resolución</w:t>
      </w:r>
      <w:r w:rsidRPr="00836CC8">
        <w:rPr>
          <w:rFonts w:eastAsia="Times New Roman" w:cs="Arial"/>
          <w:b/>
          <w:sz w:val="20"/>
          <w:szCs w:val="20"/>
          <w:lang w:val="es-ES" w:eastAsia="es-MX"/>
        </w:rPr>
        <w:t>.</w:t>
      </w:r>
    </w:p>
    <w:p w:rsidR="00571822" w:rsidRPr="00836CC8" w:rsidRDefault="00571822" w:rsidP="00836CC8">
      <w:pPr>
        <w:rPr>
          <w:rFonts w:eastAsia="Times New Roman" w:cs="Arial"/>
          <w:b/>
          <w:sz w:val="20"/>
          <w:szCs w:val="20"/>
          <w:lang w:val="es-ES" w:eastAsia="es-MX"/>
        </w:rPr>
      </w:pPr>
    </w:p>
    <w:p w:rsidR="00571822" w:rsidRPr="00836CC8" w:rsidRDefault="00571822" w:rsidP="00836CC8">
      <w:pPr>
        <w:rPr>
          <w:rFonts w:eastAsia="Times New Roman" w:cs="Arial"/>
          <w:b/>
          <w:sz w:val="20"/>
          <w:szCs w:val="20"/>
          <w:lang w:val="es-ES" w:eastAsia="es-MX"/>
        </w:rPr>
      </w:pPr>
    </w:p>
    <w:p w:rsidR="00571822" w:rsidRPr="00836CC8" w:rsidRDefault="00571822" w:rsidP="00836CC8">
      <w:pPr>
        <w:rPr>
          <w:rFonts w:eastAsia="Times New Roman" w:cs="Arial"/>
          <w:b/>
          <w:sz w:val="20"/>
          <w:szCs w:val="20"/>
          <w:lang w:val="es-ES" w:eastAsia="es-MX"/>
        </w:rPr>
      </w:pPr>
      <w:r w:rsidRPr="00836CC8">
        <w:rPr>
          <w:rFonts w:eastAsia="Times New Roman" w:cs="Arial"/>
          <w:b/>
          <w:sz w:val="20"/>
          <w:szCs w:val="20"/>
          <w:lang w:val="es-ES" w:eastAsia="es-MX"/>
        </w:rPr>
        <w:t>Primero.- Este Honorable  Pleno solicite al Titular de la Fiscalía General del Estado, que se investiguen todas y cada una de las agresiones que ha sufrido el personal de  hospitales y  de las clínicas en la entidad con motivo de la crisis originada por la Pandemia del Covid-19; y se aplique la ley vigente en Coahuila, en especial las disposiciones del Código Penal en materia de lesiones y amenazas, ya que el omitir las investigaciones y castigos correspondientes genera un clima de impunidad, y la sensación para los agresores de que nada les va a pasar por atentar contra el personal médico o administrativo del sector salud., y</w:t>
      </w:r>
    </w:p>
    <w:p w:rsidR="00571822" w:rsidRPr="00836CC8" w:rsidRDefault="00571822" w:rsidP="00836CC8">
      <w:pPr>
        <w:rPr>
          <w:rFonts w:eastAsia="Times New Roman" w:cs="Arial"/>
          <w:b/>
          <w:sz w:val="20"/>
          <w:szCs w:val="20"/>
          <w:lang w:val="es-ES" w:eastAsia="es-MX"/>
        </w:rPr>
      </w:pPr>
      <w:r w:rsidRPr="00836CC8">
        <w:rPr>
          <w:rFonts w:eastAsia="Times New Roman" w:cs="Arial"/>
          <w:b/>
          <w:sz w:val="20"/>
          <w:szCs w:val="20"/>
          <w:lang w:val="es-ES" w:eastAsia="es-MX"/>
        </w:rPr>
        <w:t xml:space="preserve"> </w:t>
      </w:r>
    </w:p>
    <w:p w:rsidR="00571822" w:rsidRPr="00836CC8" w:rsidRDefault="00571822" w:rsidP="00836CC8">
      <w:pPr>
        <w:rPr>
          <w:rFonts w:eastAsia="Times New Roman" w:cs="Arial"/>
          <w:b/>
          <w:sz w:val="20"/>
          <w:szCs w:val="20"/>
          <w:lang w:val="es-ES" w:eastAsia="es-MX"/>
        </w:rPr>
      </w:pPr>
      <w:proofErr w:type="gramStart"/>
      <w:r w:rsidRPr="00836CC8">
        <w:rPr>
          <w:rFonts w:eastAsia="Times New Roman" w:cs="Arial"/>
          <w:b/>
          <w:sz w:val="20"/>
          <w:szCs w:val="20"/>
          <w:lang w:val="es-ES" w:eastAsia="es-MX"/>
        </w:rPr>
        <w:t>Segundo.-</w:t>
      </w:r>
      <w:proofErr w:type="gramEnd"/>
      <w:r w:rsidRPr="00836CC8">
        <w:rPr>
          <w:rFonts w:eastAsia="Times New Roman" w:cs="Arial"/>
          <w:b/>
          <w:sz w:val="20"/>
          <w:szCs w:val="20"/>
          <w:lang w:val="es-ES" w:eastAsia="es-MX"/>
        </w:rPr>
        <w:t xml:space="preserve"> Asimismo, se solicita al Gobernador del Estado y a las autoridades sanitarias se implemente de  inmediato  un sistema de medidas que permita el tránsito de las personas que por motivos de salud, rehabilitación física o rehabilitación en el caso de drogas y alcoholismo deban viajar a otras ciudades o estados, o inclusive dentro de su propia ciudad. </w:t>
      </w:r>
    </w:p>
    <w:p w:rsidR="00571822" w:rsidRPr="00836CC8" w:rsidRDefault="00571822" w:rsidP="00836CC8">
      <w:pPr>
        <w:rPr>
          <w:rFonts w:eastAsia="Times New Roman" w:cs="Arial"/>
          <w:b/>
          <w:sz w:val="20"/>
          <w:szCs w:val="20"/>
          <w:lang w:val="es-ES" w:eastAsia="es-MX"/>
        </w:rPr>
      </w:pPr>
    </w:p>
    <w:p w:rsidR="00571822" w:rsidRPr="00836CC8" w:rsidRDefault="00571822" w:rsidP="00836CC8">
      <w:pPr>
        <w:rPr>
          <w:rFonts w:eastAsia="Times New Roman" w:cs="Arial"/>
          <w:b/>
          <w:bCs/>
          <w:sz w:val="20"/>
          <w:szCs w:val="20"/>
          <w:lang w:val="es-ES" w:eastAsia="es-MX"/>
        </w:rPr>
      </w:pPr>
      <w:r w:rsidRPr="00836CC8">
        <w:rPr>
          <w:rFonts w:eastAsia="Times New Roman" w:cs="Arial"/>
          <w:b/>
          <w:bCs/>
          <w:sz w:val="20"/>
          <w:szCs w:val="20"/>
          <w:lang w:val="es-ES" w:eastAsia="es-MX"/>
        </w:rPr>
        <w:t xml:space="preserve">Fundamos esta petición en los artículos 21, Fracción VI, 179, 180 y 182 de La Ley Orgánica del Congreso del Estado de Coahuila de Zaragoza. </w:t>
      </w:r>
    </w:p>
    <w:p w:rsidR="00571822" w:rsidRPr="00836CC8" w:rsidRDefault="00571822" w:rsidP="00836CC8">
      <w:pPr>
        <w:rPr>
          <w:rFonts w:eastAsia="Times New Roman" w:cs="Arial"/>
          <w:b/>
          <w:bCs/>
          <w:sz w:val="20"/>
          <w:szCs w:val="20"/>
          <w:lang w:val="es-ES" w:eastAsia="es-MX"/>
        </w:rPr>
      </w:pPr>
    </w:p>
    <w:p w:rsidR="00571822" w:rsidRPr="00836CC8" w:rsidRDefault="00571822" w:rsidP="00836CC8">
      <w:pPr>
        <w:jc w:val="center"/>
        <w:rPr>
          <w:rFonts w:eastAsia="Times New Roman" w:cs="Arial"/>
          <w:b/>
          <w:i/>
          <w:sz w:val="20"/>
          <w:szCs w:val="20"/>
          <w:lang w:val="es-ES_tradnl" w:eastAsia="es-MX"/>
        </w:rPr>
      </w:pPr>
      <w:r w:rsidRPr="00836CC8">
        <w:rPr>
          <w:rFonts w:eastAsia="Times New Roman" w:cs="Arial"/>
          <w:b/>
          <w:i/>
          <w:sz w:val="20"/>
          <w:szCs w:val="20"/>
          <w:lang w:val="es-ES_tradnl" w:eastAsia="es-MX"/>
        </w:rPr>
        <w:t>ATENTAMENTE</w:t>
      </w:r>
    </w:p>
    <w:p w:rsidR="00571822" w:rsidRPr="00836CC8" w:rsidRDefault="00571822" w:rsidP="00836CC8">
      <w:pPr>
        <w:jc w:val="center"/>
        <w:rPr>
          <w:rFonts w:eastAsia="Times New Roman" w:cs="Arial"/>
          <w:b/>
          <w:i/>
          <w:sz w:val="20"/>
          <w:szCs w:val="20"/>
          <w:lang w:val="es-ES_tradnl"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t>“POR UNA PATRIA ORDENADA Y GENEROSA Y UNA VIDA MEJOR Y MÁS DIGNA PARA TODOS”</w:t>
      </w:r>
    </w:p>
    <w:p w:rsidR="00571822" w:rsidRPr="00836CC8" w:rsidRDefault="00571822" w:rsidP="00836CC8">
      <w:pPr>
        <w:jc w:val="center"/>
        <w:rPr>
          <w:rFonts w:eastAsia="Times New Roman" w:cs="Arial"/>
          <w:sz w:val="20"/>
          <w:szCs w:val="20"/>
          <w:lang w:val="es-ES" w:eastAsia="es-MX"/>
        </w:rPr>
      </w:pPr>
    </w:p>
    <w:p w:rsidR="00571822" w:rsidRPr="00836CC8" w:rsidRDefault="00571822" w:rsidP="00836CC8">
      <w:pPr>
        <w:jc w:val="center"/>
        <w:rPr>
          <w:rFonts w:eastAsia="Times New Roman" w:cs="Arial"/>
          <w:b/>
          <w:bCs/>
          <w:sz w:val="20"/>
          <w:szCs w:val="20"/>
          <w:lang w:val="es-ES" w:eastAsia="es-MX"/>
        </w:rPr>
      </w:pPr>
      <w:r w:rsidRPr="00836CC8">
        <w:rPr>
          <w:rFonts w:eastAsia="Times New Roman" w:cs="Arial"/>
          <w:b/>
          <w:bCs/>
          <w:sz w:val="20"/>
          <w:szCs w:val="20"/>
          <w:lang w:val="es-ES" w:eastAsia="es-MX"/>
        </w:rPr>
        <w:t>GRUPO PARLAMENTARIO “DEL PARTIDO ACCIÓN NACIONAL”</w:t>
      </w:r>
    </w:p>
    <w:p w:rsidR="00571822" w:rsidRPr="00836CC8" w:rsidRDefault="00571822" w:rsidP="00836CC8">
      <w:pPr>
        <w:jc w:val="center"/>
        <w:rPr>
          <w:rFonts w:eastAsia="Times New Roman" w:cs="Arial"/>
          <w:b/>
          <w:bCs/>
          <w:sz w:val="20"/>
          <w:szCs w:val="20"/>
          <w:lang w:val="es-ES" w:eastAsia="es-MX"/>
        </w:rPr>
      </w:pPr>
      <w:r w:rsidRPr="00836CC8">
        <w:rPr>
          <w:rFonts w:eastAsia="Times New Roman" w:cs="Arial"/>
          <w:b/>
          <w:bCs/>
          <w:sz w:val="20"/>
          <w:szCs w:val="20"/>
          <w:lang w:val="es-ES" w:eastAsia="es-MX"/>
        </w:rPr>
        <w:t>Saltillo, Coahuila de Zaragoza, 29 de abril de 2020.</w:t>
      </w:r>
    </w:p>
    <w:p w:rsidR="00571822" w:rsidRPr="00836CC8" w:rsidRDefault="00571822" w:rsidP="00836CC8">
      <w:pPr>
        <w:jc w:val="center"/>
        <w:rPr>
          <w:rFonts w:eastAsia="Times New Roman" w:cs="Arial"/>
          <w:b/>
          <w:bCs/>
          <w:sz w:val="20"/>
          <w:szCs w:val="20"/>
          <w:lang w:val="es-ES" w:eastAsia="es-MX"/>
        </w:rPr>
      </w:pPr>
    </w:p>
    <w:p w:rsidR="00571822" w:rsidRPr="00836CC8" w:rsidRDefault="00571822" w:rsidP="00836CC8">
      <w:pPr>
        <w:jc w:val="center"/>
        <w:rPr>
          <w:rFonts w:eastAsia="Times New Roman" w:cs="Arial"/>
          <w:b/>
          <w:bCs/>
          <w:sz w:val="20"/>
          <w:szCs w:val="20"/>
          <w:lang w:val="es-ES" w:eastAsia="es-MX"/>
        </w:rPr>
      </w:pPr>
    </w:p>
    <w:p w:rsidR="00571822" w:rsidRPr="00836CC8" w:rsidRDefault="00571822" w:rsidP="00836CC8">
      <w:pPr>
        <w:jc w:val="center"/>
        <w:rPr>
          <w:rFonts w:eastAsia="Times New Roman" w:cs="Arial"/>
          <w:sz w:val="20"/>
          <w:szCs w:val="20"/>
          <w:lang w:eastAsia="es-ES"/>
        </w:rPr>
      </w:pPr>
      <w:r w:rsidRPr="00836CC8">
        <w:rPr>
          <w:rFonts w:eastAsia="Times New Roman" w:cs="Arial"/>
          <w:b/>
          <w:sz w:val="20"/>
          <w:szCs w:val="20"/>
          <w:lang w:eastAsia="es-ES"/>
        </w:rPr>
        <w:t xml:space="preserve">DIP. MARÍA EUGENIA CÁZARES MARTÍNEZ. </w:t>
      </w:r>
    </w:p>
    <w:p w:rsidR="00571822" w:rsidRPr="00836CC8" w:rsidRDefault="00571822" w:rsidP="00836CC8">
      <w:pPr>
        <w:tabs>
          <w:tab w:val="left" w:pos="5056"/>
        </w:tabs>
        <w:jc w:val="center"/>
        <w:rPr>
          <w:rFonts w:eastAsia="Times New Roman" w:cs="Arial"/>
          <w:b/>
          <w:sz w:val="20"/>
          <w:szCs w:val="20"/>
          <w:lang w:eastAsia="es-ES"/>
        </w:rPr>
      </w:pPr>
    </w:p>
    <w:p w:rsidR="00571822" w:rsidRPr="00836CC8" w:rsidRDefault="00571822" w:rsidP="00836CC8">
      <w:pPr>
        <w:tabs>
          <w:tab w:val="left" w:pos="5056"/>
        </w:tabs>
        <w:rPr>
          <w:rFonts w:eastAsia="Times New Roman" w:cs="Arial"/>
          <w:b/>
          <w:sz w:val="20"/>
          <w:szCs w:val="20"/>
          <w:lang w:eastAsia="es-ES"/>
        </w:rPr>
      </w:pPr>
    </w:p>
    <w:p w:rsidR="00571822" w:rsidRPr="003152DD" w:rsidRDefault="00571822" w:rsidP="003152DD">
      <w:pPr>
        <w:tabs>
          <w:tab w:val="left" w:pos="4820"/>
        </w:tabs>
        <w:rPr>
          <w:rFonts w:eastAsia="Times New Roman" w:cs="Arial"/>
          <w:b/>
          <w:sz w:val="18"/>
          <w:szCs w:val="20"/>
          <w:lang w:eastAsia="es-ES"/>
        </w:rPr>
      </w:pPr>
      <w:r w:rsidRPr="003152DD">
        <w:rPr>
          <w:rFonts w:eastAsia="Times New Roman" w:cs="Arial"/>
          <w:b/>
          <w:sz w:val="18"/>
          <w:szCs w:val="20"/>
          <w:lang w:eastAsia="es-ES"/>
        </w:rPr>
        <w:t xml:space="preserve">DIP. GERARDO ABRAHAM AGUADO GÓMEZ.   </w:t>
      </w:r>
      <w:r w:rsidR="003152DD">
        <w:rPr>
          <w:rFonts w:eastAsia="Times New Roman" w:cs="Arial"/>
          <w:b/>
          <w:sz w:val="18"/>
          <w:szCs w:val="20"/>
          <w:lang w:eastAsia="es-ES"/>
        </w:rPr>
        <w:tab/>
      </w:r>
      <w:r w:rsidRPr="003152DD">
        <w:rPr>
          <w:rFonts w:eastAsia="Times New Roman" w:cs="Arial"/>
          <w:b/>
          <w:sz w:val="18"/>
          <w:szCs w:val="20"/>
          <w:lang w:eastAsia="es-ES"/>
        </w:rPr>
        <w:t xml:space="preserve">DIP. MARCELO DE JESÚS TORRES COFIÑO. </w:t>
      </w:r>
    </w:p>
    <w:p w:rsidR="00571822" w:rsidRPr="003152DD" w:rsidRDefault="00571822" w:rsidP="003152DD">
      <w:pPr>
        <w:tabs>
          <w:tab w:val="left" w:pos="4820"/>
        </w:tabs>
        <w:rPr>
          <w:rFonts w:eastAsia="Times New Roman" w:cs="Arial"/>
          <w:b/>
          <w:sz w:val="18"/>
          <w:szCs w:val="20"/>
          <w:lang w:eastAsia="es-ES"/>
        </w:rPr>
      </w:pPr>
    </w:p>
    <w:p w:rsidR="00571822" w:rsidRPr="003152DD" w:rsidRDefault="00571822" w:rsidP="003152DD">
      <w:pPr>
        <w:tabs>
          <w:tab w:val="left" w:pos="4820"/>
        </w:tabs>
        <w:rPr>
          <w:rFonts w:eastAsia="Times New Roman" w:cs="Arial"/>
          <w:b/>
          <w:sz w:val="18"/>
          <w:szCs w:val="20"/>
          <w:lang w:eastAsia="es-ES"/>
        </w:rPr>
      </w:pPr>
    </w:p>
    <w:p w:rsidR="00571822" w:rsidRPr="003152DD" w:rsidRDefault="00571822" w:rsidP="003152DD">
      <w:pPr>
        <w:tabs>
          <w:tab w:val="left" w:pos="4820"/>
        </w:tabs>
        <w:ind w:right="-518"/>
        <w:rPr>
          <w:rFonts w:eastAsia="Times New Roman" w:cs="Arial"/>
          <w:b/>
          <w:sz w:val="18"/>
          <w:szCs w:val="20"/>
          <w:lang w:eastAsia="es-ES"/>
        </w:rPr>
      </w:pPr>
    </w:p>
    <w:p w:rsidR="00571822" w:rsidRPr="003152DD" w:rsidRDefault="00571822" w:rsidP="003152DD">
      <w:pPr>
        <w:tabs>
          <w:tab w:val="left" w:pos="4820"/>
        </w:tabs>
        <w:ind w:right="-518"/>
        <w:rPr>
          <w:rFonts w:eastAsia="Times New Roman" w:cs="Arial"/>
          <w:b/>
          <w:sz w:val="18"/>
          <w:szCs w:val="20"/>
          <w:lang w:eastAsia="es-ES"/>
        </w:rPr>
      </w:pPr>
      <w:r w:rsidRPr="003152DD">
        <w:rPr>
          <w:rFonts w:eastAsia="Times New Roman" w:cs="Arial"/>
          <w:b/>
          <w:sz w:val="18"/>
          <w:szCs w:val="20"/>
          <w:lang w:eastAsia="es-ES"/>
        </w:rPr>
        <w:t xml:space="preserve">DIP. BLANCA EPPEN CANALES            </w:t>
      </w:r>
      <w:r w:rsidR="003152DD">
        <w:rPr>
          <w:rFonts w:eastAsia="Times New Roman" w:cs="Arial"/>
          <w:b/>
          <w:sz w:val="18"/>
          <w:szCs w:val="20"/>
          <w:lang w:eastAsia="es-ES"/>
        </w:rPr>
        <w:tab/>
      </w:r>
      <w:r w:rsidRPr="003152DD">
        <w:rPr>
          <w:rFonts w:eastAsia="Times New Roman" w:cs="Arial"/>
          <w:b/>
          <w:sz w:val="18"/>
          <w:szCs w:val="20"/>
          <w:lang w:eastAsia="es-ES"/>
        </w:rPr>
        <w:t>DIP. FERNANDO IZAGUIRRE VALDES</w:t>
      </w:r>
    </w:p>
    <w:p w:rsidR="00571822" w:rsidRPr="003152DD" w:rsidRDefault="00571822" w:rsidP="003152DD">
      <w:pPr>
        <w:tabs>
          <w:tab w:val="left" w:pos="4820"/>
        </w:tabs>
        <w:rPr>
          <w:rFonts w:eastAsia="Times New Roman" w:cs="Arial"/>
          <w:b/>
          <w:sz w:val="18"/>
          <w:szCs w:val="20"/>
          <w:lang w:eastAsia="es-ES"/>
        </w:rPr>
      </w:pPr>
    </w:p>
    <w:p w:rsidR="00571822" w:rsidRPr="003152DD" w:rsidRDefault="00571822" w:rsidP="003152DD">
      <w:pPr>
        <w:tabs>
          <w:tab w:val="left" w:pos="4820"/>
        </w:tabs>
        <w:rPr>
          <w:rFonts w:eastAsia="Times New Roman" w:cs="Arial"/>
          <w:b/>
          <w:sz w:val="18"/>
          <w:szCs w:val="20"/>
          <w:lang w:eastAsia="es-ES"/>
        </w:rPr>
      </w:pPr>
    </w:p>
    <w:p w:rsidR="00571822" w:rsidRPr="003152DD" w:rsidRDefault="00571822" w:rsidP="003152DD">
      <w:pPr>
        <w:tabs>
          <w:tab w:val="left" w:pos="4820"/>
        </w:tabs>
        <w:rPr>
          <w:rFonts w:eastAsia="Times New Roman" w:cs="Arial"/>
          <w:b/>
          <w:sz w:val="18"/>
          <w:szCs w:val="20"/>
          <w:lang w:eastAsia="es-ES"/>
        </w:rPr>
      </w:pPr>
    </w:p>
    <w:p w:rsidR="00571822" w:rsidRPr="003152DD" w:rsidRDefault="00571822" w:rsidP="003152DD">
      <w:pPr>
        <w:tabs>
          <w:tab w:val="left" w:pos="4820"/>
        </w:tabs>
        <w:rPr>
          <w:rFonts w:eastAsia="Times New Roman" w:cs="Arial"/>
          <w:b/>
          <w:sz w:val="18"/>
          <w:szCs w:val="20"/>
          <w:lang w:eastAsia="es-ES"/>
        </w:rPr>
      </w:pPr>
      <w:r w:rsidRPr="003152DD">
        <w:rPr>
          <w:rFonts w:eastAsia="Times New Roman" w:cs="Arial"/>
          <w:b/>
          <w:sz w:val="18"/>
          <w:szCs w:val="20"/>
          <w:lang w:eastAsia="es-ES"/>
        </w:rPr>
        <w:t>DIP. ROSA NILDA GONZALEZ NORIEGA</w:t>
      </w:r>
      <w:r w:rsidRPr="003152DD">
        <w:rPr>
          <w:rFonts w:eastAsia="Times New Roman" w:cs="Arial"/>
          <w:b/>
          <w:sz w:val="18"/>
          <w:szCs w:val="20"/>
          <w:lang w:eastAsia="es-ES"/>
        </w:rPr>
        <w:tab/>
        <w:t>DIP. GABRIELA ZAPOPAN GARZA GALVÁN</w:t>
      </w:r>
    </w:p>
    <w:p w:rsidR="00571822" w:rsidRPr="003152DD" w:rsidRDefault="00571822" w:rsidP="003152DD">
      <w:pPr>
        <w:tabs>
          <w:tab w:val="left" w:pos="4820"/>
        </w:tabs>
        <w:rPr>
          <w:rFonts w:eastAsia="Times New Roman" w:cs="Arial"/>
          <w:b/>
          <w:sz w:val="18"/>
          <w:szCs w:val="20"/>
          <w:lang w:eastAsia="es-ES"/>
        </w:rPr>
      </w:pPr>
    </w:p>
    <w:p w:rsidR="00571822" w:rsidRPr="003152DD" w:rsidRDefault="00571822" w:rsidP="003152DD">
      <w:pPr>
        <w:tabs>
          <w:tab w:val="left" w:pos="4820"/>
        </w:tabs>
        <w:rPr>
          <w:rFonts w:eastAsia="Times New Roman" w:cs="Arial"/>
          <w:b/>
          <w:sz w:val="18"/>
          <w:szCs w:val="20"/>
          <w:lang w:eastAsia="es-ES"/>
        </w:rPr>
      </w:pPr>
    </w:p>
    <w:p w:rsidR="00571822" w:rsidRPr="003152DD" w:rsidRDefault="00571822" w:rsidP="003152DD">
      <w:pPr>
        <w:tabs>
          <w:tab w:val="left" w:pos="4820"/>
        </w:tabs>
        <w:rPr>
          <w:rFonts w:eastAsia="Times New Roman" w:cs="Arial"/>
          <w:b/>
          <w:sz w:val="18"/>
          <w:szCs w:val="20"/>
          <w:lang w:eastAsia="es-ES"/>
        </w:rPr>
      </w:pPr>
    </w:p>
    <w:p w:rsidR="00571822" w:rsidRPr="003152DD" w:rsidRDefault="00571822" w:rsidP="003152DD">
      <w:pPr>
        <w:tabs>
          <w:tab w:val="left" w:pos="4820"/>
        </w:tabs>
        <w:rPr>
          <w:rFonts w:eastAsia="Times New Roman" w:cs="Arial"/>
          <w:b/>
          <w:sz w:val="18"/>
          <w:szCs w:val="20"/>
          <w:lang w:eastAsia="es-ES"/>
        </w:rPr>
      </w:pPr>
      <w:r w:rsidRPr="003152DD">
        <w:rPr>
          <w:rFonts w:eastAsia="Times New Roman" w:cs="Arial"/>
          <w:b/>
          <w:sz w:val="18"/>
          <w:szCs w:val="20"/>
          <w:lang w:eastAsia="es-ES"/>
        </w:rPr>
        <w:t xml:space="preserve">DIP. JUAN ANTONIO GARCÍA VILLA            </w:t>
      </w:r>
      <w:r w:rsidR="003152DD">
        <w:rPr>
          <w:rFonts w:eastAsia="Times New Roman" w:cs="Arial"/>
          <w:b/>
          <w:sz w:val="18"/>
          <w:szCs w:val="20"/>
          <w:lang w:eastAsia="es-ES"/>
        </w:rPr>
        <w:tab/>
      </w:r>
      <w:r w:rsidRPr="003152DD">
        <w:rPr>
          <w:rFonts w:eastAsia="Times New Roman" w:cs="Arial"/>
          <w:b/>
          <w:sz w:val="18"/>
          <w:szCs w:val="20"/>
          <w:lang w:eastAsia="es-ES"/>
        </w:rPr>
        <w:t>DIP. JUAN CARLOS GUERRA LÓPEZ NEGRETE.</w:t>
      </w:r>
    </w:p>
    <w:p w:rsidR="00571822" w:rsidRPr="00836CC8" w:rsidRDefault="00571822" w:rsidP="00836CC8">
      <w:pPr>
        <w:rPr>
          <w:rFonts w:eastAsia="Times New Roman" w:cs="Arial"/>
          <w:sz w:val="20"/>
          <w:szCs w:val="20"/>
          <w:lang w:val="es-ES"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Es cuanto, Diputado Presidente. </w:t>
      </w:r>
    </w:p>
    <w:p w:rsidR="00EB27A2" w:rsidRPr="00836CC8" w:rsidRDefault="00EB27A2" w:rsidP="00836CC8">
      <w:pPr>
        <w:rPr>
          <w:rFonts w:eastAsia="Times New Roman" w:cs="Arial"/>
          <w:b/>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Diputado Presidente Jaime Bueno Zertuche:</w:t>
      </w: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Gracias Diputada.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Se somete a votación la solicitud para que se considere com</w:t>
      </w:r>
      <w:r w:rsidR="00EB27A2" w:rsidRPr="00836CC8">
        <w:rPr>
          <w:rFonts w:eastAsia="Times New Roman" w:cs="Arial"/>
          <w:sz w:val="20"/>
          <w:szCs w:val="20"/>
          <w:lang w:eastAsia="es-ES"/>
        </w:rPr>
        <w:t>o de urgente y obvia resolución</w:t>
      </w:r>
      <w:r w:rsidRPr="00836CC8">
        <w:rPr>
          <w:rFonts w:eastAsia="Times New Roman" w:cs="Arial"/>
          <w:sz w:val="20"/>
          <w:szCs w:val="20"/>
          <w:lang w:eastAsia="es-ES"/>
        </w:rPr>
        <w:t xml:space="preserve"> la proposición con Punto de Acuerdo que se acaba de leer.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Qui</w:t>
      </w:r>
      <w:r w:rsidR="00EB27A2" w:rsidRPr="00836CC8">
        <w:rPr>
          <w:rFonts w:eastAsia="Times New Roman" w:cs="Arial"/>
          <w:sz w:val="20"/>
          <w:szCs w:val="20"/>
          <w:lang w:eastAsia="es-ES"/>
        </w:rPr>
        <w:t>e</w:t>
      </w:r>
      <w:r w:rsidRPr="00836CC8">
        <w:rPr>
          <w:rFonts w:eastAsia="Times New Roman" w:cs="Arial"/>
          <w:sz w:val="20"/>
          <w:szCs w:val="20"/>
          <w:lang w:eastAsia="es-ES"/>
        </w:rPr>
        <w:t>nes estén a favor</w:t>
      </w:r>
      <w:r w:rsidR="00EB27A2" w:rsidRPr="00836CC8">
        <w:rPr>
          <w:rFonts w:eastAsia="Times New Roman" w:cs="Arial"/>
          <w:sz w:val="20"/>
          <w:szCs w:val="20"/>
          <w:lang w:eastAsia="es-ES"/>
        </w:rPr>
        <w:t>, s</w:t>
      </w:r>
      <w:r w:rsidRPr="00836CC8">
        <w:rPr>
          <w:rFonts w:eastAsia="Times New Roman" w:cs="Arial"/>
          <w:sz w:val="20"/>
          <w:szCs w:val="20"/>
          <w:lang w:eastAsia="es-ES"/>
        </w:rPr>
        <w:t>írvanse levantar la mano.  ¿En contra? ¿Abstenciones?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¿Alguien que no haya emitido su voto?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Esperamos el resultado de la votación. </w:t>
      </w:r>
    </w:p>
    <w:p w:rsidR="00571822" w:rsidRPr="00836CC8" w:rsidRDefault="00571822" w:rsidP="00836CC8">
      <w:pPr>
        <w:rPr>
          <w:rFonts w:eastAsia="Times New Roman" w:cs="Arial"/>
          <w:sz w:val="20"/>
          <w:szCs w:val="20"/>
          <w:lang w:eastAsia="es-ES"/>
        </w:rPr>
      </w:pPr>
    </w:p>
    <w:p w:rsidR="00571822" w:rsidRPr="003152DD" w:rsidRDefault="00571822" w:rsidP="00836CC8">
      <w:pPr>
        <w:rPr>
          <w:rFonts w:eastAsia="Times New Roman" w:cs="Arial"/>
          <w:b/>
          <w:sz w:val="20"/>
          <w:szCs w:val="20"/>
          <w:lang w:eastAsia="es-ES"/>
        </w:rPr>
      </w:pPr>
      <w:r w:rsidRPr="003152DD">
        <w:rPr>
          <w:rFonts w:eastAsia="Times New Roman" w:cs="Arial"/>
          <w:b/>
          <w:sz w:val="20"/>
          <w:szCs w:val="20"/>
          <w:lang w:eastAsia="es-ES"/>
        </w:rPr>
        <w:t>El resultado de la votación: 25 votos a favor; 0 votos en contra y 0 abstenciones</w:t>
      </w:r>
      <w:r w:rsidR="00EB27A2" w:rsidRPr="003152DD">
        <w:rPr>
          <w:rFonts w:eastAsia="Times New Roman" w:cs="Arial"/>
          <w:b/>
          <w:sz w:val="20"/>
          <w:szCs w:val="20"/>
          <w:lang w:eastAsia="es-ES"/>
        </w:rPr>
        <w:t>, p</w:t>
      </w:r>
      <w:r w:rsidRPr="003152DD">
        <w:rPr>
          <w:rFonts w:eastAsia="Times New Roman" w:cs="Arial"/>
          <w:b/>
          <w:sz w:val="20"/>
          <w:szCs w:val="20"/>
          <w:lang w:eastAsia="es-ES"/>
        </w:rPr>
        <w:t xml:space="preserve">or lo que se aprueba por unanimidad la solicitud para que la proposición con Punto de Acuerdo que se dio a conocer sea considerada como de urgente y obvia resolución.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Se somete a consideración de los Diputados y Diputadas el Punto de Acuerdo contenido en la proposición.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Si alguien desea intervenir, sírvase indicarlo.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No habiendo intervenciones, procederemos a votar el Punto de Acuerdo que se sometió a consideración. </w:t>
      </w:r>
    </w:p>
    <w:p w:rsidR="00571822" w:rsidRPr="00836CC8" w:rsidRDefault="00571822" w:rsidP="00836CC8">
      <w:pPr>
        <w:rPr>
          <w:rFonts w:eastAsia="Times New Roman" w:cs="Arial"/>
          <w:sz w:val="20"/>
          <w:szCs w:val="20"/>
          <w:lang w:eastAsia="es-ES"/>
        </w:rPr>
      </w:pPr>
    </w:p>
    <w:p w:rsidR="00571822" w:rsidRPr="00836CC8" w:rsidRDefault="00EB27A2" w:rsidP="00836CC8">
      <w:pPr>
        <w:rPr>
          <w:rFonts w:eastAsia="Times New Roman" w:cs="Arial"/>
          <w:sz w:val="20"/>
          <w:szCs w:val="20"/>
          <w:lang w:eastAsia="es-ES"/>
        </w:rPr>
      </w:pPr>
      <w:r w:rsidRPr="00836CC8">
        <w:rPr>
          <w:rFonts w:eastAsia="Times New Roman" w:cs="Arial"/>
          <w:sz w:val="20"/>
          <w:szCs w:val="20"/>
          <w:lang w:eastAsia="es-ES"/>
        </w:rPr>
        <w:t>Quie</w:t>
      </w:r>
      <w:r w:rsidR="00571822" w:rsidRPr="00836CC8">
        <w:rPr>
          <w:rFonts w:eastAsia="Times New Roman" w:cs="Arial"/>
          <w:sz w:val="20"/>
          <w:szCs w:val="20"/>
          <w:lang w:eastAsia="es-ES"/>
        </w:rPr>
        <w:t>nes estén a favor</w:t>
      </w:r>
      <w:r w:rsidRPr="00836CC8">
        <w:rPr>
          <w:rFonts w:eastAsia="Times New Roman" w:cs="Arial"/>
          <w:sz w:val="20"/>
          <w:szCs w:val="20"/>
          <w:lang w:eastAsia="es-ES"/>
        </w:rPr>
        <w:t>, s</w:t>
      </w:r>
      <w:r w:rsidR="00571822" w:rsidRPr="00836CC8">
        <w:rPr>
          <w:rFonts w:eastAsia="Times New Roman" w:cs="Arial"/>
          <w:sz w:val="20"/>
          <w:szCs w:val="20"/>
          <w:lang w:eastAsia="es-ES"/>
        </w:rPr>
        <w:t>írvanse levantar la mano.  ¿En contra? ¿Abstenciones?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¿Alguien </w:t>
      </w:r>
      <w:proofErr w:type="gramStart"/>
      <w:r w:rsidRPr="00836CC8">
        <w:rPr>
          <w:rFonts w:eastAsia="Times New Roman" w:cs="Arial"/>
          <w:sz w:val="20"/>
          <w:szCs w:val="20"/>
          <w:lang w:eastAsia="es-ES"/>
        </w:rPr>
        <w:t>que  haya</w:t>
      </w:r>
      <w:proofErr w:type="gramEnd"/>
      <w:r w:rsidRPr="00836CC8">
        <w:rPr>
          <w:rFonts w:eastAsia="Times New Roman" w:cs="Arial"/>
          <w:sz w:val="20"/>
          <w:szCs w:val="20"/>
          <w:lang w:eastAsia="es-ES"/>
        </w:rPr>
        <w:t xml:space="preserve"> faltado de  emitir su voto?</w:t>
      </w:r>
    </w:p>
    <w:p w:rsidR="00571822" w:rsidRPr="00836CC8" w:rsidRDefault="00571822" w:rsidP="00836CC8">
      <w:pPr>
        <w:rPr>
          <w:rFonts w:eastAsia="Times New Roman" w:cs="Arial"/>
          <w:b/>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Diputada María del Rosario Contreras Pérez:</w:t>
      </w: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Falte yo</w:t>
      </w:r>
      <w:r w:rsidR="00D87A06" w:rsidRPr="00836CC8">
        <w:rPr>
          <w:rFonts w:eastAsia="Times New Roman" w:cs="Arial"/>
          <w:sz w:val="20"/>
          <w:szCs w:val="20"/>
          <w:lang w:eastAsia="es-ES"/>
        </w:rPr>
        <w:t>, a</w:t>
      </w:r>
      <w:r w:rsidRPr="00836CC8">
        <w:rPr>
          <w:rFonts w:eastAsia="Times New Roman" w:cs="Arial"/>
          <w:sz w:val="20"/>
          <w:szCs w:val="20"/>
          <w:lang w:eastAsia="es-ES"/>
        </w:rPr>
        <w:t xml:space="preserve"> favor. </w:t>
      </w:r>
    </w:p>
    <w:p w:rsidR="00571822" w:rsidRPr="00836CC8" w:rsidRDefault="00571822" w:rsidP="00836CC8">
      <w:pPr>
        <w:rPr>
          <w:rFonts w:eastAsia="Times New Roman" w:cs="Arial"/>
          <w:b/>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Diputado Presidente Jaime Bueno Zertuche:</w:t>
      </w: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Diputada Rosario Contreras su voto es a favor.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Esperamos el resultado de la votación. </w:t>
      </w:r>
    </w:p>
    <w:p w:rsidR="00571822" w:rsidRPr="00836CC8" w:rsidRDefault="00571822" w:rsidP="00836CC8">
      <w:pPr>
        <w:rPr>
          <w:rFonts w:eastAsia="Times New Roman" w:cs="Arial"/>
          <w:sz w:val="20"/>
          <w:szCs w:val="20"/>
          <w:lang w:eastAsia="es-ES"/>
        </w:rPr>
      </w:pPr>
    </w:p>
    <w:p w:rsidR="00571822" w:rsidRPr="003152DD" w:rsidRDefault="00571822" w:rsidP="00836CC8">
      <w:pPr>
        <w:rPr>
          <w:rFonts w:eastAsia="Times New Roman" w:cs="Arial"/>
          <w:b/>
          <w:sz w:val="20"/>
          <w:szCs w:val="20"/>
          <w:lang w:eastAsia="es-ES"/>
        </w:rPr>
      </w:pPr>
      <w:r w:rsidRPr="003152DD">
        <w:rPr>
          <w:rFonts w:eastAsia="Times New Roman" w:cs="Arial"/>
          <w:b/>
          <w:sz w:val="20"/>
          <w:szCs w:val="20"/>
          <w:lang w:eastAsia="es-ES"/>
        </w:rPr>
        <w:t xml:space="preserve">El resultado de la votación es el siguiente: 25 votos a favor; 0 votos en contra y 0 abstenciones.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Se aprueba por unanimidad el Punto de Acuerdo que se puso a consideración en los términos en que se planteó, por lo que debe procederse a lo que corresponda.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A continuación, se concede la palabra al Diputado Emilio Alejandro De Hoyos Montemayor, para plantear proposición con Punto de Acuerdo consignada en el </w:t>
      </w:r>
      <w:r w:rsidRPr="00836CC8">
        <w:rPr>
          <w:rFonts w:eastAsia="Times New Roman" w:cs="Arial"/>
          <w:b/>
          <w:sz w:val="20"/>
          <w:szCs w:val="20"/>
          <w:lang w:eastAsia="es-ES"/>
        </w:rPr>
        <w:t>Punto 11 C</w:t>
      </w:r>
      <w:r w:rsidRPr="00836CC8">
        <w:rPr>
          <w:rFonts w:eastAsia="Times New Roman" w:cs="Arial"/>
          <w:sz w:val="20"/>
          <w:szCs w:val="20"/>
          <w:lang w:eastAsia="es-ES"/>
        </w:rPr>
        <w:t xml:space="preserve"> del Orden del Día aprobado.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Diputado Emilio Alejandro De Hoyos Montemayor:</w:t>
      </w: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Con su venia, Diputado Presidente.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Honorable Pleno del Congreso del Estado.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Arial" w:cs="Arial"/>
          <w:b/>
          <w:color w:val="000000"/>
          <w:sz w:val="20"/>
          <w:szCs w:val="20"/>
          <w:lang w:eastAsia="es-MX"/>
        </w:rPr>
      </w:pPr>
      <w:r w:rsidRPr="00836CC8">
        <w:rPr>
          <w:rFonts w:eastAsia="Arial" w:cs="Arial"/>
          <w:b/>
          <w:sz w:val="20"/>
          <w:szCs w:val="20"/>
          <w:lang w:eastAsia="es-MX"/>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836CC8">
        <w:rPr>
          <w:rFonts w:eastAsia="Arial" w:cs="Arial"/>
          <w:b/>
          <w:color w:val="000000"/>
          <w:sz w:val="20"/>
          <w:szCs w:val="20"/>
          <w:lang w:eastAsia="es-MX"/>
        </w:rPr>
        <w:t>POR EL QUE SE EXHORTA RESPETUOSAMENTE AL GOBIERNO DEL ESTADO, PARA QUE CONVOQUE LA CONFORMACIÓN URGENTE DE UN COMITÉ DE EMERGENCIA PARA LA RECUPERACIÓN ECONÓMICA DEL ESTADO DE COAHUILA.</w:t>
      </w:r>
    </w:p>
    <w:p w:rsidR="00571822" w:rsidRPr="00836CC8" w:rsidRDefault="00571822" w:rsidP="00836CC8">
      <w:pPr>
        <w:tabs>
          <w:tab w:val="center" w:pos="4987"/>
        </w:tabs>
        <w:rPr>
          <w:rFonts w:eastAsia="Arial" w:cs="Arial"/>
          <w:sz w:val="20"/>
          <w:szCs w:val="20"/>
          <w:lang w:eastAsia="es-MX"/>
        </w:rPr>
      </w:pP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lastRenderedPageBreak/>
        <w:t>El  de la voz,  Diputado Emilio Alejandro de Hoyos Montemayor, del Grupo Parlamentario “</w:t>
      </w:r>
      <w:proofErr w:type="spellStart"/>
      <w:r w:rsidRPr="00836CC8">
        <w:rPr>
          <w:rFonts w:eastAsia="Arial" w:cs="Arial"/>
          <w:sz w:val="20"/>
          <w:szCs w:val="20"/>
          <w:lang w:eastAsia="es-MX"/>
        </w:rPr>
        <w:t>Brígido</w:t>
      </w:r>
      <w:proofErr w:type="spellEnd"/>
      <w:r w:rsidRPr="00836CC8">
        <w:rPr>
          <w:rFonts w:eastAsia="Arial" w:cs="Arial"/>
          <w:sz w:val="20"/>
          <w:szCs w:val="20"/>
          <w:lang w:eastAsia="es-MX"/>
        </w:rPr>
        <w:t xml:space="preserve"> Ramiro Moreno Hernández” conjuntamente con la Diputada </w:t>
      </w:r>
      <w:proofErr w:type="spellStart"/>
      <w:r w:rsidRPr="00836CC8">
        <w:rPr>
          <w:rFonts w:eastAsia="Arial" w:cs="Arial"/>
          <w:sz w:val="20"/>
          <w:szCs w:val="20"/>
          <w:lang w:eastAsia="es-MX"/>
        </w:rPr>
        <w:t>Zulmma</w:t>
      </w:r>
      <w:proofErr w:type="spellEnd"/>
      <w:r w:rsidRPr="00836CC8">
        <w:rPr>
          <w:rFonts w:eastAsia="Arial" w:cs="Arial"/>
          <w:sz w:val="20"/>
          <w:szCs w:val="20"/>
          <w:lang w:eastAsia="es-MX"/>
        </w:rPr>
        <w:t xml:space="preserve"> </w:t>
      </w:r>
      <w:proofErr w:type="spellStart"/>
      <w:r w:rsidRPr="00836CC8">
        <w:rPr>
          <w:rFonts w:eastAsia="Arial" w:cs="Arial"/>
          <w:sz w:val="20"/>
          <w:szCs w:val="20"/>
          <w:lang w:eastAsia="es-MX"/>
        </w:rPr>
        <w:t>Verenice</w:t>
      </w:r>
      <w:proofErr w:type="spellEnd"/>
      <w:r w:rsidRPr="00836CC8">
        <w:rPr>
          <w:rFonts w:eastAsia="Arial" w:cs="Arial"/>
          <w:sz w:val="20"/>
          <w:szCs w:val="20"/>
          <w:lang w:eastAsia="es-MX"/>
        </w:rPr>
        <w:t xml:space="preserve"> Guerrero Cázares del  Grupo Parlamentario "</w:t>
      </w:r>
      <w:proofErr w:type="spellStart"/>
      <w:r w:rsidRPr="00836CC8">
        <w:rPr>
          <w:rFonts w:eastAsia="Arial" w:cs="Arial"/>
          <w:sz w:val="20"/>
          <w:szCs w:val="20"/>
          <w:lang w:eastAsia="es-MX"/>
        </w:rPr>
        <w:t>Brígido</w:t>
      </w:r>
      <w:proofErr w:type="spellEnd"/>
      <w:r w:rsidRPr="00836CC8">
        <w:rPr>
          <w:rFonts w:eastAsia="Arial" w:cs="Arial"/>
          <w:sz w:val="20"/>
          <w:szCs w:val="20"/>
          <w:lang w:eastAsia="es-MX"/>
        </w:rPr>
        <w:t xml:space="preserve"> Ramiro Moreno Hernández,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571822" w:rsidRPr="00836CC8" w:rsidRDefault="00571822" w:rsidP="00836CC8">
      <w:pPr>
        <w:rPr>
          <w:rFonts w:eastAsia="Arial" w:cs="Arial"/>
          <w:sz w:val="20"/>
          <w:szCs w:val="20"/>
          <w:lang w:eastAsia="es-MX"/>
        </w:rPr>
      </w:pPr>
    </w:p>
    <w:p w:rsidR="00571822" w:rsidRPr="00836CC8" w:rsidRDefault="00571822" w:rsidP="00836CC8">
      <w:pPr>
        <w:jc w:val="center"/>
        <w:rPr>
          <w:rFonts w:eastAsia="Arial" w:cs="Arial"/>
          <w:b/>
          <w:sz w:val="20"/>
          <w:szCs w:val="20"/>
          <w:lang w:eastAsia="es-MX"/>
        </w:rPr>
      </w:pPr>
      <w:r w:rsidRPr="00836CC8">
        <w:rPr>
          <w:rFonts w:eastAsia="Arial" w:cs="Arial"/>
          <w:b/>
          <w:sz w:val="20"/>
          <w:szCs w:val="20"/>
          <w:lang w:eastAsia="es-MX"/>
        </w:rPr>
        <w:t>CONSIDERACIONES</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Ante </w:t>
      </w:r>
      <w:proofErr w:type="gramStart"/>
      <w:r w:rsidRPr="00836CC8">
        <w:rPr>
          <w:rFonts w:eastAsia="Arial" w:cs="Arial"/>
          <w:sz w:val="20"/>
          <w:szCs w:val="20"/>
          <w:lang w:eastAsia="es-MX"/>
        </w:rPr>
        <w:t>todo</w:t>
      </w:r>
      <w:proofErr w:type="gramEnd"/>
      <w:r w:rsidRPr="00836CC8">
        <w:rPr>
          <w:rFonts w:eastAsia="Arial" w:cs="Arial"/>
          <w:sz w:val="20"/>
          <w:szCs w:val="20"/>
          <w:lang w:eastAsia="es-MX"/>
        </w:rPr>
        <w:t xml:space="preserve"> vengo a hacer un llamado a la unidad. La historia se presenta ante nosotros y nos exige una definición. No tengan la menor duda, las generaciones presentes y futuras, voltearan y nos juzgarán por este preciso instante. No hay espacio para la mezquindad o la ganancia fácil. Toca que dejemos de lado las legítimas, pero inoportunas aspiraciones personales o las válidas, pero imprudentes acciones partidistas. Nos encontramos en un momento de la mayor gravedad histórica. Somos parte de la especie humana y sufrimos el mismo embate. Toca actuar en consecuencia, actuar en unidad.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Son ustedes testigos de que el planeta entero lleva varios meses luchando contra un enemigo desconocido, diferente y hasta el momento, indomable. El Coronavirus COVID-19 lleva un total de 14,677 enfermos en el país y 1,351 fallecidos. La última cifra registrada en Coahuila es de 374 contagios y 33 lamentables víctimas mortales.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Se dice que viene lo peor, y se dice así porque la fase más complicada del ciclo, apenas llega a América Latina. Una región en donde la inversión en salud palidece frente a la de los países desarrollados, </w:t>
      </w:r>
      <w:proofErr w:type="gramStart"/>
      <w:r w:rsidRPr="00836CC8">
        <w:rPr>
          <w:rFonts w:eastAsia="Arial" w:cs="Arial"/>
          <w:sz w:val="20"/>
          <w:szCs w:val="20"/>
          <w:lang w:eastAsia="es-MX"/>
        </w:rPr>
        <w:t>que</w:t>
      </w:r>
      <w:proofErr w:type="gramEnd"/>
      <w:r w:rsidRPr="00836CC8">
        <w:rPr>
          <w:rFonts w:eastAsia="Arial" w:cs="Arial"/>
          <w:sz w:val="20"/>
          <w:szCs w:val="20"/>
          <w:lang w:eastAsia="es-MX"/>
        </w:rPr>
        <w:t xml:space="preserve"> con todo el recurso disponible, no se han librado de los efectos demoledores de esta pandemia. Si ciudades como Nueva York, Madrid o Roma, sufren los embates de este fenómeno, que nos espera a nosotros que tan sólo en Monclova, el alto número de contagios y de muertes han puesto de cabeza no solo al sistema de salud, sino a toda una región entera.</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Los líderes de gobierno a nivel mundial, han dicho con toda claridad, que se trata del reto más complicado desde la segunda guerra mundial. El impacto en vidas, tan sólo en Estados Unidos, ya superó a la sangrienta Guerra de Vietnam. La crisis económica que viene es igual o superior a la ocurrida en la Gran Depresión de 1929, origen remoto de la Segunda Guerra Mundial. Está claro </w:t>
      </w:r>
      <w:proofErr w:type="gramStart"/>
      <w:r w:rsidRPr="00836CC8">
        <w:rPr>
          <w:rFonts w:eastAsia="Arial" w:cs="Arial"/>
          <w:sz w:val="20"/>
          <w:szCs w:val="20"/>
          <w:lang w:eastAsia="es-MX"/>
        </w:rPr>
        <w:t>que  urgente</w:t>
      </w:r>
      <w:proofErr w:type="gramEnd"/>
      <w:r w:rsidRPr="00836CC8">
        <w:rPr>
          <w:rFonts w:eastAsia="Arial" w:cs="Arial"/>
          <w:sz w:val="20"/>
          <w:szCs w:val="20"/>
          <w:lang w:eastAsia="es-MX"/>
        </w:rPr>
        <w:t xml:space="preserve"> y prioritario es atender el riesgo a la salud, pero estamos muy conscientes de que la crisis económica ya llegó, y ya se encuentra entre nosotros. No hay espacio para la improvisación, </w:t>
      </w:r>
      <w:proofErr w:type="gramStart"/>
      <w:r w:rsidRPr="00836CC8">
        <w:rPr>
          <w:rFonts w:eastAsia="Arial" w:cs="Arial"/>
          <w:sz w:val="20"/>
          <w:szCs w:val="20"/>
          <w:lang w:eastAsia="es-MX"/>
        </w:rPr>
        <w:t>ni  oportunidad</w:t>
      </w:r>
      <w:proofErr w:type="gramEnd"/>
      <w:r w:rsidRPr="00836CC8">
        <w:rPr>
          <w:rFonts w:eastAsia="Arial" w:cs="Arial"/>
          <w:sz w:val="20"/>
          <w:szCs w:val="20"/>
          <w:lang w:eastAsia="es-MX"/>
        </w:rPr>
        <w:t xml:space="preserve"> para el error.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Aprovecho para reconocer a todos aquellos que trabajan en el sector salud, tanto público como privado. Intendencia, seguridad, personal administrativo, enfermeras y médicos. Ya es lugar común decir que son ustedes los héroes del momento. Sepan una vez más que lo son, así los reconocemos, estamos orgullosos de su trabajo, aplaudimos su valentía y si en algo podemos pagar su esfuerzo, es </w:t>
      </w:r>
      <w:proofErr w:type="gramStart"/>
      <w:r w:rsidRPr="00836CC8">
        <w:rPr>
          <w:rFonts w:eastAsia="Arial" w:cs="Arial"/>
          <w:sz w:val="20"/>
          <w:szCs w:val="20"/>
          <w:lang w:eastAsia="es-MX"/>
        </w:rPr>
        <w:t>que</w:t>
      </w:r>
      <w:proofErr w:type="gramEnd"/>
      <w:r w:rsidRPr="00836CC8">
        <w:rPr>
          <w:rFonts w:eastAsia="Arial" w:cs="Arial"/>
          <w:sz w:val="20"/>
          <w:szCs w:val="20"/>
          <w:lang w:eastAsia="es-MX"/>
        </w:rPr>
        <w:t xml:space="preserve"> como sociedad, no podemos permitir que después de esta crisis, las condiciones laborales o económicas que tienen, sean las mismas. Las y los soldados de esta guerra, merecen el mayor honor posible.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Si bien la situación en materia de salud es gravísima, a fin de </w:t>
      </w:r>
      <w:proofErr w:type="gramStart"/>
      <w:r w:rsidRPr="00836CC8">
        <w:rPr>
          <w:rFonts w:eastAsia="Arial" w:cs="Arial"/>
          <w:sz w:val="20"/>
          <w:szCs w:val="20"/>
          <w:lang w:eastAsia="es-MX"/>
        </w:rPr>
        <w:t>cuentas</w:t>
      </w:r>
      <w:proofErr w:type="gramEnd"/>
      <w:r w:rsidRPr="00836CC8">
        <w:rPr>
          <w:rFonts w:eastAsia="Arial" w:cs="Arial"/>
          <w:sz w:val="20"/>
          <w:szCs w:val="20"/>
          <w:lang w:eastAsia="es-MX"/>
        </w:rPr>
        <w:t xml:space="preserve"> estamos en manos de ellos, el ejército de trabajadores de la salud. A nosotros nos toca abogar por ellos y exigir que cuenten con las herramientas necesarias para la batalla. No podemos seguir mandando a nuestro ejército a la guerra sin fusil.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Pero mientras ese ejército de la salud da la cara por nosotros, a nosotros, al resto de los coahuilenses nos toca enfrentar la otra batalla, igual o más grave que esta, la crisis económica. El descalabro será de proporciones inimaginables. Se dice que la mitad de las pequeñas y medianas empresas se verán </w:t>
      </w:r>
      <w:r w:rsidRPr="00836CC8">
        <w:rPr>
          <w:rFonts w:eastAsia="Arial" w:cs="Arial"/>
          <w:sz w:val="20"/>
          <w:szCs w:val="20"/>
          <w:lang w:eastAsia="es-MX"/>
        </w:rPr>
        <w:lastRenderedPageBreak/>
        <w:t xml:space="preserve">obligadas a cerrar. La caída será de más del 7% del PIB, millones perderán su empleo </w:t>
      </w:r>
      <w:proofErr w:type="gramStart"/>
      <w:r w:rsidRPr="00836CC8">
        <w:rPr>
          <w:rFonts w:eastAsia="Arial" w:cs="Arial"/>
          <w:sz w:val="20"/>
          <w:szCs w:val="20"/>
          <w:lang w:eastAsia="es-MX"/>
        </w:rPr>
        <w:t>y  otro</w:t>
      </w:r>
      <w:proofErr w:type="gramEnd"/>
      <w:r w:rsidRPr="00836CC8">
        <w:rPr>
          <w:rFonts w:eastAsia="Arial" w:cs="Arial"/>
          <w:sz w:val="20"/>
          <w:szCs w:val="20"/>
          <w:lang w:eastAsia="es-MX"/>
        </w:rPr>
        <w:t xml:space="preserve"> tanto sufrirá el golpe letal en el sector informal. Tan sólo en Estados Unidos, ya perdieron su empleo 26 millones de personas, entre ellos muchos de nuestros migrantes, lo que trae un segundo golpe a la economía con la próxima y drástica reducción de las remesas, que envían los mexicanos de Estados Unidos.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Pero la tormenta sigue. El desplome en los precios del petróleo, la quiebra de PEMEX, la degradación de México y de PEMEX por las calificadoras que nos coloca a un paso de perder el grado de inversión. El golpe a las finanzas públicas, sin lugar a dudas será enorme.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Cierro esta letanía de las malas noticias con lo que ya vivíamos antes del Coronavirus, la grave crisis que se vive en Monclova ante la adversidad que enfrenta la industria del acero y el aviso permanente, que pareciera que no queremos escuchar, el fin del carbón. Aceptémoslo o no, así es y poco podemos hacer para detenerlo.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Esto compañeros legisladores, es una tormenta perfecta y tenemos dos opciones. O rehuimos de nuestra responsabilidad dejando que unos cuantos decidan por nosotros y los coahuilenses, o damos un paso al frente y atendemos el llamado de la historia, en unidad y dando la cara, en cumplimiento de nuestras obligaciones constitucionales como poder constituido del Estado de Coahuila.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Debo reconocer la labor del Gobernador Riquelme. Tender puentes con sus homólogos de Nuevo León y Tamaulipas demuestra que no estamos solos. Y coincido, no queda más que dar un paso al frente, ser protagonistas de nuestra historia y hacer lo que nos corresponde.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En las últimas semanas me ha tocado dialogar con muchos de ustedes, así como con representantes empresariales y laborales, maestros, médicos y enfermeras. Profesionistas, prestadores de servicios, personas, familias que tienen su negocio y viven al día. Desde la gran empresa trasnacional hasta el pequeño comerciante, todos están sufriendo los embates de esta crisis. Cómo mantener una plantilla laboral cuando ya no se tiene ingresos, como cumplir con las obligaciones fiscales si ya no hay pedidos, servicios que prestar o personas que atender. Cómo hago para pagar los servicios si por ley tengo que privilegiar el sueldo de los trabajadores. No hay forma de cubrir al acreedor ni al proveedor pendiente. Y así la cadena de problemas.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Nos tocará plantar cara a la crisis, unidos como Estado. No hacer nada nos dejaría a merced de la peor crisis económica y social de la historia de Coahuila y estas siempre degeneran en crisis política. El mundo se habrá de resetear en materia económica. La crisis trajo un aprendizaje que no debemos menospreciar. Ahora toca actuar, pero no lo podemos hacer a ciegas. Debemos actuar, legislar escuchando al pueblo, gobernar, mandar obedeciendo.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Hoy más que nunca es urgente sentarnos a la mesa, hacer un diagnóstico de la gravedad económica. No bastarán una, dos, tres o veinte reuniones. La humildad debe ser nuestra mayor divisa. Escuchar, escuchar y escuchar. Para posteriormente planear, aterrizar, sembrar, sobrevivir y finalmente desear que la cosecha no tarde tanto en llegar.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Por lo anteriormente expuesto, sometemos </w:t>
      </w:r>
      <w:proofErr w:type="gramStart"/>
      <w:r w:rsidRPr="00836CC8">
        <w:rPr>
          <w:rFonts w:eastAsia="Arial" w:cs="Arial"/>
          <w:sz w:val="20"/>
          <w:szCs w:val="20"/>
          <w:lang w:eastAsia="es-MX"/>
        </w:rPr>
        <w:t>a  consideración</w:t>
      </w:r>
      <w:proofErr w:type="gramEnd"/>
      <w:r w:rsidRPr="00836CC8">
        <w:rPr>
          <w:rFonts w:eastAsia="Arial" w:cs="Arial"/>
          <w:sz w:val="20"/>
          <w:szCs w:val="20"/>
          <w:lang w:eastAsia="es-MX"/>
        </w:rPr>
        <w:t xml:space="preserve"> de esta Honorable  Soberanía, el presente Punto de Acuerdo en la vía de urgente y obvia resolución.</w:t>
      </w:r>
    </w:p>
    <w:p w:rsidR="00571822" w:rsidRPr="00836CC8" w:rsidRDefault="00571822" w:rsidP="00836CC8">
      <w:pPr>
        <w:jc w:val="center"/>
        <w:rPr>
          <w:rFonts w:eastAsia="Arial" w:cs="Arial"/>
          <w:b/>
          <w:sz w:val="20"/>
          <w:szCs w:val="20"/>
          <w:lang w:eastAsia="es-MX"/>
        </w:rPr>
      </w:pPr>
    </w:p>
    <w:p w:rsidR="00571822" w:rsidRPr="00836CC8" w:rsidRDefault="00571822" w:rsidP="00836CC8">
      <w:pPr>
        <w:jc w:val="center"/>
        <w:rPr>
          <w:rFonts w:eastAsia="Arial" w:cs="Arial"/>
          <w:b/>
          <w:sz w:val="20"/>
          <w:szCs w:val="20"/>
          <w:lang w:eastAsia="es-MX"/>
        </w:rPr>
      </w:pPr>
      <w:r w:rsidRPr="00836CC8">
        <w:rPr>
          <w:rFonts w:eastAsia="Arial" w:cs="Arial"/>
          <w:b/>
          <w:sz w:val="20"/>
          <w:szCs w:val="20"/>
          <w:lang w:eastAsia="es-MX"/>
        </w:rPr>
        <w:t>PUNTO DE ACUERDO:</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b/>
          <w:bCs/>
          <w:sz w:val="20"/>
          <w:szCs w:val="20"/>
          <w:lang w:eastAsia="es-MX"/>
        </w:rPr>
      </w:pPr>
      <w:r w:rsidRPr="00836CC8">
        <w:rPr>
          <w:rFonts w:eastAsia="Arial" w:cs="Arial"/>
          <w:b/>
          <w:sz w:val="20"/>
          <w:szCs w:val="20"/>
          <w:lang w:eastAsia="es-MX"/>
        </w:rPr>
        <w:t>ÚNICO:</w:t>
      </w:r>
      <w:r w:rsidRPr="00836CC8">
        <w:rPr>
          <w:rFonts w:eastAsia="Arial" w:cs="Arial"/>
          <w:sz w:val="20"/>
          <w:szCs w:val="20"/>
          <w:lang w:eastAsia="es-MX"/>
        </w:rPr>
        <w:t xml:space="preserve"> </w:t>
      </w:r>
      <w:r w:rsidRPr="00836CC8">
        <w:rPr>
          <w:rFonts w:eastAsia="Arial" w:cs="Arial"/>
          <w:b/>
          <w:bCs/>
          <w:sz w:val="20"/>
          <w:szCs w:val="20"/>
          <w:lang w:eastAsia="es-MX"/>
        </w:rPr>
        <w:t xml:space="preserve">La Sexagésima Primera Legislatura del Congreso del Estado Independiente, Libre y Soberano de Coahuila de Zaragoza, exhorta respetuosamente al Gobierno del Estado para que </w:t>
      </w:r>
      <w:r w:rsidRPr="00836CC8">
        <w:rPr>
          <w:rFonts w:eastAsia="Arial" w:cs="Arial"/>
          <w:b/>
          <w:bCs/>
          <w:sz w:val="20"/>
          <w:szCs w:val="20"/>
          <w:lang w:eastAsia="es-MX"/>
        </w:rPr>
        <w:lastRenderedPageBreak/>
        <w:t>convoque a la integración de una Comisión de Emergencia para la Recuperación Económica de Coahuila; una comisión ejecutiva que podrá organizarse sucesivamente por regiones, recopilará diagnósticos, ideas y sugerencias, e irá atendiendo las más urgentes, como encontrar financiamientos de proyectos en donde los haya o dar una vocación exponencial a cada una de las regiones de Coahuila.</w:t>
      </w:r>
    </w:p>
    <w:p w:rsidR="00571822" w:rsidRPr="00836CC8" w:rsidRDefault="00571822" w:rsidP="00836CC8">
      <w:pPr>
        <w:rPr>
          <w:rFonts w:eastAsia="Arial" w:cs="Arial"/>
          <w:b/>
          <w:bCs/>
          <w:sz w:val="20"/>
          <w:szCs w:val="20"/>
          <w:lang w:eastAsia="es-MX"/>
        </w:rPr>
      </w:pPr>
    </w:p>
    <w:p w:rsidR="00571822" w:rsidRPr="00836CC8" w:rsidRDefault="00571822" w:rsidP="00836CC8">
      <w:pPr>
        <w:jc w:val="center"/>
        <w:rPr>
          <w:rFonts w:eastAsia="Arial" w:cs="Arial"/>
          <w:b/>
          <w:sz w:val="20"/>
          <w:szCs w:val="20"/>
          <w:lang w:eastAsia="es-MX"/>
        </w:rPr>
      </w:pPr>
    </w:p>
    <w:p w:rsidR="00571822" w:rsidRPr="00836CC8" w:rsidRDefault="00571822" w:rsidP="00836CC8">
      <w:pPr>
        <w:jc w:val="center"/>
        <w:rPr>
          <w:rFonts w:eastAsia="Arial" w:cs="Arial"/>
          <w:b/>
          <w:sz w:val="20"/>
          <w:szCs w:val="20"/>
          <w:lang w:eastAsia="es-MX"/>
        </w:rPr>
      </w:pPr>
      <w:r w:rsidRPr="00836CC8">
        <w:rPr>
          <w:rFonts w:eastAsia="Arial" w:cs="Arial"/>
          <w:b/>
          <w:sz w:val="20"/>
          <w:szCs w:val="20"/>
          <w:lang w:eastAsia="es-MX"/>
        </w:rPr>
        <w:t>POR UN GOBIERNO DE CONCERTACIÓN DEMOCRÁTICA.</w:t>
      </w:r>
    </w:p>
    <w:p w:rsidR="00571822" w:rsidRPr="00836CC8" w:rsidRDefault="00571822" w:rsidP="00836CC8">
      <w:pPr>
        <w:jc w:val="center"/>
        <w:rPr>
          <w:rFonts w:eastAsia="Arial" w:cs="Arial"/>
          <w:b/>
          <w:sz w:val="20"/>
          <w:szCs w:val="20"/>
          <w:lang w:eastAsia="es-MX"/>
        </w:rPr>
      </w:pPr>
    </w:p>
    <w:p w:rsidR="00571822" w:rsidRPr="00836CC8" w:rsidRDefault="00571822" w:rsidP="00836CC8">
      <w:pPr>
        <w:jc w:val="center"/>
        <w:rPr>
          <w:rFonts w:eastAsia="Arial" w:cs="Arial"/>
          <w:b/>
          <w:sz w:val="20"/>
          <w:szCs w:val="20"/>
          <w:lang w:eastAsia="es-MX"/>
        </w:rPr>
      </w:pPr>
      <w:r w:rsidRPr="00836CC8">
        <w:rPr>
          <w:rFonts w:eastAsia="Arial" w:cs="Arial"/>
          <w:b/>
          <w:sz w:val="20"/>
          <w:szCs w:val="20"/>
          <w:lang w:eastAsia="es-MX"/>
        </w:rPr>
        <w:t>GRUPO PARLAMENTARIO "BRIGIDO RAMIRO MORENO HERNANDEZ"</w:t>
      </w:r>
    </w:p>
    <w:p w:rsidR="00571822" w:rsidRPr="00836CC8" w:rsidRDefault="00571822" w:rsidP="00836CC8">
      <w:pPr>
        <w:jc w:val="center"/>
        <w:rPr>
          <w:rFonts w:eastAsia="Arial" w:cs="Arial"/>
          <w:b/>
          <w:sz w:val="20"/>
          <w:szCs w:val="20"/>
          <w:lang w:eastAsia="es-MX"/>
        </w:rPr>
      </w:pPr>
    </w:p>
    <w:p w:rsidR="00571822" w:rsidRPr="00836CC8" w:rsidRDefault="00571822" w:rsidP="00836CC8">
      <w:pPr>
        <w:jc w:val="center"/>
        <w:rPr>
          <w:rFonts w:eastAsia="Arial" w:cs="Arial"/>
          <w:b/>
          <w:sz w:val="20"/>
          <w:szCs w:val="20"/>
          <w:lang w:eastAsia="es-MX"/>
        </w:rPr>
      </w:pPr>
      <w:r w:rsidRPr="00836CC8">
        <w:rPr>
          <w:rFonts w:eastAsia="Arial" w:cs="Arial"/>
          <w:b/>
          <w:sz w:val="20"/>
          <w:szCs w:val="20"/>
          <w:lang w:eastAsia="es-MX"/>
        </w:rPr>
        <w:t>SALTILLO, COAHUILA, A 29 DE ABRIL DE 2020</w:t>
      </w:r>
    </w:p>
    <w:p w:rsidR="00571822" w:rsidRPr="00836CC8" w:rsidRDefault="00571822" w:rsidP="00836CC8">
      <w:pPr>
        <w:jc w:val="center"/>
        <w:rPr>
          <w:rFonts w:eastAsia="Arial" w:cs="Arial"/>
          <w:b/>
          <w:color w:val="000000"/>
          <w:sz w:val="20"/>
          <w:szCs w:val="20"/>
          <w:lang w:eastAsia="es-MX"/>
        </w:rPr>
      </w:pPr>
    </w:p>
    <w:p w:rsidR="00571822" w:rsidRPr="00836CC8" w:rsidRDefault="00571822" w:rsidP="00836CC8">
      <w:pPr>
        <w:jc w:val="center"/>
        <w:rPr>
          <w:rFonts w:eastAsia="Arial" w:cs="Arial"/>
          <w:b/>
          <w:color w:val="000000"/>
          <w:sz w:val="20"/>
          <w:szCs w:val="20"/>
          <w:lang w:eastAsia="es-MX"/>
        </w:rPr>
      </w:pPr>
    </w:p>
    <w:p w:rsidR="00571822" w:rsidRPr="00836CC8" w:rsidRDefault="00571822" w:rsidP="00836CC8">
      <w:pPr>
        <w:jc w:val="center"/>
        <w:rPr>
          <w:rFonts w:eastAsia="Arial" w:cs="Arial"/>
          <w:b/>
          <w:color w:val="000000"/>
          <w:sz w:val="20"/>
          <w:szCs w:val="20"/>
          <w:lang w:eastAsia="es-MX"/>
        </w:rPr>
      </w:pPr>
    </w:p>
    <w:p w:rsidR="00571822" w:rsidRPr="00836CC8" w:rsidRDefault="00571822" w:rsidP="00836CC8">
      <w:pPr>
        <w:jc w:val="center"/>
        <w:rPr>
          <w:rFonts w:eastAsia="Arial" w:cs="Arial"/>
          <w:b/>
          <w:color w:val="000000"/>
          <w:sz w:val="20"/>
          <w:szCs w:val="20"/>
          <w:lang w:eastAsia="es-MX"/>
        </w:rPr>
      </w:pPr>
      <w:r w:rsidRPr="00836CC8">
        <w:rPr>
          <w:rFonts w:eastAsia="Arial" w:cs="Arial"/>
          <w:b/>
          <w:color w:val="000000"/>
          <w:sz w:val="20"/>
          <w:szCs w:val="20"/>
          <w:lang w:eastAsia="es-MX"/>
        </w:rPr>
        <w:t>DIPUTADO EMILIO ALEJANDRO DE HOYOS MONTEMAYOR</w:t>
      </w:r>
    </w:p>
    <w:p w:rsidR="00571822" w:rsidRPr="00836CC8" w:rsidRDefault="00571822" w:rsidP="00836CC8">
      <w:pPr>
        <w:jc w:val="center"/>
        <w:rPr>
          <w:rFonts w:eastAsia="Calibri" w:cs="Arial"/>
          <w:noProof/>
          <w:sz w:val="20"/>
          <w:szCs w:val="20"/>
          <w:lang w:eastAsia="es-MX"/>
        </w:rPr>
      </w:pPr>
    </w:p>
    <w:p w:rsidR="00571822" w:rsidRPr="00836CC8" w:rsidRDefault="00571822" w:rsidP="00836CC8">
      <w:pPr>
        <w:jc w:val="center"/>
        <w:rPr>
          <w:rFonts w:eastAsia="Arial" w:cs="Arial"/>
          <w:b/>
          <w:color w:val="000000"/>
          <w:sz w:val="20"/>
          <w:szCs w:val="20"/>
          <w:lang w:eastAsia="es-MX"/>
        </w:rPr>
      </w:pPr>
    </w:p>
    <w:p w:rsidR="00571822" w:rsidRPr="00836CC8" w:rsidRDefault="00571822" w:rsidP="00836CC8">
      <w:pPr>
        <w:jc w:val="center"/>
        <w:rPr>
          <w:rFonts w:eastAsia="Arial" w:cs="Arial"/>
          <w:b/>
          <w:sz w:val="20"/>
          <w:szCs w:val="20"/>
          <w:lang w:eastAsia="es-MX"/>
        </w:rPr>
      </w:pPr>
      <w:r w:rsidRPr="00836CC8">
        <w:rPr>
          <w:rFonts w:eastAsia="Arial" w:cs="Arial"/>
          <w:b/>
          <w:color w:val="000000"/>
          <w:sz w:val="20"/>
          <w:szCs w:val="20"/>
          <w:lang w:eastAsia="es-MX"/>
        </w:rPr>
        <w:t>DIPUTADA ZULMMA VERENICE GUERRERO CAZARES.</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Es cuanto, Diputado Presidente. </w:t>
      </w:r>
    </w:p>
    <w:p w:rsidR="00D87A06" w:rsidRPr="00836CC8" w:rsidRDefault="00D87A06" w:rsidP="00836CC8">
      <w:pPr>
        <w:rPr>
          <w:rFonts w:eastAsia="Times New Roman" w:cs="Arial"/>
          <w:b/>
          <w:sz w:val="20"/>
          <w:szCs w:val="20"/>
          <w:lang w:eastAsia="es-MX"/>
        </w:rPr>
      </w:pPr>
    </w:p>
    <w:p w:rsidR="00571822" w:rsidRPr="00836CC8" w:rsidRDefault="00571822" w:rsidP="00836CC8">
      <w:pPr>
        <w:rPr>
          <w:rFonts w:eastAsia="Times New Roman" w:cs="Arial"/>
          <w:b/>
          <w:sz w:val="20"/>
          <w:szCs w:val="20"/>
          <w:lang w:eastAsia="es-MX"/>
        </w:rPr>
      </w:pPr>
      <w:r w:rsidRPr="00836CC8">
        <w:rPr>
          <w:rFonts w:eastAsia="Times New Roman" w:cs="Arial"/>
          <w:b/>
          <w:sz w:val="20"/>
          <w:szCs w:val="20"/>
          <w:lang w:eastAsia="es-MX"/>
        </w:rPr>
        <w:t>Diputado Presidente Jaime Bueno Zertuche:</w:t>
      </w: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Gracias Diputado.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Se somete a votación la solicitud para que se considere como de urgente y obvia resolución la proposición con Punto de Acuerdo que se acaba de leer.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Qui</w:t>
      </w:r>
      <w:r w:rsidR="00D87A06" w:rsidRPr="00836CC8">
        <w:rPr>
          <w:rFonts w:eastAsia="Times New Roman" w:cs="Arial"/>
          <w:sz w:val="20"/>
          <w:szCs w:val="20"/>
          <w:lang w:eastAsia="es-MX"/>
        </w:rPr>
        <w:t>e</w:t>
      </w:r>
      <w:r w:rsidRPr="00836CC8">
        <w:rPr>
          <w:rFonts w:eastAsia="Times New Roman" w:cs="Arial"/>
          <w:sz w:val="20"/>
          <w:szCs w:val="20"/>
          <w:lang w:eastAsia="es-MX"/>
        </w:rPr>
        <w:t>nes estén a favor</w:t>
      </w:r>
      <w:r w:rsidR="00D87A06" w:rsidRPr="00836CC8">
        <w:rPr>
          <w:rFonts w:eastAsia="Times New Roman" w:cs="Arial"/>
          <w:sz w:val="20"/>
          <w:szCs w:val="20"/>
          <w:lang w:eastAsia="es-MX"/>
        </w:rPr>
        <w:t>, s</w:t>
      </w:r>
      <w:r w:rsidRPr="00836CC8">
        <w:rPr>
          <w:rFonts w:eastAsia="Times New Roman" w:cs="Arial"/>
          <w:sz w:val="20"/>
          <w:szCs w:val="20"/>
          <w:lang w:eastAsia="es-MX"/>
        </w:rPr>
        <w:t>írvanse levantar la mano. ¿En contra? ¿Abstenciones?</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¿Alguien que falte de votar?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Esperamos el resultado de la votación.  25 votos a favor; 0 en contra y 0 abstenciones</w:t>
      </w:r>
      <w:r w:rsidR="00D87A06" w:rsidRPr="00836CC8">
        <w:rPr>
          <w:rFonts w:eastAsia="Times New Roman" w:cs="Arial"/>
          <w:sz w:val="20"/>
          <w:szCs w:val="20"/>
          <w:lang w:eastAsia="es-MX"/>
        </w:rPr>
        <w:t>, p</w:t>
      </w:r>
      <w:r w:rsidRPr="00836CC8">
        <w:rPr>
          <w:rFonts w:eastAsia="Times New Roman" w:cs="Arial"/>
          <w:sz w:val="20"/>
          <w:szCs w:val="20"/>
          <w:lang w:eastAsia="es-MX"/>
        </w:rPr>
        <w:t>or lo que se aprueba por unanimidad la solicitud para que se considere como de urgente y obvia resolución la proposición con Punto de Acuerdo que se acaba de leer.</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Se somete a consideración de los Diputados el Punto de Acuerdo contenido en la proposición. Si alguien desea intervenir, sírvase hacerlo en este momento.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No habiendo intervenciones, procederemos a votar el Punto de Acuerdo que se sometió a consideración.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Qui</w:t>
      </w:r>
      <w:r w:rsidR="00D87A06" w:rsidRPr="00836CC8">
        <w:rPr>
          <w:rFonts w:eastAsia="Times New Roman" w:cs="Arial"/>
          <w:sz w:val="20"/>
          <w:szCs w:val="20"/>
          <w:lang w:eastAsia="es-MX"/>
        </w:rPr>
        <w:t>e</w:t>
      </w:r>
      <w:r w:rsidRPr="00836CC8">
        <w:rPr>
          <w:rFonts w:eastAsia="Times New Roman" w:cs="Arial"/>
          <w:sz w:val="20"/>
          <w:szCs w:val="20"/>
          <w:lang w:eastAsia="es-MX"/>
        </w:rPr>
        <w:t>nes estén a favor</w:t>
      </w:r>
      <w:r w:rsidR="00D87A06" w:rsidRPr="00836CC8">
        <w:rPr>
          <w:rFonts w:eastAsia="Times New Roman" w:cs="Arial"/>
          <w:sz w:val="20"/>
          <w:szCs w:val="20"/>
          <w:lang w:eastAsia="es-MX"/>
        </w:rPr>
        <w:t>, s</w:t>
      </w:r>
      <w:r w:rsidRPr="00836CC8">
        <w:rPr>
          <w:rFonts w:eastAsia="Times New Roman" w:cs="Arial"/>
          <w:sz w:val="20"/>
          <w:szCs w:val="20"/>
          <w:lang w:eastAsia="es-MX"/>
        </w:rPr>
        <w:t>írvanse levantar la mano. ¿En contra? ¿Abstenciones?</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¿Alguien </w:t>
      </w:r>
      <w:proofErr w:type="gramStart"/>
      <w:r w:rsidRPr="00836CC8">
        <w:rPr>
          <w:rFonts w:eastAsia="Times New Roman" w:cs="Arial"/>
          <w:sz w:val="20"/>
          <w:szCs w:val="20"/>
          <w:lang w:eastAsia="es-MX"/>
        </w:rPr>
        <w:t>que  haya</w:t>
      </w:r>
      <w:proofErr w:type="gramEnd"/>
      <w:r w:rsidRPr="00836CC8">
        <w:rPr>
          <w:rFonts w:eastAsia="Times New Roman" w:cs="Arial"/>
          <w:sz w:val="20"/>
          <w:szCs w:val="20"/>
          <w:lang w:eastAsia="es-MX"/>
        </w:rPr>
        <w:t xml:space="preserve"> faltado de votar?  Esperamos la votación. </w:t>
      </w:r>
    </w:p>
    <w:p w:rsidR="00571822" w:rsidRPr="00836CC8" w:rsidRDefault="00571822" w:rsidP="00836CC8">
      <w:pPr>
        <w:rPr>
          <w:rFonts w:eastAsia="Times New Roman" w:cs="Arial"/>
          <w:sz w:val="20"/>
          <w:szCs w:val="20"/>
          <w:lang w:eastAsia="es-MX"/>
        </w:rPr>
      </w:pPr>
    </w:p>
    <w:p w:rsidR="00571822" w:rsidRPr="003152DD" w:rsidRDefault="00571822" w:rsidP="00836CC8">
      <w:pPr>
        <w:rPr>
          <w:rFonts w:eastAsia="Times New Roman" w:cs="Arial"/>
          <w:b/>
          <w:sz w:val="20"/>
          <w:szCs w:val="20"/>
          <w:lang w:eastAsia="es-MX"/>
        </w:rPr>
      </w:pPr>
      <w:r w:rsidRPr="003152DD">
        <w:rPr>
          <w:rFonts w:eastAsia="Times New Roman" w:cs="Arial"/>
          <w:b/>
          <w:sz w:val="20"/>
          <w:szCs w:val="20"/>
          <w:lang w:eastAsia="es-MX"/>
        </w:rPr>
        <w:t>El resultado de la votación: 25 votos a favor; 0 votos en contra y 0 abstenciones</w:t>
      </w:r>
      <w:r w:rsidR="00D87A06" w:rsidRPr="003152DD">
        <w:rPr>
          <w:rFonts w:eastAsia="Times New Roman" w:cs="Arial"/>
          <w:b/>
          <w:sz w:val="20"/>
          <w:szCs w:val="20"/>
          <w:lang w:eastAsia="es-MX"/>
        </w:rPr>
        <w:t>, p</w:t>
      </w:r>
      <w:r w:rsidRPr="003152DD">
        <w:rPr>
          <w:rFonts w:eastAsia="Times New Roman" w:cs="Arial"/>
          <w:b/>
          <w:sz w:val="20"/>
          <w:szCs w:val="20"/>
          <w:lang w:eastAsia="es-MX"/>
        </w:rPr>
        <w:t xml:space="preserve">or lo que se aprueba por unanimidad el Punto de Acuerdo que se puso a consideración en los términos en que se planteó, por lo que debe procederse a lo que corresponda.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A continuación, se concede la palabra al </w:t>
      </w:r>
      <w:r w:rsidRPr="003152DD">
        <w:rPr>
          <w:rFonts w:eastAsia="Times New Roman" w:cs="Arial"/>
          <w:sz w:val="20"/>
          <w:szCs w:val="20"/>
          <w:lang w:eastAsia="es-MX"/>
        </w:rPr>
        <w:t>Diputado Edgar Gerardo Sánchez Garza, para plantear proposición con Punto de Acuerdo consignada en el Punto 11 D</w:t>
      </w:r>
      <w:r w:rsidRPr="00836CC8">
        <w:rPr>
          <w:rFonts w:eastAsia="Times New Roman" w:cs="Arial"/>
          <w:sz w:val="20"/>
          <w:szCs w:val="20"/>
          <w:lang w:eastAsia="es-MX"/>
        </w:rPr>
        <w:t xml:space="preserve"> del Orden del Día aprobado.</w:t>
      </w:r>
    </w:p>
    <w:p w:rsidR="00D87A06" w:rsidRPr="00836CC8" w:rsidRDefault="00D87A06" w:rsidP="00836CC8">
      <w:pPr>
        <w:rPr>
          <w:rFonts w:eastAsia="Times New Roman" w:cs="Arial"/>
          <w:b/>
          <w:sz w:val="20"/>
          <w:szCs w:val="20"/>
          <w:lang w:eastAsia="es-MX"/>
        </w:rPr>
      </w:pPr>
    </w:p>
    <w:p w:rsidR="00571822" w:rsidRPr="00836CC8" w:rsidRDefault="00571822" w:rsidP="00836CC8">
      <w:pPr>
        <w:rPr>
          <w:rFonts w:eastAsia="Times New Roman" w:cs="Arial"/>
          <w:b/>
          <w:sz w:val="20"/>
          <w:szCs w:val="20"/>
          <w:lang w:eastAsia="es-MX"/>
        </w:rPr>
      </w:pPr>
      <w:r w:rsidRPr="00836CC8">
        <w:rPr>
          <w:rFonts w:eastAsia="Times New Roman" w:cs="Arial"/>
          <w:b/>
          <w:sz w:val="20"/>
          <w:szCs w:val="20"/>
          <w:lang w:eastAsia="es-MX"/>
        </w:rPr>
        <w:t>Diputado Edgar Gerardo Sánchez Garza:</w:t>
      </w: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Con su permiso, Diputado Presidente.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Calibri" w:cs="Arial"/>
          <w:b/>
          <w:sz w:val="20"/>
          <w:szCs w:val="20"/>
          <w:lang w:eastAsia="es-ES"/>
        </w:rPr>
      </w:pPr>
      <w:r w:rsidRPr="00836CC8">
        <w:rPr>
          <w:rFonts w:eastAsia="Times New Roman" w:cs="Arial"/>
          <w:b/>
          <w:noProof/>
          <w:sz w:val="20"/>
          <w:szCs w:val="20"/>
          <w:lang w:eastAsia="es-MX"/>
        </w:rPr>
        <w:drawing>
          <wp:anchor distT="0" distB="0" distL="114300" distR="114300" simplePos="0" relativeHeight="251655680" behindDoc="1" locked="0" layoutInCell="1" allowOverlap="1" wp14:anchorId="757F960D" wp14:editId="3AAC65B0">
            <wp:simplePos x="0" y="0"/>
            <wp:positionH relativeFrom="column">
              <wp:posOffset>7387590</wp:posOffset>
            </wp:positionH>
            <wp:positionV relativeFrom="paragraph">
              <wp:posOffset>-157480</wp:posOffset>
            </wp:positionV>
            <wp:extent cx="885825" cy="533400"/>
            <wp:effectExtent l="0" t="0" r="9525" b="0"/>
            <wp:wrapNone/>
            <wp:docPr id="2"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36CC8">
        <w:rPr>
          <w:rFonts w:eastAsia="Times New Roman" w:cs="Arial"/>
          <w:b/>
          <w:sz w:val="20"/>
          <w:szCs w:val="20"/>
          <w:lang w:eastAsia="es-ES"/>
        </w:rPr>
        <w:t xml:space="preserve">PROPOSICIÓN CON PUNTO DE ACUERDO, QUE PRESENTA EL DE LA </w:t>
      </w:r>
      <w:proofErr w:type="gramStart"/>
      <w:r w:rsidRPr="00836CC8">
        <w:rPr>
          <w:rFonts w:eastAsia="Times New Roman" w:cs="Arial"/>
          <w:b/>
          <w:sz w:val="20"/>
          <w:szCs w:val="20"/>
          <w:lang w:eastAsia="es-ES"/>
        </w:rPr>
        <w:t>VOZ,  DIPUTADO</w:t>
      </w:r>
      <w:proofErr w:type="gramEnd"/>
      <w:r w:rsidRPr="00836CC8">
        <w:rPr>
          <w:rFonts w:eastAsia="Times New Roman" w:cs="Arial"/>
          <w:b/>
          <w:sz w:val="20"/>
          <w:szCs w:val="20"/>
          <w:lang w:eastAsia="es-ES"/>
        </w:rPr>
        <w:t xml:space="preserve"> EDGAR SÁNCHEZ GARZA</w:t>
      </w:r>
      <w:r w:rsidRPr="00836CC8">
        <w:rPr>
          <w:rFonts w:eastAsia="Calibri" w:cs="Arial"/>
          <w:b/>
          <w:sz w:val="20"/>
          <w:szCs w:val="20"/>
          <w:lang w:eastAsia="es-ES"/>
        </w:rPr>
        <w:t xml:space="preserve">, </w:t>
      </w:r>
      <w:r w:rsidRPr="00836CC8">
        <w:rPr>
          <w:rFonts w:eastAsia="Times New Roman" w:cs="Arial"/>
          <w:b/>
          <w:color w:val="000000"/>
          <w:sz w:val="20"/>
          <w:szCs w:val="20"/>
          <w:lang w:eastAsia="es-ES"/>
        </w:rPr>
        <w:t xml:space="preserve">DE </w:t>
      </w:r>
      <w:r w:rsidRPr="00836CC8">
        <w:rPr>
          <w:rFonts w:eastAsia="Calibri" w:cs="Arial"/>
          <w:b/>
          <w:sz w:val="20"/>
          <w:szCs w:val="20"/>
          <w:lang w:eastAsia="es-ES"/>
        </w:rPr>
        <w:t>LA FRACCIÓN PARLAMENTARIA GENERAL FRANCISCO L. URQUIZO, CON RELACIÓN AL AUMENTO INDISCRIMINADO QUE ESTÁN SUFRIENDO LOS PRODUCTOS DE LA CANASTA BÁSICA, PRODUCTO  DEL COVID-19.</w:t>
      </w:r>
    </w:p>
    <w:p w:rsidR="00571822" w:rsidRPr="00836CC8" w:rsidRDefault="00571822" w:rsidP="00836CC8">
      <w:pPr>
        <w:rPr>
          <w:rFonts w:eastAsia="Calibri" w:cs="Arial"/>
          <w:sz w:val="20"/>
          <w:szCs w:val="20"/>
          <w:lang w:eastAsia="es-ES"/>
        </w:rPr>
      </w:pPr>
    </w:p>
    <w:p w:rsidR="00571822" w:rsidRPr="00836CC8" w:rsidRDefault="00571822" w:rsidP="00836CC8">
      <w:pPr>
        <w:rPr>
          <w:rFonts w:eastAsia="Calibri" w:cs="Arial"/>
          <w:sz w:val="20"/>
          <w:szCs w:val="20"/>
          <w:lang w:eastAsia="es-ES"/>
        </w:rPr>
      </w:pPr>
      <w:r w:rsidRPr="00836CC8">
        <w:rPr>
          <w:rFonts w:eastAsia="Calibri" w:cs="Arial"/>
          <w:sz w:val="20"/>
          <w:szCs w:val="20"/>
          <w:lang w:eastAsia="es-ES"/>
        </w:rPr>
        <w:t xml:space="preserve">Compañeras Diputadas, compañeros Diputados: </w:t>
      </w:r>
    </w:p>
    <w:p w:rsidR="00571822" w:rsidRPr="00836CC8" w:rsidRDefault="00571822" w:rsidP="00836CC8">
      <w:pPr>
        <w:rPr>
          <w:rFonts w:eastAsia="Calibri"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Calibri" w:cs="Arial"/>
          <w:sz w:val="20"/>
          <w:szCs w:val="20"/>
          <w:lang w:eastAsia="es-ES"/>
        </w:rPr>
        <w:t>C</w:t>
      </w:r>
      <w:r w:rsidRPr="00836CC8">
        <w:rPr>
          <w:rFonts w:eastAsia="Times New Roman" w:cs="Arial"/>
          <w:sz w:val="20"/>
          <w:szCs w:val="20"/>
          <w:lang w:eastAsia="es-ES"/>
        </w:rPr>
        <w:t xml:space="preserve">on fundamento en lo dispuesto por los artículos 21, fracción VI, 179, 180, 181, </w:t>
      </w:r>
      <w:proofErr w:type="gramStart"/>
      <w:r w:rsidRPr="00836CC8">
        <w:rPr>
          <w:rFonts w:eastAsia="Times New Roman" w:cs="Arial"/>
          <w:sz w:val="20"/>
          <w:szCs w:val="20"/>
          <w:lang w:eastAsia="es-ES"/>
        </w:rPr>
        <w:t>182  y</w:t>
      </w:r>
      <w:proofErr w:type="gramEnd"/>
      <w:r w:rsidRPr="00836CC8">
        <w:rPr>
          <w:rFonts w:eastAsia="Times New Roman" w:cs="Arial"/>
          <w:sz w:val="20"/>
          <w:szCs w:val="20"/>
          <w:lang w:eastAsia="es-ES"/>
        </w:rPr>
        <w:t xml:space="preserve"> demás relativos de la Ley Orgánica del Congreso del Estado Independiente, Libre y Soberano de Coahuila de Zaragoza, me permito presentar a este Pleno, la presente Proposición con Punto de Acuerdo, a través de la siguiente:</w:t>
      </w:r>
    </w:p>
    <w:p w:rsidR="00571822" w:rsidRPr="00836CC8" w:rsidRDefault="00571822" w:rsidP="00836CC8">
      <w:pPr>
        <w:jc w:val="center"/>
        <w:rPr>
          <w:rFonts w:eastAsia="Times New Roman" w:cs="Arial"/>
          <w:sz w:val="20"/>
          <w:szCs w:val="20"/>
          <w:lang w:eastAsia="es-ES"/>
        </w:rPr>
      </w:pP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EXPOSICIÓN DE MOTIVOS</w:t>
      </w:r>
    </w:p>
    <w:p w:rsidR="00571822" w:rsidRPr="00836CC8" w:rsidRDefault="00571822" w:rsidP="00836CC8">
      <w:pPr>
        <w:rPr>
          <w:rFonts w:eastAsia="Times New Roman" w:cs="Arial"/>
          <w:sz w:val="20"/>
          <w:szCs w:val="20"/>
          <w:shd w:val="clear" w:color="auto" w:fill="FFFFFF"/>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Como todos ustedes saben desde el 30 de enero de 2020, la Organización Mundial de la Salud, declaró que el brote de COVID-19 constituía una emergencia de salud pública de importancia internacional, considerándola una pandemia, que afectaría a todo el mundo trayendo como consecuencias muchas muertes, pero sobre todo una gran recesión económica.</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En efecto, la pandemia por coronavirus, ha realizado grandes estragos económicos en nuestro país, pues desde que se declaró por parte de la autoridad sanitaria la cuarentena en el mes de marzo, misma que por lo menos esta prevista se prolongue todo el mes de mayo, un sin número de establecimientos comerciales, pero sobre todo millones de fuentes de empleos se han visto seriamente afectados.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Pero lo más lamentable de todo este proceso sanitario que estamos padeciendo, sin lugar a duda, es la gran escalada de aumento en la mayor parte de los productos de la canasta básica, situación que está afectando fuertemente a millones de mexicanos que además de no tener empleo o estar empezando a quedarse sin él, están sufriendo los embates de este aumento de los productos básicos.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En ese sentido, les comento, que hace apenas unos días, </w:t>
      </w:r>
      <w:proofErr w:type="gramStart"/>
      <w:r w:rsidRPr="00836CC8">
        <w:rPr>
          <w:rFonts w:eastAsia="Times New Roman" w:cs="Arial"/>
          <w:sz w:val="20"/>
          <w:szCs w:val="20"/>
          <w:lang w:eastAsia="es-ES"/>
        </w:rPr>
        <w:t>la  </w:t>
      </w:r>
      <w:r w:rsidRPr="00836CC8">
        <w:rPr>
          <w:rFonts w:eastAsia="Times New Roman" w:cs="Arial"/>
          <w:i/>
          <w:iCs/>
          <w:sz w:val="20"/>
          <w:szCs w:val="20"/>
          <w:bdr w:val="none" w:sz="0" w:space="0" w:color="auto" w:frame="1"/>
          <w:lang w:eastAsia="es-ES"/>
        </w:rPr>
        <w:t>Alianza</w:t>
      </w:r>
      <w:proofErr w:type="gramEnd"/>
      <w:r w:rsidRPr="00836CC8">
        <w:rPr>
          <w:rFonts w:eastAsia="Times New Roman" w:cs="Arial"/>
          <w:i/>
          <w:iCs/>
          <w:sz w:val="20"/>
          <w:szCs w:val="20"/>
          <w:bdr w:val="none" w:sz="0" w:space="0" w:color="auto" w:frame="1"/>
          <w:lang w:eastAsia="es-ES"/>
        </w:rPr>
        <w:t xml:space="preserve"> Nacional de Pequeños Comerciantes</w:t>
      </w:r>
      <w:r w:rsidRPr="00836CC8">
        <w:rPr>
          <w:rFonts w:eastAsia="Times New Roman" w:cs="Arial"/>
          <w:i/>
          <w:sz w:val="20"/>
          <w:szCs w:val="20"/>
          <w:lang w:eastAsia="es-ES"/>
        </w:rPr>
        <w:t> </w:t>
      </w:r>
      <w:r w:rsidRPr="00836CC8">
        <w:rPr>
          <w:rFonts w:eastAsia="Times New Roman" w:cs="Arial"/>
          <w:sz w:val="20"/>
          <w:szCs w:val="20"/>
          <w:lang w:eastAsia="es-ES"/>
        </w:rPr>
        <w:t>(</w:t>
      </w:r>
      <w:r w:rsidRPr="00836CC8">
        <w:rPr>
          <w:rFonts w:eastAsia="Times New Roman" w:cs="Arial"/>
          <w:b/>
          <w:bCs/>
          <w:sz w:val="20"/>
          <w:szCs w:val="20"/>
          <w:bdr w:val="none" w:sz="0" w:space="0" w:color="auto" w:frame="1"/>
          <w:lang w:eastAsia="es-ES"/>
        </w:rPr>
        <w:t>ANPEC</w:t>
      </w:r>
      <w:r w:rsidRPr="00836CC8">
        <w:rPr>
          <w:rFonts w:eastAsia="Times New Roman" w:cs="Arial"/>
          <w:sz w:val="20"/>
          <w:szCs w:val="20"/>
          <w:lang w:eastAsia="es-ES"/>
        </w:rPr>
        <w:t>)</w:t>
      </w:r>
      <w:r w:rsidRPr="00836CC8">
        <w:rPr>
          <w:rFonts w:eastAsia="Times New Roman" w:cs="Arial"/>
          <w:b/>
          <w:sz w:val="20"/>
          <w:szCs w:val="20"/>
          <w:lang w:eastAsia="es-ES"/>
        </w:rPr>
        <w:t xml:space="preserve"> </w:t>
      </w:r>
      <w:r w:rsidRPr="00836CC8">
        <w:rPr>
          <w:rFonts w:eastAsia="Times New Roman" w:cs="Arial"/>
          <w:sz w:val="20"/>
          <w:szCs w:val="20"/>
          <w:lang w:eastAsia="es-ES"/>
        </w:rPr>
        <w:t>dio a conocer el monitoreo de mercado que realizó respecto a los precios de los</w:t>
      </w:r>
      <w:r w:rsidRPr="00836CC8">
        <w:rPr>
          <w:rFonts w:eastAsia="Times New Roman" w:cs="Arial"/>
          <w:b/>
          <w:sz w:val="20"/>
          <w:szCs w:val="20"/>
          <w:lang w:eastAsia="es-ES"/>
        </w:rPr>
        <w:t> </w:t>
      </w:r>
      <w:r w:rsidRPr="00836CC8">
        <w:rPr>
          <w:rFonts w:eastAsia="Times New Roman" w:cs="Arial"/>
          <w:b/>
          <w:bCs/>
          <w:sz w:val="20"/>
          <w:szCs w:val="20"/>
          <w:bdr w:val="none" w:sz="0" w:space="0" w:color="auto" w:frame="1"/>
          <w:lang w:eastAsia="es-ES"/>
        </w:rPr>
        <w:t>productos de la canasta básica</w:t>
      </w:r>
      <w:r w:rsidRPr="00836CC8">
        <w:rPr>
          <w:rFonts w:eastAsia="Times New Roman" w:cs="Arial"/>
          <w:sz w:val="20"/>
          <w:szCs w:val="20"/>
          <w:lang w:eastAsia="es-ES"/>
        </w:rPr>
        <w:t> entre el 20 de marzo y el 22 de abril de 2020.</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b/>
          <w:bCs/>
          <w:sz w:val="20"/>
          <w:szCs w:val="20"/>
          <w:bdr w:val="none" w:sz="0" w:space="0" w:color="auto" w:frame="1"/>
          <w:lang w:eastAsia="es-ES"/>
        </w:rPr>
      </w:pPr>
      <w:r w:rsidRPr="00836CC8">
        <w:rPr>
          <w:rFonts w:eastAsia="Times New Roman" w:cs="Arial"/>
          <w:sz w:val="20"/>
          <w:szCs w:val="20"/>
          <w:lang w:eastAsia="es-ES"/>
        </w:rPr>
        <w:t>Este análisis de los precios es importante porque muestra las variaciones que han tenido los costos de los alimentos de la </w:t>
      </w:r>
      <w:r w:rsidRPr="00836CC8">
        <w:rPr>
          <w:rFonts w:eastAsia="Times New Roman" w:cs="Arial"/>
          <w:b/>
          <w:bCs/>
          <w:sz w:val="20"/>
          <w:szCs w:val="20"/>
          <w:bdr w:val="none" w:sz="0" w:space="0" w:color="auto" w:frame="1"/>
          <w:lang w:eastAsia="es-ES"/>
        </w:rPr>
        <w:t>canasta básica</w:t>
      </w:r>
      <w:r w:rsidRPr="00836CC8">
        <w:rPr>
          <w:rFonts w:eastAsia="Times New Roman" w:cs="Arial"/>
          <w:sz w:val="20"/>
          <w:szCs w:val="20"/>
          <w:lang w:eastAsia="es-ES"/>
        </w:rPr>
        <w:t> durante la cuarentena por la pandemia de </w:t>
      </w:r>
      <w:r w:rsidRPr="00836CC8">
        <w:rPr>
          <w:rFonts w:eastAsia="Times New Roman" w:cs="Arial"/>
          <w:b/>
          <w:bCs/>
          <w:sz w:val="20"/>
          <w:szCs w:val="20"/>
          <w:bdr w:val="none" w:sz="0" w:space="0" w:color="auto" w:frame="1"/>
          <w:lang w:eastAsia="es-ES"/>
        </w:rPr>
        <w:t>coronavirus COVID-19.</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De acuerdo con dicha asociación de comerciantes, los alimentos y productos básicos que más han aumentado su precio son la cebolla (59.09%), el chile (40%), la papa (20.83%), la naranja (20%), el limón (25%), las toallas sanitarias (11.32%), el jamón de pierna (9.38%), el jabón de lavandería (8.62%) y el aguacate (7.69%).</w:t>
      </w:r>
    </w:p>
    <w:p w:rsidR="00571822" w:rsidRPr="00836CC8" w:rsidRDefault="00571822" w:rsidP="00836CC8">
      <w:pPr>
        <w:rPr>
          <w:rFonts w:eastAsia="Times New Roman" w:cs="Arial"/>
          <w:sz w:val="20"/>
          <w:szCs w:val="20"/>
          <w:shd w:val="clear" w:color="auto" w:fill="FFFFFF"/>
          <w:lang w:eastAsia="es-ES"/>
        </w:rPr>
      </w:pPr>
    </w:p>
    <w:p w:rsidR="00571822" w:rsidRPr="00836CC8" w:rsidRDefault="00571822" w:rsidP="00836CC8">
      <w:pPr>
        <w:rPr>
          <w:rFonts w:eastAsia="Times New Roman" w:cs="Arial"/>
          <w:sz w:val="20"/>
          <w:szCs w:val="20"/>
          <w:shd w:val="clear" w:color="auto" w:fill="FFFFFF"/>
          <w:lang w:eastAsia="es-ES"/>
        </w:rPr>
      </w:pPr>
      <w:r w:rsidRPr="00836CC8">
        <w:rPr>
          <w:rFonts w:eastAsia="Times New Roman" w:cs="Arial"/>
          <w:sz w:val="20"/>
          <w:szCs w:val="20"/>
          <w:shd w:val="clear" w:color="auto" w:fill="FFFFFF"/>
          <w:lang w:eastAsia="es-ES"/>
        </w:rPr>
        <w:t xml:space="preserve">El organismo también destacó que en el mercado mexicano se mantiene la escasez de insumos sanitarios como </w:t>
      </w:r>
      <w:proofErr w:type="spellStart"/>
      <w:r w:rsidRPr="00836CC8">
        <w:rPr>
          <w:rFonts w:eastAsia="Times New Roman" w:cs="Arial"/>
          <w:sz w:val="20"/>
          <w:szCs w:val="20"/>
          <w:shd w:val="clear" w:color="auto" w:fill="FFFFFF"/>
          <w:lang w:eastAsia="es-ES"/>
        </w:rPr>
        <w:t>cubrebocas</w:t>
      </w:r>
      <w:proofErr w:type="spellEnd"/>
      <w:r w:rsidRPr="00836CC8">
        <w:rPr>
          <w:rFonts w:eastAsia="Times New Roman" w:cs="Arial"/>
          <w:sz w:val="20"/>
          <w:szCs w:val="20"/>
          <w:shd w:val="clear" w:color="auto" w:fill="FFFFFF"/>
          <w:lang w:eastAsia="es-ES"/>
        </w:rPr>
        <w:t xml:space="preserve">, gel </w:t>
      </w:r>
      <w:proofErr w:type="spellStart"/>
      <w:r w:rsidRPr="00836CC8">
        <w:rPr>
          <w:rFonts w:eastAsia="Times New Roman" w:cs="Arial"/>
          <w:sz w:val="20"/>
          <w:szCs w:val="20"/>
          <w:shd w:val="clear" w:color="auto" w:fill="FFFFFF"/>
          <w:lang w:eastAsia="es-ES"/>
        </w:rPr>
        <w:t>antibacterial</w:t>
      </w:r>
      <w:proofErr w:type="spellEnd"/>
      <w:r w:rsidRPr="00836CC8">
        <w:rPr>
          <w:rFonts w:eastAsia="Times New Roman" w:cs="Arial"/>
          <w:sz w:val="20"/>
          <w:szCs w:val="20"/>
          <w:shd w:val="clear" w:color="auto" w:fill="FFFFFF"/>
          <w:lang w:eastAsia="es-ES"/>
        </w:rPr>
        <w:t xml:space="preserve"> y desinfectantes.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color w:val="000000"/>
          <w:sz w:val="20"/>
          <w:szCs w:val="20"/>
          <w:shd w:val="clear" w:color="auto" w:fill="FFFFFF"/>
          <w:lang w:eastAsia="es-ES"/>
        </w:rPr>
      </w:pPr>
      <w:r w:rsidRPr="00836CC8">
        <w:rPr>
          <w:rFonts w:eastAsia="Times New Roman" w:cs="Arial"/>
          <w:color w:val="000000"/>
          <w:sz w:val="20"/>
          <w:szCs w:val="20"/>
          <w:shd w:val="clear" w:color="auto" w:fill="FFFFFF"/>
          <w:lang w:eastAsia="es-ES"/>
        </w:rPr>
        <w:t>Por su parte, el Grupo Consultor de Mercados Agrícolas (GCMA), en un informe de hace unos días señaló, que los productos de la canasta básica de alimentos muestran ya síntomas de encarecimiento en México a causa de </w:t>
      </w:r>
      <w:r w:rsidRPr="00836CC8">
        <w:rPr>
          <w:rFonts w:eastAsia="Times New Roman" w:cs="Arial"/>
          <w:bCs/>
          <w:color w:val="000000"/>
          <w:sz w:val="20"/>
          <w:szCs w:val="20"/>
          <w:shd w:val="clear" w:color="auto" w:fill="FFFFFF"/>
          <w:lang w:eastAsia="es-ES"/>
        </w:rPr>
        <w:t>un aumento en la demanda por la pandemia de la enfermedad del COVID-19</w:t>
      </w:r>
      <w:r w:rsidRPr="00836CC8">
        <w:rPr>
          <w:rFonts w:eastAsia="Times New Roman" w:cs="Arial"/>
          <w:color w:val="000000"/>
          <w:sz w:val="20"/>
          <w:szCs w:val="20"/>
          <w:shd w:val="clear" w:color="auto" w:fill="FFFFFF"/>
          <w:lang w:eastAsia="es-ES"/>
        </w:rPr>
        <w:t> y por la debilidad del peso frente al dólar.</w:t>
      </w:r>
    </w:p>
    <w:p w:rsidR="00571822" w:rsidRPr="00836CC8" w:rsidRDefault="00571822" w:rsidP="00836CC8">
      <w:pPr>
        <w:rPr>
          <w:rFonts w:eastAsia="Times New Roman" w:cs="Arial"/>
          <w:color w:val="000000"/>
          <w:sz w:val="20"/>
          <w:szCs w:val="20"/>
          <w:shd w:val="clear" w:color="auto" w:fill="FFFFFF"/>
          <w:lang w:eastAsia="es-ES"/>
        </w:rPr>
      </w:pPr>
    </w:p>
    <w:p w:rsidR="00571822" w:rsidRPr="00836CC8" w:rsidRDefault="00571822" w:rsidP="00836CC8">
      <w:pPr>
        <w:rPr>
          <w:rFonts w:eastAsia="Times New Roman" w:cs="Arial"/>
          <w:sz w:val="20"/>
          <w:szCs w:val="20"/>
          <w:lang w:eastAsia="es-MX"/>
        </w:rPr>
      </w:pPr>
      <w:r w:rsidRPr="00836CC8">
        <w:rPr>
          <w:rFonts w:eastAsia="Times New Roman" w:cs="Arial"/>
          <w:color w:val="000000"/>
          <w:sz w:val="20"/>
          <w:szCs w:val="20"/>
          <w:shd w:val="clear" w:color="auto" w:fill="FFFFFF"/>
          <w:lang w:eastAsia="es-ES"/>
        </w:rPr>
        <w:t>Así mismo, el Grupo Consultor de Mercados Agrícolas d</w:t>
      </w:r>
      <w:r w:rsidRPr="00836CC8">
        <w:rPr>
          <w:rFonts w:eastAsia="Times New Roman" w:cs="Arial"/>
          <w:sz w:val="20"/>
          <w:szCs w:val="20"/>
          <w:lang w:eastAsia="es-ES"/>
        </w:rPr>
        <w:t>estacó un aumento interanual en los precios en el primer trimestre de 2020, principalmente </w:t>
      </w:r>
      <w:r w:rsidRPr="00836CC8">
        <w:rPr>
          <w:rFonts w:eastAsia="Times New Roman" w:cs="Arial"/>
          <w:bCs/>
          <w:sz w:val="20"/>
          <w:szCs w:val="20"/>
          <w:lang w:eastAsia="es-ES"/>
        </w:rPr>
        <w:t>del huevo, la pechuga de pollo, la chuleta de cerdo, el fríjol negro, el azúcar y el arroz.</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Señalan que las mayores variaciones en el seguimiento de la consultora, que observan tanto Ciudad de México como Guadalajara y Monterrey, pero que se está reproduciendo en todos los estados del país, se han producido principalmente a raíz de la entrada de la </w:t>
      </w:r>
      <w:r w:rsidRPr="00836CC8">
        <w:rPr>
          <w:rFonts w:eastAsia="Times New Roman" w:cs="Arial"/>
          <w:bCs/>
          <w:sz w:val="20"/>
          <w:szCs w:val="20"/>
          <w:lang w:eastAsia="es-ES"/>
        </w:rPr>
        <w:t>fase tres de la pandemia</w:t>
      </w:r>
      <w:r w:rsidRPr="00836CC8">
        <w:rPr>
          <w:rFonts w:eastAsia="Times New Roman" w:cs="Arial"/>
          <w:sz w:val="20"/>
          <w:szCs w:val="20"/>
          <w:lang w:eastAsia="es-ES"/>
        </w:rPr>
        <w:t>.</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shd w:val="clear" w:color="auto" w:fill="FFFFFF"/>
          <w:lang w:eastAsia="es-ES"/>
        </w:rPr>
      </w:pPr>
      <w:r w:rsidRPr="00836CC8">
        <w:rPr>
          <w:rFonts w:eastAsia="Times New Roman" w:cs="Arial"/>
          <w:sz w:val="20"/>
          <w:szCs w:val="20"/>
          <w:shd w:val="clear" w:color="auto" w:fill="FFFFFF"/>
          <w:lang w:eastAsia="es-ES"/>
        </w:rPr>
        <w:t>En ese sentido, los productos aviares han sido los más afectados hasta el momento, ya que el </w:t>
      </w:r>
      <w:r w:rsidRPr="00836CC8">
        <w:rPr>
          <w:rFonts w:eastAsia="Times New Roman" w:cs="Arial"/>
          <w:bCs/>
          <w:sz w:val="20"/>
          <w:szCs w:val="20"/>
          <w:shd w:val="clear" w:color="auto" w:fill="FFFFFF"/>
          <w:lang w:eastAsia="es-ES"/>
        </w:rPr>
        <w:t>sector importa un 18.5% de lo consumido en el país</w:t>
      </w:r>
      <w:r w:rsidRPr="00836CC8">
        <w:rPr>
          <w:rFonts w:eastAsia="Times New Roman" w:cs="Arial"/>
          <w:sz w:val="20"/>
          <w:szCs w:val="20"/>
          <w:shd w:val="clear" w:color="auto" w:fill="FFFFFF"/>
          <w:lang w:eastAsia="es-ES"/>
        </w:rPr>
        <w:t>, con lo que ha padecido la situación de un peso mexicano que oscila entre las 24 y 25 unidades por dólar.</w:t>
      </w:r>
    </w:p>
    <w:p w:rsidR="00571822" w:rsidRPr="00836CC8" w:rsidRDefault="00571822" w:rsidP="00836CC8">
      <w:pPr>
        <w:rPr>
          <w:rFonts w:eastAsia="Times New Roman" w:cs="Arial"/>
          <w:sz w:val="20"/>
          <w:szCs w:val="20"/>
          <w:shd w:val="clear" w:color="auto" w:fill="FFFFFF"/>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Además, se ha dado un brote de gripe aviar, por lo que el huevo registra una subida en </w:t>
      </w:r>
      <w:r w:rsidRPr="00836CC8">
        <w:rPr>
          <w:rFonts w:eastAsia="Times New Roman" w:cs="Arial"/>
          <w:bCs/>
          <w:sz w:val="20"/>
          <w:szCs w:val="20"/>
          <w:lang w:eastAsia="es-ES"/>
        </w:rPr>
        <w:t>el precio de un 29% respecto al año pasado y la pechuga de pollo vale un 13% más</w:t>
      </w:r>
      <w:r w:rsidRPr="00836CC8">
        <w:rPr>
          <w:rFonts w:eastAsia="Times New Roman" w:cs="Arial"/>
          <w:sz w:val="20"/>
          <w:szCs w:val="20"/>
          <w:lang w:eastAsia="es-ES"/>
        </w:rPr>
        <w:t>.</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El azúcar también ha sufrido problemas adyacentes a la contingencia actual, </w:t>
      </w:r>
      <w:r w:rsidRPr="00836CC8">
        <w:rPr>
          <w:rFonts w:eastAsia="Times New Roman" w:cs="Arial"/>
          <w:bCs/>
          <w:sz w:val="20"/>
          <w:szCs w:val="20"/>
          <w:lang w:eastAsia="es-ES"/>
        </w:rPr>
        <w:t>con una pronunciada sequía en 2019 en los cañaverales</w:t>
      </w:r>
      <w:r w:rsidRPr="00836CC8">
        <w:rPr>
          <w:rFonts w:eastAsia="Times New Roman" w:cs="Arial"/>
          <w:b/>
          <w:bCs/>
          <w:sz w:val="20"/>
          <w:szCs w:val="20"/>
          <w:lang w:eastAsia="es-ES"/>
        </w:rPr>
        <w:t> </w:t>
      </w:r>
      <w:r w:rsidRPr="00836CC8">
        <w:rPr>
          <w:rFonts w:eastAsia="Times New Roman" w:cs="Arial"/>
          <w:sz w:val="20"/>
          <w:szCs w:val="20"/>
          <w:lang w:eastAsia="es-ES"/>
        </w:rPr>
        <w:t>de los principales estados productores, como San Luis Potosí, Veracruz, Campeche y Oaxaca.</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bCs/>
          <w:sz w:val="20"/>
          <w:szCs w:val="20"/>
          <w:lang w:eastAsia="es-ES"/>
        </w:rPr>
      </w:pPr>
      <w:r w:rsidRPr="00836CC8">
        <w:rPr>
          <w:rFonts w:eastAsia="Times New Roman" w:cs="Arial"/>
          <w:sz w:val="20"/>
          <w:szCs w:val="20"/>
          <w:lang w:eastAsia="es-ES"/>
        </w:rPr>
        <w:t>Como consecuencia, la producción se ha recortado hasta el momento un 17.4% respecto al mismo periodo del año pasado y </w:t>
      </w:r>
      <w:r w:rsidRPr="00836CC8">
        <w:rPr>
          <w:rFonts w:eastAsia="Times New Roman" w:cs="Arial"/>
          <w:bCs/>
          <w:sz w:val="20"/>
          <w:szCs w:val="20"/>
          <w:lang w:eastAsia="es-ES"/>
        </w:rPr>
        <w:t>su precio se ha elevado un 8.5% en los últimos diez días en los mercados mayoristas.</w:t>
      </w:r>
    </w:p>
    <w:p w:rsidR="00571822" w:rsidRPr="00836CC8" w:rsidRDefault="00571822" w:rsidP="00836CC8">
      <w:pPr>
        <w:rPr>
          <w:rFonts w:eastAsia="Times New Roman" w:cs="Arial"/>
          <w:sz w:val="20"/>
          <w:szCs w:val="20"/>
          <w:lang w:eastAsia="es-MX"/>
        </w:rPr>
      </w:pPr>
    </w:p>
    <w:p w:rsidR="00571822" w:rsidRDefault="00571822" w:rsidP="00836CC8">
      <w:pPr>
        <w:rPr>
          <w:rFonts w:eastAsia="Times New Roman" w:cs="Arial"/>
          <w:bCs/>
          <w:sz w:val="20"/>
          <w:szCs w:val="20"/>
          <w:lang w:eastAsia="es-ES"/>
        </w:rPr>
      </w:pPr>
      <w:r w:rsidRPr="00836CC8">
        <w:rPr>
          <w:rFonts w:eastAsia="Times New Roman" w:cs="Arial"/>
          <w:sz w:val="20"/>
          <w:szCs w:val="20"/>
          <w:lang w:eastAsia="es-ES"/>
        </w:rPr>
        <w:t xml:space="preserve">El precio al consumidor del azúcar, según el estudio del </w:t>
      </w:r>
      <w:r w:rsidRPr="00836CC8">
        <w:rPr>
          <w:rFonts w:eastAsia="Times New Roman" w:cs="Arial"/>
          <w:color w:val="000000"/>
          <w:sz w:val="20"/>
          <w:szCs w:val="20"/>
          <w:shd w:val="clear" w:color="auto" w:fill="FFFFFF"/>
          <w:lang w:eastAsia="es-ES"/>
        </w:rPr>
        <w:t>Grupo Consultor de Mercados Agrícolas</w:t>
      </w:r>
      <w:r w:rsidRPr="00836CC8">
        <w:rPr>
          <w:rFonts w:eastAsia="Times New Roman" w:cs="Arial"/>
          <w:sz w:val="20"/>
          <w:szCs w:val="20"/>
          <w:lang w:eastAsia="es-ES"/>
        </w:rPr>
        <w:t xml:space="preserve">, </w:t>
      </w:r>
      <w:r w:rsidRPr="00836CC8">
        <w:rPr>
          <w:rFonts w:eastAsia="Times New Roman" w:cs="Arial"/>
          <w:bCs/>
          <w:sz w:val="20"/>
          <w:szCs w:val="20"/>
          <w:lang w:eastAsia="es-ES"/>
        </w:rPr>
        <w:t>ha subido hasta un 20% frente a las mismas fechas de 2019.</w:t>
      </w:r>
    </w:p>
    <w:p w:rsidR="003152DD" w:rsidRPr="00836CC8" w:rsidRDefault="003152DD" w:rsidP="00836CC8">
      <w:pPr>
        <w:rPr>
          <w:rFonts w:eastAsia="Times New Roman" w:cs="Arial"/>
          <w:b/>
          <w:bCs/>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bCs/>
          <w:sz w:val="20"/>
          <w:szCs w:val="20"/>
          <w:lang w:eastAsia="es-ES"/>
        </w:rPr>
        <w:t>Por su parte otro producto de primerísima necesidad, como lo es el arroz al mayoreo tiene una dependencia del mercado exterior de más del 80%, por lo que el kilogramo se ha encarecido 4 pesos</w:t>
      </w:r>
      <w:r w:rsidRPr="00836CC8">
        <w:rPr>
          <w:rFonts w:eastAsia="Times New Roman" w:cs="Arial"/>
          <w:sz w:val="20"/>
          <w:szCs w:val="20"/>
          <w:lang w:eastAsia="es-ES"/>
        </w:rPr>
        <w:t> en la última semana, lo que implica un alza del 18%. anual.</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En el caso de la carne de cerdo es distinto, </w:t>
      </w:r>
      <w:r w:rsidRPr="00836CC8">
        <w:rPr>
          <w:rFonts w:eastAsia="Times New Roman" w:cs="Arial"/>
          <w:bCs/>
          <w:sz w:val="20"/>
          <w:szCs w:val="20"/>
          <w:lang w:eastAsia="es-ES"/>
        </w:rPr>
        <w:t>ya que su encarecimiento se debe principalmente a la mayor exportación de este producto</w:t>
      </w:r>
      <w:r w:rsidRPr="00836CC8">
        <w:rPr>
          <w:rFonts w:eastAsia="Times New Roman" w:cs="Arial"/>
          <w:sz w:val="20"/>
          <w:szCs w:val="20"/>
          <w:lang w:eastAsia="es-ES"/>
        </w:rPr>
        <w:t>, favorecida precisamente por la debilidad del peso.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En ese sentido, el alza en los precios de la carne de cerdo alcanza un 8% respecto a las mismas fechas de 2019, </w:t>
      </w:r>
      <w:r w:rsidRPr="00836CC8">
        <w:rPr>
          <w:rFonts w:eastAsia="Times New Roman" w:cs="Arial"/>
          <w:bCs/>
          <w:sz w:val="20"/>
          <w:szCs w:val="20"/>
          <w:lang w:eastAsia="es-ES"/>
        </w:rPr>
        <w:t>empujada sobre todo por el encarecimiento del 7% observado en la última semana de marzo.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Por su parte la sequía golpeó también la producción nacional de fríjol negro, cuya importación se estima un 70% mayor este 2020 </w:t>
      </w:r>
      <w:r w:rsidRPr="00836CC8">
        <w:rPr>
          <w:rFonts w:eastAsia="Times New Roman" w:cs="Arial"/>
          <w:bCs/>
          <w:sz w:val="20"/>
          <w:szCs w:val="20"/>
          <w:lang w:eastAsia="es-ES"/>
        </w:rPr>
        <w:t>mientras su precio ha aumentado un 27%.</w:t>
      </w:r>
    </w:p>
    <w:p w:rsidR="00571822" w:rsidRPr="00836CC8" w:rsidRDefault="00571822" w:rsidP="00836CC8">
      <w:pPr>
        <w:rPr>
          <w:rFonts w:eastAsia="Times New Roman" w:cs="Arial"/>
          <w:sz w:val="20"/>
          <w:szCs w:val="20"/>
          <w:shd w:val="clear" w:color="auto" w:fill="FFFFFF"/>
          <w:lang w:eastAsia="es-ES"/>
        </w:rPr>
      </w:pPr>
    </w:p>
    <w:p w:rsidR="00571822" w:rsidRPr="00836CC8" w:rsidRDefault="00571822" w:rsidP="00836CC8">
      <w:pPr>
        <w:rPr>
          <w:rFonts w:eastAsia="Times New Roman" w:cs="Arial"/>
          <w:sz w:val="20"/>
          <w:szCs w:val="20"/>
          <w:shd w:val="clear" w:color="auto" w:fill="FFFFFF"/>
          <w:lang w:eastAsia="es-ES"/>
        </w:rPr>
      </w:pPr>
      <w:r w:rsidRPr="00836CC8">
        <w:rPr>
          <w:rFonts w:eastAsia="Times New Roman" w:cs="Arial"/>
          <w:sz w:val="20"/>
          <w:szCs w:val="20"/>
          <w:shd w:val="clear" w:color="auto" w:fill="FFFFFF"/>
          <w:lang w:eastAsia="es-ES"/>
        </w:rPr>
        <w:t xml:space="preserve">No se puede soslayar que la cifra de personas con ingresos inferiores a la línea de bienestar, es decir, aquellos que no pueden comprar la canasta básica de alimentos alcanza, según el CONEVAL, 24.6 millones. A la cantidad señalada habrá que sumar a aquellas personas que por la crisis generada por el COVID-19 caigan en esta misma circunstancia. </w:t>
      </w:r>
    </w:p>
    <w:p w:rsidR="00571822" w:rsidRPr="00836CC8" w:rsidRDefault="00571822" w:rsidP="00836CC8">
      <w:pPr>
        <w:rPr>
          <w:rFonts w:eastAsia="Times New Roman" w:cs="Arial"/>
          <w:sz w:val="20"/>
          <w:szCs w:val="20"/>
          <w:shd w:val="clear" w:color="auto" w:fill="FFFFFF"/>
          <w:lang w:eastAsia="es-ES"/>
        </w:rPr>
      </w:pPr>
    </w:p>
    <w:p w:rsidR="00571822" w:rsidRPr="00836CC8" w:rsidRDefault="00571822" w:rsidP="00836CC8">
      <w:pPr>
        <w:rPr>
          <w:rFonts w:eastAsia="Times New Roman" w:cs="Arial"/>
          <w:sz w:val="20"/>
          <w:szCs w:val="20"/>
          <w:shd w:val="clear" w:color="auto" w:fill="FFFFFF"/>
          <w:lang w:eastAsia="es-ES"/>
        </w:rPr>
      </w:pPr>
      <w:r w:rsidRPr="00836CC8">
        <w:rPr>
          <w:rFonts w:eastAsia="Times New Roman" w:cs="Arial"/>
          <w:sz w:val="20"/>
          <w:szCs w:val="20"/>
          <w:shd w:val="clear" w:color="auto" w:fill="FFFFFF"/>
          <w:lang w:eastAsia="es-ES"/>
        </w:rPr>
        <w:t>Así mismo, es difícil cuantificar ahora mismo el impacto real que el COVID-19 tendrá en el crecimiento económico y en el empleo. Lo único seguro es que habrá una fuerte caída del Producto Interno Bruto (PIB), como ya lo anticipa la Secretaría de Hacienda y Crédito Público en los Pre-Criterios 2021.</w:t>
      </w:r>
    </w:p>
    <w:p w:rsidR="00571822" w:rsidRPr="00836CC8" w:rsidRDefault="00571822" w:rsidP="00836CC8">
      <w:pPr>
        <w:rPr>
          <w:rFonts w:eastAsia="Times New Roman" w:cs="Arial"/>
          <w:sz w:val="20"/>
          <w:szCs w:val="20"/>
          <w:shd w:val="clear" w:color="auto" w:fill="FFFFFF"/>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Por lo anteriormente expuesto, presentamos a este </w:t>
      </w:r>
      <w:proofErr w:type="gramStart"/>
      <w:r w:rsidRPr="00836CC8">
        <w:rPr>
          <w:rFonts w:eastAsia="Times New Roman" w:cs="Arial"/>
          <w:sz w:val="20"/>
          <w:szCs w:val="20"/>
          <w:lang w:eastAsia="es-ES"/>
        </w:rPr>
        <w:t>Honorable  Pleno</w:t>
      </w:r>
      <w:proofErr w:type="gramEnd"/>
      <w:r w:rsidRPr="00836CC8">
        <w:rPr>
          <w:rFonts w:eastAsia="Times New Roman" w:cs="Arial"/>
          <w:sz w:val="20"/>
          <w:szCs w:val="20"/>
          <w:lang w:eastAsia="es-ES"/>
        </w:rPr>
        <w:t xml:space="preserve">, para que sea atendida en la vía de urgente y obvia resolución, la siguiente </w:t>
      </w:r>
    </w:p>
    <w:p w:rsidR="00571822" w:rsidRPr="00836CC8" w:rsidRDefault="00571822" w:rsidP="00836CC8">
      <w:pPr>
        <w:rPr>
          <w:rFonts w:eastAsia="Times New Roman" w:cs="Arial"/>
          <w:sz w:val="20"/>
          <w:szCs w:val="20"/>
          <w:lang w:eastAsia="es-ES"/>
        </w:rPr>
      </w:pP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lastRenderedPageBreak/>
        <w:t>PROPOSICIÓN CON PUNTO DE ACUERDO:</w:t>
      </w:r>
    </w:p>
    <w:p w:rsidR="00571822" w:rsidRPr="00836CC8" w:rsidRDefault="00571822" w:rsidP="00836CC8">
      <w:pPr>
        <w:rPr>
          <w:rFonts w:eastAsia="Times New Roman" w:cs="Arial"/>
          <w:sz w:val="20"/>
          <w:szCs w:val="20"/>
          <w:shd w:val="clear" w:color="auto" w:fill="FFFFFF"/>
          <w:lang w:eastAsia="es-ES"/>
        </w:rPr>
      </w:pPr>
    </w:p>
    <w:p w:rsidR="00571822" w:rsidRPr="00836CC8" w:rsidRDefault="00571822" w:rsidP="00836CC8">
      <w:pPr>
        <w:rPr>
          <w:rFonts w:eastAsia="Times New Roman" w:cs="Arial"/>
          <w:sz w:val="20"/>
          <w:szCs w:val="20"/>
          <w:shd w:val="clear" w:color="auto" w:fill="FFFFFF"/>
          <w:lang w:eastAsia="es-ES"/>
        </w:rPr>
      </w:pPr>
      <w:proofErr w:type="gramStart"/>
      <w:r w:rsidRPr="00836CC8">
        <w:rPr>
          <w:rFonts w:eastAsia="Times New Roman" w:cs="Arial"/>
          <w:b/>
          <w:sz w:val="20"/>
          <w:szCs w:val="20"/>
          <w:shd w:val="clear" w:color="auto" w:fill="FFFFFF"/>
          <w:lang w:eastAsia="es-ES"/>
        </w:rPr>
        <w:t>PRIMERO.-</w:t>
      </w:r>
      <w:proofErr w:type="gramEnd"/>
      <w:r w:rsidRPr="00836CC8">
        <w:rPr>
          <w:rFonts w:eastAsia="Times New Roman" w:cs="Arial"/>
          <w:sz w:val="20"/>
          <w:szCs w:val="20"/>
          <w:shd w:val="clear" w:color="auto" w:fill="FFFFFF"/>
          <w:lang w:eastAsia="es-ES"/>
        </w:rPr>
        <w:t xml:space="preserve"> </w:t>
      </w:r>
      <w:r w:rsidRPr="00836CC8">
        <w:rPr>
          <w:rFonts w:eastAsia="Times New Roman" w:cs="Arial"/>
          <w:sz w:val="20"/>
          <w:szCs w:val="20"/>
          <w:lang w:eastAsia="es-ES"/>
        </w:rPr>
        <w:t>Que</w:t>
      </w:r>
      <w:r w:rsidRPr="00836CC8">
        <w:rPr>
          <w:rFonts w:eastAsia="Times New Roman" w:cs="Arial"/>
          <w:b/>
          <w:sz w:val="20"/>
          <w:szCs w:val="20"/>
          <w:lang w:eastAsia="es-ES"/>
        </w:rPr>
        <w:t xml:space="preserve"> </w:t>
      </w:r>
      <w:r w:rsidRPr="00836CC8">
        <w:rPr>
          <w:rFonts w:eastAsia="Times New Roman" w:cs="Arial"/>
          <w:sz w:val="20"/>
          <w:szCs w:val="20"/>
          <w:lang w:eastAsia="es-ES"/>
        </w:rPr>
        <w:t>esta LXI Legislatura, envíe un atento exhorto</w:t>
      </w:r>
      <w:r w:rsidRPr="00836CC8">
        <w:rPr>
          <w:rFonts w:eastAsia="Times New Roman" w:cs="Arial"/>
          <w:sz w:val="20"/>
          <w:szCs w:val="20"/>
          <w:shd w:val="clear" w:color="auto" w:fill="FFFFFF"/>
          <w:lang w:eastAsia="es-ES"/>
        </w:rPr>
        <w:t xml:space="preserve"> a la Secretaría de Economía para que implemente las acciones necesarias a fin de evitar de manera efectiva el aumento en los precios de productos que integran la canasta básica.</w:t>
      </w:r>
    </w:p>
    <w:p w:rsidR="00571822" w:rsidRPr="00836CC8" w:rsidRDefault="00571822" w:rsidP="00836CC8">
      <w:pPr>
        <w:rPr>
          <w:rFonts w:eastAsia="Times New Roman" w:cs="Arial"/>
          <w:sz w:val="20"/>
          <w:szCs w:val="20"/>
          <w:shd w:val="clear" w:color="auto" w:fill="FFFFFF"/>
          <w:lang w:eastAsia="es-ES"/>
        </w:rPr>
      </w:pPr>
    </w:p>
    <w:p w:rsidR="00571822" w:rsidRPr="00836CC8" w:rsidRDefault="00571822" w:rsidP="00836CC8">
      <w:pPr>
        <w:rPr>
          <w:rFonts w:eastAsia="Times New Roman" w:cs="Arial"/>
          <w:sz w:val="20"/>
          <w:szCs w:val="20"/>
          <w:shd w:val="clear" w:color="auto" w:fill="FFFFFF"/>
          <w:lang w:eastAsia="es-ES"/>
        </w:rPr>
      </w:pPr>
      <w:proofErr w:type="gramStart"/>
      <w:r w:rsidRPr="00836CC8">
        <w:rPr>
          <w:rFonts w:eastAsia="Times New Roman" w:cs="Arial"/>
          <w:b/>
          <w:sz w:val="20"/>
          <w:szCs w:val="20"/>
          <w:shd w:val="clear" w:color="auto" w:fill="FFFFFF"/>
          <w:lang w:eastAsia="es-ES"/>
        </w:rPr>
        <w:t>SEGUNDO.-</w:t>
      </w:r>
      <w:proofErr w:type="gramEnd"/>
      <w:r w:rsidRPr="00836CC8">
        <w:rPr>
          <w:rFonts w:eastAsia="Times New Roman" w:cs="Arial"/>
          <w:sz w:val="20"/>
          <w:szCs w:val="20"/>
          <w:shd w:val="clear" w:color="auto" w:fill="FFFFFF"/>
          <w:lang w:eastAsia="es-ES"/>
        </w:rPr>
        <w:t xml:space="preserve"> </w:t>
      </w:r>
      <w:r w:rsidRPr="00836CC8">
        <w:rPr>
          <w:rFonts w:eastAsia="Times New Roman" w:cs="Arial"/>
          <w:sz w:val="20"/>
          <w:szCs w:val="20"/>
          <w:lang w:eastAsia="es-ES"/>
        </w:rPr>
        <w:t>Que</w:t>
      </w:r>
      <w:r w:rsidRPr="00836CC8">
        <w:rPr>
          <w:rFonts w:eastAsia="Times New Roman" w:cs="Arial"/>
          <w:b/>
          <w:sz w:val="20"/>
          <w:szCs w:val="20"/>
          <w:lang w:eastAsia="es-ES"/>
        </w:rPr>
        <w:t xml:space="preserve"> </w:t>
      </w:r>
      <w:r w:rsidRPr="00836CC8">
        <w:rPr>
          <w:rFonts w:eastAsia="Times New Roman" w:cs="Arial"/>
          <w:sz w:val="20"/>
          <w:szCs w:val="20"/>
          <w:lang w:eastAsia="es-ES"/>
        </w:rPr>
        <w:t>esta LXI Legislatura, envíe un atento exhorto</w:t>
      </w:r>
      <w:r w:rsidRPr="00836CC8">
        <w:rPr>
          <w:rFonts w:eastAsia="Times New Roman" w:cs="Arial"/>
          <w:sz w:val="20"/>
          <w:szCs w:val="20"/>
          <w:shd w:val="clear" w:color="auto" w:fill="FFFFFF"/>
          <w:lang w:eastAsia="es-ES"/>
        </w:rPr>
        <w:t xml:space="preserve"> a la Procuraduría Federal del Consumidor para que, en el ámbito de sus atribuciones, intensifique las acciones de vigilancia, control y sanción necesarias para evitar que, con motivo de la contingencia sanitaria provocada por el COVID-19, los establecimientos comerciales incrementen de manera indebida e injustificada los precios de los productos que integran la canasta básica. </w:t>
      </w:r>
    </w:p>
    <w:p w:rsidR="00571822" w:rsidRPr="00836CC8" w:rsidRDefault="00571822" w:rsidP="00836CC8">
      <w:pPr>
        <w:rPr>
          <w:rFonts w:eastAsia="Times New Roman" w:cs="Arial"/>
          <w:sz w:val="20"/>
          <w:szCs w:val="20"/>
          <w:shd w:val="clear" w:color="auto" w:fill="FFFFFF"/>
          <w:lang w:eastAsia="es-ES"/>
        </w:rPr>
      </w:pPr>
      <w:r w:rsidRPr="00836CC8">
        <w:rPr>
          <w:rFonts w:eastAsia="Times New Roman" w:cs="Arial"/>
          <w:sz w:val="20"/>
          <w:szCs w:val="20"/>
          <w:shd w:val="clear" w:color="auto" w:fill="FFFFFF"/>
          <w:lang w:eastAsia="es-ES"/>
        </w:rPr>
        <w:t xml:space="preserve"> </w:t>
      </w:r>
    </w:p>
    <w:p w:rsidR="00571822" w:rsidRPr="00836CC8" w:rsidRDefault="00571822" w:rsidP="00836CC8">
      <w:pPr>
        <w:rPr>
          <w:rFonts w:eastAsia="Times New Roman" w:cs="Arial"/>
          <w:sz w:val="20"/>
          <w:szCs w:val="20"/>
          <w:shd w:val="clear" w:color="auto" w:fill="FFFFFF"/>
          <w:lang w:eastAsia="es-ES"/>
        </w:rPr>
      </w:pPr>
      <w:proofErr w:type="gramStart"/>
      <w:r w:rsidRPr="00836CC8">
        <w:rPr>
          <w:rFonts w:eastAsia="Times New Roman" w:cs="Arial"/>
          <w:b/>
          <w:sz w:val="20"/>
          <w:szCs w:val="20"/>
          <w:shd w:val="clear" w:color="auto" w:fill="FFFFFF"/>
          <w:lang w:eastAsia="es-ES"/>
        </w:rPr>
        <w:t>TERCERO.-</w:t>
      </w:r>
      <w:proofErr w:type="gramEnd"/>
      <w:r w:rsidRPr="00836CC8">
        <w:rPr>
          <w:rFonts w:eastAsia="Times New Roman" w:cs="Arial"/>
          <w:sz w:val="20"/>
          <w:szCs w:val="20"/>
          <w:shd w:val="clear" w:color="auto" w:fill="FFFFFF"/>
          <w:lang w:eastAsia="es-ES"/>
        </w:rPr>
        <w:t xml:space="preserve"> </w:t>
      </w:r>
      <w:r w:rsidRPr="00836CC8">
        <w:rPr>
          <w:rFonts w:eastAsia="Times New Roman" w:cs="Arial"/>
          <w:sz w:val="20"/>
          <w:szCs w:val="20"/>
          <w:lang w:eastAsia="es-ES"/>
        </w:rPr>
        <w:t>Que</w:t>
      </w:r>
      <w:r w:rsidRPr="00836CC8">
        <w:rPr>
          <w:rFonts w:eastAsia="Times New Roman" w:cs="Arial"/>
          <w:b/>
          <w:sz w:val="20"/>
          <w:szCs w:val="20"/>
          <w:lang w:eastAsia="es-ES"/>
        </w:rPr>
        <w:t xml:space="preserve"> </w:t>
      </w:r>
      <w:r w:rsidRPr="00836CC8">
        <w:rPr>
          <w:rFonts w:eastAsia="Times New Roman" w:cs="Arial"/>
          <w:sz w:val="20"/>
          <w:szCs w:val="20"/>
          <w:lang w:eastAsia="es-ES"/>
        </w:rPr>
        <w:t>esta LXI Legislatura, envíe un atento exhorto</w:t>
      </w:r>
      <w:r w:rsidRPr="00836CC8">
        <w:rPr>
          <w:rFonts w:eastAsia="Times New Roman" w:cs="Arial"/>
          <w:sz w:val="20"/>
          <w:szCs w:val="20"/>
          <w:shd w:val="clear" w:color="auto" w:fill="FFFFFF"/>
          <w:lang w:eastAsia="es-ES"/>
        </w:rPr>
        <w:t xml:space="preserve"> a la Comisión Federal de Competencia Económica para que verifique e investigue la existencia de eventuales conductas contrarias a la Ley Federal de Competencia Económica en el marco de la contingencia sanitaria provocada por el COVID-19.</w:t>
      </w:r>
    </w:p>
    <w:p w:rsidR="00571822" w:rsidRPr="00836CC8" w:rsidRDefault="00571822" w:rsidP="00836CC8">
      <w:pPr>
        <w:rPr>
          <w:rFonts w:eastAsia="Times New Roman" w:cs="Arial"/>
          <w:sz w:val="20"/>
          <w:szCs w:val="20"/>
          <w:shd w:val="clear" w:color="auto" w:fill="FFFFFF"/>
          <w:lang w:eastAsia="es-ES"/>
        </w:rPr>
      </w:pP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ATENTAMENTE</w:t>
      </w:r>
    </w:p>
    <w:p w:rsidR="00571822" w:rsidRPr="00836CC8" w:rsidRDefault="00571822" w:rsidP="00836CC8">
      <w:pPr>
        <w:jc w:val="center"/>
        <w:rPr>
          <w:rFonts w:eastAsia="Times New Roman" w:cs="Arial"/>
          <w:b/>
          <w:sz w:val="20"/>
          <w:szCs w:val="20"/>
          <w:lang w:eastAsia="es-ES"/>
        </w:rPr>
      </w:pP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 xml:space="preserve">SALTILLO, </w:t>
      </w:r>
      <w:proofErr w:type="gramStart"/>
      <w:r w:rsidRPr="00836CC8">
        <w:rPr>
          <w:rFonts w:eastAsia="Times New Roman" w:cs="Arial"/>
          <w:b/>
          <w:sz w:val="20"/>
          <w:szCs w:val="20"/>
          <w:lang w:eastAsia="es-ES"/>
        </w:rPr>
        <w:t>COAHUILA,  A</w:t>
      </w:r>
      <w:proofErr w:type="gramEnd"/>
      <w:r w:rsidRPr="00836CC8">
        <w:rPr>
          <w:rFonts w:eastAsia="Times New Roman" w:cs="Arial"/>
          <w:b/>
          <w:sz w:val="20"/>
          <w:szCs w:val="20"/>
          <w:lang w:eastAsia="es-ES"/>
        </w:rPr>
        <w:t xml:space="preserve"> 29 DE ABRIL DEL 2020.</w:t>
      </w:r>
    </w:p>
    <w:p w:rsidR="00571822" w:rsidRPr="00836CC8" w:rsidRDefault="00571822" w:rsidP="00836CC8">
      <w:pPr>
        <w:tabs>
          <w:tab w:val="left" w:pos="2928"/>
        </w:tabs>
        <w:jc w:val="center"/>
        <w:rPr>
          <w:rFonts w:eastAsia="Times New Roman" w:cs="Arial"/>
          <w:b/>
          <w:sz w:val="20"/>
          <w:szCs w:val="20"/>
          <w:lang w:eastAsia="es-ES"/>
        </w:rPr>
      </w:pPr>
    </w:p>
    <w:p w:rsidR="00571822" w:rsidRPr="00836CC8" w:rsidRDefault="00571822" w:rsidP="00836CC8">
      <w:pPr>
        <w:tabs>
          <w:tab w:val="left" w:pos="2928"/>
        </w:tabs>
        <w:jc w:val="center"/>
        <w:rPr>
          <w:rFonts w:eastAsia="Times New Roman" w:cs="Arial"/>
          <w:b/>
          <w:sz w:val="20"/>
          <w:szCs w:val="20"/>
          <w:lang w:eastAsia="es-ES"/>
        </w:rPr>
      </w:pPr>
    </w:p>
    <w:p w:rsidR="00571822" w:rsidRPr="00836CC8" w:rsidRDefault="00571822" w:rsidP="00836CC8">
      <w:pPr>
        <w:ind w:left="3540"/>
        <w:jc w:val="center"/>
        <w:rPr>
          <w:rFonts w:eastAsia="Arial Unicode MS" w:cs="Arial"/>
          <w:b/>
          <w:sz w:val="20"/>
          <w:szCs w:val="20"/>
          <w:lang w:eastAsia="es-MX"/>
        </w:rPr>
      </w:pPr>
    </w:p>
    <w:p w:rsidR="00571822" w:rsidRPr="00836CC8" w:rsidRDefault="00571822" w:rsidP="00836CC8">
      <w:pPr>
        <w:jc w:val="center"/>
        <w:rPr>
          <w:rFonts w:eastAsia="Arial Unicode MS" w:cs="Arial"/>
          <w:b/>
          <w:sz w:val="20"/>
          <w:szCs w:val="20"/>
          <w:lang w:eastAsia="es-MX"/>
        </w:rPr>
      </w:pPr>
      <w:proofErr w:type="gramStart"/>
      <w:r w:rsidRPr="00836CC8">
        <w:rPr>
          <w:rFonts w:eastAsia="Arial Unicode MS" w:cs="Arial"/>
          <w:b/>
          <w:sz w:val="20"/>
          <w:szCs w:val="20"/>
          <w:lang w:eastAsia="es-MX"/>
        </w:rPr>
        <w:t>DIPUTADO  EDGAR</w:t>
      </w:r>
      <w:proofErr w:type="gramEnd"/>
      <w:r w:rsidRPr="00836CC8">
        <w:rPr>
          <w:rFonts w:eastAsia="Arial Unicode MS" w:cs="Arial"/>
          <w:b/>
          <w:sz w:val="20"/>
          <w:szCs w:val="20"/>
          <w:lang w:eastAsia="es-MX"/>
        </w:rPr>
        <w:t xml:space="preserve"> SÁNCHEZ GARZA</w:t>
      </w:r>
    </w:p>
    <w:p w:rsidR="00571822" w:rsidRPr="00836CC8" w:rsidRDefault="00571822" w:rsidP="00836CC8">
      <w:pPr>
        <w:ind w:left="3540"/>
        <w:rPr>
          <w:rFonts w:eastAsia="Arial Unicode MS" w:cs="Arial"/>
          <w:sz w:val="20"/>
          <w:szCs w:val="20"/>
          <w:lang w:eastAsia="es-MX"/>
        </w:rPr>
      </w:pPr>
    </w:p>
    <w:p w:rsidR="00571822" w:rsidRPr="00836CC8" w:rsidRDefault="00571822" w:rsidP="00836CC8">
      <w:pPr>
        <w:rPr>
          <w:rFonts w:eastAsia="Arial Unicode MS" w:cs="Arial"/>
          <w:sz w:val="20"/>
          <w:szCs w:val="20"/>
          <w:lang w:eastAsia="es-MX"/>
        </w:rPr>
      </w:pPr>
      <w:proofErr w:type="gramStart"/>
      <w:r w:rsidRPr="00836CC8">
        <w:rPr>
          <w:rFonts w:eastAsia="Arial Unicode MS" w:cs="Arial"/>
          <w:sz w:val="20"/>
          <w:szCs w:val="20"/>
          <w:lang w:eastAsia="es-MX"/>
        </w:rPr>
        <w:t>Fuente.-</w:t>
      </w:r>
      <w:proofErr w:type="gramEnd"/>
    </w:p>
    <w:p w:rsidR="00571822" w:rsidRPr="003152DD" w:rsidRDefault="00AD3DA6" w:rsidP="00836CC8">
      <w:pPr>
        <w:rPr>
          <w:rFonts w:eastAsia="Times New Roman" w:cs="Arial"/>
          <w:sz w:val="14"/>
          <w:szCs w:val="18"/>
          <w:lang w:eastAsia="es-ES"/>
        </w:rPr>
      </w:pPr>
      <w:hyperlink r:id="rId22" w:history="1">
        <w:r w:rsidR="00571822" w:rsidRPr="003152DD">
          <w:rPr>
            <w:rFonts w:eastAsia="Times New Roman" w:cs="Arial"/>
            <w:color w:val="0000FF"/>
            <w:sz w:val="14"/>
            <w:szCs w:val="18"/>
            <w:u w:val="single"/>
            <w:lang w:eastAsia="es-ES"/>
          </w:rPr>
          <w:t>https://www.radioformula.com.mx/noticias/20200423/aumento-canasta-basica-productos-precio-subieron-coronavirus-mexico-2020/</w:t>
        </w:r>
      </w:hyperlink>
    </w:p>
    <w:p w:rsidR="00571822" w:rsidRPr="003152DD" w:rsidRDefault="00AD3DA6" w:rsidP="00836CC8">
      <w:pPr>
        <w:rPr>
          <w:rFonts w:eastAsia="Times New Roman" w:cs="Arial"/>
          <w:sz w:val="14"/>
          <w:szCs w:val="18"/>
          <w:lang w:eastAsia="es-ES"/>
        </w:rPr>
      </w:pPr>
      <w:hyperlink r:id="rId23" w:history="1">
        <w:r w:rsidR="00571822" w:rsidRPr="003152DD">
          <w:rPr>
            <w:rFonts w:eastAsia="Times New Roman" w:cs="Arial"/>
            <w:color w:val="0000FF"/>
            <w:sz w:val="14"/>
            <w:szCs w:val="18"/>
            <w:u w:val="single"/>
            <w:lang w:eastAsia="es-ES"/>
          </w:rPr>
          <w:t>https://www.infobae.com/america/mexico/2020/04/08/fragilidad-del-peso-y-coronavirus-incrementan-los-precios-de-los-productos-basicos-en-mexico/</w:t>
        </w:r>
      </w:hyperlink>
      <w:r w:rsidR="00571822" w:rsidRPr="003152DD">
        <w:rPr>
          <w:rFonts w:eastAsia="Times New Roman" w:cs="Arial"/>
          <w:sz w:val="14"/>
          <w:szCs w:val="18"/>
          <w:lang w:eastAsia="es-ES"/>
        </w:rPr>
        <w:t>.</w:t>
      </w:r>
    </w:p>
    <w:p w:rsidR="00571822" w:rsidRPr="003152DD" w:rsidRDefault="00571822" w:rsidP="00836CC8">
      <w:pPr>
        <w:rPr>
          <w:rFonts w:eastAsia="Times New Roman" w:cs="Arial"/>
          <w:sz w:val="14"/>
          <w:szCs w:val="18"/>
          <w:lang w:eastAsia="es-ES"/>
        </w:rPr>
      </w:pPr>
      <w:r w:rsidRPr="003152DD">
        <w:rPr>
          <w:rFonts w:eastAsia="Times New Roman" w:cs="Arial"/>
          <w:sz w:val="14"/>
          <w:szCs w:val="18"/>
          <w:lang w:eastAsia="es-ES"/>
        </w:rPr>
        <w:t>“¿Cuánto cuesta la despensa? Canasta básica sube 100% en el último año”, UNO TV México, 26 de febrero de 2020. Disponible en: https://www.unotv.com/noticias/portal/nacional/detalle/cuanto-cuesta-ladespensa-canasta-basica-sube-100-en-el-ultimo-ano-260186/</w:t>
      </w:r>
    </w:p>
    <w:p w:rsidR="00571822" w:rsidRPr="003152DD" w:rsidRDefault="00571822" w:rsidP="00836CC8">
      <w:pPr>
        <w:rPr>
          <w:rFonts w:eastAsia="Times New Roman" w:cs="Arial"/>
          <w:sz w:val="14"/>
          <w:szCs w:val="18"/>
          <w:lang w:eastAsia="es-ES"/>
        </w:rPr>
      </w:pPr>
      <w:r w:rsidRPr="003152DD">
        <w:rPr>
          <w:rFonts w:eastAsia="Times New Roman" w:cs="Arial"/>
          <w:sz w:val="14"/>
          <w:szCs w:val="18"/>
          <w:lang w:eastAsia="es-ES"/>
        </w:rPr>
        <w:t xml:space="preserve">“En México, 24.6 millones de personas padecen inseguridad alimentaria: </w:t>
      </w:r>
      <w:proofErr w:type="spellStart"/>
      <w:r w:rsidRPr="003152DD">
        <w:rPr>
          <w:rFonts w:eastAsia="Times New Roman" w:cs="Arial"/>
          <w:sz w:val="14"/>
          <w:szCs w:val="18"/>
          <w:lang w:eastAsia="es-ES"/>
        </w:rPr>
        <w:t>Coneval</w:t>
      </w:r>
      <w:proofErr w:type="spellEnd"/>
      <w:r w:rsidRPr="003152DD">
        <w:rPr>
          <w:rFonts w:eastAsia="Times New Roman" w:cs="Arial"/>
          <w:sz w:val="14"/>
          <w:szCs w:val="18"/>
          <w:lang w:eastAsia="es-ES"/>
        </w:rPr>
        <w:t xml:space="preserve">”, El Sol de México, 16 de octubre de 2018. Disponible en: </w:t>
      </w:r>
      <w:hyperlink r:id="rId24" w:history="1">
        <w:r w:rsidRPr="003152DD">
          <w:rPr>
            <w:rStyle w:val="Hipervnculo"/>
            <w:rFonts w:eastAsia="Times New Roman" w:cs="Arial"/>
            <w:sz w:val="14"/>
            <w:szCs w:val="18"/>
            <w:lang w:eastAsia="es-ES"/>
          </w:rPr>
          <w:t>https://www.elsoldemexico.com.mx/finanzas/en-mexico-24.6millones-de-personas-padecen-inseguridad-alimentaria-coneval-2131415.html</w:t>
        </w:r>
      </w:hyperlink>
      <w:r w:rsidRPr="003152DD">
        <w:rPr>
          <w:rFonts w:eastAsia="Times New Roman" w:cs="Arial"/>
          <w:sz w:val="14"/>
          <w:szCs w:val="18"/>
          <w:lang w:eastAsia="es-ES"/>
        </w:rPr>
        <w:t xml:space="preserve">.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Es cuanto, Diputado Presidente. </w:t>
      </w:r>
    </w:p>
    <w:p w:rsidR="00D87A06" w:rsidRPr="00836CC8" w:rsidRDefault="00D87A06" w:rsidP="00836CC8">
      <w:pPr>
        <w:rPr>
          <w:rFonts w:eastAsia="Times New Roman" w:cs="Arial"/>
          <w:b/>
          <w:sz w:val="20"/>
          <w:szCs w:val="20"/>
          <w:lang w:eastAsia="es-MX"/>
        </w:rPr>
      </w:pPr>
    </w:p>
    <w:p w:rsidR="00571822" w:rsidRPr="00836CC8" w:rsidRDefault="00571822" w:rsidP="00836CC8">
      <w:pPr>
        <w:rPr>
          <w:rFonts w:eastAsia="Times New Roman" w:cs="Arial"/>
          <w:b/>
          <w:sz w:val="20"/>
          <w:szCs w:val="20"/>
          <w:lang w:eastAsia="es-MX"/>
        </w:rPr>
      </w:pPr>
      <w:r w:rsidRPr="00836CC8">
        <w:rPr>
          <w:rFonts w:eastAsia="Times New Roman" w:cs="Arial"/>
          <w:b/>
          <w:sz w:val="20"/>
          <w:szCs w:val="20"/>
          <w:lang w:eastAsia="es-MX"/>
        </w:rPr>
        <w:t>Diputado Presidente Jaime Bueno Zertuche:</w:t>
      </w: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Gracias Diputado.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Se somete a votación la solicitud para que se considere como de urgente y obvia resolución el Punto de Acuerdo que se acaba de leer.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Los que estén a favor, sírvanse levantar la mano. ¿En contra?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b/>
          <w:sz w:val="20"/>
          <w:szCs w:val="20"/>
          <w:lang w:eastAsia="es-MX"/>
        </w:rPr>
      </w:pPr>
      <w:r w:rsidRPr="00836CC8">
        <w:rPr>
          <w:rFonts w:eastAsia="Times New Roman" w:cs="Arial"/>
          <w:b/>
          <w:sz w:val="20"/>
          <w:szCs w:val="20"/>
          <w:lang w:eastAsia="es-MX"/>
        </w:rPr>
        <w:t xml:space="preserve">Diputado Marcelo de Jesús Torres </w:t>
      </w:r>
      <w:proofErr w:type="spellStart"/>
      <w:r w:rsidRPr="00836CC8">
        <w:rPr>
          <w:rFonts w:eastAsia="Times New Roman" w:cs="Arial"/>
          <w:b/>
          <w:sz w:val="20"/>
          <w:szCs w:val="20"/>
          <w:lang w:eastAsia="es-MX"/>
        </w:rPr>
        <w:t>Cofiño</w:t>
      </w:r>
      <w:proofErr w:type="spellEnd"/>
      <w:r w:rsidRPr="00836CC8">
        <w:rPr>
          <w:rFonts w:eastAsia="Times New Roman" w:cs="Arial"/>
          <w:b/>
          <w:sz w:val="20"/>
          <w:szCs w:val="20"/>
          <w:lang w:eastAsia="es-MX"/>
        </w:rPr>
        <w:t>:</w:t>
      </w: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No, Marcelo, yo a favor. A favor mi voto.</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b/>
          <w:sz w:val="20"/>
          <w:szCs w:val="20"/>
          <w:lang w:eastAsia="es-MX"/>
        </w:rPr>
      </w:pPr>
      <w:r w:rsidRPr="00836CC8">
        <w:rPr>
          <w:rFonts w:eastAsia="Times New Roman" w:cs="Arial"/>
          <w:b/>
          <w:sz w:val="20"/>
          <w:szCs w:val="20"/>
          <w:lang w:eastAsia="es-MX"/>
        </w:rPr>
        <w:t>Diputado Presidente Jaime Bueno Zertuche:</w:t>
      </w: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Diputado Marcelo Torres, a favor.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¿Abstenciones? ¿Alguien más que haya faltado de emitir su voto?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Esperamos el resultado de la votación.  25 votos a favor; 0 votos en contra; 0 abstenciones</w:t>
      </w:r>
      <w:r w:rsidR="00D87A06" w:rsidRPr="00836CC8">
        <w:rPr>
          <w:rFonts w:eastAsia="Times New Roman" w:cs="Arial"/>
          <w:sz w:val="20"/>
          <w:szCs w:val="20"/>
          <w:lang w:eastAsia="es-MX"/>
        </w:rPr>
        <w:t>, p</w:t>
      </w:r>
      <w:r w:rsidRPr="00836CC8">
        <w:rPr>
          <w:rFonts w:eastAsia="Times New Roman" w:cs="Arial"/>
          <w:sz w:val="20"/>
          <w:szCs w:val="20"/>
          <w:lang w:eastAsia="es-MX"/>
        </w:rPr>
        <w:t xml:space="preserve">or lo que se aprueba por unanimidad la solicitud para que la proposición que se dio a conocer se considere como de urgente y obvia resolución.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Se somete a consideración de las Diputadas y Diputados el Punto de Acuerdo contenido en la proposición.  Si alguien desea intervenir, sírvase hacerlo en este momento.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No habiendo intervenciones, procedemos a votar el Punto de Acuerdo que se sometió a consideración. </w:t>
      </w:r>
    </w:p>
    <w:p w:rsidR="00571822" w:rsidRPr="00836CC8" w:rsidRDefault="00571822" w:rsidP="00836CC8">
      <w:pPr>
        <w:rPr>
          <w:rFonts w:eastAsia="Times New Roman" w:cs="Arial"/>
          <w:sz w:val="20"/>
          <w:szCs w:val="20"/>
          <w:lang w:eastAsia="es-MX"/>
        </w:rPr>
      </w:pPr>
    </w:p>
    <w:p w:rsidR="00D87A06" w:rsidRPr="00836CC8" w:rsidRDefault="00571822" w:rsidP="00836CC8">
      <w:pPr>
        <w:rPr>
          <w:rFonts w:eastAsia="Times New Roman" w:cs="Arial"/>
          <w:sz w:val="20"/>
          <w:szCs w:val="20"/>
          <w:lang w:eastAsia="es-MX"/>
        </w:rPr>
      </w:pPr>
      <w:r w:rsidRPr="00836CC8">
        <w:rPr>
          <w:rFonts w:eastAsia="Times New Roman" w:cs="Arial"/>
          <w:sz w:val="20"/>
          <w:szCs w:val="20"/>
          <w:lang w:eastAsia="es-MX"/>
        </w:rPr>
        <w:t>Qui</w:t>
      </w:r>
      <w:r w:rsidR="00D87A06" w:rsidRPr="00836CC8">
        <w:rPr>
          <w:rFonts w:eastAsia="Times New Roman" w:cs="Arial"/>
          <w:sz w:val="20"/>
          <w:szCs w:val="20"/>
          <w:lang w:eastAsia="es-MX"/>
        </w:rPr>
        <w:t>e</w:t>
      </w:r>
      <w:r w:rsidRPr="00836CC8">
        <w:rPr>
          <w:rFonts w:eastAsia="Times New Roman" w:cs="Arial"/>
          <w:sz w:val="20"/>
          <w:szCs w:val="20"/>
          <w:lang w:eastAsia="es-MX"/>
        </w:rPr>
        <w:t>nes estén a favor del mismo</w:t>
      </w:r>
      <w:r w:rsidR="00D87A06" w:rsidRPr="00836CC8">
        <w:rPr>
          <w:rFonts w:eastAsia="Times New Roman" w:cs="Arial"/>
          <w:sz w:val="20"/>
          <w:szCs w:val="20"/>
          <w:lang w:eastAsia="es-MX"/>
        </w:rPr>
        <w:t>, s</w:t>
      </w:r>
      <w:r w:rsidRPr="00836CC8">
        <w:rPr>
          <w:rFonts w:eastAsia="Times New Roman" w:cs="Arial"/>
          <w:sz w:val="20"/>
          <w:szCs w:val="20"/>
          <w:lang w:eastAsia="es-MX"/>
        </w:rPr>
        <w:t xml:space="preserve">írvanse levantar la mano.  ¿En contra? ¿Abstenciones? </w:t>
      </w:r>
    </w:p>
    <w:p w:rsidR="00D87A06" w:rsidRPr="00836CC8" w:rsidRDefault="00D87A06"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¿Alguien que haya faltado de emitir su voto?</w:t>
      </w:r>
      <w:r w:rsidR="00D87A06" w:rsidRPr="00836CC8">
        <w:rPr>
          <w:rFonts w:eastAsia="Times New Roman" w:cs="Arial"/>
          <w:sz w:val="20"/>
          <w:szCs w:val="20"/>
          <w:lang w:eastAsia="es-MX"/>
        </w:rPr>
        <w:t xml:space="preserve">  </w:t>
      </w:r>
      <w:r w:rsidRPr="00836CC8">
        <w:rPr>
          <w:rFonts w:eastAsia="Times New Roman" w:cs="Arial"/>
          <w:sz w:val="20"/>
          <w:szCs w:val="20"/>
          <w:lang w:eastAsia="es-MX"/>
        </w:rPr>
        <w:t xml:space="preserve">Esperamos los resultados.  </w:t>
      </w:r>
    </w:p>
    <w:p w:rsidR="00571822" w:rsidRPr="00836CC8" w:rsidRDefault="00571822" w:rsidP="00836CC8">
      <w:pPr>
        <w:rPr>
          <w:rFonts w:eastAsia="Times New Roman" w:cs="Arial"/>
          <w:sz w:val="20"/>
          <w:szCs w:val="20"/>
          <w:lang w:eastAsia="es-MX"/>
        </w:rPr>
      </w:pPr>
    </w:p>
    <w:p w:rsidR="00571822" w:rsidRPr="003152DD" w:rsidRDefault="00571822" w:rsidP="00836CC8">
      <w:pPr>
        <w:rPr>
          <w:rFonts w:eastAsia="Times New Roman" w:cs="Arial"/>
          <w:b/>
          <w:sz w:val="20"/>
          <w:szCs w:val="20"/>
          <w:lang w:eastAsia="es-MX"/>
        </w:rPr>
      </w:pPr>
      <w:r w:rsidRPr="003152DD">
        <w:rPr>
          <w:rFonts w:eastAsia="Times New Roman" w:cs="Arial"/>
          <w:b/>
          <w:sz w:val="20"/>
          <w:szCs w:val="20"/>
          <w:lang w:eastAsia="es-MX"/>
        </w:rPr>
        <w:t xml:space="preserve">El resultado de la votación es el siguiente: 25 votos a favor; 0 votos en contra y 0 abstenciones.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Se aprueba por unanimidad el Punto de Acuerdo que se puso a consideración en los términos en que se planteó, por lo que debe procederse a lo que corresponda.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A continuación, se concede la palabra </w:t>
      </w:r>
      <w:r w:rsidRPr="003152DD">
        <w:rPr>
          <w:rFonts w:eastAsia="Times New Roman" w:cs="Arial"/>
          <w:sz w:val="20"/>
          <w:szCs w:val="20"/>
          <w:lang w:eastAsia="es-MX"/>
        </w:rPr>
        <w:t>al Diputado José Benito Ramírez Rosas, para plantear proposición con Punto de Acuerdo consignada en el Punto11 E del</w:t>
      </w:r>
      <w:r w:rsidRPr="00836CC8">
        <w:rPr>
          <w:rFonts w:eastAsia="Times New Roman" w:cs="Arial"/>
          <w:sz w:val="20"/>
          <w:szCs w:val="20"/>
          <w:lang w:eastAsia="es-MX"/>
        </w:rPr>
        <w:t xml:space="preserve"> Orden del Día aprobado. </w:t>
      </w:r>
    </w:p>
    <w:p w:rsidR="00D87A06" w:rsidRPr="00836CC8" w:rsidRDefault="00D87A06" w:rsidP="00836CC8">
      <w:pPr>
        <w:rPr>
          <w:rFonts w:eastAsia="Times New Roman" w:cs="Arial"/>
          <w:sz w:val="20"/>
          <w:szCs w:val="20"/>
          <w:lang w:eastAsia="es-MX"/>
        </w:rPr>
      </w:pPr>
    </w:p>
    <w:p w:rsidR="00571822" w:rsidRPr="00836CC8" w:rsidRDefault="00571822" w:rsidP="00836CC8">
      <w:pPr>
        <w:rPr>
          <w:rFonts w:eastAsia="Times New Roman" w:cs="Arial"/>
          <w:b/>
          <w:sz w:val="20"/>
          <w:szCs w:val="20"/>
          <w:lang w:eastAsia="es-MX"/>
        </w:rPr>
      </w:pPr>
      <w:r w:rsidRPr="00836CC8">
        <w:rPr>
          <w:rFonts w:eastAsia="Times New Roman" w:cs="Arial"/>
          <w:b/>
          <w:sz w:val="20"/>
          <w:szCs w:val="20"/>
          <w:lang w:eastAsia="es-MX"/>
        </w:rPr>
        <w:t>Diputado José Benito Ramírez Rosas:</w:t>
      </w: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Con su venia, Diputado Presidente.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Arial" w:cs="Arial"/>
          <w:b/>
          <w:bCs/>
          <w:sz w:val="20"/>
          <w:szCs w:val="20"/>
          <w:lang w:eastAsia="es-ES"/>
        </w:rPr>
      </w:pPr>
      <w:r w:rsidRPr="00836CC8">
        <w:rPr>
          <w:rFonts w:eastAsia="Arial" w:cs="Arial"/>
          <w:sz w:val="20"/>
          <w:szCs w:val="20"/>
          <w:lang w:eastAsia="es-ES"/>
        </w:rPr>
        <w:t>Proposición con Punto de Acuerdo</w:t>
      </w:r>
      <w:r w:rsidRPr="00836CC8">
        <w:rPr>
          <w:rFonts w:eastAsia="Arial" w:cs="Arial"/>
          <w:b/>
          <w:bCs/>
          <w:sz w:val="20"/>
          <w:szCs w:val="20"/>
          <w:lang w:eastAsia="es-ES"/>
        </w:rPr>
        <w:t xml:space="preserve"> que presenta el de la voz, Diputado José Benito Ramírez Rosas, de la Fracción Parlamentaria “Venustiano Carranza Garza”, a fin de que, de forma respetuosa, esta Soberanía exhorte al Gobernador Miguel Ángel Riquelme Solís a que ordene el pago inmediato de los más de 4,000 millones de pesos adeudados al Instituto para el Servicio Médico de los Trabajadores de la Educación y a la Dirección de Pensiones de los Trabajadores de la Educación del Estado, en función de la siguiente...</w:t>
      </w:r>
    </w:p>
    <w:p w:rsidR="00571822" w:rsidRPr="00836CC8" w:rsidRDefault="00571822" w:rsidP="00836CC8">
      <w:pPr>
        <w:rPr>
          <w:rFonts w:eastAsia="Arial" w:cs="Arial"/>
          <w:sz w:val="20"/>
          <w:szCs w:val="20"/>
          <w:lang w:eastAsia="es-ES"/>
        </w:rPr>
      </w:pPr>
    </w:p>
    <w:p w:rsidR="00571822" w:rsidRPr="00836CC8" w:rsidRDefault="00571822" w:rsidP="00836CC8">
      <w:pPr>
        <w:jc w:val="center"/>
        <w:rPr>
          <w:rFonts w:eastAsia="Arial" w:cs="Arial"/>
          <w:b/>
          <w:bCs/>
          <w:sz w:val="20"/>
          <w:szCs w:val="20"/>
          <w:lang w:eastAsia="es-ES"/>
        </w:rPr>
      </w:pPr>
      <w:r w:rsidRPr="00836CC8">
        <w:rPr>
          <w:rFonts w:eastAsia="Arial" w:cs="Arial"/>
          <w:b/>
          <w:bCs/>
          <w:sz w:val="20"/>
          <w:szCs w:val="20"/>
          <w:lang w:eastAsia="es-ES"/>
        </w:rPr>
        <w:t>EXPOSICIÓN DE MOTIVOS</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La seguridad social es la institución normativa constitucional y legal que tiene como principal finalidad garantizar el otorgamiento de las pensiones y la salud de los trabajadores, de los pensionados y de sus beneficiarios, a efecto de que, cubiertos los requisitos que la ley establece y sin poner en riesgo el bienestar económico de la familia, se otorguen con calidad y calidez, razón por la cual existen instituciones públicas de esta naturaleza, tanto a nivel nacional, como local, y en algunos casos hasta municipal que lo establecen.</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Conforme a lo dispuesto en la Constitución Política de los Estados Unidos Mexicanos, existen organismos a nivel nacional que otorgan este tipo de  servicios, como lo es el Instituto Mexicano del Seguro Social, creado para  otorgar servicios a los trabajadores sujetos al apartado A del artículo 123 Constitucional; existiendo a ese nivel nacional también el Instituto de Seguridad Social al Servicio de los Trabajadores del Estado, creado  para  otorgar dichos beneficios a los trabajadores del Estado Federal, sujetos al apartado B del referido artículo 123 Constitucional.</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 xml:space="preserve">Por su parte, los artículos  115 y 116 de la propia Constitución Política de los Estados Unidos Mexicanos, así como las disposiciones correlativas de la Constitución Política del Estado de Coahuila, establecen igualmente disposiciones en la materia de seguridad social, en favor de los trabajadores al servicio de las entidades federativas y de los municipios, derivado del cual se han creado leyes locales que regulan el otorgamiento de las pensiones y los servicios de salud a este tipo de empleados, base por la que se encuentra vigente en Coahuila una ley de pensiones y otra del servicio médico, que regulan el </w:t>
      </w:r>
      <w:r w:rsidRPr="00836CC8">
        <w:rPr>
          <w:rFonts w:eastAsia="Arial" w:cs="Arial"/>
          <w:sz w:val="20"/>
          <w:szCs w:val="20"/>
          <w:lang w:eastAsia="es-ES"/>
        </w:rPr>
        <w:lastRenderedPageBreak/>
        <w:t>funcionamiento de la Dirección de Pensiones y del Instituto del Servicio Médico de los Trabajadores  de la educación.</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El hecho es que desde 2011, las instituciones han desatendido los servicios a su cargo, generando graves perjuicios a la salud de los trabajadores, los pensionados, y, sus beneficiarios, en razón de que se refiere por los responsables de las instituciones y el propio Gobernador que se  encuentran en grave riesgo   sus pensiones, y también  la atención de los servicios de salud, que se otorgan a través del referido Instituto del Servicio Médico, como hemos podido constatar, conforme a la información dada a conocer por los propios informes de la instituciones referidas, como por la Auditoría Superior del Estado y las quejas que se encuentran presentadas ante las dependencias del Gobierno del Estado y ante este propio Órgano Legislativo.</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Siendo la principal razón del deficiente servicio médico y los problemas de pensiones, el inmenso adeudo que, por más de 4,000 millones de pesos de adeudo rezagado, tiene pendiente el Gobierno del Estado de Coahuila, sin motivo, ni justificación alguna, puesto que las cuotas de los trabajadores se les descuenta puntualmente por los patrones retenedores, junto con el pago de sus salarios,</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Por todo lo expuesto hasta aquí, y en apego a lo establecido en los Artículos 21 fracción VI, 179, 180, 181, 182 y demás relativos a la Ley Orgánica del Congreso del Estado Independiente, Libre y Soberano del Estado de Coahuila de Zaragoza, presento ante este Honorable Pleno, con el objeto de que, por las características del caso esgrimido, sea tramitada con carácter de urgente u obvia resolución, la siguiente proposición con...</w:t>
      </w:r>
    </w:p>
    <w:p w:rsidR="00571822" w:rsidRPr="00836CC8" w:rsidRDefault="00571822" w:rsidP="00836CC8">
      <w:pPr>
        <w:jc w:val="center"/>
        <w:rPr>
          <w:rFonts w:eastAsia="Arial" w:cs="Arial"/>
          <w:sz w:val="20"/>
          <w:szCs w:val="20"/>
          <w:lang w:eastAsia="es-ES"/>
        </w:rPr>
      </w:pPr>
    </w:p>
    <w:p w:rsidR="00571822" w:rsidRPr="00836CC8" w:rsidRDefault="00571822" w:rsidP="00836CC8">
      <w:pPr>
        <w:jc w:val="center"/>
        <w:rPr>
          <w:rFonts w:eastAsia="Arial" w:cs="Arial"/>
          <w:b/>
          <w:bCs/>
          <w:sz w:val="20"/>
          <w:szCs w:val="20"/>
          <w:lang w:eastAsia="es-ES"/>
        </w:rPr>
      </w:pPr>
      <w:r w:rsidRPr="00836CC8">
        <w:rPr>
          <w:rFonts w:eastAsia="Arial" w:cs="Arial"/>
          <w:b/>
          <w:bCs/>
          <w:sz w:val="20"/>
          <w:szCs w:val="20"/>
          <w:lang w:eastAsia="es-ES"/>
        </w:rPr>
        <w:t>PUNTO DE ACUERDO</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bCs/>
          <w:sz w:val="20"/>
          <w:szCs w:val="20"/>
          <w:lang w:eastAsia="es-ES"/>
        </w:rPr>
      </w:pPr>
      <w:r w:rsidRPr="00836CC8">
        <w:rPr>
          <w:rFonts w:eastAsia="Arial" w:cs="Arial"/>
          <w:b/>
          <w:sz w:val="20"/>
          <w:szCs w:val="20"/>
          <w:lang w:eastAsia="es-ES"/>
        </w:rPr>
        <w:t>PRIMERO. -</w:t>
      </w:r>
      <w:r w:rsidRPr="00836CC8">
        <w:rPr>
          <w:rFonts w:eastAsia="Arial" w:cs="Arial"/>
          <w:bCs/>
          <w:sz w:val="20"/>
          <w:szCs w:val="20"/>
          <w:lang w:eastAsia="es-ES"/>
        </w:rPr>
        <w:t xml:space="preserve"> Esta Soberanía exhorta respetuosamente al Ingeniero Miguel Ángel Riquelme Solís, Gobernador Constitucional del Estado, para que, en su condición de titular del Ejecutivo y jefe de la Administración Pública Estatal y, en consecuencia, Patrón de los trabajadores de la Educación al Servicio del Estado, instruya al Secretario de Finanzas, Blas Dávila Flores, a que regularice de manera urgente y cumpla con el pago que por más de 4 mil millones de pesos, adeuda en conjunto a los organismos públicos descentralizados: Dirección de Pensiones y Servicio Médico de los Trabajadores de la Educación del Estado, adeudo que tiene que como sujeto obligado por concepto de cuotas y aportaciones de los trabajadores y que ha generado desde hace varios años, severas deficiencias de las funciones a cargo de dichas instituciones, en lo particular del servicio médico, cuya extemporaneidad en el pago ha generado el desabasto de medicamentos y deficiente servicio médico hospitalario en grave perjuicio de los trabajadores, pensionados y beneficiarios de este sistema de seguridad social, incumpliendo con ello, con el derecho humano a la salud y a la seguridad social, como es del conocimiento de la opinión pública del estado.</w:t>
      </w:r>
    </w:p>
    <w:p w:rsidR="00571822" w:rsidRPr="00836CC8" w:rsidRDefault="00571822" w:rsidP="00836CC8">
      <w:pPr>
        <w:rPr>
          <w:rFonts w:eastAsia="Arial" w:cs="Arial"/>
          <w:bCs/>
          <w:sz w:val="20"/>
          <w:szCs w:val="20"/>
          <w:lang w:eastAsia="es-ES"/>
        </w:rPr>
      </w:pPr>
    </w:p>
    <w:p w:rsidR="00571822" w:rsidRPr="00836CC8" w:rsidRDefault="00571822" w:rsidP="00836CC8">
      <w:pPr>
        <w:rPr>
          <w:rFonts w:eastAsia="Arial" w:cs="Arial"/>
          <w:bCs/>
          <w:sz w:val="20"/>
          <w:szCs w:val="20"/>
          <w:lang w:eastAsia="es-ES"/>
        </w:rPr>
      </w:pPr>
      <w:r w:rsidRPr="00836CC8">
        <w:rPr>
          <w:rFonts w:eastAsia="Arial" w:cs="Arial"/>
          <w:b/>
          <w:sz w:val="20"/>
          <w:szCs w:val="20"/>
          <w:lang w:eastAsia="es-ES"/>
        </w:rPr>
        <w:t>SEGUNDO. -</w:t>
      </w:r>
      <w:r w:rsidRPr="00836CC8">
        <w:rPr>
          <w:rFonts w:eastAsia="Arial" w:cs="Arial"/>
          <w:bCs/>
          <w:sz w:val="20"/>
          <w:szCs w:val="20"/>
          <w:lang w:eastAsia="es-ES"/>
        </w:rPr>
        <w:t xml:space="preserve"> Se exhorte asimismo a las universidades Autónoma de Coahuila, Autónoma Agraria Antonio Narro y demás sujetos obligados, a regularizar de inmediato el pago de las aportaciones y cuotas que igualmente por varios años se encuentra rezagada, a los organismos de seguridad social. Lo anterior a fin de que los organismos de seguridad social referidos, puedan solventar sus adeudos y particularmente regularizar los servicios medico hospitalarios que tiene su cargo el Instituto del Servicio Médico.</w:t>
      </w:r>
    </w:p>
    <w:p w:rsidR="00571822" w:rsidRPr="00836CC8" w:rsidRDefault="00571822" w:rsidP="00836CC8">
      <w:pPr>
        <w:rPr>
          <w:rFonts w:eastAsia="Arial" w:cs="Arial"/>
          <w:bCs/>
          <w:sz w:val="20"/>
          <w:szCs w:val="20"/>
          <w:lang w:eastAsia="es-ES"/>
        </w:rPr>
      </w:pPr>
    </w:p>
    <w:p w:rsidR="00571822" w:rsidRPr="00836CC8" w:rsidRDefault="00571822" w:rsidP="00836CC8">
      <w:pPr>
        <w:rPr>
          <w:rFonts w:eastAsia="Arial" w:cs="Arial"/>
          <w:bCs/>
          <w:sz w:val="20"/>
          <w:szCs w:val="20"/>
          <w:lang w:eastAsia="es-ES"/>
        </w:rPr>
      </w:pPr>
      <w:r w:rsidRPr="00836CC8">
        <w:rPr>
          <w:rFonts w:eastAsia="Arial" w:cs="Arial"/>
          <w:b/>
          <w:sz w:val="20"/>
          <w:szCs w:val="20"/>
          <w:lang w:eastAsia="es-ES"/>
        </w:rPr>
        <w:t>TERCERO. -</w:t>
      </w:r>
      <w:r w:rsidRPr="00836CC8">
        <w:rPr>
          <w:rFonts w:eastAsia="Arial" w:cs="Arial"/>
          <w:bCs/>
          <w:sz w:val="20"/>
          <w:szCs w:val="20"/>
          <w:lang w:eastAsia="es-ES"/>
        </w:rPr>
        <w:t xml:space="preserve"> Remitir al Consejo de Administración y al director del Instituto de Servicio Médico de los Trabajadores de la Educación, Alejandro Treviño Saldaña, orden para que cesen en su indebida conducta de permitir que 56 trabajadores al servicio del Instituto para el Servicio Médico estén comisionados al Sindicato Nacional de Trabajadores de la Educación Sección 38, hecho de corrupción que contraviene la ley que lo regula, y que tiene como fin el que el organismo público descentralizado termine con el desvío de recursos públicos de un organismo de seguridad social en desacato a las disposiciones legales aplicables.</w:t>
      </w:r>
    </w:p>
    <w:p w:rsidR="00571822" w:rsidRPr="00836CC8" w:rsidRDefault="00571822" w:rsidP="00836CC8">
      <w:pPr>
        <w:rPr>
          <w:rFonts w:eastAsia="Arial" w:cs="Arial"/>
          <w:bCs/>
          <w:sz w:val="20"/>
          <w:szCs w:val="20"/>
          <w:lang w:eastAsia="es-ES"/>
        </w:rPr>
      </w:pPr>
    </w:p>
    <w:p w:rsidR="00571822" w:rsidRPr="00836CC8" w:rsidRDefault="00571822" w:rsidP="00836CC8">
      <w:pPr>
        <w:jc w:val="center"/>
        <w:rPr>
          <w:rFonts w:eastAsia="Arial" w:cs="Arial"/>
          <w:b/>
          <w:sz w:val="20"/>
          <w:szCs w:val="20"/>
          <w:lang w:eastAsia="es-ES"/>
        </w:rPr>
      </w:pPr>
      <w:r w:rsidRPr="00836CC8">
        <w:rPr>
          <w:rFonts w:eastAsia="Arial" w:cs="Arial"/>
          <w:b/>
          <w:sz w:val="20"/>
          <w:szCs w:val="20"/>
          <w:lang w:eastAsia="es-ES"/>
        </w:rPr>
        <w:t xml:space="preserve">A t e n t a m e n t </w:t>
      </w:r>
      <w:proofErr w:type="gramStart"/>
      <w:r w:rsidRPr="00836CC8">
        <w:rPr>
          <w:rFonts w:eastAsia="Arial" w:cs="Arial"/>
          <w:b/>
          <w:sz w:val="20"/>
          <w:szCs w:val="20"/>
          <w:lang w:eastAsia="es-ES"/>
        </w:rPr>
        <w:t>e :</w:t>
      </w:r>
      <w:proofErr w:type="gramEnd"/>
    </w:p>
    <w:p w:rsidR="00571822" w:rsidRPr="00836CC8" w:rsidRDefault="00571822" w:rsidP="00836CC8">
      <w:pPr>
        <w:jc w:val="center"/>
        <w:rPr>
          <w:rFonts w:eastAsia="Arial" w:cs="Arial"/>
          <w:b/>
          <w:sz w:val="20"/>
          <w:szCs w:val="20"/>
          <w:lang w:eastAsia="es-ES"/>
        </w:rPr>
      </w:pPr>
    </w:p>
    <w:p w:rsidR="00571822" w:rsidRPr="00836CC8" w:rsidRDefault="00571822" w:rsidP="00836CC8">
      <w:pPr>
        <w:jc w:val="center"/>
        <w:rPr>
          <w:rFonts w:eastAsia="Arial" w:cs="Arial"/>
          <w:b/>
          <w:sz w:val="20"/>
          <w:szCs w:val="20"/>
          <w:lang w:eastAsia="es-ES"/>
        </w:rPr>
      </w:pPr>
      <w:r w:rsidRPr="00836CC8">
        <w:rPr>
          <w:rFonts w:eastAsia="Arial" w:cs="Arial"/>
          <w:b/>
          <w:sz w:val="20"/>
          <w:szCs w:val="20"/>
          <w:lang w:eastAsia="es-ES"/>
        </w:rPr>
        <w:t>Saltillo, Coahuila de Zaragoza, 22 de abril de 2020.</w:t>
      </w:r>
    </w:p>
    <w:p w:rsidR="00571822" w:rsidRPr="00836CC8" w:rsidRDefault="00571822" w:rsidP="00836CC8">
      <w:pPr>
        <w:jc w:val="center"/>
        <w:rPr>
          <w:rFonts w:eastAsia="Arial" w:cs="Arial"/>
          <w:b/>
          <w:i/>
          <w:sz w:val="20"/>
          <w:szCs w:val="20"/>
          <w:lang w:eastAsia="es-ES"/>
        </w:rPr>
      </w:pPr>
      <w:r w:rsidRPr="00836CC8">
        <w:rPr>
          <w:rFonts w:eastAsia="Arial" w:cs="Arial"/>
          <w:b/>
          <w:i/>
          <w:sz w:val="20"/>
          <w:szCs w:val="20"/>
          <w:lang w:eastAsia="es-ES"/>
        </w:rPr>
        <w:t>“Por el Camino de la Cuarta Transformación”</w:t>
      </w:r>
    </w:p>
    <w:p w:rsidR="00571822" w:rsidRPr="00836CC8" w:rsidRDefault="00571822" w:rsidP="00836CC8">
      <w:pPr>
        <w:jc w:val="center"/>
        <w:rPr>
          <w:rFonts w:eastAsia="Arial" w:cs="Arial"/>
          <w:b/>
          <w:sz w:val="20"/>
          <w:szCs w:val="20"/>
          <w:lang w:eastAsia="es-ES"/>
        </w:rPr>
      </w:pPr>
    </w:p>
    <w:p w:rsidR="00571822" w:rsidRPr="00836CC8" w:rsidRDefault="00571822" w:rsidP="00836CC8">
      <w:pPr>
        <w:jc w:val="center"/>
        <w:rPr>
          <w:rFonts w:eastAsia="Arial" w:cs="Arial"/>
          <w:b/>
          <w:sz w:val="20"/>
          <w:szCs w:val="20"/>
          <w:lang w:eastAsia="es-ES"/>
        </w:rPr>
      </w:pPr>
    </w:p>
    <w:p w:rsidR="00571822" w:rsidRPr="00836CC8" w:rsidRDefault="00571822" w:rsidP="00836CC8">
      <w:pPr>
        <w:jc w:val="center"/>
        <w:rPr>
          <w:rFonts w:eastAsia="Arial" w:cs="Arial"/>
          <w:b/>
          <w:sz w:val="20"/>
          <w:szCs w:val="20"/>
          <w:lang w:eastAsia="es-ES"/>
        </w:rPr>
      </w:pPr>
      <w:r w:rsidRPr="00836CC8">
        <w:rPr>
          <w:rFonts w:eastAsia="Arial" w:cs="Arial"/>
          <w:b/>
          <w:sz w:val="20"/>
          <w:szCs w:val="20"/>
          <w:lang w:eastAsia="es-ES"/>
        </w:rPr>
        <w:t>DIPUTADO JOSÉ BENITO RAMÍREZ ROSAS</w:t>
      </w:r>
    </w:p>
    <w:p w:rsidR="00571822" w:rsidRPr="00836CC8" w:rsidRDefault="00571822" w:rsidP="00836CC8">
      <w:pPr>
        <w:jc w:val="center"/>
        <w:rPr>
          <w:rFonts w:eastAsia="Arial" w:cs="Arial"/>
          <w:b/>
          <w:sz w:val="20"/>
          <w:szCs w:val="20"/>
          <w:lang w:eastAsia="es-ES"/>
        </w:rPr>
      </w:pPr>
      <w:r w:rsidRPr="00836CC8">
        <w:rPr>
          <w:rFonts w:eastAsia="Arial" w:cs="Arial"/>
          <w:b/>
          <w:sz w:val="20"/>
          <w:szCs w:val="20"/>
          <w:lang w:eastAsia="es-ES"/>
        </w:rPr>
        <w:t>FRACCIÓN PARLAMENTARIA “VENUSTIANO CARRANZA GARZA”.</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Es cuanto, Diputado Presidente.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b/>
          <w:sz w:val="20"/>
          <w:szCs w:val="20"/>
          <w:lang w:eastAsia="es-MX"/>
        </w:rPr>
      </w:pPr>
      <w:r w:rsidRPr="00836CC8">
        <w:rPr>
          <w:rFonts w:eastAsia="Times New Roman" w:cs="Arial"/>
          <w:b/>
          <w:sz w:val="20"/>
          <w:szCs w:val="20"/>
          <w:lang w:eastAsia="es-MX"/>
        </w:rPr>
        <w:t>Diputado Presidente Jaime Bueno Zertuche:</w:t>
      </w: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Gracias Diputado.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Se somete a votación la solicitud para que se considere como de urgente y obvia resolución, la proposición con Punto de Acuerdo que se acaba de leer. </w:t>
      </w:r>
    </w:p>
    <w:p w:rsidR="00571822" w:rsidRPr="00836CC8" w:rsidRDefault="00571822" w:rsidP="00836CC8">
      <w:pPr>
        <w:rPr>
          <w:rFonts w:eastAsia="Times New Roman" w:cs="Arial"/>
          <w:sz w:val="20"/>
          <w:szCs w:val="20"/>
          <w:lang w:eastAsia="es-MX"/>
        </w:rPr>
      </w:pPr>
    </w:p>
    <w:p w:rsidR="00EB79B5" w:rsidRPr="00836CC8" w:rsidRDefault="00571822" w:rsidP="00836CC8">
      <w:pPr>
        <w:rPr>
          <w:rFonts w:eastAsia="Times New Roman" w:cs="Arial"/>
          <w:sz w:val="20"/>
          <w:szCs w:val="20"/>
          <w:lang w:eastAsia="es-MX"/>
        </w:rPr>
      </w:pPr>
      <w:r w:rsidRPr="00836CC8">
        <w:rPr>
          <w:rFonts w:eastAsia="Times New Roman" w:cs="Arial"/>
          <w:sz w:val="20"/>
          <w:szCs w:val="20"/>
          <w:lang w:eastAsia="es-MX"/>
        </w:rPr>
        <w:t>Qui</w:t>
      </w:r>
      <w:r w:rsidR="00EB79B5" w:rsidRPr="00836CC8">
        <w:rPr>
          <w:rFonts w:eastAsia="Times New Roman" w:cs="Arial"/>
          <w:sz w:val="20"/>
          <w:szCs w:val="20"/>
          <w:lang w:eastAsia="es-MX"/>
        </w:rPr>
        <w:t>e</w:t>
      </w:r>
      <w:r w:rsidRPr="00836CC8">
        <w:rPr>
          <w:rFonts w:eastAsia="Times New Roman" w:cs="Arial"/>
          <w:sz w:val="20"/>
          <w:szCs w:val="20"/>
          <w:lang w:eastAsia="es-MX"/>
        </w:rPr>
        <w:t>nes estén a favor</w:t>
      </w:r>
      <w:r w:rsidR="00EB79B5" w:rsidRPr="00836CC8">
        <w:rPr>
          <w:rFonts w:eastAsia="Times New Roman" w:cs="Arial"/>
          <w:sz w:val="20"/>
          <w:szCs w:val="20"/>
          <w:lang w:eastAsia="es-MX"/>
        </w:rPr>
        <w:t>, s</w:t>
      </w:r>
      <w:r w:rsidRPr="00836CC8">
        <w:rPr>
          <w:rFonts w:eastAsia="Times New Roman" w:cs="Arial"/>
          <w:sz w:val="20"/>
          <w:szCs w:val="20"/>
          <w:lang w:eastAsia="es-MX"/>
        </w:rPr>
        <w:t xml:space="preserve">írvanse levantar la mano. ¿Quiénes estén en contra? ¿Quiénes se abstienen? </w:t>
      </w:r>
    </w:p>
    <w:p w:rsidR="00EB79B5" w:rsidRPr="00836CC8" w:rsidRDefault="00EB79B5"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¿Alguien que haya faltado de votar? </w:t>
      </w:r>
    </w:p>
    <w:p w:rsidR="00571822" w:rsidRPr="00836CC8" w:rsidRDefault="00571822" w:rsidP="00836CC8">
      <w:pPr>
        <w:rPr>
          <w:rFonts w:eastAsia="Times New Roman" w:cs="Arial"/>
          <w:b/>
          <w:sz w:val="20"/>
          <w:szCs w:val="20"/>
          <w:lang w:eastAsia="es-MX"/>
        </w:rPr>
      </w:pPr>
    </w:p>
    <w:p w:rsidR="00571822" w:rsidRPr="00836CC8" w:rsidRDefault="00571822" w:rsidP="00836CC8">
      <w:pPr>
        <w:rPr>
          <w:rFonts w:eastAsia="Times New Roman" w:cs="Arial"/>
          <w:b/>
          <w:sz w:val="20"/>
          <w:szCs w:val="20"/>
          <w:lang w:eastAsia="es-MX"/>
        </w:rPr>
      </w:pPr>
      <w:r w:rsidRPr="00836CC8">
        <w:rPr>
          <w:rFonts w:eastAsia="Times New Roman" w:cs="Arial"/>
          <w:b/>
          <w:sz w:val="20"/>
          <w:szCs w:val="20"/>
          <w:lang w:eastAsia="es-MX"/>
        </w:rPr>
        <w:t xml:space="preserve">Diputada Blanca </w:t>
      </w:r>
      <w:proofErr w:type="spellStart"/>
      <w:r w:rsidRPr="00836CC8">
        <w:rPr>
          <w:rFonts w:eastAsia="Times New Roman" w:cs="Arial"/>
          <w:b/>
          <w:sz w:val="20"/>
          <w:szCs w:val="20"/>
          <w:lang w:eastAsia="es-MX"/>
        </w:rPr>
        <w:t>Eppen</w:t>
      </w:r>
      <w:proofErr w:type="spellEnd"/>
      <w:r w:rsidRPr="00836CC8">
        <w:rPr>
          <w:rFonts w:eastAsia="Times New Roman" w:cs="Arial"/>
          <w:b/>
          <w:sz w:val="20"/>
          <w:szCs w:val="20"/>
          <w:lang w:eastAsia="es-MX"/>
        </w:rPr>
        <w:t xml:space="preserve"> Canales:</w:t>
      </w:r>
    </w:p>
    <w:p w:rsidR="00571822" w:rsidRPr="00836CC8" w:rsidRDefault="00571822" w:rsidP="00836CC8">
      <w:pPr>
        <w:rPr>
          <w:rFonts w:eastAsia="Times New Roman" w:cs="Arial"/>
          <w:b/>
          <w:sz w:val="20"/>
          <w:szCs w:val="20"/>
          <w:lang w:eastAsia="es-MX"/>
        </w:rPr>
      </w:pPr>
      <w:r w:rsidRPr="00836CC8">
        <w:rPr>
          <w:rFonts w:eastAsia="Times New Roman" w:cs="Arial"/>
          <w:sz w:val="20"/>
          <w:szCs w:val="20"/>
          <w:lang w:eastAsia="es-MX"/>
        </w:rPr>
        <w:t>Yo, Diputado</w:t>
      </w:r>
      <w:r w:rsidRPr="00836CC8">
        <w:rPr>
          <w:rFonts w:eastAsia="Times New Roman" w:cs="Arial"/>
          <w:b/>
          <w:sz w:val="20"/>
          <w:szCs w:val="20"/>
          <w:lang w:eastAsia="es-MX"/>
        </w:rPr>
        <w:t xml:space="preserve">. </w:t>
      </w:r>
    </w:p>
    <w:p w:rsidR="00571822" w:rsidRPr="00836CC8" w:rsidRDefault="00571822" w:rsidP="00836CC8">
      <w:pPr>
        <w:rPr>
          <w:rFonts w:eastAsia="Times New Roman" w:cs="Arial"/>
          <w:b/>
          <w:sz w:val="20"/>
          <w:szCs w:val="20"/>
          <w:lang w:eastAsia="es-MX"/>
        </w:rPr>
      </w:pPr>
    </w:p>
    <w:p w:rsidR="00571822" w:rsidRPr="00836CC8" w:rsidRDefault="00571822" w:rsidP="00836CC8">
      <w:pPr>
        <w:rPr>
          <w:rFonts w:eastAsia="Times New Roman" w:cs="Arial"/>
          <w:b/>
          <w:sz w:val="20"/>
          <w:szCs w:val="20"/>
          <w:lang w:eastAsia="es-MX"/>
        </w:rPr>
      </w:pPr>
      <w:r w:rsidRPr="00836CC8">
        <w:rPr>
          <w:rFonts w:eastAsia="Times New Roman" w:cs="Arial"/>
          <w:b/>
          <w:sz w:val="20"/>
          <w:szCs w:val="20"/>
          <w:lang w:eastAsia="es-MX"/>
        </w:rPr>
        <w:t>Diputado Presidente Jaime Bueno Zertuche:</w:t>
      </w: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¿En qué sentido?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b/>
          <w:sz w:val="20"/>
          <w:szCs w:val="20"/>
          <w:lang w:eastAsia="es-MX"/>
        </w:rPr>
      </w:pPr>
      <w:r w:rsidRPr="00836CC8">
        <w:rPr>
          <w:rFonts w:eastAsia="Times New Roman" w:cs="Arial"/>
          <w:b/>
          <w:sz w:val="20"/>
          <w:szCs w:val="20"/>
          <w:lang w:eastAsia="es-MX"/>
        </w:rPr>
        <w:t xml:space="preserve">Diputada Blanca </w:t>
      </w:r>
      <w:proofErr w:type="spellStart"/>
      <w:r w:rsidRPr="00836CC8">
        <w:rPr>
          <w:rFonts w:eastAsia="Times New Roman" w:cs="Arial"/>
          <w:b/>
          <w:sz w:val="20"/>
          <w:szCs w:val="20"/>
          <w:lang w:eastAsia="es-MX"/>
        </w:rPr>
        <w:t>Eppen</w:t>
      </w:r>
      <w:proofErr w:type="spellEnd"/>
      <w:r w:rsidRPr="00836CC8">
        <w:rPr>
          <w:rFonts w:eastAsia="Times New Roman" w:cs="Arial"/>
          <w:b/>
          <w:sz w:val="20"/>
          <w:szCs w:val="20"/>
          <w:lang w:eastAsia="es-MX"/>
        </w:rPr>
        <w:t xml:space="preserve"> Canales:</w:t>
      </w: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Blanca </w:t>
      </w:r>
      <w:proofErr w:type="spellStart"/>
      <w:r w:rsidRPr="00836CC8">
        <w:rPr>
          <w:rFonts w:eastAsia="Times New Roman" w:cs="Arial"/>
          <w:sz w:val="20"/>
          <w:szCs w:val="20"/>
          <w:lang w:eastAsia="es-MX"/>
        </w:rPr>
        <w:t>Eppen</w:t>
      </w:r>
      <w:proofErr w:type="spellEnd"/>
      <w:r w:rsidRPr="00836CC8">
        <w:rPr>
          <w:rFonts w:eastAsia="Times New Roman" w:cs="Arial"/>
          <w:sz w:val="20"/>
          <w:szCs w:val="20"/>
          <w:lang w:eastAsia="es-MX"/>
        </w:rPr>
        <w:t xml:space="preserve">. A favor.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b/>
          <w:sz w:val="20"/>
          <w:szCs w:val="20"/>
          <w:lang w:eastAsia="es-MX"/>
        </w:rPr>
      </w:pPr>
      <w:r w:rsidRPr="00836CC8">
        <w:rPr>
          <w:rFonts w:eastAsia="Times New Roman" w:cs="Arial"/>
          <w:b/>
          <w:sz w:val="20"/>
          <w:szCs w:val="20"/>
          <w:lang w:eastAsia="es-MX"/>
        </w:rPr>
        <w:t>Diputado Presidente Jaime Bueno Zertuche:</w:t>
      </w: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Gracias Diputada.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Esperamos el resultado. </w:t>
      </w:r>
    </w:p>
    <w:p w:rsidR="00571822" w:rsidRPr="00836CC8" w:rsidRDefault="00571822" w:rsidP="00836CC8">
      <w:pPr>
        <w:rPr>
          <w:rFonts w:eastAsia="Times New Roman" w:cs="Arial"/>
          <w:sz w:val="20"/>
          <w:szCs w:val="20"/>
          <w:lang w:eastAsia="es-MX"/>
        </w:rPr>
      </w:pPr>
    </w:p>
    <w:p w:rsidR="00571822" w:rsidRPr="003152DD" w:rsidRDefault="00571822" w:rsidP="00836CC8">
      <w:pPr>
        <w:rPr>
          <w:rFonts w:eastAsia="Times New Roman" w:cs="Arial"/>
          <w:b/>
          <w:sz w:val="20"/>
          <w:szCs w:val="20"/>
          <w:lang w:eastAsia="es-MX"/>
        </w:rPr>
      </w:pPr>
      <w:r w:rsidRPr="003152DD">
        <w:rPr>
          <w:rFonts w:eastAsia="Times New Roman" w:cs="Arial"/>
          <w:b/>
          <w:sz w:val="20"/>
          <w:szCs w:val="20"/>
          <w:lang w:eastAsia="es-MX"/>
        </w:rPr>
        <w:t xml:space="preserve">El resultado de la votación es el siguiente: 12 votos a favor; 13 votos en contra; 0 abstenciones.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Por lo que se rechaza la solicitud para que la proposición que se dio a conocer sea considerada como de urgente y obvia resolución, y se turna a la Comisión de Finanzas para efectos de estudio y análisis.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A continuación, se concede la palabra a la </w:t>
      </w:r>
      <w:r w:rsidRPr="003152DD">
        <w:rPr>
          <w:rFonts w:eastAsia="Times New Roman" w:cs="Arial"/>
          <w:sz w:val="20"/>
          <w:szCs w:val="20"/>
          <w:lang w:eastAsia="es-MX"/>
        </w:rPr>
        <w:t>Diputada Diana Patricia González Soto, para plantear proposición con Punto de Acuerdo consignada en el Punto 11 F del Orden</w:t>
      </w:r>
      <w:r w:rsidRPr="00836CC8">
        <w:rPr>
          <w:rFonts w:eastAsia="Times New Roman" w:cs="Arial"/>
          <w:sz w:val="20"/>
          <w:szCs w:val="20"/>
          <w:lang w:eastAsia="es-MX"/>
        </w:rPr>
        <w:t xml:space="preserve"> del Día aprobado.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b/>
          <w:sz w:val="20"/>
          <w:szCs w:val="20"/>
          <w:lang w:eastAsia="es-MX"/>
        </w:rPr>
      </w:pPr>
      <w:r w:rsidRPr="00836CC8">
        <w:rPr>
          <w:rFonts w:eastAsia="Times New Roman" w:cs="Arial"/>
          <w:b/>
          <w:sz w:val="20"/>
          <w:szCs w:val="20"/>
          <w:lang w:eastAsia="es-MX"/>
        </w:rPr>
        <w:t>Diputada Diana Patricia González Soto:</w:t>
      </w:r>
    </w:p>
    <w:p w:rsidR="00571822" w:rsidRPr="00836CC8" w:rsidRDefault="00EB79B5" w:rsidP="00836CC8">
      <w:pPr>
        <w:rPr>
          <w:rFonts w:eastAsia="Times New Roman" w:cs="Arial"/>
          <w:sz w:val="20"/>
          <w:szCs w:val="20"/>
          <w:lang w:eastAsia="es-MX"/>
        </w:rPr>
      </w:pPr>
      <w:r w:rsidRPr="00836CC8">
        <w:rPr>
          <w:rFonts w:eastAsia="Times New Roman" w:cs="Arial"/>
          <w:sz w:val="20"/>
          <w:szCs w:val="20"/>
          <w:lang w:eastAsia="es-MX"/>
        </w:rPr>
        <w:t>G</w:t>
      </w:r>
      <w:r w:rsidR="00571822" w:rsidRPr="00836CC8">
        <w:rPr>
          <w:rFonts w:eastAsia="Times New Roman" w:cs="Arial"/>
          <w:sz w:val="20"/>
          <w:szCs w:val="20"/>
          <w:lang w:eastAsia="es-MX"/>
        </w:rPr>
        <w:t xml:space="preserve">racias. Con su permiso, Diputado Presidente.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Compañeras y compañeros: </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Arial" w:cs="Arial"/>
          <w:b/>
          <w:bCs/>
          <w:sz w:val="20"/>
          <w:szCs w:val="20"/>
          <w:lang w:eastAsia="es-ES"/>
        </w:rPr>
      </w:pPr>
      <w:r w:rsidRPr="00836CC8">
        <w:rPr>
          <w:rFonts w:eastAsia="Arial" w:cs="Arial"/>
          <w:b/>
          <w:bCs/>
          <w:sz w:val="20"/>
          <w:szCs w:val="20"/>
          <w:lang w:eastAsia="es-ES"/>
        </w:rPr>
        <w:t xml:space="preserve">PROPOSICIÓN CON PUNTO DE ACUERDO QUE PRESENTAN LAS DIPUTADAS Y LOS DIPUTADOS INTEGRANTES DEL GRUPO PARLAMENTARIO “GRAL. ANDRÉS S. VIESCA”, DEL PARTIDO </w:t>
      </w:r>
      <w:r w:rsidRPr="00836CC8">
        <w:rPr>
          <w:rFonts w:eastAsia="Arial" w:cs="Arial"/>
          <w:b/>
          <w:bCs/>
          <w:sz w:val="20"/>
          <w:szCs w:val="20"/>
          <w:lang w:eastAsia="es-ES"/>
        </w:rPr>
        <w:lastRenderedPageBreak/>
        <w:t>REVOLUCIONARIO INSTITUCIONAL, POR CONDUCTO DE LA DIPUTADA DIANA PATRICIA GONZÁLEZ SOTO, CON EL OBJETO DE SOLICITAR DE LA MANERA MÁS ATENTA A ESTE HONORABLE CONGRESO DEL ESTADO Y A LA SECRETARÍA DE EDUCACIÓN DEL ESTADO DE COAHUILA, QUE CONSIDEREN RETOMAR LA CELEBRACIÓN Y ACTIVIDADES POR EL DÍA DE LAS NIÑAS Y LOS NIÑOS UNA VEZ QUE PASE LA CONTINGENCIA DE LA PANDEMIA DEL COVID-19 Y ESTEMOS EN CONDICIONES DE CONTINUAR NUESTRAS ACTIVIDADES DIARIAS.</w:t>
      </w:r>
    </w:p>
    <w:p w:rsidR="00571822" w:rsidRPr="00836CC8" w:rsidRDefault="00571822" w:rsidP="00836CC8">
      <w:pPr>
        <w:rPr>
          <w:rFonts w:eastAsia="Arial" w:cs="Arial"/>
          <w:b/>
          <w:bCs/>
          <w:sz w:val="20"/>
          <w:szCs w:val="20"/>
          <w:lang w:eastAsia="es-ES"/>
        </w:rPr>
      </w:pPr>
    </w:p>
    <w:p w:rsidR="00571822" w:rsidRPr="00836CC8" w:rsidRDefault="00571822" w:rsidP="00836CC8">
      <w:pPr>
        <w:rPr>
          <w:rFonts w:eastAsia="Arial" w:cs="Arial"/>
          <w:bCs/>
          <w:sz w:val="20"/>
          <w:szCs w:val="20"/>
          <w:lang w:eastAsia="es-ES"/>
        </w:rPr>
      </w:pPr>
      <w:r w:rsidRPr="00836CC8">
        <w:rPr>
          <w:rFonts w:eastAsia="Arial" w:cs="Arial"/>
          <w:bCs/>
          <w:sz w:val="20"/>
          <w:szCs w:val="20"/>
          <w:lang w:eastAsia="es-ES"/>
        </w:rPr>
        <w:t>Pues</w:t>
      </w:r>
      <w:r w:rsidRPr="00836CC8">
        <w:rPr>
          <w:rFonts w:eastAsia="Arial" w:cs="Arial"/>
          <w:b/>
          <w:bCs/>
          <w:sz w:val="20"/>
          <w:szCs w:val="20"/>
          <w:lang w:eastAsia="es-ES"/>
        </w:rPr>
        <w:t xml:space="preserve"> </w:t>
      </w:r>
      <w:r w:rsidRPr="00836CC8">
        <w:rPr>
          <w:rFonts w:eastAsia="Arial" w:cs="Arial"/>
          <w:bCs/>
          <w:sz w:val="20"/>
          <w:szCs w:val="20"/>
          <w:lang w:eastAsia="es-ES"/>
        </w:rPr>
        <w:t xml:space="preserve">como todos sabemos el día de mañana se celebra el “30 de abril, Día de las Niñas y los Niños”, una fecha muy importante, muy especial, sobre todo para los más de 500 mil niños que habitan aquí en Coahuila y por tal motivo y pensando en ellos va dirigido este Punto de Acuerdo. </w:t>
      </w:r>
    </w:p>
    <w:p w:rsidR="00571822" w:rsidRPr="00836CC8" w:rsidRDefault="00571822" w:rsidP="00836CC8">
      <w:pPr>
        <w:rPr>
          <w:rFonts w:eastAsia="Arial" w:cs="Arial"/>
          <w:sz w:val="20"/>
          <w:szCs w:val="20"/>
          <w:lang w:eastAsia="es-ES"/>
        </w:rPr>
      </w:pPr>
    </w:p>
    <w:p w:rsidR="00571822" w:rsidRPr="00836CC8" w:rsidRDefault="00571822" w:rsidP="00836CC8">
      <w:pPr>
        <w:jc w:val="center"/>
        <w:rPr>
          <w:rFonts w:eastAsia="Arial" w:cs="Arial"/>
          <w:b/>
          <w:bCs/>
          <w:sz w:val="20"/>
          <w:szCs w:val="20"/>
          <w:lang w:eastAsia="es-ES"/>
        </w:rPr>
      </w:pPr>
      <w:r w:rsidRPr="00836CC8">
        <w:rPr>
          <w:rFonts w:eastAsia="Arial" w:cs="Arial"/>
          <w:b/>
          <w:bCs/>
          <w:sz w:val="20"/>
          <w:szCs w:val="20"/>
          <w:lang w:eastAsia="es-ES"/>
        </w:rPr>
        <w:t>C O N S I D E R A C I O N E S</w:t>
      </w:r>
    </w:p>
    <w:p w:rsidR="00571822" w:rsidRPr="00836CC8" w:rsidRDefault="00571822" w:rsidP="00836CC8">
      <w:pPr>
        <w:jc w:val="center"/>
        <w:rPr>
          <w:rFonts w:eastAsia="Arial" w:cs="Arial"/>
          <w:sz w:val="20"/>
          <w:szCs w:val="20"/>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sz w:val="20"/>
          <w:szCs w:val="20"/>
          <w:highlight w:val="white"/>
          <w:lang w:eastAsia="es-ES"/>
        </w:rPr>
        <w:t>El día del niño es una conmemoración internacional para reafirmar los derechos universales de las niñas y los niños.</w:t>
      </w:r>
    </w:p>
    <w:p w:rsidR="00571822" w:rsidRPr="00836CC8" w:rsidRDefault="00571822" w:rsidP="00836CC8">
      <w:pPr>
        <w:ind w:right="50"/>
        <w:rPr>
          <w:rFonts w:eastAsia="Arial" w:cs="Arial"/>
          <w:sz w:val="20"/>
          <w:szCs w:val="20"/>
          <w:highlight w:val="white"/>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bCs/>
          <w:sz w:val="20"/>
          <w:szCs w:val="20"/>
          <w:highlight w:val="white"/>
          <w:lang w:eastAsia="es-ES"/>
        </w:rPr>
        <w:t>La Organización de las Naciones Unidas (ONU),</w:t>
      </w:r>
      <w:r w:rsidRPr="00836CC8">
        <w:rPr>
          <w:rFonts w:eastAsia="Arial" w:cs="Arial"/>
          <w:sz w:val="20"/>
          <w:szCs w:val="20"/>
          <w:highlight w:val="white"/>
          <w:lang w:eastAsia="es-ES"/>
        </w:rPr>
        <w:t xml:space="preserve"> manifiesta que el objetivo principal de este día es </w:t>
      </w:r>
      <w:proofErr w:type="gramStart"/>
      <w:r w:rsidRPr="00836CC8">
        <w:rPr>
          <w:rFonts w:eastAsia="Arial" w:cs="Arial"/>
          <w:sz w:val="20"/>
          <w:szCs w:val="20"/>
          <w:highlight w:val="white"/>
          <w:lang w:eastAsia="es-ES"/>
        </w:rPr>
        <w:t>para  reflexionar</w:t>
      </w:r>
      <w:proofErr w:type="gramEnd"/>
      <w:r w:rsidRPr="00836CC8">
        <w:rPr>
          <w:rFonts w:eastAsia="Arial" w:cs="Arial"/>
          <w:sz w:val="20"/>
          <w:szCs w:val="20"/>
          <w:highlight w:val="white"/>
          <w:lang w:eastAsia="es-ES"/>
        </w:rPr>
        <w:t xml:space="preserve"> sobre los avances que se tienen para garantizar sus derechos y libertad, teniendo como reto el crear una infancia feliz para su desarrollo pleno e integral como ser humano.</w:t>
      </w:r>
    </w:p>
    <w:p w:rsidR="00571822" w:rsidRPr="00836CC8" w:rsidRDefault="00571822" w:rsidP="00836CC8">
      <w:pPr>
        <w:ind w:right="50"/>
        <w:rPr>
          <w:rFonts w:eastAsia="Arial" w:cs="Arial"/>
          <w:sz w:val="20"/>
          <w:szCs w:val="20"/>
          <w:highlight w:val="white"/>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sz w:val="20"/>
          <w:szCs w:val="20"/>
          <w:highlight w:val="white"/>
          <w:lang w:eastAsia="es-ES"/>
        </w:rPr>
        <w:t xml:space="preserve">Este día, o sea, el día de mañana, se ha convertido en una gran oportunidad para recordar la importancia de cuidarlos, de protegerlos, de amarlos, de respetarlos. </w:t>
      </w:r>
    </w:p>
    <w:p w:rsidR="00571822" w:rsidRPr="00836CC8" w:rsidRDefault="00571822" w:rsidP="00836CC8">
      <w:pPr>
        <w:ind w:right="50"/>
        <w:rPr>
          <w:rFonts w:eastAsia="Arial" w:cs="Arial"/>
          <w:sz w:val="20"/>
          <w:szCs w:val="20"/>
          <w:highlight w:val="white"/>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sz w:val="20"/>
          <w:szCs w:val="20"/>
          <w:highlight w:val="white"/>
          <w:lang w:eastAsia="es-ES"/>
        </w:rPr>
        <w:t>Como todos sabemos, se consideran niños a los menores de 12 años y durante esa edad de sus vidas, viven una etapa maravillosa en los jardines de niños y en las escuelas primarias.</w:t>
      </w:r>
    </w:p>
    <w:p w:rsidR="00571822" w:rsidRPr="00836CC8" w:rsidRDefault="00571822" w:rsidP="00836CC8">
      <w:pPr>
        <w:ind w:right="50"/>
        <w:rPr>
          <w:rFonts w:eastAsia="Arial" w:cs="Arial"/>
          <w:sz w:val="20"/>
          <w:szCs w:val="20"/>
          <w:highlight w:val="white"/>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sz w:val="20"/>
          <w:szCs w:val="20"/>
          <w:highlight w:val="white"/>
          <w:lang w:eastAsia="es-ES"/>
        </w:rPr>
        <w:t xml:space="preserve">Según datos estadísticos de la Secretaría de Educación, durante el periodo escolar 2018 – 2019, Coahuila </w:t>
      </w:r>
      <w:r w:rsidRPr="00836CC8">
        <w:rPr>
          <w:rFonts w:eastAsia="Arial" w:cs="Arial"/>
          <w:b/>
          <w:sz w:val="20"/>
          <w:szCs w:val="20"/>
          <w:highlight w:val="white"/>
          <w:lang w:eastAsia="es-ES"/>
        </w:rPr>
        <w:t>cuenta con 1711 Jardines de Niños</w:t>
      </w:r>
      <w:r w:rsidRPr="00836CC8">
        <w:rPr>
          <w:rFonts w:eastAsia="Arial" w:cs="Arial"/>
          <w:sz w:val="20"/>
          <w:szCs w:val="20"/>
          <w:highlight w:val="white"/>
          <w:lang w:eastAsia="es-ES"/>
        </w:rPr>
        <w:t xml:space="preserve"> y </w:t>
      </w:r>
      <w:r w:rsidRPr="00836CC8">
        <w:rPr>
          <w:rFonts w:eastAsia="Arial" w:cs="Arial"/>
          <w:b/>
          <w:sz w:val="20"/>
          <w:szCs w:val="20"/>
          <w:highlight w:val="white"/>
          <w:lang w:eastAsia="es-ES"/>
        </w:rPr>
        <w:t>1822 Escuelas Primarias</w:t>
      </w:r>
      <w:r w:rsidRPr="00836CC8">
        <w:rPr>
          <w:rFonts w:eastAsia="Arial" w:cs="Arial"/>
          <w:sz w:val="20"/>
          <w:szCs w:val="20"/>
          <w:highlight w:val="white"/>
          <w:lang w:eastAsia="es-ES"/>
        </w:rPr>
        <w:t xml:space="preserve">, aproximadamente en las cuales asisten </w:t>
      </w:r>
      <w:r w:rsidRPr="00836CC8">
        <w:rPr>
          <w:rFonts w:eastAsia="Arial" w:cs="Arial"/>
          <w:b/>
          <w:sz w:val="20"/>
          <w:szCs w:val="20"/>
          <w:highlight w:val="white"/>
          <w:lang w:eastAsia="es-ES"/>
        </w:rPr>
        <w:t xml:space="preserve">122,377 </w:t>
      </w:r>
      <w:r w:rsidRPr="00836CC8">
        <w:rPr>
          <w:rFonts w:eastAsia="Arial" w:cs="Arial"/>
          <w:sz w:val="20"/>
          <w:szCs w:val="20"/>
          <w:highlight w:val="white"/>
          <w:lang w:eastAsia="es-ES"/>
        </w:rPr>
        <w:t>pequeños a los</w:t>
      </w:r>
      <w:r w:rsidRPr="00836CC8">
        <w:rPr>
          <w:rFonts w:eastAsia="Arial" w:cs="Arial"/>
          <w:b/>
          <w:sz w:val="20"/>
          <w:szCs w:val="20"/>
          <w:highlight w:val="white"/>
          <w:lang w:eastAsia="es-ES"/>
        </w:rPr>
        <w:t xml:space="preserve"> Jardines de Niños y 336,940 a la Escuela Primaria</w:t>
      </w:r>
      <w:r w:rsidRPr="00836CC8">
        <w:rPr>
          <w:rFonts w:eastAsia="Arial" w:cs="Arial"/>
          <w:sz w:val="20"/>
          <w:szCs w:val="20"/>
          <w:highlight w:val="white"/>
          <w:lang w:eastAsia="es-ES"/>
        </w:rPr>
        <w:t xml:space="preserve">, hablamos de una </w:t>
      </w:r>
      <w:proofErr w:type="gramStart"/>
      <w:r w:rsidRPr="00836CC8">
        <w:rPr>
          <w:rFonts w:eastAsia="Arial" w:cs="Arial"/>
          <w:sz w:val="20"/>
          <w:szCs w:val="20"/>
          <w:highlight w:val="white"/>
          <w:lang w:eastAsia="es-ES"/>
        </w:rPr>
        <w:t>cifra  muy</w:t>
      </w:r>
      <w:proofErr w:type="gramEnd"/>
      <w:r w:rsidRPr="00836CC8">
        <w:rPr>
          <w:rFonts w:eastAsia="Arial" w:cs="Arial"/>
          <w:sz w:val="20"/>
          <w:szCs w:val="20"/>
          <w:highlight w:val="white"/>
          <w:lang w:eastAsia="es-ES"/>
        </w:rPr>
        <w:t xml:space="preserve"> importante, de casi 500 mil pequeños.</w:t>
      </w:r>
    </w:p>
    <w:p w:rsidR="00571822" w:rsidRPr="00836CC8" w:rsidRDefault="00571822" w:rsidP="00836CC8">
      <w:pPr>
        <w:ind w:right="50"/>
        <w:rPr>
          <w:rFonts w:eastAsia="Arial" w:cs="Arial"/>
          <w:sz w:val="20"/>
          <w:szCs w:val="20"/>
          <w:highlight w:val="white"/>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sz w:val="20"/>
          <w:szCs w:val="20"/>
          <w:highlight w:val="white"/>
          <w:lang w:eastAsia="es-ES"/>
        </w:rPr>
        <w:t xml:space="preserve">Y cada año en estas fechas, se preparan actividades artísticas, </w:t>
      </w:r>
      <w:proofErr w:type="gramStart"/>
      <w:r w:rsidRPr="00836CC8">
        <w:rPr>
          <w:rFonts w:eastAsia="Arial" w:cs="Arial"/>
          <w:sz w:val="20"/>
          <w:szCs w:val="20"/>
          <w:highlight w:val="white"/>
          <w:lang w:eastAsia="es-ES"/>
        </w:rPr>
        <w:t>culturales,  deportivas</w:t>
      </w:r>
      <w:proofErr w:type="gramEnd"/>
      <w:r w:rsidRPr="00836CC8">
        <w:rPr>
          <w:rFonts w:eastAsia="Arial" w:cs="Arial"/>
          <w:sz w:val="20"/>
          <w:szCs w:val="20"/>
          <w:highlight w:val="white"/>
          <w:lang w:eastAsia="es-ES"/>
        </w:rPr>
        <w:t xml:space="preserve"> en los Centros Educativos y en nuestro país, como todos los sabemos compañeros,  acostumbramos a dar pequeños regalos o detalles, lo usual para todos ha sido crearles momentos especiales en las escuelas, teatros, centros comerciales, bibliotecas, parques, calles, pero muy pocas veces los hemos  festejamos en la casa- </w:t>
      </w:r>
    </w:p>
    <w:p w:rsidR="00571822" w:rsidRPr="00836CC8" w:rsidRDefault="00571822" w:rsidP="00836CC8">
      <w:pPr>
        <w:ind w:right="50"/>
        <w:rPr>
          <w:rFonts w:eastAsia="Arial" w:cs="Arial"/>
          <w:sz w:val="20"/>
          <w:szCs w:val="20"/>
          <w:highlight w:val="white"/>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sz w:val="20"/>
          <w:szCs w:val="20"/>
          <w:highlight w:val="white"/>
          <w:lang w:eastAsia="es-ES"/>
        </w:rPr>
        <w:t>Este 30 de abril, será muy diferente, no habrá festivales que ensayar o actividades de recreación que hacer, no podrán acudir a las plazas o al cine a festejar su día, no tendrán reuniones con sus amiguitos ni compañeros de escuela. No los veremos en las calles cercanas a sus escuelas desfilando con globos y pancartas.</w:t>
      </w:r>
    </w:p>
    <w:p w:rsidR="00571822" w:rsidRPr="00836CC8" w:rsidRDefault="00571822" w:rsidP="00836CC8">
      <w:pPr>
        <w:ind w:right="50"/>
        <w:rPr>
          <w:rFonts w:eastAsia="Arial" w:cs="Arial"/>
          <w:sz w:val="20"/>
          <w:szCs w:val="20"/>
          <w:highlight w:val="white"/>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sz w:val="20"/>
          <w:szCs w:val="20"/>
          <w:highlight w:val="white"/>
          <w:lang w:eastAsia="es-ES"/>
        </w:rPr>
        <w:t>No podremos deleitarnos viéndolos cantar o bailar en los festivales que ponen a prueba su energía y su talento.</w:t>
      </w:r>
    </w:p>
    <w:p w:rsidR="00571822" w:rsidRPr="00836CC8" w:rsidRDefault="00571822" w:rsidP="00836CC8">
      <w:pPr>
        <w:ind w:right="50"/>
        <w:rPr>
          <w:rFonts w:eastAsia="Arial" w:cs="Arial"/>
          <w:sz w:val="20"/>
          <w:szCs w:val="20"/>
          <w:highlight w:val="white"/>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sz w:val="20"/>
          <w:szCs w:val="20"/>
          <w:highlight w:val="white"/>
          <w:lang w:eastAsia="es-ES"/>
        </w:rPr>
        <w:t>Ni podremos verlos disfrazados de superhéroes o hadas o muñequitas tratando de llegar temprano a sus festejos para presumir su disfraz o sus peinados exóticos que te permiten llevar ese día o sus caritas pintadas de algún personaje o simplemente una flor, un corazón, una estrellita o brillitos en el cabello.</w:t>
      </w:r>
    </w:p>
    <w:p w:rsidR="00571822" w:rsidRPr="00836CC8" w:rsidRDefault="00571822" w:rsidP="00836CC8">
      <w:pPr>
        <w:ind w:right="50"/>
        <w:rPr>
          <w:rFonts w:eastAsia="Arial" w:cs="Arial"/>
          <w:sz w:val="20"/>
          <w:szCs w:val="20"/>
          <w:highlight w:val="white"/>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sz w:val="20"/>
          <w:szCs w:val="20"/>
          <w:highlight w:val="white"/>
          <w:lang w:eastAsia="es-ES"/>
        </w:rPr>
        <w:t xml:space="preserve">Esta vez, como todos lo sabemos, todo será virtual, nada </w:t>
      </w:r>
      <w:proofErr w:type="gramStart"/>
      <w:r w:rsidRPr="00836CC8">
        <w:rPr>
          <w:rFonts w:eastAsia="Arial" w:cs="Arial"/>
          <w:sz w:val="20"/>
          <w:szCs w:val="20"/>
          <w:highlight w:val="white"/>
          <w:lang w:eastAsia="es-ES"/>
        </w:rPr>
        <w:t>presencial  y</w:t>
      </w:r>
      <w:proofErr w:type="gramEnd"/>
      <w:r w:rsidRPr="00836CC8">
        <w:rPr>
          <w:rFonts w:eastAsia="Arial" w:cs="Arial"/>
          <w:sz w:val="20"/>
          <w:szCs w:val="20"/>
          <w:highlight w:val="white"/>
          <w:lang w:eastAsia="es-ES"/>
        </w:rPr>
        <w:t xml:space="preserve"> virtual solamente  para quienes tienen la oportunidad de contar con un celular,  una </w:t>
      </w:r>
      <w:proofErr w:type="spellStart"/>
      <w:r w:rsidRPr="00836CC8">
        <w:rPr>
          <w:rFonts w:eastAsia="Arial" w:cs="Arial"/>
          <w:sz w:val="20"/>
          <w:szCs w:val="20"/>
          <w:highlight w:val="white"/>
          <w:lang w:eastAsia="es-ES"/>
        </w:rPr>
        <w:t>tablet</w:t>
      </w:r>
      <w:proofErr w:type="spellEnd"/>
      <w:r w:rsidRPr="00836CC8">
        <w:rPr>
          <w:rFonts w:eastAsia="Arial" w:cs="Arial"/>
          <w:sz w:val="20"/>
          <w:szCs w:val="20"/>
          <w:highlight w:val="white"/>
          <w:lang w:eastAsia="es-ES"/>
        </w:rPr>
        <w:t xml:space="preserve"> o  con el internet. Y en su inocencia se preguntarán una vez más ¿Por qué no puedo salir a festejar mi día?</w:t>
      </w:r>
    </w:p>
    <w:p w:rsidR="00571822" w:rsidRPr="00836CC8" w:rsidRDefault="00571822" w:rsidP="00836CC8">
      <w:pPr>
        <w:ind w:right="50"/>
        <w:rPr>
          <w:rFonts w:eastAsia="Arial" w:cs="Arial"/>
          <w:sz w:val="20"/>
          <w:szCs w:val="20"/>
          <w:highlight w:val="white"/>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sz w:val="20"/>
          <w:szCs w:val="20"/>
          <w:highlight w:val="white"/>
          <w:lang w:eastAsia="es-ES"/>
        </w:rPr>
        <w:t xml:space="preserve">La situación que estamos viviendo con la Pandemia del COVID-19, ha tenido y seguirá teniendo repercusiones muy significativas en todos los </w:t>
      </w:r>
      <w:proofErr w:type="gramStart"/>
      <w:r w:rsidRPr="00836CC8">
        <w:rPr>
          <w:rFonts w:eastAsia="Arial" w:cs="Arial"/>
          <w:sz w:val="20"/>
          <w:szCs w:val="20"/>
          <w:highlight w:val="white"/>
          <w:lang w:eastAsia="es-ES"/>
        </w:rPr>
        <w:t>niveles,  en</w:t>
      </w:r>
      <w:proofErr w:type="gramEnd"/>
      <w:r w:rsidRPr="00836CC8">
        <w:rPr>
          <w:rFonts w:eastAsia="Arial" w:cs="Arial"/>
          <w:sz w:val="20"/>
          <w:szCs w:val="20"/>
          <w:highlight w:val="white"/>
          <w:lang w:eastAsia="es-ES"/>
        </w:rPr>
        <w:t xml:space="preserve"> lo familiar, social, laboral, educativo, personal, económico, político, tecnológico. </w:t>
      </w:r>
    </w:p>
    <w:p w:rsidR="00571822" w:rsidRPr="00836CC8" w:rsidRDefault="00571822" w:rsidP="00836CC8">
      <w:pPr>
        <w:ind w:right="50"/>
        <w:rPr>
          <w:rFonts w:eastAsia="Arial" w:cs="Arial"/>
          <w:sz w:val="20"/>
          <w:szCs w:val="20"/>
          <w:highlight w:val="white"/>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sz w:val="20"/>
          <w:szCs w:val="20"/>
          <w:highlight w:val="white"/>
          <w:lang w:eastAsia="es-ES"/>
        </w:rPr>
        <w:t>¿Pero y nuestros niñas y niños qué?</w:t>
      </w:r>
    </w:p>
    <w:p w:rsidR="00571822" w:rsidRPr="00836CC8" w:rsidRDefault="00571822" w:rsidP="00836CC8">
      <w:pPr>
        <w:ind w:right="50"/>
        <w:rPr>
          <w:rFonts w:eastAsia="Arial" w:cs="Arial"/>
          <w:sz w:val="20"/>
          <w:szCs w:val="20"/>
          <w:highlight w:val="white"/>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sz w:val="20"/>
          <w:szCs w:val="20"/>
          <w:highlight w:val="white"/>
          <w:lang w:eastAsia="es-ES"/>
        </w:rPr>
        <w:t>¿Cómo cubrir sus actividades afectivas y sociales?</w:t>
      </w:r>
    </w:p>
    <w:p w:rsidR="00571822" w:rsidRPr="00836CC8" w:rsidRDefault="00571822" w:rsidP="00836CC8">
      <w:pPr>
        <w:ind w:right="50"/>
        <w:rPr>
          <w:rFonts w:eastAsia="Arial" w:cs="Arial"/>
          <w:sz w:val="20"/>
          <w:szCs w:val="20"/>
          <w:highlight w:val="white"/>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sz w:val="20"/>
          <w:szCs w:val="20"/>
          <w:highlight w:val="white"/>
          <w:lang w:eastAsia="es-ES"/>
        </w:rPr>
        <w:t xml:space="preserve">Pensemos en este colectivo tan importante como son nuestros pequeños. </w:t>
      </w:r>
    </w:p>
    <w:p w:rsidR="00571822" w:rsidRPr="00836CC8" w:rsidRDefault="00571822" w:rsidP="00836CC8">
      <w:pPr>
        <w:ind w:right="50"/>
        <w:rPr>
          <w:rFonts w:eastAsia="Arial" w:cs="Arial"/>
          <w:sz w:val="20"/>
          <w:szCs w:val="20"/>
          <w:highlight w:val="white"/>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sz w:val="20"/>
          <w:szCs w:val="20"/>
          <w:highlight w:val="white"/>
          <w:lang w:eastAsia="es-ES"/>
        </w:rPr>
        <w:t xml:space="preserve">Porque ellos, </w:t>
      </w:r>
      <w:proofErr w:type="gramStart"/>
      <w:r w:rsidRPr="00836CC8">
        <w:rPr>
          <w:rFonts w:eastAsia="Arial" w:cs="Arial"/>
          <w:sz w:val="20"/>
          <w:szCs w:val="20"/>
          <w:highlight w:val="white"/>
          <w:lang w:eastAsia="es-ES"/>
        </w:rPr>
        <w:t>ellos  aún</w:t>
      </w:r>
      <w:proofErr w:type="gramEnd"/>
      <w:r w:rsidRPr="00836CC8">
        <w:rPr>
          <w:rFonts w:eastAsia="Arial" w:cs="Arial"/>
          <w:sz w:val="20"/>
          <w:szCs w:val="20"/>
          <w:highlight w:val="white"/>
          <w:lang w:eastAsia="es-ES"/>
        </w:rPr>
        <w:t xml:space="preserve"> no comprenden al 100% de lo que pasa, del virus, de la pandemia, de  los protocolos, y de mucho menos, temas de impuestos y de  economía.</w:t>
      </w:r>
    </w:p>
    <w:p w:rsidR="00571822" w:rsidRPr="00836CC8" w:rsidRDefault="00571822" w:rsidP="00836CC8">
      <w:pPr>
        <w:ind w:right="50"/>
        <w:rPr>
          <w:rFonts w:eastAsia="Arial" w:cs="Arial"/>
          <w:sz w:val="20"/>
          <w:szCs w:val="20"/>
          <w:highlight w:val="white"/>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sz w:val="20"/>
          <w:szCs w:val="20"/>
          <w:highlight w:val="white"/>
          <w:lang w:eastAsia="es-ES"/>
        </w:rPr>
        <w:t xml:space="preserve">Ellos, </w:t>
      </w:r>
      <w:proofErr w:type="gramStart"/>
      <w:r w:rsidRPr="00836CC8">
        <w:rPr>
          <w:rFonts w:eastAsia="Arial" w:cs="Arial"/>
          <w:sz w:val="20"/>
          <w:szCs w:val="20"/>
          <w:highlight w:val="white"/>
          <w:lang w:eastAsia="es-ES"/>
        </w:rPr>
        <w:t>ellos  solo</w:t>
      </w:r>
      <w:proofErr w:type="gramEnd"/>
      <w:r w:rsidRPr="00836CC8">
        <w:rPr>
          <w:rFonts w:eastAsia="Arial" w:cs="Arial"/>
          <w:sz w:val="20"/>
          <w:szCs w:val="20"/>
          <w:highlight w:val="white"/>
          <w:lang w:eastAsia="es-ES"/>
        </w:rPr>
        <w:t xml:space="preserve"> quieren jugar, divertirse, correr, brincar, acordémonos “son niños” y es su lenguaje natural y la manera que se relacionan con el mundo.</w:t>
      </w:r>
    </w:p>
    <w:p w:rsidR="00571822" w:rsidRPr="00836CC8" w:rsidRDefault="00571822" w:rsidP="00836CC8">
      <w:pPr>
        <w:ind w:right="50"/>
        <w:rPr>
          <w:rFonts w:eastAsia="Arial" w:cs="Arial"/>
          <w:sz w:val="20"/>
          <w:szCs w:val="20"/>
          <w:highlight w:val="white"/>
          <w:lang w:eastAsia="es-ES"/>
        </w:rPr>
      </w:pPr>
    </w:p>
    <w:p w:rsidR="00571822" w:rsidRPr="00836CC8" w:rsidRDefault="00571822" w:rsidP="00836CC8">
      <w:pPr>
        <w:ind w:right="50"/>
        <w:rPr>
          <w:rFonts w:eastAsia="Arial" w:cs="Arial"/>
          <w:sz w:val="20"/>
          <w:szCs w:val="20"/>
          <w:highlight w:val="white"/>
          <w:lang w:eastAsia="es-ES"/>
        </w:rPr>
      </w:pPr>
      <w:r w:rsidRPr="00836CC8">
        <w:rPr>
          <w:rFonts w:eastAsia="Arial" w:cs="Arial"/>
          <w:sz w:val="20"/>
          <w:szCs w:val="20"/>
          <w:highlight w:val="white"/>
          <w:lang w:eastAsia="es-ES"/>
        </w:rPr>
        <w:t>Por ello, y  consciente de lo que para ellos significa festejar en grande  y  conscientes también de lo que para esta Legislatura significan las y los niños, solicito a este Honorable Congreso que una vez pasando la Pandemia del Coronavirus y regresemos a la normalidad de nuestras actividades, podamos retomar las celebraciones dirigidas  para ellos,  que como un Congreso sensible y cercano a la gente,  hemos venido realizando en estos 2 años de trabajo y podamos honrar a los más importante que tenemos que es nuestra Niñez Coahuilense y de igual manera hacemos un atento llamado a la Secretaría de Educación para que de acuerdo a sus tiempos  que tengamos y  las posibilidades se sume a este Punto de Acuerdo.</w:t>
      </w:r>
    </w:p>
    <w:p w:rsidR="00571822" w:rsidRPr="00836CC8" w:rsidRDefault="00571822" w:rsidP="00836CC8">
      <w:pPr>
        <w:ind w:right="50"/>
        <w:rPr>
          <w:rFonts w:eastAsia="Arial" w:cs="Arial"/>
          <w:color w:val="404041"/>
          <w:sz w:val="20"/>
          <w:szCs w:val="20"/>
          <w:highlight w:val="white"/>
          <w:lang w:eastAsia="es-ES"/>
        </w:rPr>
      </w:pPr>
    </w:p>
    <w:p w:rsidR="00571822" w:rsidRPr="00836CC8" w:rsidRDefault="00571822" w:rsidP="00836CC8">
      <w:pPr>
        <w:ind w:right="50"/>
        <w:rPr>
          <w:rFonts w:eastAsia="Arial" w:cs="Arial"/>
          <w:sz w:val="20"/>
          <w:szCs w:val="20"/>
          <w:lang w:eastAsia="es-ES"/>
        </w:rPr>
      </w:pPr>
      <w:r w:rsidRPr="00836CC8">
        <w:rPr>
          <w:rFonts w:eastAsia="Arial" w:cs="Arial"/>
          <w:sz w:val="20"/>
          <w:szCs w:val="20"/>
          <w:lang w:eastAsia="es-ES"/>
        </w:rPr>
        <w:t xml:space="preserve">Por lo anteriormente expuesto y solicitando, por supuesto, que sea tramitado como de urgente y obvia resolución, el siguiente: </w:t>
      </w:r>
    </w:p>
    <w:p w:rsidR="00571822" w:rsidRPr="00836CC8" w:rsidRDefault="00571822" w:rsidP="00836CC8">
      <w:pPr>
        <w:ind w:right="50"/>
        <w:rPr>
          <w:rFonts w:eastAsia="Arial" w:cs="Arial"/>
          <w:b/>
          <w:sz w:val="20"/>
          <w:szCs w:val="20"/>
          <w:lang w:eastAsia="es-ES"/>
        </w:rPr>
      </w:pPr>
    </w:p>
    <w:p w:rsidR="00571822" w:rsidRPr="00836CC8" w:rsidRDefault="00571822" w:rsidP="00836CC8">
      <w:pPr>
        <w:ind w:right="50"/>
        <w:jc w:val="center"/>
        <w:rPr>
          <w:rFonts w:eastAsia="Arial" w:cs="Arial"/>
          <w:b/>
          <w:sz w:val="20"/>
          <w:szCs w:val="20"/>
          <w:lang w:eastAsia="es-ES"/>
        </w:rPr>
      </w:pPr>
      <w:r w:rsidRPr="00836CC8">
        <w:rPr>
          <w:rFonts w:eastAsia="Arial" w:cs="Arial"/>
          <w:b/>
          <w:sz w:val="20"/>
          <w:szCs w:val="20"/>
          <w:lang w:eastAsia="es-ES"/>
        </w:rPr>
        <w:t>PUNTO DE ACUERDO</w:t>
      </w:r>
    </w:p>
    <w:p w:rsidR="00571822" w:rsidRPr="00836CC8" w:rsidRDefault="00571822" w:rsidP="00836CC8">
      <w:pPr>
        <w:rPr>
          <w:rFonts w:eastAsia="Arial" w:cs="Arial"/>
          <w:b/>
          <w:sz w:val="20"/>
          <w:szCs w:val="20"/>
          <w:lang w:eastAsia="es-ES"/>
        </w:rPr>
      </w:pPr>
    </w:p>
    <w:p w:rsidR="00571822" w:rsidRPr="00836CC8" w:rsidRDefault="00571822" w:rsidP="00836CC8">
      <w:pPr>
        <w:rPr>
          <w:rFonts w:eastAsia="Arial" w:cs="Arial"/>
          <w:b/>
          <w:sz w:val="20"/>
          <w:szCs w:val="20"/>
          <w:lang w:eastAsia="es-ES"/>
        </w:rPr>
      </w:pPr>
      <w:r w:rsidRPr="00836CC8">
        <w:rPr>
          <w:rFonts w:eastAsia="Arial" w:cs="Arial"/>
          <w:b/>
          <w:sz w:val="20"/>
          <w:szCs w:val="20"/>
          <w:lang w:eastAsia="es-ES"/>
        </w:rPr>
        <w:t xml:space="preserve">ÚNICO. - SE SOLICITA DE LA MANERA MÁS ATENTA A ESTE HONORABLE CONGRESO DEL ESTADO Y A LA SECRETARÍA DE EDUCACIÓN PÚBLICA DEL ESTADO DE COAHUILA, QUE CONSIDEREN RETOMAR LA CELEBRACIÓN Y ACTIVIDADES POR EL DÍA DE LAS NIÑAS Y LOS NIÑOS UNA VEZ QUE PASE LA CONTINGENCIA DE LA PANDEMIA DEL COVID-19 Y ESTEMOS EN CONDICIONES DE </w:t>
      </w:r>
      <w:proofErr w:type="gramStart"/>
      <w:r w:rsidRPr="00836CC8">
        <w:rPr>
          <w:rFonts w:eastAsia="Arial" w:cs="Arial"/>
          <w:b/>
          <w:sz w:val="20"/>
          <w:szCs w:val="20"/>
          <w:lang w:eastAsia="es-ES"/>
        </w:rPr>
        <w:t>CONTINUAR  CON</w:t>
      </w:r>
      <w:proofErr w:type="gramEnd"/>
      <w:r w:rsidRPr="00836CC8">
        <w:rPr>
          <w:rFonts w:eastAsia="Arial" w:cs="Arial"/>
          <w:b/>
          <w:sz w:val="20"/>
          <w:szCs w:val="20"/>
          <w:lang w:eastAsia="es-ES"/>
        </w:rPr>
        <w:t xml:space="preserve"> NUESTRAS ACTIVIDADES DIARIAS.</w:t>
      </w:r>
    </w:p>
    <w:p w:rsidR="00571822" w:rsidRPr="00836CC8" w:rsidRDefault="00571822" w:rsidP="00836CC8">
      <w:pPr>
        <w:rPr>
          <w:rFonts w:eastAsia="Arial" w:cs="Arial"/>
          <w:b/>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Compañeras y compañeros Legisladores:</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 xml:space="preserve">Las niñas y los niños no nos recordarán por las cosas materiales que les dimos, sino por lo que les hicimos sentir, trabajemos de la mano para mejorar su calidad de vida, para que se sientan felices, amados, protegidos, seguros y respetados, solo así, estaremos honrando su infancia y demostrando con hechos lo importante que son para nosotros. </w:t>
      </w:r>
    </w:p>
    <w:p w:rsidR="00571822" w:rsidRPr="00836CC8" w:rsidRDefault="00571822" w:rsidP="00836CC8">
      <w:pPr>
        <w:rPr>
          <w:rFonts w:eastAsia="Arial" w:cs="Arial"/>
          <w:sz w:val="20"/>
          <w:szCs w:val="20"/>
          <w:lang w:eastAsia="es-ES"/>
        </w:rPr>
      </w:pPr>
    </w:p>
    <w:p w:rsidR="00571822" w:rsidRPr="00836CC8" w:rsidRDefault="00571822" w:rsidP="00836CC8">
      <w:pPr>
        <w:jc w:val="center"/>
        <w:rPr>
          <w:rFonts w:eastAsia="Arial" w:cs="Arial"/>
          <w:b/>
          <w:sz w:val="20"/>
          <w:szCs w:val="20"/>
          <w:lang w:eastAsia="es-ES"/>
        </w:rPr>
      </w:pPr>
      <w:r w:rsidRPr="00836CC8">
        <w:rPr>
          <w:rFonts w:eastAsia="Arial" w:cs="Arial"/>
          <w:b/>
          <w:sz w:val="20"/>
          <w:szCs w:val="20"/>
          <w:lang w:eastAsia="es-ES"/>
        </w:rPr>
        <w:t>¡FELICIDADES A TODOS LOS NIÑOS Y LAS NIÑAS DE COAHUILA!</w:t>
      </w:r>
    </w:p>
    <w:p w:rsidR="00571822" w:rsidRPr="00836CC8" w:rsidRDefault="00571822" w:rsidP="00836CC8">
      <w:pPr>
        <w:rPr>
          <w:rFonts w:eastAsia="Arial" w:cs="Arial"/>
          <w:sz w:val="20"/>
          <w:szCs w:val="20"/>
          <w:lang w:eastAsia="es-ES"/>
        </w:rPr>
      </w:pPr>
    </w:p>
    <w:p w:rsidR="00571822" w:rsidRPr="00836CC8" w:rsidRDefault="00571822" w:rsidP="00836CC8">
      <w:pPr>
        <w:jc w:val="center"/>
        <w:rPr>
          <w:rFonts w:eastAsia="Arial" w:cs="Arial"/>
          <w:b/>
          <w:bCs/>
          <w:sz w:val="20"/>
          <w:szCs w:val="20"/>
          <w:lang w:eastAsia="es-ES"/>
        </w:rPr>
      </w:pPr>
      <w:r w:rsidRPr="00836CC8">
        <w:rPr>
          <w:rFonts w:eastAsia="Arial" w:cs="Arial"/>
          <w:b/>
          <w:bCs/>
          <w:sz w:val="20"/>
          <w:szCs w:val="20"/>
          <w:lang w:eastAsia="es-ES"/>
        </w:rPr>
        <w:t>A T E N T A M E N T E.</w:t>
      </w:r>
    </w:p>
    <w:p w:rsidR="00571822" w:rsidRPr="00836CC8" w:rsidRDefault="00571822" w:rsidP="00836CC8">
      <w:pPr>
        <w:jc w:val="center"/>
        <w:rPr>
          <w:rFonts w:eastAsia="Arial" w:cs="Arial"/>
          <w:b/>
          <w:bCs/>
          <w:sz w:val="20"/>
          <w:szCs w:val="20"/>
          <w:lang w:eastAsia="es-ES"/>
        </w:rPr>
      </w:pPr>
    </w:p>
    <w:p w:rsidR="00571822" w:rsidRPr="00836CC8" w:rsidRDefault="00571822" w:rsidP="00836CC8">
      <w:pPr>
        <w:jc w:val="center"/>
        <w:rPr>
          <w:rFonts w:eastAsia="Arial" w:cs="Arial"/>
          <w:b/>
          <w:bCs/>
          <w:sz w:val="20"/>
          <w:szCs w:val="20"/>
          <w:lang w:eastAsia="es-ES"/>
        </w:rPr>
      </w:pPr>
      <w:r w:rsidRPr="00836CC8">
        <w:rPr>
          <w:rFonts w:eastAsia="Arial" w:cs="Arial"/>
          <w:b/>
          <w:bCs/>
          <w:sz w:val="20"/>
          <w:szCs w:val="20"/>
          <w:lang w:eastAsia="es-ES"/>
        </w:rPr>
        <w:t xml:space="preserve">Saltillo, Coahuila de </w:t>
      </w:r>
      <w:proofErr w:type="gramStart"/>
      <w:r w:rsidRPr="00836CC8">
        <w:rPr>
          <w:rFonts w:eastAsia="Arial" w:cs="Arial"/>
          <w:b/>
          <w:bCs/>
          <w:sz w:val="20"/>
          <w:szCs w:val="20"/>
          <w:lang w:eastAsia="es-ES"/>
        </w:rPr>
        <w:t>Zaragoza,  28</w:t>
      </w:r>
      <w:proofErr w:type="gramEnd"/>
      <w:r w:rsidRPr="00836CC8">
        <w:rPr>
          <w:rFonts w:eastAsia="Arial" w:cs="Arial"/>
          <w:b/>
          <w:bCs/>
          <w:sz w:val="20"/>
          <w:szCs w:val="20"/>
          <w:lang w:eastAsia="es-ES"/>
        </w:rPr>
        <w:t xml:space="preserve"> de abril de 2020</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p>
    <w:p w:rsidR="00571822" w:rsidRPr="00836CC8" w:rsidRDefault="00571822" w:rsidP="00836CC8">
      <w:pPr>
        <w:jc w:val="center"/>
        <w:rPr>
          <w:rFonts w:cs="Arial"/>
          <w:b/>
          <w:bCs/>
          <w:sz w:val="20"/>
          <w:szCs w:val="20"/>
        </w:rPr>
      </w:pPr>
      <w:r w:rsidRPr="00836CC8">
        <w:rPr>
          <w:rFonts w:cs="Arial"/>
          <w:b/>
          <w:bCs/>
          <w:sz w:val="20"/>
          <w:szCs w:val="20"/>
        </w:rPr>
        <w:t xml:space="preserve">DIP. DIANA PATRICIA GONZÁLEZ SOTO. </w:t>
      </w:r>
    </w:p>
    <w:p w:rsidR="00571822" w:rsidRPr="00836CC8" w:rsidRDefault="00571822" w:rsidP="00836CC8">
      <w:pPr>
        <w:jc w:val="center"/>
        <w:rPr>
          <w:rFonts w:cs="Arial"/>
          <w:b/>
          <w:bCs/>
          <w:sz w:val="20"/>
          <w:szCs w:val="20"/>
        </w:rPr>
      </w:pPr>
    </w:p>
    <w:p w:rsidR="00571822" w:rsidRPr="00836CC8" w:rsidRDefault="00571822" w:rsidP="00836CC8">
      <w:pPr>
        <w:jc w:val="center"/>
        <w:rPr>
          <w:rFonts w:cs="Arial"/>
          <w:b/>
          <w:bCs/>
          <w:sz w:val="20"/>
          <w:szCs w:val="20"/>
        </w:rPr>
      </w:pPr>
      <w:r w:rsidRPr="00836CC8">
        <w:rPr>
          <w:rFonts w:cs="Arial"/>
          <w:b/>
          <w:bCs/>
          <w:sz w:val="20"/>
          <w:szCs w:val="20"/>
        </w:rPr>
        <w:t xml:space="preserve">DEL GRUPO PARLAMENTARIO "GRAL. ANDRÉS S. VIESCA" </w:t>
      </w:r>
    </w:p>
    <w:p w:rsidR="00571822" w:rsidRPr="00836CC8" w:rsidRDefault="00571822" w:rsidP="00836CC8">
      <w:pPr>
        <w:jc w:val="center"/>
        <w:rPr>
          <w:rFonts w:cs="Arial"/>
          <w:b/>
          <w:bCs/>
          <w:sz w:val="20"/>
          <w:szCs w:val="20"/>
        </w:rPr>
      </w:pPr>
      <w:r w:rsidRPr="00836CC8">
        <w:rPr>
          <w:rFonts w:cs="Arial"/>
          <w:b/>
          <w:bCs/>
          <w:sz w:val="20"/>
          <w:szCs w:val="20"/>
        </w:rPr>
        <w:t xml:space="preserve">DEL PARTIDO REVOLUCIONARIO INSTITUCIONAL. </w:t>
      </w:r>
    </w:p>
    <w:p w:rsidR="00571822" w:rsidRPr="00836CC8" w:rsidRDefault="00571822" w:rsidP="00836CC8">
      <w:pPr>
        <w:jc w:val="center"/>
        <w:rPr>
          <w:rFonts w:cs="Arial"/>
          <w:b/>
          <w:bCs/>
          <w:sz w:val="20"/>
          <w:szCs w:val="20"/>
        </w:rPr>
      </w:pPr>
    </w:p>
    <w:p w:rsidR="00571822" w:rsidRPr="00836CC8" w:rsidRDefault="00571822" w:rsidP="00836CC8">
      <w:pPr>
        <w:jc w:val="center"/>
        <w:rPr>
          <w:rFonts w:cs="Arial"/>
          <w:b/>
          <w:bCs/>
          <w:sz w:val="20"/>
          <w:szCs w:val="20"/>
        </w:rPr>
      </w:pPr>
      <w:r w:rsidRPr="00836CC8">
        <w:rPr>
          <w:rFonts w:cs="Arial"/>
          <w:b/>
          <w:bCs/>
          <w:sz w:val="20"/>
          <w:szCs w:val="20"/>
        </w:rPr>
        <w:t>CONJUNTAMENTE CON LAS DEMÁS DIPUTADAS Y LOS DIPUTADOS INTEGRANTES DEL GRUPO PARLAMENTARIO "GRAL. ANDRÉS S. VIESCA"</w:t>
      </w:r>
    </w:p>
    <w:p w:rsidR="00571822" w:rsidRPr="00836CC8" w:rsidRDefault="00571822" w:rsidP="00836CC8">
      <w:pPr>
        <w:jc w:val="center"/>
        <w:rPr>
          <w:rFonts w:cs="Arial"/>
          <w:b/>
          <w:bCs/>
          <w:sz w:val="20"/>
          <w:szCs w:val="20"/>
        </w:rPr>
      </w:pPr>
      <w:r w:rsidRPr="00836CC8">
        <w:rPr>
          <w:rFonts w:cs="Arial"/>
          <w:b/>
          <w:bCs/>
          <w:sz w:val="20"/>
          <w:szCs w:val="20"/>
        </w:rPr>
        <w:t xml:space="preserve">DEL PARTIDO REVOLUCIONARIO INTITUCIONAL. </w:t>
      </w:r>
    </w:p>
    <w:p w:rsidR="00571822" w:rsidRDefault="00571822" w:rsidP="00836CC8">
      <w:pPr>
        <w:jc w:val="center"/>
        <w:rPr>
          <w:rFonts w:cs="Arial"/>
          <w:b/>
          <w:bCs/>
          <w:sz w:val="20"/>
          <w:szCs w:val="20"/>
        </w:rPr>
      </w:pPr>
    </w:p>
    <w:p w:rsidR="003152DD" w:rsidRPr="00836CC8" w:rsidRDefault="003152DD" w:rsidP="00836CC8">
      <w:pPr>
        <w:jc w:val="center"/>
        <w:rPr>
          <w:rFonts w:cs="Arial"/>
          <w:b/>
          <w:bCs/>
          <w:sz w:val="20"/>
          <w:szCs w:val="20"/>
        </w:rPr>
      </w:pPr>
    </w:p>
    <w:p w:rsidR="00571822" w:rsidRDefault="00571822" w:rsidP="003152DD">
      <w:pPr>
        <w:tabs>
          <w:tab w:val="left" w:pos="4820"/>
        </w:tabs>
        <w:rPr>
          <w:rFonts w:cs="Arial"/>
          <w:b/>
          <w:bCs/>
          <w:sz w:val="18"/>
          <w:szCs w:val="20"/>
        </w:rPr>
      </w:pPr>
      <w:r w:rsidRPr="003152DD">
        <w:rPr>
          <w:rFonts w:cs="Arial"/>
          <w:b/>
          <w:bCs/>
          <w:sz w:val="18"/>
          <w:szCs w:val="20"/>
        </w:rPr>
        <w:t xml:space="preserve">DIP. MARÍA ESPERANZA CHAPA GARCÍA.  </w:t>
      </w:r>
      <w:r w:rsidRPr="003152DD">
        <w:rPr>
          <w:rFonts w:cs="Arial"/>
          <w:b/>
          <w:bCs/>
          <w:sz w:val="18"/>
          <w:szCs w:val="20"/>
        </w:rPr>
        <w:tab/>
        <w:t>DIP. JOSEFINA GARZA BARRERA.</w:t>
      </w:r>
    </w:p>
    <w:p w:rsidR="003152DD" w:rsidRPr="003152DD" w:rsidRDefault="003152DD" w:rsidP="003152DD">
      <w:pPr>
        <w:tabs>
          <w:tab w:val="left" w:pos="4820"/>
        </w:tabs>
        <w:rPr>
          <w:rFonts w:cs="Arial"/>
          <w:b/>
          <w:bCs/>
          <w:sz w:val="18"/>
          <w:szCs w:val="20"/>
        </w:rPr>
      </w:pPr>
    </w:p>
    <w:p w:rsidR="00571822" w:rsidRPr="003152DD" w:rsidRDefault="00571822" w:rsidP="003152DD">
      <w:pPr>
        <w:tabs>
          <w:tab w:val="left" w:pos="4820"/>
        </w:tabs>
        <w:jc w:val="center"/>
        <w:rPr>
          <w:rFonts w:cs="Arial"/>
          <w:b/>
          <w:bCs/>
          <w:sz w:val="18"/>
          <w:szCs w:val="20"/>
        </w:rPr>
      </w:pPr>
    </w:p>
    <w:p w:rsidR="00571822" w:rsidRDefault="00571822" w:rsidP="003152DD">
      <w:pPr>
        <w:tabs>
          <w:tab w:val="left" w:pos="4820"/>
        </w:tabs>
        <w:rPr>
          <w:rFonts w:cs="Arial"/>
          <w:b/>
          <w:bCs/>
          <w:sz w:val="18"/>
          <w:szCs w:val="20"/>
        </w:rPr>
      </w:pPr>
      <w:r w:rsidRPr="003152DD">
        <w:rPr>
          <w:rFonts w:cs="Arial"/>
          <w:b/>
          <w:bCs/>
          <w:sz w:val="18"/>
          <w:szCs w:val="20"/>
        </w:rPr>
        <w:t xml:space="preserve">DIP. GRACIELA FERNÁNDEZ ALMARAZ.  </w:t>
      </w:r>
      <w:r w:rsidRPr="003152DD">
        <w:rPr>
          <w:rFonts w:cs="Arial"/>
          <w:b/>
          <w:bCs/>
          <w:sz w:val="18"/>
          <w:szCs w:val="20"/>
        </w:rPr>
        <w:tab/>
        <w:t>DIP. LILIA ISABEL GUTIÉRREZ BURCIAGA.</w:t>
      </w:r>
    </w:p>
    <w:p w:rsidR="003152DD" w:rsidRPr="003152DD" w:rsidRDefault="003152DD" w:rsidP="003152DD">
      <w:pPr>
        <w:tabs>
          <w:tab w:val="left" w:pos="4820"/>
        </w:tabs>
        <w:rPr>
          <w:rFonts w:cs="Arial"/>
          <w:b/>
          <w:bCs/>
          <w:sz w:val="18"/>
          <w:szCs w:val="20"/>
        </w:rPr>
      </w:pPr>
    </w:p>
    <w:p w:rsidR="00571822" w:rsidRPr="003152DD" w:rsidRDefault="00571822" w:rsidP="003152DD">
      <w:pPr>
        <w:tabs>
          <w:tab w:val="left" w:pos="4820"/>
        </w:tabs>
        <w:jc w:val="center"/>
        <w:rPr>
          <w:rFonts w:cs="Arial"/>
          <w:b/>
          <w:bCs/>
          <w:sz w:val="18"/>
          <w:szCs w:val="20"/>
        </w:rPr>
      </w:pPr>
    </w:p>
    <w:p w:rsidR="00571822" w:rsidRDefault="00571822" w:rsidP="003152DD">
      <w:pPr>
        <w:tabs>
          <w:tab w:val="left" w:pos="4820"/>
        </w:tabs>
        <w:rPr>
          <w:rFonts w:cs="Arial"/>
          <w:b/>
          <w:bCs/>
          <w:sz w:val="18"/>
          <w:szCs w:val="20"/>
        </w:rPr>
      </w:pPr>
      <w:r w:rsidRPr="003152DD">
        <w:rPr>
          <w:rFonts w:cs="Arial"/>
          <w:b/>
          <w:bCs/>
          <w:sz w:val="18"/>
          <w:szCs w:val="20"/>
        </w:rPr>
        <w:t>DIP. JESÚS ANDRÉS LOYA CARDONA.</w:t>
      </w:r>
      <w:r w:rsidRPr="003152DD">
        <w:rPr>
          <w:rFonts w:cs="Arial"/>
          <w:b/>
          <w:bCs/>
          <w:sz w:val="18"/>
          <w:szCs w:val="20"/>
        </w:rPr>
        <w:tab/>
        <w:t>DIP.  MARÍA DEL ROSARIO CONTRERAS PÉREZ.</w:t>
      </w:r>
    </w:p>
    <w:p w:rsidR="003152DD" w:rsidRPr="003152DD" w:rsidRDefault="003152DD" w:rsidP="003152DD">
      <w:pPr>
        <w:tabs>
          <w:tab w:val="left" w:pos="4820"/>
        </w:tabs>
        <w:rPr>
          <w:rFonts w:cs="Arial"/>
          <w:b/>
          <w:bCs/>
          <w:sz w:val="18"/>
          <w:szCs w:val="20"/>
        </w:rPr>
      </w:pPr>
    </w:p>
    <w:p w:rsidR="00571822" w:rsidRPr="003152DD" w:rsidRDefault="00571822" w:rsidP="003152DD">
      <w:pPr>
        <w:tabs>
          <w:tab w:val="left" w:pos="4820"/>
        </w:tabs>
        <w:jc w:val="center"/>
        <w:rPr>
          <w:rFonts w:cs="Arial"/>
          <w:b/>
          <w:bCs/>
          <w:sz w:val="18"/>
          <w:szCs w:val="20"/>
        </w:rPr>
      </w:pPr>
    </w:p>
    <w:p w:rsidR="00571822" w:rsidRDefault="00571822" w:rsidP="003152DD">
      <w:pPr>
        <w:tabs>
          <w:tab w:val="left" w:pos="4820"/>
        </w:tabs>
        <w:rPr>
          <w:rFonts w:cs="Arial"/>
          <w:b/>
          <w:bCs/>
          <w:sz w:val="18"/>
          <w:szCs w:val="20"/>
        </w:rPr>
      </w:pPr>
      <w:r w:rsidRPr="003152DD">
        <w:rPr>
          <w:rFonts w:cs="Arial"/>
          <w:b/>
          <w:bCs/>
          <w:sz w:val="18"/>
          <w:szCs w:val="20"/>
        </w:rPr>
        <w:t xml:space="preserve">DIP. VERÓNICA BOREQUE MARTÍNEZ GONZÁLEZ.  </w:t>
      </w:r>
      <w:r w:rsidRPr="003152DD">
        <w:rPr>
          <w:rFonts w:cs="Arial"/>
          <w:b/>
          <w:bCs/>
          <w:sz w:val="18"/>
          <w:szCs w:val="20"/>
        </w:rPr>
        <w:tab/>
        <w:t>DIP. JESÚS BERINO GRANADOS.</w:t>
      </w:r>
    </w:p>
    <w:p w:rsidR="003152DD" w:rsidRPr="003152DD" w:rsidRDefault="003152DD" w:rsidP="003152DD">
      <w:pPr>
        <w:tabs>
          <w:tab w:val="left" w:pos="4820"/>
        </w:tabs>
        <w:rPr>
          <w:rFonts w:cs="Arial"/>
          <w:b/>
          <w:bCs/>
          <w:sz w:val="18"/>
          <w:szCs w:val="20"/>
        </w:rPr>
      </w:pPr>
    </w:p>
    <w:p w:rsidR="00571822" w:rsidRPr="003152DD" w:rsidRDefault="00571822" w:rsidP="003152DD">
      <w:pPr>
        <w:tabs>
          <w:tab w:val="left" w:pos="4820"/>
          <w:tab w:val="left" w:pos="5565"/>
        </w:tabs>
        <w:rPr>
          <w:rFonts w:cs="Arial"/>
          <w:b/>
          <w:bCs/>
          <w:sz w:val="18"/>
          <w:szCs w:val="20"/>
        </w:rPr>
      </w:pPr>
      <w:r w:rsidRPr="003152DD">
        <w:rPr>
          <w:rFonts w:cs="Arial"/>
          <w:b/>
          <w:bCs/>
          <w:sz w:val="18"/>
          <w:szCs w:val="20"/>
        </w:rPr>
        <w:tab/>
      </w:r>
    </w:p>
    <w:p w:rsidR="00571822" w:rsidRPr="003152DD" w:rsidRDefault="00571822" w:rsidP="003152DD">
      <w:pPr>
        <w:tabs>
          <w:tab w:val="left" w:pos="4820"/>
        </w:tabs>
        <w:jc w:val="center"/>
        <w:rPr>
          <w:rFonts w:cs="Arial"/>
          <w:b/>
          <w:bCs/>
          <w:sz w:val="18"/>
          <w:szCs w:val="20"/>
        </w:rPr>
      </w:pPr>
      <w:r w:rsidRPr="003152DD">
        <w:rPr>
          <w:rFonts w:cs="Arial"/>
          <w:b/>
          <w:bCs/>
          <w:sz w:val="18"/>
          <w:szCs w:val="20"/>
        </w:rPr>
        <w:t>DIP. JAIME BUENO ZERTUCHE.</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Es cuanto, Diputado Presidente.  Y como toda buena maestra…</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b/>
          <w:sz w:val="20"/>
          <w:szCs w:val="20"/>
          <w:lang w:eastAsia="es-ES"/>
        </w:rPr>
      </w:pPr>
      <w:r w:rsidRPr="00836CC8">
        <w:rPr>
          <w:rFonts w:eastAsia="Arial" w:cs="Arial"/>
          <w:b/>
          <w:sz w:val="20"/>
          <w:szCs w:val="20"/>
          <w:lang w:eastAsia="es-ES"/>
        </w:rPr>
        <w:t>Diputado Presidente Jaime Bueno Zertuche:</w:t>
      </w: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 xml:space="preserve">Gracias Diputada. </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 xml:space="preserve">Se somete a votación, la solicitud para que se considere de urgente y obvia resolución la proposición con Punto de Acuerdo que se acaba de leer. </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Qui</w:t>
      </w:r>
      <w:r w:rsidR="00EB79B5" w:rsidRPr="00836CC8">
        <w:rPr>
          <w:rFonts w:eastAsia="Arial" w:cs="Arial"/>
          <w:sz w:val="20"/>
          <w:szCs w:val="20"/>
          <w:lang w:eastAsia="es-ES"/>
        </w:rPr>
        <w:t>e</w:t>
      </w:r>
      <w:r w:rsidRPr="00836CC8">
        <w:rPr>
          <w:rFonts w:eastAsia="Arial" w:cs="Arial"/>
          <w:sz w:val="20"/>
          <w:szCs w:val="20"/>
          <w:lang w:eastAsia="es-ES"/>
        </w:rPr>
        <w:t>nes estén a favor</w:t>
      </w:r>
      <w:r w:rsidR="00EB79B5" w:rsidRPr="00836CC8">
        <w:rPr>
          <w:rFonts w:eastAsia="Arial" w:cs="Arial"/>
          <w:sz w:val="20"/>
          <w:szCs w:val="20"/>
          <w:lang w:eastAsia="es-ES"/>
        </w:rPr>
        <w:t>, s</w:t>
      </w:r>
      <w:r w:rsidRPr="00836CC8">
        <w:rPr>
          <w:rFonts w:eastAsia="Arial" w:cs="Arial"/>
          <w:sz w:val="20"/>
          <w:szCs w:val="20"/>
          <w:lang w:eastAsia="es-ES"/>
        </w:rPr>
        <w:t>írvanse levantar su mano. ¿En contra? ¿Abstenciones?</w:t>
      </w:r>
    </w:p>
    <w:p w:rsidR="00EB79B5" w:rsidRPr="00836CC8" w:rsidRDefault="00EB79B5"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 xml:space="preserve">¿Alguien que haya faltado de votar? Esperamos el resultado de la votación. </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El resultado de la votación es el siguiente: 25 votos a favor; 0 votos en contra y 0 abstenciones</w:t>
      </w:r>
      <w:r w:rsidR="00EB79B5" w:rsidRPr="00836CC8">
        <w:rPr>
          <w:rFonts w:eastAsia="Arial" w:cs="Arial"/>
          <w:sz w:val="20"/>
          <w:szCs w:val="20"/>
          <w:lang w:eastAsia="es-ES"/>
        </w:rPr>
        <w:t>, p</w:t>
      </w:r>
      <w:r w:rsidRPr="00836CC8">
        <w:rPr>
          <w:rFonts w:eastAsia="Arial" w:cs="Arial"/>
          <w:sz w:val="20"/>
          <w:szCs w:val="20"/>
          <w:lang w:eastAsia="es-ES"/>
        </w:rPr>
        <w:t xml:space="preserve">or lo que se aprueba por unanimidad la solicitud para que la proposición que se dio a conocer sea considerada como de urgente y obvia resolución. </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 xml:space="preserve">Se somete a consideración de los Diputados y Diputadas el Punto de Acuerdo contenido en la proposición.  Si alguien desea intervenir, sírvase indicarlo en este momento. </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 xml:space="preserve">No habiendo intervenciones, procederemos a votar el Punto de Acuerdo que se sometió a consideración. </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Qui</w:t>
      </w:r>
      <w:r w:rsidR="00EB79B5" w:rsidRPr="00836CC8">
        <w:rPr>
          <w:rFonts w:eastAsia="Arial" w:cs="Arial"/>
          <w:sz w:val="20"/>
          <w:szCs w:val="20"/>
          <w:lang w:eastAsia="es-ES"/>
        </w:rPr>
        <w:t>e</w:t>
      </w:r>
      <w:r w:rsidRPr="00836CC8">
        <w:rPr>
          <w:rFonts w:eastAsia="Arial" w:cs="Arial"/>
          <w:sz w:val="20"/>
          <w:szCs w:val="20"/>
          <w:lang w:eastAsia="es-ES"/>
        </w:rPr>
        <w:t>nes estén a favor</w:t>
      </w:r>
      <w:r w:rsidR="00EB79B5" w:rsidRPr="00836CC8">
        <w:rPr>
          <w:rFonts w:eastAsia="Arial" w:cs="Arial"/>
          <w:sz w:val="20"/>
          <w:szCs w:val="20"/>
          <w:lang w:eastAsia="es-ES"/>
        </w:rPr>
        <w:t>, s</w:t>
      </w:r>
      <w:r w:rsidRPr="00836CC8">
        <w:rPr>
          <w:rFonts w:eastAsia="Arial" w:cs="Arial"/>
          <w:sz w:val="20"/>
          <w:szCs w:val="20"/>
          <w:lang w:eastAsia="es-ES"/>
        </w:rPr>
        <w:t>írvanse levantar la mano. ¿En contra? ¿Abstenciones?</w:t>
      </w:r>
    </w:p>
    <w:p w:rsidR="00EB79B5" w:rsidRPr="00836CC8" w:rsidRDefault="00EB79B5"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 xml:space="preserve">¿Alguien que haya faltado de votar? Esperamos el resultado de la votación. </w:t>
      </w:r>
    </w:p>
    <w:p w:rsidR="00571822" w:rsidRPr="00836CC8" w:rsidRDefault="00571822" w:rsidP="00836CC8">
      <w:pPr>
        <w:rPr>
          <w:rFonts w:eastAsia="Arial" w:cs="Arial"/>
          <w:sz w:val="20"/>
          <w:szCs w:val="20"/>
          <w:lang w:eastAsia="es-ES"/>
        </w:rPr>
      </w:pPr>
    </w:p>
    <w:p w:rsidR="00571822" w:rsidRPr="003152DD" w:rsidRDefault="00571822" w:rsidP="00836CC8">
      <w:pPr>
        <w:rPr>
          <w:rFonts w:eastAsia="Arial" w:cs="Arial"/>
          <w:b/>
          <w:sz w:val="20"/>
          <w:szCs w:val="20"/>
          <w:lang w:eastAsia="es-ES"/>
        </w:rPr>
      </w:pPr>
      <w:r w:rsidRPr="003152DD">
        <w:rPr>
          <w:rFonts w:eastAsia="Arial" w:cs="Arial"/>
          <w:b/>
          <w:sz w:val="20"/>
          <w:szCs w:val="20"/>
          <w:lang w:eastAsia="es-ES"/>
        </w:rPr>
        <w:t xml:space="preserve">25 votos a favor; 0 votos en contra y 0 abstenciones. </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 xml:space="preserve">Se aprueba por unanimidad el Punto de Acuerdo que se puso a consideración en los términos en que se planteó, por lo que debe procederse a lo que corresponda. </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lastRenderedPageBreak/>
        <w:t xml:space="preserve">A continuación, se concede la palabra a la Diputada </w:t>
      </w:r>
      <w:r w:rsidRPr="003152DD">
        <w:rPr>
          <w:rFonts w:eastAsia="Arial" w:cs="Arial"/>
          <w:sz w:val="20"/>
          <w:szCs w:val="20"/>
          <w:lang w:eastAsia="es-ES"/>
        </w:rPr>
        <w:t>Gabriela Zapopan Garza Galván, para plantear Proposición con Punto de Acuerdo consignada en el Punto 11 G del</w:t>
      </w:r>
      <w:r w:rsidRPr="00836CC8">
        <w:rPr>
          <w:rFonts w:eastAsia="Arial" w:cs="Arial"/>
          <w:sz w:val="20"/>
          <w:szCs w:val="20"/>
          <w:lang w:eastAsia="es-ES"/>
        </w:rPr>
        <w:t xml:space="preserve"> Orden del Día aprobado. </w:t>
      </w:r>
    </w:p>
    <w:p w:rsidR="00571822" w:rsidRPr="00836CC8" w:rsidRDefault="00571822" w:rsidP="00836CC8">
      <w:pPr>
        <w:rPr>
          <w:rFonts w:eastAsia="Arial" w:cs="Arial"/>
          <w:sz w:val="20"/>
          <w:szCs w:val="20"/>
          <w:lang w:eastAsia="es-ES"/>
        </w:rPr>
      </w:pPr>
    </w:p>
    <w:p w:rsidR="00571822" w:rsidRPr="00836CC8" w:rsidRDefault="00571822" w:rsidP="00836CC8">
      <w:pPr>
        <w:rPr>
          <w:rFonts w:eastAsia="Arial" w:cs="Arial"/>
          <w:b/>
          <w:sz w:val="20"/>
          <w:szCs w:val="20"/>
          <w:lang w:eastAsia="es-ES"/>
        </w:rPr>
      </w:pPr>
      <w:r w:rsidRPr="00836CC8">
        <w:rPr>
          <w:rFonts w:eastAsia="Arial" w:cs="Arial"/>
          <w:b/>
          <w:sz w:val="20"/>
          <w:szCs w:val="20"/>
          <w:lang w:eastAsia="es-ES"/>
        </w:rPr>
        <w:t>Diputada Gabriela Zapopan Garza Galván:</w:t>
      </w: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 xml:space="preserve">Con su permiso, Diputado Presidente. </w:t>
      </w:r>
    </w:p>
    <w:p w:rsidR="00571822" w:rsidRPr="00836CC8" w:rsidRDefault="00571822" w:rsidP="00836CC8">
      <w:pPr>
        <w:rPr>
          <w:rFonts w:eastAsia="Arial" w:cs="Arial"/>
          <w:sz w:val="20"/>
          <w:szCs w:val="20"/>
          <w:lang w:eastAsia="es-ES"/>
        </w:rPr>
      </w:pPr>
    </w:p>
    <w:p w:rsidR="00571822" w:rsidRPr="00836CC8" w:rsidRDefault="00571822" w:rsidP="00836CC8">
      <w:pPr>
        <w:rPr>
          <w:rFonts w:eastAsia="Times New Roman" w:cs="Arial"/>
          <w:b/>
          <w:bCs/>
          <w:i/>
          <w:noProof/>
          <w:sz w:val="20"/>
          <w:szCs w:val="20"/>
          <w:lang w:eastAsia="es-ES"/>
        </w:rPr>
      </w:pPr>
      <w:r w:rsidRPr="00836CC8">
        <w:rPr>
          <w:rFonts w:eastAsia="Times New Roman" w:cs="Arial"/>
          <w:b/>
          <w:bCs/>
          <w:noProof/>
          <w:sz w:val="20"/>
          <w:szCs w:val="20"/>
          <w:lang w:eastAsia="es-ES"/>
        </w:rPr>
        <w:t>Proposición con Punto de Acuerdo que presenta la de la voz,  Diputada Gabriela Zapopan Garza Galván</w:t>
      </w:r>
      <w:r w:rsidRPr="00836CC8">
        <w:rPr>
          <w:rFonts w:eastAsia="Times New Roman" w:cs="Arial"/>
          <w:bCs/>
          <w:noProof/>
          <w:sz w:val="20"/>
          <w:szCs w:val="20"/>
          <w:lang w:eastAsia="es-ES"/>
        </w:rPr>
        <w:t xml:space="preserve">, conjuntamente con los Diputados integrantes del Grupo Parlamentario del Partido Acción Nacional, ante la LXI Legislatura del Honorable Congreso de Coahuila de Zaragoza, y con fundamento en lo dispuesto por los artículos 21, 179, 180, 181, 182 de la LEY ORGANICA DEL CONGRESO DEL ESTADO INDEPENDIENTE LIBRE Y SOBERANO DE COAHUILA DE ZARAGOZA sometemos a consideración de esta Soberanía la siguiente proposición </w:t>
      </w:r>
      <w:r w:rsidRPr="00836CC8">
        <w:rPr>
          <w:rFonts w:eastAsia="Times New Roman" w:cs="Arial"/>
          <w:b/>
          <w:bCs/>
          <w:noProof/>
          <w:sz w:val="20"/>
          <w:szCs w:val="20"/>
          <w:lang w:eastAsia="es-ES"/>
        </w:rPr>
        <w:t>con Punto de Acuerdo por el cual  el Honorable  Congreso del Estado de Coahuila, envíe atento exhorto al C. Lic. Andrés Manuel López Obrador, Presidente de la República, al Lic Arturo Herrera Gutiérrez,  Secretario de Hacienda y Crédito Público, y al  Ing. María Luisa Albores González, Secretaria de Bienestar, para que a través de un Decreto Presidencial,</w:t>
      </w:r>
      <w:r w:rsidRPr="00836CC8">
        <w:rPr>
          <w:rFonts w:eastAsia="Times New Roman" w:cs="Arial"/>
          <w:b/>
          <w:sz w:val="20"/>
          <w:szCs w:val="20"/>
          <w:lang w:eastAsia="es-ES"/>
        </w:rPr>
        <w:t xml:space="preserve"> </w:t>
      </w:r>
      <w:r w:rsidRPr="00836CC8">
        <w:rPr>
          <w:rFonts w:eastAsia="Times New Roman" w:cs="Arial"/>
          <w:b/>
          <w:bCs/>
          <w:noProof/>
          <w:sz w:val="20"/>
          <w:szCs w:val="20"/>
          <w:lang w:eastAsia="es-ES"/>
        </w:rPr>
        <w:t xml:space="preserve">al menos el 50% de los recursos del Fondo de Aportaciones para la Infraestructura Social (FAIS) del Ramo 33, queden liberados en  su aplicación para acciones de contingencia sanitaria por el Covid-19, sin que esto no implique aplicarse a los marcos normativos para adquisiones y criterios en el ejercicio de estos recursos. </w:t>
      </w:r>
    </w:p>
    <w:p w:rsidR="00571822" w:rsidRPr="00836CC8" w:rsidRDefault="00571822" w:rsidP="00836CC8">
      <w:pPr>
        <w:rPr>
          <w:rFonts w:eastAsia="Times New Roman" w:cs="Arial"/>
          <w:bCs/>
          <w:noProof/>
          <w:sz w:val="20"/>
          <w:szCs w:val="20"/>
          <w:lang w:eastAsia="es-ES"/>
        </w:rPr>
      </w:pPr>
    </w:p>
    <w:p w:rsidR="00571822" w:rsidRPr="00836CC8" w:rsidRDefault="00571822" w:rsidP="00836CC8">
      <w:pPr>
        <w:jc w:val="center"/>
        <w:rPr>
          <w:rFonts w:eastAsia="Times New Roman" w:cs="Arial"/>
          <w:b/>
          <w:noProof/>
          <w:sz w:val="20"/>
          <w:szCs w:val="20"/>
          <w:lang w:eastAsia="es-ES"/>
        </w:rPr>
      </w:pPr>
      <w:r w:rsidRPr="00836CC8">
        <w:rPr>
          <w:rFonts w:eastAsia="Times New Roman" w:cs="Arial"/>
          <w:b/>
          <w:noProof/>
          <w:sz w:val="20"/>
          <w:szCs w:val="20"/>
          <w:lang w:eastAsia="es-ES"/>
        </w:rPr>
        <w:t>CONSIDERACIONES</w:t>
      </w:r>
    </w:p>
    <w:p w:rsidR="00571822" w:rsidRPr="00836CC8" w:rsidRDefault="00571822" w:rsidP="00836CC8">
      <w:pPr>
        <w:jc w:val="center"/>
        <w:rPr>
          <w:rFonts w:eastAsia="Times New Roman" w:cs="Arial"/>
          <w:b/>
          <w:noProof/>
          <w:sz w:val="20"/>
          <w:szCs w:val="20"/>
          <w:lang w:eastAsia="es-ES"/>
        </w:rPr>
      </w:pPr>
    </w:p>
    <w:p w:rsidR="00571822" w:rsidRPr="00836CC8" w:rsidRDefault="00571822" w:rsidP="00836CC8">
      <w:pPr>
        <w:rPr>
          <w:rFonts w:eastAsia="Times New Roman" w:cs="Arial"/>
          <w:bCs/>
          <w:noProof/>
          <w:sz w:val="20"/>
          <w:szCs w:val="20"/>
          <w:lang w:eastAsia="es-ES"/>
        </w:rPr>
      </w:pPr>
      <w:r w:rsidRPr="00836CC8">
        <w:rPr>
          <w:rFonts w:eastAsia="Times New Roman" w:cs="Arial"/>
          <w:bCs/>
          <w:noProof/>
          <w:sz w:val="20"/>
          <w:szCs w:val="20"/>
          <w:lang w:eastAsia="es-ES"/>
        </w:rPr>
        <w:t>Durante el ejercicio de esta LXI legislatura, hemos trabajado y dado seguimiento puntual a situaciones de interés estatal, nacional o incluso regional, de esta forma hemos tratado temas de diversa índole ante la más alta tribuna del estado, enarbolando posturas y posiciones  y considerando principalmente los escenarios posibles derivados, como es el caso de la pandemia del Coronavirus.</w:t>
      </w:r>
    </w:p>
    <w:p w:rsidR="00571822" w:rsidRPr="00836CC8" w:rsidRDefault="00571822" w:rsidP="00836CC8">
      <w:pPr>
        <w:rPr>
          <w:rFonts w:eastAsia="Times New Roman" w:cs="Arial"/>
          <w:noProof/>
          <w:sz w:val="20"/>
          <w:szCs w:val="20"/>
          <w:lang w:eastAsia="es-ES"/>
        </w:rPr>
      </w:pPr>
    </w:p>
    <w:p w:rsidR="00571822" w:rsidRPr="00836CC8" w:rsidRDefault="00571822" w:rsidP="00836CC8">
      <w:pPr>
        <w:rPr>
          <w:rFonts w:eastAsia="Times New Roman" w:cs="Arial"/>
          <w:noProof/>
          <w:sz w:val="20"/>
          <w:szCs w:val="20"/>
          <w:lang w:eastAsia="es-ES"/>
        </w:rPr>
      </w:pPr>
      <w:r w:rsidRPr="00836CC8">
        <w:rPr>
          <w:rFonts w:eastAsia="Times New Roman" w:cs="Arial"/>
          <w:noProof/>
          <w:sz w:val="20"/>
          <w:szCs w:val="20"/>
          <w:lang w:eastAsia="es-ES"/>
        </w:rPr>
        <w:t>El Fondo de Aportaciones para la Infraestructura Social (FAIS) del Ramo 33, es un recurso etiquetado para su aplicación como lo señala el Articulo 33 del Capitulo V de la Ley de Coordinacion Fiscal vigente.</w:t>
      </w:r>
    </w:p>
    <w:p w:rsidR="00571822" w:rsidRPr="00836CC8" w:rsidRDefault="00571822" w:rsidP="00836CC8">
      <w:pPr>
        <w:rPr>
          <w:rFonts w:eastAsia="Times New Roman" w:cs="Arial"/>
          <w:noProof/>
          <w:sz w:val="20"/>
          <w:szCs w:val="20"/>
          <w:lang w:eastAsia="es-ES"/>
        </w:rPr>
      </w:pPr>
    </w:p>
    <w:p w:rsidR="00571822" w:rsidRPr="00836CC8" w:rsidRDefault="00571822" w:rsidP="00836CC8">
      <w:pPr>
        <w:rPr>
          <w:rFonts w:eastAsia="Times New Roman" w:cs="Arial"/>
          <w:noProof/>
          <w:sz w:val="20"/>
          <w:szCs w:val="20"/>
          <w:lang w:eastAsia="es-ES"/>
        </w:rPr>
      </w:pPr>
      <w:r w:rsidRPr="00836CC8">
        <w:rPr>
          <w:rFonts w:eastAsia="Times New Roman" w:cs="Arial"/>
          <w:noProof/>
          <w:sz w:val="20"/>
          <w:szCs w:val="20"/>
          <w:lang w:eastAsia="es-ES"/>
        </w:rPr>
        <w:t>La contingencia sanitaria por el Covid-19 que estamos padeciendo y en la que afortunadamente aun no ha llegado a mayores, ha puesto en jaque a las entidades federativas y a los  municipios, y que como daño colateral por la baja de la recaudacion de impuestos, las Participaciones Federales del Ramo 28 se han visto disminuidas ya apartir del mes de Marzo y prácticamente asi será  en lo que falta del ejercicio fiscal 2020. Complica aún en mayor medidad las posibilidades financieras para atender temas de suma importancia: las acciones de salud, la alimentacion y sobretodo el  aspecto economico.</w:t>
      </w:r>
    </w:p>
    <w:p w:rsidR="00571822" w:rsidRPr="00836CC8" w:rsidRDefault="00571822" w:rsidP="00836CC8">
      <w:pPr>
        <w:rPr>
          <w:rFonts w:eastAsia="Times New Roman" w:cs="Arial"/>
          <w:noProof/>
          <w:sz w:val="20"/>
          <w:szCs w:val="20"/>
          <w:lang w:eastAsia="es-ES"/>
        </w:rPr>
      </w:pPr>
    </w:p>
    <w:p w:rsidR="00571822" w:rsidRPr="00836CC8" w:rsidRDefault="00571822" w:rsidP="00836CC8">
      <w:pPr>
        <w:rPr>
          <w:rFonts w:eastAsia="Times New Roman" w:cs="Arial"/>
          <w:noProof/>
          <w:sz w:val="20"/>
          <w:szCs w:val="20"/>
          <w:lang w:eastAsia="es-ES"/>
        </w:rPr>
      </w:pPr>
      <w:r w:rsidRPr="00836CC8">
        <w:rPr>
          <w:rFonts w:eastAsia="Times New Roman" w:cs="Arial"/>
          <w:noProof/>
          <w:sz w:val="20"/>
          <w:szCs w:val="20"/>
          <w:lang w:eastAsia="es-ES"/>
        </w:rPr>
        <w:t xml:space="preserve">La propuesta consiste en que al menos el </w:t>
      </w:r>
      <w:r w:rsidRPr="00836CC8">
        <w:rPr>
          <w:rFonts w:eastAsia="Times New Roman" w:cs="Arial"/>
          <w:bCs/>
          <w:i/>
          <w:iCs/>
          <w:noProof/>
          <w:sz w:val="20"/>
          <w:szCs w:val="20"/>
          <w:lang w:eastAsia="es-ES"/>
        </w:rPr>
        <w:t>50%</w:t>
      </w:r>
      <w:r w:rsidRPr="00836CC8">
        <w:rPr>
          <w:rFonts w:eastAsia="Times New Roman" w:cs="Arial"/>
          <w:noProof/>
          <w:sz w:val="20"/>
          <w:szCs w:val="20"/>
          <w:lang w:eastAsia="es-ES"/>
        </w:rPr>
        <w:t xml:space="preserve"> de los recursos de este  fondo se libere mediante Decreto Federal,  su aplicación para acciones de contingencia, sin que esto no implique aplicarse a los marcos normativos para  la adquisión  y criterios en el ejercicio de sus  recursos.</w:t>
      </w:r>
    </w:p>
    <w:p w:rsidR="00571822" w:rsidRPr="00836CC8" w:rsidRDefault="00571822" w:rsidP="00836CC8">
      <w:pPr>
        <w:rPr>
          <w:rFonts w:eastAsia="Times New Roman" w:cs="Arial"/>
          <w:noProof/>
          <w:sz w:val="20"/>
          <w:szCs w:val="20"/>
          <w:lang w:eastAsia="es-ES"/>
        </w:rPr>
      </w:pPr>
    </w:p>
    <w:p w:rsidR="00571822" w:rsidRPr="00836CC8" w:rsidRDefault="00571822" w:rsidP="00836CC8">
      <w:pPr>
        <w:rPr>
          <w:rFonts w:eastAsia="Times New Roman" w:cs="Arial"/>
          <w:bCs/>
          <w:i/>
          <w:iCs/>
          <w:noProof/>
          <w:sz w:val="20"/>
          <w:szCs w:val="20"/>
          <w:lang w:eastAsia="es-ES"/>
        </w:rPr>
      </w:pPr>
      <w:r w:rsidRPr="00836CC8">
        <w:rPr>
          <w:rFonts w:eastAsia="Times New Roman" w:cs="Arial"/>
          <w:noProof/>
          <w:sz w:val="20"/>
          <w:szCs w:val="20"/>
          <w:lang w:eastAsia="es-ES"/>
        </w:rPr>
        <w:t xml:space="preserve">El techo del fondo para todo el  país,  en ejercicio fiscal 2020  es de </w:t>
      </w:r>
      <w:r w:rsidRPr="00836CC8">
        <w:rPr>
          <w:rFonts w:eastAsia="Times New Roman" w:cs="Arial"/>
          <w:b/>
          <w:i/>
          <w:iCs/>
          <w:noProof/>
          <w:sz w:val="20"/>
          <w:szCs w:val="20"/>
          <w:lang w:eastAsia="es-ES"/>
        </w:rPr>
        <w:t>85 mil 853 millones de pesos</w:t>
      </w:r>
      <w:r w:rsidRPr="00836CC8">
        <w:rPr>
          <w:rFonts w:eastAsia="Times New Roman" w:cs="Arial"/>
          <w:noProof/>
          <w:sz w:val="20"/>
          <w:szCs w:val="20"/>
          <w:lang w:eastAsia="es-ES"/>
        </w:rPr>
        <w:t xml:space="preserve">, y se distribuye en 10 ministraciones de igual cantidad por lo que al cierre del mes de Abril, ya estarían en las cuentas de las entidades federativas y  de los municipios, </w:t>
      </w:r>
      <w:r w:rsidRPr="00836CC8">
        <w:rPr>
          <w:rFonts w:eastAsia="Times New Roman" w:cs="Arial"/>
          <w:b/>
          <w:i/>
          <w:iCs/>
          <w:noProof/>
          <w:sz w:val="20"/>
          <w:szCs w:val="20"/>
          <w:lang w:eastAsia="es-ES"/>
        </w:rPr>
        <w:t>34 mil 341 millones de pesos.</w:t>
      </w:r>
    </w:p>
    <w:p w:rsidR="00571822" w:rsidRPr="00836CC8" w:rsidRDefault="00571822" w:rsidP="00836CC8">
      <w:pPr>
        <w:rPr>
          <w:rFonts w:eastAsia="Times New Roman" w:cs="Arial"/>
          <w:noProof/>
          <w:sz w:val="20"/>
          <w:szCs w:val="20"/>
          <w:lang w:eastAsia="es-ES"/>
        </w:rPr>
      </w:pPr>
    </w:p>
    <w:p w:rsidR="00571822" w:rsidRPr="00836CC8" w:rsidRDefault="00571822" w:rsidP="00836CC8">
      <w:pPr>
        <w:rPr>
          <w:rFonts w:eastAsia="Times New Roman" w:cs="Arial"/>
          <w:i/>
          <w:iCs/>
          <w:noProof/>
          <w:sz w:val="20"/>
          <w:szCs w:val="20"/>
          <w:lang w:eastAsia="es-ES"/>
        </w:rPr>
      </w:pPr>
      <w:r w:rsidRPr="00836CC8">
        <w:rPr>
          <w:rFonts w:eastAsia="Times New Roman" w:cs="Arial"/>
          <w:noProof/>
          <w:sz w:val="20"/>
          <w:szCs w:val="20"/>
          <w:lang w:eastAsia="es-ES"/>
        </w:rPr>
        <w:t xml:space="preserve">A  nuestro estado, le corresponden  </w:t>
      </w:r>
      <w:r w:rsidRPr="00836CC8">
        <w:rPr>
          <w:rFonts w:eastAsia="Times New Roman" w:cs="Arial"/>
          <w:b/>
          <w:i/>
          <w:iCs/>
          <w:noProof/>
          <w:sz w:val="20"/>
          <w:szCs w:val="20"/>
          <w:lang w:eastAsia="es-ES"/>
        </w:rPr>
        <w:t xml:space="preserve">725 millones, </w:t>
      </w:r>
      <w:r w:rsidRPr="00836CC8">
        <w:rPr>
          <w:rFonts w:eastAsia="Times New Roman" w:cs="Arial"/>
          <w:i/>
          <w:iCs/>
          <w:noProof/>
          <w:sz w:val="20"/>
          <w:szCs w:val="20"/>
          <w:lang w:eastAsia="es-ES"/>
        </w:rPr>
        <w:t xml:space="preserve">de lo cuales, 87 son para el estado y </w:t>
      </w:r>
      <w:r w:rsidRPr="00836CC8">
        <w:rPr>
          <w:rFonts w:eastAsia="Times New Roman" w:cs="Arial"/>
          <w:b/>
          <w:i/>
          <w:iCs/>
          <w:noProof/>
          <w:sz w:val="20"/>
          <w:szCs w:val="20"/>
          <w:lang w:eastAsia="es-ES"/>
        </w:rPr>
        <w:t>637 millones</w:t>
      </w:r>
      <w:r w:rsidRPr="00836CC8">
        <w:rPr>
          <w:rFonts w:eastAsia="Times New Roman" w:cs="Arial"/>
          <w:i/>
          <w:iCs/>
          <w:noProof/>
          <w:sz w:val="20"/>
          <w:szCs w:val="20"/>
          <w:lang w:eastAsia="es-ES"/>
        </w:rPr>
        <w:t xml:space="preserve"> son distriuidos para los municipios. </w:t>
      </w:r>
    </w:p>
    <w:p w:rsidR="00571822" w:rsidRPr="00836CC8" w:rsidRDefault="00571822" w:rsidP="00836CC8">
      <w:pPr>
        <w:rPr>
          <w:rFonts w:eastAsia="Times New Roman" w:cs="Arial"/>
          <w:noProof/>
          <w:sz w:val="20"/>
          <w:szCs w:val="20"/>
          <w:lang w:eastAsia="es-ES"/>
        </w:rPr>
      </w:pPr>
    </w:p>
    <w:p w:rsidR="00571822" w:rsidRPr="00836CC8" w:rsidRDefault="00571822" w:rsidP="00836CC8">
      <w:pPr>
        <w:rPr>
          <w:rFonts w:eastAsia="Times New Roman" w:cs="Arial"/>
          <w:noProof/>
          <w:sz w:val="20"/>
          <w:szCs w:val="20"/>
          <w:lang w:eastAsia="es-ES"/>
        </w:rPr>
      </w:pPr>
      <w:r w:rsidRPr="00836CC8">
        <w:rPr>
          <w:rFonts w:eastAsia="Times New Roman" w:cs="Arial"/>
          <w:noProof/>
          <w:sz w:val="20"/>
          <w:szCs w:val="20"/>
          <w:lang w:eastAsia="es-ES"/>
        </w:rPr>
        <w:t xml:space="preserve">Actualmente, la Secretaría del Bienestar no ha implementado el sistema de captura de la Matriz de Inversion para el Desarrollo Social (MIDS). Por tanto, este recurso, que ya se encuentra en las arcas de los estados y de los municipios, no se ha podido aplicar, aunado a la inamovilidad de la poblacion en </w:t>
      </w:r>
      <w:r w:rsidRPr="00836CC8">
        <w:rPr>
          <w:rFonts w:eastAsia="Times New Roman" w:cs="Arial"/>
          <w:noProof/>
          <w:sz w:val="20"/>
          <w:szCs w:val="20"/>
          <w:lang w:eastAsia="es-ES"/>
        </w:rPr>
        <w:lastRenderedPageBreak/>
        <w:t xml:space="preserve">situacion no prioritaria, es posible, muy probable,  que estos recursos no se puedan empezar a ejercer hasta el mes de julio de este año.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Al Gobierno Federal que preside el, Lic. Andrés Manuel López </w:t>
      </w:r>
      <w:proofErr w:type="gramStart"/>
      <w:r w:rsidRPr="00836CC8">
        <w:rPr>
          <w:rFonts w:eastAsia="Times New Roman" w:cs="Arial"/>
          <w:sz w:val="20"/>
          <w:szCs w:val="20"/>
          <w:lang w:eastAsia="es-ES"/>
        </w:rPr>
        <w:t>Obrador,  le</w:t>
      </w:r>
      <w:proofErr w:type="gramEnd"/>
      <w:r w:rsidRPr="00836CC8">
        <w:rPr>
          <w:rFonts w:eastAsia="Times New Roman" w:cs="Arial"/>
          <w:sz w:val="20"/>
          <w:szCs w:val="20"/>
          <w:lang w:eastAsia="es-ES"/>
        </w:rPr>
        <w:t xml:space="preserve"> exhortamos a que los recursos a aplicar de forma integral para atender esta contingencia,  que rompa la rigidez y se adapte a las circunstancias, que permitan accionar de manera adecuada y responsable los recursos públicos, y canalizarlos en forma adecuada y urgente al tema que hoy nos apremia que es la salud.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Es momento de contribuir, de sumar, de girar en el rumbo de nuestro estado, debemos juntos buscar soluciones de fondo, cada quien dentro </w:t>
      </w:r>
      <w:proofErr w:type="gramStart"/>
      <w:r w:rsidRPr="00836CC8">
        <w:rPr>
          <w:rFonts w:eastAsia="Times New Roman" w:cs="Arial"/>
          <w:sz w:val="20"/>
          <w:szCs w:val="20"/>
          <w:lang w:eastAsia="es-ES"/>
        </w:rPr>
        <w:t>de  nuestras</w:t>
      </w:r>
      <w:proofErr w:type="gramEnd"/>
      <w:r w:rsidRPr="00836CC8">
        <w:rPr>
          <w:rFonts w:eastAsia="Times New Roman" w:cs="Arial"/>
          <w:sz w:val="20"/>
          <w:szCs w:val="20"/>
          <w:lang w:eastAsia="es-ES"/>
        </w:rPr>
        <w:t xml:space="preserve"> trincheras realizar las acciones que estén en nuestra competencia para crear las condiciones de estabilidad que hoy tanto requerimos.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Con acciones concretas debemos colaborar en la defensa de los estados y de los municipios y reaccionar ante la gran problemática de salud que enfrentamos, y posteriormente y sin dejar de lado la gran crisis económica que ya ha iniciado.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Como Diputados de esta Legislatura, como actores políticos, debemos afrontar los retos que  hoy nos ha tocado vivir, Coahuila ha sido escuela  de patriotismo, de honor y valentía,  ante las dificultades y las  crisis que se nos han presentado, a lo largo de nuestra historia,  esta tierra  ha enfrentado   la tiranía, el Congreso Libre y Soberano del Estado de  Coahuila,  ante la adversidad y aún a riesgo de su propia vidas, desconoció al usurpador Victoriano Huerta, asumamos pues nuestra responsabilidad y hagamos honor a nuestra tierra y a nuestro Honorable Estado.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 Por lo anteriormente expuesto, sometemos o solicitamos:</w:t>
      </w:r>
    </w:p>
    <w:p w:rsidR="00571822" w:rsidRPr="00836CC8" w:rsidRDefault="00571822" w:rsidP="00836CC8">
      <w:pPr>
        <w:jc w:val="center"/>
        <w:rPr>
          <w:rFonts w:eastAsia="Times New Roman" w:cs="Arial"/>
          <w:sz w:val="20"/>
          <w:szCs w:val="20"/>
          <w:lang w:eastAsia="es-ES"/>
        </w:rPr>
      </w:pPr>
    </w:p>
    <w:p w:rsidR="00571822" w:rsidRPr="00836CC8" w:rsidRDefault="00571822" w:rsidP="00836CC8">
      <w:pPr>
        <w:jc w:val="center"/>
        <w:rPr>
          <w:rFonts w:eastAsia="Times New Roman" w:cs="Arial"/>
          <w:b/>
          <w:sz w:val="20"/>
          <w:szCs w:val="20"/>
          <w:u w:val="single"/>
          <w:lang w:eastAsia="es-ES"/>
        </w:rPr>
      </w:pPr>
      <w:r w:rsidRPr="00836CC8">
        <w:rPr>
          <w:rFonts w:eastAsia="Times New Roman" w:cs="Arial"/>
          <w:b/>
          <w:sz w:val="20"/>
          <w:szCs w:val="20"/>
          <w:u w:val="single"/>
          <w:lang w:eastAsia="es-ES"/>
        </w:rPr>
        <w:t>Proposición con Puntos de Acuerdo:</w:t>
      </w:r>
    </w:p>
    <w:p w:rsidR="00571822" w:rsidRPr="00836CC8" w:rsidRDefault="00571822" w:rsidP="00836CC8">
      <w:pPr>
        <w:rPr>
          <w:rFonts w:eastAsia="Times New Roman" w:cs="Arial"/>
          <w:b/>
          <w:sz w:val="20"/>
          <w:szCs w:val="20"/>
          <w:u w:val="single"/>
          <w:lang w:eastAsia="es-ES"/>
        </w:rPr>
      </w:pPr>
    </w:p>
    <w:p w:rsidR="00571822" w:rsidRPr="00836CC8" w:rsidRDefault="00571822" w:rsidP="00836CC8">
      <w:pPr>
        <w:rPr>
          <w:rFonts w:eastAsia="Times New Roman" w:cs="Arial"/>
          <w:b/>
          <w:sz w:val="20"/>
          <w:szCs w:val="20"/>
          <w:u w:val="single"/>
          <w:lang w:eastAsia="es-ES"/>
        </w:rPr>
      </w:pPr>
      <w:r w:rsidRPr="00836CC8">
        <w:rPr>
          <w:rFonts w:eastAsia="Times New Roman" w:cs="Arial"/>
          <w:b/>
          <w:sz w:val="20"/>
          <w:szCs w:val="20"/>
          <w:u w:val="single"/>
          <w:lang w:eastAsia="es-ES"/>
        </w:rPr>
        <w:t>Que por las características del caso solicitamos que sea resuelta en la vía de urgente y obvia resolución.</w:t>
      </w:r>
    </w:p>
    <w:p w:rsidR="00571822" w:rsidRPr="00836CC8" w:rsidRDefault="00571822" w:rsidP="00836CC8">
      <w:pPr>
        <w:rPr>
          <w:rFonts w:eastAsia="Times New Roman" w:cs="Arial"/>
          <w:b/>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b/>
          <w:sz w:val="20"/>
          <w:szCs w:val="20"/>
          <w:lang w:eastAsia="es-ES"/>
        </w:rPr>
        <w:t>ÚNICO.</w:t>
      </w:r>
      <w:r w:rsidRPr="00836CC8">
        <w:rPr>
          <w:rFonts w:eastAsia="Times New Roman" w:cs="Arial"/>
          <w:b/>
          <w:i/>
          <w:sz w:val="20"/>
          <w:szCs w:val="20"/>
          <w:lang w:eastAsia="es-ES"/>
        </w:rPr>
        <w:t>-</w:t>
      </w:r>
      <w:r w:rsidRPr="00836CC8">
        <w:rPr>
          <w:rFonts w:eastAsia="Times New Roman" w:cs="Arial"/>
          <w:i/>
          <w:sz w:val="20"/>
          <w:szCs w:val="20"/>
          <w:lang w:eastAsia="es-ES"/>
        </w:rPr>
        <w:t xml:space="preserve"> </w:t>
      </w:r>
      <w:r w:rsidRPr="00836CC8">
        <w:rPr>
          <w:rFonts w:eastAsia="Times New Roman" w:cs="Arial"/>
          <w:sz w:val="20"/>
          <w:szCs w:val="20"/>
          <w:lang w:eastAsia="es-ES"/>
        </w:rPr>
        <w:t xml:space="preserve">Que el Honorable  Congreso del Estado de Coahuila, envíe atento exhorto al C. Lic. Andrés Manuel López Obrador, Presidente de la República, al Lic. Arturo Herrera Gutiérrez,  Secretario de Hacienda y Crédito Público,  a la </w:t>
      </w:r>
      <w:r w:rsidRPr="00836CC8">
        <w:rPr>
          <w:rFonts w:eastAsia="Times New Roman" w:cs="Arial"/>
          <w:noProof/>
          <w:sz w:val="20"/>
          <w:szCs w:val="20"/>
          <w:lang w:eastAsia="es-ES"/>
        </w:rPr>
        <w:t>Ing. María Luisa Albores González, Secretaria de Bienestar</w:t>
      </w:r>
      <w:r w:rsidRPr="00836CC8">
        <w:rPr>
          <w:rFonts w:eastAsia="Times New Roman" w:cs="Arial"/>
          <w:sz w:val="20"/>
          <w:szCs w:val="20"/>
          <w:lang w:eastAsia="es-ES"/>
        </w:rPr>
        <w:t xml:space="preserve"> para que a través de un Decreto Presidencial, hasta un 50% de los recursos del </w:t>
      </w:r>
      <w:r w:rsidRPr="00836CC8">
        <w:rPr>
          <w:rFonts w:eastAsia="Times New Roman" w:cs="Arial"/>
          <w:b/>
          <w:bCs/>
          <w:sz w:val="20"/>
          <w:szCs w:val="20"/>
          <w:lang w:eastAsia="es-ES"/>
        </w:rPr>
        <w:t>Fondo de Aportaciones para la Infraestructura Social (FAIS)</w:t>
      </w:r>
      <w:r w:rsidRPr="00836CC8">
        <w:rPr>
          <w:rFonts w:eastAsia="Times New Roman" w:cs="Arial"/>
          <w:sz w:val="20"/>
          <w:szCs w:val="20"/>
          <w:lang w:eastAsia="es-ES"/>
        </w:rPr>
        <w:t xml:space="preserve"> </w:t>
      </w:r>
      <w:r w:rsidRPr="00836CC8">
        <w:rPr>
          <w:rFonts w:eastAsia="Times New Roman" w:cs="Arial"/>
          <w:b/>
          <w:bCs/>
          <w:sz w:val="20"/>
          <w:szCs w:val="20"/>
          <w:lang w:eastAsia="es-ES"/>
        </w:rPr>
        <w:t>del Ramo 33</w:t>
      </w:r>
      <w:r w:rsidRPr="00836CC8">
        <w:rPr>
          <w:rFonts w:eastAsia="Times New Roman" w:cs="Arial"/>
          <w:sz w:val="20"/>
          <w:szCs w:val="20"/>
          <w:lang w:eastAsia="es-ES"/>
        </w:rPr>
        <w:t>, queden liberados en  su aplicación para acciones de contingencia sanitaria por el Covid-19, sin que esto no implique aplicarse a los marcos normativos para adquisiciones y criterios en el ejercicio de estos recursos.</w:t>
      </w:r>
    </w:p>
    <w:p w:rsidR="00571822" w:rsidRPr="00836CC8" w:rsidRDefault="00571822" w:rsidP="00836CC8">
      <w:pPr>
        <w:rPr>
          <w:rFonts w:eastAsia="Times New Roman" w:cs="Arial"/>
          <w:sz w:val="20"/>
          <w:szCs w:val="20"/>
          <w:lang w:eastAsia="es-ES"/>
        </w:rPr>
      </w:pP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ATENTAMENTE</w:t>
      </w:r>
    </w:p>
    <w:p w:rsidR="00571822" w:rsidRPr="00836CC8" w:rsidRDefault="00571822" w:rsidP="00836CC8">
      <w:pPr>
        <w:jc w:val="center"/>
        <w:rPr>
          <w:rFonts w:eastAsia="Times New Roman" w:cs="Arial"/>
          <w:b/>
          <w:sz w:val="20"/>
          <w:szCs w:val="20"/>
          <w:lang w:eastAsia="es-ES"/>
        </w:rPr>
      </w:pP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 xml:space="preserve">SALTILLO, </w:t>
      </w:r>
      <w:proofErr w:type="gramStart"/>
      <w:r w:rsidRPr="00836CC8">
        <w:rPr>
          <w:rFonts w:eastAsia="Times New Roman" w:cs="Arial"/>
          <w:b/>
          <w:sz w:val="20"/>
          <w:szCs w:val="20"/>
          <w:lang w:eastAsia="es-ES"/>
        </w:rPr>
        <w:t>COAHUILA,  A</w:t>
      </w:r>
      <w:proofErr w:type="gramEnd"/>
      <w:r w:rsidRPr="00836CC8">
        <w:rPr>
          <w:rFonts w:eastAsia="Times New Roman" w:cs="Arial"/>
          <w:b/>
          <w:sz w:val="20"/>
          <w:szCs w:val="20"/>
          <w:lang w:eastAsia="es-ES"/>
        </w:rPr>
        <w:t xml:space="preserve"> 29 DE ABRIL DE 2020.</w:t>
      </w:r>
    </w:p>
    <w:p w:rsidR="00571822" w:rsidRPr="00836CC8" w:rsidRDefault="00571822" w:rsidP="00836CC8">
      <w:pPr>
        <w:jc w:val="center"/>
        <w:rPr>
          <w:rFonts w:eastAsia="Times New Roman" w:cs="Arial"/>
          <w:b/>
          <w:sz w:val="20"/>
          <w:szCs w:val="20"/>
          <w:lang w:eastAsia="es-ES"/>
        </w:rPr>
      </w:pP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“POR UNA PATRIA ORDENADA Y GENEROSA”</w:t>
      </w: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GRUPO PARLAMENTARIO DE ACCION NACIONAL</w:t>
      </w:r>
    </w:p>
    <w:p w:rsidR="00571822" w:rsidRPr="00836CC8" w:rsidRDefault="00571822" w:rsidP="00836CC8">
      <w:pPr>
        <w:jc w:val="center"/>
        <w:rPr>
          <w:rFonts w:eastAsia="Times New Roman" w:cs="Arial"/>
          <w:b/>
          <w:sz w:val="20"/>
          <w:szCs w:val="20"/>
          <w:lang w:eastAsia="es-ES"/>
        </w:rPr>
      </w:pPr>
    </w:p>
    <w:p w:rsidR="00571822" w:rsidRPr="00836CC8" w:rsidRDefault="00571822" w:rsidP="00836CC8">
      <w:pPr>
        <w:jc w:val="center"/>
        <w:rPr>
          <w:rFonts w:eastAsia="Microsoft JhengHei" w:cs="Arial"/>
          <w:b/>
          <w:color w:val="000000"/>
          <w:sz w:val="20"/>
          <w:szCs w:val="20"/>
          <w:lang w:eastAsia="es-ES"/>
        </w:rPr>
      </w:pPr>
    </w:p>
    <w:p w:rsidR="00571822" w:rsidRPr="00836CC8" w:rsidRDefault="00571822" w:rsidP="00836CC8">
      <w:pPr>
        <w:jc w:val="center"/>
        <w:rPr>
          <w:rFonts w:eastAsia="Times New Roman" w:cs="Arial"/>
          <w:sz w:val="20"/>
          <w:szCs w:val="20"/>
          <w:lang w:eastAsia="es-ES"/>
        </w:rPr>
      </w:pPr>
      <w:r w:rsidRPr="00836CC8">
        <w:rPr>
          <w:rFonts w:eastAsia="Times New Roman" w:cs="Arial"/>
          <w:b/>
          <w:sz w:val="20"/>
          <w:szCs w:val="20"/>
          <w:lang w:eastAsia="es-ES"/>
        </w:rPr>
        <w:t xml:space="preserve">DIP. GABRIELA ZAPOPAN GARZA GALVÁN. </w:t>
      </w:r>
    </w:p>
    <w:p w:rsidR="00571822" w:rsidRPr="00836CC8" w:rsidRDefault="00571822" w:rsidP="00836CC8">
      <w:pPr>
        <w:tabs>
          <w:tab w:val="left" w:pos="5056"/>
        </w:tabs>
        <w:jc w:val="center"/>
        <w:rPr>
          <w:rFonts w:eastAsia="Times New Roman" w:cs="Arial"/>
          <w:b/>
          <w:sz w:val="20"/>
          <w:szCs w:val="20"/>
          <w:lang w:eastAsia="es-ES"/>
        </w:rPr>
      </w:pPr>
    </w:p>
    <w:p w:rsidR="00571822" w:rsidRPr="00836CC8" w:rsidRDefault="00571822" w:rsidP="00836CC8">
      <w:pPr>
        <w:tabs>
          <w:tab w:val="left" w:pos="5056"/>
        </w:tabs>
        <w:rPr>
          <w:rFonts w:eastAsia="Times New Roman" w:cs="Arial"/>
          <w:b/>
          <w:sz w:val="20"/>
          <w:szCs w:val="20"/>
          <w:lang w:eastAsia="es-ES"/>
        </w:rPr>
      </w:pPr>
    </w:p>
    <w:p w:rsidR="00571822" w:rsidRPr="003152DD" w:rsidRDefault="00571822" w:rsidP="003152DD">
      <w:pPr>
        <w:tabs>
          <w:tab w:val="left" w:pos="0"/>
          <w:tab w:val="left" w:pos="4820"/>
        </w:tabs>
        <w:rPr>
          <w:rFonts w:eastAsia="Times New Roman" w:cs="Arial"/>
          <w:b/>
          <w:sz w:val="18"/>
          <w:szCs w:val="20"/>
          <w:lang w:eastAsia="es-ES"/>
        </w:rPr>
      </w:pPr>
      <w:r w:rsidRPr="003152DD">
        <w:rPr>
          <w:rFonts w:eastAsia="Times New Roman" w:cs="Arial"/>
          <w:b/>
          <w:sz w:val="18"/>
          <w:szCs w:val="20"/>
          <w:lang w:eastAsia="es-ES"/>
        </w:rPr>
        <w:t>DIP. GERARDO ABRAHAM AGUADO GÓMEZ.</w:t>
      </w:r>
      <w:r w:rsidRPr="003152DD">
        <w:rPr>
          <w:rFonts w:eastAsia="Times New Roman" w:cs="Arial"/>
          <w:b/>
          <w:sz w:val="18"/>
          <w:szCs w:val="20"/>
          <w:lang w:eastAsia="es-ES"/>
        </w:rPr>
        <w:tab/>
        <w:t>DIP. MARIA EUGENIA CÁZARES MARTINEZ</w:t>
      </w:r>
    </w:p>
    <w:p w:rsidR="00571822" w:rsidRPr="003152DD" w:rsidRDefault="00571822" w:rsidP="003152DD">
      <w:pPr>
        <w:tabs>
          <w:tab w:val="left" w:pos="0"/>
          <w:tab w:val="left" w:pos="4820"/>
        </w:tabs>
        <w:rPr>
          <w:rFonts w:eastAsia="Times New Roman" w:cs="Arial"/>
          <w:b/>
          <w:sz w:val="18"/>
          <w:szCs w:val="20"/>
          <w:lang w:eastAsia="es-ES"/>
        </w:rPr>
      </w:pPr>
    </w:p>
    <w:p w:rsidR="00571822" w:rsidRPr="003152DD" w:rsidRDefault="00571822" w:rsidP="003152DD">
      <w:pPr>
        <w:tabs>
          <w:tab w:val="left" w:pos="0"/>
          <w:tab w:val="left" w:pos="4820"/>
        </w:tabs>
        <w:ind w:right="-518"/>
        <w:rPr>
          <w:rFonts w:eastAsia="Times New Roman" w:cs="Arial"/>
          <w:b/>
          <w:sz w:val="18"/>
          <w:szCs w:val="20"/>
          <w:lang w:eastAsia="es-ES"/>
        </w:rPr>
      </w:pPr>
    </w:p>
    <w:p w:rsidR="00571822" w:rsidRPr="003152DD" w:rsidRDefault="00571822" w:rsidP="003152DD">
      <w:pPr>
        <w:tabs>
          <w:tab w:val="left" w:pos="0"/>
          <w:tab w:val="left" w:pos="4820"/>
        </w:tabs>
        <w:ind w:right="-518"/>
        <w:rPr>
          <w:rFonts w:eastAsia="Times New Roman" w:cs="Arial"/>
          <w:b/>
          <w:sz w:val="18"/>
          <w:szCs w:val="20"/>
          <w:lang w:eastAsia="es-ES"/>
        </w:rPr>
      </w:pPr>
      <w:r w:rsidRPr="003152DD">
        <w:rPr>
          <w:rFonts w:eastAsia="Times New Roman" w:cs="Arial"/>
          <w:b/>
          <w:sz w:val="18"/>
          <w:szCs w:val="20"/>
          <w:lang w:eastAsia="es-ES"/>
        </w:rPr>
        <w:lastRenderedPageBreak/>
        <w:t xml:space="preserve">DIP. BLANCA EPPEN CANALES         </w:t>
      </w:r>
      <w:r w:rsidR="003152DD">
        <w:rPr>
          <w:rFonts w:eastAsia="Times New Roman" w:cs="Arial"/>
          <w:b/>
          <w:sz w:val="18"/>
          <w:szCs w:val="20"/>
          <w:lang w:eastAsia="es-ES"/>
        </w:rPr>
        <w:tab/>
      </w:r>
      <w:r w:rsidRPr="003152DD">
        <w:rPr>
          <w:rFonts w:eastAsia="Times New Roman" w:cs="Arial"/>
          <w:b/>
          <w:sz w:val="18"/>
          <w:szCs w:val="20"/>
          <w:lang w:eastAsia="es-ES"/>
        </w:rPr>
        <w:t>DIP. FERNANDO IZAGUIRRE VALDES</w:t>
      </w:r>
    </w:p>
    <w:p w:rsidR="00571822" w:rsidRPr="003152DD" w:rsidRDefault="00571822" w:rsidP="003152DD">
      <w:pPr>
        <w:tabs>
          <w:tab w:val="left" w:pos="0"/>
          <w:tab w:val="left" w:pos="4820"/>
        </w:tabs>
        <w:rPr>
          <w:rFonts w:eastAsia="Times New Roman" w:cs="Arial"/>
          <w:b/>
          <w:sz w:val="18"/>
          <w:szCs w:val="20"/>
          <w:lang w:eastAsia="es-ES"/>
        </w:rPr>
      </w:pPr>
    </w:p>
    <w:p w:rsidR="00571822" w:rsidRPr="003152DD" w:rsidRDefault="00571822" w:rsidP="003152DD">
      <w:pPr>
        <w:tabs>
          <w:tab w:val="left" w:pos="0"/>
          <w:tab w:val="left" w:pos="4820"/>
        </w:tabs>
        <w:rPr>
          <w:rFonts w:eastAsia="Times New Roman" w:cs="Arial"/>
          <w:b/>
          <w:sz w:val="18"/>
          <w:szCs w:val="20"/>
          <w:lang w:eastAsia="es-ES"/>
        </w:rPr>
      </w:pPr>
    </w:p>
    <w:p w:rsidR="00571822" w:rsidRPr="003152DD" w:rsidRDefault="00571822" w:rsidP="003152DD">
      <w:pPr>
        <w:tabs>
          <w:tab w:val="left" w:pos="0"/>
          <w:tab w:val="left" w:pos="4820"/>
        </w:tabs>
        <w:rPr>
          <w:rFonts w:eastAsia="Times New Roman" w:cs="Arial"/>
          <w:b/>
          <w:sz w:val="18"/>
          <w:szCs w:val="20"/>
          <w:lang w:eastAsia="es-ES"/>
        </w:rPr>
      </w:pPr>
      <w:r w:rsidRPr="003152DD">
        <w:rPr>
          <w:rFonts w:eastAsia="Times New Roman" w:cs="Arial"/>
          <w:b/>
          <w:sz w:val="18"/>
          <w:szCs w:val="20"/>
          <w:lang w:eastAsia="es-ES"/>
        </w:rPr>
        <w:t xml:space="preserve">DIP. ROSA NILDA GONZALEZ NORIEGA.     </w:t>
      </w:r>
      <w:r w:rsidR="003152DD">
        <w:rPr>
          <w:rFonts w:eastAsia="Times New Roman" w:cs="Arial"/>
          <w:b/>
          <w:sz w:val="18"/>
          <w:szCs w:val="20"/>
          <w:lang w:eastAsia="es-ES"/>
        </w:rPr>
        <w:tab/>
      </w:r>
      <w:r w:rsidRPr="003152DD">
        <w:rPr>
          <w:rFonts w:eastAsia="Times New Roman" w:cs="Arial"/>
          <w:b/>
          <w:sz w:val="18"/>
          <w:szCs w:val="20"/>
          <w:lang w:eastAsia="es-ES"/>
        </w:rPr>
        <w:t>DIP. MARCELO DE JESÚS TORRES COFIÑO.</w:t>
      </w:r>
    </w:p>
    <w:p w:rsidR="00571822" w:rsidRPr="003152DD" w:rsidRDefault="00571822" w:rsidP="003152DD">
      <w:pPr>
        <w:tabs>
          <w:tab w:val="left" w:pos="0"/>
          <w:tab w:val="left" w:pos="4820"/>
        </w:tabs>
        <w:rPr>
          <w:rFonts w:eastAsia="Times New Roman" w:cs="Arial"/>
          <w:b/>
          <w:sz w:val="18"/>
          <w:szCs w:val="20"/>
          <w:lang w:eastAsia="es-ES"/>
        </w:rPr>
      </w:pPr>
    </w:p>
    <w:p w:rsidR="00571822" w:rsidRPr="003152DD" w:rsidRDefault="00571822" w:rsidP="003152DD">
      <w:pPr>
        <w:tabs>
          <w:tab w:val="left" w:pos="0"/>
          <w:tab w:val="left" w:pos="4820"/>
        </w:tabs>
        <w:rPr>
          <w:rFonts w:eastAsia="Times New Roman" w:cs="Arial"/>
          <w:b/>
          <w:sz w:val="18"/>
          <w:szCs w:val="20"/>
          <w:lang w:eastAsia="es-ES"/>
        </w:rPr>
      </w:pPr>
    </w:p>
    <w:p w:rsidR="00571822" w:rsidRPr="003152DD" w:rsidRDefault="00571822" w:rsidP="003152DD">
      <w:pPr>
        <w:tabs>
          <w:tab w:val="left" w:pos="0"/>
          <w:tab w:val="left" w:pos="4820"/>
        </w:tabs>
        <w:rPr>
          <w:rFonts w:eastAsia="Times New Roman" w:cs="Arial"/>
          <w:b/>
          <w:sz w:val="18"/>
          <w:szCs w:val="20"/>
          <w:lang w:eastAsia="es-ES"/>
        </w:rPr>
      </w:pPr>
      <w:r w:rsidRPr="003152DD">
        <w:rPr>
          <w:rFonts w:eastAsia="Times New Roman" w:cs="Arial"/>
          <w:b/>
          <w:sz w:val="18"/>
          <w:szCs w:val="20"/>
          <w:lang w:eastAsia="es-ES"/>
        </w:rPr>
        <w:t xml:space="preserve">DIP. JUAN ANTONIO GARCÍA VILLA       </w:t>
      </w:r>
      <w:r w:rsidR="003152DD">
        <w:rPr>
          <w:rFonts w:eastAsia="Times New Roman" w:cs="Arial"/>
          <w:b/>
          <w:sz w:val="18"/>
          <w:szCs w:val="20"/>
          <w:lang w:eastAsia="es-ES"/>
        </w:rPr>
        <w:tab/>
      </w:r>
      <w:r w:rsidRPr="003152DD">
        <w:rPr>
          <w:rFonts w:eastAsia="Times New Roman" w:cs="Arial"/>
          <w:b/>
          <w:sz w:val="18"/>
          <w:szCs w:val="20"/>
          <w:lang w:eastAsia="es-ES"/>
        </w:rPr>
        <w:t>DIP. JUAN CARLOS GUERRA LÓPEZ NEGRETE.</w:t>
      </w:r>
    </w:p>
    <w:p w:rsidR="00571822" w:rsidRPr="00836CC8" w:rsidRDefault="00571822" w:rsidP="00836CC8">
      <w:pPr>
        <w:tabs>
          <w:tab w:val="left" w:pos="5056"/>
        </w:tabs>
        <w:rPr>
          <w:rFonts w:eastAsia="Times New Roman" w:cs="Arial"/>
          <w:b/>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Es cuanto, Diputado Presidente. </w:t>
      </w:r>
    </w:p>
    <w:p w:rsidR="00571822" w:rsidRPr="00836CC8" w:rsidRDefault="00571822" w:rsidP="00836CC8">
      <w:pPr>
        <w:tabs>
          <w:tab w:val="left" w:pos="5056"/>
        </w:tabs>
        <w:rPr>
          <w:rFonts w:eastAsia="Times New Roman" w:cs="Arial"/>
          <w:b/>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Diputado Presidente Jaime Bueno Zertuche:</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Muchas gracias</w:t>
      </w:r>
      <w:r w:rsidR="00EB79B5" w:rsidRPr="00836CC8">
        <w:rPr>
          <w:rFonts w:eastAsia="Times New Roman" w:cs="Arial"/>
          <w:sz w:val="20"/>
          <w:szCs w:val="20"/>
          <w:lang w:eastAsia="es-ES"/>
        </w:rPr>
        <w:t>,</w:t>
      </w:r>
      <w:r w:rsidRPr="00836CC8">
        <w:rPr>
          <w:rFonts w:eastAsia="Times New Roman" w:cs="Arial"/>
          <w:sz w:val="20"/>
          <w:szCs w:val="20"/>
          <w:lang w:eastAsia="es-ES"/>
        </w:rPr>
        <w:t xml:space="preserve"> Diputada.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Se somete a votación la solicitud para que se considere como de urgente y obvia resolución la proposición con Punto de Acuerdo que se acaba de leer. </w:t>
      </w:r>
    </w:p>
    <w:p w:rsidR="00571822" w:rsidRPr="00836CC8" w:rsidRDefault="00571822" w:rsidP="00836CC8">
      <w:pPr>
        <w:tabs>
          <w:tab w:val="left" w:pos="5056"/>
        </w:tabs>
        <w:rPr>
          <w:rFonts w:eastAsia="Times New Roman" w:cs="Arial"/>
          <w:sz w:val="20"/>
          <w:szCs w:val="20"/>
          <w:lang w:eastAsia="es-ES"/>
        </w:rPr>
      </w:pPr>
    </w:p>
    <w:p w:rsidR="00571822" w:rsidRPr="00836CC8" w:rsidRDefault="00EB79B5" w:rsidP="00836CC8">
      <w:pPr>
        <w:tabs>
          <w:tab w:val="left" w:pos="5056"/>
        </w:tabs>
        <w:rPr>
          <w:rFonts w:eastAsia="Times New Roman" w:cs="Arial"/>
          <w:sz w:val="20"/>
          <w:szCs w:val="20"/>
          <w:lang w:eastAsia="es-ES"/>
        </w:rPr>
      </w:pPr>
      <w:r w:rsidRPr="00836CC8">
        <w:rPr>
          <w:rFonts w:eastAsia="Times New Roman" w:cs="Arial"/>
          <w:sz w:val="20"/>
          <w:szCs w:val="20"/>
          <w:lang w:eastAsia="es-ES"/>
        </w:rPr>
        <w:t>Quie</w:t>
      </w:r>
      <w:r w:rsidR="00571822" w:rsidRPr="00836CC8">
        <w:rPr>
          <w:rFonts w:eastAsia="Times New Roman" w:cs="Arial"/>
          <w:sz w:val="20"/>
          <w:szCs w:val="20"/>
          <w:lang w:eastAsia="es-ES"/>
        </w:rPr>
        <w:t>nes estén a favor</w:t>
      </w:r>
      <w:r w:rsidRPr="00836CC8">
        <w:rPr>
          <w:rFonts w:eastAsia="Times New Roman" w:cs="Arial"/>
          <w:sz w:val="20"/>
          <w:szCs w:val="20"/>
          <w:lang w:eastAsia="es-ES"/>
        </w:rPr>
        <w:t>, s</w:t>
      </w:r>
      <w:r w:rsidR="00571822" w:rsidRPr="00836CC8">
        <w:rPr>
          <w:rFonts w:eastAsia="Times New Roman" w:cs="Arial"/>
          <w:sz w:val="20"/>
          <w:szCs w:val="20"/>
          <w:lang w:eastAsia="es-ES"/>
        </w:rPr>
        <w:t>írvanse levantar su mano. ¿En contra? ¿Abstenciones?</w:t>
      </w:r>
    </w:p>
    <w:p w:rsidR="00EB79B5" w:rsidRPr="00836CC8" w:rsidRDefault="00EB79B5"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¿Alguien que haya faltado de votar? Esperamos los resultados.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El resultado de la votación es el siguiente: 24 votos a favor; 0 en contra y 0 abstenciones</w:t>
      </w:r>
      <w:r w:rsidR="00EB79B5" w:rsidRPr="00836CC8">
        <w:rPr>
          <w:rFonts w:eastAsia="Times New Roman" w:cs="Arial"/>
          <w:sz w:val="20"/>
          <w:szCs w:val="20"/>
          <w:lang w:eastAsia="es-ES"/>
        </w:rPr>
        <w:t>, p</w:t>
      </w:r>
      <w:r w:rsidRPr="00836CC8">
        <w:rPr>
          <w:rFonts w:eastAsia="Times New Roman" w:cs="Arial"/>
          <w:sz w:val="20"/>
          <w:szCs w:val="20"/>
          <w:lang w:eastAsia="es-ES"/>
        </w:rPr>
        <w:t xml:space="preserve">or lo que se aprueba por unanimidad la solicitud para que la proposición que se dio a conocer se considere como de urgente y obvia resolución.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Se somete a consideración de los Diputados el Punto de Acuerdo contenido en la proposición.   Si alguien desea intervenir, sírvase hacerlo en este momento.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No habiendo intervenciones, procedemos a votar el Punto de Acuerdo que se sometió a consideración.</w:t>
      </w:r>
    </w:p>
    <w:p w:rsidR="00571822" w:rsidRPr="00836CC8" w:rsidRDefault="00571822" w:rsidP="00836CC8">
      <w:pPr>
        <w:tabs>
          <w:tab w:val="left" w:pos="5056"/>
        </w:tabs>
        <w:rPr>
          <w:rFonts w:eastAsia="Times New Roman" w:cs="Arial"/>
          <w:sz w:val="20"/>
          <w:szCs w:val="20"/>
          <w:lang w:eastAsia="es-ES"/>
        </w:rPr>
      </w:pPr>
    </w:p>
    <w:p w:rsidR="00A14501"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Qui</w:t>
      </w:r>
      <w:r w:rsidR="00A14501" w:rsidRPr="00836CC8">
        <w:rPr>
          <w:rFonts w:eastAsia="Times New Roman" w:cs="Arial"/>
          <w:sz w:val="20"/>
          <w:szCs w:val="20"/>
          <w:lang w:eastAsia="es-ES"/>
        </w:rPr>
        <w:t>e</w:t>
      </w:r>
      <w:r w:rsidRPr="00836CC8">
        <w:rPr>
          <w:rFonts w:eastAsia="Times New Roman" w:cs="Arial"/>
          <w:sz w:val="20"/>
          <w:szCs w:val="20"/>
          <w:lang w:eastAsia="es-ES"/>
        </w:rPr>
        <w:t>nes estén a favor</w:t>
      </w:r>
      <w:r w:rsidR="00A14501" w:rsidRPr="00836CC8">
        <w:rPr>
          <w:rFonts w:eastAsia="Times New Roman" w:cs="Arial"/>
          <w:sz w:val="20"/>
          <w:szCs w:val="20"/>
          <w:lang w:eastAsia="es-ES"/>
        </w:rPr>
        <w:t>, s</w:t>
      </w:r>
      <w:r w:rsidRPr="00836CC8">
        <w:rPr>
          <w:rFonts w:eastAsia="Times New Roman" w:cs="Arial"/>
          <w:sz w:val="20"/>
          <w:szCs w:val="20"/>
          <w:lang w:eastAsia="es-ES"/>
        </w:rPr>
        <w:t xml:space="preserve">írvanse manifestarlo levantando su mano.  ¿En contra? ¿Abstenciones? </w:t>
      </w:r>
    </w:p>
    <w:p w:rsidR="00A14501" w:rsidRPr="00836CC8" w:rsidRDefault="00A14501"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¿Alguien que haya faltado de votar?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 xml:space="preserve">Diputada </w:t>
      </w:r>
      <w:proofErr w:type="spellStart"/>
      <w:r w:rsidRPr="00836CC8">
        <w:rPr>
          <w:rFonts w:eastAsia="Times New Roman" w:cs="Arial"/>
          <w:b/>
          <w:sz w:val="20"/>
          <w:szCs w:val="20"/>
          <w:lang w:eastAsia="es-ES"/>
        </w:rPr>
        <w:t>Zulmma</w:t>
      </w:r>
      <w:proofErr w:type="spellEnd"/>
      <w:r w:rsidRPr="00836CC8">
        <w:rPr>
          <w:rFonts w:eastAsia="Times New Roman" w:cs="Arial"/>
          <w:b/>
          <w:sz w:val="20"/>
          <w:szCs w:val="20"/>
          <w:lang w:eastAsia="es-ES"/>
        </w:rPr>
        <w:t xml:space="preserve"> </w:t>
      </w:r>
      <w:proofErr w:type="spellStart"/>
      <w:r w:rsidRPr="00836CC8">
        <w:rPr>
          <w:rFonts w:eastAsia="Times New Roman" w:cs="Arial"/>
          <w:b/>
          <w:sz w:val="20"/>
          <w:szCs w:val="20"/>
          <w:lang w:eastAsia="es-ES"/>
        </w:rPr>
        <w:t>Verenice</w:t>
      </w:r>
      <w:proofErr w:type="spellEnd"/>
      <w:r w:rsidRPr="00836CC8">
        <w:rPr>
          <w:rFonts w:eastAsia="Times New Roman" w:cs="Arial"/>
          <w:b/>
          <w:sz w:val="20"/>
          <w:szCs w:val="20"/>
          <w:lang w:eastAsia="es-ES"/>
        </w:rPr>
        <w:t xml:space="preserve"> Guerrero Cázares: </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¿S</w:t>
      </w:r>
      <w:r w:rsidR="00A14501" w:rsidRPr="00836CC8">
        <w:rPr>
          <w:rFonts w:eastAsia="Times New Roman" w:cs="Arial"/>
          <w:sz w:val="20"/>
          <w:szCs w:val="20"/>
          <w:lang w:eastAsia="es-ES"/>
        </w:rPr>
        <w:t>i</w:t>
      </w:r>
      <w:r w:rsidRPr="00836CC8">
        <w:rPr>
          <w:rFonts w:eastAsia="Times New Roman" w:cs="Arial"/>
          <w:sz w:val="20"/>
          <w:szCs w:val="20"/>
          <w:lang w:eastAsia="es-ES"/>
        </w:rPr>
        <w:t xml:space="preserve"> se consideró mi voto a favor, Presidente?</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Diputado Presidente Jaime Bueno Zertuche:</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La Diputada </w:t>
      </w:r>
      <w:proofErr w:type="spellStart"/>
      <w:r w:rsidRPr="00836CC8">
        <w:rPr>
          <w:rFonts w:eastAsia="Times New Roman" w:cs="Arial"/>
          <w:sz w:val="20"/>
          <w:szCs w:val="20"/>
          <w:lang w:eastAsia="es-ES"/>
        </w:rPr>
        <w:t>Zulmma</w:t>
      </w:r>
      <w:proofErr w:type="spellEnd"/>
      <w:r w:rsidRPr="00836CC8">
        <w:rPr>
          <w:rFonts w:eastAsia="Times New Roman" w:cs="Arial"/>
          <w:sz w:val="20"/>
          <w:szCs w:val="20"/>
          <w:lang w:eastAsia="es-ES"/>
        </w:rPr>
        <w:t xml:space="preserve">, vota a favor.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Esperamos el resultado de la votación. </w:t>
      </w:r>
    </w:p>
    <w:p w:rsidR="00571822" w:rsidRPr="00836CC8" w:rsidRDefault="00571822" w:rsidP="00836CC8">
      <w:pPr>
        <w:tabs>
          <w:tab w:val="left" w:pos="5056"/>
        </w:tabs>
        <w:rPr>
          <w:rFonts w:eastAsia="Times New Roman" w:cs="Arial"/>
          <w:sz w:val="20"/>
          <w:szCs w:val="20"/>
          <w:lang w:eastAsia="es-ES"/>
        </w:rPr>
      </w:pPr>
    </w:p>
    <w:p w:rsidR="00571822" w:rsidRPr="00FC3949" w:rsidRDefault="00571822" w:rsidP="00836CC8">
      <w:pPr>
        <w:tabs>
          <w:tab w:val="left" w:pos="5056"/>
        </w:tabs>
        <w:rPr>
          <w:rFonts w:eastAsia="Times New Roman" w:cs="Arial"/>
          <w:sz w:val="20"/>
          <w:szCs w:val="20"/>
          <w:lang w:eastAsia="es-ES"/>
        </w:rPr>
      </w:pPr>
      <w:r w:rsidRPr="00FC3949">
        <w:rPr>
          <w:rFonts w:eastAsia="Times New Roman" w:cs="Arial"/>
          <w:sz w:val="20"/>
          <w:szCs w:val="20"/>
          <w:lang w:eastAsia="es-ES"/>
        </w:rPr>
        <w:t xml:space="preserve">El resultado de la votación: 23 votos a </w:t>
      </w:r>
      <w:proofErr w:type="gramStart"/>
      <w:r w:rsidRPr="00FC3949">
        <w:rPr>
          <w:rFonts w:eastAsia="Times New Roman" w:cs="Arial"/>
          <w:sz w:val="20"/>
          <w:szCs w:val="20"/>
          <w:lang w:eastAsia="es-ES"/>
        </w:rPr>
        <w:t>favor;  0</w:t>
      </w:r>
      <w:proofErr w:type="gramEnd"/>
      <w:r w:rsidRPr="00FC3949">
        <w:rPr>
          <w:rFonts w:eastAsia="Times New Roman" w:cs="Arial"/>
          <w:sz w:val="20"/>
          <w:szCs w:val="20"/>
          <w:lang w:eastAsia="es-ES"/>
        </w:rPr>
        <w:t xml:space="preserve"> en contra; 1 abstención.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Se aprueba por mayoría la solicitud para que la proposición que se dio a conocer sea considerada como de urgente y obvia resolución.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Se somete a consideración de las Diputadas y Diputados el Punto de Acuerdo contenido en la proposición.  Si alguien desea intervenir, sírvase indicarlo en este momento.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No habiendo intervenciones, procederemos a votar el Punto de Acuerdo que se sometió a consideración. </w:t>
      </w:r>
    </w:p>
    <w:p w:rsidR="00571822" w:rsidRPr="00836CC8" w:rsidRDefault="00571822" w:rsidP="00836CC8">
      <w:pPr>
        <w:tabs>
          <w:tab w:val="left" w:pos="5056"/>
        </w:tabs>
        <w:rPr>
          <w:rFonts w:eastAsia="Times New Roman" w:cs="Arial"/>
          <w:sz w:val="20"/>
          <w:szCs w:val="20"/>
          <w:lang w:eastAsia="es-ES"/>
        </w:rPr>
      </w:pPr>
    </w:p>
    <w:p w:rsidR="00571822" w:rsidRPr="00836CC8" w:rsidRDefault="00A14501" w:rsidP="00836CC8">
      <w:pPr>
        <w:tabs>
          <w:tab w:val="left" w:pos="5056"/>
        </w:tabs>
        <w:rPr>
          <w:rFonts w:eastAsia="Times New Roman" w:cs="Arial"/>
          <w:sz w:val="20"/>
          <w:szCs w:val="20"/>
          <w:lang w:eastAsia="es-ES"/>
        </w:rPr>
      </w:pPr>
      <w:r w:rsidRPr="00836CC8">
        <w:rPr>
          <w:rFonts w:eastAsia="Times New Roman" w:cs="Arial"/>
          <w:sz w:val="20"/>
          <w:szCs w:val="20"/>
          <w:lang w:eastAsia="es-ES"/>
        </w:rPr>
        <w:t>Quie</w:t>
      </w:r>
      <w:r w:rsidR="00571822" w:rsidRPr="00836CC8">
        <w:rPr>
          <w:rFonts w:eastAsia="Times New Roman" w:cs="Arial"/>
          <w:sz w:val="20"/>
          <w:szCs w:val="20"/>
          <w:lang w:eastAsia="es-ES"/>
        </w:rPr>
        <w:t>nes estén a favor</w:t>
      </w:r>
      <w:r w:rsidRPr="00836CC8">
        <w:rPr>
          <w:rFonts w:eastAsia="Times New Roman" w:cs="Arial"/>
          <w:sz w:val="20"/>
          <w:szCs w:val="20"/>
          <w:lang w:eastAsia="es-ES"/>
        </w:rPr>
        <w:t>, s</w:t>
      </w:r>
      <w:r w:rsidR="00571822" w:rsidRPr="00836CC8">
        <w:rPr>
          <w:rFonts w:eastAsia="Times New Roman" w:cs="Arial"/>
          <w:sz w:val="20"/>
          <w:szCs w:val="20"/>
          <w:lang w:eastAsia="es-ES"/>
        </w:rPr>
        <w:t>írvanse levantar su mano. ¿En contra?  ¿Abstenciones?</w:t>
      </w:r>
    </w:p>
    <w:p w:rsidR="00A14501" w:rsidRPr="00836CC8" w:rsidRDefault="00A14501"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¿Alguien que no haya emitido su voto?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Diputado Edgar Gerardo Sánchez Garza:</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A favor, mi voto, Diputado. </w:t>
      </w:r>
    </w:p>
    <w:p w:rsidR="00571822" w:rsidRPr="00836CC8" w:rsidRDefault="00571822" w:rsidP="00836CC8">
      <w:pPr>
        <w:tabs>
          <w:tab w:val="left" w:pos="5056"/>
        </w:tabs>
        <w:rPr>
          <w:rFonts w:eastAsia="Times New Roman" w:cs="Arial"/>
          <w:b/>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Diputado Presidente Jaime Bueno Zertuche:</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Diputado Edgar Sánchez vota a favor.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Esperamos el resultado de la votación. </w:t>
      </w:r>
    </w:p>
    <w:p w:rsidR="00571822" w:rsidRPr="00836CC8" w:rsidRDefault="00571822" w:rsidP="00836CC8">
      <w:pPr>
        <w:tabs>
          <w:tab w:val="left" w:pos="5056"/>
        </w:tabs>
        <w:rPr>
          <w:rFonts w:eastAsia="Times New Roman" w:cs="Arial"/>
          <w:sz w:val="20"/>
          <w:szCs w:val="20"/>
          <w:lang w:eastAsia="es-ES"/>
        </w:rPr>
      </w:pPr>
    </w:p>
    <w:p w:rsidR="00571822" w:rsidRPr="00FC3949" w:rsidRDefault="00571822" w:rsidP="00836CC8">
      <w:pPr>
        <w:tabs>
          <w:tab w:val="left" w:pos="5056"/>
        </w:tabs>
        <w:rPr>
          <w:rFonts w:eastAsia="Times New Roman" w:cs="Arial"/>
          <w:b/>
          <w:sz w:val="20"/>
          <w:szCs w:val="20"/>
          <w:lang w:eastAsia="es-ES"/>
        </w:rPr>
      </w:pPr>
      <w:r w:rsidRPr="00FC3949">
        <w:rPr>
          <w:rFonts w:eastAsia="Times New Roman" w:cs="Arial"/>
          <w:b/>
          <w:sz w:val="20"/>
          <w:szCs w:val="20"/>
          <w:lang w:eastAsia="es-ES"/>
        </w:rPr>
        <w:t xml:space="preserve">24 votos a favor, 0 votos en contra, 1 abstención.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Se aprueba por mayoría el Punto de Acuerdo que se puso a consideración en los términos en que se planteó, por lo que debe procederse a lo que corresponda.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A continuación, se concede la palabra a la </w:t>
      </w:r>
      <w:r w:rsidRPr="00FC3949">
        <w:rPr>
          <w:rFonts w:eastAsia="Times New Roman" w:cs="Arial"/>
          <w:sz w:val="20"/>
          <w:szCs w:val="20"/>
          <w:lang w:eastAsia="es-ES"/>
        </w:rPr>
        <w:t xml:space="preserve">Diputada Lilia Isabel Gutiérrez </w:t>
      </w:r>
      <w:proofErr w:type="spellStart"/>
      <w:r w:rsidRPr="00FC3949">
        <w:rPr>
          <w:rFonts w:eastAsia="Times New Roman" w:cs="Arial"/>
          <w:sz w:val="20"/>
          <w:szCs w:val="20"/>
          <w:lang w:eastAsia="es-ES"/>
        </w:rPr>
        <w:t>Burciaga</w:t>
      </w:r>
      <w:proofErr w:type="spellEnd"/>
      <w:r w:rsidRPr="00FC3949">
        <w:rPr>
          <w:rFonts w:eastAsia="Times New Roman" w:cs="Arial"/>
          <w:sz w:val="20"/>
          <w:szCs w:val="20"/>
          <w:lang w:eastAsia="es-ES"/>
        </w:rPr>
        <w:t>, para plantear proposición con Punto de Acuerdo consignada en el Punto 11 H del Orden</w:t>
      </w:r>
      <w:r w:rsidRPr="00836CC8">
        <w:rPr>
          <w:rFonts w:eastAsia="Times New Roman" w:cs="Arial"/>
          <w:sz w:val="20"/>
          <w:szCs w:val="20"/>
          <w:lang w:eastAsia="es-ES"/>
        </w:rPr>
        <w:t xml:space="preserve"> del Día aprobado.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Adelante Diputada.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 xml:space="preserve">Diputada Lilia Isabel Gutiérrez </w:t>
      </w:r>
      <w:proofErr w:type="spellStart"/>
      <w:r w:rsidRPr="00836CC8">
        <w:rPr>
          <w:rFonts w:eastAsia="Times New Roman" w:cs="Arial"/>
          <w:b/>
          <w:sz w:val="20"/>
          <w:szCs w:val="20"/>
          <w:lang w:eastAsia="es-ES"/>
        </w:rPr>
        <w:t>Burciaga</w:t>
      </w:r>
      <w:proofErr w:type="spellEnd"/>
      <w:r w:rsidRPr="00836CC8">
        <w:rPr>
          <w:rFonts w:eastAsia="Times New Roman" w:cs="Arial"/>
          <w:b/>
          <w:sz w:val="20"/>
          <w:szCs w:val="20"/>
          <w:lang w:eastAsia="es-ES"/>
        </w:rPr>
        <w:t>:</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Con su permiso, Diputado Presidente. </w:t>
      </w:r>
    </w:p>
    <w:p w:rsidR="00571822" w:rsidRPr="00836CC8" w:rsidRDefault="00571822" w:rsidP="00836CC8">
      <w:pPr>
        <w:tabs>
          <w:tab w:val="left" w:pos="5056"/>
        </w:tabs>
        <w:rPr>
          <w:rFonts w:eastAsia="Times New Roman" w:cs="Arial"/>
          <w:sz w:val="20"/>
          <w:szCs w:val="20"/>
          <w:lang w:eastAsia="es-ES"/>
        </w:rPr>
      </w:pPr>
    </w:p>
    <w:p w:rsidR="00FC3949" w:rsidRDefault="00FC3949" w:rsidP="00836CC8">
      <w:pPr>
        <w:rPr>
          <w:rFonts w:eastAsia="Times New Roman" w:cs="Arial"/>
          <w:b/>
          <w:sz w:val="20"/>
          <w:szCs w:val="20"/>
          <w:lang w:eastAsia="es-ES"/>
        </w:rPr>
        <w:sectPr w:rsidR="00FC3949" w:rsidSect="00C301B2">
          <w:footnotePr>
            <w:numRestart w:val="eachSect"/>
          </w:footnotePr>
          <w:type w:val="continuous"/>
          <w:pgSz w:w="12240" w:h="15840" w:code="119"/>
          <w:pgMar w:top="1418" w:right="1418" w:bottom="1418" w:left="1418" w:header="567" w:footer="567" w:gutter="0"/>
          <w:cols w:space="708"/>
          <w:docGrid w:linePitch="360"/>
        </w:sect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lastRenderedPageBreak/>
        <w:t xml:space="preserve">PROPOSICIÓN CON PUNTO DE ACUERDO QUE PRESENTAN </w:t>
      </w:r>
      <w:r w:rsidRPr="00836CC8">
        <w:rPr>
          <w:rFonts w:eastAsia="Times New Roman" w:cs="Arial"/>
          <w:b/>
          <w:color w:val="000000"/>
          <w:sz w:val="20"/>
          <w:szCs w:val="20"/>
          <w:lang w:eastAsia="es-ES"/>
        </w:rPr>
        <w:t>LAS DIPUTADAS Y DIPUTADOS INTEGRANTES DEL GRUPO PARLAMENTARIO “</w:t>
      </w:r>
      <w:r w:rsidRPr="00836CC8">
        <w:rPr>
          <w:rFonts w:eastAsia="Times New Roman" w:cs="Arial"/>
          <w:b/>
          <w:sz w:val="20"/>
          <w:szCs w:val="20"/>
          <w:lang w:eastAsia="es-ES"/>
        </w:rPr>
        <w:t>GRAL. ANDRÉS S. VIESCA</w:t>
      </w:r>
      <w:r w:rsidRPr="00836CC8">
        <w:rPr>
          <w:rFonts w:eastAsia="Times New Roman" w:cs="Arial"/>
          <w:b/>
          <w:color w:val="000000"/>
          <w:sz w:val="20"/>
          <w:szCs w:val="20"/>
          <w:lang w:eastAsia="es-ES"/>
        </w:rPr>
        <w:t>” DEL PARTIDO REVOLUCIONARIO INSTITUCIONAL, POR CONDUCTO DE LA DE LA VOZ, DIPUTADA</w:t>
      </w:r>
      <w:r w:rsidRPr="00836CC8">
        <w:rPr>
          <w:rFonts w:eastAsia="Times New Roman" w:cs="Arial"/>
          <w:b/>
          <w:sz w:val="20"/>
          <w:szCs w:val="20"/>
          <w:lang w:eastAsia="es-ES"/>
        </w:rPr>
        <w:t xml:space="preserve"> LILIA ISABEL GUTIÉRREZ BURCIAGA, MEDIANTE EL CUAL SE EXHORTA RESPETUOSAMENTE AL TITULAR DEL EJECUTIVO FEDERAL, LIC. </w:t>
      </w:r>
      <w:r w:rsidRPr="00836CC8">
        <w:rPr>
          <w:rFonts w:eastAsia="Times New Roman" w:cs="Arial"/>
          <w:b/>
          <w:bCs/>
          <w:color w:val="000000"/>
          <w:sz w:val="20"/>
          <w:szCs w:val="20"/>
          <w:lang w:eastAsia="es-ES"/>
        </w:rPr>
        <w:t>ANDRÉS MANUEL LÓPEZ OBRADOR</w:t>
      </w:r>
      <w:r w:rsidRPr="00836CC8">
        <w:rPr>
          <w:rFonts w:eastAsia="Times New Roman" w:cs="Arial"/>
          <w:b/>
          <w:sz w:val="20"/>
          <w:szCs w:val="20"/>
          <w:lang w:eastAsia="es-ES"/>
        </w:rPr>
        <w:t xml:space="preserve"> </w:t>
      </w:r>
      <w:r w:rsidRPr="00836CC8">
        <w:rPr>
          <w:rFonts w:eastAsia="Times New Roman" w:cs="Arial"/>
          <w:b/>
          <w:bCs/>
          <w:color w:val="000000"/>
          <w:sz w:val="20"/>
          <w:szCs w:val="20"/>
          <w:lang w:eastAsia="es-ES"/>
        </w:rPr>
        <w:t>P</w:t>
      </w:r>
      <w:r w:rsidRPr="00836CC8">
        <w:rPr>
          <w:rFonts w:eastAsia="Times New Roman" w:cs="Arial"/>
          <w:b/>
          <w:sz w:val="20"/>
          <w:szCs w:val="20"/>
          <w:lang w:eastAsia="es-ES"/>
        </w:rPr>
        <w:t>ARA QUE REPLANTEE EL PACTO FISCAL FEDERAL PARA LA ADECUADA DISTRIBUCIÓN DE PARTICIPACIONES DE MANERA EQUITATIVA ENTRE LAS ENTIDADES FEDERATIVAS QUE GENERAN MAYORES APORTACIONES, CON LAS CUALES SE CONFORMAN LOS INGRESOS FEDERALES.</w:t>
      </w:r>
    </w:p>
    <w:p w:rsidR="00571822" w:rsidRPr="00836CC8" w:rsidRDefault="00571822" w:rsidP="00836CC8">
      <w:pPr>
        <w:rPr>
          <w:rFonts w:eastAsia="Times New Roman" w:cs="Arial"/>
          <w:b/>
          <w:sz w:val="20"/>
          <w:szCs w:val="20"/>
          <w:lang w:eastAsia="es-ES"/>
        </w:rPr>
      </w:pPr>
    </w:p>
    <w:p w:rsidR="00571822" w:rsidRPr="00836CC8" w:rsidRDefault="00571822" w:rsidP="00836CC8">
      <w:pPr>
        <w:rPr>
          <w:rFonts w:eastAsia="Times New Roman" w:cs="Arial"/>
          <w:b/>
          <w:sz w:val="20"/>
          <w:szCs w:val="20"/>
          <w:lang w:eastAsia="es-ES"/>
        </w:rPr>
      </w:pPr>
      <w:proofErr w:type="gramStart"/>
      <w:r w:rsidRPr="00836CC8">
        <w:rPr>
          <w:rFonts w:eastAsia="Times New Roman" w:cs="Arial"/>
          <w:b/>
          <w:sz w:val="20"/>
          <w:szCs w:val="20"/>
          <w:lang w:eastAsia="es-ES"/>
        </w:rPr>
        <w:t>HONORABLE  PLENO</w:t>
      </w:r>
      <w:proofErr w:type="gramEnd"/>
      <w:r w:rsidRPr="00836CC8">
        <w:rPr>
          <w:rFonts w:eastAsia="Times New Roman" w:cs="Arial"/>
          <w:b/>
          <w:sz w:val="20"/>
          <w:szCs w:val="20"/>
          <w:lang w:eastAsia="es-ES"/>
        </w:rPr>
        <w:t xml:space="preserve"> DEL CONGRESO DEL ESTADO</w:t>
      </w: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DE COAHUILA DE ZARAGOZA</w:t>
      </w: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P R E S E N T E.-</w:t>
      </w:r>
    </w:p>
    <w:p w:rsidR="00571822" w:rsidRPr="00836CC8" w:rsidRDefault="00571822" w:rsidP="00836CC8">
      <w:pPr>
        <w:rPr>
          <w:rFonts w:eastAsia="Times New Roman" w:cs="Arial"/>
          <w:b/>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bCs/>
          <w:sz w:val="20"/>
          <w:szCs w:val="20"/>
          <w:lang w:eastAsia="es-ES"/>
        </w:rPr>
        <w:t xml:space="preserve">La suscrita </w:t>
      </w:r>
      <w:r w:rsidRPr="00836CC8">
        <w:rPr>
          <w:rFonts w:eastAsia="Times New Roman" w:cs="Arial"/>
          <w:b/>
          <w:bCs/>
          <w:sz w:val="20"/>
          <w:szCs w:val="20"/>
          <w:lang w:eastAsia="es-ES"/>
        </w:rPr>
        <w:t xml:space="preserve">Diputada Lilia Isabel Gutiérrez </w:t>
      </w:r>
      <w:proofErr w:type="spellStart"/>
      <w:r w:rsidRPr="00836CC8">
        <w:rPr>
          <w:rFonts w:eastAsia="Times New Roman" w:cs="Arial"/>
          <w:b/>
          <w:bCs/>
          <w:sz w:val="20"/>
          <w:szCs w:val="20"/>
          <w:lang w:eastAsia="es-ES"/>
        </w:rPr>
        <w:t>Burciaga</w:t>
      </w:r>
      <w:proofErr w:type="spellEnd"/>
      <w:r w:rsidRPr="00836CC8">
        <w:rPr>
          <w:rFonts w:eastAsia="Times New Roman" w:cs="Arial"/>
          <w:bCs/>
          <w:sz w:val="20"/>
          <w:szCs w:val="20"/>
          <w:lang w:eastAsia="es-ES"/>
        </w:rPr>
        <w:t xml:space="preserve">, conjuntamente con las demás Diputadas y Diputados integrantes del Grupo Parlamentario “Gral. Andrés S. Viesca”, del Partido Revolucionario Institucional, </w:t>
      </w:r>
      <w:r w:rsidRPr="00836CC8">
        <w:rPr>
          <w:rFonts w:eastAsia="Times New Roman" w:cs="Arial"/>
          <w:sz w:val="20"/>
          <w:szCs w:val="20"/>
          <w:lang w:eastAsia="es-ES"/>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571822" w:rsidRPr="00836CC8" w:rsidRDefault="00571822" w:rsidP="00836CC8">
      <w:pPr>
        <w:rPr>
          <w:rFonts w:eastAsia="Times New Roman" w:cs="Arial"/>
          <w:sz w:val="20"/>
          <w:szCs w:val="20"/>
          <w:lang w:eastAsia="es-ES"/>
        </w:rPr>
      </w:pP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C O N S I D E R A C I O N E S</w:t>
      </w:r>
    </w:p>
    <w:p w:rsidR="00571822" w:rsidRPr="00836CC8" w:rsidRDefault="00571822" w:rsidP="00836CC8">
      <w:pPr>
        <w:rPr>
          <w:rFonts w:eastAsia="Times New Roman" w:cs="Arial"/>
          <w:b/>
          <w:sz w:val="20"/>
          <w:szCs w:val="20"/>
          <w:lang w:eastAsia="es-ES"/>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Durante el mes de enero de este año, la Organización Mundial de la Salud (OMS) declaró como emergencia de salud pública de importancia internacional, el brote de la enfermedad causado por un nuevo coronavirus, llamado COVID-19, en la provincia de Hubei (China).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lastRenderedPageBreak/>
        <w:t>La OMS y diversas autoridades han adoptado medidas para contener la propagación del virus, sin embargo, esta enfermedad se ha esparcido a todo el mundo.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A la fecha, en el mundo se han presentado más de 3 millones de personas diagnosticadas con el virus COVID-19, de los cuales, poco más de 250 mil han fallecido</w:t>
      </w:r>
      <w:r w:rsidRPr="00836CC8">
        <w:rPr>
          <w:rFonts w:eastAsia="Times New Roman" w:cs="Arial"/>
          <w:sz w:val="20"/>
          <w:szCs w:val="20"/>
          <w:vertAlign w:val="superscript"/>
          <w:lang w:eastAsia="es-ES"/>
        </w:rPr>
        <w:footnoteReference w:id="15"/>
      </w:r>
      <w:r w:rsidRPr="00836CC8">
        <w:rPr>
          <w:rFonts w:eastAsia="Times New Roman" w:cs="Arial"/>
          <w:sz w:val="20"/>
          <w:szCs w:val="20"/>
          <w:lang w:eastAsia="es-ES"/>
        </w:rPr>
        <w:t>. En nuestro país, se han contabilizado al 24 de abril, más de 11 mil casos positivos y más de mil muertos. En nuestra entidad, el número de casos asciende a casi 300 casos y 27 muertes por esta enfermedad</w:t>
      </w:r>
      <w:r w:rsidRPr="00836CC8">
        <w:rPr>
          <w:rFonts w:eastAsia="Times New Roman" w:cs="Arial"/>
          <w:sz w:val="20"/>
          <w:szCs w:val="20"/>
          <w:vertAlign w:val="superscript"/>
          <w:lang w:eastAsia="es-ES"/>
        </w:rPr>
        <w:footnoteReference w:id="16"/>
      </w:r>
      <w:r w:rsidRPr="00836CC8">
        <w:rPr>
          <w:rFonts w:eastAsia="Times New Roman" w:cs="Arial"/>
          <w:sz w:val="20"/>
          <w:szCs w:val="20"/>
          <w:lang w:eastAsia="es-ES"/>
        </w:rPr>
        <w:t>.</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La fácil transmisión del nuevo virus se debe a que cuando una persona con COVID-19 tose o exhala, despide gotas de líquido infectado. La mayoría de estas gotas caen sobre los objetos y superficies que rodean a la persona enferma, como escritorios, mesas o teléfonos. De esta manera, cualquier persona que entre en contacto con estos objetos, es susceptible a contagio. También existe riesgo de contagio en lugares muy concurridos, pues si nos encontramos a menos de un metro de distancia de una persona con COVID-19 e inhalamos las gotas que ésta haya esparcido al toser o exhalar, nos podemos contagiar. Es decir, el COVID-19 se propaga de manera similar a la gripe.</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La gravedad de la crisis depende de las medidas de prevención que tome el gobierno. El aislamiento de personas enfermas, la cuarentena domiciliaria de las personas que estuvieron en contacto con enfermos, el distanciamiento social y la limpieza de superficies de uso común, pueden disminuir el impacto del virus.</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El Gobernador de nuestra entidad, Miguel Ángel Riquelme Solís, ha realizado un enorme esfuerzo para disminuir el número de contagios en nuestra entidad, sin embargo, la minimización del problema por parte de las autoridades de salud federal dificulta los esfuerzos locales para contener el virus y así evitar un impacto social y económico de mayores proporciones.</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Dentro de las acciones tomadas por el Gobernador del Estado, en conjunto con otros mandatarios estatales, fue decretar que el uso del </w:t>
      </w:r>
      <w:proofErr w:type="spellStart"/>
      <w:r w:rsidRPr="00836CC8">
        <w:rPr>
          <w:rFonts w:eastAsia="Arial" w:cs="Arial"/>
          <w:sz w:val="20"/>
          <w:szCs w:val="20"/>
          <w:lang w:eastAsia="es-MX"/>
        </w:rPr>
        <w:t>cub</w:t>
      </w:r>
      <w:r w:rsidR="00A14501" w:rsidRPr="00836CC8">
        <w:rPr>
          <w:rFonts w:eastAsia="Arial" w:cs="Arial"/>
          <w:sz w:val="20"/>
          <w:szCs w:val="20"/>
          <w:lang w:eastAsia="es-MX"/>
        </w:rPr>
        <w:t>rebocas</w:t>
      </w:r>
      <w:proofErr w:type="spellEnd"/>
      <w:r w:rsidR="00A14501" w:rsidRPr="00836CC8">
        <w:rPr>
          <w:rFonts w:eastAsia="Arial" w:cs="Arial"/>
          <w:sz w:val="20"/>
          <w:szCs w:val="20"/>
          <w:lang w:eastAsia="es-MX"/>
        </w:rPr>
        <w:t>, y que é</w:t>
      </w:r>
      <w:r w:rsidRPr="00836CC8">
        <w:rPr>
          <w:rFonts w:eastAsia="Arial" w:cs="Arial"/>
          <w:sz w:val="20"/>
          <w:szCs w:val="20"/>
          <w:lang w:eastAsia="es-MX"/>
        </w:rPr>
        <w:t>ste fuera obligatorio, además, se instalaron filtros a la entrada y salida de las demarcaciones municipales. Así mismo, ante la negativa de las autoridades federales de dotar a tiempo con material de protección al personal de salud, el Gobernador Miguel Riquelme entregó a los hospitales públicos el equipo necesario para atender a los pacientes contagiados y equipo de protección para quienes heroicamente los atienden.</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Con este esfuerzo, nuestro Gobernador no está solo, desde el Congreso del Estado hemos exhortado a las autoridades federales que se apoye al personal de salud y que se respete el derecho a la misma de los mexicanos. Nos hemos sumado a la voz de millones de coahuilenses que exigen que a Coahuila se le otorgue lo que le corresponde.</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Esta crisis evidenció la injusta repartición del presupuesto público, pues a pesar de que nuestra entidad es de las que más aporta a la Federación, ésta nos regresa mucho menos.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Tan solo en 2018, por cada $100 pesos que Coahuila recaudó y envió a la federación, nuestro Estado recibió $44 pesos, como se puede ver en la tabla 1</w:t>
      </w:r>
      <w:r w:rsidRPr="00836CC8">
        <w:rPr>
          <w:rFonts w:eastAsia="Arial" w:cs="Arial"/>
          <w:sz w:val="20"/>
          <w:szCs w:val="20"/>
          <w:vertAlign w:val="superscript"/>
          <w:lang w:eastAsia="es-MX"/>
        </w:rPr>
        <w:footnoteReference w:id="17"/>
      </w:r>
      <w:r w:rsidRPr="00836CC8">
        <w:rPr>
          <w:rFonts w:eastAsia="Arial" w:cs="Arial"/>
          <w:sz w:val="20"/>
          <w:szCs w:val="20"/>
          <w:lang w:eastAsia="es-MX"/>
        </w:rPr>
        <w:t>.</w:t>
      </w:r>
    </w:p>
    <w:p w:rsidR="00571822" w:rsidRPr="00836CC8" w:rsidRDefault="00571822" w:rsidP="00836CC8">
      <w:pPr>
        <w:keepNext/>
        <w:numPr>
          <w:ilvl w:val="0"/>
          <w:numId w:val="2"/>
        </w:numPr>
        <w:ind w:left="0" w:firstLine="0"/>
        <w:rPr>
          <w:rFonts w:eastAsia="Times New Roman" w:cs="Arial"/>
          <w:i/>
          <w:iCs/>
          <w:color w:val="44546A"/>
          <w:sz w:val="20"/>
          <w:szCs w:val="20"/>
          <w:lang w:eastAsia="es-ES"/>
        </w:rPr>
      </w:pPr>
    </w:p>
    <w:p w:rsidR="00571822" w:rsidRPr="00836CC8" w:rsidRDefault="00571822" w:rsidP="00836CC8">
      <w:pPr>
        <w:keepNext/>
        <w:numPr>
          <w:ilvl w:val="0"/>
          <w:numId w:val="2"/>
        </w:numPr>
        <w:ind w:left="0" w:firstLine="0"/>
        <w:jc w:val="center"/>
        <w:rPr>
          <w:rFonts w:eastAsia="Times New Roman" w:cs="Arial"/>
          <w:b/>
          <w:bCs/>
          <w:i/>
          <w:iCs/>
          <w:color w:val="44546A"/>
          <w:sz w:val="20"/>
          <w:szCs w:val="20"/>
          <w:lang w:eastAsia="es-ES"/>
        </w:rPr>
      </w:pPr>
      <w:r w:rsidRPr="00836CC8">
        <w:rPr>
          <w:rFonts w:eastAsia="Times New Roman" w:cs="Arial"/>
          <w:noProof/>
          <w:sz w:val="20"/>
          <w:szCs w:val="20"/>
          <w:lang w:eastAsia="es-MX"/>
        </w:rPr>
        <w:drawing>
          <wp:anchor distT="0" distB="0" distL="114300" distR="114300" simplePos="0" relativeHeight="251663872" behindDoc="0" locked="0" layoutInCell="1" allowOverlap="1" wp14:anchorId="02C5D93F" wp14:editId="7B2C0439">
            <wp:simplePos x="0" y="0"/>
            <wp:positionH relativeFrom="margin">
              <wp:align>center</wp:align>
            </wp:positionH>
            <wp:positionV relativeFrom="paragraph">
              <wp:posOffset>266065</wp:posOffset>
            </wp:positionV>
            <wp:extent cx="5067300" cy="5186045"/>
            <wp:effectExtent l="0" t="0" r="0" b="0"/>
            <wp:wrapTopAndBottom/>
            <wp:docPr id="10"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7300" cy="5186045"/>
                    </a:xfrm>
                    <a:prstGeom prst="rect">
                      <a:avLst/>
                    </a:prstGeom>
                    <a:noFill/>
                  </pic:spPr>
                </pic:pic>
              </a:graphicData>
            </a:graphic>
            <wp14:sizeRelH relativeFrom="margin">
              <wp14:pctWidth>0</wp14:pctWidth>
            </wp14:sizeRelH>
            <wp14:sizeRelV relativeFrom="margin">
              <wp14:pctHeight>0</wp14:pctHeight>
            </wp14:sizeRelV>
          </wp:anchor>
        </w:drawing>
      </w:r>
      <w:r w:rsidRPr="00836CC8">
        <w:rPr>
          <w:rFonts w:eastAsia="Times New Roman" w:cs="Arial"/>
          <w:b/>
          <w:bCs/>
          <w:i/>
          <w:iCs/>
          <w:color w:val="44546A"/>
          <w:sz w:val="20"/>
          <w:szCs w:val="20"/>
          <w:lang w:eastAsia="es-ES"/>
        </w:rPr>
        <w:t xml:space="preserve">Tabla </w:t>
      </w:r>
      <w:r w:rsidRPr="00836CC8">
        <w:rPr>
          <w:rFonts w:eastAsia="Times New Roman" w:cs="Arial"/>
          <w:b/>
          <w:bCs/>
          <w:i/>
          <w:iCs/>
          <w:color w:val="44546A"/>
          <w:sz w:val="20"/>
          <w:szCs w:val="20"/>
          <w:lang w:eastAsia="es-ES"/>
        </w:rPr>
        <w:fldChar w:fldCharType="begin"/>
      </w:r>
      <w:r w:rsidRPr="00836CC8">
        <w:rPr>
          <w:rFonts w:eastAsia="Times New Roman" w:cs="Arial"/>
          <w:b/>
          <w:bCs/>
          <w:i/>
          <w:iCs/>
          <w:color w:val="44546A"/>
          <w:sz w:val="20"/>
          <w:szCs w:val="20"/>
          <w:lang w:eastAsia="es-ES"/>
        </w:rPr>
        <w:instrText xml:space="preserve"> SEQ Tabla \* ARABIC </w:instrText>
      </w:r>
      <w:r w:rsidRPr="00836CC8">
        <w:rPr>
          <w:rFonts w:eastAsia="Times New Roman" w:cs="Arial"/>
          <w:b/>
          <w:bCs/>
          <w:i/>
          <w:iCs/>
          <w:color w:val="44546A"/>
          <w:sz w:val="20"/>
          <w:szCs w:val="20"/>
          <w:lang w:eastAsia="es-ES"/>
        </w:rPr>
        <w:fldChar w:fldCharType="separate"/>
      </w:r>
      <w:r w:rsidRPr="00836CC8">
        <w:rPr>
          <w:rFonts w:eastAsia="Times New Roman" w:cs="Arial"/>
          <w:b/>
          <w:bCs/>
          <w:i/>
          <w:iCs/>
          <w:noProof/>
          <w:color w:val="44546A"/>
          <w:sz w:val="20"/>
          <w:szCs w:val="20"/>
          <w:lang w:eastAsia="es-ES"/>
        </w:rPr>
        <w:t>1</w:t>
      </w:r>
      <w:r w:rsidRPr="00836CC8">
        <w:rPr>
          <w:rFonts w:eastAsia="Times New Roman" w:cs="Arial"/>
          <w:b/>
          <w:bCs/>
          <w:i/>
          <w:iCs/>
          <w:color w:val="44546A"/>
          <w:sz w:val="20"/>
          <w:szCs w:val="20"/>
          <w:lang w:eastAsia="es-ES"/>
        </w:rPr>
        <w:fldChar w:fldCharType="end"/>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Para este año, las cosas tampoco parecen mejorar, pues de los casi dos millones de millones de pesos destinados a las entidades federativas, a Coahuila se le entregará 39 mil millones, es decir, apenas el 2% de las participaciones y aportaciones que la Federación hace a los Estados, a pesar de que nuestra entidad es de las que más aporta a la Federación, según el Centro de Investigación Económica y Presupuestaria (CIEP)</w:t>
      </w:r>
      <w:r w:rsidRPr="00836CC8">
        <w:rPr>
          <w:rFonts w:eastAsia="Arial" w:cs="Arial"/>
          <w:sz w:val="20"/>
          <w:szCs w:val="20"/>
          <w:vertAlign w:val="superscript"/>
          <w:lang w:eastAsia="es-MX"/>
        </w:rPr>
        <w:footnoteReference w:id="18"/>
      </w:r>
      <w:r w:rsidRPr="00836CC8">
        <w:rPr>
          <w:rFonts w:eastAsia="Arial" w:cs="Arial"/>
          <w:sz w:val="20"/>
          <w:szCs w:val="20"/>
          <w:lang w:eastAsia="es-MX"/>
        </w:rPr>
        <w:t>.</w:t>
      </w:r>
    </w:p>
    <w:p w:rsidR="00571822" w:rsidRPr="00836CC8" w:rsidRDefault="00571822" w:rsidP="00836CC8">
      <w:pPr>
        <w:rPr>
          <w:rFonts w:eastAsia="Arial" w:cs="Arial"/>
          <w:sz w:val="20"/>
          <w:szCs w:val="20"/>
          <w:lang w:eastAsia="es-MX"/>
        </w:rPr>
      </w:pPr>
      <w:r w:rsidRPr="00836CC8">
        <w:rPr>
          <w:rFonts w:eastAsia="Times New Roman" w:cs="Arial"/>
          <w:noProof/>
          <w:sz w:val="20"/>
          <w:szCs w:val="20"/>
          <w:lang w:eastAsia="es-MX"/>
        </w:rPr>
        <w:lastRenderedPageBreak/>
        <w:drawing>
          <wp:anchor distT="0" distB="0" distL="114300" distR="114300" simplePos="0" relativeHeight="251659776" behindDoc="0" locked="0" layoutInCell="1" allowOverlap="1" wp14:anchorId="62AB03B5" wp14:editId="55BA110B">
            <wp:simplePos x="0" y="0"/>
            <wp:positionH relativeFrom="margin">
              <wp:posOffset>169545</wp:posOffset>
            </wp:positionH>
            <wp:positionV relativeFrom="paragraph">
              <wp:posOffset>272415</wp:posOffset>
            </wp:positionV>
            <wp:extent cx="5288280" cy="3751580"/>
            <wp:effectExtent l="0" t="0" r="7620" b="1270"/>
            <wp:wrapTopAndBottom/>
            <wp:docPr id="11"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8280" cy="3751580"/>
                    </a:xfrm>
                    <a:prstGeom prst="rect">
                      <a:avLst/>
                    </a:prstGeom>
                    <a:noFill/>
                  </pic:spPr>
                </pic:pic>
              </a:graphicData>
            </a:graphic>
            <wp14:sizeRelH relativeFrom="margin">
              <wp14:pctWidth>0</wp14:pctWidth>
            </wp14:sizeRelH>
            <wp14:sizeRelV relativeFrom="margin">
              <wp14:pctHeight>0</wp14:pctHeight>
            </wp14:sizeRelV>
          </wp:anchor>
        </w:drawing>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Las aportaciones que recibe nuestra entidad están establecidas en la Ley de Cooperación Fiscal, cuya promulgación se realizó hace más de 40 años y pocos cambios ha recibido. A través de este pacto fiscal, que data de 1978, se recaudan los impuestos federales, es decir, el Impuesto al Valor Agregado (IVA), el Impuesto Sobre la Renta (ISR) y el Impuesto Especial sobre Producción y Servicios (IEPS). Alrededor del 80% de los recursos recaudados por este concepto, se destina a la Federación y el restante a los Estados</w:t>
      </w:r>
      <w:r w:rsidRPr="00836CC8">
        <w:rPr>
          <w:rFonts w:eastAsia="Arial" w:cs="Arial"/>
          <w:sz w:val="20"/>
          <w:szCs w:val="20"/>
          <w:vertAlign w:val="superscript"/>
          <w:lang w:eastAsia="es-MX"/>
        </w:rPr>
        <w:footnoteReference w:id="19"/>
      </w:r>
      <w:r w:rsidRPr="00836CC8">
        <w:rPr>
          <w:rFonts w:eastAsia="Arial" w:cs="Arial"/>
          <w:sz w:val="20"/>
          <w:szCs w:val="20"/>
          <w:lang w:eastAsia="es-MX"/>
        </w:rPr>
        <w:t>.</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Exhortamos que sea replanteado este pacto, pues, en los presupuestos que ha presentado el Presidente Andrés Manuel López Obrador desde el inicio de su mandato, se ha castigado a las entidades que más aportan y se han dispersado recursos en obras cuya factibilidad aún es incierta, como el tren maya, la refinería de dos bocas y el nuevo aeropuerto de Santa Lucía.</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Por esta razón, desde esta tribuna, hacemos un llamado al Presidente de la República, Andrés Manuel López Obrador, para que rectifique el rumbo de su gobierno. Para que, ante esta crisis, cuyas repercusiones sociales, políticas y económicas pueden ser las peores de los últimos 100 años, se sume a los gobernadores y los respalde. Hoy la ciudadanía requiere que los gobernantes trabajen de la mano, sin importar colores e ideologías.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Podemos poner en pausa los proyectos como dos bocas y el tren maya para poder proteger a nuestros ciudadanos en esta pandemia. Con voluntad política, se puede reformar el pacto de coordinación fiscal </w:t>
      </w:r>
      <w:r w:rsidRPr="00836CC8">
        <w:rPr>
          <w:rFonts w:eastAsia="Arial" w:cs="Arial"/>
          <w:sz w:val="20"/>
          <w:szCs w:val="20"/>
          <w:lang w:eastAsia="es-MX"/>
        </w:rPr>
        <w:lastRenderedPageBreak/>
        <w:t>para que cada entidad reciba lo que le corresponde y pueda atender de manera óptima las necesidades de sus ciudadanos.</w:t>
      </w:r>
    </w:p>
    <w:p w:rsidR="00571822" w:rsidRPr="00836CC8" w:rsidRDefault="00571822" w:rsidP="00836CC8">
      <w:pPr>
        <w:rPr>
          <w:rFonts w:eastAsia="Arial" w:cs="Arial"/>
          <w:sz w:val="20"/>
          <w:szCs w:val="20"/>
          <w:lang w:eastAsia="es-MX"/>
        </w:rPr>
      </w:pPr>
    </w:p>
    <w:p w:rsidR="00571822" w:rsidRPr="00836CC8" w:rsidRDefault="00571822" w:rsidP="00836CC8">
      <w:pPr>
        <w:rPr>
          <w:rFonts w:eastAsia="Arial" w:cs="Arial"/>
          <w:sz w:val="20"/>
          <w:szCs w:val="20"/>
          <w:lang w:eastAsia="es-MX"/>
        </w:rPr>
      </w:pPr>
      <w:r w:rsidRPr="00836CC8">
        <w:rPr>
          <w:rFonts w:eastAsia="Arial" w:cs="Arial"/>
          <w:sz w:val="20"/>
          <w:szCs w:val="20"/>
          <w:lang w:eastAsia="es-MX"/>
        </w:rPr>
        <w:t xml:space="preserve">Hoy me sumo al reclamo del Gobernador de nuestro Estado y de los habitantes de nuestra entidad: </w:t>
      </w:r>
      <w:r w:rsidRPr="00836CC8">
        <w:rPr>
          <w:rFonts w:eastAsia="Arial" w:cs="Arial"/>
          <w:b/>
          <w:i/>
          <w:iCs/>
          <w:sz w:val="20"/>
          <w:szCs w:val="20"/>
          <w:lang w:eastAsia="es-MX"/>
        </w:rPr>
        <w:t>a Coahuila, lo que le corresponde</w:t>
      </w:r>
      <w:r w:rsidRPr="00836CC8">
        <w:rPr>
          <w:rFonts w:eastAsia="Arial" w:cs="Arial"/>
          <w:sz w:val="20"/>
          <w:szCs w:val="20"/>
          <w:lang w:eastAsia="es-MX"/>
        </w:rPr>
        <w:t xml:space="preserve">. </w:t>
      </w:r>
    </w:p>
    <w:p w:rsidR="00571822" w:rsidRPr="00836CC8" w:rsidRDefault="00571822" w:rsidP="00836CC8">
      <w:pPr>
        <w:rPr>
          <w:rFonts w:eastAsia="Arial" w:cs="Arial"/>
          <w:sz w:val="20"/>
          <w:szCs w:val="20"/>
          <w:lang w:eastAsia="es-MX"/>
        </w:rPr>
      </w:pPr>
    </w:p>
    <w:p w:rsidR="00571822" w:rsidRPr="00836CC8" w:rsidRDefault="00571822" w:rsidP="00836CC8">
      <w:pPr>
        <w:rPr>
          <w:rFonts w:eastAsia="Times New Roman" w:cs="Arial"/>
          <w:bCs/>
          <w:sz w:val="20"/>
          <w:szCs w:val="20"/>
          <w:lang w:eastAsia="es-ES"/>
        </w:rPr>
      </w:pPr>
      <w:r w:rsidRPr="00836CC8">
        <w:rPr>
          <w:rFonts w:eastAsia="Arial" w:cs="Arial"/>
          <w:sz w:val="20"/>
          <w:szCs w:val="20"/>
          <w:lang w:eastAsia="es-MX"/>
        </w:rPr>
        <w:t xml:space="preserve">Por los motivos anteriormente expuestos, </w:t>
      </w:r>
      <w:r w:rsidRPr="00836CC8">
        <w:rPr>
          <w:rFonts w:eastAsia="Times New Roman" w:cs="Arial"/>
          <w:bCs/>
          <w:sz w:val="20"/>
          <w:szCs w:val="20"/>
          <w:lang w:eastAsia="es-ES"/>
        </w:rPr>
        <w:t xml:space="preserve">solicito a esta Soberanía sea tramitado como de </w:t>
      </w:r>
      <w:r w:rsidRPr="00836CC8">
        <w:rPr>
          <w:rFonts w:eastAsia="Times New Roman" w:cs="Arial"/>
          <w:b/>
          <w:sz w:val="20"/>
          <w:szCs w:val="20"/>
          <w:lang w:eastAsia="es-ES"/>
        </w:rPr>
        <w:t>urgente y obvia resolución</w:t>
      </w:r>
      <w:r w:rsidRPr="00836CC8">
        <w:rPr>
          <w:rFonts w:eastAsia="Times New Roman" w:cs="Arial"/>
          <w:bCs/>
          <w:sz w:val="20"/>
          <w:szCs w:val="20"/>
          <w:lang w:eastAsia="es-ES"/>
        </w:rPr>
        <w:t xml:space="preserve"> el siguiente:</w:t>
      </w:r>
    </w:p>
    <w:p w:rsidR="00571822" w:rsidRPr="00836CC8" w:rsidRDefault="00571822" w:rsidP="00836CC8">
      <w:pPr>
        <w:rPr>
          <w:rFonts w:eastAsia="Times New Roman" w:cs="Arial"/>
          <w:bCs/>
          <w:sz w:val="20"/>
          <w:szCs w:val="20"/>
          <w:lang w:eastAsia="es-ES"/>
        </w:rPr>
      </w:pP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PUNTO DE ACUERDO</w:t>
      </w:r>
    </w:p>
    <w:p w:rsidR="00571822" w:rsidRPr="00836CC8" w:rsidRDefault="00571822" w:rsidP="00836CC8">
      <w:pPr>
        <w:jc w:val="center"/>
        <w:rPr>
          <w:rFonts w:eastAsia="Times New Roman" w:cs="Arial"/>
          <w:b/>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 xml:space="preserve">ÚNICO. - </w:t>
      </w:r>
      <w:bookmarkStart w:id="16" w:name="_Hlk36797487"/>
      <w:r w:rsidRPr="00836CC8">
        <w:rPr>
          <w:rFonts w:eastAsia="Times New Roman" w:cs="Arial"/>
          <w:b/>
          <w:sz w:val="20"/>
          <w:szCs w:val="20"/>
          <w:lang w:eastAsia="es-ES"/>
        </w:rPr>
        <w:t xml:space="preserve">ENVÍESE UN ATENTO EXHORTO AL TITULAR </w:t>
      </w:r>
      <w:bookmarkEnd w:id="16"/>
      <w:r w:rsidRPr="00836CC8">
        <w:rPr>
          <w:rFonts w:eastAsia="Times New Roman" w:cs="Arial"/>
          <w:b/>
          <w:sz w:val="20"/>
          <w:szCs w:val="20"/>
          <w:lang w:eastAsia="es-ES"/>
        </w:rPr>
        <w:t xml:space="preserve">DEL EJECUTIVO FEDERAL, LIC. </w:t>
      </w:r>
      <w:r w:rsidRPr="00836CC8">
        <w:rPr>
          <w:rFonts w:eastAsia="Times New Roman" w:cs="Arial"/>
          <w:b/>
          <w:bCs/>
          <w:color w:val="000000"/>
          <w:sz w:val="20"/>
          <w:szCs w:val="20"/>
          <w:lang w:eastAsia="es-ES"/>
        </w:rPr>
        <w:t xml:space="preserve">ANDRÉS MANUEL LÓPEZ OBRADOR, CON EL PROPÓSITO DE QUE </w:t>
      </w:r>
      <w:r w:rsidRPr="00836CC8">
        <w:rPr>
          <w:rFonts w:eastAsia="Times New Roman" w:cs="Arial"/>
          <w:b/>
          <w:sz w:val="20"/>
          <w:szCs w:val="20"/>
          <w:lang w:eastAsia="es-ES"/>
        </w:rPr>
        <w:t>REPLANTEE EL PACTO FISCAL FEDERAL, PARA LA ADECUADA DISTRIBUCIÓN DE PARTICIPACIONES DE MANERA EQUITATIVA ENTRE LAS ENTIDADES FEDERATIVAS QUE GENERAN MAYORES APORTACIONES CON LAS CUALES SE CONFORMAN LOS INGRESOS FEDERALES.</w:t>
      </w:r>
    </w:p>
    <w:p w:rsidR="00571822" w:rsidRPr="00836CC8" w:rsidRDefault="00571822" w:rsidP="00836CC8">
      <w:pPr>
        <w:rPr>
          <w:rFonts w:eastAsia="Times New Roman" w:cs="Arial"/>
          <w:sz w:val="20"/>
          <w:szCs w:val="20"/>
          <w:lang w:eastAsia="es-ES"/>
        </w:rPr>
      </w:pPr>
    </w:p>
    <w:p w:rsidR="00571822" w:rsidRPr="00836CC8" w:rsidRDefault="00571822" w:rsidP="00836CC8">
      <w:pPr>
        <w:jc w:val="center"/>
        <w:rPr>
          <w:rFonts w:eastAsia="Times New Roman" w:cs="Arial"/>
          <w:b/>
          <w:bCs/>
          <w:sz w:val="20"/>
          <w:szCs w:val="20"/>
          <w:lang w:eastAsia="es-ES"/>
        </w:rPr>
      </w:pPr>
      <w:r w:rsidRPr="00836CC8">
        <w:rPr>
          <w:rFonts w:eastAsia="Times New Roman" w:cs="Arial"/>
          <w:b/>
          <w:bCs/>
          <w:sz w:val="20"/>
          <w:szCs w:val="20"/>
          <w:lang w:eastAsia="es-ES"/>
        </w:rPr>
        <w:t>A T E N T A M E N T E</w:t>
      </w:r>
    </w:p>
    <w:p w:rsidR="00571822" w:rsidRPr="00836CC8" w:rsidRDefault="00571822" w:rsidP="00836CC8">
      <w:pPr>
        <w:jc w:val="center"/>
        <w:rPr>
          <w:rFonts w:eastAsia="Times New Roman" w:cs="Arial"/>
          <w:b/>
          <w:bCs/>
          <w:sz w:val="20"/>
          <w:szCs w:val="20"/>
          <w:lang w:eastAsia="es-ES"/>
        </w:rPr>
      </w:pPr>
    </w:p>
    <w:p w:rsidR="00571822" w:rsidRPr="00836CC8" w:rsidRDefault="00571822" w:rsidP="00836CC8">
      <w:pPr>
        <w:jc w:val="center"/>
        <w:rPr>
          <w:rFonts w:eastAsia="Times New Roman" w:cs="Arial"/>
          <w:b/>
          <w:bCs/>
          <w:sz w:val="20"/>
          <w:szCs w:val="20"/>
          <w:lang w:eastAsia="es-ES"/>
        </w:rPr>
      </w:pPr>
      <w:r w:rsidRPr="00836CC8">
        <w:rPr>
          <w:rFonts w:eastAsia="Times New Roman" w:cs="Arial"/>
          <w:b/>
          <w:bCs/>
          <w:sz w:val="20"/>
          <w:szCs w:val="20"/>
          <w:lang w:eastAsia="es-ES"/>
        </w:rPr>
        <w:t>Saltillo, Coahuila de Zaragoza, 29 de abril de 2020</w:t>
      </w:r>
    </w:p>
    <w:p w:rsidR="00571822" w:rsidRPr="00836CC8" w:rsidRDefault="00571822" w:rsidP="00836CC8">
      <w:pPr>
        <w:rPr>
          <w:rFonts w:eastAsia="Times New Roman" w:cs="Arial"/>
          <w:b/>
          <w:sz w:val="20"/>
          <w:szCs w:val="20"/>
          <w:lang w:eastAsia="es-ES"/>
        </w:rPr>
      </w:pPr>
    </w:p>
    <w:p w:rsidR="00571822" w:rsidRPr="00836CC8" w:rsidRDefault="00571822" w:rsidP="00836CC8">
      <w:pPr>
        <w:jc w:val="center"/>
        <w:rPr>
          <w:rFonts w:cs="Arial"/>
          <w:b/>
          <w:bCs/>
          <w:sz w:val="20"/>
          <w:szCs w:val="20"/>
        </w:rPr>
      </w:pPr>
      <w:r w:rsidRPr="00836CC8">
        <w:rPr>
          <w:rFonts w:cs="Arial"/>
          <w:b/>
          <w:bCs/>
          <w:sz w:val="20"/>
          <w:szCs w:val="20"/>
        </w:rPr>
        <w:t xml:space="preserve">DIP. LILIA ISABEL GUTIÉRREZ BURCIAGA. </w:t>
      </w:r>
    </w:p>
    <w:p w:rsidR="00571822" w:rsidRPr="00836CC8" w:rsidRDefault="00571822" w:rsidP="00836CC8">
      <w:pPr>
        <w:jc w:val="center"/>
        <w:rPr>
          <w:rFonts w:cs="Arial"/>
          <w:b/>
          <w:bCs/>
          <w:sz w:val="20"/>
          <w:szCs w:val="20"/>
        </w:rPr>
      </w:pPr>
    </w:p>
    <w:p w:rsidR="00571822" w:rsidRPr="00836CC8" w:rsidRDefault="00571822" w:rsidP="00836CC8">
      <w:pPr>
        <w:jc w:val="center"/>
        <w:rPr>
          <w:rFonts w:cs="Arial"/>
          <w:b/>
          <w:bCs/>
          <w:sz w:val="20"/>
          <w:szCs w:val="20"/>
        </w:rPr>
      </w:pPr>
      <w:r w:rsidRPr="00836CC8">
        <w:rPr>
          <w:rFonts w:cs="Arial"/>
          <w:b/>
          <w:bCs/>
          <w:sz w:val="20"/>
          <w:szCs w:val="20"/>
        </w:rPr>
        <w:t xml:space="preserve">DEL GRUPO PARLAMENTARIO "GRAL. ANDRÉS S. VIESCA" </w:t>
      </w:r>
    </w:p>
    <w:p w:rsidR="00571822" w:rsidRPr="00836CC8" w:rsidRDefault="00571822" w:rsidP="00836CC8">
      <w:pPr>
        <w:jc w:val="center"/>
        <w:rPr>
          <w:rFonts w:cs="Arial"/>
          <w:b/>
          <w:bCs/>
          <w:sz w:val="20"/>
          <w:szCs w:val="20"/>
        </w:rPr>
      </w:pPr>
      <w:r w:rsidRPr="00836CC8">
        <w:rPr>
          <w:rFonts w:cs="Arial"/>
          <w:b/>
          <w:bCs/>
          <w:sz w:val="20"/>
          <w:szCs w:val="20"/>
        </w:rPr>
        <w:t xml:space="preserve">DEL PARTIDO REVOLUCIONARIO INSTITUCIONAL. </w:t>
      </w:r>
    </w:p>
    <w:p w:rsidR="00571822" w:rsidRPr="00836CC8" w:rsidRDefault="00571822" w:rsidP="00836CC8">
      <w:pPr>
        <w:jc w:val="center"/>
        <w:rPr>
          <w:rFonts w:cs="Arial"/>
          <w:b/>
          <w:bCs/>
          <w:sz w:val="20"/>
          <w:szCs w:val="20"/>
        </w:rPr>
      </w:pPr>
    </w:p>
    <w:p w:rsidR="00571822" w:rsidRPr="00836CC8" w:rsidRDefault="00571822" w:rsidP="00836CC8">
      <w:pPr>
        <w:jc w:val="center"/>
        <w:rPr>
          <w:rFonts w:cs="Arial"/>
          <w:b/>
          <w:bCs/>
          <w:sz w:val="20"/>
          <w:szCs w:val="20"/>
        </w:rPr>
      </w:pPr>
      <w:r w:rsidRPr="00836CC8">
        <w:rPr>
          <w:rFonts w:cs="Arial"/>
          <w:b/>
          <w:bCs/>
          <w:sz w:val="20"/>
          <w:szCs w:val="20"/>
        </w:rPr>
        <w:t>CONJUNTAMENTE CON LAS DEMÁS DIPUTADAS Y LOS DIPUTADOS INTEGRANTES DEL GRUPO PARLAMENTARIO "GRAL. ANDRÉS S. VIESCA"</w:t>
      </w:r>
    </w:p>
    <w:p w:rsidR="00571822" w:rsidRPr="00836CC8" w:rsidRDefault="00571822" w:rsidP="00836CC8">
      <w:pPr>
        <w:jc w:val="center"/>
        <w:rPr>
          <w:rFonts w:cs="Arial"/>
          <w:b/>
          <w:bCs/>
          <w:sz w:val="20"/>
          <w:szCs w:val="20"/>
        </w:rPr>
      </w:pPr>
      <w:r w:rsidRPr="00836CC8">
        <w:rPr>
          <w:rFonts w:cs="Arial"/>
          <w:b/>
          <w:bCs/>
          <w:sz w:val="20"/>
          <w:szCs w:val="20"/>
        </w:rPr>
        <w:t xml:space="preserve">DEL PARTIDO REVOLUCIONARIO INTITUCIONAL. </w:t>
      </w:r>
    </w:p>
    <w:p w:rsidR="00571822" w:rsidRPr="00836CC8" w:rsidRDefault="00571822" w:rsidP="00836CC8">
      <w:pPr>
        <w:jc w:val="center"/>
        <w:rPr>
          <w:rFonts w:cs="Arial"/>
          <w:b/>
          <w:bCs/>
          <w:sz w:val="20"/>
          <w:szCs w:val="20"/>
        </w:rPr>
      </w:pPr>
    </w:p>
    <w:p w:rsidR="00571822" w:rsidRDefault="00571822" w:rsidP="00FC3949">
      <w:pPr>
        <w:tabs>
          <w:tab w:val="left" w:pos="4820"/>
        </w:tabs>
        <w:rPr>
          <w:rFonts w:cs="Arial"/>
          <w:b/>
          <w:bCs/>
          <w:sz w:val="18"/>
          <w:szCs w:val="20"/>
        </w:rPr>
      </w:pPr>
      <w:r w:rsidRPr="00FC3949">
        <w:rPr>
          <w:rFonts w:cs="Arial"/>
          <w:b/>
          <w:bCs/>
          <w:sz w:val="18"/>
          <w:szCs w:val="20"/>
        </w:rPr>
        <w:t xml:space="preserve">DIP. MARÍA ESPERANZA CHAPA GARCÍA.  </w:t>
      </w:r>
      <w:r w:rsidRPr="00FC3949">
        <w:rPr>
          <w:rFonts w:cs="Arial"/>
          <w:b/>
          <w:bCs/>
          <w:sz w:val="18"/>
          <w:szCs w:val="20"/>
        </w:rPr>
        <w:tab/>
        <w:t>DIP. JOSEFINA GARZA BARRERA.</w:t>
      </w:r>
    </w:p>
    <w:p w:rsidR="00FC3949" w:rsidRPr="00FC3949" w:rsidRDefault="00FC3949" w:rsidP="00FC3949">
      <w:pPr>
        <w:tabs>
          <w:tab w:val="left" w:pos="4820"/>
        </w:tabs>
        <w:rPr>
          <w:rFonts w:cs="Arial"/>
          <w:b/>
          <w:bCs/>
          <w:sz w:val="18"/>
          <w:szCs w:val="20"/>
        </w:rPr>
      </w:pPr>
    </w:p>
    <w:p w:rsidR="00571822" w:rsidRPr="00FC3949" w:rsidRDefault="00571822" w:rsidP="00FC3949">
      <w:pPr>
        <w:tabs>
          <w:tab w:val="left" w:pos="4820"/>
        </w:tabs>
        <w:jc w:val="center"/>
        <w:rPr>
          <w:rFonts w:cs="Arial"/>
          <w:b/>
          <w:bCs/>
          <w:sz w:val="18"/>
          <w:szCs w:val="20"/>
        </w:rPr>
      </w:pPr>
    </w:p>
    <w:p w:rsidR="00571822" w:rsidRDefault="00571822" w:rsidP="00FC3949">
      <w:pPr>
        <w:tabs>
          <w:tab w:val="left" w:pos="4820"/>
        </w:tabs>
        <w:rPr>
          <w:rFonts w:cs="Arial"/>
          <w:b/>
          <w:bCs/>
          <w:sz w:val="18"/>
          <w:szCs w:val="20"/>
        </w:rPr>
      </w:pPr>
      <w:r w:rsidRPr="00FC3949">
        <w:rPr>
          <w:rFonts w:cs="Arial"/>
          <w:b/>
          <w:bCs/>
          <w:sz w:val="18"/>
          <w:szCs w:val="20"/>
        </w:rPr>
        <w:t xml:space="preserve">DIP. GRACIELA FERNÁNDEZ ALMARAZ.  </w:t>
      </w:r>
      <w:r w:rsidRPr="00FC3949">
        <w:rPr>
          <w:rFonts w:cs="Arial"/>
          <w:b/>
          <w:bCs/>
          <w:sz w:val="18"/>
          <w:szCs w:val="20"/>
        </w:rPr>
        <w:tab/>
        <w:t xml:space="preserve">DIP. JAIME BUENO ZERTUCHE. </w:t>
      </w:r>
    </w:p>
    <w:p w:rsidR="00FC3949" w:rsidRPr="00FC3949" w:rsidRDefault="00FC3949" w:rsidP="00FC3949">
      <w:pPr>
        <w:tabs>
          <w:tab w:val="left" w:pos="4820"/>
        </w:tabs>
        <w:rPr>
          <w:rFonts w:cs="Arial"/>
          <w:b/>
          <w:bCs/>
          <w:sz w:val="18"/>
          <w:szCs w:val="20"/>
        </w:rPr>
      </w:pPr>
    </w:p>
    <w:p w:rsidR="00571822" w:rsidRPr="00FC3949" w:rsidRDefault="00571822" w:rsidP="00FC3949">
      <w:pPr>
        <w:tabs>
          <w:tab w:val="left" w:pos="4820"/>
        </w:tabs>
        <w:jc w:val="center"/>
        <w:rPr>
          <w:rFonts w:cs="Arial"/>
          <w:b/>
          <w:bCs/>
          <w:sz w:val="18"/>
          <w:szCs w:val="20"/>
        </w:rPr>
      </w:pPr>
    </w:p>
    <w:p w:rsidR="00571822" w:rsidRDefault="00571822" w:rsidP="00FC3949">
      <w:pPr>
        <w:tabs>
          <w:tab w:val="left" w:pos="4820"/>
        </w:tabs>
        <w:rPr>
          <w:rFonts w:cs="Arial"/>
          <w:b/>
          <w:bCs/>
          <w:sz w:val="18"/>
          <w:szCs w:val="20"/>
        </w:rPr>
      </w:pPr>
      <w:r w:rsidRPr="00FC3949">
        <w:rPr>
          <w:rFonts w:cs="Arial"/>
          <w:b/>
          <w:bCs/>
          <w:sz w:val="18"/>
          <w:szCs w:val="20"/>
        </w:rPr>
        <w:t>DIP. JESÚS ANDRÉS LOYA CARDONA.</w:t>
      </w:r>
      <w:r w:rsidRPr="00FC3949">
        <w:rPr>
          <w:rFonts w:cs="Arial"/>
          <w:b/>
          <w:bCs/>
          <w:sz w:val="18"/>
          <w:szCs w:val="20"/>
        </w:rPr>
        <w:tab/>
        <w:t>DIP.  MARÍA DEL ROSARIO CONTRERAS PÉREZ.</w:t>
      </w:r>
    </w:p>
    <w:p w:rsidR="00FC3949" w:rsidRPr="00FC3949" w:rsidRDefault="00FC3949" w:rsidP="00FC3949">
      <w:pPr>
        <w:tabs>
          <w:tab w:val="left" w:pos="4820"/>
        </w:tabs>
        <w:rPr>
          <w:rFonts w:cs="Arial"/>
          <w:b/>
          <w:bCs/>
          <w:sz w:val="18"/>
          <w:szCs w:val="20"/>
        </w:rPr>
      </w:pPr>
    </w:p>
    <w:p w:rsidR="00571822" w:rsidRPr="00FC3949" w:rsidRDefault="00571822" w:rsidP="00FC3949">
      <w:pPr>
        <w:tabs>
          <w:tab w:val="left" w:pos="4820"/>
        </w:tabs>
        <w:jc w:val="center"/>
        <w:rPr>
          <w:rFonts w:cs="Arial"/>
          <w:b/>
          <w:bCs/>
          <w:sz w:val="18"/>
          <w:szCs w:val="20"/>
        </w:rPr>
      </w:pPr>
    </w:p>
    <w:p w:rsidR="00571822" w:rsidRDefault="00571822" w:rsidP="00FC3949">
      <w:pPr>
        <w:tabs>
          <w:tab w:val="left" w:pos="4820"/>
        </w:tabs>
        <w:rPr>
          <w:rFonts w:cs="Arial"/>
          <w:b/>
          <w:bCs/>
          <w:sz w:val="18"/>
          <w:szCs w:val="20"/>
        </w:rPr>
      </w:pPr>
      <w:r w:rsidRPr="00FC3949">
        <w:rPr>
          <w:rFonts w:cs="Arial"/>
          <w:b/>
          <w:bCs/>
          <w:sz w:val="18"/>
          <w:szCs w:val="20"/>
        </w:rPr>
        <w:t xml:space="preserve">DIP. VERÓNICA BOREQUE MARTÍNEZ GONZÁLEZ.  </w:t>
      </w:r>
      <w:r w:rsidRPr="00FC3949">
        <w:rPr>
          <w:rFonts w:cs="Arial"/>
          <w:b/>
          <w:bCs/>
          <w:sz w:val="18"/>
          <w:szCs w:val="20"/>
        </w:rPr>
        <w:tab/>
        <w:t>DIP. JESÚS BERINO GRANADOS.</w:t>
      </w:r>
    </w:p>
    <w:p w:rsidR="00FC3949" w:rsidRPr="00FC3949" w:rsidRDefault="00FC3949" w:rsidP="00FC3949">
      <w:pPr>
        <w:tabs>
          <w:tab w:val="left" w:pos="4820"/>
        </w:tabs>
        <w:rPr>
          <w:rFonts w:cs="Arial"/>
          <w:b/>
          <w:bCs/>
          <w:sz w:val="18"/>
          <w:szCs w:val="20"/>
        </w:rPr>
      </w:pPr>
    </w:p>
    <w:p w:rsidR="00571822" w:rsidRPr="00FC3949" w:rsidRDefault="00571822" w:rsidP="00FC3949">
      <w:pPr>
        <w:tabs>
          <w:tab w:val="left" w:pos="4820"/>
          <w:tab w:val="left" w:pos="5565"/>
        </w:tabs>
        <w:rPr>
          <w:rFonts w:cs="Arial"/>
          <w:b/>
          <w:bCs/>
          <w:sz w:val="18"/>
          <w:szCs w:val="20"/>
        </w:rPr>
      </w:pPr>
      <w:r w:rsidRPr="00FC3949">
        <w:rPr>
          <w:rFonts w:cs="Arial"/>
          <w:b/>
          <w:bCs/>
          <w:sz w:val="18"/>
          <w:szCs w:val="20"/>
        </w:rPr>
        <w:tab/>
      </w:r>
    </w:p>
    <w:p w:rsidR="00571822" w:rsidRPr="00FC3949" w:rsidRDefault="00571822" w:rsidP="00FC3949">
      <w:pPr>
        <w:tabs>
          <w:tab w:val="left" w:pos="4820"/>
        </w:tabs>
        <w:jc w:val="center"/>
        <w:rPr>
          <w:rFonts w:cs="Arial"/>
          <w:b/>
          <w:bCs/>
          <w:sz w:val="18"/>
          <w:szCs w:val="20"/>
        </w:rPr>
      </w:pPr>
      <w:r w:rsidRPr="00FC3949">
        <w:rPr>
          <w:rFonts w:cs="Arial"/>
          <w:b/>
          <w:bCs/>
          <w:sz w:val="18"/>
          <w:szCs w:val="20"/>
        </w:rPr>
        <w:t>DIP. DIANA PATRICIA GONZÁLEZ SOTO.</w:t>
      </w:r>
    </w:p>
    <w:p w:rsidR="00571822" w:rsidRPr="00836CC8" w:rsidRDefault="00571822" w:rsidP="00836CC8">
      <w:pPr>
        <w:jc w:val="center"/>
        <w:rPr>
          <w:rFonts w:cs="Arial"/>
          <w:b/>
          <w:bCs/>
          <w:sz w:val="20"/>
          <w:szCs w:val="20"/>
        </w:rPr>
      </w:pP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Es cuanto, Diputado Presidente.</w:t>
      </w:r>
    </w:p>
    <w:p w:rsidR="00A14501" w:rsidRPr="00836CC8" w:rsidRDefault="00A14501" w:rsidP="00836CC8">
      <w:pPr>
        <w:rPr>
          <w:rFonts w:eastAsia="Times New Roman" w:cs="Arial"/>
          <w:b/>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Diputado Presidente Jaime Bueno Zertuche:</w:t>
      </w: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Gracias Diputada.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Se somete a votación la solicitud para que se considere como de urgente y obvia resolución, la proposición con Punto de Acuerdo que se acaba de leer.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lastRenderedPageBreak/>
        <w:t>Qui</w:t>
      </w:r>
      <w:r w:rsidR="00A14501" w:rsidRPr="00836CC8">
        <w:rPr>
          <w:rFonts w:eastAsia="Times New Roman" w:cs="Arial"/>
          <w:sz w:val="20"/>
          <w:szCs w:val="20"/>
          <w:lang w:eastAsia="es-ES"/>
        </w:rPr>
        <w:t>e</w:t>
      </w:r>
      <w:r w:rsidRPr="00836CC8">
        <w:rPr>
          <w:rFonts w:eastAsia="Times New Roman" w:cs="Arial"/>
          <w:sz w:val="20"/>
          <w:szCs w:val="20"/>
          <w:lang w:eastAsia="es-ES"/>
        </w:rPr>
        <w:t>nes estén a favor</w:t>
      </w:r>
      <w:r w:rsidR="00A14501" w:rsidRPr="00836CC8">
        <w:rPr>
          <w:rFonts w:eastAsia="Times New Roman" w:cs="Arial"/>
          <w:sz w:val="20"/>
          <w:szCs w:val="20"/>
          <w:lang w:eastAsia="es-ES"/>
        </w:rPr>
        <w:t>, s</w:t>
      </w:r>
      <w:r w:rsidRPr="00836CC8">
        <w:rPr>
          <w:rFonts w:eastAsia="Times New Roman" w:cs="Arial"/>
          <w:sz w:val="20"/>
          <w:szCs w:val="20"/>
          <w:lang w:eastAsia="es-ES"/>
        </w:rPr>
        <w:t>írvanse levantar su mano. ¿En contra? ¿Abstenciones?</w:t>
      </w:r>
    </w:p>
    <w:p w:rsidR="00A14501" w:rsidRPr="00836CC8" w:rsidRDefault="00A14501"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¿Alguien que falte de votar?   Esperamos el resultado de la votación.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El resultado de la votación: 23 votos a favor; 1 voto en contra y 0 abstenciones.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Se aprueba por mayoría la solicitud para que la proposición que se dio a conocer se considere como de urgente y obvia resolución.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Se somete a consideración de los Diputados el Punto de Acuerdo contenido en la proposición.  Si alguien desea intervenir, sírvase hacerlo en este momento.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No habiendo intervenciones, procedemos a votar el Punto de Acuerdo que se sometió a consideración. </w:t>
      </w:r>
    </w:p>
    <w:p w:rsidR="00571822" w:rsidRPr="00836CC8" w:rsidRDefault="00571822" w:rsidP="00836CC8">
      <w:pPr>
        <w:rPr>
          <w:rFonts w:eastAsia="Times New Roman" w:cs="Arial"/>
          <w:sz w:val="20"/>
          <w:szCs w:val="20"/>
          <w:lang w:eastAsia="es-ES"/>
        </w:rPr>
      </w:pPr>
    </w:p>
    <w:p w:rsidR="00A14501" w:rsidRPr="00836CC8" w:rsidRDefault="00571822" w:rsidP="00836CC8">
      <w:pPr>
        <w:rPr>
          <w:rFonts w:eastAsia="Times New Roman" w:cs="Arial"/>
          <w:sz w:val="20"/>
          <w:szCs w:val="20"/>
          <w:lang w:eastAsia="es-ES"/>
        </w:rPr>
      </w:pPr>
      <w:r w:rsidRPr="00836CC8">
        <w:rPr>
          <w:rFonts w:eastAsia="Times New Roman" w:cs="Arial"/>
          <w:sz w:val="20"/>
          <w:szCs w:val="20"/>
          <w:lang w:eastAsia="es-ES"/>
        </w:rPr>
        <w:t>Qui</w:t>
      </w:r>
      <w:r w:rsidR="00A14501" w:rsidRPr="00836CC8">
        <w:rPr>
          <w:rFonts w:eastAsia="Times New Roman" w:cs="Arial"/>
          <w:sz w:val="20"/>
          <w:szCs w:val="20"/>
          <w:lang w:eastAsia="es-ES"/>
        </w:rPr>
        <w:t>e</w:t>
      </w:r>
      <w:r w:rsidRPr="00836CC8">
        <w:rPr>
          <w:rFonts w:eastAsia="Times New Roman" w:cs="Arial"/>
          <w:sz w:val="20"/>
          <w:szCs w:val="20"/>
          <w:lang w:eastAsia="es-ES"/>
        </w:rPr>
        <w:t>nes estén a favor</w:t>
      </w:r>
      <w:r w:rsidR="00A14501" w:rsidRPr="00836CC8">
        <w:rPr>
          <w:rFonts w:eastAsia="Times New Roman" w:cs="Arial"/>
          <w:sz w:val="20"/>
          <w:szCs w:val="20"/>
          <w:lang w:eastAsia="es-ES"/>
        </w:rPr>
        <w:t>, s</w:t>
      </w:r>
      <w:r w:rsidRPr="00836CC8">
        <w:rPr>
          <w:rFonts w:eastAsia="Times New Roman" w:cs="Arial"/>
          <w:sz w:val="20"/>
          <w:szCs w:val="20"/>
          <w:lang w:eastAsia="es-ES"/>
        </w:rPr>
        <w:t xml:space="preserve">írvanse manifestarlo levantando la mano. ¿En contra? ¿Abstenciones? </w:t>
      </w:r>
    </w:p>
    <w:p w:rsidR="00A14501" w:rsidRPr="00836CC8" w:rsidRDefault="00A14501"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¿Alguien que falte de votar?   Esperamos el resultado.</w:t>
      </w:r>
    </w:p>
    <w:p w:rsidR="00571822" w:rsidRPr="00836CC8" w:rsidRDefault="00571822" w:rsidP="00836CC8">
      <w:pPr>
        <w:rPr>
          <w:rFonts w:eastAsia="Times New Roman" w:cs="Arial"/>
          <w:sz w:val="20"/>
          <w:szCs w:val="20"/>
          <w:lang w:eastAsia="es-ES"/>
        </w:rPr>
      </w:pPr>
    </w:p>
    <w:p w:rsidR="00571822" w:rsidRPr="00FC3949" w:rsidRDefault="00571822" w:rsidP="00836CC8">
      <w:pPr>
        <w:rPr>
          <w:rFonts w:eastAsia="Times New Roman" w:cs="Arial"/>
          <w:b/>
          <w:sz w:val="20"/>
          <w:szCs w:val="20"/>
          <w:lang w:eastAsia="es-ES"/>
        </w:rPr>
      </w:pPr>
      <w:r w:rsidRPr="00FC3949">
        <w:rPr>
          <w:rFonts w:eastAsia="Times New Roman" w:cs="Arial"/>
          <w:b/>
          <w:sz w:val="20"/>
          <w:szCs w:val="20"/>
          <w:lang w:eastAsia="es-ES"/>
        </w:rPr>
        <w:t xml:space="preserve">23 votos a favor; 1 voto en contra, 0 abstenciones.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Se aprueba por mayoría el Punto de Acuerdo que se puso a consideración en los términos en que se planteó, por lo que debe procederse a lo que corresponda.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A continuación, se concede la palabra al Diputado </w:t>
      </w:r>
      <w:r w:rsidRPr="00FC3949">
        <w:rPr>
          <w:rFonts w:eastAsia="Times New Roman" w:cs="Arial"/>
          <w:sz w:val="20"/>
          <w:szCs w:val="20"/>
          <w:lang w:eastAsia="es-ES"/>
        </w:rPr>
        <w:t>Gerardo Abraham Aguado Gómez, para plantear proposición con Punto de Acuerdo consignado en el Punto 11 I del</w:t>
      </w:r>
      <w:r w:rsidRPr="00836CC8">
        <w:rPr>
          <w:rFonts w:eastAsia="Times New Roman" w:cs="Arial"/>
          <w:sz w:val="20"/>
          <w:szCs w:val="20"/>
          <w:lang w:eastAsia="es-ES"/>
        </w:rPr>
        <w:t xml:space="preserve"> Orden del Día.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Diputado Gerardo Abraham Aguado Gómez:</w:t>
      </w: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Gracias</w:t>
      </w:r>
      <w:r w:rsidR="00A14501" w:rsidRPr="00836CC8">
        <w:rPr>
          <w:rFonts w:eastAsia="Times New Roman" w:cs="Arial"/>
          <w:sz w:val="20"/>
          <w:szCs w:val="20"/>
          <w:lang w:eastAsia="es-ES"/>
        </w:rPr>
        <w:t>,</w:t>
      </w:r>
      <w:r w:rsidRPr="00836CC8">
        <w:rPr>
          <w:rFonts w:eastAsia="Times New Roman" w:cs="Arial"/>
          <w:sz w:val="20"/>
          <w:szCs w:val="20"/>
          <w:lang w:eastAsia="es-ES"/>
        </w:rPr>
        <w:t xml:space="preserve"> Diputado Presidente.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b/>
          <w:sz w:val="20"/>
          <w:szCs w:val="20"/>
          <w:lang w:val="es-ES" w:eastAsia="es-MX"/>
        </w:rPr>
      </w:pPr>
      <w:r w:rsidRPr="00836CC8">
        <w:rPr>
          <w:rFonts w:eastAsia="Times New Roman" w:cs="Arial"/>
          <w:sz w:val="20"/>
          <w:szCs w:val="20"/>
          <w:lang w:val="es-ES" w:eastAsia="es-MX"/>
        </w:rPr>
        <w:t>Me sirvo de presentar la siguiente</w:t>
      </w:r>
      <w:r w:rsidRPr="00836CC8">
        <w:rPr>
          <w:rFonts w:eastAsia="Times New Roman" w:cs="Arial"/>
          <w:b/>
          <w:sz w:val="20"/>
          <w:szCs w:val="20"/>
          <w:lang w:val="es-ES" w:eastAsia="es-MX"/>
        </w:rPr>
        <w:t xml:space="preserve"> Proposición con Punto de Acuerdo, en conjunto con los Diputados del Grupo Parlamentario  del PAN, para que este Honorable Pleno solicite al Presidente de la República, Andrés Manuel López Obrador y al titular de la Comisión Federal de Electricidad (CFE), Lic. Manuel Bartlett Díaz,  La implementación de un plan de medidas temporales, consistente en que no se realicen cortes del servicio de energía eléctrica a los usuarios, y se les permita que los pagos correspondientes a este periodo de la cuarentena se  prorroguen de manera razonable a los meses venideros, o bien, se les ofrezcan convenios para cumplir con ellos de manera gradual en los meses que sigan a la conclusión de este difícil periodo por el que atraviesa la nación;  lo anterior con base en la siguiente:</w:t>
      </w:r>
    </w:p>
    <w:p w:rsidR="00571822" w:rsidRPr="00836CC8" w:rsidRDefault="00571822" w:rsidP="00836CC8">
      <w:pPr>
        <w:rPr>
          <w:rFonts w:eastAsia="Times New Roman" w:cs="Arial"/>
          <w:b/>
          <w:sz w:val="20"/>
          <w:szCs w:val="20"/>
          <w:lang w:val="es-ES"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t>EXPOSICIÓN DE MOTIVOS</w:t>
      </w:r>
    </w:p>
    <w:p w:rsidR="00571822" w:rsidRPr="00836CC8" w:rsidRDefault="00571822" w:rsidP="00836CC8">
      <w:pPr>
        <w:jc w:val="center"/>
        <w:rPr>
          <w:rFonts w:eastAsia="Times New Roman" w:cs="Arial"/>
          <w:b/>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Los servicios básicos del ciudadano son todos aquellos sin los cuales su supervivencia se tornaría muy complicada o imposible. Existe una clasificación amplia para determinar cuáles servicios deben ser considerados de tal forma, y una clasificación de lo que serían los servicios mínimos esenciales. Desde luego, dependiendo del país </w:t>
      </w:r>
      <w:proofErr w:type="gramStart"/>
      <w:r w:rsidRPr="00836CC8">
        <w:rPr>
          <w:rFonts w:eastAsia="Times New Roman" w:cs="Arial"/>
          <w:sz w:val="20"/>
          <w:szCs w:val="20"/>
          <w:lang w:val="es-ES" w:eastAsia="es-MX"/>
        </w:rPr>
        <w:t>o  de</w:t>
      </w:r>
      <w:proofErr w:type="gramEnd"/>
      <w:r w:rsidRPr="00836CC8">
        <w:rPr>
          <w:rFonts w:eastAsia="Times New Roman" w:cs="Arial"/>
          <w:sz w:val="20"/>
          <w:szCs w:val="20"/>
          <w:lang w:val="es-ES" w:eastAsia="es-MX"/>
        </w:rPr>
        <w:t xml:space="preserve"> la región de un continente estas clasificaciones varían. En la clasificación amplia se consideran de manera estándar o general los siguientes:</w:t>
      </w:r>
    </w:p>
    <w:p w:rsidR="00571822" w:rsidRPr="00836CC8" w:rsidRDefault="00571822" w:rsidP="00836CC8">
      <w:pPr>
        <w:rPr>
          <w:rFonts w:eastAsia="Times New Roman" w:cs="Arial"/>
          <w:sz w:val="20"/>
          <w:szCs w:val="20"/>
          <w:lang w:val="es-ES" w:eastAsia="es-MX"/>
        </w:rPr>
      </w:pPr>
    </w:p>
    <w:p w:rsidR="00571822" w:rsidRPr="00836CC8" w:rsidRDefault="00571822" w:rsidP="00836CC8">
      <w:pPr>
        <w:pStyle w:val="Prrafodelista"/>
        <w:numPr>
          <w:ilvl w:val="0"/>
          <w:numId w:val="4"/>
        </w:numPr>
        <w:spacing w:after="0" w:line="240" w:lineRule="auto"/>
        <w:jc w:val="both"/>
        <w:rPr>
          <w:rFonts w:ascii="Arial" w:eastAsia="Times New Roman" w:hAnsi="Arial" w:cs="Arial"/>
          <w:sz w:val="20"/>
          <w:szCs w:val="20"/>
          <w:lang w:val="es-ES" w:eastAsia="es-MX"/>
        </w:rPr>
      </w:pPr>
      <w:r w:rsidRPr="00836CC8">
        <w:rPr>
          <w:rFonts w:ascii="Arial" w:eastAsia="Times New Roman" w:hAnsi="Arial" w:cs="Arial"/>
          <w:sz w:val="20"/>
          <w:szCs w:val="20"/>
          <w:lang w:val="es-ES" w:eastAsia="es-MX"/>
        </w:rPr>
        <w:t>El sistema de abastecimiento de agua potable</w:t>
      </w:r>
    </w:p>
    <w:p w:rsidR="00571822" w:rsidRPr="00836CC8" w:rsidRDefault="00571822" w:rsidP="00836CC8">
      <w:pPr>
        <w:pStyle w:val="Prrafodelista"/>
        <w:numPr>
          <w:ilvl w:val="0"/>
          <w:numId w:val="4"/>
        </w:numPr>
        <w:spacing w:after="0" w:line="240" w:lineRule="auto"/>
        <w:jc w:val="both"/>
        <w:rPr>
          <w:rFonts w:ascii="Arial" w:eastAsia="Times New Roman" w:hAnsi="Arial" w:cs="Arial"/>
          <w:sz w:val="20"/>
          <w:szCs w:val="20"/>
          <w:lang w:val="es-ES" w:eastAsia="es-MX"/>
        </w:rPr>
      </w:pPr>
      <w:r w:rsidRPr="00836CC8">
        <w:rPr>
          <w:rFonts w:ascii="Arial" w:eastAsia="Times New Roman" w:hAnsi="Arial" w:cs="Arial"/>
          <w:sz w:val="20"/>
          <w:szCs w:val="20"/>
          <w:lang w:val="es-ES" w:eastAsia="es-MX"/>
        </w:rPr>
        <w:t xml:space="preserve">El sistema de alcantarillado  </w:t>
      </w:r>
    </w:p>
    <w:p w:rsidR="00571822" w:rsidRPr="00836CC8" w:rsidRDefault="00571822" w:rsidP="00836CC8">
      <w:pPr>
        <w:pStyle w:val="Prrafodelista"/>
        <w:numPr>
          <w:ilvl w:val="0"/>
          <w:numId w:val="4"/>
        </w:numPr>
        <w:spacing w:after="0" w:line="240" w:lineRule="auto"/>
        <w:jc w:val="both"/>
        <w:rPr>
          <w:rFonts w:ascii="Arial" w:eastAsia="Times New Roman" w:hAnsi="Arial" w:cs="Arial"/>
          <w:sz w:val="20"/>
          <w:szCs w:val="20"/>
          <w:lang w:val="es-ES" w:eastAsia="es-MX"/>
        </w:rPr>
      </w:pPr>
      <w:r w:rsidRPr="00836CC8">
        <w:rPr>
          <w:rFonts w:ascii="Arial" w:eastAsia="Times New Roman" w:hAnsi="Arial" w:cs="Arial"/>
          <w:sz w:val="20"/>
          <w:szCs w:val="20"/>
          <w:lang w:val="es-ES" w:eastAsia="es-MX"/>
        </w:rPr>
        <w:t>El sistema de desagüe de aguas pluviales.</w:t>
      </w:r>
    </w:p>
    <w:p w:rsidR="00571822" w:rsidRPr="00836CC8" w:rsidRDefault="00571822" w:rsidP="00836CC8">
      <w:pPr>
        <w:pStyle w:val="Prrafodelista"/>
        <w:numPr>
          <w:ilvl w:val="0"/>
          <w:numId w:val="4"/>
        </w:numPr>
        <w:spacing w:after="0" w:line="240" w:lineRule="auto"/>
        <w:jc w:val="both"/>
        <w:rPr>
          <w:rFonts w:ascii="Arial" w:eastAsia="Times New Roman" w:hAnsi="Arial" w:cs="Arial"/>
          <w:sz w:val="20"/>
          <w:szCs w:val="20"/>
          <w:lang w:val="es-ES" w:eastAsia="es-MX"/>
        </w:rPr>
      </w:pPr>
      <w:r w:rsidRPr="00836CC8">
        <w:rPr>
          <w:rFonts w:ascii="Arial" w:eastAsia="Times New Roman" w:hAnsi="Arial" w:cs="Arial"/>
          <w:sz w:val="20"/>
          <w:szCs w:val="20"/>
          <w:lang w:val="es-ES" w:eastAsia="es-MX"/>
        </w:rPr>
        <w:t>El sistema de vías</w:t>
      </w:r>
    </w:p>
    <w:p w:rsidR="00571822" w:rsidRPr="00836CC8" w:rsidRDefault="00571822" w:rsidP="00836CC8">
      <w:pPr>
        <w:pStyle w:val="Prrafodelista"/>
        <w:numPr>
          <w:ilvl w:val="0"/>
          <w:numId w:val="4"/>
        </w:numPr>
        <w:spacing w:after="0" w:line="240" w:lineRule="auto"/>
        <w:jc w:val="both"/>
        <w:rPr>
          <w:rFonts w:ascii="Arial" w:eastAsia="Times New Roman" w:hAnsi="Arial" w:cs="Arial"/>
          <w:sz w:val="20"/>
          <w:szCs w:val="20"/>
          <w:lang w:val="es-ES" w:eastAsia="es-MX"/>
        </w:rPr>
      </w:pPr>
      <w:r w:rsidRPr="00836CC8">
        <w:rPr>
          <w:rFonts w:ascii="Arial" w:eastAsia="Times New Roman" w:hAnsi="Arial" w:cs="Arial"/>
          <w:sz w:val="20"/>
          <w:szCs w:val="20"/>
          <w:lang w:val="es-ES" w:eastAsia="es-MX"/>
        </w:rPr>
        <w:lastRenderedPageBreak/>
        <w:t>El sistema de alumbrado público</w:t>
      </w:r>
    </w:p>
    <w:p w:rsidR="00571822" w:rsidRPr="00836CC8" w:rsidRDefault="00571822" w:rsidP="00836CC8">
      <w:pPr>
        <w:pStyle w:val="Prrafodelista"/>
        <w:numPr>
          <w:ilvl w:val="0"/>
          <w:numId w:val="4"/>
        </w:numPr>
        <w:spacing w:after="0" w:line="240" w:lineRule="auto"/>
        <w:jc w:val="both"/>
        <w:rPr>
          <w:rFonts w:ascii="Arial" w:eastAsia="Times New Roman" w:hAnsi="Arial" w:cs="Arial"/>
          <w:sz w:val="20"/>
          <w:szCs w:val="20"/>
          <w:lang w:val="es-ES" w:eastAsia="es-MX"/>
        </w:rPr>
      </w:pPr>
      <w:r w:rsidRPr="00836CC8">
        <w:rPr>
          <w:rFonts w:ascii="Arial" w:eastAsia="Times New Roman" w:hAnsi="Arial" w:cs="Arial"/>
          <w:sz w:val="20"/>
          <w:szCs w:val="20"/>
          <w:lang w:val="es-ES" w:eastAsia="es-MX"/>
        </w:rPr>
        <w:t>La red de distribución de energía eléctrica</w:t>
      </w:r>
    </w:p>
    <w:p w:rsidR="00571822" w:rsidRPr="00836CC8" w:rsidRDefault="00571822" w:rsidP="00836CC8">
      <w:pPr>
        <w:pStyle w:val="Prrafodelista"/>
        <w:numPr>
          <w:ilvl w:val="0"/>
          <w:numId w:val="4"/>
        </w:numPr>
        <w:spacing w:after="0" w:line="240" w:lineRule="auto"/>
        <w:jc w:val="both"/>
        <w:rPr>
          <w:rFonts w:ascii="Arial" w:eastAsia="Times New Roman" w:hAnsi="Arial" w:cs="Arial"/>
          <w:sz w:val="20"/>
          <w:szCs w:val="20"/>
          <w:lang w:val="es-ES" w:eastAsia="es-MX"/>
        </w:rPr>
      </w:pPr>
      <w:r w:rsidRPr="00836CC8">
        <w:rPr>
          <w:rFonts w:ascii="Arial" w:eastAsia="Times New Roman" w:hAnsi="Arial" w:cs="Arial"/>
          <w:sz w:val="20"/>
          <w:szCs w:val="20"/>
          <w:lang w:val="es-ES" w:eastAsia="es-MX"/>
        </w:rPr>
        <w:t>El servicio de recolección de residuos sólidos</w:t>
      </w:r>
    </w:p>
    <w:p w:rsidR="00571822" w:rsidRPr="00836CC8" w:rsidRDefault="00571822" w:rsidP="00836CC8">
      <w:pPr>
        <w:pStyle w:val="Prrafodelista"/>
        <w:numPr>
          <w:ilvl w:val="0"/>
          <w:numId w:val="4"/>
        </w:numPr>
        <w:spacing w:after="0" w:line="240" w:lineRule="auto"/>
        <w:jc w:val="both"/>
        <w:rPr>
          <w:rFonts w:ascii="Arial" w:eastAsia="Times New Roman" w:hAnsi="Arial" w:cs="Arial"/>
          <w:sz w:val="20"/>
          <w:szCs w:val="20"/>
          <w:lang w:val="es-ES" w:eastAsia="es-MX"/>
        </w:rPr>
      </w:pPr>
      <w:r w:rsidRPr="00836CC8">
        <w:rPr>
          <w:rFonts w:ascii="Arial" w:eastAsia="Times New Roman" w:hAnsi="Arial" w:cs="Arial"/>
          <w:sz w:val="20"/>
          <w:szCs w:val="20"/>
          <w:lang w:val="es-ES" w:eastAsia="es-MX"/>
        </w:rPr>
        <w:t>El servicio de Gas</w:t>
      </w:r>
    </w:p>
    <w:p w:rsidR="00571822" w:rsidRPr="00836CC8" w:rsidRDefault="00571822" w:rsidP="00836CC8">
      <w:pPr>
        <w:pStyle w:val="Prrafodelista"/>
        <w:numPr>
          <w:ilvl w:val="0"/>
          <w:numId w:val="4"/>
        </w:numPr>
        <w:spacing w:after="0" w:line="240" w:lineRule="auto"/>
        <w:jc w:val="both"/>
        <w:rPr>
          <w:rFonts w:ascii="Arial" w:eastAsia="Times New Roman" w:hAnsi="Arial" w:cs="Arial"/>
          <w:sz w:val="20"/>
          <w:szCs w:val="20"/>
          <w:lang w:val="es-ES" w:eastAsia="es-MX"/>
        </w:rPr>
      </w:pPr>
      <w:r w:rsidRPr="00836CC8">
        <w:rPr>
          <w:rFonts w:ascii="Arial" w:eastAsia="Times New Roman" w:hAnsi="Arial" w:cs="Arial"/>
          <w:sz w:val="20"/>
          <w:szCs w:val="20"/>
          <w:lang w:val="es-ES" w:eastAsia="es-MX"/>
        </w:rPr>
        <w:t>El servicio de la seguridad pública</w:t>
      </w:r>
    </w:p>
    <w:p w:rsidR="00571822" w:rsidRPr="00836CC8" w:rsidRDefault="00571822" w:rsidP="00836CC8">
      <w:pPr>
        <w:pStyle w:val="Prrafodelista"/>
        <w:numPr>
          <w:ilvl w:val="0"/>
          <w:numId w:val="4"/>
        </w:numPr>
        <w:spacing w:after="0" w:line="240" w:lineRule="auto"/>
        <w:jc w:val="both"/>
        <w:rPr>
          <w:rFonts w:ascii="Arial" w:eastAsia="Times New Roman" w:hAnsi="Arial" w:cs="Arial"/>
          <w:sz w:val="20"/>
          <w:szCs w:val="20"/>
          <w:lang w:val="es-ES" w:eastAsia="es-MX"/>
        </w:rPr>
      </w:pPr>
      <w:r w:rsidRPr="00836CC8">
        <w:rPr>
          <w:rFonts w:ascii="Arial" w:eastAsia="Times New Roman" w:hAnsi="Arial" w:cs="Arial"/>
          <w:sz w:val="20"/>
          <w:szCs w:val="20"/>
          <w:lang w:val="es-ES" w:eastAsia="es-MX"/>
        </w:rPr>
        <w:t>Servicio de asistencia médica</w:t>
      </w:r>
    </w:p>
    <w:p w:rsidR="00571822" w:rsidRPr="00836CC8" w:rsidRDefault="00571822" w:rsidP="00836CC8">
      <w:pPr>
        <w:pStyle w:val="Prrafodelista"/>
        <w:numPr>
          <w:ilvl w:val="0"/>
          <w:numId w:val="4"/>
        </w:numPr>
        <w:spacing w:after="0" w:line="240" w:lineRule="auto"/>
        <w:jc w:val="both"/>
        <w:rPr>
          <w:rFonts w:ascii="Arial" w:eastAsia="Times New Roman" w:hAnsi="Arial" w:cs="Arial"/>
          <w:sz w:val="20"/>
          <w:szCs w:val="20"/>
          <w:lang w:val="es-ES" w:eastAsia="es-MX"/>
        </w:rPr>
      </w:pPr>
      <w:r w:rsidRPr="00836CC8">
        <w:rPr>
          <w:rFonts w:ascii="Arial" w:eastAsia="Times New Roman" w:hAnsi="Arial" w:cs="Arial"/>
          <w:sz w:val="20"/>
          <w:szCs w:val="20"/>
          <w:lang w:val="es-ES" w:eastAsia="es-MX"/>
        </w:rPr>
        <w:t>Establecimientos educativos</w:t>
      </w:r>
    </w:p>
    <w:p w:rsidR="00571822" w:rsidRPr="00836CC8" w:rsidRDefault="00571822" w:rsidP="00836CC8">
      <w:pPr>
        <w:pStyle w:val="Prrafodelista"/>
        <w:numPr>
          <w:ilvl w:val="0"/>
          <w:numId w:val="4"/>
        </w:numPr>
        <w:spacing w:after="0" w:line="240" w:lineRule="auto"/>
        <w:jc w:val="both"/>
        <w:rPr>
          <w:rFonts w:ascii="Arial" w:eastAsia="Times New Roman" w:hAnsi="Arial" w:cs="Arial"/>
          <w:sz w:val="20"/>
          <w:szCs w:val="20"/>
          <w:lang w:val="es-ES" w:eastAsia="es-MX"/>
        </w:rPr>
      </w:pPr>
      <w:r w:rsidRPr="00836CC8">
        <w:rPr>
          <w:rFonts w:ascii="Arial" w:eastAsia="Times New Roman" w:hAnsi="Arial" w:cs="Arial"/>
          <w:sz w:val="20"/>
          <w:szCs w:val="20"/>
          <w:lang w:val="es-ES" w:eastAsia="es-MX"/>
        </w:rPr>
        <w:t>El servicio de transporte</w:t>
      </w:r>
    </w:p>
    <w:p w:rsidR="00571822" w:rsidRPr="00836CC8" w:rsidRDefault="00571822" w:rsidP="00836CC8">
      <w:pPr>
        <w:pStyle w:val="Prrafodelista"/>
        <w:numPr>
          <w:ilvl w:val="0"/>
          <w:numId w:val="4"/>
        </w:numPr>
        <w:spacing w:after="0" w:line="240" w:lineRule="auto"/>
        <w:jc w:val="both"/>
        <w:rPr>
          <w:rFonts w:ascii="Arial" w:eastAsia="Times New Roman" w:hAnsi="Arial" w:cs="Arial"/>
          <w:sz w:val="20"/>
          <w:szCs w:val="20"/>
          <w:lang w:val="es-ES" w:eastAsia="es-MX"/>
        </w:rPr>
      </w:pPr>
      <w:r w:rsidRPr="00836CC8">
        <w:rPr>
          <w:rFonts w:ascii="Arial" w:eastAsia="Times New Roman" w:hAnsi="Arial" w:cs="Arial"/>
          <w:sz w:val="20"/>
          <w:szCs w:val="20"/>
          <w:lang w:val="es-ES" w:eastAsia="es-MX"/>
        </w:rPr>
        <w:t>El sistema de abastos</w:t>
      </w: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 </w:t>
      </w: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De acuerdo con la CONAVI, se considera que una vivienda carece de servicios esenciales cuando presenta las siguientes características:</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I.- El agua se obtiene de un pozo, río, lago, arroyo, pipa; o bien, el agua entubada la obtienen por acarreo de otra vivienda.</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II.- No cuentan con servicio de drenaje, o el desagüe.</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III.- No disponen de energía eléctrica.</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IV.- El combustible que se usa para cocinar o calentar los alimentos es </w:t>
      </w:r>
      <w:proofErr w:type="gramStart"/>
      <w:r w:rsidRPr="00836CC8">
        <w:rPr>
          <w:rFonts w:eastAsia="Times New Roman" w:cs="Arial"/>
          <w:sz w:val="20"/>
          <w:szCs w:val="20"/>
          <w:lang w:val="es-ES" w:eastAsia="es-MX"/>
        </w:rPr>
        <w:t>leña  o</w:t>
      </w:r>
      <w:proofErr w:type="gramEnd"/>
      <w:r w:rsidRPr="00836CC8">
        <w:rPr>
          <w:rFonts w:eastAsia="Times New Roman" w:cs="Arial"/>
          <w:sz w:val="20"/>
          <w:szCs w:val="20"/>
          <w:lang w:val="es-ES" w:eastAsia="es-MX"/>
        </w:rPr>
        <w:t xml:space="preserve"> carbón pero, una vez enunciadas estas 4, estos cuatro signos, de que una vivienda tiene carencias, vamos a entrar y hablar de las circunstancias en donde a pesar de estas carencias la sociedad funciona normalmente.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Cuando ocurre una pandemia es distinto, las personas de todos los estratos sociales sufren porque </w:t>
      </w:r>
      <w:proofErr w:type="gramStart"/>
      <w:r w:rsidRPr="00836CC8">
        <w:rPr>
          <w:rFonts w:eastAsia="Times New Roman" w:cs="Arial"/>
          <w:sz w:val="20"/>
          <w:szCs w:val="20"/>
          <w:lang w:val="es-ES" w:eastAsia="es-MX"/>
        </w:rPr>
        <w:t>deben  permanecer</w:t>
      </w:r>
      <w:proofErr w:type="gramEnd"/>
      <w:r w:rsidRPr="00836CC8">
        <w:rPr>
          <w:rFonts w:eastAsia="Times New Roman" w:cs="Arial"/>
          <w:sz w:val="20"/>
          <w:szCs w:val="20"/>
          <w:lang w:val="es-ES" w:eastAsia="es-MX"/>
        </w:rPr>
        <w:t xml:space="preserve"> en sus casas, entonces, además en esta situación muchos han perdido sus empleos, otros redujeron su salario a la mitad, y muchos más están viviendo al día, sobre todo los emprendedores de pequeños negocios.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b/>
          <w:sz w:val="20"/>
          <w:szCs w:val="20"/>
          <w:lang w:val="es-ES" w:eastAsia="es-MX"/>
        </w:rPr>
      </w:pPr>
      <w:r w:rsidRPr="00836CC8">
        <w:rPr>
          <w:rFonts w:eastAsia="Times New Roman" w:cs="Arial"/>
          <w:sz w:val="20"/>
          <w:szCs w:val="20"/>
          <w:lang w:val="es-ES" w:eastAsia="es-MX"/>
        </w:rPr>
        <w:t>El clamor generalizado de los que menos tienen es que el Gobierno Federal, ofrezcan la ayuda y los apoyos que se requieren para estos casos, además de los otros órdenes de gobierno.</w:t>
      </w:r>
      <w:r w:rsidRPr="00836CC8">
        <w:rPr>
          <w:rFonts w:eastAsia="Times New Roman" w:cs="Arial"/>
          <w:b/>
          <w:sz w:val="20"/>
          <w:szCs w:val="20"/>
          <w:lang w:val="es-ES" w:eastAsia="es-MX"/>
        </w:rPr>
        <w:t xml:space="preserve">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Además de techo (vivienda), comida y medicinas, dos servicios públicos son esenciales para todos: El agua potable y la energía eléctrica, coloquialmente conocida como “luz”.  Sin agua potable, el ciudadano tal vez no muera de sed, pero enfrentará grave problemas de higiene en el hogar y en su persona, y al igual sus familiares, con los riesgos que todo esto implica, máxime las personas de la tercera edad, las que sufren alguna discapacidad o enfermedad que reduce su movilidad y capacidad física.</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La falta de energía eléctrica, por su </w:t>
      </w:r>
      <w:proofErr w:type="gramStart"/>
      <w:r w:rsidRPr="00836CC8">
        <w:rPr>
          <w:rFonts w:eastAsia="Times New Roman" w:cs="Arial"/>
          <w:sz w:val="20"/>
          <w:szCs w:val="20"/>
          <w:lang w:val="es-ES" w:eastAsia="es-MX"/>
        </w:rPr>
        <w:t>parte,  generaría</w:t>
      </w:r>
      <w:proofErr w:type="gramEnd"/>
      <w:r w:rsidRPr="00836CC8">
        <w:rPr>
          <w:rFonts w:eastAsia="Times New Roman" w:cs="Arial"/>
          <w:sz w:val="20"/>
          <w:szCs w:val="20"/>
          <w:lang w:val="es-ES" w:eastAsia="es-MX"/>
        </w:rPr>
        <w:t xml:space="preserve"> un caos de consecuencias terribles en el hogar; empezando por no poder usar  ventiladores para enfrentar estas  temperaturas y los riesgos de salud inherentes a estas condiciones.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No se puede usar el refrigerador, por lo que los alimentos se echan perder y la persona tendría que comprar a </w:t>
      </w:r>
      <w:proofErr w:type="gramStart"/>
      <w:r w:rsidRPr="00836CC8">
        <w:rPr>
          <w:rFonts w:eastAsia="Times New Roman" w:cs="Arial"/>
          <w:sz w:val="20"/>
          <w:szCs w:val="20"/>
          <w:lang w:val="es-ES" w:eastAsia="es-MX"/>
        </w:rPr>
        <w:t>diario  alimentos</w:t>
      </w:r>
      <w:proofErr w:type="gramEnd"/>
      <w:r w:rsidRPr="00836CC8">
        <w:rPr>
          <w:rFonts w:eastAsia="Times New Roman" w:cs="Arial"/>
          <w:sz w:val="20"/>
          <w:szCs w:val="20"/>
          <w:lang w:val="es-ES" w:eastAsia="es-MX"/>
        </w:rPr>
        <w:t xml:space="preserve"> no  perecederos, o gastar mucho dinero en hielo.</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Tampoco contaría con iluminación para fines de seguridad, ni podría usar los aparatos de entretenimiento como la televisión o los equipos de sonido tan importantes en la cuarentena.   Ni los electrodomésticos como la lavadora, la plancha y la licuadora, todos esenciales para la vida diaria.</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En Coahuila, los alcaldes han reaccionado, </w:t>
      </w:r>
      <w:proofErr w:type="gramStart"/>
      <w:r w:rsidRPr="00836CC8">
        <w:rPr>
          <w:rFonts w:eastAsia="Times New Roman" w:cs="Arial"/>
          <w:sz w:val="20"/>
          <w:szCs w:val="20"/>
          <w:lang w:val="es-ES" w:eastAsia="es-MX"/>
        </w:rPr>
        <w:t>garantizado  no</w:t>
      </w:r>
      <w:proofErr w:type="gramEnd"/>
      <w:r w:rsidRPr="00836CC8">
        <w:rPr>
          <w:rFonts w:eastAsia="Times New Roman" w:cs="Arial"/>
          <w:sz w:val="20"/>
          <w:szCs w:val="20"/>
          <w:lang w:val="es-ES" w:eastAsia="es-MX"/>
        </w:rPr>
        <w:t xml:space="preserve"> cortar los servicios de agua potable durante la pandemia. Una demanda sensible de los ciudadanos.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En contra parte, el Gobierno Federal, tanto el Presidente como el titular de la CFE se niegan a implementar medidas similares para el servicio de energía eléctrica.</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b/>
          <w:sz w:val="20"/>
          <w:szCs w:val="20"/>
          <w:lang w:val="es-ES" w:eastAsia="es-MX"/>
        </w:rPr>
        <w:t>¿Qué han hecho otros países del continente en materia del servicio de energía eléctrica durante la pandemia para apoyar a la población?</w:t>
      </w:r>
      <w:r w:rsidRPr="00836CC8">
        <w:rPr>
          <w:rFonts w:eastAsia="Times New Roman" w:cs="Arial"/>
          <w:sz w:val="20"/>
          <w:szCs w:val="20"/>
          <w:lang w:val="es-ES" w:eastAsia="es-MX"/>
        </w:rPr>
        <w:t xml:space="preserve"> Por ejemplo: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En </w:t>
      </w:r>
      <w:proofErr w:type="gramStart"/>
      <w:r w:rsidRPr="00836CC8">
        <w:rPr>
          <w:rFonts w:eastAsia="Times New Roman" w:cs="Arial"/>
          <w:b/>
          <w:sz w:val="20"/>
          <w:szCs w:val="20"/>
          <w:lang w:val="es-ES" w:eastAsia="es-MX"/>
        </w:rPr>
        <w:t>Brasil.-</w:t>
      </w:r>
      <w:proofErr w:type="gramEnd"/>
      <w:r w:rsidRPr="00836CC8">
        <w:rPr>
          <w:rFonts w:eastAsia="Times New Roman" w:cs="Arial"/>
          <w:sz w:val="20"/>
          <w:szCs w:val="20"/>
          <w:lang w:val="es-ES" w:eastAsia="es-MX"/>
        </w:rPr>
        <w:t xml:space="preserve">ANEEL suspende el corte de energía por falta de pago durante 90 días, esta nota salió a la luz el 24 de marzo de este año.  ANEEL (Agencia Nacional de Energía </w:t>
      </w:r>
      <w:proofErr w:type="gramStart"/>
      <w:r w:rsidRPr="00836CC8">
        <w:rPr>
          <w:rFonts w:eastAsia="Times New Roman" w:cs="Arial"/>
          <w:sz w:val="20"/>
          <w:szCs w:val="20"/>
          <w:lang w:val="es-ES" w:eastAsia="es-MX"/>
        </w:rPr>
        <w:t>Eléctrica)  Y</w:t>
      </w:r>
      <w:proofErr w:type="gramEnd"/>
      <w:r w:rsidRPr="00836CC8">
        <w:rPr>
          <w:rFonts w:eastAsia="Times New Roman" w:cs="Arial"/>
          <w:sz w:val="20"/>
          <w:szCs w:val="20"/>
          <w:lang w:val="es-ES" w:eastAsia="es-MX"/>
        </w:rPr>
        <w:t xml:space="preserve"> aprobó el martes, de esa misma semana,  la suspensión, por 90 días de los cortes en el servicio de electricidad por incumplimiento. –Algo parecido a lo que hacen los Alcaldes aquí con el agua-</w:t>
      </w:r>
      <w:proofErr w:type="gramStart"/>
      <w:r w:rsidRPr="00836CC8">
        <w:rPr>
          <w:rFonts w:eastAsia="Times New Roman" w:cs="Arial"/>
          <w:sz w:val="20"/>
          <w:szCs w:val="20"/>
          <w:lang w:val="es-ES" w:eastAsia="es-MX"/>
        </w:rPr>
        <w:t>,  La</w:t>
      </w:r>
      <w:proofErr w:type="gramEnd"/>
      <w:r w:rsidRPr="00836CC8">
        <w:rPr>
          <w:rFonts w:eastAsia="Times New Roman" w:cs="Arial"/>
          <w:sz w:val="20"/>
          <w:szCs w:val="20"/>
          <w:lang w:val="es-ES" w:eastAsia="es-MX"/>
        </w:rPr>
        <w:t xml:space="preserve"> medida se aplica a consumidores residenciales y  de servicios esenciales. La acción está en el medio de 1 paquete formulado por la agencia en respuesta a la pandemia de coronavirus…</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b/>
          <w:sz w:val="20"/>
          <w:szCs w:val="20"/>
          <w:lang w:val="es-ES" w:eastAsia="es-MX"/>
        </w:rPr>
        <w:t xml:space="preserve">¿En Chile qué han hecho? </w:t>
      </w:r>
      <w:r w:rsidRPr="00836CC8">
        <w:rPr>
          <w:rFonts w:eastAsia="Times New Roman" w:cs="Arial"/>
          <w:sz w:val="20"/>
          <w:szCs w:val="20"/>
          <w:lang w:val="es-ES" w:eastAsia="es-MX"/>
        </w:rPr>
        <w:t>El</w:t>
      </w:r>
      <w:r w:rsidRPr="00836CC8">
        <w:rPr>
          <w:rFonts w:eastAsia="Times New Roman" w:cs="Arial"/>
          <w:b/>
          <w:sz w:val="20"/>
          <w:szCs w:val="20"/>
          <w:lang w:val="es-ES" w:eastAsia="es-MX"/>
        </w:rPr>
        <w:t xml:space="preserve"> </w:t>
      </w:r>
      <w:r w:rsidRPr="00836CC8">
        <w:rPr>
          <w:rFonts w:eastAsia="Times New Roman" w:cs="Arial"/>
          <w:sz w:val="20"/>
          <w:szCs w:val="20"/>
          <w:lang w:val="es-ES" w:eastAsia="es-MX"/>
        </w:rPr>
        <w:t xml:space="preserve">Gobierno </w:t>
      </w:r>
      <w:proofErr w:type="gramStart"/>
      <w:r w:rsidRPr="00836CC8">
        <w:rPr>
          <w:rFonts w:eastAsia="Times New Roman" w:cs="Arial"/>
          <w:sz w:val="20"/>
          <w:szCs w:val="20"/>
          <w:lang w:val="es-ES" w:eastAsia="es-MX"/>
        </w:rPr>
        <w:t>anunció  subsidios</w:t>
      </w:r>
      <w:proofErr w:type="gramEnd"/>
      <w:r w:rsidRPr="00836CC8">
        <w:rPr>
          <w:rFonts w:eastAsia="Times New Roman" w:cs="Arial"/>
          <w:sz w:val="20"/>
          <w:szCs w:val="20"/>
          <w:lang w:val="es-ES" w:eastAsia="es-MX"/>
        </w:rPr>
        <w:t xml:space="preserve"> y facilidades de pago para  servicios básicos durante la catástrofe. Y el sector de electricidad las empresas distribuidoras de electricidad suspenderán el corte del servicio de electricidad por atrasos en el pago de las cuentas.</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En </w:t>
      </w:r>
      <w:proofErr w:type="gramStart"/>
      <w:r w:rsidRPr="00836CC8">
        <w:rPr>
          <w:rFonts w:eastAsia="Times New Roman" w:cs="Arial"/>
          <w:b/>
          <w:sz w:val="20"/>
          <w:szCs w:val="20"/>
          <w:lang w:val="es-ES" w:eastAsia="es-MX"/>
        </w:rPr>
        <w:t>Panamá.-</w:t>
      </w:r>
      <w:proofErr w:type="gramEnd"/>
      <w:r w:rsidRPr="00836CC8">
        <w:rPr>
          <w:rFonts w:eastAsia="Times New Roman" w:cs="Arial"/>
          <w:b/>
          <w:sz w:val="20"/>
          <w:szCs w:val="20"/>
          <w:lang w:val="es-ES" w:eastAsia="es-MX"/>
        </w:rPr>
        <w:t xml:space="preserve">  </w:t>
      </w:r>
      <w:r w:rsidRPr="00836CC8">
        <w:rPr>
          <w:rFonts w:eastAsia="Times New Roman" w:cs="Arial"/>
          <w:sz w:val="20"/>
          <w:szCs w:val="20"/>
          <w:lang w:val="es-ES" w:eastAsia="es-MX"/>
        </w:rPr>
        <w:t xml:space="preserve">Anuncian reducción en la tarifa eléctrica por COVID-19. Una disminución entre un 50% y 30% en la tarifa de distribución eléctrica para más de un millón de clientes, como una medida paliativa y solidaria con los panameños en medio de esta crisis.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En </w:t>
      </w:r>
      <w:proofErr w:type="gramStart"/>
      <w:r w:rsidRPr="00836CC8">
        <w:rPr>
          <w:rFonts w:eastAsia="Times New Roman" w:cs="Arial"/>
          <w:b/>
          <w:sz w:val="20"/>
          <w:szCs w:val="20"/>
          <w:lang w:val="es-ES" w:eastAsia="es-MX"/>
        </w:rPr>
        <w:t>Perú.-</w:t>
      </w:r>
      <w:proofErr w:type="gramEnd"/>
      <w:r w:rsidRPr="00836CC8">
        <w:rPr>
          <w:rFonts w:eastAsia="Times New Roman" w:cs="Arial"/>
          <w:b/>
          <w:sz w:val="20"/>
          <w:szCs w:val="20"/>
          <w:lang w:val="es-ES" w:eastAsia="es-MX"/>
        </w:rPr>
        <w:t xml:space="preserve">  </w:t>
      </w:r>
      <w:r w:rsidRPr="00836CC8">
        <w:rPr>
          <w:rFonts w:eastAsia="Times New Roman" w:cs="Arial"/>
          <w:sz w:val="20"/>
          <w:szCs w:val="20"/>
          <w:lang w:val="es-ES" w:eastAsia="es-MX"/>
        </w:rPr>
        <w:t>2 años para pagar las facturas de la luz y el gas emitidas durante la pandemia, anunciaron que se aprobó una norma que permitirá a la población pagar las  facturas de luz, gas y teléfono móvil emitidas durante el periodo de cuarentena establecido a causa de la pandemia de coronavirus durante un periodo de dos años.</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Que el Presidente Andrés Manuel López Obrador, honre su slogan favorito y el que más repite todos los días, creo que cobra solamente, o más bien cobra importancia, el slogan es: “Primero los Pobres”, siempre ha dicho eso.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Y yo creo que más en esta situación debe implementar medidas necesarias para garantizar el servicio de energía eléctrica a toda la población, especialmente a las clases más desprotegidas.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b/>
          <w:sz w:val="20"/>
          <w:szCs w:val="20"/>
          <w:lang w:val="es-ES" w:eastAsia="es-MX"/>
        </w:rPr>
      </w:pPr>
      <w:r w:rsidRPr="00836CC8">
        <w:rPr>
          <w:rFonts w:eastAsia="Times New Roman" w:cs="Arial"/>
          <w:sz w:val="20"/>
          <w:szCs w:val="20"/>
          <w:lang w:val="es-ES" w:eastAsia="es-MX"/>
        </w:rPr>
        <w:t>Por estas razones expuestas, presentamos a esta Soberanía este Punto de Acuerdo, solicitamos que sea resuelta en la vía de urgente y obvia resolución</w:t>
      </w:r>
      <w:r w:rsidRPr="00836CC8">
        <w:rPr>
          <w:rFonts w:eastAsia="Times New Roman" w:cs="Arial"/>
          <w:b/>
          <w:sz w:val="20"/>
          <w:szCs w:val="20"/>
          <w:lang w:val="es-ES" w:eastAsia="es-MX"/>
        </w:rPr>
        <w:t>.</w:t>
      </w:r>
    </w:p>
    <w:p w:rsidR="00571822" w:rsidRPr="00836CC8" w:rsidRDefault="00571822" w:rsidP="00836CC8">
      <w:pPr>
        <w:jc w:val="center"/>
        <w:rPr>
          <w:rFonts w:eastAsia="Times New Roman" w:cs="Arial"/>
          <w:b/>
          <w:sz w:val="20"/>
          <w:szCs w:val="20"/>
          <w:lang w:val="es-ES"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t xml:space="preserve">PUNTO DE ACUERDO. </w:t>
      </w:r>
    </w:p>
    <w:p w:rsidR="00571822" w:rsidRPr="00836CC8" w:rsidRDefault="00571822" w:rsidP="00836CC8">
      <w:pPr>
        <w:rPr>
          <w:rFonts w:eastAsia="Times New Roman" w:cs="Arial"/>
          <w:b/>
          <w:sz w:val="20"/>
          <w:szCs w:val="20"/>
          <w:u w:val="single"/>
          <w:lang w:val="es-ES" w:eastAsia="es-MX"/>
        </w:rPr>
      </w:pPr>
    </w:p>
    <w:p w:rsidR="00571822" w:rsidRPr="00836CC8" w:rsidRDefault="00571822" w:rsidP="00836CC8">
      <w:pPr>
        <w:rPr>
          <w:rFonts w:eastAsia="Times New Roman" w:cs="Arial"/>
          <w:b/>
          <w:sz w:val="20"/>
          <w:szCs w:val="20"/>
          <w:lang w:val="es-ES" w:eastAsia="es-MX"/>
        </w:rPr>
      </w:pPr>
      <w:r w:rsidRPr="00836CC8">
        <w:rPr>
          <w:rFonts w:eastAsia="Times New Roman" w:cs="Arial"/>
          <w:b/>
          <w:sz w:val="20"/>
          <w:szCs w:val="20"/>
          <w:lang w:val="es-ES" w:eastAsia="es-MX"/>
        </w:rPr>
        <w:t>Único. -  Este Honorable  Pleno solicite al Presidente de la República, Lic. Andrés Manuel López Obrador, y al titular de la Comisión Federal de Electricidad (CFE), Lic. Manuel Bartlett Díaz lo siguiente: La implementación de un plan de medidas temporales, consistente en que no se realicen cortes al servicio de energía eléctrica a los usuarios, y se les permita que los pagos correspondientes a este periodo de la cuarentena se prorroguen de manera razonable a los meses venideros, o bien, se les ofrezcan convenios para cumplir con ellos de manera gradual en los meses que sigan a la conclusión de este difícil periodo por el que atraviesa la nación.</w:t>
      </w:r>
    </w:p>
    <w:p w:rsidR="00571822" w:rsidRPr="00836CC8" w:rsidRDefault="00571822" w:rsidP="00836CC8">
      <w:pPr>
        <w:rPr>
          <w:rFonts w:eastAsia="Times New Roman" w:cs="Arial"/>
          <w:sz w:val="20"/>
          <w:szCs w:val="20"/>
          <w:lang w:val="es-ES" w:eastAsia="es-MX"/>
        </w:rPr>
      </w:pPr>
      <w:r w:rsidRPr="00836CC8">
        <w:rPr>
          <w:rFonts w:eastAsia="Times New Roman" w:cs="Arial"/>
          <w:b/>
          <w:sz w:val="20"/>
          <w:szCs w:val="20"/>
          <w:lang w:val="es-ES" w:eastAsia="es-MX"/>
        </w:rPr>
        <w:t xml:space="preserve"> </w:t>
      </w:r>
    </w:p>
    <w:p w:rsidR="00571822" w:rsidRPr="00836CC8" w:rsidRDefault="00571822" w:rsidP="00836CC8">
      <w:pPr>
        <w:rPr>
          <w:rFonts w:eastAsia="Times New Roman" w:cs="Arial"/>
          <w:b/>
          <w:sz w:val="20"/>
          <w:szCs w:val="20"/>
          <w:lang w:val="es-ES" w:eastAsia="es-MX"/>
        </w:rPr>
      </w:pPr>
      <w:r w:rsidRPr="00836CC8">
        <w:rPr>
          <w:rFonts w:eastAsia="Times New Roman" w:cs="Arial"/>
          <w:b/>
          <w:sz w:val="20"/>
          <w:szCs w:val="20"/>
          <w:lang w:val="es-ES" w:eastAsia="es-MX"/>
        </w:rPr>
        <w:t xml:space="preserve">Fundamos esta petición en los artículos 21, Fracción VI, 179, 180 y 182 de La Ley Orgánica del Congreso del Estado de Coahuila de Zaragoza. </w:t>
      </w:r>
    </w:p>
    <w:p w:rsidR="00571822" w:rsidRPr="00836CC8" w:rsidRDefault="00571822" w:rsidP="00836CC8">
      <w:pPr>
        <w:rPr>
          <w:rFonts w:eastAsia="Times New Roman" w:cs="Arial"/>
          <w:b/>
          <w:sz w:val="20"/>
          <w:szCs w:val="20"/>
          <w:lang w:val="es-ES"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t>ATENTAMENTE</w:t>
      </w: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lastRenderedPageBreak/>
        <w:t xml:space="preserve">Saltillo, Coahuila de Zaragoza, 29 de abril de 2020. </w:t>
      </w:r>
    </w:p>
    <w:p w:rsidR="00571822" w:rsidRPr="00836CC8" w:rsidRDefault="00571822" w:rsidP="00836CC8">
      <w:pPr>
        <w:jc w:val="center"/>
        <w:rPr>
          <w:rFonts w:eastAsia="Times New Roman" w:cs="Arial"/>
          <w:b/>
          <w:sz w:val="20"/>
          <w:szCs w:val="20"/>
          <w:lang w:val="es-ES"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t>“POR UNA PATRIA ORDENADA Y GENEROSA Y UNA VIDA MEJOR Y MÁS DIGNA PARA TODOS”</w:t>
      </w:r>
    </w:p>
    <w:p w:rsidR="00571822" w:rsidRPr="00836CC8" w:rsidRDefault="00571822" w:rsidP="00836CC8">
      <w:pPr>
        <w:jc w:val="center"/>
        <w:rPr>
          <w:rFonts w:eastAsia="Times New Roman" w:cs="Arial"/>
          <w:b/>
          <w:sz w:val="20"/>
          <w:szCs w:val="20"/>
          <w:lang w:val="es-ES" w:eastAsia="es-MX"/>
        </w:rPr>
      </w:pPr>
    </w:p>
    <w:p w:rsidR="00571822" w:rsidRPr="00836CC8" w:rsidRDefault="00571822" w:rsidP="00836CC8">
      <w:pPr>
        <w:jc w:val="center"/>
        <w:rPr>
          <w:rFonts w:eastAsia="Times New Roman" w:cs="Arial"/>
          <w:b/>
          <w:sz w:val="20"/>
          <w:szCs w:val="20"/>
          <w:lang w:val="es-ES" w:eastAsia="es-MX"/>
        </w:rPr>
      </w:pPr>
    </w:p>
    <w:p w:rsidR="00571822" w:rsidRPr="00836CC8" w:rsidRDefault="00571822" w:rsidP="00836CC8">
      <w:pPr>
        <w:jc w:val="center"/>
        <w:rPr>
          <w:rFonts w:eastAsia="Times New Roman" w:cs="Arial"/>
          <w:sz w:val="20"/>
          <w:szCs w:val="20"/>
          <w:lang w:eastAsia="es-ES"/>
        </w:rPr>
      </w:pPr>
      <w:r w:rsidRPr="00836CC8">
        <w:rPr>
          <w:rFonts w:eastAsia="Times New Roman" w:cs="Arial"/>
          <w:b/>
          <w:sz w:val="20"/>
          <w:szCs w:val="20"/>
          <w:lang w:eastAsia="es-ES"/>
        </w:rPr>
        <w:t>DIP. GERARDO ABRAHAM AGUADO GÓMEZ.</w:t>
      </w:r>
    </w:p>
    <w:p w:rsidR="00571822" w:rsidRPr="00836CC8" w:rsidRDefault="00571822" w:rsidP="00836CC8">
      <w:pPr>
        <w:tabs>
          <w:tab w:val="left" w:pos="5056"/>
        </w:tabs>
        <w:jc w:val="center"/>
        <w:rPr>
          <w:rFonts w:eastAsia="Times New Roman" w:cs="Arial"/>
          <w:b/>
          <w:sz w:val="20"/>
          <w:szCs w:val="20"/>
          <w:lang w:eastAsia="es-ES"/>
        </w:rPr>
      </w:pPr>
    </w:p>
    <w:p w:rsidR="00571822" w:rsidRPr="00836CC8" w:rsidRDefault="00571822" w:rsidP="00836CC8">
      <w:pPr>
        <w:tabs>
          <w:tab w:val="left" w:pos="5056"/>
        </w:tabs>
        <w:rPr>
          <w:rFonts w:eastAsia="Times New Roman" w:cs="Arial"/>
          <w:b/>
          <w:sz w:val="20"/>
          <w:szCs w:val="20"/>
          <w:lang w:eastAsia="es-ES"/>
        </w:rPr>
      </w:pPr>
    </w:p>
    <w:p w:rsidR="00571822" w:rsidRPr="00FC3949" w:rsidRDefault="00571822" w:rsidP="00FC3949">
      <w:pPr>
        <w:tabs>
          <w:tab w:val="left" w:pos="4820"/>
        </w:tabs>
        <w:rPr>
          <w:rFonts w:eastAsia="Times New Roman" w:cs="Arial"/>
          <w:b/>
          <w:sz w:val="18"/>
          <w:szCs w:val="20"/>
          <w:lang w:eastAsia="es-ES"/>
        </w:rPr>
      </w:pPr>
      <w:r w:rsidRPr="00FC3949">
        <w:rPr>
          <w:rFonts w:eastAsia="Times New Roman" w:cs="Arial"/>
          <w:b/>
          <w:sz w:val="18"/>
          <w:szCs w:val="20"/>
          <w:lang w:eastAsia="es-ES"/>
        </w:rPr>
        <w:t>DIP. MARCELO DE JESÚS TORRES COFIÑO.</w:t>
      </w:r>
      <w:r w:rsidRPr="00FC3949">
        <w:rPr>
          <w:rFonts w:eastAsia="Times New Roman" w:cs="Arial"/>
          <w:b/>
          <w:sz w:val="18"/>
          <w:szCs w:val="20"/>
          <w:lang w:eastAsia="es-ES"/>
        </w:rPr>
        <w:tab/>
        <w:t>DIP. MARIA EUGENIA CÁZARES MARTINEZ</w:t>
      </w:r>
    </w:p>
    <w:p w:rsidR="00571822" w:rsidRPr="00FC3949" w:rsidRDefault="00571822" w:rsidP="00FC3949">
      <w:pPr>
        <w:tabs>
          <w:tab w:val="left" w:pos="4820"/>
        </w:tabs>
        <w:rPr>
          <w:rFonts w:eastAsia="Times New Roman" w:cs="Arial"/>
          <w:b/>
          <w:sz w:val="18"/>
          <w:szCs w:val="20"/>
          <w:lang w:eastAsia="es-ES"/>
        </w:rPr>
      </w:pPr>
    </w:p>
    <w:p w:rsidR="00571822" w:rsidRPr="00FC3949" w:rsidRDefault="00571822" w:rsidP="00FC3949">
      <w:pPr>
        <w:tabs>
          <w:tab w:val="left" w:pos="4820"/>
        </w:tabs>
        <w:ind w:right="-518"/>
        <w:rPr>
          <w:rFonts w:eastAsia="Times New Roman" w:cs="Arial"/>
          <w:b/>
          <w:sz w:val="18"/>
          <w:szCs w:val="20"/>
          <w:lang w:eastAsia="es-ES"/>
        </w:rPr>
      </w:pPr>
    </w:p>
    <w:p w:rsidR="00571822" w:rsidRPr="00FC3949" w:rsidRDefault="00571822" w:rsidP="00FC3949">
      <w:pPr>
        <w:tabs>
          <w:tab w:val="left" w:pos="4820"/>
        </w:tabs>
        <w:ind w:right="-518"/>
        <w:rPr>
          <w:rFonts w:eastAsia="Times New Roman" w:cs="Arial"/>
          <w:b/>
          <w:sz w:val="18"/>
          <w:szCs w:val="20"/>
          <w:lang w:eastAsia="es-ES"/>
        </w:rPr>
      </w:pPr>
      <w:r w:rsidRPr="00FC3949">
        <w:rPr>
          <w:rFonts w:eastAsia="Times New Roman" w:cs="Arial"/>
          <w:b/>
          <w:sz w:val="18"/>
          <w:szCs w:val="20"/>
          <w:lang w:eastAsia="es-ES"/>
        </w:rPr>
        <w:t xml:space="preserve">DIP. BLANCA EPPEN CANALES                    </w:t>
      </w:r>
      <w:r w:rsidR="00FC3949">
        <w:rPr>
          <w:rFonts w:eastAsia="Times New Roman" w:cs="Arial"/>
          <w:b/>
          <w:sz w:val="18"/>
          <w:szCs w:val="20"/>
          <w:lang w:eastAsia="es-ES"/>
        </w:rPr>
        <w:tab/>
      </w:r>
      <w:r w:rsidRPr="00FC3949">
        <w:rPr>
          <w:rFonts w:eastAsia="Times New Roman" w:cs="Arial"/>
          <w:b/>
          <w:sz w:val="18"/>
          <w:szCs w:val="20"/>
          <w:lang w:eastAsia="es-ES"/>
        </w:rPr>
        <w:t>DIP. FERNANDO IZAGUIRRE VALDES</w:t>
      </w:r>
    </w:p>
    <w:p w:rsidR="00571822" w:rsidRPr="00FC3949" w:rsidRDefault="00571822" w:rsidP="00FC3949">
      <w:pPr>
        <w:tabs>
          <w:tab w:val="left" w:pos="4820"/>
        </w:tabs>
        <w:rPr>
          <w:rFonts w:eastAsia="Times New Roman" w:cs="Arial"/>
          <w:b/>
          <w:sz w:val="18"/>
          <w:szCs w:val="20"/>
          <w:lang w:eastAsia="es-ES"/>
        </w:rPr>
      </w:pPr>
    </w:p>
    <w:p w:rsidR="00571822" w:rsidRPr="00FC3949" w:rsidRDefault="00571822" w:rsidP="00FC3949">
      <w:pPr>
        <w:tabs>
          <w:tab w:val="left" w:pos="4820"/>
        </w:tabs>
        <w:rPr>
          <w:rFonts w:eastAsia="Times New Roman" w:cs="Arial"/>
          <w:b/>
          <w:sz w:val="18"/>
          <w:szCs w:val="20"/>
          <w:lang w:eastAsia="es-ES"/>
        </w:rPr>
      </w:pPr>
    </w:p>
    <w:p w:rsidR="00571822" w:rsidRPr="00FC3949" w:rsidRDefault="00571822" w:rsidP="00FC3949">
      <w:pPr>
        <w:tabs>
          <w:tab w:val="left" w:pos="4820"/>
        </w:tabs>
        <w:rPr>
          <w:rFonts w:eastAsia="Times New Roman" w:cs="Arial"/>
          <w:b/>
          <w:sz w:val="18"/>
          <w:szCs w:val="20"/>
          <w:lang w:eastAsia="es-ES"/>
        </w:rPr>
      </w:pPr>
      <w:r w:rsidRPr="00FC3949">
        <w:rPr>
          <w:rFonts w:eastAsia="Times New Roman" w:cs="Arial"/>
          <w:b/>
          <w:sz w:val="18"/>
          <w:szCs w:val="20"/>
          <w:lang w:eastAsia="es-ES"/>
        </w:rPr>
        <w:t>DIP. ROSA NILDA GONZALEZ NORIEGA</w:t>
      </w:r>
      <w:r w:rsidRPr="00FC3949">
        <w:rPr>
          <w:rFonts w:eastAsia="Times New Roman" w:cs="Arial"/>
          <w:b/>
          <w:sz w:val="18"/>
          <w:szCs w:val="20"/>
          <w:lang w:eastAsia="es-ES"/>
        </w:rPr>
        <w:tab/>
        <w:t>DIP. GABRIELA ZAPOPAN GARZA GALVÁN</w:t>
      </w:r>
    </w:p>
    <w:p w:rsidR="00571822" w:rsidRPr="00FC3949" w:rsidRDefault="00571822" w:rsidP="00FC3949">
      <w:pPr>
        <w:tabs>
          <w:tab w:val="left" w:pos="4820"/>
        </w:tabs>
        <w:rPr>
          <w:rFonts w:eastAsia="Times New Roman" w:cs="Arial"/>
          <w:b/>
          <w:sz w:val="18"/>
          <w:szCs w:val="20"/>
          <w:lang w:eastAsia="es-ES"/>
        </w:rPr>
      </w:pPr>
    </w:p>
    <w:p w:rsidR="00571822" w:rsidRPr="00FC3949" w:rsidRDefault="00571822" w:rsidP="00FC3949">
      <w:pPr>
        <w:tabs>
          <w:tab w:val="left" w:pos="4820"/>
        </w:tabs>
        <w:rPr>
          <w:rFonts w:eastAsia="Times New Roman" w:cs="Arial"/>
          <w:b/>
          <w:sz w:val="18"/>
          <w:szCs w:val="20"/>
          <w:lang w:eastAsia="es-ES"/>
        </w:rPr>
      </w:pPr>
    </w:p>
    <w:p w:rsidR="00571822" w:rsidRPr="00FC3949" w:rsidRDefault="00571822" w:rsidP="00FC3949">
      <w:pPr>
        <w:tabs>
          <w:tab w:val="left" w:pos="4820"/>
        </w:tabs>
        <w:rPr>
          <w:rFonts w:eastAsia="Times New Roman" w:cs="Arial"/>
          <w:b/>
          <w:sz w:val="18"/>
          <w:szCs w:val="20"/>
          <w:lang w:eastAsia="es-ES"/>
        </w:rPr>
      </w:pPr>
      <w:r w:rsidRPr="00FC3949">
        <w:rPr>
          <w:rFonts w:eastAsia="Times New Roman" w:cs="Arial"/>
          <w:b/>
          <w:sz w:val="18"/>
          <w:szCs w:val="20"/>
          <w:lang w:eastAsia="es-ES"/>
        </w:rPr>
        <w:t xml:space="preserve">DIP. JUAN ANTONIO GARCÍA VILLA            </w:t>
      </w:r>
      <w:r w:rsidR="00FC3949">
        <w:rPr>
          <w:rFonts w:eastAsia="Times New Roman" w:cs="Arial"/>
          <w:b/>
          <w:sz w:val="18"/>
          <w:szCs w:val="20"/>
          <w:lang w:eastAsia="es-ES"/>
        </w:rPr>
        <w:tab/>
      </w:r>
      <w:r w:rsidRPr="00FC3949">
        <w:rPr>
          <w:rFonts w:eastAsia="Times New Roman" w:cs="Arial"/>
          <w:b/>
          <w:sz w:val="18"/>
          <w:szCs w:val="20"/>
          <w:lang w:eastAsia="es-ES"/>
        </w:rPr>
        <w:t>DIP. JUAN CARLOS GUERRA LÓPEZ NEGRETE.</w:t>
      </w:r>
    </w:p>
    <w:p w:rsidR="00E932D0" w:rsidRPr="00836CC8" w:rsidRDefault="00E932D0"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Es cuanto, Diputado Presidente.</w:t>
      </w:r>
    </w:p>
    <w:p w:rsidR="00E932D0" w:rsidRPr="00836CC8" w:rsidRDefault="00E932D0" w:rsidP="00836CC8">
      <w:pPr>
        <w:rPr>
          <w:rFonts w:eastAsia="Times New Roman" w:cs="Arial"/>
          <w:b/>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Diputado Presidente Jaime Bueno Zertuche:</w:t>
      </w: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Gracias.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Se somete a votación la solicitud para que se considere como de urgente y obvia resolución, el Punto de Acuerdo que se acaba de leer.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Los que estén a favor, sírvanse levantar su mano. ¿En contra? ¿Abstenciones? </w:t>
      </w:r>
    </w:p>
    <w:p w:rsidR="00E932D0" w:rsidRPr="00836CC8" w:rsidRDefault="00E932D0"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¿Alguien que no haya emitido su voto?  Esperamos el resultado.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El resultado de la votación es el siguiente: 21 votos a favor; 0 votos en contra y 0 abstenciones.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Se aprueba por unanimidad la solicitud para que la proposición que se dio a conocer sea considerada como de urgente y obvia resolución.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Se somete a consideración de las Diputadas y Diputados el Punto de Acuerdo contenido.  Si alguien desea intervenir, sírvase manifestarlo en este momento.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No habiendo intervenciones, procederemos a votar el Punto de Acuerdo que se sometió a consideración.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Qui</w:t>
      </w:r>
      <w:r w:rsidR="00E932D0" w:rsidRPr="00836CC8">
        <w:rPr>
          <w:rFonts w:eastAsia="Times New Roman" w:cs="Arial"/>
          <w:sz w:val="20"/>
          <w:szCs w:val="20"/>
          <w:lang w:eastAsia="es-ES"/>
        </w:rPr>
        <w:t>e</w:t>
      </w:r>
      <w:r w:rsidRPr="00836CC8">
        <w:rPr>
          <w:rFonts w:eastAsia="Times New Roman" w:cs="Arial"/>
          <w:sz w:val="20"/>
          <w:szCs w:val="20"/>
          <w:lang w:eastAsia="es-ES"/>
        </w:rPr>
        <w:t>nes estén a favor</w:t>
      </w:r>
      <w:r w:rsidR="00E932D0" w:rsidRPr="00836CC8">
        <w:rPr>
          <w:rFonts w:eastAsia="Times New Roman" w:cs="Arial"/>
          <w:sz w:val="20"/>
          <w:szCs w:val="20"/>
          <w:lang w:eastAsia="es-ES"/>
        </w:rPr>
        <w:t>, s</w:t>
      </w:r>
      <w:r w:rsidRPr="00836CC8">
        <w:rPr>
          <w:rFonts w:eastAsia="Times New Roman" w:cs="Arial"/>
          <w:sz w:val="20"/>
          <w:szCs w:val="20"/>
          <w:lang w:eastAsia="es-ES"/>
        </w:rPr>
        <w:t>írvanse levantar su mano. ¿En contra? ¿Abstenciones?</w:t>
      </w:r>
    </w:p>
    <w:p w:rsidR="00E932D0" w:rsidRPr="00836CC8" w:rsidRDefault="00E932D0"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¿Alguien que no haya votado?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 xml:space="preserve">Diputada Verónica </w:t>
      </w:r>
      <w:proofErr w:type="spellStart"/>
      <w:r w:rsidRPr="00836CC8">
        <w:rPr>
          <w:rFonts w:eastAsia="Times New Roman" w:cs="Arial"/>
          <w:b/>
          <w:sz w:val="20"/>
          <w:szCs w:val="20"/>
          <w:lang w:eastAsia="es-ES"/>
        </w:rPr>
        <w:t>Boreque</w:t>
      </w:r>
      <w:proofErr w:type="spellEnd"/>
      <w:r w:rsidRPr="00836CC8">
        <w:rPr>
          <w:rFonts w:eastAsia="Times New Roman" w:cs="Arial"/>
          <w:b/>
          <w:sz w:val="20"/>
          <w:szCs w:val="20"/>
          <w:lang w:eastAsia="es-ES"/>
        </w:rPr>
        <w:t xml:space="preserve"> Martínez González:</w:t>
      </w: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Yo, yo no me acuerdo si vot</w:t>
      </w:r>
      <w:r w:rsidR="00E932D0" w:rsidRPr="00836CC8">
        <w:rPr>
          <w:rFonts w:eastAsia="Times New Roman" w:cs="Arial"/>
          <w:sz w:val="20"/>
          <w:szCs w:val="20"/>
          <w:lang w:eastAsia="es-ES"/>
        </w:rPr>
        <w:t>é</w:t>
      </w:r>
      <w:r w:rsidRPr="00836CC8">
        <w:rPr>
          <w:rFonts w:eastAsia="Times New Roman" w:cs="Arial"/>
          <w:sz w:val="20"/>
          <w:szCs w:val="20"/>
          <w:lang w:eastAsia="es-ES"/>
        </w:rPr>
        <w:t xml:space="preserve"> o no, pero es a favor.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Diputado Presidente Jaime Bueno Zertuche:</w:t>
      </w: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Diputada </w:t>
      </w:r>
      <w:proofErr w:type="spellStart"/>
      <w:r w:rsidRPr="00836CC8">
        <w:rPr>
          <w:rFonts w:eastAsia="Times New Roman" w:cs="Arial"/>
          <w:sz w:val="20"/>
          <w:szCs w:val="20"/>
          <w:lang w:eastAsia="es-ES"/>
        </w:rPr>
        <w:t>Boreque</w:t>
      </w:r>
      <w:proofErr w:type="spellEnd"/>
      <w:r w:rsidR="00E932D0" w:rsidRPr="00836CC8">
        <w:rPr>
          <w:rFonts w:eastAsia="Times New Roman" w:cs="Arial"/>
          <w:sz w:val="20"/>
          <w:szCs w:val="20"/>
          <w:lang w:eastAsia="es-ES"/>
        </w:rPr>
        <w:t>,</w:t>
      </w:r>
      <w:r w:rsidRPr="00836CC8">
        <w:rPr>
          <w:rFonts w:eastAsia="Times New Roman" w:cs="Arial"/>
          <w:sz w:val="20"/>
          <w:szCs w:val="20"/>
          <w:lang w:eastAsia="es-ES"/>
        </w:rPr>
        <w:t xml:space="preserve"> vota a favor. </w:t>
      </w:r>
    </w:p>
    <w:p w:rsidR="00571822" w:rsidRPr="00836CC8" w:rsidRDefault="00571822" w:rsidP="00836CC8">
      <w:pPr>
        <w:rPr>
          <w:rFonts w:eastAsia="Times New Roman" w:cs="Arial"/>
          <w:sz w:val="20"/>
          <w:szCs w:val="20"/>
          <w:lang w:eastAsia="es-ES"/>
        </w:rPr>
      </w:pPr>
    </w:p>
    <w:p w:rsidR="00571822" w:rsidRPr="00FC3949" w:rsidRDefault="00571822" w:rsidP="00836CC8">
      <w:pPr>
        <w:rPr>
          <w:rFonts w:eastAsia="Times New Roman" w:cs="Arial"/>
          <w:b/>
          <w:sz w:val="20"/>
          <w:szCs w:val="20"/>
          <w:lang w:eastAsia="es-ES"/>
        </w:rPr>
      </w:pPr>
      <w:r w:rsidRPr="00FC3949">
        <w:rPr>
          <w:rFonts w:eastAsia="Times New Roman" w:cs="Arial"/>
          <w:b/>
          <w:sz w:val="20"/>
          <w:szCs w:val="20"/>
          <w:lang w:eastAsia="es-ES"/>
        </w:rPr>
        <w:t xml:space="preserve">El resultado de la votación: 22 votos a favor; 0 en contra y 0 abstenciones.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Se aprueba por unanimidad el Punto de Acuerdo que se puso a consideración en los términos en que se planteó, por lo que debe procederse a lo que corresponda.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A continuación, se concede la palabra a </w:t>
      </w:r>
      <w:r w:rsidRPr="00FC3949">
        <w:rPr>
          <w:rFonts w:eastAsia="Times New Roman" w:cs="Arial"/>
          <w:sz w:val="20"/>
          <w:szCs w:val="20"/>
          <w:lang w:eastAsia="es-ES"/>
        </w:rPr>
        <w:t>la Diputada Josefina Garza Barrera, para plantear una proposición con Punto de Acuerdo consignada en el Punto 11 J del</w:t>
      </w:r>
      <w:r w:rsidRPr="00836CC8">
        <w:rPr>
          <w:rFonts w:eastAsia="Times New Roman" w:cs="Arial"/>
          <w:sz w:val="20"/>
          <w:szCs w:val="20"/>
          <w:lang w:eastAsia="es-ES"/>
        </w:rPr>
        <w:t xml:space="preserve"> Orden del Día aprobado.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Adelante Diputada.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Diputada Josefina Garza Barrera:</w:t>
      </w: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Gracias, Diputado Presidente.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PROPOSICIÓN CON PUNTO DE ACUERDO QUE PRESENTAN LAS DIPUTADAS Y DIPUTADOS INTEGRANTES DEL GRUPO PARLAMENTARIO “GRAL. ANDRÉS S. VIESCA” DEL PARTIDO REVOLUCIONARIO INSTITUCIONAL, POR CONDUCTO DE  LA DE LA VOZ, LA DIPUTADA JOSEFINA GARZA BARRERA “CON EL OBJETO DE EXHORTAR A LA SECRETARÍA DE SALUD FEDERAL PARA QUE RECOMIENDE A LOS DIFERENTES CENTROS DE SALUD, HOSPITALES PÚBLICOS Y PRIVADOS A QUE BRINDEN ATENCIÓN PRIORITARIA A LAS PERSONAS CON DISCAPACIDAD, ESPECIALMENTE A LAS PERSONAS CON SÍNDROME DE DOWN.”</w:t>
      </w:r>
    </w:p>
    <w:p w:rsidR="00571822" w:rsidRPr="00836CC8" w:rsidRDefault="00571822" w:rsidP="00836CC8">
      <w:pPr>
        <w:rPr>
          <w:rFonts w:eastAsia="Times New Roman" w:cs="Arial"/>
          <w:b/>
          <w:sz w:val="20"/>
          <w:szCs w:val="20"/>
          <w:lang w:val="es-ES"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HONORABLE   PLENO DEL CONGRESO DEL ESTADO</w:t>
      </w: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DE COAHUILA DE ZARAGOZA</w:t>
      </w: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P R E S E N T E.-</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La suscrita </w:t>
      </w:r>
      <w:r w:rsidRPr="00836CC8">
        <w:rPr>
          <w:rFonts w:eastAsia="Times New Roman" w:cs="Arial"/>
          <w:b/>
          <w:sz w:val="20"/>
          <w:szCs w:val="20"/>
          <w:lang w:eastAsia="es-ES"/>
        </w:rPr>
        <w:t>Diputada Josefina Garza Barrera</w:t>
      </w:r>
      <w:r w:rsidRPr="00836CC8">
        <w:rPr>
          <w:rFonts w:eastAsia="Times New Roman" w:cs="Arial"/>
          <w:sz w:val="20"/>
          <w:szCs w:val="20"/>
          <w:lang w:eastAsia="es-ES"/>
        </w:rPr>
        <w:t xml:space="preserve">,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este Honorable  Pleno, la presente Proposición con Punto de Acuerdo, solicitando que la misma sea considerada de </w:t>
      </w:r>
      <w:r w:rsidRPr="00836CC8">
        <w:rPr>
          <w:rFonts w:eastAsia="Times New Roman" w:cs="Arial"/>
          <w:b/>
          <w:sz w:val="20"/>
          <w:szCs w:val="20"/>
          <w:lang w:eastAsia="es-ES"/>
        </w:rPr>
        <w:t>urgente y obvia resolución</w:t>
      </w:r>
      <w:r w:rsidRPr="00836CC8">
        <w:rPr>
          <w:rFonts w:eastAsia="Times New Roman" w:cs="Arial"/>
          <w:sz w:val="20"/>
          <w:szCs w:val="20"/>
          <w:lang w:eastAsia="es-ES"/>
        </w:rPr>
        <w:t xml:space="preserve"> en base a las siguientes:</w:t>
      </w:r>
    </w:p>
    <w:p w:rsidR="00571822" w:rsidRPr="00836CC8" w:rsidRDefault="00571822" w:rsidP="00836CC8">
      <w:pPr>
        <w:rPr>
          <w:rFonts w:eastAsia="Times New Roman" w:cs="Arial"/>
          <w:sz w:val="20"/>
          <w:szCs w:val="20"/>
          <w:lang w:eastAsia="es-ES"/>
        </w:rPr>
      </w:pP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C O N S I D E R A C I O N E S</w:t>
      </w:r>
    </w:p>
    <w:p w:rsidR="00571822" w:rsidRPr="00836CC8" w:rsidRDefault="00571822" w:rsidP="00836CC8">
      <w:pPr>
        <w:jc w:val="center"/>
        <w:rPr>
          <w:rFonts w:eastAsia="Times New Roman" w:cs="Arial"/>
          <w:b/>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Hace unas semanas, diferentes medios de comunicación informaron que una menor de dos años con síndrome de Down falleció a causa de COVID 19. El Subsecretario de Salud Federal, informó que la menor tenía además una cardiopatía congénita, afección que complicó la enfermedad.</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Aún no se cuenta con evidencia científica sobre el vínculo o efectos específicos que pueda tener el COVID-19 en las personas con síndrome de Down, lo que sí es un hecho es que las personas con síndrome de Down tienen más probabilidades de contraer infecciones en general, e infecciones respiratorias, por lo que menores y adultos que tienen síndrome de Down están dentro de los grupos de mayor riesgo ante el virus.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Las personas con síndrome de Down, en especial los menores que presentan alguna cardiopatía no intervenida, enfermedad pulmonar crónica u otras afecciones como hipertensión, diabetes, etc., se encuentran más vulnerables ante COVID-19, tanto como los adultos mayores, y si a esto le agregamos la discapacidad intelectual o las dificultades cognitivas que sumadas a una información poco o nada accesible, ponen a este grupo en una situación de mayor vulnerabilidad.</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Los diferentes acuerdos que se han publicado en el Diario Oficial de la Federación </w:t>
      </w:r>
      <w:r w:rsidRPr="00836CC8">
        <w:rPr>
          <w:rFonts w:eastAsia="Times New Roman" w:cs="Arial"/>
          <w:bCs/>
          <w:sz w:val="20"/>
          <w:szCs w:val="20"/>
          <w:lang w:eastAsia="es-ES"/>
        </w:rPr>
        <w:t xml:space="preserve">que establecen las medidas preventivas para la mitigación y control de los riesgos para la salud que implica la enfermedad por el virus SARS-CoV2 (COVID-19), contempla y señala a los adultos mayores de 65 años o más, mujeres </w:t>
      </w:r>
      <w:r w:rsidRPr="00836CC8">
        <w:rPr>
          <w:rFonts w:eastAsia="Times New Roman" w:cs="Arial"/>
          <w:bCs/>
          <w:sz w:val="20"/>
          <w:szCs w:val="20"/>
          <w:lang w:eastAsia="es-ES"/>
        </w:rPr>
        <w:lastRenderedPageBreak/>
        <w:t xml:space="preserve">embarazadas o en periodo de lactancia, menores de 5 años, personas con discapacidad, personas con enfermedades crónicas no transmisibles (personas con hipertensión arterial, pulmonar, insuficiencia renal, lupus, cáncer, </w:t>
      </w:r>
      <w:r w:rsidRPr="00836CC8">
        <w:rPr>
          <w:rFonts w:eastAsia="Times New Roman" w:cs="Arial"/>
          <w:bCs/>
          <w:i/>
          <w:iCs/>
          <w:sz w:val="20"/>
          <w:szCs w:val="20"/>
          <w:lang w:eastAsia="es-ES"/>
        </w:rPr>
        <w:t>diabetes mellitus</w:t>
      </w:r>
      <w:r w:rsidRPr="00836CC8">
        <w:rPr>
          <w:rFonts w:eastAsia="Times New Roman" w:cs="Arial"/>
          <w:bCs/>
          <w:sz w:val="20"/>
          <w:szCs w:val="20"/>
          <w:lang w:eastAsia="es-ES"/>
        </w:rPr>
        <w:t xml:space="preserve">, obesidad, insuficiencia hepática o metabólica, enfermedad cardiaca), o con algún padecimiento o tratamiento farmacológico que les genere supresión del sistema inmunológico, como grupos vulnerables ante el COVID-19.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Sin embargo, debemos prevenir que los casos de COVID 19 se propaguen en estos grupos vulnerables, y que en caso de que se presenten contagios en personas con síndrome de Down u otro tipo de discapacidad, los centros de salud y hospitales estén preparados para atenderlos evitando en todo momento se les discrimine por su condición.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Lo anterior ya que en últimas fechas se han difundido noticias que señalan que en el país vecino algunos Estados están tomando medidas que sugieren priorizar la atención a aquella población que sea buen candidato, es decir están sugiriendo a los médicos que las personas con síndrome de Down, autismo entre otros, no sean candidatos para recibir apoyo de ventilador en caso de necesitarlo si son contagiados por el virus; lo cual resulta perturbador y totalmente insensible.</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bCs/>
          <w:i/>
          <w:sz w:val="20"/>
          <w:szCs w:val="20"/>
          <w:lang w:eastAsia="es-ES"/>
        </w:rPr>
      </w:pPr>
      <w:r w:rsidRPr="00836CC8">
        <w:rPr>
          <w:rFonts w:eastAsia="Times New Roman" w:cs="Arial"/>
          <w:sz w:val="20"/>
          <w:szCs w:val="20"/>
          <w:lang w:eastAsia="es-ES"/>
        </w:rPr>
        <w:t>Por ello es que hoy nos anticipamos a solicitar que las personas con discapacidad que sufran la enfermedad del COVID-19, reciban la atención médica adecuada y por ningún motivo se les niegue el derecho del que gozamos todos y cada uno de los ciudadanos de este país, el derecho a la Salud.</w:t>
      </w:r>
    </w:p>
    <w:p w:rsidR="00571822" w:rsidRPr="00836CC8" w:rsidRDefault="00571822" w:rsidP="00836CC8">
      <w:pPr>
        <w:rPr>
          <w:rFonts w:eastAsia="Times New Roman" w:cs="Arial"/>
          <w:bCs/>
          <w:i/>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w:t>
      </w:r>
      <w:proofErr w:type="gramStart"/>
      <w:r w:rsidRPr="00836CC8">
        <w:rPr>
          <w:rFonts w:eastAsia="Times New Roman" w:cs="Arial"/>
          <w:sz w:val="20"/>
          <w:szCs w:val="20"/>
          <w:lang w:eastAsia="es-ES"/>
        </w:rPr>
        <w:t>Honorable  Pleno</w:t>
      </w:r>
      <w:proofErr w:type="gramEnd"/>
      <w:r w:rsidRPr="00836CC8">
        <w:rPr>
          <w:rFonts w:eastAsia="Times New Roman" w:cs="Arial"/>
          <w:sz w:val="20"/>
          <w:szCs w:val="20"/>
          <w:lang w:eastAsia="es-ES"/>
        </w:rPr>
        <w:t xml:space="preserve"> del Congreso del Estado, solicitando que sea tramitado como de </w:t>
      </w:r>
      <w:r w:rsidRPr="00836CC8">
        <w:rPr>
          <w:rFonts w:eastAsia="Times New Roman" w:cs="Arial"/>
          <w:b/>
          <w:sz w:val="20"/>
          <w:szCs w:val="20"/>
          <w:lang w:eastAsia="es-ES"/>
        </w:rPr>
        <w:t>urgente y obvia resolución</w:t>
      </w:r>
      <w:r w:rsidRPr="00836CC8">
        <w:rPr>
          <w:rFonts w:eastAsia="Times New Roman" w:cs="Arial"/>
          <w:sz w:val="20"/>
          <w:szCs w:val="20"/>
          <w:lang w:eastAsia="es-ES"/>
        </w:rPr>
        <w:t xml:space="preserve"> el siguiente:</w:t>
      </w:r>
    </w:p>
    <w:p w:rsidR="00571822" w:rsidRPr="00836CC8" w:rsidRDefault="00571822" w:rsidP="00836CC8">
      <w:pPr>
        <w:jc w:val="center"/>
        <w:rPr>
          <w:rFonts w:eastAsia="Times New Roman" w:cs="Arial"/>
          <w:b/>
          <w:sz w:val="20"/>
          <w:szCs w:val="20"/>
          <w:lang w:eastAsia="es-ES"/>
        </w:rPr>
      </w:pP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PUNTO DE ACUERDO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b/>
          <w:sz w:val="20"/>
          <w:szCs w:val="20"/>
          <w:lang w:val="es-ES_tradnl" w:eastAsia="es-ES"/>
        </w:rPr>
      </w:pPr>
      <w:r w:rsidRPr="00836CC8">
        <w:rPr>
          <w:rFonts w:eastAsia="Times New Roman" w:cs="Arial"/>
          <w:b/>
          <w:sz w:val="20"/>
          <w:szCs w:val="20"/>
          <w:lang w:eastAsia="es-ES"/>
        </w:rPr>
        <w:t xml:space="preserve">ÚNICO. - SE ENVÍE ATENTO EXHORTO </w:t>
      </w:r>
      <w:r w:rsidRPr="00836CC8">
        <w:rPr>
          <w:rFonts w:eastAsia="Times New Roman" w:cs="Arial"/>
          <w:b/>
          <w:sz w:val="20"/>
          <w:szCs w:val="20"/>
          <w:lang w:val="es-ES_tradnl" w:eastAsia="es-ES"/>
        </w:rPr>
        <w:t>A LA SECRETARÍA DE SALUD FEDERAL PARA QUE RECOMIENDE A LOS DIFERENTES CENTROS DE SALUD, HOSPITALES PÚBLICOS Y PRIVADOS A QUE BRINDEN ATENCIÓN PRIORITARIA A LAS PERSONAS CON DISCAPACIDAD, ESPECIALMENTE A LAS PERSONAS CON SÍNDROME DE DOWN.”</w:t>
      </w:r>
    </w:p>
    <w:p w:rsidR="00571822" w:rsidRPr="00836CC8" w:rsidRDefault="00571822" w:rsidP="00836CC8">
      <w:pPr>
        <w:rPr>
          <w:rFonts w:eastAsia="Times New Roman" w:cs="Arial"/>
          <w:b/>
          <w:sz w:val="20"/>
          <w:szCs w:val="20"/>
          <w:lang w:val="es-ES_tradnl" w:eastAsia="es-ES"/>
        </w:rPr>
      </w:pPr>
    </w:p>
    <w:p w:rsidR="00571822" w:rsidRPr="00836CC8" w:rsidRDefault="00571822" w:rsidP="00836CC8">
      <w:pPr>
        <w:rPr>
          <w:rFonts w:eastAsia="Times New Roman" w:cs="Arial"/>
          <w:b/>
          <w:sz w:val="20"/>
          <w:szCs w:val="20"/>
          <w:lang w:val="es-ES_tradnl" w:eastAsia="es-ES"/>
        </w:rPr>
      </w:pPr>
    </w:p>
    <w:p w:rsidR="00571822" w:rsidRPr="00836CC8" w:rsidRDefault="00571822" w:rsidP="00836CC8">
      <w:pPr>
        <w:jc w:val="center"/>
        <w:rPr>
          <w:rFonts w:eastAsia="Times New Roman" w:cs="Arial"/>
          <w:b/>
          <w:bCs/>
          <w:sz w:val="20"/>
          <w:szCs w:val="20"/>
          <w:lang w:eastAsia="es-ES"/>
        </w:rPr>
      </w:pPr>
      <w:r w:rsidRPr="00836CC8">
        <w:rPr>
          <w:rFonts w:eastAsia="Times New Roman" w:cs="Arial"/>
          <w:b/>
          <w:bCs/>
          <w:sz w:val="20"/>
          <w:szCs w:val="20"/>
          <w:lang w:eastAsia="es-ES"/>
        </w:rPr>
        <w:t>A T E N T A M E N T E</w:t>
      </w:r>
    </w:p>
    <w:p w:rsidR="00571822" w:rsidRPr="00836CC8" w:rsidRDefault="00571822" w:rsidP="00836CC8">
      <w:pPr>
        <w:jc w:val="center"/>
        <w:rPr>
          <w:rFonts w:eastAsia="Times New Roman" w:cs="Arial"/>
          <w:b/>
          <w:bCs/>
          <w:sz w:val="20"/>
          <w:szCs w:val="20"/>
          <w:lang w:eastAsia="es-ES"/>
        </w:rPr>
      </w:pPr>
    </w:p>
    <w:p w:rsidR="00571822" w:rsidRPr="00836CC8" w:rsidRDefault="00571822" w:rsidP="00836CC8">
      <w:pPr>
        <w:jc w:val="center"/>
        <w:rPr>
          <w:rFonts w:eastAsia="Times New Roman" w:cs="Arial"/>
          <w:b/>
          <w:bCs/>
          <w:sz w:val="20"/>
          <w:szCs w:val="20"/>
          <w:lang w:eastAsia="es-ES"/>
        </w:rPr>
      </w:pPr>
      <w:r w:rsidRPr="00836CC8">
        <w:rPr>
          <w:rFonts w:eastAsia="Times New Roman" w:cs="Arial"/>
          <w:b/>
          <w:bCs/>
          <w:sz w:val="20"/>
          <w:szCs w:val="20"/>
          <w:lang w:eastAsia="es-ES"/>
        </w:rPr>
        <w:t xml:space="preserve">Saltillo, Coahuila de </w:t>
      </w:r>
      <w:proofErr w:type="gramStart"/>
      <w:r w:rsidRPr="00836CC8">
        <w:rPr>
          <w:rFonts w:eastAsia="Times New Roman" w:cs="Arial"/>
          <w:b/>
          <w:bCs/>
          <w:sz w:val="20"/>
          <w:szCs w:val="20"/>
          <w:lang w:eastAsia="es-ES"/>
        </w:rPr>
        <w:t>Zaragoza,  29</w:t>
      </w:r>
      <w:proofErr w:type="gramEnd"/>
      <w:r w:rsidRPr="00836CC8">
        <w:rPr>
          <w:rFonts w:eastAsia="Times New Roman" w:cs="Arial"/>
          <w:b/>
          <w:bCs/>
          <w:sz w:val="20"/>
          <w:szCs w:val="20"/>
          <w:lang w:eastAsia="es-ES"/>
        </w:rPr>
        <w:t xml:space="preserve"> de abril de 2020</w:t>
      </w:r>
    </w:p>
    <w:p w:rsidR="00571822" w:rsidRPr="00836CC8" w:rsidRDefault="00571822" w:rsidP="00836CC8">
      <w:pPr>
        <w:jc w:val="center"/>
        <w:rPr>
          <w:rFonts w:eastAsia="Times New Roman" w:cs="Arial"/>
          <w:b/>
          <w:sz w:val="20"/>
          <w:szCs w:val="20"/>
          <w:lang w:eastAsia="es-ES"/>
        </w:rPr>
      </w:pPr>
    </w:p>
    <w:p w:rsidR="00571822" w:rsidRPr="00836CC8" w:rsidRDefault="00571822" w:rsidP="00836CC8">
      <w:pPr>
        <w:jc w:val="center"/>
        <w:rPr>
          <w:rFonts w:cs="Arial"/>
          <w:b/>
          <w:bCs/>
          <w:sz w:val="20"/>
          <w:szCs w:val="20"/>
        </w:rPr>
      </w:pPr>
      <w:r w:rsidRPr="00836CC8">
        <w:rPr>
          <w:rFonts w:cs="Arial"/>
          <w:b/>
          <w:bCs/>
          <w:sz w:val="20"/>
          <w:szCs w:val="20"/>
        </w:rPr>
        <w:t xml:space="preserve">DIP. JOSEFINA GARZA BARRERA. </w:t>
      </w:r>
    </w:p>
    <w:p w:rsidR="00571822" w:rsidRPr="00836CC8" w:rsidRDefault="00571822" w:rsidP="00836CC8">
      <w:pPr>
        <w:jc w:val="center"/>
        <w:rPr>
          <w:rFonts w:cs="Arial"/>
          <w:b/>
          <w:bCs/>
          <w:sz w:val="20"/>
          <w:szCs w:val="20"/>
        </w:rPr>
      </w:pPr>
    </w:p>
    <w:p w:rsidR="00571822" w:rsidRPr="00836CC8" w:rsidRDefault="00571822" w:rsidP="00836CC8">
      <w:pPr>
        <w:jc w:val="center"/>
        <w:rPr>
          <w:rFonts w:cs="Arial"/>
          <w:b/>
          <w:bCs/>
          <w:sz w:val="20"/>
          <w:szCs w:val="20"/>
        </w:rPr>
      </w:pPr>
      <w:r w:rsidRPr="00836CC8">
        <w:rPr>
          <w:rFonts w:cs="Arial"/>
          <w:b/>
          <w:bCs/>
          <w:sz w:val="20"/>
          <w:szCs w:val="20"/>
        </w:rPr>
        <w:t xml:space="preserve">DEL GRUPO PARLAMENTARIO "GRAL. ANDRÉS S. VIESCA" </w:t>
      </w:r>
    </w:p>
    <w:p w:rsidR="00571822" w:rsidRPr="00836CC8" w:rsidRDefault="00571822" w:rsidP="00836CC8">
      <w:pPr>
        <w:jc w:val="center"/>
        <w:rPr>
          <w:rFonts w:cs="Arial"/>
          <w:b/>
          <w:bCs/>
          <w:sz w:val="20"/>
          <w:szCs w:val="20"/>
        </w:rPr>
      </w:pPr>
      <w:r w:rsidRPr="00836CC8">
        <w:rPr>
          <w:rFonts w:cs="Arial"/>
          <w:b/>
          <w:bCs/>
          <w:sz w:val="20"/>
          <w:szCs w:val="20"/>
        </w:rPr>
        <w:t xml:space="preserve">DEL PARTIDO REVOLUCIONARIO INSTITUCIONAL. </w:t>
      </w:r>
    </w:p>
    <w:p w:rsidR="00571822" w:rsidRPr="00836CC8" w:rsidRDefault="00571822" w:rsidP="00836CC8">
      <w:pPr>
        <w:jc w:val="center"/>
        <w:rPr>
          <w:rFonts w:cs="Arial"/>
          <w:b/>
          <w:bCs/>
          <w:sz w:val="20"/>
          <w:szCs w:val="20"/>
        </w:rPr>
      </w:pPr>
    </w:p>
    <w:p w:rsidR="00571822" w:rsidRPr="00836CC8" w:rsidRDefault="00571822" w:rsidP="00836CC8">
      <w:pPr>
        <w:jc w:val="center"/>
        <w:rPr>
          <w:rFonts w:cs="Arial"/>
          <w:b/>
          <w:bCs/>
          <w:sz w:val="20"/>
          <w:szCs w:val="20"/>
        </w:rPr>
      </w:pPr>
      <w:r w:rsidRPr="00836CC8">
        <w:rPr>
          <w:rFonts w:cs="Arial"/>
          <w:b/>
          <w:bCs/>
          <w:sz w:val="20"/>
          <w:szCs w:val="20"/>
        </w:rPr>
        <w:t>CONJUNTAMENTE CON LAS DEMÁS DIPUTADAS Y LOS DIPUTADOS INTEGRANTES DEL GRUPO PARLAMENTARIO "GRAL. ANDRÉS S. VIESCA"</w:t>
      </w:r>
    </w:p>
    <w:p w:rsidR="00571822" w:rsidRPr="00836CC8" w:rsidRDefault="00571822" w:rsidP="00836CC8">
      <w:pPr>
        <w:jc w:val="center"/>
        <w:rPr>
          <w:rFonts w:cs="Arial"/>
          <w:b/>
          <w:bCs/>
          <w:sz w:val="20"/>
          <w:szCs w:val="20"/>
        </w:rPr>
      </w:pPr>
      <w:r w:rsidRPr="00836CC8">
        <w:rPr>
          <w:rFonts w:cs="Arial"/>
          <w:b/>
          <w:bCs/>
          <w:sz w:val="20"/>
          <w:szCs w:val="20"/>
        </w:rPr>
        <w:t xml:space="preserve">DEL PARTIDO REVOLUCIONARIO INTITUCIONAL. </w:t>
      </w:r>
    </w:p>
    <w:p w:rsidR="00571822" w:rsidRPr="00836CC8" w:rsidRDefault="00571822" w:rsidP="00836CC8">
      <w:pPr>
        <w:jc w:val="center"/>
        <w:rPr>
          <w:rFonts w:cs="Arial"/>
          <w:b/>
          <w:bCs/>
          <w:sz w:val="20"/>
          <w:szCs w:val="20"/>
        </w:rPr>
      </w:pPr>
    </w:p>
    <w:p w:rsidR="00571822" w:rsidRPr="00FC3949" w:rsidRDefault="00571822" w:rsidP="00FC3949">
      <w:pPr>
        <w:tabs>
          <w:tab w:val="left" w:pos="4820"/>
        </w:tabs>
        <w:rPr>
          <w:rFonts w:cs="Arial"/>
          <w:b/>
          <w:bCs/>
          <w:sz w:val="18"/>
          <w:szCs w:val="20"/>
        </w:rPr>
      </w:pPr>
      <w:r w:rsidRPr="00FC3949">
        <w:rPr>
          <w:rFonts w:cs="Arial"/>
          <w:b/>
          <w:bCs/>
          <w:sz w:val="18"/>
          <w:szCs w:val="20"/>
        </w:rPr>
        <w:t xml:space="preserve">DIP. MARÍA ESPERANZA CHAPA GARCÍA.  </w:t>
      </w:r>
      <w:r w:rsidRPr="00FC3949">
        <w:rPr>
          <w:rFonts w:cs="Arial"/>
          <w:b/>
          <w:bCs/>
          <w:sz w:val="18"/>
          <w:szCs w:val="20"/>
        </w:rPr>
        <w:tab/>
        <w:t>DIP. JAIME BUENO ZERTUCHE.</w:t>
      </w:r>
    </w:p>
    <w:p w:rsidR="00FC3949" w:rsidRPr="00FC3949" w:rsidRDefault="00FC3949" w:rsidP="00FC3949">
      <w:pPr>
        <w:tabs>
          <w:tab w:val="left" w:pos="4820"/>
        </w:tabs>
        <w:rPr>
          <w:rFonts w:cs="Arial"/>
          <w:b/>
          <w:bCs/>
          <w:sz w:val="18"/>
          <w:szCs w:val="20"/>
        </w:rPr>
      </w:pPr>
    </w:p>
    <w:p w:rsidR="00571822" w:rsidRPr="00FC3949" w:rsidRDefault="00571822" w:rsidP="00FC3949">
      <w:pPr>
        <w:tabs>
          <w:tab w:val="left" w:pos="4820"/>
        </w:tabs>
        <w:jc w:val="center"/>
        <w:rPr>
          <w:rFonts w:cs="Arial"/>
          <w:b/>
          <w:bCs/>
          <w:sz w:val="18"/>
          <w:szCs w:val="20"/>
        </w:rPr>
      </w:pPr>
    </w:p>
    <w:p w:rsidR="00571822" w:rsidRPr="00FC3949" w:rsidRDefault="00571822" w:rsidP="00FC3949">
      <w:pPr>
        <w:tabs>
          <w:tab w:val="left" w:pos="4820"/>
        </w:tabs>
        <w:rPr>
          <w:rFonts w:cs="Arial"/>
          <w:b/>
          <w:bCs/>
          <w:sz w:val="18"/>
          <w:szCs w:val="20"/>
        </w:rPr>
      </w:pPr>
      <w:r w:rsidRPr="00FC3949">
        <w:rPr>
          <w:rFonts w:cs="Arial"/>
          <w:b/>
          <w:bCs/>
          <w:sz w:val="18"/>
          <w:szCs w:val="20"/>
        </w:rPr>
        <w:t xml:space="preserve">DIP. GRACIELA FERNÁNDEZ ALMARAZ.  </w:t>
      </w:r>
      <w:r w:rsidRPr="00FC3949">
        <w:rPr>
          <w:rFonts w:cs="Arial"/>
          <w:b/>
          <w:bCs/>
          <w:sz w:val="18"/>
          <w:szCs w:val="20"/>
        </w:rPr>
        <w:tab/>
        <w:t>DIP. LILIA ISABEL GUTIÉRREZ BURCIAGA.</w:t>
      </w:r>
    </w:p>
    <w:p w:rsidR="00571822" w:rsidRPr="00FC3949" w:rsidRDefault="00571822" w:rsidP="00FC3949">
      <w:pPr>
        <w:tabs>
          <w:tab w:val="left" w:pos="4820"/>
        </w:tabs>
        <w:jc w:val="center"/>
        <w:rPr>
          <w:rFonts w:cs="Arial"/>
          <w:b/>
          <w:bCs/>
          <w:sz w:val="18"/>
          <w:szCs w:val="20"/>
        </w:rPr>
      </w:pPr>
    </w:p>
    <w:p w:rsidR="00571822" w:rsidRPr="00FC3949" w:rsidRDefault="00571822" w:rsidP="00FC3949">
      <w:pPr>
        <w:tabs>
          <w:tab w:val="left" w:pos="4820"/>
        </w:tabs>
        <w:rPr>
          <w:rFonts w:cs="Arial"/>
          <w:b/>
          <w:bCs/>
          <w:sz w:val="18"/>
          <w:szCs w:val="20"/>
        </w:rPr>
      </w:pPr>
      <w:r w:rsidRPr="00FC3949">
        <w:rPr>
          <w:rFonts w:cs="Arial"/>
          <w:b/>
          <w:bCs/>
          <w:sz w:val="18"/>
          <w:szCs w:val="20"/>
        </w:rPr>
        <w:lastRenderedPageBreak/>
        <w:t>DIP. JESÚS ANDRÉS LOYA CARDONA.</w:t>
      </w:r>
      <w:r w:rsidRPr="00FC3949">
        <w:rPr>
          <w:rFonts w:cs="Arial"/>
          <w:b/>
          <w:bCs/>
          <w:sz w:val="18"/>
          <w:szCs w:val="20"/>
        </w:rPr>
        <w:tab/>
        <w:t>DIP.  MARÍA DEL ROSARIO CONTRERAS PÉREZ.</w:t>
      </w:r>
    </w:p>
    <w:p w:rsidR="00FC3949" w:rsidRPr="00FC3949" w:rsidRDefault="00FC3949" w:rsidP="00FC3949">
      <w:pPr>
        <w:tabs>
          <w:tab w:val="left" w:pos="4820"/>
        </w:tabs>
        <w:rPr>
          <w:rFonts w:cs="Arial"/>
          <w:b/>
          <w:bCs/>
          <w:sz w:val="18"/>
          <w:szCs w:val="20"/>
        </w:rPr>
      </w:pPr>
    </w:p>
    <w:p w:rsidR="00571822" w:rsidRPr="00FC3949" w:rsidRDefault="00571822" w:rsidP="00FC3949">
      <w:pPr>
        <w:tabs>
          <w:tab w:val="left" w:pos="4820"/>
        </w:tabs>
        <w:jc w:val="center"/>
        <w:rPr>
          <w:rFonts w:cs="Arial"/>
          <w:b/>
          <w:bCs/>
          <w:sz w:val="18"/>
          <w:szCs w:val="20"/>
        </w:rPr>
      </w:pPr>
    </w:p>
    <w:p w:rsidR="00571822" w:rsidRPr="00FC3949" w:rsidRDefault="00571822" w:rsidP="00FC3949">
      <w:pPr>
        <w:tabs>
          <w:tab w:val="left" w:pos="4820"/>
        </w:tabs>
        <w:rPr>
          <w:rFonts w:cs="Arial"/>
          <w:b/>
          <w:bCs/>
          <w:sz w:val="18"/>
          <w:szCs w:val="20"/>
        </w:rPr>
      </w:pPr>
      <w:r w:rsidRPr="00FC3949">
        <w:rPr>
          <w:rFonts w:cs="Arial"/>
          <w:b/>
          <w:bCs/>
          <w:sz w:val="18"/>
          <w:szCs w:val="20"/>
        </w:rPr>
        <w:t xml:space="preserve">DIP. VERÓNICA BOREQUE MARTÍNEZ GONZÁLEZ.  </w:t>
      </w:r>
      <w:r w:rsidRPr="00FC3949">
        <w:rPr>
          <w:rFonts w:cs="Arial"/>
          <w:b/>
          <w:bCs/>
          <w:sz w:val="18"/>
          <w:szCs w:val="20"/>
        </w:rPr>
        <w:tab/>
        <w:t>DIP. JESÚS BERINO GRANADOS.</w:t>
      </w:r>
    </w:p>
    <w:p w:rsidR="00FC3949" w:rsidRPr="00FC3949" w:rsidRDefault="00FC3949" w:rsidP="00FC3949">
      <w:pPr>
        <w:tabs>
          <w:tab w:val="left" w:pos="4820"/>
        </w:tabs>
        <w:rPr>
          <w:rFonts w:cs="Arial"/>
          <w:b/>
          <w:bCs/>
          <w:sz w:val="18"/>
          <w:szCs w:val="20"/>
        </w:rPr>
      </w:pPr>
    </w:p>
    <w:p w:rsidR="00571822" w:rsidRPr="00FC3949" w:rsidRDefault="00571822" w:rsidP="00FC3949">
      <w:pPr>
        <w:tabs>
          <w:tab w:val="left" w:pos="4820"/>
          <w:tab w:val="left" w:pos="5565"/>
        </w:tabs>
        <w:rPr>
          <w:rFonts w:cs="Arial"/>
          <w:b/>
          <w:bCs/>
          <w:sz w:val="18"/>
          <w:szCs w:val="20"/>
        </w:rPr>
      </w:pPr>
      <w:r w:rsidRPr="00FC3949">
        <w:rPr>
          <w:rFonts w:cs="Arial"/>
          <w:b/>
          <w:bCs/>
          <w:sz w:val="18"/>
          <w:szCs w:val="20"/>
        </w:rPr>
        <w:tab/>
      </w:r>
    </w:p>
    <w:p w:rsidR="00571822" w:rsidRPr="00FC3949" w:rsidRDefault="00571822" w:rsidP="00FC3949">
      <w:pPr>
        <w:tabs>
          <w:tab w:val="left" w:pos="4820"/>
        </w:tabs>
        <w:jc w:val="center"/>
        <w:rPr>
          <w:rFonts w:cs="Arial"/>
          <w:b/>
          <w:bCs/>
          <w:sz w:val="18"/>
          <w:szCs w:val="20"/>
        </w:rPr>
      </w:pPr>
      <w:r w:rsidRPr="00FC3949">
        <w:rPr>
          <w:rFonts w:cs="Arial"/>
          <w:b/>
          <w:bCs/>
          <w:sz w:val="18"/>
          <w:szCs w:val="20"/>
        </w:rPr>
        <w:t>DIP. DIANA PATRICIA GONZÁLEZ SOTO.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Es cuanto, Diputado Presidente. </w:t>
      </w:r>
    </w:p>
    <w:p w:rsidR="00E932D0" w:rsidRPr="00836CC8" w:rsidRDefault="00E932D0" w:rsidP="00836CC8">
      <w:pPr>
        <w:rPr>
          <w:rFonts w:eastAsia="Times New Roman" w:cs="Arial"/>
          <w:b/>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Presidente Jaime Bueno Zertuche.</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Gracias Diputada.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Se somete a votación la solicitud para que se considere como de urgente y obvia resolución, el Punto de Acuerdo que se acaba de leer.</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Qui</w:t>
      </w:r>
      <w:r w:rsidR="00E932D0" w:rsidRPr="00836CC8">
        <w:rPr>
          <w:rFonts w:eastAsia="Times New Roman" w:cs="Arial"/>
          <w:sz w:val="20"/>
          <w:szCs w:val="20"/>
          <w:lang w:val="es-ES_tradnl" w:eastAsia="es-ES_tradnl"/>
        </w:rPr>
        <w:t>e</w:t>
      </w:r>
      <w:r w:rsidRPr="00836CC8">
        <w:rPr>
          <w:rFonts w:eastAsia="Times New Roman" w:cs="Arial"/>
          <w:sz w:val="20"/>
          <w:szCs w:val="20"/>
          <w:lang w:val="es-ES_tradnl" w:eastAsia="es-ES_tradnl"/>
        </w:rPr>
        <w:t>nes estén a favor</w:t>
      </w:r>
      <w:r w:rsidR="00E932D0" w:rsidRPr="00836CC8">
        <w:rPr>
          <w:rFonts w:eastAsia="Times New Roman" w:cs="Arial"/>
          <w:sz w:val="20"/>
          <w:szCs w:val="20"/>
          <w:lang w:val="es-ES_tradnl" w:eastAsia="es-ES_tradnl"/>
        </w:rPr>
        <w:t>, s</w:t>
      </w:r>
      <w:r w:rsidRPr="00836CC8">
        <w:rPr>
          <w:rFonts w:eastAsia="Times New Roman" w:cs="Arial"/>
          <w:sz w:val="20"/>
          <w:szCs w:val="20"/>
          <w:lang w:val="es-ES_tradnl" w:eastAsia="es-ES_tradnl"/>
        </w:rPr>
        <w:t>írvanse levantar su mano. ¿En contra? ¿Abstenciones?</w:t>
      </w:r>
    </w:p>
    <w:p w:rsidR="00E932D0" w:rsidRPr="00836CC8" w:rsidRDefault="00E932D0"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¿Alguien que falte de votar?  Esperamos el resultado de la votación.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22 votos a favor, 0 votos en contra; 0 abstenciones.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José Benito Ramírez Rosas:</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Diputado, yo me abstuve.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Presidente Jaime Bueno Zertuche:</w:t>
      </w:r>
    </w:p>
    <w:p w:rsidR="00E932D0"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El Diputado Benito </w:t>
      </w:r>
      <w:r w:rsidR="00E932D0" w:rsidRPr="00836CC8">
        <w:rPr>
          <w:rFonts w:eastAsia="Times New Roman" w:cs="Arial"/>
          <w:sz w:val="20"/>
          <w:szCs w:val="20"/>
          <w:lang w:val="es-ES_tradnl" w:eastAsia="es-ES_tradnl"/>
        </w:rPr>
        <w:t xml:space="preserve">Ramírez </w:t>
      </w:r>
      <w:r w:rsidRPr="00836CC8">
        <w:rPr>
          <w:rFonts w:eastAsia="Times New Roman" w:cs="Arial"/>
          <w:sz w:val="20"/>
          <w:szCs w:val="20"/>
          <w:lang w:val="es-ES_tradnl" w:eastAsia="es-ES_tradnl"/>
        </w:rPr>
        <w:t>manifiesta que se abstuvo</w:t>
      </w:r>
      <w:r w:rsidR="00E932D0" w:rsidRPr="00836CC8">
        <w:rPr>
          <w:rFonts w:eastAsia="Times New Roman" w:cs="Arial"/>
          <w:sz w:val="20"/>
          <w:szCs w:val="20"/>
          <w:lang w:val="es-ES_tradnl" w:eastAsia="es-ES_tradnl"/>
        </w:rPr>
        <w:t>.</w:t>
      </w:r>
    </w:p>
    <w:p w:rsidR="00E932D0" w:rsidRPr="00836CC8" w:rsidRDefault="00E932D0" w:rsidP="00836CC8">
      <w:pPr>
        <w:rPr>
          <w:rFonts w:eastAsia="Times New Roman" w:cs="Arial"/>
          <w:sz w:val="20"/>
          <w:szCs w:val="20"/>
          <w:lang w:val="es-ES_tradnl" w:eastAsia="es-ES_tradnl"/>
        </w:rPr>
      </w:pPr>
    </w:p>
    <w:p w:rsidR="00571822" w:rsidRPr="00836CC8" w:rsidRDefault="00E932D0"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P</w:t>
      </w:r>
      <w:r w:rsidR="00571822" w:rsidRPr="00836CC8">
        <w:rPr>
          <w:rFonts w:eastAsia="Times New Roman" w:cs="Arial"/>
          <w:sz w:val="20"/>
          <w:szCs w:val="20"/>
          <w:lang w:val="es-ES_tradnl" w:eastAsia="es-ES_tradnl"/>
        </w:rPr>
        <w:t xml:space="preserve">ara hacer la precisión por ahí en el resultado, por favor. </w:t>
      </w:r>
    </w:p>
    <w:p w:rsidR="00571822" w:rsidRPr="00836CC8" w:rsidRDefault="00571822" w:rsidP="00836CC8">
      <w:pPr>
        <w:rPr>
          <w:rFonts w:eastAsia="Times New Roman" w:cs="Arial"/>
          <w:sz w:val="20"/>
          <w:szCs w:val="20"/>
          <w:lang w:val="es-ES_tradnl" w:eastAsia="es-ES_tradnl"/>
        </w:rPr>
      </w:pPr>
    </w:p>
    <w:p w:rsidR="00571822" w:rsidRPr="009D0B48" w:rsidRDefault="00571822" w:rsidP="00836CC8">
      <w:pPr>
        <w:rPr>
          <w:rFonts w:eastAsia="Times New Roman" w:cs="Arial"/>
          <w:sz w:val="20"/>
          <w:szCs w:val="20"/>
          <w:lang w:val="es-ES_tradnl" w:eastAsia="es-ES_tradnl"/>
        </w:rPr>
      </w:pPr>
      <w:r w:rsidRPr="009D0B48">
        <w:rPr>
          <w:rFonts w:eastAsia="Times New Roman" w:cs="Arial"/>
          <w:sz w:val="20"/>
          <w:szCs w:val="20"/>
          <w:lang w:val="es-ES_tradnl" w:eastAsia="es-ES_tradnl"/>
        </w:rPr>
        <w:t xml:space="preserve">21 votos a favor, 0 votos en contra y 1 abstención.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Se aprueba por mayoría la solicitud para que la proposición con Punto de Acuerdo que se acaba de leer, se considere como de urgente y obvia resolución.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Se somete a consideración de las Diputadas y Diputados el Punto de Acuerdo contenido en la proposición. Si alguien desea intervenir, sírvase hacerlo en este momento.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Juan Antonio García Villa:</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Sí, yo Diputado</w:t>
      </w:r>
      <w:r w:rsidR="00E932D0" w:rsidRPr="00836CC8">
        <w:rPr>
          <w:rFonts w:eastAsia="Times New Roman" w:cs="Arial"/>
          <w:sz w:val="20"/>
          <w:szCs w:val="20"/>
          <w:lang w:val="es-ES_tradnl" w:eastAsia="es-ES_tradnl"/>
        </w:rPr>
        <w:t>.</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Presidente Jaime Bueno Zertuche:</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Adelante Diputado García Villa, ¿en qué sentido?</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Juan Antonio García Villa:</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Muchas gracias, Diputado.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Más bien, formular una pregunta a la Diputada y hacer una consideración.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Presidente Jaime Bueno Zertuche:</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Adelante.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lastRenderedPageBreak/>
        <w:t>Diputado Juan Antonio García Villa:</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Gracias.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La pregunta es la siguiente: En el curso de su exposición, lo que se plantea es que a las personas con discapacidades no se les discrimine y me parece correcto que no se les discrimine.</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A lo largo de su exposición, en esa línea va su propuesta y al final en la conclusión cambia y en lugar de decir que no se discrimine, señala que se le dé atención preferente o prioritaria y el asunto se lo plantea a la Secretaría de Salud.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Como ustedes saben este es un problema muy grave de carácter ético y realmente el asunto no lo va a resolver, como hasta ahora no lo ha resuelto la Secretaría de Salud, en primer lugar porque no le corresponde a la Secretaría de Salud resolverlo sin</w:t>
      </w:r>
      <w:proofErr w:type="gramStart"/>
      <w:r w:rsidRPr="00836CC8">
        <w:rPr>
          <w:rFonts w:eastAsia="Times New Roman" w:cs="Arial"/>
          <w:b/>
          <w:sz w:val="20"/>
          <w:szCs w:val="20"/>
          <w:lang w:val="es-ES_tradnl" w:eastAsia="es-ES_tradnl"/>
        </w:rPr>
        <w:t>…</w:t>
      </w:r>
      <w:r w:rsidR="00080DDC" w:rsidRPr="00836CC8">
        <w:rPr>
          <w:rFonts w:eastAsia="Times New Roman" w:cs="Arial"/>
          <w:b/>
          <w:sz w:val="20"/>
          <w:szCs w:val="20"/>
          <w:lang w:val="es-ES_tradnl" w:eastAsia="es-ES_tradnl"/>
        </w:rPr>
        <w:t>….</w:t>
      </w:r>
      <w:proofErr w:type="gramEnd"/>
      <w:r w:rsidR="00080DDC" w:rsidRPr="00836CC8">
        <w:rPr>
          <w:rFonts w:eastAsia="Times New Roman" w:cs="Arial"/>
          <w:b/>
          <w:sz w:val="20"/>
          <w:szCs w:val="20"/>
          <w:lang w:val="es-ES_tradnl" w:eastAsia="es-ES_tradnl"/>
        </w:rPr>
        <w:t>Se perdió la señal de internet…..</w:t>
      </w:r>
      <w:r w:rsidR="00080DDC" w:rsidRPr="00836CC8">
        <w:rPr>
          <w:rFonts w:eastAsia="Times New Roman" w:cs="Arial"/>
          <w:sz w:val="20"/>
          <w:szCs w:val="20"/>
          <w:lang w:val="es-ES_tradnl" w:eastAsia="es-ES_tradnl"/>
        </w:rPr>
        <w:t xml:space="preserve"> </w:t>
      </w:r>
    </w:p>
    <w:p w:rsidR="00571822" w:rsidRPr="00836CC8" w:rsidRDefault="00080DDC" w:rsidP="00836CC8">
      <w:pPr>
        <w:rPr>
          <w:rFonts w:eastAsia="Times New Roman" w:cs="Arial"/>
          <w:sz w:val="20"/>
          <w:szCs w:val="20"/>
          <w:lang w:val="es-ES_tradnl" w:eastAsia="es-ES_tradnl"/>
        </w:rPr>
      </w:pPr>
      <w:r w:rsidRPr="00836CC8">
        <w:rPr>
          <w:rFonts w:eastAsia="Times New Roman" w:cs="Arial"/>
          <w:b/>
          <w:sz w:val="20"/>
          <w:szCs w:val="20"/>
          <w:lang w:val="es-ES_tradnl" w:eastAsia="es-ES_tradnl"/>
        </w:rPr>
        <w:t xml:space="preserve"> </w:t>
      </w: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Presidente Jaime Bueno Zertuche:</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Diputado García Villa, perdimos desde hace rato conexión.  ¿Está por ahí?</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 xml:space="preserve">Diputada Josefina Garza Barrera: </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No está.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No sé si comente algo, espero que se reconecte o qué es lo que procede.</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Presidente Jaime Bueno Zertuche:</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No sé si alcanzó algo, Diputada a entender más o menos en qué iba el sentido de la participación el Diputado García, pero se me hace que quedó incompleta su intervención.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Diputada Josefina Garza Barrera:</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Pues sí, prefería saber exactamente lo que menciona, está hablando de dos cosas, discriminación y atención de salud.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Aquí el exhorto es la atención, la atención de salud que deben de recibir los niños, jóvenes con discapacidad especialmente por el caso de la niña con Síndrome Down.</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Se mencionó que en Estados Unidos han tenido discriminación, yo aquí en México no me ha tocado ver o escuchar que haya alguna discriminación, es nada más para formular que se tiene ver muy bien por </w:t>
      </w:r>
      <w:proofErr w:type="gramStart"/>
      <w:r w:rsidRPr="00836CC8">
        <w:rPr>
          <w:rFonts w:eastAsia="Times New Roman" w:cs="Arial"/>
          <w:sz w:val="20"/>
          <w:szCs w:val="20"/>
          <w:lang w:val="es-ES_tradnl" w:eastAsia="es-ES_tradnl"/>
        </w:rPr>
        <w:t>todos las personas</w:t>
      </w:r>
      <w:proofErr w:type="gramEnd"/>
      <w:r w:rsidRPr="00836CC8">
        <w:rPr>
          <w:rFonts w:eastAsia="Times New Roman" w:cs="Arial"/>
          <w:sz w:val="20"/>
          <w:szCs w:val="20"/>
          <w:lang w:val="es-ES_tradnl" w:eastAsia="es-ES_tradnl"/>
        </w:rPr>
        <w:t xml:space="preserve">, niños, jóvenes con discapacidad, que no pase nada como lo que está pasando en Estados Unidos.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No sé si hay una duda y si no estoy a las órdenes del Diputado García Villa.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Presidente Jaime Bueno Zertuche:</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Muy bien, Diputada</w:t>
      </w:r>
      <w:r w:rsidR="00080DDC" w:rsidRPr="00836CC8">
        <w:rPr>
          <w:rFonts w:eastAsia="Times New Roman" w:cs="Arial"/>
          <w:sz w:val="20"/>
          <w:szCs w:val="20"/>
          <w:lang w:val="es-ES_tradnl" w:eastAsia="es-ES_tradnl"/>
        </w:rPr>
        <w:t>, m</w:t>
      </w:r>
      <w:r w:rsidRPr="00836CC8">
        <w:rPr>
          <w:rFonts w:eastAsia="Times New Roman" w:cs="Arial"/>
          <w:sz w:val="20"/>
          <w:szCs w:val="20"/>
          <w:lang w:val="es-ES_tradnl" w:eastAsia="es-ES_tradnl"/>
        </w:rPr>
        <w:t xml:space="preserve">uchas gracias.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Pues creo que nos vamos con eso, si </w:t>
      </w:r>
      <w:r w:rsidR="00080DDC" w:rsidRPr="00836CC8">
        <w:rPr>
          <w:rFonts w:eastAsia="Times New Roman" w:cs="Arial"/>
          <w:sz w:val="20"/>
          <w:szCs w:val="20"/>
          <w:lang w:val="es-ES_tradnl" w:eastAsia="es-ES_tradnl"/>
        </w:rPr>
        <w:t xml:space="preserve">no </w:t>
      </w:r>
      <w:r w:rsidRPr="00836CC8">
        <w:rPr>
          <w:rFonts w:eastAsia="Times New Roman" w:cs="Arial"/>
          <w:sz w:val="20"/>
          <w:szCs w:val="20"/>
          <w:lang w:val="es-ES_tradnl" w:eastAsia="es-ES_tradnl"/>
        </w:rPr>
        <w:t xml:space="preserve">hay alguna otra intervención, procederíamos a la votación del Punto de Acuerdo. </w:t>
      </w:r>
    </w:p>
    <w:p w:rsidR="00571822" w:rsidRPr="00836CC8" w:rsidRDefault="00571822" w:rsidP="00836CC8">
      <w:pPr>
        <w:rPr>
          <w:rFonts w:eastAsia="Times New Roman" w:cs="Arial"/>
          <w:sz w:val="20"/>
          <w:szCs w:val="20"/>
          <w:lang w:val="es-ES_tradnl" w:eastAsia="es-ES_tradnl"/>
        </w:rPr>
      </w:pPr>
    </w:p>
    <w:p w:rsidR="00080DDC"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Qui</w:t>
      </w:r>
      <w:r w:rsidR="00080DDC" w:rsidRPr="00836CC8">
        <w:rPr>
          <w:rFonts w:eastAsia="Times New Roman" w:cs="Arial"/>
          <w:sz w:val="20"/>
          <w:szCs w:val="20"/>
          <w:lang w:val="es-ES_tradnl" w:eastAsia="es-ES_tradnl"/>
        </w:rPr>
        <w:t>e</w:t>
      </w:r>
      <w:r w:rsidRPr="00836CC8">
        <w:rPr>
          <w:rFonts w:eastAsia="Times New Roman" w:cs="Arial"/>
          <w:sz w:val="20"/>
          <w:szCs w:val="20"/>
          <w:lang w:val="es-ES_tradnl" w:eastAsia="es-ES_tradnl"/>
        </w:rPr>
        <w:t>nes estén a favor del mismo</w:t>
      </w:r>
      <w:r w:rsidR="00080DDC" w:rsidRPr="00836CC8">
        <w:rPr>
          <w:rFonts w:eastAsia="Times New Roman" w:cs="Arial"/>
          <w:sz w:val="20"/>
          <w:szCs w:val="20"/>
          <w:lang w:val="es-ES_tradnl" w:eastAsia="es-ES_tradnl"/>
        </w:rPr>
        <w:t>, s</w:t>
      </w:r>
      <w:r w:rsidRPr="00836CC8">
        <w:rPr>
          <w:rFonts w:eastAsia="Times New Roman" w:cs="Arial"/>
          <w:sz w:val="20"/>
          <w:szCs w:val="20"/>
          <w:lang w:val="es-ES_tradnl" w:eastAsia="es-ES_tradnl"/>
        </w:rPr>
        <w:t xml:space="preserve">írvanse manifestarlo, levantando la mano.  ¿En contra? ¿Abstenciones? </w:t>
      </w:r>
    </w:p>
    <w:p w:rsidR="00080DDC" w:rsidRPr="00836CC8" w:rsidRDefault="00080DDC"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¿Alguien que falte de votar? Esperamos el resultado de la votación. </w:t>
      </w:r>
    </w:p>
    <w:p w:rsidR="00571822" w:rsidRPr="00836CC8" w:rsidRDefault="00571822" w:rsidP="00836CC8">
      <w:pPr>
        <w:rPr>
          <w:rFonts w:eastAsia="Times New Roman" w:cs="Arial"/>
          <w:sz w:val="20"/>
          <w:szCs w:val="20"/>
          <w:lang w:val="es-ES_tradnl" w:eastAsia="es-ES_tradnl"/>
        </w:rPr>
      </w:pPr>
    </w:p>
    <w:p w:rsidR="00571822" w:rsidRPr="009D0B48" w:rsidRDefault="00571822" w:rsidP="00836CC8">
      <w:pPr>
        <w:rPr>
          <w:rFonts w:eastAsia="Times New Roman" w:cs="Arial"/>
          <w:b/>
          <w:sz w:val="20"/>
          <w:szCs w:val="20"/>
          <w:lang w:val="es-ES_tradnl" w:eastAsia="es-ES_tradnl"/>
        </w:rPr>
      </w:pPr>
      <w:r w:rsidRPr="009D0B48">
        <w:rPr>
          <w:rFonts w:eastAsia="Times New Roman" w:cs="Arial"/>
          <w:b/>
          <w:sz w:val="20"/>
          <w:szCs w:val="20"/>
          <w:lang w:val="es-ES_tradnl" w:eastAsia="es-ES_tradnl"/>
        </w:rPr>
        <w:t xml:space="preserve">El resultado de la votación: 20 votos a favor; 0 en contra y 1 abstención.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Por lo cual se aprueba por mayoría el Punto de Acuerdo que se puso a consideración en los términos en que se planteó, por lo que debe procederse a lo que corresponda.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El siguiente Punto de Acuerdo en el Orden del Día le corresponde al Diputado García Villa, no sé si ya logró conectarse, de no ser así, le pediríamos al Diputado Fernando Izaguirre…</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Juan Antonio García Villa:</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Si me alcanza a oír Diputado.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Presidente Jaime Bueno Zertuche:</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Ahí, ahí ya lo escuchamos</w:t>
      </w:r>
      <w:r w:rsidR="00080DDC" w:rsidRPr="00836CC8">
        <w:rPr>
          <w:rFonts w:eastAsia="Times New Roman" w:cs="Arial"/>
          <w:sz w:val="20"/>
          <w:szCs w:val="20"/>
          <w:lang w:val="es-ES_tradnl" w:eastAsia="es-ES_tradnl"/>
        </w:rPr>
        <w:t>,</w:t>
      </w:r>
      <w:r w:rsidRPr="00836CC8">
        <w:rPr>
          <w:rFonts w:eastAsia="Times New Roman" w:cs="Arial"/>
          <w:sz w:val="20"/>
          <w:szCs w:val="20"/>
          <w:lang w:val="es-ES_tradnl" w:eastAsia="es-ES_tradnl"/>
        </w:rPr>
        <w:t xml:space="preserve"> Diputado.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Juan Antonio García Villa:</w:t>
      </w:r>
    </w:p>
    <w:p w:rsidR="00571822" w:rsidRPr="00836CC8" w:rsidRDefault="00080DDC"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w:t>
      </w:r>
      <w:r w:rsidR="00571822" w:rsidRPr="00836CC8">
        <w:rPr>
          <w:rFonts w:eastAsia="Times New Roman" w:cs="Arial"/>
          <w:sz w:val="20"/>
          <w:szCs w:val="20"/>
          <w:lang w:val="es-ES_tradnl" w:eastAsia="es-ES_tradnl"/>
        </w:rPr>
        <w:t>Ah</w:t>
      </w:r>
      <w:r w:rsidRPr="00836CC8">
        <w:rPr>
          <w:rFonts w:eastAsia="Times New Roman" w:cs="Arial"/>
          <w:sz w:val="20"/>
          <w:szCs w:val="20"/>
          <w:lang w:val="es-ES_tradnl" w:eastAsia="es-ES_tradnl"/>
        </w:rPr>
        <w:t>!</w:t>
      </w:r>
      <w:r w:rsidR="00571822" w:rsidRPr="00836CC8">
        <w:rPr>
          <w:rFonts w:eastAsia="Times New Roman" w:cs="Arial"/>
          <w:sz w:val="20"/>
          <w:szCs w:val="20"/>
          <w:lang w:val="es-ES_tradnl" w:eastAsia="es-ES_tradnl"/>
        </w:rPr>
        <w:t xml:space="preserve"> es que se fue, se fue la luz, se fue el servicio eléctrico.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Presidente Jaime Bueno Zertuche:</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Muy bien, estamos justo en el inciso donde presenta su Punto de Acuerdo, está en condiciones de presentarlo.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Juan Antonio García Villa:</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Pues, a ver si no se interrumpe. Se fue el servicio eléctrico en esta área. Bueno, empiezo. </w:t>
      </w:r>
    </w:p>
    <w:p w:rsidR="00571822" w:rsidRPr="00836CC8" w:rsidRDefault="00571822" w:rsidP="00836CC8">
      <w:pPr>
        <w:rPr>
          <w:rFonts w:eastAsia="Times New Roman" w:cs="Arial"/>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Presidente Jaime Bueno Zertuche:</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Adelante Diputado. </w:t>
      </w:r>
    </w:p>
    <w:p w:rsidR="00080DDC" w:rsidRPr="00836CC8" w:rsidRDefault="00080DDC" w:rsidP="00836CC8">
      <w:pPr>
        <w:rPr>
          <w:rFonts w:eastAsia="Times New Roman" w:cs="Arial"/>
          <w:b/>
          <w:sz w:val="20"/>
          <w:szCs w:val="20"/>
          <w:lang w:val="es-ES_tradnl" w:eastAsia="es-ES_tradnl"/>
        </w:rPr>
      </w:pPr>
    </w:p>
    <w:p w:rsidR="00571822" w:rsidRPr="00836CC8" w:rsidRDefault="00571822" w:rsidP="00836CC8">
      <w:pPr>
        <w:rPr>
          <w:rFonts w:eastAsia="Times New Roman" w:cs="Arial"/>
          <w:b/>
          <w:sz w:val="20"/>
          <w:szCs w:val="20"/>
          <w:lang w:val="es-ES_tradnl" w:eastAsia="es-ES_tradnl"/>
        </w:rPr>
      </w:pPr>
      <w:r w:rsidRPr="00836CC8">
        <w:rPr>
          <w:rFonts w:eastAsia="Times New Roman" w:cs="Arial"/>
          <w:b/>
          <w:sz w:val="20"/>
          <w:szCs w:val="20"/>
          <w:lang w:val="es-ES_tradnl" w:eastAsia="es-ES_tradnl"/>
        </w:rPr>
        <w:t>Diputado Juan Antonio García Villa:</w:t>
      </w:r>
    </w:p>
    <w:p w:rsidR="00571822" w:rsidRPr="00836CC8" w:rsidRDefault="00571822" w:rsidP="00836CC8">
      <w:pPr>
        <w:rPr>
          <w:rFonts w:eastAsia="Times New Roman" w:cs="Arial"/>
          <w:sz w:val="20"/>
          <w:szCs w:val="20"/>
          <w:lang w:val="es-ES_tradnl" w:eastAsia="es-ES_tradnl"/>
        </w:rPr>
      </w:pPr>
      <w:r w:rsidRPr="00836CC8">
        <w:rPr>
          <w:rFonts w:eastAsia="Times New Roman" w:cs="Arial"/>
          <w:sz w:val="20"/>
          <w:szCs w:val="20"/>
          <w:lang w:val="es-ES_tradnl" w:eastAsia="es-ES_tradnl"/>
        </w:rPr>
        <w:t xml:space="preserve">Sí, gracias. </w:t>
      </w:r>
    </w:p>
    <w:p w:rsidR="00571822" w:rsidRPr="00836CC8" w:rsidRDefault="00571822" w:rsidP="00836CC8">
      <w:pPr>
        <w:rPr>
          <w:rFonts w:eastAsia="Times New Roman" w:cs="Arial"/>
          <w:b/>
          <w:sz w:val="20"/>
          <w:szCs w:val="20"/>
          <w:lang w:val="es-ES_tradnl" w:eastAsia="es-ES_tradnl"/>
        </w:rPr>
      </w:pPr>
    </w:p>
    <w:p w:rsidR="00571822" w:rsidRPr="00836CC8" w:rsidRDefault="00571822" w:rsidP="00836CC8">
      <w:pPr>
        <w:tabs>
          <w:tab w:val="left" w:pos="2955"/>
        </w:tabs>
        <w:jc w:val="center"/>
        <w:rPr>
          <w:rFonts w:eastAsia="Times New Roman" w:cs="Arial"/>
          <w:b/>
          <w:sz w:val="20"/>
          <w:szCs w:val="20"/>
          <w:lang w:val="es-ES" w:eastAsia="es-MX"/>
        </w:rPr>
      </w:pPr>
      <w:r w:rsidRPr="00836CC8">
        <w:rPr>
          <w:rFonts w:eastAsia="Times New Roman" w:cs="Arial"/>
          <w:b/>
          <w:sz w:val="20"/>
          <w:szCs w:val="20"/>
          <w:lang w:val="es-ES" w:eastAsia="es-MX"/>
        </w:rPr>
        <w:t>PUNTO DE ACUERDO</w:t>
      </w:r>
    </w:p>
    <w:p w:rsidR="00571822" w:rsidRPr="00836CC8" w:rsidRDefault="00571822" w:rsidP="00836CC8">
      <w:pPr>
        <w:widowControl w:val="0"/>
        <w:ind w:left="720"/>
        <w:contextualSpacing/>
        <w:rPr>
          <w:rFonts w:eastAsia="Times New Roman" w:cs="Arial"/>
          <w:snapToGrid w:val="0"/>
          <w:sz w:val="20"/>
          <w:szCs w:val="20"/>
          <w:shd w:val="clear" w:color="auto" w:fill="FFFFFF"/>
          <w:lang w:val="es-ES" w:eastAsia="es-ES"/>
        </w:rPr>
      </w:pPr>
    </w:p>
    <w:p w:rsidR="00571822" w:rsidRPr="00836CC8" w:rsidRDefault="00571822" w:rsidP="00836CC8">
      <w:pPr>
        <w:widowControl w:val="0"/>
        <w:contextualSpacing/>
        <w:rPr>
          <w:rFonts w:eastAsia="Times New Roman" w:cs="Arial"/>
          <w:b/>
          <w:snapToGrid w:val="0"/>
          <w:sz w:val="20"/>
          <w:szCs w:val="20"/>
          <w:shd w:val="clear" w:color="auto" w:fill="FFFFFF"/>
          <w:lang w:val="es-ES" w:eastAsia="es-ES"/>
        </w:rPr>
      </w:pPr>
      <w:r w:rsidRPr="00836CC8">
        <w:rPr>
          <w:rFonts w:eastAsia="Times New Roman" w:cs="Arial"/>
          <w:b/>
          <w:snapToGrid w:val="0"/>
          <w:sz w:val="20"/>
          <w:szCs w:val="20"/>
          <w:shd w:val="clear" w:color="auto" w:fill="FFFFFF"/>
          <w:lang w:val="es-ES" w:eastAsia="es-ES"/>
        </w:rPr>
        <w:t>Proposición con Punto de Acuerdo que presenta el de la voz, del Grupo Parlamentario del Partido Acción Nacional, mediante el cual propone a esta Honorable Asamblea emita un atento exhorto al Gobernador del Estado para que abrogue el decreto que expidió el día 22 de abril del presente año 2020, mismo que apareció publicado en un número extraordinario del Periódico Oficial del Estado en esa misma fecha, para entrar en vigor el tercer día posterior, es decir, el pasado sábado 25 de abril.</w:t>
      </w:r>
    </w:p>
    <w:p w:rsidR="00571822" w:rsidRPr="00836CC8" w:rsidRDefault="00571822" w:rsidP="00836CC8">
      <w:pPr>
        <w:rPr>
          <w:rFonts w:eastAsia="Times New Roman" w:cs="Arial"/>
          <w:sz w:val="20"/>
          <w:szCs w:val="20"/>
          <w:shd w:val="clear" w:color="auto" w:fill="FFFFFF"/>
          <w:lang w:val="es-ES" w:eastAsia="es-MX"/>
        </w:rPr>
      </w:pPr>
    </w:p>
    <w:p w:rsidR="00571822" w:rsidRPr="00836CC8" w:rsidRDefault="00571822" w:rsidP="00836CC8">
      <w:pPr>
        <w:widowControl w:val="0"/>
        <w:ind w:left="720"/>
        <w:contextualSpacing/>
        <w:rPr>
          <w:rFonts w:eastAsia="Times New Roman" w:cs="Arial"/>
          <w:snapToGrid w:val="0"/>
          <w:color w:val="000000"/>
          <w:sz w:val="20"/>
          <w:szCs w:val="20"/>
          <w:lang w:val="es-ES" w:eastAsia="es-ES"/>
        </w:rPr>
      </w:pPr>
      <w:r w:rsidRPr="00836CC8">
        <w:rPr>
          <w:rFonts w:eastAsia="Times New Roman" w:cs="Arial"/>
          <w:b/>
          <w:snapToGrid w:val="0"/>
          <w:sz w:val="20"/>
          <w:szCs w:val="20"/>
          <w:shd w:val="clear" w:color="auto" w:fill="FFFFFF"/>
          <w:lang w:val="es-ES" w:eastAsia="es-ES"/>
        </w:rPr>
        <w:t xml:space="preserve"> </w:t>
      </w:r>
    </w:p>
    <w:p w:rsidR="00571822" w:rsidRPr="00836CC8" w:rsidRDefault="00571822" w:rsidP="00836CC8">
      <w:pPr>
        <w:widowControl w:val="0"/>
        <w:autoSpaceDE w:val="0"/>
        <w:autoSpaceDN w:val="0"/>
        <w:adjustRightInd w:val="0"/>
        <w:rPr>
          <w:rFonts w:eastAsia="Times New Roman" w:cs="Arial"/>
          <w:sz w:val="20"/>
          <w:szCs w:val="20"/>
          <w:lang w:val="es-ES" w:eastAsia="es-MX"/>
        </w:rPr>
      </w:pPr>
      <w:r w:rsidRPr="00836CC8">
        <w:rPr>
          <w:rFonts w:eastAsia="Times New Roman" w:cs="Arial"/>
          <w:sz w:val="20"/>
          <w:szCs w:val="20"/>
          <w:lang w:val="es-ES" w:eastAsia="es-MX"/>
        </w:rPr>
        <w:t xml:space="preserve">El de la voz, Diputado Juan Antonio García Villa, del Grupo Parlamentario del Partido Acción Nacional, con fundamento en lo que al respecto previene los artículos 179, 180, 181, 182 y relativos de la Ley Orgánica del Congreso del Estado de Coahuila, me permito presentar </w:t>
      </w:r>
      <w:r w:rsidRPr="00836CC8">
        <w:rPr>
          <w:rFonts w:eastAsia="Times New Roman" w:cs="Arial"/>
          <w:sz w:val="20"/>
          <w:szCs w:val="20"/>
          <w:shd w:val="clear" w:color="auto" w:fill="FFFFFF"/>
          <w:lang w:val="es-ES" w:eastAsia="es-MX"/>
        </w:rPr>
        <w:t>a la consideración de este Pleno la siguiente proposición con Punto</w:t>
      </w:r>
      <w:r w:rsidRPr="00836CC8">
        <w:rPr>
          <w:rFonts w:eastAsia="Times New Roman" w:cs="Arial"/>
          <w:sz w:val="20"/>
          <w:szCs w:val="20"/>
          <w:lang w:val="es-ES" w:eastAsia="es-MX"/>
        </w:rPr>
        <w:t xml:space="preserve"> de Acuerdo, a la que solicito se le dé trámite de urgente u obvia resolución, al tenor de la siguiente </w:t>
      </w:r>
    </w:p>
    <w:p w:rsidR="00571822" w:rsidRPr="00836CC8" w:rsidRDefault="00571822" w:rsidP="00836CC8">
      <w:pPr>
        <w:ind w:left="708"/>
        <w:rPr>
          <w:rFonts w:eastAsia="Times New Roman" w:cs="Arial"/>
          <w:b/>
          <w:sz w:val="20"/>
          <w:szCs w:val="20"/>
          <w:lang w:val="es-ES" w:eastAsia="es-MX"/>
        </w:rPr>
      </w:pPr>
    </w:p>
    <w:p w:rsidR="00571822" w:rsidRPr="00836CC8" w:rsidRDefault="00571822" w:rsidP="00836CC8">
      <w:pPr>
        <w:ind w:left="708"/>
        <w:rPr>
          <w:rFonts w:eastAsia="Times New Roman" w:cs="Arial"/>
          <w:b/>
          <w:sz w:val="20"/>
          <w:szCs w:val="20"/>
          <w:lang w:val="es-ES" w:eastAsia="es-MX"/>
        </w:rPr>
      </w:pPr>
    </w:p>
    <w:p w:rsidR="00571822" w:rsidRPr="00836CC8" w:rsidRDefault="00571822" w:rsidP="00836CC8">
      <w:pPr>
        <w:ind w:left="708"/>
        <w:jc w:val="center"/>
        <w:rPr>
          <w:rFonts w:eastAsia="Times New Roman" w:cs="Arial"/>
          <w:b/>
          <w:sz w:val="20"/>
          <w:szCs w:val="20"/>
          <w:lang w:val="es-ES" w:eastAsia="es-MX"/>
        </w:rPr>
      </w:pPr>
      <w:r w:rsidRPr="00836CC8">
        <w:rPr>
          <w:rFonts w:eastAsia="Times New Roman" w:cs="Arial"/>
          <w:b/>
          <w:sz w:val="20"/>
          <w:szCs w:val="20"/>
          <w:lang w:val="es-ES" w:eastAsia="es-MX"/>
        </w:rPr>
        <w:t>EXPOSICIÓN DE MOTIVOS:</w:t>
      </w:r>
    </w:p>
    <w:p w:rsidR="00571822" w:rsidRPr="00836CC8" w:rsidRDefault="00571822" w:rsidP="00836CC8">
      <w:pPr>
        <w:rPr>
          <w:rFonts w:eastAsia="Times New Roman" w:cs="Arial"/>
          <w:b/>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El mencionado Decreto publicado el pasado 22 de abril tiene por objeto restringir el libre tránsito</w:t>
      </w:r>
      <w:r w:rsidR="005B049A" w:rsidRPr="00836CC8">
        <w:rPr>
          <w:rFonts w:eastAsia="Times New Roman" w:cs="Arial"/>
          <w:sz w:val="20"/>
          <w:szCs w:val="20"/>
          <w:lang w:val="es-ES" w:eastAsia="es-MX"/>
        </w:rPr>
        <w:t xml:space="preserve"> </w:t>
      </w:r>
      <w:r w:rsidRPr="00836CC8">
        <w:rPr>
          <w:rFonts w:eastAsia="Times New Roman" w:cs="Arial"/>
          <w:sz w:val="20"/>
          <w:szCs w:val="20"/>
          <w:lang w:val="es-ES" w:eastAsia="es-MX"/>
        </w:rPr>
        <w:t>para evitar diseminar el virus que provoca la enfermedad conocida como COVID-19.</w:t>
      </w:r>
    </w:p>
    <w:p w:rsidR="00571822" w:rsidRPr="00836CC8" w:rsidRDefault="00571822" w:rsidP="00836CC8">
      <w:pPr>
        <w:ind w:left="708"/>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lastRenderedPageBreak/>
        <w:t>Tal Decreto adolece de dos fallas, una más grave que la otra. La primera consiste en que fue elaborado con no pocas deficiencias jurídicas. Y la otra que dicho ukase es notoriamente inconstitucional.</w:t>
      </w:r>
    </w:p>
    <w:p w:rsidR="00571822" w:rsidRPr="00836CC8" w:rsidRDefault="00571822" w:rsidP="00836CC8">
      <w:pPr>
        <w:ind w:left="708"/>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El libre tránsito es un derecho humano consagrado en el artículo 11 de la Constitución Federal. Así incluso lo reconoce abierta y expresamente, en su parte considerativa, el propio decreto del Gobernador. Pues resulta que este precepto constitucional señala que el derecho al libre tránsito de las personas sólo puede ser objeto y cito: de “las limitaciones que impongan las </w:t>
      </w:r>
      <w:r w:rsidRPr="00836CC8">
        <w:rPr>
          <w:rFonts w:eastAsia="Times New Roman" w:cs="Arial"/>
          <w:i/>
          <w:iCs/>
          <w:sz w:val="20"/>
          <w:szCs w:val="20"/>
          <w:lang w:val="es-ES" w:eastAsia="es-MX"/>
        </w:rPr>
        <w:t>leyes</w:t>
      </w:r>
      <w:r w:rsidRPr="00836CC8">
        <w:rPr>
          <w:rFonts w:eastAsia="Times New Roman" w:cs="Arial"/>
          <w:sz w:val="20"/>
          <w:szCs w:val="20"/>
          <w:lang w:val="es-ES" w:eastAsia="es-MX"/>
        </w:rPr>
        <w:t xml:space="preserve"> (entre otras materias) sobre…salubridad general de la República...”</w:t>
      </w:r>
    </w:p>
    <w:p w:rsidR="00571822" w:rsidRPr="00836CC8" w:rsidRDefault="00571822" w:rsidP="00836CC8">
      <w:pPr>
        <w:ind w:left="708"/>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En consecuencia, un simple decreto del Gobernador de cualquier estado no puede establecer límites ni restricciones al derecho constitucional de libre tránsito de las personas.</w:t>
      </w:r>
    </w:p>
    <w:p w:rsidR="00571822" w:rsidRPr="00836CC8" w:rsidRDefault="00571822" w:rsidP="00836CC8">
      <w:pPr>
        <w:ind w:left="708"/>
        <w:rPr>
          <w:rFonts w:eastAsia="Times New Roman" w:cs="Arial"/>
          <w:sz w:val="20"/>
          <w:szCs w:val="20"/>
          <w:lang w:val="es-ES" w:eastAsia="es-MX"/>
        </w:rPr>
      </w:pPr>
    </w:p>
    <w:p w:rsidR="00571822" w:rsidRPr="00836CC8" w:rsidRDefault="00571822" w:rsidP="00836CC8">
      <w:pPr>
        <w:rPr>
          <w:rFonts w:eastAsia="Times New Roman" w:cs="Arial"/>
          <w:sz w:val="20"/>
          <w:szCs w:val="20"/>
          <w:shd w:val="clear" w:color="auto" w:fill="FFFFFF"/>
          <w:lang w:val="es-ES" w:eastAsia="es-MX"/>
        </w:rPr>
      </w:pPr>
      <w:r w:rsidRPr="00836CC8">
        <w:rPr>
          <w:rFonts w:eastAsia="Times New Roman" w:cs="Arial"/>
          <w:sz w:val="20"/>
          <w:szCs w:val="20"/>
          <w:lang w:val="es-ES" w:eastAsia="es-MX"/>
        </w:rPr>
        <w:t xml:space="preserve">El decreto del Gobernador dispone la creación de lo que llama “filtros de control sanitario”. Estos se integran con personal del sector salud, de seguridad pública, de protección civil y de apoyo (para nada menciona a personal de Derechos Humanos). Estos filtros “estarán en funcionamiento en los horarios que determinen las autoridades </w:t>
      </w:r>
      <w:r w:rsidRPr="00836CC8">
        <w:rPr>
          <w:rFonts w:eastAsia="Times New Roman" w:cs="Arial"/>
          <w:sz w:val="20"/>
          <w:szCs w:val="20"/>
          <w:shd w:val="clear" w:color="auto" w:fill="FFFFFF"/>
          <w:lang w:val="es-ES" w:eastAsia="es-MX"/>
        </w:rPr>
        <w:t xml:space="preserve">competentes” –pero en ningún lugar el decreto señala cuáles son esas autoridades competentes para establecer restricciones al derecho de libre tránsito- y dice que tienen esos filtros entre sus funciones, interrumpir el desplazamiento de personas en vehículos, tomar la temperatura corporal a los ocupantes de esos vehículos, someterlos a interrogatorios, impedirles continuar su viaje, regresarlos a sus domicilios, llevar registros de sus nombres, imponerles sanciones y multas y mandar hospitalizarlos a quienes observen con síntomas de </w:t>
      </w:r>
      <w:r w:rsidRPr="00836CC8">
        <w:rPr>
          <w:rFonts w:eastAsia="Times New Roman" w:cs="Arial"/>
          <w:sz w:val="20"/>
          <w:szCs w:val="20"/>
          <w:lang w:val="es-ES" w:eastAsia="es-MX"/>
        </w:rPr>
        <w:t>CONAVID-19.</w:t>
      </w:r>
    </w:p>
    <w:p w:rsidR="00571822" w:rsidRPr="00836CC8" w:rsidRDefault="00571822" w:rsidP="00836CC8">
      <w:pPr>
        <w:ind w:left="708"/>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Por lo que hace la Secretaría de Seguridad Pública, esa Secretaría queda autorizada para cerras las carreteras estatales o algunos tramos de esas mismas carreteras. </w:t>
      </w:r>
    </w:p>
    <w:p w:rsidR="00571822" w:rsidRPr="00836CC8" w:rsidRDefault="00571822" w:rsidP="00836CC8">
      <w:pPr>
        <w:ind w:left="708"/>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En general, el libre tránsito de las personas queda suspendido, en todo el </w:t>
      </w:r>
      <w:proofErr w:type="gramStart"/>
      <w:r w:rsidRPr="00836CC8">
        <w:rPr>
          <w:rFonts w:eastAsia="Times New Roman" w:cs="Arial"/>
          <w:sz w:val="20"/>
          <w:szCs w:val="20"/>
          <w:lang w:val="es-ES" w:eastAsia="es-MX"/>
        </w:rPr>
        <w:t>estado,  salvo</w:t>
      </w:r>
      <w:proofErr w:type="gramEnd"/>
      <w:r w:rsidRPr="00836CC8">
        <w:rPr>
          <w:rFonts w:eastAsia="Times New Roman" w:cs="Arial"/>
          <w:sz w:val="20"/>
          <w:szCs w:val="20"/>
          <w:lang w:val="es-ES" w:eastAsia="es-MX"/>
        </w:rPr>
        <w:t xml:space="preserve"> en los cinco supuestos que expresamente menciona el Decreto del Gobernador, y que son para no repetirlos, los que más o menos conocidos, que conocimos a partir del acuerdo dictado por el Consejo de Salubridad General. Estamos pues frente a severas restricciones de un derecho humano constitucional. El Gobernador, por sí mismo, carece de facultades para imponerlas.</w:t>
      </w:r>
    </w:p>
    <w:p w:rsidR="00571822" w:rsidRPr="00836CC8" w:rsidRDefault="00571822" w:rsidP="00836CC8">
      <w:pPr>
        <w:ind w:left="708"/>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El Decreto dice tener su fundamento constitucional en los artículos 82, fracción I, </w:t>
      </w:r>
      <w:proofErr w:type="gramStart"/>
      <w:r w:rsidRPr="00836CC8">
        <w:rPr>
          <w:rFonts w:eastAsia="Times New Roman" w:cs="Arial"/>
          <w:sz w:val="20"/>
          <w:szCs w:val="20"/>
          <w:lang w:val="es-ES" w:eastAsia="es-MX"/>
        </w:rPr>
        <w:t>artículo  84</w:t>
      </w:r>
      <w:proofErr w:type="gramEnd"/>
      <w:r w:rsidRPr="00836CC8">
        <w:rPr>
          <w:rFonts w:eastAsia="Times New Roman" w:cs="Arial"/>
          <w:sz w:val="20"/>
          <w:szCs w:val="20"/>
          <w:lang w:val="es-ES" w:eastAsia="es-MX"/>
        </w:rPr>
        <w:t xml:space="preserve"> fracción XII y 85, tercer párrafo, de la Constitución Política de Coahuila. En realidad, lo puede confirmar quien lea la Constitución, esto no es cierto, toda vez que ninguno de los tres preceptos invocados viene al caso, ni tiene aplicación. </w:t>
      </w:r>
    </w:p>
    <w:p w:rsidR="00571822" w:rsidRPr="00836CC8" w:rsidRDefault="00571822" w:rsidP="00836CC8">
      <w:pPr>
        <w:ind w:left="708"/>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El primero (82-I) porque se refiere al </w:t>
      </w:r>
      <w:proofErr w:type="gramStart"/>
      <w:r w:rsidRPr="00836CC8">
        <w:rPr>
          <w:rFonts w:eastAsia="Times New Roman" w:cs="Arial"/>
          <w:sz w:val="20"/>
          <w:szCs w:val="20"/>
          <w:lang w:val="es-ES" w:eastAsia="es-MX"/>
        </w:rPr>
        <w:t>derecho  constitucional</w:t>
      </w:r>
      <w:proofErr w:type="gramEnd"/>
      <w:r w:rsidRPr="00836CC8">
        <w:rPr>
          <w:rFonts w:eastAsia="Times New Roman" w:cs="Arial"/>
          <w:sz w:val="20"/>
          <w:szCs w:val="20"/>
          <w:lang w:val="es-ES" w:eastAsia="es-MX"/>
        </w:rPr>
        <w:t xml:space="preserve">  del Gobernador a iniciar leyes ante el Congreso del Estado Independiente, Libre y Soberano de Coahuila de Zaragoza y no estamos en ese supuesto.   El segundo (84-XII) porque alude al deber que tiene el </w:t>
      </w:r>
      <w:proofErr w:type="gramStart"/>
      <w:r w:rsidRPr="00836CC8">
        <w:rPr>
          <w:rFonts w:eastAsia="Times New Roman" w:cs="Arial"/>
          <w:sz w:val="20"/>
          <w:szCs w:val="20"/>
          <w:lang w:val="es-ES" w:eastAsia="es-MX"/>
        </w:rPr>
        <w:t>Gobernador  de</w:t>
      </w:r>
      <w:proofErr w:type="gramEnd"/>
      <w:r w:rsidRPr="00836CC8">
        <w:rPr>
          <w:rFonts w:eastAsia="Times New Roman" w:cs="Arial"/>
          <w:sz w:val="20"/>
          <w:szCs w:val="20"/>
          <w:lang w:val="es-ES" w:eastAsia="es-MX"/>
        </w:rPr>
        <w:t xml:space="preserve"> “procurar la conservación de la salubridad e higiene públicas”, lo cual obviamente no le da la facultad de limitar el ejercicio de un derecho humano constitucional. Y el tercero (artículo 85, tercer párrafo) </w:t>
      </w:r>
      <w:proofErr w:type="gramStart"/>
      <w:r w:rsidRPr="00836CC8">
        <w:rPr>
          <w:rFonts w:eastAsia="Times New Roman" w:cs="Arial"/>
          <w:sz w:val="20"/>
          <w:szCs w:val="20"/>
          <w:lang w:val="es-ES" w:eastAsia="es-MX"/>
        </w:rPr>
        <w:t>porque  dice</w:t>
      </w:r>
      <w:proofErr w:type="gramEnd"/>
      <w:r w:rsidRPr="00836CC8">
        <w:rPr>
          <w:rFonts w:eastAsia="Times New Roman" w:cs="Arial"/>
          <w:sz w:val="20"/>
          <w:szCs w:val="20"/>
          <w:lang w:val="es-ES" w:eastAsia="es-MX"/>
        </w:rPr>
        <w:t xml:space="preserve"> que en efecto, el Gobernador podrá decretar, podrá dictar decretos y acuerdos  “para asegurar la buena marcha de la administración pública”, - es cierto-, pero dice el propio artículo 85, siempre que sea en los términos que establece esta Constitución”.</w:t>
      </w:r>
    </w:p>
    <w:p w:rsidR="00571822" w:rsidRPr="00836CC8" w:rsidRDefault="00571822" w:rsidP="00836CC8">
      <w:pPr>
        <w:ind w:left="708"/>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La solución prevista para situaciones como la actual emergencia sanitaria es la prevista por el artículo 68 de la Constitución local de Coahuila, artículo que dice que en los casos graves, y cito literalmente: “Que pongan a la sociedad en peligro, </w:t>
      </w:r>
      <w:proofErr w:type="gramStart"/>
      <w:r w:rsidRPr="00836CC8">
        <w:rPr>
          <w:rFonts w:eastAsia="Times New Roman" w:cs="Arial"/>
          <w:sz w:val="20"/>
          <w:szCs w:val="20"/>
          <w:lang w:val="es-ES" w:eastAsia="es-MX"/>
        </w:rPr>
        <w:t>corresponde  al</w:t>
      </w:r>
      <w:proofErr w:type="gramEnd"/>
      <w:r w:rsidRPr="00836CC8">
        <w:rPr>
          <w:rFonts w:eastAsia="Times New Roman" w:cs="Arial"/>
          <w:sz w:val="20"/>
          <w:szCs w:val="20"/>
          <w:lang w:val="es-ES" w:eastAsia="es-MX"/>
        </w:rPr>
        <w:t xml:space="preserve"> Congreso, si se hallare reunido, conceder  las autorizaciones que juzgue necesarias para que el Ejecutivo haga frente a la situación</w:t>
      </w:r>
      <w:r w:rsidRPr="00836CC8">
        <w:rPr>
          <w:rFonts w:eastAsia="Times New Roman" w:cs="Arial"/>
          <w:i/>
          <w:sz w:val="20"/>
          <w:szCs w:val="20"/>
          <w:lang w:val="es-ES" w:eastAsia="es-MX"/>
        </w:rPr>
        <w:t>”. Fin de la cita</w:t>
      </w:r>
      <w:r w:rsidRPr="00836CC8">
        <w:rPr>
          <w:rFonts w:eastAsia="Times New Roman" w:cs="Arial"/>
          <w:sz w:val="20"/>
          <w:szCs w:val="20"/>
          <w:lang w:val="es-ES" w:eastAsia="es-MX"/>
        </w:rPr>
        <w:t xml:space="preserve">. </w:t>
      </w:r>
    </w:p>
    <w:p w:rsidR="00571822" w:rsidRPr="00836CC8" w:rsidRDefault="00571822" w:rsidP="00836CC8">
      <w:pPr>
        <w:ind w:left="708"/>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lastRenderedPageBreak/>
        <w:t xml:space="preserve">Cabe precisar aquí, como bien sabemos, que desde marzo de este </w:t>
      </w:r>
      <w:proofErr w:type="gramStart"/>
      <w:r w:rsidRPr="00836CC8">
        <w:rPr>
          <w:rFonts w:eastAsia="Times New Roman" w:cs="Arial"/>
          <w:sz w:val="20"/>
          <w:szCs w:val="20"/>
          <w:lang w:val="es-ES" w:eastAsia="es-MX"/>
        </w:rPr>
        <w:t>año  el</w:t>
      </w:r>
      <w:proofErr w:type="gramEnd"/>
      <w:r w:rsidRPr="00836CC8">
        <w:rPr>
          <w:rFonts w:eastAsia="Times New Roman" w:cs="Arial"/>
          <w:sz w:val="20"/>
          <w:szCs w:val="20"/>
          <w:lang w:val="es-ES" w:eastAsia="es-MX"/>
        </w:rPr>
        <w:t xml:space="preserve"> Congreso está reunido y lo estará hasta junio, entonces no hay razón para que el Gobernador no haya solicitado dichas autorizaciones al Congreso del Estado.  </w:t>
      </w:r>
    </w:p>
    <w:p w:rsidR="00571822" w:rsidRPr="00836CC8" w:rsidRDefault="00571822" w:rsidP="00836CC8">
      <w:pPr>
        <w:ind w:left="708"/>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Sigue diciendo el artículo 68 de nuestra Constitución local que “Las facultades extraordinarias, -estas lo son-</w:t>
      </w:r>
      <w:proofErr w:type="gramStart"/>
      <w:r w:rsidRPr="00836CC8">
        <w:rPr>
          <w:rFonts w:eastAsia="Times New Roman" w:cs="Arial"/>
          <w:sz w:val="20"/>
          <w:szCs w:val="20"/>
          <w:lang w:val="es-ES" w:eastAsia="es-MX"/>
        </w:rPr>
        <w:t>,  sólo</w:t>
      </w:r>
      <w:proofErr w:type="gramEnd"/>
      <w:r w:rsidRPr="00836CC8">
        <w:rPr>
          <w:rFonts w:eastAsia="Times New Roman" w:cs="Arial"/>
          <w:sz w:val="20"/>
          <w:szCs w:val="20"/>
          <w:lang w:val="es-ES" w:eastAsia="es-MX"/>
        </w:rPr>
        <w:t xml:space="preserve"> podrán concederse en los casos a que se contrae este artículo,  y situaciones graves, con arreglo a las  dos prescripciones siguientes: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I. Se concederán por tiempo limitado. </w:t>
      </w: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II. En el Decreto (obviamente </w:t>
      </w:r>
      <w:proofErr w:type="gramStart"/>
      <w:r w:rsidRPr="00836CC8">
        <w:rPr>
          <w:rFonts w:eastAsia="Times New Roman" w:cs="Arial"/>
          <w:sz w:val="20"/>
          <w:szCs w:val="20"/>
          <w:lang w:val="es-ES" w:eastAsia="es-MX"/>
        </w:rPr>
        <w:t>expedido  por</w:t>
      </w:r>
      <w:proofErr w:type="gramEnd"/>
      <w:r w:rsidRPr="00836CC8">
        <w:rPr>
          <w:rFonts w:eastAsia="Times New Roman" w:cs="Arial"/>
          <w:sz w:val="20"/>
          <w:szCs w:val="20"/>
          <w:lang w:val="es-ES" w:eastAsia="es-MX"/>
        </w:rPr>
        <w:t xml:space="preserve"> el  Congreso) que con tal efecto se emita, se expresarán con claridad y precisión todas y cada una de las facultades que se concederán al Ejecutivo”.</w:t>
      </w:r>
    </w:p>
    <w:p w:rsidR="00571822" w:rsidRPr="00836CC8" w:rsidRDefault="00571822" w:rsidP="00836CC8">
      <w:pPr>
        <w:ind w:left="708"/>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De lo anterior se desprende claramente </w:t>
      </w:r>
      <w:proofErr w:type="gramStart"/>
      <w:r w:rsidRPr="00836CC8">
        <w:rPr>
          <w:rFonts w:eastAsia="Times New Roman" w:cs="Arial"/>
          <w:sz w:val="20"/>
          <w:szCs w:val="20"/>
          <w:lang w:val="es-ES" w:eastAsia="es-MX"/>
        </w:rPr>
        <w:t>que  a</w:t>
      </w:r>
      <w:proofErr w:type="gramEnd"/>
      <w:r w:rsidRPr="00836CC8">
        <w:rPr>
          <w:rFonts w:eastAsia="Times New Roman" w:cs="Arial"/>
          <w:sz w:val="20"/>
          <w:szCs w:val="20"/>
          <w:lang w:val="es-ES" w:eastAsia="es-MX"/>
        </w:rPr>
        <w:t xml:space="preserve"> este Congreso es el que debió asumir la responsabilidad constitucional que le asigna la Carta Magna de Coahuila para situaciones de esta naturaleza, por lo cual es necesario que el Gobernador abrogue su decreto y en su caso solicite al Congreso del Estado para estar dentro del orden constitucional las autorizaciones y las facultades excepcionales a que se refiere el artículo 68 de la Constitución Política de Coahuila. </w:t>
      </w:r>
    </w:p>
    <w:p w:rsidR="00571822" w:rsidRPr="00836CC8" w:rsidRDefault="00571822" w:rsidP="00836CC8">
      <w:pPr>
        <w:ind w:left="708"/>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El otro </w:t>
      </w:r>
      <w:proofErr w:type="gramStart"/>
      <w:r w:rsidRPr="00836CC8">
        <w:rPr>
          <w:rFonts w:eastAsia="Times New Roman" w:cs="Arial"/>
          <w:sz w:val="20"/>
          <w:szCs w:val="20"/>
          <w:lang w:val="es-ES" w:eastAsia="es-MX"/>
        </w:rPr>
        <w:t>aspecto,  es</w:t>
      </w:r>
      <w:proofErr w:type="gramEnd"/>
      <w:r w:rsidRPr="00836CC8">
        <w:rPr>
          <w:rFonts w:eastAsia="Times New Roman" w:cs="Arial"/>
          <w:sz w:val="20"/>
          <w:szCs w:val="20"/>
          <w:lang w:val="es-ES" w:eastAsia="es-MX"/>
        </w:rPr>
        <w:t xml:space="preserve"> realmente vergonzoso, es lo  relativo a las no pocas deficiencias jurídicas de este decreto del pasado  22 de abril, entre otras la siguiente:</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b/>
          <w:sz w:val="20"/>
          <w:szCs w:val="20"/>
          <w:lang w:val="es-ES" w:eastAsia="es-MX"/>
        </w:rPr>
        <w:t>1</w:t>
      </w:r>
      <w:r w:rsidRPr="00836CC8">
        <w:rPr>
          <w:rFonts w:eastAsia="Times New Roman" w:cs="Arial"/>
          <w:sz w:val="20"/>
          <w:szCs w:val="20"/>
          <w:lang w:val="es-ES" w:eastAsia="es-MX"/>
        </w:rPr>
        <w:t xml:space="preserve">. Confunde lo que es contingencia </w:t>
      </w:r>
      <w:proofErr w:type="gramStart"/>
      <w:r w:rsidRPr="00836CC8">
        <w:rPr>
          <w:rFonts w:eastAsia="Times New Roman" w:cs="Arial"/>
          <w:sz w:val="20"/>
          <w:szCs w:val="20"/>
          <w:lang w:val="es-ES" w:eastAsia="es-MX"/>
        </w:rPr>
        <w:t>sanitaria,  con</w:t>
      </w:r>
      <w:proofErr w:type="gramEnd"/>
      <w:r w:rsidRPr="00836CC8">
        <w:rPr>
          <w:rFonts w:eastAsia="Times New Roman" w:cs="Arial"/>
          <w:sz w:val="20"/>
          <w:szCs w:val="20"/>
          <w:lang w:val="es-ES" w:eastAsia="es-MX"/>
        </w:rPr>
        <w:t xml:space="preserve"> emergencia sanitaria;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b/>
          <w:sz w:val="20"/>
          <w:szCs w:val="20"/>
          <w:lang w:val="es-ES" w:eastAsia="es-MX"/>
        </w:rPr>
        <w:t>2</w:t>
      </w:r>
      <w:r w:rsidRPr="00836CC8">
        <w:rPr>
          <w:rFonts w:eastAsia="Times New Roman" w:cs="Arial"/>
          <w:sz w:val="20"/>
          <w:szCs w:val="20"/>
          <w:lang w:val="es-ES" w:eastAsia="es-MX"/>
        </w:rPr>
        <w:t xml:space="preserve">. Se refiere a la COVID-19, que es una </w:t>
      </w:r>
      <w:proofErr w:type="gramStart"/>
      <w:r w:rsidRPr="00836CC8">
        <w:rPr>
          <w:rFonts w:eastAsia="Times New Roman" w:cs="Arial"/>
          <w:sz w:val="20"/>
          <w:szCs w:val="20"/>
          <w:lang w:val="es-ES" w:eastAsia="es-MX"/>
        </w:rPr>
        <w:t>enfermedad,  para</w:t>
      </w:r>
      <w:proofErr w:type="gramEnd"/>
      <w:r w:rsidRPr="00836CC8">
        <w:rPr>
          <w:rFonts w:eastAsia="Times New Roman" w:cs="Arial"/>
          <w:sz w:val="20"/>
          <w:szCs w:val="20"/>
          <w:lang w:val="es-ES" w:eastAsia="es-MX"/>
        </w:rPr>
        <w:t xml:space="preserve"> aludir al virus SARS-CoV2, que es un  virus,  o  viceversa; a veces se refiere al virus como enfermedad y la enfermedad como virus, y llega al extremo de que en un pasaje en su decreto, dicen que son la misma cosa.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b/>
          <w:sz w:val="20"/>
          <w:szCs w:val="20"/>
          <w:lang w:val="es-ES" w:eastAsia="es-MX"/>
        </w:rPr>
        <w:t>3.</w:t>
      </w:r>
      <w:r w:rsidRPr="00836CC8">
        <w:rPr>
          <w:rFonts w:eastAsia="Times New Roman" w:cs="Arial"/>
          <w:sz w:val="20"/>
          <w:szCs w:val="20"/>
          <w:lang w:val="es-ES" w:eastAsia="es-MX"/>
        </w:rPr>
        <w:t xml:space="preserve"> Carece del refrendo de la </w:t>
      </w:r>
      <w:proofErr w:type="gramStart"/>
      <w:r w:rsidRPr="00836CC8">
        <w:rPr>
          <w:rFonts w:eastAsia="Times New Roman" w:cs="Arial"/>
          <w:sz w:val="20"/>
          <w:szCs w:val="20"/>
          <w:lang w:val="es-ES" w:eastAsia="es-MX"/>
        </w:rPr>
        <w:t>secretaria  o</w:t>
      </w:r>
      <w:proofErr w:type="gramEnd"/>
      <w:r w:rsidRPr="00836CC8">
        <w:rPr>
          <w:rFonts w:eastAsia="Times New Roman" w:cs="Arial"/>
          <w:sz w:val="20"/>
          <w:szCs w:val="20"/>
          <w:lang w:val="es-ES" w:eastAsia="es-MX"/>
        </w:rPr>
        <w:t xml:space="preserve"> de la titular de la   Secretaría de la Seguridad Pública.  Ustedes saben lo que dice la Constitución, que si no lleva el refrendo de los titulares de la Secretarías a las que corresponde, ese decreto no deberá, -así lo dice la Constitución, no deberá ser obedecido.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Y en </w:t>
      </w:r>
      <w:proofErr w:type="gramStart"/>
      <w:r w:rsidRPr="00836CC8">
        <w:rPr>
          <w:rFonts w:eastAsia="Times New Roman" w:cs="Arial"/>
          <w:sz w:val="20"/>
          <w:szCs w:val="20"/>
          <w:lang w:val="es-ES" w:eastAsia="es-MX"/>
        </w:rPr>
        <w:t>el</w:t>
      </w:r>
      <w:r w:rsidRPr="00836CC8">
        <w:rPr>
          <w:rFonts w:eastAsia="Times New Roman" w:cs="Arial"/>
          <w:b/>
          <w:sz w:val="20"/>
          <w:szCs w:val="20"/>
          <w:lang w:val="es-ES" w:eastAsia="es-MX"/>
        </w:rPr>
        <w:t xml:space="preserve">  4º</w:t>
      </w:r>
      <w:proofErr w:type="gramEnd"/>
      <w:r w:rsidRPr="00836CC8">
        <w:rPr>
          <w:rFonts w:eastAsia="Times New Roman" w:cs="Arial"/>
          <w:sz w:val="20"/>
          <w:szCs w:val="20"/>
          <w:lang w:val="es-ES" w:eastAsia="es-MX"/>
        </w:rPr>
        <w:t xml:space="preserve">  Transitorio, de lo que es el colmo, de ese decreto, hace referencia al artículo 13 del decreto, cuando el decreto solo llega hasta el artículo 11. </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Con fundamento en los preceptos invocados de la Ley Orgánica del Congreso del Estado, se propone la aprobación, por la vía de urgente u obvia resolución del siguiente: </w:t>
      </w:r>
    </w:p>
    <w:p w:rsidR="00571822" w:rsidRPr="00836CC8" w:rsidRDefault="00571822" w:rsidP="00836CC8">
      <w:pPr>
        <w:rPr>
          <w:rFonts w:eastAsia="Times New Roman" w:cs="Arial"/>
          <w:sz w:val="20"/>
          <w:szCs w:val="20"/>
          <w:lang w:val="es-ES"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t>PUNTO DE ACUERDO</w:t>
      </w:r>
    </w:p>
    <w:p w:rsidR="00571822" w:rsidRPr="00836CC8" w:rsidRDefault="00571822" w:rsidP="00836CC8">
      <w:pPr>
        <w:ind w:left="708"/>
        <w:rPr>
          <w:rFonts w:eastAsia="Times New Roman" w:cs="Arial"/>
          <w:b/>
          <w:sz w:val="20"/>
          <w:szCs w:val="20"/>
          <w:lang w:val="es-ES" w:eastAsia="es-MX"/>
        </w:rPr>
      </w:pPr>
    </w:p>
    <w:p w:rsidR="00571822" w:rsidRPr="00836CC8" w:rsidRDefault="00571822" w:rsidP="00836CC8">
      <w:pPr>
        <w:rPr>
          <w:rFonts w:eastAsia="Times New Roman" w:cs="Arial"/>
          <w:b/>
          <w:sz w:val="20"/>
          <w:szCs w:val="20"/>
          <w:lang w:val="es-ES" w:eastAsia="es-MX"/>
        </w:rPr>
      </w:pPr>
      <w:r w:rsidRPr="00836CC8">
        <w:rPr>
          <w:rFonts w:eastAsia="Times New Roman" w:cs="Arial"/>
          <w:b/>
          <w:sz w:val="20"/>
          <w:szCs w:val="20"/>
          <w:lang w:val="es-ES" w:eastAsia="es-MX"/>
        </w:rPr>
        <w:t xml:space="preserve">ÚNICO. Se exhorta al Ejecutivo del Estado a declarar abrogado el “Decreto por el que se emiten disposiciones relativas a la movilidad de las personas en el Estado de Coahuila de </w:t>
      </w:r>
      <w:proofErr w:type="gramStart"/>
      <w:r w:rsidRPr="00836CC8">
        <w:rPr>
          <w:rFonts w:eastAsia="Times New Roman" w:cs="Arial"/>
          <w:b/>
          <w:sz w:val="20"/>
          <w:szCs w:val="20"/>
          <w:lang w:val="es-ES" w:eastAsia="es-MX"/>
        </w:rPr>
        <w:t>Zaragoza,  durante</w:t>
      </w:r>
      <w:proofErr w:type="gramEnd"/>
      <w:r w:rsidRPr="00836CC8">
        <w:rPr>
          <w:rFonts w:eastAsia="Times New Roman" w:cs="Arial"/>
          <w:b/>
          <w:sz w:val="20"/>
          <w:szCs w:val="20"/>
          <w:lang w:val="es-ES" w:eastAsia="es-MX"/>
        </w:rPr>
        <w:t xml:space="preserve"> –así lo llama él-, la contingencia COVID-19”, publicado en el Periódico Oficial del Estado, el pasado 22 de abril, por su notoria inconstitucionalidad y por  sus no pocas deficiencias  jurídicas.</w:t>
      </w:r>
    </w:p>
    <w:p w:rsidR="00571822" w:rsidRPr="00836CC8" w:rsidRDefault="00571822" w:rsidP="00836CC8">
      <w:pPr>
        <w:rPr>
          <w:rFonts w:eastAsia="Times New Roman" w:cs="Arial"/>
          <w:b/>
          <w:sz w:val="20"/>
          <w:szCs w:val="20"/>
          <w:lang w:val="es-ES" w:eastAsia="es-MX"/>
        </w:rPr>
      </w:pPr>
    </w:p>
    <w:p w:rsidR="00571822" w:rsidRPr="00836CC8" w:rsidRDefault="00571822" w:rsidP="00836CC8">
      <w:pPr>
        <w:pStyle w:val="Prrafodelista"/>
        <w:numPr>
          <w:ilvl w:val="0"/>
          <w:numId w:val="5"/>
        </w:numPr>
        <w:spacing w:after="0" w:line="240" w:lineRule="auto"/>
        <w:jc w:val="both"/>
        <w:rPr>
          <w:rFonts w:ascii="Arial" w:eastAsia="Times New Roman" w:hAnsi="Arial" w:cs="Arial"/>
          <w:sz w:val="20"/>
          <w:szCs w:val="20"/>
          <w:lang w:val="es-ES" w:eastAsia="es-MX"/>
        </w:rPr>
      </w:pPr>
      <w:r w:rsidRPr="00836CC8">
        <w:rPr>
          <w:rFonts w:ascii="Arial" w:eastAsia="Times New Roman" w:hAnsi="Arial" w:cs="Arial"/>
          <w:sz w:val="20"/>
          <w:szCs w:val="20"/>
          <w:lang w:val="es-ES" w:eastAsia="es-MX"/>
        </w:rPr>
        <w:t xml:space="preserve">Esto no quiere decir señores Diputados que no se expida o no se emitan facultades o medidas como las que se han emitido, pero dentro del orden constitucional. </w:t>
      </w:r>
    </w:p>
    <w:p w:rsidR="00571822" w:rsidRPr="00836CC8" w:rsidRDefault="00571822" w:rsidP="00836CC8">
      <w:pPr>
        <w:ind w:left="708" w:firstLine="60"/>
        <w:rPr>
          <w:rFonts w:eastAsia="Times New Roman" w:cs="Arial"/>
          <w:b/>
          <w:sz w:val="20"/>
          <w:szCs w:val="20"/>
          <w:lang w:val="es-ES"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t>Saltillo, Coahuila, a 29 de abril de 2020.</w:t>
      </w:r>
    </w:p>
    <w:p w:rsidR="00571822" w:rsidRPr="00836CC8" w:rsidRDefault="00571822" w:rsidP="00836CC8">
      <w:pPr>
        <w:widowControl w:val="0"/>
        <w:autoSpaceDE w:val="0"/>
        <w:autoSpaceDN w:val="0"/>
        <w:adjustRightInd w:val="0"/>
        <w:rPr>
          <w:rFonts w:eastAsia="Times New Roman" w:cs="Arial"/>
          <w:sz w:val="20"/>
          <w:szCs w:val="20"/>
          <w:lang w:val="es-ES" w:eastAsia="es-MX"/>
        </w:rPr>
      </w:pPr>
    </w:p>
    <w:p w:rsidR="00571822" w:rsidRPr="00836CC8" w:rsidRDefault="00571822" w:rsidP="00836CC8">
      <w:pPr>
        <w:keepNext/>
        <w:keepLines/>
        <w:jc w:val="center"/>
        <w:outlineLvl w:val="4"/>
        <w:rPr>
          <w:rFonts w:eastAsia="Times New Roman" w:cs="Arial"/>
          <w:b/>
          <w:color w:val="000000"/>
          <w:sz w:val="20"/>
          <w:szCs w:val="20"/>
          <w:lang w:eastAsia="es-MX"/>
        </w:rPr>
      </w:pPr>
      <w:r w:rsidRPr="00836CC8">
        <w:rPr>
          <w:rFonts w:eastAsia="Times New Roman" w:cs="Arial"/>
          <w:b/>
          <w:color w:val="000000"/>
          <w:sz w:val="20"/>
          <w:szCs w:val="20"/>
          <w:lang w:eastAsia="es-MX"/>
        </w:rPr>
        <w:lastRenderedPageBreak/>
        <w:t>ATENTAMENTE,</w:t>
      </w:r>
    </w:p>
    <w:p w:rsidR="00571822" w:rsidRPr="00836CC8" w:rsidRDefault="00571822" w:rsidP="00836CC8">
      <w:pPr>
        <w:keepNext/>
        <w:keepLines/>
        <w:jc w:val="center"/>
        <w:outlineLvl w:val="4"/>
        <w:rPr>
          <w:rFonts w:eastAsia="Times New Roman" w:cs="Arial"/>
          <w:b/>
          <w:color w:val="000000"/>
          <w:sz w:val="20"/>
          <w:szCs w:val="20"/>
          <w:lang w:eastAsia="es-MX"/>
        </w:rPr>
      </w:pPr>
    </w:p>
    <w:p w:rsidR="00571822" w:rsidRPr="00836CC8" w:rsidRDefault="00571822" w:rsidP="00836CC8">
      <w:pPr>
        <w:jc w:val="center"/>
        <w:rPr>
          <w:rFonts w:eastAsia="Times New Roman" w:cs="Arial"/>
          <w:i/>
          <w:sz w:val="20"/>
          <w:szCs w:val="20"/>
          <w:lang w:eastAsia="es-ES"/>
        </w:rPr>
      </w:pPr>
      <w:r w:rsidRPr="00836CC8">
        <w:rPr>
          <w:rFonts w:eastAsia="Times New Roman" w:cs="Arial"/>
          <w:i/>
          <w:sz w:val="20"/>
          <w:szCs w:val="20"/>
          <w:lang w:eastAsia="es-ES"/>
        </w:rPr>
        <w:t>“POR UNA PATRIA ORDENADA Y GENEROSA</w:t>
      </w:r>
    </w:p>
    <w:p w:rsidR="00571822" w:rsidRPr="00836CC8" w:rsidRDefault="00571822" w:rsidP="00836CC8">
      <w:pPr>
        <w:jc w:val="center"/>
        <w:rPr>
          <w:rFonts w:eastAsia="Times New Roman" w:cs="Arial"/>
          <w:i/>
          <w:sz w:val="20"/>
          <w:szCs w:val="20"/>
          <w:lang w:eastAsia="es-ES"/>
        </w:rPr>
      </w:pPr>
      <w:r w:rsidRPr="00836CC8">
        <w:rPr>
          <w:rFonts w:eastAsia="Times New Roman" w:cs="Arial"/>
          <w:i/>
          <w:sz w:val="20"/>
          <w:szCs w:val="20"/>
          <w:lang w:eastAsia="es-ES"/>
        </w:rPr>
        <w:t xml:space="preserve"> Y UNA VIDA MEJOR Y MÁS DIGNA PARA TODOS”</w:t>
      </w:r>
    </w:p>
    <w:p w:rsidR="00571822" w:rsidRPr="00836CC8" w:rsidRDefault="00571822" w:rsidP="00836CC8">
      <w:pPr>
        <w:rPr>
          <w:rFonts w:eastAsia="Times New Roman" w:cs="Arial"/>
          <w:i/>
          <w:sz w:val="20"/>
          <w:szCs w:val="20"/>
          <w:lang w:val="es-ES" w:eastAsia="es-MX"/>
        </w:rPr>
      </w:pPr>
    </w:p>
    <w:p w:rsidR="00571822" w:rsidRPr="00836CC8" w:rsidRDefault="00571822" w:rsidP="00836CC8">
      <w:pPr>
        <w:jc w:val="center"/>
        <w:rPr>
          <w:rFonts w:eastAsia="Times New Roman" w:cs="Arial"/>
          <w:sz w:val="20"/>
          <w:szCs w:val="20"/>
          <w:lang w:val="es-ES" w:eastAsia="es-MX"/>
        </w:rPr>
      </w:pPr>
    </w:p>
    <w:p w:rsidR="00571822" w:rsidRPr="00836CC8" w:rsidRDefault="00571822" w:rsidP="00836CC8">
      <w:pPr>
        <w:jc w:val="center"/>
        <w:rPr>
          <w:rFonts w:eastAsia="Times New Roman" w:cs="Arial"/>
          <w:sz w:val="20"/>
          <w:szCs w:val="20"/>
          <w:lang w:eastAsia="es-ES"/>
        </w:rPr>
      </w:pPr>
      <w:r w:rsidRPr="00836CC8">
        <w:rPr>
          <w:rFonts w:eastAsia="Times New Roman" w:cs="Arial"/>
          <w:b/>
          <w:sz w:val="20"/>
          <w:szCs w:val="20"/>
          <w:lang w:eastAsia="es-ES"/>
        </w:rPr>
        <w:t>DIP. JUAN ANTONIO GARCÍA VILLA.</w:t>
      </w:r>
    </w:p>
    <w:p w:rsidR="00571822" w:rsidRPr="00836CC8" w:rsidRDefault="00571822" w:rsidP="00836CC8">
      <w:pPr>
        <w:tabs>
          <w:tab w:val="left" w:pos="5056"/>
        </w:tabs>
        <w:jc w:val="center"/>
        <w:rPr>
          <w:rFonts w:eastAsia="Times New Roman" w:cs="Arial"/>
          <w:b/>
          <w:sz w:val="20"/>
          <w:szCs w:val="20"/>
          <w:lang w:eastAsia="es-ES"/>
        </w:rPr>
      </w:pPr>
    </w:p>
    <w:p w:rsidR="00571822" w:rsidRPr="00836CC8" w:rsidRDefault="00571822" w:rsidP="00836CC8">
      <w:pPr>
        <w:tabs>
          <w:tab w:val="left" w:pos="5056"/>
        </w:tabs>
        <w:rPr>
          <w:rFonts w:eastAsia="Times New Roman" w:cs="Arial"/>
          <w:b/>
          <w:sz w:val="20"/>
          <w:szCs w:val="20"/>
          <w:lang w:eastAsia="es-ES"/>
        </w:rPr>
      </w:pPr>
    </w:p>
    <w:p w:rsidR="00571822" w:rsidRPr="009D0B48" w:rsidRDefault="00571822" w:rsidP="009D0B48">
      <w:pPr>
        <w:tabs>
          <w:tab w:val="left" w:pos="4820"/>
        </w:tabs>
        <w:rPr>
          <w:rFonts w:eastAsia="Times New Roman" w:cs="Arial"/>
          <w:b/>
          <w:sz w:val="18"/>
          <w:szCs w:val="20"/>
          <w:lang w:eastAsia="es-ES"/>
        </w:rPr>
      </w:pPr>
      <w:r w:rsidRPr="009D0B48">
        <w:rPr>
          <w:rFonts w:eastAsia="Times New Roman" w:cs="Arial"/>
          <w:b/>
          <w:sz w:val="18"/>
          <w:szCs w:val="20"/>
          <w:lang w:eastAsia="es-ES"/>
        </w:rPr>
        <w:t>DIP. GERARDO ABRAHAM AGUADO GÓMEZ.</w:t>
      </w:r>
      <w:r w:rsidRPr="009D0B48">
        <w:rPr>
          <w:rFonts w:eastAsia="Times New Roman" w:cs="Arial"/>
          <w:b/>
          <w:sz w:val="18"/>
          <w:szCs w:val="20"/>
          <w:lang w:eastAsia="es-ES"/>
        </w:rPr>
        <w:tab/>
        <w:t>DIP. MARIA EUGENIA CÁZARES MARTINEZ</w:t>
      </w: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ind w:right="-518"/>
        <w:rPr>
          <w:rFonts w:eastAsia="Times New Roman" w:cs="Arial"/>
          <w:b/>
          <w:sz w:val="18"/>
          <w:szCs w:val="20"/>
          <w:lang w:eastAsia="es-ES"/>
        </w:rPr>
      </w:pPr>
    </w:p>
    <w:p w:rsidR="00571822" w:rsidRPr="009D0B48" w:rsidRDefault="00571822" w:rsidP="009D0B48">
      <w:pPr>
        <w:tabs>
          <w:tab w:val="left" w:pos="4820"/>
        </w:tabs>
        <w:ind w:right="-518"/>
        <w:rPr>
          <w:rFonts w:eastAsia="Times New Roman" w:cs="Arial"/>
          <w:b/>
          <w:sz w:val="18"/>
          <w:szCs w:val="20"/>
          <w:lang w:eastAsia="es-ES"/>
        </w:rPr>
      </w:pPr>
      <w:r w:rsidRPr="009D0B48">
        <w:rPr>
          <w:rFonts w:eastAsia="Times New Roman" w:cs="Arial"/>
          <w:b/>
          <w:sz w:val="18"/>
          <w:szCs w:val="20"/>
          <w:lang w:eastAsia="es-ES"/>
        </w:rPr>
        <w:t xml:space="preserve">DIP. BLANCA EPPEN CANALES                 </w:t>
      </w:r>
      <w:r w:rsidR="009D0B48">
        <w:rPr>
          <w:rFonts w:eastAsia="Times New Roman" w:cs="Arial"/>
          <w:b/>
          <w:sz w:val="18"/>
          <w:szCs w:val="20"/>
          <w:lang w:eastAsia="es-ES"/>
        </w:rPr>
        <w:tab/>
      </w:r>
      <w:r w:rsidRPr="009D0B48">
        <w:rPr>
          <w:rFonts w:eastAsia="Times New Roman" w:cs="Arial"/>
          <w:b/>
          <w:sz w:val="18"/>
          <w:szCs w:val="20"/>
          <w:lang w:eastAsia="es-ES"/>
        </w:rPr>
        <w:t>DIP. FERNANDO IZAGUIRRE VALDES</w:t>
      </w: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r w:rsidRPr="009D0B48">
        <w:rPr>
          <w:rFonts w:eastAsia="Times New Roman" w:cs="Arial"/>
          <w:b/>
          <w:sz w:val="18"/>
          <w:szCs w:val="20"/>
          <w:lang w:eastAsia="es-ES"/>
        </w:rPr>
        <w:t>DIP. ROSA NILDA GONZALEZ NORIEGA</w:t>
      </w:r>
      <w:r w:rsidRPr="009D0B48">
        <w:rPr>
          <w:rFonts w:eastAsia="Times New Roman" w:cs="Arial"/>
          <w:b/>
          <w:sz w:val="18"/>
          <w:szCs w:val="20"/>
          <w:lang w:eastAsia="es-ES"/>
        </w:rPr>
        <w:tab/>
        <w:t>DIP. GABRIELA ZAPOPAN GARZA GALVÁN</w:t>
      </w: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r w:rsidRPr="009D0B48">
        <w:rPr>
          <w:rFonts w:eastAsia="Times New Roman" w:cs="Arial"/>
          <w:b/>
          <w:sz w:val="18"/>
          <w:szCs w:val="20"/>
          <w:lang w:eastAsia="es-ES"/>
        </w:rPr>
        <w:t xml:space="preserve">DIP. MARCELO DE JESÚS TORRES COFIÑO.      </w:t>
      </w:r>
      <w:r w:rsidR="009D0B48">
        <w:rPr>
          <w:rFonts w:eastAsia="Times New Roman" w:cs="Arial"/>
          <w:b/>
          <w:sz w:val="18"/>
          <w:szCs w:val="20"/>
          <w:lang w:eastAsia="es-ES"/>
        </w:rPr>
        <w:tab/>
      </w:r>
      <w:r w:rsidRPr="009D0B48">
        <w:rPr>
          <w:rFonts w:eastAsia="Times New Roman" w:cs="Arial"/>
          <w:b/>
          <w:sz w:val="18"/>
          <w:szCs w:val="20"/>
          <w:lang w:eastAsia="es-ES"/>
        </w:rPr>
        <w:t>DIP. JUAN CARLOS GUERRA LÓPEZ NEGRETE.</w:t>
      </w:r>
    </w:p>
    <w:p w:rsidR="00571822" w:rsidRPr="00836CC8" w:rsidRDefault="00571822" w:rsidP="00836CC8">
      <w:pPr>
        <w:tabs>
          <w:tab w:val="left" w:pos="5056"/>
        </w:tabs>
        <w:rPr>
          <w:rFonts w:eastAsia="Times New Roman" w:cs="Arial"/>
          <w:b/>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Muchas gracias, Presidente. </w:t>
      </w:r>
    </w:p>
    <w:p w:rsidR="00571822" w:rsidRPr="00836CC8" w:rsidRDefault="00571822" w:rsidP="00836CC8">
      <w:pPr>
        <w:tabs>
          <w:tab w:val="left" w:pos="5056"/>
        </w:tabs>
        <w:rPr>
          <w:rFonts w:eastAsia="Times New Roman" w:cs="Arial"/>
          <w:b/>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Diputado Presidente Jaime Bueno Zertuche:</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Gracias Diputado.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Se somete a votación, la solicitud para que se considere como de urgente y obvia resolución la proposición con Punto de Acuerdo que se acaba de leer.  </w:t>
      </w:r>
    </w:p>
    <w:p w:rsidR="00571822" w:rsidRPr="00836CC8" w:rsidRDefault="00571822" w:rsidP="00836CC8">
      <w:pPr>
        <w:tabs>
          <w:tab w:val="left" w:pos="5056"/>
        </w:tabs>
        <w:rPr>
          <w:rFonts w:eastAsia="Times New Roman" w:cs="Arial"/>
          <w:sz w:val="20"/>
          <w:szCs w:val="20"/>
          <w:lang w:eastAsia="es-ES"/>
        </w:rPr>
      </w:pPr>
    </w:p>
    <w:p w:rsidR="005B049A"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Qui</w:t>
      </w:r>
      <w:r w:rsidR="005B049A" w:rsidRPr="00836CC8">
        <w:rPr>
          <w:rFonts w:eastAsia="Times New Roman" w:cs="Arial"/>
          <w:sz w:val="20"/>
          <w:szCs w:val="20"/>
          <w:lang w:eastAsia="es-ES"/>
        </w:rPr>
        <w:t>e</w:t>
      </w:r>
      <w:r w:rsidRPr="00836CC8">
        <w:rPr>
          <w:rFonts w:eastAsia="Times New Roman" w:cs="Arial"/>
          <w:sz w:val="20"/>
          <w:szCs w:val="20"/>
          <w:lang w:eastAsia="es-ES"/>
        </w:rPr>
        <w:t>nes estén a favor</w:t>
      </w:r>
      <w:r w:rsidR="005B049A" w:rsidRPr="00836CC8">
        <w:rPr>
          <w:rFonts w:eastAsia="Times New Roman" w:cs="Arial"/>
          <w:sz w:val="20"/>
          <w:szCs w:val="20"/>
          <w:lang w:eastAsia="es-ES"/>
        </w:rPr>
        <w:t>, s</w:t>
      </w:r>
      <w:r w:rsidRPr="00836CC8">
        <w:rPr>
          <w:rFonts w:eastAsia="Times New Roman" w:cs="Arial"/>
          <w:sz w:val="20"/>
          <w:szCs w:val="20"/>
          <w:lang w:eastAsia="es-ES"/>
        </w:rPr>
        <w:t xml:space="preserve">írvanse manifestarlo levantando la mano. ¿Quiénes estén </w:t>
      </w:r>
      <w:proofErr w:type="gramStart"/>
      <w:r w:rsidRPr="00836CC8">
        <w:rPr>
          <w:rFonts w:eastAsia="Times New Roman" w:cs="Arial"/>
          <w:sz w:val="20"/>
          <w:szCs w:val="20"/>
          <w:lang w:eastAsia="es-ES"/>
        </w:rPr>
        <w:t>en  contra</w:t>
      </w:r>
      <w:proofErr w:type="gramEnd"/>
      <w:r w:rsidRPr="00836CC8">
        <w:rPr>
          <w:rFonts w:eastAsia="Times New Roman" w:cs="Arial"/>
          <w:sz w:val="20"/>
          <w:szCs w:val="20"/>
          <w:lang w:eastAsia="es-ES"/>
        </w:rPr>
        <w:t xml:space="preserve">? ¿Quiénes se abstienen? </w:t>
      </w:r>
    </w:p>
    <w:p w:rsidR="005B049A" w:rsidRPr="00836CC8" w:rsidRDefault="005B049A"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¿Alguien que haya faltado de votar? Esperamos el resultado.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 xml:space="preserve">Diputada Lilia Isabel Gutiérrez </w:t>
      </w:r>
      <w:proofErr w:type="spellStart"/>
      <w:proofErr w:type="gramStart"/>
      <w:r w:rsidRPr="00836CC8">
        <w:rPr>
          <w:rFonts w:eastAsia="Times New Roman" w:cs="Arial"/>
          <w:b/>
          <w:sz w:val="20"/>
          <w:szCs w:val="20"/>
          <w:lang w:eastAsia="es-ES"/>
        </w:rPr>
        <w:t>Burciaga</w:t>
      </w:r>
      <w:proofErr w:type="spellEnd"/>
      <w:r w:rsidRPr="00836CC8">
        <w:rPr>
          <w:rFonts w:eastAsia="Times New Roman" w:cs="Arial"/>
          <w:b/>
          <w:sz w:val="20"/>
          <w:szCs w:val="20"/>
          <w:lang w:eastAsia="es-ES"/>
        </w:rPr>
        <w:t>:¿</w:t>
      </w:r>
      <w:proofErr w:type="gramEnd"/>
      <w:r w:rsidRPr="00836CC8">
        <w:rPr>
          <w:rFonts w:eastAsia="Times New Roman" w:cs="Arial"/>
          <w:b/>
          <w:sz w:val="20"/>
          <w:szCs w:val="20"/>
          <w:lang w:eastAsia="es-ES"/>
        </w:rPr>
        <w:t>?</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Diputado, Diputado.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Diputado Presidente Jaime Bueno Zertuche:</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A la orden.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 xml:space="preserve">Diputada Lilia Isabel Gutiérrez </w:t>
      </w:r>
      <w:proofErr w:type="spellStart"/>
      <w:proofErr w:type="gramStart"/>
      <w:r w:rsidRPr="00836CC8">
        <w:rPr>
          <w:rFonts w:eastAsia="Times New Roman" w:cs="Arial"/>
          <w:b/>
          <w:sz w:val="20"/>
          <w:szCs w:val="20"/>
          <w:lang w:eastAsia="es-ES"/>
        </w:rPr>
        <w:t>Burciaga</w:t>
      </w:r>
      <w:proofErr w:type="spellEnd"/>
      <w:r w:rsidRPr="00836CC8">
        <w:rPr>
          <w:rFonts w:eastAsia="Times New Roman" w:cs="Arial"/>
          <w:b/>
          <w:sz w:val="20"/>
          <w:szCs w:val="20"/>
          <w:lang w:eastAsia="es-ES"/>
        </w:rPr>
        <w:t>:¿</w:t>
      </w:r>
      <w:proofErr w:type="gramEnd"/>
      <w:r w:rsidRPr="00836CC8">
        <w:rPr>
          <w:rFonts w:eastAsia="Times New Roman" w:cs="Arial"/>
          <w:b/>
          <w:sz w:val="20"/>
          <w:szCs w:val="20"/>
          <w:lang w:eastAsia="es-ES"/>
        </w:rPr>
        <w:t>?</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Sí, tuve un error, voy a rectificar mi voto, es en contra.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Diputado Presidente Jaime Bueno Zertuche:</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Gracias.  ¿Alguien más que haya faltado</w:t>
      </w:r>
      <w:r w:rsidR="005B049A" w:rsidRPr="00836CC8">
        <w:rPr>
          <w:rFonts w:eastAsia="Times New Roman" w:cs="Arial"/>
          <w:sz w:val="20"/>
          <w:szCs w:val="20"/>
          <w:lang w:eastAsia="es-ES"/>
        </w:rPr>
        <w:t xml:space="preserve"> o</w:t>
      </w:r>
      <w:r w:rsidRPr="00836CC8">
        <w:rPr>
          <w:rFonts w:eastAsia="Times New Roman" w:cs="Arial"/>
          <w:sz w:val="20"/>
          <w:szCs w:val="20"/>
          <w:lang w:eastAsia="es-ES"/>
        </w:rPr>
        <w:t xml:space="preserve"> que rectifique?  Esperamos los resultados. </w:t>
      </w:r>
    </w:p>
    <w:p w:rsidR="00571822" w:rsidRPr="00836CC8" w:rsidRDefault="00571822" w:rsidP="00836CC8">
      <w:pPr>
        <w:tabs>
          <w:tab w:val="left" w:pos="5056"/>
        </w:tabs>
        <w:rPr>
          <w:rFonts w:eastAsia="Times New Roman" w:cs="Arial"/>
          <w:sz w:val="20"/>
          <w:szCs w:val="20"/>
          <w:lang w:eastAsia="es-ES"/>
        </w:rPr>
      </w:pPr>
    </w:p>
    <w:p w:rsidR="00571822" w:rsidRPr="00836CC8" w:rsidRDefault="005B049A" w:rsidP="00836CC8">
      <w:pPr>
        <w:tabs>
          <w:tab w:val="left" w:pos="5056"/>
        </w:tabs>
        <w:rPr>
          <w:rFonts w:eastAsia="Times New Roman" w:cs="Arial"/>
          <w:sz w:val="20"/>
          <w:szCs w:val="20"/>
          <w:lang w:eastAsia="es-ES"/>
        </w:rPr>
      </w:pPr>
      <w:r w:rsidRPr="00836CC8">
        <w:rPr>
          <w:rFonts w:eastAsia="Times New Roman" w:cs="Arial"/>
          <w:b/>
          <w:sz w:val="20"/>
          <w:szCs w:val="20"/>
          <w:lang w:eastAsia="es-ES"/>
        </w:rPr>
        <w:t>Ing. Rosario, de soporte técnico:</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Por favor, podrían repetir la votación.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Diputado Presidente Jaime Bueno Zertuche:</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Sometemos a votación nuevamente, el equipo técnico.</w:t>
      </w:r>
    </w:p>
    <w:p w:rsidR="00571822" w:rsidRPr="00836CC8" w:rsidRDefault="00571822" w:rsidP="00836CC8">
      <w:pPr>
        <w:tabs>
          <w:tab w:val="left" w:pos="5056"/>
        </w:tabs>
        <w:rPr>
          <w:rFonts w:eastAsia="Times New Roman" w:cs="Arial"/>
          <w:b/>
          <w:sz w:val="20"/>
          <w:szCs w:val="20"/>
          <w:lang w:eastAsia="es-ES"/>
        </w:rPr>
      </w:pPr>
    </w:p>
    <w:p w:rsidR="005B049A" w:rsidRPr="00836CC8" w:rsidRDefault="005B049A" w:rsidP="00836CC8">
      <w:pPr>
        <w:tabs>
          <w:tab w:val="left" w:pos="5056"/>
        </w:tabs>
        <w:rPr>
          <w:rFonts w:eastAsia="Times New Roman" w:cs="Arial"/>
          <w:sz w:val="20"/>
          <w:szCs w:val="20"/>
          <w:lang w:eastAsia="es-ES"/>
        </w:rPr>
      </w:pPr>
      <w:r w:rsidRPr="00836CC8">
        <w:rPr>
          <w:rFonts w:eastAsia="Times New Roman" w:cs="Arial"/>
          <w:b/>
          <w:sz w:val="20"/>
          <w:szCs w:val="20"/>
          <w:lang w:eastAsia="es-ES"/>
        </w:rPr>
        <w:t>Ing. Rosario, de soporte técnico:</w:t>
      </w:r>
    </w:p>
    <w:p w:rsidR="00571822" w:rsidRPr="00836CC8" w:rsidRDefault="00571822" w:rsidP="00836CC8">
      <w:pPr>
        <w:tabs>
          <w:tab w:val="left" w:pos="5056"/>
        </w:tabs>
        <w:rPr>
          <w:rFonts w:eastAsia="Times New Roman" w:cs="Arial"/>
          <w:sz w:val="20"/>
          <w:szCs w:val="20"/>
          <w:lang w:eastAsia="es-ES"/>
        </w:rPr>
      </w:pPr>
      <w:proofErr w:type="gramStart"/>
      <w:r w:rsidRPr="00836CC8">
        <w:rPr>
          <w:rFonts w:eastAsia="Times New Roman" w:cs="Arial"/>
          <w:sz w:val="20"/>
          <w:szCs w:val="20"/>
          <w:lang w:eastAsia="es-ES"/>
        </w:rPr>
        <w:lastRenderedPageBreak/>
        <w:t>Sí,  por</w:t>
      </w:r>
      <w:proofErr w:type="gramEnd"/>
      <w:r w:rsidRPr="00836CC8">
        <w:rPr>
          <w:rFonts w:eastAsia="Times New Roman" w:cs="Arial"/>
          <w:sz w:val="20"/>
          <w:szCs w:val="20"/>
          <w:lang w:eastAsia="es-ES"/>
        </w:rPr>
        <w:t xml:space="preserve"> favor.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Diputado Presidente Jaime Bueno Zertuche:</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Se somete a votación nuevamente la solicitud para que se considere como de urgente y obvia resolución la proposición con Punto de Acuerdo que se leyó hace unos momentos. </w:t>
      </w:r>
    </w:p>
    <w:p w:rsidR="00571822" w:rsidRPr="00836CC8" w:rsidRDefault="00571822" w:rsidP="00836CC8">
      <w:pPr>
        <w:tabs>
          <w:tab w:val="left" w:pos="5056"/>
        </w:tabs>
        <w:rPr>
          <w:rFonts w:eastAsia="Times New Roman" w:cs="Arial"/>
          <w:sz w:val="20"/>
          <w:szCs w:val="20"/>
          <w:lang w:eastAsia="es-ES"/>
        </w:rPr>
      </w:pPr>
    </w:p>
    <w:p w:rsidR="00BA415B"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Qui</w:t>
      </w:r>
      <w:r w:rsidR="005B049A" w:rsidRPr="00836CC8">
        <w:rPr>
          <w:rFonts w:eastAsia="Times New Roman" w:cs="Arial"/>
          <w:sz w:val="20"/>
          <w:szCs w:val="20"/>
          <w:lang w:eastAsia="es-ES"/>
        </w:rPr>
        <w:t>e</w:t>
      </w:r>
      <w:r w:rsidRPr="00836CC8">
        <w:rPr>
          <w:rFonts w:eastAsia="Times New Roman" w:cs="Arial"/>
          <w:sz w:val="20"/>
          <w:szCs w:val="20"/>
          <w:lang w:eastAsia="es-ES"/>
        </w:rPr>
        <w:t>nes estén a favor de que sea de urgente y obvia resolución</w:t>
      </w:r>
      <w:r w:rsidR="005B049A" w:rsidRPr="00836CC8">
        <w:rPr>
          <w:rFonts w:eastAsia="Times New Roman" w:cs="Arial"/>
          <w:sz w:val="20"/>
          <w:szCs w:val="20"/>
          <w:lang w:eastAsia="es-ES"/>
        </w:rPr>
        <w:t>, s</w:t>
      </w:r>
      <w:r w:rsidRPr="00836CC8">
        <w:rPr>
          <w:rFonts w:eastAsia="Times New Roman" w:cs="Arial"/>
          <w:sz w:val="20"/>
          <w:szCs w:val="20"/>
          <w:lang w:eastAsia="es-ES"/>
        </w:rPr>
        <w:t xml:space="preserve">írvanse manifestarlo levantando la mano, en este momento.   </w:t>
      </w:r>
    </w:p>
    <w:p w:rsidR="00BA415B" w:rsidRPr="00836CC8" w:rsidRDefault="00BA415B" w:rsidP="00836CC8">
      <w:pPr>
        <w:tabs>
          <w:tab w:val="left" w:pos="5056"/>
        </w:tabs>
        <w:rPr>
          <w:rFonts w:eastAsia="Times New Roman" w:cs="Arial"/>
          <w:sz w:val="20"/>
          <w:szCs w:val="20"/>
          <w:lang w:eastAsia="es-ES"/>
        </w:rPr>
      </w:pPr>
    </w:p>
    <w:p w:rsidR="00BA415B"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Viendo que quedó registrado</w:t>
      </w:r>
      <w:r w:rsidR="00BA415B" w:rsidRPr="00836CC8">
        <w:rPr>
          <w:rFonts w:eastAsia="Times New Roman" w:cs="Arial"/>
          <w:sz w:val="20"/>
          <w:szCs w:val="20"/>
          <w:lang w:eastAsia="es-ES"/>
        </w:rPr>
        <w:t>.</w:t>
      </w:r>
    </w:p>
    <w:p w:rsidR="00BA415B" w:rsidRPr="00836CC8" w:rsidRDefault="00BA415B" w:rsidP="00836CC8">
      <w:pPr>
        <w:tabs>
          <w:tab w:val="left" w:pos="5056"/>
        </w:tabs>
        <w:rPr>
          <w:rFonts w:eastAsia="Times New Roman" w:cs="Arial"/>
          <w:sz w:val="20"/>
          <w:szCs w:val="20"/>
          <w:lang w:eastAsia="es-ES"/>
        </w:rPr>
      </w:pPr>
    </w:p>
    <w:p w:rsidR="00BA415B" w:rsidRPr="00836CC8" w:rsidRDefault="00BA415B" w:rsidP="00836CC8">
      <w:pPr>
        <w:tabs>
          <w:tab w:val="left" w:pos="5056"/>
        </w:tabs>
        <w:rPr>
          <w:rFonts w:eastAsia="Times New Roman" w:cs="Arial"/>
          <w:sz w:val="20"/>
          <w:szCs w:val="20"/>
          <w:lang w:eastAsia="es-ES"/>
        </w:rPr>
      </w:pPr>
      <w:r w:rsidRPr="00836CC8">
        <w:rPr>
          <w:rFonts w:eastAsia="Times New Roman" w:cs="Arial"/>
          <w:sz w:val="20"/>
          <w:szCs w:val="20"/>
          <w:lang w:eastAsia="es-ES"/>
        </w:rPr>
        <w:t>Q</w:t>
      </w:r>
      <w:r w:rsidR="00571822" w:rsidRPr="00836CC8">
        <w:rPr>
          <w:rFonts w:eastAsia="Times New Roman" w:cs="Arial"/>
          <w:sz w:val="20"/>
          <w:szCs w:val="20"/>
          <w:lang w:eastAsia="es-ES"/>
        </w:rPr>
        <w:t>ui</w:t>
      </w:r>
      <w:r w:rsidRPr="00836CC8">
        <w:rPr>
          <w:rFonts w:eastAsia="Times New Roman" w:cs="Arial"/>
          <w:sz w:val="20"/>
          <w:szCs w:val="20"/>
          <w:lang w:eastAsia="es-ES"/>
        </w:rPr>
        <w:t>e</w:t>
      </w:r>
      <w:r w:rsidR="00571822" w:rsidRPr="00836CC8">
        <w:rPr>
          <w:rFonts w:eastAsia="Times New Roman" w:cs="Arial"/>
          <w:sz w:val="20"/>
          <w:szCs w:val="20"/>
          <w:lang w:eastAsia="es-ES"/>
        </w:rPr>
        <w:t xml:space="preserve">nes estén en contra, sírvanse manifestarlo levantando la mano en este momento.  </w:t>
      </w:r>
    </w:p>
    <w:p w:rsidR="00BA415B" w:rsidRPr="00836CC8" w:rsidRDefault="00BA415B" w:rsidP="00836CC8">
      <w:pPr>
        <w:tabs>
          <w:tab w:val="left" w:pos="5056"/>
        </w:tabs>
        <w:rPr>
          <w:rFonts w:eastAsia="Times New Roman" w:cs="Arial"/>
          <w:sz w:val="20"/>
          <w:szCs w:val="20"/>
          <w:lang w:eastAsia="es-ES"/>
        </w:rPr>
      </w:pPr>
    </w:p>
    <w:p w:rsidR="00BA415B"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Qui</w:t>
      </w:r>
      <w:r w:rsidR="00BA415B" w:rsidRPr="00836CC8">
        <w:rPr>
          <w:rFonts w:eastAsia="Times New Roman" w:cs="Arial"/>
          <w:sz w:val="20"/>
          <w:szCs w:val="20"/>
          <w:lang w:eastAsia="es-ES"/>
        </w:rPr>
        <w:t>e</w:t>
      </w:r>
      <w:r w:rsidRPr="00836CC8">
        <w:rPr>
          <w:rFonts w:eastAsia="Times New Roman" w:cs="Arial"/>
          <w:sz w:val="20"/>
          <w:szCs w:val="20"/>
          <w:lang w:eastAsia="es-ES"/>
        </w:rPr>
        <w:t>nes se abstengan</w:t>
      </w:r>
      <w:r w:rsidR="00BA415B" w:rsidRPr="00836CC8">
        <w:rPr>
          <w:rFonts w:eastAsia="Times New Roman" w:cs="Arial"/>
          <w:sz w:val="20"/>
          <w:szCs w:val="20"/>
          <w:lang w:eastAsia="es-ES"/>
        </w:rPr>
        <w:t>, s</w:t>
      </w:r>
      <w:r w:rsidRPr="00836CC8">
        <w:rPr>
          <w:rFonts w:eastAsia="Times New Roman" w:cs="Arial"/>
          <w:sz w:val="20"/>
          <w:szCs w:val="20"/>
          <w:lang w:eastAsia="es-ES"/>
        </w:rPr>
        <w:t xml:space="preserve">írvanse levantar la mano.  </w:t>
      </w:r>
    </w:p>
    <w:p w:rsidR="00BA415B" w:rsidRPr="00836CC8" w:rsidRDefault="00BA415B"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Y si alguien faltó de votar, sírvase comentarlo en este momento.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Esperamos el resultado de la votación. </w:t>
      </w:r>
    </w:p>
    <w:p w:rsidR="00571822" w:rsidRPr="00836CC8" w:rsidRDefault="00571822" w:rsidP="00836CC8">
      <w:pPr>
        <w:tabs>
          <w:tab w:val="left" w:pos="5056"/>
        </w:tabs>
        <w:rPr>
          <w:rFonts w:eastAsia="Times New Roman" w:cs="Arial"/>
          <w:sz w:val="20"/>
          <w:szCs w:val="20"/>
          <w:lang w:eastAsia="es-ES"/>
        </w:rPr>
      </w:pPr>
    </w:p>
    <w:p w:rsidR="00571822" w:rsidRPr="009D0B48" w:rsidRDefault="00571822" w:rsidP="00836CC8">
      <w:pPr>
        <w:tabs>
          <w:tab w:val="left" w:pos="5056"/>
        </w:tabs>
        <w:rPr>
          <w:rFonts w:eastAsia="Times New Roman" w:cs="Arial"/>
          <w:b/>
          <w:sz w:val="20"/>
          <w:szCs w:val="20"/>
          <w:lang w:eastAsia="es-ES"/>
        </w:rPr>
      </w:pPr>
      <w:r w:rsidRPr="009D0B48">
        <w:rPr>
          <w:rFonts w:eastAsia="Times New Roman" w:cs="Arial"/>
          <w:b/>
          <w:sz w:val="20"/>
          <w:szCs w:val="20"/>
          <w:lang w:eastAsia="es-ES"/>
        </w:rPr>
        <w:t>El resultado de la votación es el siguiente: 11 votos a favor; 13 votos en contra; 0 abstenciones</w:t>
      </w:r>
      <w:r w:rsidR="00BA415B" w:rsidRPr="009D0B48">
        <w:rPr>
          <w:rFonts w:eastAsia="Times New Roman" w:cs="Arial"/>
          <w:b/>
          <w:sz w:val="20"/>
          <w:szCs w:val="20"/>
          <w:lang w:eastAsia="es-ES"/>
        </w:rPr>
        <w:t>, p</w:t>
      </w:r>
      <w:r w:rsidRPr="009D0B48">
        <w:rPr>
          <w:rFonts w:eastAsia="Times New Roman" w:cs="Arial"/>
          <w:b/>
          <w:sz w:val="20"/>
          <w:szCs w:val="20"/>
          <w:lang w:eastAsia="es-ES"/>
        </w:rPr>
        <w:t xml:space="preserve">or lo que se rechaza por mayoría la solicitud para que la proposición que se dio a conocer se considere como de urgente y obvia resolución. </w:t>
      </w:r>
    </w:p>
    <w:p w:rsidR="00571822" w:rsidRPr="009D0B48" w:rsidRDefault="00571822" w:rsidP="00836CC8">
      <w:pPr>
        <w:tabs>
          <w:tab w:val="left" w:pos="5056"/>
        </w:tabs>
        <w:rPr>
          <w:rFonts w:eastAsia="Times New Roman" w:cs="Arial"/>
          <w:b/>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Por lo que se turna a la Comisión de Gobernación, Puntos Constitucionales y Justicia para efecto de análisis y estudio.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A continuación, se concede la palabra al </w:t>
      </w:r>
      <w:r w:rsidRPr="009D0B48">
        <w:rPr>
          <w:rFonts w:eastAsia="Times New Roman" w:cs="Arial"/>
          <w:sz w:val="20"/>
          <w:szCs w:val="20"/>
          <w:lang w:eastAsia="es-ES"/>
        </w:rPr>
        <w:t>Diputado Fernando Izaguirre Valdés, para plantear una proposición con Punto de Acuerdo consignada en el Punto 11 L del</w:t>
      </w:r>
      <w:r w:rsidRPr="00836CC8">
        <w:rPr>
          <w:rFonts w:eastAsia="Times New Roman" w:cs="Arial"/>
          <w:sz w:val="20"/>
          <w:szCs w:val="20"/>
          <w:lang w:eastAsia="es-ES"/>
        </w:rPr>
        <w:t xml:space="preserve"> Orden del Día aprobado. </w:t>
      </w:r>
    </w:p>
    <w:p w:rsidR="00BA415B" w:rsidRPr="00836CC8" w:rsidRDefault="00BA415B" w:rsidP="00836CC8">
      <w:pPr>
        <w:tabs>
          <w:tab w:val="left" w:pos="5056"/>
        </w:tabs>
        <w:rPr>
          <w:rFonts w:eastAsia="Times New Roman" w:cs="Arial"/>
          <w:b/>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Diputado Fernando Izaguirre Valdés:</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Muchas gracias</w:t>
      </w:r>
      <w:r w:rsidR="00BA415B" w:rsidRPr="00836CC8">
        <w:rPr>
          <w:rFonts w:eastAsia="Times New Roman" w:cs="Arial"/>
          <w:sz w:val="20"/>
          <w:szCs w:val="20"/>
          <w:lang w:eastAsia="es-ES"/>
        </w:rPr>
        <w:t>,</w:t>
      </w:r>
      <w:r w:rsidRPr="00836CC8">
        <w:rPr>
          <w:rFonts w:eastAsia="Times New Roman" w:cs="Arial"/>
          <w:sz w:val="20"/>
          <w:szCs w:val="20"/>
          <w:lang w:eastAsia="es-ES"/>
        </w:rPr>
        <w:t xml:space="preserve"> Diputado. </w:t>
      </w:r>
    </w:p>
    <w:p w:rsidR="00571822" w:rsidRPr="00836CC8" w:rsidRDefault="00571822" w:rsidP="00836CC8">
      <w:pPr>
        <w:tabs>
          <w:tab w:val="left" w:pos="5056"/>
        </w:tabs>
        <w:rPr>
          <w:rFonts w:eastAsia="Times New Roman" w:cs="Arial"/>
          <w:sz w:val="20"/>
          <w:szCs w:val="20"/>
          <w:lang w:eastAsia="es-ES"/>
        </w:rPr>
      </w:pPr>
    </w:p>
    <w:p w:rsidR="009D0B48" w:rsidRDefault="009D0B48" w:rsidP="00836CC8">
      <w:pPr>
        <w:widowControl w:val="0"/>
        <w:autoSpaceDE w:val="0"/>
        <w:autoSpaceDN w:val="0"/>
        <w:adjustRightInd w:val="0"/>
        <w:rPr>
          <w:rFonts w:eastAsia="Times New Roman" w:cs="Arial"/>
          <w:b/>
          <w:bCs/>
          <w:color w:val="000000"/>
          <w:sz w:val="20"/>
          <w:szCs w:val="20"/>
          <w:lang w:eastAsia="es-MX"/>
        </w:rPr>
        <w:sectPr w:rsidR="009D0B48" w:rsidSect="00C301B2">
          <w:footnotePr>
            <w:numRestart w:val="eachSect"/>
          </w:footnotePr>
          <w:type w:val="continuous"/>
          <w:pgSz w:w="12240" w:h="15840" w:code="119"/>
          <w:pgMar w:top="1418" w:right="1418" w:bottom="1418" w:left="1418" w:header="567" w:footer="567" w:gutter="0"/>
          <w:cols w:space="708"/>
          <w:docGrid w:linePitch="360"/>
        </w:sectPr>
      </w:pP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r w:rsidRPr="00836CC8">
        <w:rPr>
          <w:rFonts w:eastAsia="Times New Roman" w:cs="Arial"/>
          <w:b/>
          <w:bCs/>
          <w:color w:val="000000"/>
          <w:sz w:val="20"/>
          <w:szCs w:val="20"/>
          <w:lang w:eastAsia="es-MX"/>
        </w:rPr>
        <w:lastRenderedPageBreak/>
        <w:t xml:space="preserve">PROPOSICIÓN CON PUNTO DE ACUERDO QUE, EN VIRTUD DE LAS DISPOSICIONES LEGALES APLICABLES, PRESENTA EL DE LA VOZ,  DIPUTADO FERNANDO IZAGUIRRE VALDÉS, EN CONJUNTO CON LAS Y LOS DIPUTADOS INTEGRANTES DEL GRUPO PARLAMENTARIO DEL PARTIDO ACCIÓN NACIONAL, POR LA QUE SE EXHORTA AL GOBERNADOR MIGUEL ÁNGEL RIQUELME SOLÍS, A LOS SISTEMAS MUNICIPALES E INTERMUNICIPALES DE AGUA Y SANEAMIENTO Y A LOS AYUNTAMIENTOS DE LOS 38 MUNICIPIOS DE LA ENTIDAD, ASÍ COMO A LA COMISIÓN ESTATAL DE AGUAS Y SANEAMIENTO DE COAHUILA, A QUE EMPRENDAN DIVERSAS MEDIDAS DE APOYO A LOS COAHUILENSES, DERIVADO DE LA SITUACIÓN ACTUAL QUE SE VIVE EN NUESTRO ESTADO POR LA PANDEMIA DE COVID-19. LO ANTERIOR FUNDADO EN </w:t>
      </w:r>
      <w:proofErr w:type="gramStart"/>
      <w:r w:rsidRPr="00836CC8">
        <w:rPr>
          <w:rFonts w:eastAsia="Times New Roman" w:cs="Arial"/>
          <w:b/>
          <w:bCs/>
          <w:color w:val="000000"/>
          <w:sz w:val="20"/>
          <w:szCs w:val="20"/>
          <w:lang w:eastAsia="es-MX"/>
        </w:rPr>
        <w:t>LOS  SIGUIENTES</w:t>
      </w:r>
      <w:proofErr w:type="gramEnd"/>
      <w:r w:rsidRPr="00836CC8">
        <w:rPr>
          <w:rFonts w:eastAsia="Times New Roman" w:cs="Arial"/>
          <w:b/>
          <w:bCs/>
          <w:color w:val="000000"/>
          <w:sz w:val="20"/>
          <w:szCs w:val="20"/>
          <w:lang w:eastAsia="es-MX"/>
        </w:rPr>
        <w:t xml:space="preserve">:  </w:t>
      </w:r>
    </w:p>
    <w:p w:rsidR="00571822" w:rsidRPr="00836CC8" w:rsidRDefault="00571822" w:rsidP="00836CC8">
      <w:pPr>
        <w:widowControl w:val="0"/>
        <w:autoSpaceDE w:val="0"/>
        <w:autoSpaceDN w:val="0"/>
        <w:adjustRightInd w:val="0"/>
        <w:rPr>
          <w:rFonts w:eastAsia="Times New Roman" w:cs="Arial"/>
          <w:b/>
          <w:bCs/>
          <w:color w:val="000000"/>
          <w:sz w:val="20"/>
          <w:szCs w:val="20"/>
          <w:lang w:eastAsia="es-MX"/>
        </w:rPr>
      </w:pPr>
    </w:p>
    <w:p w:rsidR="00571822" w:rsidRPr="00836CC8" w:rsidRDefault="00571822" w:rsidP="00836CC8">
      <w:pPr>
        <w:widowControl w:val="0"/>
        <w:autoSpaceDE w:val="0"/>
        <w:autoSpaceDN w:val="0"/>
        <w:adjustRightInd w:val="0"/>
        <w:jc w:val="center"/>
        <w:rPr>
          <w:rFonts w:eastAsia="Times New Roman" w:cs="Arial"/>
          <w:b/>
          <w:bCs/>
          <w:color w:val="000000"/>
          <w:sz w:val="20"/>
          <w:szCs w:val="20"/>
          <w:lang w:eastAsia="es-MX"/>
        </w:rPr>
      </w:pPr>
      <w:r w:rsidRPr="00836CC8">
        <w:rPr>
          <w:rFonts w:eastAsia="Times New Roman" w:cs="Arial"/>
          <w:b/>
          <w:bCs/>
          <w:color w:val="000000"/>
          <w:sz w:val="20"/>
          <w:szCs w:val="20"/>
          <w:lang w:eastAsia="es-MX"/>
        </w:rPr>
        <w:t>CONSIDERANDOS</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roofErr w:type="gramStart"/>
      <w:r w:rsidRPr="00836CC8">
        <w:rPr>
          <w:rFonts w:eastAsia="Times New Roman" w:cs="Arial"/>
          <w:b/>
          <w:bCs/>
          <w:color w:val="000000"/>
          <w:sz w:val="20"/>
          <w:szCs w:val="20"/>
          <w:lang w:eastAsia="es-MX"/>
        </w:rPr>
        <w:t>Primero.-</w:t>
      </w:r>
      <w:proofErr w:type="gramEnd"/>
      <w:r w:rsidRPr="00836CC8">
        <w:rPr>
          <w:rFonts w:eastAsia="Times New Roman" w:cs="Arial"/>
          <w:color w:val="000000"/>
          <w:sz w:val="20"/>
          <w:szCs w:val="20"/>
          <w:lang w:eastAsia="es-MX"/>
        </w:rPr>
        <w:t xml:space="preserve"> Que la Constitución Política del Estado de Coahuila de Zaragoza, señala, en su artículo 4º, que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  </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roofErr w:type="gramStart"/>
      <w:r w:rsidRPr="00836CC8">
        <w:rPr>
          <w:rFonts w:eastAsia="Times New Roman" w:cs="Arial"/>
          <w:b/>
          <w:bCs/>
          <w:color w:val="000000"/>
          <w:sz w:val="20"/>
          <w:szCs w:val="20"/>
          <w:lang w:eastAsia="es-MX"/>
        </w:rPr>
        <w:t>Segundo.-</w:t>
      </w:r>
      <w:proofErr w:type="gramEnd"/>
      <w:r w:rsidRPr="00836CC8">
        <w:rPr>
          <w:rFonts w:eastAsia="Times New Roman" w:cs="Arial"/>
          <w:color w:val="000000"/>
          <w:sz w:val="20"/>
          <w:szCs w:val="20"/>
          <w:lang w:eastAsia="es-MX"/>
        </w:rPr>
        <w:t xml:space="preserve"> Que la Ley de Aguas para los Municipios del Estado de Coahuila de Zaragoza señala lo siguiente: </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ind w:left="851"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 </w:t>
      </w:r>
      <w:r w:rsidRPr="00836CC8">
        <w:rPr>
          <w:rFonts w:eastAsia="Times New Roman" w:cs="Arial"/>
          <w:color w:val="000000"/>
          <w:sz w:val="20"/>
          <w:szCs w:val="20"/>
          <w:lang w:eastAsia="es-MX"/>
        </w:rPr>
        <w:tab/>
        <w:t xml:space="preserve">Que la prestación de los servicios de agua potable, drenaje, alcantarillado, tratamiento, reúso y disposición de aguas residuales, estarán a cargo de los municipios de la entidad, quienes podrán prestarlo en forma individual, coordinada o asociada entre ellos conforme lo disponga esta ley y demás disposiciones aplicables. Estos servicios públicos municipales también se podrán prestar por medio de organismos descentralizados o entidades paramunicipales mayoritarias constituidos conforme a lo dispone el Código Municipal para el Estado de Coahuila de Zaragoza, que estarán sujetos a las disposiciones de esta Ley y a quienes se les denominará organismos operadores”. </w:t>
      </w:r>
    </w:p>
    <w:p w:rsidR="00BA415B" w:rsidRPr="00836CC8" w:rsidRDefault="00BA415B" w:rsidP="00836CC8">
      <w:pPr>
        <w:widowControl w:val="0"/>
        <w:autoSpaceDE w:val="0"/>
        <w:autoSpaceDN w:val="0"/>
        <w:adjustRightInd w:val="0"/>
        <w:ind w:left="851" w:hanging="425"/>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ind w:left="851"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 </w:t>
      </w:r>
      <w:r w:rsidRPr="00836CC8">
        <w:rPr>
          <w:rFonts w:eastAsia="Times New Roman" w:cs="Arial"/>
          <w:color w:val="000000"/>
          <w:sz w:val="20"/>
          <w:szCs w:val="20"/>
          <w:lang w:eastAsia="es-MX"/>
        </w:rPr>
        <w:tab/>
        <w:t xml:space="preserve">Que los servicios de Agua Potable se suministrarán para los usos domésticos, públicos urbanos, industriales, comerciales y otros, siempre que no se contravengan las disposiciones legales aplicables. </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r w:rsidRPr="00836CC8">
        <w:rPr>
          <w:rFonts w:eastAsia="Times New Roman" w:cs="Arial"/>
          <w:color w:val="000000"/>
          <w:sz w:val="20"/>
          <w:szCs w:val="20"/>
          <w:lang w:eastAsia="es-MX"/>
        </w:rPr>
        <w:t xml:space="preserve"> </w:t>
      </w:r>
    </w:p>
    <w:p w:rsidR="00571822" w:rsidRPr="00836CC8" w:rsidRDefault="00571822" w:rsidP="00836CC8">
      <w:pPr>
        <w:widowControl w:val="0"/>
        <w:autoSpaceDE w:val="0"/>
        <w:autoSpaceDN w:val="0"/>
        <w:adjustRightInd w:val="0"/>
        <w:ind w:left="851"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 </w:t>
      </w:r>
      <w:r w:rsidRPr="00836CC8">
        <w:rPr>
          <w:rFonts w:eastAsia="Times New Roman" w:cs="Arial"/>
          <w:color w:val="000000"/>
          <w:sz w:val="20"/>
          <w:szCs w:val="20"/>
          <w:lang w:eastAsia="es-MX"/>
        </w:rPr>
        <w:tab/>
        <w:t xml:space="preserve">Que los servicios de agua potable, drenaje y alcantarillado no podrán ser objeto de exención o condonación alguna. </w:t>
      </w:r>
    </w:p>
    <w:p w:rsidR="00BA415B" w:rsidRPr="00836CC8" w:rsidRDefault="00BA415B" w:rsidP="00836CC8">
      <w:pPr>
        <w:widowControl w:val="0"/>
        <w:autoSpaceDE w:val="0"/>
        <w:autoSpaceDN w:val="0"/>
        <w:adjustRightInd w:val="0"/>
        <w:ind w:left="851" w:hanging="425"/>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ind w:left="851"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 </w:t>
      </w:r>
      <w:r w:rsidRPr="00836CC8">
        <w:rPr>
          <w:rFonts w:eastAsia="Times New Roman" w:cs="Arial"/>
          <w:color w:val="000000"/>
          <w:sz w:val="20"/>
          <w:szCs w:val="20"/>
          <w:lang w:eastAsia="es-MX"/>
        </w:rPr>
        <w:tab/>
        <w:t xml:space="preserve">Que la construcción, rehabilitación, ampliación, administración, operación, conservación y mantenimiento de los sistemas de agua potable, agua desalada, drenaje, alcantarillado y tratamiento de aguas residuales y reúso; así como la fijación y el cobro de las tarifas correspondientes en cada municipio, estarán a cargo de los organismos públicos descentralizados de los Municipios del Estado, los cuales tendrán personalidad jurídica y patrimonio propios, y se denominarán ´Sistemas Municipales de Aguas y Saneamiento”. </w:t>
      </w:r>
    </w:p>
    <w:p w:rsidR="00571822" w:rsidRPr="00836CC8" w:rsidRDefault="00571822" w:rsidP="00836CC8">
      <w:pPr>
        <w:widowControl w:val="0"/>
        <w:autoSpaceDE w:val="0"/>
        <w:autoSpaceDN w:val="0"/>
        <w:adjustRightInd w:val="0"/>
        <w:ind w:left="851" w:hanging="425"/>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ind w:left="851"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 </w:t>
      </w:r>
      <w:r w:rsidRPr="00836CC8">
        <w:rPr>
          <w:rFonts w:eastAsia="Times New Roman" w:cs="Arial"/>
          <w:color w:val="000000"/>
          <w:sz w:val="20"/>
          <w:szCs w:val="20"/>
          <w:lang w:eastAsia="es-MX"/>
        </w:rPr>
        <w:tab/>
      </w:r>
      <w:proofErr w:type="gramStart"/>
      <w:r w:rsidRPr="00836CC8">
        <w:rPr>
          <w:rFonts w:eastAsia="Times New Roman" w:cs="Arial"/>
          <w:color w:val="000000"/>
          <w:sz w:val="20"/>
          <w:szCs w:val="20"/>
          <w:lang w:eastAsia="es-MX"/>
        </w:rPr>
        <w:t>Que</w:t>
      </w:r>
      <w:proofErr w:type="gramEnd"/>
      <w:r w:rsidRPr="00836CC8">
        <w:rPr>
          <w:rFonts w:eastAsia="Times New Roman" w:cs="Arial"/>
          <w:color w:val="000000"/>
          <w:sz w:val="20"/>
          <w:szCs w:val="20"/>
          <w:lang w:eastAsia="es-MX"/>
        </w:rPr>
        <w:t xml:space="preserve"> para el cumplimiento de su objeto, los Sistemas Municipales de Aguas y Saneamiento, deberán proporcionar el servicio de agua potable, drenaje, alcantarillado, tratamiento y disposición de aguas residuales a los núcleos de población, fraccionamientos y a los particulares asentados en cada municipio de la Entidad, en los términos previstos por esta ley y los convenios y contratos que para tal efecto se celebren. </w:t>
      </w:r>
    </w:p>
    <w:p w:rsidR="00BA415B" w:rsidRPr="00836CC8" w:rsidRDefault="00BA415B" w:rsidP="00836CC8">
      <w:pPr>
        <w:widowControl w:val="0"/>
        <w:autoSpaceDE w:val="0"/>
        <w:autoSpaceDN w:val="0"/>
        <w:adjustRightInd w:val="0"/>
        <w:ind w:left="851" w:hanging="425"/>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ind w:left="851"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 </w:t>
      </w:r>
      <w:r w:rsidRPr="00836CC8">
        <w:rPr>
          <w:rFonts w:eastAsia="Times New Roman" w:cs="Arial"/>
          <w:color w:val="000000"/>
          <w:sz w:val="20"/>
          <w:szCs w:val="20"/>
          <w:lang w:eastAsia="es-MX"/>
        </w:rPr>
        <w:tab/>
        <w:t xml:space="preserve">Que los servicios de agua potable, drenaje y alcantarillado se cobrarán a los usuarios con base en las cuotas o tarifas que fije el organismo correspondiente, las que deberán ser progresivamente diferenciales de acuerdo con los consumos efectuados y adecuadas al uso que se hubiere autorizado, favoreciendo los consumos más bajos a efecto de estimular el ahorro del agua. </w:t>
      </w:r>
    </w:p>
    <w:p w:rsidR="00BA415B" w:rsidRPr="00836CC8" w:rsidRDefault="00BA415B" w:rsidP="00836CC8">
      <w:pPr>
        <w:widowControl w:val="0"/>
        <w:autoSpaceDE w:val="0"/>
        <w:autoSpaceDN w:val="0"/>
        <w:adjustRightInd w:val="0"/>
        <w:ind w:left="851" w:hanging="425"/>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ind w:left="851"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 </w:t>
      </w:r>
      <w:r w:rsidRPr="00836CC8">
        <w:rPr>
          <w:rFonts w:eastAsia="Times New Roman" w:cs="Arial"/>
          <w:color w:val="000000"/>
          <w:sz w:val="20"/>
          <w:szCs w:val="20"/>
          <w:lang w:eastAsia="es-MX"/>
        </w:rPr>
        <w:tab/>
        <w:t xml:space="preserve">Que las cuotas o tarifas que deberán cubrir los usuarios para la prestación de los servicios, se determinarán de acuerdo con los conceptos siguientes:  </w:t>
      </w:r>
    </w:p>
    <w:p w:rsidR="00571822" w:rsidRPr="00836CC8" w:rsidRDefault="00571822" w:rsidP="00836CC8">
      <w:pPr>
        <w:widowControl w:val="0"/>
        <w:autoSpaceDE w:val="0"/>
        <w:autoSpaceDN w:val="0"/>
        <w:adjustRightInd w:val="0"/>
        <w:ind w:left="1276"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A) </w:t>
      </w:r>
      <w:r w:rsidRPr="00836CC8">
        <w:rPr>
          <w:rFonts w:eastAsia="Times New Roman" w:cs="Arial"/>
          <w:color w:val="000000"/>
          <w:sz w:val="20"/>
          <w:szCs w:val="20"/>
          <w:lang w:eastAsia="es-MX"/>
        </w:rPr>
        <w:tab/>
        <w:t xml:space="preserve">De conexión de tomas de agua y drenaje;  </w:t>
      </w:r>
    </w:p>
    <w:p w:rsidR="00571822" w:rsidRPr="00836CC8" w:rsidRDefault="00571822" w:rsidP="00836CC8">
      <w:pPr>
        <w:widowControl w:val="0"/>
        <w:autoSpaceDE w:val="0"/>
        <w:autoSpaceDN w:val="0"/>
        <w:adjustRightInd w:val="0"/>
        <w:ind w:left="1276"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B) </w:t>
      </w:r>
      <w:r w:rsidRPr="00836CC8">
        <w:rPr>
          <w:rFonts w:eastAsia="Times New Roman" w:cs="Arial"/>
          <w:color w:val="000000"/>
          <w:sz w:val="20"/>
          <w:szCs w:val="20"/>
          <w:lang w:eastAsia="es-MX"/>
        </w:rPr>
        <w:tab/>
        <w:t xml:space="preserve">De instalación de medidores;  </w:t>
      </w:r>
    </w:p>
    <w:p w:rsidR="00571822" w:rsidRPr="00836CC8" w:rsidRDefault="00571822" w:rsidP="00836CC8">
      <w:pPr>
        <w:widowControl w:val="0"/>
        <w:autoSpaceDE w:val="0"/>
        <w:autoSpaceDN w:val="0"/>
        <w:adjustRightInd w:val="0"/>
        <w:ind w:left="1276"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C) </w:t>
      </w:r>
      <w:r w:rsidRPr="00836CC8">
        <w:rPr>
          <w:rFonts w:eastAsia="Times New Roman" w:cs="Arial"/>
          <w:color w:val="000000"/>
          <w:sz w:val="20"/>
          <w:szCs w:val="20"/>
          <w:lang w:eastAsia="es-MX"/>
        </w:rPr>
        <w:tab/>
        <w:t xml:space="preserve">De consumo mínimo;  </w:t>
      </w:r>
    </w:p>
    <w:p w:rsidR="00571822" w:rsidRPr="00836CC8" w:rsidRDefault="00571822" w:rsidP="00836CC8">
      <w:pPr>
        <w:widowControl w:val="0"/>
        <w:autoSpaceDE w:val="0"/>
        <w:autoSpaceDN w:val="0"/>
        <w:adjustRightInd w:val="0"/>
        <w:ind w:left="1276"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D) </w:t>
      </w:r>
      <w:r w:rsidRPr="00836CC8">
        <w:rPr>
          <w:rFonts w:eastAsia="Times New Roman" w:cs="Arial"/>
          <w:color w:val="000000"/>
          <w:sz w:val="20"/>
          <w:szCs w:val="20"/>
          <w:lang w:eastAsia="es-MX"/>
        </w:rPr>
        <w:tab/>
        <w:t xml:space="preserve">De consumo doméstico;  </w:t>
      </w:r>
    </w:p>
    <w:p w:rsidR="00571822" w:rsidRPr="00836CC8" w:rsidRDefault="00571822" w:rsidP="00836CC8">
      <w:pPr>
        <w:widowControl w:val="0"/>
        <w:autoSpaceDE w:val="0"/>
        <w:autoSpaceDN w:val="0"/>
        <w:adjustRightInd w:val="0"/>
        <w:ind w:left="1276"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E) </w:t>
      </w:r>
      <w:r w:rsidRPr="00836CC8">
        <w:rPr>
          <w:rFonts w:eastAsia="Times New Roman" w:cs="Arial"/>
          <w:color w:val="000000"/>
          <w:sz w:val="20"/>
          <w:szCs w:val="20"/>
          <w:lang w:eastAsia="es-MX"/>
        </w:rPr>
        <w:tab/>
        <w:t xml:space="preserve">De consumo comercial;  </w:t>
      </w:r>
    </w:p>
    <w:p w:rsidR="00571822" w:rsidRPr="00836CC8" w:rsidRDefault="00571822" w:rsidP="00836CC8">
      <w:pPr>
        <w:widowControl w:val="0"/>
        <w:autoSpaceDE w:val="0"/>
        <w:autoSpaceDN w:val="0"/>
        <w:adjustRightInd w:val="0"/>
        <w:ind w:left="1276"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F) </w:t>
      </w:r>
      <w:r w:rsidRPr="00836CC8">
        <w:rPr>
          <w:rFonts w:eastAsia="Times New Roman" w:cs="Arial"/>
          <w:color w:val="000000"/>
          <w:sz w:val="20"/>
          <w:szCs w:val="20"/>
          <w:lang w:eastAsia="es-MX"/>
        </w:rPr>
        <w:tab/>
        <w:t xml:space="preserve">De consumo industrial;  </w:t>
      </w:r>
    </w:p>
    <w:p w:rsidR="00571822" w:rsidRPr="00836CC8" w:rsidRDefault="00571822" w:rsidP="00836CC8">
      <w:pPr>
        <w:widowControl w:val="0"/>
        <w:autoSpaceDE w:val="0"/>
        <w:autoSpaceDN w:val="0"/>
        <w:adjustRightInd w:val="0"/>
        <w:ind w:left="1276"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G) </w:t>
      </w:r>
      <w:r w:rsidRPr="00836CC8">
        <w:rPr>
          <w:rFonts w:eastAsia="Times New Roman" w:cs="Arial"/>
          <w:color w:val="000000"/>
          <w:sz w:val="20"/>
          <w:szCs w:val="20"/>
          <w:lang w:eastAsia="es-MX"/>
        </w:rPr>
        <w:tab/>
        <w:t xml:space="preserve">De descargas de aguas al alcantarillado normal;  </w:t>
      </w:r>
    </w:p>
    <w:p w:rsidR="00571822" w:rsidRPr="00836CC8" w:rsidRDefault="00571822" w:rsidP="00836CC8">
      <w:pPr>
        <w:widowControl w:val="0"/>
        <w:autoSpaceDE w:val="0"/>
        <w:autoSpaceDN w:val="0"/>
        <w:adjustRightInd w:val="0"/>
        <w:ind w:left="1276"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H) </w:t>
      </w:r>
      <w:r w:rsidRPr="00836CC8">
        <w:rPr>
          <w:rFonts w:eastAsia="Times New Roman" w:cs="Arial"/>
          <w:color w:val="000000"/>
          <w:sz w:val="20"/>
          <w:szCs w:val="20"/>
          <w:lang w:eastAsia="es-MX"/>
        </w:rPr>
        <w:tab/>
        <w:t xml:space="preserve">De descargas de aguas residuales;  </w:t>
      </w:r>
    </w:p>
    <w:p w:rsidR="00571822" w:rsidRPr="00836CC8" w:rsidRDefault="00571822" w:rsidP="00836CC8">
      <w:pPr>
        <w:widowControl w:val="0"/>
        <w:autoSpaceDE w:val="0"/>
        <w:autoSpaceDN w:val="0"/>
        <w:adjustRightInd w:val="0"/>
        <w:ind w:left="1276"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I) </w:t>
      </w:r>
      <w:r w:rsidRPr="00836CC8">
        <w:rPr>
          <w:rFonts w:eastAsia="Times New Roman" w:cs="Arial"/>
          <w:color w:val="000000"/>
          <w:sz w:val="20"/>
          <w:szCs w:val="20"/>
          <w:lang w:eastAsia="es-MX"/>
        </w:rPr>
        <w:tab/>
        <w:t xml:space="preserve">De transporte de aguas residuales de su generación a su descarga en los sitios autorizados; y  </w:t>
      </w:r>
    </w:p>
    <w:p w:rsidR="00571822" w:rsidRPr="00836CC8" w:rsidRDefault="00571822" w:rsidP="00836CC8">
      <w:pPr>
        <w:widowControl w:val="0"/>
        <w:autoSpaceDE w:val="0"/>
        <w:autoSpaceDN w:val="0"/>
        <w:adjustRightInd w:val="0"/>
        <w:ind w:left="1276"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J) </w:t>
      </w:r>
      <w:r w:rsidRPr="00836CC8">
        <w:rPr>
          <w:rFonts w:eastAsia="Times New Roman" w:cs="Arial"/>
          <w:color w:val="000000"/>
          <w:sz w:val="20"/>
          <w:szCs w:val="20"/>
          <w:lang w:eastAsia="es-MX"/>
        </w:rPr>
        <w:tab/>
        <w:t xml:space="preserve">De servicios generales a la comunidad. </w:t>
      </w:r>
    </w:p>
    <w:p w:rsidR="00BA415B" w:rsidRPr="00836CC8" w:rsidRDefault="00BA415B" w:rsidP="00836CC8">
      <w:pPr>
        <w:widowControl w:val="0"/>
        <w:autoSpaceDE w:val="0"/>
        <w:autoSpaceDN w:val="0"/>
        <w:adjustRightInd w:val="0"/>
        <w:ind w:left="851" w:hanging="425"/>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ind w:left="851"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 </w:t>
      </w:r>
      <w:r w:rsidRPr="00836CC8">
        <w:rPr>
          <w:rFonts w:eastAsia="Times New Roman" w:cs="Arial"/>
          <w:color w:val="000000"/>
          <w:sz w:val="20"/>
          <w:szCs w:val="20"/>
          <w:lang w:eastAsia="es-MX"/>
        </w:rPr>
        <w:tab/>
        <w:t xml:space="preserve">Que el servicio de abastecimiento de agua potable se cobrará por períodos vencidos de 30 días y se pagarán los recibos de consumo dentro de los primeros diez días contados a partir de la fecha de expedición del recibo de cobro correspondiente, en las oficinas recaudadoras que establezca o autorice el organismo operador. </w:t>
      </w:r>
    </w:p>
    <w:p w:rsidR="00571822" w:rsidRPr="00836CC8" w:rsidRDefault="00571822" w:rsidP="00836CC8">
      <w:pPr>
        <w:widowControl w:val="0"/>
        <w:autoSpaceDE w:val="0"/>
        <w:autoSpaceDN w:val="0"/>
        <w:adjustRightInd w:val="0"/>
        <w:ind w:left="851"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 </w:t>
      </w:r>
      <w:r w:rsidRPr="00836CC8">
        <w:rPr>
          <w:rFonts w:eastAsia="Times New Roman" w:cs="Arial"/>
          <w:color w:val="000000"/>
          <w:sz w:val="20"/>
          <w:szCs w:val="20"/>
          <w:lang w:eastAsia="es-MX"/>
        </w:rPr>
        <w:tab/>
        <w:t xml:space="preserve"> </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roofErr w:type="gramStart"/>
      <w:r w:rsidRPr="00836CC8">
        <w:rPr>
          <w:rFonts w:eastAsia="Times New Roman" w:cs="Arial"/>
          <w:b/>
          <w:bCs/>
          <w:color w:val="000000"/>
          <w:sz w:val="20"/>
          <w:szCs w:val="20"/>
          <w:lang w:eastAsia="es-MX"/>
        </w:rPr>
        <w:t>Tercero.-</w:t>
      </w:r>
      <w:proofErr w:type="gramEnd"/>
      <w:r w:rsidRPr="00836CC8">
        <w:rPr>
          <w:rFonts w:eastAsia="Times New Roman" w:cs="Arial"/>
          <w:color w:val="000000"/>
          <w:sz w:val="20"/>
          <w:szCs w:val="20"/>
          <w:lang w:eastAsia="es-MX"/>
        </w:rPr>
        <w:t xml:space="preserve"> Que la Ley que crea el Organismo Público Descentralizado Comisión Estatal de Aguas y Saneamiento de Coahuila señala lo siguiente: </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ind w:left="851"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 </w:t>
      </w:r>
      <w:r w:rsidRPr="00836CC8">
        <w:rPr>
          <w:rFonts w:eastAsia="Times New Roman" w:cs="Arial"/>
          <w:color w:val="000000"/>
          <w:sz w:val="20"/>
          <w:szCs w:val="20"/>
          <w:lang w:eastAsia="es-MX"/>
        </w:rPr>
        <w:tab/>
        <w:t xml:space="preserve">Que la Comisión Estatal de Aguas y Saneamiento de Coahuila prestará los servicios de agua potable, drenaje, alcantarillado y saneamiento en aquellos municipios que carezcan de capacidad técnica, administrativa y/o financiera para ello, previo convenio celebrado para dicho fin con los Ayuntamientos respectivos. </w:t>
      </w:r>
    </w:p>
    <w:p w:rsidR="00BA415B" w:rsidRPr="00836CC8" w:rsidRDefault="00BA415B" w:rsidP="00836CC8">
      <w:pPr>
        <w:widowControl w:val="0"/>
        <w:autoSpaceDE w:val="0"/>
        <w:autoSpaceDN w:val="0"/>
        <w:adjustRightInd w:val="0"/>
        <w:ind w:left="851" w:hanging="425"/>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ind w:left="851"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 </w:t>
      </w:r>
      <w:r w:rsidRPr="00836CC8">
        <w:rPr>
          <w:rFonts w:eastAsia="Times New Roman" w:cs="Arial"/>
          <w:color w:val="000000"/>
          <w:sz w:val="20"/>
          <w:szCs w:val="20"/>
          <w:lang w:eastAsia="es-MX"/>
        </w:rPr>
        <w:tab/>
        <w:t xml:space="preserve">Que la misma Comisión Estatal de Aguas y Saneamiento de Coahuila recaudará los ingresos que se generen por la prestación de los servicios que se le encomienden, conforme a las tarifas autorizadas por el propio organismo, así como administración de los mismos. </w:t>
      </w:r>
    </w:p>
    <w:p w:rsidR="00571822" w:rsidRPr="00836CC8" w:rsidRDefault="00BA415B" w:rsidP="00836CC8">
      <w:pPr>
        <w:widowControl w:val="0"/>
        <w:autoSpaceDE w:val="0"/>
        <w:autoSpaceDN w:val="0"/>
        <w:adjustRightInd w:val="0"/>
        <w:ind w:left="851"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 </w:t>
      </w:r>
      <w:r w:rsidR="00571822" w:rsidRPr="00836CC8">
        <w:rPr>
          <w:rFonts w:eastAsia="Times New Roman" w:cs="Arial"/>
          <w:color w:val="000000"/>
          <w:sz w:val="20"/>
          <w:szCs w:val="20"/>
          <w:lang w:eastAsia="es-MX"/>
        </w:rPr>
        <w:t xml:space="preserve"> </w:t>
      </w:r>
      <w:r w:rsidR="00571822" w:rsidRPr="00836CC8">
        <w:rPr>
          <w:rFonts w:eastAsia="Times New Roman" w:cs="Arial"/>
          <w:color w:val="000000"/>
          <w:sz w:val="20"/>
          <w:szCs w:val="20"/>
          <w:lang w:eastAsia="es-MX"/>
        </w:rPr>
        <w:tab/>
        <w:t xml:space="preserve"> </w:t>
      </w:r>
    </w:p>
    <w:p w:rsidR="00571822" w:rsidRPr="00836CC8" w:rsidRDefault="00571822" w:rsidP="00836CC8">
      <w:pPr>
        <w:widowControl w:val="0"/>
        <w:autoSpaceDE w:val="0"/>
        <w:autoSpaceDN w:val="0"/>
        <w:adjustRightInd w:val="0"/>
        <w:ind w:left="851" w:hanging="425"/>
        <w:rPr>
          <w:rFonts w:eastAsia="Times New Roman" w:cs="Arial"/>
          <w:color w:val="000000"/>
          <w:sz w:val="20"/>
          <w:szCs w:val="20"/>
          <w:lang w:eastAsia="es-MX"/>
        </w:rPr>
      </w:pPr>
      <w:r w:rsidRPr="00836CC8">
        <w:rPr>
          <w:rFonts w:eastAsia="Times New Roman" w:cs="Arial"/>
          <w:color w:val="000000"/>
          <w:sz w:val="20"/>
          <w:szCs w:val="20"/>
          <w:lang w:eastAsia="es-MX"/>
        </w:rPr>
        <w:t xml:space="preserve">- </w:t>
      </w:r>
      <w:r w:rsidRPr="00836CC8">
        <w:rPr>
          <w:rFonts w:eastAsia="Times New Roman" w:cs="Arial"/>
          <w:color w:val="000000"/>
          <w:sz w:val="20"/>
          <w:szCs w:val="20"/>
          <w:lang w:eastAsia="es-MX"/>
        </w:rPr>
        <w:tab/>
        <w:t xml:space="preserve">Que los ingresos que perciba por las operaciones que realice en cumplimiento de su objeto, o que le correspondan por cualquier otro título legal, forman parte del patrimonio de la Comisión Estatal de Aguas y Saneamiento de Coahuila. </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roofErr w:type="gramStart"/>
      <w:r w:rsidRPr="00836CC8">
        <w:rPr>
          <w:rFonts w:eastAsia="Times New Roman" w:cs="Arial"/>
          <w:b/>
          <w:bCs/>
          <w:color w:val="000000"/>
          <w:sz w:val="20"/>
          <w:szCs w:val="20"/>
          <w:lang w:eastAsia="es-MX"/>
        </w:rPr>
        <w:t>Cuarto.-</w:t>
      </w:r>
      <w:proofErr w:type="gramEnd"/>
      <w:r w:rsidRPr="00836CC8">
        <w:rPr>
          <w:rFonts w:eastAsia="Times New Roman" w:cs="Arial"/>
          <w:color w:val="000000"/>
          <w:sz w:val="20"/>
          <w:szCs w:val="20"/>
          <w:lang w:eastAsia="es-MX"/>
        </w:rPr>
        <w:t xml:space="preserve"> Que “el 28 de julio de 2010, a través de la Resolución 64/292, la Asamblea General de las Naciones Unidas reconoció explícitamente el derecho humano al agua y al saneamiento, reafirmando que un agua potable limpia y el saneamiento son esenciales para la realización de todos los derechos humanos. La Resolución exhorta a los Estados y organizaciones internacionales a proporcionar recursos financieros, a propiciar la capacitación y la transferencia de tecnología para ayudar a los países, en particular a los países en vías de desarrollo, a proporcionar un suministro de agua potable y saneamiento saludable, limpio, accesible y asequible para todos. </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rPr>
          <w:rFonts w:eastAsia="Times New Roman" w:cs="Arial"/>
          <w:bCs/>
          <w:color w:val="000000"/>
          <w:sz w:val="20"/>
          <w:szCs w:val="20"/>
          <w:lang w:eastAsia="es-MX"/>
        </w:rPr>
      </w:pPr>
      <w:r w:rsidRPr="00836CC8">
        <w:rPr>
          <w:rFonts w:eastAsia="Times New Roman" w:cs="Arial"/>
          <w:color w:val="000000"/>
          <w:sz w:val="20"/>
          <w:szCs w:val="20"/>
          <w:lang w:eastAsia="es-MX"/>
        </w:rPr>
        <w:t xml:space="preserve">En noviembre del </w:t>
      </w:r>
      <w:proofErr w:type="gramStart"/>
      <w:r w:rsidRPr="00836CC8">
        <w:rPr>
          <w:rFonts w:eastAsia="Times New Roman" w:cs="Arial"/>
          <w:color w:val="000000"/>
          <w:sz w:val="20"/>
          <w:szCs w:val="20"/>
          <w:lang w:eastAsia="es-MX"/>
        </w:rPr>
        <w:t>año  2002</w:t>
      </w:r>
      <w:proofErr w:type="gramEnd"/>
      <w:r w:rsidRPr="00836CC8">
        <w:rPr>
          <w:rFonts w:eastAsia="Times New Roman" w:cs="Arial"/>
          <w:color w:val="000000"/>
          <w:sz w:val="20"/>
          <w:szCs w:val="20"/>
          <w:lang w:eastAsia="es-MX"/>
        </w:rPr>
        <w:t xml:space="preserve">, el Comité de Derechos Económicos, Sociales y Culturales adoptó la Observación General nº 15 sobre el derecho al agua. El artículo I.1 establece que ´El derecho humano al agua es indispensable para una vida humana digna´. La Observación nº 15 también define el derecho al agua </w:t>
      </w:r>
      <w:r w:rsidRPr="00836CC8">
        <w:rPr>
          <w:rFonts w:eastAsia="Times New Roman" w:cs="Arial"/>
          <w:bCs/>
          <w:color w:val="000000"/>
          <w:sz w:val="20"/>
          <w:szCs w:val="20"/>
          <w:lang w:eastAsia="es-MX"/>
        </w:rPr>
        <w:t>como el derecho de cada uno a disponer de agua suficiente, saludable, aceptable, físicamente accesible y asequible para su uso personal y doméstico”.</w:t>
      </w:r>
      <w:r w:rsidRPr="00836CC8">
        <w:rPr>
          <w:rFonts w:eastAsia="Times New Roman" w:cs="Arial"/>
          <w:bCs/>
          <w:color w:val="000000"/>
          <w:sz w:val="20"/>
          <w:szCs w:val="20"/>
          <w:vertAlign w:val="superscript"/>
          <w:lang w:eastAsia="es-MX"/>
        </w:rPr>
        <w:footnoteReference w:id="20"/>
      </w:r>
    </w:p>
    <w:p w:rsidR="00571822" w:rsidRPr="00836CC8" w:rsidRDefault="00571822" w:rsidP="00836CC8">
      <w:pPr>
        <w:widowControl w:val="0"/>
        <w:autoSpaceDE w:val="0"/>
        <w:autoSpaceDN w:val="0"/>
        <w:adjustRightInd w:val="0"/>
        <w:rPr>
          <w:rFonts w:eastAsia="Times New Roman" w:cs="Arial"/>
          <w:b/>
          <w:bCs/>
          <w:color w:val="000000"/>
          <w:sz w:val="20"/>
          <w:szCs w:val="20"/>
          <w:lang w:eastAsia="es-MX"/>
        </w:rPr>
      </w:pPr>
    </w:p>
    <w:p w:rsidR="00571822" w:rsidRPr="00836CC8" w:rsidRDefault="00571822" w:rsidP="00836CC8">
      <w:pPr>
        <w:widowControl w:val="0"/>
        <w:autoSpaceDE w:val="0"/>
        <w:autoSpaceDN w:val="0"/>
        <w:adjustRightInd w:val="0"/>
        <w:jc w:val="center"/>
        <w:rPr>
          <w:rFonts w:eastAsia="Times New Roman" w:cs="Arial"/>
          <w:color w:val="000000"/>
          <w:sz w:val="20"/>
          <w:szCs w:val="20"/>
          <w:lang w:eastAsia="es-MX"/>
        </w:rPr>
      </w:pPr>
      <w:r w:rsidRPr="00836CC8">
        <w:rPr>
          <w:rFonts w:eastAsia="Times New Roman" w:cs="Arial"/>
          <w:b/>
          <w:bCs/>
          <w:color w:val="000000"/>
          <w:sz w:val="20"/>
          <w:szCs w:val="20"/>
          <w:lang w:eastAsia="es-MX"/>
        </w:rPr>
        <w:t>EXPOSICIÓN DE MOTIVOS</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r w:rsidRPr="00836CC8">
        <w:rPr>
          <w:rFonts w:eastAsia="Times New Roman" w:cs="Arial"/>
          <w:color w:val="000000"/>
          <w:sz w:val="20"/>
          <w:szCs w:val="20"/>
          <w:lang w:eastAsia="es-MX"/>
        </w:rPr>
        <w:t xml:space="preserve">Resulta importante resaltar, como primeros puntos, que uno de los usos más importantes que le damos al agua es en nuestros propios hogares. Este tipo de uso corresponde a la categoría de uso doméstico. Los usos domésticos incluyen agua para todas las cosas que hacemos en nuestros hogares, tales como tomar agua, preparar los alimentos, bañarse, lavar la ropa y los utensilios de cocina, cepillarse los dientes, regar el jardín, incluso bañar a las mascotas. </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r w:rsidRPr="00836CC8">
        <w:rPr>
          <w:rFonts w:eastAsia="Times New Roman" w:cs="Arial"/>
          <w:color w:val="000000"/>
          <w:sz w:val="20"/>
          <w:szCs w:val="20"/>
          <w:lang w:eastAsia="es-MX"/>
        </w:rPr>
        <w:t xml:space="preserve">Por otra parte, existe un panorama de incertidumbre económica a nivel mundial a causa de la pandemia provocada por el COVID-19, es por ello que una innumerable cantidad de personas, que se encontraban empleadas de manera formal e informal; dueños de micro, pequeñas y medianas empresas; y población </w:t>
      </w:r>
      <w:r w:rsidRPr="00836CC8">
        <w:rPr>
          <w:rFonts w:eastAsia="Times New Roman" w:cs="Arial"/>
          <w:color w:val="000000"/>
          <w:sz w:val="20"/>
          <w:szCs w:val="20"/>
          <w:lang w:eastAsia="es-MX"/>
        </w:rPr>
        <w:lastRenderedPageBreak/>
        <w:t xml:space="preserve">económicamente vulnerable, se han visto afectadas de manera directa e indirecta en la captación de ingresos, por lo que diversos gobiernos municipales, estatales y la federación, además diversos jefes de estado, han anunciado una cantidad variada de apoyos en beneficio de los ciudadanos. </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r w:rsidRPr="00836CC8">
        <w:rPr>
          <w:rFonts w:eastAsia="Times New Roman" w:cs="Arial"/>
          <w:color w:val="000000"/>
          <w:sz w:val="20"/>
          <w:szCs w:val="20"/>
          <w:lang w:eastAsia="es-MX"/>
        </w:rPr>
        <w:t xml:space="preserve">Debido a la situación laboral y económica que se presenta en México, y específicamente en nuestra entidad, es que resulta de vital importancia el hecho de que el Gobierno del Estado apoye con el subsidio del pago de sus recibos, a todos los usuarios del servicio doméstico de agua potable en los 38 municipios del estado, durante los meses de mayo y junio, esto con la finalidad de que la población que se ha visto afectada por la situación pandémica actual, pueda atender otras situaciones de primera necesidad como lo son la alimentación, el vestido y la vivienda. </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r w:rsidRPr="00836CC8">
        <w:rPr>
          <w:rFonts w:eastAsia="Times New Roman" w:cs="Arial"/>
          <w:color w:val="000000"/>
          <w:sz w:val="20"/>
          <w:szCs w:val="20"/>
          <w:lang w:eastAsia="es-MX"/>
        </w:rPr>
        <w:t xml:space="preserve">Si bien es cierto que, según la programación de las autoridades federales en materia de salud, las actividades cotidianas “normales” de los mexicanos podrían restablecerse en el mes de junio, es importante destacar que la actividad económica, que nos permite generar </w:t>
      </w:r>
      <w:proofErr w:type="gramStart"/>
      <w:r w:rsidRPr="00836CC8">
        <w:rPr>
          <w:rFonts w:eastAsia="Times New Roman" w:cs="Arial"/>
          <w:color w:val="000000"/>
          <w:sz w:val="20"/>
          <w:szCs w:val="20"/>
          <w:lang w:eastAsia="es-MX"/>
        </w:rPr>
        <w:t>ingresos,  y</w:t>
      </w:r>
      <w:proofErr w:type="gramEnd"/>
      <w:r w:rsidRPr="00836CC8">
        <w:rPr>
          <w:rFonts w:eastAsia="Times New Roman" w:cs="Arial"/>
          <w:color w:val="000000"/>
          <w:sz w:val="20"/>
          <w:szCs w:val="20"/>
          <w:lang w:eastAsia="es-MX"/>
        </w:rPr>
        <w:t xml:space="preserve"> tardará varios meses, según diversas previsiones de especialistas en materia económica, por lo que los apoyos solicitados en el presente acuerdo, se plantean para los meses de mayo y junio del año en curso. </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r w:rsidRPr="00836CC8">
        <w:rPr>
          <w:rFonts w:eastAsia="Times New Roman" w:cs="Arial"/>
          <w:color w:val="000000"/>
          <w:sz w:val="20"/>
          <w:szCs w:val="20"/>
          <w:lang w:eastAsia="es-MX"/>
        </w:rPr>
        <w:t xml:space="preserve">Cabe destacar que en México, recientemente el Gobierno de Yucatán anunció, y ya hizo efectivo, el subsidio del servicio de agua potable y alcantarillado para sus ciudadanos; en Quintana Roo, el Estado anunció que no habrá cortes en este servicio y se darán exenciones o pagos diferidos a más de 520 mil familias; en Tamaulipas, en donde el Gobierno Estatal formalizó acuerdos con las Comisiones Municipales de Agua Potable y Alcantarillado, para subsidiar el pago por el servicio de agua durante los meses de abril y mayo, en aquellos hogares que estén al corriente de su pago y su consumo mensual sea hasta cinco metros cúbicos de agua. </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rPr>
          <w:rFonts w:eastAsia="Times New Roman" w:cs="Arial"/>
          <w:bCs/>
          <w:color w:val="000000"/>
          <w:sz w:val="20"/>
          <w:szCs w:val="20"/>
          <w:lang w:eastAsia="es-MX"/>
        </w:rPr>
      </w:pPr>
      <w:r w:rsidRPr="00836CC8">
        <w:rPr>
          <w:rFonts w:eastAsia="Times New Roman" w:cs="Arial"/>
          <w:bCs/>
          <w:color w:val="000000"/>
          <w:sz w:val="20"/>
          <w:szCs w:val="20"/>
          <w:lang w:eastAsia="es-MX"/>
        </w:rPr>
        <w:t xml:space="preserve">De lo anterior expuesto, y como medida de apoyo a los coahuilenses que pasan por situaciones difíciles debido a la pandemia generada por el brote de COVID-19, es que </w:t>
      </w:r>
      <w:proofErr w:type="gramStart"/>
      <w:r w:rsidRPr="00836CC8">
        <w:rPr>
          <w:rFonts w:eastAsia="Times New Roman" w:cs="Arial"/>
          <w:bCs/>
          <w:color w:val="000000"/>
          <w:sz w:val="20"/>
          <w:szCs w:val="20"/>
          <w:lang w:eastAsia="es-MX"/>
        </w:rPr>
        <w:t>presentamos,  y</w:t>
      </w:r>
      <w:proofErr w:type="gramEnd"/>
      <w:r w:rsidRPr="00836CC8">
        <w:rPr>
          <w:rFonts w:eastAsia="Times New Roman" w:cs="Arial"/>
          <w:bCs/>
          <w:color w:val="000000"/>
          <w:sz w:val="20"/>
          <w:szCs w:val="20"/>
          <w:lang w:eastAsia="es-MX"/>
        </w:rPr>
        <w:t xml:space="preserve"> sea resuelta por la vía de urgente y obvia resolución, la siguiente Proposición con Punto de  </w:t>
      </w:r>
    </w:p>
    <w:p w:rsidR="00571822" w:rsidRPr="00836CC8" w:rsidRDefault="00571822" w:rsidP="00836CC8">
      <w:pPr>
        <w:widowControl w:val="0"/>
        <w:autoSpaceDE w:val="0"/>
        <w:autoSpaceDN w:val="0"/>
        <w:adjustRightInd w:val="0"/>
        <w:rPr>
          <w:rFonts w:eastAsia="Times New Roman" w:cs="Arial"/>
          <w:bCs/>
          <w:color w:val="000000"/>
          <w:sz w:val="20"/>
          <w:szCs w:val="20"/>
          <w:lang w:eastAsia="es-MX"/>
        </w:rPr>
      </w:pPr>
    </w:p>
    <w:p w:rsidR="00571822" w:rsidRPr="00836CC8" w:rsidRDefault="00571822" w:rsidP="00836CC8">
      <w:pPr>
        <w:widowControl w:val="0"/>
        <w:autoSpaceDE w:val="0"/>
        <w:autoSpaceDN w:val="0"/>
        <w:adjustRightInd w:val="0"/>
        <w:jc w:val="center"/>
        <w:rPr>
          <w:rFonts w:eastAsia="Times New Roman" w:cs="Arial"/>
          <w:color w:val="000000"/>
          <w:sz w:val="20"/>
          <w:szCs w:val="20"/>
          <w:lang w:eastAsia="es-MX"/>
        </w:rPr>
      </w:pPr>
      <w:r w:rsidRPr="00836CC8">
        <w:rPr>
          <w:rFonts w:eastAsia="Times New Roman" w:cs="Arial"/>
          <w:b/>
          <w:bCs/>
          <w:color w:val="000000"/>
          <w:sz w:val="20"/>
          <w:szCs w:val="20"/>
          <w:lang w:eastAsia="es-MX"/>
        </w:rPr>
        <w:t>ACUERDO</w:t>
      </w:r>
    </w:p>
    <w:p w:rsidR="00571822" w:rsidRPr="00836CC8" w:rsidRDefault="00571822" w:rsidP="00836CC8">
      <w:pPr>
        <w:widowControl w:val="0"/>
        <w:autoSpaceDE w:val="0"/>
        <w:autoSpaceDN w:val="0"/>
        <w:adjustRightInd w:val="0"/>
        <w:rPr>
          <w:rFonts w:eastAsia="Times New Roman" w:cs="Arial"/>
          <w:b/>
          <w:bCs/>
          <w:color w:val="000000"/>
          <w:sz w:val="20"/>
          <w:szCs w:val="20"/>
          <w:lang w:eastAsia="es-MX"/>
        </w:rPr>
      </w:pPr>
    </w:p>
    <w:p w:rsidR="00571822" w:rsidRPr="00836CC8" w:rsidRDefault="00571822" w:rsidP="00836CC8">
      <w:pPr>
        <w:widowControl w:val="0"/>
        <w:autoSpaceDE w:val="0"/>
        <w:autoSpaceDN w:val="0"/>
        <w:adjustRightInd w:val="0"/>
        <w:rPr>
          <w:rFonts w:eastAsia="Times New Roman" w:cs="Arial"/>
          <w:b/>
          <w:bCs/>
          <w:color w:val="000000"/>
          <w:sz w:val="20"/>
          <w:szCs w:val="20"/>
          <w:lang w:eastAsia="es-MX"/>
        </w:rPr>
      </w:pPr>
      <w:r w:rsidRPr="00836CC8">
        <w:rPr>
          <w:rFonts w:eastAsia="Times New Roman" w:cs="Arial"/>
          <w:b/>
          <w:bCs/>
          <w:color w:val="000000"/>
          <w:sz w:val="20"/>
          <w:szCs w:val="20"/>
          <w:lang w:eastAsia="es-MX"/>
        </w:rPr>
        <w:t xml:space="preserve">PRIMERO.- SE EXHORTA AL GOBERNADOR MIGUEL ÁNGEL RIQUELME SOLÍS, A QUE REALICE LAS GESTIONES NECESARIAS CON LOS SISTEMAS MUNICIPALES E INTERMUNICIPALES DE AGUA Y SANEAMIENTO Y LOS AYUNTAMIENTOS DE LOS 38 MUNICIPIOS DE LA ENTIDAD, ASÍ COMO CON LA COMISIÓN ESTATAL DE AGUAS Y SANEAMIENTO DE COAHUILA, PARA QUE ANALICE LA FACTIBILIDAD DE OTORGAR UN DESCUENTO O SUBSIDIO EN EL PAGO DE SERVICIO DE AGUA POTABLE A LOS USUARIOS DE USO DOMÉSTICO EN COAHUILA, ESTO DURANTE LOS MESES DE MAYO Y JUNIO DE 2020, DERIVADO DE LA SITUACIÓN ACTUAL QUE SE VIVE EN NUESTRO ESTADO POR LA PANDEMIA DE COVID-19. </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rPr>
          <w:rFonts w:eastAsia="Times New Roman" w:cs="Arial"/>
          <w:b/>
          <w:bCs/>
          <w:color w:val="000000"/>
          <w:sz w:val="20"/>
          <w:szCs w:val="20"/>
          <w:lang w:eastAsia="es-MX"/>
        </w:rPr>
      </w:pPr>
      <w:r w:rsidRPr="00836CC8">
        <w:rPr>
          <w:rFonts w:eastAsia="Times New Roman" w:cs="Arial"/>
          <w:b/>
          <w:bCs/>
          <w:color w:val="000000"/>
          <w:sz w:val="20"/>
          <w:szCs w:val="20"/>
          <w:lang w:eastAsia="es-MX"/>
        </w:rPr>
        <w:t xml:space="preserve">SEGUNDO.- SE EXHORTA A LOS SISTEMAS MUNICIPALES E INTERMUNICIPALES DE AGUA Y SANEAMIENTO Y A LOS AYUNTAMIENTOS DE LOS 38 MUNICIPIOS DE LA ENTIDAD, ASÍ COMO A LA COMISIÓN ESTATAL DE AGUAS Y SANEAMIENTO DE COAHUILA, A QUE NO REALICEN CORTES AL SERVICIO DE AGUA POTABLE DE USO DOMÉSTICO, DURANTE LA CONTINGENCIA DERIVADA DE LA PANDEMIA POR CONTAGIOS DE COVID-19, A QUIENES PRESENTEN REZAGO EN SUS PAGOS, INDEPENDIENTEMENTE DE QUE SE LOGRE O NO SUBSIDIAR, POR PARTE DEL GOBIERNO DEL ESTADO, LOS COBROS DE LOS RECIBOS DE LOS MESES DE MAYO Y JUNIO DE 2020. </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
    <w:p w:rsidR="00571822" w:rsidRPr="00836CC8" w:rsidRDefault="00571822" w:rsidP="00836CC8">
      <w:pPr>
        <w:widowControl w:val="0"/>
        <w:autoSpaceDE w:val="0"/>
        <w:autoSpaceDN w:val="0"/>
        <w:adjustRightInd w:val="0"/>
        <w:jc w:val="center"/>
        <w:rPr>
          <w:rFonts w:eastAsia="Times New Roman" w:cs="Arial"/>
          <w:color w:val="000000"/>
          <w:sz w:val="20"/>
          <w:szCs w:val="20"/>
          <w:lang w:eastAsia="es-MX"/>
        </w:rPr>
      </w:pPr>
      <w:r w:rsidRPr="00836CC8">
        <w:rPr>
          <w:rFonts w:eastAsia="Times New Roman" w:cs="Arial"/>
          <w:b/>
          <w:bCs/>
          <w:i/>
          <w:iCs/>
          <w:color w:val="000000"/>
          <w:sz w:val="20"/>
          <w:szCs w:val="20"/>
          <w:lang w:eastAsia="es-MX"/>
        </w:rPr>
        <w:t>ATENTAMENTE</w:t>
      </w:r>
    </w:p>
    <w:p w:rsidR="00571822" w:rsidRPr="00836CC8" w:rsidRDefault="00571822" w:rsidP="00836CC8">
      <w:pPr>
        <w:widowControl w:val="0"/>
        <w:autoSpaceDE w:val="0"/>
        <w:autoSpaceDN w:val="0"/>
        <w:adjustRightInd w:val="0"/>
        <w:jc w:val="center"/>
        <w:rPr>
          <w:rFonts w:eastAsia="Times New Roman" w:cs="Arial"/>
          <w:color w:val="000000"/>
          <w:sz w:val="20"/>
          <w:szCs w:val="20"/>
          <w:lang w:eastAsia="es-MX"/>
        </w:rPr>
      </w:pPr>
      <w:r w:rsidRPr="00836CC8">
        <w:rPr>
          <w:rFonts w:eastAsia="Times New Roman" w:cs="Arial"/>
          <w:b/>
          <w:bCs/>
          <w:color w:val="000000"/>
          <w:sz w:val="20"/>
          <w:szCs w:val="20"/>
          <w:lang w:eastAsia="es-MX"/>
        </w:rPr>
        <w:t>“POR UNA PATRIA ORDENADA Y GENEROSA, Y UNA VIDA MEJOR Y MÁS DIGNA PARA TODOS”</w:t>
      </w:r>
    </w:p>
    <w:p w:rsidR="00571822" w:rsidRPr="00836CC8" w:rsidRDefault="00571822" w:rsidP="00836CC8">
      <w:pPr>
        <w:widowControl w:val="0"/>
        <w:autoSpaceDE w:val="0"/>
        <w:autoSpaceDN w:val="0"/>
        <w:adjustRightInd w:val="0"/>
        <w:jc w:val="center"/>
        <w:rPr>
          <w:rFonts w:eastAsia="Times New Roman" w:cs="Arial"/>
          <w:color w:val="000000"/>
          <w:sz w:val="20"/>
          <w:szCs w:val="20"/>
          <w:lang w:eastAsia="es-MX"/>
        </w:rPr>
      </w:pPr>
      <w:r w:rsidRPr="00836CC8">
        <w:rPr>
          <w:rFonts w:eastAsia="Times New Roman" w:cs="Arial"/>
          <w:b/>
          <w:bCs/>
          <w:color w:val="000000"/>
          <w:sz w:val="20"/>
          <w:szCs w:val="20"/>
          <w:lang w:eastAsia="es-MX"/>
        </w:rPr>
        <w:lastRenderedPageBreak/>
        <w:t>GRUPO PARLAMENTARIO DEL PARTIDO ACCIÓN NACIONAL</w:t>
      </w:r>
    </w:p>
    <w:p w:rsidR="00BA415B" w:rsidRPr="00836CC8" w:rsidRDefault="00BA415B" w:rsidP="00836CC8">
      <w:pPr>
        <w:widowControl w:val="0"/>
        <w:autoSpaceDE w:val="0"/>
        <w:autoSpaceDN w:val="0"/>
        <w:adjustRightInd w:val="0"/>
        <w:jc w:val="center"/>
        <w:rPr>
          <w:rFonts w:eastAsia="Times New Roman" w:cs="Arial"/>
          <w:b/>
          <w:bCs/>
          <w:color w:val="000000"/>
          <w:sz w:val="20"/>
          <w:szCs w:val="20"/>
          <w:lang w:eastAsia="es-MX"/>
        </w:rPr>
      </w:pPr>
    </w:p>
    <w:p w:rsidR="00571822" w:rsidRPr="00836CC8" w:rsidRDefault="00571822" w:rsidP="00836CC8">
      <w:pPr>
        <w:widowControl w:val="0"/>
        <w:autoSpaceDE w:val="0"/>
        <w:autoSpaceDN w:val="0"/>
        <w:adjustRightInd w:val="0"/>
        <w:jc w:val="center"/>
        <w:rPr>
          <w:rFonts w:eastAsia="Times New Roman" w:cs="Arial"/>
          <w:color w:val="000000"/>
          <w:sz w:val="20"/>
          <w:szCs w:val="20"/>
          <w:lang w:eastAsia="es-MX"/>
        </w:rPr>
      </w:pPr>
      <w:r w:rsidRPr="00836CC8">
        <w:rPr>
          <w:rFonts w:eastAsia="Times New Roman" w:cs="Arial"/>
          <w:b/>
          <w:bCs/>
          <w:color w:val="000000"/>
          <w:sz w:val="20"/>
          <w:szCs w:val="20"/>
          <w:lang w:eastAsia="es-MX"/>
        </w:rPr>
        <w:t>SALTILLO, COAHUILA DE ZARAGOZA; A 29 DE ABRIL DE 2020.</w:t>
      </w:r>
    </w:p>
    <w:p w:rsidR="00571822" w:rsidRPr="00836CC8" w:rsidRDefault="00571822" w:rsidP="00836CC8">
      <w:pPr>
        <w:widowControl w:val="0"/>
        <w:autoSpaceDE w:val="0"/>
        <w:autoSpaceDN w:val="0"/>
        <w:adjustRightInd w:val="0"/>
        <w:rPr>
          <w:rFonts w:eastAsia="Times New Roman" w:cs="Arial"/>
          <w:color w:val="000000"/>
          <w:sz w:val="20"/>
          <w:szCs w:val="20"/>
          <w:lang w:eastAsia="es-MX"/>
        </w:rPr>
      </w:pPr>
    </w:p>
    <w:p w:rsidR="00571822" w:rsidRPr="00836CC8" w:rsidRDefault="00571822" w:rsidP="00836CC8">
      <w:pPr>
        <w:rPr>
          <w:rFonts w:cs="Arial"/>
          <w:b/>
          <w:sz w:val="20"/>
          <w:szCs w:val="20"/>
          <w:lang w:val="es-ES"/>
        </w:rPr>
      </w:pPr>
    </w:p>
    <w:p w:rsidR="00571822" w:rsidRPr="00836CC8" w:rsidRDefault="00571822" w:rsidP="00836CC8">
      <w:pPr>
        <w:jc w:val="center"/>
        <w:rPr>
          <w:rFonts w:eastAsia="Times New Roman" w:cs="Arial"/>
          <w:sz w:val="20"/>
          <w:szCs w:val="20"/>
          <w:lang w:eastAsia="es-ES"/>
        </w:rPr>
      </w:pPr>
      <w:r w:rsidRPr="00836CC8">
        <w:rPr>
          <w:rFonts w:eastAsia="Times New Roman" w:cs="Arial"/>
          <w:b/>
          <w:sz w:val="20"/>
          <w:szCs w:val="20"/>
          <w:lang w:eastAsia="es-ES"/>
        </w:rPr>
        <w:t xml:space="preserve">DIP. FERNANDO IZAGUIRRE VALDÉS. </w:t>
      </w:r>
    </w:p>
    <w:p w:rsidR="00571822" w:rsidRPr="00836CC8" w:rsidRDefault="00571822" w:rsidP="00836CC8">
      <w:pPr>
        <w:tabs>
          <w:tab w:val="left" w:pos="5056"/>
        </w:tabs>
        <w:jc w:val="center"/>
        <w:rPr>
          <w:rFonts w:eastAsia="Times New Roman" w:cs="Arial"/>
          <w:b/>
          <w:sz w:val="20"/>
          <w:szCs w:val="20"/>
          <w:lang w:eastAsia="es-ES"/>
        </w:rPr>
      </w:pPr>
    </w:p>
    <w:p w:rsidR="00571822" w:rsidRPr="00836CC8" w:rsidRDefault="00571822" w:rsidP="00836CC8">
      <w:pPr>
        <w:tabs>
          <w:tab w:val="left" w:pos="5056"/>
        </w:tabs>
        <w:rPr>
          <w:rFonts w:eastAsia="Times New Roman" w:cs="Arial"/>
          <w:b/>
          <w:sz w:val="20"/>
          <w:szCs w:val="20"/>
          <w:lang w:eastAsia="es-ES"/>
        </w:rPr>
      </w:pPr>
    </w:p>
    <w:p w:rsidR="00571822" w:rsidRPr="009D0B48" w:rsidRDefault="00571822" w:rsidP="009D0B48">
      <w:pPr>
        <w:tabs>
          <w:tab w:val="left" w:pos="4820"/>
        </w:tabs>
        <w:rPr>
          <w:rFonts w:eastAsia="Times New Roman" w:cs="Arial"/>
          <w:b/>
          <w:sz w:val="18"/>
          <w:szCs w:val="20"/>
          <w:lang w:eastAsia="es-ES"/>
        </w:rPr>
      </w:pPr>
      <w:r w:rsidRPr="009D0B48">
        <w:rPr>
          <w:rFonts w:eastAsia="Times New Roman" w:cs="Arial"/>
          <w:b/>
          <w:sz w:val="18"/>
          <w:szCs w:val="20"/>
          <w:lang w:eastAsia="es-ES"/>
        </w:rPr>
        <w:t>DIP. GERARDO ABRAHAM AGUADO GÓMEZ.</w:t>
      </w:r>
      <w:r w:rsidRPr="009D0B48">
        <w:rPr>
          <w:rFonts w:eastAsia="Times New Roman" w:cs="Arial"/>
          <w:b/>
          <w:sz w:val="18"/>
          <w:szCs w:val="20"/>
          <w:lang w:eastAsia="es-ES"/>
        </w:rPr>
        <w:tab/>
        <w:t>DIP. MARIA EUGENIA CÁZARES MARTINEZ</w:t>
      </w: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ind w:right="-518"/>
        <w:rPr>
          <w:rFonts w:eastAsia="Times New Roman" w:cs="Arial"/>
          <w:b/>
          <w:sz w:val="18"/>
          <w:szCs w:val="20"/>
          <w:lang w:eastAsia="es-ES"/>
        </w:rPr>
      </w:pPr>
    </w:p>
    <w:p w:rsidR="00571822" w:rsidRPr="009D0B48" w:rsidRDefault="00571822" w:rsidP="009D0B48">
      <w:pPr>
        <w:tabs>
          <w:tab w:val="left" w:pos="4820"/>
        </w:tabs>
        <w:ind w:right="-518"/>
        <w:rPr>
          <w:rFonts w:eastAsia="Times New Roman" w:cs="Arial"/>
          <w:b/>
          <w:sz w:val="18"/>
          <w:szCs w:val="20"/>
          <w:lang w:eastAsia="es-ES"/>
        </w:rPr>
      </w:pPr>
      <w:r w:rsidRPr="009D0B48">
        <w:rPr>
          <w:rFonts w:eastAsia="Times New Roman" w:cs="Arial"/>
          <w:b/>
          <w:sz w:val="18"/>
          <w:szCs w:val="20"/>
          <w:lang w:eastAsia="es-ES"/>
        </w:rPr>
        <w:t xml:space="preserve">DIP. BLANCA EPPEN CANALES              </w:t>
      </w:r>
      <w:r w:rsidR="009D0B48" w:rsidRPr="009D0B48">
        <w:rPr>
          <w:rFonts w:eastAsia="Times New Roman" w:cs="Arial"/>
          <w:b/>
          <w:sz w:val="18"/>
          <w:szCs w:val="20"/>
          <w:lang w:eastAsia="es-ES"/>
        </w:rPr>
        <w:tab/>
      </w:r>
      <w:r w:rsidRPr="009D0B48">
        <w:rPr>
          <w:rFonts w:eastAsia="Times New Roman" w:cs="Arial"/>
          <w:b/>
          <w:sz w:val="18"/>
          <w:szCs w:val="20"/>
          <w:lang w:eastAsia="es-ES"/>
        </w:rPr>
        <w:t xml:space="preserve">DIP. MARCELO DE JESÚS TORRES COFIÑO. </w:t>
      </w: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r w:rsidRPr="009D0B48">
        <w:rPr>
          <w:rFonts w:eastAsia="Times New Roman" w:cs="Arial"/>
          <w:b/>
          <w:sz w:val="18"/>
          <w:szCs w:val="20"/>
          <w:lang w:eastAsia="es-ES"/>
        </w:rPr>
        <w:t>DIP. ROSA NILDA GONZALEZ NORIEGA</w:t>
      </w:r>
      <w:r w:rsidRPr="009D0B48">
        <w:rPr>
          <w:rFonts w:eastAsia="Times New Roman" w:cs="Arial"/>
          <w:b/>
          <w:sz w:val="18"/>
          <w:szCs w:val="20"/>
          <w:lang w:eastAsia="es-ES"/>
        </w:rPr>
        <w:tab/>
        <w:t>DIP. GABRIELA ZAPOPAN GARZA GALVÁN</w:t>
      </w: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r w:rsidRPr="009D0B48">
        <w:rPr>
          <w:rFonts w:eastAsia="Times New Roman" w:cs="Arial"/>
          <w:b/>
          <w:sz w:val="18"/>
          <w:szCs w:val="20"/>
          <w:lang w:eastAsia="es-ES"/>
        </w:rPr>
        <w:t xml:space="preserve">DIP. JUAN ANTONIO GARCÍA VILLA        </w:t>
      </w:r>
      <w:r w:rsidR="009D0B48" w:rsidRPr="009D0B48">
        <w:rPr>
          <w:rFonts w:eastAsia="Times New Roman" w:cs="Arial"/>
          <w:b/>
          <w:sz w:val="18"/>
          <w:szCs w:val="20"/>
          <w:lang w:eastAsia="es-ES"/>
        </w:rPr>
        <w:tab/>
      </w:r>
      <w:r w:rsidRPr="009D0B48">
        <w:rPr>
          <w:rFonts w:eastAsia="Times New Roman" w:cs="Arial"/>
          <w:b/>
          <w:sz w:val="18"/>
          <w:szCs w:val="20"/>
          <w:lang w:eastAsia="es-ES"/>
        </w:rPr>
        <w:t>DIP. JUAN CARLOS GUERRA LÓPEZ NEGRETE.</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Es cuanto, Diputado Presidente. </w:t>
      </w:r>
    </w:p>
    <w:p w:rsidR="00571822" w:rsidRPr="00836CC8" w:rsidRDefault="00571822" w:rsidP="00836CC8">
      <w:pPr>
        <w:tabs>
          <w:tab w:val="left" w:pos="5056"/>
        </w:tabs>
        <w:rPr>
          <w:rFonts w:eastAsia="Times New Roman" w:cs="Arial"/>
          <w:b/>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Diputado Presidente Jaime Bueno Zertuche:</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Muchas gracias</w:t>
      </w:r>
      <w:r w:rsidR="00BA415B" w:rsidRPr="00836CC8">
        <w:rPr>
          <w:rFonts w:eastAsia="Times New Roman" w:cs="Arial"/>
          <w:sz w:val="20"/>
          <w:szCs w:val="20"/>
          <w:lang w:eastAsia="es-ES"/>
        </w:rPr>
        <w:t>,</w:t>
      </w:r>
      <w:r w:rsidRPr="00836CC8">
        <w:rPr>
          <w:rFonts w:eastAsia="Times New Roman" w:cs="Arial"/>
          <w:sz w:val="20"/>
          <w:szCs w:val="20"/>
          <w:lang w:eastAsia="es-ES"/>
        </w:rPr>
        <w:t xml:space="preserve"> Diputado.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Se somete a votación la solicitud para que se considere como de urgente y obvia resolución la proposición con Punto de Acuerdo que se acaba de leer. </w:t>
      </w:r>
    </w:p>
    <w:p w:rsidR="00571822" w:rsidRPr="00836CC8" w:rsidRDefault="00571822" w:rsidP="00836CC8">
      <w:pPr>
        <w:tabs>
          <w:tab w:val="left" w:pos="5056"/>
        </w:tabs>
        <w:rPr>
          <w:rFonts w:eastAsia="Times New Roman" w:cs="Arial"/>
          <w:sz w:val="20"/>
          <w:szCs w:val="20"/>
          <w:lang w:eastAsia="es-ES"/>
        </w:rPr>
      </w:pPr>
    </w:p>
    <w:p w:rsidR="00BA415B"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Qui</w:t>
      </w:r>
      <w:r w:rsidR="00BA415B" w:rsidRPr="00836CC8">
        <w:rPr>
          <w:rFonts w:eastAsia="Times New Roman" w:cs="Arial"/>
          <w:sz w:val="20"/>
          <w:szCs w:val="20"/>
          <w:lang w:eastAsia="es-ES"/>
        </w:rPr>
        <w:t>e</w:t>
      </w:r>
      <w:r w:rsidRPr="00836CC8">
        <w:rPr>
          <w:rFonts w:eastAsia="Times New Roman" w:cs="Arial"/>
          <w:sz w:val="20"/>
          <w:szCs w:val="20"/>
          <w:lang w:eastAsia="es-ES"/>
        </w:rPr>
        <w:t>nes estén a favor</w:t>
      </w:r>
      <w:r w:rsidR="00BA415B" w:rsidRPr="00836CC8">
        <w:rPr>
          <w:rFonts w:eastAsia="Times New Roman" w:cs="Arial"/>
          <w:sz w:val="20"/>
          <w:szCs w:val="20"/>
          <w:lang w:eastAsia="es-ES"/>
        </w:rPr>
        <w:t>, s</w:t>
      </w:r>
      <w:r w:rsidRPr="00836CC8">
        <w:rPr>
          <w:rFonts w:eastAsia="Times New Roman" w:cs="Arial"/>
          <w:sz w:val="20"/>
          <w:szCs w:val="20"/>
          <w:lang w:eastAsia="es-ES"/>
        </w:rPr>
        <w:t xml:space="preserve">írvanse manifestarlo levantando su mano. ¿En contra? ¿Quiénes se abstienen? </w:t>
      </w:r>
    </w:p>
    <w:p w:rsidR="00BA415B" w:rsidRPr="00836CC8" w:rsidRDefault="00BA415B"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¿Alguien que no haya emitido su voto? </w:t>
      </w:r>
      <w:r w:rsidR="00BA415B" w:rsidRPr="00836CC8">
        <w:rPr>
          <w:rFonts w:eastAsia="Times New Roman" w:cs="Arial"/>
          <w:sz w:val="20"/>
          <w:szCs w:val="20"/>
          <w:lang w:eastAsia="es-ES"/>
        </w:rPr>
        <w:t xml:space="preserve"> </w:t>
      </w:r>
      <w:r w:rsidRPr="00836CC8">
        <w:rPr>
          <w:rFonts w:eastAsia="Times New Roman" w:cs="Arial"/>
          <w:sz w:val="20"/>
          <w:szCs w:val="20"/>
          <w:lang w:eastAsia="es-ES"/>
        </w:rPr>
        <w:t xml:space="preserve">Esperamos los resultados.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El resultado de la votación: 24 votos a favor; 0 votos en contra; 0 abstenciones.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Se aprueba por unanimidad la solicitud para que la proposición que se dio a conocer se considere como de urgente y obvia resolución.</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Se somete a consideración de las Diputadas y Diputados el Punto de Acuerdo contenido en la proposición.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Si alguien desea intervenir, sírvase hacerlo en este momento.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No habiendo intervenciones, procederemos a votar el Punto de Acuerdo que se sometió a consideración. </w:t>
      </w:r>
    </w:p>
    <w:p w:rsidR="00BA415B" w:rsidRPr="00836CC8" w:rsidRDefault="00BA415B" w:rsidP="00836CC8">
      <w:pPr>
        <w:tabs>
          <w:tab w:val="left" w:pos="5056"/>
        </w:tabs>
        <w:rPr>
          <w:rFonts w:eastAsia="Times New Roman" w:cs="Arial"/>
          <w:sz w:val="20"/>
          <w:szCs w:val="20"/>
          <w:lang w:eastAsia="es-ES"/>
        </w:rPr>
      </w:pPr>
    </w:p>
    <w:p w:rsidR="00BA415B"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Qui</w:t>
      </w:r>
      <w:r w:rsidR="00BA415B" w:rsidRPr="00836CC8">
        <w:rPr>
          <w:rFonts w:eastAsia="Times New Roman" w:cs="Arial"/>
          <w:sz w:val="20"/>
          <w:szCs w:val="20"/>
          <w:lang w:eastAsia="es-ES"/>
        </w:rPr>
        <w:t>e</w:t>
      </w:r>
      <w:r w:rsidRPr="00836CC8">
        <w:rPr>
          <w:rFonts w:eastAsia="Times New Roman" w:cs="Arial"/>
          <w:sz w:val="20"/>
          <w:szCs w:val="20"/>
          <w:lang w:eastAsia="es-ES"/>
        </w:rPr>
        <w:t>nes estén a favor</w:t>
      </w:r>
      <w:r w:rsidR="00BA415B" w:rsidRPr="00836CC8">
        <w:rPr>
          <w:rFonts w:eastAsia="Times New Roman" w:cs="Arial"/>
          <w:sz w:val="20"/>
          <w:szCs w:val="20"/>
          <w:lang w:eastAsia="es-ES"/>
        </w:rPr>
        <w:t>, s</w:t>
      </w:r>
      <w:r w:rsidRPr="00836CC8">
        <w:rPr>
          <w:rFonts w:eastAsia="Times New Roman" w:cs="Arial"/>
          <w:sz w:val="20"/>
          <w:szCs w:val="20"/>
          <w:lang w:eastAsia="es-ES"/>
        </w:rPr>
        <w:t xml:space="preserve">írvanse levantar la mano en este momento. ¿En contra? ¿Abstenciones? </w:t>
      </w:r>
    </w:p>
    <w:p w:rsidR="00BA415B" w:rsidRPr="00836CC8" w:rsidRDefault="00BA415B"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¿Alguien que no haya votado?</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Diputada Elisa Catalina Villalobos Hernández:</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Yo, Diputado. A favor.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t>Diputado Presidente Jaime Bueno Zertuche:</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La Diputada Elisa vota a favor.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b/>
          <w:sz w:val="20"/>
          <w:szCs w:val="20"/>
          <w:lang w:eastAsia="es-ES"/>
        </w:rPr>
      </w:pPr>
      <w:r w:rsidRPr="00836CC8">
        <w:rPr>
          <w:rFonts w:eastAsia="Times New Roman" w:cs="Arial"/>
          <w:b/>
          <w:sz w:val="20"/>
          <w:szCs w:val="20"/>
          <w:lang w:eastAsia="es-ES"/>
        </w:rPr>
        <w:lastRenderedPageBreak/>
        <w:t xml:space="preserve">Diputada </w:t>
      </w:r>
      <w:proofErr w:type="spellStart"/>
      <w:r w:rsidRPr="00836CC8">
        <w:rPr>
          <w:rFonts w:eastAsia="Times New Roman" w:cs="Arial"/>
          <w:b/>
          <w:sz w:val="20"/>
          <w:szCs w:val="20"/>
          <w:lang w:eastAsia="es-ES"/>
        </w:rPr>
        <w:t>Zulmma</w:t>
      </w:r>
      <w:proofErr w:type="spellEnd"/>
      <w:r w:rsidRPr="00836CC8">
        <w:rPr>
          <w:rFonts w:eastAsia="Times New Roman" w:cs="Arial"/>
          <w:b/>
          <w:sz w:val="20"/>
          <w:szCs w:val="20"/>
          <w:lang w:eastAsia="es-ES"/>
        </w:rPr>
        <w:t xml:space="preserve"> </w:t>
      </w:r>
      <w:proofErr w:type="spellStart"/>
      <w:r w:rsidRPr="00836CC8">
        <w:rPr>
          <w:rFonts w:eastAsia="Times New Roman" w:cs="Arial"/>
          <w:b/>
          <w:sz w:val="20"/>
          <w:szCs w:val="20"/>
          <w:lang w:eastAsia="es-ES"/>
        </w:rPr>
        <w:t>Verenice</w:t>
      </w:r>
      <w:proofErr w:type="spellEnd"/>
      <w:r w:rsidRPr="00836CC8">
        <w:rPr>
          <w:rFonts w:eastAsia="Times New Roman" w:cs="Arial"/>
          <w:b/>
          <w:sz w:val="20"/>
          <w:szCs w:val="20"/>
          <w:lang w:eastAsia="es-ES"/>
        </w:rPr>
        <w:t xml:space="preserve"> Guerrero Cázares: </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Yo también, Diputado por favor, a favor. </w:t>
      </w:r>
    </w:p>
    <w:p w:rsidR="00571822" w:rsidRPr="00836CC8" w:rsidRDefault="00571822" w:rsidP="00836CC8">
      <w:pPr>
        <w:tabs>
          <w:tab w:val="left" w:pos="5056"/>
        </w:tabs>
        <w:rPr>
          <w:rFonts w:eastAsia="Times New Roman" w:cs="Arial"/>
          <w:b/>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b/>
          <w:sz w:val="20"/>
          <w:szCs w:val="20"/>
          <w:lang w:eastAsia="es-ES"/>
        </w:rPr>
        <w:t>Diputado Presidente Jaime Bueno Zertuche</w:t>
      </w:r>
      <w:r w:rsidRPr="00836CC8">
        <w:rPr>
          <w:rFonts w:eastAsia="Times New Roman" w:cs="Arial"/>
          <w:sz w:val="20"/>
          <w:szCs w:val="20"/>
          <w:lang w:eastAsia="es-ES"/>
        </w:rPr>
        <w:t>:</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La Diputada </w:t>
      </w:r>
      <w:proofErr w:type="spellStart"/>
      <w:r w:rsidRPr="00836CC8">
        <w:rPr>
          <w:rFonts w:eastAsia="Times New Roman" w:cs="Arial"/>
          <w:sz w:val="20"/>
          <w:szCs w:val="20"/>
          <w:lang w:eastAsia="es-ES"/>
        </w:rPr>
        <w:t>Zulmma</w:t>
      </w:r>
      <w:proofErr w:type="spellEnd"/>
      <w:r w:rsidRPr="00836CC8">
        <w:rPr>
          <w:rFonts w:eastAsia="Times New Roman" w:cs="Arial"/>
          <w:sz w:val="20"/>
          <w:szCs w:val="20"/>
          <w:lang w:eastAsia="es-ES"/>
        </w:rPr>
        <w:t xml:space="preserve"> vota a favor. </w:t>
      </w:r>
    </w:p>
    <w:p w:rsidR="00571822" w:rsidRPr="00836CC8" w:rsidRDefault="00571822" w:rsidP="00836CC8">
      <w:pPr>
        <w:tabs>
          <w:tab w:val="left" w:pos="5056"/>
        </w:tabs>
        <w:rPr>
          <w:rFonts w:eastAsia="Times New Roman" w:cs="Arial"/>
          <w:sz w:val="20"/>
          <w:szCs w:val="20"/>
          <w:lang w:eastAsia="es-ES"/>
        </w:rPr>
      </w:pPr>
    </w:p>
    <w:p w:rsidR="00571822" w:rsidRPr="009D0B48" w:rsidRDefault="00571822" w:rsidP="00836CC8">
      <w:pPr>
        <w:tabs>
          <w:tab w:val="left" w:pos="5056"/>
        </w:tabs>
        <w:rPr>
          <w:rFonts w:eastAsia="Times New Roman" w:cs="Arial"/>
          <w:b/>
          <w:sz w:val="20"/>
          <w:szCs w:val="20"/>
          <w:lang w:eastAsia="es-ES"/>
        </w:rPr>
      </w:pPr>
      <w:r w:rsidRPr="009D0B48">
        <w:rPr>
          <w:rFonts w:eastAsia="Times New Roman" w:cs="Arial"/>
          <w:b/>
          <w:sz w:val="20"/>
          <w:szCs w:val="20"/>
          <w:lang w:eastAsia="es-ES"/>
        </w:rPr>
        <w:t xml:space="preserve">El resultado de la votación: 25 votos a favor; 0 en contra y 0 abstenciones.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Por lo que se aprueba por unanimidad el Punto de Acuerdo que se puso a consideración en los términos en que se planteó, por lo que debe procederse a lo que corresponda.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A continuación, esta Presidencia </w:t>
      </w:r>
      <w:r w:rsidRPr="009D0B48">
        <w:rPr>
          <w:rFonts w:eastAsia="Times New Roman" w:cs="Arial"/>
          <w:sz w:val="20"/>
          <w:szCs w:val="20"/>
          <w:lang w:eastAsia="es-ES"/>
        </w:rPr>
        <w:t>informa que la proposición con Punto de Acuerdo que presentan las Diputadas y Diputados integrantes del Grupo Parlamentario "Gral. Andrés S. Viesca", del Partido Revolucionario Institucional, consignado en el Punto 11 M del</w:t>
      </w:r>
      <w:r w:rsidRPr="00836CC8">
        <w:rPr>
          <w:rFonts w:eastAsia="Times New Roman" w:cs="Arial"/>
          <w:sz w:val="20"/>
          <w:szCs w:val="20"/>
          <w:lang w:eastAsia="es-ES"/>
        </w:rPr>
        <w:t xml:space="preserve"> Orden del Día aprobado, no fue presentado como de urgente y obvia resolución.  Conforme a lo dispuesto en la Ley Orgánica del Congreso del Estado, se dispone que se inscriba íntegramente en el Diario de Debates, así como sea turnada a la Comisión de Seguridad Pública para efectos de estudio y de dictamen.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 xml:space="preserve">PROPOSICIÓN CON PUNTO DE ACUERDO QUE PRESENTAN </w:t>
      </w:r>
      <w:r w:rsidRPr="00836CC8">
        <w:rPr>
          <w:rFonts w:eastAsia="Times New Roman" w:cs="Arial"/>
          <w:b/>
          <w:color w:val="000000"/>
          <w:sz w:val="20"/>
          <w:szCs w:val="20"/>
          <w:lang w:eastAsia="es-ES"/>
        </w:rPr>
        <w:t>LAS DIPUTADAS Y DIPUTADOS INTEGRANTES DEL GRUPO PARLAMENTARIO “</w:t>
      </w:r>
      <w:r w:rsidRPr="00836CC8">
        <w:rPr>
          <w:rFonts w:eastAsia="Times New Roman" w:cs="Arial"/>
          <w:b/>
          <w:sz w:val="20"/>
          <w:szCs w:val="20"/>
          <w:lang w:eastAsia="es-ES"/>
        </w:rPr>
        <w:t>GRAL. ANDRÉS S. VIESCA</w:t>
      </w:r>
      <w:r w:rsidRPr="00836CC8">
        <w:rPr>
          <w:rFonts w:eastAsia="Times New Roman" w:cs="Arial"/>
          <w:b/>
          <w:color w:val="000000"/>
          <w:sz w:val="20"/>
          <w:szCs w:val="20"/>
          <w:lang w:eastAsia="es-ES"/>
        </w:rPr>
        <w:t xml:space="preserve">” DEL PARTIDO REVOLUCIONARIO INSTITUCIONAL, </w:t>
      </w:r>
      <w:r w:rsidRPr="00836CC8">
        <w:rPr>
          <w:rFonts w:eastAsia="Times New Roman" w:cs="Arial"/>
          <w:b/>
          <w:sz w:val="20"/>
          <w:szCs w:val="20"/>
          <w:lang w:eastAsia="es-ES"/>
        </w:rPr>
        <w:t>MEDIANTE EL CUAL SE EXHORTA RESPETUOSAMENTE A LOS 38 MUNICIPIOS DEL ESTADO, PARA QUE EN LA MEDIDA DE SUS NECESIDADES Y POSIBILIDADES, PREVEAN LA CREACIÓN DE UN PROGRAMA DE ACOMPAÑAMIENTO SEGURO POR PARTE DE LOS ELEMENTOS POLICIACOS, PARA LOS CLIENTES DE LOS SISTEMAS BANCARIOS, EN EL TRASLADO DE SU DINERO, CON EL OBJETO DE PREVENIR LA COMISIÓN DE CONDUCTAS DELICTIVAS.</w:t>
      </w:r>
    </w:p>
    <w:p w:rsidR="00571822" w:rsidRPr="00836CC8" w:rsidRDefault="00571822" w:rsidP="00836CC8">
      <w:pPr>
        <w:rPr>
          <w:rFonts w:eastAsia="Times New Roman" w:cs="Arial"/>
          <w:b/>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H. PLENO DEL CONGRESO DEL ESTADO</w:t>
      </w: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DE COAHUILA DE ZARAGOZA</w:t>
      </w: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P R E S E N T E.-</w:t>
      </w:r>
    </w:p>
    <w:p w:rsidR="00571822" w:rsidRPr="00836CC8" w:rsidRDefault="00571822" w:rsidP="00836CC8">
      <w:pPr>
        <w:rPr>
          <w:rFonts w:eastAsia="Times New Roman" w:cs="Arial"/>
          <w:b/>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bCs/>
          <w:sz w:val="20"/>
          <w:szCs w:val="20"/>
          <w:lang w:eastAsia="es-ES"/>
        </w:rPr>
        <w:t xml:space="preserve">Las Diputadas y Diputados integrantes del Grupo Parlamentario “Gral. Andrés S. Viesca”, del Partido Revolucionario Institucional, </w:t>
      </w:r>
      <w:r w:rsidRPr="00836CC8">
        <w:rPr>
          <w:rFonts w:eastAsia="Times New Roman" w:cs="Arial"/>
          <w:sz w:val="20"/>
          <w:szCs w:val="20"/>
          <w:lang w:eastAsia="es-ES"/>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571822" w:rsidRPr="00836CC8" w:rsidRDefault="00571822" w:rsidP="00836CC8">
      <w:pPr>
        <w:rPr>
          <w:rFonts w:eastAsia="Times New Roman" w:cs="Arial"/>
          <w:sz w:val="20"/>
          <w:szCs w:val="20"/>
          <w:lang w:eastAsia="es-ES"/>
        </w:rPr>
      </w:pP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C O N S I D E R A C I O N E S</w:t>
      </w:r>
    </w:p>
    <w:p w:rsidR="00571822" w:rsidRPr="00836CC8" w:rsidRDefault="00571822" w:rsidP="00836CC8">
      <w:pPr>
        <w:jc w:val="center"/>
        <w:rPr>
          <w:rFonts w:eastAsia="Times New Roman" w:cs="Arial"/>
          <w:b/>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Tomando en cuenta el contexto en el que nos encontramos por la emergencia sanitaria actual, debemos ir planeado las estrategias necesarias para avanzar con paso firme hacia el futuro y hacer frente a los efectos que dejará esta pandemia a su paso, entre ellos la crisis económica.</w:t>
      </w: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Ante la crisis económica que se visualiza y en la medida en que se reanuden las actividades de comercio, se incrementarán las conductas delictivas, principalmente los robos pues el delincuente andará a la caza de las oportunidades de ganar el dinero fácil a costa de la gente trabajadora, más saliendo de estas circunstancias tan atípicas.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Es por ello por lo que debemos anticiparnos y buscar estrategias que inhiban este tipo de conductas. Investigando acciones y programas realizados en otras entidades federativas, nos encontramos varios programas para blindar y proteger a quienes acuden a instituciones bancarias a realizar depósitos o retiros de grandes cantidades de dinero y que son acompañados para su seguridad hasta su destino.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Dentro de esos programas, nos encontramos con uno que fue implementado con éxito en varias entidades federativas, denominado </w:t>
      </w:r>
      <w:r w:rsidRPr="00836CC8">
        <w:rPr>
          <w:rFonts w:eastAsia="Times New Roman" w:cs="Arial"/>
          <w:i/>
          <w:iCs/>
          <w:sz w:val="20"/>
          <w:szCs w:val="20"/>
          <w:lang w:eastAsia="es-ES"/>
        </w:rPr>
        <w:t>“Cuentahabiente Seguro”</w:t>
      </w:r>
      <w:r w:rsidRPr="00836CC8">
        <w:rPr>
          <w:rFonts w:eastAsia="Times New Roman" w:cs="Arial"/>
          <w:sz w:val="20"/>
          <w:szCs w:val="20"/>
          <w:lang w:eastAsia="es-ES"/>
        </w:rPr>
        <w:t xml:space="preserve"> el cual consiste en que el cuentahabiente hace una llamada a la línea que se estableció para dicho fin, solicita el servicio de traslado seguro de sus valores, indicando el lugar donde se encuentra y hacia dónde se dirige, espera a la unidad que se le asigna, una vez que llega dicha unidad, esta lo acompaña a la sucursal bancaria, espera que el cuentahabiente realice ya sea, su retiro de dinero, o bien su depósito, que generalmente son grandes sumas de dinero, y una vez que termina dicho movimiento, se le traslada de nuevo, ya sea a su casa o su negocio, y la unidad se retira del lugar.</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Este programa es gratuito y opera en el mismo horario que los bancos, y es utilizado principalmente para las personas de las micro, pequeñas y medianas empresas, que retiran o depositan el dinero para el pago de nóminas, así como por las personas que retiran dinero para realizar el pago de algún vehículo o algún otro bien.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Esto nos parece que pudiera ser una buena herramienta no solo para estos momentos de crisis, sino también en aquellos casos en los que las empresas tengan que hacer el reparto de utilidades y en las épocas decembrinas la entrega de aguinaldos, ya que se realizan mayores movimientos en los bancos de montos muy elevados.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Como sabemos, el robo puede ocurrir con más frecuencia saliendo de las instituciones bancarias, pues los ladrones ven en los cuentahabientes, una presa fácil para conseguir dinero, además de que, en muchas ocasiones los delincuentes utilizan a empleados bancarios, quienes ante amenazas o coludidos, participan informando sobre qué clientes retiran grandes cantidades de dinero para que al salir sean asaltados.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Es por ello, que debemos seguir avanzando en acciones y estrategias para brindar seguridad a la ciudadanía, aprovechando que, en nuestro Estado, nuestros cuerpos de seguridad cuentan con una muy buena aceptación por parte de los ciudadanos.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El 81% de los integrantes de los cuerpos de seguridad en el Estado, son evaluados y certificados, así mismo el 96% de los elementos policiales en el Estado cuentan con controles de confianza aprobados.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Destacando con ello, que los </w:t>
      </w:r>
      <w:proofErr w:type="spellStart"/>
      <w:r w:rsidRPr="00836CC8">
        <w:rPr>
          <w:rFonts w:eastAsia="Times New Roman" w:cs="Arial"/>
          <w:sz w:val="20"/>
          <w:szCs w:val="20"/>
          <w:lang w:eastAsia="es-ES"/>
        </w:rPr>
        <w:t>coahulienses</w:t>
      </w:r>
      <w:proofErr w:type="spellEnd"/>
      <w:r w:rsidRPr="00836CC8">
        <w:rPr>
          <w:rFonts w:eastAsia="Times New Roman" w:cs="Arial"/>
          <w:sz w:val="20"/>
          <w:szCs w:val="20"/>
          <w:lang w:eastAsia="es-ES"/>
        </w:rPr>
        <w:t xml:space="preserve"> vemos en los policías, unos fuertes aliados para sentirnos seguros y no dudaríamos en hacer uso de este programa.</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Por lo que postulamos que se pueda reproducir dicho programa, en los 38 municipios que integran nuestro Estado, conforme a sus posibilidades presupuestales y en la medida de sus necesidades, siendo las autoridades municipales las primeras autoridades en el combate a la criminalidad.</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Por lo anteriormente expuesto y con la intención de impulsar programas para frenar las conductas delictivas en nuestro Estado, es que elaboramos esta propuesta para que los municipios tengan una herramienta más para la prevención de los delitos, que puedan desarrollar en la medida de sus necesidades y posibilidades, tanto de personal, como de recursos económicos, para seguir manteniendo la tranquilidad y armonía en la población coahuilense.</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Siendo la seguridad prioridad de todos los niveles de gobierno y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 Seguridad Pública, para que de considerarlo procedente apruebe lo siguiente:</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b/>
          <w:sz w:val="20"/>
          <w:szCs w:val="20"/>
          <w:lang w:eastAsia="es-ES"/>
        </w:rPr>
      </w:pPr>
      <w:proofErr w:type="gramStart"/>
      <w:r w:rsidRPr="00836CC8">
        <w:rPr>
          <w:rFonts w:eastAsia="Times New Roman" w:cs="Arial"/>
          <w:b/>
          <w:sz w:val="20"/>
          <w:szCs w:val="20"/>
          <w:lang w:eastAsia="es-ES"/>
        </w:rPr>
        <w:t>ÚNICO.–</w:t>
      </w:r>
      <w:proofErr w:type="gramEnd"/>
      <w:r w:rsidRPr="00836CC8">
        <w:rPr>
          <w:rFonts w:eastAsia="Times New Roman" w:cs="Arial"/>
          <w:b/>
          <w:sz w:val="20"/>
          <w:szCs w:val="20"/>
          <w:lang w:eastAsia="es-ES"/>
        </w:rPr>
        <w:t xml:space="preserve"> SE EXHORTA RESPETUOSAMENTE A LOS 38 MUNICIPIOS DEL ESTADO, PARA QUE EN LA MEDIDA DE SUS NECESIDADES Y POSIBILIDADES, PREVEAN LA CREACIÓN DE UN PROGRAMA DE ACOMPAÑAMIENTO SEGURO POR PARTE DE LOS ELEMENTOS POLICIACOS, PARA LOS CLIENTES DE LOS SISTEMAS BANCARIOS, EN EL TRASLADO DE SU DINERO, CON EL OBJETO DE PREVENIR LA COMISIÓN DE CONDUCTAS DELICTIVAS.</w:t>
      </w:r>
    </w:p>
    <w:p w:rsidR="00571822" w:rsidRPr="00836CC8" w:rsidRDefault="00571822" w:rsidP="00836CC8">
      <w:pPr>
        <w:jc w:val="center"/>
        <w:rPr>
          <w:rFonts w:eastAsia="Times New Roman" w:cs="Arial"/>
          <w:b/>
          <w:bCs/>
          <w:sz w:val="20"/>
          <w:szCs w:val="20"/>
          <w:lang w:eastAsia="es-ES"/>
        </w:rPr>
      </w:pPr>
    </w:p>
    <w:p w:rsidR="00571822" w:rsidRPr="00836CC8" w:rsidRDefault="00571822" w:rsidP="00836CC8">
      <w:pPr>
        <w:jc w:val="center"/>
        <w:rPr>
          <w:rFonts w:eastAsia="Times New Roman" w:cs="Arial"/>
          <w:b/>
          <w:bCs/>
          <w:sz w:val="20"/>
          <w:szCs w:val="20"/>
          <w:lang w:eastAsia="es-ES"/>
        </w:rPr>
      </w:pPr>
      <w:r w:rsidRPr="00836CC8">
        <w:rPr>
          <w:rFonts w:eastAsia="Times New Roman" w:cs="Arial"/>
          <w:b/>
          <w:bCs/>
          <w:sz w:val="20"/>
          <w:szCs w:val="20"/>
          <w:lang w:eastAsia="es-ES"/>
        </w:rPr>
        <w:t>A T E N T A M E N T E</w:t>
      </w:r>
    </w:p>
    <w:p w:rsidR="00571822" w:rsidRPr="00836CC8" w:rsidRDefault="00571822" w:rsidP="00836CC8">
      <w:pPr>
        <w:jc w:val="center"/>
        <w:rPr>
          <w:rFonts w:eastAsia="Times New Roman" w:cs="Arial"/>
          <w:b/>
          <w:bCs/>
          <w:sz w:val="20"/>
          <w:szCs w:val="20"/>
          <w:lang w:eastAsia="es-ES"/>
        </w:rPr>
      </w:pPr>
      <w:r w:rsidRPr="00836CC8">
        <w:rPr>
          <w:rFonts w:eastAsia="Times New Roman" w:cs="Arial"/>
          <w:b/>
          <w:bCs/>
          <w:sz w:val="20"/>
          <w:szCs w:val="20"/>
          <w:lang w:eastAsia="es-ES"/>
        </w:rPr>
        <w:t>Saltillo, Coahuila de Zaragoza, abril de 2020.</w:t>
      </w:r>
    </w:p>
    <w:p w:rsidR="00571822" w:rsidRPr="00836CC8" w:rsidRDefault="00571822" w:rsidP="00836CC8">
      <w:pPr>
        <w:jc w:val="center"/>
        <w:rPr>
          <w:rFonts w:eastAsia="Times New Roman" w:cs="Arial"/>
          <w:b/>
          <w:bCs/>
          <w:sz w:val="20"/>
          <w:szCs w:val="20"/>
          <w:lang w:eastAsia="es-ES"/>
        </w:rPr>
      </w:pPr>
      <w:r w:rsidRPr="00836CC8">
        <w:rPr>
          <w:rFonts w:eastAsia="Times New Roman" w:cs="Arial"/>
          <w:b/>
          <w:bCs/>
          <w:sz w:val="20"/>
          <w:szCs w:val="20"/>
          <w:lang w:eastAsia="es-ES"/>
        </w:rPr>
        <w:t>LAS DIPUTADAS Y LOS DIPUTADOS INTEGRANTES DEL</w:t>
      </w:r>
    </w:p>
    <w:p w:rsidR="00571822" w:rsidRPr="00836CC8" w:rsidRDefault="00571822" w:rsidP="00836CC8">
      <w:pPr>
        <w:jc w:val="center"/>
        <w:rPr>
          <w:rFonts w:eastAsia="Times New Roman" w:cs="Arial"/>
          <w:b/>
          <w:bCs/>
          <w:sz w:val="20"/>
          <w:szCs w:val="20"/>
          <w:lang w:eastAsia="es-ES"/>
        </w:rPr>
      </w:pPr>
      <w:r w:rsidRPr="00836CC8">
        <w:rPr>
          <w:rFonts w:eastAsia="Times New Roman" w:cs="Arial"/>
          <w:b/>
          <w:bCs/>
          <w:sz w:val="20"/>
          <w:szCs w:val="20"/>
          <w:lang w:eastAsia="es-ES"/>
        </w:rPr>
        <w:t>GRUPO PARLAMENTARIO “GRAL. ANDRÉS S. VIESCA”,</w:t>
      </w:r>
    </w:p>
    <w:p w:rsidR="00571822" w:rsidRPr="00836CC8" w:rsidRDefault="00571822" w:rsidP="00836CC8">
      <w:pPr>
        <w:jc w:val="center"/>
        <w:rPr>
          <w:rFonts w:eastAsia="Times New Roman" w:cs="Arial"/>
          <w:b/>
          <w:bCs/>
          <w:sz w:val="20"/>
          <w:szCs w:val="20"/>
          <w:lang w:eastAsia="es-ES"/>
        </w:rPr>
      </w:pPr>
      <w:r w:rsidRPr="00836CC8">
        <w:rPr>
          <w:rFonts w:eastAsia="Times New Roman" w:cs="Arial"/>
          <w:b/>
          <w:bCs/>
          <w:sz w:val="20"/>
          <w:szCs w:val="20"/>
          <w:lang w:eastAsia="es-ES"/>
        </w:rPr>
        <w:t>DEL PARTIDO REVOLUCIONARIO INSTITUCIONAL</w:t>
      </w:r>
    </w:p>
    <w:p w:rsidR="00571822" w:rsidRPr="00836CC8" w:rsidRDefault="00571822" w:rsidP="00836CC8">
      <w:pPr>
        <w:jc w:val="center"/>
        <w:rPr>
          <w:rFonts w:eastAsia="Times New Roman" w:cs="Arial"/>
          <w:b/>
          <w:sz w:val="20"/>
          <w:szCs w:val="20"/>
          <w:lang w:eastAsia="es-ES"/>
        </w:rPr>
      </w:pPr>
    </w:p>
    <w:p w:rsidR="00571822" w:rsidRPr="00836CC8" w:rsidRDefault="00571822" w:rsidP="00836CC8">
      <w:pPr>
        <w:jc w:val="center"/>
        <w:rPr>
          <w:rFonts w:cs="Arial"/>
          <w:b/>
          <w:bCs/>
          <w:sz w:val="20"/>
          <w:szCs w:val="20"/>
        </w:rPr>
      </w:pPr>
      <w:r w:rsidRPr="00836CC8">
        <w:rPr>
          <w:rFonts w:cs="Arial"/>
          <w:b/>
          <w:bCs/>
          <w:sz w:val="20"/>
          <w:szCs w:val="20"/>
        </w:rPr>
        <w:t>DIP. JAIME BUENO ZERTUCHE.</w:t>
      </w:r>
    </w:p>
    <w:p w:rsidR="00571822" w:rsidRPr="00836CC8" w:rsidRDefault="00571822" w:rsidP="00836CC8">
      <w:pPr>
        <w:jc w:val="center"/>
        <w:rPr>
          <w:rFonts w:cs="Arial"/>
          <w:b/>
          <w:bCs/>
          <w:sz w:val="20"/>
          <w:szCs w:val="20"/>
        </w:rPr>
      </w:pPr>
    </w:p>
    <w:p w:rsidR="00571822" w:rsidRPr="00836CC8" w:rsidRDefault="00571822" w:rsidP="00836CC8">
      <w:pPr>
        <w:jc w:val="center"/>
        <w:rPr>
          <w:rFonts w:cs="Arial"/>
          <w:b/>
          <w:bCs/>
          <w:sz w:val="20"/>
          <w:szCs w:val="20"/>
        </w:rPr>
      </w:pPr>
      <w:r w:rsidRPr="00836CC8">
        <w:rPr>
          <w:rFonts w:cs="Arial"/>
          <w:b/>
          <w:bCs/>
          <w:sz w:val="20"/>
          <w:szCs w:val="20"/>
        </w:rPr>
        <w:t xml:space="preserve">DEL GRUPO PARLAMENTARIO "GRAL. ANDRÉS S. VIESCA" </w:t>
      </w:r>
    </w:p>
    <w:p w:rsidR="00571822" w:rsidRPr="00836CC8" w:rsidRDefault="00571822" w:rsidP="00836CC8">
      <w:pPr>
        <w:jc w:val="center"/>
        <w:rPr>
          <w:rFonts w:cs="Arial"/>
          <w:b/>
          <w:bCs/>
          <w:sz w:val="20"/>
          <w:szCs w:val="20"/>
        </w:rPr>
      </w:pPr>
      <w:r w:rsidRPr="00836CC8">
        <w:rPr>
          <w:rFonts w:cs="Arial"/>
          <w:b/>
          <w:bCs/>
          <w:sz w:val="20"/>
          <w:szCs w:val="20"/>
        </w:rPr>
        <w:t xml:space="preserve">DEL PARTIDO REVOLUCIONARIO INSTITUCIONAL. </w:t>
      </w:r>
    </w:p>
    <w:p w:rsidR="00571822" w:rsidRPr="00836CC8" w:rsidRDefault="00571822" w:rsidP="00836CC8">
      <w:pPr>
        <w:jc w:val="center"/>
        <w:rPr>
          <w:rFonts w:cs="Arial"/>
          <w:b/>
          <w:bCs/>
          <w:sz w:val="20"/>
          <w:szCs w:val="20"/>
        </w:rPr>
      </w:pPr>
    </w:p>
    <w:p w:rsidR="00571822" w:rsidRPr="00836CC8" w:rsidRDefault="00571822" w:rsidP="00836CC8">
      <w:pPr>
        <w:jc w:val="center"/>
        <w:rPr>
          <w:rFonts w:cs="Arial"/>
          <w:b/>
          <w:bCs/>
          <w:sz w:val="20"/>
          <w:szCs w:val="20"/>
        </w:rPr>
      </w:pPr>
      <w:r w:rsidRPr="00836CC8">
        <w:rPr>
          <w:rFonts w:cs="Arial"/>
          <w:b/>
          <w:bCs/>
          <w:sz w:val="20"/>
          <w:szCs w:val="20"/>
        </w:rPr>
        <w:t>CONJUNTAMENTE CON LAS DEMÁS DIPUTADAS Y LOS DIPUTADOS INTEGRANTES DEL GRUPO PARLAMENTARIO "GRAL. ANDRÉS S. VIESCA"</w:t>
      </w:r>
    </w:p>
    <w:p w:rsidR="00571822" w:rsidRPr="00836CC8" w:rsidRDefault="00571822" w:rsidP="00836CC8">
      <w:pPr>
        <w:jc w:val="center"/>
        <w:rPr>
          <w:rFonts w:cs="Arial"/>
          <w:b/>
          <w:bCs/>
          <w:sz w:val="20"/>
          <w:szCs w:val="20"/>
        </w:rPr>
      </w:pPr>
      <w:r w:rsidRPr="00836CC8">
        <w:rPr>
          <w:rFonts w:cs="Arial"/>
          <w:b/>
          <w:bCs/>
          <w:sz w:val="20"/>
          <w:szCs w:val="20"/>
        </w:rPr>
        <w:t xml:space="preserve">DEL PARTIDO REVOLUCIONARIO INTITUCIONAL. </w:t>
      </w:r>
    </w:p>
    <w:p w:rsidR="00571822" w:rsidRPr="00836CC8" w:rsidRDefault="00571822" w:rsidP="00836CC8">
      <w:pPr>
        <w:jc w:val="center"/>
        <w:rPr>
          <w:rFonts w:cs="Arial"/>
          <w:b/>
          <w:bCs/>
          <w:sz w:val="20"/>
          <w:szCs w:val="20"/>
        </w:rPr>
      </w:pPr>
    </w:p>
    <w:p w:rsidR="00571822" w:rsidRPr="009D0B48" w:rsidRDefault="00571822" w:rsidP="009D0B48">
      <w:pPr>
        <w:tabs>
          <w:tab w:val="left" w:pos="4820"/>
        </w:tabs>
        <w:rPr>
          <w:rFonts w:cs="Arial"/>
          <w:b/>
          <w:bCs/>
          <w:sz w:val="18"/>
          <w:szCs w:val="20"/>
        </w:rPr>
      </w:pPr>
      <w:r w:rsidRPr="009D0B48">
        <w:rPr>
          <w:rFonts w:cs="Arial"/>
          <w:b/>
          <w:bCs/>
          <w:sz w:val="18"/>
          <w:szCs w:val="20"/>
        </w:rPr>
        <w:t xml:space="preserve">DIP. MARÍA ESPERANZA CHAPA GARCÍA.  </w:t>
      </w:r>
      <w:r w:rsidRPr="009D0B48">
        <w:rPr>
          <w:rFonts w:cs="Arial"/>
          <w:b/>
          <w:bCs/>
          <w:sz w:val="18"/>
          <w:szCs w:val="20"/>
        </w:rPr>
        <w:tab/>
        <w:t>DIP. JOSEFINA GARZA BARRERA.</w:t>
      </w:r>
    </w:p>
    <w:p w:rsidR="009D0B48" w:rsidRPr="009D0B48" w:rsidRDefault="009D0B48" w:rsidP="009D0B48">
      <w:pPr>
        <w:tabs>
          <w:tab w:val="left" w:pos="4820"/>
        </w:tabs>
        <w:rPr>
          <w:rFonts w:cs="Arial"/>
          <w:b/>
          <w:bCs/>
          <w:sz w:val="18"/>
          <w:szCs w:val="20"/>
        </w:rPr>
      </w:pPr>
    </w:p>
    <w:p w:rsidR="00571822" w:rsidRPr="009D0B48" w:rsidRDefault="00571822" w:rsidP="009D0B48">
      <w:pPr>
        <w:tabs>
          <w:tab w:val="left" w:pos="4820"/>
        </w:tabs>
        <w:jc w:val="center"/>
        <w:rPr>
          <w:rFonts w:cs="Arial"/>
          <w:b/>
          <w:bCs/>
          <w:sz w:val="18"/>
          <w:szCs w:val="20"/>
        </w:rPr>
      </w:pPr>
    </w:p>
    <w:p w:rsidR="00571822" w:rsidRPr="009D0B48" w:rsidRDefault="00571822" w:rsidP="009D0B48">
      <w:pPr>
        <w:tabs>
          <w:tab w:val="left" w:pos="4820"/>
        </w:tabs>
        <w:rPr>
          <w:rFonts w:cs="Arial"/>
          <w:b/>
          <w:bCs/>
          <w:sz w:val="18"/>
          <w:szCs w:val="20"/>
        </w:rPr>
      </w:pPr>
      <w:r w:rsidRPr="009D0B48">
        <w:rPr>
          <w:rFonts w:cs="Arial"/>
          <w:b/>
          <w:bCs/>
          <w:sz w:val="18"/>
          <w:szCs w:val="20"/>
        </w:rPr>
        <w:t xml:space="preserve">DIP. GRACIELA FERNÁNDEZ ALMARAZ.  </w:t>
      </w:r>
      <w:r w:rsidRPr="009D0B48">
        <w:rPr>
          <w:rFonts w:cs="Arial"/>
          <w:b/>
          <w:bCs/>
          <w:sz w:val="18"/>
          <w:szCs w:val="20"/>
        </w:rPr>
        <w:tab/>
        <w:t>DIP. LILIA ISABEL GUTIÉRREZ BURCIAGA.</w:t>
      </w:r>
    </w:p>
    <w:p w:rsidR="009D0B48" w:rsidRPr="009D0B48" w:rsidRDefault="009D0B48" w:rsidP="009D0B48">
      <w:pPr>
        <w:tabs>
          <w:tab w:val="left" w:pos="4820"/>
        </w:tabs>
        <w:rPr>
          <w:rFonts w:cs="Arial"/>
          <w:b/>
          <w:bCs/>
          <w:sz w:val="18"/>
          <w:szCs w:val="20"/>
        </w:rPr>
      </w:pPr>
    </w:p>
    <w:p w:rsidR="00571822" w:rsidRPr="009D0B48" w:rsidRDefault="00571822" w:rsidP="009D0B48">
      <w:pPr>
        <w:tabs>
          <w:tab w:val="left" w:pos="4820"/>
        </w:tabs>
        <w:jc w:val="center"/>
        <w:rPr>
          <w:rFonts w:cs="Arial"/>
          <w:b/>
          <w:bCs/>
          <w:sz w:val="18"/>
          <w:szCs w:val="20"/>
        </w:rPr>
      </w:pPr>
    </w:p>
    <w:p w:rsidR="00571822" w:rsidRPr="009D0B48" w:rsidRDefault="00571822" w:rsidP="009D0B48">
      <w:pPr>
        <w:tabs>
          <w:tab w:val="left" w:pos="4820"/>
        </w:tabs>
        <w:rPr>
          <w:rFonts w:cs="Arial"/>
          <w:b/>
          <w:bCs/>
          <w:sz w:val="18"/>
          <w:szCs w:val="20"/>
        </w:rPr>
      </w:pPr>
      <w:r w:rsidRPr="009D0B48">
        <w:rPr>
          <w:rFonts w:cs="Arial"/>
          <w:b/>
          <w:bCs/>
          <w:sz w:val="18"/>
          <w:szCs w:val="20"/>
        </w:rPr>
        <w:t>DIP. JESÚS ANDRÉS LOYA CARDONA.</w:t>
      </w:r>
      <w:r w:rsidRPr="009D0B48">
        <w:rPr>
          <w:rFonts w:cs="Arial"/>
          <w:b/>
          <w:bCs/>
          <w:sz w:val="18"/>
          <w:szCs w:val="20"/>
        </w:rPr>
        <w:tab/>
        <w:t>DIP.  MARÍA DEL ROSARIO CONTRERAS PÉREZ.</w:t>
      </w:r>
    </w:p>
    <w:p w:rsidR="009D0B48" w:rsidRPr="009D0B48" w:rsidRDefault="009D0B48" w:rsidP="009D0B48">
      <w:pPr>
        <w:tabs>
          <w:tab w:val="left" w:pos="4820"/>
        </w:tabs>
        <w:rPr>
          <w:rFonts w:cs="Arial"/>
          <w:b/>
          <w:bCs/>
          <w:sz w:val="18"/>
          <w:szCs w:val="20"/>
        </w:rPr>
      </w:pPr>
    </w:p>
    <w:p w:rsidR="00571822" w:rsidRPr="009D0B48" w:rsidRDefault="00571822" w:rsidP="009D0B48">
      <w:pPr>
        <w:tabs>
          <w:tab w:val="left" w:pos="4820"/>
        </w:tabs>
        <w:jc w:val="center"/>
        <w:rPr>
          <w:rFonts w:cs="Arial"/>
          <w:b/>
          <w:bCs/>
          <w:sz w:val="18"/>
          <w:szCs w:val="20"/>
        </w:rPr>
      </w:pPr>
    </w:p>
    <w:p w:rsidR="00571822" w:rsidRPr="009D0B48" w:rsidRDefault="00571822" w:rsidP="009D0B48">
      <w:pPr>
        <w:tabs>
          <w:tab w:val="left" w:pos="4820"/>
        </w:tabs>
        <w:rPr>
          <w:rFonts w:cs="Arial"/>
          <w:b/>
          <w:bCs/>
          <w:sz w:val="18"/>
          <w:szCs w:val="20"/>
        </w:rPr>
      </w:pPr>
      <w:r w:rsidRPr="009D0B48">
        <w:rPr>
          <w:rFonts w:cs="Arial"/>
          <w:b/>
          <w:bCs/>
          <w:sz w:val="18"/>
          <w:szCs w:val="20"/>
        </w:rPr>
        <w:t xml:space="preserve">DIP. VERÓNICA BOREQUE MARTÍNEZ GONZÁLEZ.  </w:t>
      </w:r>
      <w:r w:rsidRPr="009D0B48">
        <w:rPr>
          <w:rFonts w:cs="Arial"/>
          <w:b/>
          <w:bCs/>
          <w:sz w:val="18"/>
          <w:szCs w:val="20"/>
        </w:rPr>
        <w:tab/>
        <w:t>DIP. JESÚS BERINO GRANADOS.</w:t>
      </w:r>
    </w:p>
    <w:p w:rsidR="00571822" w:rsidRPr="009D0B48" w:rsidRDefault="00571822" w:rsidP="009D0B48">
      <w:pPr>
        <w:tabs>
          <w:tab w:val="left" w:pos="4820"/>
          <w:tab w:val="left" w:pos="5565"/>
        </w:tabs>
        <w:rPr>
          <w:rFonts w:cs="Arial"/>
          <w:b/>
          <w:bCs/>
          <w:sz w:val="18"/>
          <w:szCs w:val="20"/>
        </w:rPr>
      </w:pPr>
      <w:r w:rsidRPr="009D0B48">
        <w:rPr>
          <w:rFonts w:cs="Arial"/>
          <w:b/>
          <w:bCs/>
          <w:sz w:val="18"/>
          <w:szCs w:val="20"/>
        </w:rPr>
        <w:tab/>
      </w:r>
    </w:p>
    <w:p w:rsidR="009D0B48" w:rsidRPr="009D0B48" w:rsidRDefault="009D0B48" w:rsidP="009D0B48">
      <w:pPr>
        <w:tabs>
          <w:tab w:val="left" w:pos="4820"/>
          <w:tab w:val="left" w:pos="5565"/>
        </w:tabs>
        <w:rPr>
          <w:rFonts w:cs="Arial"/>
          <w:b/>
          <w:bCs/>
          <w:sz w:val="18"/>
          <w:szCs w:val="20"/>
        </w:rPr>
      </w:pPr>
    </w:p>
    <w:p w:rsidR="00571822" w:rsidRPr="009D0B48" w:rsidRDefault="00571822" w:rsidP="009D0B48">
      <w:pPr>
        <w:tabs>
          <w:tab w:val="left" w:pos="4820"/>
        </w:tabs>
        <w:jc w:val="center"/>
        <w:rPr>
          <w:rFonts w:cs="Arial"/>
          <w:b/>
          <w:bCs/>
          <w:sz w:val="18"/>
          <w:szCs w:val="20"/>
        </w:rPr>
      </w:pPr>
      <w:r w:rsidRPr="009D0B48">
        <w:rPr>
          <w:rFonts w:cs="Arial"/>
          <w:b/>
          <w:bCs/>
          <w:sz w:val="18"/>
          <w:szCs w:val="20"/>
        </w:rPr>
        <w:t>DIP. DIANA PATRICIA GONZÁLEZ SOTO.</w:t>
      </w:r>
    </w:p>
    <w:p w:rsidR="00571822" w:rsidRPr="00836CC8" w:rsidRDefault="00571822" w:rsidP="00836CC8">
      <w:pPr>
        <w:tabs>
          <w:tab w:val="left" w:pos="4678"/>
        </w:tabs>
        <w:rPr>
          <w:rFonts w:eastAsia="Times New Roman" w:cs="Arial"/>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 xml:space="preserve">Diputado Presidente Jaime Bueno Zertuche: </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Esta Presidencia informa que la </w:t>
      </w:r>
      <w:r w:rsidRPr="009D0B48">
        <w:rPr>
          <w:rFonts w:eastAsia="Times New Roman" w:cs="Arial"/>
          <w:sz w:val="20"/>
          <w:szCs w:val="20"/>
          <w:lang w:eastAsia="es-ES"/>
        </w:rPr>
        <w:t>proposición con Punto de Acuerdo, que presenta la Diputada Rosa Nilda González Noriega, consignada en el Punto 11 N, no</w:t>
      </w:r>
      <w:r w:rsidRPr="00836CC8">
        <w:rPr>
          <w:rFonts w:eastAsia="Times New Roman" w:cs="Arial"/>
          <w:sz w:val="20"/>
          <w:szCs w:val="20"/>
          <w:lang w:eastAsia="es-ES"/>
        </w:rPr>
        <w:t xml:space="preserve"> fue presentado como de urgente y obvia resolución.  Conforme a lo dispuesto en la Ley Orgánica del Congreso del Estado, se dispone que se inscriba íntegramente en el Diario de Debates, así como sea turnada a la Comisión de Seguridad Pública para efectos de estudio y de dictamen.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rPr>
          <w:rFonts w:eastAsia="Times New Roman" w:cs="Arial"/>
          <w:b/>
          <w:sz w:val="20"/>
          <w:szCs w:val="20"/>
          <w:lang w:val="es-ES" w:eastAsia="es-MX"/>
        </w:rPr>
      </w:pPr>
      <w:r w:rsidRPr="00836CC8">
        <w:rPr>
          <w:rFonts w:eastAsia="Times New Roman" w:cs="Arial"/>
          <w:b/>
          <w:sz w:val="20"/>
          <w:szCs w:val="20"/>
          <w:lang w:val="es-ES" w:eastAsia="es-MX"/>
        </w:rPr>
        <w:t xml:space="preserve">H. PLENO DEL CONGRESO DEL ESTADO </w:t>
      </w:r>
    </w:p>
    <w:p w:rsidR="00571822" w:rsidRPr="00836CC8" w:rsidRDefault="00571822" w:rsidP="00836CC8">
      <w:pPr>
        <w:rPr>
          <w:rFonts w:eastAsia="Times New Roman" w:cs="Arial"/>
          <w:b/>
          <w:sz w:val="20"/>
          <w:szCs w:val="20"/>
          <w:lang w:val="es-ES" w:eastAsia="es-MX"/>
        </w:rPr>
      </w:pPr>
      <w:r w:rsidRPr="00836CC8">
        <w:rPr>
          <w:rFonts w:eastAsia="Times New Roman" w:cs="Arial"/>
          <w:b/>
          <w:sz w:val="20"/>
          <w:szCs w:val="20"/>
          <w:lang w:val="es-ES" w:eastAsia="es-MX"/>
        </w:rPr>
        <w:t>DE COAHUILA DE ZARAGOZA.</w:t>
      </w:r>
    </w:p>
    <w:p w:rsidR="00571822" w:rsidRPr="00836CC8" w:rsidRDefault="00571822" w:rsidP="00836CC8">
      <w:pPr>
        <w:rPr>
          <w:rFonts w:eastAsia="Times New Roman" w:cs="Arial"/>
          <w:b/>
          <w:sz w:val="20"/>
          <w:szCs w:val="20"/>
          <w:lang w:val="es-ES" w:eastAsia="es-MX"/>
        </w:rPr>
      </w:pPr>
      <w:r w:rsidRPr="00836CC8">
        <w:rPr>
          <w:rFonts w:eastAsia="Times New Roman" w:cs="Arial"/>
          <w:b/>
          <w:sz w:val="20"/>
          <w:szCs w:val="20"/>
          <w:lang w:val="es-ES" w:eastAsia="es-MX"/>
        </w:rPr>
        <w:t xml:space="preserve">PRESENTE. - </w:t>
      </w:r>
    </w:p>
    <w:p w:rsidR="00571822" w:rsidRPr="00836CC8" w:rsidRDefault="00571822" w:rsidP="00836CC8">
      <w:pPr>
        <w:rPr>
          <w:rFonts w:eastAsia="Times New Roman" w:cs="Arial"/>
          <w:b/>
          <w:sz w:val="20"/>
          <w:szCs w:val="20"/>
          <w:lang w:val="es-ES" w:eastAsia="es-MX"/>
        </w:rPr>
      </w:pPr>
    </w:p>
    <w:p w:rsidR="00571822" w:rsidRPr="00836CC8" w:rsidRDefault="00571822" w:rsidP="00836CC8">
      <w:pPr>
        <w:rPr>
          <w:rFonts w:eastAsia="Times New Roman" w:cs="Arial"/>
          <w:b/>
          <w:sz w:val="20"/>
          <w:szCs w:val="20"/>
          <w:lang w:val="es-ES" w:eastAsia="es-MX"/>
        </w:rPr>
      </w:pPr>
      <w:r w:rsidRPr="00836CC8">
        <w:rPr>
          <w:rFonts w:eastAsia="Times New Roman" w:cs="Arial"/>
          <w:b/>
          <w:sz w:val="20"/>
          <w:szCs w:val="20"/>
          <w:lang w:val="es-ES" w:eastAsia="es-MX"/>
        </w:rPr>
        <w:t>Proposición con Punto de Acuerdo que presenta la Diputada Rosa Nilda González Noriega, conjuntamente con los Diputados integrantes del Grupo Parlamentario del “Partido Acción Nacional”, con el objeto de que esta Soberanía envíe una atenta solicitud a la Fiscalía General del Estado para investigar la agresión contra un médico en el filtro instalado en el ingreso del municipio de San Buenaventura; lo anterior con base en la siguiente:</w:t>
      </w:r>
    </w:p>
    <w:p w:rsidR="00571822" w:rsidRPr="00836CC8" w:rsidRDefault="00571822" w:rsidP="00836CC8">
      <w:pPr>
        <w:rPr>
          <w:rFonts w:eastAsia="Times New Roman" w:cs="Arial"/>
          <w:b/>
          <w:sz w:val="20"/>
          <w:szCs w:val="20"/>
          <w:lang w:val="es-ES"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lastRenderedPageBreak/>
        <w:t>Exposición de Motivos</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En los últimos días se han reportado dos casos de discriminación contra personal médico en el filtro sanitario instalado en la entrada del municipio de San Buenaventura, donde colaboran elementos de la Policía Municipal, Agencia de Investigación Criminal, Defensa Nacional, Guardia Nacional y Bomberos.</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El primer caso fue denunciado por la enfermera Ana Cecilia Quintero quien reside en este municipio, pero trabaja en el Hospital General de Zona Número 7 de Monclova, Coahuila.</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Al regresar a su domicilio fue detenida en el filtro sanitario donde le negaban el acceso al personal de salud presuntamente por órdenes de la alcaldesa, Gladys Ayala, sin embargo, después de múltiples cuestionamientos la dejaron ingresar a casa.</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El segundo caso ocurrió solo unas horas después en el mismo filtro sanitario cuando el médico José Arturo David Vera quien trabaja en el hospital Amparo Pape de Benavides regresaba a su hogar en la colonia 16 de abril del municipio de San Buenaventura después de su jornada de trabajo.</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En el filtro, los elementos de la Policía Preventiva Municipal le negaron el acceso, sin embargo, después de unos minutos le permitieron que continuará con su camino, pero al llegar a su domicilio fue interceptado por elementos a bordo de la patrulla 002 de la Dirección de Seguridad Pública.</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De la unidad descendieron dos elementos y empiezan a fotografiar al médico, su vehículo, así como su domicilio sin dar ninguna explicación, es por ello que el doctor David Vera hace lo mismo para tratar de protegerse.</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De manera violenta, los elementos municipales le arrebatan el teléfono, lo tiran al piso e inician a golpearlo, posteriormente fue trasladado a las celdas municipales y liberado hasta unas horas después.</w:t>
      </w: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 </w:t>
      </w: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A decir de la alcaldesa de este municipio, Gladys Ayala Flores los filtros están a cargo de elementos de la Agencia de Investigación Criminal de la Fiscalía General del Estado, es por ello que es necesario una exhaustiva investigación que permita establecer exactamente lo sucedido y proceder en contra de los elementos responsables.</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Este tipo de casos han ocasionado la indignación e inconformidad del personal de salud al considerar que no representan un riesgo para la población, pues están tomando las medidas de prevención necesarias y están haciendo todo lo humanamente posible por ayudar a contrarrestar la contingencia sanitaria.</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Sin embargo, no solo se han detectado casos discriminatorios contra el personal de salud por parte de las autoridades, ya que también establecimientos comerciales, negocios dedicados a la venta de comida para llevar, incluso unidades de transporte condicionan o limitan el servicio de manera indebida.</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Si bien es cierto se están reforzando las acciones para evitar la propagación del Covid-</w:t>
      </w:r>
      <w:proofErr w:type="gramStart"/>
      <w:r w:rsidRPr="00836CC8">
        <w:rPr>
          <w:rFonts w:eastAsia="Times New Roman" w:cs="Arial"/>
          <w:sz w:val="20"/>
          <w:szCs w:val="20"/>
          <w:lang w:val="es-ES" w:eastAsia="es-MX"/>
        </w:rPr>
        <w:t>19  se</w:t>
      </w:r>
      <w:proofErr w:type="gramEnd"/>
      <w:r w:rsidRPr="00836CC8">
        <w:rPr>
          <w:rFonts w:eastAsia="Times New Roman" w:cs="Arial"/>
          <w:sz w:val="20"/>
          <w:szCs w:val="20"/>
          <w:lang w:val="es-ES" w:eastAsia="es-MX"/>
        </w:rPr>
        <w:t xml:space="preserve"> debe privilegiar el respeto a los derechos humanos, sobre todo reconocer el gran esfuerzo del personal de salud que está dedicando muchas horas, arriesgando su integridad y la de su familia para poder ayudar a las personas contagiadas.</w:t>
      </w:r>
    </w:p>
    <w:p w:rsidR="00571822" w:rsidRPr="00836CC8" w:rsidRDefault="00571822" w:rsidP="00836CC8">
      <w:pPr>
        <w:rPr>
          <w:rFonts w:eastAsia="Times New Roman" w:cs="Arial"/>
          <w:sz w:val="20"/>
          <w:szCs w:val="20"/>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Es necesario que las autoridades tanto municipales como estatales garanticen el respeto al personal médico que está enfrentando con valentía y honor, pero sobre todo una gran responsabilidad la batalla contra el coronavirus.</w:t>
      </w: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t xml:space="preserve"> </w:t>
      </w:r>
    </w:p>
    <w:p w:rsidR="00571822" w:rsidRPr="00836CC8" w:rsidRDefault="00571822" w:rsidP="00836CC8">
      <w:pPr>
        <w:rPr>
          <w:rFonts w:eastAsia="Times New Roman" w:cs="Arial"/>
          <w:sz w:val="20"/>
          <w:szCs w:val="20"/>
          <w:lang w:val="es-ES" w:eastAsia="es-MX"/>
        </w:rPr>
      </w:pPr>
      <w:r w:rsidRPr="00836CC8">
        <w:rPr>
          <w:rFonts w:eastAsia="Times New Roman" w:cs="Arial"/>
          <w:sz w:val="20"/>
          <w:szCs w:val="20"/>
          <w:lang w:val="es-ES" w:eastAsia="es-MX"/>
        </w:rPr>
        <w:lastRenderedPageBreak/>
        <w:t>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 Seguridad Pública, para que de considerarlo procedente apruebe lo siguiente:</w:t>
      </w:r>
    </w:p>
    <w:p w:rsidR="00571822" w:rsidRPr="00836CC8" w:rsidRDefault="00571822" w:rsidP="00836CC8">
      <w:pPr>
        <w:rPr>
          <w:rFonts w:eastAsia="Times New Roman" w:cs="Arial"/>
          <w:b/>
          <w:sz w:val="20"/>
          <w:szCs w:val="20"/>
          <w:u w:val="single"/>
          <w:lang w:val="es-ES" w:eastAsia="es-MX"/>
        </w:rPr>
      </w:pPr>
    </w:p>
    <w:p w:rsidR="00571822" w:rsidRPr="00836CC8" w:rsidRDefault="00571822" w:rsidP="00836CC8">
      <w:pPr>
        <w:rPr>
          <w:rFonts w:eastAsia="Times New Roman" w:cs="Arial"/>
          <w:sz w:val="20"/>
          <w:szCs w:val="20"/>
          <w:lang w:val="es-ES" w:eastAsia="es-MX"/>
        </w:rPr>
      </w:pPr>
      <w:r w:rsidRPr="00836CC8">
        <w:rPr>
          <w:rFonts w:eastAsia="Times New Roman" w:cs="Arial"/>
          <w:b/>
          <w:sz w:val="20"/>
          <w:szCs w:val="20"/>
          <w:lang w:val="es-ES" w:eastAsia="es-MX"/>
        </w:rPr>
        <w:t>Único. -  Se envíe una atenta solicitud a la Fiscalía General del Estado y a la Alcaldesa Gladys Ayala Flores, para investigar las agresiones contra un médico en el filtro instalado al ingreso del municipio de San Buenaventura, y posteriormente por elementos de la policía municipal en su propio domicilio. Buscando con ello que se apliquen las sanciones correspondientes en contra de los elementos responsables, y de esta forma evitar situaciones similares en el futuro.</w:t>
      </w:r>
    </w:p>
    <w:p w:rsidR="00571822" w:rsidRPr="00836CC8" w:rsidRDefault="00571822" w:rsidP="00836CC8">
      <w:pPr>
        <w:rPr>
          <w:rFonts w:eastAsia="Times New Roman" w:cs="Arial"/>
          <w:b/>
          <w:sz w:val="20"/>
          <w:szCs w:val="20"/>
          <w:lang w:val="es-ES" w:eastAsia="es-MX"/>
        </w:rPr>
      </w:pPr>
    </w:p>
    <w:p w:rsidR="00571822" w:rsidRPr="00836CC8" w:rsidRDefault="00571822" w:rsidP="00836CC8">
      <w:pPr>
        <w:rPr>
          <w:rFonts w:eastAsia="Times New Roman" w:cs="Arial"/>
          <w:b/>
          <w:sz w:val="20"/>
          <w:szCs w:val="20"/>
          <w:lang w:val="es-ES" w:eastAsia="es-MX"/>
        </w:rPr>
      </w:pPr>
      <w:r w:rsidRPr="00836CC8">
        <w:rPr>
          <w:rFonts w:eastAsia="Times New Roman" w:cs="Arial"/>
          <w:b/>
          <w:sz w:val="20"/>
          <w:szCs w:val="20"/>
          <w:lang w:val="es-ES" w:eastAsia="es-MX"/>
        </w:rPr>
        <w:t xml:space="preserve">Fundamos esta petición en los artículos 21, Fracción VI, 179, 180 y 182 de La Ley Orgánica del Congreso del Estado de Coahuila de Zaragoza. </w:t>
      </w:r>
    </w:p>
    <w:p w:rsidR="00571822" w:rsidRPr="00836CC8" w:rsidRDefault="00571822" w:rsidP="00836CC8">
      <w:pPr>
        <w:jc w:val="center"/>
        <w:rPr>
          <w:rFonts w:eastAsia="Times New Roman" w:cs="Arial"/>
          <w:b/>
          <w:sz w:val="20"/>
          <w:szCs w:val="20"/>
          <w:lang w:val="es-ES"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t>ATENTAMENTE</w:t>
      </w: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t>Saltillo, Coahuila de Zaragoza, 29 de abril de 2020</w:t>
      </w:r>
    </w:p>
    <w:p w:rsidR="00571822" w:rsidRPr="00836CC8" w:rsidRDefault="00571822" w:rsidP="00836CC8">
      <w:pPr>
        <w:rPr>
          <w:rFonts w:eastAsia="Times New Roman" w:cs="Arial"/>
          <w:b/>
          <w:sz w:val="20"/>
          <w:szCs w:val="20"/>
          <w:lang w:val="es-ES" w:eastAsia="es-MX"/>
        </w:rPr>
      </w:pPr>
    </w:p>
    <w:p w:rsidR="00571822" w:rsidRPr="00836CC8" w:rsidRDefault="00571822" w:rsidP="00836CC8">
      <w:pPr>
        <w:rPr>
          <w:rFonts w:eastAsia="Times New Roman" w:cs="Arial"/>
          <w:b/>
          <w:sz w:val="20"/>
          <w:szCs w:val="20"/>
          <w:lang w:val="es-ES" w:eastAsia="es-MX"/>
        </w:rPr>
      </w:pPr>
    </w:p>
    <w:p w:rsidR="00571822" w:rsidRPr="00836CC8" w:rsidRDefault="00571822" w:rsidP="00836CC8">
      <w:pPr>
        <w:jc w:val="center"/>
        <w:rPr>
          <w:rFonts w:eastAsia="Times New Roman" w:cs="Arial"/>
          <w:b/>
          <w:sz w:val="20"/>
          <w:szCs w:val="20"/>
          <w:lang w:val="es-ES" w:eastAsia="es-MX"/>
        </w:rPr>
      </w:pPr>
      <w:r w:rsidRPr="00836CC8">
        <w:rPr>
          <w:rFonts w:eastAsia="Times New Roman" w:cs="Arial"/>
          <w:b/>
          <w:sz w:val="20"/>
          <w:szCs w:val="20"/>
          <w:lang w:val="es-ES" w:eastAsia="es-MX"/>
        </w:rPr>
        <w:t>“POR UNA PATRIA ORDENADA Y GENEROSA Y UNA VIDA MEJOR Y MÁS DIGNA PARA TODOS”</w:t>
      </w:r>
    </w:p>
    <w:p w:rsidR="00571822" w:rsidRPr="00836CC8" w:rsidRDefault="00571822" w:rsidP="00836CC8">
      <w:pPr>
        <w:jc w:val="center"/>
        <w:rPr>
          <w:rFonts w:eastAsia="Times New Roman" w:cs="Arial"/>
          <w:b/>
          <w:sz w:val="20"/>
          <w:szCs w:val="20"/>
          <w:lang w:val="es-ES" w:eastAsia="es-MX"/>
        </w:rPr>
      </w:pPr>
    </w:p>
    <w:p w:rsidR="00571822" w:rsidRPr="00836CC8" w:rsidRDefault="00571822" w:rsidP="00836CC8">
      <w:pPr>
        <w:jc w:val="center"/>
        <w:rPr>
          <w:rFonts w:eastAsia="Times New Roman" w:cs="Arial"/>
          <w:sz w:val="20"/>
          <w:szCs w:val="20"/>
          <w:lang w:eastAsia="es-ES"/>
        </w:rPr>
      </w:pPr>
      <w:r w:rsidRPr="00836CC8">
        <w:rPr>
          <w:rFonts w:eastAsia="Times New Roman" w:cs="Arial"/>
          <w:b/>
          <w:sz w:val="20"/>
          <w:szCs w:val="20"/>
          <w:lang w:eastAsia="es-ES"/>
        </w:rPr>
        <w:t xml:space="preserve">DIP. ROSA NILDA GONZÁLEZ NORIEGA. </w:t>
      </w:r>
    </w:p>
    <w:p w:rsidR="00571822" w:rsidRPr="00836CC8" w:rsidRDefault="00571822" w:rsidP="00836CC8">
      <w:pPr>
        <w:tabs>
          <w:tab w:val="left" w:pos="5056"/>
        </w:tabs>
        <w:jc w:val="center"/>
        <w:rPr>
          <w:rFonts w:eastAsia="Times New Roman" w:cs="Arial"/>
          <w:b/>
          <w:sz w:val="20"/>
          <w:szCs w:val="20"/>
          <w:lang w:eastAsia="es-ES"/>
        </w:rPr>
      </w:pPr>
    </w:p>
    <w:p w:rsidR="00571822" w:rsidRPr="00836CC8" w:rsidRDefault="00571822" w:rsidP="00836CC8">
      <w:pPr>
        <w:tabs>
          <w:tab w:val="left" w:pos="5056"/>
        </w:tabs>
        <w:rPr>
          <w:rFonts w:eastAsia="Times New Roman" w:cs="Arial"/>
          <w:b/>
          <w:sz w:val="20"/>
          <w:szCs w:val="20"/>
          <w:lang w:eastAsia="es-ES"/>
        </w:rPr>
      </w:pPr>
    </w:p>
    <w:p w:rsidR="00571822" w:rsidRPr="009D0B48" w:rsidRDefault="00571822" w:rsidP="009D0B48">
      <w:pPr>
        <w:tabs>
          <w:tab w:val="left" w:pos="4820"/>
        </w:tabs>
        <w:rPr>
          <w:rFonts w:eastAsia="Times New Roman" w:cs="Arial"/>
          <w:b/>
          <w:sz w:val="18"/>
          <w:szCs w:val="20"/>
          <w:lang w:eastAsia="es-ES"/>
        </w:rPr>
      </w:pPr>
      <w:r w:rsidRPr="009D0B48">
        <w:rPr>
          <w:rFonts w:eastAsia="Times New Roman" w:cs="Arial"/>
          <w:b/>
          <w:sz w:val="18"/>
          <w:szCs w:val="20"/>
          <w:lang w:eastAsia="es-ES"/>
        </w:rPr>
        <w:t>DIP. GERARDO ABRAHAM AGUADO GÓMEZ.</w:t>
      </w:r>
      <w:r w:rsidRPr="009D0B48">
        <w:rPr>
          <w:rFonts w:eastAsia="Times New Roman" w:cs="Arial"/>
          <w:b/>
          <w:sz w:val="18"/>
          <w:szCs w:val="20"/>
          <w:lang w:eastAsia="es-ES"/>
        </w:rPr>
        <w:tab/>
        <w:t>DIP. MARIA EUGENIA CÁZARES MARTINEZ</w:t>
      </w: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ind w:right="-518"/>
        <w:rPr>
          <w:rFonts w:eastAsia="Times New Roman" w:cs="Arial"/>
          <w:b/>
          <w:sz w:val="18"/>
          <w:szCs w:val="20"/>
          <w:lang w:eastAsia="es-ES"/>
        </w:rPr>
      </w:pPr>
      <w:r w:rsidRPr="009D0B48">
        <w:rPr>
          <w:rFonts w:eastAsia="Times New Roman" w:cs="Arial"/>
          <w:b/>
          <w:sz w:val="18"/>
          <w:szCs w:val="20"/>
          <w:lang w:eastAsia="es-ES"/>
        </w:rPr>
        <w:t xml:space="preserve">DIP. BLANCA EPPEN CANALES                  </w:t>
      </w:r>
      <w:r w:rsidR="009D0B48">
        <w:rPr>
          <w:rFonts w:eastAsia="Times New Roman" w:cs="Arial"/>
          <w:b/>
          <w:sz w:val="18"/>
          <w:szCs w:val="20"/>
          <w:lang w:eastAsia="es-ES"/>
        </w:rPr>
        <w:tab/>
      </w:r>
      <w:r w:rsidRPr="009D0B48">
        <w:rPr>
          <w:rFonts w:eastAsia="Times New Roman" w:cs="Arial"/>
          <w:b/>
          <w:sz w:val="18"/>
          <w:szCs w:val="20"/>
          <w:lang w:eastAsia="es-ES"/>
        </w:rPr>
        <w:t>DIP. FERNANDO IZAGUIRRE VALDES</w:t>
      </w: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r w:rsidRPr="009D0B48">
        <w:rPr>
          <w:rFonts w:eastAsia="Times New Roman" w:cs="Arial"/>
          <w:b/>
          <w:sz w:val="18"/>
          <w:szCs w:val="20"/>
          <w:lang w:eastAsia="es-ES"/>
        </w:rPr>
        <w:t xml:space="preserve">DIP. MARCELO DE JESÚS TORRES COFIÑO. </w:t>
      </w:r>
      <w:r w:rsidRPr="009D0B48">
        <w:rPr>
          <w:rFonts w:eastAsia="Times New Roman" w:cs="Arial"/>
          <w:b/>
          <w:sz w:val="18"/>
          <w:szCs w:val="20"/>
          <w:lang w:eastAsia="es-ES"/>
        </w:rPr>
        <w:tab/>
        <w:t>DIP. GABRIELA ZAPOPAN GARZA GALVÁN</w:t>
      </w: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r w:rsidRPr="009D0B48">
        <w:rPr>
          <w:rFonts w:eastAsia="Times New Roman" w:cs="Arial"/>
          <w:b/>
          <w:sz w:val="18"/>
          <w:szCs w:val="20"/>
          <w:lang w:eastAsia="es-ES"/>
        </w:rPr>
        <w:t xml:space="preserve">DIP. JUAN ANTONIO GARCÍA VILLA          </w:t>
      </w:r>
      <w:r w:rsidR="009D0B48">
        <w:rPr>
          <w:rFonts w:eastAsia="Times New Roman" w:cs="Arial"/>
          <w:b/>
          <w:sz w:val="18"/>
          <w:szCs w:val="20"/>
          <w:lang w:eastAsia="es-ES"/>
        </w:rPr>
        <w:tab/>
      </w:r>
      <w:r w:rsidRPr="009D0B48">
        <w:rPr>
          <w:rFonts w:eastAsia="Times New Roman" w:cs="Arial"/>
          <w:b/>
          <w:sz w:val="18"/>
          <w:szCs w:val="20"/>
          <w:lang w:eastAsia="es-ES"/>
        </w:rPr>
        <w:t>DIP. JUAN CARLOS GUERRA LÓPEZ NEGRETE.</w:t>
      </w:r>
    </w:p>
    <w:p w:rsidR="00571822" w:rsidRPr="00836CC8" w:rsidRDefault="00571822" w:rsidP="00836CC8">
      <w:pPr>
        <w:rPr>
          <w:rFonts w:eastAsia="Times New Roman" w:cs="Arial"/>
          <w:b/>
          <w:sz w:val="20"/>
          <w:szCs w:val="20"/>
          <w:lang w:val="es-ES" w:eastAsia="es-MX"/>
        </w:rPr>
      </w:pPr>
    </w:p>
    <w:p w:rsidR="00BA415B" w:rsidRPr="00836CC8" w:rsidRDefault="00BA415B" w:rsidP="00836CC8">
      <w:pPr>
        <w:rPr>
          <w:rFonts w:eastAsia="Times New Roman" w:cs="Arial"/>
          <w:b/>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 xml:space="preserve">Diputado Presidente Jaime Bueno Zertuche: </w:t>
      </w:r>
    </w:p>
    <w:p w:rsidR="00571822" w:rsidRPr="00836CC8" w:rsidRDefault="00571822" w:rsidP="00836CC8">
      <w:pPr>
        <w:tabs>
          <w:tab w:val="left" w:pos="5056"/>
        </w:tabs>
        <w:rPr>
          <w:rFonts w:eastAsia="Times New Roman" w:cs="Arial"/>
          <w:sz w:val="20"/>
          <w:szCs w:val="20"/>
          <w:lang w:eastAsia="es-ES"/>
        </w:rPr>
      </w:pPr>
      <w:r w:rsidRPr="00836CC8">
        <w:rPr>
          <w:rFonts w:eastAsia="Times New Roman" w:cs="Arial"/>
          <w:sz w:val="20"/>
          <w:szCs w:val="20"/>
          <w:lang w:eastAsia="es-ES"/>
        </w:rPr>
        <w:t xml:space="preserve">Se informa que la proposición </w:t>
      </w:r>
      <w:r w:rsidRPr="009D0B48">
        <w:rPr>
          <w:rFonts w:eastAsia="Times New Roman" w:cs="Arial"/>
          <w:sz w:val="20"/>
          <w:szCs w:val="20"/>
          <w:lang w:eastAsia="es-ES"/>
        </w:rPr>
        <w:t xml:space="preserve">con Punto de Acuerdo presentada </w:t>
      </w:r>
      <w:proofErr w:type="gramStart"/>
      <w:r w:rsidRPr="009D0B48">
        <w:rPr>
          <w:rFonts w:eastAsia="Times New Roman" w:cs="Arial"/>
          <w:sz w:val="20"/>
          <w:szCs w:val="20"/>
          <w:lang w:eastAsia="es-ES"/>
        </w:rPr>
        <w:t>por  la</w:t>
      </w:r>
      <w:proofErr w:type="gramEnd"/>
      <w:r w:rsidRPr="009D0B48">
        <w:rPr>
          <w:rFonts w:eastAsia="Times New Roman" w:cs="Arial"/>
          <w:sz w:val="20"/>
          <w:szCs w:val="20"/>
          <w:lang w:eastAsia="es-ES"/>
        </w:rPr>
        <w:t xml:space="preserve"> Diputada Gabriela Zapopan Garza Galván, consignada en el Punto 11 Ñ, del Orden del Día aprobado, no fue presentada como de urgente y obvia resolución. Por lo </w:t>
      </w:r>
      <w:proofErr w:type="gramStart"/>
      <w:r w:rsidRPr="009D0B48">
        <w:rPr>
          <w:rFonts w:eastAsia="Times New Roman" w:cs="Arial"/>
          <w:sz w:val="20"/>
          <w:szCs w:val="20"/>
          <w:lang w:eastAsia="es-ES"/>
        </w:rPr>
        <w:t>que</w:t>
      </w:r>
      <w:r w:rsidR="00BA415B" w:rsidRPr="009D0B48">
        <w:rPr>
          <w:rFonts w:eastAsia="Times New Roman" w:cs="Arial"/>
          <w:sz w:val="20"/>
          <w:szCs w:val="20"/>
          <w:lang w:eastAsia="es-ES"/>
        </w:rPr>
        <w:t>,</w:t>
      </w:r>
      <w:r w:rsidRPr="009D0B48">
        <w:rPr>
          <w:rFonts w:eastAsia="Times New Roman" w:cs="Arial"/>
          <w:sz w:val="20"/>
          <w:szCs w:val="20"/>
          <w:lang w:eastAsia="es-ES"/>
        </w:rPr>
        <w:t xml:space="preserve">   </w:t>
      </w:r>
      <w:proofErr w:type="gramEnd"/>
      <w:r w:rsidR="00BA415B" w:rsidRPr="009D0B48">
        <w:rPr>
          <w:rFonts w:eastAsia="Times New Roman" w:cs="Arial"/>
          <w:sz w:val="20"/>
          <w:szCs w:val="20"/>
          <w:lang w:eastAsia="es-ES"/>
        </w:rPr>
        <w:t>c</w:t>
      </w:r>
      <w:r w:rsidRPr="009D0B48">
        <w:rPr>
          <w:rFonts w:eastAsia="Times New Roman" w:cs="Arial"/>
          <w:sz w:val="20"/>
          <w:szCs w:val="20"/>
          <w:lang w:eastAsia="es-ES"/>
        </w:rPr>
        <w:t>onforme</w:t>
      </w:r>
      <w:r w:rsidRPr="00836CC8">
        <w:rPr>
          <w:rFonts w:eastAsia="Times New Roman" w:cs="Arial"/>
          <w:sz w:val="20"/>
          <w:szCs w:val="20"/>
          <w:lang w:eastAsia="es-ES"/>
        </w:rPr>
        <w:t xml:space="preserve"> a lo dispuesto en la Ley Orgánica del Congreso del Estado, se dispone que la misma  se inscriba íntegramente en el Diario de Debates, así como sea turnada a la Comisión de Salud, Medio Ambiente, Recursos Naturales y Agua, para efectos de estudio y dictamen.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 xml:space="preserve">H. </w:t>
      </w:r>
      <w:proofErr w:type="gramStart"/>
      <w:r w:rsidRPr="00836CC8">
        <w:rPr>
          <w:rFonts w:eastAsia="Times New Roman" w:cs="Arial"/>
          <w:b/>
          <w:sz w:val="20"/>
          <w:szCs w:val="20"/>
          <w:lang w:eastAsia="es-ES"/>
        </w:rPr>
        <w:t>PLENO  DEL</w:t>
      </w:r>
      <w:proofErr w:type="gramEnd"/>
      <w:r w:rsidRPr="00836CC8">
        <w:rPr>
          <w:rFonts w:eastAsia="Times New Roman" w:cs="Arial"/>
          <w:b/>
          <w:sz w:val="20"/>
          <w:szCs w:val="20"/>
          <w:lang w:eastAsia="es-ES"/>
        </w:rPr>
        <w:t xml:space="preserve"> CONGRESO DEL ESTADO</w:t>
      </w: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DE COAHUILA DE ZARAGOZA.</w:t>
      </w: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PRESENTE. -</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Proposición con Punto de Acuerdo que presenta la Diputada Gabriela Zapopan Garza Galván, conjuntamente con los diputados integrantes del Grupo Parlamentario del Partido Acción Nacional, ante la LXI Legislatura del Honorable Congreso de Coahuila de Zaragoza, con fundamento en lo dispuesto por los artículos 21, 179, 180, 181, 182 de la LEY ORGANICA DEL CONGRESO DEL ESTADO INDEPENDIENTE LIBRE Y SOBERANO DE COAHUILA DE ZARAGOZA sometemos a consideración de esta soberanía la siguiente proposición con Punto de Acuerdo por el cual el H. Congreso del estado de Coahuila, envíe atento </w:t>
      </w:r>
      <w:r w:rsidRPr="00836CC8">
        <w:rPr>
          <w:rFonts w:eastAsia="Times New Roman" w:cs="Arial"/>
          <w:sz w:val="20"/>
          <w:szCs w:val="20"/>
          <w:lang w:eastAsia="es-ES"/>
        </w:rPr>
        <w:lastRenderedPageBreak/>
        <w:t xml:space="preserve">exhorto al C. Lic. Andrés Manuel López Obrador, Presidente de la Republica, a Lic. </w:t>
      </w:r>
      <w:proofErr w:type="spellStart"/>
      <w:r w:rsidRPr="00836CC8">
        <w:rPr>
          <w:rFonts w:eastAsia="Times New Roman" w:cs="Arial"/>
          <w:sz w:val="20"/>
          <w:szCs w:val="20"/>
          <w:lang w:eastAsia="es-ES"/>
        </w:rPr>
        <w:t>Zoe</w:t>
      </w:r>
      <w:proofErr w:type="spellEnd"/>
      <w:r w:rsidRPr="00836CC8">
        <w:rPr>
          <w:rFonts w:eastAsia="Times New Roman" w:cs="Arial"/>
          <w:sz w:val="20"/>
          <w:szCs w:val="20"/>
          <w:lang w:eastAsia="es-ES"/>
        </w:rPr>
        <w:t xml:space="preserve"> Robledo Aburto, Director General del Instituto Mexicano del Seguro Social a fin de implementar estrategias de apoyo para fortalecer la fase contención de la pandemia a destinar  recursos para aplicar de forma integral para atender esta contingencia, garantizar en tiempo los insumos necesarios para el sector salud en el estado de Coahuila, y en su caso eficiente las decisiones que permitan abatir y evitar más contagios de esta pandemia, y que de forma inmediata se dé tramite y respuesta al oficio de fecha pasado 17 de Abril del 2020, donde se le hacen de su conocimiento los acuerdos obtenidos por el Sub-Comité de salud de la Región Centro- Desierto, acciones que permitan con paso firme frenar y superar esta pandemia COVID-19,  y que manera urgente el IMSS debe atender; lo anterior con base en las siguientes:</w:t>
      </w:r>
    </w:p>
    <w:p w:rsidR="00571822" w:rsidRPr="00836CC8" w:rsidRDefault="00571822" w:rsidP="00836CC8">
      <w:pPr>
        <w:rPr>
          <w:rFonts w:eastAsia="Times New Roman" w:cs="Arial"/>
          <w:sz w:val="20"/>
          <w:szCs w:val="20"/>
          <w:lang w:eastAsia="es-ES"/>
        </w:rPr>
      </w:pPr>
    </w:p>
    <w:p w:rsidR="00571822" w:rsidRPr="00836CC8" w:rsidRDefault="00571822" w:rsidP="00836CC8">
      <w:pPr>
        <w:jc w:val="center"/>
        <w:rPr>
          <w:rFonts w:eastAsia="Times New Roman" w:cs="Arial"/>
          <w:b/>
          <w:bCs/>
          <w:sz w:val="20"/>
          <w:szCs w:val="20"/>
          <w:lang w:eastAsia="es-ES"/>
        </w:rPr>
      </w:pPr>
      <w:r w:rsidRPr="00836CC8">
        <w:rPr>
          <w:rFonts w:eastAsia="Times New Roman" w:cs="Arial"/>
          <w:b/>
          <w:bCs/>
          <w:sz w:val="20"/>
          <w:szCs w:val="20"/>
          <w:lang w:eastAsia="es-ES"/>
        </w:rPr>
        <w:t>CONSIDERACIONES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Durante el ejercicio de esta LXI legislatura, hemos trabajado y dado seguimiento puntual a situaciones de interés estatal, nacional o incluso regional, de esta forma hemos tratado temas de diversa índole ante la más alta tribuna del estado, enarbolando posturas y posiciones considerando principalmente los escenarios posibles derivados, como es el caso, de la pandemia del Coronavirus.</w:t>
      </w:r>
    </w:p>
    <w:p w:rsidR="00571822" w:rsidRPr="00836CC8" w:rsidRDefault="00571822" w:rsidP="00836CC8">
      <w:pPr>
        <w:rPr>
          <w:rFonts w:eastAsia="Times New Roman" w:cs="Arial"/>
          <w:b/>
          <w:bCs/>
          <w:sz w:val="20"/>
          <w:szCs w:val="20"/>
          <w:lang w:eastAsia="es-ES"/>
        </w:rPr>
      </w:pPr>
    </w:p>
    <w:p w:rsidR="00571822" w:rsidRPr="00836CC8" w:rsidRDefault="00571822" w:rsidP="00836CC8">
      <w:pPr>
        <w:rPr>
          <w:rFonts w:eastAsia="Times New Roman" w:cs="Arial"/>
          <w:b/>
          <w:bCs/>
          <w:sz w:val="20"/>
          <w:szCs w:val="20"/>
          <w:lang w:eastAsia="es-ES"/>
        </w:rPr>
      </w:pPr>
      <w:r w:rsidRPr="00836CC8">
        <w:rPr>
          <w:rFonts w:eastAsia="Times New Roman" w:cs="Arial"/>
          <w:b/>
          <w:bCs/>
          <w:sz w:val="20"/>
          <w:szCs w:val="20"/>
          <w:lang w:eastAsia="es-ES"/>
        </w:rPr>
        <w:t>Cito: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Pagarán Municipios de Coahuila insumos del IMSS</w:t>
      </w: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Burocratismo en el Seguro Social retrasa compra de equipo y medicinas</w:t>
      </w: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SERGIO A. RODRÍGUEZ / EL SIGLO COAHUILA martes 21 de abril 2020, actualizada 8:37 am</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Por acuerdo del Subcomité Regional de Salud, personal médico del IMSS levantará una lista de necesidades del Hospital General de Zona número 7 (HGZ No. 7) para que los municipios de la región Centro del estado, paguen y abastezcan las carencias de la institución federal.</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El presidente municipal de Monclova, Jesús Paredes, informó lo anterior en conferencia de prensa después de sesionar el Subcomité de Salud en el Centro de Seminarios de la Universidad Autónoma de Coahuila (</w:t>
      </w:r>
      <w:proofErr w:type="spellStart"/>
      <w:r w:rsidRPr="00836CC8">
        <w:rPr>
          <w:rFonts w:eastAsia="Times New Roman" w:cs="Arial"/>
          <w:sz w:val="20"/>
          <w:szCs w:val="20"/>
          <w:lang w:eastAsia="es-ES"/>
        </w:rPr>
        <w:t>UAdeC</w:t>
      </w:r>
      <w:proofErr w:type="spellEnd"/>
      <w:r w:rsidRPr="00836CC8">
        <w:rPr>
          <w:rFonts w:eastAsia="Times New Roman" w:cs="Arial"/>
          <w:sz w:val="20"/>
          <w:szCs w:val="20"/>
          <w:lang w:eastAsia="es-ES"/>
        </w:rPr>
        <w:t>).</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Paredes reiteró que se dotará al HGZ número 7 del Instituto Mexicano del Seguro Social (IMSS) de suministros, consumibles, equipo médico y aparatos para que el personal tenga más herramientas para atender a los pacientes.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"Vamos a hacer un llamado enérgico al nuevo subdelegado para que venga al Subcomité, sabemos que hay algunas carencias, como bombas de infusión, el equipo de Rayos X está fallando, le falta un electrocardiógrafo, le faltan hojas de laringoscopios" dijo.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Agregó que el acuerdo tomado fue que los municipios, de sus presupuestos, aunque no les competa, van a comprar este equipamiento. "Lo tenemos que hacer porque nos estamos dando cuenta que la burocracia es muy lenta", dijo, y agregó que no van a permitir que "más gente se vaya al cielo" e indicó que todos los días hay más infectados de COVID-19.</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"Si nuestros médicos y nuestros doctores no tienen el equipo necesario, pues va a seguir pasando esto".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Agregó que tomó la decisión de que todos los insumos que tiene el Hospital del DIF (sistema para el Desarrollo Integral de la Familia) los pasarán al Seguro Social. Dijo tener electrocardiógrafos, máquinas de Rayos X, algunas hojas de laringoscopios que facilitará al hospital.</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lastRenderedPageBreak/>
        <w:t>El mandatario municipal explicó que el burocratismo con el que aparentemente funciona el Seguro Social retrasa mucho las compras y suministros de materiales, pero que ante la contingencia no hay tiempo que perder y por eso los alcaldes decidieron que los municipios comprarían los insumos necesarios.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Paredes indicó que todos los recursos disponibles del Ayuntamiento están destinándose a la contingencia de salud; explicó que se garantizan las nóminas y los gastos de los departamentos esenciales como Limpieza, Seguridad Pública y Servicios Primarios, y el resto del presupuesto es asignado a un rubro que se le puso por nombre "COVID-19".</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Indicó que el pasado fin de semana el hospital sufrió fallas en el sistema de oxígeno porque las instalaciones no soportan tanta presión, por lo deteriorado del equipo de distribución en el edificio, bajando el nivel del elemento a los pacientes hospitalizados.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Este hecho encendió la alerta de las necesidades que tienen ambos edificios, construidos en diferentes épocas hace ya varias décadas.</w:t>
      </w: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Los médicos del IMSS que participan en el Subcomité Regional de Salud explicaron este problema y los alcaldes solicitaron entonces la lista de necesidades y requerimientos.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El presidente municipal anunció que dé inicio, buscarán acuerdos con las empresas locales que suministran oxígeno y otros gases, para que surtan del vital elemento que requieren muchos pacientes para sobrevivir con sistemas de respiración asistida.</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Cilindros del elemento se están utilizando ya para satisfacer los requerimientos en los casos críticos, mientras las autoridades municipales que integran el Subcomité reciben el listado de necesidades que les entregarán los médicos.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Dichas declaraciones son la muestra de que, a pesar de no encontrar un respaldo, ni estrategia, mucho menos recursos, POR PARTE DEL GOBIERNO FEDERAL, los alcaldes de Coahuila y en este caso de Monclova, responden a la ciudadanía y a la crisis con los pocos recursos que disponen, aun cuando la responsabilidad de satisfacer y responder en esta pandemia la debería ejercer la federación.</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El miércoles 22 del presente mes, en un medio nacional, en el noticiero de Ciro Gómez, muestra una tabla con los municipios con más casos de coronavirus en México, donde se presentan en número de casos por municipio,  pero si vemos, varios son municipios o alcaldías de muy alta población, sin embargo, este dato, aunque cierto no representa adecuadamente la situación real en el país, ni la urgencia y gravedad de la pandemia, siendo así que no es del todo preciso para establecer una dimensión adecuada si no la medimos la importancia relativa del número de casos verificados contra el tamaño de su población.</w:t>
      </w:r>
    </w:p>
    <w:p w:rsidR="00571822" w:rsidRPr="00836CC8" w:rsidRDefault="00571822" w:rsidP="00836CC8">
      <w:pPr>
        <w:rPr>
          <w:rFonts w:eastAsia="Times New Roman" w:cs="Arial"/>
          <w:sz w:val="20"/>
          <w:szCs w:val="20"/>
          <w:lang w:eastAsia="es-ES"/>
        </w:rPr>
      </w:pPr>
    </w:p>
    <w:p w:rsidR="00571822" w:rsidRPr="00836CC8" w:rsidRDefault="00571822" w:rsidP="00836CC8">
      <w:pPr>
        <w:jc w:val="center"/>
        <w:rPr>
          <w:rFonts w:eastAsia="Times New Roman" w:cs="Arial"/>
          <w:sz w:val="20"/>
          <w:szCs w:val="20"/>
          <w:lang w:eastAsia="es-ES"/>
        </w:rPr>
      </w:pPr>
      <w:r w:rsidRPr="00836CC8">
        <w:rPr>
          <w:rFonts w:eastAsia="Times New Roman" w:cs="Arial"/>
          <w:noProof/>
          <w:sz w:val="20"/>
          <w:szCs w:val="20"/>
          <w:lang w:eastAsia="es-MX"/>
        </w:rPr>
        <w:lastRenderedPageBreak/>
        <w:drawing>
          <wp:inline distT="0" distB="0" distL="0" distR="0" wp14:anchorId="5E2CA81D" wp14:editId="723A478F">
            <wp:extent cx="5391150" cy="3038475"/>
            <wp:effectExtent l="0" t="0" r="0" b="9525"/>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p w:rsidR="009D0B48" w:rsidRDefault="009D0B48"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Así, que, si los casos los ordenas o consideras en número por cada 100 mil habitantes, quedaría la tabla de esta forma, considerando a Monclova, que no viene en la tabla presentada en el noticiero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Monclova, 74 casos por cada 100 mil habitantes.</w:t>
      </w:r>
    </w:p>
    <w:p w:rsidR="00571822" w:rsidRPr="00836CC8" w:rsidRDefault="00571822" w:rsidP="00836CC8">
      <w:pPr>
        <w:rPr>
          <w:rFonts w:eastAsia="Times New Roman" w:cs="Arial"/>
          <w:sz w:val="20"/>
          <w:szCs w:val="20"/>
          <w:lang w:eastAsia="es-ES"/>
        </w:rPr>
      </w:pPr>
    </w:p>
    <w:p w:rsidR="00571822" w:rsidRPr="00836CC8" w:rsidRDefault="00571822" w:rsidP="00836CC8">
      <w:pPr>
        <w:jc w:val="center"/>
        <w:rPr>
          <w:rFonts w:eastAsia="Times New Roman" w:cs="Arial"/>
          <w:sz w:val="20"/>
          <w:szCs w:val="20"/>
          <w:lang w:eastAsia="es-ES"/>
        </w:rPr>
      </w:pPr>
      <w:r w:rsidRPr="00836CC8">
        <w:rPr>
          <w:rFonts w:eastAsia="Times New Roman" w:cs="Arial"/>
          <w:noProof/>
          <w:sz w:val="20"/>
          <w:szCs w:val="20"/>
          <w:lang w:eastAsia="es-MX"/>
        </w:rPr>
        <w:drawing>
          <wp:inline distT="0" distB="0" distL="0" distR="0" wp14:anchorId="40D82FC9" wp14:editId="40AE0F28">
            <wp:extent cx="5391150" cy="3076575"/>
            <wp:effectExtent l="0" t="0" r="0" b="9525"/>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3076575"/>
                    </a:xfrm>
                    <a:prstGeom prst="rect">
                      <a:avLst/>
                    </a:prstGeom>
                    <a:noFill/>
                    <a:ln>
                      <a:noFill/>
                    </a:ln>
                  </pic:spPr>
                </pic:pic>
              </a:graphicData>
            </a:graphic>
          </wp:inline>
        </w:drawing>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lastRenderedPageBreak/>
        <w:t>En este caso y no pretendiendo ser alarmistas, pero si señalar adecuadamente la dimensión de la pandemia en nuestro estado y en la región centro, desde luego también la realidad de la ciudad de Monclova.</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El pasado 17 de abril del 2020, se envió un oficio al Lic. </w:t>
      </w:r>
      <w:proofErr w:type="spellStart"/>
      <w:r w:rsidRPr="00836CC8">
        <w:rPr>
          <w:rFonts w:eastAsia="Times New Roman" w:cs="Arial"/>
          <w:sz w:val="20"/>
          <w:szCs w:val="20"/>
          <w:lang w:eastAsia="es-ES"/>
        </w:rPr>
        <w:t>Zoé</w:t>
      </w:r>
      <w:proofErr w:type="spellEnd"/>
      <w:r w:rsidRPr="00836CC8">
        <w:rPr>
          <w:rFonts w:eastAsia="Times New Roman" w:cs="Arial"/>
          <w:sz w:val="20"/>
          <w:szCs w:val="20"/>
          <w:lang w:eastAsia="es-ES"/>
        </w:rPr>
        <w:t xml:space="preserve"> Robledo Aburto, Director General del Instituto Mexicano del Seguro Social, donde se le hacen de su conocimiento los acuerdos obtenidos por el Sub-Comité de salud de la Región Centro- Desierto, acciones que permitan con paso firme frenar y superar esta pandemia COVID-19, dentro de estas acciones se solicita al IMSS:</w:t>
      </w:r>
    </w:p>
    <w:p w:rsidR="00571822" w:rsidRPr="00836CC8" w:rsidRDefault="00571822" w:rsidP="00836CC8">
      <w:pPr>
        <w:rPr>
          <w:rFonts w:eastAsia="Times New Roman" w:cs="Arial"/>
          <w:sz w:val="20"/>
          <w:szCs w:val="20"/>
          <w:lang w:eastAsia="es-ES"/>
        </w:rPr>
      </w:pPr>
    </w:p>
    <w:p w:rsidR="00571822" w:rsidRPr="00836CC8" w:rsidRDefault="00571822" w:rsidP="00836CC8">
      <w:pPr>
        <w:numPr>
          <w:ilvl w:val="0"/>
          <w:numId w:val="6"/>
        </w:numPr>
        <w:snapToGrid w:val="0"/>
        <w:ind w:left="714" w:hanging="357"/>
        <w:contextualSpacing/>
        <w:rPr>
          <w:rFonts w:eastAsia="Times New Roman" w:cs="Arial"/>
          <w:b/>
          <w:sz w:val="20"/>
          <w:szCs w:val="20"/>
          <w:lang w:eastAsia="es-ES"/>
        </w:rPr>
      </w:pPr>
      <w:r w:rsidRPr="00836CC8">
        <w:rPr>
          <w:rFonts w:eastAsia="Times New Roman" w:cs="Arial"/>
          <w:b/>
          <w:sz w:val="20"/>
          <w:szCs w:val="20"/>
          <w:lang w:eastAsia="es-ES"/>
        </w:rPr>
        <w:t>Se haga exclusivo el Hospital General IMSS # 7 Monclova, torre A y B (244 camas para pacientes COVID-19)</w:t>
      </w:r>
    </w:p>
    <w:p w:rsidR="00571822" w:rsidRPr="00836CC8" w:rsidRDefault="00571822" w:rsidP="00836CC8">
      <w:pPr>
        <w:numPr>
          <w:ilvl w:val="0"/>
          <w:numId w:val="6"/>
        </w:numPr>
        <w:snapToGrid w:val="0"/>
        <w:ind w:left="714" w:hanging="357"/>
        <w:contextualSpacing/>
        <w:rPr>
          <w:rFonts w:eastAsia="Times New Roman" w:cs="Arial"/>
          <w:b/>
          <w:sz w:val="20"/>
          <w:szCs w:val="20"/>
          <w:lang w:eastAsia="es-ES"/>
        </w:rPr>
      </w:pPr>
      <w:r w:rsidRPr="00836CC8">
        <w:rPr>
          <w:rFonts w:eastAsia="Times New Roman" w:cs="Arial"/>
          <w:b/>
          <w:sz w:val="20"/>
          <w:szCs w:val="20"/>
          <w:lang w:eastAsia="es-ES"/>
        </w:rPr>
        <w:t>Se realizarán exámenes PCR a todo el personal de salud; así como monitoreo diario para que todas las instituciones de la región cuenten con los insumos de seguridad personal que garantice la salud de los mismos.</w:t>
      </w:r>
    </w:p>
    <w:p w:rsidR="00571822" w:rsidRPr="00836CC8" w:rsidRDefault="00571822" w:rsidP="00836CC8">
      <w:pPr>
        <w:numPr>
          <w:ilvl w:val="0"/>
          <w:numId w:val="6"/>
        </w:numPr>
        <w:snapToGrid w:val="0"/>
        <w:contextualSpacing/>
        <w:rPr>
          <w:rFonts w:eastAsia="Times New Roman" w:cs="Arial"/>
          <w:b/>
          <w:sz w:val="20"/>
          <w:szCs w:val="20"/>
          <w:lang w:eastAsia="es-ES"/>
        </w:rPr>
      </w:pPr>
      <w:r w:rsidRPr="00836CC8">
        <w:rPr>
          <w:rFonts w:eastAsia="Times New Roman" w:cs="Arial"/>
          <w:b/>
          <w:sz w:val="20"/>
          <w:szCs w:val="20"/>
          <w:lang w:eastAsia="es-ES"/>
        </w:rPr>
        <w:t>Se habilitará el Hospital Amparo Pape, más el Hospital Móvil para atención a pacientes IMSS y población en general NO COVID-19.</w:t>
      </w:r>
    </w:p>
    <w:p w:rsidR="00571822" w:rsidRPr="00836CC8" w:rsidRDefault="00571822" w:rsidP="00836CC8">
      <w:pPr>
        <w:widowControl w:val="0"/>
        <w:snapToGrid w:val="0"/>
        <w:ind w:left="720"/>
        <w:contextualSpacing/>
        <w:rPr>
          <w:rFonts w:eastAsia="Times New Roman" w:cs="Arial"/>
          <w:b/>
          <w:sz w:val="20"/>
          <w:szCs w:val="20"/>
          <w:lang w:eastAsia="es-ES"/>
        </w:rPr>
      </w:pPr>
    </w:p>
    <w:p w:rsidR="00571822" w:rsidRPr="00836CC8" w:rsidRDefault="00571822" w:rsidP="00836CC8">
      <w:pPr>
        <w:widowControl w:val="0"/>
        <w:snapToGrid w:val="0"/>
        <w:ind w:left="720"/>
        <w:contextualSpacing/>
        <w:rPr>
          <w:rFonts w:eastAsia="Times New Roman" w:cs="Arial"/>
          <w:b/>
          <w:sz w:val="20"/>
          <w:szCs w:val="20"/>
          <w:lang w:eastAsia="es-ES"/>
        </w:rPr>
      </w:pPr>
      <w:r w:rsidRPr="00836CC8">
        <w:rPr>
          <w:rFonts w:eastAsia="Times New Roman" w:cs="Arial"/>
          <w:b/>
          <w:sz w:val="20"/>
          <w:szCs w:val="20"/>
          <w:lang w:eastAsia="es-ES"/>
        </w:rPr>
        <w:t>Contará con:</w:t>
      </w:r>
    </w:p>
    <w:p w:rsidR="00571822" w:rsidRPr="00836CC8" w:rsidRDefault="00571822" w:rsidP="00836CC8">
      <w:pPr>
        <w:widowControl w:val="0"/>
        <w:snapToGrid w:val="0"/>
        <w:ind w:left="964"/>
        <w:contextualSpacing/>
        <w:rPr>
          <w:rFonts w:eastAsia="Times New Roman" w:cs="Arial"/>
          <w:b/>
          <w:sz w:val="20"/>
          <w:szCs w:val="20"/>
          <w:lang w:eastAsia="es-ES"/>
        </w:rPr>
      </w:pPr>
      <w:r w:rsidRPr="00836CC8">
        <w:rPr>
          <w:rFonts w:eastAsia="Times New Roman" w:cs="Arial"/>
          <w:b/>
          <w:sz w:val="20"/>
          <w:szCs w:val="20"/>
          <w:lang w:eastAsia="es-ES"/>
        </w:rPr>
        <w:t>-</w:t>
      </w:r>
      <w:proofErr w:type="spellStart"/>
      <w:r w:rsidRPr="00836CC8">
        <w:rPr>
          <w:rFonts w:eastAsia="Times New Roman" w:cs="Arial"/>
          <w:b/>
          <w:sz w:val="20"/>
          <w:szCs w:val="20"/>
          <w:lang w:eastAsia="es-ES"/>
        </w:rPr>
        <w:t>Traige</w:t>
      </w:r>
      <w:proofErr w:type="spellEnd"/>
      <w:r w:rsidRPr="00836CC8">
        <w:rPr>
          <w:rFonts w:eastAsia="Times New Roman" w:cs="Arial"/>
          <w:b/>
          <w:sz w:val="20"/>
          <w:szCs w:val="20"/>
          <w:lang w:eastAsia="es-ES"/>
        </w:rPr>
        <w:t xml:space="preserve"> respiratorio</w:t>
      </w:r>
    </w:p>
    <w:p w:rsidR="00571822" w:rsidRPr="00836CC8" w:rsidRDefault="00571822" w:rsidP="00836CC8">
      <w:pPr>
        <w:widowControl w:val="0"/>
        <w:snapToGrid w:val="0"/>
        <w:ind w:left="964"/>
        <w:contextualSpacing/>
        <w:rPr>
          <w:rFonts w:eastAsia="Times New Roman" w:cs="Arial"/>
          <w:b/>
          <w:sz w:val="20"/>
          <w:szCs w:val="20"/>
          <w:lang w:eastAsia="es-ES"/>
        </w:rPr>
      </w:pPr>
      <w:r w:rsidRPr="00836CC8">
        <w:rPr>
          <w:rFonts w:eastAsia="Times New Roman" w:cs="Arial"/>
          <w:b/>
          <w:sz w:val="20"/>
          <w:szCs w:val="20"/>
          <w:lang w:eastAsia="es-ES"/>
        </w:rPr>
        <w:t>-Hospital móvil con 65 camas/2 quirófanos</w:t>
      </w:r>
    </w:p>
    <w:p w:rsidR="00571822" w:rsidRPr="00836CC8" w:rsidRDefault="00571822" w:rsidP="00836CC8">
      <w:pPr>
        <w:widowControl w:val="0"/>
        <w:snapToGrid w:val="0"/>
        <w:ind w:left="964"/>
        <w:contextualSpacing/>
        <w:rPr>
          <w:rFonts w:eastAsia="Times New Roman" w:cs="Arial"/>
          <w:b/>
          <w:sz w:val="20"/>
          <w:szCs w:val="20"/>
          <w:lang w:eastAsia="es-ES"/>
        </w:rPr>
      </w:pPr>
      <w:r w:rsidRPr="00836CC8">
        <w:rPr>
          <w:rFonts w:eastAsia="Times New Roman" w:cs="Arial"/>
          <w:b/>
          <w:sz w:val="20"/>
          <w:szCs w:val="20"/>
          <w:lang w:eastAsia="es-ES"/>
        </w:rPr>
        <w:t>-Hospital General 60 camas</w:t>
      </w:r>
    </w:p>
    <w:p w:rsidR="00571822" w:rsidRPr="00836CC8" w:rsidRDefault="00571822" w:rsidP="00836CC8">
      <w:pPr>
        <w:widowControl w:val="0"/>
        <w:snapToGrid w:val="0"/>
        <w:ind w:left="964"/>
        <w:contextualSpacing/>
        <w:rPr>
          <w:rFonts w:eastAsia="Times New Roman" w:cs="Arial"/>
          <w:b/>
          <w:sz w:val="20"/>
          <w:szCs w:val="20"/>
          <w:lang w:eastAsia="es-ES"/>
        </w:rPr>
      </w:pPr>
      <w:r w:rsidRPr="00836CC8">
        <w:rPr>
          <w:rFonts w:eastAsia="Times New Roman" w:cs="Arial"/>
          <w:b/>
          <w:sz w:val="20"/>
          <w:szCs w:val="20"/>
          <w:lang w:eastAsia="es-ES"/>
        </w:rPr>
        <w:t>-Personal y equipamiento completo</w:t>
      </w: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        D) A disposición para el IMSS y población en general NO COVID-19, se encuentran las siguientes instituciones:</w:t>
      </w:r>
    </w:p>
    <w:p w:rsidR="00571822" w:rsidRPr="00836CC8" w:rsidRDefault="00571822" w:rsidP="00836CC8">
      <w:pPr>
        <w:ind w:left="454"/>
        <w:rPr>
          <w:rFonts w:eastAsia="Times New Roman" w:cs="Arial"/>
          <w:sz w:val="20"/>
          <w:szCs w:val="20"/>
          <w:lang w:eastAsia="es-ES"/>
        </w:rPr>
      </w:pPr>
      <w:r w:rsidRPr="00836CC8">
        <w:rPr>
          <w:rFonts w:eastAsia="Times New Roman" w:cs="Arial"/>
          <w:sz w:val="20"/>
          <w:szCs w:val="20"/>
          <w:lang w:eastAsia="es-ES"/>
        </w:rPr>
        <w:t xml:space="preserve">       -Cruz Roja</w:t>
      </w:r>
    </w:p>
    <w:p w:rsidR="00571822" w:rsidRPr="00836CC8" w:rsidRDefault="00571822" w:rsidP="00836CC8">
      <w:pPr>
        <w:ind w:left="454"/>
        <w:rPr>
          <w:rFonts w:eastAsia="Times New Roman" w:cs="Arial"/>
          <w:sz w:val="20"/>
          <w:szCs w:val="20"/>
          <w:lang w:eastAsia="es-ES"/>
        </w:rPr>
      </w:pPr>
      <w:r w:rsidRPr="00836CC8">
        <w:rPr>
          <w:rFonts w:eastAsia="Times New Roman" w:cs="Arial"/>
          <w:sz w:val="20"/>
          <w:szCs w:val="20"/>
          <w:lang w:eastAsia="es-ES"/>
        </w:rPr>
        <w:t xml:space="preserve">       - Hospital DIF Monclova</w:t>
      </w:r>
    </w:p>
    <w:p w:rsidR="00571822" w:rsidRPr="00836CC8" w:rsidRDefault="00571822" w:rsidP="00836CC8">
      <w:pPr>
        <w:ind w:left="454"/>
        <w:rPr>
          <w:rFonts w:eastAsia="Times New Roman" w:cs="Arial"/>
          <w:sz w:val="20"/>
          <w:szCs w:val="20"/>
          <w:lang w:eastAsia="es-ES"/>
        </w:rPr>
      </w:pPr>
      <w:r w:rsidRPr="00836CC8">
        <w:rPr>
          <w:rFonts w:eastAsia="Times New Roman" w:cs="Arial"/>
          <w:sz w:val="20"/>
          <w:szCs w:val="20"/>
          <w:lang w:eastAsia="es-ES"/>
        </w:rPr>
        <w:t xml:space="preserve">       - Hospital Magisterio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Siguiendo sobre la misma temática, no solo el gobierno federal no está respondiendo a la gravedad de la situación ante la pandemia, si no que en este caso está obstaculizando con burocracia acciones tendientes a abatir la enfermedad y evitar más contagios.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Coahuila y otros estados, de manera frontal, en tiempo y de manera enérgica, están tomando medidas sin precedentes urgentes y necesarios para enfrentar la que estamos enfrentando y para ayudar a las personas a enfrentar la pandemia</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Exhortamos al Gobierno Federal que preside el, Lic. Andrés Manuel López Obrador, al Lic. </w:t>
      </w:r>
      <w:proofErr w:type="spellStart"/>
      <w:r w:rsidRPr="00836CC8">
        <w:rPr>
          <w:rFonts w:eastAsia="Times New Roman" w:cs="Arial"/>
          <w:sz w:val="20"/>
          <w:szCs w:val="20"/>
          <w:lang w:eastAsia="es-ES"/>
        </w:rPr>
        <w:t>Zoé</w:t>
      </w:r>
      <w:proofErr w:type="spellEnd"/>
      <w:r w:rsidRPr="00836CC8">
        <w:rPr>
          <w:rFonts w:eastAsia="Times New Roman" w:cs="Arial"/>
          <w:sz w:val="20"/>
          <w:szCs w:val="20"/>
          <w:lang w:eastAsia="es-ES"/>
        </w:rPr>
        <w:t xml:space="preserve"> Robledo Aburto, Director General del Instituto Mexicano del Seguro Social, a destinar recursos para aplicar de forma integral para atender esta contingencia, garantizar en tiempo los insumos necesarios para el sector salud en el estado de Coahuila, y en su caso eficiente las decisiones que permitan abatir y evitar más contagios de esta pandemia.</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Es momento de contribuir, de sumar, de girar en el rumbo de nuestro estado, debemos juntos buscar soluciones de fondo, cada quien desde nuestra trinchera realizar las acciones que estén en nuestra competencia para crear las condiciones de estabilidad.</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El panorama mundial no es nada alentador, la pandemia mundial del Conavid-19, aunado a la crisis petrolera, la pugna entre las principales naciones productoras de petróleo, las indecisiones de un gobierno federal que no es capaz de reaccionar ante la inminente crisis, evidencian la obligación de otros actores y distintas esferas de gobierno de asumir responsabilidades, de tomar liderazgos vacíos y de actuar de manera responsable desde múltiples trincheras.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De manera reiterada hemos insistido en la falta de planeación, la falta absoluta de estrategia, de sensibilidad, que está mostrando el Gobierno que encabeza Andrés Manuel López Obrador, antes de ejecutar acciones se debe contar con los elementos materiales y humanos para ejecutar cualquier acción, se debe prever los recursos suficientes.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Corresponde a los poderes públicos del estado y de los municipios y a los organismos públicos autónomos, promover e instrumentar las garantías necesarias para que sean reales, efectivas y democráticas, la libertad, la igualdad, la seguridad jurídica, la justicia social y todos los derechos humanos reconocidos en el orden jurídico mexicano, de todas las personas y de los grupos en que se integran; facilitar su participación en la vida política, económica, cultural y social del estado; así como remover los obstáculos que impidan o dificulten el pleno desarrollo de estos derechos fundamentales.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Como diputados de esta legislatura, como actores políticos, debemos afrontar los retos que nos ha tocado vivir, Coahuila ha sido escuela de pundonor, de patriotismo, de honor y valentía ante las dificultades y crisis, esta tierra enfrento a la tiranía, el Congreso libre y Soberano de Coahuila, ante la adversidad y aun a riesgo de sus vidas, desconoció al usurpador Victoriano Huerta, asumamos pues nuestra responsabilidad y hagamos honor a nuestra tierra y nuestro Honorable Estado.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Y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 Salud, Medio Ambiente, Recursos Naturas y Agua, para que de considerarlo procedente apruebe lo siguiente:</w:t>
      </w:r>
    </w:p>
    <w:p w:rsidR="00571822" w:rsidRPr="00836CC8" w:rsidRDefault="00571822" w:rsidP="00836CC8">
      <w:pPr>
        <w:rPr>
          <w:rFonts w:eastAsia="Times New Roman" w:cs="Arial"/>
          <w:b/>
          <w:i/>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b/>
          <w:i/>
          <w:sz w:val="20"/>
          <w:szCs w:val="20"/>
          <w:lang w:eastAsia="es-ES"/>
        </w:rPr>
        <w:t xml:space="preserve">UNICO.- </w:t>
      </w:r>
      <w:r w:rsidRPr="00836CC8">
        <w:rPr>
          <w:rFonts w:eastAsia="Times New Roman" w:cs="Arial"/>
          <w:sz w:val="20"/>
          <w:szCs w:val="20"/>
          <w:lang w:eastAsia="es-ES"/>
        </w:rPr>
        <w:t xml:space="preserve">El Congreso del Estado de Coahuila envíe atento exhorto al C. Lic. Andrés Manuel López Obrador, Presidente de la República, a Lic. </w:t>
      </w:r>
      <w:proofErr w:type="spellStart"/>
      <w:r w:rsidRPr="00836CC8">
        <w:rPr>
          <w:rFonts w:eastAsia="Times New Roman" w:cs="Arial"/>
          <w:sz w:val="20"/>
          <w:szCs w:val="20"/>
          <w:lang w:eastAsia="es-ES"/>
        </w:rPr>
        <w:t>Zoé</w:t>
      </w:r>
      <w:proofErr w:type="spellEnd"/>
      <w:r w:rsidRPr="00836CC8">
        <w:rPr>
          <w:rFonts w:eastAsia="Times New Roman" w:cs="Arial"/>
          <w:sz w:val="20"/>
          <w:szCs w:val="20"/>
          <w:lang w:eastAsia="es-ES"/>
        </w:rPr>
        <w:t xml:space="preserve"> Robledo Aburto, Director General del Instituto Mexicano del Seguro Social a fin de implementar estrategias de apoyo para fortalecer la fase contención de la pandemia a destinar  recursos para aplicar de forma integral para atender esta contingencia, garantizar en tiempo los insumos necesarios para el sector salud en el estado de Coahuila, y en su caso eficiente las decisiones que permitan abatir y evitar más contagios de esta pandemia, y que de forma inmediata se dé tramite y respuesta al oficio de fecha pasado 17 de Abril del 2020, donde se le hacen de su conocimiento los acuerdos obtenidos por el Sub-Comité de salud de la Región Centro- Desierto, acciones que permitan con paso firme frenar y superar esta pandemia COVID-19,  y que manera urgente el IMSS debe atender.</w:t>
      </w:r>
    </w:p>
    <w:p w:rsidR="00571822" w:rsidRPr="00836CC8" w:rsidRDefault="00571822" w:rsidP="00836CC8">
      <w:pPr>
        <w:rPr>
          <w:rFonts w:eastAsia="Times New Roman" w:cs="Arial"/>
          <w:sz w:val="20"/>
          <w:szCs w:val="20"/>
          <w:lang w:eastAsia="es-ES"/>
        </w:rPr>
      </w:pP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ATENTAMENTE</w:t>
      </w: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 xml:space="preserve">SALTILLO, </w:t>
      </w:r>
      <w:proofErr w:type="gramStart"/>
      <w:r w:rsidRPr="00836CC8">
        <w:rPr>
          <w:rFonts w:eastAsia="Times New Roman" w:cs="Arial"/>
          <w:b/>
          <w:sz w:val="20"/>
          <w:szCs w:val="20"/>
          <w:lang w:eastAsia="es-ES"/>
        </w:rPr>
        <w:t>COAHUILA,  A</w:t>
      </w:r>
      <w:proofErr w:type="gramEnd"/>
      <w:r w:rsidRPr="00836CC8">
        <w:rPr>
          <w:rFonts w:eastAsia="Times New Roman" w:cs="Arial"/>
          <w:b/>
          <w:sz w:val="20"/>
          <w:szCs w:val="20"/>
          <w:lang w:eastAsia="es-ES"/>
        </w:rPr>
        <w:t xml:space="preserve"> 29 DE ABRIL DE 2020.</w:t>
      </w: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“POR UNA PATRIA ORDENADA Y GENEROSA”</w:t>
      </w: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 xml:space="preserve">GRUPO PARLAMENTARIO DE ACCION NACIONAL. </w:t>
      </w:r>
    </w:p>
    <w:p w:rsidR="00571822" w:rsidRPr="00836CC8" w:rsidRDefault="00571822" w:rsidP="00836CC8">
      <w:pPr>
        <w:jc w:val="center"/>
        <w:rPr>
          <w:rFonts w:eastAsia="Times New Roman" w:cs="Arial"/>
          <w:sz w:val="20"/>
          <w:szCs w:val="20"/>
          <w:lang w:eastAsia="es-ES"/>
        </w:rPr>
      </w:pPr>
    </w:p>
    <w:p w:rsidR="00571822" w:rsidRPr="00836CC8" w:rsidRDefault="00571822" w:rsidP="00836CC8">
      <w:pPr>
        <w:jc w:val="center"/>
        <w:rPr>
          <w:rFonts w:eastAsia="Microsoft JhengHei" w:cs="Arial"/>
          <w:b/>
          <w:color w:val="000000"/>
          <w:sz w:val="20"/>
          <w:szCs w:val="20"/>
          <w:lang w:eastAsia="es-ES"/>
        </w:rPr>
      </w:pPr>
    </w:p>
    <w:p w:rsidR="00571822" w:rsidRPr="00836CC8" w:rsidRDefault="00571822" w:rsidP="00836CC8">
      <w:pPr>
        <w:jc w:val="center"/>
        <w:rPr>
          <w:rFonts w:eastAsia="Times New Roman" w:cs="Arial"/>
          <w:sz w:val="20"/>
          <w:szCs w:val="20"/>
          <w:lang w:eastAsia="es-ES"/>
        </w:rPr>
      </w:pPr>
      <w:r w:rsidRPr="00836CC8">
        <w:rPr>
          <w:rFonts w:eastAsia="Times New Roman" w:cs="Arial"/>
          <w:b/>
          <w:sz w:val="20"/>
          <w:szCs w:val="20"/>
          <w:lang w:eastAsia="es-ES"/>
        </w:rPr>
        <w:t xml:space="preserve">DIP. GABRIELA ZAPOPAN GARZA GALVÁN. </w:t>
      </w:r>
    </w:p>
    <w:p w:rsidR="00571822" w:rsidRPr="00836CC8" w:rsidRDefault="00571822" w:rsidP="00836CC8">
      <w:pPr>
        <w:tabs>
          <w:tab w:val="left" w:pos="5056"/>
        </w:tabs>
        <w:jc w:val="center"/>
        <w:rPr>
          <w:rFonts w:eastAsia="Times New Roman" w:cs="Arial"/>
          <w:b/>
          <w:sz w:val="20"/>
          <w:szCs w:val="20"/>
          <w:lang w:eastAsia="es-ES"/>
        </w:rPr>
      </w:pPr>
    </w:p>
    <w:p w:rsidR="00571822" w:rsidRPr="00836CC8" w:rsidRDefault="00571822" w:rsidP="00836CC8">
      <w:pPr>
        <w:tabs>
          <w:tab w:val="left" w:pos="5056"/>
        </w:tabs>
        <w:rPr>
          <w:rFonts w:eastAsia="Times New Roman" w:cs="Arial"/>
          <w:b/>
          <w:sz w:val="20"/>
          <w:szCs w:val="20"/>
          <w:lang w:eastAsia="es-ES"/>
        </w:rPr>
      </w:pPr>
    </w:p>
    <w:p w:rsidR="00571822" w:rsidRPr="009D0B48" w:rsidRDefault="00571822" w:rsidP="009D0B48">
      <w:pPr>
        <w:tabs>
          <w:tab w:val="left" w:pos="4820"/>
        </w:tabs>
        <w:rPr>
          <w:rFonts w:eastAsia="Times New Roman" w:cs="Arial"/>
          <w:b/>
          <w:sz w:val="18"/>
          <w:szCs w:val="20"/>
          <w:lang w:eastAsia="es-ES"/>
        </w:rPr>
      </w:pPr>
      <w:r w:rsidRPr="009D0B48">
        <w:rPr>
          <w:rFonts w:eastAsia="Times New Roman" w:cs="Arial"/>
          <w:b/>
          <w:sz w:val="18"/>
          <w:szCs w:val="20"/>
          <w:lang w:eastAsia="es-ES"/>
        </w:rPr>
        <w:t>DIP. GERARDO ABRAHAM AGUADO GÓMEZ.</w:t>
      </w:r>
      <w:r w:rsidRPr="009D0B48">
        <w:rPr>
          <w:rFonts w:eastAsia="Times New Roman" w:cs="Arial"/>
          <w:b/>
          <w:sz w:val="18"/>
          <w:szCs w:val="20"/>
          <w:lang w:eastAsia="es-ES"/>
        </w:rPr>
        <w:tab/>
        <w:t>DIP. MARIA EUGENIA CÁZARES MARTINEZ</w:t>
      </w: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ind w:right="-518"/>
        <w:rPr>
          <w:rFonts w:eastAsia="Times New Roman" w:cs="Arial"/>
          <w:b/>
          <w:sz w:val="18"/>
          <w:szCs w:val="20"/>
          <w:lang w:eastAsia="es-ES"/>
        </w:rPr>
      </w:pPr>
    </w:p>
    <w:p w:rsidR="00571822" w:rsidRPr="009D0B48" w:rsidRDefault="00571822" w:rsidP="009D0B48">
      <w:pPr>
        <w:tabs>
          <w:tab w:val="left" w:pos="4820"/>
        </w:tabs>
        <w:ind w:right="-518"/>
        <w:rPr>
          <w:rFonts w:eastAsia="Times New Roman" w:cs="Arial"/>
          <w:b/>
          <w:sz w:val="18"/>
          <w:szCs w:val="20"/>
          <w:lang w:eastAsia="es-ES"/>
        </w:rPr>
      </w:pPr>
      <w:r w:rsidRPr="009D0B48">
        <w:rPr>
          <w:rFonts w:eastAsia="Times New Roman" w:cs="Arial"/>
          <w:b/>
          <w:sz w:val="18"/>
          <w:szCs w:val="20"/>
          <w:lang w:eastAsia="es-ES"/>
        </w:rPr>
        <w:t xml:space="preserve">DIP. BLANCA EPPEN CANALES             </w:t>
      </w:r>
      <w:r w:rsidR="009D0B48">
        <w:rPr>
          <w:rFonts w:eastAsia="Times New Roman" w:cs="Arial"/>
          <w:b/>
          <w:sz w:val="18"/>
          <w:szCs w:val="20"/>
          <w:lang w:eastAsia="es-ES"/>
        </w:rPr>
        <w:tab/>
      </w:r>
      <w:r w:rsidRPr="009D0B48">
        <w:rPr>
          <w:rFonts w:eastAsia="Times New Roman" w:cs="Arial"/>
          <w:b/>
          <w:sz w:val="18"/>
          <w:szCs w:val="20"/>
          <w:lang w:eastAsia="es-ES"/>
        </w:rPr>
        <w:t>DIP. FERNANDO IZAGUIRRE VALDES</w:t>
      </w: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r w:rsidRPr="009D0B48">
        <w:rPr>
          <w:rFonts w:eastAsia="Times New Roman" w:cs="Arial"/>
          <w:b/>
          <w:sz w:val="18"/>
          <w:szCs w:val="20"/>
          <w:lang w:eastAsia="es-ES"/>
        </w:rPr>
        <w:t>DIP. ROSA NILDA GONZALEZ NORIEGA</w:t>
      </w:r>
      <w:r w:rsidRPr="009D0B48">
        <w:rPr>
          <w:rFonts w:eastAsia="Times New Roman" w:cs="Arial"/>
          <w:b/>
          <w:sz w:val="18"/>
          <w:szCs w:val="20"/>
          <w:lang w:eastAsia="es-ES"/>
        </w:rPr>
        <w:tab/>
        <w:t>DIP. GABRIELA ZAPOPAN GARZA GALVÁN</w:t>
      </w: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r w:rsidRPr="009D0B48">
        <w:rPr>
          <w:rFonts w:eastAsia="Times New Roman" w:cs="Arial"/>
          <w:b/>
          <w:sz w:val="18"/>
          <w:szCs w:val="20"/>
          <w:lang w:eastAsia="es-ES"/>
        </w:rPr>
        <w:t xml:space="preserve">DIP. JUAN ANTONIO GARCÍA VILLA        </w:t>
      </w:r>
      <w:r w:rsidR="009D0B48">
        <w:rPr>
          <w:rFonts w:eastAsia="Times New Roman" w:cs="Arial"/>
          <w:b/>
          <w:sz w:val="18"/>
          <w:szCs w:val="20"/>
          <w:lang w:eastAsia="es-ES"/>
        </w:rPr>
        <w:tab/>
      </w:r>
      <w:r w:rsidRPr="009D0B48">
        <w:rPr>
          <w:rFonts w:eastAsia="Times New Roman" w:cs="Arial"/>
          <w:b/>
          <w:sz w:val="18"/>
          <w:szCs w:val="20"/>
          <w:lang w:eastAsia="es-ES"/>
        </w:rPr>
        <w:t>DIP. JUAN CARLOS GUERRA LÓPEZ NEGRETE.</w:t>
      </w:r>
    </w:p>
    <w:p w:rsidR="00571822" w:rsidRPr="00836CC8" w:rsidRDefault="00571822" w:rsidP="00836CC8">
      <w:pPr>
        <w:tabs>
          <w:tab w:val="left" w:pos="5056"/>
        </w:tabs>
        <w:rPr>
          <w:rFonts w:eastAsia="Times New Roman" w:cs="Arial"/>
          <w:b/>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Diputado Presidente Jaime Bueno Zertuche:</w:t>
      </w: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A continuación, esta Presidencia informa que la proposición con Punto de Acuerdo que presenta el Diputado Marcelo de Jesús Torres </w:t>
      </w:r>
      <w:proofErr w:type="spellStart"/>
      <w:r w:rsidRPr="00836CC8">
        <w:rPr>
          <w:rFonts w:eastAsia="Times New Roman" w:cs="Arial"/>
          <w:sz w:val="20"/>
          <w:szCs w:val="20"/>
          <w:lang w:eastAsia="es-ES"/>
        </w:rPr>
        <w:t>Cofiño</w:t>
      </w:r>
      <w:proofErr w:type="spellEnd"/>
      <w:r w:rsidRPr="00836CC8">
        <w:rPr>
          <w:rFonts w:eastAsia="Times New Roman" w:cs="Arial"/>
          <w:sz w:val="20"/>
          <w:szCs w:val="20"/>
          <w:lang w:eastAsia="es-ES"/>
        </w:rPr>
        <w:t xml:space="preserve">, consignada </w:t>
      </w:r>
      <w:r w:rsidRPr="009D0B48">
        <w:rPr>
          <w:rFonts w:eastAsia="Times New Roman" w:cs="Arial"/>
          <w:sz w:val="20"/>
          <w:szCs w:val="20"/>
          <w:lang w:eastAsia="es-ES"/>
        </w:rPr>
        <w:t>en el Punto 11 O del</w:t>
      </w:r>
      <w:r w:rsidRPr="00836CC8">
        <w:rPr>
          <w:rFonts w:eastAsia="Times New Roman" w:cs="Arial"/>
          <w:sz w:val="20"/>
          <w:szCs w:val="20"/>
          <w:lang w:eastAsia="es-ES"/>
        </w:rPr>
        <w:t xml:space="preserve"> Orden del Día aprobado no fue presentado como de urgente y obvia resolución, por lo que</w:t>
      </w:r>
      <w:r w:rsidR="00BA415B" w:rsidRPr="00836CC8">
        <w:rPr>
          <w:rFonts w:eastAsia="Times New Roman" w:cs="Arial"/>
          <w:sz w:val="20"/>
          <w:szCs w:val="20"/>
          <w:lang w:eastAsia="es-ES"/>
        </w:rPr>
        <w:t>,</w:t>
      </w:r>
      <w:r w:rsidRPr="00836CC8">
        <w:rPr>
          <w:rFonts w:eastAsia="Times New Roman" w:cs="Arial"/>
          <w:sz w:val="20"/>
          <w:szCs w:val="20"/>
          <w:lang w:eastAsia="es-ES"/>
        </w:rPr>
        <w:t xml:space="preserve"> conforme a lo dispuesto en la Ley Orgánica del Congreso del Estado, se dispone que se inscriba íntegramente en el Diario de Debates, así como sea turnada a la Comisión de Educación, Cultura, Familias y Actividades Cívicas para efecto de estudio y dictamen. </w:t>
      </w:r>
    </w:p>
    <w:p w:rsidR="00571822" w:rsidRPr="00836CC8" w:rsidRDefault="00571822" w:rsidP="00836CC8">
      <w:pPr>
        <w:tabs>
          <w:tab w:val="left" w:pos="5056"/>
        </w:tabs>
        <w:rPr>
          <w:rFonts w:eastAsia="Times New Roman" w:cs="Arial"/>
          <w:sz w:val="20"/>
          <w:szCs w:val="20"/>
          <w:lang w:eastAsia="es-ES"/>
        </w:rPr>
      </w:pPr>
    </w:p>
    <w:p w:rsidR="00571822" w:rsidRPr="00836CC8" w:rsidRDefault="00571822" w:rsidP="00836C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Arial"/>
          <w:b/>
          <w:sz w:val="20"/>
          <w:szCs w:val="20"/>
          <w:lang w:eastAsia="es-MX"/>
        </w:rPr>
      </w:pPr>
      <w:r w:rsidRPr="00836CC8">
        <w:rPr>
          <w:rFonts w:eastAsia="Times New Roman" w:cs="Arial"/>
          <w:b/>
          <w:sz w:val="20"/>
          <w:szCs w:val="20"/>
          <w:lang w:eastAsia="es-MX"/>
        </w:rPr>
        <w:t>H. PLENO DEL CONGRESO DEL ESTADO INDEPENDIENTE, LIBRE Y SOBERANO DE COAHUILA DE ZARAGOZA.</w:t>
      </w:r>
    </w:p>
    <w:p w:rsidR="00571822" w:rsidRPr="00836CC8" w:rsidRDefault="00571822" w:rsidP="00836C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Arial"/>
          <w:b/>
          <w:sz w:val="20"/>
          <w:szCs w:val="20"/>
          <w:lang w:eastAsia="es-MX"/>
        </w:rPr>
      </w:pPr>
      <w:r w:rsidRPr="00836CC8">
        <w:rPr>
          <w:rFonts w:eastAsia="Times New Roman" w:cs="Arial"/>
          <w:b/>
          <w:sz w:val="20"/>
          <w:szCs w:val="20"/>
          <w:lang w:eastAsia="es-MX"/>
        </w:rPr>
        <w:t xml:space="preserve">PRESENTE. - </w:t>
      </w:r>
    </w:p>
    <w:p w:rsidR="00571822" w:rsidRPr="00836CC8" w:rsidRDefault="00571822" w:rsidP="00836CC8">
      <w:pPr>
        <w:rPr>
          <w:rFonts w:eastAsia="Times New Roman" w:cs="Arial"/>
          <w:b/>
          <w:sz w:val="20"/>
          <w:szCs w:val="20"/>
          <w:lang w:eastAsia="es-MX"/>
        </w:rPr>
      </w:pPr>
    </w:p>
    <w:p w:rsidR="00571822" w:rsidRPr="00836CC8" w:rsidRDefault="00571822" w:rsidP="00836CC8">
      <w:pPr>
        <w:tabs>
          <w:tab w:val="left" w:pos="4820"/>
        </w:tabs>
        <w:rPr>
          <w:rFonts w:eastAsia="Times New Roman" w:cs="Arial"/>
          <w:b/>
          <w:sz w:val="20"/>
          <w:szCs w:val="20"/>
          <w:lang w:eastAsia="es-MX"/>
        </w:rPr>
      </w:pPr>
      <w:r w:rsidRPr="00836CC8">
        <w:rPr>
          <w:rFonts w:eastAsia="Times New Roman" w:cs="Arial"/>
          <w:b/>
          <w:sz w:val="20"/>
          <w:szCs w:val="20"/>
          <w:lang w:eastAsia="es-MX"/>
        </w:rPr>
        <w:t xml:space="preserve">Proposición con Punto de Acuerdo, que presenta el Diputado Marcelo de Jesús Torres </w:t>
      </w:r>
      <w:proofErr w:type="spellStart"/>
      <w:r w:rsidRPr="00836CC8">
        <w:rPr>
          <w:rFonts w:eastAsia="Times New Roman" w:cs="Arial"/>
          <w:b/>
          <w:sz w:val="20"/>
          <w:szCs w:val="20"/>
          <w:lang w:eastAsia="es-MX"/>
        </w:rPr>
        <w:t>Cofiño</w:t>
      </w:r>
      <w:proofErr w:type="spellEnd"/>
      <w:r w:rsidRPr="00836CC8">
        <w:rPr>
          <w:rFonts w:eastAsia="Times New Roman" w:cs="Arial"/>
          <w:b/>
          <w:sz w:val="20"/>
          <w:szCs w:val="20"/>
          <w:lang w:eastAsia="es-MX"/>
        </w:rPr>
        <w:t xml:space="preserve">, en conjunto con las Diputadas y Diputados integrantes del Grupo Parlamentario “Del Partido Acción Nacional” </w:t>
      </w:r>
      <w:r w:rsidRPr="00836CC8">
        <w:rPr>
          <w:rFonts w:eastAsia="Times New Roman" w:cs="Arial"/>
          <w:b/>
          <w:sz w:val="20"/>
          <w:szCs w:val="20"/>
          <w:u w:val="single"/>
          <w:lang w:eastAsia="es-MX"/>
        </w:rPr>
        <w:t xml:space="preserve">con el objeto de que esta Soberanía exhorte respetuosamente a la Universidad Autónoma de Coahuila, y a las Universidades Privadas del Estado, para que en sus carreras profesionales puedan incorporar la materia de “LENGUA DE SEÑAS MEXICANA” (LSM),  y así se materialicen acciones afirmativas y positivas para evitar que </w:t>
      </w:r>
      <w:r w:rsidRPr="00836CC8">
        <w:rPr>
          <w:rFonts w:eastAsia="Times New Roman" w:cs="Arial"/>
          <w:b/>
          <w:sz w:val="20"/>
          <w:szCs w:val="20"/>
          <w:u w:val="single"/>
          <w:lang w:val="es-ES_tradnl" w:eastAsia="es-ES"/>
        </w:rPr>
        <w:t>se sigan violentando los derechos humanos a la educación, el empleo, la igualdad y la no discriminación de la comunidad de ciudadanos coahuilenses con discapacidad auditiva o sordera, y mediante dicha materia incorporada a los planes de estudios universitarios, se adquieran por los estudiantes de nuestro Estado, las nociones básicas del manejo y uso de la lengua de señas mexicana, con una perspectiva de inclusión social y de respeto a los derechos humanos de ese grupo vulnerable que lamentablemente aún sigue siendo discriminado,</w:t>
      </w:r>
      <w:r w:rsidRPr="00836CC8">
        <w:rPr>
          <w:rFonts w:eastAsia="Times New Roman" w:cs="Arial"/>
          <w:b/>
          <w:sz w:val="20"/>
          <w:szCs w:val="20"/>
          <w:lang w:val="es-ES_tradnl" w:eastAsia="es-MX"/>
        </w:rPr>
        <w:t xml:space="preserve"> </w:t>
      </w:r>
      <w:r w:rsidRPr="00836CC8">
        <w:rPr>
          <w:rFonts w:eastAsia="Times New Roman" w:cs="Arial"/>
          <w:b/>
          <w:sz w:val="20"/>
          <w:szCs w:val="20"/>
          <w:lang w:eastAsia="es-MX"/>
        </w:rPr>
        <w:t>lo anterior con base en las siguientes:</w:t>
      </w:r>
    </w:p>
    <w:p w:rsidR="00571822" w:rsidRPr="00836CC8" w:rsidRDefault="00571822" w:rsidP="00836CC8">
      <w:pPr>
        <w:rPr>
          <w:rFonts w:eastAsia="Times New Roman" w:cs="Arial"/>
          <w:b/>
          <w:sz w:val="20"/>
          <w:szCs w:val="20"/>
          <w:u w:val="single"/>
          <w:lang w:eastAsia="es-MX"/>
        </w:rPr>
      </w:pPr>
    </w:p>
    <w:p w:rsidR="00571822" w:rsidRDefault="00571822" w:rsidP="00836CC8">
      <w:pPr>
        <w:tabs>
          <w:tab w:val="left" w:pos="4820"/>
        </w:tabs>
        <w:jc w:val="center"/>
        <w:rPr>
          <w:rFonts w:eastAsia="Times New Roman" w:cs="Arial"/>
          <w:b/>
          <w:sz w:val="20"/>
          <w:szCs w:val="20"/>
          <w:lang w:eastAsia="es-MX"/>
        </w:rPr>
      </w:pPr>
      <w:r w:rsidRPr="00836CC8">
        <w:rPr>
          <w:rFonts w:eastAsia="Times New Roman" w:cs="Arial"/>
          <w:b/>
          <w:sz w:val="20"/>
          <w:szCs w:val="20"/>
          <w:lang w:eastAsia="es-MX"/>
        </w:rPr>
        <w:t>CONSIDERACIONES:</w:t>
      </w:r>
    </w:p>
    <w:p w:rsidR="009D0B48" w:rsidRPr="00836CC8" w:rsidRDefault="009D0B48" w:rsidP="00836CC8">
      <w:pPr>
        <w:tabs>
          <w:tab w:val="left" w:pos="4820"/>
        </w:tabs>
        <w:jc w:val="center"/>
        <w:rPr>
          <w:rFonts w:eastAsia="Times New Roman" w:cs="Arial"/>
          <w:b/>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El artículo primero de la Constitución Política de los Estados Unidos Mexicanos, expresamente establece que en nuestro país todas las personas gozaran de los derechos humanos reconocidos en nuestra ley fundamental que es la Constitución, así como en los tratados internacionales en la que México es parte, en donde también se instituye que el libre ejercicio de dichos derechos no podrán restringirse ni suspenderse, salvo en los casos y las condiciones en que la propia Constitución lo establece, debiendo de favorecerse en su interpretación a la protección más amplia a favor de las personas.</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Así mismo, se dispone en tales ordenamientos que todas las Autoridades en el ámbito de sus competencias inclusive las Universidades Públicas y Privadas, tienen la obligación de promover, respetar, proteger y garantizar los derechos humanos de todas las personas de acuerdo a los principios de universalidad, interdependencia, indivisibilidad y progresividad. En consecuencia, el Estado deberá prevenir, investigar, sancionar y reparar las violaciones a los derechos humanos en los términos en que la ley lo establece, dado que en nuestro país está prohibida toda discriminación motivada por origen étnico, género, edad, discapacidad de cualquier tipo, condición social, de salud, religión, estado civil o de cualquier otra circunstancia, que atente en contra de la dignidad humana y que pretenda anular o menoscabar los derechos y libertades de las personas.</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Ahora bien, la presente propuesta de incorporar la Materia de Lengua de Señas Mexicana (LSM), a la </w:t>
      </w:r>
      <w:proofErr w:type="spellStart"/>
      <w:r w:rsidRPr="00836CC8">
        <w:rPr>
          <w:rFonts w:eastAsia="Times New Roman" w:cs="Arial"/>
          <w:sz w:val="20"/>
          <w:szCs w:val="20"/>
          <w:lang w:eastAsia="es-MX"/>
        </w:rPr>
        <w:t>currícula</w:t>
      </w:r>
      <w:proofErr w:type="spellEnd"/>
      <w:r w:rsidRPr="00836CC8">
        <w:rPr>
          <w:rFonts w:eastAsia="Times New Roman" w:cs="Arial"/>
          <w:sz w:val="20"/>
          <w:szCs w:val="20"/>
          <w:lang w:eastAsia="es-MX"/>
        </w:rPr>
        <w:t xml:space="preserve"> universitaria, tiene por objeto reconocer a la comunidad de sordos de nuestro Estado, como seres humanos individuales, autónomos y con sus propias características, mismos que están inmersos en una sociedad compleja en continuo movimiento, de ahí, que el estudiantado coahuilense aprenda a interactuar </w:t>
      </w:r>
      <w:r w:rsidRPr="00836CC8">
        <w:rPr>
          <w:rFonts w:eastAsia="Times New Roman" w:cs="Arial"/>
          <w:sz w:val="20"/>
          <w:szCs w:val="20"/>
          <w:lang w:eastAsia="es-MX"/>
        </w:rPr>
        <w:lastRenderedPageBreak/>
        <w:t>con diferentes grupos sociales, particularmente con los que padecen debilidad auditiva, respetando de esa manera su dignidad y sus derechos.</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Con tal materia escolar, se pretende que se hagan visibles las condiciones de inequidad con que se aborda actualmente la problemática que aqueja a la comunidad de sordos, superándose así los obstáculos comunicativos para con dicho grupo de nuestra población, haciéndose patente el interés público desde el ámbito de la educación universitaria,  para la promoción real de una cultura de inclusión y de respeto de sus derechos humanos, consolidándose de tal forma una conducta proactiva y positiva en los educandos para el conocimiento del origen del vocabulario de la lengua de señas mexicana; las barreras sociales e inequitativas que perjudican a la comunidad de discapacitados auditivos en Coahuila, lográndose que los estudiantes y futuros profesionistas de nuestro estado, realmente puedan poner en práctica  los códigos lingüísticos que caracterizan la forma de comunicación de señas mexicana.</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Esta iniciativa tiene su origen en la justa petición que me han expresado en diversas reuniones, los integrantes de la Asociación de Sordos e intérpretes de la Laguna, A. C., quienes en voz de su dirigente el joven César Alberto Durán  Favela, que en coordinación con la Presidenta Honoraria del DIF, Municipal de Torreón, Coahuila, Astrid </w:t>
      </w:r>
      <w:proofErr w:type="spellStart"/>
      <w:r w:rsidRPr="00836CC8">
        <w:rPr>
          <w:rFonts w:eastAsia="Times New Roman" w:cs="Arial"/>
          <w:sz w:val="20"/>
          <w:szCs w:val="20"/>
          <w:lang w:eastAsia="es-MX"/>
        </w:rPr>
        <w:t>Casale</w:t>
      </w:r>
      <w:proofErr w:type="spellEnd"/>
      <w:r w:rsidRPr="00836CC8">
        <w:rPr>
          <w:rFonts w:eastAsia="Times New Roman" w:cs="Arial"/>
          <w:sz w:val="20"/>
          <w:szCs w:val="20"/>
          <w:lang w:eastAsia="es-MX"/>
        </w:rPr>
        <w:t>, quienes conjuntando esfuerzos ya pusieron en funcionamiento en esa ciudad la Escuela de Sordos e intérpretes Laguna “SILAC”, lugar donde se promueve el aprendizaje y el uso cotidiano de la Lengua de Señas Mexicana, iniciativa que ha sido recibida con una gran expectativa para lograr una sociedad más incluyente y asertiva hacia los sordos de nuestra sociedad.</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 xml:space="preserve">En ese mismo sentido, resulta necesario destacar que la posibilidad de que se incluya la Materia de la Lengua de Señas Mexicana, en las carreras profesionales que se cursen en Coahuila, esto ya es una realidad  en la Facultad de Derecho de la Universidad Autónoma de Chihuahua, en donde en esa entidad educativa los propios estudiantes de dicha institución, comprometidos con el respeto a los derechos humanos y con la inclusión social, plantearon a sus directivos  la implementación de esa materia en su </w:t>
      </w:r>
      <w:proofErr w:type="spellStart"/>
      <w:r w:rsidRPr="00836CC8">
        <w:rPr>
          <w:rFonts w:eastAsia="Times New Roman" w:cs="Arial"/>
          <w:sz w:val="20"/>
          <w:szCs w:val="20"/>
          <w:lang w:eastAsia="es-MX"/>
        </w:rPr>
        <w:t>currícula</w:t>
      </w:r>
      <w:proofErr w:type="spellEnd"/>
      <w:r w:rsidRPr="00836CC8">
        <w:rPr>
          <w:rFonts w:eastAsia="Times New Roman" w:cs="Arial"/>
          <w:sz w:val="20"/>
          <w:szCs w:val="20"/>
          <w:lang w:eastAsia="es-MX"/>
        </w:rPr>
        <w:t xml:space="preserve"> escolar, propuesta que fue aceptada unánimemente y puesta en marcha, planteamiento académico que se acompaña a la presente solicitud.</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lang w:eastAsia="es-MX"/>
        </w:rPr>
        <w:t>Y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 Educación, Cultura, Familias y Actividades Cívicas, para que de considerarlo procedente apruebe lo siguiente:</w:t>
      </w:r>
    </w:p>
    <w:p w:rsidR="00571822" w:rsidRPr="00836CC8" w:rsidRDefault="00571822" w:rsidP="00836CC8">
      <w:pPr>
        <w:rPr>
          <w:rFonts w:eastAsia="Times New Roman" w:cs="Arial"/>
          <w:sz w:val="20"/>
          <w:szCs w:val="20"/>
          <w:lang w:eastAsia="es-MX"/>
        </w:rPr>
      </w:pPr>
    </w:p>
    <w:p w:rsidR="00571822" w:rsidRPr="00836CC8" w:rsidRDefault="00571822" w:rsidP="00836CC8">
      <w:pPr>
        <w:jc w:val="center"/>
        <w:rPr>
          <w:rFonts w:eastAsia="Times New Roman" w:cs="Arial"/>
          <w:b/>
          <w:sz w:val="20"/>
          <w:szCs w:val="20"/>
          <w:lang w:eastAsia="es-MX"/>
        </w:rPr>
      </w:pPr>
      <w:r w:rsidRPr="00836CC8">
        <w:rPr>
          <w:rFonts w:eastAsia="Times New Roman" w:cs="Arial"/>
          <w:b/>
          <w:sz w:val="20"/>
          <w:szCs w:val="20"/>
          <w:lang w:eastAsia="es-MX"/>
        </w:rPr>
        <w:t>PUNTO DE ACUERDO.</w:t>
      </w:r>
    </w:p>
    <w:p w:rsidR="00571822" w:rsidRPr="00836CC8" w:rsidRDefault="00571822" w:rsidP="00836CC8">
      <w:pPr>
        <w:rPr>
          <w:rFonts w:eastAsia="Times New Roman" w:cs="Arial"/>
          <w:sz w:val="20"/>
          <w:szCs w:val="20"/>
          <w:lang w:eastAsia="es-MX"/>
        </w:rPr>
      </w:pPr>
    </w:p>
    <w:p w:rsidR="00571822" w:rsidRPr="00836CC8" w:rsidRDefault="00571822" w:rsidP="00836CC8">
      <w:pPr>
        <w:tabs>
          <w:tab w:val="left" w:pos="4820"/>
        </w:tabs>
        <w:rPr>
          <w:rFonts w:eastAsia="Times New Roman" w:cs="Arial"/>
          <w:b/>
          <w:sz w:val="20"/>
          <w:szCs w:val="20"/>
          <w:lang w:eastAsia="es-MX"/>
        </w:rPr>
      </w:pPr>
      <w:r w:rsidRPr="00836CC8">
        <w:rPr>
          <w:rFonts w:eastAsia="Times New Roman" w:cs="Arial"/>
          <w:b/>
          <w:sz w:val="20"/>
          <w:szCs w:val="20"/>
          <w:lang w:eastAsia="es-MX"/>
        </w:rPr>
        <w:t xml:space="preserve">ÚNICO. </w:t>
      </w:r>
      <w:r w:rsidRPr="00836CC8">
        <w:rPr>
          <w:rFonts w:eastAsia="Times New Roman" w:cs="Arial"/>
          <w:b/>
          <w:sz w:val="20"/>
          <w:szCs w:val="20"/>
          <w:u w:val="single"/>
          <w:lang w:eastAsia="es-MX"/>
        </w:rPr>
        <w:t xml:space="preserve">Que esta Soberanía exhorte respetuosamente a la Universidad Autónoma de Coahuila, y a las Universidades Privadas del Estado, para que en sus carreras profesionales puedan incorporar la materia de “LENGUA DE SEÑAS MEXICANA” (LSM),  y así se materialicen acciones afirmativas y positivas para evitar que </w:t>
      </w:r>
      <w:r w:rsidRPr="00836CC8">
        <w:rPr>
          <w:rFonts w:eastAsia="Times New Roman" w:cs="Arial"/>
          <w:b/>
          <w:sz w:val="20"/>
          <w:szCs w:val="20"/>
          <w:u w:val="single"/>
          <w:lang w:val="es-ES_tradnl" w:eastAsia="es-ES"/>
        </w:rPr>
        <w:t>se sigan violentando los derechos humanos a la educación, el empleo, la igualdad y la no discriminación de la comunidad de ciudadanos coahuilenses con discapacidad auditiva o sordera, y mediante dicha materia incorporada a los planes de estudios universitarios, se adquieran por los estudiantes de nuestro Estado, las nociones básicas del manejo y uso de la lengua de señas mexicana, con una perspectiva de inclusión social y de respeto a los derechos humanos de ese grupo vulnerable que lamentablemente aún sigue siendo discriminado.</w:t>
      </w:r>
    </w:p>
    <w:p w:rsidR="00571822" w:rsidRPr="00836CC8" w:rsidRDefault="00571822" w:rsidP="00836CC8">
      <w:pPr>
        <w:keepNext/>
        <w:keepLines/>
        <w:jc w:val="center"/>
        <w:outlineLvl w:val="4"/>
        <w:rPr>
          <w:rFonts w:eastAsia="Times New Roman" w:cs="Arial"/>
          <w:i/>
          <w:sz w:val="20"/>
          <w:szCs w:val="20"/>
          <w:lang w:val="es-ES_tradnl" w:eastAsia="es-ES"/>
        </w:rPr>
      </w:pPr>
    </w:p>
    <w:p w:rsidR="00571822" w:rsidRPr="00836CC8" w:rsidRDefault="00571822" w:rsidP="00836CC8">
      <w:pPr>
        <w:keepNext/>
        <w:keepLines/>
        <w:jc w:val="center"/>
        <w:outlineLvl w:val="4"/>
        <w:rPr>
          <w:rFonts w:eastAsia="Times New Roman" w:cs="Arial"/>
          <w:i/>
          <w:sz w:val="20"/>
          <w:szCs w:val="20"/>
          <w:lang w:val="es-ES_tradnl" w:eastAsia="es-ES"/>
        </w:rPr>
      </w:pPr>
      <w:r w:rsidRPr="00836CC8">
        <w:rPr>
          <w:rFonts w:eastAsia="Times New Roman" w:cs="Arial"/>
          <w:i/>
          <w:sz w:val="20"/>
          <w:szCs w:val="20"/>
          <w:lang w:val="es-ES_tradnl" w:eastAsia="es-ES"/>
        </w:rPr>
        <w:t>ATENTAMENTE,</w:t>
      </w:r>
    </w:p>
    <w:p w:rsidR="00571822" w:rsidRPr="00836CC8" w:rsidRDefault="00571822" w:rsidP="00836CC8">
      <w:pPr>
        <w:keepNext/>
        <w:keepLines/>
        <w:jc w:val="center"/>
        <w:outlineLvl w:val="4"/>
        <w:rPr>
          <w:rFonts w:eastAsia="Times New Roman" w:cs="Arial"/>
          <w:i/>
          <w:sz w:val="20"/>
          <w:szCs w:val="20"/>
          <w:lang w:val="es-ES_tradnl" w:eastAsia="es-ES"/>
        </w:rPr>
      </w:pPr>
    </w:p>
    <w:p w:rsidR="00571822" w:rsidRPr="00836CC8" w:rsidRDefault="00571822" w:rsidP="00836CC8">
      <w:pPr>
        <w:jc w:val="center"/>
        <w:rPr>
          <w:rFonts w:eastAsia="Times New Roman" w:cs="Arial"/>
          <w:sz w:val="20"/>
          <w:szCs w:val="20"/>
          <w:lang w:eastAsia="es-MX"/>
        </w:rPr>
      </w:pPr>
      <w:r w:rsidRPr="00836CC8">
        <w:rPr>
          <w:rFonts w:eastAsia="Times New Roman" w:cs="Arial"/>
          <w:sz w:val="20"/>
          <w:szCs w:val="20"/>
          <w:lang w:eastAsia="es-MX"/>
        </w:rPr>
        <w:t>“POR UNA PATRIA ORDENADA Y GENEROSA Y UNA VIDA MEJOR Y MÁS DIGNA PARA TODOS”</w:t>
      </w:r>
    </w:p>
    <w:p w:rsidR="00571822" w:rsidRPr="00836CC8" w:rsidRDefault="00571822" w:rsidP="00836CC8">
      <w:pPr>
        <w:jc w:val="center"/>
        <w:rPr>
          <w:rFonts w:eastAsia="Times New Roman" w:cs="Arial"/>
          <w:sz w:val="20"/>
          <w:szCs w:val="20"/>
          <w:lang w:eastAsia="es-MX"/>
        </w:rPr>
      </w:pPr>
    </w:p>
    <w:p w:rsidR="00571822" w:rsidRPr="00836CC8" w:rsidRDefault="00571822" w:rsidP="00836CC8">
      <w:pPr>
        <w:jc w:val="center"/>
        <w:rPr>
          <w:rFonts w:eastAsia="Times New Roman" w:cs="Arial"/>
          <w:b/>
          <w:bCs/>
          <w:sz w:val="20"/>
          <w:szCs w:val="20"/>
          <w:lang w:eastAsia="es-MX"/>
        </w:rPr>
      </w:pPr>
      <w:r w:rsidRPr="00836CC8">
        <w:rPr>
          <w:rFonts w:eastAsia="Times New Roman" w:cs="Arial"/>
          <w:b/>
          <w:bCs/>
          <w:sz w:val="20"/>
          <w:szCs w:val="20"/>
          <w:lang w:eastAsia="es-MX"/>
        </w:rPr>
        <w:lastRenderedPageBreak/>
        <w:t xml:space="preserve">POR EL GRUPO PARLAMENTARIO “DEL PARTIDO ACCIÓN NACIONAL” </w:t>
      </w:r>
    </w:p>
    <w:p w:rsidR="00571822" w:rsidRPr="00836CC8" w:rsidRDefault="00571822" w:rsidP="00836CC8">
      <w:pPr>
        <w:jc w:val="center"/>
        <w:rPr>
          <w:rFonts w:eastAsia="Times New Roman" w:cs="Arial"/>
          <w:b/>
          <w:bCs/>
          <w:sz w:val="20"/>
          <w:szCs w:val="20"/>
          <w:lang w:eastAsia="es-ES"/>
        </w:rPr>
      </w:pPr>
      <w:r w:rsidRPr="00836CC8">
        <w:rPr>
          <w:rFonts w:eastAsia="Times New Roman" w:cs="Arial"/>
          <w:b/>
          <w:bCs/>
          <w:sz w:val="20"/>
          <w:szCs w:val="20"/>
          <w:lang w:eastAsia="es-ES"/>
        </w:rPr>
        <w:t>Saltillo, Coahuila de Zaragoza, a 29 de abril de 2020</w:t>
      </w:r>
    </w:p>
    <w:p w:rsidR="00571822" w:rsidRPr="00836CC8" w:rsidRDefault="00571822" w:rsidP="00836CC8">
      <w:pPr>
        <w:jc w:val="center"/>
        <w:rPr>
          <w:rFonts w:eastAsia="Times New Roman" w:cs="Arial"/>
          <w:sz w:val="20"/>
          <w:szCs w:val="20"/>
          <w:lang w:eastAsia="es-MX"/>
        </w:rPr>
      </w:pPr>
    </w:p>
    <w:p w:rsidR="00571822" w:rsidRPr="00836CC8" w:rsidRDefault="00571822" w:rsidP="00836CC8">
      <w:pPr>
        <w:jc w:val="center"/>
        <w:rPr>
          <w:rFonts w:eastAsia="Times New Roman" w:cs="Arial"/>
          <w:sz w:val="20"/>
          <w:szCs w:val="20"/>
          <w:lang w:eastAsia="es-ES"/>
        </w:rPr>
      </w:pPr>
      <w:r w:rsidRPr="00836CC8">
        <w:rPr>
          <w:rFonts w:eastAsia="Times New Roman" w:cs="Arial"/>
          <w:b/>
          <w:sz w:val="20"/>
          <w:szCs w:val="20"/>
          <w:lang w:eastAsia="es-ES"/>
        </w:rPr>
        <w:t>DIP. MARCELO DE JESÚS TORRES COFIÑO.</w:t>
      </w:r>
    </w:p>
    <w:p w:rsidR="00571822" w:rsidRPr="00836CC8" w:rsidRDefault="00571822" w:rsidP="00836CC8">
      <w:pPr>
        <w:tabs>
          <w:tab w:val="left" w:pos="5056"/>
        </w:tabs>
        <w:jc w:val="center"/>
        <w:rPr>
          <w:rFonts w:eastAsia="Times New Roman" w:cs="Arial"/>
          <w:b/>
          <w:sz w:val="20"/>
          <w:szCs w:val="20"/>
          <w:lang w:eastAsia="es-ES"/>
        </w:rPr>
      </w:pPr>
    </w:p>
    <w:p w:rsidR="00571822" w:rsidRPr="00836CC8" w:rsidRDefault="00571822" w:rsidP="00836CC8">
      <w:pPr>
        <w:tabs>
          <w:tab w:val="left" w:pos="5056"/>
        </w:tabs>
        <w:rPr>
          <w:rFonts w:eastAsia="Times New Roman" w:cs="Arial"/>
          <w:b/>
          <w:sz w:val="20"/>
          <w:szCs w:val="20"/>
          <w:lang w:eastAsia="es-ES"/>
        </w:rPr>
      </w:pPr>
    </w:p>
    <w:p w:rsidR="00571822" w:rsidRPr="009D0B48" w:rsidRDefault="00571822" w:rsidP="009D0B48">
      <w:pPr>
        <w:tabs>
          <w:tab w:val="left" w:pos="4820"/>
        </w:tabs>
        <w:rPr>
          <w:rFonts w:eastAsia="Times New Roman" w:cs="Arial"/>
          <w:b/>
          <w:sz w:val="18"/>
          <w:szCs w:val="20"/>
          <w:lang w:eastAsia="es-ES"/>
        </w:rPr>
      </w:pPr>
      <w:r w:rsidRPr="009D0B48">
        <w:rPr>
          <w:rFonts w:eastAsia="Times New Roman" w:cs="Arial"/>
          <w:b/>
          <w:sz w:val="18"/>
          <w:szCs w:val="20"/>
          <w:lang w:eastAsia="es-ES"/>
        </w:rPr>
        <w:t>DIP. GERARDO ABRAHAM AGUADO GÓMEZ.</w:t>
      </w:r>
      <w:r w:rsidRPr="009D0B48">
        <w:rPr>
          <w:rFonts w:eastAsia="Times New Roman" w:cs="Arial"/>
          <w:b/>
          <w:sz w:val="18"/>
          <w:szCs w:val="20"/>
          <w:lang w:eastAsia="es-ES"/>
        </w:rPr>
        <w:tab/>
        <w:t>DIP. MARIA EUGENIA CÁZARES MARTINEZ</w:t>
      </w: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ind w:right="-518"/>
        <w:rPr>
          <w:rFonts w:eastAsia="Times New Roman" w:cs="Arial"/>
          <w:b/>
          <w:sz w:val="18"/>
          <w:szCs w:val="20"/>
          <w:lang w:eastAsia="es-ES"/>
        </w:rPr>
      </w:pPr>
    </w:p>
    <w:p w:rsidR="00571822" w:rsidRPr="009D0B48" w:rsidRDefault="00571822" w:rsidP="009D0B48">
      <w:pPr>
        <w:tabs>
          <w:tab w:val="left" w:pos="4820"/>
        </w:tabs>
        <w:ind w:right="-518"/>
        <w:rPr>
          <w:rFonts w:eastAsia="Times New Roman" w:cs="Arial"/>
          <w:b/>
          <w:sz w:val="18"/>
          <w:szCs w:val="20"/>
          <w:lang w:eastAsia="es-ES"/>
        </w:rPr>
      </w:pPr>
      <w:r w:rsidRPr="009D0B48">
        <w:rPr>
          <w:rFonts w:eastAsia="Times New Roman" w:cs="Arial"/>
          <w:b/>
          <w:sz w:val="18"/>
          <w:szCs w:val="20"/>
          <w:lang w:eastAsia="es-ES"/>
        </w:rPr>
        <w:t xml:space="preserve">DIP. BLANCA EPPEN CANALES             </w:t>
      </w:r>
      <w:r w:rsidR="009D0B48">
        <w:rPr>
          <w:rFonts w:eastAsia="Times New Roman" w:cs="Arial"/>
          <w:b/>
          <w:sz w:val="18"/>
          <w:szCs w:val="20"/>
          <w:lang w:eastAsia="es-ES"/>
        </w:rPr>
        <w:tab/>
      </w:r>
      <w:r w:rsidRPr="009D0B48">
        <w:rPr>
          <w:rFonts w:eastAsia="Times New Roman" w:cs="Arial"/>
          <w:b/>
          <w:sz w:val="18"/>
          <w:szCs w:val="20"/>
          <w:lang w:eastAsia="es-ES"/>
        </w:rPr>
        <w:t>DIP. FERNANDO IZAGUIRRE VALDES</w:t>
      </w: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r w:rsidRPr="009D0B48">
        <w:rPr>
          <w:rFonts w:eastAsia="Times New Roman" w:cs="Arial"/>
          <w:b/>
          <w:sz w:val="18"/>
          <w:szCs w:val="20"/>
          <w:lang w:eastAsia="es-ES"/>
        </w:rPr>
        <w:t>DIP. ROSA NILDA GONZALEZ NORIEGA</w:t>
      </w:r>
      <w:r w:rsidRPr="009D0B48">
        <w:rPr>
          <w:rFonts w:eastAsia="Times New Roman" w:cs="Arial"/>
          <w:b/>
          <w:sz w:val="18"/>
          <w:szCs w:val="20"/>
          <w:lang w:eastAsia="es-ES"/>
        </w:rPr>
        <w:tab/>
        <w:t>DIP. GABRIELA ZAPOPAN GARZA GALVÁN</w:t>
      </w: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p>
    <w:p w:rsidR="00571822" w:rsidRPr="009D0B48" w:rsidRDefault="00571822" w:rsidP="009D0B48">
      <w:pPr>
        <w:tabs>
          <w:tab w:val="left" w:pos="4820"/>
        </w:tabs>
        <w:rPr>
          <w:rFonts w:eastAsia="Times New Roman" w:cs="Arial"/>
          <w:b/>
          <w:sz w:val="18"/>
          <w:szCs w:val="20"/>
          <w:lang w:eastAsia="es-ES"/>
        </w:rPr>
      </w:pPr>
      <w:r w:rsidRPr="009D0B48">
        <w:rPr>
          <w:rFonts w:eastAsia="Times New Roman" w:cs="Arial"/>
          <w:b/>
          <w:sz w:val="18"/>
          <w:szCs w:val="20"/>
          <w:lang w:eastAsia="es-ES"/>
        </w:rPr>
        <w:t xml:space="preserve">DIP. JUAN ANTONIO GARCÍA VILLA          </w:t>
      </w:r>
      <w:r w:rsidR="009D0B48">
        <w:rPr>
          <w:rFonts w:eastAsia="Times New Roman" w:cs="Arial"/>
          <w:b/>
          <w:sz w:val="18"/>
          <w:szCs w:val="20"/>
          <w:lang w:eastAsia="es-ES"/>
        </w:rPr>
        <w:tab/>
      </w:r>
      <w:r w:rsidRPr="009D0B48">
        <w:rPr>
          <w:rFonts w:eastAsia="Times New Roman" w:cs="Arial"/>
          <w:b/>
          <w:sz w:val="18"/>
          <w:szCs w:val="20"/>
          <w:lang w:eastAsia="es-ES"/>
        </w:rPr>
        <w:t>DIP. JUAN CARLOS GUERRA LÓPEZ NEGRETE.</w:t>
      </w:r>
    </w:p>
    <w:p w:rsidR="00571822" w:rsidRPr="00836CC8" w:rsidRDefault="00571822" w:rsidP="00836CC8">
      <w:pPr>
        <w:rPr>
          <w:rFonts w:eastAsia="Arial" w:cs="Arial"/>
          <w:b/>
          <w:sz w:val="20"/>
          <w:szCs w:val="20"/>
          <w:lang w:eastAsia="es-ES"/>
        </w:rPr>
      </w:pPr>
    </w:p>
    <w:p w:rsidR="00571822" w:rsidRPr="00836CC8" w:rsidRDefault="00571822" w:rsidP="00836CC8">
      <w:pPr>
        <w:rPr>
          <w:rFonts w:eastAsia="Arial" w:cs="Arial"/>
          <w:b/>
          <w:sz w:val="20"/>
          <w:szCs w:val="20"/>
          <w:lang w:eastAsia="es-ES"/>
        </w:rPr>
      </w:pPr>
      <w:r w:rsidRPr="00836CC8">
        <w:rPr>
          <w:rFonts w:eastAsia="Arial" w:cs="Arial"/>
          <w:b/>
          <w:sz w:val="20"/>
          <w:szCs w:val="20"/>
          <w:lang w:eastAsia="es-ES"/>
        </w:rPr>
        <w:t>Diputado Presidente Jaime Bueno Zertuche:</w:t>
      </w:r>
    </w:p>
    <w:p w:rsidR="00571822" w:rsidRPr="00836CC8" w:rsidRDefault="00571822" w:rsidP="00836CC8">
      <w:pPr>
        <w:rPr>
          <w:rFonts w:eastAsia="Arial" w:cs="Arial"/>
          <w:sz w:val="20"/>
          <w:szCs w:val="20"/>
          <w:lang w:eastAsia="es-ES"/>
        </w:rPr>
      </w:pPr>
      <w:r w:rsidRPr="00836CC8">
        <w:rPr>
          <w:rFonts w:eastAsia="Arial" w:cs="Arial"/>
          <w:sz w:val="20"/>
          <w:szCs w:val="20"/>
          <w:lang w:eastAsia="es-ES"/>
        </w:rPr>
        <w:t xml:space="preserve">A continuación, esta Presidencia </w:t>
      </w:r>
      <w:r w:rsidRPr="009D0B48">
        <w:rPr>
          <w:rFonts w:eastAsia="Arial" w:cs="Arial"/>
          <w:sz w:val="20"/>
          <w:szCs w:val="20"/>
          <w:lang w:eastAsia="es-ES"/>
        </w:rPr>
        <w:t>informa que el Diputado Edgar Gerardo Sánchez Garza solicitó que su Pronunciamiento consignado en el Punto 12 A del</w:t>
      </w:r>
      <w:r w:rsidRPr="00836CC8">
        <w:rPr>
          <w:rFonts w:eastAsia="Arial" w:cs="Arial"/>
          <w:sz w:val="20"/>
          <w:szCs w:val="20"/>
          <w:lang w:eastAsia="es-ES"/>
        </w:rPr>
        <w:t xml:space="preserve"> Orden del Día, se inscriba íntegramente en el Diario de Debates. </w:t>
      </w:r>
    </w:p>
    <w:p w:rsidR="00571822" w:rsidRPr="00836CC8" w:rsidRDefault="00571822" w:rsidP="00836CC8">
      <w:pPr>
        <w:rPr>
          <w:rFonts w:eastAsia="Arial" w:cs="Arial"/>
          <w:sz w:val="20"/>
          <w:szCs w:val="20"/>
          <w:lang w:eastAsia="es-ES"/>
        </w:rPr>
      </w:pPr>
    </w:p>
    <w:p w:rsidR="00571822" w:rsidRPr="00836CC8" w:rsidRDefault="00571822" w:rsidP="00836CC8">
      <w:pPr>
        <w:rPr>
          <w:rFonts w:eastAsia="Calibri" w:cs="Arial"/>
          <w:b/>
          <w:sz w:val="20"/>
          <w:szCs w:val="20"/>
          <w:lang w:eastAsia="es-ES"/>
        </w:rPr>
      </w:pPr>
      <w:r w:rsidRPr="00836CC8">
        <w:rPr>
          <w:rFonts w:eastAsia="Times New Roman" w:cs="Arial"/>
          <w:b/>
          <w:noProof/>
          <w:sz w:val="20"/>
          <w:szCs w:val="20"/>
          <w:lang w:eastAsia="es-MX"/>
        </w:rPr>
        <w:drawing>
          <wp:anchor distT="0" distB="0" distL="114300" distR="114300" simplePos="0" relativeHeight="251666944" behindDoc="1" locked="0" layoutInCell="1" allowOverlap="1" wp14:anchorId="708842E7" wp14:editId="367B7BCC">
            <wp:simplePos x="0" y="0"/>
            <wp:positionH relativeFrom="column">
              <wp:posOffset>7387590</wp:posOffset>
            </wp:positionH>
            <wp:positionV relativeFrom="paragraph">
              <wp:posOffset>-157480</wp:posOffset>
            </wp:positionV>
            <wp:extent cx="885825" cy="533400"/>
            <wp:effectExtent l="0" t="0" r="9525" b="0"/>
            <wp:wrapNone/>
            <wp:docPr id="18" name="0 Imagen"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36CC8">
        <w:rPr>
          <w:rFonts w:eastAsia="Times New Roman" w:cs="Arial"/>
          <w:b/>
          <w:sz w:val="20"/>
          <w:szCs w:val="20"/>
          <w:lang w:eastAsia="es-ES"/>
        </w:rPr>
        <w:t>PRONUNCIAMIENTO QUE PRESENTA EL DIPUTADO EDGAR SÁNCHEZ GARZA</w:t>
      </w:r>
      <w:r w:rsidRPr="00836CC8">
        <w:rPr>
          <w:rFonts w:eastAsia="Calibri" w:cs="Arial"/>
          <w:b/>
          <w:sz w:val="20"/>
          <w:szCs w:val="20"/>
          <w:lang w:eastAsia="es-ES"/>
        </w:rPr>
        <w:t xml:space="preserve">, </w:t>
      </w:r>
      <w:r w:rsidRPr="00836CC8">
        <w:rPr>
          <w:rFonts w:eastAsia="Times New Roman" w:cs="Arial"/>
          <w:b/>
          <w:color w:val="000000"/>
          <w:sz w:val="20"/>
          <w:szCs w:val="20"/>
          <w:lang w:eastAsia="es-ES"/>
        </w:rPr>
        <w:t xml:space="preserve">DE </w:t>
      </w:r>
      <w:r w:rsidRPr="00836CC8">
        <w:rPr>
          <w:rFonts w:eastAsia="Calibri" w:cs="Arial"/>
          <w:b/>
          <w:sz w:val="20"/>
          <w:szCs w:val="20"/>
          <w:lang w:eastAsia="es-ES"/>
        </w:rPr>
        <w:t xml:space="preserve">LA FRACCIÓN PARLAMENTARIA GENERAL FRANCISCO L. URQUIZO, CON RELACIÓN AL DÍA INTERNACIONAL </w:t>
      </w:r>
      <w:r w:rsidRPr="00836CC8">
        <w:rPr>
          <w:rFonts w:eastAsia="Times New Roman" w:cs="Arial"/>
          <w:b/>
          <w:sz w:val="20"/>
          <w:szCs w:val="20"/>
          <w:lang w:eastAsia="es-ES"/>
        </w:rPr>
        <w:t>DE LA CONCIENCIA SOBRE EL PROBLEMA AMBIENTAL QUE GENERA EL RUIDO.</w:t>
      </w:r>
    </w:p>
    <w:p w:rsidR="00571822" w:rsidRPr="00836CC8" w:rsidRDefault="00571822" w:rsidP="00836CC8">
      <w:pPr>
        <w:rPr>
          <w:rFonts w:eastAsia="Times New Roman" w:cs="Arial"/>
          <w:b/>
          <w:sz w:val="20"/>
          <w:szCs w:val="20"/>
          <w:lang w:eastAsia="es-ES"/>
        </w:rPr>
      </w:pP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H. Pleno del Congreso del</w:t>
      </w:r>
    </w:p>
    <w:p w:rsidR="00571822" w:rsidRPr="00836CC8" w:rsidRDefault="00571822" w:rsidP="00836CC8">
      <w:pPr>
        <w:rPr>
          <w:rFonts w:eastAsia="Times New Roman" w:cs="Arial"/>
          <w:b/>
          <w:sz w:val="20"/>
          <w:szCs w:val="20"/>
          <w:lang w:eastAsia="es-ES"/>
        </w:rPr>
      </w:pPr>
      <w:r w:rsidRPr="00836CC8">
        <w:rPr>
          <w:rFonts w:eastAsia="Times New Roman" w:cs="Arial"/>
          <w:b/>
          <w:sz w:val="20"/>
          <w:szCs w:val="20"/>
          <w:lang w:eastAsia="es-ES"/>
        </w:rPr>
        <w:t>Estado de Coahuila de Zaragoza.</w:t>
      </w:r>
    </w:p>
    <w:p w:rsidR="00571822" w:rsidRPr="00836CC8" w:rsidRDefault="00571822" w:rsidP="00836CC8">
      <w:pPr>
        <w:rPr>
          <w:rFonts w:eastAsia="Times New Roman" w:cs="Arial"/>
          <w:b/>
          <w:sz w:val="20"/>
          <w:szCs w:val="20"/>
          <w:lang w:eastAsia="es-ES"/>
        </w:rPr>
      </w:pPr>
      <w:proofErr w:type="gramStart"/>
      <w:r w:rsidRPr="00836CC8">
        <w:rPr>
          <w:rFonts w:eastAsia="Times New Roman" w:cs="Arial"/>
          <w:b/>
          <w:sz w:val="20"/>
          <w:szCs w:val="20"/>
          <w:lang w:eastAsia="es-ES"/>
        </w:rPr>
        <w:t>Presente.-</w:t>
      </w:r>
      <w:proofErr w:type="gramEnd"/>
    </w:p>
    <w:p w:rsidR="00571822" w:rsidRPr="00836CC8" w:rsidRDefault="00571822" w:rsidP="00836CC8">
      <w:pPr>
        <w:rPr>
          <w:rFonts w:eastAsia="Times New Roman" w:cs="Arial"/>
          <w:snapToGrid w:val="0"/>
          <w:sz w:val="20"/>
          <w:szCs w:val="20"/>
          <w:lang w:val="es-ES"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El día Internacional de la Conciencia sobre el Problema del Ruido es una actividad desarrollada anualmente a nivel mundial, desde hace más de 20 años, el último miércoles del mes de abril con el propósito de promover a nivel internacional el cuidado del ambiente acústico, la conservación de la </w:t>
      </w:r>
      <w:proofErr w:type="gramStart"/>
      <w:r w:rsidRPr="00836CC8">
        <w:rPr>
          <w:rFonts w:eastAsia="Times New Roman" w:cs="Arial"/>
          <w:sz w:val="20"/>
          <w:szCs w:val="20"/>
          <w:lang w:eastAsia="es-ES"/>
        </w:rPr>
        <w:t>audición</w:t>
      </w:r>
      <w:proofErr w:type="gramEnd"/>
      <w:r w:rsidRPr="00836CC8">
        <w:rPr>
          <w:rFonts w:eastAsia="Times New Roman" w:cs="Arial"/>
          <w:sz w:val="20"/>
          <w:szCs w:val="20"/>
          <w:lang w:eastAsia="es-ES"/>
        </w:rPr>
        <w:t xml:space="preserve"> así como hacer conciencia sobre las molestias y daños que genera el ruido. Este año, será el 25 aniversario de esta conmemoración y es precisamente el día de hoy miércoles 29 de abril de 2020.</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MX"/>
        </w:rPr>
      </w:pPr>
      <w:r w:rsidRPr="00836CC8">
        <w:rPr>
          <w:rFonts w:eastAsia="Times New Roman" w:cs="Arial"/>
          <w:sz w:val="20"/>
          <w:szCs w:val="20"/>
          <w:shd w:val="clear" w:color="auto" w:fill="FFFFFF"/>
          <w:lang w:eastAsia="es-ES"/>
        </w:rPr>
        <w:t>En efecto en el año 1996, el </w:t>
      </w:r>
      <w:r w:rsidRPr="00836CC8">
        <w:rPr>
          <w:rFonts w:eastAsia="Times New Roman" w:cs="Arial"/>
          <w:bCs/>
          <w:sz w:val="20"/>
          <w:szCs w:val="20"/>
          <w:shd w:val="clear" w:color="auto" w:fill="FFFFFF"/>
          <w:lang w:eastAsia="es-ES"/>
        </w:rPr>
        <w:t>Centro para la Audición y Comunicación</w:t>
      </w:r>
      <w:r w:rsidRPr="00836CC8">
        <w:rPr>
          <w:rFonts w:eastAsia="Times New Roman" w:cs="Arial"/>
          <w:b/>
          <w:bCs/>
          <w:sz w:val="20"/>
          <w:szCs w:val="20"/>
          <w:shd w:val="clear" w:color="auto" w:fill="FFFFFF"/>
          <w:lang w:eastAsia="es-ES"/>
        </w:rPr>
        <w:t xml:space="preserve"> </w:t>
      </w:r>
      <w:r w:rsidRPr="00836CC8">
        <w:rPr>
          <w:rFonts w:eastAsia="Times New Roman" w:cs="Arial"/>
          <w:bCs/>
          <w:sz w:val="20"/>
          <w:szCs w:val="20"/>
          <w:shd w:val="clear" w:color="auto" w:fill="FFFFFF"/>
          <w:lang w:eastAsia="es-ES"/>
        </w:rPr>
        <w:t>(CHC)</w:t>
      </w:r>
      <w:r w:rsidRPr="00836CC8">
        <w:rPr>
          <w:rFonts w:eastAsia="Times New Roman" w:cs="Arial"/>
          <w:sz w:val="20"/>
          <w:szCs w:val="20"/>
          <w:shd w:val="clear" w:color="auto" w:fill="FFFFFF"/>
          <w:lang w:eastAsia="es-ES"/>
        </w:rPr>
        <w:t> fundó el </w:t>
      </w:r>
      <w:r w:rsidRPr="00836CC8">
        <w:rPr>
          <w:rFonts w:eastAsia="Times New Roman" w:cs="Arial"/>
          <w:bCs/>
          <w:sz w:val="20"/>
          <w:szCs w:val="20"/>
          <w:shd w:val="clear" w:color="auto" w:fill="FFFFFF"/>
          <w:lang w:eastAsia="es-ES"/>
        </w:rPr>
        <w:t>Día Internacional de la Concienciación sobre el Ruido</w:t>
      </w:r>
      <w:r w:rsidRPr="00836CC8">
        <w:rPr>
          <w:rFonts w:eastAsia="Times New Roman" w:cs="Arial"/>
          <w:b/>
          <w:bCs/>
          <w:sz w:val="20"/>
          <w:szCs w:val="20"/>
          <w:shd w:val="clear" w:color="auto" w:fill="FFFFFF"/>
          <w:lang w:eastAsia="es-ES"/>
        </w:rPr>
        <w:t>,</w:t>
      </w:r>
      <w:r w:rsidRPr="00836CC8">
        <w:rPr>
          <w:rFonts w:eastAsia="Times New Roman" w:cs="Arial"/>
          <w:sz w:val="20"/>
          <w:szCs w:val="20"/>
          <w:shd w:val="clear" w:color="auto" w:fill="FFFFFF"/>
          <w:lang w:eastAsia="es-ES"/>
        </w:rPr>
        <w:t> para alertar y crear conciencia en la población sobre los riesgos que tiene el ruido para el trastorno auditivo en particular, y la salud en general.</w:t>
      </w:r>
    </w:p>
    <w:p w:rsidR="00571822" w:rsidRPr="00836CC8" w:rsidRDefault="00571822" w:rsidP="00836CC8">
      <w:pPr>
        <w:rPr>
          <w:rFonts w:eastAsia="Times New Roman" w:cs="Arial"/>
          <w:sz w:val="20"/>
          <w:szCs w:val="20"/>
          <w:lang w:eastAsia="es-MX"/>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 xml:space="preserve">Actualmente, el impacto del ruido en la audición, la salud así como </w:t>
      </w:r>
      <w:proofErr w:type="gramStart"/>
      <w:r w:rsidRPr="00836CC8">
        <w:rPr>
          <w:rFonts w:eastAsia="Times New Roman" w:cs="Arial"/>
          <w:sz w:val="20"/>
          <w:szCs w:val="20"/>
          <w:lang w:eastAsia="es-ES"/>
        </w:rPr>
        <w:t>en  la</w:t>
      </w:r>
      <w:proofErr w:type="gramEnd"/>
      <w:r w:rsidRPr="00836CC8">
        <w:rPr>
          <w:rFonts w:eastAsia="Times New Roman" w:cs="Arial"/>
          <w:sz w:val="20"/>
          <w:szCs w:val="20"/>
          <w:lang w:eastAsia="es-ES"/>
        </w:rPr>
        <w:t xml:space="preserve"> calidad de vida está totalmente aceptado pero sobre todo demostrado por un gran número de estudios científicos y médicos. Estudios correlacionan ruido con los cambios fisiológicos en el sueño, presión arterial, digestión, entre otros, además han vinculado el ruido con un impacto negativo en el desarrollo del feto. El ruido es también una importante fuente de molestia, puede no estar a niveles peligrosos para nuestra audición y sin embargo ocasionar un estado de tensión y de enojo.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Si la exposición a ruidos fuertes, por encima de 80 decibles, como el que pueda producir una perforadora eléctrica, es prolongada, se puede ocasionar una pérdida permanente en la audición. Si la exposición a ruidos fuertes se produce durante un tiempo corto, se puede originar una pérdida temporal del oído. Un ruido muy fuerte, superior a los 110 decibeles como el que produce el despegue de un avión, aunque sea durante un tiempo corto, puede producir una pérdida permanente en la audición.</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El ruido está considerado como un agente contaminante del mundo moderno, el agente contaminante “invisible”, y en consecuencia se debe regular y controlar. Aun cuando, hoy día algunos individuos y comunidades pudieran no aceptar que el ruido sea un producto “natural” del desarrollo tecnológico.</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El ruido, como otros agentes contaminantes, produce efectos negativos en el ser humano, tanto fisiológicos como psicosomáticos, constituyendo un grave problema medioambiental y social. La lucha contra el ruido es una acción individual y colectiva, el ruido no lo hacen solo los demás, sino que lo hacemos todos.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lang w:eastAsia="es-ES"/>
        </w:rPr>
      </w:pPr>
      <w:r w:rsidRPr="00836CC8">
        <w:rPr>
          <w:rFonts w:eastAsia="Times New Roman" w:cs="Arial"/>
          <w:sz w:val="20"/>
          <w:szCs w:val="20"/>
          <w:lang w:eastAsia="es-ES"/>
        </w:rPr>
        <w:t>La lucha contra el ruido precisa, por tanto, de la concienciación y colaboración ciudadanas, así como de una implicación decidida y eficaz de las administraciones competentes, con una legislación y normativas adecuadas.</w:t>
      </w:r>
    </w:p>
    <w:p w:rsidR="00571822" w:rsidRPr="00836CC8" w:rsidRDefault="00571822" w:rsidP="00836CC8">
      <w:pPr>
        <w:rPr>
          <w:rFonts w:eastAsia="Times New Roman" w:cs="Arial"/>
          <w:sz w:val="20"/>
          <w:szCs w:val="20"/>
          <w:lang w:eastAsia="es-ES"/>
        </w:rPr>
      </w:pPr>
    </w:p>
    <w:p w:rsidR="00571822" w:rsidRPr="00836CC8" w:rsidRDefault="00571822" w:rsidP="00836CC8">
      <w:pPr>
        <w:keepNext/>
        <w:keepLines/>
        <w:shd w:val="clear" w:color="auto" w:fill="FFFFFF"/>
        <w:outlineLvl w:val="1"/>
        <w:rPr>
          <w:rFonts w:eastAsia="Times New Roman" w:cs="Arial"/>
          <w:b/>
          <w:sz w:val="20"/>
          <w:szCs w:val="20"/>
          <w:lang w:eastAsia="es-ES"/>
        </w:rPr>
      </w:pPr>
      <w:r w:rsidRPr="00836CC8">
        <w:rPr>
          <w:rFonts w:eastAsia="Times New Roman" w:cs="Arial"/>
          <w:b/>
          <w:sz w:val="20"/>
          <w:szCs w:val="20"/>
          <w:lang w:eastAsia="es-ES"/>
        </w:rPr>
        <w:t>Cómo se celebra el Día Mundial contra el Ruido</w:t>
      </w:r>
    </w:p>
    <w:p w:rsidR="00571822" w:rsidRPr="00836CC8" w:rsidRDefault="00571822" w:rsidP="00836CC8">
      <w:pPr>
        <w:keepNext/>
        <w:keepLines/>
        <w:shd w:val="clear" w:color="auto" w:fill="FFFFFF"/>
        <w:outlineLvl w:val="1"/>
        <w:rPr>
          <w:rFonts w:eastAsia="Times New Roman" w:cs="Arial"/>
          <w:b/>
          <w:sz w:val="20"/>
          <w:szCs w:val="20"/>
          <w:lang w:eastAsia="es-MX"/>
        </w:rPr>
      </w:pPr>
    </w:p>
    <w:p w:rsidR="00571822" w:rsidRPr="00836CC8" w:rsidRDefault="00571822" w:rsidP="00836CC8">
      <w:pPr>
        <w:numPr>
          <w:ilvl w:val="0"/>
          <w:numId w:val="2"/>
        </w:numPr>
        <w:shd w:val="clear" w:color="auto" w:fill="FFFFFF"/>
        <w:ind w:left="0" w:firstLine="0"/>
        <w:rPr>
          <w:rFonts w:eastAsia="Times New Roman" w:cs="Arial"/>
          <w:sz w:val="20"/>
          <w:szCs w:val="20"/>
          <w:lang w:eastAsia="es-MX"/>
        </w:rPr>
      </w:pPr>
      <w:r w:rsidRPr="00836CC8">
        <w:rPr>
          <w:rFonts w:eastAsia="Times New Roman" w:cs="Arial"/>
          <w:sz w:val="20"/>
          <w:szCs w:val="20"/>
          <w:lang w:eastAsia="es-MX"/>
        </w:rPr>
        <w:t>Numerosos organismos e instituciones a nivel mundial se suman a este día para llevar mensajes informativos sobre el cuidado del ambiente acústico y la necesidad de crear conciencia para generar cambios en el comportamiento de todos con respecto al ruido. Este día se realizan actividades tales como:</w:t>
      </w:r>
    </w:p>
    <w:p w:rsidR="00571822" w:rsidRPr="00836CC8" w:rsidRDefault="00571822" w:rsidP="00836CC8">
      <w:pPr>
        <w:numPr>
          <w:ilvl w:val="0"/>
          <w:numId w:val="7"/>
        </w:numPr>
        <w:shd w:val="clear" w:color="auto" w:fill="FFFFFF"/>
        <w:rPr>
          <w:rFonts w:eastAsia="Times New Roman" w:cs="Arial"/>
          <w:sz w:val="20"/>
          <w:szCs w:val="20"/>
          <w:lang w:eastAsia="es-ES"/>
        </w:rPr>
      </w:pPr>
      <w:r w:rsidRPr="00836CC8">
        <w:rPr>
          <w:rFonts w:eastAsia="Times New Roman" w:cs="Arial"/>
          <w:sz w:val="20"/>
          <w:szCs w:val="20"/>
          <w:lang w:eastAsia="es-ES"/>
        </w:rPr>
        <w:t>Reuniones en ayuntamientos para hacer minutos de silencio y escuchar el ruido que les rodea.</w:t>
      </w:r>
    </w:p>
    <w:p w:rsidR="00571822" w:rsidRPr="00836CC8" w:rsidRDefault="00571822" w:rsidP="00836CC8">
      <w:pPr>
        <w:numPr>
          <w:ilvl w:val="0"/>
          <w:numId w:val="7"/>
        </w:numPr>
        <w:shd w:val="clear" w:color="auto" w:fill="FFFFFF"/>
        <w:rPr>
          <w:rFonts w:eastAsia="Times New Roman" w:cs="Arial"/>
          <w:sz w:val="20"/>
          <w:szCs w:val="20"/>
          <w:lang w:eastAsia="es-ES"/>
        </w:rPr>
      </w:pPr>
      <w:r w:rsidRPr="00836CC8">
        <w:rPr>
          <w:rFonts w:eastAsia="Times New Roman" w:cs="Arial"/>
          <w:sz w:val="20"/>
          <w:szCs w:val="20"/>
          <w:lang w:eastAsia="es-ES"/>
        </w:rPr>
        <w:t>Actos informativos y educativos en las escuelas.</w:t>
      </w:r>
    </w:p>
    <w:p w:rsidR="00571822" w:rsidRPr="00836CC8" w:rsidRDefault="00571822" w:rsidP="00836CC8">
      <w:pPr>
        <w:numPr>
          <w:ilvl w:val="0"/>
          <w:numId w:val="7"/>
        </w:numPr>
        <w:shd w:val="clear" w:color="auto" w:fill="FFFFFF"/>
        <w:rPr>
          <w:rFonts w:eastAsia="Times New Roman" w:cs="Arial"/>
          <w:sz w:val="20"/>
          <w:szCs w:val="20"/>
          <w:lang w:eastAsia="es-ES"/>
        </w:rPr>
      </w:pPr>
      <w:r w:rsidRPr="00836CC8">
        <w:rPr>
          <w:rFonts w:eastAsia="Times New Roman" w:cs="Arial"/>
          <w:sz w:val="20"/>
          <w:szCs w:val="20"/>
          <w:lang w:eastAsia="es-ES"/>
        </w:rPr>
        <w:t>Mensajes a través de redes sociales.</w:t>
      </w:r>
    </w:p>
    <w:p w:rsidR="00571822" w:rsidRPr="00836CC8" w:rsidRDefault="00571822" w:rsidP="00836CC8">
      <w:pPr>
        <w:numPr>
          <w:ilvl w:val="0"/>
          <w:numId w:val="7"/>
        </w:numPr>
        <w:shd w:val="clear" w:color="auto" w:fill="FFFFFF"/>
        <w:rPr>
          <w:rFonts w:eastAsia="Times New Roman" w:cs="Arial"/>
          <w:sz w:val="20"/>
          <w:szCs w:val="20"/>
          <w:lang w:eastAsia="es-ES"/>
        </w:rPr>
      </w:pPr>
      <w:r w:rsidRPr="00836CC8">
        <w:rPr>
          <w:rFonts w:eastAsia="Times New Roman" w:cs="Arial"/>
          <w:sz w:val="20"/>
          <w:szCs w:val="20"/>
          <w:lang w:eastAsia="es-ES"/>
        </w:rPr>
        <w:t>Actos simbólicos en espacios públicos.</w:t>
      </w:r>
    </w:p>
    <w:p w:rsidR="00571822" w:rsidRPr="00836CC8" w:rsidRDefault="00571822" w:rsidP="00836CC8">
      <w:pPr>
        <w:numPr>
          <w:ilvl w:val="0"/>
          <w:numId w:val="7"/>
        </w:numPr>
        <w:shd w:val="clear" w:color="auto" w:fill="FFFFFF"/>
        <w:rPr>
          <w:rFonts w:eastAsia="Times New Roman" w:cs="Arial"/>
          <w:sz w:val="20"/>
          <w:szCs w:val="20"/>
          <w:lang w:eastAsia="es-ES"/>
        </w:rPr>
      </w:pPr>
      <w:r w:rsidRPr="00836CC8">
        <w:rPr>
          <w:rFonts w:eastAsia="Times New Roman" w:cs="Arial"/>
          <w:sz w:val="20"/>
          <w:szCs w:val="20"/>
          <w:lang w:eastAsia="es-ES"/>
        </w:rPr>
        <w:t>Concursos de dibujos infantiles.</w:t>
      </w:r>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sz w:val="20"/>
          <w:szCs w:val="20"/>
          <w:shd w:val="clear" w:color="auto" w:fill="FFFFFF"/>
          <w:lang w:eastAsia="es-ES"/>
        </w:rPr>
      </w:pPr>
      <w:r w:rsidRPr="00836CC8">
        <w:rPr>
          <w:rFonts w:eastAsia="Times New Roman" w:cs="Arial"/>
          <w:sz w:val="20"/>
          <w:szCs w:val="20"/>
          <w:lang w:eastAsia="es-ES"/>
        </w:rPr>
        <w:t>Por desgracia, este daño al medio ambiente</w:t>
      </w:r>
      <w:r w:rsidRPr="00836CC8">
        <w:rPr>
          <w:rFonts w:eastAsia="Times New Roman" w:cs="Arial"/>
          <w:sz w:val="20"/>
          <w:szCs w:val="20"/>
          <w:shd w:val="clear" w:color="auto" w:fill="FFFFFF"/>
          <w:lang w:eastAsia="es-ES"/>
        </w:rPr>
        <w:t xml:space="preserve">, lejos de solucionarse, ha ido en aumento, es por ello que muchas instituciones, organizaciones, así como particulares, se unen cada año para expresar su preocupación buscando generar conciencia, entre la población con la firme intención de mitigar esos daños que constantemente genera el exceso de </w:t>
      </w:r>
      <w:proofErr w:type="gramStart"/>
      <w:r w:rsidRPr="00836CC8">
        <w:rPr>
          <w:rFonts w:eastAsia="Times New Roman" w:cs="Arial"/>
          <w:sz w:val="20"/>
          <w:szCs w:val="20"/>
          <w:shd w:val="clear" w:color="auto" w:fill="FFFFFF"/>
          <w:lang w:eastAsia="es-ES"/>
        </w:rPr>
        <w:t>ruido</w:t>
      </w:r>
      <w:proofErr w:type="gramEnd"/>
      <w:r w:rsidRPr="00836CC8">
        <w:rPr>
          <w:rFonts w:eastAsia="Times New Roman" w:cs="Arial"/>
          <w:sz w:val="20"/>
          <w:szCs w:val="20"/>
          <w:shd w:val="clear" w:color="auto" w:fill="FFFFFF"/>
          <w:lang w:eastAsia="es-ES"/>
        </w:rPr>
        <w:t xml:space="preserve"> así como los perjuicios que se ocasionan en la salud.</w:t>
      </w:r>
    </w:p>
    <w:p w:rsidR="00571822" w:rsidRPr="00836CC8" w:rsidRDefault="00571822" w:rsidP="00836CC8">
      <w:pPr>
        <w:rPr>
          <w:rFonts w:eastAsia="Times New Roman" w:cs="Arial"/>
          <w:sz w:val="20"/>
          <w:szCs w:val="20"/>
          <w:lang w:eastAsia="es-ES"/>
        </w:rPr>
      </w:pP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Atentamente</w:t>
      </w:r>
    </w:p>
    <w:p w:rsidR="00571822" w:rsidRPr="00836CC8" w:rsidRDefault="00571822" w:rsidP="00836CC8">
      <w:pPr>
        <w:jc w:val="center"/>
        <w:rPr>
          <w:rFonts w:eastAsia="Times New Roman" w:cs="Arial"/>
          <w:b/>
          <w:sz w:val="20"/>
          <w:szCs w:val="20"/>
          <w:lang w:eastAsia="es-ES"/>
        </w:rPr>
      </w:pPr>
    </w:p>
    <w:p w:rsidR="00571822" w:rsidRPr="00836CC8" w:rsidRDefault="00571822" w:rsidP="00836CC8">
      <w:pPr>
        <w:jc w:val="center"/>
        <w:rPr>
          <w:rFonts w:eastAsia="Times New Roman" w:cs="Arial"/>
          <w:b/>
          <w:sz w:val="20"/>
          <w:szCs w:val="20"/>
          <w:lang w:eastAsia="es-ES"/>
        </w:rPr>
      </w:pPr>
      <w:r w:rsidRPr="00836CC8">
        <w:rPr>
          <w:rFonts w:eastAsia="Times New Roman" w:cs="Arial"/>
          <w:b/>
          <w:sz w:val="20"/>
          <w:szCs w:val="20"/>
          <w:lang w:eastAsia="es-ES"/>
        </w:rPr>
        <w:t xml:space="preserve">Saltillo, </w:t>
      </w:r>
      <w:proofErr w:type="gramStart"/>
      <w:r w:rsidRPr="00836CC8">
        <w:rPr>
          <w:rFonts w:eastAsia="Times New Roman" w:cs="Arial"/>
          <w:b/>
          <w:sz w:val="20"/>
          <w:szCs w:val="20"/>
          <w:lang w:eastAsia="es-ES"/>
        </w:rPr>
        <w:t>Coahuila,  a</w:t>
      </w:r>
      <w:proofErr w:type="gramEnd"/>
      <w:r w:rsidRPr="00836CC8">
        <w:rPr>
          <w:rFonts w:eastAsia="Times New Roman" w:cs="Arial"/>
          <w:b/>
          <w:sz w:val="20"/>
          <w:szCs w:val="20"/>
          <w:lang w:eastAsia="es-ES"/>
        </w:rPr>
        <w:t xml:space="preserve"> 29 de Abril del 2020.</w:t>
      </w:r>
    </w:p>
    <w:p w:rsidR="00571822" w:rsidRPr="00836CC8" w:rsidRDefault="00571822" w:rsidP="00836CC8">
      <w:pPr>
        <w:tabs>
          <w:tab w:val="left" w:pos="2928"/>
        </w:tabs>
        <w:jc w:val="center"/>
        <w:rPr>
          <w:rFonts w:eastAsia="Times New Roman" w:cs="Arial"/>
          <w:b/>
          <w:sz w:val="20"/>
          <w:szCs w:val="20"/>
          <w:lang w:eastAsia="es-ES"/>
        </w:rPr>
      </w:pPr>
    </w:p>
    <w:p w:rsidR="00571822" w:rsidRPr="00836CC8" w:rsidRDefault="00571822" w:rsidP="00836CC8">
      <w:pPr>
        <w:jc w:val="center"/>
        <w:rPr>
          <w:rFonts w:eastAsia="Arial Unicode MS" w:cs="Arial"/>
          <w:b/>
          <w:sz w:val="20"/>
          <w:szCs w:val="20"/>
          <w:lang w:eastAsia="es-MX"/>
        </w:rPr>
      </w:pPr>
      <w:r w:rsidRPr="00836CC8">
        <w:rPr>
          <w:rFonts w:eastAsia="Arial Unicode MS" w:cs="Arial"/>
          <w:b/>
          <w:sz w:val="20"/>
          <w:szCs w:val="20"/>
          <w:lang w:eastAsia="es-MX"/>
        </w:rPr>
        <w:t>DIPUTADO EDGAR GERARDO SÁNCHEZ GARZA.</w:t>
      </w:r>
    </w:p>
    <w:p w:rsidR="00571822" w:rsidRPr="00836CC8" w:rsidRDefault="00571822" w:rsidP="00836CC8">
      <w:pPr>
        <w:rPr>
          <w:rFonts w:eastAsia="Arial Unicode MS" w:cs="Arial"/>
          <w:sz w:val="20"/>
          <w:szCs w:val="20"/>
          <w:lang w:eastAsia="es-MX"/>
        </w:rPr>
      </w:pPr>
    </w:p>
    <w:p w:rsidR="00571822" w:rsidRPr="00836CC8" w:rsidRDefault="00571822" w:rsidP="00836CC8">
      <w:pPr>
        <w:rPr>
          <w:rFonts w:eastAsia="Arial Unicode MS" w:cs="Arial"/>
          <w:sz w:val="20"/>
          <w:szCs w:val="20"/>
          <w:lang w:eastAsia="es-MX"/>
        </w:rPr>
      </w:pPr>
      <w:proofErr w:type="gramStart"/>
      <w:r w:rsidRPr="00836CC8">
        <w:rPr>
          <w:rFonts w:eastAsia="Arial Unicode MS" w:cs="Arial"/>
          <w:sz w:val="20"/>
          <w:szCs w:val="20"/>
          <w:lang w:eastAsia="es-MX"/>
        </w:rPr>
        <w:t>Fuente.-</w:t>
      </w:r>
      <w:proofErr w:type="gramEnd"/>
    </w:p>
    <w:p w:rsidR="00571822" w:rsidRPr="009D0B48" w:rsidRDefault="00AD3DA6" w:rsidP="00836CC8">
      <w:pPr>
        <w:rPr>
          <w:rFonts w:eastAsia="Times New Roman" w:cs="Arial"/>
          <w:sz w:val="16"/>
          <w:szCs w:val="20"/>
          <w:lang w:eastAsia="es-ES"/>
        </w:rPr>
      </w:pPr>
      <w:hyperlink r:id="rId29" w:history="1">
        <w:r w:rsidR="00571822" w:rsidRPr="009D0B48">
          <w:rPr>
            <w:rFonts w:eastAsia="Times New Roman" w:cs="Arial"/>
            <w:color w:val="0000FF"/>
            <w:sz w:val="16"/>
            <w:szCs w:val="20"/>
            <w:u w:val="single"/>
            <w:lang w:eastAsia="es-ES"/>
          </w:rPr>
          <w:t>https://www.gob.mx/cenam/articulos/25-de-abril-dia-internacional-de-la-conciencia-sobre-el-problema-del-ruido?idiom=es</w:t>
        </w:r>
      </w:hyperlink>
    </w:p>
    <w:p w:rsidR="00571822" w:rsidRPr="009D0B48" w:rsidRDefault="00AD3DA6" w:rsidP="00836CC8">
      <w:pPr>
        <w:rPr>
          <w:rFonts w:eastAsia="Arial Unicode MS" w:cs="Arial"/>
          <w:sz w:val="16"/>
          <w:szCs w:val="20"/>
          <w:lang w:eastAsia="es-MX"/>
        </w:rPr>
      </w:pPr>
      <w:hyperlink r:id="rId30" w:history="1">
        <w:r w:rsidR="00571822" w:rsidRPr="009D0B48">
          <w:rPr>
            <w:rFonts w:eastAsia="Times New Roman" w:cs="Arial"/>
            <w:color w:val="0000FF"/>
            <w:sz w:val="16"/>
            <w:szCs w:val="20"/>
            <w:u w:val="single"/>
            <w:lang w:eastAsia="es-ES"/>
          </w:rPr>
          <w:t>https://www.diainternacionalde.com/ficha/dia-internacional-concienciacion-ruido</w:t>
        </w:r>
      </w:hyperlink>
    </w:p>
    <w:p w:rsidR="00571822" w:rsidRPr="00836CC8" w:rsidRDefault="00571822" w:rsidP="00836CC8">
      <w:pPr>
        <w:rPr>
          <w:rFonts w:eastAsia="Times New Roman" w:cs="Arial"/>
          <w:sz w:val="20"/>
          <w:szCs w:val="20"/>
          <w:lang w:eastAsia="es-ES"/>
        </w:rPr>
      </w:pPr>
    </w:p>
    <w:p w:rsidR="00571822" w:rsidRPr="00836CC8" w:rsidRDefault="00571822" w:rsidP="00836CC8">
      <w:pPr>
        <w:rPr>
          <w:rFonts w:eastAsia="Times New Roman" w:cs="Arial"/>
          <w:b/>
          <w:bCs/>
          <w:sz w:val="20"/>
          <w:szCs w:val="20"/>
          <w:lang w:eastAsia="es-ES"/>
        </w:rPr>
      </w:pPr>
      <w:r w:rsidRPr="00836CC8">
        <w:rPr>
          <w:rFonts w:eastAsia="Times New Roman" w:cs="Arial"/>
          <w:b/>
          <w:bCs/>
          <w:sz w:val="20"/>
          <w:szCs w:val="20"/>
          <w:lang w:eastAsia="es-ES"/>
        </w:rPr>
        <w:t>Diputado Presidente Jaime Bueno Zertuche:</w:t>
      </w:r>
    </w:p>
    <w:p w:rsidR="00571822" w:rsidRPr="00836CC8" w:rsidRDefault="00571822" w:rsidP="00836CC8">
      <w:pPr>
        <w:rPr>
          <w:rFonts w:eastAsia="Times New Roman" w:cs="Arial"/>
          <w:bCs/>
          <w:sz w:val="20"/>
          <w:szCs w:val="20"/>
          <w:lang w:eastAsia="es-ES"/>
        </w:rPr>
      </w:pPr>
      <w:r w:rsidRPr="00836CC8">
        <w:rPr>
          <w:rFonts w:eastAsia="Times New Roman" w:cs="Arial"/>
          <w:bCs/>
          <w:sz w:val="20"/>
          <w:szCs w:val="20"/>
          <w:lang w:eastAsia="es-ES"/>
        </w:rPr>
        <w:t>Agotados los Puntos del Orden del Día, compañeras y compañeros, siendo las 15 horas con 18 minutos del día 29 de abril del año 202</w:t>
      </w:r>
      <w:bookmarkStart w:id="17" w:name="_GoBack"/>
      <w:bookmarkEnd w:id="17"/>
      <w:r w:rsidRPr="00836CC8">
        <w:rPr>
          <w:rFonts w:eastAsia="Times New Roman" w:cs="Arial"/>
          <w:bCs/>
          <w:sz w:val="20"/>
          <w:szCs w:val="20"/>
          <w:lang w:eastAsia="es-ES"/>
        </w:rPr>
        <w:t>0, damos por concluida esta Décima Sesión del Primer Período Ordinario de Sesiones, del Tercer Año de Ejercicio Constitucional de la Sexagésima Primera Legislatura del Congreso del Estado.</w:t>
      </w:r>
    </w:p>
    <w:p w:rsidR="00571822" w:rsidRPr="00836CC8" w:rsidRDefault="00571822" w:rsidP="00836CC8">
      <w:pPr>
        <w:rPr>
          <w:rFonts w:eastAsia="Times New Roman" w:cs="Arial"/>
          <w:bCs/>
          <w:sz w:val="20"/>
          <w:szCs w:val="20"/>
          <w:lang w:eastAsia="es-ES"/>
        </w:rPr>
      </w:pPr>
    </w:p>
    <w:p w:rsidR="00571822" w:rsidRPr="00836CC8" w:rsidRDefault="00571822" w:rsidP="00836CC8">
      <w:pPr>
        <w:rPr>
          <w:rFonts w:eastAsia="Times New Roman" w:cs="Arial"/>
          <w:bCs/>
          <w:sz w:val="20"/>
          <w:szCs w:val="20"/>
          <w:lang w:eastAsia="es-ES"/>
        </w:rPr>
      </w:pPr>
      <w:r w:rsidRPr="00836CC8">
        <w:rPr>
          <w:rFonts w:eastAsia="Times New Roman" w:cs="Arial"/>
          <w:bCs/>
          <w:sz w:val="20"/>
          <w:szCs w:val="20"/>
          <w:lang w:eastAsia="es-ES"/>
        </w:rPr>
        <w:t xml:space="preserve">Se cita a las Diputadas y Diputados para sesionar a las 10:00 horas del próximo 6 de mayo del año 2020. </w:t>
      </w:r>
    </w:p>
    <w:p w:rsidR="00571822" w:rsidRPr="00836CC8" w:rsidRDefault="00571822" w:rsidP="00836CC8">
      <w:pPr>
        <w:rPr>
          <w:rFonts w:eastAsia="Times New Roman" w:cs="Arial"/>
          <w:bCs/>
          <w:sz w:val="20"/>
          <w:szCs w:val="20"/>
          <w:lang w:eastAsia="es-ES"/>
        </w:rPr>
      </w:pPr>
    </w:p>
    <w:p w:rsidR="00571822" w:rsidRPr="00836CC8" w:rsidRDefault="00571822" w:rsidP="00836CC8">
      <w:pPr>
        <w:rPr>
          <w:rFonts w:eastAsia="Times New Roman" w:cs="Arial"/>
          <w:bCs/>
          <w:sz w:val="20"/>
          <w:szCs w:val="20"/>
          <w:lang w:eastAsia="es-ES"/>
        </w:rPr>
      </w:pPr>
      <w:r w:rsidRPr="00836CC8">
        <w:rPr>
          <w:rFonts w:eastAsia="Times New Roman" w:cs="Arial"/>
          <w:bCs/>
          <w:sz w:val="20"/>
          <w:szCs w:val="20"/>
          <w:lang w:eastAsia="es-ES"/>
        </w:rPr>
        <w:t xml:space="preserve">Y bueno, pues de esta forma </w:t>
      </w:r>
      <w:r w:rsidR="0037609F" w:rsidRPr="00836CC8">
        <w:rPr>
          <w:rFonts w:eastAsia="Times New Roman" w:cs="Arial"/>
          <w:bCs/>
          <w:sz w:val="20"/>
          <w:szCs w:val="20"/>
          <w:lang w:eastAsia="es-ES"/>
        </w:rPr>
        <w:t>hemos</w:t>
      </w:r>
      <w:r w:rsidRPr="00836CC8">
        <w:rPr>
          <w:rFonts w:eastAsia="Times New Roman" w:cs="Arial"/>
          <w:bCs/>
          <w:sz w:val="20"/>
          <w:szCs w:val="20"/>
          <w:lang w:eastAsia="es-ES"/>
        </w:rPr>
        <w:t xml:space="preserve"> concluidos los trabajos legislativos, les invita a permanecer un poco y tomar una fotografía al finalizar esta sesión. </w:t>
      </w:r>
    </w:p>
    <w:p w:rsidR="00571822" w:rsidRPr="00836CC8" w:rsidRDefault="00571822" w:rsidP="00836CC8">
      <w:pPr>
        <w:rPr>
          <w:rFonts w:eastAsia="Times New Roman" w:cs="Arial"/>
          <w:bCs/>
          <w:sz w:val="20"/>
          <w:szCs w:val="20"/>
          <w:lang w:eastAsia="es-ES"/>
        </w:rPr>
      </w:pPr>
    </w:p>
    <w:p w:rsidR="00571822" w:rsidRPr="00836CC8" w:rsidRDefault="00571822" w:rsidP="00836CC8">
      <w:pPr>
        <w:rPr>
          <w:rFonts w:eastAsia="Times New Roman" w:cs="Arial"/>
          <w:bCs/>
          <w:sz w:val="20"/>
          <w:szCs w:val="20"/>
          <w:lang w:eastAsia="es-ES"/>
        </w:rPr>
      </w:pPr>
      <w:r w:rsidRPr="00836CC8">
        <w:rPr>
          <w:rFonts w:eastAsia="Times New Roman" w:cs="Arial"/>
          <w:bCs/>
          <w:sz w:val="20"/>
          <w:szCs w:val="20"/>
          <w:lang w:eastAsia="es-ES"/>
        </w:rPr>
        <w:t xml:space="preserve">Muchas gracias y escuchen la campanada de viento. </w:t>
      </w:r>
    </w:p>
    <w:sectPr w:rsidR="00571822" w:rsidRPr="00836CC8" w:rsidSect="00C301B2">
      <w:footnotePr>
        <w:numRestart w:val="eachSect"/>
      </w:footnotePr>
      <w:type w:val="continuous"/>
      <w:pgSz w:w="12240" w:h="15840" w:code="11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1BC" w:rsidRDefault="003851BC" w:rsidP="00571822">
      <w:r>
        <w:separator/>
      </w:r>
    </w:p>
  </w:endnote>
  <w:endnote w:type="continuationSeparator" w:id="0">
    <w:p w:rsidR="003851BC" w:rsidRDefault="003851BC" w:rsidP="00571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icrosoft JhengHei">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707098"/>
      <w:docPartObj>
        <w:docPartGallery w:val="Page Numbers (Bottom of Page)"/>
        <w:docPartUnique/>
      </w:docPartObj>
    </w:sdtPr>
    <w:sdtEndPr>
      <w:rPr>
        <w:sz w:val="18"/>
      </w:rPr>
    </w:sdtEndPr>
    <w:sdtContent>
      <w:p w:rsidR="00512FA8" w:rsidRPr="00512FA8" w:rsidRDefault="00512FA8">
        <w:pPr>
          <w:pStyle w:val="Piedepgina"/>
          <w:jc w:val="right"/>
          <w:rPr>
            <w:sz w:val="18"/>
          </w:rPr>
        </w:pPr>
        <w:r w:rsidRPr="00512FA8">
          <w:rPr>
            <w:sz w:val="18"/>
          </w:rPr>
          <w:fldChar w:fldCharType="begin"/>
        </w:r>
        <w:r w:rsidRPr="00512FA8">
          <w:rPr>
            <w:sz w:val="18"/>
          </w:rPr>
          <w:instrText>PAGE   \* MERGEFORMAT</w:instrText>
        </w:r>
        <w:r w:rsidRPr="00512FA8">
          <w:rPr>
            <w:sz w:val="18"/>
          </w:rPr>
          <w:fldChar w:fldCharType="separate"/>
        </w:r>
        <w:r w:rsidRPr="00512FA8">
          <w:rPr>
            <w:noProof/>
            <w:sz w:val="18"/>
            <w:lang w:val="es-ES"/>
          </w:rPr>
          <w:t>227</w:t>
        </w:r>
        <w:r w:rsidRPr="00512FA8">
          <w:rPr>
            <w:sz w:val="18"/>
          </w:rPr>
          <w:fldChar w:fldCharType="end"/>
        </w:r>
      </w:p>
    </w:sdtContent>
  </w:sdt>
  <w:p w:rsidR="00512FA8" w:rsidRDefault="00512FA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1BC" w:rsidRDefault="003851BC" w:rsidP="00571822">
      <w:r>
        <w:separator/>
      </w:r>
    </w:p>
  </w:footnote>
  <w:footnote w:type="continuationSeparator" w:id="0">
    <w:p w:rsidR="003851BC" w:rsidRDefault="003851BC" w:rsidP="00571822">
      <w:r>
        <w:continuationSeparator/>
      </w:r>
    </w:p>
  </w:footnote>
  <w:footnote w:id="1">
    <w:p w:rsidR="003152DD" w:rsidRPr="00C301B2" w:rsidRDefault="003152DD" w:rsidP="00C301B2">
      <w:pPr>
        <w:pStyle w:val="Textonotapie"/>
        <w:rPr>
          <w:sz w:val="16"/>
        </w:rPr>
      </w:pPr>
      <w:r w:rsidRPr="00C301B2">
        <w:rPr>
          <w:rStyle w:val="Refdenotaalpie"/>
          <w:sz w:val="16"/>
        </w:rPr>
        <w:footnoteRef/>
      </w:r>
      <w:proofErr w:type="spellStart"/>
      <w:r w:rsidRPr="00C301B2">
        <w:rPr>
          <w:sz w:val="16"/>
        </w:rPr>
        <w:t>Fredin</w:t>
      </w:r>
      <w:proofErr w:type="spellEnd"/>
      <w:r w:rsidRPr="00C301B2">
        <w:rPr>
          <w:sz w:val="16"/>
        </w:rPr>
        <w:t xml:space="preserve">, Esteban. (2017). “La crisis del título universitario” Disponible en: </w:t>
      </w:r>
      <w:hyperlink r:id="rId1" w:history="1">
        <w:r w:rsidRPr="00C301B2">
          <w:rPr>
            <w:rStyle w:val="Hipervnculo"/>
            <w:sz w:val="16"/>
          </w:rPr>
          <w:t>https://observatorio.tec.mx/edu-news/2017/10/30/la-crisis-del-ttulo-universitario</w:t>
        </w:r>
      </w:hyperlink>
    </w:p>
  </w:footnote>
  <w:footnote w:id="2">
    <w:p w:rsidR="003152DD" w:rsidRDefault="003152DD" w:rsidP="00C301B2">
      <w:pPr>
        <w:pStyle w:val="Textonotapie"/>
      </w:pPr>
      <w:r w:rsidRPr="00C301B2">
        <w:rPr>
          <w:rStyle w:val="Refdenotaalpie"/>
          <w:sz w:val="16"/>
        </w:rPr>
        <w:footnoteRef/>
      </w:r>
      <w:r w:rsidRPr="00C301B2">
        <w:rPr>
          <w:sz w:val="16"/>
        </w:rPr>
        <w:t xml:space="preserve"> </w:t>
      </w:r>
      <w:hyperlink r:id="rId2" w:history="1">
        <w:r w:rsidRPr="00C301B2">
          <w:rPr>
            <w:sz w:val="16"/>
          </w:rPr>
          <w:t xml:space="preserve">Velasco, Ollin (2018). “"Lloré de la desesperación": El martirio de titularse de una universidad mexicana” Disponible en: </w:t>
        </w:r>
        <w:r w:rsidRPr="00C301B2">
          <w:rPr>
            <w:rStyle w:val="Hipervnculo"/>
            <w:sz w:val="16"/>
          </w:rPr>
          <w:t>https://www.vice.com/es_latam/article/nemd7w/llore-de-la-desesperacion-el-martirio-de-titularse-de-una-universidad-mexicana</w:t>
        </w:r>
      </w:hyperlink>
    </w:p>
  </w:footnote>
  <w:footnote w:id="3">
    <w:p w:rsidR="003152DD" w:rsidRPr="00C301B2" w:rsidRDefault="003152DD" w:rsidP="00C301B2">
      <w:pPr>
        <w:pStyle w:val="Textonotapie"/>
        <w:rPr>
          <w:sz w:val="16"/>
        </w:rPr>
      </w:pPr>
      <w:r w:rsidRPr="00C301B2">
        <w:rPr>
          <w:rStyle w:val="Refdenotaalpie"/>
          <w:sz w:val="16"/>
        </w:rPr>
        <w:footnoteRef/>
      </w:r>
      <w:r w:rsidRPr="00C301B2">
        <w:rPr>
          <w:sz w:val="16"/>
        </w:rPr>
        <w:t xml:space="preserve"> Senado de la República. (2016). Gaceta: LXIII/1SPR-24/64527. Disponible en: </w:t>
      </w:r>
      <w:hyperlink r:id="rId3" w:history="1">
        <w:r w:rsidRPr="00C301B2">
          <w:rPr>
            <w:rStyle w:val="Hipervnculo"/>
            <w:sz w:val="16"/>
          </w:rPr>
          <w:t>https://www.senado.gob.mx/64/gaceta_comision_permanente/documento/64527</w:t>
        </w:r>
      </w:hyperlink>
    </w:p>
  </w:footnote>
  <w:footnote w:id="4">
    <w:p w:rsidR="003152DD" w:rsidRPr="00DA0285" w:rsidRDefault="003152DD" w:rsidP="00DA0285">
      <w:pPr>
        <w:pStyle w:val="Textonotapie"/>
        <w:rPr>
          <w:rFonts w:cs="Arial"/>
          <w:sz w:val="14"/>
          <w:szCs w:val="22"/>
        </w:rPr>
      </w:pPr>
      <w:r w:rsidRPr="00DA0285">
        <w:rPr>
          <w:rStyle w:val="Refdenotaalpie"/>
          <w:rFonts w:cs="Arial"/>
          <w:sz w:val="14"/>
          <w:szCs w:val="22"/>
        </w:rPr>
        <w:footnoteRef/>
      </w:r>
      <w:r w:rsidRPr="00DA0285">
        <w:rPr>
          <w:rFonts w:cs="Arial"/>
          <w:sz w:val="14"/>
          <w:szCs w:val="22"/>
        </w:rPr>
        <w:t xml:space="preserve"> ONU Mujeres </w:t>
      </w:r>
      <w:r w:rsidRPr="00DA0285">
        <w:rPr>
          <w:rFonts w:cs="Arial"/>
          <w:i/>
          <w:iCs/>
          <w:sz w:val="14"/>
          <w:szCs w:val="22"/>
        </w:rPr>
        <w:t>et al</w:t>
      </w:r>
      <w:r w:rsidRPr="00DA0285">
        <w:rPr>
          <w:rFonts w:cs="Arial"/>
          <w:sz w:val="14"/>
          <w:szCs w:val="22"/>
        </w:rPr>
        <w:t xml:space="preserve"> (2013): </w:t>
      </w:r>
      <w:r w:rsidRPr="00DA0285">
        <w:rPr>
          <w:rFonts w:cs="Arial"/>
          <w:i/>
          <w:iCs/>
          <w:sz w:val="14"/>
          <w:szCs w:val="22"/>
        </w:rPr>
        <w:t>Medir el Trabajo No Remunerado (</w:t>
      </w:r>
      <w:proofErr w:type="spellStart"/>
      <w:r w:rsidRPr="00DA0285">
        <w:rPr>
          <w:rFonts w:cs="Arial"/>
          <w:i/>
          <w:iCs/>
          <w:sz w:val="14"/>
          <w:szCs w:val="22"/>
        </w:rPr>
        <w:t>TnR</w:t>
      </w:r>
      <w:proofErr w:type="spellEnd"/>
      <w:r w:rsidRPr="00DA0285">
        <w:rPr>
          <w:rFonts w:cs="Arial"/>
          <w:i/>
          <w:iCs/>
          <w:sz w:val="14"/>
          <w:szCs w:val="22"/>
        </w:rPr>
        <w:t>) y el Uso Del Tiempo (</w:t>
      </w:r>
      <w:proofErr w:type="spellStart"/>
      <w:r w:rsidRPr="00DA0285">
        <w:rPr>
          <w:rFonts w:cs="Arial"/>
          <w:i/>
          <w:iCs/>
          <w:sz w:val="14"/>
          <w:szCs w:val="22"/>
        </w:rPr>
        <w:t>UdT</w:t>
      </w:r>
      <w:proofErr w:type="spellEnd"/>
      <w:r w:rsidRPr="00DA0285">
        <w:rPr>
          <w:rFonts w:cs="Arial"/>
          <w:i/>
          <w:iCs/>
          <w:sz w:val="14"/>
          <w:szCs w:val="22"/>
        </w:rPr>
        <w:t>): Visibilizar la Contribución</w:t>
      </w:r>
      <w:r w:rsidRPr="00DA0285">
        <w:rPr>
          <w:rFonts w:cs="Arial"/>
          <w:sz w:val="14"/>
          <w:szCs w:val="22"/>
        </w:rPr>
        <w:t xml:space="preserve">, ONU Mujeres </w:t>
      </w:r>
      <w:r w:rsidRPr="00DA0285">
        <w:rPr>
          <w:rFonts w:cs="Arial"/>
          <w:i/>
          <w:iCs/>
          <w:sz w:val="14"/>
          <w:szCs w:val="22"/>
        </w:rPr>
        <w:t>et al</w:t>
      </w:r>
      <w:r w:rsidRPr="00DA0285">
        <w:rPr>
          <w:rFonts w:cs="Arial"/>
          <w:sz w:val="14"/>
          <w:szCs w:val="22"/>
        </w:rPr>
        <w:t>, México.</w:t>
      </w:r>
    </w:p>
  </w:footnote>
  <w:footnote w:id="5">
    <w:p w:rsidR="003152DD" w:rsidRPr="00DA0285" w:rsidRDefault="003152DD" w:rsidP="00DA0285">
      <w:pPr>
        <w:pStyle w:val="Textonotapie"/>
        <w:rPr>
          <w:rFonts w:cs="Arial"/>
          <w:sz w:val="14"/>
          <w:szCs w:val="22"/>
        </w:rPr>
      </w:pPr>
      <w:r w:rsidRPr="00DA0285">
        <w:rPr>
          <w:rStyle w:val="Refdenotaalpie"/>
          <w:rFonts w:cs="Arial"/>
          <w:sz w:val="14"/>
          <w:szCs w:val="22"/>
        </w:rPr>
        <w:footnoteRef/>
      </w:r>
      <w:r w:rsidRPr="00DA0285">
        <w:rPr>
          <w:rFonts w:cs="Arial"/>
          <w:sz w:val="14"/>
          <w:szCs w:val="22"/>
        </w:rPr>
        <w:t xml:space="preserve"> ONU Mujeres (2019): </w:t>
      </w:r>
      <w:r w:rsidRPr="00DA0285">
        <w:rPr>
          <w:rFonts w:cs="Arial"/>
          <w:i/>
          <w:iCs/>
          <w:sz w:val="14"/>
          <w:szCs w:val="22"/>
        </w:rPr>
        <w:t>Propuestas legislativas para el avance de la igualdad de género en el sector privado</w:t>
      </w:r>
      <w:r w:rsidRPr="00DA0285">
        <w:rPr>
          <w:rFonts w:cs="Arial"/>
          <w:sz w:val="14"/>
          <w:szCs w:val="22"/>
        </w:rPr>
        <w:t>, ONU Mujeres, México.</w:t>
      </w:r>
    </w:p>
  </w:footnote>
  <w:footnote w:id="6">
    <w:p w:rsidR="003152DD" w:rsidRPr="00DA0285" w:rsidRDefault="003152DD" w:rsidP="00DA0285">
      <w:pPr>
        <w:pStyle w:val="Textonotapie"/>
        <w:rPr>
          <w:rFonts w:cs="Arial"/>
          <w:sz w:val="14"/>
          <w:szCs w:val="22"/>
          <w:lang w:val="en-US"/>
        </w:rPr>
      </w:pPr>
      <w:r w:rsidRPr="00DA0285">
        <w:rPr>
          <w:rStyle w:val="Refdenotaalpie"/>
          <w:rFonts w:cs="Arial"/>
          <w:sz w:val="14"/>
          <w:szCs w:val="22"/>
        </w:rPr>
        <w:footnoteRef/>
      </w:r>
      <w:r w:rsidRPr="00DA0285">
        <w:rPr>
          <w:rFonts w:cs="Arial"/>
          <w:sz w:val="14"/>
          <w:szCs w:val="22"/>
          <w:lang w:val="en-US"/>
        </w:rPr>
        <w:t xml:space="preserve"> </w:t>
      </w:r>
      <w:proofErr w:type="spellStart"/>
      <w:r w:rsidRPr="00DA0285">
        <w:rPr>
          <w:rFonts w:cs="Arial"/>
          <w:i/>
          <w:iCs/>
          <w:sz w:val="14"/>
          <w:szCs w:val="22"/>
          <w:lang w:val="en-US"/>
        </w:rPr>
        <w:t>Ídem</w:t>
      </w:r>
      <w:proofErr w:type="spellEnd"/>
      <w:r w:rsidRPr="00DA0285">
        <w:rPr>
          <w:rFonts w:cs="Arial"/>
          <w:i/>
          <w:iCs/>
          <w:sz w:val="14"/>
          <w:szCs w:val="22"/>
          <w:lang w:val="en-US"/>
        </w:rPr>
        <w:t>.</w:t>
      </w:r>
    </w:p>
  </w:footnote>
  <w:footnote w:id="7">
    <w:p w:rsidR="003152DD" w:rsidRPr="00BD78FA" w:rsidRDefault="003152DD" w:rsidP="00BD78FA">
      <w:pPr>
        <w:pStyle w:val="Textonotapie"/>
        <w:rPr>
          <w:sz w:val="14"/>
          <w:szCs w:val="16"/>
          <w:lang w:val="en-US"/>
        </w:rPr>
      </w:pPr>
      <w:r w:rsidRPr="00BD78FA">
        <w:rPr>
          <w:rStyle w:val="Refdenotaalpie"/>
          <w:sz w:val="14"/>
          <w:szCs w:val="16"/>
        </w:rPr>
        <w:footnoteRef/>
      </w:r>
      <w:r w:rsidRPr="00BD78FA">
        <w:rPr>
          <w:sz w:val="14"/>
          <w:szCs w:val="16"/>
          <w:lang w:val="en-US"/>
        </w:rPr>
        <w:t xml:space="preserve"> </w:t>
      </w:r>
      <w:proofErr w:type="spellStart"/>
      <w:r w:rsidRPr="00BD78FA">
        <w:rPr>
          <w:sz w:val="14"/>
          <w:szCs w:val="16"/>
          <w:lang w:val="en-US"/>
        </w:rPr>
        <w:t>Organisation</w:t>
      </w:r>
      <w:proofErr w:type="spellEnd"/>
      <w:r w:rsidRPr="00BD78FA">
        <w:rPr>
          <w:sz w:val="14"/>
          <w:szCs w:val="16"/>
          <w:lang w:val="en-US"/>
        </w:rPr>
        <w:t xml:space="preserve"> for Economic Co-operation and Development. </w:t>
      </w:r>
      <w:r w:rsidRPr="00BD78FA">
        <w:rPr>
          <w:i/>
          <w:iCs/>
          <w:sz w:val="14"/>
          <w:szCs w:val="16"/>
          <w:lang w:val="en-US"/>
        </w:rPr>
        <w:t>OECD Health Statistics 2019</w:t>
      </w:r>
      <w:r w:rsidRPr="00BD78FA">
        <w:rPr>
          <w:sz w:val="14"/>
          <w:szCs w:val="16"/>
          <w:lang w:val="en-US"/>
        </w:rPr>
        <w:t xml:space="preserve">. </w:t>
      </w:r>
      <w:proofErr w:type="spellStart"/>
      <w:r w:rsidRPr="00BD78FA">
        <w:rPr>
          <w:sz w:val="14"/>
          <w:szCs w:val="16"/>
          <w:lang w:val="en-US"/>
        </w:rPr>
        <w:t>Consultado</w:t>
      </w:r>
      <w:proofErr w:type="spellEnd"/>
      <w:r w:rsidRPr="00BD78FA">
        <w:rPr>
          <w:sz w:val="14"/>
          <w:szCs w:val="16"/>
          <w:lang w:val="en-US"/>
        </w:rPr>
        <w:t xml:space="preserve"> </w:t>
      </w:r>
      <w:proofErr w:type="spellStart"/>
      <w:r w:rsidRPr="00BD78FA">
        <w:rPr>
          <w:sz w:val="14"/>
          <w:szCs w:val="16"/>
          <w:lang w:val="en-US"/>
        </w:rPr>
        <w:t>en</w:t>
      </w:r>
      <w:proofErr w:type="spellEnd"/>
      <w:r w:rsidRPr="00BD78FA">
        <w:rPr>
          <w:sz w:val="14"/>
          <w:szCs w:val="16"/>
          <w:lang w:val="en-US"/>
        </w:rPr>
        <w:t xml:space="preserve">: </w:t>
      </w:r>
      <w:hyperlink r:id="rId4" w:history="1">
        <w:r w:rsidRPr="00BD78FA">
          <w:rPr>
            <w:rStyle w:val="Hipervnculo"/>
            <w:sz w:val="14"/>
            <w:szCs w:val="16"/>
            <w:lang w:val="en-US"/>
          </w:rPr>
          <w:t>https://codigof.mx/estadisticas-en-salud-de-mexico-actualizacion-de-estadisticas-de-salud-de-la-ocde-2019/</w:t>
        </w:r>
      </w:hyperlink>
    </w:p>
  </w:footnote>
  <w:footnote w:id="8">
    <w:p w:rsidR="003152DD" w:rsidRPr="00BD78FA" w:rsidRDefault="003152DD" w:rsidP="00BD78FA">
      <w:pPr>
        <w:pStyle w:val="Textonotapie"/>
        <w:rPr>
          <w:sz w:val="14"/>
          <w:szCs w:val="16"/>
        </w:rPr>
      </w:pPr>
      <w:r w:rsidRPr="00BD78FA">
        <w:rPr>
          <w:rStyle w:val="Refdenotaalpie"/>
          <w:sz w:val="14"/>
          <w:szCs w:val="16"/>
        </w:rPr>
        <w:footnoteRef/>
      </w:r>
      <w:r w:rsidRPr="00BD78FA">
        <w:rPr>
          <w:sz w:val="14"/>
          <w:szCs w:val="16"/>
        </w:rPr>
        <w:t xml:space="preserve"> </w:t>
      </w:r>
      <w:hyperlink r:id="rId5" w:history="1">
        <w:r w:rsidRPr="00BD78FA">
          <w:rPr>
            <w:rStyle w:val="Hipervnculo"/>
            <w:sz w:val="14"/>
            <w:szCs w:val="16"/>
          </w:rPr>
          <w:t>Octavio Gómez Dantés, Sergio Sesma, et. al. Sistema de Salud en México. Consultado en:    http://saludpublica.mx/index.php/spm/article/view/5043/10023</w:t>
        </w:r>
      </w:hyperlink>
    </w:p>
  </w:footnote>
  <w:footnote w:id="9">
    <w:p w:rsidR="003152DD" w:rsidRPr="00BD78FA" w:rsidRDefault="003152DD" w:rsidP="00BD78FA">
      <w:pPr>
        <w:pStyle w:val="Textonotapie"/>
        <w:rPr>
          <w:sz w:val="14"/>
          <w:szCs w:val="16"/>
          <w:lang w:val="en-US"/>
        </w:rPr>
      </w:pPr>
      <w:r w:rsidRPr="00BD78FA">
        <w:rPr>
          <w:rStyle w:val="Refdenotaalpie"/>
          <w:sz w:val="14"/>
          <w:szCs w:val="16"/>
        </w:rPr>
        <w:footnoteRef/>
      </w:r>
      <w:r w:rsidRPr="00BD78FA">
        <w:rPr>
          <w:sz w:val="14"/>
          <w:szCs w:val="16"/>
          <w:lang w:val="en-US"/>
        </w:rPr>
        <w:t xml:space="preserve"> </w:t>
      </w:r>
      <w:proofErr w:type="spellStart"/>
      <w:r w:rsidRPr="00BD78FA">
        <w:rPr>
          <w:sz w:val="14"/>
          <w:szCs w:val="16"/>
          <w:lang w:val="en-US"/>
        </w:rPr>
        <w:t>Organisation</w:t>
      </w:r>
      <w:proofErr w:type="spellEnd"/>
      <w:r w:rsidRPr="00BD78FA">
        <w:rPr>
          <w:sz w:val="14"/>
          <w:szCs w:val="16"/>
          <w:lang w:val="en-US"/>
        </w:rPr>
        <w:t xml:space="preserve"> for Economic Co-operation and Development. </w:t>
      </w:r>
      <w:r w:rsidRPr="00BD78FA">
        <w:rPr>
          <w:i/>
          <w:iCs/>
          <w:sz w:val="14"/>
          <w:szCs w:val="16"/>
          <w:lang w:val="en-US"/>
        </w:rPr>
        <w:t>OECD Health Statistics 2019</w:t>
      </w:r>
      <w:r w:rsidRPr="00BD78FA">
        <w:rPr>
          <w:sz w:val="14"/>
          <w:szCs w:val="16"/>
          <w:lang w:val="en-US"/>
        </w:rPr>
        <w:t xml:space="preserve">. </w:t>
      </w:r>
      <w:proofErr w:type="spellStart"/>
      <w:r w:rsidRPr="00BD78FA">
        <w:rPr>
          <w:sz w:val="14"/>
          <w:szCs w:val="16"/>
          <w:lang w:val="en-US"/>
        </w:rPr>
        <w:t>Consultado</w:t>
      </w:r>
      <w:proofErr w:type="spellEnd"/>
      <w:r w:rsidRPr="00BD78FA">
        <w:rPr>
          <w:sz w:val="14"/>
          <w:szCs w:val="16"/>
          <w:lang w:val="en-US"/>
        </w:rPr>
        <w:t xml:space="preserve"> </w:t>
      </w:r>
      <w:proofErr w:type="spellStart"/>
      <w:r w:rsidRPr="00BD78FA">
        <w:rPr>
          <w:sz w:val="14"/>
          <w:szCs w:val="16"/>
          <w:lang w:val="en-US"/>
        </w:rPr>
        <w:t>en</w:t>
      </w:r>
      <w:proofErr w:type="spellEnd"/>
      <w:r w:rsidRPr="00BD78FA">
        <w:rPr>
          <w:sz w:val="14"/>
          <w:szCs w:val="16"/>
          <w:lang w:val="en-US"/>
        </w:rPr>
        <w:t xml:space="preserve">: </w:t>
      </w:r>
      <w:hyperlink r:id="rId6" w:history="1">
        <w:r w:rsidRPr="00BD78FA">
          <w:rPr>
            <w:rStyle w:val="Hipervnculo"/>
            <w:sz w:val="14"/>
            <w:szCs w:val="16"/>
            <w:lang w:val="en-US"/>
          </w:rPr>
          <w:t>https://codigof.mx/estadisticas-en-salud-de-mexico-actualizacion-de-estadisticas-de-salud-de-la-ocde-2019/</w:t>
        </w:r>
      </w:hyperlink>
    </w:p>
  </w:footnote>
  <w:footnote w:id="10">
    <w:p w:rsidR="003152DD" w:rsidRPr="00BD78FA" w:rsidRDefault="003152DD" w:rsidP="00BD78FA">
      <w:pPr>
        <w:pStyle w:val="Textonotapie"/>
        <w:rPr>
          <w:sz w:val="14"/>
          <w:szCs w:val="16"/>
        </w:rPr>
      </w:pPr>
      <w:r w:rsidRPr="00BD78FA">
        <w:rPr>
          <w:rStyle w:val="Refdenotaalpie"/>
          <w:sz w:val="14"/>
          <w:szCs w:val="16"/>
        </w:rPr>
        <w:footnoteRef/>
      </w:r>
      <w:r w:rsidRPr="00BD78FA">
        <w:rPr>
          <w:sz w:val="14"/>
          <w:szCs w:val="16"/>
        </w:rPr>
        <w:t xml:space="preserve"> BBC News. Coronavirus: el mapa que muestra el número de infectados y muertos en el mundo por el covid-19. BBC Mundo. Consultado en: </w:t>
      </w:r>
      <w:hyperlink r:id="rId7" w:history="1">
        <w:r w:rsidRPr="00BD78FA">
          <w:rPr>
            <w:rStyle w:val="Hipervnculo"/>
            <w:sz w:val="14"/>
            <w:szCs w:val="16"/>
          </w:rPr>
          <w:t>https://www.bbc.com/mundo/noticias-51705060</w:t>
        </w:r>
      </w:hyperlink>
    </w:p>
  </w:footnote>
  <w:footnote w:id="11">
    <w:p w:rsidR="003152DD" w:rsidRPr="00BD78FA" w:rsidRDefault="003152DD" w:rsidP="00BD78FA">
      <w:pPr>
        <w:pStyle w:val="Textonotapie"/>
        <w:rPr>
          <w:sz w:val="14"/>
          <w:szCs w:val="16"/>
        </w:rPr>
      </w:pPr>
      <w:r w:rsidRPr="00BD78FA">
        <w:rPr>
          <w:rStyle w:val="Refdenotaalpie"/>
          <w:sz w:val="14"/>
          <w:szCs w:val="16"/>
        </w:rPr>
        <w:footnoteRef/>
      </w:r>
      <w:r w:rsidRPr="00BD78FA">
        <w:rPr>
          <w:sz w:val="14"/>
          <w:szCs w:val="16"/>
        </w:rPr>
        <w:t xml:space="preserve"> Carolina Gómez </w:t>
      </w:r>
      <w:proofErr w:type="spellStart"/>
      <w:r w:rsidRPr="00BD78FA">
        <w:rPr>
          <w:sz w:val="14"/>
          <w:szCs w:val="16"/>
        </w:rPr>
        <w:t>Vianles</w:t>
      </w:r>
      <w:proofErr w:type="spellEnd"/>
      <w:r w:rsidRPr="00BD78FA">
        <w:rPr>
          <w:sz w:val="14"/>
          <w:szCs w:val="16"/>
        </w:rPr>
        <w:t xml:space="preserve">. </w:t>
      </w:r>
      <w:r w:rsidRPr="00BD78FA">
        <w:rPr>
          <w:i/>
          <w:iCs/>
          <w:sz w:val="14"/>
          <w:szCs w:val="16"/>
        </w:rPr>
        <w:t>Las estadísticas a propósito del día del Médico</w:t>
      </w:r>
      <w:r w:rsidRPr="00BD78FA">
        <w:rPr>
          <w:sz w:val="14"/>
          <w:szCs w:val="16"/>
        </w:rPr>
        <w:t xml:space="preserve">. 17 octubre 2018. Consultado en </w:t>
      </w:r>
      <w:hyperlink r:id="rId8" w:history="1">
        <w:r w:rsidRPr="00BD78FA">
          <w:rPr>
            <w:rStyle w:val="Hipervnculo"/>
            <w:sz w:val="14"/>
            <w:szCs w:val="16"/>
          </w:rPr>
          <w:t>https://www.excelsior.com.mx/opinion/carolina-gomez-vinales/las-estadisticas-a-proposito-del-dia-del-medico/1274472</w:t>
        </w:r>
      </w:hyperlink>
    </w:p>
  </w:footnote>
  <w:footnote w:id="12">
    <w:p w:rsidR="003152DD" w:rsidRPr="00BD78FA" w:rsidRDefault="003152DD" w:rsidP="00BD78FA">
      <w:pPr>
        <w:pStyle w:val="Textonotapie"/>
        <w:rPr>
          <w:sz w:val="14"/>
        </w:rPr>
      </w:pPr>
      <w:r w:rsidRPr="00BD78FA">
        <w:rPr>
          <w:rStyle w:val="Refdenotaalpie"/>
          <w:sz w:val="14"/>
        </w:rPr>
        <w:footnoteRef/>
      </w:r>
      <w:proofErr w:type="spellStart"/>
      <w:r w:rsidRPr="00BD78FA">
        <w:rPr>
          <w:sz w:val="14"/>
        </w:rPr>
        <w:t>Fredin</w:t>
      </w:r>
      <w:proofErr w:type="spellEnd"/>
      <w:r w:rsidRPr="00BD78FA">
        <w:rPr>
          <w:sz w:val="14"/>
        </w:rPr>
        <w:t xml:space="preserve">, Esteban. (2017). “La crisis del título universitario” Disponible en: </w:t>
      </w:r>
      <w:hyperlink r:id="rId9" w:history="1">
        <w:r w:rsidRPr="00BD78FA">
          <w:rPr>
            <w:rStyle w:val="Hipervnculo"/>
            <w:sz w:val="14"/>
          </w:rPr>
          <w:t>https://observatorio.tec.mx/edu-news/2017/10/30/la-crisis-del-ttulo-universitario</w:t>
        </w:r>
      </w:hyperlink>
    </w:p>
  </w:footnote>
  <w:footnote w:id="13">
    <w:p w:rsidR="003152DD" w:rsidRPr="00BD78FA" w:rsidRDefault="003152DD" w:rsidP="00BD78FA">
      <w:pPr>
        <w:pStyle w:val="Textonotapie"/>
        <w:rPr>
          <w:sz w:val="14"/>
        </w:rPr>
      </w:pPr>
      <w:r w:rsidRPr="00BD78FA">
        <w:rPr>
          <w:rStyle w:val="Refdenotaalpie"/>
          <w:sz w:val="14"/>
        </w:rPr>
        <w:footnoteRef/>
      </w:r>
      <w:r w:rsidRPr="00BD78FA">
        <w:rPr>
          <w:sz w:val="14"/>
        </w:rPr>
        <w:t xml:space="preserve"> </w:t>
      </w:r>
      <w:hyperlink r:id="rId10" w:history="1">
        <w:r w:rsidRPr="00BD78FA">
          <w:rPr>
            <w:sz w:val="14"/>
          </w:rPr>
          <w:t xml:space="preserve">Velasco, Ollin (2018). “"Lloré de la desesperación": El martirio de titularse de una universidad mexicana” Disponible en: </w:t>
        </w:r>
        <w:r w:rsidRPr="00BD78FA">
          <w:rPr>
            <w:rStyle w:val="Hipervnculo"/>
            <w:sz w:val="14"/>
          </w:rPr>
          <w:t>https://www.vice.com/es_latam/article/nemd7w/llore-de-la-desesperacion-el-martirio-de-titularse-de-una-universidad-mexicana</w:t>
        </w:r>
      </w:hyperlink>
    </w:p>
  </w:footnote>
  <w:footnote w:id="14">
    <w:p w:rsidR="003152DD" w:rsidRPr="00BD78FA" w:rsidRDefault="003152DD" w:rsidP="00BD78FA">
      <w:pPr>
        <w:pStyle w:val="Textonotapie"/>
        <w:rPr>
          <w:sz w:val="14"/>
        </w:rPr>
      </w:pPr>
      <w:r w:rsidRPr="00BD78FA">
        <w:rPr>
          <w:rStyle w:val="Refdenotaalpie"/>
          <w:sz w:val="14"/>
        </w:rPr>
        <w:footnoteRef/>
      </w:r>
      <w:r w:rsidRPr="00BD78FA">
        <w:rPr>
          <w:sz w:val="14"/>
        </w:rPr>
        <w:t xml:space="preserve"> Senado de la República. (2016). Gaceta: LXIII/1SPR-24/64527. Disponible en: </w:t>
      </w:r>
      <w:hyperlink r:id="rId11" w:history="1">
        <w:r w:rsidRPr="00BD78FA">
          <w:rPr>
            <w:rStyle w:val="Hipervnculo"/>
            <w:sz w:val="14"/>
          </w:rPr>
          <w:t>https://www.senado.gob.mx/64/gaceta_comision_permanente/documento/64527</w:t>
        </w:r>
      </w:hyperlink>
    </w:p>
  </w:footnote>
  <w:footnote w:id="15">
    <w:p w:rsidR="003152DD" w:rsidRPr="00FC3949" w:rsidRDefault="003152DD" w:rsidP="00571822">
      <w:pPr>
        <w:pStyle w:val="Textonotapie"/>
        <w:rPr>
          <w:sz w:val="14"/>
          <w:szCs w:val="16"/>
        </w:rPr>
      </w:pPr>
      <w:r w:rsidRPr="00FC3949">
        <w:rPr>
          <w:rStyle w:val="Refdenotaalpie"/>
          <w:rFonts w:eastAsiaTheme="majorEastAsia"/>
          <w:sz w:val="14"/>
          <w:szCs w:val="16"/>
        </w:rPr>
        <w:footnoteRef/>
      </w:r>
      <w:r w:rsidRPr="00FC3949">
        <w:rPr>
          <w:sz w:val="14"/>
          <w:szCs w:val="16"/>
        </w:rPr>
        <w:t xml:space="preserve"> Mario Zafra. </w:t>
      </w:r>
      <w:r w:rsidRPr="00FC3949">
        <w:rPr>
          <w:i/>
          <w:iCs/>
          <w:sz w:val="14"/>
          <w:szCs w:val="16"/>
        </w:rPr>
        <w:t>Casos confirmados en España y en el mundo y claves para entender el coronavirus</w:t>
      </w:r>
      <w:r w:rsidRPr="00FC3949">
        <w:rPr>
          <w:sz w:val="14"/>
          <w:szCs w:val="16"/>
        </w:rPr>
        <w:t>. 24 de abril 2020. Consultado en</w:t>
      </w:r>
    </w:p>
    <w:p w:rsidR="003152DD" w:rsidRPr="00FC3949" w:rsidRDefault="003152DD" w:rsidP="00571822">
      <w:pPr>
        <w:pStyle w:val="Textonotapie"/>
        <w:rPr>
          <w:sz w:val="14"/>
          <w:szCs w:val="16"/>
        </w:rPr>
      </w:pPr>
      <w:r w:rsidRPr="00FC3949">
        <w:rPr>
          <w:sz w:val="14"/>
          <w:szCs w:val="16"/>
        </w:rPr>
        <w:t xml:space="preserve">  </w:t>
      </w:r>
      <w:hyperlink r:id="rId12" w:history="1">
        <w:r w:rsidRPr="00FC3949">
          <w:rPr>
            <w:rStyle w:val="Hipervnculo"/>
            <w:rFonts w:eastAsiaTheme="majorEastAsia"/>
            <w:sz w:val="14"/>
            <w:szCs w:val="16"/>
          </w:rPr>
          <w:t>https://elpais.com/sociedad/2020/03/16/actualidad/1584379038_891570.html</w:t>
        </w:r>
      </w:hyperlink>
    </w:p>
  </w:footnote>
  <w:footnote w:id="16">
    <w:p w:rsidR="003152DD" w:rsidRPr="00FC3949" w:rsidRDefault="003152DD" w:rsidP="00571822">
      <w:pPr>
        <w:pStyle w:val="Textonotapie"/>
        <w:rPr>
          <w:sz w:val="14"/>
          <w:szCs w:val="16"/>
        </w:rPr>
      </w:pPr>
      <w:r w:rsidRPr="00FC3949">
        <w:rPr>
          <w:rStyle w:val="Refdenotaalpie"/>
          <w:rFonts w:eastAsiaTheme="majorEastAsia"/>
          <w:sz w:val="14"/>
          <w:szCs w:val="16"/>
        </w:rPr>
        <w:footnoteRef/>
      </w:r>
      <w:r w:rsidRPr="00FC3949">
        <w:rPr>
          <w:sz w:val="14"/>
          <w:szCs w:val="16"/>
        </w:rPr>
        <w:t xml:space="preserve"> Gobierno de México. Datos COVID-19. Consultado en: </w:t>
      </w:r>
      <w:hyperlink r:id="rId13" w:history="1">
        <w:r w:rsidRPr="00FC3949">
          <w:rPr>
            <w:rStyle w:val="Hipervnculo"/>
            <w:rFonts w:eastAsiaTheme="majorEastAsia"/>
            <w:sz w:val="14"/>
            <w:szCs w:val="16"/>
          </w:rPr>
          <w:t>https://coronavirus.gob.mx/datos/</w:t>
        </w:r>
      </w:hyperlink>
    </w:p>
  </w:footnote>
  <w:footnote w:id="17">
    <w:p w:rsidR="003152DD" w:rsidRDefault="003152DD" w:rsidP="00571822">
      <w:pPr>
        <w:pStyle w:val="Textonotapie"/>
      </w:pPr>
      <w:r w:rsidRPr="00FC3949">
        <w:rPr>
          <w:rStyle w:val="Refdenotaalpie"/>
          <w:rFonts w:eastAsiaTheme="majorEastAsia"/>
          <w:sz w:val="14"/>
          <w:szCs w:val="16"/>
        </w:rPr>
        <w:footnoteRef/>
      </w:r>
      <w:r w:rsidRPr="00FC3949">
        <w:rPr>
          <w:sz w:val="14"/>
          <w:szCs w:val="16"/>
        </w:rPr>
        <w:t xml:space="preserve"> Hallazgos GLAC. El abismo entre las participaciones federales y aportaciones de los estados. Animal Político. Consultado en: </w:t>
      </w:r>
      <w:hyperlink r:id="rId14" w:history="1">
        <w:r w:rsidRPr="00FC3949">
          <w:rPr>
            <w:rStyle w:val="Hipervnculo"/>
            <w:rFonts w:eastAsiaTheme="majorEastAsia"/>
            <w:sz w:val="14"/>
            <w:szCs w:val="16"/>
          </w:rPr>
          <w:t>https://www.animalpolitico.com/2019/09/participaciones-federales-hacienda-estados/</w:t>
        </w:r>
      </w:hyperlink>
    </w:p>
  </w:footnote>
  <w:footnote w:id="18">
    <w:p w:rsidR="003152DD" w:rsidRPr="00FC3949" w:rsidRDefault="003152DD" w:rsidP="00571822">
      <w:pPr>
        <w:pStyle w:val="Textonotapie"/>
        <w:rPr>
          <w:sz w:val="14"/>
          <w:szCs w:val="16"/>
        </w:rPr>
      </w:pPr>
      <w:r w:rsidRPr="00FC3949">
        <w:rPr>
          <w:rStyle w:val="Refdenotaalpie"/>
          <w:rFonts w:eastAsiaTheme="majorEastAsia"/>
          <w:sz w:val="14"/>
          <w:szCs w:val="16"/>
        </w:rPr>
        <w:footnoteRef/>
      </w:r>
      <w:r w:rsidRPr="00FC3949">
        <w:rPr>
          <w:sz w:val="14"/>
          <w:szCs w:val="16"/>
        </w:rPr>
        <w:t xml:space="preserve"> </w:t>
      </w:r>
      <w:proofErr w:type="spellStart"/>
      <w:r w:rsidRPr="00FC3949">
        <w:rPr>
          <w:sz w:val="14"/>
          <w:szCs w:val="16"/>
        </w:rPr>
        <w:t>Kristobal</w:t>
      </w:r>
      <w:proofErr w:type="spellEnd"/>
      <w:r w:rsidRPr="00FC3949">
        <w:rPr>
          <w:sz w:val="14"/>
          <w:szCs w:val="16"/>
        </w:rPr>
        <w:t xml:space="preserve"> Miguel Meléndez Aguilar. Redistribución de impuestos en las entidades federativas. CIEP. Consultado en: </w:t>
      </w:r>
      <w:hyperlink r:id="rId15" w:history="1">
        <w:r w:rsidRPr="00FC3949">
          <w:rPr>
            <w:rStyle w:val="Hipervnculo"/>
            <w:rFonts w:eastAsiaTheme="majorEastAsia"/>
            <w:sz w:val="14"/>
            <w:szCs w:val="16"/>
          </w:rPr>
          <w:t>https://ciep.mx/redistribucion-de-impuestos-en-las-entidades-federativas/</w:t>
        </w:r>
      </w:hyperlink>
    </w:p>
  </w:footnote>
  <w:footnote w:id="19">
    <w:p w:rsidR="003152DD" w:rsidRPr="00FC3949" w:rsidRDefault="003152DD" w:rsidP="00571822">
      <w:pPr>
        <w:pStyle w:val="Textonotapie"/>
        <w:rPr>
          <w:sz w:val="14"/>
          <w:szCs w:val="16"/>
        </w:rPr>
      </w:pPr>
      <w:r w:rsidRPr="00FC3949">
        <w:rPr>
          <w:rStyle w:val="Refdenotaalpie"/>
          <w:rFonts w:eastAsiaTheme="majorEastAsia"/>
          <w:sz w:val="14"/>
          <w:szCs w:val="16"/>
        </w:rPr>
        <w:footnoteRef/>
      </w:r>
      <w:r w:rsidRPr="00FC3949">
        <w:rPr>
          <w:sz w:val="14"/>
          <w:szCs w:val="16"/>
        </w:rPr>
        <w:t xml:space="preserve"> María Fernanda Navarro. </w:t>
      </w:r>
      <w:r w:rsidRPr="00FC3949">
        <w:rPr>
          <w:i/>
          <w:iCs/>
          <w:sz w:val="14"/>
          <w:szCs w:val="16"/>
        </w:rPr>
        <w:t>El trasfondo político en la disputa por un nuevo pacto fiscal</w:t>
      </w:r>
      <w:r w:rsidRPr="00FC3949">
        <w:rPr>
          <w:sz w:val="14"/>
          <w:szCs w:val="16"/>
        </w:rPr>
        <w:t xml:space="preserve">. Consultado en: </w:t>
      </w:r>
      <w:hyperlink r:id="rId16" w:history="1">
        <w:r w:rsidRPr="00FC3949">
          <w:rPr>
            <w:rStyle w:val="Hipervnculo"/>
            <w:rFonts w:eastAsiaTheme="majorEastAsia"/>
            <w:sz w:val="14"/>
            <w:szCs w:val="16"/>
          </w:rPr>
          <w:t>https://www.forbes.com.mx/politica-trasfondo-politico-en-disputa-por-pacto-fiscal/</w:t>
        </w:r>
      </w:hyperlink>
    </w:p>
  </w:footnote>
  <w:footnote w:id="20">
    <w:p w:rsidR="003152DD" w:rsidRPr="009D0B48" w:rsidRDefault="003152DD" w:rsidP="00571822">
      <w:pPr>
        <w:pStyle w:val="Default"/>
        <w:jc w:val="both"/>
        <w:rPr>
          <w:sz w:val="16"/>
          <w:szCs w:val="16"/>
        </w:rPr>
      </w:pPr>
      <w:r w:rsidRPr="009D0B48">
        <w:rPr>
          <w:rStyle w:val="Refdenotaalpie"/>
          <w:rFonts w:eastAsiaTheme="majorEastAsia"/>
          <w:sz w:val="16"/>
          <w:szCs w:val="16"/>
        </w:rPr>
        <w:footnoteRef/>
      </w:r>
      <w:r w:rsidRPr="009D0B48">
        <w:rPr>
          <w:sz w:val="16"/>
          <w:szCs w:val="16"/>
        </w:rPr>
        <w:t xml:space="preserve"> </w:t>
      </w:r>
      <w:hyperlink r:id="rId17" w:history="1">
        <w:r w:rsidRPr="009D0B48">
          <w:rPr>
            <w:rStyle w:val="Hipervnculo"/>
            <w:rFonts w:eastAsiaTheme="majorEastAsia"/>
            <w:color w:val="0000FF"/>
            <w:sz w:val="16"/>
            <w:szCs w:val="16"/>
          </w:rPr>
          <w:t>https://www.iagua.es/noticias/onu/13/12/09/el-derecho-humano-al-agua-41658</w:t>
        </w:r>
      </w:hyperlink>
      <w:r w:rsidRPr="009D0B48">
        <w:rPr>
          <w:b/>
          <w:bCs/>
          <w:sz w:val="16"/>
          <w:szCs w:val="16"/>
        </w:rPr>
        <w:t xml:space="preserve"> </w:t>
      </w:r>
    </w:p>
    <w:p w:rsidR="003152DD" w:rsidRDefault="003152DD" w:rsidP="00571822">
      <w:pPr>
        <w:pStyle w:val="Textonotapie1"/>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3152DD" w:rsidRPr="00BA54D3" w:rsidTr="00B91B79">
      <w:trPr>
        <w:jc w:val="center"/>
      </w:trPr>
      <w:tc>
        <w:tcPr>
          <w:tcW w:w="1541" w:type="dxa"/>
        </w:tcPr>
        <w:p w:rsidR="003152DD" w:rsidRPr="00BA54D3" w:rsidRDefault="003152DD" w:rsidP="00930AED">
          <w:pPr>
            <w:jc w:val="center"/>
            <w:rPr>
              <w:rFonts w:eastAsia="Times New Roman" w:cs="Times New Roman"/>
              <w:b/>
              <w:bCs/>
              <w:sz w:val="12"/>
              <w:szCs w:val="20"/>
              <w:lang w:eastAsia="es-ES"/>
            </w:rPr>
          </w:pPr>
          <w:r w:rsidRPr="00BA54D3">
            <w:rPr>
              <w:rFonts w:eastAsia="Times New Roman" w:cs="Times New Roman"/>
              <w:b/>
              <w:bCs/>
              <w:noProof/>
              <w:sz w:val="12"/>
              <w:szCs w:val="20"/>
              <w:lang w:eastAsia="es-MX"/>
            </w:rPr>
            <w:drawing>
              <wp:anchor distT="0" distB="0" distL="114300" distR="114300" simplePos="0" relativeHeight="251656704" behindDoc="0" locked="0" layoutInCell="1" allowOverlap="1" wp14:anchorId="2F36A0F7" wp14:editId="5DC9F387">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2DD" w:rsidRPr="00BA54D3" w:rsidRDefault="003152DD" w:rsidP="00930AED">
          <w:pPr>
            <w:jc w:val="center"/>
            <w:rPr>
              <w:rFonts w:eastAsia="Times New Roman" w:cs="Times New Roman"/>
              <w:b/>
              <w:bCs/>
              <w:sz w:val="12"/>
              <w:szCs w:val="20"/>
              <w:lang w:eastAsia="es-ES"/>
            </w:rPr>
          </w:pPr>
        </w:p>
        <w:p w:rsidR="003152DD" w:rsidRPr="00BA54D3" w:rsidRDefault="003152DD" w:rsidP="00930AED">
          <w:pPr>
            <w:jc w:val="center"/>
            <w:rPr>
              <w:rFonts w:eastAsia="Times New Roman" w:cs="Times New Roman"/>
              <w:b/>
              <w:bCs/>
              <w:sz w:val="12"/>
              <w:szCs w:val="20"/>
              <w:lang w:eastAsia="es-ES"/>
            </w:rPr>
          </w:pPr>
        </w:p>
        <w:p w:rsidR="003152DD" w:rsidRPr="00BA54D3" w:rsidRDefault="003152DD" w:rsidP="00930AED">
          <w:pPr>
            <w:jc w:val="center"/>
            <w:rPr>
              <w:rFonts w:eastAsia="Times New Roman" w:cs="Times New Roman"/>
              <w:b/>
              <w:bCs/>
              <w:sz w:val="12"/>
              <w:szCs w:val="20"/>
              <w:lang w:eastAsia="es-ES"/>
            </w:rPr>
          </w:pPr>
        </w:p>
        <w:p w:rsidR="003152DD" w:rsidRPr="00BA54D3" w:rsidRDefault="003152DD" w:rsidP="00930AED">
          <w:pPr>
            <w:jc w:val="center"/>
            <w:rPr>
              <w:rFonts w:eastAsia="Times New Roman" w:cs="Times New Roman"/>
              <w:b/>
              <w:bCs/>
              <w:sz w:val="12"/>
              <w:szCs w:val="20"/>
              <w:lang w:eastAsia="es-ES"/>
            </w:rPr>
          </w:pPr>
        </w:p>
        <w:p w:rsidR="003152DD" w:rsidRPr="00BA54D3" w:rsidRDefault="003152DD" w:rsidP="00930AED">
          <w:pPr>
            <w:jc w:val="center"/>
            <w:rPr>
              <w:rFonts w:eastAsia="Times New Roman" w:cs="Times New Roman"/>
              <w:b/>
              <w:bCs/>
              <w:sz w:val="12"/>
              <w:szCs w:val="20"/>
              <w:lang w:eastAsia="es-ES"/>
            </w:rPr>
          </w:pPr>
        </w:p>
        <w:p w:rsidR="003152DD" w:rsidRPr="00BA54D3" w:rsidRDefault="003152DD" w:rsidP="00930AED">
          <w:pPr>
            <w:jc w:val="center"/>
            <w:rPr>
              <w:rFonts w:eastAsia="Times New Roman" w:cs="Times New Roman"/>
              <w:b/>
              <w:bCs/>
              <w:sz w:val="12"/>
              <w:szCs w:val="20"/>
              <w:lang w:eastAsia="es-ES"/>
            </w:rPr>
          </w:pPr>
        </w:p>
        <w:p w:rsidR="003152DD" w:rsidRPr="00BA54D3" w:rsidRDefault="003152DD" w:rsidP="00930AED">
          <w:pPr>
            <w:jc w:val="center"/>
            <w:rPr>
              <w:rFonts w:eastAsia="Times New Roman" w:cs="Times New Roman"/>
              <w:b/>
              <w:bCs/>
              <w:sz w:val="12"/>
              <w:szCs w:val="20"/>
              <w:lang w:eastAsia="es-ES"/>
            </w:rPr>
          </w:pPr>
        </w:p>
        <w:p w:rsidR="003152DD" w:rsidRPr="00BA54D3" w:rsidRDefault="003152DD" w:rsidP="00930AED">
          <w:pPr>
            <w:jc w:val="center"/>
            <w:rPr>
              <w:rFonts w:eastAsia="Times New Roman" w:cs="Times New Roman"/>
              <w:b/>
              <w:bCs/>
              <w:sz w:val="12"/>
              <w:szCs w:val="20"/>
              <w:lang w:eastAsia="es-ES"/>
            </w:rPr>
          </w:pPr>
        </w:p>
        <w:p w:rsidR="003152DD" w:rsidRPr="00BA54D3" w:rsidRDefault="003152DD" w:rsidP="00930AED">
          <w:pPr>
            <w:jc w:val="center"/>
            <w:rPr>
              <w:rFonts w:eastAsia="Times New Roman" w:cs="Times New Roman"/>
              <w:b/>
              <w:bCs/>
              <w:sz w:val="12"/>
              <w:szCs w:val="20"/>
              <w:lang w:eastAsia="es-ES"/>
            </w:rPr>
          </w:pPr>
        </w:p>
        <w:p w:rsidR="003152DD" w:rsidRPr="00BA54D3" w:rsidRDefault="003152DD" w:rsidP="00930AED">
          <w:pPr>
            <w:jc w:val="center"/>
            <w:rPr>
              <w:rFonts w:eastAsia="Times New Roman" w:cs="Times New Roman"/>
              <w:b/>
              <w:bCs/>
              <w:sz w:val="12"/>
              <w:szCs w:val="20"/>
              <w:lang w:eastAsia="es-ES"/>
            </w:rPr>
          </w:pPr>
        </w:p>
        <w:p w:rsidR="003152DD" w:rsidRPr="00BA54D3" w:rsidRDefault="003152DD" w:rsidP="00930AED">
          <w:pPr>
            <w:jc w:val="center"/>
            <w:rPr>
              <w:rFonts w:eastAsia="Times New Roman" w:cs="Times New Roman"/>
              <w:b/>
              <w:bCs/>
              <w:sz w:val="12"/>
              <w:szCs w:val="20"/>
              <w:lang w:eastAsia="es-ES"/>
            </w:rPr>
          </w:pPr>
        </w:p>
      </w:tc>
      <w:tc>
        <w:tcPr>
          <w:tcW w:w="7975" w:type="dxa"/>
        </w:tcPr>
        <w:p w:rsidR="003152DD" w:rsidRPr="00BA54D3" w:rsidRDefault="003152DD" w:rsidP="00930AED">
          <w:pPr>
            <w:jc w:val="center"/>
            <w:rPr>
              <w:rFonts w:eastAsia="Times New Roman" w:cs="Times New Roman"/>
              <w:b/>
              <w:bCs/>
              <w:sz w:val="22"/>
              <w:szCs w:val="20"/>
              <w:lang w:eastAsia="es-ES"/>
            </w:rPr>
          </w:pPr>
        </w:p>
        <w:p w:rsidR="003152DD" w:rsidRPr="00BA54D3" w:rsidRDefault="003152DD" w:rsidP="00930AED">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BA54D3">
            <w:rPr>
              <w:rFonts w:ascii="Times New Roman" w:eastAsia="Times New Roman" w:hAnsi="Times New Roman" w:cs="Arial"/>
              <w:bCs/>
              <w:smallCaps/>
              <w:spacing w:val="20"/>
              <w:sz w:val="32"/>
              <w:szCs w:val="32"/>
              <w:lang w:eastAsia="es-ES"/>
            </w:rPr>
            <w:t>Congreso del Estado Independiente,</w:t>
          </w:r>
        </w:p>
        <w:p w:rsidR="003152DD" w:rsidRPr="00BA54D3" w:rsidRDefault="003152DD" w:rsidP="00930AED">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BA54D3">
            <w:rPr>
              <w:rFonts w:ascii="Times New Roman" w:eastAsia="Times New Roman" w:hAnsi="Times New Roman" w:cs="Arial"/>
              <w:bCs/>
              <w:smallCaps/>
              <w:spacing w:val="20"/>
              <w:sz w:val="32"/>
              <w:szCs w:val="32"/>
              <w:lang w:eastAsia="es-ES"/>
            </w:rPr>
            <w:t>Libre y Soberano de Coahuila de Zaragoza</w:t>
          </w:r>
        </w:p>
        <w:p w:rsidR="003152DD" w:rsidRPr="00BA54D3" w:rsidRDefault="003152DD" w:rsidP="00930AED">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3152DD" w:rsidRPr="00BA54D3" w:rsidRDefault="003152DD" w:rsidP="00930AED">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BA54D3">
            <w:rPr>
              <w:rFonts w:ascii="Times New Roman" w:eastAsia="Times New Roman" w:hAnsi="Times New Roman" w:cs="Times New Roman"/>
              <w:sz w:val="18"/>
              <w:szCs w:val="20"/>
              <w:lang w:eastAsia="es-MX"/>
            </w:rPr>
            <w:t>“2020, Año del Centenario Luctuoso de Venustiano Carranza, el Varón de Cuatro Ciénegas”</w:t>
          </w:r>
        </w:p>
        <w:p w:rsidR="003152DD" w:rsidRPr="00BA54D3" w:rsidRDefault="003152DD" w:rsidP="00930AED">
          <w:pPr>
            <w:jc w:val="center"/>
            <w:rPr>
              <w:rFonts w:eastAsia="Times New Roman" w:cs="Times New Roman"/>
              <w:b/>
              <w:bCs/>
              <w:sz w:val="12"/>
              <w:szCs w:val="20"/>
              <w:lang w:eastAsia="es-ES"/>
            </w:rPr>
          </w:pPr>
        </w:p>
      </w:tc>
      <w:tc>
        <w:tcPr>
          <w:tcW w:w="1541" w:type="dxa"/>
        </w:tcPr>
        <w:p w:rsidR="003152DD" w:rsidRPr="00BA54D3" w:rsidRDefault="003152DD" w:rsidP="00930AED">
          <w:pPr>
            <w:jc w:val="center"/>
            <w:rPr>
              <w:rFonts w:eastAsia="Times New Roman" w:cs="Times New Roman"/>
              <w:b/>
              <w:bCs/>
              <w:sz w:val="12"/>
              <w:szCs w:val="20"/>
              <w:lang w:eastAsia="es-ES"/>
            </w:rPr>
          </w:pPr>
          <w:r w:rsidRPr="00BA54D3">
            <w:rPr>
              <w:rFonts w:eastAsia="Times New Roman" w:cs="Times New Roman"/>
              <w:b/>
              <w:bCs/>
              <w:noProof/>
              <w:sz w:val="12"/>
              <w:szCs w:val="20"/>
              <w:lang w:eastAsia="es-MX"/>
            </w:rPr>
            <w:drawing>
              <wp:anchor distT="0" distB="0" distL="114300" distR="114300" simplePos="0" relativeHeight="251660800" behindDoc="0" locked="0" layoutInCell="1" allowOverlap="1" wp14:anchorId="27906D0B" wp14:editId="6AB40128">
                <wp:simplePos x="0" y="0"/>
                <wp:positionH relativeFrom="column">
                  <wp:posOffset>120015</wp:posOffset>
                </wp:positionH>
                <wp:positionV relativeFrom="paragraph">
                  <wp:posOffset>-289560</wp:posOffset>
                </wp:positionV>
                <wp:extent cx="485140" cy="132397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3152DD" w:rsidRPr="00BA54D3" w:rsidRDefault="003152DD" w:rsidP="00930AED">
          <w:pPr>
            <w:jc w:val="center"/>
            <w:rPr>
              <w:rFonts w:eastAsia="Times New Roman" w:cs="Times New Roman"/>
              <w:b/>
              <w:bCs/>
              <w:sz w:val="12"/>
              <w:szCs w:val="20"/>
              <w:lang w:eastAsia="es-ES"/>
            </w:rPr>
          </w:pPr>
        </w:p>
        <w:p w:rsidR="003152DD" w:rsidRPr="00BA54D3" w:rsidRDefault="003152DD" w:rsidP="00930AED">
          <w:pPr>
            <w:jc w:val="center"/>
            <w:rPr>
              <w:rFonts w:eastAsia="Times New Roman" w:cs="Times New Roman"/>
              <w:b/>
              <w:bCs/>
              <w:sz w:val="12"/>
              <w:szCs w:val="20"/>
              <w:lang w:eastAsia="es-ES"/>
            </w:rPr>
          </w:pPr>
        </w:p>
      </w:tc>
    </w:tr>
  </w:tbl>
  <w:p w:rsidR="003152DD" w:rsidRDefault="003152D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CA8079E"/>
    <w:multiLevelType w:val="hybridMultilevel"/>
    <w:tmpl w:val="D9BEE0BC"/>
    <w:lvl w:ilvl="0" w:tplc="0CD826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9B4B15"/>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5DA190A"/>
    <w:multiLevelType w:val="hybridMultilevel"/>
    <w:tmpl w:val="D0E2FCF0"/>
    <w:lvl w:ilvl="0" w:tplc="EF146E16">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45187535"/>
    <w:multiLevelType w:val="hybridMultilevel"/>
    <w:tmpl w:val="848A25F2"/>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4C0477B0"/>
    <w:multiLevelType w:val="hybridMultilevel"/>
    <w:tmpl w:val="017C650C"/>
    <w:lvl w:ilvl="0" w:tplc="69E4EACA">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F0B0D38"/>
    <w:multiLevelType w:val="hybridMultilevel"/>
    <w:tmpl w:val="9A426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5A36D85"/>
    <w:multiLevelType w:val="hybridMultilevel"/>
    <w:tmpl w:val="116009D8"/>
    <w:lvl w:ilvl="0" w:tplc="6B9223B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AEE05EC"/>
    <w:multiLevelType w:val="hybridMultilevel"/>
    <w:tmpl w:val="D13216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4B629F8"/>
    <w:multiLevelType w:val="multilevel"/>
    <w:tmpl w:val="898C2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F42B1D"/>
    <w:multiLevelType w:val="hybridMultilevel"/>
    <w:tmpl w:val="DDAC93D2"/>
    <w:lvl w:ilvl="0" w:tplc="3B6ADB68">
      <w:start w:val="1"/>
      <w:numFmt w:val="lowerLetter"/>
      <w:lvlText w:val="%1."/>
      <w:lvlJc w:val="left"/>
      <w:pPr>
        <w:ind w:left="1254" w:hanging="360"/>
      </w:pPr>
      <w:rPr>
        <w:rFonts w:hint="default"/>
      </w:rPr>
    </w:lvl>
    <w:lvl w:ilvl="1" w:tplc="040A0019" w:tentative="1">
      <w:start w:val="1"/>
      <w:numFmt w:val="lowerLetter"/>
      <w:lvlText w:val="%2."/>
      <w:lvlJc w:val="left"/>
      <w:pPr>
        <w:ind w:left="1974" w:hanging="360"/>
      </w:pPr>
    </w:lvl>
    <w:lvl w:ilvl="2" w:tplc="040A001B" w:tentative="1">
      <w:start w:val="1"/>
      <w:numFmt w:val="lowerRoman"/>
      <w:lvlText w:val="%3."/>
      <w:lvlJc w:val="right"/>
      <w:pPr>
        <w:ind w:left="2694" w:hanging="180"/>
      </w:pPr>
    </w:lvl>
    <w:lvl w:ilvl="3" w:tplc="040A000F" w:tentative="1">
      <w:start w:val="1"/>
      <w:numFmt w:val="decimal"/>
      <w:lvlText w:val="%4."/>
      <w:lvlJc w:val="left"/>
      <w:pPr>
        <w:ind w:left="3414" w:hanging="360"/>
      </w:pPr>
    </w:lvl>
    <w:lvl w:ilvl="4" w:tplc="040A0019" w:tentative="1">
      <w:start w:val="1"/>
      <w:numFmt w:val="lowerLetter"/>
      <w:lvlText w:val="%5."/>
      <w:lvlJc w:val="left"/>
      <w:pPr>
        <w:ind w:left="4134" w:hanging="360"/>
      </w:pPr>
    </w:lvl>
    <w:lvl w:ilvl="5" w:tplc="040A001B" w:tentative="1">
      <w:start w:val="1"/>
      <w:numFmt w:val="lowerRoman"/>
      <w:lvlText w:val="%6."/>
      <w:lvlJc w:val="right"/>
      <w:pPr>
        <w:ind w:left="4854" w:hanging="180"/>
      </w:pPr>
    </w:lvl>
    <w:lvl w:ilvl="6" w:tplc="040A000F" w:tentative="1">
      <w:start w:val="1"/>
      <w:numFmt w:val="decimal"/>
      <w:lvlText w:val="%7."/>
      <w:lvlJc w:val="left"/>
      <w:pPr>
        <w:ind w:left="5574" w:hanging="360"/>
      </w:pPr>
    </w:lvl>
    <w:lvl w:ilvl="7" w:tplc="040A0019" w:tentative="1">
      <w:start w:val="1"/>
      <w:numFmt w:val="lowerLetter"/>
      <w:lvlText w:val="%8."/>
      <w:lvlJc w:val="left"/>
      <w:pPr>
        <w:ind w:left="6294" w:hanging="360"/>
      </w:pPr>
    </w:lvl>
    <w:lvl w:ilvl="8" w:tplc="040A001B" w:tentative="1">
      <w:start w:val="1"/>
      <w:numFmt w:val="lowerRoman"/>
      <w:lvlText w:val="%9."/>
      <w:lvlJc w:val="right"/>
      <w:pPr>
        <w:ind w:left="7014"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6"/>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10"/>
  </w:num>
  <w:num w:numId="10">
    <w:abstractNumId w:val="8"/>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13966"/>
    <w:rsid w:val="00045D36"/>
    <w:rsid w:val="00080DDC"/>
    <w:rsid w:val="000A4E80"/>
    <w:rsid w:val="000A6F2F"/>
    <w:rsid w:val="000C7B24"/>
    <w:rsid w:val="000D2F68"/>
    <w:rsid w:val="000E7B77"/>
    <w:rsid w:val="000F0E7C"/>
    <w:rsid w:val="001054A3"/>
    <w:rsid w:val="00126C74"/>
    <w:rsid w:val="00132D51"/>
    <w:rsid w:val="001413D5"/>
    <w:rsid w:val="00155E8A"/>
    <w:rsid w:val="001821F2"/>
    <w:rsid w:val="001A1C67"/>
    <w:rsid w:val="001C0D4C"/>
    <w:rsid w:val="001F606F"/>
    <w:rsid w:val="00211DEC"/>
    <w:rsid w:val="00212FFF"/>
    <w:rsid w:val="002153D4"/>
    <w:rsid w:val="00232902"/>
    <w:rsid w:val="0024334A"/>
    <w:rsid w:val="002706C9"/>
    <w:rsid w:val="00295386"/>
    <w:rsid w:val="002B4717"/>
    <w:rsid w:val="002B775A"/>
    <w:rsid w:val="002C41E3"/>
    <w:rsid w:val="002D1E3E"/>
    <w:rsid w:val="002E0CBE"/>
    <w:rsid w:val="002F1632"/>
    <w:rsid w:val="003152DD"/>
    <w:rsid w:val="0033248B"/>
    <w:rsid w:val="0034509D"/>
    <w:rsid w:val="003479B7"/>
    <w:rsid w:val="0037609F"/>
    <w:rsid w:val="0038157C"/>
    <w:rsid w:val="003851BC"/>
    <w:rsid w:val="00397042"/>
    <w:rsid w:val="003C3C06"/>
    <w:rsid w:val="003C67AB"/>
    <w:rsid w:val="0041617C"/>
    <w:rsid w:val="004445A3"/>
    <w:rsid w:val="00453A8E"/>
    <w:rsid w:val="004A76BA"/>
    <w:rsid w:val="004B0413"/>
    <w:rsid w:val="004B140F"/>
    <w:rsid w:val="004D0DBF"/>
    <w:rsid w:val="004E50DE"/>
    <w:rsid w:val="00512FA8"/>
    <w:rsid w:val="00531E5D"/>
    <w:rsid w:val="005613DC"/>
    <w:rsid w:val="0056243C"/>
    <w:rsid w:val="00571822"/>
    <w:rsid w:val="005768F1"/>
    <w:rsid w:val="0058535F"/>
    <w:rsid w:val="005A3379"/>
    <w:rsid w:val="005B049A"/>
    <w:rsid w:val="005B11F0"/>
    <w:rsid w:val="00607880"/>
    <w:rsid w:val="00640ADC"/>
    <w:rsid w:val="00655ABA"/>
    <w:rsid w:val="00677C21"/>
    <w:rsid w:val="006A4846"/>
    <w:rsid w:val="006C0D8C"/>
    <w:rsid w:val="006D4BC3"/>
    <w:rsid w:val="006E1B1A"/>
    <w:rsid w:val="006E6535"/>
    <w:rsid w:val="0075006E"/>
    <w:rsid w:val="00760A3C"/>
    <w:rsid w:val="00771BD7"/>
    <w:rsid w:val="00776EE2"/>
    <w:rsid w:val="007E36C9"/>
    <w:rsid w:val="0081254D"/>
    <w:rsid w:val="0082396F"/>
    <w:rsid w:val="00830352"/>
    <w:rsid w:val="0083406F"/>
    <w:rsid w:val="00836CC8"/>
    <w:rsid w:val="00840BD0"/>
    <w:rsid w:val="00847377"/>
    <w:rsid w:val="00857E92"/>
    <w:rsid w:val="008B17C2"/>
    <w:rsid w:val="008B582F"/>
    <w:rsid w:val="008E5FFC"/>
    <w:rsid w:val="008F56B2"/>
    <w:rsid w:val="00930AED"/>
    <w:rsid w:val="009321C3"/>
    <w:rsid w:val="00957718"/>
    <w:rsid w:val="00972BAE"/>
    <w:rsid w:val="00974D3F"/>
    <w:rsid w:val="009928D5"/>
    <w:rsid w:val="00995EC3"/>
    <w:rsid w:val="009A798E"/>
    <w:rsid w:val="009B4A41"/>
    <w:rsid w:val="009D067F"/>
    <w:rsid w:val="009D0B48"/>
    <w:rsid w:val="009D5A85"/>
    <w:rsid w:val="009E21A1"/>
    <w:rsid w:val="009F2551"/>
    <w:rsid w:val="00A04829"/>
    <w:rsid w:val="00A14501"/>
    <w:rsid w:val="00A15D63"/>
    <w:rsid w:val="00A4652A"/>
    <w:rsid w:val="00A57F65"/>
    <w:rsid w:val="00A71EE4"/>
    <w:rsid w:val="00AA704E"/>
    <w:rsid w:val="00AC34C9"/>
    <w:rsid w:val="00AC7912"/>
    <w:rsid w:val="00AD3DA6"/>
    <w:rsid w:val="00AE408E"/>
    <w:rsid w:val="00AF400B"/>
    <w:rsid w:val="00B10081"/>
    <w:rsid w:val="00B22A14"/>
    <w:rsid w:val="00B32DCC"/>
    <w:rsid w:val="00B6709F"/>
    <w:rsid w:val="00B752AB"/>
    <w:rsid w:val="00B835EC"/>
    <w:rsid w:val="00B91B79"/>
    <w:rsid w:val="00B92C13"/>
    <w:rsid w:val="00BA415B"/>
    <w:rsid w:val="00BB08DD"/>
    <w:rsid w:val="00BB32C3"/>
    <w:rsid w:val="00BD78FA"/>
    <w:rsid w:val="00C00DBB"/>
    <w:rsid w:val="00C117DA"/>
    <w:rsid w:val="00C27F4F"/>
    <w:rsid w:val="00C301B2"/>
    <w:rsid w:val="00C521D0"/>
    <w:rsid w:val="00C5771B"/>
    <w:rsid w:val="00C74438"/>
    <w:rsid w:val="00C75C70"/>
    <w:rsid w:val="00C83AC3"/>
    <w:rsid w:val="00C869C3"/>
    <w:rsid w:val="00CD727E"/>
    <w:rsid w:val="00CE52CF"/>
    <w:rsid w:val="00CF2314"/>
    <w:rsid w:val="00CF4B88"/>
    <w:rsid w:val="00CF68A5"/>
    <w:rsid w:val="00CF777F"/>
    <w:rsid w:val="00D12D42"/>
    <w:rsid w:val="00D149AB"/>
    <w:rsid w:val="00D84977"/>
    <w:rsid w:val="00D87A06"/>
    <w:rsid w:val="00DA0285"/>
    <w:rsid w:val="00DC024A"/>
    <w:rsid w:val="00E12B61"/>
    <w:rsid w:val="00E548F0"/>
    <w:rsid w:val="00E54F46"/>
    <w:rsid w:val="00E610A4"/>
    <w:rsid w:val="00E663FF"/>
    <w:rsid w:val="00E80238"/>
    <w:rsid w:val="00E82023"/>
    <w:rsid w:val="00E83304"/>
    <w:rsid w:val="00E8728A"/>
    <w:rsid w:val="00E932D0"/>
    <w:rsid w:val="00EB27A2"/>
    <w:rsid w:val="00EB79B5"/>
    <w:rsid w:val="00ED2B91"/>
    <w:rsid w:val="00EF2856"/>
    <w:rsid w:val="00EF55AB"/>
    <w:rsid w:val="00F12402"/>
    <w:rsid w:val="00F225A0"/>
    <w:rsid w:val="00F33E34"/>
    <w:rsid w:val="00F34103"/>
    <w:rsid w:val="00F36F3E"/>
    <w:rsid w:val="00F41AE8"/>
    <w:rsid w:val="00F45058"/>
    <w:rsid w:val="00F46155"/>
    <w:rsid w:val="00F7240B"/>
    <w:rsid w:val="00F97BB6"/>
    <w:rsid w:val="00FC3949"/>
    <w:rsid w:val="00FD0C13"/>
    <w:rsid w:val="00FE1EF5"/>
    <w:rsid w:val="00FF43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B57CE"/>
  <w15:docId w15:val="{82C33209-48B5-4781-81E4-5E45EFAC4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uiPriority w:val="9"/>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uiPriority w:val="1"/>
    <w:qFormat/>
    <w:rsid w:val="006E1B1A"/>
  </w:style>
  <w:style w:type="paragraph" w:styleId="NormalWeb">
    <w:name w:val="Normal (Web)"/>
    <w:basedOn w:val="Normal"/>
    <w:uiPriority w:val="99"/>
    <w:unhideWhenUsed/>
    <w:rsid w:val="00571822"/>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36">
    <w:name w:val="Tabla con cuadrícula136"/>
    <w:basedOn w:val="Tablanormal"/>
    <w:uiPriority w:val="39"/>
    <w:rsid w:val="00571822"/>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571822"/>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71822"/>
    <w:rPr>
      <w:color w:val="0000FF" w:themeColor="hyperlink"/>
      <w:u w:val="single"/>
    </w:rPr>
  </w:style>
  <w:style w:type="table" w:customStyle="1" w:styleId="Tablaconcuadrcula137">
    <w:name w:val="Tabla con cuadrícula137"/>
    <w:basedOn w:val="Tablanormal"/>
    <w:uiPriority w:val="39"/>
    <w:rsid w:val="00571822"/>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71822"/>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571822"/>
    <w:rPr>
      <w:rFonts w:eastAsia="Times New Roman" w:cs="Times New Roman"/>
      <w:sz w:val="20"/>
      <w:szCs w:val="20"/>
      <w:lang w:eastAsia="es-ES"/>
    </w:rPr>
  </w:style>
  <w:style w:type="paragraph" w:styleId="Listaconvietas">
    <w:name w:val="List Bullet"/>
    <w:basedOn w:val="Normal"/>
    <w:uiPriority w:val="99"/>
    <w:semiHidden/>
    <w:unhideWhenUsed/>
    <w:rsid w:val="00571822"/>
    <w:pPr>
      <w:numPr>
        <w:numId w:val="2"/>
      </w:numPr>
      <w:spacing w:after="160" w:line="256" w:lineRule="auto"/>
      <w:contextualSpacing/>
      <w:jc w:val="left"/>
    </w:pPr>
    <w:rPr>
      <w:rFonts w:ascii="Calibri" w:eastAsia="Calibri" w:hAnsi="Calibri" w:cs="Times New Roman"/>
      <w:sz w:val="22"/>
      <w:szCs w:val="22"/>
    </w:rPr>
  </w:style>
  <w:style w:type="character" w:styleId="Refdenotaalpie">
    <w:name w:val="footnote reference"/>
    <w:uiPriority w:val="99"/>
    <w:unhideWhenUsed/>
    <w:rsid w:val="00571822"/>
    <w:rPr>
      <w:vertAlign w:val="superscript"/>
    </w:rPr>
  </w:style>
  <w:style w:type="table" w:customStyle="1" w:styleId="Tablaconcuadrcula811">
    <w:name w:val="Tabla con cuadrícula811"/>
    <w:basedOn w:val="Tablanormal"/>
    <w:uiPriority w:val="39"/>
    <w:rsid w:val="00571822"/>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uiPriority w:val="39"/>
    <w:rsid w:val="00571822"/>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71822"/>
    <w:pPr>
      <w:spacing w:after="160" w:line="259" w:lineRule="auto"/>
      <w:ind w:left="720"/>
      <w:contextualSpacing/>
      <w:jc w:val="left"/>
    </w:pPr>
    <w:rPr>
      <w:rFonts w:asciiTheme="minorHAnsi" w:hAnsiTheme="minorHAnsi"/>
      <w:sz w:val="22"/>
      <w:szCs w:val="22"/>
    </w:rPr>
  </w:style>
  <w:style w:type="table" w:customStyle="1" w:styleId="Tablaconcuadrcula138">
    <w:name w:val="Tabla con cuadrícula138"/>
    <w:basedOn w:val="Tablanormal"/>
    <w:uiPriority w:val="39"/>
    <w:rsid w:val="00571822"/>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1822"/>
    <w:pPr>
      <w:autoSpaceDE w:val="0"/>
      <w:autoSpaceDN w:val="0"/>
      <w:adjustRightInd w:val="0"/>
      <w:jc w:val="left"/>
    </w:pPr>
    <w:rPr>
      <w:rFonts w:eastAsia="Times New Roman" w:cs="Arial"/>
      <w:color w:val="000000"/>
      <w:lang w:val="es-ES" w:eastAsia="es-ES"/>
    </w:rPr>
  </w:style>
  <w:style w:type="paragraph" w:customStyle="1" w:styleId="Textonotapie1">
    <w:name w:val="Texto nota pie1"/>
    <w:basedOn w:val="Normal"/>
    <w:next w:val="Textonotapie"/>
    <w:uiPriority w:val="99"/>
    <w:semiHidden/>
    <w:rsid w:val="00571822"/>
    <w:pPr>
      <w:jc w:val="left"/>
    </w:pPr>
    <w:rPr>
      <w:rFonts w:ascii="Times New Roman" w:eastAsia="Times New Roman" w:hAnsi="Times New Roman" w:cs="Times New Roman"/>
      <w:sz w:val="20"/>
      <w:szCs w:val="20"/>
      <w:lang w:eastAsia="es-MX"/>
    </w:rPr>
  </w:style>
  <w:style w:type="table" w:customStyle="1" w:styleId="Tablaconcuadrcula139">
    <w:name w:val="Tabla con cuadrícula139"/>
    <w:basedOn w:val="Tablanormal"/>
    <w:uiPriority w:val="39"/>
    <w:rsid w:val="00571822"/>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71822"/>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930AED"/>
    <w:pPr>
      <w:tabs>
        <w:tab w:val="center" w:pos="4419"/>
        <w:tab w:val="right" w:pos="8838"/>
      </w:tabs>
    </w:pPr>
  </w:style>
  <w:style w:type="character" w:customStyle="1" w:styleId="EncabezadoCar">
    <w:name w:val="Encabezado Car"/>
    <w:basedOn w:val="Fuentedeprrafopredeter"/>
    <w:link w:val="Encabezado"/>
    <w:rsid w:val="00930AED"/>
  </w:style>
  <w:style w:type="paragraph" w:styleId="Piedepgina">
    <w:name w:val="footer"/>
    <w:basedOn w:val="Normal"/>
    <w:link w:val="PiedepginaCar"/>
    <w:uiPriority w:val="99"/>
    <w:unhideWhenUsed/>
    <w:rsid w:val="00930AED"/>
    <w:pPr>
      <w:tabs>
        <w:tab w:val="center" w:pos="4419"/>
        <w:tab w:val="right" w:pos="8838"/>
      </w:tabs>
    </w:pPr>
  </w:style>
  <w:style w:type="character" w:customStyle="1" w:styleId="PiedepginaCar">
    <w:name w:val="Pie de página Car"/>
    <w:basedOn w:val="Fuentedeprrafopredeter"/>
    <w:link w:val="Piedepgina"/>
    <w:uiPriority w:val="99"/>
    <w:rsid w:val="00930AED"/>
  </w:style>
  <w:style w:type="table" w:customStyle="1" w:styleId="Tablaconcuadrcula127">
    <w:name w:val="Tabla con cuadrícula127"/>
    <w:basedOn w:val="Tablanormal"/>
    <w:next w:val="Tablaconcuadrcula"/>
    <w:uiPriority w:val="39"/>
    <w:rsid w:val="00E12B61"/>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E12B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301B2"/>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59"/>
    <w:rsid w:val="00C301B2"/>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655ABA"/>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next w:val="Tablaconcuadrcula"/>
    <w:uiPriority w:val="39"/>
    <w:rsid w:val="00BD78FA"/>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BD78FA"/>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BB08DD"/>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rsid w:val="00BB08D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BB08D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BB08D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politica.expansion.mx/mexico/2020/04/10/agresiones-a-personal-medico-van-en-aumento-en-medio-de-la-epidemia-de-covid-19" TargetMode="External"/><Relationship Id="rId7" Type="http://schemas.openxmlformats.org/officeDocument/2006/relationships/endnotes" Target="endnotes.xml"/><Relationship Id="rId12" Type="http://schemas.openxmlformats.org/officeDocument/2006/relationships/hyperlink" Target="https://sjf.scjn.gob.mx/sjfsist/Paginas/DetalleGeneralV2.aspx?Epoca=1e3e10000000000&amp;Apendice=1000000000000&amp;Expresion=DELITO%2520ELECTORAL&amp;Dominio=Rubro,Texto&amp;TA_TJ=2&amp;Orden=1&amp;Clase=DetalleTesisBL&amp;NumTE=19&amp;Epp=20&amp;Desde=-100&amp;Hasta=-100&amp;Index=0&amp;InstanciasSeleccionadas=6,1,2,50,7&amp;ID=200904&amp;Hit=18&amp;IDs=2020362,2018586,2016617,2015570,2009213,2007882,159835,160235,166185,171515,172783,177930,179614,179606,184918,188241,188851,200904,205203&amp;tipoTesis=&amp;Semanario=0&amp;tabla=&amp;Referencia=&amp;Tema=" TargetMode="External"/><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gob.mx/cenam/articulos/25-de-abril-dia-internacional-de-la-conciencia-sobre-el-problema-del-ruido?idiom=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elsoldemexico.com.mx/finanzas/en-mexico-24.6millones-de-personas-padecen-inseguridad-alimentaria-coneval-2131415.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nfobae.com/america/mexico/2020/04/08/fragilidad-del-peso-y-coronavirus-incrementan-los-precios-de-los-productos-basicos-en-mexico/" TargetMode="External"/><Relationship Id="rId28" Type="http://schemas.openxmlformats.org/officeDocument/2006/relationships/image" Target="media/image16.emf"/><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radioformula.com.mx/noticias/20200423/aumento-canasta-basica-productos-precio-subieron-coronavirus-mexico-2020/" TargetMode="External"/><Relationship Id="rId27" Type="http://schemas.openxmlformats.org/officeDocument/2006/relationships/image" Target="media/image15.jpeg"/><Relationship Id="rId30" Type="http://schemas.openxmlformats.org/officeDocument/2006/relationships/hyperlink" Target="https://www.diainternacionalde.com/ficha/dia-internacional-concienciacion-ruid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xcelsior.com.mx/opinion/carolina-gomez-vinales/las-estadisticas-a-proposito-del-dia-del-medico/1274472" TargetMode="External"/><Relationship Id="rId13" Type="http://schemas.openxmlformats.org/officeDocument/2006/relationships/hyperlink" Target="https://coronavirus.gob.mx/datos/" TargetMode="External"/><Relationship Id="rId3" Type="http://schemas.openxmlformats.org/officeDocument/2006/relationships/hyperlink" Target="https://www.senado.gob.mx/64/gaceta_comision_permanente/documento/64527" TargetMode="External"/><Relationship Id="rId7" Type="http://schemas.openxmlformats.org/officeDocument/2006/relationships/hyperlink" Target="https://www.bbc.com/mundo/noticias-51705060" TargetMode="External"/><Relationship Id="rId12" Type="http://schemas.openxmlformats.org/officeDocument/2006/relationships/hyperlink" Target="https://elpais.com/sociedad/2020/03/16/actualidad/1584379038_891570.html" TargetMode="External"/><Relationship Id="rId17" Type="http://schemas.openxmlformats.org/officeDocument/2006/relationships/hyperlink" Target="https://www.iagua.es/noticias/onu/13/12/09/el-derecho-humano-al-agua-41658" TargetMode="External"/><Relationship Id="rId2" Type="http://schemas.openxmlformats.org/officeDocument/2006/relationships/hyperlink" Target="https://www.vice.com/es_latam/article/nemd7w/llore-de-la-desesperacion-el-martirio-de-titularse-de-una-universidad-mexicana" TargetMode="External"/><Relationship Id="rId16" Type="http://schemas.openxmlformats.org/officeDocument/2006/relationships/hyperlink" Target="https://www.forbes.com.mx/politica-trasfondo-politico-en-disputa-por-pacto-fiscal/" TargetMode="External"/><Relationship Id="rId1" Type="http://schemas.openxmlformats.org/officeDocument/2006/relationships/hyperlink" Target="https://observatorio.tec.mx/edu-news/2017/10/30/la-crisis-del-ttulo-universitario" TargetMode="External"/><Relationship Id="rId6" Type="http://schemas.openxmlformats.org/officeDocument/2006/relationships/hyperlink" Target="https://codigof.mx/estadisticas-en-salud-de-mexico-actualizacion-de-estadisticas-de-salud-de-la-ocde-2019/" TargetMode="External"/><Relationship Id="rId11" Type="http://schemas.openxmlformats.org/officeDocument/2006/relationships/hyperlink" Target="https://www.senado.gob.mx/64/gaceta_comision_permanente/documento/64527" TargetMode="External"/><Relationship Id="rId5" Type="http://schemas.openxmlformats.org/officeDocument/2006/relationships/hyperlink" Target="file:///C:\Users\famal\Downloads\Octavio%20G&#243;mez%20Dant&#233;s,%20Sergio%20Sesma,%20et.%20al.%20Sistema%20de%20Salud%20en%20M&#233;xico.%20Consultado%20en:%20%20%20%20http:\saludpublica.mx\index.php\spm\article\view\5043\10023" TargetMode="External"/><Relationship Id="rId15" Type="http://schemas.openxmlformats.org/officeDocument/2006/relationships/hyperlink" Target="https://ciep.mx/redistribucion-de-impuestos-en-las-entidades-federativas/" TargetMode="External"/><Relationship Id="rId10" Type="http://schemas.openxmlformats.org/officeDocument/2006/relationships/hyperlink" Target="https://www.vice.com/es_latam/article/nemd7w/llore-de-la-desesperacion-el-martirio-de-titularse-de-una-universidad-mexicana" TargetMode="External"/><Relationship Id="rId4" Type="http://schemas.openxmlformats.org/officeDocument/2006/relationships/hyperlink" Target="https://codigof.mx/estadisticas-en-salud-de-mexico-actualizacion-de-estadisticas-de-salud-de-la-ocde-2019/" TargetMode="External"/><Relationship Id="rId9" Type="http://schemas.openxmlformats.org/officeDocument/2006/relationships/hyperlink" Target="https://observatorio.tec.mx/edu-news/2017/10/30/la-crisis-del-ttulo-universitario" TargetMode="External"/><Relationship Id="rId14" Type="http://schemas.openxmlformats.org/officeDocument/2006/relationships/hyperlink" Target="https://www.animalpolitico.com/2019/09/participaciones-federales-hacienda-estados/"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98C80-F455-4080-8BFB-B62DDF446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227</Pages>
  <Words>84244</Words>
  <Characters>463347</Characters>
  <Application>Microsoft Office Word</Application>
  <DocSecurity>0</DocSecurity>
  <Lines>3861</Lines>
  <Paragraphs>1092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Profe Vallejo</dc:creator>
  <cp:lastModifiedBy>Lumbreras</cp:lastModifiedBy>
  <cp:revision>2</cp:revision>
  <dcterms:created xsi:type="dcterms:W3CDTF">2020-05-10T01:29:00Z</dcterms:created>
  <dcterms:modified xsi:type="dcterms:W3CDTF">2020-05-10T01:29:00Z</dcterms:modified>
</cp:coreProperties>
</file>