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D22F" w14:textId="77777777" w:rsidR="00992638" w:rsidRPr="00621F7F" w:rsidRDefault="00992638" w:rsidP="00621F7F">
      <w:pPr>
        <w:spacing w:after="0" w:line="240" w:lineRule="auto"/>
        <w:jc w:val="both"/>
        <w:rPr>
          <w:rFonts w:ascii="Arial" w:eastAsia="Times New Roman" w:hAnsi="Arial" w:cs="Arial"/>
          <w:b/>
          <w:snapToGrid w:val="0"/>
          <w:sz w:val="25"/>
          <w:szCs w:val="25"/>
          <w:lang w:val="es-ES_tradnl" w:eastAsia="es-ES"/>
        </w:rPr>
      </w:pPr>
    </w:p>
    <w:p w14:paraId="69424803" w14:textId="77777777" w:rsidR="00992638" w:rsidRPr="00621F7F" w:rsidRDefault="00992638" w:rsidP="00621F7F">
      <w:pPr>
        <w:spacing w:after="0" w:line="240" w:lineRule="auto"/>
        <w:jc w:val="both"/>
        <w:rPr>
          <w:rFonts w:ascii="Arial" w:eastAsia="Times New Roman" w:hAnsi="Arial" w:cs="Arial"/>
          <w:b/>
          <w:snapToGrid w:val="0"/>
          <w:sz w:val="25"/>
          <w:szCs w:val="25"/>
          <w:lang w:val="es-ES_tradnl" w:eastAsia="es-ES"/>
        </w:rPr>
      </w:pPr>
    </w:p>
    <w:p w14:paraId="2ED18D5B" w14:textId="77777777" w:rsidR="00992638" w:rsidRPr="00621F7F" w:rsidRDefault="00992638" w:rsidP="00621F7F">
      <w:pPr>
        <w:spacing w:after="0" w:line="240" w:lineRule="auto"/>
        <w:jc w:val="both"/>
        <w:rPr>
          <w:rFonts w:ascii="Arial" w:eastAsia="Times New Roman" w:hAnsi="Arial" w:cs="Arial"/>
          <w:b/>
          <w:snapToGrid w:val="0"/>
          <w:sz w:val="25"/>
          <w:szCs w:val="25"/>
          <w:lang w:val="es-ES_tradnl" w:eastAsia="es-ES"/>
        </w:rPr>
      </w:pPr>
    </w:p>
    <w:p w14:paraId="3828B5F9" w14:textId="77777777" w:rsidR="00992638" w:rsidRPr="00621F7F" w:rsidRDefault="00992638" w:rsidP="00621F7F">
      <w:pPr>
        <w:spacing w:after="0" w:line="240" w:lineRule="auto"/>
        <w:jc w:val="both"/>
        <w:rPr>
          <w:rFonts w:ascii="Arial" w:eastAsia="Times New Roman" w:hAnsi="Arial" w:cs="Arial"/>
          <w:b/>
          <w:snapToGrid w:val="0"/>
          <w:sz w:val="25"/>
          <w:szCs w:val="25"/>
          <w:lang w:val="es-ES_tradnl" w:eastAsia="es-ES"/>
        </w:rPr>
      </w:pPr>
    </w:p>
    <w:p w14:paraId="0CD9EA1A" w14:textId="77777777" w:rsidR="00992638" w:rsidRPr="00621F7F" w:rsidRDefault="00992638" w:rsidP="00621F7F">
      <w:pPr>
        <w:spacing w:after="0" w:line="240" w:lineRule="auto"/>
        <w:jc w:val="both"/>
        <w:rPr>
          <w:rFonts w:ascii="Arial" w:eastAsia="Times New Roman" w:hAnsi="Arial" w:cs="Arial"/>
          <w:b/>
          <w:snapToGrid w:val="0"/>
          <w:sz w:val="25"/>
          <w:szCs w:val="25"/>
          <w:lang w:val="es-ES_tradnl" w:eastAsia="es-ES"/>
        </w:rPr>
      </w:pPr>
    </w:p>
    <w:p w14:paraId="1EF6965A" w14:textId="77777777" w:rsidR="00992638" w:rsidRPr="00621F7F" w:rsidRDefault="00992638" w:rsidP="00621F7F">
      <w:pPr>
        <w:spacing w:after="0" w:line="240" w:lineRule="auto"/>
        <w:jc w:val="both"/>
        <w:rPr>
          <w:rFonts w:ascii="Arial" w:eastAsia="Times New Roman" w:hAnsi="Arial" w:cs="Arial"/>
          <w:b/>
          <w:snapToGrid w:val="0"/>
          <w:sz w:val="25"/>
          <w:szCs w:val="25"/>
          <w:lang w:val="es-ES_tradnl" w:eastAsia="es-ES"/>
        </w:rPr>
      </w:pPr>
      <w:r w:rsidRPr="00621F7F">
        <w:rPr>
          <w:rFonts w:ascii="Arial" w:eastAsia="Times New Roman" w:hAnsi="Arial" w:cs="Arial"/>
          <w:b/>
          <w:snapToGrid w:val="0"/>
          <w:sz w:val="25"/>
          <w:szCs w:val="25"/>
          <w:lang w:val="es-ES_tradnl" w:eastAsia="es-ES"/>
        </w:rPr>
        <w:t>QUE EL CONGRESO DEL ESTADO INDEPENDIENTE, LIBRE Y SOBERANO DE COAHUILA DE ZARAGOZA;</w:t>
      </w:r>
    </w:p>
    <w:p w14:paraId="74F2C94B" w14:textId="77777777" w:rsidR="00992638" w:rsidRPr="00621F7F" w:rsidRDefault="00992638" w:rsidP="00621F7F">
      <w:pPr>
        <w:spacing w:after="0" w:line="240" w:lineRule="auto"/>
        <w:jc w:val="both"/>
        <w:rPr>
          <w:rFonts w:ascii="Arial" w:eastAsia="Times New Roman" w:hAnsi="Arial" w:cs="Arial"/>
          <w:b/>
          <w:snapToGrid w:val="0"/>
          <w:sz w:val="25"/>
          <w:szCs w:val="25"/>
          <w:lang w:val="es-ES_tradnl" w:eastAsia="es-ES"/>
        </w:rPr>
      </w:pPr>
    </w:p>
    <w:p w14:paraId="212130D8" w14:textId="77777777" w:rsidR="00992638" w:rsidRPr="00621F7F" w:rsidRDefault="00992638" w:rsidP="00621F7F">
      <w:pPr>
        <w:spacing w:after="0" w:line="240" w:lineRule="auto"/>
        <w:jc w:val="both"/>
        <w:rPr>
          <w:rFonts w:ascii="Arial" w:eastAsia="Times New Roman" w:hAnsi="Arial" w:cs="Arial"/>
          <w:b/>
          <w:snapToGrid w:val="0"/>
          <w:sz w:val="25"/>
          <w:szCs w:val="25"/>
          <w:lang w:val="es-ES_tradnl" w:eastAsia="es-ES"/>
        </w:rPr>
      </w:pPr>
    </w:p>
    <w:p w14:paraId="115B85D8" w14:textId="77777777" w:rsidR="00992638" w:rsidRPr="00621F7F" w:rsidRDefault="00992638" w:rsidP="00621F7F">
      <w:pPr>
        <w:widowControl w:val="0"/>
        <w:spacing w:after="0" w:line="240" w:lineRule="auto"/>
        <w:jc w:val="both"/>
        <w:rPr>
          <w:rFonts w:ascii="Arial" w:eastAsia="Times New Roman" w:hAnsi="Arial" w:cs="Arial"/>
          <w:b/>
          <w:snapToGrid w:val="0"/>
          <w:sz w:val="25"/>
          <w:szCs w:val="25"/>
          <w:lang w:val="es-ES_tradnl" w:eastAsia="es-ES"/>
        </w:rPr>
      </w:pPr>
      <w:r w:rsidRPr="00621F7F">
        <w:rPr>
          <w:rFonts w:ascii="Arial" w:eastAsia="Times New Roman" w:hAnsi="Arial" w:cs="Arial"/>
          <w:b/>
          <w:snapToGrid w:val="0"/>
          <w:sz w:val="25"/>
          <w:szCs w:val="25"/>
          <w:lang w:val="es-ES_tradnl" w:eastAsia="es-ES"/>
        </w:rPr>
        <w:t>DECRETA:</w:t>
      </w:r>
    </w:p>
    <w:p w14:paraId="7F2A6BDC" w14:textId="77777777" w:rsidR="00992638" w:rsidRPr="00621F7F" w:rsidRDefault="00992638" w:rsidP="00621F7F">
      <w:pPr>
        <w:widowControl w:val="0"/>
        <w:spacing w:after="0" w:line="240" w:lineRule="auto"/>
        <w:jc w:val="both"/>
        <w:rPr>
          <w:rFonts w:ascii="Arial" w:eastAsia="Times New Roman" w:hAnsi="Arial" w:cs="Arial"/>
          <w:b/>
          <w:snapToGrid w:val="0"/>
          <w:sz w:val="25"/>
          <w:szCs w:val="25"/>
          <w:lang w:val="es-ES_tradnl" w:eastAsia="es-ES"/>
        </w:rPr>
      </w:pPr>
    </w:p>
    <w:p w14:paraId="1978C033" w14:textId="77777777" w:rsidR="00992638" w:rsidRPr="00621F7F" w:rsidRDefault="00992638" w:rsidP="00621F7F">
      <w:pPr>
        <w:widowControl w:val="0"/>
        <w:spacing w:after="0" w:line="240" w:lineRule="auto"/>
        <w:jc w:val="both"/>
        <w:rPr>
          <w:rFonts w:ascii="Arial" w:eastAsia="Times New Roman" w:hAnsi="Arial" w:cs="Arial"/>
          <w:b/>
          <w:snapToGrid w:val="0"/>
          <w:sz w:val="25"/>
          <w:szCs w:val="25"/>
          <w:lang w:val="es-ES_tradnl" w:eastAsia="es-ES"/>
        </w:rPr>
      </w:pPr>
      <w:r w:rsidRPr="00621F7F">
        <w:rPr>
          <w:rFonts w:ascii="Arial" w:eastAsia="Times New Roman" w:hAnsi="Arial" w:cs="Arial"/>
          <w:b/>
          <w:snapToGrid w:val="0"/>
          <w:sz w:val="25"/>
          <w:szCs w:val="25"/>
          <w:lang w:val="es-ES_tradnl" w:eastAsia="es-ES"/>
        </w:rPr>
        <w:t xml:space="preserve">NÚMERO 81.- </w:t>
      </w:r>
    </w:p>
    <w:p w14:paraId="48721FF2" w14:textId="77777777" w:rsidR="00992638" w:rsidRPr="00621F7F" w:rsidRDefault="00992638" w:rsidP="00621F7F">
      <w:pPr>
        <w:widowControl w:val="0"/>
        <w:spacing w:after="0" w:line="240" w:lineRule="auto"/>
        <w:jc w:val="both"/>
        <w:rPr>
          <w:rFonts w:ascii="Arial" w:eastAsia="Times New Roman" w:hAnsi="Arial" w:cs="Arial"/>
          <w:b/>
          <w:snapToGrid w:val="0"/>
          <w:sz w:val="25"/>
          <w:szCs w:val="25"/>
          <w:lang w:val="es-ES_tradnl" w:eastAsia="es-ES"/>
        </w:rPr>
      </w:pPr>
    </w:p>
    <w:p w14:paraId="5D406253" w14:textId="77777777" w:rsidR="00621F7F" w:rsidRPr="00621F7F" w:rsidRDefault="00621F7F" w:rsidP="00621F7F">
      <w:pPr>
        <w:widowControl w:val="0"/>
        <w:spacing w:after="0" w:line="240" w:lineRule="auto"/>
        <w:jc w:val="both"/>
        <w:rPr>
          <w:rFonts w:ascii="Arial" w:eastAsia="Times New Roman" w:hAnsi="Arial" w:cs="Arial"/>
          <w:b/>
          <w:snapToGrid w:val="0"/>
          <w:sz w:val="25"/>
          <w:szCs w:val="25"/>
          <w:lang w:val="es-ES_tradnl" w:eastAsia="es-ES"/>
        </w:rPr>
      </w:pPr>
    </w:p>
    <w:p w14:paraId="0A08FB13" w14:textId="77777777" w:rsidR="00621F7F" w:rsidRPr="00621F7F" w:rsidRDefault="00621F7F" w:rsidP="00621F7F">
      <w:pPr>
        <w:spacing w:after="0" w:line="240" w:lineRule="auto"/>
        <w:jc w:val="both"/>
        <w:rPr>
          <w:rFonts w:ascii="Arial" w:hAnsi="Arial" w:cs="Arial"/>
          <w:sz w:val="25"/>
          <w:szCs w:val="25"/>
        </w:rPr>
      </w:pPr>
      <w:bookmarkStart w:id="0" w:name="_Hlk527715004"/>
      <w:r w:rsidRPr="00621F7F">
        <w:rPr>
          <w:rFonts w:ascii="Arial" w:hAnsi="Arial" w:cs="Arial"/>
          <w:b/>
          <w:sz w:val="25"/>
          <w:szCs w:val="25"/>
        </w:rPr>
        <w:t xml:space="preserve">ARTÍCULO PRIMERO.- </w:t>
      </w:r>
      <w:r w:rsidRPr="00621F7F">
        <w:rPr>
          <w:rFonts w:ascii="Arial" w:hAnsi="Arial" w:cs="Arial"/>
          <w:sz w:val="25"/>
          <w:szCs w:val="25"/>
        </w:rPr>
        <w:t>Se valida el acuerdo aprobado por el Ayuntamiento del Municipio de Saltillo, Coahuila de Zaragoza,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w:t>
      </w:r>
    </w:p>
    <w:bookmarkEnd w:id="0"/>
    <w:p w14:paraId="1594B11E" w14:textId="77777777" w:rsidR="00621F7F" w:rsidRPr="00621F7F" w:rsidRDefault="00621F7F" w:rsidP="00621F7F">
      <w:pPr>
        <w:spacing w:after="0" w:line="240" w:lineRule="auto"/>
        <w:jc w:val="both"/>
        <w:rPr>
          <w:rFonts w:ascii="Arial" w:hAnsi="Arial" w:cs="Arial"/>
          <w:sz w:val="25"/>
          <w:szCs w:val="25"/>
        </w:rPr>
      </w:pPr>
    </w:p>
    <w:p w14:paraId="045B7BA2"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sz w:val="25"/>
          <w:szCs w:val="25"/>
        </w:rPr>
        <w:t>La superficie antes mencionada se identifica como fracción de la manzana 5, ubicada en el Fraccionamiento Las Teresitas, con una superficie de 1,000.00 M2., y cuenta con las siguientes medidas y colindancias:</w:t>
      </w:r>
    </w:p>
    <w:p w14:paraId="44A29E03" w14:textId="77777777" w:rsidR="00621F7F" w:rsidRPr="00621F7F" w:rsidRDefault="00621F7F" w:rsidP="00621F7F">
      <w:pPr>
        <w:spacing w:after="0" w:line="240" w:lineRule="auto"/>
        <w:jc w:val="both"/>
        <w:rPr>
          <w:rFonts w:ascii="Arial" w:hAnsi="Arial" w:cs="Arial"/>
          <w:sz w:val="25"/>
          <w:szCs w:val="25"/>
        </w:rPr>
      </w:pPr>
    </w:p>
    <w:p w14:paraId="2D94C0B8"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sz w:val="25"/>
          <w:szCs w:val="25"/>
        </w:rPr>
        <w:t>Al Norte:</w:t>
      </w:r>
      <w:r w:rsidRPr="00621F7F">
        <w:rPr>
          <w:rFonts w:ascii="Arial" w:hAnsi="Arial" w:cs="Arial"/>
          <w:sz w:val="25"/>
          <w:szCs w:val="25"/>
        </w:rPr>
        <w:tab/>
        <w:t>mide 25.00 metros y colinda con área municipal.</w:t>
      </w:r>
    </w:p>
    <w:p w14:paraId="3EB20E56"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sz w:val="25"/>
          <w:szCs w:val="25"/>
        </w:rPr>
        <w:t>Al Sur:</w:t>
      </w:r>
      <w:r w:rsidRPr="00621F7F">
        <w:rPr>
          <w:rFonts w:ascii="Arial" w:hAnsi="Arial" w:cs="Arial"/>
          <w:sz w:val="25"/>
          <w:szCs w:val="25"/>
        </w:rPr>
        <w:tab/>
        <w:t>mide 25.00 metros y colinda con calle Nopal.</w:t>
      </w:r>
    </w:p>
    <w:p w14:paraId="4FDCDB9F"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sz w:val="25"/>
          <w:szCs w:val="25"/>
        </w:rPr>
        <w:t>Al Oriente:</w:t>
      </w:r>
      <w:r w:rsidRPr="00621F7F">
        <w:rPr>
          <w:rFonts w:ascii="Arial" w:hAnsi="Arial" w:cs="Arial"/>
          <w:sz w:val="25"/>
          <w:szCs w:val="25"/>
        </w:rPr>
        <w:tab/>
        <w:t>mide 40.00 metros y colinda con calle área municipal.</w:t>
      </w:r>
    </w:p>
    <w:p w14:paraId="66E24F8E"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sz w:val="25"/>
          <w:szCs w:val="25"/>
        </w:rPr>
        <w:t>Al Poniente:</w:t>
      </w:r>
      <w:r w:rsidRPr="00621F7F">
        <w:rPr>
          <w:rFonts w:ascii="Arial" w:hAnsi="Arial" w:cs="Arial"/>
          <w:sz w:val="25"/>
          <w:szCs w:val="25"/>
        </w:rPr>
        <w:tab/>
        <w:t xml:space="preserve">mide 40.00 metros y colinda con calle </w:t>
      </w:r>
      <w:proofErr w:type="spellStart"/>
      <w:r w:rsidRPr="00621F7F">
        <w:rPr>
          <w:rFonts w:ascii="Arial" w:hAnsi="Arial" w:cs="Arial"/>
          <w:sz w:val="25"/>
          <w:szCs w:val="25"/>
        </w:rPr>
        <w:t>Guacali</w:t>
      </w:r>
      <w:proofErr w:type="spellEnd"/>
      <w:r w:rsidRPr="00621F7F">
        <w:rPr>
          <w:rFonts w:ascii="Arial" w:hAnsi="Arial" w:cs="Arial"/>
          <w:sz w:val="25"/>
          <w:szCs w:val="25"/>
        </w:rPr>
        <w:t>.</w:t>
      </w:r>
    </w:p>
    <w:p w14:paraId="1312F0E7" w14:textId="77777777" w:rsidR="00621F7F" w:rsidRPr="00621F7F" w:rsidRDefault="00621F7F" w:rsidP="00621F7F">
      <w:pPr>
        <w:spacing w:after="0" w:line="240" w:lineRule="auto"/>
        <w:jc w:val="both"/>
        <w:rPr>
          <w:rFonts w:ascii="Arial" w:hAnsi="Arial" w:cs="Arial"/>
          <w:sz w:val="25"/>
          <w:szCs w:val="25"/>
        </w:rPr>
      </w:pPr>
    </w:p>
    <w:p w14:paraId="58B07A20"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sz w:val="25"/>
          <w:szCs w:val="25"/>
        </w:rPr>
        <w:t>Dicho inmueble se encuentra inscrito con una mayor extensión a favor del R. Ayuntamiento del Municipio de Saltillo, en las Oficinas del Registro Público de la ciudad de Saltillo del Estado de Coahuila de Zaragoza, bajo la Partida 197874, Folio 158865, Libro 1979, Sección I, de fecha 05 de febrero de 2008.</w:t>
      </w:r>
    </w:p>
    <w:p w14:paraId="0549FDE9" w14:textId="77777777" w:rsidR="00621F7F" w:rsidRPr="00621F7F" w:rsidRDefault="00621F7F" w:rsidP="00621F7F">
      <w:pPr>
        <w:spacing w:after="0" w:line="240" w:lineRule="auto"/>
        <w:jc w:val="both"/>
        <w:rPr>
          <w:rFonts w:ascii="Arial" w:hAnsi="Arial" w:cs="Arial"/>
          <w:sz w:val="25"/>
          <w:szCs w:val="25"/>
        </w:rPr>
      </w:pPr>
    </w:p>
    <w:p w14:paraId="029E96C9"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b/>
          <w:sz w:val="25"/>
          <w:szCs w:val="25"/>
        </w:rPr>
        <w:t xml:space="preserve">ARTÍCULO SEGUNDO.- </w:t>
      </w:r>
      <w:r w:rsidRPr="00621F7F">
        <w:rPr>
          <w:rFonts w:ascii="Arial" w:hAnsi="Arial" w:cs="Arial"/>
          <w:sz w:val="25"/>
          <w:szCs w:val="25"/>
        </w:rPr>
        <w:t>La autorización de esta operación con objeto de llevar a cabo única y exclusivamente, la construcción del Templo de Santa Teresita del Niño Jesús, logrando así los objetivos de dicha Asociación. En caso de que a dicho inmueble se le dé un uso distinto a lo estipulado, por ese solo hecho automáticamente se dará por rescindido el contrato de comodato y el predio será reintegrado al Municipio.</w:t>
      </w:r>
    </w:p>
    <w:p w14:paraId="190B46E8" w14:textId="77777777" w:rsidR="00621F7F" w:rsidRDefault="00621F7F" w:rsidP="00621F7F">
      <w:pPr>
        <w:spacing w:after="0" w:line="240" w:lineRule="auto"/>
        <w:jc w:val="both"/>
        <w:rPr>
          <w:rFonts w:ascii="Arial" w:hAnsi="Arial" w:cs="Arial"/>
          <w:sz w:val="25"/>
          <w:szCs w:val="25"/>
        </w:rPr>
      </w:pPr>
    </w:p>
    <w:p w14:paraId="60ABFA5D" w14:textId="77777777" w:rsidR="00621F7F" w:rsidRDefault="00621F7F" w:rsidP="00621F7F">
      <w:pPr>
        <w:spacing w:after="0" w:line="240" w:lineRule="auto"/>
        <w:jc w:val="both"/>
        <w:rPr>
          <w:rFonts w:ascii="Arial" w:hAnsi="Arial" w:cs="Arial"/>
          <w:sz w:val="25"/>
          <w:szCs w:val="25"/>
        </w:rPr>
      </w:pPr>
    </w:p>
    <w:p w14:paraId="40B0A896" w14:textId="77777777" w:rsidR="00621F7F" w:rsidRPr="00621F7F" w:rsidRDefault="00621F7F" w:rsidP="00621F7F">
      <w:pPr>
        <w:spacing w:after="0" w:line="240" w:lineRule="auto"/>
        <w:jc w:val="both"/>
        <w:rPr>
          <w:rFonts w:ascii="Arial" w:hAnsi="Arial" w:cs="Arial"/>
          <w:sz w:val="25"/>
          <w:szCs w:val="25"/>
        </w:rPr>
      </w:pPr>
    </w:p>
    <w:p w14:paraId="5440646C"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b/>
          <w:sz w:val="25"/>
          <w:szCs w:val="25"/>
        </w:rPr>
        <w:t xml:space="preserve">ARTÍCULO TERCERO.- </w:t>
      </w:r>
      <w:r w:rsidRPr="00621F7F">
        <w:rPr>
          <w:rFonts w:ascii="Arial" w:hAnsi="Arial" w:cs="Arial"/>
          <w:sz w:val="25"/>
          <w:szCs w:val="25"/>
        </w:rPr>
        <w:t>El Ayuntamiento del Municipio de Saltillo, por conducto de su Presidente Municipal o de su Representante legal acreditado, deberá formalizar la operación que se autoriza y proceder a la celebración del contrato de comodato correspondiente.</w:t>
      </w:r>
    </w:p>
    <w:p w14:paraId="45596C95" w14:textId="77777777" w:rsidR="00621F7F" w:rsidRPr="00621F7F" w:rsidRDefault="00621F7F" w:rsidP="00621F7F">
      <w:pPr>
        <w:spacing w:after="0" w:line="240" w:lineRule="auto"/>
        <w:jc w:val="both"/>
        <w:rPr>
          <w:rFonts w:ascii="Arial" w:hAnsi="Arial" w:cs="Arial"/>
          <w:b/>
          <w:bCs/>
          <w:sz w:val="25"/>
          <w:szCs w:val="25"/>
        </w:rPr>
      </w:pPr>
    </w:p>
    <w:p w14:paraId="12A778CF"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b/>
          <w:bCs/>
          <w:sz w:val="25"/>
          <w:szCs w:val="25"/>
        </w:rPr>
        <w:t xml:space="preserve">ARTÍCULO CUARTO.- </w:t>
      </w:r>
      <w:r w:rsidRPr="00621F7F">
        <w:rPr>
          <w:rFonts w:ascii="Arial" w:hAnsi="Arial" w:cs="Arial"/>
          <w:sz w:val="25"/>
          <w:szCs w:val="25"/>
        </w:rPr>
        <w:t>En el supuesto de que no se formalice el contrato de comodato que se autoriza, al término de la LIX Legislatura del Congreso del Estado de Coahuila (2018-2020), se requerirá de una nueva autorización legislativa para ampliar el plazo, a fin de que se pueda continuar o concluir la formalización de la operación del inmueble a que se refiere el artículo primero de este Decreto.</w:t>
      </w:r>
    </w:p>
    <w:p w14:paraId="3DD24729" w14:textId="77777777" w:rsidR="00621F7F" w:rsidRPr="00621F7F" w:rsidRDefault="00621F7F" w:rsidP="00621F7F">
      <w:pPr>
        <w:spacing w:after="0" w:line="240" w:lineRule="auto"/>
        <w:jc w:val="both"/>
        <w:rPr>
          <w:rFonts w:ascii="Arial" w:hAnsi="Arial" w:cs="Arial"/>
          <w:sz w:val="25"/>
          <w:szCs w:val="25"/>
        </w:rPr>
      </w:pPr>
    </w:p>
    <w:p w14:paraId="4700BEF2"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b/>
          <w:bCs/>
          <w:sz w:val="25"/>
          <w:szCs w:val="25"/>
        </w:rPr>
        <w:t xml:space="preserve">ARTÍCULO QUINTO.- </w:t>
      </w:r>
      <w:r w:rsidRPr="00621F7F">
        <w:rPr>
          <w:rFonts w:ascii="Arial" w:hAnsi="Arial" w:cs="Arial"/>
          <w:sz w:val="25"/>
          <w:szCs w:val="25"/>
        </w:rPr>
        <w:t>Los gastos que se originen de la operación que mediante este decreto se valida, serán por cuenta del beneficiario.</w:t>
      </w:r>
    </w:p>
    <w:p w14:paraId="02AA1599" w14:textId="77777777" w:rsidR="00621F7F" w:rsidRPr="00621F7F" w:rsidRDefault="00621F7F" w:rsidP="00621F7F">
      <w:pPr>
        <w:spacing w:after="0" w:line="240" w:lineRule="auto"/>
        <w:jc w:val="both"/>
        <w:rPr>
          <w:rFonts w:ascii="Arial" w:hAnsi="Arial" w:cs="Arial"/>
          <w:sz w:val="25"/>
          <w:szCs w:val="25"/>
        </w:rPr>
      </w:pPr>
    </w:p>
    <w:p w14:paraId="520B2D3A"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b/>
          <w:bCs/>
          <w:sz w:val="25"/>
          <w:szCs w:val="25"/>
        </w:rPr>
        <w:t xml:space="preserve">ARTÍCULO SEXTO.- </w:t>
      </w:r>
      <w:r w:rsidRPr="00621F7F">
        <w:rPr>
          <w:rFonts w:ascii="Arial" w:hAnsi="Arial" w:cs="Arial"/>
          <w:sz w:val="25"/>
          <w:szCs w:val="25"/>
        </w:rPr>
        <w:t>El presente decreto deberá insertarse en el contrato correspondiente.</w:t>
      </w:r>
    </w:p>
    <w:p w14:paraId="11D2EF14" w14:textId="77777777" w:rsidR="00621F7F" w:rsidRPr="00621F7F" w:rsidRDefault="00621F7F" w:rsidP="00621F7F">
      <w:pPr>
        <w:spacing w:after="0" w:line="240" w:lineRule="auto"/>
        <w:jc w:val="both"/>
        <w:rPr>
          <w:rFonts w:ascii="Arial" w:hAnsi="Arial" w:cs="Arial"/>
          <w:sz w:val="25"/>
          <w:szCs w:val="25"/>
          <w:lang w:val="es-ES"/>
        </w:rPr>
      </w:pPr>
    </w:p>
    <w:p w14:paraId="642A970C" w14:textId="77777777" w:rsidR="00621F7F" w:rsidRPr="00621F7F" w:rsidRDefault="00621F7F" w:rsidP="00621F7F">
      <w:pPr>
        <w:pStyle w:val="Ttulo1"/>
        <w:jc w:val="both"/>
        <w:rPr>
          <w:rFonts w:cs="Arial"/>
          <w:sz w:val="25"/>
          <w:szCs w:val="25"/>
        </w:rPr>
      </w:pPr>
    </w:p>
    <w:p w14:paraId="50F19DD2" w14:textId="77777777" w:rsidR="00621F7F" w:rsidRPr="00A17D8D" w:rsidRDefault="00621F7F" w:rsidP="00621F7F">
      <w:pPr>
        <w:pStyle w:val="Ttulo1"/>
        <w:rPr>
          <w:rFonts w:cs="Arial"/>
          <w:sz w:val="25"/>
          <w:szCs w:val="25"/>
          <w:lang w:val="en-US"/>
        </w:rPr>
      </w:pPr>
      <w:r w:rsidRPr="00A17D8D">
        <w:rPr>
          <w:rFonts w:cs="Arial"/>
          <w:sz w:val="25"/>
          <w:szCs w:val="25"/>
          <w:lang w:val="en-US"/>
        </w:rPr>
        <w:t>T R A N S I T O R I O S</w:t>
      </w:r>
    </w:p>
    <w:p w14:paraId="604061CC" w14:textId="77777777" w:rsidR="00621F7F" w:rsidRPr="00A17D8D" w:rsidRDefault="00621F7F" w:rsidP="00621F7F">
      <w:pPr>
        <w:spacing w:after="0" w:line="240" w:lineRule="auto"/>
        <w:jc w:val="both"/>
        <w:rPr>
          <w:rFonts w:ascii="Arial" w:hAnsi="Arial" w:cs="Arial"/>
          <w:b/>
          <w:bCs/>
          <w:sz w:val="25"/>
          <w:szCs w:val="25"/>
          <w:lang w:val="en-US"/>
        </w:rPr>
      </w:pPr>
    </w:p>
    <w:p w14:paraId="20F4A727" w14:textId="77777777" w:rsidR="00621F7F" w:rsidRPr="00621F7F" w:rsidRDefault="00621F7F" w:rsidP="00621F7F">
      <w:pPr>
        <w:spacing w:after="0" w:line="240" w:lineRule="auto"/>
        <w:jc w:val="both"/>
        <w:rPr>
          <w:rFonts w:ascii="Arial" w:hAnsi="Arial" w:cs="Arial"/>
          <w:sz w:val="25"/>
          <w:szCs w:val="25"/>
        </w:rPr>
      </w:pPr>
      <w:proofErr w:type="gramStart"/>
      <w:r w:rsidRPr="00621F7F">
        <w:rPr>
          <w:rFonts w:ascii="Arial" w:hAnsi="Arial" w:cs="Arial"/>
          <w:b/>
          <w:bCs/>
          <w:sz w:val="25"/>
          <w:szCs w:val="25"/>
        </w:rPr>
        <w:t>PRIMERO.</w:t>
      </w:r>
      <w:r>
        <w:rPr>
          <w:rFonts w:ascii="Arial" w:hAnsi="Arial" w:cs="Arial"/>
          <w:b/>
          <w:bCs/>
          <w:sz w:val="25"/>
          <w:szCs w:val="25"/>
        </w:rPr>
        <w:t>-</w:t>
      </w:r>
      <w:proofErr w:type="gramEnd"/>
      <w:r w:rsidRPr="00621F7F">
        <w:rPr>
          <w:rFonts w:ascii="Arial" w:hAnsi="Arial" w:cs="Arial"/>
          <w:b/>
          <w:bCs/>
          <w:sz w:val="25"/>
          <w:szCs w:val="25"/>
        </w:rPr>
        <w:t xml:space="preserve"> </w:t>
      </w:r>
      <w:r>
        <w:rPr>
          <w:rFonts w:ascii="Arial" w:hAnsi="Arial" w:cs="Arial"/>
          <w:sz w:val="25"/>
          <w:szCs w:val="25"/>
        </w:rPr>
        <w:t>El presente D</w:t>
      </w:r>
      <w:r w:rsidRPr="00621F7F">
        <w:rPr>
          <w:rFonts w:ascii="Arial" w:hAnsi="Arial" w:cs="Arial"/>
          <w:sz w:val="25"/>
          <w:szCs w:val="25"/>
        </w:rPr>
        <w:t xml:space="preserve">ecreto entrará en vigor a partir del día siguiente de su publicación en el Periódico Oficial del Gobierno del Estado. </w:t>
      </w:r>
    </w:p>
    <w:p w14:paraId="64BD470D" w14:textId="77777777" w:rsidR="00621F7F" w:rsidRPr="00621F7F" w:rsidRDefault="00621F7F" w:rsidP="00621F7F">
      <w:pPr>
        <w:spacing w:after="0" w:line="240" w:lineRule="auto"/>
        <w:jc w:val="both"/>
        <w:rPr>
          <w:rFonts w:ascii="Arial" w:hAnsi="Arial" w:cs="Arial"/>
          <w:sz w:val="25"/>
          <w:szCs w:val="25"/>
        </w:rPr>
      </w:pPr>
    </w:p>
    <w:p w14:paraId="4C5BAD4A" w14:textId="77777777" w:rsidR="00621F7F" w:rsidRPr="00621F7F" w:rsidRDefault="00621F7F" w:rsidP="00621F7F">
      <w:pPr>
        <w:spacing w:after="0" w:line="240" w:lineRule="auto"/>
        <w:jc w:val="both"/>
        <w:rPr>
          <w:rFonts w:ascii="Arial" w:hAnsi="Arial" w:cs="Arial"/>
          <w:sz w:val="25"/>
          <w:szCs w:val="25"/>
        </w:rPr>
      </w:pPr>
      <w:r w:rsidRPr="00621F7F">
        <w:rPr>
          <w:rFonts w:ascii="Arial" w:hAnsi="Arial" w:cs="Arial"/>
          <w:b/>
          <w:sz w:val="25"/>
          <w:szCs w:val="25"/>
        </w:rPr>
        <w:t>SEGUNDO.</w:t>
      </w:r>
      <w:r>
        <w:rPr>
          <w:rFonts w:ascii="Arial" w:hAnsi="Arial" w:cs="Arial"/>
          <w:b/>
          <w:sz w:val="25"/>
          <w:szCs w:val="25"/>
        </w:rPr>
        <w:t>-</w:t>
      </w:r>
      <w:r w:rsidRPr="00621F7F">
        <w:rPr>
          <w:rFonts w:ascii="Arial" w:hAnsi="Arial" w:cs="Arial"/>
          <w:b/>
          <w:sz w:val="25"/>
          <w:szCs w:val="25"/>
        </w:rPr>
        <w:t xml:space="preserve"> </w:t>
      </w:r>
      <w:r w:rsidRPr="00621F7F">
        <w:rPr>
          <w:rFonts w:ascii="Arial" w:hAnsi="Arial" w:cs="Arial"/>
          <w:sz w:val="25"/>
          <w:szCs w:val="25"/>
        </w:rPr>
        <w:t>Publíquese en el Periódico Oficial del Gobierno del Estado.</w:t>
      </w:r>
    </w:p>
    <w:p w14:paraId="7413DB7A" w14:textId="77777777" w:rsidR="00992638" w:rsidRPr="00621F7F" w:rsidRDefault="00992638" w:rsidP="00621F7F">
      <w:pPr>
        <w:spacing w:after="0" w:line="240" w:lineRule="auto"/>
        <w:ind w:right="20"/>
        <w:jc w:val="both"/>
        <w:rPr>
          <w:rFonts w:ascii="Arial" w:eastAsia="Times New Roman" w:hAnsi="Arial" w:cs="Arial"/>
          <w:b/>
          <w:sz w:val="25"/>
          <w:szCs w:val="25"/>
          <w:lang w:val="es-ES_tradnl" w:eastAsia="es-ES"/>
        </w:rPr>
      </w:pPr>
    </w:p>
    <w:p w14:paraId="38D7D13B" w14:textId="77777777" w:rsidR="00992638" w:rsidRPr="00621F7F" w:rsidRDefault="00992638" w:rsidP="00621F7F">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14:paraId="4A828C4A" w14:textId="77777777" w:rsidR="00992638" w:rsidRPr="00621F7F" w:rsidRDefault="00992638" w:rsidP="00621F7F">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621F7F">
        <w:rPr>
          <w:rFonts w:ascii="Arial" w:eastAsia="Times New Roman" w:hAnsi="Arial" w:cs="Arial"/>
          <w:b/>
          <w:snapToGrid w:val="0"/>
          <w:sz w:val="25"/>
          <w:szCs w:val="25"/>
          <w:lang w:val="es-ES_tradnl" w:eastAsia="es-ES"/>
        </w:rPr>
        <w:t>DADO en la Ciudad de Saltillo, Coahuila de Zaragoza, a los dieciséis días del mes de octubre del año dos mil dieciocho.</w:t>
      </w:r>
    </w:p>
    <w:p w14:paraId="0D4CD425" w14:textId="77777777" w:rsidR="00992638" w:rsidRDefault="00992638" w:rsidP="00621F7F">
      <w:pPr>
        <w:tabs>
          <w:tab w:val="left" w:pos="8749"/>
        </w:tabs>
        <w:spacing w:after="0" w:line="240" w:lineRule="auto"/>
        <w:jc w:val="both"/>
        <w:rPr>
          <w:rFonts w:ascii="Arial" w:eastAsia="Times New Roman" w:hAnsi="Arial" w:cs="Arial"/>
          <w:b/>
          <w:snapToGrid w:val="0"/>
          <w:sz w:val="25"/>
          <w:szCs w:val="25"/>
          <w:lang w:val="es-ES_tradnl" w:eastAsia="es-ES"/>
        </w:rPr>
      </w:pPr>
    </w:p>
    <w:p w14:paraId="57733A13" w14:textId="77777777" w:rsidR="00113DB7" w:rsidRPr="00621F7F" w:rsidRDefault="00113DB7" w:rsidP="00621F7F">
      <w:pPr>
        <w:tabs>
          <w:tab w:val="left" w:pos="8749"/>
        </w:tabs>
        <w:spacing w:after="0" w:line="240" w:lineRule="auto"/>
        <w:jc w:val="both"/>
        <w:rPr>
          <w:rFonts w:ascii="Arial" w:eastAsia="Times New Roman" w:hAnsi="Arial" w:cs="Arial"/>
          <w:b/>
          <w:snapToGrid w:val="0"/>
          <w:sz w:val="25"/>
          <w:szCs w:val="25"/>
          <w:lang w:val="es-ES_tradnl" w:eastAsia="es-ES"/>
        </w:rPr>
      </w:pPr>
    </w:p>
    <w:p w14:paraId="7A87D24D" w14:textId="77777777" w:rsidR="00992638" w:rsidRPr="00621F7F" w:rsidRDefault="00992638" w:rsidP="00621F7F">
      <w:pPr>
        <w:tabs>
          <w:tab w:val="left" w:pos="8749"/>
        </w:tabs>
        <w:spacing w:after="0" w:line="240" w:lineRule="auto"/>
        <w:jc w:val="center"/>
        <w:rPr>
          <w:rFonts w:ascii="Arial" w:eastAsia="Times New Roman" w:hAnsi="Arial" w:cs="Arial"/>
          <w:b/>
          <w:snapToGrid w:val="0"/>
          <w:sz w:val="25"/>
          <w:szCs w:val="25"/>
          <w:lang w:val="es-ES_tradnl" w:eastAsia="es-ES"/>
        </w:rPr>
      </w:pPr>
      <w:r w:rsidRPr="00621F7F">
        <w:rPr>
          <w:rFonts w:ascii="Arial" w:eastAsia="Times New Roman" w:hAnsi="Arial" w:cs="Arial"/>
          <w:b/>
          <w:snapToGrid w:val="0"/>
          <w:sz w:val="25"/>
          <w:szCs w:val="25"/>
          <w:lang w:val="es-ES_tradnl" w:eastAsia="es-ES"/>
        </w:rPr>
        <w:t>DIPUTADO PRESIDENTE</w:t>
      </w:r>
    </w:p>
    <w:p w14:paraId="479BC74A" w14:textId="77777777" w:rsidR="00992638" w:rsidRPr="00621F7F" w:rsidRDefault="00992638" w:rsidP="00621F7F">
      <w:pPr>
        <w:tabs>
          <w:tab w:val="left" w:pos="8749"/>
        </w:tabs>
        <w:spacing w:after="0" w:line="240" w:lineRule="auto"/>
        <w:jc w:val="center"/>
        <w:rPr>
          <w:rFonts w:ascii="Arial" w:eastAsia="Times New Roman" w:hAnsi="Arial" w:cs="Arial"/>
          <w:b/>
          <w:snapToGrid w:val="0"/>
          <w:sz w:val="25"/>
          <w:szCs w:val="25"/>
          <w:lang w:val="es-ES_tradnl" w:eastAsia="es-ES"/>
        </w:rPr>
      </w:pPr>
    </w:p>
    <w:p w14:paraId="3E392A57" w14:textId="77777777" w:rsidR="00992638" w:rsidRPr="00621F7F" w:rsidRDefault="00992638" w:rsidP="00621F7F">
      <w:pPr>
        <w:tabs>
          <w:tab w:val="left" w:pos="8749"/>
        </w:tabs>
        <w:spacing w:after="0" w:line="240" w:lineRule="auto"/>
        <w:jc w:val="center"/>
        <w:rPr>
          <w:rFonts w:ascii="Arial" w:eastAsia="Times New Roman" w:hAnsi="Arial" w:cs="Arial"/>
          <w:b/>
          <w:snapToGrid w:val="0"/>
          <w:sz w:val="25"/>
          <w:szCs w:val="25"/>
          <w:lang w:val="es-ES_tradnl" w:eastAsia="es-ES"/>
        </w:rPr>
      </w:pPr>
    </w:p>
    <w:p w14:paraId="321A17E2" w14:textId="77777777" w:rsidR="00992638" w:rsidRPr="00621F7F" w:rsidRDefault="00992638" w:rsidP="00621F7F">
      <w:pPr>
        <w:tabs>
          <w:tab w:val="left" w:pos="8749"/>
        </w:tabs>
        <w:spacing w:after="0" w:line="240" w:lineRule="auto"/>
        <w:jc w:val="center"/>
        <w:rPr>
          <w:rFonts w:ascii="Arial" w:eastAsia="Times New Roman" w:hAnsi="Arial" w:cs="Arial"/>
          <w:b/>
          <w:snapToGrid w:val="0"/>
          <w:sz w:val="25"/>
          <w:szCs w:val="25"/>
          <w:lang w:val="es-ES_tradnl" w:eastAsia="es-ES"/>
        </w:rPr>
      </w:pPr>
      <w:r w:rsidRPr="00621F7F">
        <w:rPr>
          <w:rFonts w:ascii="Arial" w:eastAsia="Times New Roman" w:hAnsi="Arial" w:cs="Arial"/>
          <w:b/>
          <w:snapToGrid w:val="0"/>
          <w:sz w:val="25"/>
          <w:szCs w:val="25"/>
          <w:lang w:val="es-ES_tradnl" w:eastAsia="es-ES"/>
        </w:rPr>
        <w:t>JUAN ANTONIO GARCÍA VILLA</w:t>
      </w:r>
    </w:p>
    <w:p w14:paraId="2E130F7F" w14:textId="77777777" w:rsidR="00992638" w:rsidRPr="00621F7F" w:rsidRDefault="00992638" w:rsidP="00621F7F">
      <w:pPr>
        <w:tabs>
          <w:tab w:val="left" w:pos="8749"/>
        </w:tabs>
        <w:spacing w:after="0" w:line="240" w:lineRule="auto"/>
        <w:jc w:val="both"/>
        <w:rPr>
          <w:rFonts w:ascii="Arial" w:eastAsia="Times New Roman" w:hAnsi="Arial" w:cs="Arial"/>
          <w:b/>
          <w:snapToGrid w:val="0"/>
          <w:sz w:val="25"/>
          <w:szCs w:val="25"/>
          <w:lang w:val="es-ES_tradnl" w:eastAsia="es-ES"/>
        </w:rPr>
      </w:pPr>
    </w:p>
    <w:p w14:paraId="2C463F2C" w14:textId="77777777" w:rsidR="00992638" w:rsidRPr="00621F7F" w:rsidRDefault="00992638" w:rsidP="00621F7F">
      <w:pPr>
        <w:tabs>
          <w:tab w:val="left" w:pos="8749"/>
        </w:tabs>
        <w:spacing w:after="0" w:line="240" w:lineRule="auto"/>
        <w:jc w:val="both"/>
        <w:rPr>
          <w:rFonts w:ascii="Arial" w:eastAsia="Times New Roman" w:hAnsi="Arial" w:cs="Arial"/>
          <w:b/>
          <w:snapToGrid w:val="0"/>
          <w:sz w:val="25"/>
          <w:szCs w:val="25"/>
          <w:lang w:val="es-ES_tradnl" w:eastAsia="es-ES"/>
        </w:rPr>
      </w:pPr>
    </w:p>
    <w:p w14:paraId="1DF25221" w14:textId="77777777" w:rsidR="00992638" w:rsidRPr="00621F7F" w:rsidRDefault="00992638" w:rsidP="00621F7F">
      <w:pPr>
        <w:tabs>
          <w:tab w:val="left" w:pos="8749"/>
        </w:tabs>
        <w:spacing w:after="0" w:line="240" w:lineRule="auto"/>
        <w:jc w:val="both"/>
        <w:rPr>
          <w:rFonts w:ascii="Arial" w:eastAsia="Times New Roman" w:hAnsi="Arial" w:cs="Arial"/>
          <w:b/>
          <w:snapToGrid w:val="0"/>
          <w:sz w:val="25"/>
          <w:szCs w:val="25"/>
          <w:lang w:val="es-ES_tradnl" w:eastAsia="es-ES"/>
        </w:rPr>
      </w:pPr>
      <w:r w:rsidRPr="00621F7F">
        <w:rPr>
          <w:rFonts w:ascii="Arial" w:eastAsia="Times New Roman" w:hAnsi="Arial" w:cs="Arial"/>
          <w:b/>
          <w:snapToGrid w:val="0"/>
          <w:sz w:val="25"/>
          <w:szCs w:val="25"/>
          <w:lang w:val="es-ES_tradnl" w:eastAsia="es-ES"/>
        </w:rPr>
        <w:t xml:space="preserve">         DIPUTADA SECRETARIA          </w:t>
      </w:r>
      <w:r w:rsidR="00621F7F">
        <w:rPr>
          <w:rFonts w:ascii="Arial" w:eastAsia="Times New Roman" w:hAnsi="Arial" w:cs="Arial"/>
          <w:b/>
          <w:snapToGrid w:val="0"/>
          <w:sz w:val="25"/>
          <w:szCs w:val="25"/>
          <w:lang w:val="es-ES_tradnl" w:eastAsia="es-ES"/>
        </w:rPr>
        <w:t xml:space="preserve">                               </w:t>
      </w:r>
      <w:r w:rsidRPr="00621F7F">
        <w:rPr>
          <w:rFonts w:ascii="Arial" w:eastAsia="Times New Roman" w:hAnsi="Arial" w:cs="Arial"/>
          <w:b/>
          <w:snapToGrid w:val="0"/>
          <w:sz w:val="25"/>
          <w:szCs w:val="25"/>
          <w:lang w:val="es-ES_tradnl" w:eastAsia="es-ES"/>
        </w:rPr>
        <w:t xml:space="preserve">DIPUTADA SECRETARIA </w:t>
      </w:r>
    </w:p>
    <w:p w14:paraId="744578FA" w14:textId="77777777" w:rsidR="00992638" w:rsidRDefault="00992638" w:rsidP="00621F7F">
      <w:pPr>
        <w:tabs>
          <w:tab w:val="left" w:pos="8749"/>
        </w:tabs>
        <w:spacing w:after="0" w:line="240" w:lineRule="auto"/>
        <w:jc w:val="both"/>
        <w:rPr>
          <w:rFonts w:ascii="Arial" w:eastAsia="Times New Roman" w:hAnsi="Arial" w:cs="Arial"/>
          <w:b/>
          <w:snapToGrid w:val="0"/>
          <w:sz w:val="25"/>
          <w:szCs w:val="25"/>
          <w:lang w:val="es-ES_tradnl" w:eastAsia="es-ES"/>
        </w:rPr>
      </w:pPr>
    </w:p>
    <w:p w14:paraId="283F097B" w14:textId="77777777" w:rsidR="00621F7F" w:rsidRPr="00621F7F" w:rsidRDefault="00621F7F" w:rsidP="00621F7F">
      <w:pPr>
        <w:tabs>
          <w:tab w:val="left" w:pos="8749"/>
        </w:tabs>
        <w:spacing w:after="0" w:line="240" w:lineRule="auto"/>
        <w:jc w:val="both"/>
        <w:rPr>
          <w:rFonts w:ascii="Arial" w:eastAsia="Times New Roman" w:hAnsi="Arial" w:cs="Arial"/>
          <w:b/>
          <w:snapToGrid w:val="0"/>
          <w:sz w:val="25"/>
          <w:szCs w:val="25"/>
          <w:lang w:val="es-ES_tradnl" w:eastAsia="es-ES"/>
        </w:rPr>
      </w:pPr>
    </w:p>
    <w:p w14:paraId="155B7480" w14:textId="77777777" w:rsidR="00992638" w:rsidRPr="00621F7F" w:rsidRDefault="00992638" w:rsidP="00113DB7">
      <w:pPr>
        <w:tabs>
          <w:tab w:val="left" w:pos="8749"/>
        </w:tabs>
        <w:spacing w:after="0" w:line="240" w:lineRule="auto"/>
        <w:jc w:val="both"/>
        <w:rPr>
          <w:rFonts w:ascii="Arial" w:hAnsi="Arial" w:cs="Arial"/>
          <w:sz w:val="25"/>
          <w:szCs w:val="25"/>
        </w:rPr>
      </w:pPr>
      <w:r w:rsidRPr="00621F7F">
        <w:rPr>
          <w:rFonts w:ascii="Arial" w:eastAsia="Times New Roman" w:hAnsi="Arial" w:cs="Arial"/>
          <w:b/>
          <w:snapToGrid w:val="0"/>
          <w:sz w:val="25"/>
          <w:szCs w:val="25"/>
          <w:lang w:val="es-ES_tradnl" w:eastAsia="es-ES"/>
        </w:rPr>
        <w:t xml:space="preserve">DIANA PATRICIA GONZÁLEZ SOTO               </w:t>
      </w:r>
      <w:r w:rsidR="00621F7F">
        <w:rPr>
          <w:rFonts w:ascii="Arial" w:eastAsia="Times New Roman" w:hAnsi="Arial" w:cs="Arial"/>
          <w:b/>
          <w:snapToGrid w:val="0"/>
          <w:sz w:val="25"/>
          <w:szCs w:val="25"/>
          <w:lang w:val="es-ES_tradnl" w:eastAsia="es-ES"/>
        </w:rPr>
        <w:t xml:space="preserve">            </w:t>
      </w:r>
      <w:r w:rsidRPr="00621F7F">
        <w:rPr>
          <w:rFonts w:ascii="Arial" w:eastAsia="Times New Roman" w:hAnsi="Arial" w:cs="Arial"/>
          <w:b/>
          <w:snapToGrid w:val="0"/>
          <w:sz w:val="25"/>
          <w:szCs w:val="25"/>
          <w:lang w:val="es-ES_tradnl" w:eastAsia="es-ES"/>
        </w:rPr>
        <w:t>ROSA NILDA GONZÁLEZ NORIEGA</w:t>
      </w:r>
      <w:bookmarkStart w:id="1" w:name="_GoBack"/>
      <w:bookmarkEnd w:id="1"/>
    </w:p>
    <w:p w14:paraId="70910A8B" w14:textId="77777777" w:rsidR="00245157" w:rsidRPr="00621F7F" w:rsidRDefault="00FC658D" w:rsidP="00621F7F">
      <w:pPr>
        <w:spacing w:after="0" w:line="240" w:lineRule="auto"/>
        <w:jc w:val="both"/>
        <w:rPr>
          <w:rFonts w:ascii="Arial" w:hAnsi="Arial" w:cs="Arial"/>
          <w:sz w:val="25"/>
          <w:szCs w:val="25"/>
        </w:rPr>
      </w:pPr>
    </w:p>
    <w:sectPr w:rsidR="00245157" w:rsidRPr="00621F7F"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7FE3" w14:textId="77777777" w:rsidR="00FC658D" w:rsidRDefault="00FC658D" w:rsidP="00A17D8D">
      <w:pPr>
        <w:spacing w:after="0" w:line="240" w:lineRule="auto"/>
      </w:pPr>
      <w:r>
        <w:separator/>
      </w:r>
    </w:p>
  </w:endnote>
  <w:endnote w:type="continuationSeparator" w:id="0">
    <w:p w14:paraId="6909D4B7" w14:textId="77777777" w:rsidR="00FC658D" w:rsidRDefault="00FC658D" w:rsidP="00A1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A99D" w14:textId="77777777" w:rsidR="00FC658D" w:rsidRDefault="00FC658D" w:rsidP="00A17D8D">
      <w:pPr>
        <w:spacing w:after="0" w:line="240" w:lineRule="auto"/>
      </w:pPr>
      <w:r>
        <w:separator/>
      </w:r>
    </w:p>
  </w:footnote>
  <w:footnote w:type="continuationSeparator" w:id="0">
    <w:p w14:paraId="7C1B172A" w14:textId="77777777" w:rsidR="00FC658D" w:rsidRDefault="00FC658D" w:rsidP="00A1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17D8D" w:rsidRPr="00D775E4" w14:paraId="6610BA20" w14:textId="77777777" w:rsidTr="002C3175">
      <w:trPr>
        <w:jc w:val="center"/>
      </w:trPr>
      <w:tc>
        <w:tcPr>
          <w:tcW w:w="1253" w:type="dxa"/>
        </w:tcPr>
        <w:p w14:paraId="0983A5AE" w14:textId="77777777" w:rsidR="00A17D8D" w:rsidRPr="00D775E4" w:rsidRDefault="00A17D8D" w:rsidP="00A17D8D">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14:anchorId="2BFD1BA8" wp14:editId="281AB668">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7B764" w14:textId="77777777" w:rsidR="00A17D8D" w:rsidRPr="00D775E4" w:rsidRDefault="00A17D8D" w:rsidP="00A17D8D">
          <w:pPr>
            <w:spacing w:after="0" w:line="240" w:lineRule="auto"/>
            <w:jc w:val="center"/>
            <w:rPr>
              <w:b/>
              <w:bCs/>
              <w:sz w:val="12"/>
            </w:rPr>
          </w:pPr>
        </w:p>
        <w:p w14:paraId="7DC32D20" w14:textId="77777777" w:rsidR="00A17D8D" w:rsidRPr="00D775E4" w:rsidRDefault="00A17D8D" w:rsidP="00A17D8D">
          <w:pPr>
            <w:spacing w:after="0" w:line="240" w:lineRule="auto"/>
            <w:jc w:val="center"/>
            <w:rPr>
              <w:b/>
              <w:bCs/>
              <w:sz w:val="12"/>
            </w:rPr>
          </w:pPr>
        </w:p>
        <w:p w14:paraId="43A70E80" w14:textId="77777777" w:rsidR="00A17D8D" w:rsidRPr="00D775E4" w:rsidRDefault="00A17D8D" w:rsidP="00A17D8D">
          <w:pPr>
            <w:spacing w:after="0" w:line="240" w:lineRule="auto"/>
            <w:jc w:val="center"/>
            <w:rPr>
              <w:b/>
              <w:bCs/>
              <w:sz w:val="12"/>
            </w:rPr>
          </w:pPr>
        </w:p>
        <w:p w14:paraId="7AE4114C" w14:textId="77777777" w:rsidR="00A17D8D" w:rsidRPr="00D775E4" w:rsidRDefault="00A17D8D" w:rsidP="00A17D8D">
          <w:pPr>
            <w:spacing w:after="0" w:line="240" w:lineRule="auto"/>
            <w:jc w:val="center"/>
            <w:rPr>
              <w:b/>
              <w:bCs/>
              <w:sz w:val="12"/>
            </w:rPr>
          </w:pPr>
        </w:p>
        <w:p w14:paraId="1A7897C8" w14:textId="77777777" w:rsidR="00A17D8D" w:rsidRPr="00D775E4" w:rsidRDefault="00A17D8D" w:rsidP="00A17D8D">
          <w:pPr>
            <w:spacing w:after="0" w:line="240" w:lineRule="auto"/>
            <w:jc w:val="center"/>
            <w:rPr>
              <w:b/>
              <w:bCs/>
              <w:sz w:val="12"/>
            </w:rPr>
          </w:pPr>
        </w:p>
        <w:p w14:paraId="1F63A136" w14:textId="77777777" w:rsidR="00A17D8D" w:rsidRPr="00D775E4" w:rsidRDefault="00A17D8D" w:rsidP="00A17D8D">
          <w:pPr>
            <w:spacing w:after="0" w:line="240" w:lineRule="auto"/>
            <w:jc w:val="center"/>
            <w:rPr>
              <w:b/>
              <w:bCs/>
              <w:sz w:val="12"/>
            </w:rPr>
          </w:pPr>
        </w:p>
        <w:p w14:paraId="4C2C4805" w14:textId="77777777" w:rsidR="00A17D8D" w:rsidRPr="00D775E4" w:rsidRDefault="00A17D8D" w:rsidP="00A17D8D">
          <w:pPr>
            <w:spacing w:after="0" w:line="240" w:lineRule="auto"/>
            <w:jc w:val="center"/>
            <w:rPr>
              <w:b/>
              <w:bCs/>
              <w:sz w:val="12"/>
            </w:rPr>
          </w:pPr>
        </w:p>
        <w:p w14:paraId="59D3B285" w14:textId="77777777" w:rsidR="00A17D8D" w:rsidRPr="00D775E4" w:rsidRDefault="00A17D8D" w:rsidP="00A17D8D">
          <w:pPr>
            <w:spacing w:after="0" w:line="240" w:lineRule="auto"/>
            <w:jc w:val="center"/>
            <w:rPr>
              <w:b/>
              <w:bCs/>
              <w:sz w:val="12"/>
            </w:rPr>
          </w:pPr>
        </w:p>
        <w:p w14:paraId="297475D4" w14:textId="77777777" w:rsidR="00A17D8D" w:rsidRPr="00D775E4" w:rsidRDefault="00A17D8D" w:rsidP="00A17D8D">
          <w:pPr>
            <w:spacing w:after="0" w:line="240" w:lineRule="auto"/>
            <w:jc w:val="center"/>
            <w:rPr>
              <w:b/>
              <w:bCs/>
              <w:sz w:val="12"/>
            </w:rPr>
          </w:pPr>
        </w:p>
        <w:p w14:paraId="73D913DD" w14:textId="77777777" w:rsidR="00A17D8D" w:rsidRPr="00D775E4" w:rsidRDefault="00A17D8D" w:rsidP="00A17D8D">
          <w:pPr>
            <w:spacing w:after="0" w:line="240" w:lineRule="auto"/>
            <w:jc w:val="center"/>
            <w:rPr>
              <w:b/>
              <w:bCs/>
              <w:sz w:val="12"/>
            </w:rPr>
          </w:pPr>
        </w:p>
        <w:p w14:paraId="69DBFAEC" w14:textId="77777777" w:rsidR="00A17D8D" w:rsidRPr="00D775E4" w:rsidRDefault="00A17D8D" w:rsidP="00A17D8D">
          <w:pPr>
            <w:spacing w:after="0" w:line="240" w:lineRule="auto"/>
            <w:jc w:val="center"/>
            <w:rPr>
              <w:b/>
              <w:bCs/>
              <w:sz w:val="12"/>
            </w:rPr>
          </w:pPr>
        </w:p>
      </w:tc>
      <w:tc>
        <w:tcPr>
          <w:tcW w:w="8623" w:type="dxa"/>
        </w:tcPr>
        <w:p w14:paraId="37361078" w14:textId="77777777" w:rsidR="00A17D8D" w:rsidRPr="00815938" w:rsidRDefault="00A17D8D" w:rsidP="00A17D8D">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23D46B01" wp14:editId="2719DA2F">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2922D" w14:textId="77777777" w:rsidR="00A17D8D" w:rsidRPr="002E1219" w:rsidRDefault="00A17D8D" w:rsidP="00A17D8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394EA63C" w14:textId="77777777" w:rsidR="00A17D8D" w:rsidRDefault="00A17D8D" w:rsidP="00A17D8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94C1621" w14:textId="77777777" w:rsidR="00A17D8D" w:rsidRPr="004D5011" w:rsidRDefault="00A17D8D" w:rsidP="00A17D8D">
          <w:pPr>
            <w:pStyle w:val="Encabezado"/>
            <w:tabs>
              <w:tab w:val="left" w:pos="-1528"/>
              <w:tab w:val="center" w:pos="-1386"/>
            </w:tabs>
            <w:jc w:val="center"/>
            <w:rPr>
              <w:rFonts w:cs="Arial"/>
              <w:bCs/>
              <w:smallCaps/>
              <w:spacing w:val="20"/>
              <w:sz w:val="32"/>
              <w:szCs w:val="32"/>
            </w:rPr>
          </w:pPr>
        </w:p>
        <w:p w14:paraId="16F9AAA9" w14:textId="77777777" w:rsidR="00A17D8D" w:rsidRPr="00A17D8D" w:rsidRDefault="00A17D8D" w:rsidP="00A17D8D">
          <w:pPr>
            <w:spacing w:after="0" w:line="240" w:lineRule="auto"/>
            <w:jc w:val="center"/>
            <w:rPr>
              <w:rFonts w:ascii="Arial" w:hAnsi="Arial" w:cs="Arial"/>
              <w:sz w:val="16"/>
            </w:rPr>
          </w:pPr>
          <w:r w:rsidRPr="00A17D8D">
            <w:rPr>
              <w:rFonts w:ascii="Arial" w:hAnsi="Arial" w:cs="Arial"/>
              <w:sz w:val="16"/>
            </w:rPr>
            <w:t>“2018, AÑO DEL CENTENARIO DE LA CONSTITUCIÓN DE COAHUILA”</w:t>
          </w:r>
        </w:p>
        <w:p w14:paraId="0314D17E" w14:textId="77777777" w:rsidR="00A17D8D" w:rsidRPr="0037765C" w:rsidRDefault="00A17D8D" w:rsidP="00A17D8D">
          <w:pPr>
            <w:spacing w:after="0" w:line="240" w:lineRule="auto"/>
            <w:jc w:val="center"/>
            <w:rPr>
              <w:rFonts w:ascii="Century Schoolbook" w:hAnsi="Century Schoolbook"/>
              <w:b/>
              <w:bCs/>
              <w:sz w:val="6"/>
            </w:rPr>
          </w:pPr>
        </w:p>
        <w:p w14:paraId="50B575CF" w14:textId="77777777" w:rsidR="00A17D8D" w:rsidRPr="00D775E4" w:rsidRDefault="00A17D8D" w:rsidP="00A17D8D">
          <w:pPr>
            <w:spacing w:after="0" w:line="240" w:lineRule="auto"/>
            <w:ind w:left="-434" w:right="-672"/>
            <w:jc w:val="center"/>
            <w:rPr>
              <w:b/>
              <w:bCs/>
              <w:sz w:val="12"/>
            </w:rPr>
          </w:pPr>
        </w:p>
      </w:tc>
      <w:tc>
        <w:tcPr>
          <w:tcW w:w="1181" w:type="dxa"/>
        </w:tcPr>
        <w:p w14:paraId="5C757864" w14:textId="77777777" w:rsidR="00A17D8D" w:rsidRDefault="00A17D8D" w:rsidP="00A17D8D">
          <w:pPr>
            <w:spacing w:after="0" w:line="240" w:lineRule="auto"/>
            <w:jc w:val="center"/>
            <w:rPr>
              <w:b/>
              <w:bCs/>
              <w:sz w:val="12"/>
            </w:rPr>
          </w:pPr>
        </w:p>
        <w:p w14:paraId="21987E47" w14:textId="77777777" w:rsidR="00A17D8D" w:rsidRDefault="00A17D8D" w:rsidP="00A17D8D">
          <w:pPr>
            <w:spacing w:after="0" w:line="240" w:lineRule="auto"/>
            <w:jc w:val="center"/>
            <w:rPr>
              <w:b/>
              <w:bCs/>
              <w:sz w:val="12"/>
            </w:rPr>
          </w:pPr>
        </w:p>
        <w:p w14:paraId="72313D7C" w14:textId="77777777" w:rsidR="00A17D8D" w:rsidRPr="00D775E4" w:rsidRDefault="00A17D8D" w:rsidP="00A17D8D">
          <w:pPr>
            <w:spacing w:after="0" w:line="240" w:lineRule="auto"/>
            <w:jc w:val="center"/>
            <w:rPr>
              <w:b/>
              <w:bCs/>
              <w:sz w:val="12"/>
            </w:rPr>
          </w:pPr>
        </w:p>
      </w:tc>
    </w:tr>
  </w:tbl>
  <w:p w14:paraId="2AC15609" w14:textId="77777777" w:rsidR="00A17D8D" w:rsidRDefault="00A17D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38"/>
    <w:rsid w:val="000653EC"/>
    <w:rsid w:val="00113DB7"/>
    <w:rsid w:val="002260FB"/>
    <w:rsid w:val="004562E7"/>
    <w:rsid w:val="00621F7F"/>
    <w:rsid w:val="00992638"/>
    <w:rsid w:val="00A17D8D"/>
    <w:rsid w:val="00F119A8"/>
    <w:rsid w:val="00FC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7A07"/>
  <w15:chartTrackingRefBased/>
  <w15:docId w15:val="{1396D8EF-1C33-41AF-8A17-7DEF33FB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638"/>
  </w:style>
  <w:style w:type="paragraph" w:styleId="Ttulo1">
    <w:name w:val="heading 1"/>
    <w:basedOn w:val="Normal"/>
    <w:next w:val="Normal"/>
    <w:link w:val="Ttulo1Car"/>
    <w:qFormat/>
    <w:rsid w:val="00621F7F"/>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1F7F"/>
    <w:rPr>
      <w:rFonts w:ascii="Arial" w:eastAsia="Times New Roman" w:hAnsi="Arial" w:cs="Times New Roman"/>
      <w:b/>
      <w:bCs/>
      <w:sz w:val="24"/>
      <w:szCs w:val="24"/>
      <w:lang w:val="es-ES" w:eastAsia="es-ES"/>
    </w:rPr>
  </w:style>
  <w:style w:type="paragraph" w:styleId="Encabezado">
    <w:name w:val="header"/>
    <w:basedOn w:val="Normal"/>
    <w:link w:val="EncabezadoCar"/>
    <w:uiPriority w:val="99"/>
    <w:unhideWhenUsed/>
    <w:rsid w:val="00A17D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D8D"/>
  </w:style>
  <w:style w:type="paragraph" w:styleId="Piedepgina">
    <w:name w:val="footer"/>
    <w:basedOn w:val="Normal"/>
    <w:link w:val="PiedepginaCar"/>
    <w:uiPriority w:val="99"/>
    <w:unhideWhenUsed/>
    <w:rsid w:val="00A17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2018-10-19T17:22:00Z</cp:lastPrinted>
  <dcterms:created xsi:type="dcterms:W3CDTF">2018-10-19T17:23:00Z</dcterms:created>
  <dcterms:modified xsi:type="dcterms:W3CDTF">2018-10-19T17:23:00Z</dcterms:modified>
</cp:coreProperties>
</file>