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4C752" w14:textId="77777777" w:rsidR="00DE633A" w:rsidRPr="0036363C" w:rsidRDefault="00DE633A" w:rsidP="00DE633A">
      <w:pPr>
        <w:spacing w:after="0" w:line="240" w:lineRule="auto"/>
        <w:jc w:val="both"/>
        <w:rPr>
          <w:rFonts w:ascii="Arial" w:eastAsia="Times New Roman" w:hAnsi="Arial" w:cs="Arial"/>
          <w:b/>
          <w:snapToGrid w:val="0"/>
          <w:sz w:val="23"/>
          <w:szCs w:val="23"/>
          <w:lang w:val="es-ES_tradnl" w:eastAsia="es-ES"/>
        </w:rPr>
      </w:pPr>
    </w:p>
    <w:p w14:paraId="31CF3E13" w14:textId="77777777" w:rsidR="00DE633A" w:rsidRPr="0036363C" w:rsidRDefault="00DE633A" w:rsidP="00DE633A">
      <w:pPr>
        <w:spacing w:after="0" w:line="240" w:lineRule="auto"/>
        <w:jc w:val="both"/>
        <w:rPr>
          <w:rFonts w:ascii="Arial" w:eastAsia="Times New Roman" w:hAnsi="Arial" w:cs="Arial"/>
          <w:b/>
          <w:snapToGrid w:val="0"/>
          <w:sz w:val="23"/>
          <w:szCs w:val="23"/>
          <w:lang w:val="es-ES_tradnl" w:eastAsia="es-ES"/>
        </w:rPr>
      </w:pPr>
    </w:p>
    <w:p w14:paraId="768D3BF6" w14:textId="77777777" w:rsidR="00DE633A" w:rsidRDefault="00DE633A" w:rsidP="00DE633A">
      <w:pPr>
        <w:spacing w:after="0" w:line="240" w:lineRule="auto"/>
        <w:jc w:val="both"/>
        <w:rPr>
          <w:rFonts w:ascii="Arial" w:eastAsia="Times New Roman" w:hAnsi="Arial" w:cs="Arial"/>
          <w:b/>
          <w:snapToGrid w:val="0"/>
          <w:sz w:val="23"/>
          <w:szCs w:val="23"/>
          <w:lang w:val="es-ES_tradnl" w:eastAsia="es-ES"/>
        </w:rPr>
      </w:pPr>
    </w:p>
    <w:p w14:paraId="23423D23" w14:textId="77777777" w:rsidR="00DE633A" w:rsidRDefault="00DE633A" w:rsidP="00DE633A">
      <w:pPr>
        <w:spacing w:after="0" w:line="240" w:lineRule="auto"/>
        <w:jc w:val="both"/>
        <w:rPr>
          <w:rFonts w:ascii="Arial" w:eastAsia="Times New Roman" w:hAnsi="Arial" w:cs="Arial"/>
          <w:b/>
          <w:snapToGrid w:val="0"/>
          <w:sz w:val="23"/>
          <w:szCs w:val="23"/>
          <w:lang w:val="es-ES_tradnl" w:eastAsia="es-ES"/>
        </w:rPr>
      </w:pPr>
    </w:p>
    <w:p w14:paraId="3F30296D" w14:textId="77777777" w:rsidR="000D3B79" w:rsidRDefault="000D3B79" w:rsidP="00DE633A">
      <w:pPr>
        <w:spacing w:after="0" w:line="240" w:lineRule="auto"/>
        <w:jc w:val="both"/>
        <w:rPr>
          <w:rFonts w:ascii="Arial" w:eastAsia="Times New Roman" w:hAnsi="Arial" w:cs="Arial"/>
          <w:b/>
          <w:snapToGrid w:val="0"/>
          <w:sz w:val="23"/>
          <w:szCs w:val="23"/>
          <w:lang w:val="es-ES_tradnl" w:eastAsia="es-ES"/>
        </w:rPr>
      </w:pPr>
    </w:p>
    <w:p w14:paraId="35B21FE7" w14:textId="77777777" w:rsidR="00DE633A" w:rsidRPr="0036363C" w:rsidRDefault="00DE633A" w:rsidP="00DE633A">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14:paraId="0D7EAA93" w14:textId="77777777" w:rsidR="00DE633A" w:rsidRDefault="00DE633A" w:rsidP="00DE633A">
      <w:pPr>
        <w:spacing w:after="0" w:line="240" w:lineRule="auto"/>
        <w:jc w:val="both"/>
        <w:rPr>
          <w:rFonts w:ascii="Arial" w:eastAsia="Times New Roman" w:hAnsi="Arial" w:cs="Arial"/>
          <w:b/>
          <w:snapToGrid w:val="0"/>
          <w:sz w:val="23"/>
          <w:szCs w:val="23"/>
          <w:lang w:val="es-ES_tradnl" w:eastAsia="es-ES"/>
        </w:rPr>
      </w:pPr>
    </w:p>
    <w:p w14:paraId="4F629215" w14:textId="77777777" w:rsidR="00DE633A" w:rsidRPr="0036363C" w:rsidRDefault="00DE633A" w:rsidP="00DE633A">
      <w:pPr>
        <w:spacing w:after="0" w:line="240" w:lineRule="auto"/>
        <w:jc w:val="both"/>
        <w:rPr>
          <w:rFonts w:ascii="Arial" w:eastAsia="Times New Roman" w:hAnsi="Arial" w:cs="Arial"/>
          <w:b/>
          <w:snapToGrid w:val="0"/>
          <w:sz w:val="23"/>
          <w:szCs w:val="23"/>
          <w:lang w:val="es-ES_tradnl" w:eastAsia="es-ES"/>
        </w:rPr>
      </w:pPr>
    </w:p>
    <w:p w14:paraId="138B10D0" w14:textId="77777777" w:rsidR="00DE633A" w:rsidRPr="0036363C" w:rsidRDefault="00DE633A" w:rsidP="00DE633A">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14:paraId="5910C597" w14:textId="77777777" w:rsidR="00DE633A" w:rsidRPr="0036363C" w:rsidRDefault="00DE633A" w:rsidP="00DE633A">
      <w:pPr>
        <w:widowControl w:val="0"/>
        <w:spacing w:after="0" w:line="240" w:lineRule="auto"/>
        <w:jc w:val="both"/>
        <w:rPr>
          <w:rFonts w:ascii="Arial" w:eastAsia="Times New Roman" w:hAnsi="Arial" w:cs="Arial"/>
          <w:b/>
          <w:snapToGrid w:val="0"/>
          <w:sz w:val="23"/>
          <w:szCs w:val="23"/>
          <w:lang w:val="es-ES_tradnl" w:eastAsia="es-ES"/>
        </w:rPr>
      </w:pPr>
    </w:p>
    <w:p w14:paraId="73791D60" w14:textId="77777777" w:rsidR="00DE633A" w:rsidRPr="0036363C" w:rsidRDefault="00DE633A" w:rsidP="00DE633A">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118</w:t>
      </w:r>
      <w:r w:rsidRPr="0036363C">
        <w:rPr>
          <w:rFonts w:ascii="Arial" w:eastAsia="Times New Roman" w:hAnsi="Arial" w:cs="Arial"/>
          <w:b/>
          <w:snapToGrid w:val="0"/>
          <w:sz w:val="23"/>
          <w:szCs w:val="23"/>
          <w:lang w:val="es-ES_tradnl" w:eastAsia="es-ES"/>
        </w:rPr>
        <w:t xml:space="preserve">.- </w:t>
      </w:r>
    </w:p>
    <w:p w14:paraId="0868DED2" w14:textId="77777777" w:rsidR="000D3B79" w:rsidRDefault="000D3B79" w:rsidP="000D3B79">
      <w:pPr>
        <w:jc w:val="center"/>
        <w:rPr>
          <w:rFonts w:ascii="Arial" w:hAnsi="Arial" w:cs="Arial"/>
          <w:b/>
        </w:rPr>
      </w:pPr>
    </w:p>
    <w:p w14:paraId="3A38C3FB" w14:textId="77777777" w:rsidR="000D3B79" w:rsidRDefault="000D3B79" w:rsidP="000D3B79">
      <w:pPr>
        <w:jc w:val="center"/>
        <w:rPr>
          <w:rFonts w:ascii="Arial" w:hAnsi="Arial" w:cs="Arial"/>
          <w:b/>
          <w:bCs/>
          <w:lang w:eastAsia="es-MX"/>
        </w:rPr>
      </w:pPr>
    </w:p>
    <w:p w14:paraId="2EC335AC" w14:textId="77777777" w:rsidR="000D3B79" w:rsidRDefault="000D3B79" w:rsidP="000D3B79">
      <w:pPr>
        <w:jc w:val="center"/>
        <w:rPr>
          <w:rFonts w:ascii="Arial" w:hAnsi="Arial" w:cs="Arial"/>
          <w:b/>
          <w:bCs/>
          <w:lang w:eastAsia="es-MX"/>
        </w:rPr>
      </w:pPr>
      <w:r w:rsidRPr="00F736A4">
        <w:rPr>
          <w:rFonts w:ascii="Arial" w:hAnsi="Arial" w:cs="Arial"/>
          <w:b/>
          <w:bCs/>
          <w:lang w:eastAsia="es-MX"/>
        </w:rPr>
        <w:t xml:space="preserve">LEY DE INGRESOS DEL MUNICIPIO DE HIDALGO, </w:t>
      </w:r>
    </w:p>
    <w:p w14:paraId="11EED7E3" w14:textId="77777777" w:rsidR="000D3B79" w:rsidRPr="00F736A4" w:rsidRDefault="000D3B79" w:rsidP="000D3B79">
      <w:pPr>
        <w:jc w:val="center"/>
        <w:rPr>
          <w:rFonts w:ascii="Arial" w:hAnsi="Arial" w:cs="Arial"/>
          <w:b/>
          <w:bCs/>
          <w:lang w:eastAsia="es-MX"/>
        </w:rPr>
      </w:pPr>
      <w:r w:rsidRPr="00F736A4">
        <w:rPr>
          <w:rFonts w:ascii="Arial" w:hAnsi="Arial" w:cs="Arial"/>
          <w:b/>
          <w:bCs/>
          <w:lang w:eastAsia="es-MX"/>
        </w:rPr>
        <w:t>COAHUILA DE ZARAGOZA, PARA EL EJERCICIO FISCAL 2019</w:t>
      </w:r>
    </w:p>
    <w:p w14:paraId="12DCCF1F" w14:textId="77777777" w:rsidR="000D3B79" w:rsidRPr="00F736A4" w:rsidRDefault="000D3B79" w:rsidP="000D3B79">
      <w:pPr>
        <w:ind w:right="-481"/>
        <w:jc w:val="center"/>
        <w:rPr>
          <w:rFonts w:ascii="Arial" w:hAnsi="Arial" w:cs="Arial"/>
          <w:b/>
          <w:bCs/>
          <w:lang w:eastAsia="es-MX"/>
        </w:rPr>
      </w:pPr>
      <w:r w:rsidRPr="00F736A4">
        <w:rPr>
          <w:rFonts w:ascii="Arial" w:hAnsi="Arial" w:cs="Arial"/>
          <w:b/>
          <w:bCs/>
          <w:lang w:eastAsia="es-MX"/>
        </w:rPr>
        <w:t> </w:t>
      </w:r>
    </w:p>
    <w:p w14:paraId="3C029FD2" w14:textId="77777777" w:rsidR="000D3B79" w:rsidRPr="00F736A4" w:rsidRDefault="000D3B79" w:rsidP="000D3B79">
      <w:pPr>
        <w:ind w:right="-481"/>
        <w:jc w:val="center"/>
        <w:rPr>
          <w:rFonts w:ascii="Arial" w:hAnsi="Arial" w:cs="Arial"/>
          <w:b/>
          <w:bCs/>
          <w:lang w:eastAsia="es-MX"/>
        </w:rPr>
      </w:pPr>
      <w:r w:rsidRPr="00F736A4">
        <w:rPr>
          <w:rFonts w:ascii="Arial" w:hAnsi="Arial" w:cs="Arial"/>
          <w:b/>
          <w:bCs/>
          <w:lang w:eastAsia="es-MX"/>
        </w:rPr>
        <w:t>TITULO PRIMERO</w:t>
      </w:r>
    </w:p>
    <w:p w14:paraId="4BBA00AC" w14:textId="77777777" w:rsidR="000D3B79" w:rsidRPr="00F736A4" w:rsidRDefault="000D3B79" w:rsidP="000D3B79">
      <w:pPr>
        <w:ind w:right="-481"/>
        <w:jc w:val="center"/>
        <w:rPr>
          <w:rFonts w:ascii="Arial" w:hAnsi="Arial" w:cs="Arial"/>
          <w:b/>
          <w:bCs/>
          <w:lang w:eastAsia="es-MX"/>
        </w:rPr>
      </w:pPr>
      <w:r w:rsidRPr="00F736A4">
        <w:rPr>
          <w:rFonts w:ascii="Arial" w:hAnsi="Arial" w:cs="Arial"/>
          <w:b/>
          <w:bCs/>
          <w:lang w:eastAsia="es-MX"/>
        </w:rPr>
        <w:t>DISPOSICIONES GENERALES</w:t>
      </w:r>
    </w:p>
    <w:p w14:paraId="39B8A7F7" w14:textId="77777777" w:rsidR="000D3B79" w:rsidRPr="00F736A4" w:rsidRDefault="000D3B79" w:rsidP="000D3B79">
      <w:pPr>
        <w:ind w:right="-481"/>
        <w:jc w:val="both"/>
        <w:rPr>
          <w:rFonts w:ascii="Arial" w:hAnsi="Arial" w:cs="Arial"/>
          <w:b/>
          <w:bCs/>
          <w:lang w:eastAsia="es-MX"/>
        </w:rPr>
      </w:pPr>
      <w:r w:rsidRPr="00F736A4">
        <w:rPr>
          <w:rFonts w:ascii="Arial" w:hAnsi="Arial" w:cs="Arial"/>
          <w:b/>
          <w:bCs/>
          <w:lang w:eastAsia="es-MX"/>
        </w:rPr>
        <w:t> </w:t>
      </w:r>
    </w:p>
    <w:p w14:paraId="7C1094A1" w14:textId="77777777" w:rsidR="000D3B79" w:rsidRPr="00F706EB" w:rsidRDefault="000D3B79" w:rsidP="000D3B79">
      <w:pPr>
        <w:ind w:right="49"/>
        <w:jc w:val="both"/>
        <w:rPr>
          <w:rFonts w:ascii="Arial" w:hAnsi="Arial" w:cs="Arial"/>
          <w:b/>
          <w:bCs/>
          <w:lang w:eastAsia="es-MX"/>
        </w:rPr>
      </w:pPr>
      <w:r w:rsidRPr="00F706EB">
        <w:rPr>
          <w:rFonts w:ascii="Arial" w:hAnsi="Arial" w:cs="Arial"/>
          <w:b/>
          <w:bCs/>
          <w:lang w:eastAsia="es-MX"/>
        </w:rPr>
        <w:t xml:space="preserve">ARTÍCULO 1.- </w:t>
      </w:r>
      <w:r w:rsidRPr="00F706EB">
        <w:rPr>
          <w:rFonts w:ascii="Arial" w:hAnsi="Arial" w:cs="Arial"/>
          <w:lang w:eastAsia="es-MX"/>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w:t>
      </w:r>
      <w:r>
        <w:rPr>
          <w:rFonts w:ascii="Arial" w:hAnsi="Arial" w:cs="Arial"/>
          <w:lang w:eastAsia="es-MX"/>
        </w:rPr>
        <w:t xml:space="preserve"> en el </w:t>
      </w:r>
      <w:r w:rsidRPr="00F706EB">
        <w:rPr>
          <w:rFonts w:ascii="Arial" w:hAnsi="Arial" w:cs="Arial"/>
          <w:lang w:eastAsia="es-MX"/>
        </w:rPr>
        <w:t>Municipio d</w:t>
      </w:r>
      <w:r>
        <w:rPr>
          <w:rFonts w:ascii="Arial" w:hAnsi="Arial" w:cs="Arial"/>
          <w:lang w:eastAsia="es-MX"/>
        </w:rPr>
        <w:t>e Hidalgo, Coahuila de Zaragoza</w:t>
      </w:r>
    </w:p>
    <w:p w14:paraId="2322E5E4" w14:textId="77777777" w:rsidR="000D3B79" w:rsidRPr="00F706EB" w:rsidRDefault="000D3B79" w:rsidP="000D3B79">
      <w:pPr>
        <w:ind w:right="49"/>
        <w:jc w:val="both"/>
        <w:rPr>
          <w:rFonts w:ascii="Arial" w:hAnsi="Arial" w:cs="Arial"/>
          <w:lang w:eastAsia="es-MX"/>
        </w:rPr>
      </w:pPr>
      <w:r w:rsidRPr="00F706EB">
        <w:rPr>
          <w:rFonts w:ascii="Arial" w:hAnsi="Arial" w:cs="Arial"/>
          <w:lang w:eastAsia="es-MX"/>
        </w:rPr>
        <w:t> </w:t>
      </w:r>
    </w:p>
    <w:p w14:paraId="0CDA29FB" w14:textId="77777777" w:rsidR="000D3B79" w:rsidRPr="00F706EB" w:rsidRDefault="000D3B79" w:rsidP="000D3B79">
      <w:pPr>
        <w:ind w:right="49"/>
        <w:jc w:val="both"/>
        <w:rPr>
          <w:rFonts w:ascii="Arial" w:hAnsi="Arial" w:cs="Arial"/>
          <w:lang w:eastAsia="es-MX"/>
        </w:rPr>
      </w:pPr>
      <w:r w:rsidRPr="00F706EB">
        <w:rPr>
          <w:rFonts w:ascii="Arial" w:hAnsi="Arial" w:cs="Arial"/>
          <w:lang w:eastAsia="es-MX"/>
        </w:rPr>
        <w:t>Forman parte de los ingresos las contribuciones, productos y aprovechamientos causados en ejercicios anteriores, pendientes de liquidación o pago.</w:t>
      </w:r>
    </w:p>
    <w:p w14:paraId="288946F8" w14:textId="77777777" w:rsidR="000D3B79" w:rsidRPr="00F706EB" w:rsidRDefault="000D3B79" w:rsidP="000D3B79">
      <w:pPr>
        <w:ind w:right="49"/>
        <w:jc w:val="both"/>
        <w:rPr>
          <w:rFonts w:ascii="Arial" w:hAnsi="Arial" w:cs="Arial"/>
          <w:lang w:eastAsia="es-MX"/>
        </w:rPr>
      </w:pPr>
      <w:r w:rsidRPr="00F706EB">
        <w:rPr>
          <w:rFonts w:ascii="Arial" w:hAnsi="Arial" w:cs="Arial"/>
          <w:lang w:eastAsia="es-MX"/>
        </w:rPr>
        <w:t> </w:t>
      </w:r>
    </w:p>
    <w:p w14:paraId="35746831" w14:textId="77777777" w:rsidR="000D3B79" w:rsidRPr="00F706EB" w:rsidRDefault="000D3B79" w:rsidP="000D3B79">
      <w:pPr>
        <w:ind w:right="49"/>
        <w:jc w:val="both"/>
        <w:rPr>
          <w:rFonts w:ascii="Arial" w:hAnsi="Arial" w:cs="Arial"/>
          <w:lang w:eastAsia="es-MX"/>
        </w:rPr>
      </w:pPr>
      <w:r w:rsidRPr="00F706EB">
        <w:rPr>
          <w:rFonts w:ascii="Arial" w:hAnsi="Arial" w:cs="Arial"/>
          <w:lang w:eastAsia="es-MX"/>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14:paraId="4DCE004F" w14:textId="77777777" w:rsidR="000D3B79" w:rsidRDefault="000D3B79" w:rsidP="000D3B79">
      <w:pPr>
        <w:ind w:right="49"/>
        <w:jc w:val="both"/>
        <w:rPr>
          <w:rFonts w:ascii="Arial" w:hAnsi="Arial" w:cs="Arial"/>
          <w:color w:val="333333"/>
          <w:lang w:eastAsia="es-MX"/>
        </w:rPr>
      </w:pPr>
    </w:p>
    <w:p w14:paraId="72EEAEBD" w14:textId="77777777" w:rsidR="000D3B79" w:rsidRDefault="000D3B79" w:rsidP="000D3B79">
      <w:pPr>
        <w:ind w:right="49"/>
        <w:jc w:val="both"/>
        <w:rPr>
          <w:rFonts w:ascii="Arial" w:hAnsi="Arial" w:cs="Arial"/>
          <w:color w:val="333333"/>
          <w:lang w:eastAsia="es-MX"/>
        </w:rPr>
      </w:pPr>
    </w:p>
    <w:tbl>
      <w:tblPr>
        <w:tblW w:w="5000" w:type="pct"/>
        <w:tblCellMar>
          <w:left w:w="30" w:type="dxa"/>
          <w:right w:w="30" w:type="dxa"/>
        </w:tblCellMar>
        <w:tblLook w:val="0000" w:firstRow="0" w:lastRow="0" w:firstColumn="0" w:lastColumn="0" w:noHBand="0" w:noVBand="0"/>
      </w:tblPr>
      <w:tblGrid>
        <w:gridCol w:w="311"/>
        <w:gridCol w:w="303"/>
        <w:gridCol w:w="388"/>
        <w:gridCol w:w="7469"/>
        <w:gridCol w:w="1485"/>
      </w:tblGrid>
      <w:tr w:rsidR="000D3B79" w:rsidRPr="00390C0A" w14:paraId="395EB92C" w14:textId="77777777" w:rsidTr="00470FAC">
        <w:trPr>
          <w:trHeight w:val="161"/>
        </w:trPr>
        <w:tc>
          <w:tcPr>
            <w:tcW w:w="4254" w:type="pct"/>
            <w:gridSpan w:val="4"/>
            <w:tcBorders>
              <w:top w:val="single" w:sz="6" w:space="0" w:color="auto"/>
              <w:left w:val="single" w:sz="6" w:space="0" w:color="auto"/>
              <w:bottom w:val="single" w:sz="6" w:space="0" w:color="auto"/>
              <w:right w:val="single" w:sz="6" w:space="0" w:color="auto"/>
            </w:tcBorders>
          </w:tcPr>
          <w:p w14:paraId="49B272E9" w14:textId="77777777" w:rsidR="000D3B79" w:rsidRPr="00390C0A" w:rsidRDefault="000D3B79" w:rsidP="00470FAC">
            <w:pPr>
              <w:autoSpaceDE w:val="0"/>
              <w:autoSpaceDN w:val="0"/>
              <w:adjustRightInd w:val="0"/>
              <w:jc w:val="both"/>
              <w:rPr>
                <w:rFonts w:ascii="Arial" w:eastAsia="Calibri" w:hAnsi="Arial" w:cs="Arial"/>
                <w:b/>
                <w:bCs/>
                <w:color w:val="000000"/>
                <w:lang w:eastAsia="es-MX"/>
              </w:rPr>
            </w:pPr>
            <w:r w:rsidRPr="00390C0A">
              <w:rPr>
                <w:rFonts w:ascii="Arial" w:eastAsia="Calibri" w:hAnsi="Arial" w:cs="Arial"/>
                <w:b/>
                <w:bCs/>
                <w:color w:val="000000"/>
                <w:lang w:eastAsia="es-MX"/>
              </w:rPr>
              <w:t>Presupuesto de Ingresos Contenido en la Ley de Ingresos 201</w:t>
            </w:r>
            <w:r>
              <w:rPr>
                <w:rFonts w:ascii="Arial" w:eastAsia="Calibri" w:hAnsi="Arial" w:cs="Arial"/>
                <w:b/>
                <w:bCs/>
                <w:color w:val="000000"/>
                <w:lang w:eastAsia="es-MX"/>
              </w:rPr>
              <w:t>9</w:t>
            </w:r>
          </w:p>
        </w:tc>
        <w:tc>
          <w:tcPr>
            <w:tcW w:w="746" w:type="pct"/>
            <w:tcBorders>
              <w:top w:val="single" w:sz="6" w:space="0" w:color="auto"/>
              <w:left w:val="single" w:sz="6" w:space="0" w:color="auto"/>
              <w:bottom w:val="single" w:sz="6" w:space="0" w:color="auto"/>
              <w:right w:val="single" w:sz="6" w:space="0" w:color="auto"/>
            </w:tcBorders>
          </w:tcPr>
          <w:p w14:paraId="5DEF1DFF" w14:textId="77777777" w:rsidR="000D3B79" w:rsidRPr="00390C0A" w:rsidRDefault="000D3B79" w:rsidP="00470FAC">
            <w:pPr>
              <w:autoSpaceDE w:val="0"/>
              <w:autoSpaceDN w:val="0"/>
              <w:adjustRightInd w:val="0"/>
              <w:jc w:val="right"/>
              <w:rPr>
                <w:rFonts w:ascii="Arial" w:eastAsia="Calibri" w:hAnsi="Arial" w:cs="Arial"/>
                <w:b/>
                <w:bCs/>
                <w:color w:val="000000"/>
                <w:lang w:eastAsia="es-MX"/>
              </w:rPr>
            </w:pPr>
            <w:r w:rsidRPr="00390C0A">
              <w:rPr>
                <w:rFonts w:ascii="Arial" w:eastAsia="Calibri" w:hAnsi="Arial" w:cs="Arial"/>
                <w:b/>
                <w:bCs/>
                <w:color w:val="000000"/>
                <w:lang w:eastAsia="es-MX"/>
              </w:rPr>
              <w:t>Hidalgo</w:t>
            </w:r>
          </w:p>
        </w:tc>
      </w:tr>
      <w:tr w:rsidR="000D3B79" w:rsidRPr="00390C0A" w14:paraId="079410C2" w14:textId="77777777" w:rsidTr="00470FAC">
        <w:trPr>
          <w:trHeight w:val="187"/>
        </w:trPr>
        <w:tc>
          <w:tcPr>
            <w:tcW w:w="4254" w:type="pct"/>
            <w:gridSpan w:val="4"/>
            <w:tcBorders>
              <w:top w:val="single" w:sz="6" w:space="0" w:color="auto"/>
              <w:left w:val="single" w:sz="2" w:space="0" w:color="000000"/>
              <w:bottom w:val="single" w:sz="2" w:space="0" w:color="000000"/>
              <w:right w:val="single" w:sz="2" w:space="0" w:color="000000"/>
            </w:tcBorders>
            <w:shd w:val="solid" w:color="000000" w:fill="auto"/>
          </w:tcPr>
          <w:p w14:paraId="01F2984B" w14:textId="77777777" w:rsidR="000D3B79" w:rsidRPr="00390C0A" w:rsidRDefault="000D3B79" w:rsidP="00470FAC">
            <w:pPr>
              <w:autoSpaceDE w:val="0"/>
              <w:autoSpaceDN w:val="0"/>
              <w:adjustRightInd w:val="0"/>
              <w:jc w:val="both"/>
              <w:rPr>
                <w:rFonts w:ascii="Arial" w:eastAsia="Calibri" w:hAnsi="Arial" w:cs="Arial"/>
                <w:b/>
                <w:bCs/>
                <w:color w:val="FFFFFF"/>
                <w:lang w:eastAsia="es-MX"/>
              </w:rPr>
            </w:pPr>
            <w:r w:rsidRPr="00390C0A">
              <w:rPr>
                <w:rFonts w:ascii="Arial" w:eastAsia="Calibri" w:hAnsi="Arial" w:cs="Arial"/>
                <w:b/>
                <w:bCs/>
                <w:color w:val="FFFFFF"/>
                <w:lang w:eastAsia="es-MX"/>
              </w:rPr>
              <w:t>TOTAL DE INGRESOS</w:t>
            </w:r>
          </w:p>
        </w:tc>
        <w:tc>
          <w:tcPr>
            <w:tcW w:w="746" w:type="pct"/>
            <w:tcBorders>
              <w:top w:val="single" w:sz="6" w:space="0" w:color="auto"/>
              <w:left w:val="single" w:sz="2" w:space="0" w:color="000000"/>
              <w:bottom w:val="single" w:sz="2" w:space="0" w:color="000000"/>
              <w:right w:val="single" w:sz="2" w:space="0" w:color="000000"/>
            </w:tcBorders>
            <w:shd w:val="solid" w:color="000000" w:fill="auto"/>
          </w:tcPr>
          <w:p w14:paraId="52C9176A" w14:textId="77777777" w:rsidR="000D3B79" w:rsidRPr="00390C0A" w:rsidRDefault="000D3B79" w:rsidP="00470FAC">
            <w:pPr>
              <w:autoSpaceDE w:val="0"/>
              <w:autoSpaceDN w:val="0"/>
              <w:adjustRightInd w:val="0"/>
              <w:jc w:val="right"/>
              <w:rPr>
                <w:rFonts w:ascii="Arial" w:eastAsia="Calibri" w:hAnsi="Arial" w:cs="Arial"/>
                <w:b/>
                <w:bCs/>
                <w:color w:val="FFFFFF"/>
                <w:lang w:eastAsia="es-MX"/>
              </w:rPr>
            </w:pPr>
            <w:r w:rsidRPr="0008607B">
              <w:rPr>
                <w:rFonts w:ascii="Arial" w:hAnsi="Arial" w:cs="Arial"/>
                <w:b/>
                <w:bCs/>
                <w:color w:val="FFFFFF"/>
                <w:lang w:eastAsia="es-MX"/>
              </w:rPr>
              <w:t>27,123,07</w:t>
            </w:r>
            <w:r>
              <w:rPr>
                <w:rFonts w:ascii="Arial" w:hAnsi="Arial" w:cs="Arial"/>
                <w:b/>
                <w:bCs/>
                <w:color w:val="FFFFFF"/>
                <w:lang w:eastAsia="es-MX"/>
              </w:rPr>
              <w:t>5</w:t>
            </w:r>
            <w:r w:rsidRPr="0008607B">
              <w:rPr>
                <w:rFonts w:ascii="Arial" w:hAnsi="Arial" w:cs="Arial"/>
                <w:b/>
                <w:bCs/>
                <w:color w:val="FFFFFF"/>
                <w:lang w:eastAsia="es-MX"/>
              </w:rPr>
              <w:t>.</w:t>
            </w:r>
            <w:r>
              <w:rPr>
                <w:rFonts w:ascii="Arial" w:hAnsi="Arial" w:cs="Arial"/>
                <w:b/>
                <w:bCs/>
                <w:color w:val="FFFFFF"/>
                <w:lang w:eastAsia="es-MX"/>
              </w:rPr>
              <w:t>7</w:t>
            </w:r>
            <w:r w:rsidRPr="0008607B">
              <w:rPr>
                <w:rFonts w:ascii="Arial" w:hAnsi="Arial" w:cs="Arial"/>
                <w:b/>
                <w:bCs/>
                <w:color w:val="FFFFFF"/>
                <w:lang w:eastAsia="es-MX"/>
              </w:rPr>
              <w:t>0</w:t>
            </w:r>
          </w:p>
        </w:tc>
      </w:tr>
      <w:tr w:rsidR="000D3B79" w:rsidRPr="00F706EB" w14:paraId="027A5324" w14:textId="77777777" w:rsidTr="00470FAC">
        <w:trPr>
          <w:trHeight w:val="187"/>
        </w:trPr>
        <w:tc>
          <w:tcPr>
            <w:tcW w:w="156" w:type="pct"/>
            <w:tcBorders>
              <w:top w:val="single" w:sz="2" w:space="0" w:color="000000"/>
              <w:left w:val="single" w:sz="2" w:space="0" w:color="000000"/>
              <w:bottom w:val="single" w:sz="2" w:space="0" w:color="000000"/>
              <w:right w:val="single" w:sz="2" w:space="0" w:color="000000"/>
            </w:tcBorders>
            <w:shd w:val="solid" w:color="C0C0C0" w:fill="auto"/>
          </w:tcPr>
          <w:p w14:paraId="5653A563" w14:textId="77777777" w:rsidR="000D3B79" w:rsidRPr="00F706EB" w:rsidRDefault="000D3B79" w:rsidP="00470FAC">
            <w:pPr>
              <w:autoSpaceDE w:val="0"/>
              <w:autoSpaceDN w:val="0"/>
              <w:adjustRightInd w:val="0"/>
              <w:jc w:val="both"/>
              <w:rPr>
                <w:rFonts w:ascii="Arial" w:eastAsia="Calibri" w:hAnsi="Arial" w:cs="Arial"/>
                <w:b/>
                <w:bCs/>
                <w:lang w:eastAsia="es-MX"/>
              </w:rPr>
            </w:pPr>
            <w:r w:rsidRPr="00F706EB">
              <w:rPr>
                <w:rFonts w:ascii="Arial" w:eastAsia="Calibri" w:hAnsi="Arial" w:cs="Arial"/>
                <w:b/>
                <w:bCs/>
                <w:lang w:eastAsia="es-MX"/>
              </w:rPr>
              <w:t>1</w:t>
            </w:r>
          </w:p>
        </w:tc>
        <w:tc>
          <w:tcPr>
            <w:tcW w:w="4098" w:type="pct"/>
            <w:gridSpan w:val="3"/>
            <w:tcBorders>
              <w:top w:val="single" w:sz="2" w:space="0" w:color="000000"/>
              <w:left w:val="single" w:sz="2" w:space="0" w:color="000000"/>
              <w:bottom w:val="single" w:sz="2" w:space="0" w:color="000000"/>
              <w:right w:val="single" w:sz="2" w:space="0" w:color="000000"/>
            </w:tcBorders>
            <w:shd w:val="solid" w:color="C0C0C0" w:fill="auto"/>
          </w:tcPr>
          <w:p w14:paraId="61FCA8AB" w14:textId="77777777" w:rsidR="000D3B79" w:rsidRPr="00F706EB" w:rsidRDefault="000D3B79" w:rsidP="00470FAC">
            <w:pPr>
              <w:autoSpaceDE w:val="0"/>
              <w:autoSpaceDN w:val="0"/>
              <w:adjustRightInd w:val="0"/>
              <w:jc w:val="both"/>
              <w:rPr>
                <w:rFonts w:ascii="Arial" w:eastAsia="Calibri" w:hAnsi="Arial" w:cs="Arial"/>
                <w:b/>
                <w:bCs/>
                <w:lang w:eastAsia="es-MX"/>
              </w:rPr>
            </w:pPr>
            <w:r w:rsidRPr="00F706EB">
              <w:rPr>
                <w:rFonts w:ascii="Arial" w:eastAsia="Calibri" w:hAnsi="Arial" w:cs="Arial"/>
                <w:b/>
                <w:bCs/>
                <w:lang w:eastAsia="es-MX"/>
              </w:rPr>
              <w:t>Impuestos</w:t>
            </w:r>
          </w:p>
        </w:tc>
        <w:tc>
          <w:tcPr>
            <w:tcW w:w="746" w:type="pct"/>
            <w:tcBorders>
              <w:top w:val="single" w:sz="2" w:space="0" w:color="000000"/>
              <w:left w:val="single" w:sz="2" w:space="0" w:color="000000"/>
              <w:bottom w:val="single" w:sz="2" w:space="0" w:color="000000"/>
              <w:right w:val="single" w:sz="2" w:space="0" w:color="000000"/>
            </w:tcBorders>
            <w:shd w:val="solid" w:color="C0C0C0" w:fill="auto"/>
          </w:tcPr>
          <w:p w14:paraId="34DFA2EE" w14:textId="77777777" w:rsidR="000D3B79" w:rsidRPr="00F706EB" w:rsidRDefault="000D3B79" w:rsidP="00470FAC">
            <w:pPr>
              <w:autoSpaceDE w:val="0"/>
              <w:autoSpaceDN w:val="0"/>
              <w:adjustRightInd w:val="0"/>
              <w:jc w:val="right"/>
              <w:rPr>
                <w:rFonts w:ascii="Arial" w:eastAsia="Calibri" w:hAnsi="Arial" w:cs="Arial"/>
                <w:b/>
                <w:bCs/>
                <w:lang w:eastAsia="es-MX"/>
              </w:rPr>
            </w:pPr>
            <w:r w:rsidRPr="00F706EB">
              <w:rPr>
                <w:rFonts w:ascii="Arial" w:hAnsi="Arial" w:cs="Arial"/>
                <w:b/>
                <w:bCs/>
                <w:lang w:eastAsia="es-MX"/>
              </w:rPr>
              <w:t>2,535,106.52</w:t>
            </w:r>
          </w:p>
        </w:tc>
      </w:tr>
      <w:tr w:rsidR="000D3B79" w:rsidRPr="00F706EB" w14:paraId="4627D9AA"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29D434EA"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4CFECEA0"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2</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6649A3E5"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Impuestos Sobre el Patrimonio</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322164E1"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hAnsi="Arial" w:cs="Arial"/>
                <w:lang w:eastAsia="es-MX"/>
              </w:rPr>
              <w:t xml:space="preserve">  2,521,508.52</w:t>
            </w:r>
          </w:p>
        </w:tc>
      </w:tr>
      <w:tr w:rsidR="000D3B79" w:rsidRPr="00F706EB" w14:paraId="72B53771"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01D62501" w14:textId="77777777" w:rsidR="000D3B79" w:rsidRPr="00F706EB" w:rsidRDefault="000D3B79" w:rsidP="00470FAC">
            <w:pPr>
              <w:autoSpaceDE w:val="0"/>
              <w:autoSpaceDN w:val="0"/>
              <w:adjustRightInd w:val="0"/>
              <w:jc w:val="both"/>
              <w:rPr>
                <w:rFonts w:ascii="Arial" w:eastAsia="Calibri" w:hAnsi="Arial" w:cs="Arial"/>
                <w:b/>
                <w:bCs/>
                <w:lang w:eastAsia="es-MX"/>
              </w:rPr>
            </w:pPr>
            <w:r w:rsidRPr="00F706EB">
              <w:rPr>
                <w:rFonts w:ascii="Arial" w:eastAsia="Calibri" w:hAnsi="Arial" w:cs="Arial"/>
                <w:b/>
                <w:bCs/>
                <w:lang w:eastAsia="es-MX"/>
              </w:rPr>
              <w:t xml:space="preserve">   </w:t>
            </w: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0F564D77"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7CE68740"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32DF9BDC"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Impuesto Predial</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476B1945"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hAnsi="Arial" w:cs="Arial"/>
                <w:lang w:eastAsia="es-MX"/>
              </w:rPr>
              <w:t>1,318,273.81</w:t>
            </w:r>
          </w:p>
        </w:tc>
      </w:tr>
      <w:tr w:rsidR="000D3B79" w:rsidRPr="00F706EB" w14:paraId="15D75577"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2D1CDFEA"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47C6E335"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340741DF"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2</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1576C4C8"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Impuesto Sobre Adquisición de Inmuebles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0867EC0D"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hAnsi="Arial" w:cs="Arial"/>
                <w:lang w:eastAsia="es-MX"/>
              </w:rPr>
              <w:t xml:space="preserve"> 1,203,234.71</w:t>
            </w:r>
          </w:p>
        </w:tc>
      </w:tr>
      <w:tr w:rsidR="000D3B79" w:rsidRPr="00F706EB" w14:paraId="5994F325"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00F66630"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07BAFC82"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2B75BC21"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3</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5EBF061B"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Impuesto Sobre Plusvalía</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615A2045"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39C92C08"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4240CADA"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4AB2E310"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3</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4BBDBCCC"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Impuestos sobre la producción, el consumo y las transacciones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4900ABBC"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2C947714"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75AAF57C"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3A989A4C"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0B642004"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1B2CFB18"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Impuestos sobre la producción, el consumo y las transacciones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27A97FB1"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714FB98B"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56A90292"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2CD47FBF"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4</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6F357AA8"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Impuestos al comercio exterior</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71AF68AD"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135B6A10"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1A8DFDB6"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544AFE77"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5C1102C8"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13A48D8C"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Impuestos al comercio exterior</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2AD6F400"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6F2659BF"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350094EC"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725DE28B"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5</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16C8F346"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Impuestos sobre Nóminas y Asimilables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362972D0"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49D163E8"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2D4DD977"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1E9C856C"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75B735E1"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109AFB0B"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Impuestos sobre Nóminas y Asimilables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249D83AE"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4D822E21"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00F28FE1"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748660FC"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6</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624390DE"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Impuestos Ecológicos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55197AA0"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718A3E46"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1630984F"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614FCCE3"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4D741787"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79B76191"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Impuestos Ecológicos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0B26FB7A"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62CFF7F1"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5F840428"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66A04EC4"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7</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2EFAA60C"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Accesorios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60C0E2F7"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298A9647"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5F67CD10"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2C32C9F6"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337AB277"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051D5FBE"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Accesorios de Impuestos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52EEADB3"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57482830"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44B3EAFF"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454B243C"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8</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6EB9E557"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Otros Impuestos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6CA028BF"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hAnsi="Arial" w:cs="Arial"/>
                <w:lang w:eastAsia="es-MX"/>
              </w:rPr>
              <w:t xml:space="preserve">       13,598.00</w:t>
            </w:r>
          </w:p>
        </w:tc>
      </w:tr>
      <w:tr w:rsidR="000D3B79" w:rsidRPr="00F706EB" w14:paraId="5888DA22"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063A9C92"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11954C6E"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27A1E510"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08DD6D22"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Impuesto Sobre el Ejercicio de Actividades Mercantiles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31B06E6B"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425C5507"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15252D56"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4E48EDB2"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5ED39B01"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2</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76EE714B"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Impuesto Sobre Prestación de Servicios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347D34B8"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6D4FF27F"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6B36D3BE"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316616F0"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348AB2DB"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3</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47FC41D7"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Impuesto Sobre Espectáculos y Diversiones Públicas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3376BD7B"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hAnsi="Arial" w:cs="Arial"/>
                <w:lang w:eastAsia="es-MX"/>
              </w:rPr>
              <w:t>13,598.00</w:t>
            </w:r>
          </w:p>
        </w:tc>
      </w:tr>
      <w:tr w:rsidR="000D3B79" w:rsidRPr="00F706EB" w14:paraId="562DF794"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2F16D1AC"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19767DBE"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71C295B9"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4</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50F6C0C8"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Impuesto Sobre Enajenación de Bienes Muebles Usados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254EAC1F"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06086687"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3C7FCC32"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0DC9756E"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04AAB995"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5</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249E3A95"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Impuesto Sobre Loterías, Rifas y Sorteos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653A3B78"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6577BE32"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0B520D28"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65CF6F47"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9</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61ECD606"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Impuestos no comprendidos en las fracciones de la Ley de Ingresos causadas en ejercicios fiscales anteriores pendientes de liquidación o pago</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55DB9F36"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54754BC0"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tcPr>
          <w:p w14:paraId="3DC86D5D"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tcPr>
          <w:p w14:paraId="4D186386"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tcPr>
          <w:p w14:paraId="3BAEE43F"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tcPr>
          <w:p w14:paraId="3F771330"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Impuesto Predial de ejercicios anteriores</w:t>
            </w:r>
          </w:p>
        </w:tc>
        <w:tc>
          <w:tcPr>
            <w:tcW w:w="746" w:type="pct"/>
            <w:tcBorders>
              <w:top w:val="single" w:sz="2" w:space="0" w:color="000000"/>
              <w:left w:val="single" w:sz="2" w:space="0" w:color="000000"/>
              <w:bottom w:val="single" w:sz="2" w:space="0" w:color="000000"/>
              <w:right w:val="single" w:sz="2" w:space="0" w:color="000000"/>
            </w:tcBorders>
          </w:tcPr>
          <w:p w14:paraId="5627EB28"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66A9CA88"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tcPr>
          <w:p w14:paraId="32E7E602"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tcPr>
          <w:p w14:paraId="056FABBA"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tcPr>
          <w:p w14:paraId="281BBF9C"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2</w:t>
            </w:r>
          </w:p>
        </w:tc>
        <w:tc>
          <w:tcPr>
            <w:tcW w:w="3751" w:type="pct"/>
            <w:tcBorders>
              <w:top w:val="single" w:sz="2" w:space="0" w:color="000000"/>
              <w:left w:val="single" w:sz="2" w:space="0" w:color="000000"/>
              <w:bottom w:val="single" w:sz="2" w:space="0" w:color="000000"/>
              <w:right w:val="single" w:sz="2" w:space="0" w:color="000000"/>
            </w:tcBorders>
          </w:tcPr>
          <w:p w14:paraId="4B92909F"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Impuesto sobre Adquisición de Inmuebles de ejercicios anteriores</w:t>
            </w:r>
          </w:p>
        </w:tc>
        <w:tc>
          <w:tcPr>
            <w:tcW w:w="746" w:type="pct"/>
            <w:tcBorders>
              <w:top w:val="single" w:sz="2" w:space="0" w:color="000000"/>
              <w:left w:val="single" w:sz="2" w:space="0" w:color="000000"/>
              <w:bottom w:val="single" w:sz="2" w:space="0" w:color="000000"/>
              <w:right w:val="single" w:sz="2" w:space="0" w:color="000000"/>
            </w:tcBorders>
          </w:tcPr>
          <w:p w14:paraId="50C31281"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6B46F695"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tcPr>
          <w:p w14:paraId="1ACBC449"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52" w:type="pct"/>
            <w:tcBorders>
              <w:top w:val="single" w:sz="2" w:space="0" w:color="000000"/>
              <w:left w:val="single" w:sz="2" w:space="0" w:color="000000"/>
              <w:bottom w:val="single" w:sz="2" w:space="0" w:color="000000"/>
              <w:right w:val="single" w:sz="2" w:space="0" w:color="000000"/>
            </w:tcBorders>
          </w:tcPr>
          <w:p w14:paraId="1635E82F"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tcPr>
          <w:p w14:paraId="2D190760"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3751" w:type="pct"/>
            <w:tcBorders>
              <w:top w:val="single" w:sz="2" w:space="0" w:color="000000"/>
              <w:left w:val="single" w:sz="2" w:space="0" w:color="000000"/>
              <w:bottom w:val="single" w:sz="2" w:space="0" w:color="000000"/>
              <w:right w:val="single" w:sz="2" w:space="0" w:color="000000"/>
            </w:tcBorders>
          </w:tcPr>
          <w:p w14:paraId="343CBF79"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746" w:type="pct"/>
            <w:tcBorders>
              <w:top w:val="single" w:sz="2" w:space="0" w:color="000000"/>
              <w:left w:val="single" w:sz="2" w:space="0" w:color="000000"/>
              <w:bottom w:val="single" w:sz="2" w:space="0" w:color="000000"/>
              <w:right w:val="single" w:sz="2" w:space="0" w:color="000000"/>
            </w:tcBorders>
          </w:tcPr>
          <w:p w14:paraId="198A5761" w14:textId="77777777" w:rsidR="000D3B79" w:rsidRPr="00F706EB" w:rsidRDefault="000D3B79" w:rsidP="00470FAC">
            <w:pPr>
              <w:autoSpaceDE w:val="0"/>
              <w:autoSpaceDN w:val="0"/>
              <w:adjustRightInd w:val="0"/>
              <w:jc w:val="right"/>
              <w:rPr>
                <w:rFonts w:ascii="Arial" w:eastAsia="Calibri" w:hAnsi="Arial" w:cs="Arial"/>
                <w:lang w:eastAsia="es-MX"/>
              </w:rPr>
            </w:pPr>
          </w:p>
        </w:tc>
      </w:tr>
      <w:tr w:rsidR="000D3B79" w:rsidRPr="00F706EB" w14:paraId="37BC7BE9"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solid" w:color="C0C0C0" w:fill="auto"/>
          </w:tcPr>
          <w:p w14:paraId="1C6EA3DF" w14:textId="77777777" w:rsidR="000D3B79" w:rsidRPr="00F706EB" w:rsidRDefault="000D3B79" w:rsidP="00470FAC">
            <w:pPr>
              <w:autoSpaceDE w:val="0"/>
              <w:autoSpaceDN w:val="0"/>
              <w:adjustRightInd w:val="0"/>
              <w:jc w:val="both"/>
              <w:rPr>
                <w:rFonts w:ascii="Arial" w:eastAsia="Calibri" w:hAnsi="Arial" w:cs="Arial"/>
                <w:b/>
                <w:bCs/>
                <w:lang w:eastAsia="es-MX"/>
              </w:rPr>
            </w:pPr>
            <w:r w:rsidRPr="00F706EB">
              <w:rPr>
                <w:rFonts w:ascii="Arial" w:eastAsia="Calibri" w:hAnsi="Arial" w:cs="Arial"/>
                <w:b/>
                <w:bCs/>
                <w:lang w:eastAsia="es-MX"/>
              </w:rPr>
              <w:t>2</w:t>
            </w:r>
          </w:p>
        </w:tc>
        <w:tc>
          <w:tcPr>
            <w:tcW w:w="4098" w:type="pct"/>
            <w:gridSpan w:val="3"/>
            <w:tcBorders>
              <w:top w:val="single" w:sz="2" w:space="0" w:color="000000"/>
              <w:left w:val="single" w:sz="2" w:space="0" w:color="000000"/>
              <w:bottom w:val="single" w:sz="2" w:space="0" w:color="000000"/>
              <w:right w:val="single" w:sz="2" w:space="0" w:color="000000"/>
            </w:tcBorders>
            <w:shd w:val="solid" w:color="C0C0C0" w:fill="auto"/>
          </w:tcPr>
          <w:p w14:paraId="5B9171A9" w14:textId="77777777" w:rsidR="000D3B79" w:rsidRPr="00F706EB" w:rsidRDefault="000D3B79" w:rsidP="00470FAC">
            <w:pPr>
              <w:autoSpaceDE w:val="0"/>
              <w:autoSpaceDN w:val="0"/>
              <w:adjustRightInd w:val="0"/>
              <w:jc w:val="both"/>
              <w:rPr>
                <w:rFonts w:ascii="Arial" w:eastAsia="Calibri" w:hAnsi="Arial" w:cs="Arial"/>
                <w:b/>
                <w:bCs/>
                <w:lang w:eastAsia="es-MX"/>
              </w:rPr>
            </w:pPr>
            <w:r w:rsidRPr="00F706EB">
              <w:rPr>
                <w:rFonts w:ascii="Arial" w:eastAsia="Calibri" w:hAnsi="Arial" w:cs="Arial"/>
                <w:b/>
                <w:bCs/>
                <w:lang w:eastAsia="es-MX"/>
              </w:rPr>
              <w:t>Cuotas y Aportaciones de seguridad social</w:t>
            </w:r>
          </w:p>
        </w:tc>
        <w:tc>
          <w:tcPr>
            <w:tcW w:w="746" w:type="pct"/>
            <w:tcBorders>
              <w:top w:val="single" w:sz="2" w:space="0" w:color="000000"/>
              <w:left w:val="single" w:sz="2" w:space="0" w:color="000000"/>
              <w:bottom w:val="single" w:sz="2" w:space="0" w:color="000000"/>
              <w:right w:val="single" w:sz="2" w:space="0" w:color="000000"/>
            </w:tcBorders>
            <w:shd w:val="solid" w:color="C0C0C0" w:fill="auto"/>
          </w:tcPr>
          <w:p w14:paraId="75C23D74" w14:textId="77777777" w:rsidR="000D3B79" w:rsidRPr="00F706EB" w:rsidRDefault="000D3B79" w:rsidP="00470FAC">
            <w:pPr>
              <w:autoSpaceDE w:val="0"/>
              <w:autoSpaceDN w:val="0"/>
              <w:adjustRightInd w:val="0"/>
              <w:jc w:val="right"/>
              <w:rPr>
                <w:rFonts w:ascii="Arial" w:eastAsia="Calibri" w:hAnsi="Arial" w:cs="Arial"/>
                <w:b/>
                <w:bCs/>
                <w:lang w:eastAsia="es-MX"/>
              </w:rPr>
            </w:pPr>
            <w:r w:rsidRPr="00F706EB">
              <w:rPr>
                <w:rFonts w:ascii="Arial" w:eastAsia="Calibri" w:hAnsi="Arial" w:cs="Arial"/>
                <w:b/>
                <w:bCs/>
                <w:lang w:eastAsia="es-MX"/>
              </w:rPr>
              <w:t xml:space="preserve">0.00 </w:t>
            </w:r>
          </w:p>
        </w:tc>
      </w:tr>
      <w:tr w:rsidR="000D3B79" w:rsidRPr="00F706EB" w14:paraId="3F649644"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54EA5B5B"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3DBF975D"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7A1E9470"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Aportaciones para Fondos de Vivienda</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02317BBC"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0C812F63"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10E586AD"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506C4867"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6522820A"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77E3A5AD"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Aportaciones para Fondos de Vivienda</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7357DB33"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1685DBED"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5303A62E"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4E0B1BE9"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2</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1B3A9463"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Cuotas para el Seguro Social</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315B4C2B"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68C8EAFB"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2852BF75"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0987B35D"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35F8B1AE"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20C53136"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Cuotas para el Seguro Social</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47FDA5A8"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5794A870"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7EEB8DED"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2DB0A8C5"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3</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6D476827"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Cuotas de Ahorro para el Retiro</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67739128"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6947D702"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7D0EA2A8"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3582FC4C"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7D15AD6C"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43AB02D1"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Cuotas de Ahorro para el Retiro</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1297EC10"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58FAC55C"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04106696"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043C2977"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4</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130F6AB6"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Otras Cuotas y Aportaciones para la seguridad social</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517D8F99"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2FB89358"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27724007"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650F0BB5"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0D40FD51"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1142C8BF"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Otras Cuotas y Aportaciones para la seguridad social</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4A1C0354"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695BE947"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56F96B0A"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398C30D4"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5</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523A18D2"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Accesorios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19D70808"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78830701"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tcPr>
          <w:p w14:paraId="061148D9"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tcPr>
          <w:p w14:paraId="60247091"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tcPr>
          <w:p w14:paraId="70FF4C4E"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tcPr>
          <w:p w14:paraId="0D1F402E"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Accesorios</w:t>
            </w:r>
          </w:p>
        </w:tc>
        <w:tc>
          <w:tcPr>
            <w:tcW w:w="746" w:type="pct"/>
            <w:tcBorders>
              <w:top w:val="single" w:sz="2" w:space="0" w:color="000000"/>
              <w:left w:val="single" w:sz="2" w:space="0" w:color="000000"/>
              <w:bottom w:val="single" w:sz="2" w:space="0" w:color="000000"/>
              <w:right w:val="single" w:sz="2" w:space="0" w:color="000000"/>
            </w:tcBorders>
          </w:tcPr>
          <w:p w14:paraId="02EDD14C"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1AF98E5B"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tcPr>
          <w:p w14:paraId="55B0AC9F"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52" w:type="pct"/>
            <w:tcBorders>
              <w:top w:val="single" w:sz="2" w:space="0" w:color="000000"/>
              <w:left w:val="single" w:sz="2" w:space="0" w:color="000000"/>
              <w:bottom w:val="single" w:sz="2" w:space="0" w:color="000000"/>
              <w:right w:val="single" w:sz="2" w:space="0" w:color="000000"/>
            </w:tcBorders>
          </w:tcPr>
          <w:p w14:paraId="75DB38E2"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tcPr>
          <w:p w14:paraId="7622303B"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3751" w:type="pct"/>
            <w:tcBorders>
              <w:top w:val="single" w:sz="2" w:space="0" w:color="000000"/>
              <w:left w:val="single" w:sz="2" w:space="0" w:color="000000"/>
              <w:bottom w:val="single" w:sz="2" w:space="0" w:color="000000"/>
              <w:right w:val="single" w:sz="2" w:space="0" w:color="000000"/>
            </w:tcBorders>
          </w:tcPr>
          <w:p w14:paraId="18A14AA3"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746" w:type="pct"/>
            <w:tcBorders>
              <w:top w:val="single" w:sz="2" w:space="0" w:color="000000"/>
              <w:left w:val="single" w:sz="2" w:space="0" w:color="000000"/>
              <w:bottom w:val="single" w:sz="2" w:space="0" w:color="000000"/>
              <w:right w:val="single" w:sz="2" w:space="0" w:color="000000"/>
            </w:tcBorders>
          </w:tcPr>
          <w:p w14:paraId="7EB904C9" w14:textId="77777777" w:rsidR="000D3B79" w:rsidRPr="00F706EB" w:rsidRDefault="000D3B79" w:rsidP="00470FAC">
            <w:pPr>
              <w:autoSpaceDE w:val="0"/>
              <w:autoSpaceDN w:val="0"/>
              <w:adjustRightInd w:val="0"/>
              <w:jc w:val="right"/>
              <w:rPr>
                <w:rFonts w:ascii="Arial" w:eastAsia="Calibri" w:hAnsi="Arial" w:cs="Arial"/>
                <w:lang w:eastAsia="es-MX"/>
              </w:rPr>
            </w:pPr>
          </w:p>
        </w:tc>
      </w:tr>
      <w:tr w:rsidR="000D3B79" w:rsidRPr="00F706EB" w14:paraId="43B92065"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solid" w:color="C0C0C0" w:fill="auto"/>
          </w:tcPr>
          <w:p w14:paraId="72D6EBEF" w14:textId="77777777" w:rsidR="000D3B79" w:rsidRPr="00F706EB" w:rsidRDefault="000D3B79" w:rsidP="00470FAC">
            <w:pPr>
              <w:autoSpaceDE w:val="0"/>
              <w:autoSpaceDN w:val="0"/>
              <w:adjustRightInd w:val="0"/>
              <w:jc w:val="both"/>
              <w:rPr>
                <w:rFonts w:ascii="Arial" w:eastAsia="Calibri" w:hAnsi="Arial" w:cs="Arial"/>
                <w:b/>
                <w:bCs/>
                <w:lang w:eastAsia="es-MX"/>
              </w:rPr>
            </w:pPr>
            <w:r w:rsidRPr="00F706EB">
              <w:rPr>
                <w:rFonts w:ascii="Arial" w:eastAsia="Calibri" w:hAnsi="Arial" w:cs="Arial"/>
                <w:b/>
                <w:bCs/>
                <w:lang w:eastAsia="es-MX"/>
              </w:rPr>
              <w:t>3</w:t>
            </w:r>
          </w:p>
        </w:tc>
        <w:tc>
          <w:tcPr>
            <w:tcW w:w="4098" w:type="pct"/>
            <w:gridSpan w:val="3"/>
            <w:tcBorders>
              <w:top w:val="single" w:sz="2" w:space="0" w:color="000000"/>
              <w:left w:val="single" w:sz="2" w:space="0" w:color="000000"/>
              <w:bottom w:val="single" w:sz="2" w:space="0" w:color="000000"/>
              <w:right w:val="single" w:sz="2" w:space="0" w:color="000000"/>
            </w:tcBorders>
            <w:shd w:val="solid" w:color="C0C0C0" w:fill="auto"/>
          </w:tcPr>
          <w:p w14:paraId="3A26167A" w14:textId="77777777" w:rsidR="000D3B79" w:rsidRPr="00F706EB" w:rsidRDefault="000D3B79" w:rsidP="00470FAC">
            <w:pPr>
              <w:autoSpaceDE w:val="0"/>
              <w:autoSpaceDN w:val="0"/>
              <w:adjustRightInd w:val="0"/>
              <w:jc w:val="both"/>
              <w:rPr>
                <w:rFonts w:ascii="Arial" w:eastAsia="Calibri" w:hAnsi="Arial" w:cs="Arial"/>
                <w:b/>
                <w:bCs/>
                <w:lang w:eastAsia="es-MX"/>
              </w:rPr>
            </w:pPr>
            <w:r w:rsidRPr="00F706EB">
              <w:rPr>
                <w:rFonts w:ascii="Arial" w:eastAsia="Calibri" w:hAnsi="Arial" w:cs="Arial"/>
                <w:b/>
                <w:bCs/>
                <w:lang w:eastAsia="es-MX"/>
              </w:rPr>
              <w:t>Contribuciones de Mejoras</w:t>
            </w:r>
          </w:p>
        </w:tc>
        <w:tc>
          <w:tcPr>
            <w:tcW w:w="746" w:type="pct"/>
            <w:tcBorders>
              <w:top w:val="single" w:sz="2" w:space="0" w:color="000000"/>
              <w:left w:val="single" w:sz="2" w:space="0" w:color="000000"/>
              <w:bottom w:val="single" w:sz="2" w:space="0" w:color="000000"/>
              <w:right w:val="single" w:sz="2" w:space="0" w:color="000000"/>
            </w:tcBorders>
            <w:shd w:val="solid" w:color="C0C0C0" w:fill="auto"/>
          </w:tcPr>
          <w:p w14:paraId="62391A77" w14:textId="77777777" w:rsidR="000D3B79" w:rsidRPr="00F706EB" w:rsidRDefault="000D3B79" w:rsidP="00470FAC">
            <w:pPr>
              <w:autoSpaceDE w:val="0"/>
              <w:autoSpaceDN w:val="0"/>
              <w:adjustRightInd w:val="0"/>
              <w:jc w:val="right"/>
              <w:rPr>
                <w:rFonts w:ascii="Arial" w:eastAsia="Calibri" w:hAnsi="Arial" w:cs="Arial"/>
                <w:b/>
                <w:bCs/>
                <w:lang w:eastAsia="es-MX"/>
              </w:rPr>
            </w:pPr>
            <w:r w:rsidRPr="00F706EB">
              <w:rPr>
                <w:rFonts w:ascii="Arial" w:eastAsia="Calibri" w:hAnsi="Arial" w:cs="Arial"/>
                <w:b/>
                <w:bCs/>
                <w:lang w:eastAsia="es-MX"/>
              </w:rPr>
              <w:t xml:space="preserve">0.00 </w:t>
            </w:r>
          </w:p>
        </w:tc>
      </w:tr>
      <w:tr w:rsidR="000D3B79" w:rsidRPr="00F706EB" w14:paraId="04AC7084"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301CA260"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558E14FD"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46C81F20"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Contribución de Mejoras por Obras Públicas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065EFA13"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5B59B518"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6665219C"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50C75D93"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0B5DAC91"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23B1FA30"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Contribución por Gasto</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7DD7D029"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451D4A98"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1B8551D5"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64A1125F"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124AB6FB"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2</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575A874F"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Contribución por Obra Pública</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4705D085"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6A6D4831"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0FC37F9D"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5A036E12"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50A27FAE"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3</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05091992"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Contribución por Responsabilidad Objetiva</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4926A3F8"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70C2DF38" w14:textId="77777777" w:rsidTr="00470FAC">
        <w:trPr>
          <w:trHeight w:val="324"/>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7D777D9A"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6C1A7C2C"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4F1A8E4F"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4</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48D23CF2"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Contribución por Mantenimiento, Mejoramiento y Equipamiento del Cuerpo de Bomberos de los Municipios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4478FE5C"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36A6BB09"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7EFA5256"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6435BC21"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7C7F26CF"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5</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3500D7D3"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Contribución por Mantenimiento y Conservación del Centro Histórico</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7C64809B"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321275EF"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35622482"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111F59B5"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7AC13D5B"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6</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625BCCA2"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Contribución por Otros Servicios Municipales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76C6575D"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20938B34"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09432213"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6F7EFAFB"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9</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756F6558"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Contribuciones de Mejoras no comprendidas en las fracciones de la Ley de Ingresos causadas en ejercicios fiscales anteriores pendientes de liquidación o pago</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4D8FCC0A"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0B0A7DDC" w14:textId="77777777" w:rsidTr="00470FAC">
        <w:trPr>
          <w:trHeight w:val="487"/>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57500F20"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3561122C"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6802E9C3"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52CEDE7E"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Contribuciones de Mejoras no comprendidas en las fracciones de la Ley de Ingresos causadas en ejercicios fiscales anteriores pendientes de liquidación o pago</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653A5CE4"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267E1422"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tcPr>
          <w:p w14:paraId="2C8B0B08"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52" w:type="pct"/>
            <w:tcBorders>
              <w:top w:val="single" w:sz="2" w:space="0" w:color="000000"/>
              <w:left w:val="single" w:sz="2" w:space="0" w:color="000000"/>
              <w:bottom w:val="single" w:sz="2" w:space="0" w:color="000000"/>
              <w:right w:val="single" w:sz="2" w:space="0" w:color="000000"/>
            </w:tcBorders>
          </w:tcPr>
          <w:p w14:paraId="6D330EE4"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tcPr>
          <w:p w14:paraId="5ACF2AA0"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3751" w:type="pct"/>
            <w:tcBorders>
              <w:top w:val="single" w:sz="2" w:space="0" w:color="000000"/>
              <w:left w:val="single" w:sz="2" w:space="0" w:color="000000"/>
              <w:bottom w:val="single" w:sz="2" w:space="0" w:color="000000"/>
              <w:right w:val="single" w:sz="2" w:space="0" w:color="000000"/>
            </w:tcBorders>
          </w:tcPr>
          <w:p w14:paraId="58A3283F"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746" w:type="pct"/>
            <w:tcBorders>
              <w:top w:val="single" w:sz="2" w:space="0" w:color="000000"/>
              <w:left w:val="single" w:sz="2" w:space="0" w:color="000000"/>
              <w:bottom w:val="single" w:sz="2" w:space="0" w:color="000000"/>
              <w:right w:val="single" w:sz="2" w:space="0" w:color="000000"/>
            </w:tcBorders>
          </w:tcPr>
          <w:p w14:paraId="064BD6DA" w14:textId="77777777" w:rsidR="000D3B79" w:rsidRPr="00F706EB" w:rsidRDefault="000D3B79" w:rsidP="00470FAC">
            <w:pPr>
              <w:autoSpaceDE w:val="0"/>
              <w:autoSpaceDN w:val="0"/>
              <w:adjustRightInd w:val="0"/>
              <w:jc w:val="right"/>
              <w:rPr>
                <w:rFonts w:ascii="Arial" w:eastAsia="Calibri" w:hAnsi="Arial" w:cs="Arial"/>
                <w:lang w:eastAsia="es-MX"/>
              </w:rPr>
            </w:pPr>
          </w:p>
        </w:tc>
      </w:tr>
      <w:tr w:rsidR="000D3B79" w:rsidRPr="00F706EB" w14:paraId="62B3030D"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solid" w:color="C0C0C0" w:fill="auto"/>
          </w:tcPr>
          <w:p w14:paraId="4DD712E6" w14:textId="77777777" w:rsidR="000D3B79" w:rsidRPr="00F706EB" w:rsidRDefault="000D3B79" w:rsidP="00470FAC">
            <w:pPr>
              <w:autoSpaceDE w:val="0"/>
              <w:autoSpaceDN w:val="0"/>
              <w:adjustRightInd w:val="0"/>
              <w:jc w:val="both"/>
              <w:rPr>
                <w:rFonts w:ascii="Arial" w:eastAsia="Calibri" w:hAnsi="Arial" w:cs="Arial"/>
                <w:b/>
                <w:bCs/>
                <w:lang w:eastAsia="es-MX"/>
              </w:rPr>
            </w:pPr>
            <w:r w:rsidRPr="00F706EB">
              <w:rPr>
                <w:rFonts w:ascii="Arial" w:eastAsia="Calibri" w:hAnsi="Arial" w:cs="Arial"/>
                <w:b/>
                <w:bCs/>
                <w:lang w:eastAsia="es-MX"/>
              </w:rPr>
              <w:t>4</w:t>
            </w:r>
          </w:p>
        </w:tc>
        <w:tc>
          <w:tcPr>
            <w:tcW w:w="4098" w:type="pct"/>
            <w:gridSpan w:val="3"/>
            <w:tcBorders>
              <w:top w:val="single" w:sz="2" w:space="0" w:color="000000"/>
              <w:left w:val="single" w:sz="2" w:space="0" w:color="000000"/>
              <w:bottom w:val="single" w:sz="2" w:space="0" w:color="000000"/>
              <w:right w:val="single" w:sz="2" w:space="0" w:color="000000"/>
            </w:tcBorders>
            <w:shd w:val="solid" w:color="C0C0C0" w:fill="auto"/>
          </w:tcPr>
          <w:p w14:paraId="4EFCE462" w14:textId="77777777" w:rsidR="000D3B79" w:rsidRPr="00F706EB" w:rsidRDefault="000D3B79" w:rsidP="00470FAC">
            <w:pPr>
              <w:autoSpaceDE w:val="0"/>
              <w:autoSpaceDN w:val="0"/>
              <w:adjustRightInd w:val="0"/>
              <w:jc w:val="both"/>
              <w:rPr>
                <w:rFonts w:ascii="Arial" w:eastAsia="Calibri" w:hAnsi="Arial" w:cs="Arial"/>
                <w:b/>
                <w:bCs/>
                <w:lang w:eastAsia="es-MX"/>
              </w:rPr>
            </w:pPr>
            <w:r w:rsidRPr="00F706EB">
              <w:rPr>
                <w:rFonts w:ascii="Arial" w:eastAsia="Calibri" w:hAnsi="Arial" w:cs="Arial"/>
                <w:b/>
                <w:bCs/>
                <w:lang w:eastAsia="es-MX"/>
              </w:rPr>
              <w:t>Derechos</w:t>
            </w:r>
          </w:p>
        </w:tc>
        <w:tc>
          <w:tcPr>
            <w:tcW w:w="746" w:type="pct"/>
            <w:tcBorders>
              <w:top w:val="single" w:sz="2" w:space="0" w:color="000000"/>
              <w:left w:val="single" w:sz="2" w:space="0" w:color="000000"/>
              <w:bottom w:val="single" w:sz="2" w:space="0" w:color="000000"/>
              <w:right w:val="single" w:sz="2" w:space="0" w:color="000000"/>
            </w:tcBorders>
            <w:shd w:val="solid" w:color="C0C0C0" w:fill="auto"/>
          </w:tcPr>
          <w:p w14:paraId="56D273D8" w14:textId="77777777" w:rsidR="000D3B79" w:rsidRPr="00F706EB" w:rsidRDefault="000D3B79" w:rsidP="00470FAC">
            <w:pPr>
              <w:autoSpaceDE w:val="0"/>
              <w:autoSpaceDN w:val="0"/>
              <w:adjustRightInd w:val="0"/>
              <w:jc w:val="right"/>
              <w:rPr>
                <w:rFonts w:ascii="Arial" w:eastAsia="Calibri" w:hAnsi="Arial" w:cs="Arial"/>
                <w:b/>
                <w:bCs/>
                <w:lang w:eastAsia="es-MX"/>
              </w:rPr>
            </w:pPr>
            <w:r w:rsidRPr="00F706EB">
              <w:rPr>
                <w:rFonts w:ascii="Arial" w:hAnsi="Arial" w:cs="Arial"/>
                <w:b/>
                <w:bCs/>
                <w:lang w:eastAsia="es-MX"/>
              </w:rPr>
              <w:t>537,49</w:t>
            </w:r>
            <w:r>
              <w:rPr>
                <w:rFonts w:ascii="Arial" w:hAnsi="Arial" w:cs="Arial"/>
                <w:b/>
                <w:bCs/>
                <w:lang w:eastAsia="es-MX"/>
              </w:rPr>
              <w:t>1</w:t>
            </w:r>
            <w:r w:rsidRPr="00F706EB">
              <w:rPr>
                <w:rFonts w:ascii="Arial" w:hAnsi="Arial" w:cs="Arial"/>
                <w:b/>
                <w:bCs/>
                <w:lang w:eastAsia="es-MX"/>
              </w:rPr>
              <w:t>.</w:t>
            </w:r>
            <w:r>
              <w:rPr>
                <w:rFonts w:ascii="Arial" w:hAnsi="Arial" w:cs="Arial"/>
                <w:b/>
                <w:bCs/>
                <w:lang w:eastAsia="es-MX"/>
              </w:rPr>
              <w:t>7</w:t>
            </w:r>
            <w:r w:rsidRPr="00F706EB">
              <w:rPr>
                <w:rFonts w:ascii="Arial" w:hAnsi="Arial" w:cs="Arial"/>
                <w:b/>
                <w:bCs/>
                <w:lang w:eastAsia="es-MX"/>
              </w:rPr>
              <w:t>4</w:t>
            </w:r>
          </w:p>
        </w:tc>
      </w:tr>
      <w:tr w:rsidR="000D3B79" w:rsidRPr="00F706EB" w14:paraId="6B3B6676" w14:textId="77777777" w:rsidTr="00470FAC">
        <w:trPr>
          <w:trHeight w:val="338"/>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088904E9"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0B8E0370"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62269A48"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Derechos por el Uso, Goce, Aprovechamiento o Explotación de Bienes de Dominio Público</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7DF997A4"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052CE001"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60D6AEAE"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26F8461E"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1DA6BEDF"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20F53FEA"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Servicios de Arrastre y Almacenaje</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7BA1B1BF"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6EABFBF2"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259A4455"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2A3C2CAC"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618A9A60"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2</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1D513130"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Provenientes de la Ocupación de las Vías Públicas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4ED8CFE2"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6EBD0435"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56ED73DD"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6E82D659"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2C661835"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3</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63BB771A"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Provenientes del Uso de las Pensiones Municipales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29D51616"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1EDCD6DE"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64576AA0"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08A26242"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58A02131"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4</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12263CE1"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Provenientes del Uso de Otros Bienes de Dominio Público</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5FFA42AD"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6B18F43F"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192BCB55"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402436B3"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2</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48533B0E"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Derechos a los hidrocarburos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3C0D739C"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0CD59A12"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375F0727"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53A23D28"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12110725"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324BC13A"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Derechos a los hidrocarburos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1F409D0C"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6123517E"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79846DAA"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68701DBF"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3</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3032267E"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Derechos por Prestación de Servicios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0EFB7E27" w14:textId="77777777" w:rsidR="000D3B79" w:rsidRPr="00F706EB" w:rsidRDefault="000D3B79" w:rsidP="00470FAC">
            <w:pPr>
              <w:autoSpaceDE w:val="0"/>
              <w:autoSpaceDN w:val="0"/>
              <w:adjustRightInd w:val="0"/>
              <w:jc w:val="right"/>
              <w:rPr>
                <w:rFonts w:ascii="Arial" w:eastAsia="Calibri" w:hAnsi="Arial" w:cs="Arial"/>
                <w:lang w:eastAsia="es-MX"/>
              </w:rPr>
            </w:pPr>
            <w:r>
              <w:rPr>
                <w:rFonts w:ascii="Arial" w:hAnsi="Arial" w:cs="Arial"/>
                <w:lang w:eastAsia="es-MX"/>
              </w:rPr>
              <w:t>454,277.0</w:t>
            </w:r>
            <w:r w:rsidRPr="00F706EB">
              <w:rPr>
                <w:rFonts w:ascii="Arial" w:hAnsi="Arial" w:cs="Arial"/>
                <w:lang w:eastAsia="es-MX"/>
              </w:rPr>
              <w:t>0</w:t>
            </w:r>
          </w:p>
        </w:tc>
      </w:tr>
      <w:tr w:rsidR="000D3B79" w:rsidRPr="00F706EB" w14:paraId="27B864D5"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22FA38E0"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7464A4A4"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540D1B6B"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15E1AAD2"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Servicios de Agua Potable y Alcantarillado</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0D62F0B1"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hAnsi="Arial" w:cs="Arial"/>
                <w:lang w:eastAsia="es-MX"/>
              </w:rPr>
              <w:t>370,074.00</w:t>
            </w:r>
          </w:p>
        </w:tc>
      </w:tr>
      <w:tr w:rsidR="000D3B79" w:rsidRPr="00F706EB" w14:paraId="2FD0827C"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tcPr>
          <w:p w14:paraId="68011180"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tcPr>
          <w:p w14:paraId="0C093857"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tcPr>
          <w:p w14:paraId="58C3171A"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2</w:t>
            </w:r>
          </w:p>
        </w:tc>
        <w:tc>
          <w:tcPr>
            <w:tcW w:w="3751" w:type="pct"/>
            <w:tcBorders>
              <w:top w:val="single" w:sz="2" w:space="0" w:color="000000"/>
              <w:left w:val="single" w:sz="2" w:space="0" w:color="000000"/>
              <w:bottom w:val="single" w:sz="2" w:space="0" w:color="000000"/>
              <w:right w:val="single" w:sz="2" w:space="0" w:color="000000"/>
            </w:tcBorders>
          </w:tcPr>
          <w:p w14:paraId="4F5A34CF"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Servicios de Rastros</w:t>
            </w:r>
          </w:p>
        </w:tc>
        <w:tc>
          <w:tcPr>
            <w:tcW w:w="746" w:type="pct"/>
            <w:tcBorders>
              <w:top w:val="single" w:sz="2" w:space="0" w:color="000000"/>
              <w:left w:val="single" w:sz="2" w:space="0" w:color="000000"/>
              <w:bottom w:val="single" w:sz="2" w:space="0" w:color="000000"/>
              <w:right w:val="single" w:sz="2" w:space="0" w:color="000000"/>
            </w:tcBorders>
          </w:tcPr>
          <w:p w14:paraId="52A8C669"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0A060FFA"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tcPr>
          <w:p w14:paraId="6D2AAECE"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tcPr>
          <w:p w14:paraId="1980F3EC"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tcPr>
          <w:p w14:paraId="031A6B8C"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3</w:t>
            </w:r>
          </w:p>
        </w:tc>
        <w:tc>
          <w:tcPr>
            <w:tcW w:w="3751" w:type="pct"/>
            <w:tcBorders>
              <w:top w:val="single" w:sz="2" w:space="0" w:color="000000"/>
              <w:left w:val="single" w:sz="2" w:space="0" w:color="000000"/>
              <w:bottom w:val="single" w:sz="2" w:space="0" w:color="000000"/>
              <w:right w:val="single" w:sz="2" w:space="0" w:color="000000"/>
            </w:tcBorders>
          </w:tcPr>
          <w:p w14:paraId="279C7FED"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Servicios de Alumbrado Público</w:t>
            </w:r>
          </w:p>
        </w:tc>
        <w:tc>
          <w:tcPr>
            <w:tcW w:w="746" w:type="pct"/>
            <w:tcBorders>
              <w:top w:val="single" w:sz="2" w:space="0" w:color="000000"/>
              <w:left w:val="single" w:sz="2" w:space="0" w:color="000000"/>
              <w:bottom w:val="single" w:sz="2" w:space="0" w:color="000000"/>
              <w:right w:val="single" w:sz="2" w:space="0" w:color="000000"/>
            </w:tcBorders>
          </w:tcPr>
          <w:p w14:paraId="39E46511"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6920CCE5"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tcPr>
          <w:p w14:paraId="259F9249"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tcPr>
          <w:p w14:paraId="75BBB14A"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tcPr>
          <w:p w14:paraId="3C8D5B9E"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4</w:t>
            </w:r>
          </w:p>
        </w:tc>
        <w:tc>
          <w:tcPr>
            <w:tcW w:w="3751" w:type="pct"/>
            <w:tcBorders>
              <w:top w:val="single" w:sz="2" w:space="0" w:color="000000"/>
              <w:left w:val="single" w:sz="2" w:space="0" w:color="000000"/>
              <w:bottom w:val="single" w:sz="2" w:space="0" w:color="000000"/>
              <w:right w:val="single" w:sz="2" w:space="0" w:color="000000"/>
            </w:tcBorders>
          </w:tcPr>
          <w:p w14:paraId="1600A06E"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Servicios en Mercados</w:t>
            </w:r>
          </w:p>
        </w:tc>
        <w:tc>
          <w:tcPr>
            <w:tcW w:w="746" w:type="pct"/>
            <w:tcBorders>
              <w:top w:val="single" w:sz="2" w:space="0" w:color="000000"/>
              <w:left w:val="single" w:sz="2" w:space="0" w:color="000000"/>
              <w:bottom w:val="single" w:sz="2" w:space="0" w:color="000000"/>
              <w:right w:val="single" w:sz="2" w:space="0" w:color="000000"/>
            </w:tcBorders>
          </w:tcPr>
          <w:p w14:paraId="3117623F"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2F48A113"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tcPr>
          <w:p w14:paraId="2A616E5F"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tcPr>
          <w:p w14:paraId="76D3EBAE"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tcPr>
          <w:p w14:paraId="3B0562C1"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5</w:t>
            </w:r>
          </w:p>
        </w:tc>
        <w:tc>
          <w:tcPr>
            <w:tcW w:w="3751" w:type="pct"/>
            <w:tcBorders>
              <w:top w:val="single" w:sz="2" w:space="0" w:color="000000"/>
              <w:left w:val="single" w:sz="2" w:space="0" w:color="000000"/>
              <w:bottom w:val="single" w:sz="2" w:space="0" w:color="000000"/>
              <w:right w:val="single" w:sz="2" w:space="0" w:color="000000"/>
            </w:tcBorders>
          </w:tcPr>
          <w:p w14:paraId="58AA595C"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Servicios de Aseo Público</w:t>
            </w:r>
          </w:p>
        </w:tc>
        <w:tc>
          <w:tcPr>
            <w:tcW w:w="746" w:type="pct"/>
            <w:tcBorders>
              <w:top w:val="single" w:sz="2" w:space="0" w:color="000000"/>
              <w:left w:val="single" w:sz="2" w:space="0" w:color="000000"/>
              <w:bottom w:val="single" w:sz="2" w:space="0" w:color="000000"/>
              <w:right w:val="single" w:sz="2" w:space="0" w:color="000000"/>
            </w:tcBorders>
          </w:tcPr>
          <w:p w14:paraId="1A32F0B2"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7A0BFEAA"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tcPr>
          <w:p w14:paraId="10582987"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tcPr>
          <w:p w14:paraId="213DC86E"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tcPr>
          <w:p w14:paraId="5A3EFA21"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6</w:t>
            </w:r>
          </w:p>
        </w:tc>
        <w:tc>
          <w:tcPr>
            <w:tcW w:w="3751" w:type="pct"/>
            <w:tcBorders>
              <w:top w:val="single" w:sz="2" w:space="0" w:color="000000"/>
              <w:left w:val="single" w:sz="2" w:space="0" w:color="000000"/>
              <w:bottom w:val="single" w:sz="2" w:space="0" w:color="000000"/>
              <w:right w:val="single" w:sz="2" w:space="0" w:color="000000"/>
            </w:tcBorders>
          </w:tcPr>
          <w:p w14:paraId="3D0E997B"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Servicios de Seguridad Pública</w:t>
            </w:r>
          </w:p>
        </w:tc>
        <w:tc>
          <w:tcPr>
            <w:tcW w:w="746" w:type="pct"/>
            <w:tcBorders>
              <w:top w:val="single" w:sz="2" w:space="0" w:color="000000"/>
              <w:left w:val="single" w:sz="2" w:space="0" w:color="000000"/>
              <w:bottom w:val="single" w:sz="2" w:space="0" w:color="000000"/>
              <w:right w:val="single" w:sz="2" w:space="0" w:color="000000"/>
            </w:tcBorders>
          </w:tcPr>
          <w:p w14:paraId="7422E72F"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7E15F0C0"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tcPr>
          <w:p w14:paraId="3935C50E"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tcPr>
          <w:p w14:paraId="5ED58951"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tcPr>
          <w:p w14:paraId="4101E375"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7</w:t>
            </w:r>
          </w:p>
        </w:tc>
        <w:tc>
          <w:tcPr>
            <w:tcW w:w="3751" w:type="pct"/>
            <w:tcBorders>
              <w:top w:val="single" w:sz="2" w:space="0" w:color="000000"/>
              <w:left w:val="single" w:sz="2" w:space="0" w:color="000000"/>
              <w:bottom w:val="single" w:sz="2" w:space="0" w:color="000000"/>
              <w:right w:val="single" w:sz="2" w:space="0" w:color="000000"/>
            </w:tcBorders>
          </w:tcPr>
          <w:p w14:paraId="007FE316"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Servicios en Panteones</w:t>
            </w:r>
          </w:p>
        </w:tc>
        <w:tc>
          <w:tcPr>
            <w:tcW w:w="746" w:type="pct"/>
            <w:tcBorders>
              <w:top w:val="single" w:sz="2" w:space="0" w:color="000000"/>
              <w:left w:val="single" w:sz="2" w:space="0" w:color="000000"/>
              <w:bottom w:val="single" w:sz="2" w:space="0" w:color="000000"/>
              <w:right w:val="single" w:sz="2" w:space="0" w:color="000000"/>
            </w:tcBorders>
          </w:tcPr>
          <w:p w14:paraId="453785D4"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5CE7EE31"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tcPr>
          <w:p w14:paraId="2AC20025"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tcPr>
          <w:p w14:paraId="6F8C51CC"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tcPr>
          <w:p w14:paraId="752AEE73"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8</w:t>
            </w:r>
          </w:p>
        </w:tc>
        <w:tc>
          <w:tcPr>
            <w:tcW w:w="3751" w:type="pct"/>
            <w:tcBorders>
              <w:top w:val="single" w:sz="2" w:space="0" w:color="000000"/>
              <w:left w:val="single" w:sz="2" w:space="0" w:color="000000"/>
              <w:bottom w:val="single" w:sz="2" w:space="0" w:color="000000"/>
              <w:right w:val="single" w:sz="2" w:space="0" w:color="000000"/>
            </w:tcBorders>
          </w:tcPr>
          <w:p w14:paraId="0B0AAEFC"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Servicios de Tránsito</w:t>
            </w:r>
          </w:p>
        </w:tc>
        <w:tc>
          <w:tcPr>
            <w:tcW w:w="746" w:type="pct"/>
            <w:tcBorders>
              <w:top w:val="single" w:sz="2" w:space="0" w:color="000000"/>
              <w:left w:val="single" w:sz="2" w:space="0" w:color="000000"/>
              <w:bottom w:val="single" w:sz="2" w:space="0" w:color="000000"/>
              <w:right w:val="single" w:sz="2" w:space="0" w:color="000000"/>
            </w:tcBorders>
          </w:tcPr>
          <w:p w14:paraId="33E7C11B"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27BF405E"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tcPr>
          <w:p w14:paraId="48A9AF48"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tcPr>
          <w:p w14:paraId="30B6430F"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tcPr>
          <w:p w14:paraId="5B37717C"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9</w:t>
            </w:r>
          </w:p>
        </w:tc>
        <w:tc>
          <w:tcPr>
            <w:tcW w:w="3751" w:type="pct"/>
            <w:tcBorders>
              <w:top w:val="single" w:sz="2" w:space="0" w:color="000000"/>
              <w:left w:val="single" w:sz="2" w:space="0" w:color="000000"/>
              <w:bottom w:val="single" w:sz="2" w:space="0" w:color="000000"/>
              <w:right w:val="single" w:sz="2" w:space="0" w:color="000000"/>
            </w:tcBorders>
          </w:tcPr>
          <w:p w14:paraId="7909967B"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Servicios de Previsión Social</w:t>
            </w:r>
          </w:p>
        </w:tc>
        <w:tc>
          <w:tcPr>
            <w:tcW w:w="746" w:type="pct"/>
            <w:tcBorders>
              <w:top w:val="single" w:sz="2" w:space="0" w:color="000000"/>
              <w:left w:val="single" w:sz="2" w:space="0" w:color="000000"/>
              <w:bottom w:val="single" w:sz="2" w:space="0" w:color="000000"/>
              <w:right w:val="single" w:sz="2" w:space="0" w:color="000000"/>
            </w:tcBorders>
          </w:tcPr>
          <w:p w14:paraId="7FDEF739"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28C1E37A"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tcPr>
          <w:p w14:paraId="6F1516F5"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tcPr>
          <w:p w14:paraId="171EB9C8"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tcPr>
          <w:p w14:paraId="10C9DC0A"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10</w:t>
            </w:r>
          </w:p>
        </w:tc>
        <w:tc>
          <w:tcPr>
            <w:tcW w:w="3751" w:type="pct"/>
            <w:tcBorders>
              <w:top w:val="single" w:sz="2" w:space="0" w:color="000000"/>
              <w:left w:val="single" w:sz="2" w:space="0" w:color="000000"/>
              <w:bottom w:val="single" w:sz="2" w:space="0" w:color="000000"/>
              <w:right w:val="single" w:sz="2" w:space="0" w:color="000000"/>
            </w:tcBorders>
          </w:tcPr>
          <w:p w14:paraId="2B0B2FD2"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Servicios de Protección Civil</w:t>
            </w:r>
          </w:p>
        </w:tc>
        <w:tc>
          <w:tcPr>
            <w:tcW w:w="746" w:type="pct"/>
            <w:tcBorders>
              <w:top w:val="single" w:sz="2" w:space="0" w:color="000000"/>
              <w:left w:val="single" w:sz="2" w:space="0" w:color="000000"/>
              <w:bottom w:val="single" w:sz="2" w:space="0" w:color="000000"/>
              <w:right w:val="single" w:sz="2" w:space="0" w:color="000000"/>
            </w:tcBorders>
          </w:tcPr>
          <w:p w14:paraId="67364A01"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4FF121F3"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tcPr>
          <w:p w14:paraId="3140945D"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tcPr>
          <w:p w14:paraId="158893D9"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tcPr>
          <w:p w14:paraId="339C9A10"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11</w:t>
            </w:r>
          </w:p>
        </w:tc>
        <w:tc>
          <w:tcPr>
            <w:tcW w:w="3751" w:type="pct"/>
            <w:tcBorders>
              <w:top w:val="single" w:sz="2" w:space="0" w:color="000000"/>
              <w:left w:val="single" w:sz="2" w:space="0" w:color="000000"/>
              <w:bottom w:val="single" w:sz="2" w:space="0" w:color="000000"/>
              <w:right w:val="single" w:sz="2" w:space="0" w:color="000000"/>
            </w:tcBorders>
          </w:tcPr>
          <w:p w14:paraId="19CF346D"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Servicios de Saneamiento y Aguas Residuales</w:t>
            </w:r>
          </w:p>
        </w:tc>
        <w:tc>
          <w:tcPr>
            <w:tcW w:w="746" w:type="pct"/>
            <w:tcBorders>
              <w:top w:val="single" w:sz="2" w:space="0" w:color="000000"/>
              <w:left w:val="single" w:sz="2" w:space="0" w:color="000000"/>
              <w:bottom w:val="single" w:sz="2" w:space="0" w:color="000000"/>
              <w:right w:val="single" w:sz="2" w:space="0" w:color="000000"/>
            </w:tcBorders>
          </w:tcPr>
          <w:p w14:paraId="3D1B008E"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7CBA1CF8"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tcPr>
          <w:p w14:paraId="70B0435D"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tcPr>
          <w:p w14:paraId="351529B1"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tcPr>
          <w:p w14:paraId="07ED3C27"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12</w:t>
            </w:r>
          </w:p>
        </w:tc>
        <w:tc>
          <w:tcPr>
            <w:tcW w:w="3751" w:type="pct"/>
            <w:tcBorders>
              <w:top w:val="single" w:sz="2" w:space="0" w:color="000000"/>
              <w:left w:val="single" w:sz="2" w:space="0" w:color="000000"/>
              <w:bottom w:val="single" w:sz="2" w:space="0" w:color="000000"/>
              <w:right w:val="single" w:sz="2" w:space="0" w:color="000000"/>
            </w:tcBorders>
          </w:tcPr>
          <w:p w14:paraId="33295745"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Servicios en Materia de Educación y Cultura</w:t>
            </w:r>
          </w:p>
        </w:tc>
        <w:tc>
          <w:tcPr>
            <w:tcW w:w="746" w:type="pct"/>
            <w:tcBorders>
              <w:top w:val="single" w:sz="2" w:space="0" w:color="000000"/>
              <w:left w:val="single" w:sz="2" w:space="0" w:color="000000"/>
              <w:bottom w:val="single" w:sz="2" w:space="0" w:color="000000"/>
              <w:right w:val="single" w:sz="2" w:space="0" w:color="000000"/>
            </w:tcBorders>
          </w:tcPr>
          <w:p w14:paraId="5405C742"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7D2B7592"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tcPr>
          <w:p w14:paraId="0AF648D0"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tcPr>
          <w:p w14:paraId="25540AA3"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tcPr>
          <w:p w14:paraId="2428D619"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13</w:t>
            </w:r>
          </w:p>
        </w:tc>
        <w:tc>
          <w:tcPr>
            <w:tcW w:w="3751" w:type="pct"/>
            <w:tcBorders>
              <w:top w:val="single" w:sz="2" w:space="0" w:color="000000"/>
              <w:left w:val="single" w:sz="2" w:space="0" w:color="000000"/>
              <w:bottom w:val="single" w:sz="2" w:space="0" w:color="000000"/>
              <w:right w:val="single" w:sz="2" w:space="0" w:color="000000"/>
            </w:tcBorders>
          </w:tcPr>
          <w:p w14:paraId="4DAA507A"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Otros Servicios (Extraordinario)</w:t>
            </w:r>
          </w:p>
        </w:tc>
        <w:tc>
          <w:tcPr>
            <w:tcW w:w="746" w:type="pct"/>
            <w:tcBorders>
              <w:top w:val="single" w:sz="2" w:space="0" w:color="000000"/>
              <w:left w:val="single" w:sz="2" w:space="0" w:color="000000"/>
              <w:bottom w:val="single" w:sz="2" w:space="0" w:color="000000"/>
              <w:right w:val="single" w:sz="2" w:space="0" w:color="000000"/>
            </w:tcBorders>
          </w:tcPr>
          <w:p w14:paraId="19DE3888"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hAnsi="Arial" w:cs="Arial"/>
                <w:lang w:eastAsia="es-MX"/>
              </w:rPr>
              <w:t>84,203.00</w:t>
            </w:r>
          </w:p>
        </w:tc>
      </w:tr>
      <w:tr w:rsidR="000D3B79" w:rsidRPr="00F706EB" w14:paraId="5B10ABC8"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074A5CC7"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4AD5DFC9"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4</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09F70348"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Otros Derechos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64458BCA"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hAnsi="Arial" w:cs="Arial"/>
                <w:lang w:eastAsia="es-MX"/>
              </w:rPr>
              <w:t>83,214.74</w:t>
            </w:r>
          </w:p>
        </w:tc>
      </w:tr>
      <w:tr w:rsidR="000D3B79" w:rsidRPr="00F706EB" w14:paraId="3649BEC6"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299B0AF9"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3C00BAD7"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030C8F6B"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13E6B006"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Expedición de Licencias para Construcción</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13FB99D8"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482C86DE"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46287A76"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19EED41D"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7A4C2ECE"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2</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57AC7F9C"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Servicios por Alineación de Predios y Asignación de Números Oficiales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0FA8575F"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4FAE82DD"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6F3EC4B1"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560CB688"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40C35F8A"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3</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22350CB3"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Expedición de Licencias para Fraccionamientos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6834E127"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612B08C7"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74DF2F20"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311FCC79"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2BF3FC86"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4</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4A2B6DDB"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Licencias para Establecimientos que Expendan Bebidas Alcohólicas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7F2247D7"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hAnsi="Arial" w:cs="Arial"/>
                <w:lang w:eastAsia="es-MX"/>
              </w:rPr>
              <w:t>23,383.54</w:t>
            </w:r>
          </w:p>
        </w:tc>
      </w:tr>
      <w:tr w:rsidR="000D3B79" w:rsidRPr="00F706EB" w14:paraId="60AC563C" w14:textId="77777777" w:rsidTr="00470FAC">
        <w:trPr>
          <w:trHeight w:val="324"/>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4AFC95EE"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5710AAEB"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3579E2F2"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5</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20043522"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Expedición de Licencias para la Colocación y Uso de Anuncios y Carteles Publicitarios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5C771D4F"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7A68ABC4"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4E752346"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7ED70859"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1A6828F5"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6</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28F804C4"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Servicios Catastrales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4DDB8ACD"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hAnsi="Arial" w:cs="Arial"/>
                <w:lang w:eastAsia="es-MX"/>
              </w:rPr>
              <w:t>57,530.00</w:t>
            </w:r>
          </w:p>
        </w:tc>
      </w:tr>
      <w:tr w:rsidR="000D3B79" w:rsidRPr="00F706EB" w14:paraId="50E2F265"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1C92817B"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3B7E0827"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6D0B8A0B"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7</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6EBBCBF1"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Servicios por Certificaciones y Legalizaciones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358BD7CF"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hAnsi="Arial" w:cs="Arial"/>
                <w:lang w:eastAsia="es-MX"/>
              </w:rPr>
              <w:t>2,301.20</w:t>
            </w:r>
          </w:p>
        </w:tc>
      </w:tr>
      <w:tr w:rsidR="000D3B79" w:rsidRPr="00F706EB" w14:paraId="5215E356" w14:textId="77777777" w:rsidTr="00470FAC">
        <w:trPr>
          <w:trHeight w:val="324"/>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2D79F07F"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3A0C0FE1"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7BC9F91C"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8</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0E66A73A"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Expedición de Licencias, Permisos, Autorizaciones y Servicios de Control Ambiental</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132A1FE2"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2AF7EE97"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2CBF49F6"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4185358A"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5</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2E63BA70"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Accesorios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42F42338"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5B891C3E"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0488E921"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13645B67"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0C132BAE"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567F5A99"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Recargos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6EC375BF"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6C55B397"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360D5A1B"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394680A5"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9</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60C214AE"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Derechos no comprendidos en las fracciones de la Ley de Ingresos causadas en ejercicios fiscales anteriores pendientes de liquidación o pago</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10A02FC8"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45ACBAC8"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tcPr>
          <w:p w14:paraId="2ED7A0F1"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tcPr>
          <w:p w14:paraId="21460569"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tcPr>
          <w:p w14:paraId="164A480B"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tcPr>
          <w:p w14:paraId="3ABA78A2"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Derechos causados en ejercicios fiscales anteriores</w:t>
            </w:r>
          </w:p>
        </w:tc>
        <w:tc>
          <w:tcPr>
            <w:tcW w:w="746" w:type="pct"/>
            <w:tcBorders>
              <w:top w:val="single" w:sz="2" w:space="0" w:color="000000"/>
              <w:left w:val="single" w:sz="2" w:space="0" w:color="000000"/>
              <w:bottom w:val="single" w:sz="2" w:space="0" w:color="000000"/>
              <w:right w:val="single" w:sz="2" w:space="0" w:color="000000"/>
            </w:tcBorders>
          </w:tcPr>
          <w:p w14:paraId="1EB29FE4"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29D35D61"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tcPr>
          <w:p w14:paraId="0E86530A"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52" w:type="pct"/>
            <w:tcBorders>
              <w:top w:val="single" w:sz="2" w:space="0" w:color="000000"/>
              <w:left w:val="single" w:sz="2" w:space="0" w:color="000000"/>
              <w:bottom w:val="single" w:sz="2" w:space="0" w:color="000000"/>
              <w:right w:val="single" w:sz="2" w:space="0" w:color="000000"/>
            </w:tcBorders>
          </w:tcPr>
          <w:p w14:paraId="522C6BF1"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tcPr>
          <w:p w14:paraId="0D35D711"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3751" w:type="pct"/>
            <w:tcBorders>
              <w:top w:val="single" w:sz="2" w:space="0" w:color="000000"/>
              <w:left w:val="single" w:sz="2" w:space="0" w:color="000000"/>
              <w:bottom w:val="single" w:sz="2" w:space="0" w:color="000000"/>
              <w:right w:val="single" w:sz="2" w:space="0" w:color="000000"/>
            </w:tcBorders>
          </w:tcPr>
          <w:p w14:paraId="65886AD6"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746" w:type="pct"/>
            <w:tcBorders>
              <w:top w:val="single" w:sz="2" w:space="0" w:color="000000"/>
              <w:left w:val="single" w:sz="2" w:space="0" w:color="000000"/>
              <w:bottom w:val="single" w:sz="2" w:space="0" w:color="000000"/>
              <w:right w:val="single" w:sz="2" w:space="0" w:color="000000"/>
            </w:tcBorders>
          </w:tcPr>
          <w:p w14:paraId="3D776E68" w14:textId="77777777" w:rsidR="000D3B79" w:rsidRPr="00F706EB" w:rsidRDefault="000D3B79" w:rsidP="00470FAC">
            <w:pPr>
              <w:autoSpaceDE w:val="0"/>
              <w:autoSpaceDN w:val="0"/>
              <w:adjustRightInd w:val="0"/>
              <w:jc w:val="right"/>
              <w:rPr>
                <w:rFonts w:ascii="Arial" w:eastAsia="Calibri" w:hAnsi="Arial" w:cs="Arial"/>
                <w:lang w:eastAsia="es-MX"/>
              </w:rPr>
            </w:pPr>
          </w:p>
        </w:tc>
      </w:tr>
      <w:tr w:rsidR="000D3B79" w:rsidRPr="00F706EB" w14:paraId="6610B3EA"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solid" w:color="C0C0C0" w:fill="auto"/>
          </w:tcPr>
          <w:p w14:paraId="2CB224A9" w14:textId="77777777" w:rsidR="000D3B79" w:rsidRPr="00F706EB" w:rsidRDefault="000D3B79" w:rsidP="00470FAC">
            <w:pPr>
              <w:autoSpaceDE w:val="0"/>
              <w:autoSpaceDN w:val="0"/>
              <w:adjustRightInd w:val="0"/>
              <w:jc w:val="both"/>
              <w:rPr>
                <w:rFonts w:ascii="Arial" w:eastAsia="Calibri" w:hAnsi="Arial" w:cs="Arial"/>
                <w:b/>
                <w:bCs/>
                <w:lang w:eastAsia="es-MX"/>
              </w:rPr>
            </w:pPr>
            <w:r w:rsidRPr="00F706EB">
              <w:rPr>
                <w:rFonts w:ascii="Arial" w:eastAsia="Calibri" w:hAnsi="Arial" w:cs="Arial"/>
                <w:b/>
                <w:bCs/>
                <w:lang w:eastAsia="es-MX"/>
              </w:rPr>
              <w:t>5</w:t>
            </w:r>
          </w:p>
        </w:tc>
        <w:tc>
          <w:tcPr>
            <w:tcW w:w="4098" w:type="pct"/>
            <w:gridSpan w:val="3"/>
            <w:tcBorders>
              <w:top w:val="single" w:sz="2" w:space="0" w:color="000000"/>
              <w:left w:val="single" w:sz="2" w:space="0" w:color="000000"/>
              <w:bottom w:val="single" w:sz="2" w:space="0" w:color="000000"/>
              <w:right w:val="single" w:sz="2" w:space="0" w:color="000000"/>
            </w:tcBorders>
            <w:shd w:val="solid" w:color="C0C0C0" w:fill="auto"/>
          </w:tcPr>
          <w:p w14:paraId="493539BE" w14:textId="77777777" w:rsidR="000D3B79" w:rsidRPr="00F706EB" w:rsidRDefault="000D3B79" w:rsidP="00470FAC">
            <w:pPr>
              <w:autoSpaceDE w:val="0"/>
              <w:autoSpaceDN w:val="0"/>
              <w:adjustRightInd w:val="0"/>
              <w:jc w:val="both"/>
              <w:rPr>
                <w:rFonts w:ascii="Arial" w:eastAsia="Calibri" w:hAnsi="Arial" w:cs="Arial"/>
                <w:b/>
                <w:bCs/>
                <w:lang w:eastAsia="es-MX"/>
              </w:rPr>
            </w:pPr>
            <w:r w:rsidRPr="00F706EB">
              <w:rPr>
                <w:rFonts w:ascii="Arial" w:eastAsia="Calibri" w:hAnsi="Arial" w:cs="Arial"/>
                <w:b/>
                <w:bCs/>
                <w:lang w:eastAsia="es-MX"/>
              </w:rPr>
              <w:t>Productos</w:t>
            </w:r>
          </w:p>
        </w:tc>
        <w:tc>
          <w:tcPr>
            <w:tcW w:w="746" w:type="pct"/>
            <w:tcBorders>
              <w:top w:val="single" w:sz="2" w:space="0" w:color="000000"/>
              <w:left w:val="single" w:sz="2" w:space="0" w:color="000000"/>
              <w:bottom w:val="single" w:sz="2" w:space="0" w:color="000000"/>
              <w:right w:val="single" w:sz="2" w:space="0" w:color="000000"/>
            </w:tcBorders>
            <w:shd w:val="solid" w:color="C0C0C0" w:fill="auto"/>
          </w:tcPr>
          <w:p w14:paraId="19F4F967" w14:textId="77777777" w:rsidR="000D3B79" w:rsidRPr="00F706EB" w:rsidRDefault="000D3B79" w:rsidP="00470FAC">
            <w:pPr>
              <w:autoSpaceDE w:val="0"/>
              <w:autoSpaceDN w:val="0"/>
              <w:adjustRightInd w:val="0"/>
              <w:jc w:val="right"/>
              <w:rPr>
                <w:rFonts w:ascii="Arial" w:eastAsia="Calibri" w:hAnsi="Arial" w:cs="Arial"/>
                <w:b/>
                <w:bCs/>
                <w:lang w:eastAsia="es-MX"/>
              </w:rPr>
            </w:pPr>
            <w:r w:rsidRPr="00F706EB">
              <w:rPr>
                <w:rFonts w:ascii="Arial" w:eastAsia="Calibri" w:hAnsi="Arial" w:cs="Arial"/>
                <w:b/>
                <w:bCs/>
                <w:lang w:eastAsia="es-MX"/>
              </w:rPr>
              <w:t xml:space="preserve">0.00 </w:t>
            </w:r>
          </w:p>
        </w:tc>
      </w:tr>
      <w:tr w:rsidR="000D3B79" w:rsidRPr="00F706EB" w14:paraId="32507F05"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29D30D7F"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20B993C9"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0A6746E9"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Productos de Tipo Corriente</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371817A9"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7894C31B" w14:textId="77777777" w:rsidTr="00470FAC">
        <w:trPr>
          <w:trHeight w:val="324"/>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5525A760"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2092EF6F"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3FF83BD5"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311C314C"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Provenientes de la Venta o Arrendamiento de Lotes y Gavetas de los Panteones Municipales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219BFF10"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4E5B6AFD" w14:textId="77777777" w:rsidTr="00470FAC">
        <w:trPr>
          <w:trHeight w:val="324"/>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7E0DC8C8"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71DCA919"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39501B72"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2</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5139A587"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Provenientes del Arrendamiento de Locales Ubicados en los Mercados Municipales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2B8FFFF7"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57BDE9E4"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242457F5"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214F28FF"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74E4940D"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3</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0010B9A0"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Otros Productos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1CADEF31"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2EE48064"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2BC2B50F"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67A8C322"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2</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5052E284"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Productos de capital</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16C8C2C3"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578D0BE8"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0F1E5618"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19D9A16D"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4D1289BF"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5B3B323C"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Productos de capital</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09031D70"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1B341A78"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590EA24A"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2174D703"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9</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1A6957AC"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Productos no comprendidos en las fracciones de la Ley de Ingresos causadas en ejercicios fiscales anteriores pendientes de liquidación o pago</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56552332"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470526FA" w14:textId="77777777" w:rsidTr="00470FAC">
        <w:trPr>
          <w:trHeight w:val="487"/>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38E83740"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3F9C5AEE"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6C593DA4"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369EACF9"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Productos no comprendidos en las fracciones de la Ley de Ingresos causadas en ejercicios fiscales anteriores pendientes de liquidación o pago</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005E919F"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74C61D73"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tcPr>
          <w:p w14:paraId="2BB510BA"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52" w:type="pct"/>
            <w:tcBorders>
              <w:top w:val="single" w:sz="2" w:space="0" w:color="000000"/>
              <w:left w:val="single" w:sz="2" w:space="0" w:color="000000"/>
              <w:bottom w:val="single" w:sz="2" w:space="0" w:color="000000"/>
              <w:right w:val="single" w:sz="2" w:space="0" w:color="000000"/>
            </w:tcBorders>
          </w:tcPr>
          <w:p w14:paraId="5C4F7181"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tcPr>
          <w:p w14:paraId="6EC25C12"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3751" w:type="pct"/>
            <w:tcBorders>
              <w:top w:val="single" w:sz="2" w:space="0" w:color="000000"/>
              <w:left w:val="single" w:sz="2" w:space="0" w:color="000000"/>
              <w:bottom w:val="single" w:sz="2" w:space="0" w:color="000000"/>
              <w:right w:val="single" w:sz="2" w:space="0" w:color="000000"/>
            </w:tcBorders>
          </w:tcPr>
          <w:p w14:paraId="31530232"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746" w:type="pct"/>
            <w:tcBorders>
              <w:top w:val="single" w:sz="2" w:space="0" w:color="000000"/>
              <w:left w:val="single" w:sz="2" w:space="0" w:color="000000"/>
              <w:bottom w:val="single" w:sz="2" w:space="0" w:color="000000"/>
              <w:right w:val="single" w:sz="2" w:space="0" w:color="000000"/>
            </w:tcBorders>
          </w:tcPr>
          <w:p w14:paraId="5888021E" w14:textId="77777777" w:rsidR="000D3B79" w:rsidRPr="00F706EB" w:rsidRDefault="000D3B79" w:rsidP="00470FAC">
            <w:pPr>
              <w:autoSpaceDE w:val="0"/>
              <w:autoSpaceDN w:val="0"/>
              <w:adjustRightInd w:val="0"/>
              <w:jc w:val="right"/>
              <w:rPr>
                <w:rFonts w:ascii="Arial" w:eastAsia="Calibri" w:hAnsi="Arial" w:cs="Arial"/>
                <w:lang w:eastAsia="es-MX"/>
              </w:rPr>
            </w:pPr>
          </w:p>
        </w:tc>
      </w:tr>
      <w:tr w:rsidR="000D3B79" w:rsidRPr="00F706EB" w14:paraId="37D53D87"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solid" w:color="C0C0C0" w:fill="auto"/>
          </w:tcPr>
          <w:p w14:paraId="6F64BBD6" w14:textId="77777777" w:rsidR="000D3B79" w:rsidRPr="00F706EB" w:rsidRDefault="000D3B79" w:rsidP="00470FAC">
            <w:pPr>
              <w:autoSpaceDE w:val="0"/>
              <w:autoSpaceDN w:val="0"/>
              <w:adjustRightInd w:val="0"/>
              <w:jc w:val="both"/>
              <w:rPr>
                <w:rFonts w:ascii="Arial" w:eastAsia="Calibri" w:hAnsi="Arial" w:cs="Arial"/>
                <w:b/>
                <w:bCs/>
                <w:lang w:eastAsia="es-MX"/>
              </w:rPr>
            </w:pPr>
            <w:r w:rsidRPr="00F706EB">
              <w:rPr>
                <w:rFonts w:ascii="Arial" w:eastAsia="Calibri" w:hAnsi="Arial" w:cs="Arial"/>
                <w:b/>
                <w:bCs/>
                <w:lang w:eastAsia="es-MX"/>
              </w:rPr>
              <w:t>6</w:t>
            </w:r>
          </w:p>
        </w:tc>
        <w:tc>
          <w:tcPr>
            <w:tcW w:w="4098" w:type="pct"/>
            <w:gridSpan w:val="3"/>
            <w:tcBorders>
              <w:top w:val="single" w:sz="2" w:space="0" w:color="000000"/>
              <w:left w:val="single" w:sz="2" w:space="0" w:color="000000"/>
              <w:bottom w:val="single" w:sz="2" w:space="0" w:color="000000"/>
              <w:right w:val="single" w:sz="2" w:space="0" w:color="000000"/>
            </w:tcBorders>
            <w:shd w:val="solid" w:color="C0C0C0" w:fill="auto"/>
          </w:tcPr>
          <w:p w14:paraId="0686F2B6" w14:textId="77777777" w:rsidR="000D3B79" w:rsidRPr="00F706EB" w:rsidRDefault="000D3B79" w:rsidP="00470FAC">
            <w:pPr>
              <w:autoSpaceDE w:val="0"/>
              <w:autoSpaceDN w:val="0"/>
              <w:adjustRightInd w:val="0"/>
              <w:jc w:val="both"/>
              <w:rPr>
                <w:rFonts w:ascii="Arial" w:eastAsia="Calibri" w:hAnsi="Arial" w:cs="Arial"/>
                <w:b/>
                <w:bCs/>
                <w:lang w:eastAsia="es-MX"/>
              </w:rPr>
            </w:pPr>
            <w:r w:rsidRPr="00F706EB">
              <w:rPr>
                <w:rFonts w:ascii="Arial" w:eastAsia="Calibri" w:hAnsi="Arial" w:cs="Arial"/>
                <w:b/>
                <w:bCs/>
                <w:lang w:eastAsia="es-MX"/>
              </w:rPr>
              <w:t>Aprovechamientos</w:t>
            </w:r>
          </w:p>
        </w:tc>
        <w:tc>
          <w:tcPr>
            <w:tcW w:w="746" w:type="pct"/>
            <w:tcBorders>
              <w:top w:val="single" w:sz="2" w:space="0" w:color="000000"/>
              <w:left w:val="single" w:sz="2" w:space="0" w:color="000000"/>
              <w:bottom w:val="single" w:sz="2" w:space="0" w:color="000000"/>
              <w:right w:val="single" w:sz="2" w:space="0" w:color="000000"/>
            </w:tcBorders>
            <w:shd w:val="solid" w:color="C0C0C0" w:fill="auto"/>
          </w:tcPr>
          <w:p w14:paraId="0219EE3D" w14:textId="77777777" w:rsidR="000D3B79" w:rsidRPr="00F706EB" w:rsidRDefault="000D3B79" w:rsidP="00470FAC">
            <w:pPr>
              <w:autoSpaceDE w:val="0"/>
              <w:autoSpaceDN w:val="0"/>
              <w:adjustRightInd w:val="0"/>
              <w:jc w:val="right"/>
              <w:rPr>
                <w:rFonts w:ascii="Arial" w:eastAsia="Calibri" w:hAnsi="Arial" w:cs="Arial"/>
                <w:b/>
                <w:bCs/>
                <w:lang w:eastAsia="es-MX"/>
              </w:rPr>
            </w:pPr>
            <w:r w:rsidRPr="00F706EB">
              <w:rPr>
                <w:rFonts w:ascii="Arial" w:hAnsi="Arial" w:cs="Arial"/>
                <w:b/>
                <w:bCs/>
                <w:lang w:eastAsia="es-MX"/>
              </w:rPr>
              <w:t xml:space="preserve">       16,736.00</w:t>
            </w:r>
          </w:p>
        </w:tc>
      </w:tr>
      <w:tr w:rsidR="000D3B79" w:rsidRPr="00F706EB" w14:paraId="0144865A"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0AA633B3"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251A015E"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71B3347C"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Aprovechamientos de Tipo Corriente</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02F161E0"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hAnsi="Arial" w:cs="Arial"/>
                <w:lang w:eastAsia="es-MX"/>
              </w:rPr>
              <w:t>16,736.00</w:t>
            </w:r>
          </w:p>
        </w:tc>
      </w:tr>
      <w:tr w:rsidR="000D3B79" w:rsidRPr="00F706EB" w14:paraId="0D61DA91"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3CE2D21C"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64A35B79"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69F91FD9"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1547C172"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Ingresos por Transferencia</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7CD4DE52"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59D5D8AC"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7E0A9A01"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77C31471"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11F42B77"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2</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5F3423CF"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Ingresos Derivados de Sanciones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6E4EA326"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hAnsi="Arial" w:cs="Arial"/>
                <w:lang w:eastAsia="es-MX"/>
              </w:rPr>
              <w:t>16,736.00</w:t>
            </w:r>
          </w:p>
        </w:tc>
      </w:tr>
      <w:tr w:rsidR="000D3B79" w:rsidRPr="00F706EB" w14:paraId="5DD2CA6A"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7BE61FAA"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4659AD26"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79547653"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3</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384C4118"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Otros Aprovechamientos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606A01C5"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38AC4B49"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7AAC3B44"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3C6A9C16"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60F2BF8C"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4</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5BAB499B"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Aprovechamientos por Retenciones no Aplicadas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5533A0CA"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54AD5DAE"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44D10A8F"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228EDE07"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5DE8705B"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5</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392B4DA4"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Devoluciones de impuestos estatales y/o federales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4D4E6CB6"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481805AC"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19EFB4B4"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1BF424BA"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2</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0031A40E"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Aprovechamientos de capital</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0B6F4E35"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2C0AFFD7"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5C9E6519"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439967E4"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6F3380AC"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25DC4770"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Aprovechamientos de capital</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0EAD5E65"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6083CB3A"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3D05A8F5"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1D2F8E48"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9</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44721A60"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Aprovechamientos no comprendidos en las fracciones de la Ley de Ingresos causadas en ejercicios fiscales anteriores pendientes de liquidación o pago</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686AB3E2"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3C5776FC"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tcPr>
          <w:p w14:paraId="3B186004"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tcPr>
          <w:p w14:paraId="31283B2B"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tcPr>
          <w:p w14:paraId="6F729F8F"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tcPr>
          <w:p w14:paraId="1B6020F8"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Aprovechamientos no comprendidos en las fracciones de la Ley de Ingresos causadas en ejercicios fiscales anteriores pendientes de liquidación o pago</w:t>
            </w:r>
          </w:p>
        </w:tc>
        <w:tc>
          <w:tcPr>
            <w:tcW w:w="746" w:type="pct"/>
            <w:tcBorders>
              <w:top w:val="single" w:sz="2" w:space="0" w:color="000000"/>
              <w:left w:val="single" w:sz="2" w:space="0" w:color="000000"/>
              <w:bottom w:val="single" w:sz="2" w:space="0" w:color="000000"/>
              <w:right w:val="single" w:sz="2" w:space="0" w:color="000000"/>
            </w:tcBorders>
          </w:tcPr>
          <w:p w14:paraId="51DD92D9"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19B05AFB"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tcPr>
          <w:p w14:paraId="027C6776"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52" w:type="pct"/>
            <w:tcBorders>
              <w:top w:val="single" w:sz="2" w:space="0" w:color="000000"/>
              <w:left w:val="single" w:sz="2" w:space="0" w:color="000000"/>
              <w:bottom w:val="single" w:sz="2" w:space="0" w:color="000000"/>
              <w:right w:val="single" w:sz="2" w:space="0" w:color="000000"/>
            </w:tcBorders>
          </w:tcPr>
          <w:p w14:paraId="7999B909"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tcPr>
          <w:p w14:paraId="195C7DB1"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3751" w:type="pct"/>
            <w:tcBorders>
              <w:top w:val="single" w:sz="2" w:space="0" w:color="000000"/>
              <w:left w:val="single" w:sz="2" w:space="0" w:color="000000"/>
              <w:bottom w:val="single" w:sz="2" w:space="0" w:color="000000"/>
              <w:right w:val="single" w:sz="2" w:space="0" w:color="000000"/>
            </w:tcBorders>
          </w:tcPr>
          <w:p w14:paraId="0C4EBD9B"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746" w:type="pct"/>
            <w:tcBorders>
              <w:top w:val="single" w:sz="2" w:space="0" w:color="000000"/>
              <w:left w:val="single" w:sz="2" w:space="0" w:color="000000"/>
              <w:bottom w:val="single" w:sz="2" w:space="0" w:color="000000"/>
              <w:right w:val="single" w:sz="2" w:space="0" w:color="000000"/>
            </w:tcBorders>
          </w:tcPr>
          <w:p w14:paraId="43CC8FAB" w14:textId="77777777" w:rsidR="000D3B79" w:rsidRPr="00F706EB" w:rsidRDefault="000D3B79" w:rsidP="00470FAC">
            <w:pPr>
              <w:autoSpaceDE w:val="0"/>
              <w:autoSpaceDN w:val="0"/>
              <w:adjustRightInd w:val="0"/>
              <w:jc w:val="right"/>
              <w:rPr>
                <w:rFonts w:ascii="Arial" w:eastAsia="Calibri" w:hAnsi="Arial" w:cs="Arial"/>
                <w:lang w:eastAsia="es-MX"/>
              </w:rPr>
            </w:pPr>
          </w:p>
        </w:tc>
      </w:tr>
      <w:tr w:rsidR="000D3B79" w:rsidRPr="00F706EB" w14:paraId="082A54FB"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solid" w:color="C0C0C0" w:fill="auto"/>
          </w:tcPr>
          <w:p w14:paraId="1D9F0A14" w14:textId="77777777" w:rsidR="000D3B79" w:rsidRPr="00F706EB" w:rsidRDefault="000D3B79" w:rsidP="00470FAC">
            <w:pPr>
              <w:autoSpaceDE w:val="0"/>
              <w:autoSpaceDN w:val="0"/>
              <w:adjustRightInd w:val="0"/>
              <w:jc w:val="both"/>
              <w:rPr>
                <w:rFonts w:ascii="Arial" w:eastAsia="Calibri" w:hAnsi="Arial" w:cs="Arial"/>
                <w:b/>
                <w:bCs/>
                <w:lang w:eastAsia="es-MX"/>
              </w:rPr>
            </w:pPr>
            <w:r w:rsidRPr="00F706EB">
              <w:rPr>
                <w:rFonts w:ascii="Arial" w:eastAsia="Calibri" w:hAnsi="Arial" w:cs="Arial"/>
                <w:b/>
                <w:bCs/>
                <w:lang w:eastAsia="es-MX"/>
              </w:rPr>
              <w:t>7</w:t>
            </w:r>
          </w:p>
        </w:tc>
        <w:tc>
          <w:tcPr>
            <w:tcW w:w="4098" w:type="pct"/>
            <w:gridSpan w:val="3"/>
            <w:tcBorders>
              <w:top w:val="single" w:sz="2" w:space="0" w:color="000000"/>
              <w:left w:val="single" w:sz="2" w:space="0" w:color="000000"/>
              <w:bottom w:val="single" w:sz="2" w:space="0" w:color="000000"/>
              <w:right w:val="single" w:sz="2" w:space="0" w:color="000000"/>
            </w:tcBorders>
            <w:shd w:val="solid" w:color="C0C0C0" w:fill="auto"/>
          </w:tcPr>
          <w:p w14:paraId="79527243" w14:textId="77777777" w:rsidR="000D3B79" w:rsidRPr="00F706EB" w:rsidRDefault="000D3B79" w:rsidP="00470FAC">
            <w:pPr>
              <w:autoSpaceDE w:val="0"/>
              <w:autoSpaceDN w:val="0"/>
              <w:adjustRightInd w:val="0"/>
              <w:jc w:val="both"/>
              <w:rPr>
                <w:rFonts w:ascii="Arial" w:eastAsia="Calibri" w:hAnsi="Arial" w:cs="Arial"/>
                <w:b/>
                <w:bCs/>
                <w:lang w:eastAsia="es-MX"/>
              </w:rPr>
            </w:pPr>
            <w:r w:rsidRPr="00F706EB">
              <w:rPr>
                <w:rFonts w:ascii="Arial" w:eastAsia="Calibri" w:hAnsi="Arial" w:cs="Arial"/>
                <w:b/>
                <w:bCs/>
                <w:lang w:eastAsia="es-MX"/>
              </w:rPr>
              <w:t>Ingresos por Ventas de Bienes y Servicios</w:t>
            </w:r>
          </w:p>
        </w:tc>
        <w:tc>
          <w:tcPr>
            <w:tcW w:w="746" w:type="pct"/>
            <w:tcBorders>
              <w:top w:val="single" w:sz="2" w:space="0" w:color="000000"/>
              <w:left w:val="single" w:sz="2" w:space="0" w:color="000000"/>
              <w:bottom w:val="single" w:sz="2" w:space="0" w:color="000000"/>
              <w:right w:val="single" w:sz="2" w:space="0" w:color="000000"/>
            </w:tcBorders>
            <w:shd w:val="solid" w:color="C0C0C0" w:fill="auto"/>
          </w:tcPr>
          <w:p w14:paraId="6AF65BBD" w14:textId="77777777" w:rsidR="000D3B79" w:rsidRPr="00F706EB" w:rsidRDefault="000D3B79" w:rsidP="00470FAC">
            <w:pPr>
              <w:autoSpaceDE w:val="0"/>
              <w:autoSpaceDN w:val="0"/>
              <w:adjustRightInd w:val="0"/>
              <w:jc w:val="right"/>
              <w:rPr>
                <w:rFonts w:ascii="Arial" w:eastAsia="Calibri" w:hAnsi="Arial" w:cs="Arial"/>
                <w:b/>
                <w:bCs/>
                <w:lang w:eastAsia="es-MX"/>
              </w:rPr>
            </w:pPr>
            <w:r w:rsidRPr="00F706EB">
              <w:rPr>
                <w:rFonts w:ascii="Arial" w:eastAsia="Calibri" w:hAnsi="Arial" w:cs="Arial"/>
                <w:b/>
                <w:bCs/>
                <w:lang w:eastAsia="es-MX"/>
              </w:rPr>
              <w:t xml:space="preserve">0.00 </w:t>
            </w:r>
          </w:p>
        </w:tc>
      </w:tr>
      <w:tr w:rsidR="000D3B79" w:rsidRPr="00F706EB" w14:paraId="0F98BE11"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5B0AC346"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46F24712"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579D53EE"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Ingresos por Ventas de Bienes y Servicios de Organismos Descentralizados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49A9BBDC"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7A52FFD1"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71C04F2A"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79A9F8EA"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08BF1030"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24DCB990"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Ingresos por Ventas de Bienes y Servicios de Organismos Descentralizados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42C77EA9"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1F43BC51"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5D2D00BE"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228250C4"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2</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7C613D93"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Ingresos de operación de entidades paraestatales empresariales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39843075"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3ECA3936"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049C31AB"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772A101C"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23B8FBB5"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0A9D1A36"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Ingresos de operación de entidades paraestatales empresariales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480339B9"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7EE022AD"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6F019FA3"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2C5613F2"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3</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7D47FBC2"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Ingresos por ventas de bienes y servicios producidos en establecimientos del Gobierno Central</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4D92414E"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1D9D6151"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779F42C7"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33D1B6EB"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0F631B22"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68149EF2"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Ingresos por ventas de bienes y servicios producidos en establecimientos del Gobierno Central</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7A22A192"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6F95AC64"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tcPr>
          <w:p w14:paraId="39AB1CE5"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52" w:type="pct"/>
            <w:tcBorders>
              <w:top w:val="single" w:sz="2" w:space="0" w:color="000000"/>
              <w:left w:val="single" w:sz="2" w:space="0" w:color="000000"/>
              <w:bottom w:val="single" w:sz="2" w:space="0" w:color="000000"/>
              <w:right w:val="single" w:sz="2" w:space="0" w:color="000000"/>
            </w:tcBorders>
          </w:tcPr>
          <w:p w14:paraId="74804711"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tcPr>
          <w:p w14:paraId="78335B1F"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3751" w:type="pct"/>
            <w:tcBorders>
              <w:top w:val="single" w:sz="2" w:space="0" w:color="000000"/>
              <w:left w:val="single" w:sz="2" w:space="0" w:color="000000"/>
              <w:bottom w:val="single" w:sz="2" w:space="0" w:color="000000"/>
              <w:right w:val="single" w:sz="2" w:space="0" w:color="000000"/>
            </w:tcBorders>
          </w:tcPr>
          <w:p w14:paraId="653BAF84"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746" w:type="pct"/>
            <w:tcBorders>
              <w:top w:val="single" w:sz="2" w:space="0" w:color="000000"/>
              <w:left w:val="single" w:sz="2" w:space="0" w:color="000000"/>
              <w:bottom w:val="single" w:sz="2" w:space="0" w:color="000000"/>
              <w:right w:val="single" w:sz="2" w:space="0" w:color="000000"/>
            </w:tcBorders>
          </w:tcPr>
          <w:p w14:paraId="3DC95383" w14:textId="77777777" w:rsidR="000D3B79" w:rsidRPr="00F706EB" w:rsidRDefault="000D3B79" w:rsidP="00470FAC">
            <w:pPr>
              <w:autoSpaceDE w:val="0"/>
              <w:autoSpaceDN w:val="0"/>
              <w:adjustRightInd w:val="0"/>
              <w:jc w:val="right"/>
              <w:rPr>
                <w:rFonts w:ascii="Arial" w:eastAsia="Calibri" w:hAnsi="Arial" w:cs="Arial"/>
                <w:lang w:eastAsia="es-MX"/>
              </w:rPr>
            </w:pPr>
          </w:p>
        </w:tc>
      </w:tr>
      <w:tr w:rsidR="000D3B79" w:rsidRPr="00F706EB" w14:paraId="226E7A79"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solid" w:color="C0C0C0" w:fill="auto"/>
          </w:tcPr>
          <w:p w14:paraId="5C03766E" w14:textId="77777777" w:rsidR="000D3B79" w:rsidRPr="00F706EB" w:rsidRDefault="000D3B79" w:rsidP="00470FAC">
            <w:pPr>
              <w:autoSpaceDE w:val="0"/>
              <w:autoSpaceDN w:val="0"/>
              <w:adjustRightInd w:val="0"/>
              <w:jc w:val="both"/>
              <w:rPr>
                <w:rFonts w:ascii="Arial" w:eastAsia="Calibri" w:hAnsi="Arial" w:cs="Arial"/>
                <w:b/>
                <w:bCs/>
                <w:lang w:eastAsia="es-MX"/>
              </w:rPr>
            </w:pPr>
            <w:r w:rsidRPr="00F706EB">
              <w:rPr>
                <w:rFonts w:ascii="Arial" w:eastAsia="Calibri" w:hAnsi="Arial" w:cs="Arial"/>
                <w:b/>
                <w:bCs/>
                <w:lang w:eastAsia="es-MX"/>
              </w:rPr>
              <w:t>8</w:t>
            </w:r>
          </w:p>
        </w:tc>
        <w:tc>
          <w:tcPr>
            <w:tcW w:w="4098" w:type="pct"/>
            <w:gridSpan w:val="3"/>
            <w:tcBorders>
              <w:top w:val="single" w:sz="2" w:space="0" w:color="000000"/>
              <w:left w:val="single" w:sz="2" w:space="0" w:color="000000"/>
              <w:bottom w:val="single" w:sz="2" w:space="0" w:color="000000"/>
              <w:right w:val="single" w:sz="2" w:space="0" w:color="000000"/>
            </w:tcBorders>
            <w:shd w:val="solid" w:color="C0C0C0" w:fill="auto"/>
          </w:tcPr>
          <w:p w14:paraId="0BE34EC7" w14:textId="77777777" w:rsidR="000D3B79" w:rsidRPr="00F706EB" w:rsidRDefault="000D3B79" w:rsidP="00470FAC">
            <w:pPr>
              <w:autoSpaceDE w:val="0"/>
              <w:autoSpaceDN w:val="0"/>
              <w:adjustRightInd w:val="0"/>
              <w:jc w:val="both"/>
              <w:rPr>
                <w:rFonts w:ascii="Arial" w:eastAsia="Calibri" w:hAnsi="Arial" w:cs="Arial"/>
                <w:b/>
                <w:bCs/>
                <w:lang w:eastAsia="es-MX"/>
              </w:rPr>
            </w:pPr>
            <w:r w:rsidRPr="00F706EB">
              <w:rPr>
                <w:rFonts w:ascii="Arial" w:eastAsia="Calibri" w:hAnsi="Arial" w:cs="Arial"/>
                <w:b/>
                <w:bCs/>
                <w:lang w:eastAsia="es-MX"/>
              </w:rPr>
              <w:t>Participaciones y Aportaciones</w:t>
            </w:r>
          </w:p>
        </w:tc>
        <w:tc>
          <w:tcPr>
            <w:tcW w:w="746" w:type="pct"/>
            <w:tcBorders>
              <w:top w:val="single" w:sz="2" w:space="0" w:color="000000"/>
              <w:left w:val="single" w:sz="2" w:space="0" w:color="000000"/>
              <w:bottom w:val="single" w:sz="2" w:space="0" w:color="000000"/>
              <w:right w:val="single" w:sz="2" w:space="0" w:color="000000"/>
            </w:tcBorders>
            <w:shd w:val="solid" w:color="C0C0C0" w:fill="auto"/>
          </w:tcPr>
          <w:p w14:paraId="2A51E297" w14:textId="77777777" w:rsidR="000D3B79" w:rsidRPr="00F706EB" w:rsidRDefault="000D3B79" w:rsidP="00470FAC">
            <w:pPr>
              <w:autoSpaceDE w:val="0"/>
              <w:autoSpaceDN w:val="0"/>
              <w:adjustRightInd w:val="0"/>
              <w:jc w:val="right"/>
              <w:rPr>
                <w:rFonts w:ascii="Arial" w:eastAsia="Calibri" w:hAnsi="Arial" w:cs="Arial"/>
                <w:b/>
                <w:bCs/>
                <w:lang w:eastAsia="es-MX"/>
              </w:rPr>
            </w:pPr>
            <w:r w:rsidRPr="00F706EB">
              <w:rPr>
                <w:rFonts w:ascii="Arial" w:hAnsi="Arial" w:cs="Arial"/>
                <w:b/>
                <w:bCs/>
                <w:lang w:eastAsia="es-MX"/>
              </w:rPr>
              <w:t>24,033,741.44</w:t>
            </w:r>
          </w:p>
        </w:tc>
      </w:tr>
      <w:tr w:rsidR="000D3B79" w:rsidRPr="00F706EB" w14:paraId="3A1ADC8A"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035D2F9B"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28F7F0E7"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4AE18C1C"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Participaciones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49C8DEDF"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hAnsi="Arial" w:cs="Arial"/>
                <w:lang w:eastAsia="es-MX"/>
              </w:rPr>
              <w:t>22,078,395.48</w:t>
            </w:r>
          </w:p>
        </w:tc>
      </w:tr>
      <w:tr w:rsidR="000D3B79" w:rsidRPr="00F706EB" w14:paraId="1E0BBA09" w14:textId="77777777" w:rsidTr="00470FAC">
        <w:trPr>
          <w:trHeight w:val="107"/>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338B7792"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0876E2ED"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53EC4B21"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2B0B1133"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ISR Participable</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629F8DB1"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hAnsi="Arial" w:cs="Arial"/>
                <w:lang w:eastAsia="es-MX"/>
              </w:rPr>
              <w:t xml:space="preserve"> 322,892.52</w:t>
            </w:r>
          </w:p>
        </w:tc>
      </w:tr>
      <w:tr w:rsidR="000D3B79" w:rsidRPr="00F706EB" w14:paraId="57ABC091"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42ECB2FA"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0D9AF425"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0C94E252"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2</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46BB2414"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Otras Participaciones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1463E743"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hAnsi="Arial" w:cs="Arial"/>
                <w:lang w:eastAsia="es-MX"/>
              </w:rPr>
              <w:t>21,755,502.96</w:t>
            </w:r>
          </w:p>
        </w:tc>
      </w:tr>
      <w:tr w:rsidR="000D3B79" w:rsidRPr="00F706EB" w14:paraId="697F477C"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73076299"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7D5E854F"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2</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2E2D201C"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Aportaciones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1435A81E"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hAnsi="Arial" w:cs="Arial"/>
                <w:lang w:eastAsia="es-MX"/>
              </w:rPr>
              <w:t>2,831,535.18</w:t>
            </w:r>
          </w:p>
        </w:tc>
      </w:tr>
      <w:tr w:rsidR="000D3B79" w:rsidRPr="00F706EB" w14:paraId="4FBD16BA"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52E64FEA"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6894A51D"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298F32F6"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75A2D0A5"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FISM</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022B3C83"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hAnsi="Arial" w:cs="Arial"/>
                <w:lang w:eastAsia="es-MX"/>
              </w:rPr>
              <w:t>1,834,852.20</w:t>
            </w:r>
          </w:p>
        </w:tc>
      </w:tr>
      <w:tr w:rsidR="000D3B79" w:rsidRPr="00F706EB" w14:paraId="73B0C3DF"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241DACB3"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21771251"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7006653F"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2</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40670817"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FORTAMUN</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4BAE2AE7"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hAnsi="Arial" w:cs="Arial"/>
                <w:lang w:eastAsia="es-MX"/>
              </w:rPr>
              <w:t>996,682.98</w:t>
            </w:r>
          </w:p>
        </w:tc>
      </w:tr>
      <w:tr w:rsidR="000D3B79" w:rsidRPr="00F706EB" w14:paraId="7577FE2D"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5F5727B0"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2D9A7783"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3</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19E797A3"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Convenios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64B100C9"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             0.00 </w:t>
            </w:r>
          </w:p>
        </w:tc>
      </w:tr>
      <w:tr w:rsidR="000D3B79" w:rsidRPr="00F706EB" w14:paraId="626B3810"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175EF86A"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316CBBEC"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3372162A"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3AC92366"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Convenios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515FC73C"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             0.00 </w:t>
            </w:r>
          </w:p>
        </w:tc>
      </w:tr>
      <w:tr w:rsidR="000D3B79" w:rsidRPr="00F706EB" w14:paraId="780938E3" w14:textId="77777777" w:rsidTr="00470FAC">
        <w:trPr>
          <w:trHeight w:val="156"/>
        </w:trPr>
        <w:tc>
          <w:tcPr>
            <w:tcW w:w="156" w:type="pct"/>
            <w:tcBorders>
              <w:top w:val="single" w:sz="2" w:space="0" w:color="000000"/>
              <w:left w:val="single" w:sz="2" w:space="0" w:color="000000"/>
              <w:bottom w:val="single" w:sz="2" w:space="0" w:color="000000"/>
              <w:right w:val="single" w:sz="2" w:space="0" w:color="000000"/>
            </w:tcBorders>
          </w:tcPr>
          <w:p w14:paraId="4652B3E6"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52" w:type="pct"/>
            <w:tcBorders>
              <w:top w:val="single" w:sz="2" w:space="0" w:color="000000"/>
              <w:left w:val="single" w:sz="2" w:space="0" w:color="000000"/>
              <w:bottom w:val="single" w:sz="2" w:space="0" w:color="000000"/>
              <w:right w:val="single" w:sz="2" w:space="0" w:color="000000"/>
            </w:tcBorders>
          </w:tcPr>
          <w:p w14:paraId="6DCC6295"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4</w:t>
            </w:r>
          </w:p>
        </w:tc>
        <w:tc>
          <w:tcPr>
            <w:tcW w:w="3946" w:type="pct"/>
            <w:gridSpan w:val="2"/>
            <w:tcBorders>
              <w:top w:val="single" w:sz="2" w:space="0" w:color="000000"/>
              <w:left w:val="single" w:sz="2" w:space="0" w:color="000000"/>
              <w:bottom w:val="single" w:sz="2" w:space="0" w:color="000000"/>
              <w:right w:val="single" w:sz="2" w:space="0" w:color="000000"/>
            </w:tcBorders>
          </w:tcPr>
          <w:p w14:paraId="54EEDAC6"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Retenciones</w:t>
            </w:r>
          </w:p>
        </w:tc>
        <w:tc>
          <w:tcPr>
            <w:tcW w:w="746" w:type="pct"/>
            <w:tcBorders>
              <w:top w:val="single" w:sz="2" w:space="0" w:color="000000"/>
              <w:left w:val="single" w:sz="2" w:space="0" w:color="000000"/>
              <w:bottom w:val="single" w:sz="2" w:space="0" w:color="000000"/>
              <w:right w:val="single" w:sz="2" w:space="0" w:color="000000"/>
            </w:tcBorders>
          </w:tcPr>
          <w:p w14:paraId="6A4BC674"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w:t>
            </w:r>
            <w:r w:rsidRPr="00F706EB">
              <w:rPr>
                <w:rFonts w:ascii="Arial" w:hAnsi="Arial" w:cs="Arial"/>
                <w:lang w:eastAsia="es-MX"/>
              </w:rPr>
              <w:t>876,189.22</w:t>
            </w:r>
          </w:p>
        </w:tc>
      </w:tr>
      <w:tr w:rsidR="000D3B79" w:rsidRPr="00F706EB" w14:paraId="5DFD47DD" w14:textId="77777777" w:rsidTr="00470FAC">
        <w:trPr>
          <w:trHeight w:val="156"/>
        </w:trPr>
        <w:tc>
          <w:tcPr>
            <w:tcW w:w="156" w:type="pct"/>
            <w:tcBorders>
              <w:top w:val="single" w:sz="2" w:space="0" w:color="000000"/>
              <w:left w:val="single" w:sz="2" w:space="0" w:color="000000"/>
              <w:bottom w:val="single" w:sz="2" w:space="0" w:color="000000"/>
              <w:right w:val="single" w:sz="2" w:space="0" w:color="000000"/>
            </w:tcBorders>
          </w:tcPr>
          <w:p w14:paraId="14D85A1F"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52" w:type="pct"/>
            <w:tcBorders>
              <w:top w:val="single" w:sz="2" w:space="0" w:color="000000"/>
              <w:left w:val="single" w:sz="2" w:space="0" w:color="000000"/>
              <w:bottom w:val="single" w:sz="2" w:space="0" w:color="000000"/>
              <w:right w:val="single" w:sz="2" w:space="0" w:color="000000"/>
            </w:tcBorders>
          </w:tcPr>
          <w:p w14:paraId="4B062244"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tcPr>
          <w:p w14:paraId="455D5DB9"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tcPr>
          <w:p w14:paraId="29E165F0"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Retención para Sistema de Contabilidad Gubernamental SIIF</w:t>
            </w:r>
          </w:p>
        </w:tc>
        <w:tc>
          <w:tcPr>
            <w:tcW w:w="746" w:type="pct"/>
            <w:tcBorders>
              <w:top w:val="single" w:sz="2" w:space="0" w:color="000000"/>
              <w:left w:val="single" w:sz="2" w:space="0" w:color="000000"/>
              <w:bottom w:val="single" w:sz="2" w:space="0" w:color="000000"/>
              <w:right w:val="single" w:sz="2" w:space="0" w:color="000000"/>
            </w:tcBorders>
          </w:tcPr>
          <w:p w14:paraId="471078F6"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w:t>
            </w:r>
            <w:r w:rsidRPr="00F706EB">
              <w:rPr>
                <w:rFonts w:ascii="Arial" w:hAnsi="Arial" w:cs="Arial"/>
                <w:lang w:eastAsia="es-MX"/>
              </w:rPr>
              <w:t>111,508.83</w:t>
            </w:r>
          </w:p>
        </w:tc>
      </w:tr>
      <w:tr w:rsidR="000D3B79" w:rsidRPr="00F706EB" w14:paraId="6E824548" w14:textId="77777777" w:rsidTr="00470FAC">
        <w:trPr>
          <w:trHeight w:val="156"/>
        </w:trPr>
        <w:tc>
          <w:tcPr>
            <w:tcW w:w="156" w:type="pct"/>
            <w:tcBorders>
              <w:top w:val="single" w:sz="2" w:space="0" w:color="000000"/>
              <w:left w:val="single" w:sz="2" w:space="0" w:color="000000"/>
              <w:bottom w:val="single" w:sz="2" w:space="0" w:color="000000"/>
              <w:right w:val="single" w:sz="2" w:space="0" w:color="000000"/>
            </w:tcBorders>
          </w:tcPr>
          <w:p w14:paraId="58BAC299"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52" w:type="pct"/>
            <w:tcBorders>
              <w:top w:val="single" w:sz="2" w:space="0" w:color="000000"/>
              <w:left w:val="single" w:sz="2" w:space="0" w:color="000000"/>
              <w:bottom w:val="single" w:sz="2" w:space="0" w:color="000000"/>
              <w:right w:val="single" w:sz="2" w:space="0" w:color="000000"/>
            </w:tcBorders>
          </w:tcPr>
          <w:p w14:paraId="0FC85535"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tcPr>
          <w:p w14:paraId="13797BC4"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2</w:t>
            </w:r>
          </w:p>
        </w:tc>
        <w:tc>
          <w:tcPr>
            <w:tcW w:w="3751" w:type="pct"/>
            <w:tcBorders>
              <w:top w:val="single" w:sz="2" w:space="0" w:color="000000"/>
              <w:left w:val="single" w:sz="2" w:space="0" w:color="000000"/>
              <w:bottom w:val="single" w:sz="2" w:space="0" w:color="000000"/>
              <w:right w:val="single" w:sz="2" w:space="0" w:color="000000"/>
            </w:tcBorders>
          </w:tcPr>
          <w:p w14:paraId="368DD9CF"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Retención para Aportación  Programa DIF</w:t>
            </w:r>
          </w:p>
        </w:tc>
        <w:tc>
          <w:tcPr>
            <w:tcW w:w="746" w:type="pct"/>
            <w:tcBorders>
              <w:top w:val="single" w:sz="2" w:space="0" w:color="000000"/>
              <w:left w:val="single" w:sz="2" w:space="0" w:color="000000"/>
              <w:bottom w:val="single" w:sz="2" w:space="0" w:color="000000"/>
              <w:right w:val="single" w:sz="2" w:space="0" w:color="000000"/>
            </w:tcBorders>
          </w:tcPr>
          <w:p w14:paraId="7AE9983D"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w:t>
            </w:r>
            <w:r w:rsidRPr="00F706EB">
              <w:rPr>
                <w:rFonts w:ascii="Arial" w:hAnsi="Arial" w:cs="Arial"/>
                <w:lang w:eastAsia="es-MX"/>
              </w:rPr>
              <w:t>764,680.39</w:t>
            </w:r>
          </w:p>
        </w:tc>
      </w:tr>
      <w:tr w:rsidR="000D3B79" w:rsidRPr="00F706EB" w14:paraId="361ABE11"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solid" w:color="C0C0C0" w:fill="auto"/>
          </w:tcPr>
          <w:p w14:paraId="16A8D55E" w14:textId="77777777" w:rsidR="000D3B79" w:rsidRPr="00F706EB" w:rsidRDefault="000D3B79" w:rsidP="00470FAC">
            <w:pPr>
              <w:autoSpaceDE w:val="0"/>
              <w:autoSpaceDN w:val="0"/>
              <w:adjustRightInd w:val="0"/>
              <w:jc w:val="both"/>
              <w:rPr>
                <w:rFonts w:ascii="Arial" w:eastAsia="Calibri" w:hAnsi="Arial" w:cs="Arial"/>
                <w:b/>
                <w:bCs/>
                <w:lang w:eastAsia="es-MX"/>
              </w:rPr>
            </w:pPr>
            <w:r w:rsidRPr="00F706EB">
              <w:rPr>
                <w:rFonts w:ascii="Arial" w:eastAsia="Calibri" w:hAnsi="Arial" w:cs="Arial"/>
                <w:b/>
                <w:bCs/>
                <w:lang w:eastAsia="es-MX"/>
              </w:rPr>
              <w:t>9</w:t>
            </w:r>
          </w:p>
        </w:tc>
        <w:tc>
          <w:tcPr>
            <w:tcW w:w="4098" w:type="pct"/>
            <w:gridSpan w:val="3"/>
            <w:tcBorders>
              <w:top w:val="single" w:sz="2" w:space="0" w:color="000000"/>
              <w:left w:val="single" w:sz="2" w:space="0" w:color="000000"/>
              <w:bottom w:val="single" w:sz="2" w:space="0" w:color="000000"/>
              <w:right w:val="single" w:sz="2" w:space="0" w:color="000000"/>
            </w:tcBorders>
            <w:shd w:val="solid" w:color="C0C0C0" w:fill="auto"/>
          </w:tcPr>
          <w:p w14:paraId="660E3483" w14:textId="77777777" w:rsidR="000D3B79" w:rsidRPr="00F706EB" w:rsidRDefault="000D3B79" w:rsidP="00470FAC">
            <w:pPr>
              <w:autoSpaceDE w:val="0"/>
              <w:autoSpaceDN w:val="0"/>
              <w:adjustRightInd w:val="0"/>
              <w:jc w:val="both"/>
              <w:rPr>
                <w:rFonts w:ascii="Arial" w:eastAsia="Calibri" w:hAnsi="Arial" w:cs="Arial"/>
                <w:b/>
                <w:bCs/>
                <w:lang w:eastAsia="es-MX"/>
              </w:rPr>
            </w:pPr>
            <w:r w:rsidRPr="00F706EB">
              <w:rPr>
                <w:rFonts w:ascii="Arial" w:eastAsia="Calibri" w:hAnsi="Arial" w:cs="Arial"/>
                <w:b/>
                <w:bCs/>
                <w:lang w:eastAsia="es-MX"/>
              </w:rPr>
              <w:t>Transferencias, Asignaciones, Subsidios y Otras Ayudas</w:t>
            </w:r>
          </w:p>
        </w:tc>
        <w:tc>
          <w:tcPr>
            <w:tcW w:w="746" w:type="pct"/>
            <w:tcBorders>
              <w:top w:val="single" w:sz="2" w:space="0" w:color="000000"/>
              <w:left w:val="single" w:sz="2" w:space="0" w:color="000000"/>
              <w:bottom w:val="single" w:sz="2" w:space="0" w:color="000000"/>
              <w:right w:val="single" w:sz="2" w:space="0" w:color="000000"/>
            </w:tcBorders>
            <w:shd w:val="solid" w:color="C0C0C0" w:fill="auto"/>
          </w:tcPr>
          <w:p w14:paraId="4A017CBA" w14:textId="77777777" w:rsidR="000D3B79" w:rsidRPr="00F706EB" w:rsidRDefault="000D3B79" w:rsidP="00470FAC">
            <w:pPr>
              <w:autoSpaceDE w:val="0"/>
              <w:autoSpaceDN w:val="0"/>
              <w:adjustRightInd w:val="0"/>
              <w:jc w:val="right"/>
              <w:rPr>
                <w:rFonts w:ascii="Arial" w:eastAsia="Calibri" w:hAnsi="Arial" w:cs="Arial"/>
                <w:b/>
                <w:bCs/>
                <w:lang w:eastAsia="es-MX"/>
              </w:rPr>
            </w:pPr>
            <w:r w:rsidRPr="00F706EB">
              <w:rPr>
                <w:rFonts w:ascii="Arial" w:eastAsia="Calibri" w:hAnsi="Arial" w:cs="Arial"/>
                <w:b/>
                <w:bCs/>
                <w:lang w:eastAsia="es-MX"/>
              </w:rPr>
              <w:t xml:space="preserve">0.00 </w:t>
            </w:r>
          </w:p>
        </w:tc>
      </w:tr>
      <w:tr w:rsidR="000D3B79" w:rsidRPr="00F706EB" w14:paraId="3C563662"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3AFA6B7E"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33FA8808"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2D416AC8"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Transferencias Internas y Asignaciones al Sector Público</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41AA4642"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2DD9F570"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5271105D"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568D938E"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10628B47"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2F85CA5B"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Transferencias Internas y Asignaciones al Sector Público</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3AB0DB4D"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1DCDA54C"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1DA982B6"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0B083C5D"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2</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560070C2"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Transferencias al Resto del Sector Público</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69F2AC6C"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180A89B9"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754B03F6"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59E3ECC7"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17FF643D"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3BB538C0"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Transferencias Otorgadas al Municipio</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324EE741"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647B4451"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67524144"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599EBD58"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3</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39D2CB89"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Subsidios y Subvenciones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66D71631"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352319E4"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67F8D48E"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4FFF3276"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0C3FC1C5"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04F9616F"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Otros Subsidios Federales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6E1BA202"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6DD4DD84"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1EA520B6"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3FE4BAA3"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44D8D4DC"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2</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4D6AC700"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SUBSEMUN</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146124FE"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086721C2"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1A430877"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18A88C48"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4</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151A71D6"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Ayudas sociales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328DE3C1"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7A5E6468"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7786BD41"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07176625"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27B652EA"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18979AB3"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Donativos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0B1687A4"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0B9E8C40"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123EF513"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144CA728"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5</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5BB5676C"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Pensiones y Jubilaciones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594D756C"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6FB6B894"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5C7728D3"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6265FB9F"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7D72DBD9"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3A6912E9"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Pensiones y Jubilaciones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6C0750E1"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31E0763D"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4FD3F4E2"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11666A54"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6</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2109E565"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Transferencias a Fideicomisos, mandatos y análogos</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13B2151B"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69A4ACA1"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tcPr>
          <w:p w14:paraId="0B24DC4D"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tcPr>
          <w:p w14:paraId="20243D28"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tcPr>
          <w:p w14:paraId="294AF070"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tcPr>
          <w:p w14:paraId="3AF6C869"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Transferencias a Fideicomisos, mandatos y análogos</w:t>
            </w:r>
          </w:p>
        </w:tc>
        <w:tc>
          <w:tcPr>
            <w:tcW w:w="746" w:type="pct"/>
            <w:tcBorders>
              <w:top w:val="single" w:sz="2" w:space="0" w:color="000000"/>
              <w:left w:val="single" w:sz="2" w:space="0" w:color="000000"/>
              <w:bottom w:val="single" w:sz="2" w:space="0" w:color="000000"/>
              <w:right w:val="single" w:sz="2" w:space="0" w:color="000000"/>
            </w:tcBorders>
          </w:tcPr>
          <w:p w14:paraId="2873482D"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052CF295"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solid" w:color="C0C0C0" w:fill="auto"/>
          </w:tcPr>
          <w:p w14:paraId="6D7F84DC" w14:textId="77777777" w:rsidR="000D3B79" w:rsidRPr="00F706EB" w:rsidRDefault="000D3B79" w:rsidP="00470FAC">
            <w:pPr>
              <w:autoSpaceDE w:val="0"/>
              <w:autoSpaceDN w:val="0"/>
              <w:adjustRightInd w:val="0"/>
              <w:jc w:val="both"/>
              <w:rPr>
                <w:rFonts w:ascii="Arial" w:eastAsia="Calibri" w:hAnsi="Arial" w:cs="Arial"/>
                <w:b/>
                <w:bCs/>
                <w:lang w:eastAsia="es-MX"/>
              </w:rPr>
            </w:pPr>
            <w:r w:rsidRPr="00F706EB">
              <w:rPr>
                <w:rFonts w:ascii="Arial" w:eastAsia="Calibri" w:hAnsi="Arial" w:cs="Arial"/>
                <w:b/>
                <w:bCs/>
                <w:lang w:eastAsia="es-MX"/>
              </w:rPr>
              <w:t>10</w:t>
            </w:r>
          </w:p>
        </w:tc>
        <w:tc>
          <w:tcPr>
            <w:tcW w:w="4098" w:type="pct"/>
            <w:gridSpan w:val="3"/>
            <w:tcBorders>
              <w:top w:val="single" w:sz="2" w:space="0" w:color="000000"/>
              <w:left w:val="single" w:sz="2" w:space="0" w:color="000000"/>
              <w:bottom w:val="single" w:sz="2" w:space="0" w:color="000000"/>
              <w:right w:val="single" w:sz="2" w:space="0" w:color="000000"/>
            </w:tcBorders>
            <w:shd w:val="solid" w:color="C0C0C0" w:fill="auto"/>
          </w:tcPr>
          <w:p w14:paraId="5018ED19" w14:textId="77777777" w:rsidR="000D3B79" w:rsidRPr="00F706EB" w:rsidRDefault="000D3B79" w:rsidP="00470FAC">
            <w:pPr>
              <w:autoSpaceDE w:val="0"/>
              <w:autoSpaceDN w:val="0"/>
              <w:adjustRightInd w:val="0"/>
              <w:jc w:val="both"/>
              <w:rPr>
                <w:rFonts w:ascii="Arial" w:eastAsia="Calibri" w:hAnsi="Arial" w:cs="Arial"/>
                <w:b/>
                <w:bCs/>
                <w:lang w:eastAsia="es-MX"/>
              </w:rPr>
            </w:pPr>
            <w:r w:rsidRPr="00F706EB">
              <w:rPr>
                <w:rFonts w:ascii="Arial" w:eastAsia="Calibri" w:hAnsi="Arial" w:cs="Arial"/>
                <w:b/>
                <w:bCs/>
                <w:lang w:eastAsia="es-MX"/>
              </w:rPr>
              <w:t>Ingresos Derivados de Financiamientos</w:t>
            </w:r>
          </w:p>
        </w:tc>
        <w:tc>
          <w:tcPr>
            <w:tcW w:w="746" w:type="pct"/>
            <w:tcBorders>
              <w:top w:val="single" w:sz="2" w:space="0" w:color="000000"/>
              <w:left w:val="single" w:sz="2" w:space="0" w:color="000000"/>
              <w:bottom w:val="single" w:sz="2" w:space="0" w:color="000000"/>
              <w:right w:val="single" w:sz="2" w:space="0" w:color="000000"/>
            </w:tcBorders>
            <w:shd w:val="solid" w:color="C0C0C0" w:fill="auto"/>
          </w:tcPr>
          <w:p w14:paraId="674CB79D" w14:textId="77777777" w:rsidR="000D3B79" w:rsidRPr="00F706EB" w:rsidRDefault="000D3B79" w:rsidP="00470FAC">
            <w:pPr>
              <w:autoSpaceDE w:val="0"/>
              <w:autoSpaceDN w:val="0"/>
              <w:adjustRightInd w:val="0"/>
              <w:jc w:val="right"/>
              <w:rPr>
                <w:rFonts w:ascii="Arial" w:eastAsia="Calibri" w:hAnsi="Arial" w:cs="Arial"/>
                <w:b/>
                <w:bCs/>
                <w:lang w:eastAsia="es-MX"/>
              </w:rPr>
            </w:pPr>
            <w:r w:rsidRPr="00F706EB">
              <w:rPr>
                <w:rFonts w:ascii="Arial" w:eastAsia="Calibri" w:hAnsi="Arial" w:cs="Arial"/>
                <w:b/>
                <w:bCs/>
                <w:lang w:eastAsia="es-MX"/>
              </w:rPr>
              <w:t>0.00</w:t>
            </w:r>
          </w:p>
        </w:tc>
      </w:tr>
      <w:tr w:rsidR="000D3B79" w:rsidRPr="00F706EB" w14:paraId="1CA813E8"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2862EADD"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75D8E49E"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1CC7746A"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Endeudamiento Interno</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2AC9D974"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0.00</w:t>
            </w:r>
          </w:p>
        </w:tc>
      </w:tr>
      <w:tr w:rsidR="000D3B79" w:rsidRPr="00F706EB" w14:paraId="1C9EA686"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771059CF"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495252AF"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shd w:val="clear" w:color="auto" w:fill="auto"/>
          </w:tcPr>
          <w:p w14:paraId="763AE068"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shd w:val="clear" w:color="auto" w:fill="auto"/>
          </w:tcPr>
          <w:p w14:paraId="4BBFF802"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Deuda Pública Municipal</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1E9A32E1"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0.00</w:t>
            </w:r>
          </w:p>
        </w:tc>
      </w:tr>
      <w:tr w:rsidR="000D3B79" w:rsidRPr="00F706EB" w14:paraId="0868DC50"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shd w:val="clear" w:color="auto" w:fill="auto"/>
          </w:tcPr>
          <w:p w14:paraId="0D6732C8"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shd w:val="clear" w:color="auto" w:fill="auto"/>
          </w:tcPr>
          <w:p w14:paraId="4B13DCCD"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2</w:t>
            </w:r>
          </w:p>
        </w:tc>
        <w:tc>
          <w:tcPr>
            <w:tcW w:w="3946" w:type="pct"/>
            <w:gridSpan w:val="2"/>
            <w:tcBorders>
              <w:top w:val="single" w:sz="2" w:space="0" w:color="000000"/>
              <w:left w:val="single" w:sz="2" w:space="0" w:color="000000"/>
              <w:bottom w:val="single" w:sz="2" w:space="0" w:color="000000"/>
              <w:right w:val="single" w:sz="2" w:space="0" w:color="000000"/>
            </w:tcBorders>
            <w:shd w:val="clear" w:color="auto" w:fill="auto"/>
          </w:tcPr>
          <w:p w14:paraId="540A7C83"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Endeudamiento externo</w:t>
            </w:r>
          </w:p>
        </w:tc>
        <w:tc>
          <w:tcPr>
            <w:tcW w:w="746" w:type="pct"/>
            <w:tcBorders>
              <w:top w:val="single" w:sz="2" w:space="0" w:color="000000"/>
              <w:left w:val="single" w:sz="2" w:space="0" w:color="000000"/>
              <w:bottom w:val="single" w:sz="2" w:space="0" w:color="000000"/>
              <w:right w:val="single" w:sz="2" w:space="0" w:color="000000"/>
            </w:tcBorders>
            <w:shd w:val="clear" w:color="auto" w:fill="auto"/>
          </w:tcPr>
          <w:p w14:paraId="315797D7"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r w:rsidR="000D3B79" w:rsidRPr="00F706EB" w14:paraId="74522996" w14:textId="77777777" w:rsidTr="00470FAC">
        <w:trPr>
          <w:trHeight w:val="161"/>
        </w:trPr>
        <w:tc>
          <w:tcPr>
            <w:tcW w:w="156" w:type="pct"/>
            <w:tcBorders>
              <w:top w:val="single" w:sz="2" w:space="0" w:color="000000"/>
              <w:left w:val="single" w:sz="2" w:space="0" w:color="000000"/>
              <w:bottom w:val="single" w:sz="2" w:space="0" w:color="000000"/>
              <w:right w:val="single" w:sz="2" w:space="0" w:color="000000"/>
            </w:tcBorders>
          </w:tcPr>
          <w:p w14:paraId="39D8AE4C" w14:textId="77777777" w:rsidR="000D3B79" w:rsidRPr="00F706EB" w:rsidRDefault="000D3B79" w:rsidP="00470FAC">
            <w:pPr>
              <w:autoSpaceDE w:val="0"/>
              <w:autoSpaceDN w:val="0"/>
              <w:adjustRightInd w:val="0"/>
              <w:jc w:val="both"/>
              <w:rPr>
                <w:rFonts w:ascii="Arial" w:eastAsia="Calibri" w:hAnsi="Arial" w:cs="Arial"/>
                <w:b/>
                <w:bCs/>
                <w:lang w:eastAsia="es-MX"/>
              </w:rPr>
            </w:pPr>
          </w:p>
        </w:tc>
        <w:tc>
          <w:tcPr>
            <w:tcW w:w="152" w:type="pct"/>
            <w:tcBorders>
              <w:top w:val="single" w:sz="2" w:space="0" w:color="000000"/>
              <w:left w:val="single" w:sz="2" w:space="0" w:color="000000"/>
              <w:bottom w:val="single" w:sz="2" w:space="0" w:color="000000"/>
              <w:right w:val="single" w:sz="2" w:space="0" w:color="000000"/>
            </w:tcBorders>
          </w:tcPr>
          <w:p w14:paraId="48A36D27" w14:textId="77777777" w:rsidR="000D3B79" w:rsidRPr="00F706EB" w:rsidRDefault="000D3B79" w:rsidP="00470FAC">
            <w:pPr>
              <w:autoSpaceDE w:val="0"/>
              <w:autoSpaceDN w:val="0"/>
              <w:adjustRightInd w:val="0"/>
              <w:jc w:val="both"/>
              <w:rPr>
                <w:rFonts w:ascii="Arial" w:eastAsia="Calibri" w:hAnsi="Arial" w:cs="Arial"/>
                <w:lang w:eastAsia="es-MX"/>
              </w:rPr>
            </w:pPr>
          </w:p>
        </w:tc>
        <w:tc>
          <w:tcPr>
            <w:tcW w:w="195" w:type="pct"/>
            <w:tcBorders>
              <w:top w:val="single" w:sz="2" w:space="0" w:color="000000"/>
              <w:left w:val="single" w:sz="2" w:space="0" w:color="000000"/>
              <w:bottom w:val="single" w:sz="2" w:space="0" w:color="000000"/>
              <w:right w:val="single" w:sz="2" w:space="0" w:color="000000"/>
            </w:tcBorders>
          </w:tcPr>
          <w:p w14:paraId="409F5F50"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1</w:t>
            </w:r>
          </w:p>
        </w:tc>
        <w:tc>
          <w:tcPr>
            <w:tcW w:w="3751" w:type="pct"/>
            <w:tcBorders>
              <w:top w:val="single" w:sz="2" w:space="0" w:color="000000"/>
              <w:left w:val="single" w:sz="2" w:space="0" w:color="000000"/>
              <w:bottom w:val="single" w:sz="2" w:space="0" w:color="000000"/>
              <w:right w:val="single" w:sz="2" w:space="0" w:color="000000"/>
            </w:tcBorders>
          </w:tcPr>
          <w:p w14:paraId="3D185A5A" w14:textId="77777777" w:rsidR="000D3B79" w:rsidRPr="00F706EB" w:rsidRDefault="000D3B79" w:rsidP="00470FAC">
            <w:pPr>
              <w:autoSpaceDE w:val="0"/>
              <w:autoSpaceDN w:val="0"/>
              <w:adjustRightInd w:val="0"/>
              <w:jc w:val="both"/>
              <w:rPr>
                <w:rFonts w:ascii="Arial" w:eastAsia="Calibri" w:hAnsi="Arial" w:cs="Arial"/>
                <w:lang w:eastAsia="es-MX"/>
              </w:rPr>
            </w:pPr>
            <w:r w:rsidRPr="00F706EB">
              <w:rPr>
                <w:rFonts w:ascii="Arial" w:eastAsia="Calibri" w:hAnsi="Arial" w:cs="Arial"/>
                <w:lang w:eastAsia="es-MX"/>
              </w:rPr>
              <w:t>Endeudamiento externo</w:t>
            </w:r>
          </w:p>
        </w:tc>
        <w:tc>
          <w:tcPr>
            <w:tcW w:w="746" w:type="pct"/>
            <w:tcBorders>
              <w:top w:val="single" w:sz="2" w:space="0" w:color="000000"/>
              <w:left w:val="single" w:sz="2" w:space="0" w:color="000000"/>
              <w:bottom w:val="single" w:sz="2" w:space="0" w:color="000000"/>
              <w:right w:val="single" w:sz="2" w:space="0" w:color="000000"/>
            </w:tcBorders>
          </w:tcPr>
          <w:p w14:paraId="6A4F03D0" w14:textId="77777777" w:rsidR="000D3B79" w:rsidRPr="00F706EB" w:rsidRDefault="000D3B79" w:rsidP="00470FAC">
            <w:pPr>
              <w:autoSpaceDE w:val="0"/>
              <w:autoSpaceDN w:val="0"/>
              <w:adjustRightInd w:val="0"/>
              <w:jc w:val="right"/>
              <w:rPr>
                <w:rFonts w:ascii="Arial" w:eastAsia="Calibri" w:hAnsi="Arial" w:cs="Arial"/>
                <w:lang w:eastAsia="es-MX"/>
              </w:rPr>
            </w:pPr>
            <w:r w:rsidRPr="00F706EB">
              <w:rPr>
                <w:rFonts w:ascii="Arial" w:eastAsia="Calibri" w:hAnsi="Arial" w:cs="Arial"/>
                <w:lang w:eastAsia="es-MX"/>
              </w:rPr>
              <w:t xml:space="preserve">0.00 </w:t>
            </w:r>
          </w:p>
        </w:tc>
      </w:tr>
    </w:tbl>
    <w:p w14:paraId="0F125655" w14:textId="77777777" w:rsidR="000D3B79" w:rsidRDefault="000D3B79" w:rsidP="000D3B79">
      <w:pPr>
        <w:ind w:right="49"/>
        <w:jc w:val="both"/>
        <w:rPr>
          <w:rFonts w:ascii="Arial" w:hAnsi="Arial" w:cs="Arial"/>
          <w:lang w:eastAsia="es-MX"/>
        </w:rPr>
      </w:pPr>
    </w:p>
    <w:p w14:paraId="4D86B1A7" w14:textId="77777777" w:rsidR="00872F47" w:rsidRDefault="00872F47" w:rsidP="000D3B79">
      <w:pPr>
        <w:ind w:right="49"/>
        <w:jc w:val="both"/>
        <w:rPr>
          <w:rFonts w:ascii="Arial" w:hAnsi="Arial" w:cs="Arial"/>
          <w:lang w:eastAsia="es-MX"/>
        </w:rPr>
      </w:pPr>
    </w:p>
    <w:p w14:paraId="435A250A" w14:textId="77777777" w:rsidR="00872F47" w:rsidRDefault="00872F47" w:rsidP="000D3B79">
      <w:pPr>
        <w:ind w:right="49"/>
        <w:jc w:val="both"/>
        <w:rPr>
          <w:rFonts w:ascii="Arial" w:hAnsi="Arial" w:cs="Arial"/>
          <w:lang w:eastAsia="es-MX"/>
        </w:rPr>
      </w:pPr>
    </w:p>
    <w:p w14:paraId="744BD482" w14:textId="77777777" w:rsidR="00872F47" w:rsidRDefault="00872F47" w:rsidP="000D3B79">
      <w:pPr>
        <w:ind w:right="49"/>
        <w:jc w:val="both"/>
        <w:rPr>
          <w:rFonts w:ascii="Arial" w:hAnsi="Arial" w:cs="Arial"/>
          <w:lang w:eastAsia="es-MX"/>
        </w:rPr>
      </w:pPr>
    </w:p>
    <w:p w14:paraId="1C24844D" w14:textId="77777777" w:rsidR="00872F47" w:rsidRDefault="00872F47" w:rsidP="000D3B79">
      <w:pPr>
        <w:ind w:right="49"/>
        <w:jc w:val="both"/>
        <w:rPr>
          <w:rFonts w:ascii="Arial" w:hAnsi="Arial" w:cs="Arial"/>
          <w:lang w:eastAsia="es-MX"/>
        </w:rPr>
      </w:pPr>
    </w:p>
    <w:p w14:paraId="3FF4483A" w14:textId="77777777" w:rsidR="00872F47" w:rsidRDefault="00872F47" w:rsidP="000D3B79">
      <w:pPr>
        <w:ind w:right="49"/>
        <w:jc w:val="both"/>
        <w:rPr>
          <w:rFonts w:ascii="Arial" w:hAnsi="Arial" w:cs="Arial"/>
          <w:lang w:eastAsia="es-MX"/>
        </w:rPr>
      </w:pPr>
    </w:p>
    <w:p w14:paraId="1983B323" w14:textId="77777777" w:rsidR="00872F47" w:rsidRDefault="00872F47" w:rsidP="000D3B79">
      <w:pPr>
        <w:ind w:right="49"/>
        <w:jc w:val="both"/>
        <w:rPr>
          <w:rFonts w:ascii="Arial" w:hAnsi="Arial" w:cs="Arial"/>
          <w:lang w:eastAsia="es-MX"/>
        </w:rPr>
      </w:pPr>
    </w:p>
    <w:p w14:paraId="6C7C05ED" w14:textId="77777777" w:rsidR="00872F47" w:rsidRPr="00F706EB" w:rsidRDefault="00872F47" w:rsidP="000D3B79">
      <w:pPr>
        <w:ind w:right="49"/>
        <w:jc w:val="both"/>
        <w:rPr>
          <w:rFonts w:ascii="Arial" w:hAnsi="Arial" w:cs="Arial"/>
          <w:lang w:eastAsia="es-MX"/>
        </w:rPr>
      </w:pPr>
    </w:p>
    <w:p w14:paraId="6CFC487C" w14:textId="77777777" w:rsidR="000D3B79" w:rsidRPr="00F706EB" w:rsidRDefault="000D3B79" w:rsidP="000D3B79">
      <w:pPr>
        <w:ind w:right="49"/>
        <w:jc w:val="both"/>
        <w:rPr>
          <w:rFonts w:ascii="Arial" w:hAnsi="Arial" w:cs="Arial"/>
          <w:lang w:eastAsia="es-MX"/>
        </w:rPr>
      </w:pPr>
    </w:p>
    <w:p w14:paraId="2575B2C3"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TÍTULO SEGUNDO</w:t>
      </w:r>
    </w:p>
    <w:p w14:paraId="2F57A41B"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DE LAS CONTRIBUCIONES</w:t>
      </w:r>
    </w:p>
    <w:p w14:paraId="503F5B4D" w14:textId="77777777" w:rsidR="000D3B79" w:rsidRPr="00F706EB" w:rsidRDefault="000D3B79" w:rsidP="000D3B79">
      <w:pPr>
        <w:ind w:right="138"/>
        <w:jc w:val="center"/>
        <w:rPr>
          <w:rFonts w:ascii="Arial" w:hAnsi="Arial" w:cs="Arial"/>
          <w:b/>
          <w:bCs/>
          <w:lang w:eastAsia="es-MX"/>
        </w:rPr>
      </w:pPr>
    </w:p>
    <w:p w14:paraId="299E7B5B"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CAPÍTULO PRIMERO</w:t>
      </w:r>
    </w:p>
    <w:p w14:paraId="3FEF187E"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DEL IMPUESTO PREDIAL</w:t>
      </w:r>
    </w:p>
    <w:p w14:paraId="528B69B9"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 </w:t>
      </w:r>
    </w:p>
    <w:p w14:paraId="4963B0C7"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ARTÍCULO 2.-</w:t>
      </w:r>
      <w:r w:rsidRPr="00F706EB">
        <w:rPr>
          <w:rFonts w:ascii="Arial" w:hAnsi="Arial" w:cs="Arial"/>
          <w:lang w:eastAsia="es-MX"/>
        </w:rPr>
        <w:t xml:space="preserve"> El impuesto predial se pagará con las tasas siguientes:</w:t>
      </w:r>
    </w:p>
    <w:p w14:paraId="1081A294"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5846CAE6"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xml:space="preserve">I.-  Sobre los predios urbanos 3 al millar anual. </w:t>
      </w:r>
    </w:p>
    <w:p w14:paraId="2EE2D02B"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4E58C9B4"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xml:space="preserve">II.- Sobre los predios rústicos 1 al millar anual. </w:t>
      </w:r>
    </w:p>
    <w:p w14:paraId="3F3ECE31"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6778F26F"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xml:space="preserve">III.- En ningún caso el monto del impuesto predial será inferior a $ </w:t>
      </w:r>
      <w:r>
        <w:rPr>
          <w:rFonts w:ascii="Arial" w:hAnsi="Arial" w:cs="Arial"/>
          <w:lang w:eastAsia="es-MX"/>
        </w:rPr>
        <w:t>10</w:t>
      </w:r>
      <w:r w:rsidRPr="00F706EB">
        <w:rPr>
          <w:rFonts w:ascii="Arial" w:hAnsi="Arial" w:cs="Arial"/>
          <w:lang w:eastAsia="es-MX"/>
        </w:rPr>
        <w:t>.</w:t>
      </w:r>
      <w:r>
        <w:rPr>
          <w:rFonts w:ascii="Arial" w:hAnsi="Arial" w:cs="Arial"/>
          <w:lang w:eastAsia="es-MX"/>
        </w:rPr>
        <w:t>0</w:t>
      </w:r>
      <w:r w:rsidRPr="00F706EB">
        <w:rPr>
          <w:rFonts w:ascii="Arial" w:hAnsi="Arial" w:cs="Arial"/>
          <w:lang w:eastAsia="es-MX"/>
        </w:rPr>
        <w:t>0 por bimestre.</w:t>
      </w:r>
    </w:p>
    <w:p w14:paraId="25F974DA"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6E049194"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IV.- Las personas físicas y morales que cubran en una sola emisión la cuota anual del impuesto predial, se les otorgarán los incentivos que a continuación se mencionan:</w:t>
      </w:r>
    </w:p>
    <w:p w14:paraId="4051D86C" w14:textId="77777777" w:rsidR="000D3B79" w:rsidRPr="00F706EB" w:rsidRDefault="000D3B79" w:rsidP="000D3B79">
      <w:pPr>
        <w:ind w:left="567" w:right="138" w:hanging="425"/>
        <w:jc w:val="both"/>
        <w:rPr>
          <w:rFonts w:ascii="Arial" w:hAnsi="Arial" w:cs="Arial"/>
          <w:lang w:eastAsia="es-MX"/>
        </w:rPr>
      </w:pPr>
      <w:r>
        <w:rPr>
          <w:rFonts w:ascii="Arial" w:eastAsia="Arial" w:hAnsi="Arial" w:cs="Arial"/>
          <w:lang w:eastAsia="es-MX"/>
        </w:rPr>
        <w:t>1</w:t>
      </w:r>
      <w:r w:rsidRPr="00F706EB">
        <w:rPr>
          <w:rFonts w:ascii="Arial" w:eastAsia="Arial" w:hAnsi="Arial" w:cs="Arial"/>
          <w:lang w:eastAsia="es-MX"/>
        </w:rPr>
        <w:t>.    El equivalente al 15% del monto del impuesto predial urbano y rustico que se cause, cuando el pago se realice en los meses de Enero, Febrero y Marzo, solamente se aplicara en el año en curso.</w:t>
      </w:r>
    </w:p>
    <w:p w14:paraId="1EE8723D" w14:textId="77777777" w:rsidR="000D3B79" w:rsidRPr="00F706EB" w:rsidRDefault="000D3B79" w:rsidP="000D3B79">
      <w:pPr>
        <w:ind w:left="567" w:right="138" w:hanging="425"/>
        <w:jc w:val="both"/>
        <w:rPr>
          <w:rFonts w:ascii="Arial" w:hAnsi="Arial" w:cs="Arial"/>
          <w:lang w:eastAsia="es-MX"/>
        </w:rPr>
      </w:pPr>
      <w:r>
        <w:rPr>
          <w:rFonts w:ascii="Arial" w:eastAsia="Arial" w:hAnsi="Arial" w:cs="Arial"/>
          <w:lang w:eastAsia="es-MX"/>
        </w:rPr>
        <w:t>2</w:t>
      </w:r>
      <w:r w:rsidRPr="00F706EB">
        <w:rPr>
          <w:rFonts w:ascii="Arial" w:eastAsia="Arial" w:hAnsi="Arial" w:cs="Arial"/>
          <w:lang w:eastAsia="es-MX"/>
        </w:rPr>
        <w:t>.    El equivalente al 10% del monto del impuesto predial urbano y rustico que se cause, cuando el pago se realice durante el mes de Abril, solamente se aplicara en el año en curso</w:t>
      </w:r>
    </w:p>
    <w:p w14:paraId="5673612E" w14:textId="77777777" w:rsidR="000D3B79" w:rsidRPr="00F706EB" w:rsidRDefault="000D3B79" w:rsidP="000D3B79">
      <w:pPr>
        <w:ind w:left="567" w:right="138" w:hanging="425"/>
        <w:jc w:val="both"/>
        <w:rPr>
          <w:rFonts w:ascii="Arial" w:hAnsi="Arial" w:cs="Arial"/>
          <w:lang w:eastAsia="es-MX"/>
        </w:rPr>
      </w:pPr>
      <w:r>
        <w:rPr>
          <w:rFonts w:ascii="Arial" w:eastAsia="Arial" w:hAnsi="Arial" w:cs="Arial"/>
          <w:lang w:eastAsia="es-MX"/>
        </w:rPr>
        <w:lastRenderedPageBreak/>
        <w:t>3</w:t>
      </w:r>
      <w:r w:rsidRPr="00F706EB">
        <w:rPr>
          <w:rFonts w:ascii="Arial" w:eastAsia="Arial" w:hAnsi="Arial" w:cs="Arial"/>
          <w:lang w:eastAsia="es-MX"/>
        </w:rPr>
        <w:t>.    El incentivo que se otorga no es aplicable cuando se realicen pagos bimestrales.</w:t>
      </w:r>
    </w:p>
    <w:p w14:paraId="23640571"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4F3190D3"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V.- Se otorgará un incentivo equivalente al 50% del impuesto anual que se cause, a los pensionados, jubilados, adultos mayores y personas con discapacidad, que sean propietarias de predios urbanos.</w:t>
      </w:r>
    </w:p>
    <w:p w14:paraId="3B8DC126"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4837A81E"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Para tener derecho al incentivo a que se refiere el presente artículo, se deberá cumplir con los siguientes requisitos:</w:t>
      </w:r>
    </w:p>
    <w:p w14:paraId="1A397485" w14:textId="77777777" w:rsidR="000D3B79" w:rsidRPr="00F706EB" w:rsidRDefault="000D3B79" w:rsidP="000D3B79">
      <w:pPr>
        <w:ind w:left="426" w:right="138" w:hanging="284"/>
        <w:jc w:val="both"/>
        <w:rPr>
          <w:rFonts w:ascii="Arial" w:hAnsi="Arial" w:cs="Arial"/>
          <w:lang w:eastAsia="es-MX"/>
        </w:rPr>
      </w:pPr>
      <w:r>
        <w:rPr>
          <w:rFonts w:ascii="Arial" w:eastAsia="Arial" w:hAnsi="Arial" w:cs="Arial"/>
          <w:lang w:eastAsia="es-MX"/>
        </w:rPr>
        <w:t xml:space="preserve">1.  </w:t>
      </w:r>
      <w:r w:rsidRPr="00F706EB">
        <w:rPr>
          <w:rFonts w:ascii="Arial" w:eastAsia="Arial" w:hAnsi="Arial" w:cs="Arial"/>
          <w:lang w:eastAsia="es-MX"/>
        </w:rPr>
        <w:t>Que el predio respecto del que se otorga el incentivo, sea el que tengan señalado su domicilio y esté registrado a su nombre.</w:t>
      </w:r>
    </w:p>
    <w:p w14:paraId="2937E231" w14:textId="77777777" w:rsidR="000D3B79" w:rsidRPr="00F706EB" w:rsidRDefault="000D3B79" w:rsidP="000D3B79">
      <w:pPr>
        <w:ind w:left="426" w:right="138" w:hanging="284"/>
        <w:jc w:val="both"/>
        <w:rPr>
          <w:rFonts w:ascii="Arial" w:hAnsi="Arial" w:cs="Arial"/>
          <w:lang w:eastAsia="es-MX"/>
        </w:rPr>
      </w:pPr>
      <w:r>
        <w:rPr>
          <w:rFonts w:ascii="Arial" w:hAnsi="Arial" w:cs="Arial"/>
          <w:lang w:eastAsia="es-MX"/>
        </w:rPr>
        <w:t>2</w:t>
      </w:r>
      <w:r w:rsidRPr="00F706EB">
        <w:rPr>
          <w:rFonts w:ascii="Arial" w:hAnsi="Arial" w:cs="Arial"/>
          <w:lang w:eastAsia="es-MX"/>
        </w:rPr>
        <w:t>. El incentivo que se otorga en el presente artículo, no es aplicable cuando se realicen pagos bimestrales.</w:t>
      </w:r>
    </w:p>
    <w:p w14:paraId="5FED3D67" w14:textId="77777777" w:rsidR="000D3B79" w:rsidRPr="00F706EB" w:rsidRDefault="000D3B79" w:rsidP="000D3B79">
      <w:pPr>
        <w:ind w:left="426" w:right="138" w:hanging="284"/>
        <w:jc w:val="both"/>
        <w:rPr>
          <w:rFonts w:ascii="Arial" w:hAnsi="Arial" w:cs="Arial"/>
          <w:lang w:eastAsia="es-MX"/>
        </w:rPr>
      </w:pPr>
      <w:r>
        <w:rPr>
          <w:rFonts w:ascii="Arial" w:hAnsi="Arial" w:cs="Arial"/>
          <w:lang w:eastAsia="es-MX"/>
        </w:rPr>
        <w:t>3</w:t>
      </w:r>
      <w:r w:rsidRPr="00F706EB">
        <w:rPr>
          <w:rFonts w:ascii="Arial" w:hAnsi="Arial" w:cs="Arial"/>
          <w:lang w:eastAsia="es-MX"/>
        </w:rPr>
        <w:t>. El incentivo que se otorga en el presente artículo, solamente se aplica en el año en curso.</w:t>
      </w:r>
    </w:p>
    <w:p w14:paraId="2B597CD3"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23166D6A"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VI.-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14:paraId="2E704F47"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259E337B"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CAPÍTULO SEGUNDO</w:t>
      </w:r>
    </w:p>
    <w:p w14:paraId="4129C39C"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DEL IMPUESTO SOBRE ADQUISICIÓN DE INMUEBLES</w:t>
      </w:r>
    </w:p>
    <w:p w14:paraId="7A420DE9"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 </w:t>
      </w:r>
    </w:p>
    <w:p w14:paraId="531CA678"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ARTÍCULO 3.-</w:t>
      </w:r>
      <w:r w:rsidRPr="00F706EB">
        <w:rPr>
          <w:rFonts w:ascii="Arial" w:hAnsi="Arial" w:cs="Arial"/>
          <w:lang w:eastAsia="es-MX"/>
        </w:rPr>
        <w:t xml:space="preserve"> Es objeto de este impuesto, la adquisición de inmuebles que consistan en el suelo, en las construcciones o en el suelo y las construcciones adheridas a él, ubicados en el Municipio de Hidalgo, Coahuila de Zaragoza, así como los derechos relacionados con los mismos a que a este capítulo se refiere.</w:t>
      </w:r>
    </w:p>
    <w:p w14:paraId="0D2B2921" w14:textId="77777777" w:rsidR="000D3B79" w:rsidRPr="00F706EB" w:rsidRDefault="000D3B79" w:rsidP="000D3B79">
      <w:pPr>
        <w:ind w:right="138"/>
        <w:jc w:val="both"/>
        <w:rPr>
          <w:rFonts w:ascii="Arial" w:hAnsi="Arial" w:cs="Arial"/>
          <w:lang w:eastAsia="es-MX"/>
        </w:rPr>
      </w:pPr>
      <w:r w:rsidRPr="00F706EB">
        <w:rPr>
          <w:rFonts w:ascii="Arial" w:hAnsi="Arial" w:cs="Arial"/>
          <w:bCs/>
          <w:lang w:eastAsia="es-MX"/>
        </w:rPr>
        <w:t> </w:t>
      </w:r>
    </w:p>
    <w:p w14:paraId="4BD5A12B"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El impuesto sobre adquisición de inmuebles se pagará aplicando la tasa del 3% sobre la base gravable prevista en el Código Financiero para los Municipios del Estado de Coahuila de Zaragoza.</w:t>
      </w:r>
    </w:p>
    <w:p w14:paraId="5D94C1B7"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2ED8742E"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xml:space="preserve">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w:t>
      </w:r>
      <w:r w:rsidRPr="00F706EB">
        <w:rPr>
          <w:rFonts w:ascii="Arial" w:hAnsi="Arial" w:cs="Arial"/>
          <w:lang w:eastAsia="es-MX"/>
        </w:rPr>
        <w:lastRenderedPageBreak/>
        <w:t>diferido se actualizara aplicando el factor que se obtenga de dividir el Índice Nacional de Precios al Consumidor del mes inmediato anterior a aquel en que sea exigible el pago, entre el mencionado índice correspondiente al mes anterior a aquel en que se optó por el diferimiento del pago del impuesto.</w:t>
      </w:r>
    </w:p>
    <w:p w14:paraId="40EDD55D"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7F1F23A7"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aplicara la tasa del 0%.</w:t>
      </w:r>
    </w:p>
    <w:p w14:paraId="68A7B9D2"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0590ACBF"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Para efectos de este artículo se considerará como unidad habitacional tipo popular, aquella en que el terreno no exceda de 200 metros cuadrados y tenga una construcción inferior a 105 metros cuadrados.</w:t>
      </w:r>
    </w:p>
    <w:p w14:paraId="1A3FCDBE"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1CC4A7E6"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El impuesto sobre adquisición de bienes inmuebles y servicios catastrales se pagara aplicando una cuota única de $ 5</w:t>
      </w:r>
      <w:r>
        <w:rPr>
          <w:rFonts w:ascii="Arial" w:hAnsi="Arial" w:cs="Arial"/>
          <w:lang w:eastAsia="es-MX"/>
        </w:rPr>
        <w:t xml:space="preserve">64.00 </w:t>
      </w:r>
      <w:r w:rsidRPr="00F706EB">
        <w:rPr>
          <w:rFonts w:ascii="Arial" w:hAnsi="Arial" w:cs="Arial"/>
          <w:lang w:eastAsia="es-MX"/>
        </w:rPr>
        <w:t>total y será aplicado a los predios urbanos de Hidalgo, Coahuila de Zaragoza, que no excedan de 2,200.00 m2 de superficie y que la aplicación del impuesto al que se refiere el presente Artículo sea derivado del trámite de escrituración inscrito en  el programa “cambio de propietario” por la dependencia de CERTTURC, en el Estado de Coahuila de Zaragoza.</w:t>
      </w:r>
    </w:p>
    <w:p w14:paraId="3F69ED09"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5DB73AE0" w14:textId="77777777" w:rsidR="000D3B79" w:rsidRPr="00F37BBE" w:rsidRDefault="000D3B79" w:rsidP="000D3B79">
      <w:pPr>
        <w:jc w:val="both"/>
        <w:rPr>
          <w:rFonts w:ascii="Arial" w:hAnsi="Arial" w:cs="Arial"/>
          <w:b/>
        </w:rPr>
      </w:pPr>
      <w:r w:rsidRPr="00F37BBE">
        <w:rPr>
          <w:rFonts w:ascii="Arial" w:hAnsi="Arial" w:cs="Arial"/>
        </w:rPr>
        <w:t>Los pagos del impuesto sobre la adquisición de bienes inmuebles que no sean aplicados al programa “cambio de propietario”, quedaran sujetos las disposiciones del presente artículo.</w:t>
      </w:r>
    </w:p>
    <w:p w14:paraId="595A7D96"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 </w:t>
      </w:r>
    </w:p>
    <w:p w14:paraId="7F90D801"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CAPÍTULO TERCERO</w:t>
      </w:r>
    </w:p>
    <w:p w14:paraId="72BB8982"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DEL IMPUESTO SOBRE EL EJERCICIO DE ACTIVIDADES MERCANTILES</w:t>
      </w:r>
    </w:p>
    <w:p w14:paraId="1F9736D7"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 </w:t>
      </w:r>
    </w:p>
    <w:p w14:paraId="071F9E44"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ARTÍCULO 4.-</w:t>
      </w:r>
      <w:r w:rsidRPr="00F706EB">
        <w:rPr>
          <w:rFonts w:ascii="Arial" w:hAnsi="Arial" w:cs="Arial"/>
          <w:lang w:eastAsia="es-MX"/>
        </w:rPr>
        <w:t xml:space="preserve"> Son objeto de este impuesto las actividades no comprendidas en la Ley del Impuesto al Valor Agregado o expresamente exceptuadas por la misma del pago de dicho impuesto y además, susceptibles de ser gravadas por el Municipio de Hidalgo, Coahuila de Zaragoza, en los términos de las disposiciones legales aplicables.</w:t>
      </w:r>
    </w:p>
    <w:p w14:paraId="6307471B" w14:textId="77777777" w:rsidR="000D3B79" w:rsidRPr="00F706EB" w:rsidRDefault="000D3B79" w:rsidP="000D3B79">
      <w:pPr>
        <w:ind w:right="138"/>
        <w:jc w:val="both"/>
        <w:rPr>
          <w:rFonts w:ascii="Arial" w:hAnsi="Arial" w:cs="Arial"/>
          <w:lang w:eastAsia="es-MX"/>
        </w:rPr>
      </w:pPr>
      <w:r w:rsidRPr="00F706EB">
        <w:rPr>
          <w:rFonts w:ascii="Arial" w:hAnsi="Arial" w:cs="Arial"/>
          <w:bCs/>
          <w:lang w:eastAsia="es-MX"/>
        </w:rPr>
        <w:t> </w:t>
      </w:r>
    </w:p>
    <w:p w14:paraId="293FBDB0"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Este impuesto se pagará de acuerdo a las tasas y cuotas siguientes:</w:t>
      </w:r>
    </w:p>
    <w:p w14:paraId="0D5CCB7A"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3BF6C630"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lastRenderedPageBreak/>
        <w:t>I.-Comerciantes ambulantes.</w:t>
      </w:r>
    </w:p>
    <w:p w14:paraId="051DE221" w14:textId="77777777" w:rsidR="000D3B79" w:rsidRDefault="000D3B79" w:rsidP="000D3B79">
      <w:pPr>
        <w:ind w:right="138"/>
        <w:jc w:val="both"/>
        <w:rPr>
          <w:rFonts w:ascii="Arial" w:hAnsi="Arial" w:cs="Arial"/>
          <w:lang w:eastAsia="es-MX"/>
        </w:rPr>
      </w:pPr>
      <w:r w:rsidRPr="00F706EB">
        <w:rPr>
          <w:rFonts w:ascii="Arial" w:hAnsi="Arial" w:cs="Arial"/>
          <w:lang w:eastAsia="es-MX"/>
        </w:rPr>
        <w:t> </w:t>
      </w:r>
    </w:p>
    <w:p w14:paraId="6678B26D" w14:textId="77777777" w:rsidR="000D3B79" w:rsidRPr="00F706EB" w:rsidRDefault="000D3B79" w:rsidP="000D3B79">
      <w:pPr>
        <w:ind w:left="284" w:right="138"/>
        <w:jc w:val="both"/>
        <w:rPr>
          <w:rFonts w:ascii="Arial" w:hAnsi="Arial" w:cs="Arial"/>
          <w:lang w:eastAsia="es-MX"/>
        </w:rPr>
      </w:pPr>
      <w:r w:rsidRPr="00F706EB">
        <w:rPr>
          <w:rFonts w:ascii="Arial" w:hAnsi="Arial" w:cs="Arial"/>
          <w:lang w:eastAsia="es-MX"/>
        </w:rPr>
        <w:t>1.- Que expendan habitualmente en la vía pública mercancía para consumo humano:</w:t>
      </w:r>
    </w:p>
    <w:p w14:paraId="3F61E068" w14:textId="77777777" w:rsidR="000D3B79" w:rsidRPr="00F706EB" w:rsidRDefault="000D3B79" w:rsidP="000D3B79">
      <w:pPr>
        <w:ind w:left="567" w:right="138"/>
        <w:jc w:val="both"/>
        <w:rPr>
          <w:rFonts w:ascii="Arial" w:hAnsi="Arial" w:cs="Arial"/>
          <w:lang w:eastAsia="es-MX"/>
        </w:rPr>
      </w:pPr>
      <w:r w:rsidRPr="00F706EB">
        <w:rPr>
          <w:rFonts w:ascii="Arial" w:hAnsi="Arial" w:cs="Arial"/>
          <w:lang w:eastAsia="es-MX"/>
        </w:rPr>
        <w:t>a).-Por aguas frescas, frutas y rebanados, dulces y otros $ 186.</w:t>
      </w:r>
      <w:r>
        <w:rPr>
          <w:rFonts w:ascii="Arial" w:hAnsi="Arial" w:cs="Arial"/>
          <w:lang w:eastAsia="es-MX"/>
        </w:rPr>
        <w:t>50</w:t>
      </w:r>
      <w:r w:rsidRPr="00F706EB">
        <w:rPr>
          <w:rFonts w:ascii="Arial" w:hAnsi="Arial" w:cs="Arial"/>
          <w:lang w:eastAsia="es-MX"/>
        </w:rPr>
        <w:t xml:space="preserve"> anual.</w:t>
      </w:r>
    </w:p>
    <w:p w14:paraId="28EAC355" w14:textId="77777777" w:rsidR="000D3B79" w:rsidRPr="00F706EB" w:rsidRDefault="000D3B79" w:rsidP="000D3B79">
      <w:pPr>
        <w:ind w:left="567" w:right="138"/>
        <w:jc w:val="both"/>
        <w:rPr>
          <w:rFonts w:ascii="Arial" w:hAnsi="Arial" w:cs="Arial"/>
          <w:lang w:eastAsia="es-MX"/>
        </w:rPr>
      </w:pPr>
      <w:r w:rsidRPr="00F706EB">
        <w:rPr>
          <w:rFonts w:ascii="Arial" w:hAnsi="Arial" w:cs="Arial"/>
          <w:lang w:eastAsia="es-MX"/>
        </w:rPr>
        <w:t xml:space="preserve">b).-Por alimentos preparados, tales como </w:t>
      </w:r>
      <w:proofErr w:type="spellStart"/>
      <w:r w:rsidRPr="00F706EB">
        <w:rPr>
          <w:rFonts w:ascii="Arial" w:hAnsi="Arial" w:cs="Arial"/>
          <w:lang w:eastAsia="es-MX"/>
        </w:rPr>
        <w:t>hot-dog</w:t>
      </w:r>
      <w:proofErr w:type="spellEnd"/>
      <w:r w:rsidRPr="00F706EB">
        <w:rPr>
          <w:rFonts w:ascii="Arial" w:hAnsi="Arial" w:cs="Arial"/>
          <w:lang w:eastAsia="es-MX"/>
        </w:rPr>
        <w:t>, tortas, lonches y hamburguesas $ 186.</w:t>
      </w:r>
      <w:r>
        <w:rPr>
          <w:rFonts w:ascii="Arial" w:hAnsi="Arial" w:cs="Arial"/>
          <w:lang w:eastAsia="es-MX"/>
        </w:rPr>
        <w:t>50</w:t>
      </w:r>
      <w:r w:rsidRPr="00F706EB">
        <w:rPr>
          <w:rFonts w:ascii="Arial" w:hAnsi="Arial" w:cs="Arial"/>
          <w:lang w:eastAsia="es-MX"/>
        </w:rPr>
        <w:t xml:space="preserve"> anual.</w:t>
      </w:r>
    </w:p>
    <w:p w14:paraId="51546DA4" w14:textId="77777777" w:rsidR="000D3B79" w:rsidRDefault="000D3B79" w:rsidP="000D3B79">
      <w:pPr>
        <w:ind w:left="284" w:right="138"/>
        <w:jc w:val="both"/>
        <w:rPr>
          <w:rFonts w:ascii="Arial" w:hAnsi="Arial" w:cs="Arial"/>
          <w:lang w:eastAsia="es-MX"/>
        </w:rPr>
      </w:pPr>
      <w:r w:rsidRPr="00F706EB">
        <w:rPr>
          <w:rFonts w:ascii="Arial" w:hAnsi="Arial" w:cs="Arial"/>
          <w:lang w:eastAsia="es-MX"/>
        </w:rPr>
        <w:t>2.-Que expendan habitualmente en puestos semifijos $ 124.</w:t>
      </w:r>
      <w:r>
        <w:rPr>
          <w:rFonts w:ascii="Arial" w:hAnsi="Arial" w:cs="Arial"/>
          <w:lang w:eastAsia="es-MX"/>
        </w:rPr>
        <w:t>50</w:t>
      </w:r>
      <w:r w:rsidRPr="00F706EB">
        <w:rPr>
          <w:rFonts w:ascii="Arial" w:hAnsi="Arial" w:cs="Arial"/>
          <w:lang w:eastAsia="es-MX"/>
        </w:rPr>
        <w:t xml:space="preserve"> anual.</w:t>
      </w:r>
    </w:p>
    <w:p w14:paraId="2EFF1DA5" w14:textId="77777777" w:rsidR="000D3B79" w:rsidRDefault="000D3B79" w:rsidP="000D3B79">
      <w:pPr>
        <w:ind w:left="284" w:right="138"/>
        <w:jc w:val="both"/>
        <w:rPr>
          <w:rFonts w:ascii="Arial" w:hAnsi="Arial" w:cs="Arial"/>
          <w:lang w:eastAsia="es-MX"/>
        </w:rPr>
      </w:pPr>
      <w:r w:rsidRPr="00F706EB">
        <w:rPr>
          <w:rFonts w:ascii="Arial" w:hAnsi="Arial" w:cs="Arial"/>
          <w:lang w:eastAsia="es-MX"/>
        </w:rPr>
        <w:t>3.-Que expendan habitua</w:t>
      </w:r>
      <w:r>
        <w:rPr>
          <w:rFonts w:ascii="Arial" w:hAnsi="Arial" w:cs="Arial"/>
          <w:lang w:eastAsia="es-MX"/>
        </w:rPr>
        <w:t>lmente en puestos fijos $ 186.50</w:t>
      </w:r>
      <w:r w:rsidRPr="00F706EB">
        <w:rPr>
          <w:rFonts w:ascii="Arial" w:hAnsi="Arial" w:cs="Arial"/>
          <w:lang w:eastAsia="es-MX"/>
        </w:rPr>
        <w:t xml:space="preserve"> anual.</w:t>
      </w:r>
    </w:p>
    <w:p w14:paraId="0C212075" w14:textId="77777777" w:rsidR="000D3B79" w:rsidRPr="00F706EB" w:rsidRDefault="000D3B79" w:rsidP="000D3B79">
      <w:pPr>
        <w:ind w:left="284" w:right="138"/>
        <w:jc w:val="both"/>
        <w:rPr>
          <w:rFonts w:ascii="Arial" w:hAnsi="Arial" w:cs="Arial"/>
          <w:lang w:eastAsia="es-MX"/>
        </w:rPr>
      </w:pPr>
      <w:r w:rsidRPr="00F706EB">
        <w:rPr>
          <w:rFonts w:ascii="Arial" w:hAnsi="Arial" w:cs="Arial"/>
          <w:lang w:eastAsia="es-MX"/>
        </w:rPr>
        <w:t xml:space="preserve">4.-Comerciantes eventuales que expendan las mercancías citadas en los numerales anteriores </w:t>
      </w:r>
      <w:r>
        <w:rPr>
          <w:rFonts w:ascii="Arial" w:hAnsi="Arial" w:cs="Arial"/>
          <w:lang w:eastAsia="es-MX"/>
        </w:rPr>
        <w:t xml:space="preserve">             </w:t>
      </w:r>
      <w:r w:rsidRPr="00F706EB">
        <w:rPr>
          <w:rFonts w:ascii="Arial" w:hAnsi="Arial" w:cs="Arial"/>
          <w:lang w:eastAsia="es-MX"/>
        </w:rPr>
        <w:t>$ 56.</w:t>
      </w:r>
      <w:r>
        <w:rPr>
          <w:rFonts w:ascii="Arial" w:hAnsi="Arial" w:cs="Arial"/>
          <w:lang w:eastAsia="es-MX"/>
        </w:rPr>
        <w:t>50</w:t>
      </w:r>
      <w:r w:rsidRPr="00F706EB">
        <w:rPr>
          <w:rFonts w:ascii="Arial" w:hAnsi="Arial" w:cs="Arial"/>
          <w:lang w:eastAsia="es-MX"/>
        </w:rPr>
        <w:t xml:space="preserve"> diario.</w:t>
      </w:r>
    </w:p>
    <w:p w14:paraId="6DE6CFFD"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4AC6128C"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así sea en cruceros ,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14:paraId="2BC26598"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5BC03ECD"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II.- Comerciantes establecidos con local fijo $ 24</w:t>
      </w:r>
      <w:r>
        <w:rPr>
          <w:rFonts w:ascii="Arial" w:hAnsi="Arial" w:cs="Arial"/>
          <w:lang w:eastAsia="es-MX"/>
        </w:rPr>
        <w:t>9</w:t>
      </w:r>
      <w:r w:rsidRPr="00F706EB">
        <w:rPr>
          <w:rFonts w:ascii="Arial" w:hAnsi="Arial" w:cs="Arial"/>
          <w:lang w:eastAsia="es-MX"/>
        </w:rPr>
        <w:t>.</w:t>
      </w:r>
      <w:r>
        <w:rPr>
          <w:rFonts w:ascii="Arial" w:hAnsi="Arial" w:cs="Arial"/>
          <w:lang w:eastAsia="es-MX"/>
        </w:rPr>
        <w:t xml:space="preserve">00 </w:t>
      </w:r>
      <w:r w:rsidRPr="00F706EB">
        <w:rPr>
          <w:rFonts w:ascii="Arial" w:hAnsi="Arial" w:cs="Arial"/>
          <w:lang w:eastAsia="es-MX"/>
        </w:rPr>
        <w:t>anual.</w:t>
      </w:r>
    </w:p>
    <w:p w14:paraId="79361C5B" w14:textId="77777777" w:rsidR="000D3B79" w:rsidRPr="00F706EB" w:rsidRDefault="000D3B79" w:rsidP="000D3B79">
      <w:pPr>
        <w:ind w:right="138"/>
        <w:jc w:val="both"/>
        <w:rPr>
          <w:rFonts w:ascii="Arial" w:hAnsi="Arial" w:cs="Arial"/>
          <w:lang w:eastAsia="es-MX"/>
        </w:rPr>
      </w:pPr>
      <w:r w:rsidRPr="00F706EB">
        <w:rPr>
          <w:rFonts w:ascii="Arial" w:hAnsi="Arial" w:cs="Arial"/>
          <w:bCs/>
          <w:lang w:eastAsia="es-MX"/>
        </w:rPr>
        <w:t> </w:t>
      </w:r>
    </w:p>
    <w:p w14:paraId="2BEABFC1"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CAPÍTULO CUARTO</w:t>
      </w:r>
    </w:p>
    <w:p w14:paraId="67CB09C8"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DEL IMPUESTO SOBRE ESPECTÁCULOS Y DIVERSIONES PÚBLICAS</w:t>
      </w:r>
    </w:p>
    <w:p w14:paraId="7343201C"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 </w:t>
      </w:r>
    </w:p>
    <w:p w14:paraId="7133C5EF"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ARTÍCULO 5.-</w:t>
      </w:r>
      <w:r w:rsidRPr="00F706EB">
        <w:rPr>
          <w:rFonts w:ascii="Arial" w:hAnsi="Arial" w:cs="Arial"/>
          <w:lang w:eastAsia="es-MX"/>
        </w:rPr>
        <w:t xml:space="preserve"> Es objeto de este impuesto la realización de espectáculos y diversiones públicas no gravadas por el Impuesto al Valor Agregado, se pagará de conformidad a los conceptos, tasas y cuotas siguientes:</w:t>
      </w:r>
    </w:p>
    <w:p w14:paraId="6A3D5416"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4DCFD058" w14:textId="77777777" w:rsidR="000D3B79" w:rsidRPr="00F706EB" w:rsidRDefault="000D3B79" w:rsidP="000D3B79">
      <w:pPr>
        <w:ind w:right="138"/>
        <w:jc w:val="both"/>
        <w:rPr>
          <w:rFonts w:ascii="Arial" w:hAnsi="Arial" w:cs="Arial"/>
          <w:lang w:eastAsia="es-MX"/>
        </w:rPr>
      </w:pPr>
      <w:r>
        <w:rPr>
          <w:rFonts w:ascii="Arial" w:hAnsi="Arial" w:cs="Arial"/>
          <w:lang w:eastAsia="es-MX"/>
        </w:rPr>
        <w:t>I.-  Bailes particulares $ 223</w:t>
      </w:r>
      <w:r w:rsidRPr="00F706EB">
        <w:rPr>
          <w:rFonts w:ascii="Arial" w:hAnsi="Arial" w:cs="Arial"/>
          <w:lang w:eastAsia="es-MX"/>
        </w:rPr>
        <w:t>.</w:t>
      </w:r>
      <w:r>
        <w:rPr>
          <w:rFonts w:ascii="Arial" w:hAnsi="Arial" w:cs="Arial"/>
          <w:lang w:eastAsia="es-MX"/>
        </w:rPr>
        <w:t>00</w:t>
      </w:r>
      <w:r w:rsidRPr="00F706EB">
        <w:rPr>
          <w:rFonts w:ascii="Arial" w:hAnsi="Arial" w:cs="Arial"/>
          <w:lang w:eastAsia="es-MX"/>
        </w:rPr>
        <w:t xml:space="preserve">.  </w:t>
      </w:r>
    </w:p>
    <w:p w14:paraId="38789F94"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068EC1EB"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II.- Ba</w:t>
      </w:r>
      <w:r>
        <w:rPr>
          <w:rFonts w:ascii="Arial" w:hAnsi="Arial" w:cs="Arial"/>
          <w:lang w:eastAsia="es-MX"/>
        </w:rPr>
        <w:t>ile con fines de lucro $ 339.50</w:t>
      </w:r>
    </w:p>
    <w:p w14:paraId="2DB1FCFC"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lastRenderedPageBreak/>
        <w:t> </w:t>
      </w:r>
    </w:p>
    <w:p w14:paraId="20431442"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III.- Funciones de box, lucha libre y otros 3% sobre ingresos brutos</w:t>
      </w:r>
    </w:p>
    <w:p w14:paraId="486CF11B"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166A7D71"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IV. – Billares; en donde se expendan bebidas alcohólicas por mesa de billar instalada $ 11</w:t>
      </w:r>
      <w:r>
        <w:rPr>
          <w:rFonts w:ascii="Arial" w:hAnsi="Arial" w:cs="Arial"/>
          <w:lang w:eastAsia="es-MX"/>
        </w:rPr>
        <w:t>3</w:t>
      </w:r>
      <w:r w:rsidRPr="00F706EB">
        <w:rPr>
          <w:rFonts w:ascii="Arial" w:hAnsi="Arial" w:cs="Arial"/>
          <w:lang w:eastAsia="es-MX"/>
        </w:rPr>
        <w:t>.</w:t>
      </w:r>
      <w:r>
        <w:rPr>
          <w:rFonts w:ascii="Arial" w:hAnsi="Arial" w:cs="Arial"/>
          <w:lang w:eastAsia="es-MX"/>
        </w:rPr>
        <w:t>00</w:t>
      </w:r>
      <w:r w:rsidRPr="00F706EB">
        <w:rPr>
          <w:rFonts w:ascii="Arial" w:hAnsi="Arial" w:cs="Arial"/>
          <w:lang w:eastAsia="es-MX"/>
        </w:rPr>
        <w:t xml:space="preserve"> anual.</w:t>
      </w:r>
    </w:p>
    <w:p w14:paraId="0E5B095B"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5582AF77"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V.-  F</w:t>
      </w:r>
      <w:r>
        <w:rPr>
          <w:rFonts w:ascii="Arial" w:hAnsi="Arial" w:cs="Arial"/>
          <w:lang w:eastAsia="es-MX"/>
        </w:rPr>
        <w:t>unciones de circo y carpas $ 113</w:t>
      </w:r>
      <w:r w:rsidRPr="00F706EB">
        <w:rPr>
          <w:rFonts w:ascii="Arial" w:hAnsi="Arial" w:cs="Arial"/>
          <w:lang w:eastAsia="es-MX"/>
        </w:rPr>
        <w:t>.</w:t>
      </w:r>
      <w:r>
        <w:rPr>
          <w:rFonts w:ascii="Arial" w:hAnsi="Arial" w:cs="Arial"/>
          <w:lang w:eastAsia="es-MX"/>
        </w:rPr>
        <w:t>00</w:t>
      </w:r>
      <w:r w:rsidRPr="00F706EB">
        <w:rPr>
          <w:rFonts w:ascii="Arial" w:hAnsi="Arial" w:cs="Arial"/>
          <w:lang w:eastAsia="es-MX"/>
        </w:rPr>
        <w:t xml:space="preserve"> por semana.</w:t>
      </w:r>
    </w:p>
    <w:p w14:paraId="1192460B"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3395D75C"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VI.- Por la renta del Centro Cívico $ 1,696.</w:t>
      </w:r>
      <w:r>
        <w:rPr>
          <w:rFonts w:ascii="Arial" w:hAnsi="Arial" w:cs="Arial"/>
          <w:lang w:eastAsia="es-MX"/>
        </w:rPr>
        <w:t>50</w:t>
      </w:r>
      <w:r w:rsidRPr="00F706EB">
        <w:rPr>
          <w:rFonts w:ascii="Arial" w:hAnsi="Arial" w:cs="Arial"/>
          <w:lang w:eastAsia="es-MX"/>
        </w:rPr>
        <w:t xml:space="preserve"> por evento.</w:t>
      </w:r>
    </w:p>
    <w:p w14:paraId="1673A337"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6D4930B2" w14:textId="77777777" w:rsidR="000D3B79" w:rsidRPr="00872F47" w:rsidRDefault="000D3B79" w:rsidP="000D3B79">
      <w:pPr>
        <w:ind w:right="138"/>
        <w:jc w:val="both"/>
        <w:rPr>
          <w:rFonts w:ascii="Arial" w:hAnsi="Arial" w:cs="Arial"/>
          <w:lang w:eastAsia="es-MX"/>
        </w:rPr>
      </w:pPr>
      <w:r w:rsidRPr="00F706EB">
        <w:rPr>
          <w:rFonts w:ascii="Arial" w:hAnsi="Arial" w:cs="Arial"/>
          <w:lang w:eastAsia="es-MX"/>
        </w:rPr>
        <w:t>VII.- Renta de una mesa gr</w:t>
      </w:r>
      <w:r>
        <w:rPr>
          <w:rFonts w:ascii="Arial" w:hAnsi="Arial" w:cs="Arial"/>
          <w:lang w:eastAsia="es-MX"/>
        </w:rPr>
        <w:t>ande (redonda) y 10 sillas $ 113</w:t>
      </w:r>
      <w:r w:rsidRPr="00F706EB">
        <w:rPr>
          <w:rFonts w:ascii="Arial" w:hAnsi="Arial" w:cs="Arial"/>
          <w:lang w:eastAsia="es-MX"/>
        </w:rPr>
        <w:t>.</w:t>
      </w:r>
      <w:r>
        <w:rPr>
          <w:rFonts w:ascii="Arial" w:hAnsi="Arial" w:cs="Arial"/>
          <w:lang w:eastAsia="es-MX"/>
        </w:rPr>
        <w:t>00</w:t>
      </w:r>
      <w:r w:rsidRPr="00F706EB">
        <w:rPr>
          <w:rFonts w:ascii="Arial" w:hAnsi="Arial" w:cs="Arial"/>
          <w:lang w:eastAsia="es-MX"/>
        </w:rPr>
        <w:t>, mesa chica y 4 sillas $ 4</w:t>
      </w:r>
      <w:r>
        <w:rPr>
          <w:rFonts w:ascii="Arial" w:hAnsi="Arial" w:cs="Arial"/>
          <w:lang w:eastAsia="es-MX"/>
        </w:rPr>
        <w:t>5</w:t>
      </w:r>
      <w:r w:rsidRPr="00F706EB">
        <w:rPr>
          <w:rFonts w:ascii="Arial" w:hAnsi="Arial" w:cs="Arial"/>
          <w:lang w:eastAsia="es-MX"/>
        </w:rPr>
        <w:t>.</w:t>
      </w:r>
      <w:r>
        <w:rPr>
          <w:rFonts w:ascii="Arial" w:hAnsi="Arial" w:cs="Arial"/>
          <w:lang w:eastAsia="es-MX"/>
        </w:rPr>
        <w:t>00</w:t>
      </w:r>
      <w:r w:rsidRPr="00F706EB">
        <w:rPr>
          <w:rFonts w:ascii="Arial" w:hAnsi="Arial" w:cs="Arial"/>
          <w:lang w:eastAsia="es-MX"/>
        </w:rPr>
        <w:t>.</w:t>
      </w:r>
    </w:p>
    <w:p w14:paraId="2BDE13F4"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CAPÍTULO QUINTO</w:t>
      </w:r>
    </w:p>
    <w:p w14:paraId="01B031B7"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DE LAS CONTRIBUCIONES ESPECIALES</w:t>
      </w:r>
    </w:p>
    <w:p w14:paraId="5F6FE430" w14:textId="77777777" w:rsidR="000D3B79" w:rsidRPr="00F706EB" w:rsidRDefault="000D3B79" w:rsidP="000D3B79">
      <w:pPr>
        <w:ind w:right="138"/>
        <w:jc w:val="center"/>
        <w:rPr>
          <w:rFonts w:ascii="Arial" w:hAnsi="Arial" w:cs="Arial"/>
          <w:b/>
          <w:bCs/>
          <w:lang w:eastAsia="es-MX"/>
        </w:rPr>
      </w:pPr>
    </w:p>
    <w:p w14:paraId="6291F3CF"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SECCIÓN  I</w:t>
      </w:r>
    </w:p>
    <w:p w14:paraId="14432C09"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DE LA CONTRIBUCIÓN POR GASTO</w:t>
      </w:r>
    </w:p>
    <w:p w14:paraId="6FFD14F5"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 </w:t>
      </w:r>
    </w:p>
    <w:p w14:paraId="5B19E3FA" w14:textId="77777777" w:rsidR="000D3B79" w:rsidRPr="00872F47" w:rsidRDefault="000D3B79" w:rsidP="00872F47">
      <w:pPr>
        <w:ind w:right="138"/>
        <w:jc w:val="both"/>
        <w:rPr>
          <w:rFonts w:ascii="Arial" w:hAnsi="Arial" w:cs="Arial"/>
          <w:b/>
          <w:bCs/>
          <w:lang w:eastAsia="es-MX"/>
        </w:rPr>
      </w:pPr>
      <w:r w:rsidRPr="00F706EB">
        <w:rPr>
          <w:rFonts w:ascii="Arial" w:hAnsi="Arial" w:cs="Arial"/>
          <w:b/>
          <w:bCs/>
          <w:lang w:eastAsia="es-MX"/>
        </w:rPr>
        <w:t>ARTÍCULO 6.-</w:t>
      </w:r>
      <w:r w:rsidRPr="00F706EB">
        <w:rPr>
          <w:rFonts w:ascii="Arial" w:hAnsi="Arial" w:cs="Arial"/>
          <w:lang w:eastAsia="es-MX"/>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determinaran los importes de las contribuciones a cargo de los contribuyentes.</w:t>
      </w:r>
    </w:p>
    <w:p w14:paraId="0B4BDA18" w14:textId="77777777" w:rsidR="000D3B79" w:rsidRPr="00F706EB" w:rsidRDefault="000D3B79" w:rsidP="000D3B79">
      <w:pPr>
        <w:ind w:right="138"/>
        <w:jc w:val="center"/>
        <w:rPr>
          <w:rFonts w:ascii="Arial" w:hAnsi="Arial" w:cs="Arial"/>
          <w:lang w:eastAsia="es-MX"/>
        </w:rPr>
      </w:pPr>
    </w:p>
    <w:p w14:paraId="77FA9040"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SECCIÓN II</w:t>
      </w:r>
    </w:p>
    <w:p w14:paraId="627CD6AB"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POR OBRA PÚBLICA</w:t>
      </w:r>
    </w:p>
    <w:p w14:paraId="6A443BDB"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 </w:t>
      </w:r>
    </w:p>
    <w:p w14:paraId="56B92350"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ARTÍCULO 7.-</w:t>
      </w:r>
      <w:r w:rsidRPr="00F706EB">
        <w:rPr>
          <w:rFonts w:ascii="Arial" w:hAnsi="Arial" w:cs="Arial"/>
          <w:lang w:eastAsia="es-MX"/>
        </w:rPr>
        <w:t xml:space="preserve"> 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w:t>
      </w:r>
    </w:p>
    <w:p w14:paraId="178C9D57"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lastRenderedPageBreak/>
        <w:t> </w:t>
      </w:r>
    </w:p>
    <w:p w14:paraId="087CCDF4"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SECCIÓN III</w:t>
      </w:r>
    </w:p>
    <w:p w14:paraId="36F5B7B9"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POR RESPONSABILIDAD OBJETIVA</w:t>
      </w:r>
    </w:p>
    <w:p w14:paraId="0B9602E3"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 </w:t>
      </w:r>
    </w:p>
    <w:p w14:paraId="14F9674E" w14:textId="77777777" w:rsidR="000D3B79" w:rsidRPr="00872F47" w:rsidRDefault="000D3B79" w:rsidP="000D3B79">
      <w:pPr>
        <w:ind w:right="138"/>
        <w:jc w:val="both"/>
        <w:rPr>
          <w:rFonts w:ascii="Arial" w:hAnsi="Arial" w:cs="Arial"/>
          <w:b/>
          <w:bCs/>
          <w:lang w:eastAsia="es-MX"/>
        </w:rPr>
      </w:pPr>
      <w:r w:rsidRPr="00F706EB">
        <w:rPr>
          <w:rFonts w:ascii="Arial" w:hAnsi="Arial" w:cs="Arial"/>
          <w:b/>
          <w:bCs/>
          <w:lang w:eastAsia="es-MX"/>
        </w:rPr>
        <w:t>ARTÍCULO 8.-</w:t>
      </w:r>
      <w:r w:rsidRPr="00F706EB">
        <w:rPr>
          <w:rFonts w:ascii="Arial" w:hAnsi="Arial" w:cs="Arial"/>
          <w:lang w:eastAsia="es-MX"/>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14:paraId="3EFCCE96" w14:textId="77777777" w:rsidR="000D3B79" w:rsidRDefault="000D3B79" w:rsidP="000D3B79">
      <w:pPr>
        <w:ind w:right="138"/>
        <w:jc w:val="both"/>
        <w:rPr>
          <w:rFonts w:ascii="Arial" w:hAnsi="Arial" w:cs="Arial"/>
          <w:lang w:eastAsia="es-MX"/>
        </w:rPr>
      </w:pPr>
    </w:p>
    <w:p w14:paraId="038E33A0" w14:textId="77777777" w:rsidR="00872F47" w:rsidRDefault="00872F47" w:rsidP="000D3B79">
      <w:pPr>
        <w:ind w:right="138"/>
        <w:jc w:val="both"/>
        <w:rPr>
          <w:rFonts w:ascii="Arial" w:hAnsi="Arial" w:cs="Arial"/>
          <w:lang w:eastAsia="es-MX"/>
        </w:rPr>
      </w:pPr>
    </w:p>
    <w:p w14:paraId="015F4085" w14:textId="77777777" w:rsidR="00872F47" w:rsidRDefault="00872F47" w:rsidP="000D3B79">
      <w:pPr>
        <w:ind w:right="138"/>
        <w:jc w:val="both"/>
        <w:rPr>
          <w:rFonts w:ascii="Arial" w:hAnsi="Arial" w:cs="Arial"/>
          <w:lang w:eastAsia="es-MX"/>
        </w:rPr>
      </w:pPr>
    </w:p>
    <w:p w14:paraId="3E3AD50E" w14:textId="77777777" w:rsidR="00872F47" w:rsidRPr="00F706EB" w:rsidRDefault="00872F47" w:rsidP="000D3B79">
      <w:pPr>
        <w:ind w:right="138"/>
        <w:jc w:val="both"/>
        <w:rPr>
          <w:rFonts w:ascii="Arial" w:hAnsi="Arial" w:cs="Arial"/>
          <w:lang w:eastAsia="es-MX"/>
        </w:rPr>
      </w:pPr>
    </w:p>
    <w:p w14:paraId="720C5067"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CAPÍTULO SEXTO</w:t>
      </w:r>
    </w:p>
    <w:p w14:paraId="5D756E4F"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DE LOS DERECHOS POR LA PRESTACIÓN DE SERVICIOS PÚBLICOS</w:t>
      </w:r>
    </w:p>
    <w:p w14:paraId="7D15C64E" w14:textId="77777777" w:rsidR="000D3B79" w:rsidRPr="00F706EB" w:rsidRDefault="000D3B79" w:rsidP="000D3B79">
      <w:pPr>
        <w:ind w:right="138"/>
        <w:jc w:val="center"/>
        <w:rPr>
          <w:rFonts w:ascii="Arial" w:hAnsi="Arial" w:cs="Arial"/>
          <w:b/>
          <w:bCs/>
          <w:lang w:eastAsia="es-MX"/>
        </w:rPr>
      </w:pPr>
    </w:p>
    <w:p w14:paraId="476596F8"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SECCIÓN I</w:t>
      </w:r>
    </w:p>
    <w:p w14:paraId="1F5D9305"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DE LOS SERVICIOS DE AGUA POTABLE Y ALCANTARILLADO</w:t>
      </w:r>
    </w:p>
    <w:p w14:paraId="63DDE202"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 </w:t>
      </w:r>
    </w:p>
    <w:p w14:paraId="52345399"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ARTÍCULO 9.-</w:t>
      </w:r>
      <w:r w:rsidRPr="00F706EB">
        <w:rPr>
          <w:rFonts w:ascii="Arial" w:hAnsi="Arial" w:cs="Arial"/>
          <w:lang w:eastAsia="es-MX"/>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3C77EB80" w14:textId="77777777" w:rsidR="000D3B79" w:rsidRPr="00F706EB" w:rsidRDefault="000D3B79" w:rsidP="000D3B79">
      <w:pPr>
        <w:ind w:right="138"/>
        <w:jc w:val="both"/>
        <w:rPr>
          <w:rFonts w:ascii="Arial" w:hAnsi="Arial" w:cs="Arial"/>
          <w:lang w:eastAsia="es-MX"/>
        </w:rPr>
      </w:pPr>
      <w:r w:rsidRPr="00F706EB">
        <w:rPr>
          <w:rFonts w:ascii="Arial" w:hAnsi="Arial" w:cs="Arial"/>
          <w:bCs/>
          <w:lang w:eastAsia="es-MX"/>
        </w:rPr>
        <w:t> </w:t>
      </w:r>
    </w:p>
    <w:p w14:paraId="5F925BF3"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Los servicios de Agua Potable y Alcantarillado, se cobrarán con base en las cuotas o tarifas que establezca la presente Ley. La determinación de cuotas y tarifas estará a lo dispuesto en el Capítulo Sexto de la Ley de Agua para los Municipios del Estado de Coahuila de Zaragoza, cobrando de la siguiente manera:</w:t>
      </w:r>
    </w:p>
    <w:p w14:paraId="0CDE59F0"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 </w:t>
      </w:r>
    </w:p>
    <w:p w14:paraId="492D0BCD"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I.-  El Agua Potable y Drenaje para uso doméstico en casa-habitación se cob</w:t>
      </w:r>
      <w:r>
        <w:rPr>
          <w:rFonts w:ascii="Arial" w:hAnsi="Arial" w:cs="Arial"/>
          <w:lang w:eastAsia="es-MX"/>
        </w:rPr>
        <w:t xml:space="preserve">rará una cuota mínima de </w:t>
      </w:r>
      <w:r w:rsidRPr="00F706EB">
        <w:rPr>
          <w:rFonts w:ascii="Arial" w:hAnsi="Arial" w:cs="Arial"/>
          <w:lang w:eastAsia="es-MX"/>
        </w:rPr>
        <w:t>$ 39.</w:t>
      </w:r>
      <w:r>
        <w:rPr>
          <w:rFonts w:ascii="Arial" w:hAnsi="Arial" w:cs="Arial"/>
          <w:lang w:eastAsia="es-MX"/>
        </w:rPr>
        <w:t>00</w:t>
      </w:r>
      <w:r w:rsidRPr="00F706EB">
        <w:rPr>
          <w:rFonts w:ascii="Arial" w:hAnsi="Arial" w:cs="Arial"/>
          <w:lang w:eastAsia="es-MX"/>
        </w:rPr>
        <w:t xml:space="preserve"> mensual.</w:t>
      </w:r>
    </w:p>
    <w:p w14:paraId="602A997A"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lastRenderedPageBreak/>
        <w:t> </w:t>
      </w:r>
    </w:p>
    <w:p w14:paraId="5D4ECDA3"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II.-  El Agua Potable y Drenaje para uso Comercial, Industrial, Federal, Estatal y Municipal se cobrará una cuota de $ 19.03 metro cúbico.</w:t>
      </w:r>
    </w:p>
    <w:p w14:paraId="3333CAC5"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64F6B843"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III.- Para empresas dedicadas al proceso y comercialización de agua purificada $ 61.92</w:t>
      </w:r>
      <w:r>
        <w:rPr>
          <w:rFonts w:ascii="Arial" w:hAnsi="Arial" w:cs="Arial"/>
          <w:lang w:eastAsia="es-MX"/>
        </w:rPr>
        <w:t xml:space="preserve"> </w:t>
      </w:r>
      <w:r w:rsidRPr="00F706EB">
        <w:rPr>
          <w:rFonts w:ascii="Arial" w:hAnsi="Arial" w:cs="Arial"/>
          <w:lang w:eastAsia="es-MX"/>
        </w:rPr>
        <w:t xml:space="preserve">el metro cúbico. </w:t>
      </w:r>
    </w:p>
    <w:p w14:paraId="6807D43B"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0F65B8DF"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IV.-Conexión d</w:t>
      </w:r>
      <w:r>
        <w:rPr>
          <w:rFonts w:ascii="Arial" w:hAnsi="Arial" w:cs="Arial"/>
          <w:lang w:eastAsia="es-MX"/>
        </w:rPr>
        <w:t>e tomas de agua (contrato) $ 338</w:t>
      </w:r>
      <w:r w:rsidRPr="00F706EB">
        <w:rPr>
          <w:rFonts w:ascii="Arial" w:hAnsi="Arial" w:cs="Arial"/>
          <w:lang w:eastAsia="es-MX"/>
        </w:rPr>
        <w:t>.</w:t>
      </w:r>
      <w:r>
        <w:rPr>
          <w:rFonts w:ascii="Arial" w:hAnsi="Arial" w:cs="Arial"/>
          <w:lang w:eastAsia="es-MX"/>
        </w:rPr>
        <w:t>00</w:t>
      </w:r>
      <w:r w:rsidRPr="00F706EB">
        <w:rPr>
          <w:rFonts w:ascii="Arial" w:hAnsi="Arial" w:cs="Arial"/>
          <w:lang w:eastAsia="es-MX"/>
        </w:rPr>
        <w:t xml:space="preserve"> para el caso de servicio domé</w:t>
      </w:r>
      <w:r>
        <w:rPr>
          <w:rFonts w:ascii="Arial" w:hAnsi="Arial" w:cs="Arial"/>
          <w:lang w:eastAsia="es-MX"/>
        </w:rPr>
        <w:t>stico casa habitación, y $ 1,689</w:t>
      </w:r>
      <w:r w:rsidRPr="00F706EB">
        <w:rPr>
          <w:rFonts w:ascii="Arial" w:hAnsi="Arial" w:cs="Arial"/>
          <w:lang w:eastAsia="es-MX"/>
        </w:rPr>
        <w:t>.</w:t>
      </w:r>
      <w:r>
        <w:rPr>
          <w:rFonts w:ascii="Arial" w:hAnsi="Arial" w:cs="Arial"/>
          <w:lang w:eastAsia="es-MX"/>
        </w:rPr>
        <w:t>00</w:t>
      </w:r>
      <w:r w:rsidRPr="00F706EB">
        <w:rPr>
          <w:rFonts w:ascii="Arial" w:hAnsi="Arial" w:cs="Arial"/>
          <w:lang w:eastAsia="es-MX"/>
        </w:rPr>
        <w:t xml:space="preserve"> para servicio comercial e industrial.</w:t>
      </w:r>
    </w:p>
    <w:p w14:paraId="4C7209E5"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4DF26996" w14:textId="77777777" w:rsidR="000D3B79" w:rsidRPr="00F706EB" w:rsidRDefault="000D3B79" w:rsidP="000D3B79">
      <w:pPr>
        <w:ind w:right="138"/>
        <w:jc w:val="both"/>
        <w:rPr>
          <w:rFonts w:ascii="Arial" w:hAnsi="Arial" w:cs="Arial"/>
          <w:lang w:eastAsia="es-MX"/>
        </w:rPr>
      </w:pPr>
      <w:r w:rsidRPr="00F706EB">
        <w:rPr>
          <w:rFonts w:ascii="Arial" w:hAnsi="Arial" w:cs="Arial"/>
          <w:lang w:val="pt-BR" w:eastAsia="es-MX"/>
        </w:rPr>
        <w:t>V.- Rotura de pavimento $ 5</w:t>
      </w:r>
      <w:r>
        <w:rPr>
          <w:rFonts w:ascii="Arial" w:hAnsi="Arial" w:cs="Arial"/>
          <w:lang w:val="pt-BR" w:eastAsia="es-MX"/>
        </w:rPr>
        <w:t>6</w:t>
      </w:r>
      <w:r w:rsidRPr="00F706EB">
        <w:rPr>
          <w:rFonts w:ascii="Arial" w:hAnsi="Arial" w:cs="Arial"/>
          <w:lang w:val="pt-BR" w:eastAsia="es-MX"/>
        </w:rPr>
        <w:t>.</w:t>
      </w:r>
      <w:r>
        <w:rPr>
          <w:rFonts w:ascii="Arial" w:hAnsi="Arial" w:cs="Arial"/>
          <w:lang w:val="pt-BR" w:eastAsia="es-MX"/>
        </w:rPr>
        <w:t>00</w:t>
      </w:r>
      <w:r w:rsidRPr="00F706EB">
        <w:rPr>
          <w:rFonts w:ascii="Arial" w:hAnsi="Arial" w:cs="Arial"/>
          <w:lang w:val="pt-BR" w:eastAsia="es-MX"/>
        </w:rPr>
        <w:t xml:space="preserve"> metro lineal.</w:t>
      </w:r>
    </w:p>
    <w:p w14:paraId="67C97FB3" w14:textId="77777777" w:rsidR="000D3B79" w:rsidRPr="00F706EB" w:rsidRDefault="000D3B79" w:rsidP="000D3B79">
      <w:pPr>
        <w:ind w:right="138"/>
        <w:jc w:val="both"/>
        <w:rPr>
          <w:rFonts w:ascii="Arial" w:hAnsi="Arial" w:cs="Arial"/>
          <w:lang w:eastAsia="es-MX"/>
        </w:rPr>
      </w:pPr>
      <w:r w:rsidRPr="00F706EB">
        <w:rPr>
          <w:rFonts w:ascii="Arial" w:hAnsi="Arial" w:cs="Arial"/>
          <w:lang w:val="pt-BR" w:eastAsia="es-MX"/>
        </w:rPr>
        <w:t> </w:t>
      </w:r>
    </w:p>
    <w:p w14:paraId="3834D88F"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VI.- Servicio generales a la comunidad $ 675.00 por pipa.</w:t>
      </w:r>
    </w:p>
    <w:p w14:paraId="5E64BA51"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594CA37F"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El ayuntamiento podrá celebrar, en su caso, los convenios correspondientes con el Organismo Descentralizado “Comisión Estatal de Agua y Saneamiento de Coahuila”, en ejercicio de la facultad que se otorga la fracción tercera del artículo 115 Constitucional, para efectos de la prestación de servicio y cobro de las cuotas y tarifas.</w:t>
      </w:r>
    </w:p>
    <w:p w14:paraId="6C291274"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7EB5EBBD"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VII.- Se otorgará un incentivo equivalente al 50% del pago del servicio de agua potable y drenaje, que se cause, a los pensionados, jubilados, adultos mayores y personas con discapacidad, que sean propietarias de predios urbanos.</w:t>
      </w:r>
    </w:p>
    <w:p w14:paraId="2421BEC1"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3D9FA6CA"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Para tener derecho al incentivo a que se refiere el presente artículo, se deberá cumplir con los siguientes requisitos:</w:t>
      </w:r>
    </w:p>
    <w:p w14:paraId="30CE6176"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1.-Que el predio respecto del que se otorga el incentivo, sea el que tengan señalado su domicilio y esté registrado a su nombre.</w:t>
      </w:r>
    </w:p>
    <w:p w14:paraId="787DA9AE"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2.-El incentivo que se otorga en el presente artículo, no es aplicable cuando se realicen pagos bimestrales.</w:t>
      </w:r>
    </w:p>
    <w:p w14:paraId="07E372CC"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3.-El incentivo que se otorga en el presente artículo, solamente se aplica en el año en curso.</w:t>
      </w:r>
    </w:p>
    <w:p w14:paraId="3BB7B5E1"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11C9544E"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lastRenderedPageBreak/>
        <w:t>VIII.- Se otorgara un incentivo equivalente al 100% del servicio de agua potable, drenaje y alcantarillado, a las instituciones de beneficencia e instituciones educativas públicas, respecto de los predios que sean de su propiedad y que acrediten ante la Tesorería Municipal que cuentan con autorización o reconocimiento de validez en los términos de Ley de la materia.</w:t>
      </w:r>
    </w:p>
    <w:p w14:paraId="73B3E676"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 </w:t>
      </w:r>
    </w:p>
    <w:p w14:paraId="579D2A90"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Las tarifas establecidas en el presente artículo podrán ser actualizadas conforme a lo establecido en el Artículo 22 del Código Financiero para los Municipios del Estado de Coahuila de Zaragoza.</w:t>
      </w:r>
    </w:p>
    <w:p w14:paraId="4376AD28" w14:textId="77777777" w:rsidR="000D3B79" w:rsidRPr="00F706EB" w:rsidRDefault="000D3B79" w:rsidP="000D3B79">
      <w:pPr>
        <w:ind w:right="138"/>
        <w:jc w:val="center"/>
        <w:rPr>
          <w:rFonts w:ascii="Arial" w:hAnsi="Arial" w:cs="Arial"/>
          <w:b/>
          <w:bCs/>
          <w:lang w:eastAsia="es-MX"/>
        </w:rPr>
      </w:pPr>
    </w:p>
    <w:p w14:paraId="3ADD9F03"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SECCIÓN II</w:t>
      </w:r>
    </w:p>
    <w:p w14:paraId="632A1ADE"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DE LOS SERVICIOS DE ALUMBRADO PÚBLICO</w:t>
      </w:r>
    </w:p>
    <w:p w14:paraId="61559C40" w14:textId="77777777" w:rsidR="000D3B79" w:rsidRPr="00F706EB" w:rsidRDefault="000D3B79" w:rsidP="000D3B79">
      <w:pPr>
        <w:ind w:right="138"/>
        <w:jc w:val="both"/>
        <w:rPr>
          <w:rFonts w:ascii="Arial" w:hAnsi="Arial" w:cs="Arial"/>
          <w:lang w:eastAsia="es-MX"/>
        </w:rPr>
      </w:pPr>
      <w:r w:rsidRPr="00F706EB">
        <w:rPr>
          <w:rFonts w:ascii="Arial" w:hAnsi="Arial" w:cs="Arial"/>
          <w:bCs/>
          <w:lang w:eastAsia="es-MX"/>
        </w:rPr>
        <w:t> </w:t>
      </w:r>
    </w:p>
    <w:p w14:paraId="2C5828C8"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ARTÍCULO 10.-</w:t>
      </w:r>
      <w:r w:rsidRPr="00F706EB">
        <w:rPr>
          <w:rFonts w:ascii="Arial" w:hAnsi="Arial" w:cs="Arial"/>
          <w:lang w:eastAsia="es-MX"/>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14:paraId="4D2138DA" w14:textId="77777777" w:rsidR="000D3B79" w:rsidRDefault="000D3B79" w:rsidP="000D3B79">
      <w:pPr>
        <w:ind w:right="138"/>
        <w:jc w:val="both"/>
        <w:rPr>
          <w:rFonts w:ascii="Arial" w:hAnsi="Arial" w:cs="Arial"/>
          <w:bCs/>
          <w:lang w:eastAsia="es-MX"/>
        </w:rPr>
      </w:pPr>
      <w:r w:rsidRPr="00F706EB">
        <w:rPr>
          <w:rFonts w:ascii="Arial" w:hAnsi="Arial" w:cs="Arial"/>
          <w:bCs/>
          <w:lang w:eastAsia="es-MX"/>
        </w:rPr>
        <w:t> </w:t>
      </w:r>
    </w:p>
    <w:p w14:paraId="0E8EE5E1" w14:textId="77777777" w:rsidR="00872F47" w:rsidRPr="00F706EB" w:rsidRDefault="00872F47" w:rsidP="000D3B79">
      <w:pPr>
        <w:ind w:right="138"/>
        <w:jc w:val="both"/>
        <w:rPr>
          <w:rFonts w:ascii="Arial" w:hAnsi="Arial" w:cs="Arial"/>
          <w:lang w:eastAsia="es-MX"/>
        </w:rPr>
      </w:pPr>
    </w:p>
    <w:p w14:paraId="1B15A4AF"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particular, por el consumo de energía eléctrica.</w:t>
      </w:r>
    </w:p>
    <w:p w14:paraId="285B8D0A" w14:textId="77777777" w:rsidR="000D3B79" w:rsidRPr="00F706EB" w:rsidRDefault="000D3B79" w:rsidP="000D3B79">
      <w:pPr>
        <w:ind w:right="-631"/>
        <w:jc w:val="both"/>
        <w:rPr>
          <w:rFonts w:ascii="Arial" w:hAnsi="Arial" w:cs="Arial"/>
          <w:lang w:eastAsia="es-MX"/>
        </w:rPr>
      </w:pPr>
      <w:r w:rsidRPr="00F706EB">
        <w:rPr>
          <w:rFonts w:ascii="Arial" w:hAnsi="Arial" w:cs="Arial"/>
          <w:lang w:eastAsia="es-MX"/>
        </w:rPr>
        <w:t> </w:t>
      </w:r>
    </w:p>
    <w:p w14:paraId="5B3E8CB3"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al Consumidor correspondiente al mes Octubre de 2017.</w:t>
      </w:r>
    </w:p>
    <w:p w14:paraId="09A8A797"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2632094C"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SECCIÓN III</w:t>
      </w:r>
    </w:p>
    <w:p w14:paraId="689B8059"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lastRenderedPageBreak/>
        <w:t>DE LOS SERVICIOS DE ASEO PÚBLICO</w:t>
      </w:r>
    </w:p>
    <w:p w14:paraId="3097CB12" w14:textId="77777777" w:rsidR="000D3B79" w:rsidRPr="00F706EB" w:rsidRDefault="000D3B79" w:rsidP="000D3B79">
      <w:pPr>
        <w:ind w:right="138"/>
        <w:jc w:val="both"/>
        <w:rPr>
          <w:rFonts w:ascii="Arial" w:hAnsi="Arial" w:cs="Arial"/>
          <w:lang w:eastAsia="es-MX"/>
        </w:rPr>
      </w:pPr>
      <w:r w:rsidRPr="00F706EB">
        <w:rPr>
          <w:rFonts w:ascii="Arial" w:hAnsi="Arial" w:cs="Arial"/>
          <w:bCs/>
          <w:lang w:eastAsia="es-MX"/>
        </w:rPr>
        <w:t> </w:t>
      </w:r>
    </w:p>
    <w:p w14:paraId="4A564B3A"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ARTÍCULO 11.-</w:t>
      </w:r>
      <w:r w:rsidRPr="00F706EB">
        <w:rPr>
          <w:rFonts w:ascii="Arial" w:hAnsi="Arial" w:cs="Arial"/>
          <w:lang w:eastAsia="es-MX"/>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14:paraId="6B90DA2B" w14:textId="77777777" w:rsidR="000D3B79" w:rsidRPr="00872F47" w:rsidRDefault="000D3B79" w:rsidP="000D3B79">
      <w:pPr>
        <w:ind w:right="138"/>
        <w:jc w:val="both"/>
        <w:rPr>
          <w:rFonts w:ascii="Arial" w:hAnsi="Arial" w:cs="Arial"/>
          <w:sz w:val="12"/>
          <w:szCs w:val="12"/>
          <w:lang w:eastAsia="es-MX"/>
        </w:rPr>
      </w:pPr>
      <w:r w:rsidRPr="00F706EB">
        <w:rPr>
          <w:rFonts w:ascii="Arial" w:hAnsi="Arial" w:cs="Arial"/>
          <w:lang w:eastAsia="es-MX"/>
        </w:rPr>
        <w:t> </w:t>
      </w:r>
    </w:p>
    <w:p w14:paraId="2F0E8541" w14:textId="77777777" w:rsidR="000D3B79" w:rsidRPr="00F706EB" w:rsidRDefault="000D3B79" w:rsidP="000D3B79">
      <w:pPr>
        <w:ind w:right="138"/>
        <w:jc w:val="both"/>
        <w:rPr>
          <w:rFonts w:ascii="Arial" w:hAnsi="Arial" w:cs="Arial"/>
          <w:lang w:eastAsia="es-MX"/>
        </w:rPr>
      </w:pPr>
      <w:r>
        <w:rPr>
          <w:rFonts w:ascii="Arial" w:hAnsi="Arial" w:cs="Arial"/>
          <w:lang w:eastAsia="es-MX"/>
        </w:rPr>
        <w:t>I.-  Por lote $ 8.50</w:t>
      </w:r>
      <w:r w:rsidRPr="00F706EB">
        <w:rPr>
          <w:rFonts w:ascii="Arial" w:hAnsi="Arial" w:cs="Arial"/>
          <w:lang w:eastAsia="es-MX"/>
        </w:rPr>
        <w:t xml:space="preserve"> mensual independientemente de los metros lineales.</w:t>
      </w:r>
    </w:p>
    <w:p w14:paraId="5B1ADC2A" w14:textId="77777777" w:rsidR="000D3B79" w:rsidRPr="00872F47" w:rsidRDefault="000D3B79" w:rsidP="000D3B79">
      <w:pPr>
        <w:ind w:right="138"/>
        <w:jc w:val="both"/>
        <w:rPr>
          <w:rFonts w:ascii="Arial" w:hAnsi="Arial" w:cs="Arial"/>
          <w:sz w:val="12"/>
          <w:szCs w:val="12"/>
          <w:lang w:eastAsia="es-MX"/>
        </w:rPr>
      </w:pPr>
      <w:r w:rsidRPr="00F706EB">
        <w:rPr>
          <w:rFonts w:ascii="Arial" w:hAnsi="Arial" w:cs="Arial"/>
          <w:lang w:eastAsia="es-MX"/>
        </w:rPr>
        <w:t> </w:t>
      </w:r>
    </w:p>
    <w:p w14:paraId="307D1106"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xml:space="preserve">II.- Comercios e Industrias $ 11.50 mensual independientemente de los metros lineales. </w:t>
      </w:r>
    </w:p>
    <w:p w14:paraId="4902DDE2" w14:textId="77777777" w:rsidR="00872F47" w:rsidRPr="00872F47" w:rsidRDefault="00872F47" w:rsidP="000D3B79">
      <w:pPr>
        <w:ind w:right="138"/>
        <w:jc w:val="both"/>
        <w:rPr>
          <w:rFonts w:ascii="Arial" w:hAnsi="Arial" w:cs="Arial"/>
          <w:sz w:val="12"/>
          <w:szCs w:val="12"/>
          <w:lang w:eastAsia="es-MX"/>
        </w:rPr>
      </w:pPr>
    </w:p>
    <w:p w14:paraId="0E07049E"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III.- La superficie total del predio baldío sin barda o solo cercado, que sea sujeto a limpieza de maleza por parte del Ayuntamiento $ 1.14 m2, cuando se requiera desmonte se cobrara $ 4.51 m2.</w:t>
      </w:r>
    </w:p>
    <w:p w14:paraId="3E48C8E3"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094F7BBE"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IV.- La periodicidad y forma en que deba prestarse el servicio de recolección de basura en los casos de usuarios que soliciten servicios especiales o aquellos comercios que la autoridad considere que requieran de servicios especiales, se procederá a la firma de un contrato el cual se ajustará a las siguientes tarifas:</w:t>
      </w:r>
    </w:p>
    <w:p w14:paraId="494AE23E"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V.- En el caso de los predios domésticos, comercios e industrias el cobro se hará efectivo en los recibos del impuesto predial. En caso de los comercios que vendan bebidas alcohólicas (cantinas, depósitos, bares) se efectuarán por medio de la tesorería municipal.</w:t>
      </w:r>
    </w:p>
    <w:p w14:paraId="58D64388"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2EE99E89"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VI.- Por recolección de basura en calles, plazas o parques, con motivo de la celebración de un evento, $ 23.00 por cada tambo de 200 litros.</w:t>
      </w:r>
    </w:p>
    <w:p w14:paraId="5373B759"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194DB969" w14:textId="77777777" w:rsidR="000D3B79" w:rsidRPr="00872F47" w:rsidRDefault="000D3B79" w:rsidP="000D3B79">
      <w:pPr>
        <w:ind w:right="138"/>
        <w:jc w:val="both"/>
        <w:rPr>
          <w:rFonts w:ascii="Arial" w:hAnsi="Arial" w:cs="Arial"/>
          <w:lang w:eastAsia="es-MX"/>
        </w:rPr>
      </w:pPr>
      <w:r w:rsidRPr="00F706EB">
        <w:rPr>
          <w:rFonts w:ascii="Arial" w:hAnsi="Arial" w:cs="Arial"/>
          <w:lang w:eastAsia="es-MX"/>
        </w:rPr>
        <w:t>VII.-Las instituciones educativas públicas, oficinas federales, estatales y municipales quedaran exentas del pago por este servicio.</w:t>
      </w:r>
    </w:p>
    <w:p w14:paraId="55CEB015" w14:textId="77777777" w:rsidR="000D3B79" w:rsidRPr="00F706EB" w:rsidRDefault="000D3B79" w:rsidP="000D3B79">
      <w:pPr>
        <w:ind w:right="138"/>
        <w:jc w:val="both"/>
        <w:rPr>
          <w:rFonts w:ascii="Arial" w:hAnsi="Arial" w:cs="Arial"/>
          <w:b/>
          <w:bCs/>
          <w:lang w:eastAsia="es-MX"/>
        </w:rPr>
      </w:pPr>
    </w:p>
    <w:p w14:paraId="754605A5"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SECCIÓN IV</w:t>
      </w:r>
    </w:p>
    <w:p w14:paraId="1A5379FD"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DE LOS SERVICIOS DE SEGURIDAD PÚBLICA</w:t>
      </w:r>
    </w:p>
    <w:p w14:paraId="0F7B99E2"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 </w:t>
      </w:r>
    </w:p>
    <w:p w14:paraId="13CB24B5"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lastRenderedPageBreak/>
        <w:t>ARTÍCULO 12.-</w:t>
      </w:r>
      <w:r w:rsidRPr="00F706EB">
        <w:rPr>
          <w:rFonts w:ascii="Arial" w:hAnsi="Arial" w:cs="Arial"/>
          <w:lang w:eastAsia="es-MX"/>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734BF0AB" w14:textId="77777777" w:rsidR="000D3B79" w:rsidRPr="00F706EB" w:rsidRDefault="000D3B79" w:rsidP="000D3B79">
      <w:pPr>
        <w:ind w:right="138"/>
        <w:jc w:val="both"/>
        <w:rPr>
          <w:rFonts w:ascii="Arial" w:hAnsi="Arial" w:cs="Arial"/>
          <w:lang w:eastAsia="es-MX"/>
        </w:rPr>
      </w:pPr>
      <w:r w:rsidRPr="00F706EB">
        <w:rPr>
          <w:rFonts w:ascii="Arial" w:hAnsi="Arial" w:cs="Arial"/>
          <w:bCs/>
          <w:lang w:eastAsia="es-MX"/>
        </w:rPr>
        <w:t> </w:t>
      </w:r>
    </w:p>
    <w:p w14:paraId="435CC3CF"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El pago de este derecho se efectuará en la Tesorería Municipal conforme a la siguiente tarifa:</w:t>
      </w:r>
    </w:p>
    <w:p w14:paraId="58D0C76C"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5C7F514D"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1.- En fiestas, bailes, eventos deportivos o reuniones de personas, en una cuota de $ 102.50 por comisionado y por evento.</w:t>
      </w:r>
    </w:p>
    <w:p w14:paraId="1B5ED35D"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1FDF48D7"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2.- Agregando multa por faltas al respeto a la autoridad $ 39</w:t>
      </w:r>
      <w:r>
        <w:rPr>
          <w:rFonts w:ascii="Arial" w:hAnsi="Arial" w:cs="Arial"/>
          <w:lang w:eastAsia="es-MX"/>
        </w:rPr>
        <w:t>6</w:t>
      </w:r>
      <w:r w:rsidRPr="00F706EB">
        <w:rPr>
          <w:rFonts w:ascii="Arial" w:hAnsi="Arial" w:cs="Arial"/>
          <w:lang w:eastAsia="es-MX"/>
        </w:rPr>
        <w:t>.</w:t>
      </w:r>
      <w:r>
        <w:rPr>
          <w:rFonts w:ascii="Arial" w:hAnsi="Arial" w:cs="Arial"/>
          <w:lang w:eastAsia="es-MX"/>
        </w:rPr>
        <w:t>00</w:t>
      </w:r>
      <w:r w:rsidRPr="00F706EB">
        <w:rPr>
          <w:rFonts w:ascii="Arial" w:hAnsi="Arial" w:cs="Arial"/>
          <w:lang w:eastAsia="es-MX"/>
        </w:rPr>
        <w:t>.</w:t>
      </w:r>
    </w:p>
    <w:p w14:paraId="53FA2078"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3DBC768F"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SECCIÓN V</w:t>
      </w:r>
    </w:p>
    <w:p w14:paraId="021D130F"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DE LOS SERVICIOS DE TRÁNSITO</w:t>
      </w:r>
    </w:p>
    <w:p w14:paraId="3070E863" w14:textId="77777777" w:rsidR="000D3B79" w:rsidRPr="00F706EB" w:rsidRDefault="000D3B79" w:rsidP="000D3B79">
      <w:pPr>
        <w:ind w:right="138"/>
        <w:jc w:val="both"/>
        <w:rPr>
          <w:rFonts w:ascii="Arial" w:hAnsi="Arial" w:cs="Arial"/>
          <w:lang w:eastAsia="es-MX"/>
        </w:rPr>
      </w:pPr>
      <w:r w:rsidRPr="00F706EB">
        <w:rPr>
          <w:rFonts w:ascii="Arial" w:hAnsi="Arial" w:cs="Arial"/>
          <w:bCs/>
          <w:lang w:eastAsia="es-MX"/>
        </w:rPr>
        <w:t> </w:t>
      </w:r>
    </w:p>
    <w:p w14:paraId="768FF1CF"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ARTÍCULO 13.-</w:t>
      </w:r>
      <w:r w:rsidRPr="00F706EB">
        <w:rPr>
          <w:rFonts w:ascii="Arial" w:hAnsi="Arial" w:cs="Arial"/>
          <w:lang w:eastAsia="es-MX"/>
        </w:rPr>
        <w:t xml:space="preserve"> Son objeto de estos derechos, los servicios que presten las autoridades en materia de tránsito municipal.</w:t>
      </w:r>
    </w:p>
    <w:p w14:paraId="0B3C8CDC"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 </w:t>
      </w:r>
    </w:p>
    <w:p w14:paraId="2CF494BD"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CAPÍTULO SÉPTIMO</w:t>
      </w:r>
    </w:p>
    <w:p w14:paraId="3DFACEB5"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DE LOS DERECHOS POR EXPEDICIÓN DE LICENCIAS,</w:t>
      </w:r>
    </w:p>
    <w:p w14:paraId="59D8CA7F"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PERMISOS, AUTORIZACIONES Y CONCESIONES</w:t>
      </w:r>
    </w:p>
    <w:p w14:paraId="6CDD54AF" w14:textId="77777777" w:rsidR="000D3B79" w:rsidRPr="00F706EB" w:rsidRDefault="000D3B79" w:rsidP="000D3B79">
      <w:pPr>
        <w:ind w:right="138"/>
        <w:jc w:val="center"/>
        <w:rPr>
          <w:rFonts w:ascii="Arial" w:hAnsi="Arial" w:cs="Arial"/>
          <w:b/>
          <w:bCs/>
          <w:lang w:eastAsia="es-MX"/>
        </w:rPr>
      </w:pPr>
    </w:p>
    <w:p w14:paraId="0206A2A8"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SECCIÓN I</w:t>
      </w:r>
    </w:p>
    <w:p w14:paraId="539ABBDB"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POR LA EXPEDICION DE LICENCIAS PARA CONSTRUCCIÓN</w:t>
      </w:r>
    </w:p>
    <w:p w14:paraId="72259C92" w14:textId="77777777" w:rsidR="000D3B79" w:rsidRPr="00F706EB" w:rsidRDefault="000D3B79" w:rsidP="000D3B79">
      <w:pPr>
        <w:ind w:right="138"/>
        <w:jc w:val="both"/>
        <w:rPr>
          <w:rFonts w:ascii="Arial" w:hAnsi="Arial" w:cs="Arial"/>
          <w:lang w:eastAsia="es-MX"/>
        </w:rPr>
      </w:pPr>
      <w:r w:rsidRPr="00F706EB">
        <w:rPr>
          <w:rFonts w:ascii="Arial" w:hAnsi="Arial" w:cs="Arial"/>
          <w:bCs/>
          <w:lang w:eastAsia="es-MX"/>
        </w:rPr>
        <w:t> </w:t>
      </w:r>
    </w:p>
    <w:p w14:paraId="27F47FFB"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 xml:space="preserve">ARTÍCULO 14.- </w:t>
      </w:r>
      <w:r w:rsidRPr="00F706EB">
        <w:rPr>
          <w:rFonts w:ascii="Arial" w:hAnsi="Arial" w:cs="Arial"/>
          <w:lang w:eastAsia="es-MX"/>
        </w:rPr>
        <w:t>Son objeto de estos derechos, la expedición de licencias por los conceptos siguientes que se cubrirán conforme a:</w:t>
      </w:r>
    </w:p>
    <w:p w14:paraId="69DE8C3C"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19B6C1A6" w14:textId="77777777" w:rsidR="000D3B79" w:rsidRDefault="000D3B79" w:rsidP="000D3B79">
      <w:pPr>
        <w:ind w:right="138"/>
        <w:jc w:val="both"/>
        <w:rPr>
          <w:rFonts w:ascii="Arial" w:hAnsi="Arial" w:cs="Arial"/>
          <w:lang w:eastAsia="es-MX"/>
        </w:rPr>
      </w:pPr>
      <w:r w:rsidRPr="00F706EB">
        <w:rPr>
          <w:rFonts w:ascii="Arial" w:hAnsi="Arial" w:cs="Arial"/>
          <w:lang w:eastAsia="es-MX"/>
        </w:rPr>
        <w:t xml:space="preserve">I.- Licencia para construcción:                             </w:t>
      </w:r>
    </w:p>
    <w:p w14:paraId="132FCDB5"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lastRenderedPageBreak/>
        <w:t>1.- Edificios para hoteles       $ 5.65 m2</w:t>
      </w:r>
    </w:p>
    <w:p w14:paraId="2BF34869"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2.- Bode</w:t>
      </w:r>
      <w:r>
        <w:rPr>
          <w:rFonts w:ascii="Arial" w:hAnsi="Arial" w:cs="Arial"/>
          <w:lang w:eastAsia="es-MX"/>
        </w:rPr>
        <w:t xml:space="preserve">gas                          </w:t>
      </w:r>
      <w:r w:rsidRPr="00F706EB">
        <w:rPr>
          <w:rFonts w:ascii="Arial" w:hAnsi="Arial" w:cs="Arial"/>
          <w:lang w:eastAsia="es-MX"/>
        </w:rPr>
        <w:t>$ 3.38 m2</w:t>
      </w:r>
    </w:p>
    <w:p w14:paraId="2F2DABB4"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0620DDC7"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II.- Instalación, tendido de cables y conducciones aéreas o subterráneas de uso público.</w:t>
      </w:r>
    </w:p>
    <w:p w14:paraId="35E8D66A" w14:textId="77777777" w:rsidR="000D3B79" w:rsidRPr="00F706EB" w:rsidRDefault="000D3B79" w:rsidP="000D3B79">
      <w:pPr>
        <w:ind w:right="138"/>
        <w:jc w:val="both"/>
        <w:rPr>
          <w:rFonts w:ascii="Arial" w:hAnsi="Arial" w:cs="Arial"/>
          <w:lang w:eastAsia="es-MX"/>
        </w:rPr>
      </w:pPr>
      <w:r>
        <w:rPr>
          <w:rFonts w:ascii="Arial" w:hAnsi="Arial" w:cs="Arial"/>
          <w:lang w:eastAsia="es-MX"/>
        </w:rPr>
        <w:t>1.- Comercial</w:t>
      </w:r>
      <w:r>
        <w:rPr>
          <w:rFonts w:ascii="Arial" w:hAnsi="Arial" w:cs="Arial"/>
          <w:lang w:eastAsia="es-MX"/>
        </w:rPr>
        <w:tab/>
      </w:r>
      <w:r w:rsidRPr="00F706EB">
        <w:rPr>
          <w:rFonts w:ascii="Arial" w:hAnsi="Arial" w:cs="Arial"/>
          <w:lang w:eastAsia="es-MX"/>
        </w:rPr>
        <w:t>$ 2.74 metro lineal</w:t>
      </w:r>
    </w:p>
    <w:p w14:paraId="4076600C" w14:textId="77777777" w:rsidR="000D3B79" w:rsidRPr="00F706EB" w:rsidRDefault="000D3B79" w:rsidP="000D3B79">
      <w:pPr>
        <w:ind w:right="138"/>
        <w:jc w:val="both"/>
        <w:rPr>
          <w:rFonts w:ascii="Arial" w:hAnsi="Arial" w:cs="Arial"/>
          <w:lang w:eastAsia="es-MX"/>
        </w:rPr>
      </w:pPr>
      <w:r>
        <w:rPr>
          <w:rFonts w:ascii="Arial" w:hAnsi="Arial" w:cs="Arial"/>
          <w:lang w:eastAsia="es-MX"/>
        </w:rPr>
        <w:t xml:space="preserve">2.- Industrial  </w:t>
      </w:r>
      <w:r>
        <w:rPr>
          <w:rFonts w:ascii="Arial" w:hAnsi="Arial" w:cs="Arial"/>
          <w:lang w:eastAsia="es-MX"/>
        </w:rPr>
        <w:tab/>
      </w:r>
      <w:r w:rsidRPr="00F706EB">
        <w:rPr>
          <w:rFonts w:ascii="Arial" w:hAnsi="Arial" w:cs="Arial"/>
          <w:lang w:eastAsia="es-MX"/>
        </w:rPr>
        <w:t>$ 2.74 metro lineal</w:t>
      </w:r>
    </w:p>
    <w:p w14:paraId="184F8766"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3E0A2221"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III.- Para construcción e instalación de antenas para radiocomunicación de uso público o privado se pagará una cuota única de $ 21,382.</w:t>
      </w:r>
      <w:r>
        <w:rPr>
          <w:rFonts w:ascii="Arial" w:hAnsi="Arial" w:cs="Arial"/>
          <w:lang w:eastAsia="es-MX"/>
        </w:rPr>
        <w:t>50</w:t>
      </w:r>
      <w:r w:rsidRPr="00F706EB">
        <w:rPr>
          <w:rFonts w:ascii="Arial" w:hAnsi="Arial" w:cs="Arial"/>
          <w:lang w:eastAsia="es-MX"/>
        </w:rPr>
        <w:t xml:space="preserve"> cada una.</w:t>
      </w:r>
    </w:p>
    <w:p w14:paraId="25CC302B"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 </w:t>
      </w:r>
    </w:p>
    <w:p w14:paraId="2560B5D8"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IV.- Por la expedición de permiso de construcción y remodelación de las instalaciones que sean centrales productoras de energía termoeléctrica, térmica solar, hidroeléctrica, eólica, fotovoltaica, aerogeneradores o similares, se cobrará la cantidad de $ 46,83</w:t>
      </w:r>
      <w:r>
        <w:rPr>
          <w:rFonts w:ascii="Arial" w:hAnsi="Arial" w:cs="Arial"/>
          <w:lang w:eastAsia="es-MX"/>
        </w:rPr>
        <w:t>8</w:t>
      </w:r>
      <w:r w:rsidRPr="00F706EB">
        <w:rPr>
          <w:rFonts w:ascii="Arial" w:hAnsi="Arial" w:cs="Arial"/>
          <w:lang w:eastAsia="es-MX"/>
        </w:rPr>
        <w:t>.</w:t>
      </w:r>
      <w:r>
        <w:rPr>
          <w:rFonts w:ascii="Arial" w:hAnsi="Arial" w:cs="Arial"/>
          <w:lang w:eastAsia="es-MX"/>
        </w:rPr>
        <w:t>00</w:t>
      </w:r>
      <w:r w:rsidRPr="00F706EB">
        <w:rPr>
          <w:rFonts w:ascii="Arial" w:hAnsi="Arial" w:cs="Arial"/>
          <w:lang w:eastAsia="es-MX"/>
        </w:rPr>
        <w:t xml:space="preserve"> por permiso para cada aerogenerador o unidad.</w:t>
      </w:r>
    </w:p>
    <w:p w14:paraId="0A2CD93E"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7596D4B8"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xml:space="preserve">V.- Por la expedición de permiso de construcción y remodelación de la instalación dedicada a la explotación del gas de lutitas o gas </w:t>
      </w:r>
      <w:proofErr w:type="spellStart"/>
      <w:r w:rsidRPr="00F706EB">
        <w:rPr>
          <w:rFonts w:ascii="Arial" w:hAnsi="Arial" w:cs="Arial"/>
          <w:lang w:eastAsia="es-MX"/>
        </w:rPr>
        <w:t>shale</w:t>
      </w:r>
      <w:proofErr w:type="spellEnd"/>
      <w:r w:rsidRPr="00F706EB">
        <w:rPr>
          <w:rFonts w:ascii="Arial" w:hAnsi="Arial" w:cs="Arial"/>
          <w:lang w:eastAsia="es-MX"/>
        </w:rPr>
        <w:t>, se cobrará la cantidad de $ 46,83</w:t>
      </w:r>
      <w:r>
        <w:rPr>
          <w:rFonts w:ascii="Arial" w:hAnsi="Arial" w:cs="Arial"/>
          <w:lang w:eastAsia="es-MX"/>
        </w:rPr>
        <w:t>8</w:t>
      </w:r>
      <w:r w:rsidRPr="00F706EB">
        <w:rPr>
          <w:rFonts w:ascii="Arial" w:hAnsi="Arial" w:cs="Arial"/>
          <w:lang w:eastAsia="es-MX"/>
        </w:rPr>
        <w:t>.</w:t>
      </w:r>
      <w:r>
        <w:rPr>
          <w:rFonts w:ascii="Arial" w:hAnsi="Arial" w:cs="Arial"/>
          <w:lang w:eastAsia="es-MX"/>
        </w:rPr>
        <w:t>00</w:t>
      </w:r>
      <w:r w:rsidRPr="00F706EB">
        <w:rPr>
          <w:rFonts w:ascii="Arial" w:hAnsi="Arial" w:cs="Arial"/>
          <w:lang w:eastAsia="es-MX"/>
        </w:rPr>
        <w:t xml:space="preserve"> por permiso para cada unidad.</w:t>
      </w:r>
    </w:p>
    <w:p w14:paraId="366B95B3"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585ABB6F"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VI.- Por la expedición de permiso de construcción y remodelación de la instalación dedicada a la extracción de Gas Natural $ 46,83</w:t>
      </w:r>
      <w:r>
        <w:rPr>
          <w:rFonts w:ascii="Arial" w:hAnsi="Arial" w:cs="Arial"/>
          <w:lang w:eastAsia="es-MX"/>
        </w:rPr>
        <w:t>8</w:t>
      </w:r>
      <w:r w:rsidRPr="00F706EB">
        <w:rPr>
          <w:rFonts w:ascii="Arial" w:hAnsi="Arial" w:cs="Arial"/>
          <w:lang w:eastAsia="es-MX"/>
        </w:rPr>
        <w:t>.</w:t>
      </w:r>
      <w:r>
        <w:rPr>
          <w:rFonts w:ascii="Arial" w:hAnsi="Arial" w:cs="Arial"/>
          <w:lang w:eastAsia="es-MX"/>
        </w:rPr>
        <w:t>00</w:t>
      </w:r>
      <w:r w:rsidRPr="00F706EB">
        <w:rPr>
          <w:rFonts w:ascii="Arial" w:hAnsi="Arial" w:cs="Arial"/>
          <w:lang w:eastAsia="es-MX"/>
        </w:rPr>
        <w:t xml:space="preserve"> por permiso para cada unidad.</w:t>
      </w:r>
    </w:p>
    <w:p w14:paraId="2BD56F23"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VII.- Por la expedición de permiso de construcción y remodelación de la instalación dedicada a la extracción de Gas No Asociado $ 46,83</w:t>
      </w:r>
      <w:r>
        <w:rPr>
          <w:rFonts w:ascii="Arial" w:hAnsi="Arial" w:cs="Arial"/>
          <w:lang w:eastAsia="es-MX"/>
        </w:rPr>
        <w:t>8</w:t>
      </w:r>
      <w:r w:rsidRPr="00F706EB">
        <w:rPr>
          <w:rFonts w:ascii="Arial" w:hAnsi="Arial" w:cs="Arial"/>
          <w:lang w:eastAsia="es-MX"/>
        </w:rPr>
        <w:t>.</w:t>
      </w:r>
      <w:r>
        <w:rPr>
          <w:rFonts w:ascii="Arial" w:hAnsi="Arial" w:cs="Arial"/>
          <w:lang w:eastAsia="es-MX"/>
        </w:rPr>
        <w:t>00</w:t>
      </w:r>
      <w:r w:rsidRPr="00F706EB">
        <w:rPr>
          <w:rFonts w:ascii="Arial" w:hAnsi="Arial" w:cs="Arial"/>
          <w:lang w:eastAsia="es-MX"/>
        </w:rPr>
        <w:t xml:space="preserve"> por permiso para cada unidad.</w:t>
      </w:r>
    </w:p>
    <w:p w14:paraId="36155514"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6B6D9F0E"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VIII.- Por la expedición de permiso de construcción y remodelación de pozos verticales y direccionales en el área específica a Yacimientos Convencionales (Roca Reservorio) en Trampas Estructurales en el que se encuentre el hidrocarburo $ 46,83</w:t>
      </w:r>
      <w:r>
        <w:rPr>
          <w:rFonts w:ascii="Arial" w:hAnsi="Arial" w:cs="Arial"/>
          <w:lang w:eastAsia="es-MX"/>
        </w:rPr>
        <w:t>8</w:t>
      </w:r>
      <w:r w:rsidRPr="00F706EB">
        <w:rPr>
          <w:rFonts w:ascii="Arial" w:hAnsi="Arial" w:cs="Arial"/>
          <w:lang w:eastAsia="es-MX"/>
        </w:rPr>
        <w:t>.</w:t>
      </w:r>
      <w:r>
        <w:rPr>
          <w:rFonts w:ascii="Arial" w:hAnsi="Arial" w:cs="Arial"/>
          <w:lang w:eastAsia="es-MX"/>
        </w:rPr>
        <w:t>00</w:t>
      </w:r>
      <w:r w:rsidRPr="00F706EB">
        <w:rPr>
          <w:rFonts w:ascii="Arial" w:hAnsi="Arial" w:cs="Arial"/>
          <w:lang w:eastAsia="es-MX"/>
        </w:rPr>
        <w:t xml:space="preserve"> por permiso para cada pozo.</w:t>
      </w:r>
    </w:p>
    <w:p w14:paraId="677BBE2A"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113B489F" w14:textId="77777777" w:rsidR="000D3B79" w:rsidRPr="00872F47" w:rsidRDefault="000D3B79" w:rsidP="000D3B79">
      <w:pPr>
        <w:ind w:right="138"/>
        <w:jc w:val="both"/>
        <w:rPr>
          <w:rFonts w:ascii="Arial" w:hAnsi="Arial" w:cs="Arial"/>
          <w:lang w:eastAsia="es-MX"/>
        </w:rPr>
      </w:pPr>
      <w:r w:rsidRPr="00F706EB">
        <w:rPr>
          <w:rFonts w:ascii="Arial" w:hAnsi="Arial" w:cs="Arial"/>
          <w:lang w:eastAsia="es-MX"/>
        </w:rPr>
        <w:t>IX.- Por la expedición de permiso de construcción y remodelación de pozo para la extracción de cualquier hidrocarburo $ 46,83</w:t>
      </w:r>
      <w:r>
        <w:rPr>
          <w:rFonts w:ascii="Arial" w:hAnsi="Arial" w:cs="Arial"/>
          <w:lang w:eastAsia="es-MX"/>
        </w:rPr>
        <w:t>8</w:t>
      </w:r>
      <w:r w:rsidRPr="00F706EB">
        <w:rPr>
          <w:rFonts w:ascii="Arial" w:hAnsi="Arial" w:cs="Arial"/>
          <w:lang w:eastAsia="es-MX"/>
        </w:rPr>
        <w:t>.</w:t>
      </w:r>
      <w:r>
        <w:rPr>
          <w:rFonts w:ascii="Arial" w:hAnsi="Arial" w:cs="Arial"/>
          <w:lang w:eastAsia="es-MX"/>
        </w:rPr>
        <w:t>00</w:t>
      </w:r>
      <w:r w:rsidRPr="00F706EB">
        <w:rPr>
          <w:rFonts w:ascii="Arial" w:hAnsi="Arial" w:cs="Arial"/>
          <w:lang w:eastAsia="es-MX"/>
        </w:rPr>
        <w:t xml:space="preserve"> por permiso para cada pozo.</w:t>
      </w:r>
    </w:p>
    <w:p w14:paraId="2A5DBCCD"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 </w:t>
      </w:r>
    </w:p>
    <w:p w14:paraId="6920D16C"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SECCIÓN II</w:t>
      </w:r>
    </w:p>
    <w:p w14:paraId="2B0F0AFB"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lastRenderedPageBreak/>
        <w:t>DE LOS SERVICIOS POR ALINEACIÓN DE PREDIOS</w:t>
      </w:r>
    </w:p>
    <w:p w14:paraId="7B25047D"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Y ASIGNACIÓN DE NÚMEROS OFICIALES</w:t>
      </w:r>
    </w:p>
    <w:p w14:paraId="562A3049" w14:textId="77777777" w:rsidR="000D3B79" w:rsidRPr="00F706EB" w:rsidRDefault="000D3B79" w:rsidP="000D3B79">
      <w:pPr>
        <w:ind w:right="138"/>
        <w:jc w:val="both"/>
        <w:rPr>
          <w:rFonts w:ascii="Arial" w:hAnsi="Arial" w:cs="Arial"/>
          <w:lang w:eastAsia="es-MX"/>
        </w:rPr>
      </w:pPr>
      <w:r w:rsidRPr="00F706EB">
        <w:rPr>
          <w:rFonts w:ascii="Arial" w:hAnsi="Arial" w:cs="Arial"/>
          <w:bCs/>
          <w:lang w:eastAsia="es-MX"/>
        </w:rPr>
        <w:t> </w:t>
      </w:r>
    </w:p>
    <w:p w14:paraId="2B8B4A8B"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ARTÍCULO 15.-</w:t>
      </w:r>
      <w:r w:rsidRPr="00F706EB">
        <w:rPr>
          <w:rFonts w:ascii="Arial" w:hAnsi="Arial" w:cs="Arial"/>
          <w:lang w:eastAsia="es-MX"/>
        </w:rPr>
        <w:t xml:space="preserve"> Son objeto de estos derechos, los servicios que preste el Municipio por el alineamiento de frentes de predios sobre la vía pública y la asignación del número oficial correspondiente a dichos predios.</w:t>
      </w:r>
    </w:p>
    <w:p w14:paraId="19B79129"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3248A37E"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Los derechos correspondientes a estos servicios se cubrirán conforme a la siguiente tarifa:</w:t>
      </w:r>
    </w:p>
    <w:p w14:paraId="27B4EB32" w14:textId="77777777" w:rsidR="000D3B79" w:rsidRPr="00F706EB" w:rsidRDefault="000D3B79" w:rsidP="000D3B79">
      <w:pPr>
        <w:ind w:right="138"/>
        <w:jc w:val="both"/>
        <w:rPr>
          <w:rFonts w:ascii="Arial" w:hAnsi="Arial" w:cs="Arial"/>
          <w:lang w:eastAsia="es-MX"/>
        </w:rPr>
      </w:pPr>
      <w:r w:rsidRPr="00F706EB">
        <w:rPr>
          <w:rFonts w:ascii="Arial" w:hAnsi="Arial" w:cs="Arial"/>
          <w:bCs/>
          <w:lang w:eastAsia="es-MX"/>
        </w:rPr>
        <w:t> </w:t>
      </w:r>
    </w:p>
    <w:p w14:paraId="62AFAF82" w14:textId="77777777" w:rsidR="000D3B79" w:rsidRPr="00F706EB" w:rsidRDefault="000D3B79" w:rsidP="000D3B79">
      <w:pPr>
        <w:ind w:right="138"/>
        <w:jc w:val="both"/>
        <w:rPr>
          <w:rFonts w:ascii="Arial" w:hAnsi="Arial" w:cs="Arial"/>
          <w:lang w:eastAsia="es-MX"/>
        </w:rPr>
      </w:pPr>
      <w:r w:rsidRPr="00F706EB">
        <w:rPr>
          <w:rFonts w:ascii="Arial" w:hAnsi="Arial" w:cs="Arial"/>
          <w:bCs/>
          <w:lang w:eastAsia="es-MX"/>
        </w:rPr>
        <w:t>I.-  Asignación  de  número   oficial  correspondiente:</w:t>
      </w:r>
    </w:p>
    <w:p w14:paraId="08ECFFF9" w14:textId="77777777" w:rsidR="000D3B79" w:rsidRPr="00F706EB" w:rsidRDefault="000D3B79" w:rsidP="000D3B79">
      <w:pPr>
        <w:ind w:left="284" w:right="138"/>
        <w:jc w:val="both"/>
        <w:rPr>
          <w:rFonts w:ascii="Arial" w:hAnsi="Arial" w:cs="Arial"/>
          <w:lang w:eastAsia="es-MX"/>
        </w:rPr>
      </w:pPr>
      <w:r w:rsidRPr="00F706EB">
        <w:rPr>
          <w:rFonts w:ascii="Arial" w:hAnsi="Arial" w:cs="Arial"/>
          <w:bCs/>
          <w:lang w:eastAsia="es-MX"/>
        </w:rPr>
        <w:t xml:space="preserve">1.-  Vivienda  popular    </w:t>
      </w:r>
      <w:r>
        <w:rPr>
          <w:rFonts w:ascii="Arial" w:hAnsi="Arial" w:cs="Arial"/>
          <w:bCs/>
          <w:lang w:eastAsia="es-MX"/>
        </w:rPr>
        <w:t xml:space="preserve">                          </w:t>
      </w:r>
      <w:r>
        <w:rPr>
          <w:rFonts w:ascii="Arial" w:hAnsi="Arial" w:cs="Arial"/>
          <w:bCs/>
          <w:lang w:eastAsia="es-MX"/>
        </w:rPr>
        <w:tab/>
      </w:r>
      <w:r>
        <w:rPr>
          <w:rFonts w:ascii="Arial" w:hAnsi="Arial" w:cs="Arial"/>
          <w:bCs/>
          <w:lang w:eastAsia="es-MX"/>
        </w:rPr>
        <w:tab/>
      </w:r>
      <w:r w:rsidRPr="00F706EB">
        <w:rPr>
          <w:rFonts w:ascii="Arial" w:hAnsi="Arial" w:cs="Arial"/>
          <w:bCs/>
          <w:lang w:eastAsia="es-MX"/>
        </w:rPr>
        <w:t>$ 11</w:t>
      </w:r>
      <w:r>
        <w:rPr>
          <w:rFonts w:ascii="Arial" w:hAnsi="Arial" w:cs="Arial"/>
          <w:bCs/>
          <w:lang w:eastAsia="es-MX"/>
        </w:rPr>
        <w:t>3</w:t>
      </w:r>
      <w:r w:rsidRPr="00F706EB">
        <w:rPr>
          <w:rFonts w:ascii="Arial" w:hAnsi="Arial" w:cs="Arial"/>
          <w:bCs/>
          <w:lang w:eastAsia="es-MX"/>
        </w:rPr>
        <w:t>.</w:t>
      </w:r>
      <w:r>
        <w:rPr>
          <w:rFonts w:ascii="Arial" w:hAnsi="Arial" w:cs="Arial"/>
          <w:bCs/>
          <w:lang w:eastAsia="es-MX"/>
        </w:rPr>
        <w:t>00</w:t>
      </w:r>
      <w:r w:rsidRPr="00F706EB">
        <w:rPr>
          <w:rFonts w:ascii="Arial" w:hAnsi="Arial" w:cs="Arial"/>
          <w:bCs/>
          <w:lang w:eastAsia="es-MX"/>
        </w:rPr>
        <w:t>.</w:t>
      </w:r>
    </w:p>
    <w:p w14:paraId="07249C99" w14:textId="77777777" w:rsidR="000D3B79" w:rsidRPr="00F706EB" w:rsidRDefault="000D3B79" w:rsidP="000D3B79">
      <w:pPr>
        <w:ind w:left="284" w:right="138"/>
        <w:jc w:val="both"/>
        <w:rPr>
          <w:rFonts w:ascii="Arial" w:hAnsi="Arial" w:cs="Arial"/>
          <w:lang w:eastAsia="es-MX"/>
        </w:rPr>
      </w:pPr>
      <w:r w:rsidRPr="00F706EB">
        <w:rPr>
          <w:rFonts w:ascii="Arial" w:hAnsi="Arial" w:cs="Arial"/>
          <w:bCs/>
          <w:lang w:eastAsia="es-MX"/>
        </w:rPr>
        <w:t xml:space="preserve">2.-  Vivienda  interés  social  y  residencial   </w:t>
      </w:r>
      <w:r>
        <w:rPr>
          <w:rFonts w:ascii="Arial" w:hAnsi="Arial" w:cs="Arial"/>
          <w:bCs/>
          <w:lang w:eastAsia="es-MX"/>
        </w:rPr>
        <w:tab/>
        <w:t>$ 113.00</w:t>
      </w:r>
      <w:r w:rsidRPr="00F706EB">
        <w:rPr>
          <w:rFonts w:ascii="Arial" w:hAnsi="Arial" w:cs="Arial"/>
          <w:bCs/>
          <w:lang w:eastAsia="es-MX"/>
        </w:rPr>
        <w:t>.</w:t>
      </w:r>
    </w:p>
    <w:p w14:paraId="22984258" w14:textId="77777777" w:rsidR="000D3B79" w:rsidRPr="00F706EB" w:rsidRDefault="000D3B79" w:rsidP="000D3B79">
      <w:pPr>
        <w:ind w:left="284" w:right="138"/>
        <w:jc w:val="both"/>
        <w:rPr>
          <w:rFonts w:ascii="Arial" w:hAnsi="Arial" w:cs="Arial"/>
          <w:lang w:eastAsia="es-MX"/>
        </w:rPr>
      </w:pPr>
      <w:r w:rsidRPr="00F706EB">
        <w:rPr>
          <w:rFonts w:ascii="Arial" w:hAnsi="Arial" w:cs="Arial"/>
          <w:bCs/>
          <w:lang w:eastAsia="es-MX"/>
        </w:rPr>
        <w:t xml:space="preserve">3.-  Comercial e Industrial       </w:t>
      </w:r>
      <w:r>
        <w:rPr>
          <w:rFonts w:ascii="Arial" w:hAnsi="Arial" w:cs="Arial"/>
          <w:bCs/>
          <w:lang w:eastAsia="es-MX"/>
        </w:rPr>
        <w:tab/>
      </w:r>
      <w:r>
        <w:rPr>
          <w:rFonts w:ascii="Arial" w:hAnsi="Arial" w:cs="Arial"/>
          <w:bCs/>
          <w:lang w:eastAsia="es-MX"/>
        </w:rPr>
        <w:tab/>
      </w:r>
      <w:r>
        <w:rPr>
          <w:rFonts w:ascii="Arial" w:hAnsi="Arial" w:cs="Arial"/>
          <w:bCs/>
          <w:lang w:eastAsia="es-MX"/>
        </w:rPr>
        <w:tab/>
        <w:t>$ 113.00</w:t>
      </w:r>
      <w:r w:rsidRPr="00F706EB">
        <w:rPr>
          <w:rFonts w:ascii="Arial" w:hAnsi="Arial" w:cs="Arial"/>
          <w:bCs/>
          <w:lang w:eastAsia="es-MX"/>
        </w:rPr>
        <w:t>.</w:t>
      </w:r>
    </w:p>
    <w:p w14:paraId="4635FC9D"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2028FA4A" w14:textId="77777777" w:rsidR="000D3B79" w:rsidRPr="00F706EB" w:rsidRDefault="000D3B79" w:rsidP="000D3B79">
      <w:pPr>
        <w:ind w:right="138"/>
        <w:jc w:val="both"/>
        <w:rPr>
          <w:rFonts w:ascii="Arial" w:hAnsi="Arial" w:cs="Arial"/>
          <w:lang w:eastAsia="es-MX"/>
        </w:rPr>
      </w:pPr>
      <w:r w:rsidRPr="00F706EB">
        <w:rPr>
          <w:rFonts w:ascii="Arial" w:hAnsi="Arial" w:cs="Arial"/>
          <w:bCs/>
          <w:lang w:eastAsia="es-MX"/>
        </w:rPr>
        <w:t>II.- Cuando los propietarios de predios que soliciten los derechos correspondientes a la asignación de números oficiales, sean pensionados, jubilados, adultos mayores y personas con discapacidad, se les otorgara un incentivo equivalente al 50% de las tarifas que se causen, única y exclusivamente respecto de la casa habitación en que tenga señalado su domicilio.</w:t>
      </w:r>
    </w:p>
    <w:p w14:paraId="5F16A7E5" w14:textId="77777777" w:rsidR="000D3B79" w:rsidRPr="00F706EB" w:rsidRDefault="000D3B79" w:rsidP="000D3B79">
      <w:pPr>
        <w:ind w:right="138"/>
        <w:jc w:val="both"/>
        <w:rPr>
          <w:rFonts w:ascii="Arial" w:hAnsi="Arial" w:cs="Arial"/>
          <w:lang w:eastAsia="es-MX"/>
        </w:rPr>
      </w:pPr>
      <w:r w:rsidRPr="00F706EB">
        <w:rPr>
          <w:rFonts w:ascii="Arial" w:hAnsi="Arial" w:cs="Arial"/>
          <w:bCs/>
          <w:lang w:eastAsia="es-MX"/>
        </w:rPr>
        <w:t> </w:t>
      </w:r>
    </w:p>
    <w:p w14:paraId="0333F32E" w14:textId="77777777" w:rsidR="000D3B79" w:rsidRDefault="000D3B79" w:rsidP="000D3B79">
      <w:pPr>
        <w:ind w:right="138"/>
        <w:jc w:val="both"/>
        <w:rPr>
          <w:rFonts w:ascii="Arial" w:hAnsi="Arial" w:cs="Arial"/>
          <w:bCs/>
          <w:lang w:eastAsia="es-MX"/>
        </w:rPr>
      </w:pPr>
      <w:r w:rsidRPr="00F706EB">
        <w:rPr>
          <w:rFonts w:ascii="Arial" w:hAnsi="Arial" w:cs="Arial"/>
          <w:bCs/>
          <w:lang w:eastAsia="es-MX"/>
        </w:rPr>
        <w:t> </w:t>
      </w:r>
    </w:p>
    <w:p w14:paraId="7B04F044" w14:textId="77777777" w:rsidR="00872F47" w:rsidRPr="00F706EB" w:rsidRDefault="00872F47" w:rsidP="000D3B79">
      <w:pPr>
        <w:ind w:right="138"/>
        <w:jc w:val="both"/>
        <w:rPr>
          <w:rFonts w:ascii="Arial" w:hAnsi="Arial" w:cs="Arial"/>
          <w:lang w:eastAsia="es-MX"/>
        </w:rPr>
      </w:pPr>
    </w:p>
    <w:p w14:paraId="078268A1"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SECCIÓN III</w:t>
      </w:r>
    </w:p>
    <w:p w14:paraId="30F49FB6"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POR LICENCIAS PARA ESTABLECIMIENTOS QUE EXPENDAN BEBIDAS ALCOHÓLICAS</w:t>
      </w:r>
    </w:p>
    <w:p w14:paraId="339FDDF0"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 </w:t>
      </w:r>
    </w:p>
    <w:p w14:paraId="17120B58"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ARTÍCULO 16.-</w:t>
      </w:r>
      <w:r w:rsidRPr="00F706EB">
        <w:rPr>
          <w:rFonts w:ascii="Arial" w:hAnsi="Arial" w:cs="Arial"/>
          <w:lang w:eastAsia="es-MX"/>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2A49E990" w14:textId="77777777" w:rsidR="000D3B79" w:rsidRPr="00F706EB" w:rsidRDefault="000D3B79" w:rsidP="000D3B79">
      <w:pPr>
        <w:ind w:right="138"/>
        <w:jc w:val="both"/>
        <w:rPr>
          <w:rFonts w:ascii="Arial" w:hAnsi="Arial" w:cs="Arial"/>
          <w:lang w:eastAsia="es-MX"/>
        </w:rPr>
      </w:pPr>
      <w:r w:rsidRPr="00F706EB">
        <w:rPr>
          <w:rFonts w:ascii="Arial" w:hAnsi="Arial" w:cs="Arial"/>
          <w:bCs/>
          <w:lang w:eastAsia="es-MX"/>
        </w:rPr>
        <w:t> </w:t>
      </w:r>
    </w:p>
    <w:p w14:paraId="709214CC"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El derecho a que se refiere esta sección se cobrara de acuerdo a la siguiente tarifa:</w:t>
      </w:r>
    </w:p>
    <w:p w14:paraId="2F34CDFF"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lastRenderedPageBreak/>
        <w:t> </w:t>
      </w:r>
    </w:p>
    <w:p w14:paraId="17CF7B18"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TARIFA</w:t>
      </w:r>
    </w:p>
    <w:p w14:paraId="0DB1F7D3"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7F7D24A7" w14:textId="77777777" w:rsidR="000D3B79" w:rsidRDefault="000D3B79" w:rsidP="000D3B79">
      <w:pPr>
        <w:ind w:right="138"/>
        <w:jc w:val="both"/>
        <w:rPr>
          <w:rFonts w:ascii="Arial" w:hAnsi="Arial" w:cs="Arial"/>
          <w:lang w:eastAsia="es-MX"/>
        </w:rPr>
      </w:pPr>
      <w:r w:rsidRPr="00F706EB">
        <w:rPr>
          <w:rFonts w:ascii="Arial" w:hAnsi="Arial" w:cs="Arial"/>
          <w:lang w:val="pt-BR" w:eastAsia="es-MX"/>
        </w:rPr>
        <w:t xml:space="preserve">I.- </w:t>
      </w:r>
      <w:proofErr w:type="spellStart"/>
      <w:r w:rsidRPr="00F706EB">
        <w:rPr>
          <w:rFonts w:ascii="Arial" w:hAnsi="Arial" w:cs="Arial"/>
          <w:lang w:val="pt-BR" w:eastAsia="es-MX"/>
        </w:rPr>
        <w:t>Refrendo</w:t>
      </w:r>
      <w:proofErr w:type="spellEnd"/>
      <w:r w:rsidRPr="00F706EB">
        <w:rPr>
          <w:rFonts w:ascii="Arial" w:hAnsi="Arial" w:cs="Arial"/>
          <w:lang w:val="pt-BR" w:eastAsia="es-MX"/>
        </w:rPr>
        <w:t xml:space="preserve"> Anual</w:t>
      </w:r>
    </w:p>
    <w:p w14:paraId="7EF4140C" w14:textId="77777777" w:rsidR="000D3B79" w:rsidRPr="00F706EB" w:rsidRDefault="000D3B79" w:rsidP="000D3B79">
      <w:pPr>
        <w:ind w:left="284" w:right="138"/>
        <w:jc w:val="both"/>
        <w:rPr>
          <w:rFonts w:ascii="Arial" w:hAnsi="Arial" w:cs="Arial"/>
          <w:lang w:eastAsia="es-MX"/>
        </w:rPr>
      </w:pPr>
      <w:r w:rsidRPr="00F706EB">
        <w:rPr>
          <w:rFonts w:ascii="Arial" w:hAnsi="Arial" w:cs="Arial"/>
          <w:lang w:eastAsia="es-MX"/>
        </w:rPr>
        <w:t>1.-Salones de baile $2,262.50</w:t>
      </w:r>
    </w:p>
    <w:p w14:paraId="74B21A73" w14:textId="77777777" w:rsidR="000D3B79" w:rsidRPr="00F706EB" w:rsidRDefault="000D3B79" w:rsidP="000D3B79">
      <w:pPr>
        <w:ind w:left="284" w:right="138"/>
        <w:jc w:val="both"/>
        <w:rPr>
          <w:rFonts w:ascii="Arial" w:hAnsi="Arial" w:cs="Arial"/>
          <w:lang w:eastAsia="es-MX"/>
        </w:rPr>
      </w:pPr>
      <w:r w:rsidRPr="00F706EB">
        <w:rPr>
          <w:rFonts w:ascii="Arial" w:hAnsi="Arial" w:cs="Arial"/>
          <w:lang w:eastAsia="es-MX"/>
        </w:rPr>
        <w:t xml:space="preserve">2.-Cantinas </w:t>
      </w:r>
      <w:r>
        <w:rPr>
          <w:rFonts w:ascii="Arial" w:hAnsi="Arial" w:cs="Arial"/>
          <w:lang w:eastAsia="es-MX"/>
        </w:rPr>
        <w:t>$1,235.50</w:t>
      </w:r>
    </w:p>
    <w:p w14:paraId="6FADA4FC" w14:textId="77777777" w:rsidR="000D3B79" w:rsidRPr="00F706EB" w:rsidRDefault="000D3B79" w:rsidP="000D3B79">
      <w:pPr>
        <w:ind w:left="284" w:right="138"/>
        <w:jc w:val="both"/>
        <w:rPr>
          <w:rFonts w:ascii="Arial" w:hAnsi="Arial" w:cs="Arial"/>
          <w:lang w:eastAsia="es-MX"/>
        </w:rPr>
      </w:pPr>
      <w:r w:rsidRPr="00F706EB">
        <w:rPr>
          <w:rFonts w:ascii="Arial" w:hAnsi="Arial" w:cs="Arial"/>
          <w:lang w:eastAsia="es-MX"/>
        </w:rPr>
        <w:t xml:space="preserve">3.-Depósitos </w:t>
      </w:r>
      <w:r>
        <w:rPr>
          <w:rFonts w:ascii="Arial" w:hAnsi="Arial" w:cs="Arial"/>
          <w:lang w:eastAsia="es-MX"/>
        </w:rPr>
        <w:t>$861</w:t>
      </w:r>
      <w:r w:rsidRPr="00F706EB">
        <w:rPr>
          <w:rFonts w:ascii="Arial" w:hAnsi="Arial" w:cs="Arial"/>
          <w:lang w:eastAsia="es-MX"/>
        </w:rPr>
        <w:t>.</w:t>
      </w:r>
      <w:r>
        <w:rPr>
          <w:rFonts w:ascii="Arial" w:hAnsi="Arial" w:cs="Arial"/>
          <w:lang w:eastAsia="es-MX"/>
        </w:rPr>
        <w:t>00</w:t>
      </w:r>
    </w:p>
    <w:p w14:paraId="739F5772" w14:textId="77777777" w:rsidR="000D3B79" w:rsidRPr="00F706EB" w:rsidRDefault="000D3B79" w:rsidP="000D3B79">
      <w:pPr>
        <w:ind w:left="284" w:right="138"/>
        <w:jc w:val="both"/>
        <w:rPr>
          <w:rFonts w:ascii="Arial" w:hAnsi="Arial" w:cs="Arial"/>
          <w:lang w:eastAsia="es-MX"/>
        </w:rPr>
      </w:pPr>
      <w:r w:rsidRPr="00F706EB">
        <w:rPr>
          <w:rFonts w:ascii="Arial" w:hAnsi="Arial" w:cs="Arial"/>
          <w:lang w:eastAsia="es-MX"/>
        </w:rPr>
        <w:t>4.-Supermercados $1,696.</w:t>
      </w:r>
      <w:r>
        <w:rPr>
          <w:rFonts w:ascii="Arial" w:hAnsi="Arial" w:cs="Arial"/>
          <w:lang w:eastAsia="es-MX"/>
        </w:rPr>
        <w:t>50</w:t>
      </w:r>
    </w:p>
    <w:p w14:paraId="42EAB304" w14:textId="77777777" w:rsidR="000D3B79" w:rsidRPr="00F706EB" w:rsidRDefault="000D3B79" w:rsidP="000D3B79">
      <w:pPr>
        <w:ind w:left="284" w:right="138"/>
        <w:jc w:val="both"/>
        <w:rPr>
          <w:rFonts w:ascii="Arial" w:hAnsi="Arial" w:cs="Arial"/>
          <w:lang w:eastAsia="es-MX"/>
        </w:rPr>
      </w:pPr>
      <w:r w:rsidRPr="00F706EB">
        <w:rPr>
          <w:rFonts w:ascii="Arial" w:hAnsi="Arial" w:cs="Arial"/>
          <w:lang w:eastAsia="es-MX"/>
        </w:rPr>
        <w:t>5.-Zona de Tolerancia $7,353.</w:t>
      </w:r>
      <w:r>
        <w:rPr>
          <w:rFonts w:ascii="Arial" w:hAnsi="Arial" w:cs="Arial"/>
          <w:lang w:eastAsia="es-MX"/>
        </w:rPr>
        <w:t>50</w:t>
      </w:r>
    </w:p>
    <w:p w14:paraId="40E26B02" w14:textId="77777777" w:rsidR="000D3B79" w:rsidRPr="00F706EB" w:rsidRDefault="000D3B79" w:rsidP="000D3B79">
      <w:pPr>
        <w:ind w:left="284" w:right="138"/>
        <w:jc w:val="both"/>
        <w:rPr>
          <w:rFonts w:ascii="Arial" w:hAnsi="Arial" w:cs="Arial"/>
          <w:lang w:eastAsia="es-MX"/>
        </w:rPr>
      </w:pPr>
      <w:r w:rsidRPr="00F706EB">
        <w:rPr>
          <w:rFonts w:ascii="Arial" w:hAnsi="Arial" w:cs="Arial"/>
          <w:lang w:eastAsia="es-MX"/>
        </w:rPr>
        <w:t xml:space="preserve">6.- Restaurant bar </w:t>
      </w:r>
      <w:r>
        <w:rPr>
          <w:rFonts w:ascii="Arial" w:hAnsi="Arial" w:cs="Arial"/>
          <w:lang w:eastAsia="es-MX"/>
        </w:rPr>
        <w:t>$1,177</w:t>
      </w:r>
      <w:r w:rsidRPr="00F706EB">
        <w:rPr>
          <w:rFonts w:ascii="Arial" w:hAnsi="Arial" w:cs="Arial"/>
          <w:lang w:eastAsia="es-MX"/>
        </w:rPr>
        <w:t>.</w:t>
      </w:r>
      <w:r>
        <w:rPr>
          <w:rFonts w:ascii="Arial" w:hAnsi="Arial" w:cs="Arial"/>
          <w:lang w:eastAsia="es-MX"/>
        </w:rPr>
        <w:t>00</w:t>
      </w:r>
    </w:p>
    <w:p w14:paraId="492FFB4D" w14:textId="77777777" w:rsidR="000D3B79" w:rsidRPr="00F706EB" w:rsidRDefault="000D3B79" w:rsidP="000D3B79">
      <w:pPr>
        <w:ind w:left="284" w:right="138"/>
        <w:jc w:val="both"/>
        <w:rPr>
          <w:rFonts w:ascii="Arial" w:hAnsi="Arial" w:cs="Arial"/>
          <w:lang w:eastAsia="es-MX"/>
        </w:rPr>
      </w:pPr>
      <w:r w:rsidRPr="00F706EB">
        <w:rPr>
          <w:rFonts w:ascii="Arial" w:hAnsi="Arial" w:cs="Arial"/>
          <w:lang w:eastAsia="es-MX"/>
        </w:rPr>
        <w:t xml:space="preserve">7.- Abarrotes </w:t>
      </w:r>
      <w:r>
        <w:rPr>
          <w:rFonts w:ascii="Arial" w:hAnsi="Arial" w:cs="Arial"/>
          <w:lang w:eastAsia="es-MX"/>
        </w:rPr>
        <w:t>$1,177</w:t>
      </w:r>
      <w:r w:rsidRPr="00F706EB">
        <w:rPr>
          <w:rFonts w:ascii="Arial" w:hAnsi="Arial" w:cs="Arial"/>
          <w:lang w:eastAsia="es-MX"/>
        </w:rPr>
        <w:t>.</w:t>
      </w:r>
      <w:r>
        <w:rPr>
          <w:rFonts w:ascii="Arial" w:hAnsi="Arial" w:cs="Arial"/>
          <w:lang w:eastAsia="es-MX"/>
        </w:rPr>
        <w:t>00</w:t>
      </w:r>
    </w:p>
    <w:p w14:paraId="50C88F11" w14:textId="77777777" w:rsidR="000D3B79" w:rsidRPr="00F706EB" w:rsidRDefault="000D3B79" w:rsidP="000D3B79">
      <w:pPr>
        <w:ind w:left="284" w:right="138"/>
        <w:jc w:val="both"/>
        <w:rPr>
          <w:rFonts w:ascii="Arial" w:hAnsi="Arial" w:cs="Arial"/>
          <w:lang w:eastAsia="es-MX"/>
        </w:rPr>
      </w:pPr>
      <w:r w:rsidRPr="00F706EB">
        <w:rPr>
          <w:rFonts w:ascii="Arial" w:hAnsi="Arial" w:cs="Arial"/>
          <w:lang w:eastAsia="es-MX"/>
        </w:rPr>
        <w:t xml:space="preserve">8.- Hoteles </w:t>
      </w:r>
      <w:r>
        <w:rPr>
          <w:rFonts w:ascii="Arial" w:hAnsi="Arial" w:cs="Arial"/>
          <w:lang w:eastAsia="es-MX"/>
        </w:rPr>
        <w:t>$1,177</w:t>
      </w:r>
      <w:r w:rsidRPr="00F706EB">
        <w:rPr>
          <w:rFonts w:ascii="Arial" w:hAnsi="Arial" w:cs="Arial"/>
          <w:lang w:eastAsia="es-MX"/>
        </w:rPr>
        <w:t>.</w:t>
      </w:r>
      <w:r>
        <w:rPr>
          <w:rFonts w:ascii="Arial" w:hAnsi="Arial" w:cs="Arial"/>
          <w:lang w:eastAsia="es-MX"/>
        </w:rPr>
        <w:t>00</w:t>
      </w:r>
    </w:p>
    <w:p w14:paraId="39254DB4" w14:textId="77777777" w:rsidR="000D3B79" w:rsidRPr="00F706EB" w:rsidRDefault="000D3B79" w:rsidP="000D3B79">
      <w:pPr>
        <w:ind w:left="284" w:right="138"/>
        <w:jc w:val="both"/>
        <w:rPr>
          <w:rFonts w:ascii="Arial" w:hAnsi="Arial" w:cs="Arial"/>
          <w:lang w:eastAsia="es-MX"/>
        </w:rPr>
      </w:pPr>
      <w:r w:rsidRPr="00F706EB">
        <w:rPr>
          <w:rFonts w:ascii="Arial" w:hAnsi="Arial" w:cs="Arial"/>
          <w:lang w:eastAsia="es-MX"/>
        </w:rPr>
        <w:t xml:space="preserve">9.- Mini súper </w:t>
      </w:r>
      <w:r>
        <w:rPr>
          <w:rFonts w:ascii="Arial" w:hAnsi="Arial" w:cs="Arial"/>
          <w:lang w:eastAsia="es-MX"/>
        </w:rPr>
        <w:t>$861</w:t>
      </w:r>
      <w:r w:rsidRPr="00F706EB">
        <w:rPr>
          <w:rFonts w:ascii="Arial" w:hAnsi="Arial" w:cs="Arial"/>
          <w:lang w:eastAsia="es-MX"/>
        </w:rPr>
        <w:t>.</w:t>
      </w:r>
      <w:r>
        <w:rPr>
          <w:rFonts w:ascii="Arial" w:hAnsi="Arial" w:cs="Arial"/>
          <w:lang w:eastAsia="es-MX"/>
        </w:rPr>
        <w:t>00</w:t>
      </w:r>
    </w:p>
    <w:p w14:paraId="6722B3A7" w14:textId="77777777" w:rsidR="000D3B79" w:rsidRPr="00F706EB" w:rsidRDefault="000D3B79" w:rsidP="000D3B79">
      <w:pPr>
        <w:ind w:right="138"/>
        <w:jc w:val="both"/>
        <w:rPr>
          <w:rFonts w:ascii="Arial" w:hAnsi="Arial" w:cs="Arial"/>
          <w:lang w:eastAsia="es-MX"/>
        </w:rPr>
      </w:pPr>
      <w:r w:rsidRPr="00F706EB">
        <w:rPr>
          <w:rFonts w:ascii="Arial" w:hAnsi="Arial" w:cs="Arial"/>
          <w:bCs/>
          <w:lang w:eastAsia="es-MX"/>
        </w:rPr>
        <w:t> </w:t>
      </w:r>
    </w:p>
    <w:p w14:paraId="3952EF86"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SECCIÓN IV</w:t>
      </w:r>
    </w:p>
    <w:p w14:paraId="3DBBCA10"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DE LOS SERVICIOS CATASTRALES</w:t>
      </w:r>
    </w:p>
    <w:p w14:paraId="68438E3E"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 </w:t>
      </w:r>
    </w:p>
    <w:p w14:paraId="02B4D6D7"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ARTÍCULO 17.-</w:t>
      </w:r>
      <w:r w:rsidRPr="00F706EB">
        <w:rPr>
          <w:rFonts w:ascii="Arial" w:hAnsi="Arial" w:cs="Arial"/>
          <w:lang w:eastAsia="es-MX"/>
        </w:rPr>
        <w:t xml:space="preserve"> Son objeto de estos derechos, los servicios que presten las autoridades municipales por concepto de y se pagaran conforme a las siguientes tarifas:</w:t>
      </w:r>
    </w:p>
    <w:p w14:paraId="6EA2A250"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7039B758"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I.-Certificaciones Catastrales:</w:t>
      </w:r>
    </w:p>
    <w:p w14:paraId="713BAB78" w14:textId="77777777" w:rsidR="000D3B79" w:rsidRPr="00F706EB" w:rsidRDefault="000D3B79" w:rsidP="000D3B79">
      <w:pPr>
        <w:ind w:left="284" w:right="138"/>
        <w:jc w:val="both"/>
        <w:rPr>
          <w:rFonts w:ascii="Arial" w:hAnsi="Arial" w:cs="Arial"/>
          <w:lang w:eastAsia="es-MX"/>
        </w:rPr>
      </w:pPr>
      <w:r w:rsidRPr="00F706EB">
        <w:rPr>
          <w:rFonts w:ascii="Arial" w:hAnsi="Arial" w:cs="Arial"/>
          <w:lang w:eastAsia="es-MX"/>
        </w:rPr>
        <w:t>1.- Revisión, registro y certificaciones de planos catastrales de;</w:t>
      </w:r>
    </w:p>
    <w:p w14:paraId="192E0837" w14:textId="77777777" w:rsidR="000D3B79" w:rsidRPr="00F706EB" w:rsidRDefault="000D3B79" w:rsidP="000D3B79">
      <w:pPr>
        <w:ind w:left="567" w:right="138"/>
        <w:jc w:val="both"/>
        <w:rPr>
          <w:rFonts w:ascii="Arial" w:hAnsi="Arial" w:cs="Arial"/>
          <w:lang w:eastAsia="es-MX"/>
        </w:rPr>
      </w:pPr>
      <w:r w:rsidRPr="00F706EB">
        <w:rPr>
          <w:rFonts w:ascii="Arial" w:hAnsi="Arial" w:cs="Arial"/>
          <w:lang w:eastAsia="es-MX"/>
        </w:rPr>
        <w:t>a).- Predio Urbano $ 56.50</w:t>
      </w:r>
    </w:p>
    <w:p w14:paraId="15FDF5EF" w14:textId="77777777" w:rsidR="000D3B79" w:rsidRPr="00F706EB" w:rsidRDefault="000D3B79" w:rsidP="000D3B79">
      <w:pPr>
        <w:ind w:left="567" w:right="138"/>
        <w:jc w:val="both"/>
        <w:rPr>
          <w:rFonts w:ascii="Arial" w:hAnsi="Arial" w:cs="Arial"/>
          <w:lang w:eastAsia="es-MX"/>
        </w:rPr>
      </w:pPr>
      <w:r w:rsidRPr="00F706EB">
        <w:rPr>
          <w:rFonts w:ascii="Arial" w:hAnsi="Arial" w:cs="Arial"/>
          <w:lang w:val="pt-BR" w:eastAsia="es-MX"/>
        </w:rPr>
        <w:t>b</w:t>
      </w:r>
      <w:proofErr w:type="gramStart"/>
      <w:r w:rsidRPr="00F706EB">
        <w:rPr>
          <w:rFonts w:ascii="Arial" w:hAnsi="Arial" w:cs="Arial"/>
          <w:lang w:val="pt-BR" w:eastAsia="es-MX"/>
        </w:rPr>
        <w:t>).-</w:t>
      </w:r>
      <w:proofErr w:type="gramEnd"/>
      <w:r w:rsidRPr="00F706EB">
        <w:rPr>
          <w:rFonts w:ascii="Arial" w:hAnsi="Arial" w:cs="Arial"/>
          <w:lang w:val="pt-BR" w:eastAsia="es-MX"/>
        </w:rPr>
        <w:t xml:space="preserve"> Prédio Rústico $ 226.00 a $ 566.00</w:t>
      </w:r>
    </w:p>
    <w:p w14:paraId="4AD07E08" w14:textId="77777777" w:rsidR="000D3B79" w:rsidRPr="00F706EB" w:rsidRDefault="000D3B79" w:rsidP="000D3B79">
      <w:pPr>
        <w:ind w:left="284" w:right="138"/>
        <w:jc w:val="both"/>
        <w:rPr>
          <w:rFonts w:ascii="Arial" w:hAnsi="Arial" w:cs="Arial"/>
          <w:lang w:eastAsia="es-MX"/>
        </w:rPr>
      </w:pPr>
      <w:r w:rsidRPr="00F706EB">
        <w:rPr>
          <w:rFonts w:ascii="Arial" w:hAnsi="Arial" w:cs="Arial"/>
          <w:lang w:eastAsia="es-MX"/>
        </w:rPr>
        <w:t xml:space="preserve">2.- Revisión, calculo y registró sobre planos de fraccionamientos, subdivisión y relotificación  </w:t>
      </w:r>
      <w:r>
        <w:rPr>
          <w:rFonts w:ascii="Arial" w:hAnsi="Arial" w:cs="Arial"/>
          <w:lang w:eastAsia="es-MX"/>
        </w:rPr>
        <w:t xml:space="preserve">                 </w:t>
      </w:r>
      <w:r w:rsidRPr="00F706EB">
        <w:rPr>
          <w:rFonts w:ascii="Arial" w:hAnsi="Arial" w:cs="Arial"/>
          <w:lang w:eastAsia="es-MX"/>
        </w:rPr>
        <w:t>$ 68.00 por lote.</w:t>
      </w:r>
    </w:p>
    <w:p w14:paraId="3B7FD931" w14:textId="77777777" w:rsidR="000D3B79" w:rsidRPr="00F706EB" w:rsidRDefault="000D3B79" w:rsidP="000D3B79">
      <w:pPr>
        <w:ind w:left="284" w:right="138"/>
        <w:jc w:val="both"/>
        <w:rPr>
          <w:rFonts w:ascii="Arial" w:hAnsi="Arial" w:cs="Arial"/>
          <w:lang w:eastAsia="es-MX"/>
        </w:rPr>
      </w:pPr>
      <w:r w:rsidRPr="00F706EB">
        <w:rPr>
          <w:rFonts w:ascii="Arial" w:hAnsi="Arial" w:cs="Arial"/>
          <w:lang w:eastAsia="es-MX"/>
        </w:rPr>
        <w:t>3.- Certificación unitaria de plano catastral $ 68.00</w:t>
      </w:r>
    </w:p>
    <w:p w14:paraId="32BBEFF0" w14:textId="77777777" w:rsidR="000D3B79" w:rsidRPr="00F706EB" w:rsidRDefault="000D3B79" w:rsidP="000D3B79">
      <w:pPr>
        <w:ind w:left="284" w:right="138"/>
        <w:jc w:val="both"/>
        <w:rPr>
          <w:rFonts w:ascii="Arial" w:hAnsi="Arial" w:cs="Arial"/>
          <w:lang w:eastAsia="es-MX"/>
        </w:rPr>
      </w:pPr>
      <w:r w:rsidRPr="00F706EB">
        <w:rPr>
          <w:rFonts w:ascii="Arial" w:hAnsi="Arial" w:cs="Arial"/>
          <w:lang w:eastAsia="es-MX"/>
        </w:rPr>
        <w:t>4.- Certificación catastral $ 68.00</w:t>
      </w:r>
    </w:p>
    <w:p w14:paraId="6EF09A6F" w14:textId="77777777" w:rsidR="000D3B79" w:rsidRPr="00F706EB" w:rsidRDefault="000D3B79" w:rsidP="000D3B79">
      <w:pPr>
        <w:ind w:left="284" w:right="138"/>
        <w:jc w:val="both"/>
        <w:rPr>
          <w:rFonts w:ascii="Arial" w:hAnsi="Arial" w:cs="Arial"/>
          <w:lang w:eastAsia="es-MX"/>
        </w:rPr>
      </w:pPr>
      <w:r w:rsidRPr="00F706EB">
        <w:rPr>
          <w:rFonts w:ascii="Arial" w:hAnsi="Arial" w:cs="Arial"/>
          <w:lang w:eastAsia="es-MX"/>
        </w:rPr>
        <w:lastRenderedPageBreak/>
        <w:t>5.- Certificación de no propiedad $ 68.00</w:t>
      </w:r>
    </w:p>
    <w:p w14:paraId="1F6182C5" w14:textId="77777777" w:rsidR="000D3B79" w:rsidRPr="00F706EB" w:rsidRDefault="000D3B79" w:rsidP="000D3B79">
      <w:pPr>
        <w:ind w:left="284" w:right="138"/>
        <w:jc w:val="both"/>
        <w:rPr>
          <w:rFonts w:ascii="Arial" w:hAnsi="Arial" w:cs="Arial"/>
          <w:lang w:eastAsia="es-MX"/>
        </w:rPr>
      </w:pPr>
      <w:r w:rsidRPr="00F706EB">
        <w:rPr>
          <w:rFonts w:ascii="Arial" w:hAnsi="Arial" w:cs="Arial"/>
          <w:lang w:eastAsia="es-MX"/>
        </w:rPr>
        <w:t>6.- Certificación de medidas y colindancias $ 169.50</w:t>
      </w:r>
    </w:p>
    <w:p w14:paraId="7AE28F83" w14:textId="77777777" w:rsidR="000D3B79" w:rsidRPr="00F706EB" w:rsidRDefault="000D3B79" w:rsidP="000D3B79">
      <w:pPr>
        <w:ind w:left="284" w:right="138"/>
        <w:jc w:val="both"/>
        <w:rPr>
          <w:rFonts w:ascii="Arial" w:hAnsi="Arial" w:cs="Arial"/>
          <w:lang w:eastAsia="es-MX"/>
        </w:rPr>
      </w:pPr>
      <w:r w:rsidRPr="00F706EB">
        <w:rPr>
          <w:rFonts w:ascii="Arial" w:hAnsi="Arial" w:cs="Arial"/>
          <w:lang w:eastAsia="es-MX"/>
        </w:rPr>
        <w:t>7.- Revisión, cálculo y registro de planos sobre Sub-Divisi</w:t>
      </w:r>
      <w:r>
        <w:rPr>
          <w:rFonts w:ascii="Arial" w:hAnsi="Arial" w:cs="Arial"/>
          <w:lang w:eastAsia="es-MX"/>
        </w:rPr>
        <w:t>ón o Fusión de Predios Rústicos:</w:t>
      </w:r>
    </w:p>
    <w:p w14:paraId="60A88D86" w14:textId="77777777" w:rsidR="000D3B79" w:rsidRPr="00F706EB" w:rsidRDefault="000D3B79" w:rsidP="000D3B79">
      <w:pPr>
        <w:ind w:left="567" w:right="138"/>
        <w:jc w:val="both"/>
        <w:rPr>
          <w:rFonts w:ascii="Arial" w:hAnsi="Arial" w:cs="Arial"/>
          <w:lang w:eastAsia="es-MX"/>
        </w:rPr>
      </w:pPr>
      <w:r w:rsidRPr="00F706EB">
        <w:rPr>
          <w:rFonts w:ascii="Arial" w:hAnsi="Arial" w:cs="Arial"/>
          <w:lang w:eastAsia="es-MX"/>
        </w:rPr>
        <w:t>De  a 50 has $ 226.00</w:t>
      </w:r>
    </w:p>
    <w:p w14:paraId="3D4A2E1D" w14:textId="77777777" w:rsidR="000D3B79" w:rsidRPr="00F706EB" w:rsidRDefault="000D3B79" w:rsidP="000D3B79">
      <w:pPr>
        <w:ind w:left="567" w:right="138"/>
        <w:jc w:val="both"/>
        <w:rPr>
          <w:rFonts w:ascii="Arial" w:hAnsi="Arial" w:cs="Arial"/>
          <w:lang w:eastAsia="es-MX"/>
        </w:rPr>
      </w:pPr>
      <w:r w:rsidRPr="00F706EB">
        <w:rPr>
          <w:rFonts w:ascii="Arial" w:hAnsi="Arial" w:cs="Arial"/>
          <w:lang w:eastAsia="es-MX"/>
        </w:rPr>
        <w:t>De 51 a 100 has $ 339.00</w:t>
      </w:r>
    </w:p>
    <w:p w14:paraId="61D7DF9B" w14:textId="77777777" w:rsidR="000D3B79" w:rsidRPr="00F706EB" w:rsidRDefault="000D3B79" w:rsidP="000D3B79">
      <w:pPr>
        <w:ind w:left="567" w:right="138"/>
        <w:jc w:val="both"/>
        <w:rPr>
          <w:rFonts w:ascii="Arial" w:hAnsi="Arial" w:cs="Arial"/>
          <w:lang w:eastAsia="es-MX"/>
        </w:rPr>
      </w:pPr>
      <w:r w:rsidRPr="00F706EB">
        <w:rPr>
          <w:rFonts w:ascii="Arial" w:hAnsi="Arial" w:cs="Arial"/>
          <w:lang w:eastAsia="es-MX"/>
        </w:rPr>
        <w:t>De 101 a 300 has $ 452.00</w:t>
      </w:r>
    </w:p>
    <w:p w14:paraId="31AA2BAE" w14:textId="77777777" w:rsidR="000D3B79" w:rsidRPr="00F706EB" w:rsidRDefault="000D3B79" w:rsidP="000D3B79">
      <w:pPr>
        <w:ind w:left="567" w:right="138"/>
        <w:jc w:val="both"/>
        <w:rPr>
          <w:rFonts w:ascii="Arial" w:hAnsi="Arial" w:cs="Arial"/>
          <w:lang w:eastAsia="es-MX"/>
        </w:rPr>
      </w:pPr>
      <w:r w:rsidRPr="00F706EB">
        <w:rPr>
          <w:rFonts w:ascii="Arial" w:hAnsi="Arial" w:cs="Arial"/>
          <w:lang w:eastAsia="es-MX"/>
        </w:rPr>
        <w:t>De 301 a 600 has $ 678.00</w:t>
      </w:r>
    </w:p>
    <w:p w14:paraId="685A7B0A" w14:textId="77777777" w:rsidR="000D3B79" w:rsidRPr="00F706EB" w:rsidRDefault="000D3B79" w:rsidP="000D3B79">
      <w:pPr>
        <w:ind w:left="567" w:right="138"/>
        <w:jc w:val="both"/>
        <w:rPr>
          <w:rFonts w:ascii="Arial" w:hAnsi="Arial" w:cs="Arial"/>
          <w:lang w:eastAsia="es-MX"/>
        </w:rPr>
      </w:pPr>
      <w:r w:rsidRPr="00F706EB">
        <w:rPr>
          <w:rFonts w:ascii="Arial" w:hAnsi="Arial" w:cs="Arial"/>
          <w:lang w:eastAsia="es-MX"/>
        </w:rPr>
        <w:t>De 601 has  en adelante $ 848.</w:t>
      </w:r>
      <w:r>
        <w:rPr>
          <w:rFonts w:ascii="Arial" w:hAnsi="Arial" w:cs="Arial"/>
          <w:lang w:eastAsia="es-MX"/>
        </w:rPr>
        <w:t>5</w:t>
      </w:r>
      <w:r w:rsidRPr="00F706EB">
        <w:rPr>
          <w:rFonts w:ascii="Arial" w:hAnsi="Arial" w:cs="Arial"/>
          <w:lang w:eastAsia="es-MX"/>
        </w:rPr>
        <w:t>0</w:t>
      </w:r>
    </w:p>
    <w:p w14:paraId="722F1DC0"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149536E7"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II.- Deslinde de predios urbanos y rústicos:</w:t>
      </w:r>
    </w:p>
    <w:p w14:paraId="3B6801FA" w14:textId="77777777" w:rsidR="000D3B79" w:rsidRPr="00F706EB" w:rsidRDefault="000D3B79" w:rsidP="000D3B79">
      <w:pPr>
        <w:ind w:left="284" w:right="138"/>
        <w:jc w:val="both"/>
        <w:rPr>
          <w:rFonts w:ascii="Arial" w:hAnsi="Arial" w:cs="Arial"/>
          <w:lang w:eastAsia="es-MX"/>
        </w:rPr>
      </w:pPr>
      <w:r w:rsidRPr="00F706EB">
        <w:rPr>
          <w:rFonts w:ascii="Arial" w:hAnsi="Arial" w:cs="Arial"/>
          <w:lang w:eastAsia="es-MX"/>
        </w:rPr>
        <w:t>1.-Deslinde de predios urbanos $ 0.33 m2, hasta 20,000.00m2, lo que exceda a razón de $ 0.1</w:t>
      </w:r>
      <w:r>
        <w:rPr>
          <w:rFonts w:ascii="Arial" w:hAnsi="Arial" w:cs="Arial"/>
          <w:lang w:eastAsia="es-MX"/>
        </w:rPr>
        <w:t>8</w:t>
      </w:r>
      <w:r w:rsidRPr="00F706EB">
        <w:rPr>
          <w:rFonts w:ascii="Arial" w:hAnsi="Arial" w:cs="Arial"/>
          <w:lang w:eastAsia="es-MX"/>
        </w:rPr>
        <w:t xml:space="preserve"> m2.</w:t>
      </w:r>
    </w:p>
    <w:p w14:paraId="2020A74B" w14:textId="77777777" w:rsidR="000D3B79" w:rsidRPr="00F706EB" w:rsidRDefault="000D3B79" w:rsidP="000D3B79">
      <w:pPr>
        <w:ind w:left="284" w:right="138"/>
        <w:jc w:val="both"/>
        <w:rPr>
          <w:rFonts w:ascii="Arial" w:hAnsi="Arial" w:cs="Arial"/>
          <w:lang w:eastAsia="es-MX"/>
        </w:rPr>
      </w:pPr>
      <w:r w:rsidRPr="00F706EB">
        <w:rPr>
          <w:rFonts w:ascii="Arial" w:hAnsi="Arial" w:cs="Arial"/>
          <w:lang w:eastAsia="es-MX"/>
        </w:rPr>
        <w:t>2.-Deslinde de predios rústicos $ 339.</w:t>
      </w:r>
      <w:r>
        <w:rPr>
          <w:rFonts w:ascii="Arial" w:hAnsi="Arial" w:cs="Arial"/>
          <w:lang w:eastAsia="es-MX"/>
        </w:rPr>
        <w:t>50</w:t>
      </w:r>
      <w:r w:rsidRPr="00F706EB">
        <w:rPr>
          <w:rFonts w:ascii="Arial" w:hAnsi="Arial" w:cs="Arial"/>
          <w:lang w:eastAsia="es-MX"/>
        </w:rPr>
        <w:t xml:space="preserve"> por hectárea, hasta 10 hectáreas, lo que exceda a razón de $ 11</w:t>
      </w:r>
      <w:r>
        <w:rPr>
          <w:rFonts w:ascii="Arial" w:hAnsi="Arial" w:cs="Arial"/>
          <w:lang w:eastAsia="es-MX"/>
        </w:rPr>
        <w:t>3</w:t>
      </w:r>
      <w:r w:rsidRPr="00F706EB">
        <w:rPr>
          <w:rFonts w:ascii="Arial" w:hAnsi="Arial" w:cs="Arial"/>
          <w:lang w:eastAsia="es-MX"/>
        </w:rPr>
        <w:t>.</w:t>
      </w:r>
      <w:r>
        <w:rPr>
          <w:rFonts w:ascii="Arial" w:hAnsi="Arial" w:cs="Arial"/>
          <w:lang w:eastAsia="es-MX"/>
        </w:rPr>
        <w:t>00</w:t>
      </w:r>
      <w:r w:rsidRPr="00F706EB">
        <w:rPr>
          <w:rFonts w:ascii="Arial" w:hAnsi="Arial" w:cs="Arial"/>
          <w:lang w:eastAsia="es-MX"/>
        </w:rPr>
        <w:t xml:space="preserve"> por hectárea.</w:t>
      </w:r>
    </w:p>
    <w:p w14:paraId="1FBEA910" w14:textId="77777777" w:rsidR="000D3B79" w:rsidRPr="00F706EB" w:rsidRDefault="000D3B79" w:rsidP="000D3B79">
      <w:pPr>
        <w:ind w:left="284" w:right="138"/>
        <w:jc w:val="both"/>
        <w:rPr>
          <w:rFonts w:ascii="Arial" w:hAnsi="Arial" w:cs="Arial"/>
          <w:lang w:eastAsia="es-MX"/>
        </w:rPr>
      </w:pPr>
      <w:r w:rsidRPr="00F706EB">
        <w:rPr>
          <w:rFonts w:ascii="Arial" w:hAnsi="Arial" w:cs="Arial"/>
          <w:lang w:eastAsia="es-MX"/>
        </w:rPr>
        <w:t>3.-Colocación de mojoneras de $ 28</w:t>
      </w:r>
      <w:r>
        <w:rPr>
          <w:rFonts w:ascii="Arial" w:hAnsi="Arial" w:cs="Arial"/>
          <w:lang w:eastAsia="es-MX"/>
        </w:rPr>
        <w:t>3</w:t>
      </w:r>
      <w:r w:rsidRPr="00F706EB">
        <w:rPr>
          <w:rFonts w:ascii="Arial" w:hAnsi="Arial" w:cs="Arial"/>
          <w:lang w:eastAsia="es-MX"/>
        </w:rPr>
        <w:t>.</w:t>
      </w:r>
      <w:r>
        <w:rPr>
          <w:rFonts w:ascii="Arial" w:hAnsi="Arial" w:cs="Arial"/>
          <w:lang w:eastAsia="es-MX"/>
        </w:rPr>
        <w:t>00</w:t>
      </w:r>
      <w:r w:rsidRPr="00F706EB">
        <w:rPr>
          <w:rFonts w:ascii="Arial" w:hAnsi="Arial" w:cs="Arial"/>
          <w:lang w:eastAsia="es-MX"/>
        </w:rPr>
        <w:t xml:space="preserve"> 6” de diámetro por 90cm, de alto y $ 163.</w:t>
      </w:r>
      <w:r>
        <w:rPr>
          <w:rFonts w:ascii="Arial" w:hAnsi="Arial" w:cs="Arial"/>
          <w:lang w:eastAsia="es-MX"/>
        </w:rPr>
        <w:t>00</w:t>
      </w:r>
      <w:r w:rsidRPr="00F706EB">
        <w:rPr>
          <w:rFonts w:ascii="Arial" w:hAnsi="Arial" w:cs="Arial"/>
          <w:lang w:eastAsia="es-MX"/>
        </w:rPr>
        <w:t xml:space="preserve"> 4” de diámetro por 40 cm. de alto, por punto o vértice.</w:t>
      </w:r>
    </w:p>
    <w:p w14:paraId="706882DB" w14:textId="77777777" w:rsidR="000D3B79" w:rsidRPr="00F706EB" w:rsidRDefault="000D3B79" w:rsidP="000D3B79">
      <w:pPr>
        <w:ind w:left="284" w:right="138"/>
        <w:jc w:val="both"/>
        <w:rPr>
          <w:rFonts w:ascii="Arial" w:hAnsi="Arial" w:cs="Arial"/>
          <w:lang w:eastAsia="es-MX"/>
        </w:rPr>
      </w:pPr>
      <w:r w:rsidRPr="00F706EB">
        <w:rPr>
          <w:rFonts w:ascii="Arial" w:hAnsi="Arial" w:cs="Arial"/>
          <w:lang w:eastAsia="es-MX"/>
        </w:rPr>
        <w:t>4.-Para lo dispuesto en los numerales anteriores, cualquiera que sea la superficie de predio, el importe de los derechos no podrá ser inferior a los $ 339.</w:t>
      </w:r>
      <w:r>
        <w:rPr>
          <w:rFonts w:ascii="Arial" w:hAnsi="Arial" w:cs="Arial"/>
          <w:lang w:eastAsia="es-MX"/>
        </w:rPr>
        <w:t>50</w:t>
      </w:r>
    </w:p>
    <w:p w14:paraId="747106AA"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2F199262"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III.- Dibujos de planos urbanos y rústicos:</w:t>
      </w:r>
    </w:p>
    <w:p w14:paraId="03117F5D" w14:textId="77777777" w:rsidR="000D3B79" w:rsidRPr="00F706EB" w:rsidRDefault="000D3B79" w:rsidP="000D3B79">
      <w:pPr>
        <w:ind w:left="284" w:right="138"/>
        <w:jc w:val="both"/>
        <w:rPr>
          <w:rFonts w:ascii="Arial" w:hAnsi="Arial" w:cs="Arial"/>
          <w:lang w:eastAsia="es-MX"/>
        </w:rPr>
      </w:pPr>
      <w:r w:rsidRPr="00F706EB">
        <w:rPr>
          <w:rFonts w:ascii="Arial" w:hAnsi="Arial" w:cs="Arial"/>
          <w:lang w:eastAsia="es-MX"/>
        </w:rPr>
        <w:t>1.-Tamaño del plano hasta 30 x 30 cm. $ 51.25 cada uno sobre el excedente del tamaño anterior por decímetro cuadrado o fracción $ 13.60</w:t>
      </w:r>
    </w:p>
    <w:p w14:paraId="514FCA62" w14:textId="77777777" w:rsidR="000D3B79" w:rsidRPr="00F706EB" w:rsidRDefault="000D3B79" w:rsidP="000D3B79">
      <w:pPr>
        <w:ind w:left="284" w:right="138"/>
        <w:jc w:val="both"/>
        <w:rPr>
          <w:rFonts w:ascii="Arial" w:hAnsi="Arial" w:cs="Arial"/>
          <w:lang w:eastAsia="es-MX"/>
        </w:rPr>
      </w:pPr>
      <w:r w:rsidRPr="00F706EB">
        <w:rPr>
          <w:rFonts w:ascii="Arial" w:hAnsi="Arial" w:cs="Arial"/>
          <w:lang w:eastAsia="es-MX"/>
        </w:rPr>
        <w:t>2.-Dibujos de planos topográficos urbanos y rústicos, escala mayor 1:50.</w:t>
      </w:r>
    </w:p>
    <w:p w14:paraId="7D13E2E6" w14:textId="77777777" w:rsidR="000D3B79" w:rsidRPr="00F706EB" w:rsidRDefault="000D3B79" w:rsidP="000D3B79">
      <w:pPr>
        <w:ind w:left="567" w:right="138"/>
        <w:jc w:val="both"/>
        <w:rPr>
          <w:rFonts w:ascii="Arial" w:hAnsi="Arial" w:cs="Arial"/>
          <w:lang w:eastAsia="es-MX"/>
        </w:rPr>
      </w:pPr>
      <w:r w:rsidRPr="00F706EB">
        <w:rPr>
          <w:rFonts w:ascii="Arial" w:hAnsi="Arial" w:cs="Arial"/>
          <w:lang w:eastAsia="es-MX"/>
        </w:rPr>
        <w:t>a) Polígono de hasta 6 vértices $ 90.50 cada uno.</w:t>
      </w:r>
    </w:p>
    <w:p w14:paraId="7EF48577" w14:textId="77777777" w:rsidR="000D3B79" w:rsidRPr="00F706EB" w:rsidRDefault="000D3B79" w:rsidP="000D3B79">
      <w:pPr>
        <w:ind w:left="567" w:right="138"/>
        <w:jc w:val="both"/>
        <w:rPr>
          <w:rFonts w:ascii="Arial" w:hAnsi="Arial" w:cs="Arial"/>
          <w:lang w:eastAsia="es-MX"/>
        </w:rPr>
      </w:pPr>
      <w:r w:rsidRPr="00F706EB">
        <w:rPr>
          <w:rFonts w:ascii="Arial" w:hAnsi="Arial" w:cs="Arial"/>
          <w:lang w:eastAsia="es-MX"/>
        </w:rPr>
        <w:t>b) Por cada vértice adicional $ 9.02</w:t>
      </w:r>
    </w:p>
    <w:p w14:paraId="05B12670" w14:textId="77777777" w:rsidR="00872F47" w:rsidRDefault="00872F47" w:rsidP="000D3B79">
      <w:pPr>
        <w:ind w:left="567" w:right="138"/>
        <w:jc w:val="both"/>
        <w:rPr>
          <w:rFonts w:ascii="Arial" w:hAnsi="Arial" w:cs="Arial"/>
          <w:lang w:eastAsia="es-MX"/>
        </w:rPr>
      </w:pPr>
    </w:p>
    <w:p w14:paraId="781C4211" w14:textId="77777777" w:rsidR="000D3B79" w:rsidRPr="00F706EB" w:rsidRDefault="000D3B79" w:rsidP="000D3B79">
      <w:pPr>
        <w:ind w:left="567" w:right="138"/>
        <w:jc w:val="both"/>
        <w:rPr>
          <w:rFonts w:ascii="Arial" w:hAnsi="Arial" w:cs="Arial"/>
          <w:lang w:eastAsia="es-MX"/>
        </w:rPr>
      </w:pPr>
      <w:r w:rsidRPr="00F706EB">
        <w:rPr>
          <w:rFonts w:ascii="Arial" w:hAnsi="Arial" w:cs="Arial"/>
          <w:lang w:eastAsia="es-MX"/>
        </w:rPr>
        <w:t>c) Planos que excedan de 50 x 50cm. Sobre los dos incisos anteriores, causaran derechos por cada decímetro cuadrado adicional o fracción de $ 13.</w:t>
      </w:r>
      <w:r>
        <w:rPr>
          <w:rFonts w:ascii="Arial" w:hAnsi="Arial" w:cs="Arial"/>
          <w:lang w:eastAsia="es-MX"/>
        </w:rPr>
        <w:t>5</w:t>
      </w:r>
      <w:r w:rsidRPr="00F706EB">
        <w:rPr>
          <w:rFonts w:ascii="Arial" w:hAnsi="Arial" w:cs="Arial"/>
          <w:lang w:eastAsia="es-MX"/>
        </w:rPr>
        <w:t>0</w:t>
      </w:r>
    </w:p>
    <w:p w14:paraId="6F1F8CE5" w14:textId="77777777" w:rsidR="00872F47" w:rsidRDefault="00872F47" w:rsidP="000D3B79">
      <w:pPr>
        <w:ind w:left="567" w:right="138"/>
        <w:jc w:val="both"/>
        <w:rPr>
          <w:rFonts w:ascii="Arial" w:hAnsi="Arial" w:cs="Arial"/>
          <w:lang w:eastAsia="es-MX"/>
        </w:rPr>
      </w:pPr>
    </w:p>
    <w:p w14:paraId="286D1DCF" w14:textId="77777777" w:rsidR="000D3B79" w:rsidRPr="00F706EB" w:rsidRDefault="000D3B79" w:rsidP="000D3B79">
      <w:pPr>
        <w:ind w:left="567" w:right="138"/>
        <w:jc w:val="both"/>
        <w:rPr>
          <w:rFonts w:ascii="Arial" w:hAnsi="Arial" w:cs="Arial"/>
          <w:lang w:eastAsia="es-MX"/>
        </w:rPr>
      </w:pPr>
      <w:r w:rsidRPr="00F706EB">
        <w:rPr>
          <w:rFonts w:ascii="Arial" w:hAnsi="Arial" w:cs="Arial"/>
          <w:lang w:eastAsia="es-MX"/>
        </w:rPr>
        <w:t>d) Croquis de localización $ 13.</w:t>
      </w:r>
      <w:r>
        <w:rPr>
          <w:rFonts w:ascii="Arial" w:hAnsi="Arial" w:cs="Arial"/>
          <w:lang w:eastAsia="es-MX"/>
        </w:rPr>
        <w:t>5</w:t>
      </w:r>
      <w:r w:rsidRPr="00F706EB">
        <w:rPr>
          <w:rFonts w:ascii="Arial" w:hAnsi="Arial" w:cs="Arial"/>
          <w:lang w:eastAsia="es-MX"/>
        </w:rPr>
        <w:t>0</w:t>
      </w:r>
    </w:p>
    <w:p w14:paraId="7D1D6856"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lastRenderedPageBreak/>
        <w:t> </w:t>
      </w:r>
    </w:p>
    <w:p w14:paraId="6C3898C9" w14:textId="77777777" w:rsidR="000D3B79" w:rsidRDefault="000D3B79" w:rsidP="000D3B79">
      <w:pPr>
        <w:ind w:right="138"/>
        <w:jc w:val="both"/>
        <w:rPr>
          <w:rFonts w:ascii="Arial" w:hAnsi="Arial" w:cs="Arial"/>
          <w:lang w:eastAsia="es-MX"/>
        </w:rPr>
      </w:pPr>
      <w:r w:rsidRPr="00F706EB">
        <w:rPr>
          <w:rFonts w:ascii="Arial" w:hAnsi="Arial" w:cs="Arial"/>
          <w:lang w:eastAsia="es-MX"/>
        </w:rPr>
        <w:t>IV.- Servicio de copiado:</w:t>
      </w:r>
    </w:p>
    <w:p w14:paraId="524A4670" w14:textId="77777777" w:rsidR="00872F47" w:rsidRPr="00F706EB" w:rsidRDefault="00872F47" w:rsidP="000D3B79">
      <w:pPr>
        <w:ind w:right="138"/>
        <w:jc w:val="both"/>
        <w:rPr>
          <w:rFonts w:ascii="Arial" w:hAnsi="Arial" w:cs="Arial"/>
          <w:lang w:eastAsia="es-MX"/>
        </w:rPr>
      </w:pPr>
    </w:p>
    <w:p w14:paraId="067D146D" w14:textId="77777777" w:rsidR="000D3B79" w:rsidRPr="00F706EB" w:rsidRDefault="000D3B79" w:rsidP="000D3B79">
      <w:pPr>
        <w:ind w:left="284" w:right="138"/>
        <w:jc w:val="both"/>
        <w:rPr>
          <w:rFonts w:ascii="Arial" w:hAnsi="Arial" w:cs="Arial"/>
          <w:lang w:eastAsia="es-MX"/>
        </w:rPr>
      </w:pPr>
      <w:r w:rsidRPr="00F706EB">
        <w:rPr>
          <w:rFonts w:ascii="Arial" w:hAnsi="Arial" w:cs="Arial"/>
          <w:lang w:eastAsia="es-MX"/>
        </w:rPr>
        <w:t>1.-Copias heliográficas de planos que obren en los archivos del departamento:</w:t>
      </w:r>
    </w:p>
    <w:p w14:paraId="078555FE" w14:textId="77777777" w:rsidR="000D3B79" w:rsidRPr="00F706EB" w:rsidRDefault="000D3B79" w:rsidP="000D3B79">
      <w:pPr>
        <w:ind w:left="567" w:right="138"/>
        <w:jc w:val="both"/>
        <w:rPr>
          <w:rFonts w:ascii="Arial" w:hAnsi="Arial" w:cs="Arial"/>
          <w:lang w:eastAsia="es-MX"/>
        </w:rPr>
      </w:pPr>
      <w:r w:rsidRPr="00F706EB">
        <w:rPr>
          <w:rFonts w:ascii="Arial" w:hAnsi="Arial" w:cs="Arial"/>
          <w:lang w:eastAsia="es-MX"/>
        </w:rPr>
        <w:t>a) Hasta  30 x 30cm $ 96.75</w:t>
      </w:r>
    </w:p>
    <w:p w14:paraId="2140B430" w14:textId="77777777" w:rsidR="000D3B79" w:rsidRPr="00F706EB" w:rsidRDefault="000D3B79" w:rsidP="000D3B79">
      <w:pPr>
        <w:ind w:left="567" w:right="138"/>
        <w:jc w:val="both"/>
        <w:rPr>
          <w:rFonts w:ascii="Arial" w:hAnsi="Arial" w:cs="Arial"/>
          <w:lang w:eastAsia="es-MX"/>
        </w:rPr>
      </w:pPr>
      <w:r w:rsidRPr="00F706EB">
        <w:rPr>
          <w:rFonts w:ascii="Arial" w:hAnsi="Arial" w:cs="Arial"/>
          <w:lang w:eastAsia="es-MX"/>
        </w:rPr>
        <w:t>b) En tamaños mayores, por cada decímetro cuadrado adicional o fracción $ 3.36</w:t>
      </w:r>
    </w:p>
    <w:p w14:paraId="4A4D50C8" w14:textId="77777777" w:rsidR="000D3B79" w:rsidRPr="00F706EB" w:rsidRDefault="000D3B79" w:rsidP="000D3B79">
      <w:pPr>
        <w:ind w:left="567" w:right="138"/>
        <w:jc w:val="both"/>
        <w:rPr>
          <w:rFonts w:ascii="Arial" w:hAnsi="Arial" w:cs="Arial"/>
          <w:lang w:eastAsia="es-MX"/>
        </w:rPr>
      </w:pPr>
      <w:r w:rsidRPr="00F706EB">
        <w:rPr>
          <w:rFonts w:ascii="Arial" w:hAnsi="Arial" w:cs="Arial"/>
          <w:lang w:eastAsia="es-MX"/>
        </w:rPr>
        <w:t>c) Copias fotostáticas de planos o manifiestos que obren en los archivos hasta tamaño oficio  $ 6.80 cada uno.</w:t>
      </w:r>
    </w:p>
    <w:p w14:paraId="1320DD1A" w14:textId="77777777" w:rsidR="000D3B79" w:rsidRPr="00F706EB" w:rsidRDefault="000D3B79" w:rsidP="000D3B79">
      <w:pPr>
        <w:ind w:left="567" w:right="138"/>
        <w:jc w:val="both"/>
        <w:rPr>
          <w:rFonts w:ascii="Arial" w:hAnsi="Arial" w:cs="Arial"/>
          <w:lang w:eastAsia="es-MX"/>
        </w:rPr>
      </w:pPr>
      <w:r w:rsidRPr="00F706EB">
        <w:rPr>
          <w:rFonts w:ascii="Arial" w:hAnsi="Arial" w:cs="Arial"/>
          <w:lang w:eastAsia="es-MX"/>
        </w:rPr>
        <w:t>d) Por otros servicios catastrales de copiado no incluido en las otras fracciones $ 25.00</w:t>
      </w:r>
    </w:p>
    <w:p w14:paraId="6ECEFD1E"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15D15D77" w14:textId="77777777" w:rsidR="000D3B79" w:rsidRDefault="000D3B79" w:rsidP="000D3B79">
      <w:pPr>
        <w:ind w:right="138"/>
        <w:jc w:val="both"/>
        <w:rPr>
          <w:rFonts w:ascii="Arial" w:hAnsi="Arial" w:cs="Arial"/>
          <w:lang w:eastAsia="es-MX"/>
        </w:rPr>
      </w:pPr>
      <w:r w:rsidRPr="00F706EB">
        <w:rPr>
          <w:rFonts w:ascii="Arial" w:hAnsi="Arial" w:cs="Arial"/>
          <w:lang w:eastAsia="es-MX"/>
        </w:rPr>
        <w:t>V.- Registros Catastrales:</w:t>
      </w:r>
    </w:p>
    <w:p w14:paraId="1BFB518F" w14:textId="77777777" w:rsidR="00872F47" w:rsidRPr="00F706EB" w:rsidRDefault="00872F47" w:rsidP="000D3B79">
      <w:pPr>
        <w:ind w:right="138"/>
        <w:jc w:val="both"/>
        <w:rPr>
          <w:rFonts w:ascii="Arial" w:hAnsi="Arial" w:cs="Arial"/>
          <w:lang w:eastAsia="es-MX"/>
        </w:rPr>
      </w:pPr>
    </w:p>
    <w:p w14:paraId="13749EB0" w14:textId="77777777" w:rsidR="000D3B79" w:rsidRPr="00F706EB" w:rsidRDefault="000D3B79" w:rsidP="000D3B79">
      <w:pPr>
        <w:ind w:left="284" w:right="138"/>
        <w:jc w:val="both"/>
        <w:rPr>
          <w:rFonts w:ascii="Arial" w:hAnsi="Arial" w:cs="Arial"/>
          <w:lang w:eastAsia="es-MX"/>
        </w:rPr>
      </w:pPr>
      <w:r w:rsidRPr="00F706EB">
        <w:rPr>
          <w:rFonts w:ascii="Arial" w:hAnsi="Arial" w:cs="Arial"/>
          <w:lang w:eastAsia="es-MX"/>
        </w:rPr>
        <w:t>1</w:t>
      </w:r>
      <w:r>
        <w:rPr>
          <w:rFonts w:ascii="Arial" w:hAnsi="Arial" w:cs="Arial"/>
          <w:lang w:eastAsia="es-MX"/>
        </w:rPr>
        <w:t>.- Avaluó Previo $ 71.50</w:t>
      </w:r>
      <w:r w:rsidRPr="00F706EB">
        <w:rPr>
          <w:rFonts w:ascii="Arial" w:hAnsi="Arial" w:cs="Arial"/>
          <w:lang w:eastAsia="es-MX"/>
        </w:rPr>
        <w:t xml:space="preserve"> </w:t>
      </w:r>
    </w:p>
    <w:p w14:paraId="7BF88134" w14:textId="77777777" w:rsidR="000D3B79" w:rsidRPr="00F706EB" w:rsidRDefault="000D3B79" w:rsidP="000D3B79">
      <w:pPr>
        <w:ind w:left="284" w:right="138"/>
        <w:jc w:val="both"/>
        <w:rPr>
          <w:rFonts w:ascii="Arial" w:hAnsi="Arial" w:cs="Arial"/>
          <w:lang w:eastAsia="es-MX"/>
        </w:rPr>
      </w:pPr>
      <w:r>
        <w:rPr>
          <w:rFonts w:ascii="Arial" w:hAnsi="Arial" w:cs="Arial"/>
          <w:lang w:eastAsia="es-MX"/>
        </w:rPr>
        <w:t>2.- Avalúo definitivo $ 176.50</w:t>
      </w:r>
      <w:r w:rsidRPr="00F706EB">
        <w:rPr>
          <w:rFonts w:ascii="Arial" w:hAnsi="Arial" w:cs="Arial"/>
          <w:lang w:eastAsia="es-MX"/>
        </w:rPr>
        <w:t xml:space="preserve"> por avalúo y con vigencia de 60 días naturales.</w:t>
      </w:r>
    </w:p>
    <w:p w14:paraId="07819BBC" w14:textId="77777777" w:rsidR="000D3B79" w:rsidRPr="00F706EB" w:rsidRDefault="000D3B79" w:rsidP="000D3B79">
      <w:pPr>
        <w:ind w:left="284" w:right="138"/>
        <w:jc w:val="both"/>
        <w:rPr>
          <w:rFonts w:ascii="Arial" w:hAnsi="Arial" w:cs="Arial"/>
          <w:lang w:eastAsia="es-MX"/>
        </w:rPr>
      </w:pPr>
      <w:r w:rsidRPr="00F706EB">
        <w:rPr>
          <w:rFonts w:ascii="Arial" w:hAnsi="Arial" w:cs="Arial"/>
          <w:lang w:eastAsia="es-MX"/>
        </w:rPr>
        <w:t>3.- Revisión y apertura de registros por concepto de adquisición de inmuebles, lo que resulte de aplicar el 1.8 al millar al valor catastral.</w:t>
      </w:r>
    </w:p>
    <w:p w14:paraId="124027E2" w14:textId="77777777" w:rsidR="000D3B79" w:rsidRPr="00F706EB" w:rsidRDefault="000D3B79" w:rsidP="000D3B79">
      <w:pPr>
        <w:ind w:left="284" w:right="138"/>
        <w:jc w:val="both"/>
        <w:rPr>
          <w:rFonts w:ascii="Arial" w:hAnsi="Arial" w:cs="Arial"/>
          <w:lang w:eastAsia="es-MX"/>
        </w:rPr>
      </w:pPr>
      <w:r w:rsidRPr="00F706EB">
        <w:rPr>
          <w:rFonts w:ascii="Arial" w:hAnsi="Arial" w:cs="Arial"/>
          <w:lang w:eastAsia="es-MX"/>
        </w:rPr>
        <w:t>4.- Por aclaración o rectificación en un testimonio $ 76.00.</w:t>
      </w:r>
    </w:p>
    <w:p w14:paraId="4246BF80"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 </w:t>
      </w:r>
    </w:p>
    <w:p w14:paraId="2F2D6665" w14:textId="77777777" w:rsidR="000D3B79" w:rsidRDefault="000D3B79" w:rsidP="000D3B79">
      <w:pPr>
        <w:ind w:right="138"/>
        <w:jc w:val="both"/>
        <w:rPr>
          <w:rFonts w:ascii="Arial" w:hAnsi="Arial" w:cs="Arial"/>
          <w:lang w:eastAsia="es-MX"/>
        </w:rPr>
      </w:pPr>
      <w:r w:rsidRPr="00F706EB">
        <w:rPr>
          <w:rFonts w:ascii="Arial" w:hAnsi="Arial" w:cs="Arial"/>
          <w:lang w:eastAsia="es-MX"/>
        </w:rPr>
        <w:t>VI.- Servicios de información:</w:t>
      </w:r>
    </w:p>
    <w:p w14:paraId="7BBE02CF" w14:textId="77777777" w:rsidR="00872F47" w:rsidRPr="00F706EB" w:rsidRDefault="00872F47" w:rsidP="000D3B79">
      <w:pPr>
        <w:ind w:right="138"/>
        <w:jc w:val="both"/>
        <w:rPr>
          <w:rFonts w:ascii="Arial" w:hAnsi="Arial" w:cs="Arial"/>
          <w:lang w:eastAsia="es-MX"/>
        </w:rPr>
      </w:pPr>
    </w:p>
    <w:p w14:paraId="437EC266" w14:textId="77777777" w:rsidR="000D3B79" w:rsidRPr="00F706EB" w:rsidRDefault="000D3B79" w:rsidP="000D3B79">
      <w:pPr>
        <w:ind w:left="284" w:right="138"/>
        <w:jc w:val="both"/>
        <w:rPr>
          <w:rFonts w:ascii="Arial" w:hAnsi="Arial" w:cs="Arial"/>
          <w:lang w:eastAsia="es-MX"/>
        </w:rPr>
      </w:pPr>
      <w:r w:rsidRPr="00F706EB">
        <w:rPr>
          <w:rFonts w:ascii="Arial" w:hAnsi="Arial" w:cs="Arial"/>
          <w:lang w:eastAsia="es-MX"/>
        </w:rPr>
        <w:t>1.-Copia de escritura certificada $ 90.50</w:t>
      </w:r>
    </w:p>
    <w:p w14:paraId="70F49EFD" w14:textId="77777777" w:rsidR="000D3B79" w:rsidRPr="00F706EB" w:rsidRDefault="000D3B79" w:rsidP="000D3B79">
      <w:pPr>
        <w:ind w:left="284" w:right="138"/>
        <w:jc w:val="both"/>
        <w:rPr>
          <w:rFonts w:ascii="Arial" w:hAnsi="Arial" w:cs="Arial"/>
          <w:lang w:eastAsia="es-MX"/>
        </w:rPr>
      </w:pPr>
      <w:r w:rsidRPr="00F706EB">
        <w:rPr>
          <w:rFonts w:ascii="Arial" w:hAnsi="Arial" w:cs="Arial"/>
          <w:lang w:eastAsia="es-MX"/>
        </w:rPr>
        <w:t>2.-Información de traslado de dominio $ 68.00</w:t>
      </w:r>
    </w:p>
    <w:p w14:paraId="73844B3D" w14:textId="77777777" w:rsidR="000D3B79" w:rsidRPr="00F706EB" w:rsidRDefault="000D3B79" w:rsidP="000D3B79">
      <w:pPr>
        <w:ind w:left="284" w:right="138"/>
        <w:jc w:val="both"/>
        <w:rPr>
          <w:rFonts w:ascii="Arial" w:hAnsi="Arial" w:cs="Arial"/>
          <w:lang w:eastAsia="es-MX"/>
        </w:rPr>
      </w:pPr>
      <w:r w:rsidRPr="00F706EB">
        <w:rPr>
          <w:rFonts w:ascii="Arial" w:hAnsi="Arial" w:cs="Arial"/>
          <w:lang w:eastAsia="es-MX"/>
        </w:rPr>
        <w:t>3.-Información de número de cuenta, superficie y clave catastral $ 11.50</w:t>
      </w:r>
    </w:p>
    <w:p w14:paraId="354762C4" w14:textId="77777777" w:rsidR="000D3B79" w:rsidRPr="00F706EB" w:rsidRDefault="000D3B79" w:rsidP="00872F47">
      <w:pPr>
        <w:ind w:left="284" w:right="138"/>
        <w:jc w:val="both"/>
        <w:rPr>
          <w:rFonts w:ascii="Arial" w:hAnsi="Arial" w:cs="Arial"/>
          <w:lang w:eastAsia="es-MX"/>
        </w:rPr>
      </w:pPr>
      <w:r w:rsidRPr="00F706EB">
        <w:rPr>
          <w:rFonts w:ascii="Arial" w:hAnsi="Arial" w:cs="Arial"/>
          <w:lang w:eastAsia="es-MX"/>
        </w:rPr>
        <w:t>4.-Copias heliográficas de</w:t>
      </w:r>
      <w:r>
        <w:rPr>
          <w:rFonts w:ascii="Arial" w:hAnsi="Arial" w:cs="Arial"/>
          <w:lang w:eastAsia="es-MX"/>
        </w:rPr>
        <w:t xml:space="preserve"> las láminas catastrales $ 62.00</w:t>
      </w:r>
    </w:p>
    <w:p w14:paraId="0EA4B992"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SECCIÓN V</w:t>
      </w:r>
    </w:p>
    <w:p w14:paraId="606FCAA3"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DE LOS SERVICIOS POR CERTIFICACIONES Y LEGALIZACIONES</w:t>
      </w:r>
    </w:p>
    <w:p w14:paraId="3BBDBCB0" w14:textId="77777777" w:rsidR="000D3B79" w:rsidRPr="00872F47" w:rsidRDefault="000D3B79" w:rsidP="000D3B79">
      <w:pPr>
        <w:ind w:right="138"/>
        <w:jc w:val="both"/>
        <w:rPr>
          <w:rFonts w:ascii="Arial" w:hAnsi="Arial" w:cs="Arial"/>
          <w:sz w:val="12"/>
          <w:szCs w:val="12"/>
          <w:lang w:eastAsia="es-MX"/>
        </w:rPr>
      </w:pPr>
      <w:r w:rsidRPr="00F706EB">
        <w:rPr>
          <w:rFonts w:ascii="Arial" w:hAnsi="Arial" w:cs="Arial"/>
          <w:bCs/>
          <w:lang w:eastAsia="es-MX"/>
        </w:rPr>
        <w:t> </w:t>
      </w:r>
    </w:p>
    <w:p w14:paraId="78FC6DDF"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ARTÍCULO 18.-</w:t>
      </w:r>
      <w:r w:rsidRPr="00F706EB">
        <w:rPr>
          <w:rFonts w:ascii="Arial" w:hAnsi="Arial" w:cs="Arial"/>
          <w:lang w:eastAsia="es-MX"/>
        </w:rPr>
        <w:t xml:space="preserve"> Son objeto de estos derechos, los servicios prestados por la autoridad municipal por los conceptos siguientes y que se pagaran conforme a las tarifas siguientes:</w:t>
      </w:r>
    </w:p>
    <w:p w14:paraId="070FFE39"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lastRenderedPageBreak/>
        <w:t> </w:t>
      </w:r>
    </w:p>
    <w:p w14:paraId="0B988E14"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xml:space="preserve">I.-   Legalización de firmas $ 113.00 cada una. </w:t>
      </w:r>
    </w:p>
    <w:p w14:paraId="768F3FAC" w14:textId="77777777" w:rsidR="000D3B79" w:rsidRPr="00872F47" w:rsidRDefault="000D3B79" w:rsidP="000D3B79">
      <w:pPr>
        <w:ind w:right="138"/>
        <w:jc w:val="both"/>
        <w:rPr>
          <w:rFonts w:ascii="Arial" w:hAnsi="Arial" w:cs="Arial"/>
          <w:sz w:val="12"/>
          <w:szCs w:val="12"/>
          <w:lang w:eastAsia="es-MX"/>
        </w:rPr>
      </w:pPr>
      <w:r w:rsidRPr="00F706EB">
        <w:rPr>
          <w:rFonts w:ascii="Arial" w:hAnsi="Arial" w:cs="Arial"/>
          <w:lang w:eastAsia="es-MX"/>
        </w:rPr>
        <w:t> </w:t>
      </w:r>
    </w:p>
    <w:p w14:paraId="708AA257"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xml:space="preserve">II.- Certificación o copias de documentos existentes en los archivos municipales $ 113.00 </w:t>
      </w:r>
    </w:p>
    <w:p w14:paraId="1182E35D"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65590EB8"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III.- Expedición de certificados $ 113.00</w:t>
      </w:r>
    </w:p>
    <w:p w14:paraId="2496A1EE"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41CEEF51"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IV.- Carta de residencia  $ 79.50.</w:t>
      </w:r>
    </w:p>
    <w:p w14:paraId="3ABFD7AF"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6CC22592" w14:textId="77777777" w:rsidR="000D3B79" w:rsidRPr="00C92D6A" w:rsidRDefault="000D3B79" w:rsidP="000D3B79">
      <w:pPr>
        <w:rPr>
          <w:rFonts w:ascii="Arial" w:hAnsi="Arial" w:cs="Arial"/>
        </w:rPr>
      </w:pPr>
      <w:r w:rsidRPr="00F706EB">
        <w:rPr>
          <w:rFonts w:ascii="Arial" w:hAnsi="Arial" w:cs="Arial"/>
          <w:lang w:eastAsia="es-MX"/>
        </w:rPr>
        <w:t xml:space="preserve">V.- Por los servicios prestados relativos al derecho de Acceso a la Información Pública, y de acuerdo al artículo </w:t>
      </w:r>
      <w:r w:rsidRPr="007B716E">
        <w:rPr>
          <w:rFonts w:ascii="Arial" w:hAnsi="Arial" w:cs="Arial"/>
        </w:rPr>
        <w:t>1</w:t>
      </w:r>
      <w:r>
        <w:rPr>
          <w:rFonts w:ascii="Arial" w:hAnsi="Arial" w:cs="Arial"/>
        </w:rPr>
        <w:t>04</w:t>
      </w:r>
      <w:r w:rsidRPr="007B716E">
        <w:rPr>
          <w:rFonts w:ascii="Arial" w:hAnsi="Arial" w:cs="Arial"/>
        </w:rPr>
        <w:t xml:space="preserve"> de la Ley de </w:t>
      </w:r>
      <w:r>
        <w:rPr>
          <w:rFonts w:ascii="Arial" w:hAnsi="Arial" w:cs="Arial"/>
        </w:rPr>
        <w:t xml:space="preserve">Acceso a la Información Pública </w:t>
      </w:r>
      <w:r w:rsidRPr="007B716E">
        <w:rPr>
          <w:rFonts w:ascii="Arial" w:hAnsi="Arial" w:cs="Arial"/>
        </w:rPr>
        <w:t>para el Estado de Coahuila de Zaragoza</w:t>
      </w:r>
      <w:r w:rsidRPr="00F706EB">
        <w:rPr>
          <w:rFonts w:ascii="Arial" w:hAnsi="Arial" w:cs="Arial"/>
          <w:lang w:eastAsia="es-MX"/>
        </w:rPr>
        <w:t>, por los documentos físicos o que en medios magnéticos les sean solicitados causaran los derechos conforme a la siguiente:</w:t>
      </w:r>
    </w:p>
    <w:p w14:paraId="6F283970"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75307100" w14:textId="77777777" w:rsidR="000D3B79" w:rsidRPr="00872F47" w:rsidRDefault="000D3B79" w:rsidP="000D3B79">
      <w:pPr>
        <w:ind w:right="138"/>
        <w:jc w:val="both"/>
        <w:rPr>
          <w:rFonts w:ascii="Arial" w:hAnsi="Arial" w:cs="Arial"/>
          <w:b/>
          <w:bCs/>
          <w:lang w:eastAsia="es-MX"/>
        </w:rPr>
      </w:pPr>
      <w:r w:rsidRPr="00F706EB">
        <w:rPr>
          <w:rFonts w:ascii="Arial" w:hAnsi="Arial" w:cs="Arial"/>
          <w:b/>
          <w:bCs/>
          <w:lang w:eastAsia="es-MX"/>
        </w:rPr>
        <w:t>TARIFA</w:t>
      </w:r>
    </w:p>
    <w:p w14:paraId="5E6BFBD1" w14:textId="77777777" w:rsidR="000D3B79" w:rsidRPr="003C4A61" w:rsidRDefault="000D3B79" w:rsidP="000D3B79">
      <w:pPr>
        <w:pStyle w:val="Prrafodelista"/>
        <w:numPr>
          <w:ilvl w:val="0"/>
          <w:numId w:val="5"/>
        </w:numPr>
        <w:ind w:left="567" w:right="138" w:hanging="283"/>
        <w:rPr>
          <w:rFonts w:cs="Arial"/>
          <w:sz w:val="22"/>
          <w:szCs w:val="22"/>
          <w:lang w:eastAsia="es-MX"/>
        </w:rPr>
      </w:pPr>
      <w:r w:rsidRPr="003C4A61">
        <w:rPr>
          <w:rFonts w:eastAsia="Arial" w:cs="Arial"/>
          <w:sz w:val="22"/>
          <w:szCs w:val="22"/>
          <w:lang w:eastAsia="es-MX"/>
        </w:rPr>
        <w:t xml:space="preserve">Expedición de copias certificadas de documentos, por </w:t>
      </w:r>
      <w:r>
        <w:rPr>
          <w:rFonts w:eastAsia="Arial" w:cs="Arial"/>
          <w:sz w:val="22"/>
          <w:szCs w:val="22"/>
          <w:lang w:eastAsia="es-MX"/>
        </w:rPr>
        <w:t xml:space="preserve">cada hoja tamaño carta u oficio </w:t>
      </w:r>
      <w:r w:rsidRPr="003C4A61">
        <w:rPr>
          <w:rFonts w:eastAsia="Arial" w:cs="Arial"/>
          <w:sz w:val="22"/>
          <w:szCs w:val="22"/>
          <w:lang w:eastAsia="es-MX"/>
        </w:rPr>
        <w:t>$</w:t>
      </w:r>
      <w:r>
        <w:rPr>
          <w:rFonts w:eastAsia="Arial" w:cs="Arial"/>
          <w:sz w:val="22"/>
          <w:szCs w:val="22"/>
          <w:lang w:eastAsia="es-MX"/>
        </w:rPr>
        <w:t>17.00</w:t>
      </w:r>
    </w:p>
    <w:p w14:paraId="6FA873A3" w14:textId="77777777" w:rsidR="000D3B79" w:rsidRPr="003C4A61" w:rsidRDefault="000D3B79" w:rsidP="000D3B79">
      <w:pPr>
        <w:pStyle w:val="Prrafodelista"/>
        <w:numPr>
          <w:ilvl w:val="0"/>
          <w:numId w:val="5"/>
        </w:numPr>
        <w:ind w:left="567" w:right="138" w:hanging="283"/>
        <w:rPr>
          <w:rFonts w:cs="Arial"/>
          <w:sz w:val="22"/>
          <w:szCs w:val="22"/>
          <w:lang w:eastAsia="es-MX"/>
        </w:rPr>
      </w:pPr>
      <w:r w:rsidRPr="003C4A61">
        <w:rPr>
          <w:rFonts w:eastAsia="Arial" w:cs="Arial"/>
          <w:sz w:val="22"/>
          <w:szCs w:val="22"/>
          <w:lang w:eastAsia="es-MX"/>
        </w:rPr>
        <w:t>Por cada disco compacto CD-R $ 11.00</w:t>
      </w:r>
    </w:p>
    <w:p w14:paraId="2C6937F1" w14:textId="77777777" w:rsidR="000D3B79" w:rsidRPr="003C4A61" w:rsidRDefault="000D3B79" w:rsidP="000D3B79">
      <w:pPr>
        <w:pStyle w:val="Prrafodelista"/>
        <w:numPr>
          <w:ilvl w:val="0"/>
          <w:numId w:val="5"/>
        </w:numPr>
        <w:ind w:left="567" w:right="138" w:hanging="283"/>
        <w:rPr>
          <w:rFonts w:cs="Arial"/>
          <w:sz w:val="22"/>
          <w:szCs w:val="22"/>
          <w:lang w:eastAsia="es-MX"/>
        </w:rPr>
      </w:pPr>
      <w:r w:rsidRPr="003C4A61">
        <w:rPr>
          <w:rFonts w:eastAsia="Arial" w:cs="Arial"/>
          <w:sz w:val="22"/>
          <w:szCs w:val="22"/>
          <w:lang w:eastAsia="es-MX"/>
        </w:rPr>
        <w:t>Expedición de copia a color $ 20.50</w:t>
      </w:r>
    </w:p>
    <w:p w14:paraId="5B93D89D" w14:textId="77777777" w:rsidR="000D3B79" w:rsidRPr="003C4A61" w:rsidRDefault="000D3B79" w:rsidP="000D3B79">
      <w:pPr>
        <w:pStyle w:val="Prrafodelista"/>
        <w:numPr>
          <w:ilvl w:val="0"/>
          <w:numId w:val="5"/>
        </w:numPr>
        <w:ind w:left="567" w:right="138" w:hanging="283"/>
        <w:rPr>
          <w:rFonts w:cs="Arial"/>
          <w:sz w:val="22"/>
          <w:szCs w:val="22"/>
          <w:lang w:eastAsia="es-MX"/>
        </w:rPr>
      </w:pPr>
      <w:r w:rsidRPr="003C4A61">
        <w:rPr>
          <w:rFonts w:eastAsia="Arial" w:cs="Arial"/>
          <w:sz w:val="22"/>
          <w:szCs w:val="22"/>
          <w:lang w:eastAsia="es-MX"/>
        </w:rPr>
        <w:t>Por cada copia simple tamaño carta u oficio $ 0.54</w:t>
      </w:r>
    </w:p>
    <w:p w14:paraId="51E9E47D" w14:textId="77777777" w:rsidR="000D3B79" w:rsidRPr="003C4A61" w:rsidRDefault="000D3B79" w:rsidP="000D3B79">
      <w:pPr>
        <w:pStyle w:val="Prrafodelista"/>
        <w:numPr>
          <w:ilvl w:val="0"/>
          <w:numId w:val="5"/>
        </w:numPr>
        <w:ind w:left="567" w:right="138" w:hanging="283"/>
        <w:rPr>
          <w:rFonts w:cs="Arial"/>
          <w:sz w:val="22"/>
          <w:szCs w:val="22"/>
          <w:lang w:eastAsia="es-MX"/>
        </w:rPr>
      </w:pPr>
      <w:r w:rsidRPr="003C4A61">
        <w:rPr>
          <w:rFonts w:eastAsia="Arial" w:cs="Arial"/>
          <w:sz w:val="22"/>
          <w:szCs w:val="22"/>
          <w:lang w:eastAsia="es-MX"/>
        </w:rPr>
        <w:t>Por cada hoja impresa por medio de dispositivo informático, tamaño carta u oficio $ 0.54</w:t>
      </w:r>
    </w:p>
    <w:p w14:paraId="14EF6701" w14:textId="77777777" w:rsidR="000D3B79" w:rsidRPr="003C4A61" w:rsidRDefault="000D3B79" w:rsidP="000D3B79">
      <w:pPr>
        <w:pStyle w:val="Prrafodelista"/>
        <w:numPr>
          <w:ilvl w:val="0"/>
          <w:numId w:val="5"/>
        </w:numPr>
        <w:ind w:left="567" w:right="138" w:hanging="283"/>
        <w:rPr>
          <w:rFonts w:cs="Arial"/>
          <w:sz w:val="22"/>
          <w:szCs w:val="22"/>
          <w:lang w:eastAsia="es-MX"/>
        </w:rPr>
      </w:pPr>
      <w:r w:rsidRPr="003C4A61">
        <w:rPr>
          <w:rFonts w:eastAsia="Arial" w:cs="Arial"/>
          <w:sz w:val="22"/>
          <w:szCs w:val="22"/>
          <w:lang w:eastAsia="es-MX"/>
        </w:rPr>
        <w:t xml:space="preserve">Expedición de copia simple de planos, $ 54.50 </w:t>
      </w:r>
    </w:p>
    <w:p w14:paraId="3F4F51CD" w14:textId="77777777" w:rsidR="000D3B79" w:rsidRPr="003C4A61" w:rsidRDefault="000D3B79" w:rsidP="000D3B79">
      <w:pPr>
        <w:pStyle w:val="Prrafodelista"/>
        <w:numPr>
          <w:ilvl w:val="0"/>
          <w:numId w:val="5"/>
        </w:numPr>
        <w:ind w:left="567" w:right="138" w:hanging="283"/>
        <w:rPr>
          <w:rFonts w:cs="Arial"/>
          <w:sz w:val="22"/>
          <w:szCs w:val="22"/>
          <w:lang w:eastAsia="es-MX"/>
        </w:rPr>
      </w:pPr>
      <w:r w:rsidRPr="003C4A61">
        <w:rPr>
          <w:rFonts w:eastAsia="Arial" w:cs="Arial"/>
          <w:sz w:val="22"/>
          <w:szCs w:val="22"/>
          <w:lang w:eastAsia="es-MX"/>
        </w:rPr>
        <w:t>Expedición de copia certificada de planos, $ 32.50 adicionales a la anterior cuota.</w:t>
      </w:r>
    </w:p>
    <w:p w14:paraId="61020767" w14:textId="77777777" w:rsidR="00872F47" w:rsidRPr="00F706EB" w:rsidRDefault="00872F47" w:rsidP="000D3B79">
      <w:pPr>
        <w:ind w:right="138"/>
        <w:jc w:val="both"/>
        <w:rPr>
          <w:rFonts w:ascii="Arial" w:hAnsi="Arial" w:cs="Arial"/>
          <w:b/>
          <w:bCs/>
          <w:lang w:eastAsia="es-MX"/>
        </w:rPr>
      </w:pPr>
    </w:p>
    <w:p w14:paraId="25E2E3C5"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SECCIÓN VIII</w:t>
      </w:r>
    </w:p>
    <w:p w14:paraId="0C48BEE2"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POR LA EXPEDICIÓN DE LICENCIAS, PERMISOS,</w:t>
      </w:r>
    </w:p>
    <w:p w14:paraId="5DCF8E0F" w14:textId="77777777" w:rsidR="000D3B79" w:rsidRPr="00F706EB" w:rsidRDefault="000D3B79" w:rsidP="00872F47">
      <w:pPr>
        <w:ind w:right="138"/>
        <w:jc w:val="center"/>
        <w:rPr>
          <w:rFonts w:ascii="Arial" w:hAnsi="Arial" w:cs="Arial"/>
          <w:b/>
          <w:bCs/>
          <w:lang w:eastAsia="es-MX"/>
        </w:rPr>
      </w:pPr>
      <w:r w:rsidRPr="00F706EB">
        <w:rPr>
          <w:rFonts w:ascii="Arial" w:hAnsi="Arial" w:cs="Arial"/>
          <w:b/>
          <w:bCs/>
          <w:lang w:eastAsia="es-MX"/>
        </w:rPr>
        <w:t>AUTORIZACIONES Y SERVICIOS DE CONTROL AMBIENTAL</w:t>
      </w:r>
    </w:p>
    <w:p w14:paraId="7E89CADC" w14:textId="77777777" w:rsidR="000D3B79" w:rsidRPr="00872F47" w:rsidRDefault="000D3B79" w:rsidP="000D3B79">
      <w:pPr>
        <w:ind w:right="138"/>
        <w:jc w:val="both"/>
        <w:rPr>
          <w:rFonts w:ascii="Arial" w:hAnsi="Arial" w:cs="Arial"/>
          <w:b/>
          <w:bCs/>
          <w:lang w:eastAsia="es-MX"/>
        </w:rPr>
      </w:pPr>
      <w:r w:rsidRPr="00F706EB">
        <w:rPr>
          <w:rFonts w:ascii="Arial" w:hAnsi="Arial" w:cs="Arial"/>
          <w:b/>
          <w:bCs/>
          <w:lang w:eastAsia="es-MX"/>
        </w:rPr>
        <w:t xml:space="preserve">ARTÍCULO 19.- </w:t>
      </w:r>
      <w:r w:rsidRPr="00F706EB">
        <w:rPr>
          <w:rFonts w:ascii="Arial" w:hAnsi="Arial" w:cs="Arial"/>
          <w:lang w:eastAsia="es-MX"/>
        </w:rPr>
        <w:t>Son objeto de estos derechos, los servicios prestados por las autoridades municipales por concepto de:</w:t>
      </w:r>
    </w:p>
    <w:p w14:paraId="07384BF7"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xml:space="preserve">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F706EB">
        <w:rPr>
          <w:rFonts w:ascii="Arial" w:hAnsi="Arial" w:cs="Arial"/>
          <w:lang w:eastAsia="es-MX"/>
        </w:rPr>
        <w:t>shale</w:t>
      </w:r>
      <w:proofErr w:type="spellEnd"/>
      <w:r w:rsidRPr="00F706EB">
        <w:rPr>
          <w:rFonts w:ascii="Arial" w:hAnsi="Arial" w:cs="Arial"/>
          <w:lang w:eastAsia="es-MX"/>
        </w:rPr>
        <w:t>, gas natural y gas no asociado y los pozos para la extracción de cualquier hidrocarburo, se cobrará anualmente la siguiente tarifa:</w:t>
      </w:r>
    </w:p>
    <w:p w14:paraId="15C707E4" w14:textId="77777777" w:rsidR="000D3B79" w:rsidRPr="00205D52" w:rsidRDefault="000D3B79" w:rsidP="000D3B79">
      <w:pPr>
        <w:pStyle w:val="Prrafodelista"/>
        <w:numPr>
          <w:ilvl w:val="0"/>
          <w:numId w:val="6"/>
        </w:numPr>
        <w:ind w:left="567" w:right="138" w:hanging="283"/>
        <w:rPr>
          <w:rFonts w:cs="Arial"/>
          <w:sz w:val="22"/>
          <w:szCs w:val="22"/>
          <w:lang w:eastAsia="es-MX"/>
        </w:rPr>
      </w:pPr>
      <w:r w:rsidRPr="00205D52">
        <w:rPr>
          <w:rFonts w:cs="Arial"/>
          <w:sz w:val="22"/>
          <w:szCs w:val="22"/>
          <w:lang w:eastAsia="es-MX"/>
        </w:rPr>
        <w:lastRenderedPageBreak/>
        <w:t xml:space="preserve">Edificación para la extracción de gas de lutitas o gas </w:t>
      </w:r>
      <w:proofErr w:type="spellStart"/>
      <w:r w:rsidRPr="00205D52">
        <w:rPr>
          <w:rFonts w:cs="Arial"/>
          <w:sz w:val="22"/>
          <w:szCs w:val="22"/>
          <w:lang w:eastAsia="es-MX"/>
        </w:rPr>
        <w:t>shale</w:t>
      </w:r>
      <w:proofErr w:type="spellEnd"/>
      <w:r w:rsidRPr="00205D52">
        <w:rPr>
          <w:rFonts w:cs="Arial"/>
          <w:sz w:val="22"/>
          <w:szCs w:val="22"/>
          <w:lang w:eastAsia="es-MX"/>
        </w:rPr>
        <w:t xml:space="preserve"> $ 29,274.00 por cada unidad. </w:t>
      </w:r>
    </w:p>
    <w:p w14:paraId="0F868268" w14:textId="77777777" w:rsidR="000D3B79" w:rsidRPr="00205D52" w:rsidRDefault="000D3B79" w:rsidP="000D3B79">
      <w:pPr>
        <w:pStyle w:val="Prrafodelista"/>
        <w:numPr>
          <w:ilvl w:val="0"/>
          <w:numId w:val="6"/>
        </w:numPr>
        <w:ind w:left="567" w:right="138" w:hanging="283"/>
        <w:rPr>
          <w:rFonts w:cs="Arial"/>
          <w:sz w:val="22"/>
          <w:szCs w:val="22"/>
          <w:lang w:eastAsia="es-MX"/>
        </w:rPr>
      </w:pPr>
      <w:r w:rsidRPr="00205D52">
        <w:rPr>
          <w:rFonts w:cs="Arial"/>
          <w:sz w:val="22"/>
          <w:szCs w:val="22"/>
          <w:lang w:eastAsia="es-MX"/>
        </w:rPr>
        <w:t>Edificación productora de energía termoeléctrica, térmica solar, hidroeléctrica, eólica,  fotovoltaica, aerogeneradores o similares, $ 29,274.00 por cada aerogenerador o unidad.</w:t>
      </w:r>
    </w:p>
    <w:p w14:paraId="36459BAF" w14:textId="77777777" w:rsidR="000D3B79" w:rsidRPr="00205D52" w:rsidRDefault="000D3B79" w:rsidP="000D3B79">
      <w:pPr>
        <w:pStyle w:val="Prrafodelista"/>
        <w:numPr>
          <w:ilvl w:val="0"/>
          <w:numId w:val="6"/>
        </w:numPr>
        <w:ind w:left="567" w:right="138" w:hanging="283"/>
        <w:rPr>
          <w:rFonts w:cs="Arial"/>
          <w:sz w:val="22"/>
          <w:szCs w:val="22"/>
          <w:lang w:eastAsia="es-MX"/>
        </w:rPr>
      </w:pPr>
      <w:r w:rsidRPr="00205D52">
        <w:rPr>
          <w:rFonts w:cs="Arial"/>
          <w:sz w:val="22"/>
          <w:szCs w:val="22"/>
          <w:lang w:eastAsia="es-MX"/>
        </w:rPr>
        <w:t>Edificación para la extracción de Gas Natural $ 29,274.00 por cada unidad.</w:t>
      </w:r>
    </w:p>
    <w:p w14:paraId="2772627D" w14:textId="77777777" w:rsidR="000D3B79" w:rsidRPr="00205D52" w:rsidRDefault="000D3B79" w:rsidP="000D3B79">
      <w:pPr>
        <w:pStyle w:val="Prrafodelista"/>
        <w:numPr>
          <w:ilvl w:val="0"/>
          <w:numId w:val="6"/>
        </w:numPr>
        <w:ind w:left="567" w:right="138" w:hanging="283"/>
        <w:rPr>
          <w:rFonts w:cs="Arial"/>
          <w:sz w:val="22"/>
          <w:szCs w:val="22"/>
          <w:lang w:eastAsia="es-MX"/>
        </w:rPr>
      </w:pPr>
      <w:r w:rsidRPr="00205D52">
        <w:rPr>
          <w:rFonts w:cs="Arial"/>
          <w:sz w:val="22"/>
          <w:szCs w:val="22"/>
          <w:lang w:eastAsia="es-MX"/>
        </w:rPr>
        <w:t>Edificación para la extracción de Gas No Asociado $ 29,274.00 por cada unidad.</w:t>
      </w:r>
    </w:p>
    <w:p w14:paraId="6A392E0C" w14:textId="77777777" w:rsidR="000D3B79" w:rsidRPr="00205D52" w:rsidRDefault="000D3B79" w:rsidP="000D3B79">
      <w:pPr>
        <w:pStyle w:val="Prrafodelista"/>
        <w:numPr>
          <w:ilvl w:val="0"/>
          <w:numId w:val="6"/>
        </w:numPr>
        <w:ind w:left="567" w:right="138" w:hanging="283"/>
        <w:rPr>
          <w:rFonts w:cs="Arial"/>
          <w:sz w:val="22"/>
          <w:szCs w:val="22"/>
          <w:lang w:eastAsia="es-MX"/>
        </w:rPr>
      </w:pPr>
      <w:r w:rsidRPr="00205D52">
        <w:rPr>
          <w:rFonts w:cs="Arial"/>
          <w:sz w:val="22"/>
          <w:szCs w:val="22"/>
          <w:lang w:eastAsia="es-MX"/>
        </w:rPr>
        <w:t>Por perforación en pozos verticales y direccionales en el área específica a Yacimientos Convencionales (Roca Reservorio) en Trampas Estructurales en el que se encuentre el hidrocarburo</w:t>
      </w:r>
      <w:r>
        <w:rPr>
          <w:rFonts w:cs="Arial"/>
          <w:sz w:val="22"/>
          <w:szCs w:val="22"/>
          <w:lang w:eastAsia="es-MX"/>
        </w:rPr>
        <w:t xml:space="preserve"> </w:t>
      </w:r>
      <w:r w:rsidRPr="00205D52">
        <w:rPr>
          <w:rFonts w:cs="Arial"/>
          <w:sz w:val="22"/>
          <w:szCs w:val="22"/>
          <w:lang w:eastAsia="es-MX"/>
        </w:rPr>
        <w:t>$ 29,274.00 por cada pozo.</w:t>
      </w:r>
    </w:p>
    <w:p w14:paraId="2EA87DFE" w14:textId="77777777" w:rsidR="000D3B79" w:rsidRPr="00205D52" w:rsidRDefault="000D3B79" w:rsidP="000D3B79">
      <w:pPr>
        <w:pStyle w:val="Prrafodelista"/>
        <w:numPr>
          <w:ilvl w:val="0"/>
          <w:numId w:val="6"/>
        </w:numPr>
        <w:ind w:left="567" w:right="138" w:hanging="283"/>
        <w:rPr>
          <w:rFonts w:cs="Arial"/>
          <w:sz w:val="22"/>
          <w:szCs w:val="22"/>
          <w:lang w:eastAsia="es-MX"/>
        </w:rPr>
      </w:pPr>
      <w:r w:rsidRPr="00205D52">
        <w:rPr>
          <w:rFonts w:cs="Arial"/>
          <w:sz w:val="22"/>
          <w:szCs w:val="22"/>
          <w:lang w:eastAsia="es-MX"/>
        </w:rPr>
        <w:t>Por perforación de pozo para la extracción de cualquier hidrocarburo $ 29,274.00 por cada pozo.</w:t>
      </w:r>
    </w:p>
    <w:p w14:paraId="10F647E0" w14:textId="77777777" w:rsidR="000D3B79" w:rsidRDefault="000D3B79" w:rsidP="000D3B79">
      <w:pPr>
        <w:ind w:right="138"/>
        <w:jc w:val="both"/>
        <w:rPr>
          <w:rFonts w:ascii="Arial" w:hAnsi="Arial" w:cs="Arial"/>
          <w:b/>
          <w:bCs/>
          <w:lang w:eastAsia="es-MX"/>
        </w:rPr>
      </w:pPr>
      <w:r w:rsidRPr="00F706EB">
        <w:rPr>
          <w:rFonts w:ascii="Arial" w:hAnsi="Arial" w:cs="Arial"/>
          <w:b/>
          <w:bCs/>
          <w:lang w:eastAsia="es-MX"/>
        </w:rPr>
        <w:t> </w:t>
      </w:r>
    </w:p>
    <w:p w14:paraId="5330249B" w14:textId="77777777" w:rsidR="000D3B79" w:rsidRPr="00F706EB" w:rsidRDefault="000D3B79" w:rsidP="000D3B79">
      <w:pPr>
        <w:ind w:right="138"/>
        <w:jc w:val="both"/>
        <w:rPr>
          <w:rFonts w:ascii="Arial" w:hAnsi="Arial" w:cs="Arial"/>
          <w:b/>
          <w:bCs/>
          <w:lang w:eastAsia="es-MX"/>
        </w:rPr>
      </w:pPr>
    </w:p>
    <w:p w14:paraId="78F92C0A"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TÍTULO TERCERO</w:t>
      </w:r>
    </w:p>
    <w:p w14:paraId="0A1B84C1"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DE LOS INGRESOS NO TRIBUTARIOS</w:t>
      </w:r>
    </w:p>
    <w:p w14:paraId="5CC0A32C" w14:textId="77777777" w:rsidR="000D3B79" w:rsidRPr="00F706EB" w:rsidRDefault="000D3B79" w:rsidP="000D3B79">
      <w:pPr>
        <w:ind w:right="138"/>
        <w:jc w:val="center"/>
        <w:rPr>
          <w:rFonts w:ascii="Arial" w:hAnsi="Arial" w:cs="Arial"/>
          <w:b/>
          <w:bCs/>
          <w:lang w:eastAsia="es-MX"/>
        </w:rPr>
      </w:pPr>
    </w:p>
    <w:p w14:paraId="6540BEA0"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CAPÍTULO PRIMERO</w:t>
      </w:r>
    </w:p>
    <w:p w14:paraId="7FDDF2B0"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DE LOS APROVECHAMIENTOS</w:t>
      </w:r>
    </w:p>
    <w:p w14:paraId="00B43FBB" w14:textId="77777777" w:rsidR="000D3B79" w:rsidRPr="00F706EB" w:rsidRDefault="000D3B79" w:rsidP="000D3B79">
      <w:pPr>
        <w:ind w:right="138"/>
        <w:jc w:val="center"/>
        <w:rPr>
          <w:rFonts w:ascii="Arial" w:hAnsi="Arial" w:cs="Arial"/>
          <w:b/>
          <w:bCs/>
          <w:lang w:eastAsia="es-MX"/>
        </w:rPr>
      </w:pPr>
    </w:p>
    <w:p w14:paraId="1DFD8ABB"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SECCIÓN I</w:t>
      </w:r>
    </w:p>
    <w:p w14:paraId="22BFD857"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DISPOSICIONES GENERALES</w:t>
      </w:r>
    </w:p>
    <w:p w14:paraId="34DB4D9F" w14:textId="77777777" w:rsidR="000D3B79" w:rsidRPr="00F706EB" w:rsidRDefault="000D3B79" w:rsidP="000D3B79">
      <w:pPr>
        <w:ind w:right="138"/>
        <w:jc w:val="both"/>
        <w:rPr>
          <w:rFonts w:ascii="Arial" w:hAnsi="Arial" w:cs="Arial"/>
          <w:lang w:eastAsia="es-MX"/>
        </w:rPr>
      </w:pPr>
      <w:r w:rsidRPr="00F706EB">
        <w:rPr>
          <w:rFonts w:ascii="Arial" w:hAnsi="Arial" w:cs="Arial"/>
          <w:bCs/>
          <w:lang w:eastAsia="es-MX"/>
        </w:rPr>
        <w:t> </w:t>
      </w:r>
    </w:p>
    <w:p w14:paraId="5C3D9DF2"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ARTÍCULO 20.-</w:t>
      </w:r>
      <w:r w:rsidRPr="00F706EB">
        <w:rPr>
          <w:rFonts w:ascii="Arial" w:hAnsi="Arial" w:cs="Arial"/>
          <w:lang w:eastAsia="es-MX"/>
        </w:rPr>
        <w:t xml:space="preserve"> Se clasifican como aprovechamientos los ingresos que perciba el Municipio por los siguientes conceptos:</w:t>
      </w:r>
    </w:p>
    <w:p w14:paraId="42E1328E"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545D4774" w14:textId="77777777" w:rsidR="000D3B79" w:rsidRDefault="000D3B79" w:rsidP="000D3B79">
      <w:pPr>
        <w:ind w:right="138"/>
        <w:jc w:val="both"/>
        <w:rPr>
          <w:rFonts w:ascii="Arial" w:hAnsi="Arial" w:cs="Arial"/>
          <w:lang w:eastAsia="es-MX"/>
        </w:rPr>
      </w:pPr>
      <w:r w:rsidRPr="00F706EB">
        <w:rPr>
          <w:rFonts w:ascii="Arial" w:hAnsi="Arial" w:cs="Arial"/>
          <w:lang w:eastAsia="es-MX"/>
        </w:rPr>
        <w:t>I. Ingresos por sanciones administrativas.</w:t>
      </w:r>
    </w:p>
    <w:p w14:paraId="198B0D20" w14:textId="77777777" w:rsidR="000D3B79" w:rsidRPr="00F706EB" w:rsidRDefault="000D3B79" w:rsidP="000D3B79">
      <w:pPr>
        <w:ind w:right="138"/>
        <w:jc w:val="both"/>
        <w:rPr>
          <w:rFonts w:ascii="Arial" w:hAnsi="Arial" w:cs="Arial"/>
          <w:lang w:eastAsia="es-MX"/>
        </w:rPr>
      </w:pPr>
    </w:p>
    <w:p w14:paraId="06835241" w14:textId="77777777" w:rsidR="000D3B79" w:rsidRDefault="000D3B79" w:rsidP="000D3B79">
      <w:pPr>
        <w:ind w:right="138"/>
        <w:jc w:val="both"/>
        <w:rPr>
          <w:rFonts w:ascii="Arial" w:hAnsi="Arial" w:cs="Arial"/>
          <w:lang w:eastAsia="es-MX"/>
        </w:rPr>
      </w:pPr>
      <w:r w:rsidRPr="00F706EB">
        <w:rPr>
          <w:rFonts w:ascii="Arial" w:hAnsi="Arial" w:cs="Arial"/>
          <w:lang w:eastAsia="es-MX"/>
        </w:rPr>
        <w:t>II. La adjudicación a favor del fisco de bienes abandonados.</w:t>
      </w:r>
    </w:p>
    <w:p w14:paraId="76F741FB" w14:textId="77777777" w:rsidR="000D3B79" w:rsidRPr="00F706EB" w:rsidRDefault="000D3B79" w:rsidP="000D3B79">
      <w:pPr>
        <w:ind w:right="138"/>
        <w:jc w:val="both"/>
        <w:rPr>
          <w:rFonts w:ascii="Arial" w:hAnsi="Arial" w:cs="Arial"/>
          <w:lang w:eastAsia="es-MX"/>
        </w:rPr>
      </w:pPr>
    </w:p>
    <w:p w14:paraId="06AB2722"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III. Ingresos por transferencia que perciba el Municipio:</w:t>
      </w:r>
    </w:p>
    <w:p w14:paraId="6F08FB05" w14:textId="77777777" w:rsidR="000D3B79" w:rsidRPr="00F706EB" w:rsidRDefault="000D3B79" w:rsidP="000D3B79">
      <w:pPr>
        <w:ind w:left="142" w:right="138"/>
        <w:jc w:val="both"/>
        <w:rPr>
          <w:rFonts w:ascii="Arial" w:hAnsi="Arial" w:cs="Arial"/>
          <w:lang w:eastAsia="es-MX"/>
        </w:rPr>
      </w:pPr>
      <w:r w:rsidRPr="00F706EB">
        <w:rPr>
          <w:rFonts w:ascii="Arial" w:hAnsi="Arial" w:cs="Arial"/>
          <w:lang w:eastAsia="es-MX"/>
        </w:rPr>
        <w:t>a). Cesiones, herencias, legados, o donaciones.</w:t>
      </w:r>
    </w:p>
    <w:p w14:paraId="4692ED72" w14:textId="77777777" w:rsidR="000D3B79" w:rsidRPr="00F706EB" w:rsidRDefault="000D3B79" w:rsidP="000D3B79">
      <w:pPr>
        <w:ind w:left="142" w:right="138"/>
        <w:jc w:val="both"/>
        <w:rPr>
          <w:rFonts w:ascii="Arial" w:hAnsi="Arial" w:cs="Arial"/>
          <w:lang w:eastAsia="es-MX"/>
        </w:rPr>
      </w:pPr>
      <w:r w:rsidRPr="00F706EB">
        <w:rPr>
          <w:rFonts w:ascii="Arial" w:hAnsi="Arial" w:cs="Arial"/>
          <w:lang w:eastAsia="es-MX"/>
        </w:rPr>
        <w:t>b). Adjudicaciones en favor del Municipio.</w:t>
      </w:r>
    </w:p>
    <w:p w14:paraId="0DAC075B" w14:textId="77777777" w:rsidR="000D3B79" w:rsidRPr="00F706EB" w:rsidRDefault="000D3B79" w:rsidP="000D3B79">
      <w:pPr>
        <w:ind w:left="142" w:right="138"/>
        <w:jc w:val="both"/>
        <w:rPr>
          <w:rFonts w:ascii="Arial" w:hAnsi="Arial" w:cs="Arial"/>
          <w:lang w:eastAsia="es-MX"/>
        </w:rPr>
      </w:pPr>
      <w:r w:rsidRPr="00F706EB">
        <w:rPr>
          <w:rFonts w:ascii="Arial" w:hAnsi="Arial" w:cs="Arial"/>
          <w:lang w:eastAsia="es-MX"/>
        </w:rPr>
        <w:t>c). Aportaciones y subsidios de otro nivel de gobierno u organismos públicos o privados.</w:t>
      </w:r>
    </w:p>
    <w:p w14:paraId="1BA2F8D7" w14:textId="77777777" w:rsidR="000D3B79" w:rsidRPr="00F706EB" w:rsidRDefault="000D3B79" w:rsidP="00872F47">
      <w:pPr>
        <w:ind w:right="138"/>
        <w:rPr>
          <w:rFonts w:ascii="Arial" w:hAnsi="Arial" w:cs="Arial"/>
          <w:lang w:eastAsia="es-MX"/>
        </w:rPr>
      </w:pPr>
    </w:p>
    <w:p w14:paraId="56310E38"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lastRenderedPageBreak/>
        <w:t>SECCIÓN II</w:t>
      </w:r>
    </w:p>
    <w:p w14:paraId="32FB6A70"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DE LOS INGRESOS POR TRANSFERENCIA</w:t>
      </w:r>
    </w:p>
    <w:p w14:paraId="722F1A55"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 </w:t>
      </w:r>
    </w:p>
    <w:p w14:paraId="1412324E" w14:textId="77777777" w:rsidR="000D3B79" w:rsidRDefault="000D3B79" w:rsidP="00872F47">
      <w:pPr>
        <w:ind w:right="138"/>
        <w:jc w:val="both"/>
        <w:rPr>
          <w:rFonts w:ascii="Arial" w:hAnsi="Arial" w:cs="Arial"/>
          <w:b/>
          <w:bCs/>
          <w:lang w:eastAsia="es-MX"/>
        </w:rPr>
      </w:pPr>
      <w:r w:rsidRPr="00F706EB">
        <w:rPr>
          <w:rFonts w:ascii="Arial" w:hAnsi="Arial" w:cs="Arial"/>
          <w:b/>
          <w:bCs/>
          <w:lang w:eastAsia="es-MX"/>
        </w:rPr>
        <w:t>ARTÍCULO 21.-</w:t>
      </w:r>
      <w:r w:rsidRPr="00F706EB">
        <w:rPr>
          <w:rFonts w:ascii="Arial" w:hAnsi="Arial" w:cs="Arial"/>
          <w:lang w:eastAsia="es-MX"/>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1920A4E4" w14:textId="77777777" w:rsidR="000D3B79" w:rsidRPr="00F706EB" w:rsidRDefault="000D3B79" w:rsidP="000D3B79">
      <w:pPr>
        <w:ind w:right="138"/>
        <w:jc w:val="center"/>
        <w:rPr>
          <w:rFonts w:ascii="Arial" w:hAnsi="Arial" w:cs="Arial"/>
          <w:b/>
          <w:bCs/>
          <w:lang w:eastAsia="es-MX"/>
        </w:rPr>
      </w:pPr>
    </w:p>
    <w:p w14:paraId="14628E68"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SECCIÓN III</w:t>
      </w:r>
    </w:p>
    <w:p w14:paraId="23FDDB83" w14:textId="77777777" w:rsidR="000D3B79" w:rsidRPr="00F706EB" w:rsidRDefault="000D3B79" w:rsidP="000D3B79">
      <w:pPr>
        <w:ind w:right="138"/>
        <w:jc w:val="center"/>
        <w:rPr>
          <w:rFonts w:ascii="Arial" w:hAnsi="Arial" w:cs="Arial"/>
          <w:b/>
          <w:bCs/>
          <w:lang w:eastAsia="es-MX"/>
        </w:rPr>
      </w:pPr>
      <w:r w:rsidRPr="00F706EB">
        <w:rPr>
          <w:rFonts w:ascii="Arial" w:hAnsi="Arial" w:cs="Arial"/>
          <w:b/>
          <w:bCs/>
          <w:lang w:eastAsia="es-MX"/>
        </w:rPr>
        <w:t>DE LOS INGRESOS DERIVADOS DE SANCIONES</w:t>
      </w:r>
    </w:p>
    <w:p w14:paraId="5CDAFF1D"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 </w:t>
      </w:r>
    </w:p>
    <w:p w14:paraId="5879E329"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ARTÍCULO 22.-</w:t>
      </w:r>
      <w:r w:rsidRPr="00F706EB">
        <w:rPr>
          <w:rFonts w:ascii="Arial" w:hAnsi="Arial" w:cs="Arial"/>
          <w:lang w:eastAsia="es-MX"/>
        </w:rPr>
        <w:t xml:space="preserve"> Se clasifican en este concepto los ingresos que perciba el Municipio por la aplicación de sanciones pecuniarias por infracciones cometidas por personas físicas o morales en violación a las leyes y reglamentos administrativos.</w:t>
      </w:r>
    </w:p>
    <w:p w14:paraId="570C7DC0"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15411122"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ARTÍCULO 23.-</w:t>
      </w:r>
      <w:r w:rsidRPr="00F706EB">
        <w:rPr>
          <w:rFonts w:ascii="Arial" w:hAnsi="Arial" w:cs="Arial"/>
          <w:lang w:eastAsia="es-MX"/>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14:paraId="7C3B0BC8"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003FEDF9" w14:textId="77777777" w:rsidR="000D3B79" w:rsidRPr="00F706EB" w:rsidRDefault="000D3B79" w:rsidP="000D3B79">
      <w:pPr>
        <w:ind w:right="138"/>
        <w:jc w:val="both"/>
        <w:rPr>
          <w:rFonts w:ascii="Arial" w:hAnsi="Arial" w:cs="Arial"/>
          <w:b/>
          <w:bCs/>
          <w:lang w:eastAsia="es-MX"/>
        </w:rPr>
      </w:pPr>
      <w:r w:rsidRPr="00F706EB">
        <w:rPr>
          <w:rFonts w:ascii="Arial" w:hAnsi="Arial" w:cs="Arial"/>
          <w:b/>
          <w:bCs/>
          <w:lang w:eastAsia="es-MX"/>
        </w:rPr>
        <w:t>ARTÍCULO 24.-</w:t>
      </w:r>
      <w:r w:rsidRPr="00F706EB">
        <w:rPr>
          <w:rFonts w:ascii="Arial" w:hAnsi="Arial" w:cs="Arial"/>
          <w:lang w:eastAsia="es-MX"/>
        </w:rPr>
        <w:t xml:space="preserve"> Los montos aplicables por conceptos de multas estarán determinados por los reglamentos y demás disposiciones municipales que contemplen las infracciones cometidas.</w:t>
      </w:r>
    </w:p>
    <w:p w14:paraId="2F9915BE" w14:textId="77777777" w:rsidR="000D3B79" w:rsidRPr="00F706EB" w:rsidRDefault="000D3B79" w:rsidP="000D3B79">
      <w:pPr>
        <w:ind w:right="138"/>
        <w:jc w:val="both"/>
        <w:rPr>
          <w:rFonts w:ascii="Arial" w:hAnsi="Arial" w:cs="Arial"/>
          <w:lang w:eastAsia="es-MX"/>
        </w:rPr>
      </w:pPr>
      <w:r w:rsidRPr="00F706EB">
        <w:rPr>
          <w:rFonts w:ascii="Arial" w:hAnsi="Arial" w:cs="Arial"/>
          <w:lang w:eastAsia="es-MX"/>
        </w:rPr>
        <w:t> </w:t>
      </w:r>
    </w:p>
    <w:p w14:paraId="1EE3DAEA" w14:textId="77777777" w:rsidR="000D3B79" w:rsidRPr="00872F47" w:rsidRDefault="000D3B79" w:rsidP="000D3B79">
      <w:pPr>
        <w:ind w:right="138"/>
        <w:jc w:val="both"/>
        <w:rPr>
          <w:rFonts w:ascii="Arial" w:hAnsi="Arial" w:cs="Arial"/>
          <w:b/>
          <w:bCs/>
          <w:lang w:eastAsia="es-MX"/>
        </w:rPr>
      </w:pPr>
      <w:r w:rsidRPr="00F706EB">
        <w:rPr>
          <w:rFonts w:ascii="Arial" w:hAnsi="Arial" w:cs="Arial"/>
          <w:b/>
          <w:bCs/>
          <w:lang w:eastAsia="es-MX"/>
        </w:rPr>
        <w:t xml:space="preserve">ARTÍCULO 25.- </w:t>
      </w:r>
      <w:r w:rsidRPr="00F706EB">
        <w:rPr>
          <w:rFonts w:ascii="Arial" w:hAnsi="Arial" w:cs="Arial"/>
          <w:lang w:eastAsia="es-MX"/>
        </w:rPr>
        <w:t>También es objeto del pago de una multa de 1 a 3 Unidades de Medida y Actualización (UMA), por cada animal que ande suelto por las calles del Municipio, adicional a los daños ocasionados en banquetas, cordón cuneta, carpetas asfálticas, arbotantes, luminarias, señalamientos viales, maceteros, jardines y plazas públicas y otros daños al Municipio no señalados en esta hipótesis, ya sea por acción u omisión de personas físicas propietarias de estos animales, la que se pagará de acuerdo al valor de los daños ocasionados, siguiendo el mismo procedimiento que se señala en el párrafo anterior.</w:t>
      </w:r>
    </w:p>
    <w:p w14:paraId="26521069" w14:textId="77777777" w:rsidR="000D3B79" w:rsidRPr="00F706EB" w:rsidRDefault="000D3B79" w:rsidP="000D3B79">
      <w:pPr>
        <w:jc w:val="both"/>
        <w:rPr>
          <w:rFonts w:ascii="Arial" w:eastAsia="Arial" w:hAnsi="Arial" w:cs="Arial"/>
        </w:rPr>
      </w:pPr>
      <w:r w:rsidRPr="00F706EB">
        <w:rPr>
          <w:rFonts w:ascii="Arial" w:hAnsi="Arial" w:cs="Arial"/>
          <w:b/>
        </w:rPr>
        <w:lastRenderedPageBreak/>
        <w:t>ARTÍCULO 26.-</w:t>
      </w:r>
      <w:r w:rsidRPr="00F706EB">
        <w:rPr>
          <w:rFonts w:ascii="Arial" w:hAnsi="Arial" w:cs="Arial"/>
        </w:rPr>
        <w:t xml:space="preserve"> Infracción por conducir a altas velocidades de las permitidas que pongan en peligro la integridad física del conductor o de terceras personas, patinadas de llantas etc. De 4 a 6 </w:t>
      </w:r>
      <w:r w:rsidRPr="00F706EB">
        <w:rPr>
          <w:rFonts w:ascii="Arial" w:eastAsia="Arial" w:hAnsi="Arial" w:cs="Arial"/>
        </w:rPr>
        <w:t>Unidades de Medida y Actualización (UMA)</w:t>
      </w:r>
      <w:r w:rsidRPr="00F706EB">
        <w:rPr>
          <w:rFonts w:ascii="Arial" w:hAnsi="Arial" w:cs="Arial"/>
        </w:rPr>
        <w:t xml:space="preserve">, por reincidencia de 10 a 12 </w:t>
      </w:r>
      <w:r w:rsidRPr="00F706EB">
        <w:rPr>
          <w:rFonts w:ascii="Arial" w:eastAsia="Arial" w:hAnsi="Arial" w:cs="Arial"/>
        </w:rPr>
        <w:t>Unidades de Medida y Actualización (UMA)</w:t>
      </w:r>
      <w:r w:rsidRPr="00F706EB">
        <w:rPr>
          <w:rFonts w:ascii="Arial" w:hAnsi="Arial" w:cs="Arial"/>
        </w:rPr>
        <w:t xml:space="preserve">.  </w:t>
      </w:r>
    </w:p>
    <w:p w14:paraId="354C57F9" w14:textId="77777777" w:rsidR="00375293" w:rsidRDefault="00375293" w:rsidP="000D3B79">
      <w:pPr>
        <w:autoSpaceDE w:val="0"/>
        <w:autoSpaceDN w:val="0"/>
        <w:adjustRightInd w:val="0"/>
        <w:jc w:val="both"/>
        <w:rPr>
          <w:rFonts w:ascii="Arial" w:hAnsi="Arial" w:cs="Arial"/>
        </w:rPr>
      </w:pPr>
    </w:p>
    <w:p w14:paraId="4CD7BE67" w14:textId="77777777" w:rsidR="000D3B79" w:rsidRPr="00F706EB" w:rsidRDefault="000D3B79" w:rsidP="000D3B79">
      <w:pPr>
        <w:autoSpaceDE w:val="0"/>
        <w:autoSpaceDN w:val="0"/>
        <w:adjustRightInd w:val="0"/>
        <w:jc w:val="both"/>
        <w:rPr>
          <w:rFonts w:ascii="Arial" w:hAnsi="Arial" w:cs="Arial"/>
        </w:rPr>
      </w:pPr>
      <w:r w:rsidRPr="00F706EB">
        <w:rPr>
          <w:rFonts w:ascii="Arial" w:hAnsi="Arial" w:cs="Arial"/>
        </w:rPr>
        <w:t>Las multas por cometer faltas administrativas en el municipio Hidalgo, Coahuila de Zaragoza, son las siguientes:</w:t>
      </w:r>
    </w:p>
    <w:p w14:paraId="0BB0522F" w14:textId="77777777" w:rsidR="000D3B79" w:rsidRPr="00F706EB" w:rsidRDefault="000D3B79" w:rsidP="000D3B79">
      <w:pPr>
        <w:jc w:val="both"/>
        <w:rPr>
          <w:rFonts w:ascii="Arial" w:eastAsia="Arial" w:hAnsi="Arial" w:cs="Arial"/>
        </w:rPr>
      </w:pPr>
      <w:r w:rsidRPr="00F706EB">
        <w:rPr>
          <w:rFonts w:ascii="Arial" w:hAnsi="Arial" w:cs="Arial"/>
          <w:b/>
        </w:rPr>
        <w:t>I.</w:t>
      </w:r>
      <w:r w:rsidRPr="00F706EB">
        <w:rPr>
          <w:rFonts w:ascii="Arial" w:hAnsi="Arial" w:cs="Arial"/>
        </w:rPr>
        <w:t xml:space="preserve"> Por las faltas o infracciones contra el bienestar colectivo se aplicarán sanciones en </w:t>
      </w:r>
      <w:r w:rsidRPr="00F706EB">
        <w:rPr>
          <w:rFonts w:ascii="Arial" w:eastAsia="Arial" w:hAnsi="Arial" w:cs="Arial"/>
        </w:rPr>
        <w:t>Unidades de Medida y Actualización (UMA)</w:t>
      </w:r>
      <w:r w:rsidRPr="00F706EB">
        <w:rPr>
          <w:rFonts w:ascii="Arial" w:hAnsi="Arial" w:cs="Arial"/>
        </w:rPr>
        <w:t>:</w:t>
      </w:r>
    </w:p>
    <w:p w14:paraId="064D839C" w14:textId="77777777" w:rsidR="000D3B79" w:rsidRPr="00F706EB" w:rsidRDefault="000D3B79" w:rsidP="000D3B79">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4"/>
        <w:gridCol w:w="6934"/>
        <w:gridCol w:w="988"/>
        <w:gridCol w:w="1096"/>
      </w:tblGrid>
      <w:tr w:rsidR="000D3B79" w:rsidRPr="00F706EB" w14:paraId="15E3ABB8" w14:textId="77777777" w:rsidTr="00470FAC">
        <w:tc>
          <w:tcPr>
            <w:tcW w:w="474" w:type="pct"/>
          </w:tcPr>
          <w:p w14:paraId="66BEA36E" w14:textId="77777777" w:rsidR="000D3B79" w:rsidRPr="00F706EB" w:rsidRDefault="000D3B79" w:rsidP="00470FAC">
            <w:pPr>
              <w:autoSpaceDE w:val="0"/>
              <w:autoSpaceDN w:val="0"/>
              <w:adjustRightInd w:val="0"/>
              <w:ind w:left="240" w:hanging="240"/>
              <w:jc w:val="both"/>
              <w:rPr>
                <w:rFonts w:ascii="Arial" w:hAnsi="Arial" w:cs="Arial"/>
                <w:b/>
                <w:caps/>
              </w:rPr>
            </w:pPr>
            <w:r w:rsidRPr="00F706EB">
              <w:rPr>
                <w:rFonts w:ascii="Arial" w:hAnsi="Arial" w:cs="Arial"/>
                <w:b/>
              </w:rPr>
              <w:t>No.</w:t>
            </w:r>
          </w:p>
        </w:tc>
        <w:tc>
          <w:tcPr>
            <w:tcW w:w="3479" w:type="pct"/>
          </w:tcPr>
          <w:p w14:paraId="3A908FCC" w14:textId="77777777" w:rsidR="000D3B79" w:rsidRPr="00F706EB" w:rsidRDefault="000D3B79" w:rsidP="00470FAC">
            <w:pPr>
              <w:autoSpaceDE w:val="0"/>
              <w:autoSpaceDN w:val="0"/>
              <w:adjustRightInd w:val="0"/>
              <w:jc w:val="both"/>
              <w:rPr>
                <w:rFonts w:ascii="Arial" w:hAnsi="Arial" w:cs="Arial"/>
                <w:b/>
                <w:caps/>
              </w:rPr>
            </w:pPr>
            <w:r w:rsidRPr="00F706EB">
              <w:rPr>
                <w:rFonts w:ascii="Arial" w:hAnsi="Arial" w:cs="Arial"/>
                <w:b/>
                <w:caps/>
              </w:rPr>
              <w:t>INFRACCIÒN</w:t>
            </w:r>
          </w:p>
        </w:tc>
        <w:tc>
          <w:tcPr>
            <w:tcW w:w="496" w:type="pct"/>
          </w:tcPr>
          <w:p w14:paraId="56E960F8" w14:textId="77777777" w:rsidR="000D3B79" w:rsidRPr="00F706EB" w:rsidRDefault="000D3B79" w:rsidP="00470FAC">
            <w:pPr>
              <w:autoSpaceDE w:val="0"/>
              <w:autoSpaceDN w:val="0"/>
              <w:adjustRightInd w:val="0"/>
              <w:ind w:left="240" w:hanging="240"/>
              <w:jc w:val="center"/>
              <w:rPr>
                <w:rFonts w:ascii="Arial" w:hAnsi="Arial" w:cs="Arial"/>
                <w:b/>
                <w:caps/>
              </w:rPr>
            </w:pPr>
            <w:r w:rsidRPr="00F706EB">
              <w:rPr>
                <w:rFonts w:ascii="Arial" w:hAnsi="Arial" w:cs="Arial"/>
                <w:b/>
                <w:caps/>
              </w:rPr>
              <w:t>MÌN</w:t>
            </w:r>
          </w:p>
        </w:tc>
        <w:tc>
          <w:tcPr>
            <w:tcW w:w="550" w:type="pct"/>
          </w:tcPr>
          <w:p w14:paraId="5239FE75" w14:textId="77777777" w:rsidR="000D3B79" w:rsidRPr="00F706EB" w:rsidRDefault="000D3B79" w:rsidP="00470FAC">
            <w:pPr>
              <w:autoSpaceDE w:val="0"/>
              <w:autoSpaceDN w:val="0"/>
              <w:adjustRightInd w:val="0"/>
              <w:jc w:val="center"/>
              <w:rPr>
                <w:rFonts w:ascii="Arial" w:hAnsi="Arial" w:cs="Arial"/>
                <w:b/>
                <w:caps/>
              </w:rPr>
            </w:pPr>
            <w:r w:rsidRPr="00F706EB">
              <w:rPr>
                <w:rFonts w:ascii="Arial" w:hAnsi="Arial" w:cs="Arial"/>
                <w:b/>
                <w:caps/>
              </w:rPr>
              <w:t>MÀX</w:t>
            </w:r>
          </w:p>
        </w:tc>
      </w:tr>
      <w:tr w:rsidR="000D3B79" w:rsidRPr="00F706EB" w14:paraId="4E893143" w14:textId="77777777" w:rsidTr="00470FAC">
        <w:tc>
          <w:tcPr>
            <w:tcW w:w="474" w:type="pct"/>
          </w:tcPr>
          <w:p w14:paraId="5A3F63D2"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1.-</w:t>
            </w:r>
          </w:p>
        </w:tc>
        <w:tc>
          <w:tcPr>
            <w:tcW w:w="3479" w:type="pct"/>
          </w:tcPr>
          <w:p w14:paraId="4CE54F0C" w14:textId="77777777" w:rsidR="000D3B79" w:rsidRPr="00F706EB" w:rsidRDefault="000D3B79" w:rsidP="00470FAC">
            <w:pPr>
              <w:autoSpaceDE w:val="0"/>
              <w:autoSpaceDN w:val="0"/>
              <w:adjustRightInd w:val="0"/>
              <w:ind w:left="72"/>
              <w:jc w:val="both"/>
              <w:rPr>
                <w:rFonts w:ascii="Arial" w:hAnsi="Arial" w:cs="Arial"/>
              </w:rPr>
            </w:pPr>
            <w:r w:rsidRPr="00F706EB">
              <w:rPr>
                <w:rFonts w:ascii="Arial" w:hAnsi="Arial" w:cs="Arial"/>
              </w:rPr>
              <w:t>Causar escándalos o participar en ellos, en  lugares públicos o privados.</w:t>
            </w:r>
          </w:p>
        </w:tc>
        <w:tc>
          <w:tcPr>
            <w:tcW w:w="496" w:type="pct"/>
          </w:tcPr>
          <w:p w14:paraId="14165E72"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2</w:t>
            </w:r>
          </w:p>
        </w:tc>
        <w:tc>
          <w:tcPr>
            <w:tcW w:w="550" w:type="pct"/>
          </w:tcPr>
          <w:p w14:paraId="39320226"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5</w:t>
            </w:r>
          </w:p>
        </w:tc>
      </w:tr>
      <w:tr w:rsidR="000D3B79" w:rsidRPr="00F706EB" w14:paraId="794D2680" w14:textId="77777777" w:rsidTr="00470FAC">
        <w:trPr>
          <w:trHeight w:val="699"/>
        </w:trPr>
        <w:tc>
          <w:tcPr>
            <w:tcW w:w="474" w:type="pct"/>
          </w:tcPr>
          <w:p w14:paraId="0033BFCB"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2.-</w:t>
            </w:r>
          </w:p>
        </w:tc>
        <w:tc>
          <w:tcPr>
            <w:tcW w:w="3479" w:type="pct"/>
          </w:tcPr>
          <w:p w14:paraId="5C518A2A" w14:textId="77777777" w:rsidR="000D3B79" w:rsidRPr="00F706EB" w:rsidRDefault="000D3B79" w:rsidP="00470FAC">
            <w:pPr>
              <w:autoSpaceDE w:val="0"/>
              <w:autoSpaceDN w:val="0"/>
              <w:adjustRightInd w:val="0"/>
              <w:ind w:left="72"/>
              <w:jc w:val="both"/>
              <w:rPr>
                <w:rFonts w:ascii="Arial" w:hAnsi="Arial" w:cs="Arial"/>
              </w:rPr>
            </w:pPr>
            <w:r w:rsidRPr="00F706EB">
              <w:rPr>
                <w:rFonts w:ascii="Arial" w:hAnsi="Arial" w:cs="Arial"/>
              </w:rPr>
              <w:t>Consumir bebidas embriagantes y/o sustancias psicotrópicas o permanecer en estado de ebriedad o bajo el influjo de aquellas en lotes baldíos, a bordo de vehículos o en lugares y vías públicas.</w:t>
            </w:r>
          </w:p>
        </w:tc>
        <w:tc>
          <w:tcPr>
            <w:tcW w:w="496" w:type="pct"/>
          </w:tcPr>
          <w:p w14:paraId="3F2E48AC" w14:textId="77777777" w:rsidR="000D3B79" w:rsidRPr="00F706EB" w:rsidRDefault="000D3B79" w:rsidP="00470FAC">
            <w:pPr>
              <w:autoSpaceDE w:val="0"/>
              <w:autoSpaceDN w:val="0"/>
              <w:adjustRightInd w:val="0"/>
              <w:ind w:left="240" w:hanging="240"/>
              <w:jc w:val="center"/>
              <w:rPr>
                <w:rFonts w:ascii="Arial" w:hAnsi="Arial" w:cs="Arial"/>
              </w:rPr>
            </w:pPr>
            <w:r w:rsidRPr="00F706EB">
              <w:rPr>
                <w:rFonts w:ascii="Arial" w:hAnsi="Arial" w:cs="Arial"/>
              </w:rPr>
              <w:t>8</w:t>
            </w:r>
          </w:p>
        </w:tc>
        <w:tc>
          <w:tcPr>
            <w:tcW w:w="550" w:type="pct"/>
          </w:tcPr>
          <w:p w14:paraId="6DA6C76C"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20</w:t>
            </w:r>
          </w:p>
          <w:p w14:paraId="323D6B61" w14:textId="77777777" w:rsidR="000D3B79" w:rsidRPr="00F706EB" w:rsidRDefault="000D3B79" w:rsidP="00470FAC">
            <w:pPr>
              <w:autoSpaceDE w:val="0"/>
              <w:autoSpaceDN w:val="0"/>
              <w:adjustRightInd w:val="0"/>
              <w:jc w:val="center"/>
              <w:rPr>
                <w:rFonts w:ascii="Arial" w:hAnsi="Arial" w:cs="Arial"/>
              </w:rPr>
            </w:pPr>
          </w:p>
        </w:tc>
      </w:tr>
      <w:tr w:rsidR="000D3B79" w:rsidRPr="00F706EB" w14:paraId="2DE03219" w14:textId="77777777" w:rsidTr="00470FAC">
        <w:tc>
          <w:tcPr>
            <w:tcW w:w="474" w:type="pct"/>
          </w:tcPr>
          <w:p w14:paraId="1FCAFA88"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3.-</w:t>
            </w:r>
          </w:p>
        </w:tc>
        <w:tc>
          <w:tcPr>
            <w:tcW w:w="3479" w:type="pct"/>
          </w:tcPr>
          <w:p w14:paraId="48F9FAF6" w14:textId="77777777" w:rsidR="000D3B79" w:rsidRPr="00F706EB" w:rsidRDefault="000D3B79" w:rsidP="00470FAC">
            <w:pPr>
              <w:pStyle w:val="Prrafodelista"/>
              <w:autoSpaceDE w:val="0"/>
              <w:autoSpaceDN w:val="0"/>
              <w:adjustRightInd w:val="0"/>
              <w:ind w:left="72"/>
              <w:rPr>
                <w:rFonts w:cs="Arial"/>
                <w:sz w:val="22"/>
                <w:szCs w:val="22"/>
              </w:rPr>
            </w:pPr>
            <w:r w:rsidRPr="00F706EB">
              <w:rPr>
                <w:rFonts w:cs="Arial"/>
                <w:sz w:val="22"/>
                <w:szCs w:val="22"/>
              </w:rPr>
              <w:t>Ocasionar molestias con emisiones de ruido que rebasen los límites máximos permisibles establecidos, en cuyo caso se aplicarán las sanciones contempladas en los ordenamientos aplicables.</w:t>
            </w:r>
          </w:p>
        </w:tc>
        <w:tc>
          <w:tcPr>
            <w:tcW w:w="496" w:type="pct"/>
          </w:tcPr>
          <w:p w14:paraId="391D9B1D" w14:textId="77777777" w:rsidR="000D3B79" w:rsidRPr="00F706EB" w:rsidRDefault="000D3B79" w:rsidP="00470FAC">
            <w:pPr>
              <w:autoSpaceDE w:val="0"/>
              <w:autoSpaceDN w:val="0"/>
              <w:adjustRightInd w:val="0"/>
              <w:ind w:left="240" w:hanging="240"/>
              <w:jc w:val="center"/>
              <w:rPr>
                <w:rFonts w:ascii="Arial" w:hAnsi="Arial" w:cs="Arial"/>
              </w:rPr>
            </w:pPr>
            <w:r w:rsidRPr="00F706EB">
              <w:rPr>
                <w:rFonts w:ascii="Arial" w:hAnsi="Arial" w:cs="Arial"/>
              </w:rPr>
              <w:t>3</w:t>
            </w:r>
          </w:p>
        </w:tc>
        <w:tc>
          <w:tcPr>
            <w:tcW w:w="550" w:type="pct"/>
          </w:tcPr>
          <w:p w14:paraId="3FD48904"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8</w:t>
            </w:r>
          </w:p>
          <w:p w14:paraId="5799445B" w14:textId="77777777" w:rsidR="000D3B79" w:rsidRPr="00F706EB" w:rsidRDefault="000D3B79" w:rsidP="00470FAC">
            <w:pPr>
              <w:autoSpaceDE w:val="0"/>
              <w:autoSpaceDN w:val="0"/>
              <w:adjustRightInd w:val="0"/>
              <w:jc w:val="center"/>
              <w:rPr>
                <w:rFonts w:ascii="Arial" w:hAnsi="Arial" w:cs="Arial"/>
              </w:rPr>
            </w:pPr>
          </w:p>
        </w:tc>
      </w:tr>
      <w:tr w:rsidR="000D3B79" w:rsidRPr="00F706EB" w14:paraId="228A5071" w14:textId="77777777" w:rsidTr="00470FAC">
        <w:trPr>
          <w:trHeight w:val="154"/>
        </w:trPr>
        <w:tc>
          <w:tcPr>
            <w:tcW w:w="474" w:type="pct"/>
          </w:tcPr>
          <w:p w14:paraId="0CEEB729"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4.-</w:t>
            </w:r>
          </w:p>
        </w:tc>
        <w:tc>
          <w:tcPr>
            <w:tcW w:w="3479" w:type="pct"/>
          </w:tcPr>
          <w:p w14:paraId="3CF55DB6" w14:textId="77777777" w:rsidR="000D3B79" w:rsidRPr="00F706EB" w:rsidRDefault="000D3B79" w:rsidP="00470FAC">
            <w:pPr>
              <w:pStyle w:val="Prrafodelista"/>
              <w:autoSpaceDE w:val="0"/>
              <w:autoSpaceDN w:val="0"/>
              <w:adjustRightInd w:val="0"/>
              <w:ind w:left="72"/>
              <w:rPr>
                <w:rFonts w:cs="Arial"/>
                <w:sz w:val="22"/>
                <w:szCs w:val="22"/>
              </w:rPr>
            </w:pPr>
            <w:r w:rsidRPr="00F706EB">
              <w:rPr>
                <w:rFonts w:cs="Arial"/>
                <w:sz w:val="22"/>
                <w:szCs w:val="22"/>
              </w:rPr>
              <w:t xml:space="preserve">Alterar el orden </w:t>
            </w:r>
          </w:p>
        </w:tc>
        <w:tc>
          <w:tcPr>
            <w:tcW w:w="496" w:type="pct"/>
          </w:tcPr>
          <w:p w14:paraId="2C18E357" w14:textId="77777777" w:rsidR="000D3B79" w:rsidRPr="00F706EB" w:rsidRDefault="000D3B79" w:rsidP="00470FAC">
            <w:pPr>
              <w:autoSpaceDE w:val="0"/>
              <w:autoSpaceDN w:val="0"/>
              <w:adjustRightInd w:val="0"/>
              <w:ind w:left="240" w:hanging="240"/>
              <w:jc w:val="center"/>
              <w:rPr>
                <w:rFonts w:ascii="Arial" w:hAnsi="Arial" w:cs="Arial"/>
              </w:rPr>
            </w:pPr>
            <w:r w:rsidRPr="00F706EB">
              <w:rPr>
                <w:rFonts w:ascii="Arial" w:hAnsi="Arial" w:cs="Arial"/>
              </w:rPr>
              <w:t>3</w:t>
            </w:r>
          </w:p>
        </w:tc>
        <w:tc>
          <w:tcPr>
            <w:tcW w:w="550" w:type="pct"/>
          </w:tcPr>
          <w:p w14:paraId="51D63A60"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15</w:t>
            </w:r>
          </w:p>
        </w:tc>
      </w:tr>
      <w:tr w:rsidR="000D3B79" w:rsidRPr="00F706EB" w14:paraId="61C73B45" w14:textId="77777777" w:rsidTr="00470FAC">
        <w:tc>
          <w:tcPr>
            <w:tcW w:w="474" w:type="pct"/>
          </w:tcPr>
          <w:p w14:paraId="2F3CB12E"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5.-</w:t>
            </w:r>
          </w:p>
        </w:tc>
        <w:tc>
          <w:tcPr>
            <w:tcW w:w="3479" w:type="pct"/>
          </w:tcPr>
          <w:p w14:paraId="4665F90B" w14:textId="77777777" w:rsidR="000D3B79" w:rsidRPr="00F706EB" w:rsidRDefault="000D3B79" w:rsidP="00470FAC">
            <w:pPr>
              <w:autoSpaceDE w:val="0"/>
              <w:autoSpaceDN w:val="0"/>
              <w:adjustRightInd w:val="0"/>
              <w:ind w:left="72"/>
              <w:jc w:val="both"/>
              <w:rPr>
                <w:rFonts w:ascii="Arial" w:hAnsi="Arial" w:cs="Arial"/>
              </w:rPr>
            </w:pPr>
            <w:r w:rsidRPr="00F706EB">
              <w:rPr>
                <w:rFonts w:ascii="Arial" w:hAnsi="Arial" w:cs="Arial"/>
              </w:rPr>
              <w:t xml:space="preserve">Arrojar objetos sólidos o líquidos, provocar riñas y/o participar en ellas, en reuniones o espectáculos públicos que alteren el orden o el bienestar común. </w:t>
            </w:r>
          </w:p>
        </w:tc>
        <w:tc>
          <w:tcPr>
            <w:tcW w:w="496" w:type="pct"/>
          </w:tcPr>
          <w:p w14:paraId="510FF1D6" w14:textId="77777777" w:rsidR="000D3B79" w:rsidRPr="00F706EB" w:rsidRDefault="000D3B79" w:rsidP="00470FAC">
            <w:pPr>
              <w:autoSpaceDE w:val="0"/>
              <w:autoSpaceDN w:val="0"/>
              <w:adjustRightInd w:val="0"/>
              <w:ind w:left="240" w:hanging="240"/>
              <w:jc w:val="center"/>
              <w:rPr>
                <w:rFonts w:ascii="Arial" w:hAnsi="Arial" w:cs="Arial"/>
              </w:rPr>
            </w:pPr>
            <w:r w:rsidRPr="00F706EB">
              <w:rPr>
                <w:rFonts w:ascii="Arial" w:hAnsi="Arial" w:cs="Arial"/>
              </w:rPr>
              <w:t>3</w:t>
            </w:r>
          </w:p>
        </w:tc>
        <w:tc>
          <w:tcPr>
            <w:tcW w:w="550" w:type="pct"/>
          </w:tcPr>
          <w:p w14:paraId="6BBD8C96"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10</w:t>
            </w:r>
          </w:p>
        </w:tc>
      </w:tr>
      <w:tr w:rsidR="000D3B79" w:rsidRPr="00F706EB" w14:paraId="61F669BE" w14:textId="77777777" w:rsidTr="00470FAC">
        <w:tc>
          <w:tcPr>
            <w:tcW w:w="474" w:type="pct"/>
          </w:tcPr>
          <w:p w14:paraId="3339ABBF"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6.-</w:t>
            </w:r>
          </w:p>
        </w:tc>
        <w:tc>
          <w:tcPr>
            <w:tcW w:w="3479" w:type="pct"/>
          </w:tcPr>
          <w:p w14:paraId="467E8485" w14:textId="77777777" w:rsidR="000D3B79" w:rsidRPr="00F706EB" w:rsidRDefault="000D3B79" w:rsidP="00470FAC">
            <w:pPr>
              <w:autoSpaceDE w:val="0"/>
              <w:autoSpaceDN w:val="0"/>
              <w:adjustRightInd w:val="0"/>
              <w:ind w:left="72"/>
              <w:jc w:val="both"/>
              <w:rPr>
                <w:rFonts w:ascii="Arial" w:hAnsi="Arial" w:cs="Arial"/>
              </w:rPr>
            </w:pPr>
            <w:r w:rsidRPr="00F706EB">
              <w:rPr>
                <w:rFonts w:ascii="Arial" w:hAnsi="Arial" w:cs="Arial"/>
              </w:rPr>
              <w:t xml:space="preserve">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 </w:t>
            </w:r>
          </w:p>
        </w:tc>
        <w:tc>
          <w:tcPr>
            <w:tcW w:w="496" w:type="pct"/>
          </w:tcPr>
          <w:p w14:paraId="7EAEBCC0" w14:textId="77777777" w:rsidR="000D3B79" w:rsidRPr="00F706EB" w:rsidRDefault="000D3B79" w:rsidP="00470FAC">
            <w:pPr>
              <w:autoSpaceDE w:val="0"/>
              <w:autoSpaceDN w:val="0"/>
              <w:adjustRightInd w:val="0"/>
              <w:ind w:left="240" w:hanging="240"/>
              <w:jc w:val="center"/>
              <w:rPr>
                <w:rFonts w:ascii="Arial" w:hAnsi="Arial" w:cs="Arial"/>
              </w:rPr>
            </w:pPr>
            <w:r w:rsidRPr="00F706EB">
              <w:rPr>
                <w:rFonts w:ascii="Arial" w:hAnsi="Arial" w:cs="Arial"/>
              </w:rPr>
              <w:t>5</w:t>
            </w:r>
          </w:p>
        </w:tc>
        <w:tc>
          <w:tcPr>
            <w:tcW w:w="550" w:type="pct"/>
          </w:tcPr>
          <w:p w14:paraId="108C1B2C"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15</w:t>
            </w:r>
          </w:p>
          <w:p w14:paraId="69FB1F8E" w14:textId="77777777" w:rsidR="000D3B79" w:rsidRPr="00F706EB" w:rsidRDefault="000D3B79" w:rsidP="00470FAC">
            <w:pPr>
              <w:autoSpaceDE w:val="0"/>
              <w:autoSpaceDN w:val="0"/>
              <w:adjustRightInd w:val="0"/>
              <w:jc w:val="center"/>
              <w:rPr>
                <w:rFonts w:ascii="Arial" w:hAnsi="Arial" w:cs="Arial"/>
              </w:rPr>
            </w:pPr>
          </w:p>
        </w:tc>
      </w:tr>
      <w:tr w:rsidR="000D3B79" w:rsidRPr="00F706EB" w14:paraId="03A98847" w14:textId="77777777" w:rsidTr="00470FAC">
        <w:tc>
          <w:tcPr>
            <w:tcW w:w="474" w:type="pct"/>
          </w:tcPr>
          <w:p w14:paraId="45439216"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7.-</w:t>
            </w:r>
          </w:p>
        </w:tc>
        <w:tc>
          <w:tcPr>
            <w:tcW w:w="3479" w:type="pct"/>
          </w:tcPr>
          <w:p w14:paraId="4C483DB1" w14:textId="77777777" w:rsidR="000D3B79" w:rsidRPr="00F706EB" w:rsidRDefault="000D3B79" w:rsidP="00470FAC">
            <w:pPr>
              <w:autoSpaceDE w:val="0"/>
              <w:autoSpaceDN w:val="0"/>
              <w:adjustRightInd w:val="0"/>
              <w:ind w:left="72"/>
              <w:jc w:val="both"/>
              <w:rPr>
                <w:rFonts w:ascii="Arial" w:hAnsi="Arial" w:cs="Arial"/>
              </w:rPr>
            </w:pPr>
            <w:r w:rsidRPr="00F706EB">
              <w:rPr>
                <w:rFonts w:ascii="Arial" w:hAnsi="Arial" w:cs="Arial"/>
              </w:rPr>
              <w:t xml:space="preserve">Realizar comercio ambulante sin permiso, licencia, concesión o autorización municipal. </w:t>
            </w:r>
          </w:p>
        </w:tc>
        <w:tc>
          <w:tcPr>
            <w:tcW w:w="496" w:type="pct"/>
          </w:tcPr>
          <w:p w14:paraId="0A739821" w14:textId="77777777" w:rsidR="000D3B79" w:rsidRPr="00F706EB" w:rsidRDefault="000D3B79" w:rsidP="00470FAC">
            <w:pPr>
              <w:autoSpaceDE w:val="0"/>
              <w:autoSpaceDN w:val="0"/>
              <w:adjustRightInd w:val="0"/>
              <w:ind w:left="240" w:hanging="240"/>
              <w:jc w:val="center"/>
              <w:rPr>
                <w:rFonts w:ascii="Arial" w:hAnsi="Arial" w:cs="Arial"/>
              </w:rPr>
            </w:pPr>
            <w:r w:rsidRPr="00F706EB">
              <w:rPr>
                <w:rFonts w:ascii="Arial" w:hAnsi="Arial" w:cs="Arial"/>
              </w:rPr>
              <w:t>3</w:t>
            </w:r>
          </w:p>
        </w:tc>
        <w:tc>
          <w:tcPr>
            <w:tcW w:w="550" w:type="pct"/>
          </w:tcPr>
          <w:p w14:paraId="0F9FE1E3"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15</w:t>
            </w:r>
          </w:p>
        </w:tc>
      </w:tr>
      <w:tr w:rsidR="000D3B79" w:rsidRPr="00F706EB" w14:paraId="56FBA1FB" w14:textId="77777777" w:rsidTr="00470FAC">
        <w:tc>
          <w:tcPr>
            <w:tcW w:w="474" w:type="pct"/>
          </w:tcPr>
          <w:p w14:paraId="19DDB1DC"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8.-</w:t>
            </w:r>
          </w:p>
        </w:tc>
        <w:tc>
          <w:tcPr>
            <w:tcW w:w="3479" w:type="pct"/>
          </w:tcPr>
          <w:p w14:paraId="68FD02E3" w14:textId="77777777" w:rsidR="000D3B79" w:rsidRPr="00F706EB" w:rsidRDefault="000D3B79" w:rsidP="00470FAC">
            <w:pPr>
              <w:autoSpaceDE w:val="0"/>
              <w:autoSpaceDN w:val="0"/>
              <w:adjustRightInd w:val="0"/>
              <w:ind w:left="72"/>
              <w:jc w:val="both"/>
              <w:rPr>
                <w:rFonts w:ascii="Arial" w:hAnsi="Arial" w:cs="Arial"/>
              </w:rPr>
            </w:pPr>
            <w:r w:rsidRPr="00F706EB">
              <w:rPr>
                <w:rFonts w:ascii="Arial" w:hAnsi="Arial" w:cs="Arial"/>
              </w:rPr>
              <w:t xml:space="preserve">Realizar comercio ambulante con permiso, licencia, concesión o autorización fuera de los lugares y zonas establecidas en los mismos </w:t>
            </w:r>
          </w:p>
        </w:tc>
        <w:tc>
          <w:tcPr>
            <w:tcW w:w="496" w:type="pct"/>
          </w:tcPr>
          <w:p w14:paraId="4D64A09F" w14:textId="77777777" w:rsidR="000D3B79" w:rsidRPr="00F706EB" w:rsidRDefault="000D3B79" w:rsidP="00470FAC">
            <w:pPr>
              <w:autoSpaceDE w:val="0"/>
              <w:autoSpaceDN w:val="0"/>
              <w:adjustRightInd w:val="0"/>
              <w:ind w:left="240" w:hanging="240"/>
              <w:jc w:val="center"/>
              <w:rPr>
                <w:rFonts w:ascii="Arial" w:hAnsi="Arial" w:cs="Arial"/>
              </w:rPr>
            </w:pPr>
            <w:r w:rsidRPr="00F706EB">
              <w:rPr>
                <w:rFonts w:ascii="Arial" w:hAnsi="Arial" w:cs="Arial"/>
              </w:rPr>
              <w:t>3</w:t>
            </w:r>
          </w:p>
        </w:tc>
        <w:tc>
          <w:tcPr>
            <w:tcW w:w="550" w:type="pct"/>
          </w:tcPr>
          <w:p w14:paraId="2872CBA8"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15</w:t>
            </w:r>
          </w:p>
        </w:tc>
      </w:tr>
      <w:tr w:rsidR="000D3B79" w:rsidRPr="00F706EB" w14:paraId="6EFCB844" w14:textId="77777777" w:rsidTr="00470FAC">
        <w:tc>
          <w:tcPr>
            <w:tcW w:w="474" w:type="pct"/>
          </w:tcPr>
          <w:p w14:paraId="0E81EBA2"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9.-</w:t>
            </w:r>
          </w:p>
        </w:tc>
        <w:tc>
          <w:tcPr>
            <w:tcW w:w="3479" w:type="pct"/>
          </w:tcPr>
          <w:p w14:paraId="29396A56" w14:textId="77777777" w:rsidR="000D3B79" w:rsidRPr="00F706EB" w:rsidRDefault="000D3B79" w:rsidP="00470FAC">
            <w:pPr>
              <w:autoSpaceDE w:val="0"/>
              <w:autoSpaceDN w:val="0"/>
              <w:adjustRightInd w:val="0"/>
              <w:ind w:left="72"/>
              <w:jc w:val="both"/>
              <w:rPr>
                <w:rFonts w:ascii="Arial" w:hAnsi="Arial" w:cs="Arial"/>
              </w:rPr>
            </w:pPr>
            <w:r w:rsidRPr="00F706EB">
              <w:rPr>
                <w:rFonts w:ascii="Arial" w:hAnsi="Arial" w:cs="Arial"/>
              </w:rPr>
              <w:t xml:space="preserve">Organizar espectáculos y diversiones públicas en locales que no cumplan con los requisitos de seguridad establecidos en los reglamentos respectivos. </w:t>
            </w:r>
          </w:p>
        </w:tc>
        <w:tc>
          <w:tcPr>
            <w:tcW w:w="496" w:type="pct"/>
          </w:tcPr>
          <w:p w14:paraId="1AB13FD5" w14:textId="77777777" w:rsidR="000D3B79" w:rsidRPr="00F706EB" w:rsidRDefault="000D3B79" w:rsidP="00470FAC">
            <w:pPr>
              <w:autoSpaceDE w:val="0"/>
              <w:autoSpaceDN w:val="0"/>
              <w:adjustRightInd w:val="0"/>
              <w:ind w:left="240" w:hanging="240"/>
              <w:jc w:val="center"/>
              <w:rPr>
                <w:rFonts w:ascii="Arial" w:hAnsi="Arial" w:cs="Arial"/>
              </w:rPr>
            </w:pPr>
            <w:r w:rsidRPr="00F706EB">
              <w:rPr>
                <w:rFonts w:ascii="Arial" w:hAnsi="Arial" w:cs="Arial"/>
              </w:rPr>
              <w:t>5</w:t>
            </w:r>
          </w:p>
        </w:tc>
        <w:tc>
          <w:tcPr>
            <w:tcW w:w="550" w:type="pct"/>
          </w:tcPr>
          <w:p w14:paraId="1CEA9903"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20</w:t>
            </w:r>
          </w:p>
        </w:tc>
      </w:tr>
      <w:tr w:rsidR="000D3B79" w:rsidRPr="00F706EB" w14:paraId="07EDA0A9" w14:textId="77777777" w:rsidTr="00470FAC">
        <w:trPr>
          <w:trHeight w:val="288"/>
        </w:trPr>
        <w:tc>
          <w:tcPr>
            <w:tcW w:w="474" w:type="pct"/>
          </w:tcPr>
          <w:p w14:paraId="70360109"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lastRenderedPageBreak/>
              <w:t>10.-</w:t>
            </w:r>
          </w:p>
        </w:tc>
        <w:tc>
          <w:tcPr>
            <w:tcW w:w="3479" w:type="pct"/>
          </w:tcPr>
          <w:p w14:paraId="62D2ABAE" w14:textId="77777777" w:rsidR="000D3B79" w:rsidRPr="00F706EB" w:rsidRDefault="000D3B79" w:rsidP="00470FAC">
            <w:pPr>
              <w:autoSpaceDE w:val="0"/>
              <w:autoSpaceDN w:val="0"/>
              <w:adjustRightInd w:val="0"/>
              <w:ind w:left="72"/>
              <w:jc w:val="both"/>
              <w:rPr>
                <w:rFonts w:ascii="Arial" w:hAnsi="Arial" w:cs="Arial"/>
              </w:rPr>
            </w:pPr>
            <w:r w:rsidRPr="00F706EB">
              <w:rPr>
                <w:rFonts w:ascii="Arial" w:hAnsi="Arial" w:cs="Arial"/>
              </w:rPr>
              <w:t>Acumular y/o vender localidades por parte de particulares ajenos al evento con fines de especulación comercial.</w:t>
            </w:r>
          </w:p>
        </w:tc>
        <w:tc>
          <w:tcPr>
            <w:tcW w:w="496" w:type="pct"/>
          </w:tcPr>
          <w:p w14:paraId="47112454" w14:textId="77777777" w:rsidR="000D3B79" w:rsidRPr="00F706EB" w:rsidRDefault="000D3B79" w:rsidP="00470FAC">
            <w:pPr>
              <w:autoSpaceDE w:val="0"/>
              <w:autoSpaceDN w:val="0"/>
              <w:adjustRightInd w:val="0"/>
              <w:ind w:left="240" w:hanging="240"/>
              <w:jc w:val="center"/>
              <w:rPr>
                <w:rFonts w:ascii="Arial" w:hAnsi="Arial" w:cs="Arial"/>
              </w:rPr>
            </w:pPr>
            <w:r w:rsidRPr="00F706EB">
              <w:rPr>
                <w:rFonts w:ascii="Arial" w:hAnsi="Arial" w:cs="Arial"/>
              </w:rPr>
              <w:t>3</w:t>
            </w:r>
          </w:p>
        </w:tc>
        <w:tc>
          <w:tcPr>
            <w:tcW w:w="550" w:type="pct"/>
          </w:tcPr>
          <w:p w14:paraId="77AB767D"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60</w:t>
            </w:r>
          </w:p>
        </w:tc>
      </w:tr>
    </w:tbl>
    <w:p w14:paraId="423921A0" w14:textId="77777777" w:rsidR="000D3B79" w:rsidRDefault="000D3B79" w:rsidP="000D3B79">
      <w:pPr>
        <w:jc w:val="both"/>
        <w:rPr>
          <w:rFonts w:ascii="Arial" w:hAnsi="Arial" w:cs="Arial"/>
          <w:b/>
        </w:rPr>
      </w:pPr>
    </w:p>
    <w:p w14:paraId="24CBD3BD" w14:textId="77777777" w:rsidR="000D3B79" w:rsidRPr="00F706EB" w:rsidRDefault="000D3B79" w:rsidP="000D3B79">
      <w:pPr>
        <w:autoSpaceDE w:val="0"/>
        <w:autoSpaceDN w:val="0"/>
        <w:adjustRightInd w:val="0"/>
        <w:jc w:val="both"/>
        <w:rPr>
          <w:rFonts w:ascii="Arial" w:hAnsi="Arial" w:cs="Arial"/>
        </w:rPr>
      </w:pPr>
      <w:r w:rsidRPr="00F706EB">
        <w:rPr>
          <w:rFonts w:ascii="Arial" w:hAnsi="Arial" w:cs="Arial"/>
          <w:b/>
        </w:rPr>
        <w:t>II</w:t>
      </w:r>
      <w:r w:rsidRPr="00F706EB">
        <w:rPr>
          <w:rFonts w:ascii="Arial" w:hAnsi="Arial" w:cs="Arial"/>
        </w:rPr>
        <w:t xml:space="preserve">. Por las faltas o infracciones contra la seguridad general se aplicarán sanciones en </w:t>
      </w:r>
      <w:r w:rsidRPr="00F706EB">
        <w:rPr>
          <w:rFonts w:ascii="Arial" w:eastAsia="Arial" w:hAnsi="Arial" w:cs="Arial"/>
        </w:rPr>
        <w:t>Unidades de Medida y Actualización (UMA)</w:t>
      </w:r>
      <w:r w:rsidRPr="00F706EB">
        <w:rPr>
          <w:rFonts w:ascii="Arial" w:hAnsi="Arial" w:cs="Arial"/>
        </w:rPr>
        <w:t>:</w:t>
      </w:r>
    </w:p>
    <w:p w14:paraId="3A86C09E" w14:textId="77777777" w:rsidR="00937F38" w:rsidRPr="00F706EB" w:rsidRDefault="00937F38" w:rsidP="000D3B79">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36"/>
        <w:gridCol w:w="7085"/>
        <w:gridCol w:w="883"/>
        <w:gridCol w:w="1058"/>
      </w:tblGrid>
      <w:tr w:rsidR="000D3B79" w:rsidRPr="00F706EB" w14:paraId="0BD5E616" w14:textId="77777777" w:rsidTr="00470FAC">
        <w:tc>
          <w:tcPr>
            <w:tcW w:w="470" w:type="pct"/>
          </w:tcPr>
          <w:p w14:paraId="5E9847C3" w14:textId="77777777" w:rsidR="000D3B79" w:rsidRPr="00F706EB" w:rsidRDefault="000D3B79" w:rsidP="00470FAC">
            <w:pPr>
              <w:autoSpaceDE w:val="0"/>
              <w:autoSpaceDN w:val="0"/>
              <w:adjustRightInd w:val="0"/>
              <w:ind w:left="240" w:hanging="240"/>
              <w:jc w:val="both"/>
              <w:rPr>
                <w:rFonts w:ascii="Arial" w:hAnsi="Arial" w:cs="Arial"/>
                <w:b/>
                <w:caps/>
              </w:rPr>
            </w:pPr>
            <w:r w:rsidRPr="00F706EB">
              <w:rPr>
                <w:rFonts w:ascii="Arial" w:hAnsi="Arial" w:cs="Arial"/>
                <w:b/>
              </w:rPr>
              <w:t>No.</w:t>
            </w:r>
          </w:p>
        </w:tc>
        <w:tc>
          <w:tcPr>
            <w:tcW w:w="3556" w:type="pct"/>
          </w:tcPr>
          <w:p w14:paraId="1305DFEE" w14:textId="77777777" w:rsidR="000D3B79" w:rsidRPr="00F706EB" w:rsidRDefault="000D3B79" w:rsidP="00470FAC">
            <w:pPr>
              <w:autoSpaceDE w:val="0"/>
              <w:autoSpaceDN w:val="0"/>
              <w:adjustRightInd w:val="0"/>
              <w:jc w:val="both"/>
              <w:rPr>
                <w:rFonts w:ascii="Arial" w:hAnsi="Arial" w:cs="Arial"/>
                <w:b/>
                <w:caps/>
              </w:rPr>
            </w:pPr>
            <w:r w:rsidRPr="00F706EB">
              <w:rPr>
                <w:rFonts w:ascii="Arial" w:hAnsi="Arial" w:cs="Arial"/>
                <w:b/>
                <w:caps/>
              </w:rPr>
              <w:t>INFRACCIÒN</w:t>
            </w:r>
          </w:p>
        </w:tc>
        <w:tc>
          <w:tcPr>
            <w:tcW w:w="443" w:type="pct"/>
          </w:tcPr>
          <w:p w14:paraId="636C6A00" w14:textId="77777777" w:rsidR="000D3B79" w:rsidRPr="00F706EB" w:rsidRDefault="000D3B79" w:rsidP="00470FAC">
            <w:pPr>
              <w:autoSpaceDE w:val="0"/>
              <w:autoSpaceDN w:val="0"/>
              <w:adjustRightInd w:val="0"/>
              <w:jc w:val="center"/>
              <w:rPr>
                <w:rFonts w:ascii="Arial" w:hAnsi="Arial" w:cs="Arial"/>
                <w:b/>
                <w:caps/>
              </w:rPr>
            </w:pPr>
            <w:r w:rsidRPr="00F706EB">
              <w:rPr>
                <w:rFonts w:ascii="Arial" w:hAnsi="Arial" w:cs="Arial"/>
                <w:b/>
                <w:caps/>
              </w:rPr>
              <w:t>MÌN</w:t>
            </w:r>
          </w:p>
        </w:tc>
        <w:tc>
          <w:tcPr>
            <w:tcW w:w="531" w:type="pct"/>
          </w:tcPr>
          <w:p w14:paraId="512B7936" w14:textId="77777777" w:rsidR="000D3B79" w:rsidRPr="00F706EB" w:rsidRDefault="000D3B79" w:rsidP="00470FAC">
            <w:pPr>
              <w:autoSpaceDE w:val="0"/>
              <w:autoSpaceDN w:val="0"/>
              <w:adjustRightInd w:val="0"/>
              <w:jc w:val="center"/>
              <w:rPr>
                <w:rFonts w:ascii="Arial" w:hAnsi="Arial" w:cs="Arial"/>
                <w:b/>
                <w:caps/>
              </w:rPr>
            </w:pPr>
            <w:r w:rsidRPr="00F706EB">
              <w:rPr>
                <w:rFonts w:ascii="Arial" w:hAnsi="Arial" w:cs="Arial"/>
                <w:b/>
                <w:caps/>
              </w:rPr>
              <w:t>MÀX</w:t>
            </w:r>
          </w:p>
        </w:tc>
      </w:tr>
      <w:tr w:rsidR="000D3B79" w:rsidRPr="00F706EB" w14:paraId="5626ECCA" w14:textId="77777777" w:rsidTr="00470FAC">
        <w:tc>
          <w:tcPr>
            <w:tcW w:w="470" w:type="pct"/>
          </w:tcPr>
          <w:p w14:paraId="27E888D3" w14:textId="77777777" w:rsidR="000D3B79" w:rsidRPr="00F706EB" w:rsidRDefault="000D3B79" w:rsidP="00470FAC">
            <w:pPr>
              <w:autoSpaceDE w:val="0"/>
              <w:autoSpaceDN w:val="0"/>
              <w:adjustRightInd w:val="0"/>
              <w:spacing w:line="360" w:lineRule="auto"/>
              <w:jc w:val="both"/>
              <w:rPr>
                <w:rFonts w:ascii="Arial" w:hAnsi="Arial" w:cs="Arial"/>
              </w:rPr>
            </w:pPr>
            <w:r w:rsidRPr="00F706EB">
              <w:rPr>
                <w:rFonts w:ascii="Arial" w:hAnsi="Arial" w:cs="Arial"/>
              </w:rPr>
              <w:t>1.-</w:t>
            </w:r>
          </w:p>
        </w:tc>
        <w:tc>
          <w:tcPr>
            <w:tcW w:w="3556" w:type="pct"/>
          </w:tcPr>
          <w:p w14:paraId="1ED5CE49" w14:textId="77777777" w:rsidR="000D3B79" w:rsidRPr="00F706EB" w:rsidRDefault="000D3B79" w:rsidP="00470FAC">
            <w:pPr>
              <w:autoSpaceDE w:val="0"/>
              <w:autoSpaceDN w:val="0"/>
              <w:adjustRightInd w:val="0"/>
              <w:ind w:left="72"/>
              <w:jc w:val="both"/>
              <w:rPr>
                <w:rFonts w:ascii="Arial" w:hAnsi="Arial" w:cs="Arial"/>
              </w:rPr>
            </w:pPr>
            <w:r w:rsidRPr="00F706EB">
              <w:rPr>
                <w:rFonts w:ascii="Arial" w:hAnsi="Arial" w:cs="Arial"/>
              </w:rPr>
              <w:t>Arrojar a la vía pública basura y/o cualquier objeto que pueda ocasionar molestias o daños a la imagen del municipio, a las personas o sus bienes, independientemente de la sanción que establece el ordenamiento legal aplicable.</w:t>
            </w:r>
          </w:p>
        </w:tc>
        <w:tc>
          <w:tcPr>
            <w:tcW w:w="443" w:type="pct"/>
          </w:tcPr>
          <w:p w14:paraId="0B5792E0" w14:textId="77777777" w:rsidR="000D3B79" w:rsidRPr="00F706EB" w:rsidRDefault="000D3B79" w:rsidP="00470FAC">
            <w:pPr>
              <w:autoSpaceDE w:val="0"/>
              <w:autoSpaceDN w:val="0"/>
              <w:adjustRightInd w:val="0"/>
              <w:spacing w:line="360" w:lineRule="auto"/>
              <w:jc w:val="center"/>
              <w:rPr>
                <w:rFonts w:ascii="Arial" w:hAnsi="Arial" w:cs="Arial"/>
              </w:rPr>
            </w:pPr>
            <w:r w:rsidRPr="00F706EB">
              <w:rPr>
                <w:rFonts w:ascii="Arial" w:hAnsi="Arial" w:cs="Arial"/>
              </w:rPr>
              <w:t>3</w:t>
            </w:r>
          </w:p>
        </w:tc>
        <w:tc>
          <w:tcPr>
            <w:tcW w:w="531" w:type="pct"/>
          </w:tcPr>
          <w:p w14:paraId="39AA5260" w14:textId="77777777" w:rsidR="000D3B79" w:rsidRPr="00F706EB" w:rsidRDefault="000D3B79" w:rsidP="00470FAC">
            <w:pPr>
              <w:autoSpaceDE w:val="0"/>
              <w:autoSpaceDN w:val="0"/>
              <w:adjustRightInd w:val="0"/>
              <w:spacing w:line="360" w:lineRule="auto"/>
              <w:jc w:val="center"/>
              <w:rPr>
                <w:rFonts w:ascii="Arial" w:hAnsi="Arial" w:cs="Arial"/>
              </w:rPr>
            </w:pPr>
            <w:r w:rsidRPr="00F706EB">
              <w:rPr>
                <w:rFonts w:ascii="Arial" w:hAnsi="Arial" w:cs="Arial"/>
              </w:rPr>
              <w:t>8</w:t>
            </w:r>
          </w:p>
        </w:tc>
      </w:tr>
      <w:tr w:rsidR="000D3B79" w:rsidRPr="00F706EB" w14:paraId="759722CB" w14:textId="77777777" w:rsidTr="00470FAC">
        <w:tc>
          <w:tcPr>
            <w:tcW w:w="470" w:type="pct"/>
          </w:tcPr>
          <w:p w14:paraId="2E56D8E7" w14:textId="77777777" w:rsidR="000D3B79" w:rsidRPr="00F706EB" w:rsidRDefault="000D3B79" w:rsidP="00470FAC">
            <w:pPr>
              <w:autoSpaceDE w:val="0"/>
              <w:autoSpaceDN w:val="0"/>
              <w:adjustRightInd w:val="0"/>
              <w:spacing w:line="360" w:lineRule="auto"/>
              <w:ind w:left="240" w:hanging="240"/>
              <w:jc w:val="both"/>
              <w:rPr>
                <w:rFonts w:ascii="Arial" w:hAnsi="Arial" w:cs="Arial"/>
              </w:rPr>
            </w:pPr>
            <w:r w:rsidRPr="00F706EB">
              <w:rPr>
                <w:rFonts w:ascii="Arial" w:hAnsi="Arial" w:cs="Arial"/>
              </w:rPr>
              <w:t>2.-</w:t>
            </w:r>
          </w:p>
        </w:tc>
        <w:tc>
          <w:tcPr>
            <w:tcW w:w="3556" w:type="pct"/>
          </w:tcPr>
          <w:p w14:paraId="54CBCF63" w14:textId="77777777" w:rsidR="000D3B79" w:rsidRPr="00F706EB" w:rsidRDefault="000D3B79" w:rsidP="00470FAC">
            <w:pPr>
              <w:autoSpaceDE w:val="0"/>
              <w:autoSpaceDN w:val="0"/>
              <w:adjustRightInd w:val="0"/>
              <w:ind w:left="72"/>
              <w:jc w:val="both"/>
              <w:rPr>
                <w:rFonts w:ascii="Arial" w:hAnsi="Arial" w:cs="Arial"/>
              </w:rPr>
            </w:pPr>
            <w:r w:rsidRPr="00F706EB">
              <w:rPr>
                <w:rFonts w:ascii="Arial" w:hAnsi="Arial" w:cs="Arial"/>
              </w:rPr>
              <w:t xml:space="preserve"> Causar falsas alarmas o asumir actitudes en lugares o espectáculos públicos que provoquen o tengan por objeto infundir pánico o temor entre los presentes.</w:t>
            </w:r>
          </w:p>
        </w:tc>
        <w:tc>
          <w:tcPr>
            <w:tcW w:w="443" w:type="pct"/>
          </w:tcPr>
          <w:p w14:paraId="29DFEF05" w14:textId="77777777" w:rsidR="000D3B79" w:rsidRPr="00F706EB" w:rsidRDefault="000D3B79" w:rsidP="00470FAC">
            <w:pPr>
              <w:autoSpaceDE w:val="0"/>
              <w:autoSpaceDN w:val="0"/>
              <w:adjustRightInd w:val="0"/>
              <w:spacing w:line="360" w:lineRule="auto"/>
              <w:jc w:val="center"/>
              <w:rPr>
                <w:rFonts w:ascii="Arial" w:hAnsi="Arial" w:cs="Arial"/>
              </w:rPr>
            </w:pPr>
            <w:r w:rsidRPr="00F706EB">
              <w:rPr>
                <w:rFonts w:ascii="Arial" w:hAnsi="Arial" w:cs="Arial"/>
              </w:rPr>
              <w:t>5</w:t>
            </w:r>
          </w:p>
        </w:tc>
        <w:tc>
          <w:tcPr>
            <w:tcW w:w="531" w:type="pct"/>
          </w:tcPr>
          <w:p w14:paraId="0EE1556E" w14:textId="77777777" w:rsidR="000D3B79" w:rsidRPr="00F706EB" w:rsidRDefault="000D3B79" w:rsidP="00470FAC">
            <w:pPr>
              <w:autoSpaceDE w:val="0"/>
              <w:autoSpaceDN w:val="0"/>
              <w:adjustRightInd w:val="0"/>
              <w:spacing w:line="360" w:lineRule="auto"/>
              <w:jc w:val="center"/>
              <w:rPr>
                <w:rFonts w:ascii="Arial" w:hAnsi="Arial" w:cs="Arial"/>
              </w:rPr>
            </w:pPr>
            <w:r w:rsidRPr="00F706EB">
              <w:rPr>
                <w:rFonts w:ascii="Arial" w:hAnsi="Arial" w:cs="Arial"/>
              </w:rPr>
              <w:t>10</w:t>
            </w:r>
          </w:p>
        </w:tc>
      </w:tr>
      <w:tr w:rsidR="000D3B79" w:rsidRPr="00F706EB" w14:paraId="1392C4FA" w14:textId="77777777" w:rsidTr="00470FAC">
        <w:tc>
          <w:tcPr>
            <w:tcW w:w="470" w:type="pct"/>
          </w:tcPr>
          <w:p w14:paraId="421EAAAD" w14:textId="77777777" w:rsidR="000D3B79" w:rsidRPr="00F706EB" w:rsidRDefault="000D3B79" w:rsidP="00470FAC">
            <w:pPr>
              <w:autoSpaceDE w:val="0"/>
              <w:autoSpaceDN w:val="0"/>
              <w:adjustRightInd w:val="0"/>
              <w:spacing w:line="360" w:lineRule="auto"/>
              <w:ind w:left="240" w:hanging="240"/>
              <w:jc w:val="both"/>
              <w:rPr>
                <w:rFonts w:ascii="Arial" w:hAnsi="Arial" w:cs="Arial"/>
              </w:rPr>
            </w:pPr>
            <w:r w:rsidRPr="00F706EB">
              <w:rPr>
                <w:rFonts w:ascii="Arial" w:hAnsi="Arial" w:cs="Arial"/>
              </w:rPr>
              <w:t>3.-</w:t>
            </w:r>
          </w:p>
        </w:tc>
        <w:tc>
          <w:tcPr>
            <w:tcW w:w="3556" w:type="pct"/>
          </w:tcPr>
          <w:p w14:paraId="2D867C1A" w14:textId="77777777" w:rsidR="000D3B79" w:rsidRPr="00F706EB" w:rsidRDefault="000D3B79" w:rsidP="00470FAC">
            <w:pPr>
              <w:autoSpaceDE w:val="0"/>
              <w:autoSpaceDN w:val="0"/>
              <w:adjustRightInd w:val="0"/>
              <w:ind w:left="72"/>
              <w:jc w:val="both"/>
              <w:rPr>
                <w:rFonts w:ascii="Arial" w:hAnsi="Arial" w:cs="Arial"/>
              </w:rPr>
            </w:pPr>
            <w:r w:rsidRPr="00F706EB">
              <w:rPr>
                <w:rFonts w:ascii="Arial" w:hAnsi="Arial" w:cs="Arial"/>
              </w:rPr>
              <w:t xml:space="preserve">Detonar cohetes, encender fuegos artificiales o usar explosivos o sustancias peligrosas en la vía pública sin autorización de la autoridad competente. </w:t>
            </w:r>
          </w:p>
        </w:tc>
        <w:tc>
          <w:tcPr>
            <w:tcW w:w="443" w:type="pct"/>
          </w:tcPr>
          <w:p w14:paraId="1B53AF57" w14:textId="77777777" w:rsidR="000D3B79" w:rsidRPr="00F706EB" w:rsidRDefault="000D3B79" w:rsidP="00470FAC">
            <w:pPr>
              <w:autoSpaceDE w:val="0"/>
              <w:autoSpaceDN w:val="0"/>
              <w:adjustRightInd w:val="0"/>
              <w:spacing w:line="360" w:lineRule="auto"/>
              <w:jc w:val="center"/>
              <w:rPr>
                <w:rFonts w:ascii="Arial" w:hAnsi="Arial" w:cs="Arial"/>
              </w:rPr>
            </w:pPr>
            <w:r w:rsidRPr="00F706EB">
              <w:rPr>
                <w:rFonts w:ascii="Arial" w:hAnsi="Arial" w:cs="Arial"/>
              </w:rPr>
              <w:t>5</w:t>
            </w:r>
          </w:p>
        </w:tc>
        <w:tc>
          <w:tcPr>
            <w:tcW w:w="531" w:type="pct"/>
          </w:tcPr>
          <w:p w14:paraId="747A516D" w14:textId="77777777" w:rsidR="000D3B79" w:rsidRPr="00F706EB" w:rsidRDefault="000D3B79" w:rsidP="00470FAC">
            <w:pPr>
              <w:autoSpaceDE w:val="0"/>
              <w:autoSpaceDN w:val="0"/>
              <w:adjustRightInd w:val="0"/>
              <w:spacing w:line="360" w:lineRule="auto"/>
              <w:jc w:val="center"/>
              <w:rPr>
                <w:rFonts w:ascii="Arial" w:hAnsi="Arial" w:cs="Arial"/>
              </w:rPr>
            </w:pPr>
            <w:r w:rsidRPr="00F706EB">
              <w:rPr>
                <w:rFonts w:ascii="Arial" w:hAnsi="Arial" w:cs="Arial"/>
              </w:rPr>
              <w:t>15</w:t>
            </w:r>
          </w:p>
        </w:tc>
      </w:tr>
      <w:tr w:rsidR="000D3B79" w:rsidRPr="00F706EB" w14:paraId="6CEC395D" w14:textId="77777777" w:rsidTr="00470FAC">
        <w:trPr>
          <w:trHeight w:val="379"/>
        </w:trPr>
        <w:tc>
          <w:tcPr>
            <w:tcW w:w="470" w:type="pct"/>
          </w:tcPr>
          <w:p w14:paraId="009B6066" w14:textId="77777777" w:rsidR="000D3B79" w:rsidRPr="00F706EB" w:rsidRDefault="000D3B79" w:rsidP="00470FAC">
            <w:pPr>
              <w:autoSpaceDE w:val="0"/>
              <w:autoSpaceDN w:val="0"/>
              <w:adjustRightInd w:val="0"/>
              <w:spacing w:line="360" w:lineRule="auto"/>
              <w:ind w:left="240" w:hanging="240"/>
              <w:jc w:val="both"/>
              <w:rPr>
                <w:rFonts w:ascii="Arial" w:hAnsi="Arial" w:cs="Arial"/>
              </w:rPr>
            </w:pPr>
            <w:r w:rsidRPr="00F706EB">
              <w:rPr>
                <w:rFonts w:ascii="Arial" w:hAnsi="Arial" w:cs="Arial"/>
              </w:rPr>
              <w:t>4.-</w:t>
            </w:r>
          </w:p>
        </w:tc>
        <w:tc>
          <w:tcPr>
            <w:tcW w:w="3556" w:type="pct"/>
          </w:tcPr>
          <w:p w14:paraId="63CDD7A9" w14:textId="77777777" w:rsidR="000D3B79" w:rsidRPr="00F706EB" w:rsidRDefault="000D3B79" w:rsidP="00470FAC">
            <w:pPr>
              <w:autoSpaceDE w:val="0"/>
              <w:autoSpaceDN w:val="0"/>
              <w:adjustRightInd w:val="0"/>
              <w:ind w:left="72"/>
              <w:jc w:val="both"/>
              <w:rPr>
                <w:rFonts w:ascii="Arial" w:hAnsi="Arial" w:cs="Arial"/>
              </w:rPr>
            </w:pPr>
            <w:r w:rsidRPr="00F706EB">
              <w:rPr>
                <w:rFonts w:ascii="Arial" w:hAnsi="Arial" w:cs="Arial"/>
              </w:rPr>
              <w:t xml:space="preserve"> Hacer fogatas o utilizar sustancias combustibles o peligrosas en lugares en que no se encuentre permitido.</w:t>
            </w:r>
          </w:p>
        </w:tc>
        <w:tc>
          <w:tcPr>
            <w:tcW w:w="443" w:type="pct"/>
          </w:tcPr>
          <w:p w14:paraId="6AD7477C" w14:textId="77777777" w:rsidR="000D3B79" w:rsidRPr="00F706EB" w:rsidRDefault="000D3B79" w:rsidP="00470FAC">
            <w:pPr>
              <w:autoSpaceDE w:val="0"/>
              <w:autoSpaceDN w:val="0"/>
              <w:adjustRightInd w:val="0"/>
              <w:spacing w:line="360" w:lineRule="auto"/>
              <w:jc w:val="center"/>
              <w:rPr>
                <w:rFonts w:ascii="Arial" w:hAnsi="Arial" w:cs="Arial"/>
              </w:rPr>
            </w:pPr>
            <w:r w:rsidRPr="00F706EB">
              <w:rPr>
                <w:rFonts w:ascii="Arial" w:hAnsi="Arial" w:cs="Arial"/>
              </w:rPr>
              <w:t>10</w:t>
            </w:r>
          </w:p>
        </w:tc>
        <w:tc>
          <w:tcPr>
            <w:tcW w:w="531" w:type="pct"/>
          </w:tcPr>
          <w:p w14:paraId="5FDE4439" w14:textId="77777777" w:rsidR="000D3B79" w:rsidRPr="00F706EB" w:rsidRDefault="000D3B79" w:rsidP="00470FAC">
            <w:pPr>
              <w:autoSpaceDE w:val="0"/>
              <w:autoSpaceDN w:val="0"/>
              <w:adjustRightInd w:val="0"/>
              <w:spacing w:line="360" w:lineRule="auto"/>
              <w:jc w:val="center"/>
              <w:rPr>
                <w:rFonts w:ascii="Arial" w:hAnsi="Arial" w:cs="Arial"/>
              </w:rPr>
            </w:pPr>
            <w:r w:rsidRPr="00F706EB">
              <w:rPr>
                <w:rFonts w:ascii="Arial" w:hAnsi="Arial" w:cs="Arial"/>
              </w:rPr>
              <w:t>30</w:t>
            </w:r>
          </w:p>
        </w:tc>
      </w:tr>
      <w:tr w:rsidR="000D3B79" w:rsidRPr="00F706EB" w14:paraId="3013F7A3" w14:textId="77777777" w:rsidTr="00470FAC">
        <w:tc>
          <w:tcPr>
            <w:tcW w:w="470" w:type="pct"/>
          </w:tcPr>
          <w:p w14:paraId="3D618BE3" w14:textId="77777777" w:rsidR="000D3B79" w:rsidRPr="00F706EB" w:rsidRDefault="000D3B79" w:rsidP="00470FAC">
            <w:pPr>
              <w:autoSpaceDE w:val="0"/>
              <w:autoSpaceDN w:val="0"/>
              <w:adjustRightInd w:val="0"/>
              <w:spacing w:line="360" w:lineRule="auto"/>
              <w:ind w:left="240" w:hanging="240"/>
              <w:jc w:val="both"/>
              <w:rPr>
                <w:rFonts w:ascii="Arial" w:hAnsi="Arial" w:cs="Arial"/>
              </w:rPr>
            </w:pPr>
            <w:r w:rsidRPr="00F706EB">
              <w:rPr>
                <w:rFonts w:ascii="Arial" w:hAnsi="Arial" w:cs="Arial"/>
              </w:rPr>
              <w:t>5.-</w:t>
            </w:r>
          </w:p>
        </w:tc>
        <w:tc>
          <w:tcPr>
            <w:tcW w:w="3556" w:type="pct"/>
          </w:tcPr>
          <w:p w14:paraId="62405AE8" w14:textId="77777777" w:rsidR="000D3B79" w:rsidRPr="00F706EB" w:rsidRDefault="000D3B79" w:rsidP="00470FAC">
            <w:pPr>
              <w:autoSpaceDE w:val="0"/>
              <w:autoSpaceDN w:val="0"/>
              <w:adjustRightInd w:val="0"/>
              <w:ind w:left="72"/>
              <w:jc w:val="both"/>
              <w:rPr>
                <w:rFonts w:ascii="Arial" w:hAnsi="Arial" w:cs="Arial"/>
              </w:rPr>
            </w:pPr>
            <w:r w:rsidRPr="00F706EB">
              <w:rPr>
                <w:rFonts w:ascii="Arial" w:hAnsi="Arial" w:cs="Arial"/>
              </w:rPr>
              <w:t xml:space="preserve">Fumar en locales, salas de espectáculos y otros lugares en que, por razones de seguridad y/o salud </w:t>
            </w:r>
            <w:proofErr w:type="spellStart"/>
            <w:r w:rsidRPr="00F706EB">
              <w:rPr>
                <w:rFonts w:ascii="Arial" w:hAnsi="Arial" w:cs="Arial"/>
              </w:rPr>
              <w:t>este</w:t>
            </w:r>
            <w:proofErr w:type="spellEnd"/>
            <w:r w:rsidRPr="00F706EB">
              <w:rPr>
                <w:rFonts w:ascii="Arial" w:hAnsi="Arial" w:cs="Arial"/>
              </w:rPr>
              <w:t xml:space="preserve"> prohibido.</w:t>
            </w:r>
          </w:p>
        </w:tc>
        <w:tc>
          <w:tcPr>
            <w:tcW w:w="443" w:type="pct"/>
          </w:tcPr>
          <w:p w14:paraId="59EC4F25" w14:textId="77777777" w:rsidR="000D3B79" w:rsidRPr="00F706EB" w:rsidRDefault="000D3B79" w:rsidP="00470FAC">
            <w:pPr>
              <w:autoSpaceDE w:val="0"/>
              <w:autoSpaceDN w:val="0"/>
              <w:adjustRightInd w:val="0"/>
              <w:spacing w:line="360" w:lineRule="auto"/>
              <w:jc w:val="center"/>
              <w:rPr>
                <w:rFonts w:ascii="Arial" w:hAnsi="Arial" w:cs="Arial"/>
              </w:rPr>
            </w:pPr>
            <w:r w:rsidRPr="00F706EB">
              <w:rPr>
                <w:rFonts w:ascii="Arial" w:hAnsi="Arial" w:cs="Arial"/>
              </w:rPr>
              <w:t>5</w:t>
            </w:r>
          </w:p>
        </w:tc>
        <w:tc>
          <w:tcPr>
            <w:tcW w:w="531" w:type="pct"/>
          </w:tcPr>
          <w:p w14:paraId="59A5289D" w14:textId="77777777" w:rsidR="000D3B79" w:rsidRPr="00F706EB" w:rsidRDefault="000D3B79" w:rsidP="00470FAC">
            <w:pPr>
              <w:autoSpaceDE w:val="0"/>
              <w:autoSpaceDN w:val="0"/>
              <w:adjustRightInd w:val="0"/>
              <w:spacing w:line="360" w:lineRule="auto"/>
              <w:jc w:val="center"/>
              <w:rPr>
                <w:rFonts w:ascii="Arial" w:hAnsi="Arial" w:cs="Arial"/>
              </w:rPr>
            </w:pPr>
            <w:r w:rsidRPr="00F706EB">
              <w:rPr>
                <w:rFonts w:ascii="Arial" w:hAnsi="Arial" w:cs="Arial"/>
              </w:rPr>
              <w:t>10</w:t>
            </w:r>
          </w:p>
        </w:tc>
      </w:tr>
      <w:tr w:rsidR="000D3B79" w:rsidRPr="00F706EB" w14:paraId="5DC088F2" w14:textId="77777777" w:rsidTr="00470FAC">
        <w:tc>
          <w:tcPr>
            <w:tcW w:w="470" w:type="pct"/>
          </w:tcPr>
          <w:p w14:paraId="090FF193" w14:textId="77777777" w:rsidR="000D3B79" w:rsidRPr="00F706EB" w:rsidRDefault="000D3B79" w:rsidP="00470FAC">
            <w:pPr>
              <w:autoSpaceDE w:val="0"/>
              <w:autoSpaceDN w:val="0"/>
              <w:adjustRightInd w:val="0"/>
              <w:spacing w:line="360" w:lineRule="auto"/>
              <w:ind w:left="240" w:hanging="240"/>
              <w:jc w:val="both"/>
              <w:rPr>
                <w:rFonts w:ascii="Arial" w:hAnsi="Arial" w:cs="Arial"/>
              </w:rPr>
            </w:pPr>
            <w:r w:rsidRPr="00F706EB">
              <w:rPr>
                <w:rFonts w:ascii="Arial" w:hAnsi="Arial" w:cs="Arial"/>
              </w:rPr>
              <w:t>6.-</w:t>
            </w:r>
          </w:p>
        </w:tc>
        <w:tc>
          <w:tcPr>
            <w:tcW w:w="3556" w:type="pct"/>
          </w:tcPr>
          <w:p w14:paraId="43B34136" w14:textId="77777777" w:rsidR="000D3B79" w:rsidRPr="00F706EB" w:rsidRDefault="000D3B79" w:rsidP="00470FAC">
            <w:pPr>
              <w:autoSpaceDE w:val="0"/>
              <w:autoSpaceDN w:val="0"/>
              <w:adjustRightInd w:val="0"/>
              <w:ind w:left="72"/>
              <w:jc w:val="both"/>
              <w:rPr>
                <w:rFonts w:ascii="Arial" w:hAnsi="Arial" w:cs="Arial"/>
              </w:rPr>
            </w:pPr>
            <w:r w:rsidRPr="00F706EB">
              <w:rPr>
                <w:rFonts w:ascii="Arial" w:hAnsi="Arial" w:cs="Arial"/>
              </w:rPr>
              <w:t xml:space="preserve">Transportar por lugares públicos o poseer animales sin tomar las medidas de seguridad e higiene necesarias. </w:t>
            </w:r>
          </w:p>
        </w:tc>
        <w:tc>
          <w:tcPr>
            <w:tcW w:w="443" w:type="pct"/>
          </w:tcPr>
          <w:p w14:paraId="4ED97FEB" w14:textId="77777777" w:rsidR="000D3B79" w:rsidRPr="00F706EB" w:rsidRDefault="000D3B79" w:rsidP="00470FAC">
            <w:pPr>
              <w:autoSpaceDE w:val="0"/>
              <w:autoSpaceDN w:val="0"/>
              <w:adjustRightInd w:val="0"/>
              <w:spacing w:line="360" w:lineRule="auto"/>
              <w:jc w:val="center"/>
              <w:rPr>
                <w:rFonts w:ascii="Arial" w:hAnsi="Arial" w:cs="Arial"/>
              </w:rPr>
            </w:pPr>
            <w:r w:rsidRPr="00F706EB">
              <w:rPr>
                <w:rFonts w:ascii="Arial" w:hAnsi="Arial" w:cs="Arial"/>
              </w:rPr>
              <w:t>5</w:t>
            </w:r>
          </w:p>
        </w:tc>
        <w:tc>
          <w:tcPr>
            <w:tcW w:w="531" w:type="pct"/>
          </w:tcPr>
          <w:p w14:paraId="090D4945" w14:textId="77777777" w:rsidR="000D3B79" w:rsidRPr="00F706EB" w:rsidRDefault="000D3B79" w:rsidP="00470FAC">
            <w:pPr>
              <w:autoSpaceDE w:val="0"/>
              <w:autoSpaceDN w:val="0"/>
              <w:adjustRightInd w:val="0"/>
              <w:spacing w:line="360" w:lineRule="auto"/>
              <w:jc w:val="center"/>
              <w:rPr>
                <w:rFonts w:ascii="Arial" w:hAnsi="Arial" w:cs="Arial"/>
              </w:rPr>
            </w:pPr>
            <w:r w:rsidRPr="00F706EB">
              <w:rPr>
                <w:rFonts w:ascii="Arial" w:hAnsi="Arial" w:cs="Arial"/>
              </w:rPr>
              <w:t>8</w:t>
            </w:r>
          </w:p>
        </w:tc>
      </w:tr>
      <w:tr w:rsidR="000D3B79" w:rsidRPr="00F706EB" w14:paraId="0A5DECED" w14:textId="77777777" w:rsidTr="00470FAC">
        <w:tc>
          <w:tcPr>
            <w:tcW w:w="470" w:type="pct"/>
          </w:tcPr>
          <w:p w14:paraId="3E52A48D" w14:textId="77777777" w:rsidR="000D3B79" w:rsidRPr="00F706EB" w:rsidRDefault="000D3B79" w:rsidP="00470FAC">
            <w:pPr>
              <w:autoSpaceDE w:val="0"/>
              <w:autoSpaceDN w:val="0"/>
              <w:adjustRightInd w:val="0"/>
              <w:spacing w:line="360" w:lineRule="auto"/>
              <w:ind w:left="240" w:hanging="240"/>
              <w:jc w:val="both"/>
              <w:rPr>
                <w:rFonts w:ascii="Arial" w:hAnsi="Arial" w:cs="Arial"/>
              </w:rPr>
            </w:pPr>
            <w:r w:rsidRPr="00F706EB">
              <w:rPr>
                <w:rFonts w:ascii="Arial" w:hAnsi="Arial" w:cs="Arial"/>
              </w:rPr>
              <w:t>7.-</w:t>
            </w:r>
          </w:p>
        </w:tc>
        <w:tc>
          <w:tcPr>
            <w:tcW w:w="3556" w:type="pct"/>
          </w:tcPr>
          <w:p w14:paraId="037F79A3" w14:textId="77777777" w:rsidR="000D3B79" w:rsidRPr="00F706EB" w:rsidRDefault="000D3B79" w:rsidP="00470FAC">
            <w:pPr>
              <w:autoSpaceDE w:val="0"/>
              <w:autoSpaceDN w:val="0"/>
              <w:adjustRightInd w:val="0"/>
              <w:ind w:left="72"/>
              <w:jc w:val="both"/>
              <w:rPr>
                <w:rFonts w:ascii="Arial" w:hAnsi="Arial" w:cs="Arial"/>
              </w:rPr>
            </w:pPr>
            <w:r w:rsidRPr="00F706EB">
              <w:rPr>
                <w:rFonts w:ascii="Arial" w:hAnsi="Arial" w:cs="Arial"/>
              </w:rPr>
              <w:t>Disparar armas de fuego en celebraciones y/o provocar escándalo, pánico o temor en las personas por esa conducta.</w:t>
            </w:r>
          </w:p>
        </w:tc>
        <w:tc>
          <w:tcPr>
            <w:tcW w:w="443" w:type="pct"/>
          </w:tcPr>
          <w:p w14:paraId="4C6A0F79" w14:textId="77777777" w:rsidR="000D3B79" w:rsidRPr="00F706EB" w:rsidRDefault="000D3B79" w:rsidP="00470FAC">
            <w:pPr>
              <w:autoSpaceDE w:val="0"/>
              <w:autoSpaceDN w:val="0"/>
              <w:adjustRightInd w:val="0"/>
              <w:spacing w:line="360" w:lineRule="auto"/>
              <w:jc w:val="center"/>
              <w:rPr>
                <w:rFonts w:ascii="Arial" w:hAnsi="Arial" w:cs="Arial"/>
              </w:rPr>
            </w:pPr>
            <w:r w:rsidRPr="00F706EB">
              <w:rPr>
                <w:rFonts w:ascii="Arial" w:hAnsi="Arial" w:cs="Arial"/>
              </w:rPr>
              <w:t>10</w:t>
            </w:r>
          </w:p>
        </w:tc>
        <w:tc>
          <w:tcPr>
            <w:tcW w:w="531" w:type="pct"/>
          </w:tcPr>
          <w:p w14:paraId="1BE063B6" w14:textId="77777777" w:rsidR="000D3B79" w:rsidRPr="00F706EB" w:rsidRDefault="000D3B79" w:rsidP="00470FAC">
            <w:pPr>
              <w:autoSpaceDE w:val="0"/>
              <w:autoSpaceDN w:val="0"/>
              <w:adjustRightInd w:val="0"/>
              <w:spacing w:line="360" w:lineRule="auto"/>
              <w:jc w:val="center"/>
              <w:rPr>
                <w:rFonts w:ascii="Arial" w:hAnsi="Arial" w:cs="Arial"/>
              </w:rPr>
            </w:pPr>
            <w:r w:rsidRPr="00F706EB">
              <w:rPr>
                <w:rFonts w:ascii="Arial" w:hAnsi="Arial" w:cs="Arial"/>
              </w:rPr>
              <w:t>50</w:t>
            </w:r>
          </w:p>
        </w:tc>
      </w:tr>
      <w:tr w:rsidR="000D3B79" w:rsidRPr="00F706EB" w14:paraId="36C0834F" w14:textId="77777777" w:rsidTr="00470FAC">
        <w:trPr>
          <w:trHeight w:val="563"/>
        </w:trPr>
        <w:tc>
          <w:tcPr>
            <w:tcW w:w="470" w:type="pct"/>
          </w:tcPr>
          <w:p w14:paraId="5056EF3A" w14:textId="77777777" w:rsidR="000D3B79" w:rsidRPr="00F706EB" w:rsidRDefault="000D3B79" w:rsidP="00470FAC">
            <w:pPr>
              <w:autoSpaceDE w:val="0"/>
              <w:autoSpaceDN w:val="0"/>
              <w:adjustRightInd w:val="0"/>
              <w:spacing w:line="360" w:lineRule="auto"/>
              <w:ind w:left="240" w:hanging="240"/>
              <w:jc w:val="both"/>
              <w:rPr>
                <w:rFonts w:ascii="Arial" w:hAnsi="Arial" w:cs="Arial"/>
              </w:rPr>
            </w:pPr>
            <w:r w:rsidRPr="00F706EB">
              <w:rPr>
                <w:rFonts w:ascii="Arial" w:hAnsi="Arial" w:cs="Arial"/>
              </w:rPr>
              <w:t>8.-</w:t>
            </w:r>
          </w:p>
        </w:tc>
        <w:tc>
          <w:tcPr>
            <w:tcW w:w="3556" w:type="pct"/>
          </w:tcPr>
          <w:p w14:paraId="32246794" w14:textId="77777777" w:rsidR="000D3B79" w:rsidRPr="00F706EB" w:rsidRDefault="000D3B79" w:rsidP="00470FAC">
            <w:pPr>
              <w:autoSpaceDE w:val="0"/>
              <w:autoSpaceDN w:val="0"/>
              <w:adjustRightInd w:val="0"/>
              <w:ind w:left="72"/>
              <w:jc w:val="both"/>
              <w:rPr>
                <w:rFonts w:ascii="Arial" w:hAnsi="Arial" w:cs="Arial"/>
              </w:rPr>
            </w:pPr>
            <w:r w:rsidRPr="00F706EB">
              <w:rPr>
                <w:rFonts w:ascii="Arial" w:hAnsi="Arial" w:cs="Arial"/>
              </w:rPr>
              <w:t>Formar parte de grupos que causen molestias a las personas en lugares públicos o en la proximidad de sus domicilios y/o que impidan el libre tránsito, por persona.</w:t>
            </w:r>
          </w:p>
        </w:tc>
        <w:tc>
          <w:tcPr>
            <w:tcW w:w="443" w:type="pct"/>
          </w:tcPr>
          <w:p w14:paraId="39A654A2" w14:textId="77777777" w:rsidR="000D3B79" w:rsidRPr="00F706EB" w:rsidRDefault="000D3B79" w:rsidP="00470FAC">
            <w:pPr>
              <w:autoSpaceDE w:val="0"/>
              <w:autoSpaceDN w:val="0"/>
              <w:adjustRightInd w:val="0"/>
              <w:spacing w:line="360" w:lineRule="auto"/>
              <w:jc w:val="center"/>
              <w:rPr>
                <w:rFonts w:ascii="Arial" w:hAnsi="Arial" w:cs="Arial"/>
              </w:rPr>
            </w:pPr>
            <w:r w:rsidRPr="00F706EB">
              <w:rPr>
                <w:rFonts w:ascii="Arial" w:hAnsi="Arial" w:cs="Arial"/>
              </w:rPr>
              <w:t>5</w:t>
            </w:r>
          </w:p>
        </w:tc>
        <w:tc>
          <w:tcPr>
            <w:tcW w:w="531" w:type="pct"/>
          </w:tcPr>
          <w:p w14:paraId="3D09A9B6" w14:textId="77777777" w:rsidR="000D3B79" w:rsidRPr="00F706EB" w:rsidRDefault="000D3B79" w:rsidP="00470FAC">
            <w:pPr>
              <w:autoSpaceDE w:val="0"/>
              <w:autoSpaceDN w:val="0"/>
              <w:adjustRightInd w:val="0"/>
              <w:spacing w:line="360" w:lineRule="auto"/>
              <w:jc w:val="center"/>
              <w:rPr>
                <w:rFonts w:ascii="Arial" w:hAnsi="Arial" w:cs="Arial"/>
              </w:rPr>
            </w:pPr>
            <w:r w:rsidRPr="00F706EB">
              <w:rPr>
                <w:rFonts w:ascii="Arial" w:hAnsi="Arial" w:cs="Arial"/>
              </w:rPr>
              <w:t>10</w:t>
            </w:r>
          </w:p>
        </w:tc>
      </w:tr>
      <w:tr w:rsidR="000D3B79" w:rsidRPr="00F706EB" w14:paraId="49FCF79F" w14:textId="77777777" w:rsidTr="00470FAC">
        <w:tc>
          <w:tcPr>
            <w:tcW w:w="470" w:type="pct"/>
          </w:tcPr>
          <w:p w14:paraId="127A3F86" w14:textId="77777777" w:rsidR="000D3B79" w:rsidRPr="00F706EB" w:rsidRDefault="000D3B79" w:rsidP="00470FAC">
            <w:pPr>
              <w:autoSpaceDE w:val="0"/>
              <w:autoSpaceDN w:val="0"/>
              <w:adjustRightInd w:val="0"/>
              <w:spacing w:line="360" w:lineRule="auto"/>
              <w:ind w:left="240" w:hanging="240"/>
              <w:jc w:val="both"/>
              <w:rPr>
                <w:rFonts w:ascii="Arial" w:hAnsi="Arial" w:cs="Arial"/>
              </w:rPr>
            </w:pPr>
            <w:r w:rsidRPr="00F706EB">
              <w:rPr>
                <w:rFonts w:ascii="Arial" w:hAnsi="Arial" w:cs="Arial"/>
              </w:rPr>
              <w:t>9.-</w:t>
            </w:r>
          </w:p>
        </w:tc>
        <w:tc>
          <w:tcPr>
            <w:tcW w:w="3556" w:type="pct"/>
          </w:tcPr>
          <w:p w14:paraId="76E3B8A4" w14:textId="77777777" w:rsidR="000D3B79" w:rsidRPr="00F706EB" w:rsidRDefault="000D3B79" w:rsidP="00470FAC">
            <w:pPr>
              <w:autoSpaceDE w:val="0"/>
              <w:autoSpaceDN w:val="0"/>
              <w:adjustRightInd w:val="0"/>
              <w:ind w:left="72"/>
              <w:jc w:val="both"/>
              <w:rPr>
                <w:rFonts w:ascii="Arial" w:hAnsi="Arial" w:cs="Arial"/>
              </w:rPr>
            </w:pPr>
            <w:r w:rsidRPr="00F706EB">
              <w:rPr>
                <w:rFonts w:ascii="Arial" w:hAnsi="Arial" w:cs="Arial"/>
              </w:rPr>
              <w:t xml:space="preserve">Entrar sin autorización a zonas o lugares de acceso prohibido en los centros de espectáculos, diversiones o recreo y/o en eventos privados. </w:t>
            </w:r>
          </w:p>
        </w:tc>
        <w:tc>
          <w:tcPr>
            <w:tcW w:w="443" w:type="pct"/>
          </w:tcPr>
          <w:p w14:paraId="192F57ED" w14:textId="77777777" w:rsidR="000D3B79" w:rsidRPr="00F706EB" w:rsidRDefault="000D3B79" w:rsidP="00470FAC">
            <w:pPr>
              <w:autoSpaceDE w:val="0"/>
              <w:autoSpaceDN w:val="0"/>
              <w:adjustRightInd w:val="0"/>
              <w:spacing w:line="360" w:lineRule="auto"/>
              <w:jc w:val="center"/>
              <w:rPr>
                <w:rFonts w:ascii="Arial" w:hAnsi="Arial" w:cs="Arial"/>
              </w:rPr>
            </w:pPr>
            <w:r w:rsidRPr="00F706EB">
              <w:rPr>
                <w:rFonts w:ascii="Arial" w:hAnsi="Arial" w:cs="Arial"/>
              </w:rPr>
              <w:t>5</w:t>
            </w:r>
          </w:p>
        </w:tc>
        <w:tc>
          <w:tcPr>
            <w:tcW w:w="531" w:type="pct"/>
          </w:tcPr>
          <w:p w14:paraId="484CEBC0" w14:textId="77777777" w:rsidR="000D3B79" w:rsidRPr="00F706EB" w:rsidRDefault="000D3B79" w:rsidP="00470FAC">
            <w:pPr>
              <w:autoSpaceDE w:val="0"/>
              <w:autoSpaceDN w:val="0"/>
              <w:adjustRightInd w:val="0"/>
              <w:spacing w:line="360" w:lineRule="auto"/>
              <w:jc w:val="center"/>
              <w:rPr>
                <w:rFonts w:ascii="Arial" w:hAnsi="Arial" w:cs="Arial"/>
              </w:rPr>
            </w:pPr>
            <w:r w:rsidRPr="00F706EB">
              <w:rPr>
                <w:rFonts w:ascii="Arial" w:hAnsi="Arial" w:cs="Arial"/>
              </w:rPr>
              <w:t>10</w:t>
            </w:r>
          </w:p>
        </w:tc>
      </w:tr>
      <w:tr w:rsidR="000D3B79" w:rsidRPr="00F706EB" w14:paraId="3C063C80" w14:textId="77777777" w:rsidTr="00470FAC">
        <w:tc>
          <w:tcPr>
            <w:tcW w:w="470" w:type="pct"/>
          </w:tcPr>
          <w:p w14:paraId="08B4648F" w14:textId="77777777" w:rsidR="000D3B79" w:rsidRPr="00F706EB" w:rsidRDefault="000D3B79" w:rsidP="00470FAC">
            <w:pPr>
              <w:autoSpaceDE w:val="0"/>
              <w:autoSpaceDN w:val="0"/>
              <w:adjustRightInd w:val="0"/>
              <w:spacing w:line="360" w:lineRule="auto"/>
              <w:ind w:left="240" w:hanging="240"/>
              <w:jc w:val="both"/>
              <w:rPr>
                <w:rFonts w:ascii="Arial" w:hAnsi="Arial" w:cs="Arial"/>
              </w:rPr>
            </w:pPr>
            <w:r w:rsidRPr="00F706EB">
              <w:rPr>
                <w:rFonts w:ascii="Arial" w:hAnsi="Arial" w:cs="Arial"/>
              </w:rPr>
              <w:t>10.-</w:t>
            </w:r>
          </w:p>
        </w:tc>
        <w:tc>
          <w:tcPr>
            <w:tcW w:w="3556" w:type="pct"/>
          </w:tcPr>
          <w:p w14:paraId="0B82749B" w14:textId="77777777" w:rsidR="000D3B79" w:rsidRPr="00F706EB" w:rsidRDefault="000D3B79" w:rsidP="00470FAC">
            <w:pPr>
              <w:autoSpaceDE w:val="0"/>
              <w:autoSpaceDN w:val="0"/>
              <w:adjustRightInd w:val="0"/>
              <w:ind w:left="72"/>
              <w:jc w:val="both"/>
              <w:rPr>
                <w:rFonts w:ascii="Arial" w:hAnsi="Arial" w:cs="Arial"/>
              </w:rPr>
            </w:pPr>
            <w:r w:rsidRPr="00F706EB">
              <w:rPr>
                <w:rFonts w:ascii="Arial" w:hAnsi="Arial" w:cs="Arial"/>
              </w:rPr>
              <w:t xml:space="preserve">Organizar o tomar parte en juegos de cualquier índole, en lugar público, que ponga en peligro a las personas que en él transiten o que causen molestias a las familias que habiten en o cerca del lugar en que se </w:t>
            </w:r>
            <w:r w:rsidRPr="00F706EB">
              <w:rPr>
                <w:rFonts w:ascii="Arial" w:hAnsi="Arial" w:cs="Arial"/>
              </w:rPr>
              <w:lastRenderedPageBreak/>
              <w:t xml:space="preserve">desarrollen los juegos, a los peatones o a las personas que manejen cualquier clase de vehículos. </w:t>
            </w:r>
          </w:p>
        </w:tc>
        <w:tc>
          <w:tcPr>
            <w:tcW w:w="443" w:type="pct"/>
          </w:tcPr>
          <w:p w14:paraId="26C009B2" w14:textId="77777777" w:rsidR="000D3B79" w:rsidRPr="00F706EB" w:rsidRDefault="000D3B79" w:rsidP="00470FAC">
            <w:pPr>
              <w:autoSpaceDE w:val="0"/>
              <w:autoSpaceDN w:val="0"/>
              <w:adjustRightInd w:val="0"/>
              <w:spacing w:line="360" w:lineRule="auto"/>
              <w:jc w:val="center"/>
              <w:rPr>
                <w:rFonts w:ascii="Arial" w:hAnsi="Arial" w:cs="Arial"/>
              </w:rPr>
            </w:pPr>
            <w:r w:rsidRPr="00F706EB">
              <w:rPr>
                <w:rFonts w:ascii="Arial" w:hAnsi="Arial" w:cs="Arial"/>
              </w:rPr>
              <w:lastRenderedPageBreak/>
              <w:t>5</w:t>
            </w:r>
          </w:p>
        </w:tc>
        <w:tc>
          <w:tcPr>
            <w:tcW w:w="531" w:type="pct"/>
          </w:tcPr>
          <w:p w14:paraId="3040ABA9" w14:textId="77777777" w:rsidR="000D3B79" w:rsidRPr="00F706EB" w:rsidRDefault="000D3B79" w:rsidP="00470FAC">
            <w:pPr>
              <w:autoSpaceDE w:val="0"/>
              <w:autoSpaceDN w:val="0"/>
              <w:adjustRightInd w:val="0"/>
              <w:spacing w:line="360" w:lineRule="auto"/>
              <w:jc w:val="center"/>
              <w:rPr>
                <w:rFonts w:ascii="Arial" w:hAnsi="Arial" w:cs="Arial"/>
              </w:rPr>
            </w:pPr>
            <w:r w:rsidRPr="00F706EB">
              <w:rPr>
                <w:rFonts w:ascii="Arial" w:hAnsi="Arial" w:cs="Arial"/>
              </w:rPr>
              <w:t>10</w:t>
            </w:r>
          </w:p>
        </w:tc>
      </w:tr>
      <w:tr w:rsidR="000D3B79" w:rsidRPr="00F706EB" w14:paraId="1A8799AC" w14:textId="77777777" w:rsidTr="00470FAC">
        <w:tc>
          <w:tcPr>
            <w:tcW w:w="470" w:type="pct"/>
          </w:tcPr>
          <w:p w14:paraId="564BC6A0"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11.-</w:t>
            </w:r>
          </w:p>
          <w:p w14:paraId="340FD6F2" w14:textId="77777777" w:rsidR="000D3B79" w:rsidRPr="00F706EB" w:rsidRDefault="000D3B79" w:rsidP="00470FAC">
            <w:pPr>
              <w:autoSpaceDE w:val="0"/>
              <w:autoSpaceDN w:val="0"/>
              <w:adjustRightInd w:val="0"/>
              <w:jc w:val="both"/>
              <w:rPr>
                <w:rFonts w:ascii="Arial" w:hAnsi="Arial" w:cs="Arial"/>
              </w:rPr>
            </w:pPr>
          </w:p>
        </w:tc>
        <w:tc>
          <w:tcPr>
            <w:tcW w:w="3556" w:type="pct"/>
          </w:tcPr>
          <w:p w14:paraId="5EB5CE31" w14:textId="77777777" w:rsidR="000D3B79" w:rsidRPr="00F706EB" w:rsidRDefault="000D3B79" w:rsidP="00470FAC">
            <w:pPr>
              <w:autoSpaceDE w:val="0"/>
              <w:autoSpaceDN w:val="0"/>
              <w:adjustRightInd w:val="0"/>
              <w:ind w:left="72"/>
              <w:jc w:val="both"/>
              <w:rPr>
                <w:rFonts w:ascii="Arial" w:hAnsi="Arial" w:cs="Arial"/>
              </w:rPr>
            </w:pPr>
            <w:r w:rsidRPr="00F706EB">
              <w:rPr>
                <w:rFonts w:ascii="Arial" w:hAnsi="Arial" w:cs="Arial"/>
              </w:rPr>
              <w:t xml:space="preserve">Derramar o provocar el derrame de sustancias peligrosas, combustibles u objetos que dañen la cinta asfáltica. </w:t>
            </w:r>
          </w:p>
        </w:tc>
        <w:tc>
          <w:tcPr>
            <w:tcW w:w="443" w:type="pct"/>
          </w:tcPr>
          <w:p w14:paraId="7FB40431" w14:textId="77777777" w:rsidR="000D3B79" w:rsidRPr="00F706EB" w:rsidRDefault="000D3B79" w:rsidP="00470FAC">
            <w:pPr>
              <w:autoSpaceDE w:val="0"/>
              <w:autoSpaceDN w:val="0"/>
              <w:adjustRightInd w:val="0"/>
              <w:spacing w:line="360" w:lineRule="auto"/>
              <w:jc w:val="center"/>
              <w:rPr>
                <w:rFonts w:ascii="Arial" w:hAnsi="Arial" w:cs="Arial"/>
              </w:rPr>
            </w:pPr>
            <w:r w:rsidRPr="00F706EB">
              <w:rPr>
                <w:rFonts w:ascii="Arial" w:hAnsi="Arial" w:cs="Arial"/>
              </w:rPr>
              <w:t>5</w:t>
            </w:r>
          </w:p>
        </w:tc>
        <w:tc>
          <w:tcPr>
            <w:tcW w:w="531" w:type="pct"/>
          </w:tcPr>
          <w:p w14:paraId="3811B633" w14:textId="77777777" w:rsidR="000D3B79" w:rsidRPr="00F706EB" w:rsidRDefault="000D3B79" w:rsidP="00470FAC">
            <w:pPr>
              <w:autoSpaceDE w:val="0"/>
              <w:autoSpaceDN w:val="0"/>
              <w:adjustRightInd w:val="0"/>
              <w:spacing w:line="360" w:lineRule="auto"/>
              <w:jc w:val="center"/>
              <w:rPr>
                <w:rFonts w:ascii="Arial" w:hAnsi="Arial" w:cs="Arial"/>
              </w:rPr>
            </w:pPr>
            <w:r w:rsidRPr="00F706EB">
              <w:rPr>
                <w:rFonts w:ascii="Arial" w:hAnsi="Arial" w:cs="Arial"/>
              </w:rPr>
              <w:t>15</w:t>
            </w:r>
          </w:p>
        </w:tc>
      </w:tr>
      <w:tr w:rsidR="000D3B79" w:rsidRPr="00F706EB" w14:paraId="7B3F5765" w14:textId="77777777" w:rsidTr="00470FAC">
        <w:trPr>
          <w:trHeight w:val="156"/>
        </w:trPr>
        <w:tc>
          <w:tcPr>
            <w:tcW w:w="470" w:type="pct"/>
          </w:tcPr>
          <w:p w14:paraId="5F1F1879" w14:textId="77777777" w:rsidR="000D3B79" w:rsidRPr="00F706EB" w:rsidRDefault="000D3B79" w:rsidP="00470FAC">
            <w:pPr>
              <w:autoSpaceDE w:val="0"/>
              <w:autoSpaceDN w:val="0"/>
              <w:adjustRightInd w:val="0"/>
              <w:ind w:left="360" w:hanging="360"/>
              <w:jc w:val="both"/>
              <w:rPr>
                <w:rFonts w:ascii="Arial" w:hAnsi="Arial" w:cs="Arial"/>
              </w:rPr>
            </w:pPr>
            <w:r w:rsidRPr="00F706EB">
              <w:rPr>
                <w:rFonts w:ascii="Arial" w:hAnsi="Arial" w:cs="Arial"/>
              </w:rPr>
              <w:t>12.-</w:t>
            </w:r>
          </w:p>
        </w:tc>
        <w:tc>
          <w:tcPr>
            <w:tcW w:w="3556" w:type="pct"/>
          </w:tcPr>
          <w:p w14:paraId="46FAD49D" w14:textId="77777777" w:rsidR="000D3B79" w:rsidRPr="00F706EB" w:rsidRDefault="000D3B79" w:rsidP="00470FAC">
            <w:pPr>
              <w:autoSpaceDE w:val="0"/>
              <w:autoSpaceDN w:val="0"/>
              <w:adjustRightInd w:val="0"/>
              <w:ind w:left="72"/>
              <w:jc w:val="both"/>
              <w:rPr>
                <w:rFonts w:ascii="Arial" w:hAnsi="Arial" w:cs="Arial"/>
              </w:rPr>
            </w:pPr>
            <w:r w:rsidRPr="00F706EB">
              <w:rPr>
                <w:rFonts w:ascii="Arial" w:hAnsi="Arial" w:cs="Arial"/>
              </w:rPr>
              <w:t>Causar incendios por colisión o uso de vehículos.</w:t>
            </w:r>
          </w:p>
        </w:tc>
        <w:tc>
          <w:tcPr>
            <w:tcW w:w="443" w:type="pct"/>
          </w:tcPr>
          <w:p w14:paraId="1FBB7224"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10</w:t>
            </w:r>
          </w:p>
        </w:tc>
        <w:tc>
          <w:tcPr>
            <w:tcW w:w="531" w:type="pct"/>
          </w:tcPr>
          <w:p w14:paraId="75168027"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20</w:t>
            </w:r>
          </w:p>
        </w:tc>
      </w:tr>
      <w:tr w:rsidR="000D3B79" w:rsidRPr="00F706EB" w14:paraId="0ED5221D" w14:textId="77777777" w:rsidTr="00470FAC">
        <w:trPr>
          <w:trHeight w:val="204"/>
        </w:trPr>
        <w:tc>
          <w:tcPr>
            <w:tcW w:w="470" w:type="pct"/>
          </w:tcPr>
          <w:p w14:paraId="4808A804" w14:textId="77777777" w:rsidR="000D3B79" w:rsidRPr="00F706EB" w:rsidRDefault="000D3B79" w:rsidP="00470FAC">
            <w:pPr>
              <w:autoSpaceDE w:val="0"/>
              <w:autoSpaceDN w:val="0"/>
              <w:adjustRightInd w:val="0"/>
              <w:ind w:left="360" w:hanging="360"/>
              <w:jc w:val="both"/>
              <w:rPr>
                <w:rFonts w:ascii="Arial" w:hAnsi="Arial" w:cs="Arial"/>
              </w:rPr>
            </w:pPr>
            <w:r w:rsidRPr="00F706EB">
              <w:rPr>
                <w:rFonts w:ascii="Arial" w:hAnsi="Arial" w:cs="Arial"/>
              </w:rPr>
              <w:t>13.-</w:t>
            </w:r>
          </w:p>
        </w:tc>
        <w:tc>
          <w:tcPr>
            <w:tcW w:w="3556" w:type="pct"/>
          </w:tcPr>
          <w:p w14:paraId="0F2271B4" w14:textId="77777777" w:rsidR="000D3B79" w:rsidRPr="00F706EB" w:rsidRDefault="000D3B79" w:rsidP="00470FAC">
            <w:pPr>
              <w:autoSpaceDE w:val="0"/>
              <w:autoSpaceDN w:val="0"/>
              <w:adjustRightInd w:val="0"/>
              <w:ind w:left="72"/>
              <w:jc w:val="both"/>
              <w:rPr>
                <w:rFonts w:ascii="Arial" w:hAnsi="Arial" w:cs="Arial"/>
              </w:rPr>
            </w:pPr>
            <w:r w:rsidRPr="00F706EB">
              <w:rPr>
                <w:rFonts w:ascii="Arial" w:hAnsi="Arial" w:cs="Arial"/>
              </w:rPr>
              <w:t xml:space="preserve">Cruzar una vialidad sin utilizar los accesos o puentes peatonales. </w:t>
            </w:r>
          </w:p>
        </w:tc>
        <w:tc>
          <w:tcPr>
            <w:tcW w:w="443" w:type="pct"/>
          </w:tcPr>
          <w:p w14:paraId="3770CE79"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3</w:t>
            </w:r>
          </w:p>
        </w:tc>
        <w:tc>
          <w:tcPr>
            <w:tcW w:w="531" w:type="pct"/>
          </w:tcPr>
          <w:p w14:paraId="7DADC7C1"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8</w:t>
            </w:r>
          </w:p>
        </w:tc>
      </w:tr>
      <w:tr w:rsidR="000D3B79" w:rsidRPr="00F706EB" w14:paraId="4E61B078" w14:textId="77777777" w:rsidTr="00470FAC">
        <w:tc>
          <w:tcPr>
            <w:tcW w:w="470" w:type="pct"/>
          </w:tcPr>
          <w:p w14:paraId="218A74B3" w14:textId="77777777" w:rsidR="000D3B79" w:rsidRPr="00F706EB" w:rsidRDefault="000D3B79" w:rsidP="00470FAC">
            <w:pPr>
              <w:autoSpaceDE w:val="0"/>
              <w:autoSpaceDN w:val="0"/>
              <w:adjustRightInd w:val="0"/>
              <w:ind w:left="360" w:hanging="360"/>
              <w:jc w:val="both"/>
              <w:rPr>
                <w:rFonts w:ascii="Arial" w:hAnsi="Arial" w:cs="Arial"/>
              </w:rPr>
            </w:pPr>
            <w:r w:rsidRPr="00F706EB">
              <w:rPr>
                <w:rFonts w:ascii="Arial" w:hAnsi="Arial" w:cs="Arial"/>
              </w:rPr>
              <w:t>14.-</w:t>
            </w:r>
          </w:p>
        </w:tc>
        <w:tc>
          <w:tcPr>
            <w:tcW w:w="3556" w:type="pct"/>
          </w:tcPr>
          <w:p w14:paraId="57ABB96A" w14:textId="77777777" w:rsidR="000D3B79" w:rsidRPr="00F706EB" w:rsidRDefault="000D3B79" w:rsidP="00470FAC">
            <w:pPr>
              <w:autoSpaceDE w:val="0"/>
              <w:autoSpaceDN w:val="0"/>
              <w:adjustRightInd w:val="0"/>
              <w:ind w:left="72"/>
              <w:jc w:val="both"/>
              <w:rPr>
                <w:rFonts w:ascii="Arial" w:hAnsi="Arial" w:cs="Arial"/>
              </w:rPr>
            </w:pPr>
            <w:r w:rsidRPr="00F706EB">
              <w:rPr>
                <w:rFonts w:ascii="Arial" w:hAnsi="Arial" w:cs="Arial"/>
              </w:rPr>
              <w:t>Participar de cualquier forma en carreras de caballos, peleas de perros, peleas de gallos o juegos de azar que se celebren sin los permisos correspondientes.</w:t>
            </w:r>
          </w:p>
        </w:tc>
        <w:tc>
          <w:tcPr>
            <w:tcW w:w="443" w:type="pct"/>
          </w:tcPr>
          <w:p w14:paraId="71F4EECC" w14:textId="77777777" w:rsidR="000D3B79" w:rsidRPr="00F706EB" w:rsidRDefault="000D3B79" w:rsidP="00470FAC">
            <w:pPr>
              <w:autoSpaceDE w:val="0"/>
              <w:autoSpaceDN w:val="0"/>
              <w:adjustRightInd w:val="0"/>
              <w:spacing w:line="360" w:lineRule="auto"/>
              <w:jc w:val="center"/>
              <w:rPr>
                <w:rFonts w:ascii="Arial" w:hAnsi="Arial" w:cs="Arial"/>
              </w:rPr>
            </w:pPr>
            <w:r w:rsidRPr="00F706EB">
              <w:rPr>
                <w:rFonts w:ascii="Arial" w:hAnsi="Arial" w:cs="Arial"/>
              </w:rPr>
              <w:t>5</w:t>
            </w:r>
          </w:p>
        </w:tc>
        <w:tc>
          <w:tcPr>
            <w:tcW w:w="531" w:type="pct"/>
          </w:tcPr>
          <w:p w14:paraId="5C79F966" w14:textId="77777777" w:rsidR="000D3B79" w:rsidRPr="00F706EB" w:rsidRDefault="000D3B79" w:rsidP="00470FAC">
            <w:pPr>
              <w:autoSpaceDE w:val="0"/>
              <w:autoSpaceDN w:val="0"/>
              <w:adjustRightInd w:val="0"/>
              <w:spacing w:line="360" w:lineRule="auto"/>
              <w:jc w:val="center"/>
              <w:rPr>
                <w:rFonts w:ascii="Arial" w:hAnsi="Arial" w:cs="Arial"/>
              </w:rPr>
            </w:pPr>
            <w:r w:rsidRPr="00F706EB">
              <w:rPr>
                <w:rFonts w:ascii="Arial" w:hAnsi="Arial" w:cs="Arial"/>
              </w:rPr>
              <w:t>20</w:t>
            </w:r>
          </w:p>
        </w:tc>
      </w:tr>
    </w:tbl>
    <w:p w14:paraId="14BBD373" w14:textId="77777777" w:rsidR="00937F38" w:rsidRPr="00F706EB" w:rsidRDefault="00937F38" w:rsidP="000D3B79">
      <w:pPr>
        <w:rPr>
          <w:rFonts w:ascii="Arial" w:hAnsi="Arial" w:cs="Arial"/>
        </w:rPr>
      </w:pPr>
    </w:p>
    <w:p w14:paraId="04AB8CD1" w14:textId="77777777" w:rsidR="000D3B79" w:rsidRPr="00F706EB" w:rsidRDefault="000D3B79" w:rsidP="000D3B79">
      <w:pPr>
        <w:autoSpaceDE w:val="0"/>
        <w:autoSpaceDN w:val="0"/>
        <w:adjustRightInd w:val="0"/>
        <w:jc w:val="both"/>
        <w:rPr>
          <w:rFonts w:ascii="Arial" w:hAnsi="Arial" w:cs="Arial"/>
        </w:rPr>
      </w:pPr>
      <w:r w:rsidRPr="00F706EB">
        <w:rPr>
          <w:rFonts w:ascii="Arial" w:hAnsi="Arial" w:cs="Arial"/>
          <w:b/>
        </w:rPr>
        <w:t>III.</w:t>
      </w:r>
      <w:r w:rsidRPr="00F706EB">
        <w:rPr>
          <w:rFonts w:ascii="Arial" w:hAnsi="Arial" w:cs="Arial"/>
        </w:rPr>
        <w:t xml:space="preserve"> Por las faltas o infracciones que atentan contra la integridad moral del individuo y de la familia se aplicaran sanciones en </w:t>
      </w:r>
      <w:r w:rsidRPr="00F706EB">
        <w:rPr>
          <w:rFonts w:ascii="Arial" w:eastAsia="Arial" w:hAnsi="Arial" w:cs="Arial"/>
        </w:rPr>
        <w:t>Unidades de Medida y Actualización (UMA)</w:t>
      </w:r>
      <w:r w:rsidRPr="00F706EB">
        <w:rPr>
          <w:rFonts w:ascii="Arial" w:hAnsi="Arial" w:cs="Arial"/>
        </w:rPr>
        <w:t>:</w:t>
      </w:r>
    </w:p>
    <w:p w14:paraId="4445DD95" w14:textId="77777777" w:rsidR="000D3B79" w:rsidRPr="00F706EB" w:rsidRDefault="000D3B79" w:rsidP="000D3B79">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32"/>
        <w:gridCol w:w="7099"/>
        <w:gridCol w:w="879"/>
        <w:gridCol w:w="1052"/>
      </w:tblGrid>
      <w:tr w:rsidR="000D3B79" w:rsidRPr="00F706EB" w14:paraId="5237F121" w14:textId="77777777" w:rsidTr="00470FAC">
        <w:tc>
          <w:tcPr>
            <w:tcW w:w="468" w:type="pct"/>
          </w:tcPr>
          <w:p w14:paraId="475264AF" w14:textId="77777777" w:rsidR="000D3B79" w:rsidRPr="00F706EB" w:rsidRDefault="000D3B79" w:rsidP="00470FAC">
            <w:pPr>
              <w:autoSpaceDE w:val="0"/>
              <w:autoSpaceDN w:val="0"/>
              <w:adjustRightInd w:val="0"/>
              <w:ind w:left="240" w:hanging="240"/>
              <w:jc w:val="both"/>
              <w:rPr>
                <w:rFonts w:ascii="Arial" w:hAnsi="Arial" w:cs="Arial"/>
                <w:b/>
                <w:caps/>
              </w:rPr>
            </w:pPr>
            <w:r w:rsidRPr="00F706EB">
              <w:rPr>
                <w:rFonts w:ascii="Arial" w:hAnsi="Arial" w:cs="Arial"/>
                <w:b/>
              </w:rPr>
              <w:t>No.</w:t>
            </w:r>
          </w:p>
        </w:tc>
        <w:tc>
          <w:tcPr>
            <w:tcW w:w="3563" w:type="pct"/>
          </w:tcPr>
          <w:p w14:paraId="3EED7952" w14:textId="77777777" w:rsidR="000D3B79" w:rsidRPr="00F706EB" w:rsidRDefault="000D3B79" w:rsidP="00470FAC">
            <w:pPr>
              <w:autoSpaceDE w:val="0"/>
              <w:autoSpaceDN w:val="0"/>
              <w:adjustRightInd w:val="0"/>
              <w:jc w:val="both"/>
              <w:rPr>
                <w:rFonts w:ascii="Arial" w:hAnsi="Arial" w:cs="Arial"/>
                <w:b/>
                <w:caps/>
              </w:rPr>
            </w:pPr>
            <w:r w:rsidRPr="00F706EB">
              <w:rPr>
                <w:rFonts w:ascii="Arial" w:hAnsi="Arial" w:cs="Arial"/>
                <w:b/>
                <w:caps/>
              </w:rPr>
              <w:t>INFRACCIÒN</w:t>
            </w:r>
          </w:p>
        </w:tc>
        <w:tc>
          <w:tcPr>
            <w:tcW w:w="441" w:type="pct"/>
          </w:tcPr>
          <w:p w14:paraId="37542046" w14:textId="77777777" w:rsidR="000D3B79" w:rsidRPr="00F706EB" w:rsidRDefault="000D3B79" w:rsidP="00470FAC">
            <w:pPr>
              <w:autoSpaceDE w:val="0"/>
              <w:autoSpaceDN w:val="0"/>
              <w:adjustRightInd w:val="0"/>
              <w:jc w:val="center"/>
              <w:rPr>
                <w:rFonts w:ascii="Arial" w:hAnsi="Arial" w:cs="Arial"/>
                <w:b/>
                <w:caps/>
              </w:rPr>
            </w:pPr>
            <w:r w:rsidRPr="00F706EB">
              <w:rPr>
                <w:rFonts w:ascii="Arial" w:hAnsi="Arial" w:cs="Arial"/>
                <w:b/>
                <w:caps/>
              </w:rPr>
              <w:t>MÌN</w:t>
            </w:r>
          </w:p>
        </w:tc>
        <w:tc>
          <w:tcPr>
            <w:tcW w:w="529" w:type="pct"/>
          </w:tcPr>
          <w:p w14:paraId="3166DCF8" w14:textId="77777777" w:rsidR="000D3B79" w:rsidRPr="00F706EB" w:rsidRDefault="000D3B79" w:rsidP="00470FAC">
            <w:pPr>
              <w:autoSpaceDE w:val="0"/>
              <w:autoSpaceDN w:val="0"/>
              <w:adjustRightInd w:val="0"/>
              <w:jc w:val="center"/>
              <w:rPr>
                <w:rFonts w:ascii="Arial" w:hAnsi="Arial" w:cs="Arial"/>
                <w:b/>
                <w:caps/>
              </w:rPr>
            </w:pPr>
            <w:r w:rsidRPr="00F706EB">
              <w:rPr>
                <w:rFonts w:ascii="Arial" w:hAnsi="Arial" w:cs="Arial"/>
                <w:b/>
                <w:caps/>
              </w:rPr>
              <w:t>MÀX</w:t>
            </w:r>
          </w:p>
        </w:tc>
      </w:tr>
      <w:tr w:rsidR="000D3B79" w:rsidRPr="00F706EB" w14:paraId="592EC7C5" w14:textId="77777777" w:rsidTr="00470FAC">
        <w:tc>
          <w:tcPr>
            <w:tcW w:w="468" w:type="pct"/>
          </w:tcPr>
          <w:p w14:paraId="472A736D" w14:textId="77777777" w:rsidR="000D3B79" w:rsidRPr="00F706EB" w:rsidRDefault="000D3B79" w:rsidP="00470FAC">
            <w:pPr>
              <w:autoSpaceDE w:val="0"/>
              <w:autoSpaceDN w:val="0"/>
              <w:adjustRightInd w:val="0"/>
              <w:spacing w:line="360" w:lineRule="auto"/>
              <w:jc w:val="both"/>
              <w:rPr>
                <w:rFonts w:ascii="Arial" w:hAnsi="Arial" w:cs="Arial"/>
              </w:rPr>
            </w:pPr>
            <w:r w:rsidRPr="00F706EB">
              <w:rPr>
                <w:rFonts w:ascii="Arial" w:hAnsi="Arial" w:cs="Arial"/>
              </w:rPr>
              <w:t>1.-</w:t>
            </w:r>
          </w:p>
        </w:tc>
        <w:tc>
          <w:tcPr>
            <w:tcW w:w="3563" w:type="pct"/>
          </w:tcPr>
          <w:p w14:paraId="429B00C7"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Proferir palabras, adoptar actitudes, realizar señas de carácter obsceno, en lugares públicos y que causen molestia a un tercero.</w:t>
            </w:r>
          </w:p>
        </w:tc>
        <w:tc>
          <w:tcPr>
            <w:tcW w:w="441" w:type="pct"/>
          </w:tcPr>
          <w:p w14:paraId="4F79A683"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2</w:t>
            </w:r>
          </w:p>
        </w:tc>
        <w:tc>
          <w:tcPr>
            <w:tcW w:w="529" w:type="pct"/>
          </w:tcPr>
          <w:p w14:paraId="08F5CFBA"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7</w:t>
            </w:r>
          </w:p>
        </w:tc>
      </w:tr>
      <w:tr w:rsidR="000D3B79" w:rsidRPr="00F706EB" w14:paraId="707220F6" w14:textId="77777777" w:rsidTr="00470FAC">
        <w:tc>
          <w:tcPr>
            <w:tcW w:w="468" w:type="pct"/>
          </w:tcPr>
          <w:p w14:paraId="72B2A90E" w14:textId="77777777" w:rsidR="000D3B79" w:rsidRPr="00F706EB" w:rsidRDefault="000D3B79" w:rsidP="00470FAC">
            <w:pPr>
              <w:autoSpaceDE w:val="0"/>
              <w:autoSpaceDN w:val="0"/>
              <w:adjustRightInd w:val="0"/>
              <w:spacing w:line="360" w:lineRule="auto"/>
              <w:ind w:left="240" w:hanging="240"/>
              <w:jc w:val="both"/>
              <w:rPr>
                <w:rFonts w:ascii="Arial" w:hAnsi="Arial" w:cs="Arial"/>
              </w:rPr>
            </w:pPr>
            <w:r w:rsidRPr="00F706EB">
              <w:rPr>
                <w:rFonts w:ascii="Arial" w:hAnsi="Arial" w:cs="Arial"/>
              </w:rPr>
              <w:t>2.-</w:t>
            </w:r>
          </w:p>
        </w:tc>
        <w:tc>
          <w:tcPr>
            <w:tcW w:w="3563" w:type="pct"/>
          </w:tcPr>
          <w:p w14:paraId="4B0C6BC8"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Ofrecer, en la vía pública, actos o eventos que atenten contra la familia y las personas.</w:t>
            </w:r>
          </w:p>
        </w:tc>
        <w:tc>
          <w:tcPr>
            <w:tcW w:w="441" w:type="pct"/>
          </w:tcPr>
          <w:p w14:paraId="368FAE80"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2</w:t>
            </w:r>
          </w:p>
        </w:tc>
        <w:tc>
          <w:tcPr>
            <w:tcW w:w="529" w:type="pct"/>
          </w:tcPr>
          <w:p w14:paraId="41262BFB"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7</w:t>
            </w:r>
          </w:p>
        </w:tc>
      </w:tr>
      <w:tr w:rsidR="000D3B79" w:rsidRPr="00F706EB" w14:paraId="078CE8FA" w14:textId="77777777" w:rsidTr="00470FAC">
        <w:tc>
          <w:tcPr>
            <w:tcW w:w="468" w:type="pct"/>
          </w:tcPr>
          <w:p w14:paraId="656762F8" w14:textId="77777777" w:rsidR="000D3B79" w:rsidRPr="00F706EB" w:rsidRDefault="000D3B79" w:rsidP="00470FAC">
            <w:pPr>
              <w:autoSpaceDE w:val="0"/>
              <w:autoSpaceDN w:val="0"/>
              <w:adjustRightInd w:val="0"/>
              <w:spacing w:line="360" w:lineRule="auto"/>
              <w:ind w:left="240" w:hanging="240"/>
              <w:jc w:val="both"/>
              <w:rPr>
                <w:rFonts w:ascii="Arial" w:hAnsi="Arial" w:cs="Arial"/>
              </w:rPr>
            </w:pPr>
            <w:r w:rsidRPr="00F706EB">
              <w:rPr>
                <w:rFonts w:ascii="Arial" w:hAnsi="Arial" w:cs="Arial"/>
              </w:rPr>
              <w:t>3.-</w:t>
            </w:r>
          </w:p>
        </w:tc>
        <w:tc>
          <w:tcPr>
            <w:tcW w:w="3563" w:type="pct"/>
          </w:tcPr>
          <w:p w14:paraId="4A4CA99F"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 xml:space="preserve">Faltar, en lugar público, al respeto o consideración que se debe a los adultos mayores, mujeres, niños o personas con discapacidad. </w:t>
            </w:r>
          </w:p>
        </w:tc>
        <w:tc>
          <w:tcPr>
            <w:tcW w:w="441" w:type="pct"/>
          </w:tcPr>
          <w:p w14:paraId="7A141751"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2</w:t>
            </w:r>
          </w:p>
        </w:tc>
        <w:tc>
          <w:tcPr>
            <w:tcW w:w="529" w:type="pct"/>
          </w:tcPr>
          <w:p w14:paraId="6FCF8778"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7</w:t>
            </w:r>
          </w:p>
        </w:tc>
      </w:tr>
      <w:tr w:rsidR="000D3B79" w:rsidRPr="00F706EB" w14:paraId="4E38C257" w14:textId="77777777" w:rsidTr="00470FAC">
        <w:trPr>
          <w:trHeight w:val="151"/>
        </w:trPr>
        <w:tc>
          <w:tcPr>
            <w:tcW w:w="468" w:type="pct"/>
          </w:tcPr>
          <w:p w14:paraId="43D28554"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4.-</w:t>
            </w:r>
          </w:p>
        </w:tc>
        <w:tc>
          <w:tcPr>
            <w:tcW w:w="3563" w:type="pct"/>
          </w:tcPr>
          <w:p w14:paraId="7E51BE6E" w14:textId="77777777" w:rsidR="000D3B79" w:rsidRPr="00F706EB" w:rsidRDefault="000D3B79" w:rsidP="00470FAC">
            <w:pPr>
              <w:jc w:val="both"/>
              <w:rPr>
                <w:rFonts w:ascii="Arial" w:hAnsi="Arial" w:cs="Arial"/>
              </w:rPr>
            </w:pPr>
            <w:r w:rsidRPr="00F706EB">
              <w:rPr>
                <w:rFonts w:ascii="Arial" w:hAnsi="Arial" w:cs="Arial"/>
              </w:rPr>
              <w:t>Realizar tocamientos obscenos en lugares públicos y que causen molestia.</w:t>
            </w:r>
          </w:p>
        </w:tc>
        <w:tc>
          <w:tcPr>
            <w:tcW w:w="441" w:type="pct"/>
          </w:tcPr>
          <w:p w14:paraId="210376C7" w14:textId="77777777" w:rsidR="000D3B79" w:rsidRPr="00F706EB" w:rsidRDefault="000D3B79" w:rsidP="00470FAC">
            <w:pPr>
              <w:jc w:val="center"/>
              <w:rPr>
                <w:rFonts w:ascii="Arial" w:hAnsi="Arial" w:cs="Arial"/>
              </w:rPr>
            </w:pPr>
            <w:r w:rsidRPr="00F706EB">
              <w:rPr>
                <w:rFonts w:ascii="Arial" w:hAnsi="Arial" w:cs="Arial"/>
              </w:rPr>
              <w:t>5</w:t>
            </w:r>
          </w:p>
        </w:tc>
        <w:tc>
          <w:tcPr>
            <w:tcW w:w="529" w:type="pct"/>
          </w:tcPr>
          <w:p w14:paraId="1CF06AAA" w14:textId="77777777" w:rsidR="000D3B79" w:rsidRPr="00F706EB" w:rsidRDefault="000D3B79" w:rsidP="00470FAC">
            <w:pPr>
              <w:jc w:val="center"/>
              <w:rPr>
                <w:rFonts w:ascii="Arial" w:hAnsi="Arial" w:cs="Arial"/>
              </w:rPr>
            </w:pPr>
            <w:r w:rsidRPr="00F706EB">
              <w:rPr>
                <w:rFonts w:ascii="Arial" w:hAnsi="Arial" w:cs="Arial"/>
              </w:rPr>
              <w:t>10</w:t>
            </w:r>
          </w:p>
        </w:tc>
      </w:tr>
      <w:tr w:rsidR="000D3B79" w:rsidRPr="00F706EB" w14:paraId="51944C7E" w14:textId="77777777" w:rsidTr="00470FAC">
        <w:tc>
          <w:tcPr>
            <w:tcW w:w="468" w:type="pct"/>
          </w:tcPr>
          <w:p w14:paraId="7284617D" w14:textId="77777777" w:rsidR="000D3B79" w:rsidRPr="00F706EB" w:rsidRDefault="000D3B79" w:rsidP="00470FAC">
            <w:pPr>
              <w:autoSpaceDE w:val="0"/>
              <w:autoSpaceDN w:val="0"/>
              <w:adjustRightInd w:val="0"/>
              <w:spacing w:line="360" w:lineRule="auto"/>
              <w:ind w:left="240" w:hanging="240"/>
              <w:jc w:val="both"/>
              <w:rPr>
                <w:rFonts w:ascii="Arial" w:hAnsi="Arial" w:cs="Arial"/>
              </w:rPr>
            </w:pPr>
            <w:r w:rsidRPr="00F706EB">
              <w:rPr>
                <w:rFonts w:ascii="Arial" w:hAnsi="Arial" w:cs="Arial"/>
              </w:rPr>
              <w:t>5.-</w:t>
            </w:r>
          </w:p>
        </w:tc>
        <w:tc>
          <w:tcPr>
            <w:tcW w:w="3563" w:type="pct"/>
          </w:tcPr>
          <w:p w14:paraId="5B9CE91A"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Corregir en lugares públicos, con violencia física o moral a quien se le ejerce la patria potestad; de igual forma, vejar o maltratar a los ascendientes, cónyuge o concubinario.</w:t>
            </w:r>
          </w:p>
        </w:tc>
        <w:tc>
          <w:tcPr>
            <w:tcW w:w="441" w:type="pct"/>
          </w:tcPr>
          <w:p w14:paraId="2DA76B7B"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6</w:t>
            </w:r>
          </w:p>
        </w:tc>
        <w:tc>
          <w:tcPr>
            <w:tcW w:w="529" w:type="pct"/>
          </w:tcPr>
          <w:p w14:paraId="0AD309C8"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8</w:t>
            </w:r>
          </w:p>
          <w:p w14:paraId="5D2AE4B1" w14:textId="77777777" w:rsidR="000D3B79" w:rsidRPr="00F706EB" w:rsidRDefault="000D3B79" w:rsidP="00470FAC">
            <w:pPr>
              <w:autoSpaceDE w:val="0"/>
              <w:autoSpaceDN w:val="0"/>
              <w:adjustRightInd w:val="0"/>
              <w:jc w:val="center"/>
              <w:rPr>
                <w:rFonts w:ascii="Arial" w:hAnsi="Arial" w:cs="Arial"/>
              </w:rPr>
            </w:pPr>
          </w:p>
        </w:tc>
      </w:tr>
      <w:tr w:rsidR="000D3B79" w:rsidRPr="00F706EB" w14:paraId="38259AED" w14:textId="77777777" w:rsidTr="00470FAC">
        <w:tc>
          <w:tcPr>
            <w:tcW w:w="468" w:type="pct"/>
          </w:tcPr>
          <w:p w14:paraId="414750B8" w14:textId="77777777" w:rsidR="000D3B79" w:rsidRPr="00F706EB" w:rsidRDefault="000D3B79" w:rsidP="00470FAC">
            <w:pPr>
              <w:autoSpaceDE w:val="0"/>
              <w:autoSpaceDN w:val="0"/>
              <w:adjustRightInd w:val="0"/>
              <w:spacing w:line="360" w:lineRule="auto"/>
              <w:ind w:left="240" w:hanging="240"/>
              <w:jc w:val="both"/>
              <w:rPr>
                <w:rFonts w:ascii="Arial" w:hAnsi="Arial" w:cs="Arial"/>
              </w:rPr>
            </w:pPr>
            <w:r w:rsidRPr="00F706EB">
              <w:rPr>
                <w:rFonts w:ascii="Arial" w:hAnsi="Arial" w:cs="Arial"/>
              </w:rPr>
              <w:t>6.-</w:t>
            </w:r>
          </w:p>
        </w:tc>
        <w:tc>
          <w:tcPr>
            <w:tcW w:w="3563" w:type="pct"/>
          </w:tcPr>
          <w:p w14:paraId="67F07F9A"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Permitir o tolerar el ingreso, asistencia o permanencia de menores de edad en sitios o lugares no autorizados para ellos.</w:t>
            </w:r>
          </w:p>
        </w:tc>
        <w:tc>
          <w:tcPr>
            <w:tcW w:w="441" w:type="pct"/>
          </w:tcPr>
          <w:p w14:paraId="105C3235"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5</w:t>
            </w:r>
          </w:p>
        </w:tc>
        <w:tc>
          <w:tcPr>
            <w:tcW w:w="529" w:type="pct"/>
          </w:tcPr>
          <w:p w14:paraId="3BFEC703"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15</w:t>
            </w:r>
          </w:p>
        </w:tc>
      </w:tr>
      <w:tr w:rsidR="000D3B79" w:rsidRPr="00F706EB" w14:paraId="757AD898" w14:textId="77777777" w:rsidTr="00470FAC">
        <w:trPr>
          <w:trHeight w:val="519"/>
        </w:trPr>
        <w:tc>
          <w:tcPr>
            <w:tcW w:w="468" w:type="pct"/>
          </w:tcPr>
          <w:p w14:paraId="15B551F6"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7.-</w:t>
            </w:r>
          </w:p>
        </w:tc>
        <w:tc>
          <w:tcPr>
            <w:tcW w:w="3563" w:type="pct"/>
          </w:tcPr>
          <w:p w14:paraId="6816185E" w14:textId="77777777" w:rsidR="000D3B79" w:rsidRPr="00F706EB" w:rsidRDefault="000D3B79" w:rsidP="00470FAC">
            <w:pPr>
              <w:jc w:val="both"/>
              <w:rPr>
                <w:rFonts w:ascii="Arial" w:hAnsi="Arial" w:cs="Arial"/>
              </w:rPr>
            </w:pPr>
            <w:r w:rsidRPr="00F706EB">
              <w:rPr>
                <w:rFonts w:ascii="Arial" w:hAnsi="Arial" w:cs="Arial"/>
              </w:rPr>
              <w:t xml:space="preserve">Vender bebidas alcohólicas, cigarros, tabaco y sus derivados, sustancias psicotrópicas y/o inhalantes a menores de edad. </w:t>
            </w:r>
          </w:p>
        </w:tc>
        <w:tc>
          <w:tcPr>
            <w:tcW w:w="441" w:type="pct"/>
          </w:tcPr>
          <w:p w14:paraId="32B1AB5C"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50</w:t>
            </w:r>
          </w:p>
        </w:tc>
        <w:tc>
          <w:tcPr>
            <w:tcW w:w="529" w:type="pct"/>
          </w:tcPr>
          <w:p w14:paraId="6507C0C3"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200</w:t>
            </w:r>
          </w:p>
        </w:tc>
      </w:tr>
      <w:tr w:rsidR="000D3B79" w:rsidRPr="00F706EB" w14:paraId="0DE7BDE8" w14:textId="77777777" w:rsidTr="00470FAC">
        <w:trPr>
          <w:trHeight w:val="70"/>
        </w:trPr>
        <w:tc>
          <w:tcPr>
            <w:tcW w:w="468" w:type="pct"/>
          </w:tcPr>
          <w:p w14:paraId="04D444AC"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8.-</w:t>
            </w:r>
          </w:p>
        </w:tc>
        <w:tc>
          <w:tcPr>
            <w:tcW w:w="3563" w:type="pct"/>
          </w:tcPr>
          <w:p w14:paraId="5E5B1AED"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 xml:space="preserve">Publicitar la venta o exhibición de pornografía. </w:t>
            </w:r>
          </w:p>
        </w:tc>
        <w:tc>
          <w:tcPr>
            <w:tcW w:w="441" w:type="pct"/>
          </w:tcPr>
          <w:p w14:paraId="6824E8E3"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10</w:t>
            </w:r>
          </w:p>
        </w:tc>
        <w:tc>
          <w:tcPr>
            <w:tcW w:w="529" w:type="pct"/>
          </w:tcPr>
          <w:p w14:paraId="6B0730CB"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30</w:t>
            </w:r>
          </w:p>
        </w:tc>
      </w:tr>
    </w:tbl>
    <w:p w14:paraId="0E6D1EF6" w14:textId="77777777" w:rsidR="000D3B79" w:rsidRPr="00F706EB" w:rsidRDefault="000D3B79" w:rsidP="000D3B79">
      <w:pPr>
        <w:rPr>
          <w:rFonts w:ascii="Arial" w:hAnsi="Arial" w:cs="Arial"/>
        </w:rPr>
      </w:pPr>
    </w:p>
    <w:p w14:paraId="0B498741" w14:textId="77777777" w:rsidR="000D3B79" w:rsidRPr="00F706EB" w:rsidRDefault="000D3B79" w:rsidP="000D3B79">
      <w:pPr>
        <w:autoSpaceDE w:val="0"/>
        <w:autoSpaceDN w:val="0"/>
        <w:adjustRightInd w:val="0"/>
        <w:jc w:val="both"/>
        <w:rPr>
          <w:rFonts w:ascii="Arial" w:hAnsi="Arial" w:cs="Arial"/>
        </w:rPr>
      </w:pPr>
      <w:r w:rsidRPr="00F706EB">
        <w:rPr>
          <w:rFonts w:ascii="Arial" w:hAnsi="Arial" w:cs="Arial"/>
          <w:b/>
        </w:rPr>
        <w:lastRenderedPageBreak/>
        <w:t>IV</w:t>
      </w:r>
      <w:r w:rsidRPr="00F706EB">
        <w:rPr>
          <w:rFonts w:ascii="Arial" w:hAnsi="Arial" w:cs="Arial"/>
        </w:rPr>
        <w:t xml:space="preserve">. Por las faltas o infracciones contra la propiedad pública se aplicarán sanciones en </w:t>
      </w:r>
      <w:r w:rsidRPr="00F706EB">
        <w:rPr>
          <w:rFonts w:ascii="Arial" w:eastAsia="Arial" w:hAnsi="Arial" w:cs="Arial"/>
        </w:rPr>
        <w:t>Unidades de Medida y Actualización (UMA)</w:t>
      </w:r>
      <w:r w:rsidRPr="00F706EB">
        <w:rPr>
          <w:rFonts w:ascii="Arial" w:hAnsi="Arial" w:cs="Arial"/>
        </w:rPr>
        <w:t>:</w:t>
      </w:r>
    </w:p>
    <w:p w14:paraId="1ED691D2" w14:textId="77777777" w:rsidR="00937F38" w:rsidRPr="00F706EB" w:rsidRDefault="00937F38" w:rsidP="000D3B79">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0"/>
        <w:gridCol w:w="7073"/>
        <w:gridCol w:w="887"/>
        <w:gridCol w:w="1062"/>
      </w:tblGrid>
      <w:tr w:rsidR="000D3B79" w:rsidRPr="00F706EB" w14:paraId="1F87852B" w14:textId="77777777" w:rsidTr="00470FAC">
        <w:tc>
          <w:tcPr>
            <w:tcW w:w="472" w:type="pct"/>
          </w:tcPr>
          <w:p w14:paraId="28A4EA86" w14:textId="77777777" w:rsidR="000D3B79" w:rsidRPr="00F706EB" w:rsidRDefault="000D3B79" w:rsidP="00470FAC">
            <w:pPr>
              <w:autoSpaceDE w:val="0"/>
              <w:autoSpaceDN w:val="0"/>
              <w:adjustRightInd w:val="0"/>
              <w:ind w:left="240" w:hanging="240"/>
              <w:jc w:val="both"/>
              <w:rPr>
                <w:rFonts w:ascii="Arial" w:hAnsi="Arial" w:cs="Arial"/>
                <w:b/>
                <w:caps/>
              </w:rPr>
            </w:pPr>
            <w:r w:rsidRPr="00F706EB">
              <w:rPr>
                <w:rFonts w:ascii="Arial" w:hAnsi="Arial" w:cs="Arial"/>
                <w:b/>
              </w:rPr>
              <w:t>No.</w:t>
            </w:r>
          </w:p>
        </w:tc>
        <w:tc>
          <w:tcPr>
            <w:tcW w:w="3550" w:type="pct"/>
          </w:tcPr>
          <w:p w14:paraId="59C5EA39" w14:textId="77777777" w:rsidR="000D3B79" w:rsidRPr="00F706EB" w:rsidRDefault="000D3B79" w:rsidP="00470FAC">
            <w:pPr>
              <w:autoSpaceDE w:val="0"/>
              <w:autoSpaceDN w:val="0"/>
              <w:adjustRightInd w:val="0"/>
              <w:jc w:val="both"/>
              <w:rPr>
                <w:rFonts w:ascii="Arial" w:hAnsi="Arial" w:cs="Arial"/>
                <w:b/>
                <w:caps/>
              </w:rPr>
            </w:pPr>
            <w:r w:rsidRPr="00F706EB">
              <w:rPr>
                <w:rFonts w:ascii="Arial" w:hAnsi="Arial" w:cs="Arial"/>
                <w:b/>
                <w:caps/>
              </w:rPr>
              <w:t>INFRACCIÒN</w:t>
            </w:r>
          </w:p>
        </w:tc>
        <w:tc>
          <w:tcPr>
            <w:tcW w:w="445" w:type="pct"/>
          </w:tcPr>
          <w:p w14:paraId="18B77ADB" w14:textId="77777777" w:rsidR="000D3B79" w:rsidRPr="00F706EB" w:rsidRDefault="000D3B79" w:rsidP="00470FAC">
            <w:pPr>
              <w:autoSpaceDE w:val="0"/>
              <w:autoSpaceDN w:val="0"/>
              <w:adjustRightInd w:val="0"/>
              <w:jc w:val="center"/>
              <w:rPr>
                <w:rFonts w:ascii="Arial" w:hAnsi="Arial" w:cs="Arial"/>
                <w:b/>
                <w:caps/>
              </w:rPr>
            </w:pPr>
            <w:r w:rsidRPr="00F706EB">
              <w:rPr>
                <w:rFonts w:ascii="Arial" w:hAnsi="Arial" w:cs="Arial"/>
                <w:b/>
                <w:caps/>
              </w:rPr>
              <w:t>MÌN</w:t>
            </w:r>
          </w:p>
        </w:tc>
        <w:tc>
          <w:tcPr>
            <w:tcW w:w="534" w:type="pct"/>
          </w:tcPr>
          <w:p w14:paraId="51F0D77C" w14:textId="77777777" w:rsidR="000D3B79" w:rsidRPr="00F706EB" w:rsidRDefault="000D3B79" w:rsidP="00470FAC">
            <w:pPr>
              <w:autoSpaceDE w:val="0"/>
              <w:autoSpaceDN w:val="0"/>
              <w:adjustRightInd w:val="0"/>
              <w:jc w:val="center"/>
              <w:rPr>
                <w:rFonts w:ascii="Arial" w:hAnsi="Arial" w:cs="Arial"/>
                <w:b/>
                <w:caps/>
              </w:rPr>
            </w:pPr>
            <w:r w:rsidRPr="00F706EB">
              <w:rPr>
                <w:rFonts w:ascii="Arial" w:hAnsi="Arial" w:cs="Arial"/>
                <w:b/>
                <w:caps/>
              </w:rPr>
              <w:t>MÀX</w:t>
            </w:r>
          </w:p>
        </w:tc>
      </w:tr>
      <w:tr w:rsidR="000D3B79" w:rsidRPr="00F706EB" w14:paraId="2138D90E" w14:textId="77777777" w:rsidTr="00470FAC">
        <w:tc>
          <w:tcPr>
            <w:tcW w:w="472" w:type="pct"/>
          </w:tcPr>
          <w:p w14:paraId="2D0C8349"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1.-</w:t>
            </w:r>
          </w:p>
        </w:tc>
        <w:tc>
          <w:tcPr>
            <w:tcW w:w="3550" w:type="pct"/>
          </w:tcPr>
          <w:p w14:paraId="541557FE"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 xml:space="preserve">Dañar, ensuciar o pintar estatuas, monumentos, postes, arbotantes, fachadas de edificios públicos, así como causar deterioro a plazas, parques y jardines u otros bienes del dominio público. </w:t>
            </w:r>
          </w:p>
        </w:tc>
        <w:tc>
          <w:tcPr>
            <w:tcW w:w="445" w:type="pct"/>
          </w:tcPr>
          <w:p w14:paraId="51DD8842"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10</w:t>
            </w:r>
          </w:p>
        </w:tc>
        <w:tc>
          <w:tcPr>
            <w:tcW w:w="534" w:type="pct"/>
          </w:tcPr>
          <w:p w14:paraId="3AC135C7"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15</w:t>
            </w:r>
          </w:p>
        </w:tc>
      </w:tr>
      <w:tr w:rsidR="000D3B79" w:rsidRPr="00F706EB" w14:paraId="71426A8D" w14:textId="77777777" w:rsidTr="00470FAC">
        <w:tc>
          <w:tcPr>
            <w:tcW w:w="472" w:type="pct"/>
          </w:tcPr>
          <w:p w14:paraId="1CEBA5AF"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2.-</w:t>
            </w:r>
          </w:p>
        </w:tc>
        <w:tc>
          <w:tcPr>
            <w:tcW w:w="3550" w:type="pct"/>
          </w:tcPr>
          <w:p w14:paraId="173FFBE0"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Dañar, destruir o remover señales de tránsito o cualquier otro señalamiento oficial.</w:t>
            </w:r>
          </w:p>
        </w:tc>
        <w:tc>
          <w:tcPr>
            <w:tcW w:w="445" w:type="pct"/>
          </w:tcPr>
          <w:p w14:paraId="0CAE76ED"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3</w:t>
            </w:r>
          </w:p>
        </w:tc>
        <w:tc>
          <w:tcPr>
            <w:tcW w:w="534" w:type="pct"/>
          </w:tcPr>
          <w:p w14:paraId="1C151E91"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8</w:t>
            </w:r>
          </w:p>
        </w:tc>
      </w:tr>
      <w:tr w:rsidR="000D3B79" w:rsidRPr="00F706EB" w14:paraId="19CEF657" w14:textId="77777777" w:rsidTr="00470FAC">
        <w:tc>
          <w:tcPr>
            <w:tcW w:w="472" w:type="pct"/>
          </w:tcPr>
          <w:p w14:paraId="1BFEA72D"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3.-</w:t>
            </w:r>
          </w:p>
        </w:tc>
        <w:tc>
          <w:tcPr>
            <w:tcW w:w="3550" w:type="pct"/>
          </w:tcPr>
          <w:p w14:paraId="136017E2"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 xml:space="preserve">Maltratar o hacer uso indebido de buzones y otros señalamientos oficiales. </w:t>
            </w:r>
          </w:p>
        </w:tc>
        <w:tc>
          <w:tcPr>
            <w:tcW w:w="445" w:type="pct"/>
          </w:tcPr>
          <w:p w14:paraId="6880E4DC"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3</w:t>
            </w:r>
          </w:p>
        </w:tc>
        <w:tc>
          <w:tcPr>
            <w:tcW w:w="534" w:type="pct"/>
          </w:tcPr>
          <w:p w14:paraId="33D8A8C2"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8</w:t>
            </w:r>
          </w:p>
        </w:tc>
      </w:tr>
      <w:tr w:rsidR="000D3B79" w:rsidRPr="00F706EB" w14:paraId="0036AE79" w14:textId="77777777" w:rsidTr="00470FAC">
        <w:trPr>
          <w:trHeight w:val="198"/>
        </w:trPr>
        <w:tc>
          <w:tcPr>
            <w:tcW w:w="472" w:type="pct"/>
          </w:tcPr>
          <w:p w14:paraId="33CD359B"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4.-</w:t>
            </w:r>
          </w:p>
        </w:tc>
        <w:tc>
          <w:tcPr>
            <w:tcW w:w="3550" w:type="pct"/>
          </w:tcPr>
          <w:p w14:paraId="628E5885"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Destruir o maltratar luminarias del alumbrado público.</w:t>
            </w:r>
          </w:p>
        </w:tc>
        <w:tc>
          <w:tcPr>
            <w:tcW w:w="445" w:type="pct"/>
          </w:tcPr>
          <w:p w14:paraId="09E6BEA9"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10</w:t>
            </w:r>
          </w:p>
        </w:tc>
        <w:tc>
          <w:tcPr>
            <w:tcW w:w="534" w:type="pct"/>
          </w:tcPr>
          <w:p w14:paraId="742D12C9"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15</w:t>
            </w:r>
          </w:p>
        </w:tc>
      </w:tr>
      <w:tr w:rsidR="000D3B79" w:rsidRPr="00F706EB" w14:paraId="3961089A" w14:textId="77777777" w:rsidTr="00470FAC">
        <w:tc>
          <w:tcPr>
            <w:tcW w:w="472" w:type="pct"/>
          </w:tcPr>
          <w:p w14:paraId="4CCFF867"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5.-</w:t>
            </w:r>
          </w:p>
        </w:tc>
        <w:tc>
          <w:tcPr>
            <w:tcW w:w="3550" w:type="pct"/>
          </w:tcPr>
          <w:p w14:paraId="617953D8"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Dañar o utilizar hidrantes sin justificación alguna.</w:t>
            </w:r>
          </w:p>
        </w:tc>
        <w:tc>
          <w:tcPr>
            <w:tcW w:w="445" w:type="pct"/>
          </w:tcPr>
          <w:p w14:paraId="06927830"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3</w:t>
            </w:r>
          </w:p>
        </w:tc>
        <w:tc>
          <w:tcPr>
            <w:tcW w:w="534" w:type="pct"/>
          </w:tcPr>
          <w:p w14:paraId="3C19806F"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5</w:t>
            </w:r>
          </w:p>
        </w:tc>
      </w:tr>
    </w:tbl>
    <w:p w14:paraId="5A93D376" w14:textId="77777777" w:rsidR="000D3B79" w:rsidRDefault="000D3B79" w:rsidP="000D3B79">
      <w:pPr>
        <w:rPr>
          <w:rFonts w:ascii="Arial" w:hAnsi="Arial" w:cs="Arial"/>
        </w:rPr>
      </w:pPr>
    </w:p>
    <w:p w14:paraId="742435B3" w14:textId="77777777" w:rsidR="000D3B79" w:rsidRPr="00F706EB" w:rsidRDefault="000D3B79" w:rsidP="000D3B79">
      <w:pPr>
        <w:autoSpaceDE w:val="0"/>
        <w:autoSpaceDN w:val="0"/>
        <w:adjustRightInd w:val="0"/>
        <w:jc w:val="both"/>
        <w:rPr>
          <w:rFonts w:ascii="Arial" w:hAnsi="Arial" w:cs="Arial"/>
        </w:rPr>
      </w:pPr>
      <w:r w:rsidRPr="00F706EB">
        <w:rPr>
          <w:rFonts w:ascii="Arial" w:hAnsi="Arial" w:cs="Arial"/>
          <w:b/>
        </w:rPr>
        <w:t>V.</w:t>
      </w:r>
      <w:r w:rsidRPr="00F706EB">
        <w:rPr>
          <w:rFonts w:ascii="Arial" w:hAnsi="Arial" w:cs="Arial"/>
        </w:rPr>
        <w:t xml:space="preserve"> Por las faltas o infracciones que atentan contra la salubridad y el ornato público se aplicarán sanciones en </w:t>
      </w:r>
      <w:r w:rsidRPr="00F706EB">
        <w:rPr>
          <w:rFonts w:ascii="Arial" w:eastAsia="Arial" w:hAnsi="Arial" w:cs="Arial"/>
        </w:rPr>
        <w:t>Unidades de Medida y Actualización (UMA)</w:t>
      </w:r>
      <w:r w:rsidRPr="00F706EB">
        <w:rPr>
          <w:rFonts w:ascii="Arial" w:hAnsi="Arial" w:cs="Arial"/>
        </w:rPr>
        <w:t>:</w:t>
      </w:r>
    </w:p>
    <w:p w14:paraId="2C2CFA15" w14:textId="77777777" w:rsidR="000D3B79" w:rsidRPr="00F706EB" w:rsidRDefault="000D3B79" w:rsidP="000D3B79">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32"/>
        <w:gridCol w:w="7099"/>
        <w:gridCol w:w="879"/>
        <w:gridCol w:w="1052"/>
      </w:tblGrid>
      <w:tr w:rsidR="000D3B79" w:rsidRPr="00F706EB" w14:paraId="72E57C03" w14:textId="77777777" w:rsidTr="00470FAC">
        <w:tc>
          <w:tcPr>
            <w:tcW w:w="468" w:type="pct"/>
          </w:tcPr>
          <w:p w14:paraId="5482BA64" w14:textId="77777777" w:rsidR="000D3B79" w:rsidRPr="00F706EB" w:rsidRDefault="000D3B79" w:rsidP="00470FAC">
            <w:pPr>
              <w:autoSpaceDE w:val="0"/>
              <w:autoSpaceDN w:val="0"/>
              <w:adjustRightInd w:val="0"/>
              <w:ind w:left="240" w:hanging="240"/>
              <w:jc w:val="both"/>
              <w:rPr>
                <w:rFonts w:ascii="Arial" w:hAnsi="Arial" w:cs="Arial"/>
                <w:b/>
                <w:caps/>
              </w:rPr>
            </w:pPr>
            <w:r w:rsidRPr="00F706EB">
              <w:rPr>
                <w:rFonts w:ascii="Arial" w:hAnsi="Arial" w:cs="Arial"/>
                <w:b/>
              </w:rPr>
              <w:t>No.</w:t>
            </w:r>
          </w:p>
        </w:tc>
        <w:tc>
          <w:tcPr>
            <w:tcW w:w="3563" w:type="pct"/>
          </w:tcPr>
          <w:p w14:paraId="36356219" w14:textId="77777777" w:rsidR="000D3B79" w:rsidRPr="00F706EB" w:rsidRDefault="000D3B79" w:rsidP="00470FAC">
            <w:pPr>
              <w:autoSpaceDE w:val="0"/>
              <w:autoSpaceDN w:val="0"/>
              <w:adjustRightInd w:val="0"/>
              <w:jc w:val="both"/>
              <w:rPr>
                <w:rFonts w:ascii="Arial" w:hAnsi="Arial" w:cs="Arial"/>
                <w:b/>
                <w:caps/>
              </w:rPr>
            </w:pPr>
            <w:r w:rsidRPr="00F706EB">
              <w:rPr>
                <w:rFonts w:ascii="Arial" w:hAnsi="Arial" w:cs="Arial"/>
                <w:b/>
                <w:caps/>
              </w:rPr>
              <w:t>INFRACCIÒN</w:t>
            </w:r>
          </w:p>
        </w:tc>
        <w:tc>
          <w:tcPr>
            <w:tcW w:w="441" w:type="pct"/>
          </w:tcPr>
          <w:p w14:paraId="390135C5" w14:textId="77777777" w:rsidR="000D3B79" w:rsidRPr="00F706EB" w:rsidRDefault="000D3B79" w:rsidP="00470FAC">
            <w:pPr>
              <w:autoSpaceDE w:val="0"/>
              <w:autoSpaceDN w:val="0"/>
              <w:adjustRightInd w:val="0"/>
              <w:jc w:val="center"/>
              <w:rPr>
                <w:rFonts w:ascii="Arial" w:hAnsi="Arial" w:cs="Arial"/>
                <w:b/>
                <w:caps/>
              </w:rPr>
            </w:pPr>
            <w:r w:rsidRPr="00F706EB">
              <w:rPr>
                <w:rFonts w:ascii="Arial" w:hAnsi="Arial" w:cs="Arial"/>
                <w:b/>
                <w:caps/>
              </w:rPr>
              <w:t>MÌN</w:t>
            </w:r>
          </w:p>
        </w:tc>
        <w:tc>
          <w:tcPr>
            <w:tcW w:w="529" w:type="pct"/>
          </w:tcPr>
          <w:p w14:paraId="7E78947D" w14:textId="77777777" w:rsidR="000D3B79" w:rsidRPr="00F706EB" w:rsidRDefault="000D3B79" w:rsidP="00470FAC">
            <w:pPr>
              <w:autoSpaceDE w:val="0"/>
              <w:autoSpaceDN w:val="0"/>
              <w:adjustRightInd w:val="0"/>
              <w:jc w:val="center"/>
              <w:rPr>
                <w:rFonts w:ascii="Arial" w:hAnsi="Arial" w:cs="Arial"/>
                <w:b/>
                <w:caps/>
              </w:rPr>
            </w:pPr>
            <w:r w:rsidRPr="00F706EB">
              <w:rPr>
                <w:rFonts w:ascii="Arial" w:hAnsi="Arial" w:cs="Arial"/>
                <w:b/>
                <w:caps/>
              </w:rPr>
              <w:t>MÀX</w:t>
            </w:r>
          </w:p>
        </w:tc>
      </w:tr>
      <w:tr w:rsidR="000D3B79" w:rsidRPr="00F706EB" w14:paraId="5601016A" w14:textId="77777777" w:rsidTr="00470FAC">
        <w:tc>
          <w:tcPr>
            <w:tcW w:w="468" w:type="pct"/>
          </w:tcPr>
          <w:p w14:paraId="68D381FD"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1.-</w:t>
            </w:r>
          </w:p>
        </w:tc>
        <w:tc>
          <w:tcPr>
            <w:tcW w:w="3563" w:type="pct"/>
          </w:tcPr>
          <w:p w14:paraId="152EAD57"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 xml:space="preserve">Remover o cortar sin autorización, césped, flores, árboles y otros objetos de ornato en sitios públicos. </w:t>
            </w:r>
          </w:p>
        </w:tc>
        <w:tc>
          <w:tcPr>
            <w:tcW w:w="441" w:type="pct"/>
          </w:tcPr>
          <w:p w14:paraId="3ABCA1B2"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3</w:t>
            </w:r>
          </w:p>
        </w:tc>
        <w:tc>
          <w:tcPr>
            <w:tcW w:w="529" w:type="pct"/>
          </w:tcPr>
          <w:p w14:paraId="71940141"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8</w:t>
            </w:r>
          </w:p>
        </w:tc>
      </w:tr>
      <w:tr w:rsidR="000D3B79" w:rsidRPr="00F706EB" w14:paraId="14437EFE" w14:textId="77777777" w:rsidTr="00470FAC">
        <w:tc>
          <w:tcPr>
            <w:tcW w:w="468" w:type="pct"/>
          </w:tcPr>
          <w:p w14:paraId="7FA0216F"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2.-</w:t>
            </w:r>
          </w:p>
        </w:tc>
        <w:tc>
          <w:tcPr>
            <w:tcW w:w="3563" w:type="pct"/>
          </w:tcPr>
          <w:p w14:paraId="3D2FAF0A"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 xml:space="preserve">Arrojar a la vía pública animales muertos, escombros, sustancias fétidas o peligrosas o verter aguas sucias, nocivas o contaminadas. </w:t>
            </w:r>
          </w:p>
        </w:tc>
        <w:tc>
          <w:tcPr>
            <w:tcW w:w="441" w:type="pct"/>
          </w:tcPr>
          <w:p w14:paraId="695AD518"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15</w:t>
            </w:r>
          </w:p>
        </w:tc>
        <w:tc>
          <w:tcPr>
            <w:tcW w:w="529" w:type="pct"/>
          </w:tcPr>
          <w:p w14:paraId="5CADD7FA"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50</w:t>
            </w:r>
          </w:p>
        </w:tc>
      </w:tr>
      <w:tr w:rsidR="000D3B79" w:rsidRPr="00F706EB" w14:paraId="1E0A9437" w14:textId="77777777" w:rsidTr="00470FAC">
        <w:tc>
          <w:tcPr>
            <w:tcW w:w="468" w:type="pct"/>
          </w:tcPr>
          <w:p w14:paraId="7C6BA2B2"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3.-</w:t>
            </w:r>
          </w:p>
        </w:tc>
        <w:tc>
          <w:tcPr>
            <w:tcW w:w="3563" w:type="pct"/>
          </w:tcPr>
          <w:p w14:paraId="484D915B"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Realizar las necesidades fisiológicas en los lugares no autorizados.</w:t>
            </w:r>
          </w:p>
        </w:tc>
        <w:tc>
          <w:tcPr>
            <w:tcW w:w="441" w:type="pct"/>
          </w:tcPr>
          <w:p w14:paraId="62CE324A"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3</w:t>
            </w:r>
          </w:p>
        </w:tc>
        <w:tc>
          <w:tcPr>
            <w:tcW w:w="529" w:type="pct"/>
          </w:tcPr>
          <w:p w14:paraId="1B6C1FBF"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5</w:t>
            </w:r>
          </w:p>
        </w:tc>
      </w:tr>
      <w:tr w:rsidR="000D3B79" w:rsidRPr="00F706EB" w14:paraId="33A33EA9" w14:textId="77777777" w:rsidTr="00470FAC">
        <w:trPr>
          <w:trHeight w:val="379"/>
        </w:trPr>
        <w:tc>
          <w:tcPr>
            <w:tcW w:w="468" w:type="pct"/>
          </w:tcPr>
          <w:p w14:paraId="16E4D3CE"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4.-</w:t>
            </w:r>
          </w:p>
        </w:tc>
        <w:tc>
          <w:tcPr>
            <w:tcW w:w="3563" w:type="pct"/>
          </w:tcPr>
          <w:p w14:paraId="639E46CC"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Desviar, retener, ensuciar o contaminar las corrientes de agua de los manantiales, fuentes, acueductos, tuberías, cauces de arroyo, ríos o abrevaderos.</w:t>
            </w:r>
          </w:p>
        </w:tc>
        <w:tc>
          <w:tcPr>
            <w:tcW w:w="441" w:type="pct"/>
          </w:tcPr>
          <w:p w14:paraId="4A0EEC75"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20</w:t>
            </w:r>
          </w:p>
        </w:tc>
        <w:tc>
          <w:tcPr>
            <w:tcW w:w="529" w:type="pct"/>
          </w:tcPr>
          <w:p w14:paraId="39921102"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100</w:t>
            </w:r>
          </w:p>
        </w:tc>
      </w:tr>
      <w:tr w:rsidR="000D3B79" w:rsidRPr="00F706EB" w14:paraId="530CC337" w14:textId="77777777" w:rsidTr="00470FAC">
        <w:tc>
          <w:tcPr>
            <w:tcW w:w="468" w:type="pct"/>
          </w:tcPr>
          <w:p w14:paraId="18A7B76F"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5.-</w:t>
            </w:r>
          </w:p>
        </w:tc>
        <w:tc>
          <w:tcPr>
            <w:tcW w:w="3563" w:type="pct"/>
          </w:tcPr>
          <w:p w14:paraId="7534CF39"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Incumplir con el depósito y retiro de basura en los términos de los ordenamientos aplicables a la materia.</w:t>
            </w:r>
          </w:p>
        </w:tc>
        <w:tc>
          <w:tcPr>
            <w:tcW w:w="441" w:type="pct"/>
          </w:tcPr>
          <w:p w14:paraId="05FEBCDD"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3</w:t>
            </w:r>
          </w:p>
        </w:tc>
        <w:tc>
          <w:tcPr>
            <w:tcW w:w="529" w:type="pct"/>
          </w:tcPr>
          <w:p w14:paraId="18A02734"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8</w:t>
            </w:r>
          </w:p>
        </w:tc>
      </w:tr>
      <w:tr w:rsidR="000D3B79" w:rsidRPr="00F706EB" w14:paraId="1A29F3C1" w14:textId="77777777" w:rsidTr="00470FAC">
        <w:tc>
          <w:tcPr>
            <w:tcW w:w="468" w:type="pct"/>
          </w:tcPr>
          <w:p w14:paraId="2BAA0034"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6.-</w:t>
            </w:r>
          </w:p>
        </w:tc>
        <w:tc>
          <w:tcPr>
            <w:tcW w:w="3563" w:type="pct"/>
          </w:tcPr>
          <w:p w14:paraId="33D6A1F5"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Expender al público comestibles, bebidas o medicinas en estado de descomposición y  productos no aptos para consumo humano.</w:t>
            </w:r>
          </w:p>
        </w:tc>
        <w:tc>
          <w:tcPr>
            <w:tcW w:w="441" w:type="pct"/>
          </w:tcPr>
          <w:p w14:paraId="4C101064"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20</w:t>
            </w:r>
          </w:p>
        </w:tc>
        <w:tc>
          <w:tcPr>
            <w:tcW w:w="529" w:type="pct"/>
          </w:tcPr>
          <w:p w14:paraId="1F51A4BF"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100</w:t>
            </w:r>
          </w:p>
        </w:tc>
      </w:tr>
      <w:tr w:rsidR="000D3B79" w:rsidRPr="00F706EB" w14:paraId="079BEF97" w14:textId="77777777" w:rsidTr="00470FAC">
        <w:tc>
          <w:tcPr>
            <w:tcW w:w="468" w:type="pct"/>
          </w:tcPr>
          <w:p w14:paraId="5678E7B6"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lastRenderedPageBreak/>
              <w:t>7.-</w:t>
            </w:r>
          </w:p>
        </w:tc>
        <w:tc>
          <w:tcPr>
            <w:tcW w:w="3563" w:type="pct"/>
          </w:tcPr>
          <w:p w14:paraId="775E1E96"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 xml:space="preserve">Fumar en los lugares en que expresamente se establezca esta prohibición. </w:t>
            </w:r>
          </w:p>
        </w:tc>
        <w:tc>
          <w:tcPr>
            <w:tcW w:w="441" w:type="pct"/>
          </w:tcPr>
          <w:p w14:paraId="70C848CA"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5</w:t>
            </w:r>
          </w:p>
        </w:tc>
        <w:tc>
          <w:tcPr>
            <w:tcW w:w="529" w:type="pct"/>
          </w:tcPr>
          <w:p w14:paraId="4E9D6797"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10</w:t>
            </w:r>
          </w:p>
        </w:tc>
      </w:tr>
    </w:tbl>
    <w:p w14:paraId="04431E45" w14:textId="77777777" w:rsidR="000D3B79" w:rsidRPr="00F706EB" w:rsidRDefault="000D3B79" w:rsidP="000D3B79">
      <w:pPr>
        <w:rPr>
          <w:rFonts w:ascii="Arial" w:hAnsi="Arial" w:cs="Arial"/>
        </w:rPr>
      </w:pPr>
    </w:p>
    <w:p w14:paraId="1DECE934" w14:textId="77777777" w:rsidR="000D3B79" w:rsidRPr="00F706EB" w:rsidRDefault="000D3B79" w:rsidP="000D3B79">
      <w:pPr>
        <w:tabs>
          <w:tab w:val="left" w:pos="2780"/>
        </w:tabs>
        <w:jc w:val="both"/>
        <w:rPr>
          <w:rFonts w:ascii="Arial" w:hAnsi="Arial" w:cs="Arial"/>
        </w:rPr>
      </w:pPr>
      <w:r w:rsidRPr="00F706EB">
        <w:rPr>
          <w:rFonts w:ascii="Arial" w:hAnsi="Arial" w:cs="Arial"/>
          <w:b/>
        </w:rPr>
        <w:t>VI.</w:t>
      </w:r>
      <w:r w:rsidRPr="00F706EB">
        <w:rPr>
          <w:rFonts w:ascii="Arial" w:hAnsi="Arial" w:cs="Arial"/>
        </w:rPr>
        <w:t xml:space="preserve"> Por las faltas contra la seguridad, tranquilidad y propiedades de las personas, se aplicarán sanciones en </w:t>
      </w:r>
      <w:r w:rsidRPr="00F706EB">
        <w:rPr>
          <w:rFonts w:ascii="Arial" w:eastAsia="Arial" w:hAnsi="Arial" w:cs="Arial"/>
        </w:rPr>
        <w:t>Unidades de Medida y Actualización (UMA)</w:t>
      </w:r>
      <w:r w:rsidRPr="00F706EB">
        <w:rPr>
          <w:rFonts w:ascii="Arial" w:hAnsi="Arial" w:cs="Arial"/>
        </w:rPr>
        <w:t>:</w:t>
      </w:r>
    </w:p>
    <w:p w14:paraId="24BB22D8" w14:textId="77777777" w:rsidR="000D3B79" w:rsidRPr="00F706EB" w:rsidRDefault="000D3B79" w:rsidP="000D3B79">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6"/>
        <w:gridCol w:w="7053"/>
        <w:gridCol w:w="893"/>
        <w:gridCol w:w="1070"/>
      </w:tblGrid>
      <w:tr w:rsidR="000D3B79" w:rsidRPr="00F706EB" w14:paraId="39ACE6AF" w14:textId="77777777" w:rsidTr="00470FAC">
        <w:tc>
          <w:tcPr>
            <w:tcW w:w="475" w:type="pct"/>
          </w:tcPr>
          <w:p w14:paraId="3A347FBA" w14:textId="77777777" w:rsidR="000D3B79" w:rsidRPr="00F706EB" w:rsidRDefault="000D3B79" w:rsidP="00470FAC">
            <w:pPr>
              <w:autoSpaceDE w:val="0"/>
              <w:autoSpaceDN w:val="0"/>
              <w:adjustRightInd w:val="0"/>
              <w:ind w:left="240" w:hanging="240"/>
              <w:jc w:val="both"/>
              <w:rPr>
                <w:rFonts w:ascii="Arial" w:hAnsi="Arial" w:cs="Arial"/>
                <w:b/>
                <w:caps/>
              </w:rPr>
            </w:pPr>
            <w:r w:rsidRPr="00F706EB">
              <w:rPr>
                <w:rFonts w:ascii="Arial" w:hAnsi="Arial" w:cs="Arial"/>
                <w:b/>
              </w:rPr>
              <w:t>No.</w:t>
            </w:r>
          </w:p>
        </w:tc>
        <w:tc>
          <w:tcPr>
            <w:tcW w:w="3540" w:type="pct"/>
          </w:tcPr>
          <w:p w14:paraId="0B14D273" w14:textId="77777777" w:rsidR="000D3B79" w:rsidRPr="00F706EB" w:rsidRDefault="000D3B79" w:rsidP="00470FAC">
            <w:pPr>
              <w:autoSpaceDE w:val="0"/>
              <w:autoSpaceDN w:val="0"/>
              <w:adjustRightInd w:val="0"/>
              <w:jc w:val="both"/>
              <w:rPr>
                <w:rFonts w:ascii="Arial" w:hAnsi="Arial" w:cs="Arial"/>
                <w:b/>
                <w:caps/>
              </w:rPr>
            </w:pPr>
            <w:r w:rsidRPr="00F706EB">
              <w:rPr>
                <w:rFonts w:ascii="Arial" w:hAnsi="Arial" w:cs="Arial"/>
                <w:b/>
                <w:caps/>
              </w:rPr>
              <w:t>INFRACCIÒN</w:t>
            </w:r>
          </w:p>
        </w:tc>
        <w:tc>
          <w:tcPr>
            <w:tcW w:w="448" w:type="pct"/>
          </w:tcPr>
          <w:p w14:paraId="38DA2B04" w14:textId="77777777" w:rsidR="000D3B79" w:rsidRPr="00F706EB" w:rsidRDefault="000D3B79" w:rsidP="00470FAC">
            <w:pPr>
              <w:autoSpaceDE w:val="0"/>
              <w:autoSpaceDN w:val="0"/>
              <w:adjustRightInd w:val="0"/>
              <w:jc w:val="center"/>
              <w:rPr>
                <w:rFonts w:ascii="Arial" w:hAnsi="Arial" w:cs="Arial"/>
                <w:b/>
                <w:caps/>
              </w:rPr>
            </w:pPr>
            <w:r w:rsidRPr="00F706EB">
              <w:rPr>
                <w:rFonts w:ascii="Arial" w:hAnsi="Arial" w:cs="Arial"/>
                <w:b/>
                <w:caps/>
              </w:rPr>
              <w:t>MÌN</w:t>
            </w:r>
          </w:p>
        </w:tc>
        <w:tc>
          <w:tcPr>
            <w:tcW w:w="537" w:type="pct"/>
          </w:tcPr>
          <w:p w14:paraId="24B11CDC" w14:textId="77777777" w:rsidR="000D3B79" w:rsidRPr="00F706EB" w:rsidRDefault="000D3B79" w:rsidP="00470FAC">
            <w:pPr>
              <w:autoSpaceDE w:val="0"/>
              <w:autoSpaceDN w:val="0"/>
              <w:adjustRightInd w:val="0"/>
              <w:jc w:val="center"/>
              <w:rPr>
                <w:rFonts w:ascii="Arial" w:hAnsi="Arial" w:cs="Arial"/>
                <w:b/>
                <w:caps/>
              </w:rPr>
            </w:pPr>
            <w:r w:rsidRPr="00F706EB">
              <w:rPr>
                <w:rFonts w:ascii="Arial" w:hAnsi="Arial" w:cs="Arial"/>
                <w:b/>
                <w:caps/>
              </w:rPr>
              <w:t>MÀX</w:t>
            </w:r>
          </w:p>
        </w:tc>
      </w:tr>
      <w:tr w:rsidR="000D3B79" w:rsidRPr="00F706EB" w14:paraId="2F5F976D" w14:textId="77777777" w:rsidTr="00470FAC">
        <w:tc>
          <w:tcPr>
            <w:tcW w:w="475" w:type="pct"/>
          </w:tcPr>
          <w:p w14:paraId="391A9B58"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1.-</w:t>
            </w:r>
          </w:p>
        </w:tc>
        <w:tc>
          <w:tcPr>
            <w:tcW w:w="3540" w:type="pct"/>
          </w:tcPr>
          <w:p w14:paraId="4CC65BA8"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Incitar a un perro o a cualquier otro animal para que ataque.</w:t>
            </w:r>
          </w:p>
        </w:tc>
        <w:tc>
          <w:tcPr>
            <w:tcW w:w="448" w:type="pct"/>
          </w:tcPr>
          <w:p w14:paraId="70B709F4"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2</w:t>
            </w:r>
          </w:p>
        </w:tc>
        <w:tc>
          <w:tcPr>
            <w:tcW w:w="537" w:type="pct"/>
          </w:tcPr>
          <w:p w14:paraId="3905D23F"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10</w:t>
            </w:r>
          </w:p>
        </w:tc>
      </w:tr>
      <w:tr w:rsidR="000D3B79" w:rsidRPr="00F706EB" w14:paraId="5FC5322F" w14:textId="77777777" w:rsidTr="00470FAC">
        <w:tc>
          <w:tcPr>
            <w:tcW w:w="475" w:type="pct"/>
          </w:tcPr>
          <w:p w14:paraId="0140F097"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2.-</w:t>
            </w:r>
          </w:p>
        </w:tc>
        <w:tc>
          <w:tcPr>
            <w:tcW w:w="3540" w:type="pct"/>
          </w:tcPr>
          <w:p w14:paraId="335A88FA"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 xml:space="preserve">Acudir a lugares públicos con animales sin las medidas de seguridad adecuadas, en cuyo caso se aplicarán las sanciones contenidas en los ordenamientos aplicables. </w:t>
            </w:r>
          </w:p>
        </w:tc>
        <w:tc>
          <w:tcPr>
            <w:tcW w:w="448" w:type="pct"/>
          </w:tcPr>
          <w:p w14:paraId="3345BA89"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2</w:t>
            </w:r>
          </w:p>
        </w:tc>
        <w:tc>
          <w:tcPr>
            <w:tcW w:w="537" w:type="pct"/>
          </w:tcPr>
          <w:p w14:paraId="1511E556"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10</w:t>
            </w:r>
          </w:p>
          <w:p w14:paraId="6A97E1FA" w14:textId="77777777" w:rsidR="000D3B79" w:rsidRPr="00F706EB" w:rsidRDefault="000D3B79" w:rsidP="00470FAC">
            <w:pPr>
              <w:autoSpaceDE w:val="0"/>
              <w:autoSpaceDN w:val="0"/>
              <w:adjustRightInd w:val="0"/>
              <w:jc w:val="center"/>
              <w:rPr>
                <w:rFonts w:ascii="Arial" w:hAnsi="Arial" w:cs="Arial"/>
              </w:rPr>
            </w:pPr>
          </w:p>
        </w:tc>
      </w:tr>
      <w:tr w:rsidR="000D3B79" w:rsidRPr="00F706EB" w14:paraId="50C24AC7" w14:textId="77777777" w:rsidTr="00470FAC">
        <w:tc>
          <w:tcPr>
            <w:tcW w:w="475" w:type="pct"/>
          </w:tcPr>
          <w:p w14:paraId="2B232F0F"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3.-</w:t>
            </w:r>
          </w:p>
        </w:tc>
        <w:tc>
          <w:tcPr>
            <w:tcW w:w="3540" w:type="pct"/>
          </w:tcPr>
          <w:p w14:paraId="7FD12132"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 xml:space="preserve">Causar molestias, por cualquier medio que impida el legítimo uso y disfrute de un bien. </w:t>
            </w:r>
          </w:p>
        </w:tc>
        <w:tc>
          <w:tcPr>
            <w:tcW w:w="448" w:type="pct"/>
          </w:tcPr>
          <w:p w14:paraId="14F377B3"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2</w:t>
            </w:r>
          </w:p>
        </w:tc>
        <w:tc>
          <w:tcPr>
            <w:tcW w:w="537" w:type="pct"/>
          </w:tcPr>
          <w:p w14:paraId="5B43BD4E"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10</w:t>
            </w:r>
          </w:p>
        </w:tc>
      </w:tr>
      <w:tr w:rsidR="000D3B79" w:rsidRPr="00F706EB" w14:paraId="0A24B559" w14:textId="77777777" w:rsidTr="00470FAC">
        <w:trPr>
          <w:trHeight w:val="70"/>
        </w:trPr>
        <w:tc>
          <w:tcPr>
            <w:tcW w:w="475" w:type="pct"/>
          </w:tcPr>
          <w:p w14:paraId="48BB8E48"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4.-</w:t>
            </w:r>
          </w:p>
        </w:tc>
        <w:tc>
          <w:tcPr>
            <w:tcW w:w="3540" w:type="pct"/>
          </w:tcPr>
          <w:p w14:paraId="5E4E3FC3"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 xml:space="preserve">Molestar u ofender a una persona con llamadas telefónicas. </w:t>
            </w:r>
          </w:p>
        </w:tc>
        <w:tc>
          <w:tcPr>
            <w:tcW w:w="448" w:type="pct"/>
          </w:tcPr>
          <w:p w14:paraId="7AF11359"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2</w:t>
            </w:r>
          </w:p>
        </w:tc>
        <w:tc>
          <w:tcPr>
            <w:tcW w:w="537" w:type="pct"/>
          </w:tcPr>
          <w:p w14:paraId="0D8032AC"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8</w:t>
            </w:r>
          </w:p>
        </w:tc>
      </w:tr>
      <w:tr w:rsidR="000D3B79" w:rsidRPr="00F706EB" w14:paraId="2D910A0B" w14:textId="77777777" w:rsidTr="00470FAC">
        <w:tc>
          <w:tcPr>
            <w:tcW w:w="475" w:type="pct"/>
          </w:tcPr>
          <w:p w14:paraId="3D4DC809"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5.-</w:t>
            </w:r>
          </w:p>
        </w:tc>
        <w:tc>
          <w:tcPr>
            <w:tcW w:w="3540" w:type="pct"/>
          </w:tcPr>
          <w:p w14:paraId="6BFFDDA7"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Dirigirse a una persona con frases o ademanes incorrectos, asediarle o impedir su libertad de acción, sin legítima causa en cualquier forma.</w:t>
            </w:r>
          </w:p>
        </w:tc>
        <w:tc>
          <w:tcPr>
            <w:tcW w:w="448" w:type="pct"/>
          </w:tcPr>
          <w:p w14:paraId="51E74E72"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2</w:t>
            </w:r>
          </w:p>
        </w:tc>
        <w:tc>
          <w:tcPr>
            <w:tcW w:w="537" w:type="pct"/>
          </w:tcPr>
          <w:p w14:paraId="31B95224"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10</w:t>
            </w:r>
          </w:p>
        </w:tc>
      </w:tr>
      <w:tr w:rsidR="000D3B79" w:rsidRPr="00F706EB" w14:paraId="07E5B62A" w14:textId="77777777" w:rsidTr="00470FAC">
        <w:tc>
          <w:tcPr>
            <w:tcW w:w="475" w:type="pct"/>
          </w:tcPr>
          <w:p w14:paraId="303B0F1B"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6.-</w:t>
            </w:r>
          </w:p>
        </w:tc>
        <w:tc>
          <w:tcPr>
            <w:tcW w:w="3540" w:type="pct"/>
          </w:tcPr>
          <w:p w14:paraId="64BF40BE"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 xml:space="preserve">Dañar o ensuciar los bienes muebles e inmuebles de propiedad particular. </w:t>
            </w:r>
          </w:p>
        </w:tc>
        <w:tc>
          <w:tcPr>
            <w:tcW w:w="448" w:type="pct"/>
          </w:tcPr>
          <w:p w14:paraId="1823B33C" w14:textId="77777777" w:rsidR="000D3B79" w:rsidRPr="00F706EB" w:rsidRDefault="000D3B79" w:rsidP="00470FAC">
            <w:pPr>
              <w:autoSpaceDE w:val="0"/>
              <w:autoSpaceDN w:val="0"/>
              <w:adjustRightInd w:val="0"/>
              <w:ind w:left="-60" w:firstLine="60"/>
              <w:jc w:val="center"/>
              <w:rPr>
                <w:rFonts w:ascii="Arial" w:hAnsi="Arial" w:cs="Arial"/>
              </w:rPr>
            </w:pPr>
            <w:r w:rsidRPr="00F706EB">
              <w:rPr>
                <w:rFonts w:ascii="Arial" w:hAnsi="Arial" w:cs="Arial"/>
              </w:rPr>
              <w:t>10</w:t>
            </w:r>
          </w:p>
        </w:tc>
        <w:tc>
          <w:tcPr>
            <w:tcW w:w="537" w:type="pct"/>
          </w:tcPr>
          <w:p w14:paraId="2C9FC217"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50</w:t>
            </w:r>
          </w:p>
        </w:tc>
      </w:tr>
    </w:tbl>
    <w:p w14:paraId="128A1984" w14:textId="77777777" w:rsidR="000D3B79" w:rsidRDefault="000D3B79" w:rsidP="000D3B79">
      <w:pPr>
        <w:rPr>
          <w:rFonts w:ascii="Arial" w:hAnsi="Arial" w:cs="Arial"/>
        </w:rPr>
      </w:pPr>
    </w:p>
    <w:p w14:paraId="57018F87" w14:textId="77777777" w:rsidR="000D3B79" w:rsidRPr="00F706EB" w:rsidRDefault="000D3B79" w:rsidP="000D3B79">
      <w:pPr>
        <w:autoSpaceDE w:val="0"/>
        <w:autoSpaceDN w:val="0"/>
        <w:adjustRightInd w:val="0"/>
        <w:jc w:val="both"/>
        <w:rPr>
          <w:rFonts w:ascii="Arial" w:hAnsi="Arial" w:cs="Arial"/>
        </w:rPr>
      </w:pPr>
      <w:r w:rsidRPr="00F706EB">
        <w:rPr>
          <w:rFonts w:ascii="Arial" w:hAnsi="Arial" w:cs="Arial"/>
          <w:b/>
        </w:rPr>
        <w:t>VII.</w:t>
      </w:r>
      <w:r w:rsidRPr="00F706EB">
        <w:rPr>
          <w:rFonts w:ascii="Arial" w:hAnsi="Arial" w:cs="Arial"/>
        </w:rPr>
        <w:t xml:space="preserve"> Por las faltas contra la autoridad, se aplicarán sanciones en </w:t>
      </w:r>
      <w:r w:rsidRPr="00F706EB">
        <w:rPr>
          <w:rFonts w:ascii="Arial" w:eastAsia="Arial" w:hAnsi="Arial" w:cs="Arial"/>
        </w:rPr>
        <w:t>Unidades de Medida y Actualización (UMA)</w:t>
      </w:r>
      <w:r w:rsidRPr="00F706EB">
        <w:rPr>
          <w:rFonts w:ascii="Arial" w:hAnsi="Arial" w:cs="Arial"/>
        </w:rPr>
        <w:t>:</w:t>
      </w:r>
    </w:p>
    <w:p w14:paraId="71EC1F2F" w14:textId="77777777" w:rsidR="000D3B79" w:rsidRPr="00F706EB" w:rsidRDefault="000D3B79" w:rsidP="000D3B79">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6"/>
        <w:gridCol w:w="7053"/>
        <w:gridCol w:w="893"/>
        <w:gridCol w:w="1070"/>
      </w:tblGrid>
      <w:tr w:rsidR="000D3B79" w:rsidRPr="00F706EB" w14:paraId="5FCCD156" w14:textId="77777777" w:rsidTr="00470FAC">
        <w:tc>
          <w:tcPr>
            <w:tcW w:w="475" w:type="pct"/>
          </w:tcPr>
          <w:p w14:paraId="0A75328F" w14:textId="77777777" w:rsidR="000D3B79" w:rsidRPr="00F706EB" w:rsidRDefault="000D3B79" w:rsidP="00470FAC">
            <w:pPr>
              <w:autoSpaceDE w:val="0"/>
              <w:autoSpaceDN w:val="0"/>
              <w:adjustRightInd w:val="0"/>
              <w:ind w:left="240" w:hanging="240"/>
              <w:jc w:val="both"/>
              <w:rPr>
                <w:rFonts w:ascii="Arial" w:hAnsi="Arial" w:cs="Arial"/>
                <w:b/>
                <w:caps/>
              </w:rPr>
            </w:pPr>
            <w:r w:rsidRPr="00F706EB">
              <w:rPr>
                <w:rFonts w:ascii="Arial" w:hAnsi="Arial" w:cs="Arial"/>
                <w:b/>
              </w:rPr>
              <w:t>No.</w:t>
            </w:r>
          </w:p>
        </w:tc>
        <w:tc>
          <w:tcPr>
            <w:tcW w:w="3540" w:type="pct"/>
          </w:tcPr>
          <w:p w14:paraId="4D213B64" w14:textId="77777777" w:rsidR="000D3B79" w:rsidRPr="00F706EB" w:rsidRDefault="000D3B79" w:rsidP="00470FAC">
            <w:pPr>
              <w:autoSpaceDE w:val="0"/>
              <w:autoSpaceDN w:val="0"/>
              <w:adjustRightInd w:val="0"/>
              <w:jc w:val="both"/>
              <w:rPr>
                <w:rFonts w:ascii="Arial" w:hAnsi="Arial" w:cs="Arial"/>
                <w:b/>
                <w:caps/>
              </w:rPr>
            </w:pPr>
            <w:r w:rsidRPr="00F706EB">
              <w:rPr>
                <w:rFonts w:ascii="Arial" w:hAnsi="Arial" w:cs="Arial"/>
                <w:b/>
                <w:caps/>
              </w:rPr>
              <w:t>INFRACCIÒN</w:t>
            </w:r>
          </w:p>
        </w:tc>
        <w:tc>
          <w:tcPr>
            <w:tcW w:w="448" w:type="pct"/>
          </w:tcPr>
          <w:p w14:paraId="0EF041F3" w14:textId="77777777" w:rsidR="000D3B79" w:rsidRPr="00F706EB" w:rsidRDefault="000D3B79" w:rsidP="00470FAC">
            <w:pPr>
              <w:autoSpaceDE w:val="0"/>
              <w:autoSpaceDN w:val="0"/>
              <w:adjustRightInd w:val="0"/>
              <w:jc w:val="center"/>
              <w:rPr>
                <w:rFonts w:ascii="Arial" w:hAnsi="Arial" w:cs="Arial"/>
                <w:b/>
                <w:caps/>
              </w:rPr>
            </w:pPr>
            <w:r w:rsidRPr="00F706EB">
              <w:rPr>
                <w:rFonts w:ascii="Arial" w:hAnsi="Arial" w:cs="Arial"/>
                <w:b/>
                <w:caps/>
              </w:rPr>
              <w:t>MÌN</w:t>
            </w:r>
          </w:p>
        </w:tc>
        <w:tc>
          <w:tcPr>
            <w:tcW w:w="537" w:type="pct"/>
          </w:tcPr>
          <w:p w14:paraId="321EB9DB" w14:textId="77777777" w:rsidR="000D3B79" w:rsidRPr="00F706EB" w:rsidRDefault="000D3B79" w:rsidP="00470FAC">
            <w:pPr>
              <w:autoSpaceDE w:val="0"/>
              <w:autoSpaceDN w:val="0"/>
              <w:adjustRightInd w:val="0"/>
              <w:jc w:val="center"/>
              <w:rPr>
                <w:rFonts w:ascii="Arial" w:hAnsi="Arial" w:cs="Arial"/>
                <w:b/>
                <w:caps/>
              </w:rPr>
            </w:pPr>
            <w:r w:rsidRPr="00F706EB">
              <w:rPr>
                <w:rFonts w:ascii="Arial" w:hAnsi="Arial" w:cs="Arial"/>
                <w:b/>
                <w:caps/>
              </w:rPr>
              <w:t>MÀX</w:t>
            </w:r>
          </w:p>
        </w:tc>
      </w:tr>
      <w:tr w:rsidR="000D3B79" w:rsidRPr="00F706EB" w14:paraId="15DC133E" w14:textId="77777777" w:rsidTr="00470FAC">
        <w:trPr>
          <w:trHeight w:val="210"/>
        </w:trPr>
        <w:tc>
          <w:tcPr>
            <w:tcW w:w="475" w:type="pct"/>
          </w:tcPr>
          <w:p w14:paraId="4F87B4B8"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1.-</w:t>
            </w:r>
          </w:p>
        </w:tc>
        <w:tc>
          <w:tcPr>
            <w:tcW w:w="3540" w:type="pct"/>
          </w:tcPr>
          <w:p w14:paraId="242CE6F0"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Resistirse al arresto</w:t>
            </w:r>
          </w:p>
        </w:tc>
        <w:tc>
          <w:tcPr>
            <w:tcW w:w="448" w:type="pct"/>
          </w:tcPr>
          <w:p w14:paraId="69A454D6"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2</w:t>
            </w:r>
          </w:p>
        </w:tc>
        <w:tc>
          <w:tcPr>
            <w:tcW w:w="537" w:type="pct"/>
          </w:tcPr>
          <w:p w14:paraId="605772CD"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10</w:t>
            </w:r>
          </w:p>
        </w:tc>
      </w:tr>
      <w:tr w:rsidR="000D3B79" w:rsidRPr="00F706EB" w14:paraId="7FEB446F" w14:textId="77777777" w:rsidTr="00470FAC">
        <w:tc>
          <w:tcPr>
            <w:tcW w:w="475" w:type="pct"/>
          </w:tcPr>
          <w:p w14:paraId="36DAF329"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2.-</w:t>
            </w:r>
          </w:p>
        </w:tc>
        <w:tc>
          <w:tcPr>
            <w:tcW w:w="3540" w:type="pct"/>
          </w:tcPr>
          <w:p w14:paraId="08AF4A3C"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Insultar a la autoridad.</w:t>
            </w:r>
          </w:p>
        </w:tc>
        <w:tc>
          <w:tcPr>
            <w:tcW w:w="448" w:type="pct"/>
          </w:tcPr>
          <w:p w14:paraId="47BF8736"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2</w:t>
            </w:r>
          </w:p>
        </w:tc>
        <w:tc>
          <w:tcPr>
            <w:tcW w:w="537" w:type="pct"/>
          </w:tcPr>
          <w:p w14:paraId="19B2EAED"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10</w:t>
            </w:r>
          </w:p>
        </w:tc>
      </w:tr>
      <w:tr w:rsidR="000D3B79" w:rsidRPr="00F706EB" w14:paraId="70D0D59F" w14:textId="77777777" w:rsidTr="00470FAC">
        <w:tc>
          <w:tcPr>
            <w:tcW w:w="475" w:type="pct"/>
          </w:tcPr>
          <w:p w14:paraId="7FAD5B52"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3.-</w:t>
            </w:r>
          </w:p>
        </w:tc>
        <w:tc>
          <w:tcPr>
            <w:tcW w:w="3540" w:type="pct"/>
          </w:tcPr>
          <w:p w14:paraId="38954283"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 xml:space="preserve">Abandonar un lugar después de cometer una infracción.                 </w:t>
            </w:r>
          </w:p>
        </w:tc>
        <w:tc>
          <w:tcPr>
            <w:tcW w:w="448" w:type="pct"/>
          </w:tcPr>
          <w:p w14:paraId="512580D1"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2</w:t>
            </w:r>
          </w:p>
        </w:tc>
        <w:tc>
          <w:tcPr>
            <w:tcW w:w="537" w:type="pct"/>
          </w:tcPr>
          <w:p w14:paraId="26CBBAFA"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10</w:t>
            </w:r>
          </w:p>
        </w:tc>
      </w:tr>
      <w:tr w:rsidR="000D3B79" w:rsidRPr="00F706EB" w14:paraId="778E6DBD" w14:textId="77777777" w:rsidTr="00470FAC">
        <w:tc>
          <w:tcPr>
            <w:tcW w:w="475" w:type="pct"/>
          </w:tcPr>
          <w:p w14:paraId="16A01592"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4.-</w:t>
            </w:r>
          </w:p>
        </w:tc>
        <w:tc>
          <w:tcPr>
            <w:tcW w:w="3540" w:type="pct"/>
          </w:tcPr>
          <w:p w14:paraId="16684F98"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Obstruir la detención de una persona.</w:t>
            </w:r>
          </w:p>
        </w:tc>
        <w:tc>
          <w:tcPr>
            <w:tcW w:w="448" w:type="pct"/>
          </w:tcPr>
          <w:p w14:paraId="3AC22D9F"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10</w:t>
            </w:r>
          </w:p>
        </w:tc>
        <w:tc>
          <w:tcPr>
            <w:tcW w:w="537" w:type="pct"/>
          </w:tcPr>
          <w:p w14:paraId="465CF777"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50</w:t>
            </w:r>
          </w:p>
        </w:tc>
      </w:tr>
      <w:tr w:rsidR="000D3B79" w:rsidRPr="00F706EB" w14:paraId="2B3A3E08" w14:textId="77777777" w:rsidTr="00470FAC">
        <w:tc>
          <w:tcPr>
            <w:tcW w:w="475" w:type="pct"/>
          </w:tcPr>
          <w:p w14:paraId="2E14DFE0"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5.-</w:t>
            </w:r>
          </w:p>
        </w:tc>
        <w:tc>
          <w:tcPr>
            <w:tcW w:w="3540" w:type="pct"/>
          </w:tcPr>
          <w:p w14:paraId="71DD63B9"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Interferir de cualquier forma en las labores  policiales.</w:t>
            </w:r>
          </w:p>
        </w:tc>
        <w:tc>
          <w:tcPr>
            <w:tcW w:w="448" w:type="pct"/>
          </w:tcPr>
          <w:p w14:paraId="554797C2"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20</w:t>
            </w:r>
          </w:p>
        </w:tc>
        <w:tc>
          <w:tcPr>
            <w:tcW w:w="537" w:type="pct"/>
          </w:tcPr>
          <w:p w14:paraId="3695C884"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100</w:t>
            </w:r>
          </w:p>
        </w:tc>
      </w:tr>
    </w:tbl>
    <w:p w14:paraId="746A76B8" w14:textId="77777777" w:rsidR="00937F38" w:rsidRPr="00F706EB" w:rsidRDefault="00937F38" w:rsidP="000D3B79">
      <w:pPr>
        <w:rPr>
          <w:rFonts w:ascii="Arial" w:hAnsi="Arial" w:cs="Arial"/>
        </w:rPr>
      </w:pPr>
    </w:p>
    <w:p w14:paraId="33596B6D" w14:textId="77777777" w:rsidR="000D3B79" w:rsidRPr="00F706EB" w:rsidRDefault="000D3B79" w:rsidP="000D3B79">
      <w:pPr>
        <w:jc w:val="both"/>
        <w:rPr>
          <w:rFonts w:ascii="Arial" w:hAnsi="Arial" w:cs="Arial"/>
        </w:rPr>
      </w:pPr>
      <w:r w:rsidRPr="00F706EB">
        <w:rPr>
          <w:rFonts w:ascii="Arial" w:hAnsi="Arial" w:cs="Arial"/>
          <w:b/>
        </w:rPr>
        <w:t xml:space="preserve">VIII. </w:t>
      </w:r>
      <w:r w:rsidRPr="00F706EB">
        <w:rPr>
          <w:rFonts w:ascii="Arial" w:hAnsi="Arial" w:cs="Arial"/>
        </w:rPr>
        <w:t xml:space="preserve">Por multas de Tránsito, en </w:t>
      </w:r>
      <w:r w:rsidRPr="00F706EB">
        <w:rPr>
          <w:rFonts w:ascii="Arial" w:eastAsia="Arial" w:hAnsi="Arial" w:cs="Arial"/>
        </w:rPr>
        <w:t>Unidades de Medida y Actualización (UMA)</w:t>
      </w:r>
      <w:r w:rsidRPr="00F706EB">
        <w:rPr>
          <w:rFonts w:ascii="Arial" w:hAnsi="Arial" w:cs="Arial"/>
        </w:rPr>
        <w:t>:</w:t>
      </w:r>
    </w:p>
    <w:p w14:paraId="087B14BC" w14:textId="77777777" w:rsidR="000D3B79" w:rsidRPr="00F706EB" w:rsidRDefault="000D3B79" w:rsidP="000D3B79">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7183"/>
        <w:gridCol w:w="877"/>
        <w:gridCol w:w="1052"/>
      </w:tblGrid>
      <w:tr w:rsidR="000D3B79" w:rsidRPr="00F706EB" w14:paraId="05D9D099" w14:textId="77777777" w:rsidTr="00470FAC">
        <w:trPr>
          <w:trHeight w:val="130"/>
        </w:trPr>
        <w:tc>
          <w:tcPr>
            <w:tcW w:w="427" w:type="pct"/>
          </w:tcPr>
          <w:p w14:paraId="74D7257E" w14:textId="77777777" w:rsidR="000D3B79" w:rsidRPr="00F706EB" w:rsidRDefault="000D3B79" w:rsidP="00470FAC">
            <w:pPr>
              <w:autoSpaceDE w:val="0"/>
              <w:autoSpaceDN w:val="0"/>
              <w:adjustRightInd w:val="0"/>
              <w:ind w:left="240" w:hanging="240"/>
              <w:jc w:val="both"/>
              <w:rPr>
                <w:rFonts w:ascii="Arial" w:hAnsi="Arial" w:cs="Arial"/>
                <w:b/>
                <w:caps/>
              </w:rPr>
            </w:pPr>
            <w:r w:rsidRPr="00F706EB">
              <w:rPr>
                <w:rFonts w:ascii="Arial" w:hAnsi="Arial" w:cs="Arial"/>
                <w:b/>
              </w:rPr>
              <w:t>No.</w:t>
            </w:r>
          </w:p>
        </w:tc>
        <w:tc>
          <w:tcPr>
            <w:tcW w:w="3605" w:type="pct"/>
          </w:tcPr>
          <w:p w14:paraId="7CC651A0" w14:textId="77777777" w:rsidR="000D3B79" w:rsidRPr="00F706EB" w:rsidRDefault="000D3B79" w:rsidP="00470FAC">
            <w:pPr>
              <w:jc w:val="both"/>
              <w:rPr>
                <w:rFonts w:ascii="Arial" w:hAnsi="Arial" w:cs="Arial"/>
                <w:b/>
              </w:rPr>
            </w:pPr>
            <w:r w:rsidRPr="00F706EB">
              <w:rPr>
                <w:rFonts w:ascii="Arial" w:hAnsi="Arial" w:cs="Arial"/>
                <w:b/>
              </w:rPr>
              <w:t>INFRACCION</w:t>
            </w:r>
          </w:p>
        </w:tc>
        <w:tc>
          <w:tcPr>
            <w:tcW w:w="440" w:type="pct"/>
          </w:tcPr>
          <w:p w14:paraId="5F3654E5" w14:textId="77777777" w:rsidR="000D3B79" w:rsidRPr="00F706EB" w:rsidRDefault="000D3B79" w:rsidP="00470FAC">
            <w:pPr>
              <w:jc w:val="center"/>
              <w:rPr>
                <w:rFonts w:ascii="Arial" w:hAnsi="Arial" w:cs="Arial"/>
                <w:b/>
              </w:rPr>
            </w:pPr>
            <w:r w:rsidRPr="00F706EB">
              <w:rPr>
                <w:rFonts w:ascii="Arial" w:hAnsi="Arial" w:cs="Arial"/>
                <w:b/>
              </w:rPr>
              <w:t>MIN</w:t>
            </w:r>
          </w:p>
        </w:tc>
        <w:tc>
          <w:tcPr>
            <w:tcW w:w="528" w:type="pct"/>
          </w:tcPr>
          <w:p w14:paraId="4263B314" w14:textId="77777777" w:rsidR="000D3B79" w:rsidRPr="00F706EB" w:rsidRDefault="000D3B79" w:rsidP="00470FAC">
            <w:pPr>
              <w:jc w:val="center"/>
              <w:rPr>
                <w:rFonts w:ascii="Arial" w:hAnsi="Arial" w:cs="Arial"/>
                <w:b/>
              </w:rPr>
            </w:pPr>
            <w:r w:rsidRPr="00F706EB">
              <w:rPr>
                <w:rFonts w:ascii="Arial" w:hAnsi="Arial" w:cs="Arial"/>
                <w:b/>
              </w:rPr>
              <w:t>MAX</w:t>
            </w:r>
          </w:p>
        </w:tc>
      </w:tr>
      <w:tr w:rsidR="000D3B79" w:rsidRPr="00F706EB" w14:paraId="6B4E285D" w14:textId="77777777" w:rsidTr="00470FAC">
        <w:trPr>
          <w:trHeight w:val="182"/>
        </w:trPr>
        <w:tc>
          <w:tcPr>
            <w:tcW w:w="427" w:type="pct"/>
          </w:tcPr>
          <w:p w14:paraId="10243841"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1.-</w:t>
            </w:r>
          </w:p>
        </w:tc>
        <w:tc>
          <w:tcPr>
            <w:tcW w:w="3605" w:type="pct"/>
          </w:tcPr>
          <w:p w14:paraId="588ED1B4" w14:textId="77777777" w:rsidR="000D3B79" w:rsidRPr="00F706EB" w:rsidRDefault="000D3B79" w:rsidP="00470FAC">
            <w:pPr>
              <w:jc w:val="both"/>
              <w:rPr>
                <w:rFonts w:ascii="Arial" w:hAnsi="Arial" w:cs="Arial"/>
              </w:rPr>
            </w:pPr>
            <w:r w:rsidRPr="00F706EB">
              <w:rPr>
                <w:rFonts w:ascii="Arial" w:hAnsi="Arial" w:cs="Arial"/>
              </w:rPr>
              <w:t>Circular con un solo fanal</w:t>
            </w:r>
          </w:p>
        </w:tc>
        <w:tc>
          <w:tcPr>
            <w:tcW w:w="440" w:type="pct"/>
          </w:tcPr>
          <w:p w14:paraId="7A0FDA27"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4D30FC5C" w14:textId="77777777" w:rsidR="000D3B79" w:rsidRPr="00F706EB" w:rsidRDefault="000D3B79" w:rsidP="00470FAC">
            <w:pPr>
              <w:jc w:val="center"/>
              <w:rPr>
                <w:rFonts w:ascii="Arial" w:hAnsi="Arial" w:cs="Arial"/>
              </w:rPr>
            </w:pPr>
            <w:r w:rsidRPr="00F706EB">
              <w:rPr>
                <w:rFonts w:ascii="Arial" w:hAnsi="Arial" w:cs="Arial"/>
              </w:rPr>
              <w:t>3</w:t>
            </w:r>
          </w:p>
        </w:tc>
      </w:tr>
      <w:tr w:rsidR="000D3B79" w:rsidRPr="00F706EB" w14:paraId="43D57F1F" w14:textId="77777777" w:rsidTr="00470FAC">
        <w:trPr>
          <w:trHeight w:val="70"/>
        </w:trPr>
        <w:tc>
          <w:tcPr>
            <w:tcW w:w="427" w:type="pct"/>
          </w:tcPr>
          <w:p w14:paraId="306F7AE9"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2.-</w:t>
            </w:r>
          </w:p>
        </w:tc>
        <w:tc>
          <w:tcPr>
            <w:tcW w:w="3605" w:type="pct"/>
          </w:tcPr>
          <w:p w14:paraId="3FCB11B0" w14:textId="77777777" w:rsidR="000D3B79" w:rsidRPr="00F706EB" w:rsidRDefault="000D3B79" w:rsidP="00470FAC">
            <w:pPr>
              <w:jc w:val="both"/>
              <w:rPr>
                <w:rFonts w:ascii="Arial" w:hAnsi="Arial" w:cs="Arial"/>
              </w:rPr>
            </w:pPr>
            <w:r w:rsidRPr="00F706EB">
              <w:rPr>
                <w:rFonts w:ascii="Arial" w:hAnsi="Arial" w:cs="Arial"/>
              </w:rPr>
              <w:t>Circular con una sola placa</w:t>
            </w:r>
          </w:p>
        </w:tc>
        <w:tc>
          <w:tcPr>
            <w:tcW w:w="440" w:type="pct"/>
          </w:tcPr>
          <w:p w14:paraId="6C726CFE"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7CCC473A" w14:textId="77777777" w:rsidR="000D3B79" w:rsidRPr="00F706EB" w:rsidRDefault="000D3B79" w:rsidP="00470FAC">
            <w:pPr>
              <w:jc w:val="center"/>
              <w:rPr>
                <w:rFonts w:ascii="Arial" w:hAnsi="Arial" w:cs="Arial"/>
              </w:rPr>
            </w:pPr>
            <w:r w:rsidRPr="00F706EB">
              <w:rPr>
                <w:rFonts w:ascii="Arial" w:hAnsi="Arial" w:cs="Arial"/>
              </w:rPr>
              <w:t>3</w:t>
            </w:r>
          </w:p>
        </w:tc>
      </w:tr>
      <w:tr w:rsidR="000D3B79" w:rsidRPr="00F706EB" w14:paraId="74A62F9F" w14:textId="77777777" w:rsidTr="00470FAC">
        <w:trPr>
          <w:trHeight w:val="76"/>
        </w:trPr>
        <w:tc>
          <w:tcPr>
            <w:tcW w:w="427" w:type="pct"/>
          </w:tcPr>
          <w:p w14:paraId="707A9642"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3.-</w:t>
            </w:r>
          </w:p>
        </w:tc>
        <w:tc>
          <w:tcPr>
            <w:tcW w:w="3605" w:type="pct"/>
          </w:tcPr>
          <w:p w14:paraId="29E3658D" w14:textId="77777777" w:rsidR="000D3B79" w:rsidRPr="00F706EB" w:rsidRDefault="000D3B79" w:rsidP="00470FAC">
            <w:pPr>
              <w:jc w:val="both"/>
              <w:rPr>
                <w:rFonts w:ascii="Arial" w:hAnsi="Arial" w:cs="Arial"/>
              </w:rPr>
            </w:pPr>
            <w:r w:rsidRPr="00F706EB">
              <w:rPr>
                <w:rFonts w:ascii="Arial" w:hAnsi="Arial" w:cs="Arial"/>
              </w:rPr>
              <w:t>Circular sin calcomanía vigente</w:t>
            </w:r>
          </w:p>
        </w:tc>
        <w:tc>
          <w:tcPr>
            <w:tcW w:w="440" w:type="pct"/>
          </w:tcPr>
          <w:p w14:paraId="13BBAA91"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218B3613" w14:textId="77777777" w:rsidR="000D3B79" w:rsidRPr="00F706EB" w:rsidRDefault="000D3B79" w:rsidP="00470FAC">
            <w:pPr>
              <w:jc w:val="center"/>
              <w:rPr>
                <w:rFonts w:ascii="Arial" w:hAnsi="Arial" w:cs="Arial"/>
              </w:rPr>
            </w:pPr>
            <w:r w:rsidRPr="00F706EB">
              <w:rPr>
                <w:rFonts w:ascii="Arial" w:hAnsi="Arial" w:cs="Arial"/>
              </w:rPr>
              <w:t>3</w:t>
            </w:r>
          </w:p>
        </w:tc>
      </w:tr>
      <w:tr w:rsidR="000D3B79" w:rsidRPr="00F706EB" w14:paraId="1D34B842" w14:textId="77777777" w:rsidTr="00470FAC">
        <w:trPr>
          <w:trHeight w:val="250"/>
        </w:trPr>
        <w:tc>
          <w:tcPr>
            <w:tcW w:w="427" w:type="pct"/>
          </w:tcPr>
          <w:p w14:paraId="267DD3DC"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4.-</w:t>
            </w:r>
          </w:p>
        </w:tc>
        <w:tc>
          <w:tcPr>
            <w:tcW w:w="3605" w:type="pct"/>
          </w:tcPr>
          <w:p w14:paraId="44356461" w14:textId="77777777" w:rsidR="000D3B79" w:rsidRPr="00F706EB" w:rsidRDefault="000D3B79" w:rsidP="00470FAC">
            <w:pPr>
              <w:jc w:val="both"/>
              <w:rPr>
                <w:rFonts w:ascii="Arial" w:hAnsi="Arial" w:cs="Arial"/>
              </w:rPr>
            </w:pPr>
            <w:r w:rsidRPr="00F706EB">
              <w:rPr>
                <w:rFonts w:ascii="Arial" w:hAnsi="Arial" w:cs="Arial"/>
              </w:rPr>
              <w:t>Circular a mayor velocidad de la permitida</w:t>
            </w:r>
          </w:p>
        </w:tc>
        <w:tc>
          <w:tcPr>
            <w:tcW w:w="440" w:type="pct"/>
          </w:tcPr>
          <w:p w14:paraId="4F58C5B0" w14:textId="77777777" w:rsidR="000D3B79" w:rsidRPr="00F706EB" w:rsidRDefault="000D3B79" w:rsidP="00470FAC">
            <w:pPr>
              <w:jc w:val="center"/>
              <w:rPr>
                <w:rFonts w:ascii="Arial" w:hAnsi="Arial" w:cs="Arial"/>
              </w:rPr>
            </w:pPr>
            <w:r w:rsidRPr="00F706EB">
              <w:rPr>
                <w:rFonts w:ascii="Arial" w:hAnsi="Arial" w:cs="Arial"/>
              </w:rPr>
              <w:t>7</w:t>
            </w:r>
          </w:p>
        </w:tc>
        <w:tc>
          <w:tcPr>
            <w:tcW w:w="528" w:type="pct"/>
          </w:tcPr>
          <w:p w14:paraId="1BA4D2B9" w14:textId="77777777" w:rsidR="000D3B79" w:rsidRPr="00F706EB" w:rsidRDefault="000D3B79" w:rsidP="00470FAC">
            <w:pPr>
              <w:jc w:val="center"/>
              <w:rPr>
                <w:rFonts w:ascii="Arial" w:hAnsi="Arial" w:cs="Arial"/>
              </w:rPr>
            </w:pPr>
            <w:r w:rsidRPr="00F706EB">
              <w:rPr>
                <w:rFonts w:ascii="Arial" w:hAnsi="Arial" w:cs="Arial"/>
              </w:rPr>
              <w:t>10</w:t>
            </w:r>
          </w:p>
        </w:tc>
      </w:tr>
      <w:tr w:rsidR="000D3B79" w:rsidRPr="00F706EB" w14:paraId="27A9F5ED" w14:textId="77777777" w:rsidTr="00470FAC">
        <w:trPr>
          <w:trHeight w:val="253"/>
        </w:trPr>
        <w:tc>
          <w:tcPr>
            <w:tcW w:w="427" w:type="pct"/>
          </w:tcPr>
          <w:p w14:paraId="0A8D8689"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5.-</w:t>
            </w:r>
          </w:p>
        </w:tc>
        <w:tc>
          <w:tcPr>
            <w:tcW w:w="3605" w:type="pct"/>
          </w:tcPr>
          <w:p w14:paraId="726EDEFA" w14:textId="77777777" w:rsidR="000D3B79" w:rsidRPr="00F706EB" w:rsidRDefault="000D3B79" w:rsidP="00470FAC">
            <w:pPr>
              <w:jc w:val="both"/>
              <w:rPr>
                <w:rFonts w:ascii="Arial" w:hAnsi="Arial" w:cs="Arial"/>
              </w:rPr>
            </w:pPr>
            <w:r w:rsidRPr="00F706EB">
              <w:rPr>
                <w:rFonts w:ascii="Arial" w:hAnsi="Arial" w:cs="Arial"/>
              </w:rPr>
              <w:t xml:space="preserve">Cruzar toda intersección de arterias de tránsito donde no funciona semáforo a más de 20 kilómetros por hora, excepto en arterias con preferencia </w:t>
            </w:r>
          </w:p>
        </w:tc>
        <w:tc>
          <w:tcPr>
            <w:tcW w:w="440" w:type="pct"/>
          </w:tcPr>
          <w:p w14:paraId="226D1947"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4E6F8764" w14:textId="77777777" w:rsidR="000D3B79" w:rsidRPr="00F706EB" w:rsidRDefault="000D3B79" w:rsidP="00470FAC">
            <w:pPr>
              <w:jc w:val="center"/>
              <w:rPr>
                <w:rFonts w:ascii="Arial" w:hAnsi="Arial" w:cs="Arial"/>
              </w:rPr>
            </w:pPr>
            <w:r w:rsidRPr="00F706EB">
              <w:rPr>
                <w:rFonts w:ascii="Arial" w:hAnsi="Arial" w:cs="Arial"/>
              </w:rPr>
              <w:t>3</w:t>
            </w:r>
          </w:p>
        </w:tc>
      </w:tr>
      <w:tr w:rsidR="000D3B79" w:rsidRPr="00F706EB" w14:paraId="23DD62E7" w14:textId="77777777" w:rsidTr="00470FAC">
        <w:trPr>
          <w:trHeight w:val="176"/>
        </w:trPr>
        <w:tc>
          <w:tcPr>
            <w:tcW w:w="427" w:type="pct"/>
          </w:tcPr>
          <w:p w14:paraId="3E4C3C78"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6.-</w:t>
            </w:r>
          </w:p>
        </w:tc>
        <w:tc>
          <w:tcPr>
            <w:tcW w:w="3605" w:type="pct"/>
          </w:tcPr>
          <w:p w14:paraId="0DB8AA5A" w14:textId="77777777" w:rsidR="000D3B79" w:rsidRPr="00F706EB" w:rsidRDefault="000D3B79" w:rsidP="00470FAC">
            <w:pPr>
              <w:jc w:val="both"/>
              <w:rPr>
                <w:rFonts w:ascii="Arial" w:hAnsi="Arial" w:cs="Arial"/>
              </w:rPr>
            </w:pPr>
            <w:r w:rsidRPr="00F706EB">
              <w:rPr>
                <w:rFonts w:ascii="Arial" w:hAnsi="Arial" w:cs="Arial"/>
              </w:rPr>
              <w:t>Circular en vehículos cuyo paso daña el pavimento</w:t>
            </w:r>
          </w:p>
        </w:tc>
        <w:tc>
          <w:tcPr>
            <w:tcW w:w="440" w:type="pct"/>
          </w:tcPr>
          <w:p w14:paraId="006C019C"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4A867904"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0DD15091" w14:textId="77777777" w:rsidTr="00470FAC">
        <w:trPr>
          <w:trHeight w:val="70"/>
        </w:trPr>
        <w:tc>
          <w:tcPr>
            <w:tcW w:w="427" w:type="pct"/>
          </w:tcPr>
          <w:p w14:paraId="7F27EBB1"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7.-</w:t>
            </w:r>
          </w:p>
        </w:tc>
        <w:tc>
          <w:tcPr>
            <w:tcW w:w="3605" w:type="pct"/>
          </w:tcPr>
          <w:p w14:paraId="3989D2D9" w14:textId="77777777" w:rsidR="000D3B79" w:rsidRPr="00F706EB" w:rsidRDefault="000D3B79" w:rsidP="00470FAC">
            <w:pPr>
              <w:jc w:val="both"/>
              <w:rPr>
                <w:rFonts w:ascii="Arial" w:hAnsi="Arial" w:cs="Arial"/>
              </w:rPr>
            </w:pPr>
            <w:r w:rsidRPr="00F706EB">
              <w:rPr>
                <w:rFonts w:ascii="Arial" w:hAnsi="Arial" w:cs="Arial"/>
              </w:rPr>
              <w:t>Conducir un vehículo cuya carga pueda esparcirse en el pavimento</w:t>
            </w:r>
          </w:p>
        </w:tc>
        <w:tc>
          <w:tcPr>
            <w:tcW w:w="440" w:type="pct"/>
          </w:tcPr>
          <w:p w14:paraId="776A97E2"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4F51BD20"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54D24E8D" w14:textId="77777777" w:rsidTr="00470FAC">
        <w:trPr>
          <w:trHeight w:val="419"/>
        </w:trPr>
        <w:tc>
          <w:tcPr>
            <w:tcW w:w="427" w:type="pct"/>
          </w:tcPr>
          <w:p w14:paraId="320C7948"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8.-</w:t>
            </w:r>
          </w:p>
        </w:tc>
        <w:tc>
          <w:tcPr>
            <w:tcW w:w="3605" w:type="pct"/>
          </w:tcPr>
          <w:p w14:paraId="23959840" w14:textId="77777777" w:rsidR="000D3B79" w:rsidRPr="00F706EB" w:rsidRDefault="000D3B79" w:rsidP="00470FAC">
            <w:pPr>
              <w:jc w:val="both"/>
              <w:rPr>
                <w:rFonts w:ascii="Arial" w:hAnsi="Arial" w:cs="Arial"/>
              </w:rPr>
            </w:pPr>
            <w:r w:rsidRPr="00F706EB">
              <w:rPr>
                <w:rFonts w:ascii="Arial" w:hAnsi="Arial" w:cs="Arial"/>
              </w:rPr>
              <w:t>Circular en transportes de pasajeros o de carga fuera de su carril correspondiente</w:t>
            </w:r>
          </w:p>
        </w:tc>
        <w:tc>
          <w:tcPr>
            <w:tcW w:w="440" w:type="pct"/>
          </w:tcPr>
          <w:p w14:paraId="3CFE819A"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0ABECD30"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263D2AD2" w14:textId="77777777" w:rsidTr="00470FAC">
        <w:trPr>
          <w:trHeight w:val="120"/>
        </w:trPr>
        <w:tc>
          <w:tcPr>
            <w:tcW w:w="427" w:type="pct"/>
          </w:tcPr>
          <w:p w14:paraId="231C6632"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9.-</w:t>
            </w:r>
          </w:p>
        </w:tc>
        <w:tc>
          <w:tcPr>
            <w:tcW w:w="3605" w:type="pct"/>
          </w:tcPr>
          <w:p w14:paraId="13894004" w14:textId="77777777" w:rsidR="000D3B79" w:rsidRPr="00F706EB" w:rsidRDefault="000D3B79" w:rsidP="00470FAC">
            <w:pPr>
              <w:jc w:val="both"/>
              <w:rPr>
                <w:rFonts w:ascii="Arial" w:hAnsi="Arial" w:cs="Arial"/>
              </w:rPr>
            </w:pPr>
            <w:r w:rsidRPr="00F706EB">
              <w:rPr>
                <w:rFonts w:ascii="Arial" w:hAnsi="Arial" w:cs="Arial"/>
              </w:rPr>
              <w:t>Circular sin placas o con placas del bienio anterior</w:t>
            </w:r>
          </w:p>
        </w:tc>
        <w:tc>
          <w:tcPr>
            <w:tcW w:w="440" w:type="pct"/>
          </w:tcPr>
          <w:p w14:paraId="1369A79B"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574FAA17" w14:textId="77777777" w:rsidR="000D3B79" w:rsidRPr="00F706EB" w:rsidRDefault="000D3B79" w:rsidP="00470FAC">
            <w:pPr>
              <w:jc w:val="center"/>
              <w:rPr>
                <w:rFonts w:ascii="Arial" w:hAnsi="Arial" w:cs="Arial"/>
              </w:rPr>
            </w:pPr>
            <w:r w:rsidRPr="00F706EB">
              <w:rPr>
                <w:rFonts w:ascii="Arial" w:hAnsi="Arial" w:cs="Arial"/>
              </w:rPr>
              <w:t>3</w:t>
            </w:r>
          </w:p>
        </w:tc>
      </w:tr>
      <w:tr w:rsidR="000D3B79" w:rsidRPr="00F706EB" w14:paraId="7AE2A78D" w14:textId="77777777" w:rsidTr="00470FAC">
        <w:trPr>
          <w:trHeight w:val="152"/>
        </w:trPr>
        <w:tc>
          <w:tcPr>
            <w:tcW w:w="427" w:type="pct"/>
          </w:tcPr>
          <w:p w14:paraId="13A07470"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10.-</w:t>
            </w:r>
          </w:p>
        </w:tc>
        <w:tc>
          <w:tcPr>
            <w:tcW w:w="3605" w:type="pct"/>
          </w:tcPr>
          <w:p w14:paraId="0D9F9E5E" w14:textId="77777777" w:rsidR="000D3B79" w:rsidRPr="00F706EB" w:rsidRDefault="000D3B79" w:rsidP="00470FAC">
            <w:pPr>
              <w:jc w:val="both"/>
              <w:rPr>
                <w:rFonts w:ascii="Arial" w:hAnsi="Arial" w:cs="Arial"/>
              </w:rPr>
            </w:pPr>
            <w:r w:rsidRPr="00F706EB">
              <w:rPr>
                <w:rFonts w:ascii="Arial" w:hAnsi="Arial" w:cs="Arial"/>
              </w:rPr>
              <w:t>Circular a más de 20 kilómetros por hora en una zona escolar</w:t>
            </w:r>
          </w:p>
        </w:tc>
        <w:tc>
          <w:tcPr>
            <w:tcW w:w="440" w:type="pct"/>
          </w:tcPr>
          <w:p w14:paraId="3F8B4009" w14:textId="77777777" w:rsidR="000D3B79" w:rsidRPr="00F706EB" w:rsidRDefault="000D3B79" w:rsidP="00470FAC">
            <w:pPr>
              <w:jc w:val="center"/>
              <w:rPr>
                <w:rFonts w:ascii="Arial" w:hAnsi="Arial" w:cs="Arial"/>
              </w:rPr>
            </w:pPr>
            <w:r w:rsidRPr="00F706EB">
              <w:rPr>
                <w:rFonts w:ascii="Arial" w:hAnsi="Arial" w:cs="Arial"/>
              </w:rPr>
              <w:t>10</w:t>
            </w:r>
          </w:p>
        </w:tc>
        <w:tc>
          <w:tcPr>
            <w:tcW w:w="528" w:type="pct"/>
          </w:tcPr>
          <w:p w14:paraId="5C246279" w14:textId="77777777" w:rsidR="000D3B79" w:rsidRPr="00F706EB" w:rsidRDefault="000D3B79" w:rsidP="00470FAC">
            <w:pPr>
              <w:jc w:val="center"/>
              <w:rPr>
                <w:rFonts w:ascii="Arial" w:hAnsi="Arial" w:cs="Arial"/>
              </w:rPr>
            </w:pPr>
            <w:r w:rsidRPr="00F706EB">
              <w:rPr>
                <w:rFonts w:ascii="Arial" w:hAnsi="Arial" w:cs="Arial"/>
              </w:rPr>
              <w:t>20</w:t>
            </w:r>
          </w:p>
        </w:tc>
      </w:tr>
      <w:tr w:rsidR="000D3B79" w:rsidRPr="00F706EB" w14:paraId="7E08F912" w14:textId="77777777" w:rsidTr="00470FAC">
        <w:trPr>
          <w:trHeight w:val="267"/>
        </w:trPr>
        <w:tc>
          <w:tcPr>
            <w:tcW w:w="427" w:type="pct"/>
          </w:tcPr>
          <w:p w14:paraId="6442C621"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11.-</w:t>
            </w:r>
          </w:p>
          <w:p w14:paraId="70B7CE35" w14:textId="77777777" w:rsidR="000D3B79" w:rsidRPr="00F706EB" w:rsidRDefault="000D3B79" w:rsidP="00470FAC">
            <w:pPr>
              <w:autoSpaceDE w:val="0"/>
              <w:autoSpaceDN w:val="0"/>
              <w:adjustRightInd w:val="0"/>
              <w:jc w:val="both"/>
              <w:rPr>
                <w:rFonts w:ascii="Arial" w:hAnsi="Arial" w:cs="Arial"/>
              </w:rPr>
            </w:pPr>
          </w:p>
        </w:tc>
        <w:tc>
          <w:tcPr>
            <w:tcW w:w="3605" w:type="pct"/>
          </w:tcPr>
          <w:p w14:paraId="566EA883" w14:textId="77777777" w:rsidR="000D3B79" w:rsidRPr="00F706EB" w:rsidRDefault="000D3B79" w:rsidP="00470FAC">
            <w:pPr>
              <w:jc w:val="both"/>
              <w:rPr>
                <w:rFonts w:ascii="Arial" w:hAnsi="Arial" w:cs="Arial"/>
              </w:rPr>
            </w:pPr>
            <w:r w:rsidRPr="00F706EB">
              <w:rPr>
                <w:rFonts w:ascii="Arial" w:hAnsi="Arial" w:cs="Arial"/>
              </w:rPr>
              <w:t>Circular a más de 20 kilómetros por hora frente a parques infantiles y hospitales</w:t>
            </w:r>
          </w:p>
        </w:tc>
        <w:tc>
          <w:tcPr>
            <w:tcW w:w="440" w:type="pct"/>
          </w:tcPr>
          <w:p w14:paraId="6E437ABC"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2DC873A3" w14:textId="77777777" w:rsidR="000D3B79" w:rsidRPr="00F706EB" w:rsidRDefault="000D3B79" w:rsidP="00470FAC">
            <w:pPr>
              <w:jc w:val="center"/>
              <w:rPr>
                <w:rFonts w:ascii="Arial" w:hAnsi="Arial" w:cs="Arial"/>
              </w:rPr>
            </w:pPr>
            <w:r w:rsidRPr="00F706EB">
              <w:rPr>
                <w:rFonts w:ascii="Arial" w:hAnsi="Arial" w:cs="Arial"/>
              </w:rPr>
              <w:t>15</w:t>
            </w:r>
          </w:p>
        </w:tc>
      </w:tr>
      <w:tr w:rsidR="000D3B79" w:rsidRPr="00F706EB" w14:paraId="2453B292" w14:textId="77777777" w:rsidTr="00470FAC">
        <w:trPr>
          <w:trHeight w:val="220"/>
        </w:trPr>
        <w:tc>
          <w:tcPr>
            <w:tcW w:w="427" w:type="pct"/>
          </w:tcPr>
          <w:p w14:paraId="394824F8" w14:textId="77777777" w:rsidR="000D3B79" w:rsidRPr="00F706EB" w:rsidRDefault="000D3B79" w:rsidP="00470FAC">
            <w:pPr>
              <w:autoSpaceDE w:val="0"/>
              <w:autoSpaceDN w:val="0"/>
              <w:adjustRightInd w:val="0"/>
              <w:ind w:left="360" w:hanging="360"/>
              <w:jc w:val="both"/>
              <w:rPr>
                <w:rFonts w:ascii="Arial" w:hAnsi="Arial" w:cs="Arial"/>
              </w:rPr>
            </w:pPr>
            <w:r w:rsidRPr="00F706EB">
              <w:rPr>
                <w:rFonts w:ascii="Arial" w:hAnsi="Arial" w:cs="Arial"/>
              </w:rPr>
              <w:t>12.-</w:t>
            </w:r>
          </w:p>
        </w:tc>
        <w:tc>
          <w:tcPr>
            <w:tcW w:w="3605" w:type="pct"/>
          </w:tcPr>
          <w:p w14:paraId="1FBF1AA2" w14:textId="77777777" w:rsidR="000D3B79" w:rsidRPr="00F706EB" w:rsidRDefault="000D3B79" w:rsidP="00470FAC">
            <w:pPr>
              <w:jc w:val="both"/>
              <w:rPr>
                <w:rFonts w:ascii="Arial" w:hAnsi="Arial" w:cs="Arial"/>
              </w:rPr>
            </w:pPr>
            <w:r w:rsidRPr="00F706EB">
              <w:rPr>
                <w:rFonts w:ascii="Arial" w:hAnsi="Arial" w:cs="Arial"/>
              </w:rPr>
              <w:t>Estacionarse o circular en sentido contrario</w:t>
            </w:r>
          </w:p>
        </w:tc>
        <w:tc>
          <w:tcPr>
            <w:tcW w:w="440" w:type="pct"/>
          </w:tcPr>
          <w:p w14:paraId="016D78D8"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5FC1AE97" w14:textId="77777777" w:rsidR="000D3B79" w:rsidRPr="00F706EB" w:rsidRDefault="000D3B79" w:rsidP="00470FAC">
            <w:pPr>
              <w:jc w:val="center"/>
              <w:rPr>
                <w:rFonts w:ascii="Arial" w:hAnsi="Arial" w:cs="Arial"/>
              </w:rPr>
            </w:pPr>
            <w:r w:rsidRPr="00F706EB">
              <w:rPr>
                <w:rFonts w:ascii="Arial" w:hAnsi="Arial" w:cs="Arial"/>
              </w:rPr>
              <w:t>6</w:t>
            </w:r>
          </w:p>
        </w:tc>
      </w:tr>
      <w:tr w:rsidR="000D3B79" w:rsidRPr="00F706EB" w14:paraId="47B281E9" w14:textId="77777777" w:rsidTr="00470FAC">
        <w:trPr>
          <w:trHeight w:val="82"/>
        </w:trPr>
        <w:tc>
          <w:tcPr>
            <w:tcW w:w="427" w:type="pct"/>
          </w:tcPr>
          <w:p w14:paraId="39F65691" w14:textId="77777777" w:rsidR="000D3B79" w:rsidRPr="00F706EB" w:rsidRDefault="000D3B79" w:rsidP="00470FAC">
            <w:pPr>
              <w:autoSpaceDE w:val="0"/>
              <w:autoSpaceDN w:val="0"/>
              <w:adjustRightInd w:val="0"/>
              <w:ind w:left="360" w:hanging="360"/>
              <w:jc w:val="both"/>
              <w:rPr>
                <w:rFonts w:ascii="Arial" w:hAnsi="Arial" w:cs="Arial"/>
              </w:rPr>
            </w:pPr>
            <w:r w:rsidRPr="00F706EB">
              <w:rPr>
                <w:rFonts w:ascii="Arial" w:hAnsi="Arial" w:cs="Arial"/>
              </w:rPr>
              <w:t>13.-</w:t>
            </w:r>
          </w:p>
        </w:tc>
        <w:tc>
          <w:tcPr>
            <w:tcW w:w="3605" w:type="pct"/>
          </w:tcPr>
          <w:p w14:paraId="3A63D61D" w14:textId="77777777" w:rsidR="000D3B79" w:rsidRPr="00F706EB" w:rsidRDefault="000D3B79" w:rsidP="00470FAC">
            <w:pPr>
              <w:jc w:val="both"/>
              <w:rPr>
                <w:rFonts w:ascii="Arial" w:hAnsi="Arial" w:cs="Arial"/>
              </w:rPr>
            </w:pPr>
            <w:r w:rsidRPr="00F706EB">
              <w:rPr>
                <w:rFonts w:ascii="Arial" w:hAnsi="Arial" w:cs="Arial"/>
              </w:rPr>
              <w:t>Circular a alta velocidad</w:t>
            </w:r>
          </w:p>
        </w:tc>
        <w:tc>
          <w:tcPr>
            <w:tcW w:w="440" w:type="pct"/>
          </w:tcPr>
          <w:p w14:paraId="2319DD6B"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32502544" w14:textId="77777777" w:rsidR="000D3B79" w:rsidRPr="00F706EB" w:rsidRDefault="000D3B79" w:rsidP="00470FAC">
            <w:pPr>
              <w:jc w:val="center"/>
              <w:rPr>
                <w:rFonts w:ascii="Arial" w:hAnsi="Arial" w:cs="Arial"/>
              </w:rPr>
            </w:pPr>
            <w:r w:rsidRPr="00F706EB">
              <w:rPr>
                <w:rFonts w:ascii="Arial" w:hAnsi="Arial" w:cs="Arial"/>
              </w:rPr>
              <w:t>10</w:t>
            </w:r>
          </w:p>
        </w:tc>
      </w:tr>
      <w:tr w:rsidR="000D3B79" w:rsidRPr="00F706EB" w14:paraId="1DC09FBD" w14:textId="77777777" w:rsidTr="00470FAC">
        <w:trPr>
          <w:trHeight w:val="114"/>
        </w:trPr>
        <w:tc>
          <w:tcPr>
            <w:tcW w:w="427" w:type="pct"/>
          </w:tcPr>
          <w:p w14:paraId="262EAA2D" w14:textId="77777777" w:rsidR="000D3B79" w:rsidRPr="00F706EB" w:rsidRDefault="000D3B79" w:rsidP="00470FAC">
            <w:pPr>
              <w:autoSpaceDE w:val="0"/>
              <w:autoSpaceDN w:val="0"/>
              <w:adjustRightInd w:val="0"/>
              <w:ind w:left="360" w:hanging="360"/>
              <w:jc w:val="both"/>
              <w:rPr>
                <w:rFonts w:ascii="Arial" w:hAnsi="Arial" w:cs="Arial"/>
              </w:rPr>
            </w:pPr>
            <w:r w:rsidRPr="00F706EB">
              <w:rPr>
                <w:rFonts w:ascii="Arial" w:hAnsi="Arial" w:cs="Arial"/>
              </w:rPr>
              <w:t>14.-</w:t>
            </w:r>
          </w:p>
        </w:tc>
        <w:tc>
          <w:tcPr>
            <w:tcW w:w="3605" w:type="pct"/>
          </w:tcPr>
          <w:p w14:paraId="674354B7" w14:textId="77777777" w:rsidR="000D3B79" w:rsidRPr="00F706EB" w:rsidRDefault="000D3B79" w:rsidP="00470FAC">
            <w:pPr>
              <w:jc w:val="both"/>
              <w:rPr>
                <w:rFonts w:ascii="Arial" w:hAnsi="Arial" w:cs="Arial"/>
              </w:rPr>
            </w:pPr>
            <w:r w:rsidRPr="00F706EB">
              <w:rPr>
                <w:rFonts w:ascii="Arial" w:hAnsi="Arial" w:cs="Arial"/>
              </w:rPr>
              <w:t>Circular formando doble fila sin justificación</w:t>
            </w:r>
          </w:p>
        </w:tc>
        <w:tc>
          <w:tcPr>
            <w:tcW w:w="440" w:type="pct"/>
          </w:tcPr>
          <w:p w14:paraId="1D15DE8D"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6B079A8A" w14:textId="77777777" w:rsidR="000D3B79" w:rsidRPr="00F706EB" w:rsidRDefault="000D3B79" w:rsidP="00470FAC">
            <w:pPr>
              <w:jc w:val="center"/>
              <w:rPr>
                <w:rFonts w:ascii="Arial" w:hAnsi="Arial" w:cs="Arial"/>
              </w:rPr>
            </w:pPr>
            <w:r w:rsidRPr="00F706EB">
              <w:rPr>
                <w:rFonts w:ascii="Arial" w:hAnsi="Arial" w:cs="Arial"/>
              </w:rPr>
              <w:t>3</w:t>
            </w:r>
          </w:p>
        </w:tc>
      </w:tr>
      <w:tr w:rsidR="000D3B79" w:rsidRPr="00F706EB" w14:paraId="75C4C51C" w14:textId="77777777" w:rsidTr="00470FAC">
        <w:trPr>
          <w:trHeight w:val="132"/>
        </w:trPr>
        <w:tc>
          <w:tcPr>
            <w:tcW w:w="427" w:type="pct"/>
          </w:tcPr>
          <w:p w14:paraId="01BCD607" w14:textId="77777777" w:rsidR="000D3B79" w:rsidRPr="00F706EB" w:rsidRDefault="000D3B79" w:rsidP="00470FAC">
            <w:pPr>
              <w:jc w:val="both"/>
              <w:rPr>
                <w:rFonts w:ascii="Arial" w:hAnsi="Arial" w:cs="Arial"/>
              </w:rPr>
            </w:pPr>
            <w:r w:rsidRPr="00F706EB">
              <w:rPr>
                <w:rFonts w:ascii="Arial" w:hAnsi="Arial" w:cs="Arial"/>
              </w:rPr>
              <w:t>15.-</w:t>
            </w:r>
          </w:p>
        </w:tc>
        <w:tc>
          <w:tcPr>
            <w:tcW w:w="3605" w:type="pct"/>
          </w:tcPr>
          <w:p w14:paraId="446B7F25" w14:textId="77777777" w:rsidR="000D3B79" w:rsidRPr="00F706EB" w:rsidRDefault="000D3B79" w:rsidP="00470FAC">
            <w:pPr>
              <w:jc w:val="both"/>
              <w:rPr>
                <w:rFonts w:ascii="Arial" w:hAnsi="Arial" w:cs="Arial"/>
              </w:rPr>
            </w:pPr>
            <w:r w:rsidRPr="00F706EB">
              <w:rPr>
                <w:rFonts w:ascii="Arial" w:hAnsi="Arial" w:cs="Arial"/>
              </w:rPr>
              <w:t>Por falta de precaución al manejar</w:t>
            </w:r>
          </w:p>
        </w:tc>
        <w:tc>
          <w:tcPr>
            <w:tcW w:w="440" w:type="pct"/>
          </w:tcPr>
          <w:p w14:paraId="6AF9758C"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7F1F7B29" w14:textId="77777777" w:rsidR="000D3B79" w:rsidRPr="00F706EB" w:rsidRDefault="000D3B79" w:rsidP="00470FAC">
            <w:pPr>
              <w:jc w:val="center"/>
              <w:rPr>
                <w:rFonts w:ascii="Arial" w:hAnsi="Arial" w:cs="Arial"/>
              </w:rPr>
            </w:pPr>
            <w:r w:rsidRPr="00F706EB">
              <w:rPr>
                <w:rFonts w:ascii="Arial" w:hAnsi="Arial" w:cs="Arial"/>
              </w:rPr>
              <w:t>3</w:t>
            </w:r>
          </w:p>
        </w:tc>
      </w:tr>
      <w:tr w:rsidR="000D3B79" w:rsidRPr="00F706EB" w14:paraId="6C5D8E6E" w14:textId="77777777" w:rsidTr="00470FAC">
        <w:trPr>
          <w:trHeight w:val="142"/>
        </w:trPr>
        <w:tc>
          <w:tcPr>
            <w:tcW w:w="427" w:type="pct"/>
          </w:tcPr>
          <w:p w14:paraId="18CAAEB2" w14:textId="77777777" w:rsidR="000D3B79" w:rsidRPr="00F706EB" w:rsidRDefault="000D3B79" w:rsidP="00470FAC">
            <w:pPr>
              <w:jc w:val="both"/>
              <w:rPr>
                <w:rFonts w:ascii="Arial" w:hAnsi="Arial" w:cs="Arial"/>
              </w:rPr>
            </w:pPr>
            <w:r w:rsidRPr="00F706EB">
              <w:rPr>
                <w:rFonts w:ascii="Arial" w:hAnsi="Arial" w:cs="Arial"/>
              </w:rPr>
              <w:t>16.-</w:t>
            </w:r>
          </w:p>
        </w:tc>
        <w:tc>
          <w:tcPr>
            <w:tcW w:w="3605" w:type="pct"/>
          </w:tcPr>
          <w:p w14:paraId="329CAF51" w14:textId="77777777" w:rsidR="000D3B79" w:rsidRPr="00F706EB" w:rsidRDefault="000D3B79" w:rsidP="00470FAC">
            <w:pPr>
              <w:jc w:val="both"/>
              <w:rPr>
                <w:rFonts w:ascii="Arial" w:hAnsi="Arial" w:cs="Arial"/>
              </w:rPr>
            </w:pPr>
            <w:r w:rsidRPr="00F706EB">
              <w:rPr>
                <w:rFonts w:ascii="Arial" w:hAnsi="Arial" w:cs="Arial"/>
              </w:rPr>
              <w:t>Dar vuelta a media cuadra</w:t>
            </w:r>
          </w:p>
        </w:tc>
        <w:tc>
          <w:tcPr>
            <w:tcW w:w="440" w:type="pct"/>
          </w:tcPr>
          <w:p w14:paraId="3FFE894C"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22E5FE68" w14:textId="77777777" w:rsidR="000D3B79" w:rsidRPr="00F706EB" w:rsidRDefault="000D3B79" w:rsidP="00470FAC">
            <w:pPr>
              <w:jc w:val="center"/>
              <w:rPr>
                <w:rFonts w:ascii="Arial" w:hAnsi="Arial" w:cs="Arial"/>
              </w:rPr>
            </w:pPr>
            <w:r w:rsidRPr="00F706EB">
              <w:rPr>
                <w:rFonts w:ascii="Arial" w:hAnsi="Arial" w:cs="Arial"/>
              </w:rPr>
              <w:t>3</w:t>
            </w:r>
          </w:p>
        </w:tc>
      </w:tr>
      <w:tr w:rsidR="000D3B79" w:rsidRPr="00F706EB" w14:paraId="6CF73D14" w14:textId="77777777" w:rsidTr="00470FAC">
        <w:trPr>
          <w:trHeight w:val="147"/>
        </w:trPr>
        <w:tc>
          <w:tcPr>
            <w:tcW w:w="427" w:type="pct"/>
          </w:tcPr>
          <w:p w14:paraId="5C2E0A12" w14:textId="77777777" w:rsidR="000D3B79" w:rsidRPr="00F706EB" w:rsidRDefault="000D3B79" w:rsidP="00470FAC">
            <w:pPr>
              <w:jc w:val="both"/>
              <w:rPr>
                <w:rFonts w:ascii="Arial" w:hAnsi="Arial" w:cs="Arial"/>
              </w:rPr>
            </w:pPr>
            <w:r w:rsidRPr="00F706EB">
              <w:rPr>
                <w:rFonts w:ascii="Arial" w:hAnsi="Arial" w:cs="Arial"/>
              </w:rPr>
              <w:t>17.-</w:t>
            </w:r>
          </w:p>
        </w:tc>
        <w:tc>
          <w:tcPr>
            <w:tcW w:w="3605" w:type="pct"/>
          </w:tcPr>
          <w:p w14:paraId="6D4534F8" w14:textId="77777777" w:rsidR="000D3B79" w:rsidRPr="00F706EB" w:rsidRDefault="000D3B79" w:rsidP="00470FAC">
            <w:pPr>
              <w:jc w:val="both"/>
              <w:rPr>
                <w:rFonts w:ascii="Arial" w:hAnsi="Arial" w:cs="Arial"/>
              </w:rPr>
            </w:pPr>
            <w:r w:rsidRPr="00F706EB">
              <w:rPr>
                <w:rFonts w:ascii="Arial" w:hAnsi="Arial" w:cs="Arial"/>
              </w:rPr>
              <w:t xml:space="preserve">Dejar abandonado el vehículo sin justificación </w:t>
            </w:r>
          </w:p>
        </w:tc>
        <w:tc>
          <w:tcPr>
            <w:tcW w:w="440" w:type="pct"/>
          </w:tcPr>
          <w:p w14:paraId="130E0588"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1BF6FA91"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3DCC9626" w14:textId="77777777" w:rsidTr="00470FAC">
        <w:trPr>
          <w:trHeight w:val="178"/>
        </w:trPr>
        <w:tc>
          <w:tcPr>
            <w:tcW w:w="427" w:type="pct"/>
          </w:tcPr>
          <w:p w14:paraId="63EF0F24" w14:textId="77777777" w:rsidR="000D3B79" w:rsidRPr="00F706EB" w:rsidRDefault="000D3B79" w:rsidP="00470FAC">
            <w:pPr>
              <w:jc w:val="both"/>
              <w:rPr>
                <w:rFonts w:ascii="Arial" w:hAnsi="Arial" w:cs="Arial"/>
              </w:rPr>
            </w:pPr>
            <w:r w:rsidRPr="00F706EB">
              <w:rPr>
                <w:rFonts w:ascii="Arial" w:hAnsi="Arial" w:cs="Arial"/>
              </w:rPr>
              <w:t>18.-</w:t>
            </w:r>
          </w:p>
        </w:tc>
        <w:tc>
          <w:tcPr>
            <w:tcW w:w="3605" w:type="pct"/>
          </w:tcPr>
          <w:p w14:paraId="6524C10D" w14:textId="77777777" w:rsidR="000D3B79" w:rsidRPr="00F706EB" w:rsidRDefault="000D3B79" w:rsidP="00470FAC">
            <w:pPr>
              <w:jc w:val="both"/>
              <w:rPr>
                <w:rFonts w:ascii="Arial" w:hAnsi="Arial" w:cs="Arial"/>
              </w:rPr>
            </w:pPr>
            <w:r w:rsidRPr="00F706EB">
              <w:rPr>
                <w:rFonts w:ascii="Arial" w:hAnsi="Arial" w:cs="Arial"/>
              </w:rPr>
              <w:t>Destruir las señales de tránsito</w:t>
            </w:r>
          </w:p>
        </w:tc>
        <w:tc>
          <w:tcPr>
            <w:tcW w:w="440" w:type="pct"/>
          </w:tcPr>
          <w:p w14:paraId="4E0EFBEB" w14:textId="77777777" w:rsidR="000D3B79" w:rsidRPr="00F706EB" w:rsidRDefault="000D3B79" w:rsidP="00470FAC">
            <w:pPr>
              <w:jc w:val="center"/>
              <w:rPr>
                <w:rFonts w:ascii="Arial" w:hAnsi="Arial" w:cs="Arial"/>
              </w:rPr>
            </w:pPr>
            <w:r w:rsidRPr="00F706EB">
              <w:rPr>
                <w:rFonts w:ascii="Arial" w:hAnsi="Arial" w:cs="Arial"/>
              </w:rPr>
              <w:t>6</w:t>
            </w:r>
          </w:p>
        </w:tc>
        <w:tc>
          <w:tcPr>
            <w:tcW w:w="528" w:type="pct"/>
          </w:tcPr>
          <w:p w14:paraId="2FE34B4D" w14:textId="77777777" w:rsidR="000D3B79" w:rsidRPr="00F706EB" w:rsidRDefault="000D3B79" w:rsidP="00470FAC">
            <w:pPr>
              <w:jc w:val="center"/>
              <w:rPr>
                <w:rFonts w:ascii="Arial" w:hAnsi="Arial" w:cs="Arial"/>
              </w:rPr>
            </w:pPr>
            <w:r w:rsidRPr="00F706EB">
              <w:rPr>
                <w:rFonts w:ascii="Arial" w:hAnsi="Arial" w:cs="Arial"/>
              </w:rPr>
              <w:t>15</w:t>
            </w:r>
          </w:p>
        </w:tc>
      </w:tr>
      <w:tr w:rsidR="000D3B79" w:rsidRPr="00F706EB" w14:paraId="093D4462" w14:textId="77777777" w:rsidTr="00470FAC">
        <w:trPr>
          <w:trHeight w:val="70"/>
        </w:trPr>
        <w:tc>
          <w:tcPr>
            <w:tcW w:w="427" w:type="pct"/>
          </w:tcPr>
          <w:p w14:paraId="6CA90D17" w14:textId="77777777" w:rsidR="000D3B79" w:rsidRPr="00F706EB" w:rsidRDefault="000D3B79" w:rsidP="00470FAC">
            <w:pPr>
              <w:jc w:val="both"/>
              <w:rPr>
                <w:rFonts w:ascii="Arial" w:hAnsi="Arial" w:cs="Arial"/>
              </w:rPr>
            </w:pPr>
            <w:r w:rsidRPr="00F706EB">
              <w:rPr>
                <w:rFonts w:ascii="Arial" w:hAnsi="Arial" w:cs="Arial"/>
              </w:rPr>
              <w:t>19.-</w:t>
            </w:r>
          </w:p>
        </w:tc>
        <w:tc>
          <w:tcPr>
            <w:tcW w:w="3605" w:type="pct"/>
          </w:tcPr>
          <w:p w14:paraId="2C680AAA" w14:textId="77777777" w:rsidR="000D3B79" w:rsidRPr="00F706EB" w:rsidRDefault="000D3B79" w:rsidP="00470FAC">
            <w:pPr>
              <w:jc w:val="both"/>
              <w:rPr>
                <w:rFonts w:ascii="Arial" w:hAnsi="Arial" w:cs="Arial"/>
              </w:rPr>
            </w:pPr>
            <w:r w:rsidRPr="00F706EB">
              <w:rPr>
                <w:rFonts w:ascii="Arial" w:hAnsi="Arial" w:cs="Arial"/>
              </w:rPr>
              <w:t>Rebasar en forma inadecuada o peligrosa</w:t>
            </w:r>
          </w:p>
        </w:tc>
        <w:tc>
          <w:tcPr>
            <w:tcW w:w="440" w:type="pct"/>
          </w:tcPr>
          <w:p w14:paraId="2E6DF766" w14:textId="77777777" w:rsidR="000D3B79" w:rsidRPr="00F706EB" w:rsidRDefault="000D3B79" w:rsidP="00470FAC">
            <w:pPr>
              <w:jc w:val="center"/>
              <w:rPr>
                <w:rFonts w:ascii="Arial" w:hAnsi="Arial" w:cs="Arial"/>
              </w:rPr>
            </w:pPr>
            <w:r w:rsidRPr="00F706EB">
              <w:rPr>
                <w:rFonts w:ascii="Arial" w:hAnsi="Arial" w:cs="Arial"/>
              </w:rPr>
              <w:t>5</w:t>
            </w:r>
          </w:p>
        </w:tc>
        <w:tc>
          <w:tcPr>
            <w:tcW w:w="528" w:type="pct"/>
          </w:tcPr>
          <w:p w14:paraId="4BB8BD26" w14:textId="77777777" w:rsidR="000D3B79" w:rsidRPr="00F706EB" w:rsidRDefault="000D3B79" w:rsidP="00470FAC">
            <w:pPr>
              <w:jc w:val="center"/>
              <w:rPr>
                <w:rFonts w:ascii="Arial" w:hAnsi="Arial" w:cs="Arial"/>
              </w:rPr>
            </w:pPr>
            <w:r w:rsidRPr="00F706EB">
              <w:rPr>
                <w:rFonts w:ascii="Arial" w:hAnsi="Arial" w:cs="Arial"/>
              </w:rPr>
              <w:t>8</w:t>
            </w:r>
          </w:p>
        </w:tc>
      </w:tr>
      <w:tr w:rsidR="000D3B79" w:rsidRPr="00F706EB" w14:paraId="6EB7C01C" w14:textId="77777777" w:rsidTr="00470FAC">
        <w:trPr>
          <w:trHeight w:val="73"/>
        </w:trPr>
        <w:tc>
          <w:tcPr>
            <w:tcW w:w="427" w:type="pct"/>
          </w:tcPr>
          <w:p w14:paraId="0E751475" w14:textId="77777777" w:rsidR="000D3B79" w:rsidRPr="00F706EB" w:rsidRDefault="000D3B79" w:rsidP="00470FAC">
            <w:pPr>
              <w:jc w:val="both"/>
              <w:rPr>
                <w:rFonts w:ascii="Arial" w:hAnsi="Arial" w:cs="Arial"/>
              </w:rPr>
            </w:pPr>
            <w:r w:rsidRPr="00F706EB">
              <w:rPr>
                <w:rFonts w:ascii="Arial" w:hAnsi="Arial" w:cs="Arial"/>
              </w:rPr>
              <w:t>20.-</w:t>
            </w:r>
          </w:p>
        </w:tc>
        <w:tc>
          <w:tcPr>
            <w:tcW w:w="3605" w:type="pct"/>
          </w:tcPr>
          <w:p w14:paraId="3C9E9077" w14:textId="77777777" w:rsidR="000D3B79" w:rsidRPr="00F706EB" w:rsidRDefault="000D3B79" w:rsidP="00470FAC">
            <w:pPr>
              <w:jc w:val="both"/>
              <w:rPr>
                <w:rFonts w:ascii="Arial" w:hAnsi="Arial" w:cs="Arial"/>
              </w:rPr>
            </w:pPr>
            <w:r w:rsidRPr="00F706EB">
              <w:rPr>
                <w:rFonts w:ascii="Arial" w:hAnsi="Arial" w:cs="Arial"/>
              </w:rPr>
              <w:t>Estacionarse indebidamente</w:t>
            </w:r>
          </w:p>
        </w:tc>
        <w:tc>
          <w:tcPr>
            <w:tcW w:w="440" w:type="pct"/>
          </w:tcPr>
          <w:p w14:paraId="2A18F568"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1A8B57E6"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2019D502" w14:textId="77777777" w:rsidTr="00470FAC">
        <w:trPr>
          <w:trHeight w:val="91"/>
        </w:trPr>
        <w:tc>
          <w:tcPr>
            <w:tcW w:w="427" w:type="pct"/>
          </w:tcPr>
          <w:p w14:paraId="1A51DCCC" w14:textId="77777777" w:rsidR="000D3B79" w:rsidRPr="00F706EB" w:rsidRDefault="000D3B79" w:rsidP="00470FAC">
            <w:pPr>
              <w:jc w:val="both"/>
              <w:rPr>
                <w:rFonts w:ascii="Arial" w:hAnsi="Arial" w:cs="Arial"/>
              </w:rPr>
            </w:pPr>
            <w:r w:rsidRPr="00F706EB">
              <w:rPr>
                <w:rFonts w:ascii="Arial" w:hAnsi="Arial" w:cs="Arial"/>
              </w:rPr>
              <w:t>21.-</w:t>
            </w:r>
          </w:p>
        </w:tc>
        <w:tc>
          <w:tcPr>
            <w:tcW w:w="3605" w:type="pct"/>
          </w:tcPr>
          <w:p w14:paraId="519043DE" w14:textId="77777777" w:rsidR="000D3B79" w:rsidRPr="00F706EB" w:rsidRDefault="000D3B79" w:rsidP="00470FAC">
            <w:pPr>
              <w:jc w:val="both"/>
              <w:rPr>
                <w:rFonts w:ascii="Arial" w:hAnsi="Arial" w:cs="Arial"/>
              </w:rPr>
            </w:pPr>
            <w:r w:rsidRPr="00F706EB">
              <w:rPr>
                <w:rFonts w:ascii="Arial" w:hAnsi="Arial" w:cs="Arial"/>
              </w:rPr>
              <w:t>Estacionarse más tiempo del señalado</w:t>
            </w:r>
          </w:p>
        </w:tc>
        <w:tc>
          <w:tcPr>
            <w:tcW w:w="440" w:type="pct"/>
          </w:tcPr>
          <w:p w14:paraId="2688799C"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5CAE26F8"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03418A6F" w14:textId="77777777" w:rsidTr="00470FAC">
        <w:trPr>
          <w:trHeight w:val="123"/>
        </w:trPr>
        <w:tc>
          <w:tcPr>
            <w:tcW w:w="427" w:type="pct"/>
          </w:tcPr>
          <w:p w14:paraId="1A0D6A32" w14:textId="77777777" w:rsidR="000D3B79" w:rsidRPr="00F706EB" w:rsidRDefault="000D3B79" w:rsidP="00470FAC">
            <w:pPr>
              <w:jc w:val="both"/>
              <w:rPr>
                <w:rFonts w:ascii="Arial" w:hAnsi="Arial" w:cs="Arial"/>
              </w:rPr>
            </w:pPr>
            <w:r w:rsidRPr="00F706EB">
              <w:rPr>
                <w:rFonts w:ascii="Arial" w:hAnsi="Arial" w:cs="Arial"/>
              </w:rPr>
              <w:t>22.-</w:t>
            </w:r>
          </w:p>
        </w:tc>
        <w:tc>
          <w:tcPr>
            <w:tcW w:w="3605" w:type="pct"/>
          </w:tcPr>
          <w:p w14:paraId="0FAFCA0C" w14:textId="77777777" w:rsidR="000D3B79" w:rsidRPr="00F706EB" w:rsidRDefault="000D3B79" w:rsidP="00470FAC">
            <w:pPr>
              <w:jc w:val="both"/>
              <w:rPr>
                <w:rFonts w:ascii="Arial" w:hAnsi="Arial" w:cs="Arial"/>
              </w:rPr>
            </w:pPr>
            <w:r w:rsidRPr="00F706EB">
              <w:rPr>
                <w:rFonts w:ascii="Arial" w:hAnsi="Arial" w:cs="Arial"/>
              </w:rPr>
              <w:t xml:space="preserve">Estacionarse en lugar prohibido </w:t>
            </w:r>
          </w:p>
        </w:tc>
        <w:tc>
          <w:tcPr>
            <w:tcW w:w="440" w:type="pct"/>
          </w:tcPr>
          <w:p w14:paraId="65E6E594"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660259F2" w14:textId="77777777" w:rsidR="000D3B79" w:rsidRPr="00F706EB" w:rsidRDefault="000D3B79" w:rsidP="00470FAC">
            <w:pPr>
              <w:jc w:val="center"/>
              <w:rPr>
                <w:rFonts w:ascii="Arial" w:hAnsi="Arial" w:cs="Arial"/>
              </w:rPr>
            </w:pPr>
            <w:r w:rsidRPr="00F706EB">
              <w:rPr>
                <w:rFonts w:ascii="Arial" w:hAnsi="Arial" w:cs="Arial"/>
              </w:rPr>
              <w:t>5</w:t>
            </w:r>
          </w:p>
        </w:tc>
      </w:tr>
      <w:tr w:rsidR="000D3B79" w:rsidRPr="00F706EB" w14:paraId="00489F5E" w14:textId="77777777" w:rsidTr="00470FAC">
        <w:trPr>
          <w:trHeight w:val="127"/>
        </w:trPr>
        <w:tc>
          <w:tcPr>
            <w:tcW w:w="427" w:type="pct"/>
          </w:tcPr>
          <w:p w14:paraId="04687EEC" w14:textId="77777777" w:rsidR="000D3B79" w:rsidRPr="00F706EB" w:rsidRDefault="000D3B79" w:rsidP="00470FAC">
            <w:pPr>
              <w:jc w:val="both"/>
              <w:rPr>
                <w:rFonts w:ascii="Arial" w:hAnsi="Arial" w:cs="Arial"/>
              </w:rPr>
            </w:pPr>
            <w:r w:rsidRPr="00F706EB">
              <w:rPr>
                <w:rFonts w:ascii="Arial" w:hAnsi="Arial" w:cs="Arial"/>
              </w:rPr>
              <w:lastRenderedPageBreak/>
              <w:t>23.-</w:t>
            </w:r>
          </w:p>
        </w:tc>
        <w:tc>
          <w:tcPr>
            <w:tcW w:w="3605" w:type="pct"/>
          </w:tcPr>
          <w:p w14:paraId="37D9D8DD" w14:textId="77777777" w:rsidR="000D3B79" w:rsidRPr="00F706EB" w:rsidRDefault="000D3B79" w:rsidP="00470FAC">
            <w:pPr>
              <w:jc w:val="both"/>
              <w:rPr>
                <w:rFonts w:ascii="Arial" w:hAnsi="Arial" w:cs="Arial"/>
              </w:rPr>
            </w:pPr>
            <w:r w:rsidRPr="00F706EB">
              <w:rPr>
                <w:rFonts w:ascii="Arial" w:hAnsi="Arial" w:cs="Arial"/>
              </w:rPr>
              <w:t xml:space="preserve">Estacionarse a la izquierda en calles de doble sentido </w:t>
            </w:r>
          </w:p>
        </w:tc>
        <w:tc>
          <w:tcPr>
            <w:tcW w:w="440" w:type="pct"/>
          </w:tcPr>
          <w:p w14:paraId="3B615870"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208A9A27" w14:textId="77777777" w:rsidR="000D3B79" w:rsidRPr="00F706EB" w:rsidRDefault="000D3B79" w:rsidP="00470FAC">
            <w:pPr>
              <w:jc w:val="center"/>
              <w:rPr>
                <w:rFonts w:ascii="Arial" w:hAnsi="Arial" w:cs="Arial"/>
              </w:rPr>
            </w:pPr>
            <w:r w:rsidRPr="00F706EB">
              <w:rPr>
                <w:rFonts w:ascii="Arial" w:hAnsi="Arial" w:cs="Arial"/>
              </w:rPr>
              <w:t>3</w:t>
            </w:r>
          </w:p>
        </w:tc>
      </w:tr>
      <w:tr w:rsidR="000D3B79" w:rsidRPr="00F706EB" w14:paraId="0EBAE38F" w14:textId="77777777" w:rsidTr="00470FAC">
        <w:trPr>
          <w:trHeight w:val="159"/>
        </w:trPr>
        <w:tc>
          <w:tcPr>
            <w:tcW w:w="427" w:type="pct"/>
          </w:tcPr>
          <w:p w14:paraId="7D167A6A" w14:textId="77777777" w:rsidR="000D3B79" w:rsidRPr="00F706EB" w:rsidRDefault="000D3B79" w:rsidP="00470FAC">
            <w:pPr>
              <w:jc w:val="both"/>
              <w:rPr>
                <w:rFonts w:ascii="Arial" w:hAnsi="Arial" w:cs="Arial"/>
              </w:rPr>
            </w:pPr>
            <w:r w:rsidRPr="00F706EB">
              <w:rPr>
                <w:rFonts w:ascii="Arial" w:hAnsi="Arial" w:cs="Arial"/>
              </w:rPr>
              <w:t>24.-</w:t>
            </w:r>
          </w:p>
        </w:tc>
        <w:tc>
          <w:tcPr>
            <w:tcW w:w="3605" w:type="pct"/>
          </w:tcPr>
          <w:p w14:paraId="62632739" w14:textId="77777777" w:rsidR="000D3B79" w:rsidRPr="00F706EB" w:rsidRDefault="000D3B79" w:rsidP="00470FAC">
            <w:pPr>
              <w:jc w:val="both"/>
              <w:rPr>
                <w:rFonts w:ascii="Arial" w:hAnsi="Arial" w:cs="Arial"/>
              </w:rPr>
            </w:pPr>
            <w:r w:rsidRPr="00F706EB">
              <w:rPr>
                <w:rFonts w:ascii="Arial" w:hAnsi="Arial" w:cs="Arial"/>
              </w:rPr>
              <w:t>Estacionarse en batería donde no está permitido</w:t>
            </w:r>
          </w:p>
        </w:tc>
        <w:tc>
          <w:tcPr>
            <w:tcW w:w="440" w:type="pct"/>
          </w:tcPr>
          <w:p w14:paraId="10E4A188" w14:textId="77777777" w:rsidR="000D3B79" w:rsidRPr="00F706EB" w:rsidRDefault="000D3B79" w:rsidP="00470FAC">
            <w:pPr>
              <w:jc w:val="center"/>
              <w:rPr>
                <w:rFonts w:ascii="Arial" w:hAnsi="Arial" w:cs="Arial"/>
              </w:rPr>
            </w:pPr>
            <w:r w:rsidRPr="00F706EB">
              <w:rPr>
                <w:rFonts w:ascii="Arial" w:hAnsi="Arial" w:cs="Arial"/>
              </w:rPr>
              <w:t>3</w:t>
            </w:r>
          </w:p>
        </w:tc>
        <w:tc>
          <w:tcPr>
            <w:tcW w:w="528" w:type="pct"/>
          </w:tcPr>
          <w:p w14:paraId="2E15A07F" w14:textId="77777777" w:rsidR="000D3B79" w:rsidRPr="00F706EB" w:rsidRDefault="000D3B79" w:rsidP="00470FAC">
            <w:pPr>
              <w:jc w:val="center"/>
              <w:rPr>
                <w:rFonts w:ascii="Arial" w:hAnsi="Arial" w:cs="Arial"/>
              </w:rPr>
            </w:pPr>
            <w:r w:rsidRPr="00F706EB">
              <w:rPr>
                <w:rFonts w:ascii="Arial" w:hAnsi="Arial" w:cs="Arial"/>
              </w:rPr>
              <w:t>5</w:t>
            </w:r>
          </w:p>
        </w:tc>
      </w:tr>
      <w:tr w:rsidR="000D3B79" w:rsidRPr="00F706EB" w14:paraId="55B4052D" w14:textId="77777777" w:rsidTr="00470FAC">
        <w:trPr>
          <w:trHeight w:val="70"/>
        </w:trPr>
        <w:tc>
          <w:tcPr>
            <w:tcW w:w="427" w:type="pct"/>
          </w:tcPr>
          <w:p w14:paraId="32B89A00" w14:textId="77777777" w:rsidR="000D3B79" w:rsidRPr="00F706EB" w:rsidRDefault="000D3B79" w:rsidP="00470FAC">
            <w:pPr>
              <w:jc w:val="both"/>
              <w:rPr>
                <w:rFonts w:ascii="Arial" w:hAnsi="Arial" w:cs="Arial"/>
              </w:rPr>
            </w:pPr>
            <w:r w:rsidRPr="00F706EB">
              <w:rPr>
                <w:rFonts w:ascii="Arial" w:hAnsi="Arial" w:cs="Arial"/>
              </w:rPr>
              <w:t>25.-</w:t>
            </w:r>
          </w:p>
        </w:tc>
        <w:tc>
          <w:tcPr>
            <w:tcW w:w="3605" w:type="pct"/>
          </w:tcPr>
          <w:p w14:paraId="6EF8BC8D" w14:textId="77777777" w:rsidR="000D3B79" w:rsidRPr="00F706EB" w:rsidRDefault="000D3B79" w:rsidP="00470FAC">
            <w:pPr>
              <w:jc w:val="both"/>
              <w:rPr>
                <w:rFonts w:ascii="Arial" w:hAnsi="Arial" w:cs="Arial"/>
              </w:rPr>
            </w:pPr>
            <w:r w:rsidRPr="00F706EB">
              <w:rPr>
                <w:rFonts w:ascii="Arial" w:hAnsi="Arial" w:cs="Arial"/>
              </w:rPr>
              <w:t>Estacionarse en doble fila</w:t>
            </w:r>
          </w:p>
        </w:tc>
        <w:tc>
          <w:tcPr>
            <w:tcW w:w="440" w:type="pct"/>
          </w:tcPr>
          <w:p w14:paraId="57666329"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0DF6F224" w14:textId="77777777" w:rsidR="000D3B79" w:rsidRPr="00F706EB" w:rsidRDefault="000D3B79" w:rsidP="00470FAC">
            <w:pPr>
              <w:jc w:val="center"/>
              <w:rPr>
                <w:rFonts w:ascii="Arial" w:hAnsi="Arial" w:cs="Arial"/>
              </w:rPr>
            </w:pPr>
            <w:r w:rsidRPr="00F706EB">
              <w:rPr>
                <w:rFonts w:ascii="Arial" w:hAnsi="Arial" w:cs="Arial"/>
              </w:rPr>
              <w:t>3</w:t>
            </w:r>
          </w:p>
        </w:tc>
      </w:tr>
      <w:tr w:rsidR="000D3B79" w:rsidRPr="00F706EB" w14:paraId="1761C032" w14:textId="77777777" w:rsidTr="00470FAC">
        <w:trPr>
          <w:trHeight w:val="70"/>
        </w:trPr>
        <w:tc>
          <w:tcPr>
            <w:tcW w:w="427" w:type="pct"/>
          </w:tcPr>
          <w:p w14:paraId="76376EBA" w14:textId="77777777" w:rsidR="000D3B79" w:rsidRPr="00F706EB" w:rsidRDefault="000D3B79" w:rsidP="00470FAC">
            <w:pPr>
              <w:jc w:val="both"/>
              <w:rPr>
                <w:rFonts w:ascii="Arial" w:hAnsi="Arial" w:cs="Arial"/>
              </w:rPr>
            </w:pPr>
            <w:r w:rsidRPr="00F706EB">
              <w:rPr>
                <w:rFonts w:ascii="Arial" w:hAnsi="Arial" w:cs="Arial"/>
              </w:rPr>
              <w:t>26.-</w:t>
            </w:r>
          </w:p>
        </w:tc>
        <w:tc>
          <w:tcPr>
            <w:tcW w:w="3605" w:type="pct"/>
          </w:tcPr>
          <w:p w14:paraId="479FDE8A" w14:textId="77777777" w:rsidR="000D3B79" w:rsidRPr="00F706EB" w:rsidRDefault="000D3B79" w:rsidP="00470FAC">
            <w:pPr>
              <w:jc w:val="both"/>
              <w:rPr>
                <w:rFonts w:ascii="Arial" w:hAnsi="Arial" w:cs="Arial"/>
              </w:rPr>
            </w:pPr>
            <w:r w:rsidRPr="00F706EB">
              <w:rPr>
                <w:rFonts w:ascii="Arial" w:hAnsi="Arial" w:cs="Arial"/>
              </w:rPr>
              <w:t>Estacionarse o circular en las banquetas</w:t>
            </w:r>
          </w:p>
        </w:tc>
        <w:tc>
          <w:tcPr>
            <w:tcW w:w="440" w:type="pct"/>
          </w:tcPr>
          <w:p w14:paraId="5B292F78" w14:textId="77777777" w:rsidR="000D3B79" w:rsidRPr="00F706EB" w:rsidRDefault="000D3B79" w:rsidP="00470FAC">
            <w:pPr>
              <w:jc w:val="center"/>
              <w:rPr>
                <w:rFonts w:ascii="Arial" w:hAnsi="Arial" w:cs="Arial"/>
              </w:rPr>
            </w:pPr>
            <w:r w:rsidRPr="00F706EB">
              <w:rPr>
                <w:rFonts w:ascii="Arial" w:hAnsi="Arial" w:cs="Arial"/>
              </w:rPr>
              <w:t>4</w:t>
            </w:r>
          </w:p>
        </w:tc>
        <w:tc>
          <w:tcPr>
            <w:tcW w:w="528" w:type="pct"/>
          </w:tcPr>
          <w:p w14:paraId="560EF88B" w14:textId="77777777" w:rsidR="000D3B79" w:rsidRPr="00F706EB" w:rsidRDefault="000D3B79" w:rsidP="00470FAC">
            <w:pPr>
              <w:jc w:val="center"/>
              <w:rPr>
                <w:rFonts w:ascii="Arial" w:hAnsi="Arial" w:cs="Arial"/>
              </w:rPr>
            </w:pPr>
            <w:r w:rsidRPr="00F706EB">
              <w:rPr>
                <w:rFonts w:ascii="Arial" w:hAnsi="Arial" w:cs="Arial"/>
              </w:rPr>
              <w:t>6</w:t>
            </w:r>
          </w:p>
        </w:tc>
      </w:tr>
      <w:tr w:rsidR="000D3B79" w:rsidRPr="00F706EB" w14:paraId="443A4C4B" w14:textId="77777777" w:rsidTr="00470FAC">
        <w:trPr>
          <w:trHeight w:val="70"/>
        </w:trPr>
        <w:tc>
          <w:tcPr>
            <w:tcW w:w="427" w:type="pct"/>
          </w:tcPr>
          <w:p w14:paraId="1C16ED85" w14:textId="77777777" w:rsidR="000D3B79" w:rsidRPr="00F706EB" w:rsidRDefault="000D3B79" w:rsidP="00470FAC">
            <w:pPr>
              <w:jc w:val="both"/>
              <w:rPr>
                <w:rFonts w:ascii="Arial" w:hAnsi="Arial" w:cs="Arial"/>
              </w:rPr>
            </w:pPr>
            <w:r w:rsidRPr="00F706EB">
              <w:rPr>
                <w:rFonts w:ascii="Arial" w:hAnsi="Arial" w:cs="Arial"/>
              </w:rPr>
              <w:t>27.-</w:t>
            </w:r>
          </w:p>
        </w:tc>
        <w:tc>
          <w:tcPr>
            <w:tcW w:w="3605" w:type="pct"/>
          </w:tcPr>
          <w:p w14:paraId="36A2D95D" w14:textId="77777777" w:rsidR="000D3B79" w:rsidRPr="00F706EB" w:rsidRDefault="000D3B79" w:rsidP="00470FAC">
            <w:pPr>
              <w:jc w:val="both"/>
              <w:rPr>
                <w:rFonts w:ascii="Arial" w:hAnsi="Arial" w:cs="Arial"/>
              </w:rPr>
            </w:pPr>
            <w:r w:rsidRPr="00F706EB">
              <w:rPr>
                <w:rFonts w:ascii="Arial" w:hAnsi="Arial" w:cs="Arial"/>
              </w:rPr>
              <w:t>Estacionarse momentáneamente en carril de peatón</w:t>
            </w:r>
          </w:p>
        </w:tc>
        <w:tc>
          <w:tcPr>
            <w:tcW w:w="440" w:type="pct"/>
          </w:tcPr>
          <w:p w14:paraId="20799AA8"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742ED8A6"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719EC39B" w14:textId="77777777" w:rsidTr="00470FAC">
        <w:trPr>
          <w:trHeight w:val="88"/>
        </w:trPr>
        <w:tc>
          <w:tcPr>
            <w:tcW w:w="427" w:type="pct"/>
          </w:tcPr>
          <w:p w14:paraId="0B8DB9FB" w14:textId="77777777" w:rsidR="000D3B79" w:rsidRPr="00F706EB" w:rsidRDefault="000D3B79" w:rsidP="00470FAC">
            <w:pPr>
              <w:jc w:val="both"/>
              <w:rPr>
                <w:rFonts w:ascii="Arial" w:hAnsi="Arial" w:cs="Arial"/>
              </w:rPr>
            </w:pPr>
            <w:r w:rsidRPr="00F706EB">
              <w:rPr>
                <w:rFonts w:ascii="Arial" w:hAnsi="Arial" w:cs="Arial"/>
              </w:rPr>
              <w:t>28.-</w:t>
            </w:r>
          </w:p>
        </w:tc>
        <w:tc>
          <w:tcPr>
            <w:tcW w:w="3605" w:type="pct"/>
          </w:tcPr>
          <w:p w14:paraId="572498C4" w14:textId="77777777" w:rsidR="000D3B79" w:rsidRPr="00F706EB" w:rsidRDefault="000D3B79" w:rsidP="00470FAC">
            <w:pPr>
              <w:jc w:val="both"/>
              <w:rPr>
                <w:rFonts w:ascii="Arial" w:hAnsi="Arial" w:cs="Arial"/>
              </w:rPr>
            </w:pPr>
            <w:r w:rsidRPr="00F706EB">
              <w:rPr>
                <w:rFonts w:ascii="Arial" w:hAnsi="Arial" w:cs="Arial"/>
              </w:rPr>
              <w:t>Estar más tiempo del autorizado para una reparación simple</w:t>
            </w:r>
          </w:p>
        </w:tc>
        <w:tc>
          <w:tcPr>
            <w:tcW w:w="440" w:type="pct"/>
          </w:tcPr>
          <w:p w14:paraId="32057517"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1669BDB0" w14:textId="77777777" w:rsidR="000D3B79" w:rsidRPr="00F706EB" w:rsidRDefault="000D3B79" w:rsidP="00470FAC">
            <w:pPr>
              <w:jc w:val="center"/>
              <w:rPr>
                <w:rFonts w:ascii="Arial" w:hAnsi="Arial" w:cs="Arial"/>
              </w:rPr>
            </w:pPr>
            <w:r w:rsidRPr="00F706EB">
              <w:rPr>
                <w:rFonts w:ascii="Arial" w:hAnsi="Arial" w:cs="Arial"/>
              </w:rPr>
              <w:t>3</w:t>
            </w:r>
          </w:p>
        </w:tc>
      </w:tr>
      <w:tr w:rsidR="000D3B79" w:rsidRPr="00F706EB" w14:paraId="34F25C74" w14:textId="77777777" w:rsidTr="00470FAC">
        <w:trPr>
          <w:trHeight w:val="120"/>
        </w:trPr>
        <w:tc>
          <w:tcPr>
            <w:tcW w:w="427" w:type="pct"/>
          </w:tcPr>
          <w:p w14:paraId="72C2F3C3" w14:textId="77777777" w:rsidR="000D3B79" w:rsidRPr="00F706EB" w:rsidRDefault="000D3B79" w:rsidP="00470FAC">
            <w:pPr>
              <w:jc w:val="both"/>
              <w:rPr>
                <w:rFonts w:ascii="Arial" w:hAnsi="Arial" w:cs="Arial"/>
              </w:rPr>
            </w:pPr>
            <w:r w:rsidRPr="00F706EB">
              <w:rPr>
                <w:rFonts w:ascii="Arial" w:hAnsi="Arial" w:cs="Arial"/>
              </w:rPr>
              <w:t>29.-</w:t>
            </w:r>
          </w:p>
        </w:tc>
        <w:tc>
          <w:tcPr>
            <w:tcW w:w="3605" w:type="pct"/>
          </w:tcPr>
          <w:p w14:paraId="3C0E73C1" w14:textId="77777777" w:rsidR="000D3B79" w:rsidRPr="00F706EB" w:rsidRDefault="000D3B79" w:rsidP="00470FAC">
            <w:pPr>
              <w:jc w:val="both"/>
              <w:rPr>
                <w:rFonts w:ascii="Arial" w:hAnsi="Arial" w:cs="Arial"/>
              </w:rPr>
            </w:pPr>
            <w:r w:rsidRPr="00F706EB">
              <w:rPr>
                <w:rFonts w:ascii="Arial" w:hAnsi="Arial" w:cs="Arial"/>
              </w:rPr>
              <w:t>Estacionarse en paradas de autobuses</w:t>
            </w:r>
          </w:p>
        </w:tc>
        <w:tc>
          <w:tcPr>
            <w:tcW w:w="440" w:type="pct"/>
          </w:tcPr>
          <w:p w14:paraId="117B8CF5"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4BDB3E50"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7792096B" w14:textId="77777777" w:rsidTr="00470FAC">
        <w:trPr>
          <w:trHeight w:val="124"/>
        </w:trPr>
        <w:tc>
          <w:tcPr>
            <w:tcW w:w="427" w:type="pct"/>
          </w:tcPr>
          <w:p w14:paraId="50D19C5D" w14:textId="77777777" w:rsidR="000D3B79" w:rsidRPr="00F706EB" w:rsidRDefault="000D3B79" w:rsidP="00470FAC">
            <w:pPr>
              <w:jc w:val="both"/>
              <w:rPr>
                <w:rFonts w:ascii="Arial" w:hAnsi="Arial" w:cs="Arial"/>
              </w:rPr>
            </w:pPr>
            <w:r w:rsidRPr="00F706EB">
              <w:rPr>
                <w:rFonts w:ascii="Arial" w:hAnsi="Arial" w:cs="Arial"/>
              </w:rPr>
              <w:t>30.-</w:t>
            </w:r>
          </w:p>
        </w:tc>
        <w:tc>
          <w:tcPr>
            <w:tcW w:w="3605" w:type="pct"/>
          </w:tcPr>
          <w:p w14:paraId="14688DE7" w14:textId="77777777" w:rsidR="000D3B79" w:rsidRPr="00F706EB" w:rsidRDefault="000D3B79" w:rsidP="00470FAC">
            <w:pPr>
              <w:jc w:val="both"/>
              <w:rPr>
                <w:rFonts w:ascii="Arial" w:hAnsi="Arial" w:cs="Arial"/>
              </w:rPr>
            </w:pPr>
            <w:r w:rsidRPr="00F706EB">
              <w:rPr>
                <w:rFonts w:ascii="Arial" w:hAnsi="Arial" w:cs="Arial"/>
              </w:rPr>
              <w:t xml:space="preserve">Estacionarse interrumpiendo la circulación </w:t>
            </w:r>
          </w:p>
        </w:tc>
        <w:tc>
          <w:tcPr>
            <w:tcW w:w="440" w:type="pct"/>
          </w:tcPr>
          <w:p w14:paraId="0A18A2E6"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6E2E0C12"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047AE4D4" w14:textId="77777777" w:rsidTr="00470FAC">
        <w:trPr>
          <w:trHeight w:val="155"/>
        </w:trPr>
        <w:tc>
          <w:tcPr>
            <w:tcW w:w="427" w:type="pct"/>
          </w:tcPr>
          <w:p w14:paraId="388049E1" w14:textId="77777777" w:rsidR="000D3B79" w:rsidRPr="00F706EB" w:rsidRDefault="000D3B79" w:rsidP="00470FAC">
            <w:pPr>
              <w:jc w:val="both"/>
              <w:rPr>
                <w:rFonts w:ascii="Arial" w:hAnsi="Arial" w:cs="Arial"/>
              </w:rPr>
            </w:pPr>
            <w:r w:rsidRPr="00F706EB">
              <w:rPr>
                <w:rFonts w:ascii="Arial" w:hAnsi="Arial" w:cs="Arial"/>
              </w:rPr>
              <w:t>31.-</w:t>
            </w:r>
          </w:p>
        </w:tc>
        <w:tc>
          <w:tcPr>
            <w:tcW w:w="3605" w:type="pct"/>
          </w:tcPr>
          <w:p w14:paraId="2C9F07E5" w14:textId="77777777" w:rsidR="000D3B79" w:rsidRPr="00F706EB" w:rsidRDefault="000D3B79" w:rsidP="00470FAC">
            <w:pPr>
              <w:jc w:val="both"/>
              <w:rPr>
                <w:rFonts w:ascii="Arial" w:hAnsi="Arial" w:cs="Arial"/>
              </w:rPr>
            </w:pPr>
            <w:r w:rsidRPr="00F706EB">
              <w:rPr>
                <w:rFonts w:ascii="Arial" w:hAnsi="Arial" w:cs="Arial"/>
              </w:rPr>
              <w:t>Estacionar autobuses foráneos fuera de la terminar sin justificación</w:t>
            </w:r>
          </w:p>
        </w:tc>
        <w:tc>
          <w:tcPr>
            <w:tcW w:w="440" w:type="pct"/>
          </w:tcPr>
          <w:p w14:paraId="6BFE96C8" w14:textId="77777777" w:rsidR="000D3B79" w:rsidRPr="00F706EB" w:rsidRDefault="000D3B79" w:rsidP="00470FAC">
            <w:pPr>
              <w:jc w:val="center"/>
              <w:rPr>
                <w:rFonts w:ascii="Arial" w:hAnsi="Arial" w:cs="Arial"/>
              </w:rPr>
            </w:pPr>
            <w:r w:rsidRPr="00F706EB">
              <w:rPr>
                <w:rFonts w:ascii="Arial" w:hAnsi="Arial" w:cs="Arial"/>
              </w:rPr>
              <w:t>5</w:t>
            </w:r>
          </w:p>
        </w:tc>
        <w:tc>
          <w:tcPr>
            <w:tcW w:w="528" w:type="pct"/>
          </w:tcPr>
          <w:p w14:paraId="20EB7882" w14:textId="77777777" w:rsidR="000D3B79" w:rsidRPr="00F706EB" w:rsidRDefault="000D3B79" w:rsidP="00470FAC">
            <w:pPr>
              <w:jc w:val="center"/>
              <w:rPr>
                <w:rFonts w:ascii="Arial" w:hAnsi="Arial" w:cs="Arial"/>
              </w:rPr>
            </w:pPr>
            <w:r w:rsidRPr="00F706EB">
              <w:rPr>
                <w:rFonts w:ascii="Arial" w:hAnsi="Arial" w:cs="Arial"/>
              </w:rPr>
              <w:t>7</w:t>
            </w:r>
          </w:p>
        </w:tc>
      </w:tr>
      <w:tr w:rsidR="000D3B79" w:rsidRPr="00F706EB" w14:paraId="0E2873CD" w14:textId="77777777" w:rsidTr="00470FAC">
        <w:trPr>
          <w:trHeight w:val="174"/>
        </w:trPr>
        <w:tc>
          <w:tcPr>
            <w:tcW w:w="427" w:type="pct"/>
          </w:tcPr>
          <w:p w14:paraId="79A94512" w14:textId="77777777" w:rsidR="000D3B79" w:rsidRPr="00F706EB" w:rsidRDefault="000D3B79" w:rsidP="00470FAC">
            <w:pPr>
              <w:jc w:val="both"/>
              <w:rPr>
                <w:rFonts w:ascii="Arial" w:hAnsi="Arial" w:cs="Arial"/>
              </w:rPr>
            </w:pPr>
            <w:r w:rsidRPr="00F706EB">
              <w:rPr>
                <w:rFonts w:ascii="Arial" w:hAnsi="Arial" w:cs="Arial"/>
              </w:rPr>
              <w:t>32.-</w:t>
            </w:r>
          </w:p>
        </w:tc>
        <w:tc>
          <w:tcPr>
            <w:tcW w:w="3605" w:type="pct"/>
          </w:tcPr>
          <w:p w14:paraId="6DCBBC3F" w14:textId="77777777" w:rsidR="000D3B79" w:rsidRPr="00F706EB" w:rsidRDefault="000D3B79" w:rsidP="00470FAC">
            <w:pPr>
              <w:jc w:val="both"/>
              <w:rPr>
                <w:rFonts w:ascii="Arial" w:hAnsi="Arial" w:cs="Arial"/>
              </w:rPr>
            </w:pPr>
            <w:r w:rsidRPr="00F706EB">
              <w:rPr>
                <w:rFonts w:ascii="Arial" w:hAnsi="Arial" w:cs="Arial"/>
              </w:rPr>
              <w:t xml:space="preserve">Estacionarse frente a las puertas del teatros y centros de espectáculos </w:t>
            </w:r>
          </w:p>
        </w:tc>
        <w:tc>
          <w:tcPr>
            <w:tcW w:w="440" w:type="pct"/>
          </w:tcPr>
          <w:p w14:paraId="3C01AEB4"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279805EF" w14:textId="77777777" w:rsidR="000D3B79" w:rsidRPr="00F706EB" w:rsidRDefault="000D3B79" w:rsidP="00470FAC">
            <w:pPr>
              <w:jc w:val="center"/>
              <w:rPr>
                <w:rFonts w:ascii="Arial" w:hAnsi="Arial" w:cs="Arial"/>
              </w:rPr>
            </w:pPr>
            <w:r w:rsidRPr="00F706EB">
              <w:rPr>
                <w:rFonts w:ascii="Arial" w:hAnsi="Arial" w:cs="Arial"/>
              </w:rPr>
              <w:t>6</w:t>
            </w:r>
          </w:p>
        </w:tc>
      </w:tr>
      <w:tr w:rsidR="000D3B79" w:rsidRPr="00F706EB" w14:paraId="3941D836" w14:textId="77777777" w:rsidTr="00470FAC">
        <w:trPr>
          <w:trHeight w:val="205"/>
        </w:trPr>
        <w:tc>
          <w:tcPr>
            <w:tcW w:w="427" w:type="pct"/>
          </w:tcPr>
          <w:p w14:paraId="40EF2802" w14:textId="77777777" w:rsidR="000D3B79" w:rsidRPr="00F706EB" w:rsidRDefault="000D3B79" w:rsidP="00470FAC">
            <w:pPr>
              <w:jc w:val="both"/>
              <w:rPr>
                <w:rFonts w:ascii="Arial" w:hAnsi="Arial" w:cs="Arial"/>
              </w:rPr>
            </w:pPr>
            <w:r w:rsidRPr="00F706EB">
              <w:rPr>
                <w:rFonts w:ascii="Arial" w:hAnsi="Arial" w:cs="Arial"/>
              </w:rPr>
              <w:t>33.-</w:t>
            </w:r>
          </w:p>
        </w:tc>
        <w:tc>
          <w:tcPr>
            <w:tcW w:w="3605" w:type="pct"/>
          </w:tcPr>
          <w:p w14:paraId="31DEB8D5" w14:textId="77777777" w:rsidR="000D3B79" w:rsidRPr="00F706EB" w:rsidRDefault="000D3B79" w:rsidP="00470FAC">
            <w:pPr>
              <w:jc w:val="both"/>
              <w:rPr>
                <w:rFonts w:ascii="Arial" w:hAnsi="Arial" w:cs="Arial"/>
              </w:rPr>
            </w:pPr>
            <w:r w:rsidRPr="00F706EB">
              <w:rPr>
                <w:rFonts w:ascii="Arial" w:hAnsi="Arial" w:cs="Arial"/>
              </w:rPr>
              <w:t>Estacionarse a la derecha en calles de un sólo sentido</w:t>
            </w:r>
          </w:p>
        </w:tc>
        <w:tc>
          <w:tcPr>
            <w:tcW w:w="440" w:type="pct"/>
          </w:tcPr>
          <w:p w14:paraId="486590A1"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7B6A54BD" w14:textId="77777777" w:rsidR="000D3B79" w:rsidRPr="00F706EB" w:rsidRDefault="000D3B79" w:rsidP="00470FAC">
            <w:pPr>
              <w:jc w:val="center"/>
              <w:rPr>
                <w:rFonts w:ascii="Arial" w:hAnsi="Arial" w:cs="Arial"/>
              </w:rPr>
            </w:pPr>
            <w:r w:rsidRPr="00F706EB">
              <w:rPr>
                <w:rFonts w:ascii="Arial" w:hAnsi="Arial" w:cs="Arial"/>
              </w:rPr>
              <w:t>3</w:t>
            </w:r>
          </w:p>
        </w:tc>
      </w:tr>
      <w:tr w:rsidR="000D3B79" w:rsidRPr="00F706EB" w14:paraId="7E21B749" w14:textId="77777777" w:rsidTr="00470FAC">
        <w:trPr>
          <w:trHeight w:val="210"/>
        </w:trPr>
        <w:tc>
          <w:tcPr>
            <w:tcW w:w="427" w:type="pct"/>
          </w:tcPr>
          <w:p w14:paraId="2E106BB5" w14:textId="77777777" w:rsidR="000D3B79" w:rsidRPr="00F706EB" w:rsidRDefault="000D3B79" w:rsidP="00470FAC">
            <w:pPr>
              <w:jc w:val="both"/>
              <w:rPr>
                <w:rFonts w:ascii="Arial" w:hAnsi="Arial" w:cs="Arial"/>
              </w:rPr>
            </w:pPr>
            <w:r w:rsidRPr="00F706EB">
              <w:rPr>
                <w:rFonts w:ascii="Arial" w:hAnsi="Arial" w:cs="Arial"/>
              </w:rPr>
              <w:t>34.-</w:t>
            </w:r>
          </w:p>
        </w:tc>
        <w:tc>
          <w:tcPr>
            <w:tcW w:w="3605" w:type="pct"/>
          </w:tcPr>
          <w:p w14:paraId="4700BB4C" w14:textId="77777777" w:rsidR="000D3B79" w:rsidRPr="00F706EB" w:rsidRDefault="000D3B79" w:rsidP="00470FAC">
            <w:pPr>
              <w:jc w:val="both"/>
              <w:rPr>
                <w:rFonts w:ascii="Arial" w:hAnsi="Arial" w:cs="Arial"/>
              </w:rPr>
            </w:pPr>
            <w:r w:rsidRPr="00F706EB">
              <w:rPr>
                <w:rFonts w:ascii="Arial" w:hAnsi="Arial" w:cs="Arial"/>
              </w:rPr>
              <w:t xml:space="preserve">Estacionarse en lugares destinados a carga y descarga </w:t>
            </w:r>
          </w:p>
        </w:tc>
        <w:tc>
          <w:tcPr>
            <w:tcW w:w="440" w:type="pct"/>
          </w:tcPr>
          <w:p w14:paraId="021E2376"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594318F8"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2FC02150" w14:textId="77777777" w:rsidTr="00470FAC">
        <w:trPr>
          <w:trHeight w:val="99"/>
        </w:trPr>
        <w:tc>
          <w:tcPr>
            <w:tcW w:w="427" w:type="pct"/>
          </w:tcPr>
          <w:p w14:paraId="6E817084" w14:textId="77777777" w:rsidR="000D3B79" w:rsidRPr="00F706EB" w:rsidRDefault="000D3B79" w:rsidP="00470FAC">
            <w:pPr>
              <w:jc w:val="both"/>
              <w:rPr>
                <w:rFonts w:ascii="Arial" w:hAnsi="Arial" w:cs="Arial"/>
              </w:rPr>
            </w:pPr>
            <w:r w:rsidRPr="00F706EB">
              <w:rPr>
                <w:rFonts w:ascii="Arial" w:hAnsi="Arial" w:cs="Arial"/>
              </w:rPr>
              <w:t>35.-</w:t>
            </w:r>
          </w:p>
        </w:tc>
        <w:tc>
          <w:tcPr>
            <w:tcW w:w="3605" w:type="pct"/>
          </w:tcPr>
          <w:p w14:paraId="76C661AD" w14:textId="77777777" w:rsidR="000D3B79" w:rsidRPr="00F706EB" w:rsidRDefault="000D3B79" w:rsidP="00470FAC">
            <w:pPr>
              <w:jc w:val="both"/>
              <w:rPr>
                <w:rFonts w:ascii="Arial" w:hAnsi="Arial" w:cs="Arial"/>
              </w:rPr>
            </w:pPr>
            <w:r w:rsidRPr="00F706EB">
              <w:rPr>
                <w:rFonts w:ascii="Arial" w:hAnsi="Arial" w:cs="Arial"/>
              </w:rPr>
              <w:t xml:space="preserve">Falta de espejos laterales (camiones y camionetas) </w:t>
            </w:r>
          </w:p>
        </w:tc>
        <w:tc>
          <w:tcPr>
            <w:tcW w:w="440" w:type="pct"/>
          </w:tcPr>
          <w:p w14:paraId="339E0F14"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51B53507" w14:textId="77777777" w:rsidR="000D3B79" w:rsidRPr="00F706EB" w:rsidRDefault="000D3B79" w:rsidP="00470FAC">
            <w:pPr>
              <w:jc w:val="center"/>
              <w:rPr>
                <w:rFonts w:ascii="Arial" w:hAnsi="Arial" w:cs="Arial"/>
              </w:rPr>
            </w:pPr>
            <w:r w:rsidRPr="00F706EB">
              <w:rPr>
                <w:rFonts w:ascii="Arial" w:hAnsi="Arial" w:cs="Arial"/>
              </w:rPr>
              <w:t>3</w:t>
            </w:r>
          </w:p>
        </w:tc>
      </w:tr>
      <w:tr w:rsidR="000D3B79" w:rsidRPr="00F706EB" w14:paraId="6D6D374F" w14:textId="77777777" w:rsidTr="00470FAC">
        <w:trPr>
          <w:trHeight w:val="118"/>
        </w:trPr>
        <w:tc>
          <w:tcPr>
            <w:tcW w:w="427" w:type="pct"/>
          </w:tcPr>
          <w:p w14:paraId="78CAD6BF" w14:textId="77777777" w:rsidR="000D3B79" w:rsidRPr="00F706EB" w:rsidRDefault="000D3B79" w:rsidP="00470FAC">
            <w:pPr>
              <w:jc w:val="both"/>
              <w:rPr>
                <w:rFonts w:ascii="Arial" w:hAnsi="Arial" w:cs="Arial"/>
              </w:rPr>
            </w:pPr>
            <w:r w:rsidRPr="00F706EB">
              <w:rPr>
                <w:rFonts w:ascii="Arial" w:hAnsi="Arial" w:cs="Arial"/>
              </w:rPr>
              <w:t>36.-</w:t>
            </w:r>
          </w:p>
        </w:tc>
        <w:tc>
          <w:tcPr>
            <w:tcW w:w="3605" w:type="pct"/>
          </w:tcPr>
          <w:p w14:paraId="189D51AE" w14:textId="77777777" w:rsidR="000D3B79" w:rsidRPr="00F706EB" w:rsidRDefault="000D3B79" w:rsidP="00470FAC">
            <w:pPr>
              <w:tabs>
                <w:tab w:val="left" w:pos="2895"/>
              </w:tabs>
              <w:jc w:val="both"/>
              <w:rPr>
                <w:rFonts w:ascii="Arial" w:hAnsi="Arial" w:cs="Arial"/>
              </w:rPr>
            </w:pPr>
            <w:r w:rsidRPr="00F706EB">
              <w:rPr>
                <w:rFonts w:ascii="Arial" w:hAnsi="Arial" w:cs="Arial"/>
              </w:rPr>
              <w:t>Falta de espejo retrovisor</w:t>
            </w:r>
            <w:r w:rsidRPr="00F706EB">
              <w:rPr>
                <w:rFonts w:ascii="Arial" w:hAnsi="Arial" w:cs="Arial"/>
              </w:rPr>
              <w:tab/>
            </w:r>
          </w:p>
        </w:tc>
        <w:tc>
          <w:tcPr>
            <w:tcW w:w="440" w:type="pct"/>
          </w:tcPr>
          <w:p w14:paraId="66533017"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2068BED2" w14:textId="77777777" w:rsidR="000D3B79" w:rsidRPr="00F706EB" w:rsidRDefault="000D3B79" w:rsidP="00470FAC">
            <w:pPr>
              <w:jc w:val="center"/>
              <w:rPr>
                <w:rFonts w:ascii="Arial" w:hAnsi="Arial" w:cs="Arial"/>
              </w:rPr>
            </w:pPr>
            <w:r w:rsidRPr="00F706EB">
              <w:rPr>
                <w:rFonts w:ascii="Arial" w:hAnsi="Arial" w:cs="Arial"/>
              </w:rPr>
              <w:t>3</w:t>
            </w:r>
          </w:p>
        </w:tc>
      </w:tr>
      <w:tr w:rsidR="000D3B79" w:rsidRPr="00F706EB" w14:paraId="60C64E9C" w14:textId="77777777" w:rsidTr="00470FAC">
        <w:trPr>
          <w:trHeight w:val="149"/>
        </w:trPr>
        <w:tc>
          <w:tcPr>
            <w:tcW w:w="427" w:type="pct"/>
          </w:tcPr>
          <w:p w14:paraId="11EFB44F" w14:textId="77777777" w:rsidR="000D3B79" w:rsidRPr="00F706EB" w:rsidRDefault="000D3B79" w:rsidP="00470FAC">
            <w:pPr>
              <w:jc w:val="both"/>
              <w:rPr>
                <w:rFonts w:ascii="Arial" w:hAnsi="Arial" w:cs="Arial"/>
              </w:rPr>
            </w:pPr>
            <w:r w:rsidRPr="00F706EB">
              <w:rPr>
                <w:rFonts w:ascii="Arial" w:hAnsi="Arial" w:cs="Arial"/>
              </w:rPr>
              <w:t>37.-</w:t>
            </w:r>
          </w:p>
        </w:tc>
        <w:tc>
          <w:tcPr>
            <w:tcW w:w="3605" w:type="pct"/>
          </w:tcPr>
          <w:p w14:paraId="33E4EFAD" w14:textId="77777777" w:rsidR="000D3B79" w:rsidRPr="00F706EB" w:rsidRDefault="000D3B79" w:rsidP="00470FAC">
            <w:pPr>
              <w:jc w:val="both"/>
              <w:rPr>
                <w:rFonts w:ascii="Arial" w:hAnsi="Arial" w:cs="Arial"/>
              </w:rPr>
            </w:pPr>
            <w:r w:rsidRPr="00F706EB">
              <w:rPr>
                <w:rFonts w:ascii="Arial" w:hAnsi="Arial" w:cs="Arial"/>
              </w:rPr>
              <w:t>Falta de resello en la licencia para manejar</w:t>
            </w:r>
          </w:p>
        </w:tc>
        <w:tc>
          <w:tcPr>
            <w:tcW w:w="440" w:type="pct"/>
          </w:tcPr>
          <w:p w14:paraId="70CB836E"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4A7E0D05"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2A4D7D68" w14:textId="77777777" w:rsidTr="00470FAC">
        <w:trPr>
          <w:trHeight w:val="70"/>
        </w:trPr>
        <w:tc>
          <w:tcPr>
            <w:tcW w:w="427" w:type="pct"/>
          </w:tcPr>
          <w:p w14:paraId="32C28FB0" w14:textId="77777777" w:rsidR="000D3B79" w:rsidRPr="00F706EB" w:rsidRDefault="000D3B79" w:rsidP="00470FAC">
            <w:pPr>
              <w:jc w:val="both"/>
              <w:rPr>
                <w:rFonts w:ascii="Arial" w:hAnsi="Arial" w:cs="Arial"/>
              </w:rPr>
            </w:pPr>
            <w:r w:rsidRPr="00F706EB">
              <w:rPr>
                <w:rFonts w:ascii="Arial" w:hAnsi="Arial" w:cs="Arial"/>
              </w:rPr>
              <w:t>38.-</w:t>
            </w:r>
          </w:p>
        </w:tc>
        <w:tc>
          <w:tcPr>
            <w:tcW w:w="3605" w:type="pct"/>
          </w:tcPr>
          <w:p w14:paraId="6D0F24AF" w14:textId="77777777" w:rsidR="000D3B79" w:rsidRPr="00F706EB" w:rsidRDefault="000D3B79" w:rsidP="00470FAC">
            <w:pPr>
              <w:jc w:val="both"/>
              <w:rPr>
                <w:rFonts w:ascii="Arial" w:hAnsi="Arial" w:cs="Arial"/>
              </w:rPr>
            </w:pPr>
            <w:r w:rsidRPr="00F706EB">
              <w:rPr>
                <w:rFonts w:ascii="Arial" w:hAnsi="Arial" w:cs="Arial"/>
              </w:rPr>
              <w:t>Falta de luz posterior</w:t>
            </w:r>
          </w:p>
        </w:tc>
        <w:tc>
          <w:tcPr>
            <w:tcW w:w="440" w:type="pct"/>
          </w:tcPr>
          <w:p w14:paraId="78FF2DEE"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7091F413" w14:textId="77777777" w:rsidR="000D3B79" w:rsidRPr="00F706EB" w:rsidRDefault="000D3B79" w:rsidP="00470FAC">
            <w:pPr>
              <w:jc w:val="center"/>
              <w:rPr>
                <w:rFonts w:ascii="Arial" w:hAnsi="Arial" w:cs="Arial"/>
              </w:rPr>
            </w:pPr>
            <w:r w:rsidRPr="00F706EB">
              <w:rPr>
                <w:rFonts w:ascii="Arial" w:hAnsi="Arial" w:cs="Arial"/>
              </w:rPr>
              <w:t>3</w:t>
            </w:r>
          </w:p>
        </w:tc>
      </w:tr>
      <w:tr w:rsidR="000D3B79" w:rsidRPr="00F706EB" w14:paraId="571951C7" w14:textId="77777777" w:rsidTr="00470FAC">
        <w:trPr>
          <w:trHeight w:val="70"/>
        </w:trPr>
        <w:tc>
          <w:tcPr>
            <w:tcW w:w="427" w:type="pct"/>
          </w:tcPr>
          <w:p w14:paraId="79D0C609" w14:textId="77777777" w:rsidR="000D3B79" w:rsidRPr="00F706EB" w:rsidRDefault="000D3B79" w:rsidP="00470FAC">
            <w:pPr>
              <w:jc w:val="both"/>
              <w:rPr>
                <w:rFonts w:ascii="Arial" w:hAnsi="Arial" w:cs="Arial"/>
              </w:rPr>
            </w:pPr>
            <w:r w:rsidRPr="00F706EB">
              <w:rPr>
                <w:rFonts w:ascii="Arial" w:hAnsi="Arial" w:cs="Arial"/>
              </w:rPr>
              <w:t>39.-</w:t>
            </w:r>
          </w:p>
        </w:tc>
        <w:tc>
          <w:tcPr>
            <w:tcW w:w="3605" w:type="pct"/>
          </w:tcPr>
          <w:p w14:paraId="594A3D81" w14:textId="77777777" w:rsidR="000D3B79" w:rsidRPr="00F706EB" w:rsidRDefault="000D3B79" w:rsidP="00470FAC">
            <w:pPr>
              <w:jc w:val="both"/>
              <w:rPr>
                <w:rFonts w:ascii="Arial" w:hAnsi="Arial" w:cs="Arial"/>
              </w:rPr>
            </w:pPr>
            <w:r w:rsidRPr="00F706EB">
              <w:rPr>
                <w:rFonts w:ascii="Arial" w:hAnsi="Arial" w:cs="Arial"/>
              </w:rPr>
              <w:t>Falta absoluta de frenos</w:t>
            </w:r>
          </w:p>
        </w:tc>
        <w:tc>
          <w:tcPr>
            <w:tcW w:w="440" w:type="pct"/>
          </w:tcPr>
          <w:p w14:paraId="10266FFB"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2DA2BC2A"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31B4929F" w14:textId="77777777" w:rsidTr="00470FAC">
        <w:trPr>
          <w:trHeight w:val="204"/>
        </w:trPr>
        <w:tc>
          <w:tcPr>
            <w:tcW w:w="427" w:type="pct"/>
          </w:tcPr>
          <w:p w14:paraId="016313D1" w14:textId="77777777" w:rsidR="000D3B79" w:rsidRPr="00F706EB" w:rsidRDefault="000D3B79" w:rsidP="00470FAC">
            <w:pPr>
              <w:jc w:val="both"/>
              <w:rPr>
                <w:rFonts w:ascii="Arial" w:hAnsi="Arial" w:cs="Arial"/>
              </w:rPr>
            </w:pPr>
            <w:r w:rsidRPr="00F706EB">
              <w:rPr>
                <w:rFonts w:ascii="Arial" w:hAnsi="Arial" w:cs="Arial"/>
              </w:rPr>
              <w:t>40.-</w:t>
            </w:r>
          </w:p>
        </w:tc>
        <w:tc>
          <w:tcPr>
            <w:tcW w:w="3605" w:type="pct"/>
          </w:tcPr>
          <w:p w14:paraId="50FBE834" w14:textId="77777777" w:rsidR="000D3B79" w:rsidRPr="00F706EB" w:rsidRDefault="000D3B79" w:rsidP="00470FAC">
            <w:pPr>
              <w:jc w:val="both"/>
              <w:rPr>
                <w:rFonts w:ascii="Arial" w:hAnsi="Arial" w:cs="Arial"/>
              </w:rPr>
            </w:pPr>
            <w:r w:rsidRPr="00F706EB">
              <w:rPr>
                <w:rFonts w:ascii="Arial" w:hAnsi="Arial" w:cs="Arial"/>
              </w:rPr>
              <w:t>Huir después de cometer cualquier Infracción</w:t>
            </w:r>
          </w:p>
        </w:tc>
        <w:tc>
          <w:tcPr>
            <w:tcW w:w="440" w:type="pct"/>
          </w:tcPr>
          <w:p w14:paraId="6B080455"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2D9B1655" w14:textId="77777777" w:rsidR="000D3B79" w:rsidRPr="00F706EB" w:rsidRDefault="000D3B79" w:rsidP="00470FAC">
            <w:pPr>
              <w:jc w:val="center"/>
              <w:rPr>
                <w:rFonts w:ascii="Arial" w:hAnsi="Arial" w:cs="Arial"/>
              </w:rPr>
            </w:pPr>
            <w:r w:rsidRPr="00F706EB">
              <w:rPr>
                <w:rFonts w:ascii="Arial" w:hAnsi="Arial" w:cs="Arial"/>
              </w:rPr>
              <w:t>7</w:t>
            </w:r>
          </w:p>
        </w:tc>
      </w:tr>
      <w:tr w:rsidR="000D3B79" w:rsidRPr="00F706EB" w14:paraId="4EE7DBDC" w14:textId="77777777" w:rsidTr="00470FAC">
        <w:trPr>
          <w:trHeight w:val="222"/>
        </w:trPr>
        <w:tc>
          <w:tcPr>
            <w:tcW w:w="427" w:type="pct"/>
          </w:tcPr>
          <w:p w14:paraId="7769AC22" w14:textId="77777777" w:rsidR="000D3B79" w:rsidRPr="00F706EB" w:rsidRDefault="000D3B79" w:rsidP="00470FAC">
            <w:pPr>
              <w:jc w:val="both"/>
              <w:rPr>
                <w:rFonts w:ascii="Arial" w:hAnsi="Arial" w:cs="Arial"/>
              </w:rPr>
            </w:pPr>
            <w:r w:rsidRPr="00F706EB">
              <w:rPr>
                <w:rFonts w:ascii="Arial" w:hAnsi="Arial" w:cs="Arial"/>
              </w:rPr>
              <w:t>41.-</w:t>
            </w:r>
          </w:p>
        </w:tc>
        <w:tc>
          <w:tcPr>
            <w:tcW w:w="3605" w:type="pct"/>
          </w:tcPr>
          <w:p w14:paraId="2BFD9468" w14:textId="77777777" w:rsidR="000D3B79" w:rsidRPr="00F706EB" w:rsidRDefault="000D3B79" w:rsidP="00470FAC">
            <w:pPr>
              <w:jc w:val="both"/>
              <w:rPr>
                <w:rFonts w:ascii="Arial" w:hAnsi="Arial" w:cs="Arial"/>
              </w:rPr>
            </w:pPr>
            <w:r w:rsidRPr="00F706EB">
              <w:rPr>
                <w:rFonts w:ascii="Arial" w:hAnsi="Arial" w:cs="Arial"/>
              </w:rPr>
              <w:t>Hacer servicio público con placas particulares</w:t>
            </w:r>
          </w:p>
        </w:tc>
        <w:tc>
          <w:tcPr>
            <w:tcW w:w="440" w:type="pct"/>
          </w:tcPr>
          <w:p w14:paraId="3A331D98" w14:textId="77777777" w:rsidR="000D3B79" w:rsidRPr="00F706EB" w:rsidRDefault="000D3B79" w:rsidP="00470FAC">
            <w:pPr>
              <w:jc w:val="center"/>
              <w:rPr>
                <w:rFonts w:ascii="Arial" w:hAnsi="Arial" w:cs="Arial"/>
              </w:rPr>
            </w:pPr>
            <w:r w:rsidRPr="00F706EB">
              <w:rPr>
                <w:rFonts w:ascii="Arial" w:hAnsi="Arial" w:cs="Arial"/>
              </w:rPr>
              <w:t>5</w:t>
            </w:r>
          </w:p>
        </w:tc>
        <w:tc>
          <w:tcPr>
            <w:tcW w:w="528" w:type="pct"/>
          </w:tcPr>
          <w:p w14:paraId="56031274"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7F90E30E" w14:textId="77777777" w:rsidTr="00470FAC">
        <w:trPr>
          <w:trHeight w:val="98"/>
        </w:trPr>
        <w:tc>
          <w:tcPr>
            <w:tcW w:w="427" w:type="pct"/>
          </w:tcPr>
          <w:p w14:paraId="2FEA5A18" w14:textId="77777777" w:rsidR="000D3B79" w:rsidRPr="00F706EB" w:rsidRDefault="000D3B79" w:rsidP="00470FAC">
            <w:pPr>
              <w:jc w:val="both"/>
              <w:rPr>
                <w:rFonts w:ascii="Arial" w:hAnsi="Arial" w:cs="Arial"/>
              </w:rPr>
            </w:pPr>
            <w:r w:rsidRPr="00F706EB">
              <w:rPr>
                <w:rFonts w:ascii="Arial" w:hAnsi="Arial" w:cs="Arial"/>
              </w:rPr>
              <w:t>42.-</w:t>
            </w:r>
          </w:p>
        </w:tc>
        <w:tc>
          <w:tcPr>
            <w:tcW w:w="3605" w:type="pct"/>
          </w:tcPr>
          <w:p w14:paraId="4C8F1605" w14:textId="77777777" w:rsidR="000D3B79" w:rsidRPr="00F706EB" w:rsidRDefault="000D3B79" w:rsidP="00470FAC">
            <w:pPr>
              <w:jc w:val="both"/>
              <w:rPr>
                <w:rFonts w:ascii="Arial" w:hAnsi="Arial" w:cs="Arial"/>
              </w:rPr>
            </w:pPr>
            <w:r w:rsidRPr="00F706EB">
              <w:rPr>
                <w:rFonts w:ascii="Arial" w:hAnsi="Arial" w:cs="Arial"/>
              </w:rPr>
              <w:t>Iniciar la circulación en ámbar</w:t>
            </w:r>
          </w:p>
        </w:tc>
        <w:tc>
          <w:tcPr>
            <w:tcW w:w="440" w:type="pct"/>
          </w:tcPr>
          <w:p w14:paraId="284CACB6"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208A955D"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5CCCFFAC" w14:textId="77777777" w:rsidTr="00470FAC">
        <w:trPr>
          <w:trHeight w:val="258"/>
        </w:trPr>
        <w:tc>
          <w:tcPr>
            <w:tcW w:w="427" w:type="pct"/>
          </w:tcPr>
          <w:p w14:paraId="74637ADB" w14:textId="77777777" w:rsidR="000D3B79" w:rsidRPr="00F706EB" w:rsidRDefault="000D3B79" w:rsidP="00470FAC">
            <w:pPr>
              <w:jc w:val="both"/>
              <w:rPr>
                <w:rFonts w:ascii="Arial" w:hAnsi="Arial" w:cs="Arial"/>
              </w:rPr>
            </w:pPr>
            <w:r w:rsidRPr="00F706EB">
              <w:rPr>
                <w:rFonts w:ascii="Arial" w:hAnsi="Arial" w:cs="Arial"/>
              </w:rPr>
              <w:t>43.-</w:t>
            </w:r>
          </w:p>
        </w:tc>
        <w:tc>
          <w:tcPr>
            <w:tcW w:w="3605" w:type="pct"/>
          </w:tcPr>
          <w:p w14:paraId="276D1D9E" w14:textId="77777777" w:rsidR="000D3B79" w:rsidRPr="00F706EB" w:rsidRDefault="000D3B79" w:rsidP="00470FAC">
            <w:pPr>
              <w:jc w:val="both"/>
              <w:rPr>
                <w:rFonts w:ascii="Arial" w:hAnsi="Arial" w:cs="Arial"/>
              </w:rPr>
            </w:pPr>
            <w:r w:rsidRPr="00F706EB">
              <w:rPr>
                <w:rFonts w:ascii="Arial" w:hAnsi="Arial" w:cs="Arial"/>
              </w:rPr>
              <w:t>Insultar a los pasajeros</w:t>
            </w:r>
          </w:p>
        </w:tc>
        <w:tc>
          <w:tcPr>
            <w:tcW w:w="440" w:type="pct"/>
          </w:tcPr>
          <w:p w14:paraId="20160C32"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08DE8CD2"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58F3DB90" w14:textId="77777777" w:rsidTr="00470FAC">
        <w:trPr>
          <w:trHeight w:val="147"/>
        </w:trPr>
        <w:tc>
          <w:tcPr>
            <w:tcW w:w="427" w:type="pct"/>
          </w:tcPr>
          <w:p w14:paraId="3F7949D8" w14:textId="77777777" w:rsidR="000D3B79" w:rsidRPr="00F706EB" w:rsidRDefault="000D3B79" w:rsidP="00470FAC">
            <w:pPr>
              <w:jc w:val="both"/>
              <w:rPr>
                <w:rFonts w:ascii="Arial" w:hAnsi="Arial" w:cs="Arial"/>
              </w:rPr>
            </w:pPr>
            <w:r w:rsidRPr="00F706EB">
              <w:rPr>
                <w:rFonts w:ascii="Arial" w:hAnsi="Arial" w:cs="Arial"/>
              </w:rPr>
              <w:t>44.-</w:t>
            </w:r>
          </w:p>
        </w:tc>
        <w:tc>
          <w:tcPr>
            <w:tcW w:w="3605" w:type="pct"/>
          </w:tcPr>
          <w:p w14:paraId="2B12AD93" w14:textId="77777777" w:rsidR="000D3B79" w:rsidRPr="00F706EB" w:rsidRDefault="000D3B79" w:rsidP="00470FAC">
            <w:pPr>
              <w:jc w:val="both"/>
              <w:rPr>
                <w:rFonts w:ascii="Arial" w:hAnsi="Arial" w:cs="Arial"/>
              </w:rPr>
            </w:pPr>
            <w:r w:rsidRPr="00F706EB">
              <w:rPr>
                <w:rFonts w:ascii="Arial" w:hAnsi="Arial" w:cs="Arial"/>
              </w:rPr>
              <w:t>Manejar sin licencia</w:t>
            </w:r>
          </w:p>
        </w:tc>
        <w:tc>
          <w:tcPr>
            <w:tcW w:w="440" w:type="pct"/>
          </w:tcPr>
          <w:p w14:paraId="0699AC89"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507CA5DC"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39D0F9B7" w14:textId="77777777" w:rsidTr="00470FAC">
        <w:trPr>
          <w:trHeight w:val="152"/>
        </w:trPr>
        <w:tc>
          <w:tcPr>
            <w:tcW w:w="427" w:type="pct"/>
          </w:tcPr>
          <w:p w14:paraId="1E3AF9B5" w14:textId="77777777" w:rsidR="000D3B79" w:rsidRPr="00F706EB" w:rsidRDefault="000D3B79" w:rsidP="00470FAC">
            <w:pPr>
              <w:jc w:val="both"/>
              <w:rPr>
                <w:rFonts w:ascii="Arial" w:hAnsi="Arial" w:cs="Arial"/>
              </w:rPr>
            </w:pPr>
            <w:r w:rsidRPr="00F706EB">
              <w:rPr>
                <w:rFonts w:ascii="Arial" w:hAnsi="Arial" w:cs="Arial"/>
              </w:rPr>
              <w:t>45.-</w:t>
            </w:r>
          </w:p>
        </w:tc>
        <w:tc>
          <w:tcPr>
            <w:tcW w:w="3605" w:type="pct"/>
          </w:tcPr>
          <w:p w14:paraId="578A58CA" w14:textId="77777777" w:rsidR="000D3B79" w:rsidRPr="00F706EB" w:rsidRDefault="000D3B79" w:rsidP="00470FAC">
            <w:pPr>
              <w:jc w:val="both"/>
              <w:rPr>
                <w:rFonts w:ascii="Arial" w:hAnsi="Arial" w:cs="Arial"/>
              </w:rPr>
            </w:pPr>
            <w:r w:rsidRPr="00F706EB">
              <w:rPr>
                <w:rFonts w:ascii="Arial" w:hAnsi="Arial" w:cs="Arial"/>
              </w:rPr>
              <w:t>Manejar sin tarjeta de circulación</w:t>
            </w:r>
          </w:p>
        </w:tc>
        <w:tc>
          <w:tcPr>
            <w:tcW w:w="440" w:type="pct"/>
          </w:tcPr>
          <w:p w14:paraId="717D1486"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66893C08"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0375E0AB" w14:textId="77777777" w:rsidTr="00470FAC">
        <w:trPr>
          <w:trHeight w:val="183"/>
        </w:trPr>
        <w:tc>
          <w:tcPr>
            <w:tcW w:w="427" w:type="pct"/>
          </w:tcPr>
          <w:p w14:paraId="2108B028" w14:textId="77777777" w:rsidR="000D3B79" w:rsidRPr="00F706EB" w:rsidRDefault="000D3B79" w:rsidP="00470FAC">
            <w:pPr>
              <w:jc w:val="both"/>
              <w:rPr>
                <w:rFonts w:ascii="Arial" w:hAnsi="Arial" w:cs="Arial"/>
              </w:rPr>
            </w:pPr>
            <w:r w:rsidRPr="00F706EB">
              <w:rPr>
                <w:rFonts w:ascii="Arial" w:hAnsi="Arial" w:cs="Arial"/>
              </w:rPr>
              <w:t>46.-</w:t>
            </w:r>
          </w:p>
        </w:tc>
        <w:tc>
          <w:tcPr>
            <w:tcW w:w="3605" w:type="pct"/>
          </w:tcPr>
          <w:p w14:paraId="655ABDBA" w14:textId="77777777" w:rsidR="000D3B79" w:rsidRPr="00F706EB" w:rsidRDefault="000D3B79" w:rsidP="00470FAC">
            <w:pPr>
              <w:jc w:val="both"/>
              <w:rPr>
                <w:rFonts w:ascii="Arial" w:hAnsi="Arial" w:cs="Arial"/>
              </w:rPr>
            </w:pPr>
            <w:r w:rsidRPr="00F706EB">
              <w:rPr>
                <w:rFonts w:ascii="Arial" w:hAnsi="Arial" w:cs="Arial"/>
              </w:rPr>
              <w:t>Manejar en estado de ebriedad comprobado</w:t>
            </w:r>
          </w:p>
        </w:tc>
        <w:tc>
          <w:tcPr>
            <w:tcW w:w="440" w:type="pct"/>
          </w:tcPr>
          <w:p w14:paraId="652D888C" w14:textId="77777777" w:rsidR="000D3B79" w:rsidRPr="00F706EB" w:rsidRDefault="000D3B79" w:rsidP="00470FAC">
            <w:pPr>
              <w:jc w:val="center"/>
              <w:rPr>
                <w:rFonts w:ascii="Arial" w:hAnsi="Arial" w:cs="Arial"/>
              </w:rPr>
            </w:pPr>
            <w:r w:rsidRPr="00F706EB">
              <w:rPr>
                <w:rFonts w:ascii="Arial" w:hAnsi="Arial" w:cs="Arial"/>
              </w:rPr>
              <w:t>25</w:t>
            </w:r>
          </w:p>
        </w:tc>
        <w:tc>
          <w:tcPr>
            <w:tcW w:w="528" w:type="pct"/>
          </w:tcPr>
          <w:p w14:paraId="1EDC45FE" w14:textId="77777777" w:rsidR="000D3B79" w:rsidRPr="00F706EB" w:rsidRDefault="000D3B79" w:rsidP="00470FAC">
            <w:pPr>
              <w:jc w:val="center"/>
              <w:rPr>
                <w:rFonts w:ascii="Arial" w:hAnsi="Arial" w:cs="Arial"/>
              </w:rPr>
            </w:pPr>
            <w:r w:rsidRPr="00F706EB">
              <w:rPr>
                <w:rFonts w:ascii="Arial" w:hAnsi="Arial" w:cs="Arial"/>
              </w:rPr>
              <w:t>50</w:t>
            </w:r>
          </w:p>
        </w:tc>
      </w:tr>
      <w:tr w:rsidR="000D3B79" w:rsidRPr="00F706EB" w14:paraId="6BB278E0" w14:textId="77777777" w:rsidTr="00470FAC">
        <w:trPr>
          <w:trHeight w:val="202"/>
        </w:trPr>
        <w:tc>
          <w:tcPr>
            <w:tcW w:w="427" w:type="pct"/>
          </w:tcPr>
          <w:p w14:paraId="5C38A6DC" w14:textId="77777777" w:rsidR="000D3B79" w:rsidRPr="00F706EB" w:rsidRDefault="000D3B79" w:rsidP="00470FAC">
            <w:pPr>
              <w:jc w:val="both"/>
              <w:rPr>
                <w:rFonts w:ascii="Arial" w:hAnsi="Arial" w:cs="Arial"/>
              </w:rPr>
            </w:pPr>
            <w:r w:rsidRPr="00F706EB">
              <w:rPr>
                <w:rFonts w:ascii="Arial" w:hAnsi="Arial" w:cs="Arial"/>
              </w:rPr>
              <w:t>47.-</w:t>
            </w:r>
          </w:p>
        </w:tc>
        <w:tc>
          <w:tcPr>
            <w:tcW w:w="3605" w:type="pct"/>
          </w:tcPr>
          <w:p w14:paraId="04661C3E" w14:textId="77777777" w:rsidR="000D3B79" w:rsidRPr="00F706EB" w:rsidRDefault="000D3B79" w:rsidP="00470FAC">
            <w:pPr>
              <w:jc w:val="both"/>
              <w:rPr>
                <w:rFonts w:ascii="Arial" w:hAnsi="Arial" w:cs="Arial"/>
              </w:rPr>
            </w:pPr>
            <w:r w:rsidRPr="00F706EB">
              <w:rPr>
                <w:rFonts w:ascii="Arial" w:hAnsi="Arial" w:cs="Arial"/>
              </w:rPr>
              <w:t>Manejar con el escape abierto o ruidoso</w:t>
            </w:r>
          </w:p>
        </w:tc>
        <w:tc>
          <w:tcPr>
            <w:tcW w:w="440" w:type="pct"/>
          </w:tcPr>
          <w:p w14:paraId="5C563397"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7206031E"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15BB3D23" w14:textId="77777777" w:rsidTr="00470FAC">
        <w:trPr>
          <w:trHeight w:val="205"/>
        </w:trPr>
        <w:tc>
          <w:tcPr>
            <w:tcW w:w="427" w:type="pct"/>
          </w:tcPr>
          <w:p w14:paraId="38D427A1" w14:textId="77777777" w:rsidR="000D3B79" w:rsidRPr="00F706EB" w:rsidRDefault="000D3B79" w:rsidP="00470FAC">
            <w:pPr>
              <w:jc w:val="both"/>
              <w:rPr>
                <w:rFonts w:ascii="Arial" w:hAnsi="Arial" w:cs="Arial"/>
              </w:rPr>
            </w:pPr>
            <w:r w:rsidRPr="00F706EB">
              <w:rPr>
                <w:rFonts w:ascii="Arial" w:hAnsi="Arial" w:cs="Arial"/>
              </w:rPr>
              <w:t>48.-</w:t>
            </w:r>
          </w:p>
        </w:tc>
        <w:tc>
          <w:tcPr>
            <w:tcW w:w="3605" w:type="pct"/>
          </w:tcPr>
          <w:p w14:paraId="3E0127E0" w14:textId="77777777" w:rsidR="000D3B79" w:rsidRPr="00F706EB" w:rsidRDefault="000D3B79" w:rsidP="00470FAC">
            <w:pPr>
              <w:jc w:val="both"/>
              <w:rPr>
                <w:rFonts w:ascii="Arial" w:hAnsi="Arial" w:cs="Arial"/>
              </w:rPr>
            </w:pPr>
            <w:r w:rsidRPr="00F706EB">
              <w:rPr>
                <w:rFonts w:ascii="Arial" w:hAnsi="Arial" w:cs="Arial"/>
              </w:rPr>
              <w:t>Viajar más de tres personas en el asiento delantero</w:t>
            </w:r>
          </w:p>
        </w:tc>
        <w:tc>
          <w:tcPr>
            <w:tcW w:w="440" w:type="pct"/>
          </w:tcPr>
          <w:p w14:paraId="4D6394CA"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004FF01D"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3AC750BB" w14:textId="77777777" w:rsidTr="00470FAC">
        <w:trPr>
          <w:trHeight w:val="96"/>
        </w:trPr>
        <w:tc>
          <w:tcPr>
            <w:tcW w:w="427" w:type="pct"/>
          </w:tcPr>
          <w:p w14:paraId="4B252ED3" w14:textId="77777777" w:rsidR="000D3B79" w:rsidRPr="00F706EB" w:rsidRDefault="000D3B79" w:rsidP="00470FAC">
            <w:pPr>
              <w:jc w:val="both"/>
              <w:rPr>
                <w:rFonts w:ascii="Arial" w:hAnsi="Arial" w:cs="Arial"/>
              </w:rPr>
            </w:pPr>
            <w:r w:rsidRPr="00F706EB">
              <w:rPr>
                <w:rFonts w:ascii="Arial" w:hAnsi="Arial" w:cs="Arial"/>
              </w:rPr>
              <w:lastRenderedPageBreak/>
              <w:t>49.-</w:t>
            </w:r>
          </w:p>
        </w:tc>
        <w:tc>
          <w:tcPr>
            <w:tcW w:w="3605" w:type="pct"/>
          </w:tcPr>
          <w:p w14:paraId="6C8224F4" w14:textId="77777777" w:rsidR="000D3B79" w:rsidRPr="00F706EB" w:rsidRDefault="000D3B79" w:rsidP="00470FAC">
            <w:pPr>
              <w:jc w:val="both"/>
              <w:rPr>
                <w:rFonts w:ascii="Arial" w:hAnsi="Arial" w:cs="Arial"/>
              </w:rPr>
            </w:pPr>
            <w:r w:rsidRPr="00F706EB">
              <w:rPr>
                <w:rFonts w:ascii="Arial" w:hAnsi="Arial" w:cs="Arial"/>
              </w:rPr>
              <w:t>Voltear en U en lugar prohibido</w:t>
            </w:r>
          </w:p>
        </w:tc>
        <w:tc>
          <w:tcPr>
            <w:tcW w:w="440" w:type="pct"/>
          </w:tcPr>
          <w:p w14:paraId="57D0A1EB" w14:textId="77777777" w:rsidR="000D3B79" w:rsidRPr="00F706EB" w:rsidRDefault="000D3B79" w:rsidP="00470FAC">
            <w:pPr>
              <w:jc w:val="center"/>
              <w:rPr>
                <w:rFonts w:ascii="Arial" w:hAnsi="Arial" w:cs="Arial"/>
              </w:rPr>
            </w:pPr>
            <w:r w:rsidRPr="00F706EB">
              <w:rPr>
                <w:rFonts w:ascii="Arial" w:hAnsi="Arial" w:cs="Arial"/>
              </w:rPr>
              <w:t>3</w:t>
            </w:r>
          </w:p>
        </w:tc>
        <w:tc>
          <w:tcPr>
            <w:tcW w:w="528" w:type="pct"/>
          </w:tcPr>
          <w:p w14:paraId="79E0A92E" w14:textId="77777777" w:rsidR="000D3B79" w:rsidRPr="00F706EB" w:rsidRDefault="000D3B79" w:rsidP="00470FAC">
            <w:pPr>
              <w:jc w:val="center"/>
              <w:rPr>
                <w:rFonts w:ascii="Arial" w:hAnsi="Arial" w:cs="Arial"/>
              </w:rPr>
            </w:pPr>
            <w:r w:rsidRPr="00F706EB">
              <w:rPr>
                <w:rFonts w:ascii="Arial" w:hAnsi="Arial" w:cs="Arial"/>
              </w:rPr>
              <w:t>10</w:t>
            </w:r>
          </w:p>
        </w:tc>
      </w:tr>
      <w:tr w:rsidR="000D3B79" w:rsidRPr="00F706EB" w14:paraId="12CAB1DD" w14:textId="77777777" w:rsidTr="00470FAC">
        <w:trPr>
          <w:trHeight w:val="113"/>
        </w:trPr>
        <w:tc>
          <w:tcPr>
            <w:tcW w:w="427" w:type="pct"/>
          </w:tcPr>
          <w:p w14:paraId="0B70FC10" w14:textId="77777777" w:rsidR="000D3B79" w:rsidRPr="00F706EB" w:rsidRDefault="000D3B79" w:rsidP="00470FAC">
            <w:pPr>
              <w:jc w:val="both"/>
              <w:rPr>
                <w:rFonts w:ascii="Arial" w:hAnsi="Arial" w:cs="Arial"/>
              </w:rPr>
            </w:pPr>
            <w:r w:rsidRPr="00F706EB">
              <w:rPr>
                <w:rFonts w:ascii="Arial" w:hAnsi="Arial" w:cs="Arial"/>
              </w:rPr>
              <w:t>50.-</w:t>
            </w:r>
          </w:p>
        </w:tc>
        <w:tc>
          <w:tcPr>
            <w:tcW w:w="3605" w:type="pct"/>
          </w:tcPr>
          <w:p w14:paraId="0882BB65" w14:textId="77777777" w:rsidR="000D3B79" w:rsidRPr="00F706EB" w:rsidRDefault="000D3B79" w:rsidP="00470FAC">
            <w:pPr>
              <w:jc w:val="both"/>
              <w:rPr>
                <w:rFonts w:ascii="Arial" w:hAnsi="Arial" w:cs="Arial"/>
              </w:rPr>
            </w:pPr>
            <w:r w:rsidRPr="00F706EB">
              <w:rPr>
                <w:rFonts w:ascii="Arial" w:hAnsi="Arial" w:cs="Arial"/>
              </w:rPr>
              <w:t>No conceder cambio de luces</w:t>
            </w:r>
          </w:p>
        </w:tc>
        <w:tc>
          <w:tcPr>
            <w:tcW w:w="440" w:type="pct"/>
          </w:tcPr>
          <w:p w14:paraId="1A5BD368"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4FC9FBB8"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0371F654" w14:textId="77777777" w:rsidTr="00470FAC">
        <w:trPr>
          <w:trHeight w:val="132"/>
        </w:trPr>
        <w:tc>
          <w:tcPr>
            <w:tcW w:w="427" w:type="pct"/>
          </w:tcPr>
          <w:p w14:paraId="051633F8" w14:textId="77777777" w:rsidR="000D3B79" w:rsidRPr="00F706EB" w:rsidRDefault="000D3B79" w:rsidP="00470FAC">
            <w:pPr>
              <w:jc w:val="both"/>
              <w:rPr>
                <w:rFonts w:ascii="Arial" w:hAnsi="Arial" w:cs="Arial"/>
              </w:rPr>
            </w:pPr>
            <w:r w:rsidRPr="00F706EB">
              <w:rPr>
                <w:rFonts w:ascii="Arial" w:hAnsi="Arial" w:cs="Arial"/>
              </w:rPr>
              <w:t>51.-</w:t>
            </w:r>
          </w:p>
        </w:tc>
        <w:tc>
          <w:tcPr>
            <w:tcW w:w="3605" w:type="pct"/>
          </w:tcPr>
          <w:p w14:paraId="3FD46BEA" w14:textId="77777777" w:rsidR="000D3B79" w:rsidRPr="00F706EB" w:rsidRDefault="000D3B79" w:rsidP="00470FAC">
            <w:pPr>
              <w:jc w:val="both"/>
              <w:rPr>
                <w:rFonts w:ascii="Arial" w:hAnsi="Arial" w:cs="Arial"/>
              </w:rPr>
            </w:pPr>
            <w:r w:rsidRPr="00F706EB">
              <w:rPr>
                <w:rFonts w:ascii="Arial" w:hAnsi="Arial" w:cs="Arial"/>
              </w:rPr>
              <w:t>No solicitar la intervención de la autoridad de tránsito en caso de accidente</w:t>
            </w:r>
          </w:p>
        </w:tc>
        <w:tc>
          <w:tcPr>
            <w:tcW w:w="440" w:type="pct"/>
          </w:tcPr>
          <w:p w14:paraId="533CBA09"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5BB9D6CA"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3FCB2C6F" w14:textId="77777777" w:rsidTr="00470FAC">
        <w:trPr>
          <w:trHeight w:val="150"/>
        </w:trPr>
        <w:tc>
          <w:tcPr>
            <w:tcW w:w="427" w:type="pct"/>
          </w:tcPr>
          <w:p w14:paraId="46039A0E" w14:textId="77777777" w:rsidR="000D3B79" w:rsidRPr="00F706EB" w:rsidRDefault="000D3B79" w:rsidP="00470FAC">
            <w:pPr>
              <w:jc w:val="both"/>
              <w:rPr>
                <w:rFonts w:ascii="Arial" w:hAnsi="Arial" w:cs="Arial"/>
              </w:rPr>
            </w:pPr>
            <w:r w:rsidRPr="00F706EB">
              <w:rPr>
                <w:rFonts w:ascii="Arial" w:hAnsi="Arial" w:cs="Arial"/>
              </w:rPr>
              <w:t>52.-</w:t>
            </w:r>
          </w:p>
        </w:tc>
        <w:tc>
          <w:tcPr>
            <w:tcW w:w="3605" w:type="pct"/>
          </w:tcPr>
          <w:p w14:paraId="1339E501" w14:textId="77777777" w:rsidR="000D3B79" w:rsidRPr="00F706EB" w:rsidRDefault="000D3B79" w:rsidP="00470FAC">
            <w:pPr>
              <w:jc w:val="both"/>
              <w:rPr>
                <w:rFonts w:ascii="Arial" w:hAnsi="Arial" w:cs="Arial"/>
              </w:rPr>
            </w:pPr>
            <w:r w:rsidRPr="00F706EB">
              <w:rPr>
                <w:rFonts w:ascii="Arial" w:hAnsi="Arial" w:cs="Arial"/>
              </w:rPr>
              <w:t xml:space="preserve">No respetar el silbato del agente o sus indicaciones </w:t>
            </w:r>
          </w:p>
        </w:tc>
        <w:tc>
          <w:tcPr>
            <w:tcW w:w="440" w:type="pct"/>
          </w:tcPr>
          <w:p w14:paraId="2F1309A4"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0865ADDA"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2EA4052A" w14:textId="77777777" w:rsidTr="00470FAC">
        <w:trPr>
          <w:trHeight w:val="70"/>
        </w:trPr>
        <w:tc>
          <w:tcPr>
            <w:tcW w:w="427" w:type="pct"/>
          </w:tcPr>
          <w:p w14:paraId="7074668D" w14:textId="77777777" w:rsidR="000D3B79" w:rsidRPr="00F706EB" w:rsidRDefault="000D3B79" w:rsidP="00470FAC">
            <w:pPr>
              <w:jc w:val="both"/>
              <w:rPr>
                <w:rFonts w:ascii="Arial" w:hAnsi="Arial" w:cs="Arial"/>
              </w:rPr>
            </w:pPr>
            <w:r w:rsidRPr="00F706EB">
              <w:rPr>
                <w:rFonts w:ascii="Arial" w:hAnsi="Arial" w:cs="Arial"/>
              </w:rPr>
              <w:t>53.-</w:t>
            </w:r>
          </w:p>
        </w:tc>
        <w:tc>
          <w:tcPr>
            <w:tcW w:w="3605" w:type="pct"/>
          </w:tcPr>
          <w:p w14:paraId="3C8F3352" w14:textId="77777777" w:rsidR="000D3B79" w:rsidRPr="00F706EB" w:rsidRDefault="000D3B79" w:rsidP="00470FAC">
            <w:pPr>
              <w:jc w:val="both"/>
              <w:rPr>
                <w:rFonts w:ascii="Arial" w:hAnsi="Arial" w:cs="Arial"/>
              </w:rPr>
            </w:pPr>
            <w:r w:rsidRPr="00F706EB">
              <w:rPr>
                <w:rFonts w:ascii="Arial" w:hAnsi="Arial" w:cs="Arial"/>
              </w:rPr>
              <w:t>No respetar la señal de alto</w:t>
            </w:r>
          </w:p>
        </w:tc>
        <w:tc>
          <w:tcPr>
            <w:tcW w:w="440" w:type="pct"/>
          </w:tcPr>
          <w:p w14:paraId="5CB0B39E" w14:textId="77777777" w:rsidR="000D3B79" w:rsidRPr="00F706EB" w:rsidRDefault="000D3B79" w:rsidP="00470FAC">
            <w:pPr>
              <w:jc w:val="center"/>
              <w:rPr>
                <w:rFonts w:ascii="Arial" w:hAnsi="Arial" w:cs="Arial"/>
              </w:rPr>
            </w:pPr>
            <w:r w:rsidRPr="00F706EB">
              <w:rPr>
                <w:rFonts w:ascii="Arial" w:hAnsi="Arial" w:cs="Arial"/>
              </w:rPr>
              <w:t>5</w:t>
            </w:r>
          </w:p>
        </w:tc>
        <w:tc>
          <w:tcPr>
            <w:tcW w:w="528" w:type="pct"/>
          </w:tcPr>
          <w:p w14:paraId="01E7A4A5" w14:textId="77777777" w:rsidR="000D3B79" w:rsidRPr="00F706EB" w:rsidRDefault="000D3B79" w:rsidP="00470FAC">
            <w:pPr>
              <w:jc w:val="center"/>
              <w:rPr>
                <w:rFonts w:ascii="Arial" w:hAnsi="Arial" w:cs="Arial"/>
              </w:rPr>
            </w:pPr>
            <w:r w:rsidRPr="00F706EB">
              <w:rPr>
                <w:rFonts w:ascii="Arial" w:hAnsi="Arial" w:cs="Arial"/>
              </w:rPr>
              <w:t>10</w:t>
            </w:r>
          </w:p>
        </w:tc>
      </w:tr>
      <w:tr w:rsidR="000D3B79" w:rsidRPr="00F706EB" w14:paraId="367318A3" w14:textId="77777777" w:rsidTr="00470FAC">
        <w:trPr>
          <w:trHeight w:val="70"/>
        </w:trPr>
        <w:tc>
          <w:tcPr>
            <w:tcW w:w="427" w:type="pct"/>
          </w:tcPr>
          <w:p w14:paraId="6566F114" w14:textId="77777777" w:rsidR="000D3B79" w:rsidRPr="00F706EB" w:rsidRDefault="000D3B79" w:rsidP="00470FAC">
            <w:pPr>
              <w:jc w:val="both"/>
              <w:rPr>
                <w:rFonts w:ascii="Arial" w:hAnsi="Arial" w:cs="Arial"/>
              </w:rPr>
            </w:pPr>
            <w:r w:rsidRPr="00F706EB">
              <w:rPr>
                <w:rFonts w:ascii="Arial" w:hAnsi="Arial" w:cs="Arial"/>
              </w:rPr>
              <w:t>54.-</w:t>
            </w:r>
          </w:p>
        </w:tc>
        <w:tc>
          <w:tcPr>
            <w:tcW w:w="3605" w:type="pct"/>
          </w:tcPr>
          <w:p w14:paraId="393B6E6C" w14:textId="77777777" w:rsidR="000D3B79" w:rsidRPr="00F706EB" w:rsidRDefault="000D3B79" w:rsidP="00470FAC">
            <w:pPr>
              <w:jc w:val="both"/>
              <w:rPr>
                <w:rFonts w:ascii="Arial" w:hAnsi="Arial" w:cs="Arial"/>
              </w:rPr>
            </w:pPr>
            <w:r w:rsidRPr="00F706EB">
              <w:rPr>
                <w:rFonts w:ascii="Arial" w:hAnsi="Arial" w:cs="Arial"/>
              </w:rPr>
              <w:t>No usar la franja reglamentaria los vehículos servicio público</w:t>
            </w:r>
          </w:p>
        </w:tc>
        <w:tc>
          <w:tcPr>
            <w:tcW w:w="440" w:type="pct"/>
          </w:tcPr>
          <w:p w14:paraId="3807FD20" w14:textId="77777777" w:rsidR="000D3B79" w:rsidRPr="00F706EB" w:rsidRDefault="000D3B79" w:rsidP="00470FAC">
            <w:pPr>
              <w:jc w:val="center"/>
              <w:rPr>
                <w:rFonts w:ascii="Arial" w:hAnsi="Arial" w:cs="Arial"/>
              </w:rPr>
            </w:pPr>
            <w:r w:rsidRPr="00F706EB">
              <w:rPr>
                <w:rFonts w:ascii="Arial" w:hAnsi="Arial" w:cs="Arial"/>
              </w:rPr>
              <w:t>5</w:t>
            </w:r>
          </w:p>
        </w:tc>
        <w:tc>
          <w:tcPr>
            <w:tcW w:w="528" w:type="pct"/>
          </w:tcPr>
          <w:p w14:paraId="258690F0" w14:textId="77777777" w:rsidR="000D3B79" w:rsidRPr="00F706EB" w:rsidRDefault="000D3B79" w:rsidP="00470FAC">
            <w:pPr>
              <w:jc w:val="center"/>
              <w:rPr>
                <w:rFonts w:ascii="Arial" w:hAnsi="Arial" w:cs="Arial"/>
              </w:rPr>
            </w:pPr>
            <w:r w:rsidRPr="00F706EB">
              <w:rPr>
                <w:rFonts w:ascii="Arial" w:hAnsi="Arial" w:cs="Arial"/>
              </w:rPr>
              <w:t>10</w:t>
            </w:r>
          </w:p>
        </w:tc>
      </w:tr>
      <w:tr w:rsidR="000D3B79" w:rsidRPr="00F706EB" w14:paraId="4D7DD0DB" w14:textId="77777777" w:rsidTr="00470FAC">
        <w:trPr>
          <w:trHeight w:val="76"/>
        </w:trPr>
        <w:tc>
          <w:tcPr>
            <w:tcW w:w="427" w:type="pct"/>
          </w:tcPr>
          <w:p w14:paraId="7884E9B2" w14:textId="77777777" w:rsidR="000D3B79" w:rsidRPr="00F706EB" w:rsidRDefault="000D3B79" w:rsidP="00470FAC">
            <w:pPr>
              <w:jc w:val="both"/>
              <w:rPr>
                <w:rFonts w:ascii="Arial" w:hAnsi="Arial" w:cs="Arial"/>
              </w:rPr>
            </w:pPr>
            <w:r w:rsidRPr="00F706EB">
              <w:rPr>
                <w:rFonts w:ascii="Arial" w:hAnsi="Arial" w:cs="Arial"/>
              </w:rPr>
              <w:t>55.-</w:t>
            </w:r>
          </w:p>
        </w:tc>
        <w:tc>
          <w:tcPr>
            <w:tcW w:w="3605" w:type="pct"/>
          </w:tcPr>
          <w:p w14:paraId="1E06529E" w14:textId="77777777" w:rsidR="000D3B79" w:rsidRPr="00F706EB" w:rsidRDefault="000D3B79" w:rsidP="00470FAC">
            <w:pPr>
              <w:jc w:val="both"/>
              <w:rPr>
                <w:rFonts w:ascii="Arial" w:hAnsi="Arial" w:cs="Arial"/>
              </w:rPr>
            </w:pPr>
            <w:r w:rsidRPr="00F706EB">
              <w:rPr>
                <w:rFonts w:ascii="Arial" w:hAnsi="Arial" w:cs="Arial"/>
              </w:rPr>
              <w:t>Pasarse un semáforo en rojo</w:t>
            </w:r>
          </w:p>
        </w:tc>
        <w:tc>
          <w:tcPr>
            <w:tcW w:w="440" w:type="pct"/>
          </w:tcPr>
          <w:p w14:paraId="739C4219" w14:textId="77777777" w:rsidR="000D3B79" w:rsidRPr="00F706EB" w:rsidRDefault="000D3B79" w:rsidP="00470FAC">
            <w:pPr>
              <w:jc w:val="center"/>
              <w:rPr>
                <w:rFonts w:ascii="Arial" w:hAnsi="Arial" w:cs="Arial"/>
              </w:rPr>
            </w:pPr>
            <w:r w:rsidRPr="00F706EB">
              <w:rPr>
                <w:rFonts w:ascii="Arial" w:hAnsi="Arial" w:cs="Arial"/>
              </w:rPr>
              <w:t>10</w:t>
            </w:r>
          </w:p>
        </w:tc>
        <w:tc>
          <w:tcPr>
            <w:tcW w:w="528" w:type="pct"/>
          </w:tcPr>
          <w:p w14:paraId="4CA0BCF5" w14:textId="77777777" w:rsidR="000D3B79" w:rsidRPr="00F706EB" w:rsidRDefault="000D3B79" w:rsidP="00470FAC">
            <w:pPr>
              <w:jc w:val="center"/>
              <w:rPr>
                <w:rFonts w:ascii="Arial" w:hAnsi="Arial" w:cs="Arial"/>
              </w:rPr>
            </w:pPr>
            <w:r w:rsidRPr="00F706EB">
              <w:rPr>
                <w:rFonts w:ascii="Arial" w:hAnsi="Arial" w:cs="Arial"/>
              </w:rPr>
              <w:t>20</w:t>
            </w:r>
          </w:p>
        </w:tc>
      </w:tr>
      <w:tr w:rsidR="000D3B79" w:rsidRPr="00F706EB" w14:paraId="2A3CA1D6" w14:textId="77777777" w:rsidTr="00470FAC">
        <w:trPr>
          <w:trHeight w:val="295"/>
        </w:trPr>
        <w:tc>
          <w:tcPr>
            <w:tcW w:w="427" w:type="pct"/>
          </w:tcPr>
          <w:p w14:paraId="6EC230D5" w14:textId="77777777" w:rsidR="000D3B79" w:rsidRPr="00F706EB" w:rsidRDefault="000D3B79" w:rsidP="00470FAC">
            <w:pPr>
              <w:jc w:val="both"/>
              <w:rPr>
                <w:rFonts w:ascii="Arial" w:hAnsi="Arial" w:cs="Arial"/>
              </w:rPr>
            </w:pPr>
            <w:r w:rsidRPr="00F706EB">
              <w:rPr>
                <w:rFonts w:ascii="Arial" w:hAnsi="Arial" w:cs="Arial"/>
              </w:rPr>
              <w:t>56.-</w:t>
            </w:r>
          </w:p>
        </w:tc>
        <w:tc>
          <w:tcPr>
            <w:tcW w:w="3605" w:type="pct"/>
          </w:tcPr>
          <w:p w14:paraId="2AD83BF7" w14:textId="77777777" w:rsidR="000D3B79" w:rsidRPr="00F706EB" w:rsidRDefault="000D3B79" w:rsidP="00470FAC">
            <w:pPr>
              <w:jc w:val="both"/>
              <w:rPr>
                <w:rFonts w:ascii="Arial" w:hAnsi="Arial" w:cs="Arial"/>
              </w:rPr>
            </w:pPr>
            <w:r w:rsidRPr="00F706EB">
              <w:rPr>
                <w:rFonts w:ascii="Arial" w:hAnsi="Arial" w:cs="Arial"/>
              </w:rPr>
              <w:t>No proteger con banderas, luces, etc. los vehículos que así lo ameriten</w:t>
            </w:r>
          </w:p>
        </w:tc>
        <w:tc>
          <w:tcPr>
            <w:tcW w:w="440" w:type="pct"/>
          </w:tcPr>
          <w:p w14:paraId="44812B74"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2A6CC7E0"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5F625D43" w14:textId="77777777" w:rsidTr="00470FAC">
        <w:trPr>
          <w:trHeight w:val="84"/>
        </w:trPr>
        <w:tc>
          <w:tcPr>
            <w:tcW w:w="427" w:type="pct"/>
          </w:tcPr>
          <w:p w14:paraId="731950D3" w14:textId="77777777" w:rsidR="000D3B79" w:rsidRPr="00F706EB" w:rsidRDefault="000D3B79" w:rsidP="00470FAC">
            <w:pPr>
              <w:jc w:val="both"/>
              <w:rPr>
                <w:rFonts w:ascii="Arial" w:hAnsi="Arial" w:cs="Arial"/>
              </w:rPr>
            </w:pPr>
            <w:r w:rsidRPr="00F706EB">
              <w:rPr>
                <w:rFonts w:ascii="Arial" w:hAnsi="Arial" w:cs="Arial"/>
              </w:rPr>
              <w:t>57.-</w:t>
            </w:r>
          </w:p>
        </w:tc>
        <w:tc>
          <w:tcPr>
            <w:tcW w:w="3605" w:type="pct"/>
          </w:tcPr>
          <w:p w14:paraId="2D3EB6CC" w14:textId="77777777" w:rsidR="000D3B79" w:rsidRPr="00F706EB" w:rsidRDefault="000D3B79" w:rsidP="00470FAC">
            <w:pPr>
              <w:jc w:val="both"/>
              <w:rPr>
                <w:rFonts w:ascii="Arial" w:hAnsi="Arial" w:cs="Arial"/>
              </w:rPr>
            </w:pPr>
            <w:r w:rsidRPr="00F706EB">
              <w:rPr>
                <w:rFonts w:ascii="Arial" w:hAnsi="Arial" w:cs="Arial"/>
              </w:rPr>
              <w:t>Permitir que se viaje en el estribo</w:t>
            </w:r>
          </w:p>
        </w:tc>
        <w:tc>
          <w:tcPr>
            <w:tcW w:w="440" w:type="pct"/>
          </w:tcPr>
          <w:p w14:paraId="59F78B98"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08B33E1C"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76A957A5" w14:textId="77777777" w:rsidTr="00470FAC">
        <w:trPr>
          <w:trHeight w:val="88"/>
        </w:trPr>
        <w:tc>
          <w:tcPr>
            <w:tcW w:w="427" w:type="pct"/>
          </w:tcPr>
          <w:p w14:paraId="5BA0A9CE" w14:textId="77777777" w:rsidR="000D3B79" w:rsidRPr="00F706EB" w:rsidRDefault="000D3B79" w:rsidP="00470FAC">
            <w:pPr>
              <w:jc w:val="both"/>
              <w:rPr>
                <w:rFonts w:ascii="Arial" w:hAnsi="Arial" w:cs="Arial"/>
              </w:rPr>
            </w:pPr>
            <w:r w:rsidRPr="00F706EB">
              <w:rPr>
                <w:rFonts w:ascii="Arial" w:hAnsi="Arial" w:cs="Arial"/>
              </w:rPr>
              <w:t>58.-</w:t>
            </w:r>
          </w:p>
        </w:tc>
        <w:tc>
          <w:tcPr>
            <w:tcW w:w="3605" w:type="pct"/>
          </w:tcPr>
          <w:p w14:paraId="3D9F3534" w14:textId="77777777" w:rsidR="000D3B79" w:rsidRPr="00F706EB" w:rsidRDefault="000D3B79" w:rsidP="00470FAC">
            <w:pPr>
              <w:jc w:val="both"/>
              <w:rPr>
                <w:rFonts w:ascii="Arial" w:hAnsi="Arial" w:cs="Arial"/>
              </w:rPr>
            </w:pPr>
            <w:r w:rsidRPr="00F706EB">
              <w:rPr>
                <w:rFonts w:ascii="Arial" w:hAnsi="Arial" w:cs="Arial"/>
              </w:rPr>
              <w:t>Prestar un vehículo a personas adultas no autorizadas para manejar</w:t>
            </w:r>
          </w:p>
        </w:tc>
        <w:tc>
          <w:tcPr>
            <w:tcW w:w="440" w:type="pct"/>
          </w:tcPr>
          <w:p w14:paraId="1FC8DEEA"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781C745F"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26CB41B0" w14:textId="77777777" w:rsidTr="00470FAC">
        <w:trPr>
          <w:trHeight w:val="120"/>
        </w:trPr>
        <w:tc>
          <w:tcPr>
            <w:tcW w:w="427" w:type="pct"/>
          </w:tcPr>
          <w:p w14:paraId="59944DF3" w14:textId="77777777" w:rsidR="000D3B79" w:rsidRPr="00F706EB" w:rsidRDefault="000D3B79" w:rsidP="00470FAC">
            <w:pPr>
              <w:jc w:val="both"/>
              <w:rPr>
                <w:rFonts w:ascii="Arial" w:hAnsi="Arial" w:cs="Arial"/>
              </w:rPr>
            </w:pPr>
            <w:r w:rsidRPr="00F706EB">
              <w:rPr>
                <w:rFonts w:ascii="Arial" w:hAnsi="Arial" w:cs="Arial"/>
              </w:rPr>
              <w:t>59.-</w:t>
            </w:r>
          </w:p>
        </w:tc>
        <w:tc>
          <w:tcPr>
            <w:tcW w:w="3605" w:type="pct"/>
          </w:tcPr>
          <w:p w14:paraId="297F4A9B" w14:textId="77777777" w:rsidR="000D3B79" w:rsidRPr="00F706EB" w:rsidRDefault="000D3B79" w:rsidP="00470FAC">
            <w:pPr>
              <w:jc w:val="both"/>
              <w:rPr>
                <w:rFonts w:ascii="Arial" w:hAnsi="Arial" w:cs="Arial"/>
              </w:rPr>
            </w:pPr>
            <w:r w:rsidRPr="00F706EB">
              <w:rPr>
                <w:rFonts w:ascii="Arial" w:hAnsi="Arial" w:cs="Arial"/>
              </w:rPr>
              <w:t>Llevar las placas en lugar donde no sean visibles</w:t>
            </w:r>
          </w:p>
        </w:tc>
        <w:tc>
          <w:tcPr>
            <w:tcW w:w="440" w:type="pct"/>
          </w:tcPr>
          <w:p w14:paraId="135DE24B"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13BF23C0"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656117E6" w14:textId="77777777" w:rsidTr="00470FAC">
        <w:trPr>
          <w:trHeight w:val="138"/>
        </w:trPr>
        <w:tc>
          <w:tcPr>
            <w:tcW w:w="427" w:type="pct"/>
          </w:tcPr>
          <w:p w14:paraId="5EA3B49C" w14:textId="77777777" w:rsidR="000D3B79" w:rsidRPr="00F706EB" w:rsidRDefault="000D3B79" w:rsidP="00470FAC">
            <w:pPr>
              <w:jc w:val="both"/>
              <w:rPr>
                <w:rFonts w:ascii="Arial" w:hAnsi="Arial" w:cs="Arial"/>
              </w:rPr>
            </w:pPr>
            <w:r w:rsidRPr="00F706EB">
              <w:rPr>
                <w:rFonts w:ascii="Arial" w:hAnsi="Arial" w:cs="Arial"/>
              </w:rPr>
              <w:t>60.-</w:t>
            </w:r>
          </w:p>
        </w:tc>
        <w:tc>
          <w:tcPr>
            <w:tcW w:w="3605" w:type="pct"/>
          </w:tcPr>
          <w:p w14:paraId="49549CF0" w14:textId="77777777" w:rsidR="000D3B79" w:rsidRPr="00F706EB" w:rsidRDefault="000D3B79" w:rsidP="00470FAC">
            <w:pPr>
              <w:jc w:val="both"/>
              <w:rPr>
                <w:rFonts w:ascii="Arial" w:hAnsi="Arial" w:cs="Arial"/>
              </w:rPr>
            </w:pPr>
            <w:r w:rsidRPr="00F706EB">
              <w:rPr>
                <w:rFonts w:ascii="Arial" w:hAnsi="Arial" w:cs="Arial"/>
              </w:rPr>
              <w:t>Prestar un vehículo a menores de edad no autorizados para manejar</w:t>
            </w:r>
          </w:p>
        </w:tc>
        <w:tc>
          <w:tcPr>
            <w:tcW w:w="440" w:type="pct"/>
          </w:tcPr>
          <w:p w14:paraId="4E157BFA" w14:textId="77777777" w:rsidR="000D3B79" w:rsidRPr="00F706EB" w:rsidRDefault="000D3B79" w:rsidP="00470FAC">
            <w:pPr>
              <w:jc w:val="center"/>
              <w:rPr>
                <w:rFonts w:ascii="Arial" w:hAnsi="Arial" w:cs="Arial"/>
              </w:rPr>
            </w:pPr>
            <w:r w:rsidRPr="00F706EB">
              <w:rPr>
                <w:rFonts w:ascii="Arial" w:hAnsi="Arial" w:cs="Arial"/>
              </w:rPr>
              <w:t>8</w:t>
            </w:r>
          </w:p>
        </w:tc>
        <w:tc>
          <w:tcPr>
            <w:tcW w:w="528" w:type="pct"/>
          </w:tcPr>
          <w:p w14:paraId="29420907" w14:textId="77777777" w:rsidR="000D3B79" w:rsidRPr="00F706EB" w:rsidRDefault="000D3B79" w:rsidP="00470FAC">
            <w:pPr>
              <w:jc w:val="center"/>
              <w:rPr>
                <w:rFonts w:ascii="Arial" w:hAnsi="Arial" w:cs="Arial"/>
              </w:rPr>
            </w:pPr>
            <w:r w:rsidRPr="00F706EB">
              <w:rPr>
                <w:rFonts w:ascii="Arial" w:hAnsi="Arial" w:cs="Arial"/>
              </w:rPr>
              <w:t>10</w:t>
            </w:r>
          </w:p>
        </w:tc>
      </w:tr>
      <w:tr w:rsidR="000D3B79" w:rsidRPr="00F706EB" w14:paraId="6AED230E" w14:textId="77777777" w:rsidTr="00470FAC">
        <w:trPr>
          <w:trHeight w:val="70"/>
        </w:trPr>
        <w:tc>
          <w:tcPr>
            <w:tcW w:w="427" w:type="pct"/>
          </w:tcPr>
          <w:p w14:paraId="58DEC1E6" w14:textId="77777777" w:rsidR="000D3B79" w:rsidRPr="00F706EB" w:rsidRDefault="000D3B79" w:rsidP="00470FAC">
            <w:pPr>
              <w:jc w:val="both"/>
              <w:rPr>
                <w:rFonts w:ascii="Arial" w:hAnsi="Arial" w:cs="Arial"/>
              </w:rPr>
            </w:pPr>
            <w:r w:rsidRPr="00F706EB">
              <w:rPr>
                <w:rFonts w:ascii="Arial" w:hAnsi="Arial" w:cs="Arial"/>
              </w:rPr>
              <w:t>61.-</w:t>
            </w:r>
          </w:p>
        </w:tc>
        <w:tc>
          <w:tcPr>
            <w:tcW w:w="3605" w:type="pct"/>
          </w:tcPr>
          <w:p w14:paraId="74C16B3E" w14:textId="77777777" w:rsidR="000D3B79" w:rsidRPr="00F706EB" w:rsidRDefault="000D3B79" w:rsidP="00470FAC">
            <w:pPr>
              <w:jc w:val="both"/>
              <w:rPr>
                <w:rFonts w:ascii="Arial" w:hAnsi="Arial" w:cs="Arial"/>
              </w:rPr>
            </w:pPr>
            <w:r w:rsidRPr="00F706EB">
              <w:rPr>
                <w:rFonts w:ascii="Arial" w:hAnsi="Arial" w:cs="Arial"/>
              </w:rPr>
              <w:t>Dar vuelta a mayor velocidad de la permitida</w:t>
            </w:r>
          </w:p>
        </w:tc>
        <w:tc>
          <w:tcPr>
            <w:tcW w:w="440" w:type="pct"/>
          </w:tcPr>
          <w:p w14:paraId="3B3C2FCC" w14:textId="77777777" w:rsidR="000D3B79" w:rsidRPr="00F706EB" w:rsidRDefault="000D3B79" w:rsidP="00470FAC">
            <w:pPr>
              <w:jc w:val="center"/>
              <w:rPr>
                <w:rFonts w:ascii="Arial" w:hAnsi="Arial" w:cs="Arial"/>
              </w:rPr>
            </w:pPr>
            <w:r w:rsidRPr="00F706EB">
              <w:rPr>
                <w:rFonts w:ascii="Arial" w:hAnsi="Arial" w:cs="Arial"/>
              </w:rPr>
              <w:t>3</w:t>
            </w:r>
          </w:p>
        </w:tc>
        <w:tc>
          <w:tcPr>
            <w:tcW w:w="528" w:type="pct"/>
          </w:tcPr>
          <w:p w14:paraId="0F026BC5" w14:textId="77777777" w:rsidR="000D3B79" w:rsidRPr="00F706EB" w:rsidRDefault="000D3B79" w:rsidP="00470FAC">
            <w:pPr>
              <w:jc w:val="center"/>
              <w:rPr>
                <w:rFonts w:ascii="Arial" w:hAnsi="Arial" w:cs="Arial"/>
              </w:rPr>
            </w:pPr>
            <w:r w:rsidRPr="00F706EB">
              <w:rPr>
                <w:rFonts w:ascii="Arial" w:hAnsi="Arial" w:cs="Arial"/>
              </w:rPr>
              <w:t>5</w:t>
            </w:r>
          </w:p>
        </w:tc>
      </w:tr>
      <w:tr w:rsidR="000D3B79" w:rsidRPr="00F706EB" w14:paraId="310206A4" w14:textId="77777777" w:rsidTr="00470FAC">
        <w:trPr>
          <w:trHeight w:val="70"/>
        </w:trPr>
        <w:tc>
          <w:tcPr>
            <w:tcW w:w="427" w:type="pct"/>
          </w:tcPr>
          <w:p w14:paraId="2666BCA9" w14:textId="77777777" w:rsidR="000D3B79" w:rsidRPr="00F706EB" w:rsidRDefault="000D3B79" w:rsidP="00470FAC">
            <w:pPr>
              <w:jc w:val="both"/>
              <w:rPr>
                <w:rFonts w:ascii="Arial" w:hAnsi="Arial" w:cs="Arial"/>
              </w:rPr>
            </w:pPr>
            <w:r w:rsidRPr="00F706EB">
              <w:rPr>
                <w:rFonts w:ascii="Arial" w:hAnsi="Arial" w:cs="Arial"/>
              </w:rPr>
              <w:t>62.-</w:t>
            </w:r>
          </w:p>
        </w:tc>
        <w:tc>
          <w:tcPr>
            <w:tcW w:w="3605" w:type="pct"/>
          </w:tcPr>
          <w:p w14:paraId="4E605A83" w14:textId="77777777" w:rsidR="000D3B79" w:rsidRPr="00F706EB" w:rsidRDefault="000D3B79" w:rsidP="00470FAC">
            <w:pPr>
              <w:jc w:val="both"/>
              <w:rPr>
                <w:rFonts w:ascii="Arial" w:hAnsi="Arial" w:cs="Arial"/>
              </w:rPr>
            </w:pPr>
            <w:r w:rsidRPr="00F706EB">
              <w:rPr>
                <w:rFonts w:ascii="Arial" w:hAnsi="Arial" w:cs="Arial"/>
              </w:rPr>
              <w:t>Circular con las puertas abiertas</w:t>
            </w:r>
          </w:p>
        </w:tc>
        <w:tc>
          <w:tcPr>
            <w:tcW w:w="440" w:type="pct"/>
          </w:tcPr>
          <w:p w14:paraId="617D397E" w14:textId="77777777" w:rsidR="000D3B79" w:rsidRPr="00F706EB" w:rsidRDefault="000D3B79" w:rsidP="00470FAC">
            <w:pPr>
              <w:jc w:val="center"/>
              <w:rPr>
                <w:rFonts w:ascii="Arial" w:hAnsi="Arial" w:cs="Arial"/>
              </w:rPr>
            </w:pPr>
            <w:r w:rsidRPr="00F706EB">
              <w:rPr>
                <w:rFonts w:ascii="Arial" w:hAnsi="Arial" w:cs="Arial"/>
              </w:rPr>
              <w:t>3</w:t>
            </w:r>
          </w:p>
        </w:tc>
        <w:tc>
          <w:tcPr>
            <w:tcW w:w="528" w:type="pct"/>
          </w:tcPr>
          <w:p w14:paraId="1C1371D0"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041879EC" w14:textId="77777777" w:rsidTr="00470FAC">
        <w:trPr>
          <w:trHeight w:val="142"/>
        </w:trPr>
        <w:tc>
          <w:tcPr>
            <w:tcW w:w="427" w:type="pct"/>
          </w:tcPr>
          <w:p w14:paraId="35C57F65" w14:textId="77777777" w:rsidR="000D3B79" w:rsidRPr="00F706EB" w:rsidRDefault="000D3B79" w:rsidP="00470FAC">
            <w:pPr>
              <w:jc w:val="both"/>
              <w:rPr>
                <w:rFonts w:ascii="Arial" w:hAnsi="Arial" w:cs="Arial"/>
              </w:rPr>
            </w:pPr>
            <w:r w:rsidRPr="00F706EB">
              <w:rPr>
                <w:rFonts w:ascii="Arial" w:hAnsi="Arial" w:cs="Arial"/>
              </w:rPr>
              <w:t>63.-</w:t>
            </w:r>
          </w:p>
        </w:tc>
        <w:tc>
          <w:tcPr>
            <w:tcW w:w="3605" w:type="pct"/>
          </w:tcPr>
          <w:p w14:paraId="74B519E8" w14:textId="77777777" w:rsidR="000D3B79" w:rsidRPr="00F706EB" w:rsidRDefault="000D3B79" w:rsidP="00470FAC">
            <w:pPr>
              <w:jc w:val="both"/>
              <w:rPr>
                <w:rFonts w:ascii="Arial" w:hAnsi="Arial" w:cs="Arial"/>
              </w:rPr>
            </w:pPr>
            <w:r w:rsidRPr="00F706EB">
              <w:rPr>
                <w:rFonts w:ascii="Arial" w:hAnsi="Arial" w:cs="Arial"/>
              </w:rPr>
              <w:t>Cargar y descargar fuera del horario señalado</w:t>
            </w:r>
          </w:p>
        </w:tc>
        <w:tc>
          <w:tcPr>
            <w:tcW w:w="440" w:type="pct"/>
          </w:tcPr>
          <w:p w14:paraId="62AFDFC7" w14:textId="77777777" w:rsidR="000D3B79" w:rsidRPr="00F706EB" w:rsidRDefault="000D3B79" w:rsidP="00470FAC">
            <w:pPr>
              <w:jc w:val="center"/>
              <w:rPr>
                <w:rFonts w:ascii="Arial" w:hAnsi="Arial" w:cs="Arial"/>
              </w:rPr>
            </w:pPr>
            <w:r w:rsidRPr="00F706EB">
              <w:rPr>
                <w:rFonts w:ascii="Arial" w:hAnsi="Arial" w:cs="Arial"/>
              </w:rPr>
              <w:t>5</w:t>
            </w:r>
          </w:p>
        </w:tc>
        <w:tc>
          <w:tcPr>
            <w:tcW w:w="528" w:type="pct"/>
          </w:tcPr>
          <w:p w14:paraId="1028B0EF" w14:textId="77777777" w:rsidR="000D3B79" w:rsidRPr="00F706EB" w:rsidRDefault="000D3B79" w:rsidP="00470FAC">
            <w:pPr>
              <w:jc w:val="center"/>
              <w:rPr>
                <w:rFonts w:ascii="Arial" w:hAnsi="Arial" w:cs="Arial"/>
              </w:rPr>
            </w:pPr>
            <w:r w:rsidRPr="00F706EB">
              <w:rPr>
                <w:rFonts w:ascii="Arial" w:hAnsi="Arial" w:cs="Arial"/>
              </w:rPr>
              <w:t>8</w:t>
            </w:r>
          </w:p>
        </w:tc>
      </w:tr>
      <w:tr w:rsidR="000D3B79" w:rsidRPr="00F706EB" w14:paraId="6CB3C66C" w14:textId="77777777" w:rsidTr="00470FAC">
        <w:trPr>
          <w:trHeight w:val="147"/>
        </w:trPr>
        <w:tc>
          <w:tcPr>
            <w:tcW w:w="427" w:type="pct"/>
          </w:tcPr>
          <w:p w14:paraId="3A0A15F2" w14:textId="77777777" w:rsidR="000D3B79" w:rsidRPr="00F706EB" w:rsidRDefault="000D3B79" w:rsidP="00470FAC">
            <w:pPr>
              <w:jc w:val="both"/>
              <w:rPr>
                <w:rFonts w:ascii="Arial" w:hAnsi="Arial" w:cs="Arial"/>
              </w:rPr>
            </w:pPr>
            <w:r w:rsidRPr="00F706EB">
              <w:rPr>
                <w:rFonts w:ascii="Arial" w:hAnsi="Arial" w:cs="Arial"/>
              </w:rPr>
              <w:t>64.-</w:t>
            </w:r>
          </w:p>
        </w:tc>
        <w:tc>
          <w:tcPr>
            <w:tcW w:w="3605" w:type="pct"/>
          </w:tcPr>
          <w:p w14:paraId="2FF8BC22" w14:textId="77777777" w:rsidR="000D3B79" w:rsidRPr="00F706EB" w:rsidRDefault="000D3B79" w:rsidP="00470FAC">
            <w:pPr>
              <w:jc w:val="both"/>
              <w:rPr>
                <w:rFonts w:ascii="Arial" w:hAnsi="Arial" w:cs="Arial"/>
              </w:rPr>
            </w:pPr>
            <w:r w:rsidRPr="00F706EB">
              <w:rPr>
                <w:rFonts w:ascii="Arial" w:hAnsi="Arial" w:cs="Arial"/>
              </w:rPr>
              <w:t>Usar sirena, torretas y otros accesorios semejantes sin autorización</w:t>
            </w:r>
          </w:p>
        </w:tc>
        <w:tc>
          <w:tcPr>
            <w:tcW w:w="440" w:type="pct"/>
          </w:tcPr>
          <w:p w14:paraId="7456284F" w14:textId="77777777" w:rsidR="000D3B79" w:rsidRPr="00F706EB" w:rsidRDefault="000D3B79" w:rsidP="00470FAC">
            <w:pPr>
              <w:jc w:val="center"/>
              <w:rPr>
                <w:rFonts w:ascii="Arial" w:hAnsi="Arial" w:cs="Arial"/>
              </w:rPr>
            </w:pPr>
            <w:r w:rsidRPr="00F706EB">
              <w:rPr>
                <w:rFonts w:ascii="Arial" w:hAnsi="Arial" w:cs="Arial"/>
              </w:rPr>
              <w:t>5</w:t>
            </w:r>
          </w:p>
        </w:tc>
        <w:tc>
          <w:tcPr>
            <w:tcW w:w="528" w:type="pct"/>
          </w:tcPr>
          <w:p w14:paraId="2855553D" w14:textId="77777777" w:rsidR="000D3B79" w:rsidRPr="00F706EB" w:rsidRDefault="000D3B79" w:rsidP="00470FAC">
            <w:pPr>
              <w:jc w:val="center"/>
              <w:rPr>
                <w:rFonts w:ascii="Arial" w:hAnsi="Arial" w:cs="Arial"/>
              </w:rPr>
            </w:pPr>
            <w:r w:rsidRPr="00F706EB">
              <w:rPr>
                <w:rFonts w:ascii="Arial" w:hAnsi="Arial" w:cs="Arial"/>
              </w:rPr>
              <w:t>10</w:t>
            </w:r>
          </w:p>
        </w:tc>
      </w:tr>
      <w:tr w:rsidR="000D3B79" w:rsidRPr="00F706EB" w14:paraId="6D384F18" w14:textId="77777777" w:rsidTr="00470FAC">
        <w:trPr>
          <w:trHeight w:val="70"/>
        </w:trPr>
        <w:tc>
          <w:tcPr>
            <w:tcW w:w="427" w:type="pct"/>
          </w:tcPr>
          <w:p w14:paraId="47CFFF17" w14:textId="77777777" w:rsidR="000D3B79" w:rsidRPr="00F706EB" w:rsidRDefault="000D3B79" w:rsidP="00470FAC">
            <w:pPr>
              <w:jc w:val="both"/>
              <w:rPr>
                <w:rFonts w:ascii="Arial" w:hAnsi="Arial" w:cs="Arial"/>
              </w:rPr>
            </w:pPr>
            <w:r w:rsidRPr="00F706EB">
              <w:rPr>
                <w:rFonts w:ascii="Arial" w:hAnsi="Arial" w:cs="Arial"/>
              </w:rPr>
              <w:t>65.-</w:t>
            </w:r>
          </w:p>
        </w:tc>
        <w:tc>
          <w:tcPr>
            <w:tcW w:w="3605" w:type="pct"/>
          </w:tcPr>
          <w:p w14:paraId="1179F7E4" w14:textId="77777777" w:rsidR="000D3B79" w:rsidRPr="00F706EB" w:rsidRDefault="000D3B79" w:rsidP="00470FAC">
            <w:pPr>
              <w:jc w:val="both"/>
              <w:rPr>
                <w:rFonts w:ascii="Arial" w:hAnsi="Arial" w:cs="Arial"/>
              </w:rPr>
            </w:pPr>
            <w:r w:rsidRPr="00F706EB">
              <w:rPr>
                <w:rFonts w:ascii="Arial" w:hAnsi="Arial" w:cs="Arial"/>
              </w:rPr>
              <w:t>Rebasar en bocacalles a un vehículo en movimiento</w:t>
            </w:r>
          </w:p>
        </w:tc>
        <w:tc>
          <w:tcPr>
            <w:tcW w:w="440" w:type="pct"/>
          </w:tcPr>
          <w:p w14:paraId="0F2793D6" w14:textId="77777777" w:rsidR="000D3B79" w:rsidRPr="00F706EB" w:rsidRDefault="000D3B79" w:rsidP="00470FAC">
            <w:pPr>
              <w:jc w:val="center"/>
              <w:rPr>
                <w:rFonts w:ascii="Arial" w:hAnsi="Arial" w:cs="Arial"/>
              </w:rPr>
            </w:pPr>
            <w:r w:rsidRPr="00F706EB">
              <w:rPr>
                <w:rFonts w:ascii="Arial" w:hAnsi="Arial" w:cs="Arial"/>
              </w:rPr>
              <w:t>3</w:t>
            </w:r>
          </w:p>
        </w:tc>
        <w:tc>
          <w:tcPr>
            <w:tcW w:w="528" w:type="pct"/>
          </w:tcPr>
          <w:p w14:paraId="7C5F4072" w14:textId="77777777" w:rsidR="000D3B79" w:rsidRPr="00F706EB" w:rsidRDefault="000D3B79" w:rsidP="00470FAC">
            <w:pPr>
              <w:jc w:val="center"/>
              <w:rPr>
                <w:rFonts w:ascii="Arial" w:hAnsi="Arial" w:cs="Arial"/>
              </w:rPr>
            </w:pPr>
            <w:r w:rsidRPr="00F706EB">
              <w:rPr>
                <w:rFonts w:ascii="Arial" w:hAnsi="Arial" w:cs="Arial"/>
              </w:rPr>
              <w:t>5</w:t>
            </w:r>
          </w:p>
        </w:tc>
      </w:tr>
      <w:tr w:rsidR="000D3B79" w:rsidRPr="00F706EB" w14:paraId="1152D3A0" w14:textId="77777777" w:rsidTr="00470FAC">
        <w:trPr>
          <w:trHeight w:val="70"/>
        </w:trPr>
        <w:tc>
          <w:tcPr>
            <w:tcW w:w="427" w:type="pct"/>
          </w:tcPr>
          <w:p w14:paraId="243F4B53" w14:textId="77777777" w:rsidR="000D3B79" w:rsidRPr="00F706EB" w:rsidRDefault="000D3B79" w:rsidP="00470FAC">
            <w:pPr>
              <w:jc w:val="both"/>
              <w:rPr>
                <w:rFonts w:ascii="Arial" w:hAnsi="Arial" w:cs="Arial"/>
              </w:rPr>
            </w:pPr>
            <w:r w:rsidRPr="00F706EB">
              <w:rPr>
                <w:rFonts w:ascii="Arial" w:hAnsi="Arial" w:cs="Arial"/>
              </w:rPr>
              <w:t>66.-</w:t>
            </w:r>
          </w:p>
        </w:tc>
        <w:tc>
          <w:tcPr>
            <w:tcW w:w="3605" w:type="pct"/>
          </w:tcPr>
          <w:p w14:paraId="2B396F84" w14:textId="77777777" w:rsidR="000D3B79" w:rsidRPr="00F706EB" w:rsidRDefault="000D3B79" w:rsidP="00470FAC">
            <w:pPr>
              <w:jc w:val="both"/>
              <w:rPr>
                <w:rFonts w:ascii="Arial" w:hAnsi="Arial" w:cs="Arial"/>
              </w:rPr>
            </w:pPr>
            <w:r w:rsidRPr="00F706EB">
              <w:rPr>
                <w:rFonts w:ascii="Arial" w:hAnsi="Arial" w:cs="Arial"/>
              </w:rPr>
              <w:t>No respetar el silbato de las sirenas</w:t>
            </w:r>
          </w:p>
        </w:tc>
        <w:tc>
          <w:tcPr>
            <w:tcW w:w="440" w:type="pct"/>
          </w:tcPr>
          <w:p w14:paraId="5577F5EA" w14:textId="77777777" w:rsidR="000D3B79" w:rsidRPr="00F706EB" w:rsidRDefault="000D3B79" w:rsidP="00470FAC">
            <w:pPr>
              <w:jc w:val="center"/>
              <w:rPr>
                <w:rFonts w:ascii="Arial" w:hAnsi="Arial" w:cs="Arial"/>
              </w:rPr>
            </w:pPr>
            <w:r w:rsidRPr="00F706EB">
              <w:rPr>
                <w:rFonts w:ascii="Arial" w:hAnsi="Arial" w:cs="Arial"/>
              </w:rPr>
              <w:t>3</w:t>
            </w:r>
          </w:p>
        </w:tc>
        <w:tc>
          <w:tcPr>
            <w:tcW w:w="528" w:type="pct"/>
          </w:tcPr>
          <w:p w14:paraId="7621FF7A" w14:textId="77777777" w:rsidR="000D3B79" w:rsidRPr="00F706EB" w:rsidRDefault="000D3B79" w:rsidP="00470FAC">
            <w:pPr>
              <w:jc w:val="center"/>
              <w:rPr>
                <w:rFonts w:ascii="Arial" w:hAnsi="Arial" w:cs="Arial"/>
              </w:rPr>
            </w:pPr>
            <w:r w:rsidRPr="00F706EB">
              <w:rPr>
                <w:rFonts w:ascii="Arial" w:hAnsi="Arial" w:cs="Arial"/>
              </w:rPr>
              <w:t>5</w:t>
            </w:r>
          </w:p>
        </w:tc>
      </w:tr>
      <w:tr w:rsidR="000D3B79" w:rsidRPr="00F706EB" w14:paraId="2FBD08E8" w14:textId="77777777" w:rsidTr="00470FAC">
        <w:trPr>
          <w:trHeight w:val="214"/>
        </w:trPr>
        <w:tc>
          <w:tcPr>
            <w:tcW w:w="427" w:type="pct"/>
          </w:tcPr>
          <w:p w14:paraId="318D4E9C" w14:textId="77777777" w:rsidR="000D3B79" w:rsidRPr="00F706EB" w:rsidRDefault="000D3B79" w:rsidP="00470FAC">
            <w:pPr>
              <w:jc w:val="both"/>
              <w:rPr>
                <w:rFonts w:ascii="Arial" w:hAnsi="Arial" w:cs="Arial"/>
              </w:rPr>
            </w:pPr>
            <w:r w:rsidRPr="00F706EB">
              <w:rPr>
                <w:rFonts w:ascii="Arial" w:hAnsi="Arial" w:cs="Arial"/>
              </w:rPr>
              <w:t>67.-</w:t>
            </w:r>
          </w:p>
        </w:tc>
        <w:tc>
          <w:tcPr>
            <w:tcW w:w="3605" w:type="pct"/>
          </w:tcPr>
          <w:p w14:paraId="150D73F7" w14:textId="77777777" w:rsidR="000D3B79" w:rsidRPr="00F706EB" w:rsidRDefault="000D3B79" w:rsidP="00470FAC">
            <w:pPr>
              <w:jc w:val="both"/>
              <w:rPr>
                <w:rFonts w:ascii="Arial" w:hAnsi="Arial" w:cs="Arial"/>
              </w:rPr>
            </w:pPr>
            <w:r w:rsidRPr="00F706EB">
              <w:rPr>
                <w:rFonts w:ascii="Arial" w:hAnsi="Arial" w:cs="Arial"/>
              </w:rPr>
              <w:t>Invadir la línea de seguridad del peatón</w:t>
            </w:r>
          </w:p>
        </w:tc>
        <w:tc>
          <w:tcPr>
            <w:tcW w:w="440" w:type="pct"/>
          </w:tcPr>
          <w:p w14:paraId="40269489" w14:textId="77777777" w:rsidR="000D3B79" w:rsidRPr="00F706EB" w:rsidRDefault="000D3B79" w:rsidP="00470FAC">
            <w:pPr>
              <w:jc w:val="center"/>
              <w:rPr>
                <w:rFonts w:ascii="Arial" w:hAnsi="Arial" w:cs="Arial"/>
              </w:rPr>
            </w:pPr>
            <w:r w:rsidRPr="00F706EB">
              <w:rPr>
                <w:rFonts w:ascii="Arial" w:hAnsi="Arial" w:cs="Arial"/>
              </w:rPr>
              <w:t>3</w:t>
            </w:r>
          </w:p>
        </w:tc>
        <w:tc>
          <w:tcPr>
            <w:tcW w:w="528" w:type="pct"/>
          </w:tcPr>
          <w:p w14:paraId="231D2264" w14:textId="77777777" w:rsidR="000D3B79" w:rsidRPr="00F706EB" w:rsidRDefault="000D3B79" w:rsidP="00470FAC">
            <w:pPr>
              <w:jc w:val="center"/>
              <w:rPr>
                <w:rFonts w:ascii="Arial" w:hAnsi="Arial" w:cs="Arial"/>
              </w:rPr>
            </w:pPr>
            <w:r w:rsidRPr="00F706EB">
              <w:rPr>
                <w:rFonts w:ascii="Arial" w:hAnsi="Arial" w:cs="Arial"/>
              </w:rPr>
              <w:t>5</w:t>
            </w:r>
          </w:p>
        </w:tc>
      </w:tr>
      <w:tr w:rsidR="000D3B79" w:rsidRPr="00F706EB" w14:paraId="793C4A26" w14:textId="77777777" w:rsidTr="00470FAC">
        <w:trPr>
          <w:trHeight w:val="173"/>
        </w:trPr>
        <w:tc>
          <w:tcPr>
            <w:tcW w:w="427" w:type="pct"/>
          </w:tcPr>
          <w:p w14:paraId="020B7710" w14:textId="77777777" w:rsidR="000D3B79" w:rsidRPr="00F706EB" w:rsidRDefault="000D3B79" w:rsidP="00470FAC">
            <w:pPr>
              <w:jc w:val="both"/>
              <w:rPr>
                <w:rFonts w:ascii="Arial" w:hAnsi="Arial" w:cs="Arial"/>
              </w:rPr>
            </w:pPr>
            <w:r w:rsidRPr="00F706EB">
              <w:rPr>
                <w:rFonts w:ascii="Arial" w:hAnsi="Arial" w:cs="Arial"/>
              </w:rPr>
              <w:t>68.-</w:t>
            </w:r>
          </w:p>
        </w:tc>
        <w:tc>
          <w:tcPr>
            <w:tcW w:w="3605" w:type="pct"/>
          </w:tcPr>
          <w:p w14:paraId="0CE35EEE" w14:textId="77777777" w:rsidR="000D3B79" w:rsidRPr="00F706EB" w:rsidRDefault="000D3B79" w:rsidP="00470FAC">
            <w:pPr>
              <w:jc w:val="both"/>
              <w:rPr>
                <w:rFonts w:ascii="Arial" w:hAnsi="Arial" w:cs="Arial"/>
              </w:rPr>
            </w:pPr>
            <w:r w:rsidRPr="00F706EB">
              <w:rPr>
                <w:rFonts w:ascii="Arial" w:hAnsi="Arial" w:cs="Arial"/>
              </w:rPr>
              <w:t>Sobreponer objetos o leyenda a las placas, alterarlas</w:t>
            </w:r>
          </w:p>
        </w:tc>
        <w:tc>
          <w:tcPr>
            <w:tcW w:w="440" w:type="pct"/>
          </w:tcPr>
          <w:p w14:paraId="09BD9A32" w14:textId="77777777" w:rsidR="000D3B79" w:rsidRPr="00F706EB" w:rsidRDefault="000D3B79" w:rsidP="00470FAC">
            <w:pPr>
              <w:jc w:val="center"/>
              <w:rPr>
                <w:rFonts w:ascii="Arial" w:hAnsi="Arial" w:cs="Arial"/>
              </w:rPr>
            </w:pPr>
            <w:r w:rsidRPr="00F706EB">
              <w:rPr>
                <w:rFonts w:ascii="Arial" w:hAnsi="Arial" w:cs="Arial"/>
              </w:rPr>
              <w:t>5</w:t>
            </w:r>
          </w:p>
        </w:tc>
        <w:tc>
          <w:tcPr>
            <w:tcW w:w="528" w:type="pct"/>
          </w:tcPr>
          <w:p w14:paraId="49D13071" w14:textId="77777777" w:rsidR="000D3B79" w:rsidRPr="00F706EB" w:rsidRDefault="000D3B79" w:rsidP="00470FAC">
            <w:pPr>
              <w:jc w:val="center"/>
              <w:rPr>
                <w:rFonts w:ascii="Arial" w:hAnsi="Arial" w:cs="Arial"/>
              </w:rPr>
            </w:pPr>
            <w:r w:rsidRPr="00F706EB">
              <w:rPr>
                <w:rFonts w:ascii="Arial" w:hAnsi="Arial" w:cs="Arial"/>
              </w:rPr>
              <w:t>10</w:t>
            </w:r>
          </w:p>
        </w:tc>
      </w:tr>
      <w:tr w:rsidR="000D3B79" w:rsidRPr="00F706EB" w14:paraId="4E02F0C7" w14:textId="77777777" w:rsidTr="00470FAC">
        <w:trPr>
          <w:trHeight w:val="70"/>
        </w:trPr>
        <w:tc>
          <w:tcPr>
            <w:tcW w:w="427" w:type="pct"/>
          </w:tcPr>
          <w:p w14:paraId="18F58AB8" w14:textId="77777777" w:rsidR="000D3B79" w:rsidRPr="00F706EB" w:rsidRDefault="000D3B79" w:rsidP="00470FAC">
            <w:pPr>
              <w:jc w:val="both"/>
              <w:rPr>
                <w:rFonts w:ascii="Arial" w:hAnsi="Arial" w:cs="Arial"/>
              </w:rPr>
            </w:pPr>
            <w:r w:rsidRPr="00F706EB">
              <w:rPr>
                <w:rFonts w:ascii="Arial" w:hAnsi="Arial" w:cs="Arial"/>
              </w:rPr>
              <w:t>69.-</w:t>
            </w:r>
          </w:p>
        </w:tc>
        <w:tc>
          <w:tcPr>
            <w:tcW w:w="3605" w:type="pct"/>
          </w:tcPr>
          <w:p w14:paraId="1ED77283" w14:textId="77777777" w:rsidR="000D3B79" w:rsidRPr="00F706EB" w:rsidRDefault="000D3B79" w:rsidP="00470FAC">
            <w:pPr>
              <w:jc w:val="both"/>
              <w:rPr>
                <w:rFonts w:ascii="Arial" w:hAnsi="Arial" w:cs="Arial"/>
              </w:rPr>
            </w:pPr>
            <w:r w:rsidRPr="00F706EB">
              <w:rPr>
                <w:rFonts w:ascii="Arial" w:hAnsi="Arial" w:cs="Arial"/>
              </w:rPr>
              <w:t>Usar el claxon indebidamente</w:t>
            </w:r>
          </w:p>
        </w:tc>
        <w:tc>
          <w:tcPr>
            <w:tcW w:w="440" w:type="pct"/>
          </w:tcPr>
          <w:p w14:paraId="4A50D1DF" w14:textId="77777777" w:rsidR="000D3B79" w:rsidRPr="00F706EB" w:rsidRDefault="000D3B79" w:rsidP="00470FAC">
            <w:pPr>
              <w:jc w:val="center"/>
              <w:rPr>
                <w:rFonts w:ascii="Arial" w:hAnsi="Arial" w:cs="Arial"/>
              </w:rPr>
            </w:pPr>
            <w:r w:rsidRPr="00F706EB">
              <w:rPr>
                <w:rFonts w:ascii="Arial" w:hAnsi="Arial" w:cs="Arial"/>
              </w:rPr>
              <w:t>3</w:t>
            </w:r>
          </w:p>
        </w:tc>
        <w:tc>
          <w:tcPr>
            <w:tcW w:w="528" w:type="pct"/>
          </w:tcPr>
          <w:p w14:paraId="19904064"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3764A480" w14:textId="77777777" w:rsidTr="00470FAC">
        <w:trPr>
          <w:trHeight w:val="127"/>
        </w:trPr>
        <w:tc>
          <w:tcPr>
            <w:tcW w:w="427" w:type="pct"/>
          </w:tcPr>
          <w:p w14:paraId="61DBE1D3" w14:textId="77777777" w:rsidR="000D3B79" w:rsidRPr="00F706EB" w:rsidRDefault="000D3B79" w:rsidP="00470FAC">
            <w:pPr>
              <w:jc w:val="both"/>
              <w:rPr>
                <w:rFonts w:ascii="Arial" w:hAnsi="Arial" w:cs="Arial"/>
              </w:rPr>
            </w:pPr>
            <w:r w:rsidRPr="00F706EB">
              <w:rPr>
                <w:rFonts w:ascii="Arial" w:hAnsi="Arial" w:cs="Arial"/>
              </w:rPr>
              <w:t>70.-</w:t>
            </w:r>
          </w:p>
        </w:tc>
        <w:tc>
          <w:tcPr>
            <w:tcW w:w="3605" w:type="pct"/>
          </w:tcPr>
          <w:p w14:paraId="4B734C32" w14:textId="77777777" w:rsidR="000D3B79" w:rsidRPr="00F706EB" w:rsidRDefault="000D3B79" w:rsidP="00470FAC">
            <w:pPr>
              <w:jc w:val="both"/>
              <w:rPr>
                <w:rFonts w:ascii="Arial" w:hAnsi="Arial" w:cs="Arial"/>
              </w:rPr>
            </w:pPr>
            <w:r w:rsidRPr="00F706EB">
              <w:rPr>
                <w:rFonts w:ascii="Arial" w:hAnsi="Arial" w:cs="Arial"/>
              </w:rPr>
              <w:t>Usar licencia que no corresponda al servicio</w:t>
            </w:r>
          </w:p>
        </w:tc>
        <w:tc>
          <w:tcPr>
            <w:tcW w:w="440" w:type="pct"/>
          </w:tcPr>
          <w:p w14:paraId="213EED43"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0620E7AE"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4763B569" w14:textId="77777777" w:rsidTr="00470FAC">
        <w:trPr>
          <w:trHeight w:val="159"/>
        </w:trPr>
        <w:tc>
          <w:tcPr>
            <w:tcW w:w="427" w:type="pct"/>
          </w:tcPr>
          <w:p w14:paraId="2B07955F" w14:textId="77777777" w:rsidR="000D3B79" w:rsidRPr="00F706EB" w:rsidRDefault="000D3B79" w:rsidP="00470FAC">
            <w:pPr>
              <w:jc w:val="both"/>
              <w:rPr>
                <w:rFonts w:ascii="Arial" w:hAnsi="Arial" w:cs="Arial"/>
              </w:rPr>
            </w:pPr>
            <w:r w:rsidRPr="00F706EB">
              <w:rPr>
                <w:rFonts w:ascii="Arial" w:hAnsi="Arial" w:cs="Arial"/>
              </w:rPr>
              <w:t>71.-</w:t>
            </w:r>
          </w:p>
        </w:tc>
        <w:tc>
          <w:tcPr>
            <w:tcW w:w="3605" w:type="pct"/>
          </w:tcPr>
          <w:p w14:paraId="5CFA334E" w14:textId="77777777" w:rsidR="000D3B79" w:rsidRPr="00F706EB" w:rsidRDefault="000D3B79" w:rsidP="00470FAC">
            <w:pPr>
              <w:jc w:val="both"/>
              <w:rPr>
                <w:rFonts w:ascii="Arial" w:hAnsi="Arial" w:cs="Arial"/>
              </w:rPr>
            </w:pPr>
            <w:r w:rsidRPr="00F706EB">
              <w:rPr>
                <w:rFonts w:ascii="Arial" w:hAnsi="Arial" w:cs="Arial"/>
              </w:rPr>
              <w:t>Transportar personas en vehículos de carga</w:t>
            </w:r>
          </w:p>
        </w:tc>
        <w:tc>
          <w:tcPr>
            <w:tcW w:w="440" w:type="pct"/>
          </w:tcPr>
          <w:p w14:paraId="058F105B" w14:textId="77777777" w:rsidR="000D3B79" w:rsidRPr="00F706EB" w:rsidRDefault="000D3B79" w:rsidP="00470FAC">
            <w:pPr>
              <w:jc w:val="center"/>
              <w:rPr>
                <w:rFonts w:ascii="Arial" w:hAnsi="Arial" w:cs="Arial"/>
              </w:rPr>
            </w:pPr>
            <w:r w:rsidRPr="00F706EB">
              <w:rPr>
                <w:rFonts w:ascii="Arial" w:hAnsi="Arial" w:cs="Arial"/>
              </w:rPr>
              <w:t>5</w:t>
            </w:r>
          </w:p>
        </w:tc>
        <w:tc>
          <w:tcPr>
            <w:tcW w:w="528" w:type="pct"/>
          </w:tcPr>
          <w:p w14:paraId="5C731E71" w14:textId="77777777" w:rsidR="000D3B79" w:rsidRPr="00F706EB" w:rsidRDefault="000D3B79" w:rsidP="00470FAC">
            <w:pPr>
              <w:jc w:val="center"/>
              <w:rPr>
                <w:rFonts w:ascii="Arial" w:hAnsi="Arial" w:cs="Arial"/>
              </w:rPr>
            </w:pPr>
            <w:r w:rsidRPr="00F706EB">
              <w:rPr>
                <w:rFonts w:ascii="Arial" w:hAnsi="Arial" w:cs="Arial"/>
              </w:rPr>
              <w:t>10</w:t>
            </w:r>
          </w:p>
        </w:tc>
      </w:tr>
      <w:tr w:rsidR="000D3B79" w:rsidRPr="00F706EB" w14:paraId="06CD0AF2" w14:textId="77777777" w:rsidTr="00470FAC">
        <w:trPr>
          <w:trHeight w:val="70"/>
        </w:trPr>
        <w:tc>
          <w:tcPr>
            <w:tcW w:w="427" w:type="pct"/>
          </w:tcPr>
          <w:p w14:paraId="5733473F" w14:textId="77777777" w:rsidR="000D3B79" w:rsidRPr="00F706EB" w:rsidRDefault="000D3B79" w:rsidP="00470FAC">
            <w:pPr>
              <w:jc w:val="both"/>
              <w:rPr>
                <w:rFonts w:ascii="Arial" w:hAnsi="Arial" w:cs="Arial"/>
              </w:rPr>
            </w:pPr>
            <w:r w:rsidRPr="00F706EB">
              <w:rPr>
                <w:rFonts w:ascii="Arial" w:hAnsi="Arial" w:cs="Arial"/>
              </w:rPr>
              <w:t>72.-</w:t>
            </w:r>
          </w:p>
        </w:tc>
        <w:tc>
          <w:tcPr>
            <w:tcW w:w="3605" w:type="pct"/>
          </w:tcPr>
          <w:p w14:paraId="65412E60" w14:textId="77777777" w:rsidR="000D3B79" w:rsidRPr="00F706EB" w:rsidRDefault="000D3B79" w:rsidP="00470FAC">
            <w:pPr>
              <w:jc w:val="both"/>
              <w:rPr>
                <w:rFonts w:ascii="Arial" w:hAnsi="Arial" w:cs="Arial"/>
              </w:rPr>
            </w:pPr>
            <w:r w:rsidRPr="00F706EB">
              <w:rPr>
                <w:rFonts w:ascii="Arial" w:hAnsi="Arial" w:cs="Arial"/>
              </w:rPr>
              <w:t>Transitar completamente sin luz</w:t>
            </w:r>
          </w:p>
        </w:tc>
        <w:tc>
          <w:tcPr>
            <w:tcW w:w="440" w:type="pct"/>
          </w:tcPr>
          <w:p w14:paraId="109D07B2" w14:textId="77777777" w:rsidR="000D3B79" w:rsidRPr="00F706EB" w:rsidRDefault="000D3B79" w:rsidP="00470FAC">
            <w:pPr>
              <w:jc w:val="center"/>
              <w:rPr>
                <w:rFonts w:ascii="Arial" w:hAnsi="Arial" w:cs="Arial"/>
              </w:rPr>
            </w:pPr>
            <w:r w:rsidRPr="00F706EB">
              <w:rPr>
                <w:rFonts w:ascii="Arial" w:hAnsi="Arial" w:cs="Arial"/>
              </w:rPr>
              <w:t>5</w:t>
            </w:r>
          </w:p>
        </w:tc>
        <w:tc>
          <w:tcPr>
            <w:tcW w:w="528" w:type="pct"/>
          </w:tcPr>
          <w:p w14:paraId="733D03F0" w14:textId="77777777" w:rsidR="000D3B79" w:rsidRPr="00F706EB" w:rsidRDefault="000D3B79" w:rsidP="00470FAC">
            <w:pPr>
              <w:jc w:val="center"/>
              <w:rPr>
                <w:rFonts w:ascii="Arial" w:hAnsi="Arial" w:cs="Arial"/>
              </w:rPr>
            </w:pPr>
            <w:r w:rsidRPr="00F706EB">
              <w:rPr>
                <w:rFonts w:ascii="Arial" w:hAnsi="Arial" w:cs="Arial"/>
              </w:rPr>
              <w:t>10</w:t>
            </w:r>
          </w:p>
        </w:tc>
      </w:tr>
      <w:tr w:rsidR="000D3B79" w:rsidRPr="00F706EB" w14:paraId="736F018D" w14:textId="77777777" w:rsidTr="00470FAC">
        <w:trPr>
          <w:trHeight w:val="70"/>
        </w:trPr>
        <w:tc>
          <w:tcPr>
            <w:tcW w:w="427" w:type="pct"/>
          </w:tcPr>
          <w:p w14:paraId="0329AA07" w14:textId="77777777" w:rsidR="000D3B79" w:rsidRPr="00F706EB" w:rsidRDefault="000D3B79" w:rsidP="00470FAC">
            <w:pPr>
              <w:jc w:val="both"/>
              <w:rPr>
                <w:rFonts w:ascii="Arial" w:hAnsi="Arial" w:cs="Arial"/>
              </w:rPr>
            </w:pPr>
            <w:r w:rsidRPr="00F706EB">
              <w:rPr>
                <w:rFonts w:ascii="Arial" w:hAnsi="Arial" w:cs="Arial"/>
              </w:rPr>
              <w:t>73.-</w:t>
            </w:r>
          </w:p>
        </w:tc>
        <w:tc>
          <w:tcPr>
            <w:tcW w:w="3605" w:type="pct"/>
          </w:tcPr>
          <w:p w14:paraId="706C8649" w14:textId="77777777" w:rsidR="000D3B79" w:rsidRPr="00F706EB" w:rsidRDefault="000D3B79" w:rsidP="00470FAC">
            <w:pPr>
              <w:jc w:val="both"/>
              <w:rPr>
                <w:rFonts w:ascii="Arial" w:hAnsi="Arial" w:cs="Arial"/>
              </w:rPr>
            </w:pPr>
            <w:r w:rsidRPr="00F706EB">
              <w:rPr>
                <w:rFonts w:ascii="Arial" w:hAnsi="Arial" w:cs="Arial"/>
              </w:rPr>
              <w:t>Transitar con exceso de velocidad paralelamente a otro vehículo con carga</w:t>
            </w:r>
          </w:p>
        </w:tc>
        <w:tc>
          <w:tcPr>
            <w:tcW w:w="440" w:type="pct"/>
          </w:tcPr>
          <w:p w14:paraId="0E68A41F" w14:textId="77777777" w:rsidR="000D3B79" w:rsidRPr="00F706EB" w:rsidRDefault="000D3B79" w:rsidP="00470FAC">
            <w:pPr>
              <w:jc w:val="center"/>
              <w:rPr>
                <w:rFonts w:ascii="Arial" w:hAnsi="Arial" w:cs="Arial"/>
              </w:rPr>
            </w:pPr>
            <w:r w:rsidRPr="00F706EB">
              <w:rPr>
                <w:rFonts w:ascii="Arial" w:hAnsi="Arial" w:cs="Arial"/>
              </w:rPr>
              <w:t>5</w:t>
            </w:r>
          </w:p>
        </w:tc>
        <w:tc>
          <w:tcPr>
            <w:tcW w:w="528" w:type="pct"/>
          </w:tcPr>
          <w:p w14:paraId="5F6CFE92" w14:textId="77777777" w:rsidR="000D3B79" w:rsidRPr="00F706EB" w:rsidRDefault="000D3B79" w:rsidP="00470FAC">
            <w:pPr>
              <w:jc w:val="center"/>
              <w:rPr>
                <w:rFonts w:ascii="Arial" w:hAnsi="Arial" w:cs="Arial"/>
              </w:rPr>
            </w:pPr>
            <w:r w:rsidRPr="00F706EB">
              <w:rPr>
                <w:rFonts w:ascii="Arial" w:hAnsi="Arial" w:cs="Arial"/>
              </w:rPr>
              <w:t>10</w:t>
            </w:r>
          </w:p>
        </w:tc>
      </w:tr>
      <w:tr w:rsidR="000D3B79" w:rsidRPr="00F706EB" w14:paraId="0897ABAB" w14:textId="77777777" w:rsidTr="00470FAC">
        <w:trPr>
          <w:trHeight w:val="282"/>
        </w:trPr>
        <w:tc>
          <w:tcPr>
            <w:tcW w:w="427" w:type="pct"/>
          </w:tcPr>
          <w:p w14:paraId="049B6840" w14:textId="77777777" w:rsidR="000D3B79" w:rsidRPr="00F706EB" w:rsidRDefault="000D3B79" w:rsidP="00470FAC">
            <w:pPr>
              <w:jc w:val="both"/>
              <w:rPr>
                <w:rFonts w:ascii="Arial" w:hAnsi="Arial" w:cs="Arial"/>
              </w:rPr>
            </w:pPr>
            <w:r w:rsidRPr="00F706EB">
              <w:rPr>
                <w:rFonts w:ascii="Arial" w:hAnsi="Arial" w:cs="Arial"/>
              </w:rPr>
              <w:lastRenderedPageBreak/>
              <w:t>74.-</w:t>
            </w:r>
          </w:p>
        </w:tc>
        <w:tc>
          <w:tcPr>
            <w:tcW w:w="3605" w:type="pct"/>
          </w:tcPr>
          <w:p w14:paraId="58FB13A0" w14:textId="77777777" w:rsidR="000D3B79" w:rsidRPr="00F706EB" w:rsidRDefault="000D3B79" w:rsidP="00470FAC">
            <w:pPr>
              <w:jc w:val="both"/>
              <w:rPr>
                <w:rFonts w:ascii="Arial" w:hAnsi="Arial" w:cs="Arial"/>
              </w:rPr>
            </w:pPr>
            <w:r w:rsidRPr="00F706EB">
              <w:rPr>
                <w:rFonts w:ascii="Arial" w:hAnsi="Arial" w:cs="Arial"/>
              </w:rPr>
              <w:t>Transportar explosivos sin autorización</w:t>
            </w:r>
          </w:p>
        </w:tc>
        <w:tc>
          <w:tcPr>
            <w:tcW w:w="440" w:type="pct"/>
          </w:tcPr>
          <w:p w14:paraId="332CB9B1" w14:textId="77777777" w:rsidR="000D3B79" w:rsidRPr="00F706EB" w:rsidRDefault="000D3B79" w:rsidP="00470FAC">
            <w:pPr>
              <w:jc w:val="center"/>
              <w:rPr>
                <w:rFonts w:ascii="Arial" w:hAnsi="Arial" w:cs="Arial"/>
              </w:rPr>
            </w:pPr>
            <w:r w:rsidRPr="00F706EB">
              <w:rPr>
                <w:rFonts w:ascii="Arial" w:hAnsi="Arial" w:cs="Arial"/>
              </w:rPr>
              <w:t>10</w:t>
            </w:r>
          </w:p>
        </w:tc>
        <w:tc>
          <w:tcPr>
            <w:tcW w:w="528" w:type="pct"/>
          </w:tcPr>
          <w:p w14:paraId="55DC899A" w14:textId="77777777" w:rsidR="000D3B79" w:rsidRPr="00F706EB" w:rsidRDefault="000D3B79" w:rsidP="00470FAC">
            <w:pPr>
              <w:jc w:val="center"/>
              <w:rPr>
                <w:rFonts w:ascii="Arial" w:hAnsi="Arial" w:cs="Arial"/>
              </w:rPr>
            </w:pPr>
            <w:r w:rsidRPr="00F706EB">
              <w:rPr>
                <w:rFonts w:ascii="Arial" w:hAnsi="Arial" w:cs="Arial"/>
              </w:rPr>
              <w:t>50</w:t>
            </w:r>
          </w:p>
        </w:tc>
      </w:tr>
      <w:tr w:rsidR="000D3B79" w:rsidRPr="00F706EB" w14:paraId="68C620D8" w14:textId="77777777" w:rsidTr="00470FAC">
        <w:trPr>
          <w:trHeight w:val="201"/>
        </w:trPr>
        <w:tc>
          <w:tcPr>
            <w:tcW w:w="427" w:type="pct"/>
          </w:tcPr>
          <w:p w14:paraId="3DA186FA" w14:textId="77777777" w:rsidR="000D3B79" w:rsidRPr="00F706EB" w:rsidRDefault="000D3B79" w:rsidP="00470FAC">
            <w:pPr>
              <w:jc w:val="both"/>
              <w:rPr>
                <w:rFonts w:ascii="Arial" w:hAnsi="Arial" w:cs="Arial"/>
              </w:rPr>
            </w:pPr>
            <w:r w:rsidRPr="00F706EB">
              <w:rPr>
                <w:rFonts w:ascii="Arial" w:hAnsi="Arial" w:cs="Arial"/>
              </w:rPr>
              <w:t>75.-</w:t>
            </w:r>
          </w:p>
        </w:tc>
        <w:tc>
          <w:tcPr>
            <w:tcW w:w="3605" w:type="pct"/>
          </w:tcPr>
          <w:p w14:paraId="78C40613" w14:textId="77777777" w:rsidR="000D3B79" w:rsidRPr="00F706EB" w:rsidRDefault="000D3B79" w:rsidP="00470FAC">
            <w:pPr>
              <w:jc w:val="both"/>
              <w:rPr>
                <w:rFonts w:ascii="Arial" w:hAnsi="Arial" w:cs="Arial"/>
              </w:rPr>
            </w:pPr>
            <w:r w:rsidRPr="00F706EB">
              <w:rPr>
                <w:rFonts w:ascii="Arial" w:hAnsi="Arial" w:cs="Arial"/>
              </w:rPr>
              <w:t>Transitar camiones de carga en horas prohibidas dentro del primer cuadro de la ciudad</w:t>
            </w:r>
          </w:p>
        </w:tc>
        <w:tc>
          <w:tcPr>
            <w:tcW w:w="440" w:type="pct"/>
          </w:tcPr>
          <w:p w14:paraId="1329FE44" w14:textId="77777777" w:rsidR="000D3B79" w:rsidRPr="00F706EB" w:rsidRDefault="000D3B79" w:rsidP="00470FAC">
            <w:pPr>
              <w:jc w:val="center"/>
              <w:rPr>
                <w:rFonts w:ascii="Arial" w:hAnsi="Arial" w:cs="Arial"/>
              </w:rPr>
            </w:pPr>
            <w:r w:rsidRPr="00F706EB">
              <w:rPr>
                <w:rFonts w:ascii="Arial" w:hAnsi="Arial" w:cs="Arial"/>
              </w:rPr>
              <w:t>5</w:t>
            </w:r>
          </w:p>
        </w:tc>
        <w:tc>
          <w:tcPr>
            <w:tcW w:w="528" w:type="pct"/>
          </w:tcPr>
          <w:p w14:paraId="4D0C37D1" w14:textId="77777777" w:rsidR="000D3B79" w:rsidRPr="00F706EB" w:rsidRDefault="000D3B79" w:rsidP="00470FAC">
            <w:pPr>
              <w:jc w:val="center"/>
              <w:rPr>
                <w:rFonts w:ascii="Arial" w:hAnsi="Arial" w:cs="Arial"/>
              </w:rPr>
            </w:pPr>
            <w:r w:rsidRPr="00F706EB">
              <w:rPr>
                <w:rFonts w:ascii="Arial" w:hAnsi="Arial" w:cs="Arial"/>
              </w:rPr>
              <w:t>10</w:t>
            </w:r>
          </w:p>
        </w:tc>
      </w:tr>
      <w:tr w:rsidR="000D3B79" w:rsidRPr="00F706EB" w14:paraId="26EF22DA" w14:textId="77777777" w:rsidTr="00470FAC">
        <w:trPr>
          <w:trHeight w:val="110"/>
        </w:trPr>
        <w:tc>
          <w:tcPr>
            <w:tcW w:w="427" w:type="pct"/>
          </w:tcPr>
          <w:p w14:paraId="13E6E918" w14:textId="77777777" w:rsidR="000D3B79" w:rsidRPr="00F706EB" w:rsidRDefault="000D3B79" w:rsidP="00470FAC">
            <w:pPr>
              <w:jc w:val="both"/>
              <w:rPr>
                <w:rFonts w:ascii="Arial" w:hAnsi="Arial" w:cs="Arial"/>
              </w:rPr>
            </w:pPr>
            <w:r w:rsidRPr="00F706EB">
              <w:rPr>
                <w:rFonts w:ascii="Arial" w:hAnsi="Arial" w:cs="Arial"/>
              </w:rPr>
              <w:t>76.-</w:t>
            </w:r>
          </w:p>
        </w:tc>
        <w:tc>
          <w:tcPr>
            <w:tcW w:w="3605" w:type="pct"/>
          </w:tcPr>
          <w:p w14:paraId="1C890368" w14:textId="77777777" w:rsidR="000D3B79" w:rsidRPr="00F706EB" w:rsidRDefault="000D3B79" w:rsidP="00470FAC">
            <w:pPr>
              <w:jc w:val="both"/>
              <w:rPr>
                <w:rFonts w:ascii="Arial" w:hAnsi="Arial" w:cs="Arial"/>
              </w:rPr>
            </w:pPr>
            <w:r w:rsidRPr="00F706EB">
              <w:rPr>
                <w:rFonts w:ascii="Arial" w:hAnsi="Arial" w:cs="Arial"/>
              </w:rPr>
              <w:t>No portar casco y anteojos protectores el conductor o su acompañante</w:t>
            </w:r>
          </w:p>
        </w:tc>
        <w:tc>
          <w:tcPr>
            <w:tcW w:w="440" w:type="pct"/>
          </w:tcPr>
          <w:p w14:paraId="4F545D69" w14:textId="77777777" w:rsidR="000D3B79" w:rsidRPr="00F706EB" w:rsidRDefault="000D3B79" w:rsidP="00470FAC">
            <w:pPr>
              <w:jc w:val="center"/>
              <w:rPr>
                <w:rFonts w:ascii="Arial" w:hAnsi="Arial" w:cs="Arial"/>
              </w:rPr>
            </w:pPr>
            <w:r w:rsidRPr="00F706EB">
              <w:rPr>
                <w:rFonts w:ascii="Arial" w:hAnsi="Arial" w:cs="Arial"/>
              </w:rPr>
              <w:t>5</w:t>
            </w:r>
          </w:p>
        </w:tc>
        <w:tc>
          <w:tcPr>
            <w:tcW w:w="528" w:type="pct"/>
          </w:tcPr>
          <w:p w14:paraId="72905A8F" w14:textId="77777777" w:rsidR="000D3B79" w:rsidRPr="00F706EB" w:rsidRDefault="000D3B79" w:rsidP="00470FAC">
            <w:pPr>
              <w:jc w:val="center"/>
              <w:rPr>
                <w:rFonts w:ascii="Arial" w:hAnsi="Arial" w:cs="Arial"/>
              </w:rPr>
            </w:pPr>
            <w:r w:rsidRPr="00F706EB">
              <w:rPr>
                <w:rFonts w:ascii="Arial" w:hAnsi="Arial" w:cs="Arial"/>
              </w:rPr>
              <w:t>8</w:t>
            </w:r>
          </w:p>
        </w:tc>
      </w:tr>
      <w:tr w:rsidR="000D3B79" w:rsidRPr="00F706EB" w14:paraId="7ADD9D1C" w14:textId="77777777" w:rsidTr="00470FAC">
        <w:trPr>
          <w:trHeight w:val="141"/>
        </w:trPr>
        <w:tc>
          <w:tcPr>
            <w:tcW w:w="427" w:type="pct"/>
          </w:tcPr>
          <w:p w14:paraId="3F18C542" w14:textId="77777777" w:rsidR="000D3B79" w:rsidRPr="00F706EB" w:rsidRDefault="000D3B79" w:rsidP="00470FAC">
            <w:pPr>
              <w:jc w:val="both"/>
              <w:rPr>
                <w:rFonts w:ascii="Arial" w:hAnsi="Arial" w:cs="Arial"/>
              </w:rPr>
            </w:pPr>
            <w:r w:rsidRPr="00F706EB">
              <w:rPr>
                <w:rFonts w:ascii="Arial" w:hAnsi="Arial" w:cs="Arial"/>
              </w:rPr>
              <w:t>77.-</w:t>
            </w:r>
          </w:p>
        </w:tc>
        <w:tc>
          <w:tcPr>
            <w:tcW w:w="3605" w:type="pct"/>
          </w:tcPr>
          <w:p w14:paraId="34545A6E" w14:textId="77777777" w:rsidR="000D3B79" w:rsidRPr="00F706EB" w:rsidRDefault="000D3B79" w:rsidP="00470FAC">
            <w:pPr>
              <w:jc w:val="both"/>
              <w:rPr>
                <w:rFonts w:ascii="Arial" w:hAnsi="Arial" w:cs="Arial"/>
              </w:rPr>
            </w:pPr>
            <w:r w:rsidRPr="00F706EB">
              <w:rPr>
                <w:rFonts w:ascii="Arial" w:hAnsi="Arial" w:cs="Arial"/>
              </w:rPr>
              <w:t>No ponerse el cinturón de seguridad el conductor o su acompañante</w:t>
            </w:r>
          </w:p>
        </w:tc>
        <w:tc>
          <w:tcPr>
            <w:tcW w:w="440" w:type="pct"/>
          </w:tcPr>
          <w:p w14:paraId="231E058E" w14:textId="77777777" w:rsidR="000D3B79" w:rsidRPr="00F706EB" w:rsidRDefault="000D3B79" w:rsidP="00470FAC">
            <w:pPr>
              <w:jc w:val="center"/>
              <w:rPr>
                <w:rFonts w:ascii="Arial" w:hAnsi="Arial" w:cs="Arial"/>
              </w:rPr>
            </w:pPr>
            <w:r w:rsidRPr="00F706EB">
              <w:rPr>
                <w:rFonts w:ascii="Arial" w:hAnsi="Arial" w:cs="Arial"/>
              </w:rPr>
              <w:t>6</w:t>
            </w:r>
          </w:p>
        </w:tc>
        <w:tc>
          <w:tcPr>
            <w:tcW w:w="528" w:type="pct"/>
          </w:tcPr>
          <w:p w14:paraId="51C7D906" w14:textId="77777777" w:rsidR="000D3B79" w:rsidRPr="00F706EB" w:rsidRDefault="000D3B79" w:rsidP="00470FAC">
            <w:pPr>
              <w:jc w:val="center"/>
              <w:rPr>
                <w:rFonts w:ascii="Arial" w:hAnsi="Arial" w:cs="Arial"/>
              </w:rPr>
            </w:pPr>
            <w:r w:rsidRPr="00F706EB">
              <w:rPr>
                <w:rFonts w:ascii="Arial" w:hAnsi="Arial" w:cs="Arial"/>
              </w:rPr>
              <w:t>10</w:t>
            </w:r>
          </w:p>
        </w:tc>
      </w:tr>
      <w:tr w:rsidR="000D3B79" w:rsidRPr="00F706EB" w14:paraId="761170EF" w14:textId="77777777" w:rsidTr="00470FAC">
        <w:trPr>
          <w:trHeight w:val="301"/>
        </w:trPr>
        <w:tc>
          <w:tcPr>
            <w:tcW w:w="427" w:type="pct"/>
          </w:tcPr>
          <w:p w14:paraId="22E12486" w14:textId="77777777" w:rsidR="000D3B79" w:rsidRPr="00F706EB" w:rsidRDefault="000D3B79" w:rsidP="00470FAC">
            <w:pPr>
              <w:jc w:val="both"/>
              <w:rPr>
                <w:rFonts w:ascii="Arial" w:hAnsi="Arial" w:cs="Arial"/>
              </w:rPr>
            </w:pPr>
            <w:r w:rsidRPr="00F706EB">
              <w:rPr>
                <w:rFonts w:ascii="Arial" w:hAnsi="Arial" w:cs="Arial"/>
              </w:rPr>
              <w:t>78.-</w:t>
            </w:r>
          </w:p>
        </w:tc>
        <w:tc>
          <w:tcPr>
            <w:tcW w:w="3605" w:type="pct"/>
          </w:tcPr>
          <w:p w14:paraId="3242EB24" w14:textId="77777777" w:rsidR="000D3B79" w:rsidRPr="00F706EB" w:rsidRDefault="000D3B79" w:rsidP="00470FAC">
            <w:pPr>
              <w:jc w:val="both"/>
              <w:rPr>
                <w:rFonts w:ascii="Arial" w:hAnsi="Arial" w:cs="Arial"/>
              </w:rPr>
            </w:pPr>
            <w:r w:rsidRPr="00F706EB">
              <w:rPr>
                <w:rFonts w:ascii="Arial" w:hAnsi="Arial" w:cs="Arial"/>
              </w:rPr>
              <w:t>Transportar personas en la parte exterior de la carrocería, o que lleven parte del cuerpo fuera</w:t>
            </w:r>
          </w:p>
        </w:tc>
        <w:tc>
          <w:tcPr>
            <w:tcW w:w="440" w:type="pct"/>
          </w:tcPr>
          <w:p w14:paraId="4C43A256" w14:textId="77777777" w:rsidR="000D3B79" w:rsidRPr="00F706EB" w:rsidRDefault="000D3B79" w:rsidP="00470FAC">
            <w:pPr>
              <w:jc w:val="center"/>
              <w:rPr>
                <w:rFonts w:ascii="Arial" w:hAnsi="Arial" w:cs="Arial"/>
              </w:rPr>
            </w:pPr>
            <w:r w:rsidRPr="00F706EB">
              <w:rPr>
                <w:rFonts w:ascii="Arial" w:hAnsi="Arial" w:cs="Arial"/>
              </w:rPr>
              <w:t>3</w:t>
            </w:r>
          </w:p>
        </w:tc>
        <w:tc>
          <w:tcPr>
            <w:tcW w:w="528" w:type="pct"/>
          </w:tcPr>
          <w:p w14:paraId="59B7AA69" w14:textId="77777777" w:rsidR="000D3B79" w:rsidRPr="00F706EB" w:rsidRDefault="000D3B79" w:rsidP="00470FAC">
            <w:pPr>
              <w:jc w:val="center"/>
              <w:rPr>
                <w:rFonts w:ascii="Arial" w:hAnsi="Arial" w:cs="Arial"/>
              </w:rPr>
            </w:pPr>
            <w:r w:rsidRPr="00F706EB">
              <w:rPr>
                <w:rFonts w:ascii="Arial" w:hAnsi="Arial" w:cs="Arial"/>
              </w:rPr>
              <w:t>5</w:t>
            </w:r>
          </w:p>
        </w:tc>
      </w:tr>
      <w:tr w:rsidR="000D3B79" w:rsidRPr="00F706EB" w14:paraId="61A0D159" w14:textId="77777777" w:rsidTr="00470FAC">
        <w:trPr>
          <w:trHeight w:val="70"/>
        </w:trPr>
        <w:tc>
          <w:tcPr>
            <w:tcW w:w="427" w:type="pct"/>
          </w:tcPr>
          <w:p w14:paraId="16266528" w14:textId="77777777" w:rsidR="000D3B79" w:rsidRPr="00F706EB" w:rsidRDefault="000D3B79" w:rsidP="00470FAC">
            <w:pPr>
              <w:jc w:val="both"/>
              <w:rPr>
                <w:rFonts w:ascii="Arial" w:hAnsi="Arial" w:cs="Arial"/>
              </w:rPr>
            </w:pPr>
            <w:r w:rsidRPr="00F706EB">
              <w:rPr>
                <w:rFonts w:ascii="Arial" w:hAnsi="Arial" w:cs="Arial"/>
              </w:rPr>
              <w:t>79.-</w:t>
            </w:r>
          </w:p>
        </w:tc>
        <w:tc>
          <w:tcPr>
            <w:tcW w:w="3605" w:type="pct"/>
          </w:tcPr>
          <w:p w14:paraId="5A036B66" w14:textId="77777777" w:rsidR="000D3B79" w:rsidRPr="00F706EB" w:rsidRDefault="000D3B79" w:rsidP="00470FAC">
            <w:pPr>
              <w:jc w:val="both"/>
              <w:rPr>
                <w:rFonts w:ascii="Arial" w:hAnsi="Arial" w:cs="Arial"/>
              </w:rPr>
            </w:pPr>
            <w:r w:rsidRPr="00F706EB">
              <w:rPr>
                <w:rFonts w:ascii="Arial" w:hAnsi="Arial" w:cs="Arial"/>
              </w:rPr>
              <w:t>Entorpecer la marcha de desfiles cívicos o militares, o de cortejos fúnebres</w:t>
            </w:r>
          </w:p>
        </w:tc>
        <w:tc>
          <w:tcPr>
            <w:tcW w:w="440" w:type="pct"/>
          </w:tcPr>
          <w:p w14:paraId="503C06EA" w14:textId="77777777" w:rsidR="000D3B79" w:rsidRPr="00F706EB" w:rsidRDefault="000D3B79" w:rsidP="00470FAC">
            <w:pPr>
              <w:jc w:val="center"/>
              <w:rPr>
                <w:rFonts w:ascii="Arial" w:hAnsi="Arial" w:cs="Arial"/>
              </w:rPr>
            </w:pPr>
            <w:r w:rsidRPr="00F706EB">
              <w:rPr>
                <w:rFonts w:ascii="Arial" w:hAnsi="Arial" w:cs="Arial"/>
              </w:rPr>
              <w:t>5</w:t>
            </w:r>
          </w:p>
        </w:tc>
        <w:tc>
          <w:tcPr>
            <w:tcW w:w="528" w:type="pct"/>
          </w:tcPr>
          <w:p w14:paraId="29E21733" w14:textId="77777777" w:rsidR="000D3B79" w:rsidRPr="00F706EB" w:rsidRDefault="000D3B79" w:rsidP="00470FAC">
            <w:pPr>
              <w:jc w:val="center"/>
              <w:rPr>
                <w:rFonts w:ascii="Arial" w:hAnsi="Arial" w:cs="Arial"/>
              </w:rPr>
            </w:pPr>
            <w:r w:rsidRPr="00F706EB">
              <w:rPr>
                <w:rFonts w:ascii="Arial" w:hAnsi="Arial" w:cs="Arial"/>
              </w:rPr>
              <w:t>8</w:t>
            </w:r>
          </w:p>
        </w:tc>
      </w:tr>
      <w:tr w:rsidR="000D3B79" w:rsidRPr="00F706EB" w14:paraId="149915D3" w14:textId="77777777" w:rsidTr="00470FAC">
        <w:trPr>
          <w:trHeight w:val="85"/>
        </w:trPr>
        <w:tc>
          <w:tcPr>
            <w:tcW w:w="427" w:type="pct"/>
          </w:tcPr>
          <w:p w14:paraId="718C2AA8" w14:textId="77777777" w:rsidR="000D3B79" w:rsidRPr="00F706EB" w:rsidRDefault="000D3B79" w:rsidP="00470FAC">
            <w:pPr>
              <w:jc w:val="both"/>
              <w:rPr>
                <w:rFonts w:ascii="Arial" w:hAnsi="Arial" w:cs="Arial"/>
              </w:rPr>
            </w:pPr>
            <w:r w:rsidRPr="00F706EB">
              <w:rPr>
                <w:rFonts w:ascii="Arial" w:hAnsi="Arial" w:cs="Arial"/>
              </w:rPr>
              <w:t>80.-</w:t>
            </w:r>
          </w:p>
        </w:tc>
        <w:tc>
          <w:tcPr>
            <w:tcW w:w="3605" w:type="pct"/>
          </w:tcPr>
          <w:p w14:paraId="294D5B61" w14:textId="77777777" w:rsidR="000D3B79" w:rsidRPr="00F706EB" w:rsidRDefault="000D3B79" w:rsidP="00470FAC">
            <w:pPr>
              <w:jc w:val="both"/>
              <w:rPr>
                <w:rFonts w:ascii="Arial" w:hAnsi="Arial" w:cs="Arial"/>
              </w:rPr>
            </w:pPr>
            <w:r w:rsidRPr="00F706EB">
              <w:rPr>
                <w:rFonts w:ascii="Arial" w:hAnsi="Arial" w:cs="Arial"/>
              </w:rPr>
              <w:t>No llevar extinguidor en condiciones de uso</w:t>
            </w:r>
          </w:p>
        </w:tc>
        <w:tc>
          <w:tcPr>
            <w:tcW w:w="440" w:type="pct"/>
          </w:tcPr>
          <w:p w14:paraId="17B764E5" w14:textId="77777777" w:rsidR="000D3B79" w:rsidRPr="00F706EB" w:rsidRDefault="000D3B79" w:rsidP="00470FAC">
            <w:pPr>
              <w:jc w:val="center"/>
              <w:rPr>
                <w:rFonts w:ascii="Arial" w:hAnsi="Arial" w:cs="Arial"/>
              </w:rPr>
            </w:pPr>
            <w:r w:rsidRPr="00F706EB">
              <w:rPr>
                <w:rFonts w:ascii="Arial" w:hAnsi="Arial" w:cs="Arial"/>
              </w:rPr>
              <w:t>3</w:t>
            </w:r>
          </w:p>
        </w:tc>
        <w:tc>
          <w:tcPr>
            <w:tcW w:w="528" w:type="pct"/>
          </w:tcPr>
          <w:p w14:paraId="71A651B2"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120AA9F4" w14:textId="77777777" w:rsidTr="00470FAC">
        <w:trPr>
          <w:trHeight w:val="296"/>
        </w:trPr>
        <w:tc>
          <w:tcPr>
            <w:tcW w:w="427" w:type="pct"/>
          </w:tcPr>
          <w:p w14:paraId="4FE6F261" w14:textId="77777777" w:rsidR="000D3B79" w:rsidRPr="00F706EB" w:rsidRDefault="000D3B79" w:rsidP="00470FAC">
            <w:pPr>
              <w:jc w:val="both"/>
              <w:rPr>
                <w:rFonts w:ascii="Arial" w:hAnsi="Arial" w:cs="Arial"/>
              </w:rPr>
            </w:pPr>
            <w:r w:rsidRPr="00F706EB">
              <w:rPr>
                <w:rFonts w:ascii="Arial" w:hAnsi="Arial" w:cs="Arial"/>
              </w:rPr>
              <w:t>81.-</w:t>
            </w:r>
          </w:p>
        </w:tc>
        <w:tc>
          <w:tcPr>
            <w:tcW w:w="3605" w:type="pct"/>
          </w:tcPr>
          <w:p w14:paraId="69ED4BF3" w14:textId="77777777" w:rsidR="000D3B79" w:rsidRPr="00F706EB" w:rsidRDefault="000D3B79" w:rsidP="00470FAC">
            <w:pPr>
              <w:jc w:val="both"/>
              <w:rPr>
                <w:rFonts w:ascii="Arial" w:hAnsi="Arial" w:cs="Arial"/>
              </w:rPr>
            </w:pPr>
            <w:r w:rsidRPr="00F706EB">
              <w:rPr>
                <w:rFonts w:ascii="Arial" w:hAnsi="Arial" w:cs="Arial"/>
              </w:rPr>
              <w:t>Abandonar el lugar de un accidente sin estar lesionado</w:t>
            </w:r>
          </w:p>
        </w:tc>
        <w:tc>
          <w:tcPr>
            <w:tcW w:w="440" w:type="pct"/>
          </w:tcPr>
          <w:p w14:paraId="4F87ABE0" w14:textId="77777777" w:rsidR="000D3B79" w:rsidRPr="00F706EB" w:rsidRDefault="000D3B79" w:rsidP="00470FAC">
            <w:pPr>
              <w:jc w:val="center"/>
              <w:rPr>
                <w:rFonts w:ascii="Arial" w:hAnsi="Arial" w:cs="Arial"/>
              </w:rPr>
            </w:pPr>
            <w:r w:rsidRPr="00F706EB">
              <w:rPr>
                <w:rFonts w:ascii="Arial" w:hAnsi="Arial" w:cs="Arial"/>
              </w:rPr>
              <w:t>5</w:t>
            </w:r>
          </w:p>
        </w:tc>
        <w:tc>
          <w:tcPr>
            <w:tcW w:w="528" w:type="pct"/>
          </w:tcPr>
          <w:p w14:paraId="22D9A138" w14:textId="77777777" w:rsidR="000D3B79" w:rsidRPr="00F706EB" w:rsidRDefault="000D3B79" w:rsidP="00470FAC">
            <w:pPr>
              <w:jc w:val="center"/>
              <w:rPr>
                <w:rFonts w:ascii="Arial" w:hAnsi="Arial" w:cs="Arial"/>
              </w:rPr>
            </w:pPr>
            <w:r w:rsidRPr="00F706EB">
              <w:rPr>
                <w:rFonts w:ascii="Arial" w:hAnsi="Arial" w:cs="Arial"/>
              </w:rPr>
              <w:t>7</w:t>
            </w:r>
          </w:p>
        </w:tc>
      </w:tr>
      <w:tr w:rsidR="000D3B79" w:rsidRPr="00F706EB" w14:paraId="0FD966C8" w14:textId="77777777" w:rsidTr="00470FAC">
        <w:trPr>
          <w:trHeight w:val="221"/>
        </w:trPr>
        <w:tc>
          <w:tcPr>
            <w:tcW w:w="427" w:type="pct"/>
          </w:tcPr>
          <w:p w14:paraId="3E26A97E" w14:textId="77777777" w:rsidR="000D3B79" w:rsidRPr="00F706EB" w:rsidRDefault="000D3B79" w:rsidP="00470FAC">
            <w:pPr>
              <w:jc w:val="both"/>
              <w:rPr>
                <w:rFonts w:ascii="Arial" w:hAnsi="Arial" w:cs="Arial"/>
              </w:rPr>
            </w:pPr>
            <w:r w:rsidRPr="00F706EB">
              <w:rPr>
                <w:rFonts w:ascii="Arial" w:hAnsi="Arial" w:cs="Arial"/>
              </w:rPr>
              <w:t>82.-</w:t>
            </w:r>
          </w:p>
        </w:tc>
        <w:tc>
          <w:tcPr>
            <w:tcW w:w="3605" w:type="pct"/>
          </w:tcPr>
          <w:p w14:paraId="6C4114EC" w14:textId="77777777" w:rsidR="000D3B79" w:rsidRPr="00F706EB" w:rsidRDefault="000D3B79" w:rsidP="00470FAC">
            <w:pPr>
              <w:jc w:val="both"/>
              <w:rPr>
                <w:rFonts w:ascii="Arial" w:hAnsi="Arial" w:cs="Arial"/>
              </w:rPr>
            </w:pPr>
            <w:r w:rsidRPr="00F706EB">
              <w:rPr>
                <w:rFonts w:ascii="Arial" w:hAnsi="Arial" w:cs="Arial"/>
              </w:rPr>
              <w:t>Abastecer de combustible los vehículos de carga o de pasajeros con el motor en marcha y/o consejeros</w:t>
            </w:r>
          </w:p>
        </w:tc>
        <w:tc>
          <w:tcPr>
            <w:tcW w:w="440" w:type="pct"/>
          </w:tcPr>
          <w:p w14:paraId="17CC8CE2" w14:textId="77777777" w:rsidR="000D3B79" w:rsidRPr="00F706EB" w:rsidRDefault="000D3B79" w:rsidP="00470FAC">
            <w:pPr>
              <w:jc w:val="center"/>
              <w:rPr>
                <w:rFonts w:ascii="Arial" w:hAnsi="Arial" w:cs="Arial"/>
              </w:rPr>
            </w:pPr>
            <w:r w:rsidRPr="00F706EB">
              <w:rPr>
                <w:rFonts w:ascii="Arial" w:hAnsi="Arial" w:cs="Arial"/>
              </w:rPr>
              <w:t>6</w:t>
            </w:r>
          </w:p>
        </w:tc>
        <w:tc>
          <w:tcPr>
            <w:tcW w:w="528" w:type="pct"/>
          </w:tcPr>
          <w:p w14:paraId="1D458A5A" w14:textId="77777777" w:rsidR="000D3B79" w:rsidRPr="00F706EB" w:rsidRDefault="000D3B79" w:rsidP="00470FAC">
            <w:pPr>
              <w:jc w:val="center"/>
              <w:rPr>
                <w:rFonts w:ascii="Arial" w:hAnsi="Arial" w:cs="Arial"/>
              </w:rPr>
            </w:pPr>
            <w:r w:rsidRPr="00F706EB">
              <w:rPr>
                <w:rFonts w:ascii="Arial" w:hAnsi="Arial" w:cs="Arial"/>
              </w:rPr>
              <w:t>10</w:t>
            </w:r>
          </w:p>
        </w:tc>
      </w:tr>
      <w:tr w:rsidR="000D3B79" w:rsidRPr="00F706EB" w14:paraId="6DA73702" w14:textId="77777777" w:rsidTr="00470FAC">
        <w:trPr>
          <w:trHeight w:val="285"/>
        </w:trPr>
        <w:tc>
          <w:tcPr>
            <w:tcW w:w="427" w:type="pct"/>
          </w:tcPr>
          <w:p w14:paraId="2248B018" w14:textId="77777777" w:rsidR="000D3B79" w:rsidRPr="00F706EB" w:rsidRDefault="000D3B79" w:rsidP="00470FAC">
            <w:pPr>
              <w:jc w:val="both"/>
              <w:rPr>
                <w:rFonts w:ascii="Arial" w:hAnsi="Arial" w:cs="Arial"/>
              </w:rPr>
            </w:pPr>
            <w:r w:rsidRPr="00F706EB">
              <w:rPr>
                <w:rFonts w:ascii="Arial" w:hAnsi="Arial" w:cs="Arial"/>
              </w:rPr>
              <w:t>83.-</w:t>
            </w:r>
          </w:p>
        </w:tc>
        <w:tc>
          <w:tcPr>
            <w:tcW w:w="3605" w:type="pct"/>
          </w:tcPr>
          <w:p w14:paraId="59984D5A" w14:textId="77777777" w:rsidR="000D3B79" w:rsidRPr="00F706EB" w:rsidRDefault="000D3B79" w:rsidP="00470FAC">
            <w:pPr>
              <w:jc w:val="both"/>
              <w:rPr>
                <w:rFonts w:ascii="Arial" w:hAnsi="Arial" w:cs="Arial"/>
              </w:rPr>
            </w:pPr>
            <w:r w:rsidRPr="00F706EB">
              <w:rPr>
                <w:rFonts w:ascii="Arial" w:hAnsi="Arial" w:cs="Arial"/>
              </w:rPr>
              <w:t>Llevar a una persona o un objeto abrazados o permitir el control del volante a otra persona</w:t>
            </w:r>
          </w:p>
        </w:tc>
        <w:tc>
          <w:tcPr>
            <w:tcW w:w="440" w:type="pct"/>
          </w:tcPr>
          <w:p w14:paraId="42DC5E38" w14:textId="77777777" w:rsidR="000D3B79" w:rsidRPr="00F706EB" w:rsidRDefault="000D3B79" w:rsidP="00470FAC">
            <w:pPr>
              <w:jc w:val="center"/>
              <w:rPr>
                <w:rFonts w:ascii="Arial" w:hAnsi="Arial" w:cs="Arial"/>
              </w:rPr>
            </w:pPr>
            <w:r w:rsidRPr="00F706EB">
              <w:rPr>
                <w:rFonts w:ascii="Arial" w:hAnsi="Arial" w:cs="Arial"/>
              </w:rPr>
              <w:t>10</w:t>
            </w:r>
          </w:p>
        </w:tc>
        <w:tc>
          <w:tcPr>
            <w:tcW w:w="528" w:type="pct"/>
          </w:tcPr>
          <w:p w14:paraId="1B177319" w14:textId="77777777" w:rsidR="000D3B79" w:rsidRPr="00F706EB" w:rsidRDefault="000D3B79" w:rsidP="00470FAC">
            <w:pPr>
              <w:jc w:val="center"/>
              <w:rPr>
                <w:rFonts w:ascii="Arial" w:hAnsi="Arial" w:cs="Arial"/>
              </w:rPr>
            </w:pPr>
            <w:r w:rsidRPr="00F706EB">
              <w:rPr>
                <w:rFonts w:ascii="Arial" w:hAnsi="Arial" w:cs="Arial"/>
              </w:rPr>
              <w:t>20</w:t>
            </w:r>
          </w:p>
        </w:tc>
      </w:tr>
      <w:tr w:rsidR="000D3B79" w:rsidRPr="00F706EB" w14:paraId="00141F51" w14:textId="77777777" w:rsidTr="00470FAC">
        <w:trPr>
          <w:trHeight w:val="70"/>
        </w:trPr>
        <w:tc>
          <w:tcPr>
            <w:tcW w:w="427" w:type="pct"/>
          </w:tcPr>
          <w:p w14:paraId="42F63905" w14:textId="77777777" w:rsidR="000D3B79" w:rsidRPr="00F706EB" w:rsidRDefault="000D3B79" w:rsidP="00470FAC">
            <w:pPr>
              <w:jc w:val="both"/>
              <w:rPr>
                <w:rFonts w:ascii="Arial" w:hAnsi="Arial" w:cs="Arial"/>
              </w:rPr>
            </w:pPr>
            <w:r w:rsidRPr="00F706EB">
              <w:rPr>
                <w:rFonts w:ascii="Arial" w:hAnsi="Arial" w:cs="Arial"/>
              </w:rPr>
              <w:t>84.-</w:t>
            </w:r>
          </w:p>
        </w:tc>
        <w:tc>
          <w:tcPr>
            <w:tcW w:w="3605" w:type="pct"/>
          </w:tcPr>
          <w:p w14:paraId="7AF640DE" w14:textId="77777777" w:rsidR="000D3B79" w:rsidRPr="00F706EB" w:rsidRDefault="000D3B79" w:rsidP="00470FAC">
            <w:pPr>
              <w:jc w:val="both"/>
              <w:rPr>
                <w:rFonts w:ascii="Arial" w:hAnsi="Arial" w:cs="Arial"/>
              </w:rPr>
            </w:pPr>
            <w:r w:rsidRPr="00F706EB">
              <w:rPr>
                <w:rFonts w:ascii="Arial" w:hAnsi="Arial" w:cs="Arial"/>
              </w:rPr>
              <w:t>Arrojar objetos o basura desde un vehículo</w:t>
            </w:r>
          </w:p>
        </w:tc>
        <w:tc>
          <w:tcPr>
            <w:tcW w:w="440" w:type="pct"/>
          </w:tcPr>
          <w:p w14:paraId="54236C80" w14:textId="77777777" w:rsidR="000D3B79" w:rsidRPr="00F706EB" w:rsidRDefault="000D3B79" w:rsidP="00470FAC">
            <w:pPr>
              <w:jc w:val="center"/>
              <w:rPr>
                <w:rFonts w:ascii="Arial" w:hAnsi="Arial" w:cs="Arial"/>
              </w:rPr>
            </w:pPr>
            <w:r w:rsidRPr="00F706EB">
              <w:rPr>
                <w:rFonts w:ascii="Arial" w:hAnsi="Arial" w:cs="Arial"/>
              </w:rPr>
              <w:t>3</w:t>
            </w:r>
          </w:p>
        </w:tc>
        <w:tc>
          <w:tcPr>
            <w:tcW w:w="528" w:type="pct"/>
          </w:tcPr>
          <w:p w14:paraId="6E063B0C" w14:textId="77777777" w:rsidR="000D3B79" w:rsidRPr="00F706EB" w:rsidRDefault="000D3B79" w:rsidP="00470FAC">
            <w:pPr>
              <w:jc w:val="center"/>
              <w:rPr>
                <w:rFonts w:ascii="Arial" w:hAnsi="Arial" w:cs="Arial"/>
              </w:rPr>
            </w:pPr>
            <w:r w:rsidRPr="00F706EB">
              <w:rPr>
                <w:rFonts w:ascii="Arial" w:hAnsi="Arial" w:cs="Arial"/>
              </w:rPr>
              <w:t>6</w:t>
            </w:r>
          </w:p>
        </w:tc>
      </w:tr>
      <w:tr w:rsidR="000D3B79" w:rsidRPr="00F706EB" w14:paraId="2C6D4894" w14:textId="77777777" w:rsidTr="00470FAC">
        <w:trPr>
          <w:trHeight w:val="425"/>
        </w:trPr>
        <w:tc>
          <w:tcPr>
            <w:tcW w:w="427" w:type="pct"/>
          </w:tcPr>
          <w:p w14:paraId="1F0225E4" w14:textId="77777777" w:rsidR="000D3B79" w:rsidRPr="00F706EB" w:rsidRDefault="000D3B79" w:rsidP="00470FAC">
            <w:pPr>
              <w:jc w:val="both"/>
              <w:rPr>
                <w:rFonts w:ascii="Arial" w:hAnsi="Arial" w:cs="Arial"/>
              </w:rPr>
            </w:pPr>
            <w:r w:rsidRPr="00F706EB">
              <w:rPr>
                <w:rFonts w:ascii="Arial" w:hAnsi="Arial" w:cs="Arial"/>
              </w:rPr>
              <w:t>85.-</w:t>
            </w:r>
          </w:p>
        </w:tc>
        <w:tc>
          <w:tcPr>
            <w:tcW w:w="3605" w:type="pct"/>
          </w:tcPr>
          <w:p w14:paraId="30746FE6" w14:textId="77777777" w:rsidR="000D3B79" w:rsidRPr="00F706EB" w:rsidRDefault="000D3B79" w:rsidP="00470FAC">
            <w:pPr>
              <w:jc w:val="both"/>
              <w:rPr>
                <w:rFonts w:ascii="Arial" w:hAnsi="Arial" w:cs="Arial"/>
              </w:rPr>
            </w:pPr>
            <w:r w:rsidRPr="00F706EB">
              <w:rPr>
                <w:rFonts w:ascii="Arial" w:hAnsi="Arial" w:cs="Arial"/>
              </w:rPr>
              <w:t xml:space="preserve">Conducir un vehículo con mayor número de pasajeros del señalado en la tarjeta de circulación </w:t>
            </w:r>
          </w:p>
        </w:tc>
        <w:tc>
          <w:tcPr>
            <w:tcW w:w="440" w:type="pct"/>
          </w:tcPr>
          <w:p w14:paraId="7DF5AA62" w14:textId="77777777" w:rsidR="000D3B79" w:rsidRPr="00F706EB" w:rsidRDefault="000D3B79" w:rsidP="00470FAC">
            <w:pPr>
              <w:jc w:val="center"/>
              <w:rPr>
                <w:rFonts w:ascii="Arial" w:hAnsi="Arial" w:cs="Arial"/>
              </w:rPr>
            </w:pPr>
            <w:r w:rsidRPr="00F706EB">
              <w:rPr>
                <w:rFonts w:ascii="Arial" w:hAnsi="Arial" w:cs="Arial"/>
              </w:rPr>
              <w:t>3</w:t>
            </w:r>
          </w:p>
        </w:tc>
        <w:tc>
          <w:tcPr>
            <w:tcW w:w="528" w:type="pct"/>
          </w:tcPr>
          <w:p w14:paraId="54967E04"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504DAE1D" w14:textId="77777777" w:rsidTr="00470FAC">
        <w:trPr>
          <w:trHeight w:val="70"/>
        </w:trPr>
        <w:tc>
          <w:tcPr>
            <w:tcW w:w="427" w:type="pct"/>
          </w:tcPr>
          <w:p w14:paraId="77862988" w14:textId="77777777" w:rsidR="000D3B79" w:rsidRPr="00F706EB" w:rsidRDefault="000D3B79" w:rsidP="00470FAC">
            <w:pPr>
              <w:jc w:val="both"/>
              <w:rPr>
                <w:rFonts w:ascii="Arial" w:hAnsi="Arial" w:cs="Arial"/>
              </w:rPr>
            </w:pPr>
            <w:r w:rsidRPr="00F706EB">
              <w:rPr>
                <w:rFonts w:ascii="Arial" w:hAnsi="Arial" w:cs="Arial"/>
              </w:rPr>
              <w:t>86.-</w:t>
            </w:r>
          </w:p>
        </w:tc>
        <w:tc>
          <w:tcPr>
            <w:tcW w:w="3605" w:type="pct"/>
          </w:tcPr>
          <w:p w14:paraId="70F44974" w14:textId="77777777" w:rsidR="000D3B79" w:rsidRPr="00F706EB" w:rsidRDefault="000D3B79" w:rsidP="00470FAC">
            <w:pPr>
              <w:jc w:val="both"/>
              <w:rPr>
                <w:rFonts w:ascii="Arial" w:hAnsi="Arial" w:cs="Arial"/>
              </w:rPr>
            </w:pPr>
            <w:r w:rsidRPr="00F706EB">
              <w:rPr>
                <w:rFonts w:ascii="Arial" w:hAnsi="Arial" w:cs="Arial"/>
              </w:rPr>
              <w:t>No funcionar o no tener luces direccionales</w:t>
            </w:r>
          </w:p>
        </w:tc>
        <w:tc>
          <w:tcPr>
            <w:tcW w:w="440" w:type="pct"/>
          </w:tcPr>
          <w:p w14:paraId="66B2DB81"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769BC125"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676955ED" w14:textId="77777777" w:rsidTr="00470FAC">
        <w:trPr>
          <w:trHeight w:val="280"/>
        </w:trPr>
        <w:tc>
          <w:tcPr>
            <w:tcW w:w="427" w:type="pct"/>
          </w:tcPr>
          <w:p w14:paraId="4F1D6A2C" w14:textId="77777777" w:rsidR="000D3B79" w:rsidRPr="00F706EB" w:rsidRDefault="000D3B79" w:rsidP="00470FAC">
            <w:pPr>
              <w:jc w:val="both"/>
              <w:rPr>
                <w:rFonts w:ascii="Arial" w:hAnsi="Arial" w:cs="Arial"/>
              </w:rPr>
            </w:pPr>
            <w:r w:rsidRPr="00F706EB">
              <w:rPr>
                <w:rFonts w:ascii="Arial" w:hAnsi="Arial" w:cs="Arial"/>
              </w:rPr>
              <w:t>87.-</w:t>
            </w:r>
          </w:p>
        </w:tc>
        <w:tc>
          <w:tcPr>
            <w:tcW w:w="3605" w:type="pct"/>
          </w:tcPr>
          <w:p w14:paraId="367EF972" w14:textId="77777777" w:rsidR="000D3B79" w:rsidRPr="00F706EB" w:rsidRDefault="000D3B79" w:rsidP="00470FAC">
            <w:pPr>
              <w:jc w:val="both"/>
              <w:rPr>
                <w:rFonts w:ascii="Arial" w:hAnsi="Arial" w:cs="Arial"/>
              </w:rPr>
            </w:pPr>
            <w:r w:rsidRPr="00F706EB">
              <w:rPr>
                <w:rFonts w:ascii="Arial" w:hAnsi="Arial" w:cs="Arial"/>
              </w:rPr>
              <w:t>Traer faros blancos atrás: o rojos amarillos o de cualquier otro color que no sea el natural adelante</w:t>
            </w:r>
          </w:p>
        </w:tc>
        <w:tc>
          <w:tcPr>
            <w:tcW w:w="440" w:type="pct"/>
          </w:tcPr>
          <w:p w14:paraId="40344DA0"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3192CA58"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462E76F6" w14:textId="77777777" w:rsidTr="00470FAC">
        <w:trPr>
          <w:trHeight w:val="70"/>
        </w:trPr>
        <w:tc>
          <w:tcPr>
            <w:tcW w:w="427" w:type="pct"/>
          </w:tcPr>
          <w:p w14:paraId="4F125BA2" w14:textId="77777777" w:rsidR="000D3B79" w:rsidRPr="00F706EB" w:rsidRDefault="000D3B79" w:rsidP="00470FAC">
            <w:pPr>
              <w:jc w:val="both"/>
              <w:rPr>
                <w:rFonts w:ascii="Arial" w:hAnsi="Arial" w:cs="Arial"/>
              </w:rPr>
            </w:pPr>
            <w:r w:rsidRPr="00F706EB">
              <w:rPr>
                <w:rFonts w:ascii="Arial" w:hAnsi="Arial" w:cs="Arial"/>
              </w:rPr>
              <w:t>88.-</w:t>
            </w:r>
          </w:p>
        </w:tc>
        <w:tc>
          <w:tcPr>
            <w:tcW w:w="3605" w:type="pct"/>
          </w:tcPr>
          <w:p w14:paraId="0E523D55" w14:textId="77777777" w:rsidR="000D3B79" w:rsidRPr="00F706EB" w:rsidRDefault="000D3B79" w:rsidP="00470FAC">
            <w:pPr>
              <w:jc w:val="both"/>
              <w:rPr>
                <w:rFonts w:ascii="Arial" w:hAnsi="Arial" w:cs="Arial"/>
              </w:rPr>
            </w:pPr>
            <w:r w:rsidRPr="00F706EB">
              <w:rPr>
                <w:rFonts w:ascii="Arial" w:hAnsi="Arial" w:cs="Arial"/>
              </w:rPr>
              <w:t>Utilizar sin autorización el carril exclusivo de autobuses</w:t>
            </w:r>
          </w:p>
        </w:tc>
        <w:tc>
          <w:tcPr>
            <w:tcW w:w="440" w:type="pct"/>
          </w:tcPr>
          <w:p w14:paraId="04079370"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31AFF3F3"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1D8C79F3" w14:textId="77777777" w:rsidTr="00470FAC">
        <w:trPr>
          <w:trHeight w:val="70"/>
        </w:trPr>
        <w:tc>
          <w:tcPr>
            <w:tcW w:w="427" w:type="pct"/>
          </w:tcPr>
          <w:p w14:paraId="7F96925B" w14:textId="77777777" w:rsidR="000D3B79" w:rsidRPr="00F706EB" w:rsidRDefault="000D3B79" w:rsidP="00470FAC">
            <w:pPr>
              <w:jc w:val="both"/>
              <w:rPr>
                <w:rFonts w:ascii="Arial" w:hAnsi="Arial" w:cs="Arial"/>
              </w:rPr>
            </w:pPr>
            <w:r w:rsidRPr="00F706EB">
              <w:rPr>
                <w:rFonts w:ascii="Arial" w:hAnsi="Arial" w:cs="Arial"/>
              </w:rPr>
              <w:t>89.-</w:t>
            </w:r>
          </w:p>
        </w:tc>
        <w:tc>
          <w:tcPr>
            <w:tcW w:w="3605" w:type="pct"/>
          </w:tcPr>
          <w:p w14:paraId="4E79A8D7" w14:textId="77777777" w:rsidR="000D3B79" w:rsidRPr="00F706EB" w:rsidRDefault="000D3B79" w:rsidP="00470FAC">
            <w:pPr>
              <w:jc w:val="both"/>
              <w:rPr>
                <w:rFonts w:ascii="Arial" w:hAnsi="Arial" w:cs="Arial"/>
              </w:rPr>
            </w:pPr>
            <w:r w:rsidRPr="00F706EB">
              <w:rPr>
                <w:rFonts w:ascii="Arial" w:hAnsi="Arial" w:cs="Arial"/>
              </w:rPr>
              <w:t>Permitir el ascenso o descenso de pasajeros sin la debida precaución</w:t>
            </w:r>
          </w:p>
        </w:tc>
        <w:tc>
          <w:tcPr>
            <w:tcW w:w="440" w:type="pct"/>
          </w:tcPr>
          <w:p w14:paraId="2C4F1CA5" w14:textId="77777777" w:rsidR="000D3B79" w:rsidRPr="00F706EB" w:rsidRDefault="000D3B79" w:rsidP="00470FAC">
            <w:pPr>
              <w:jc w:val="center"/>
              <w:rPr>
                <w:rFonts w:ascii="Arial" w:hAnsi="Arial" w:cs="Arial"/>
              </w:rPr>
            </w:pPr>
            <w:r w:rsidRPr="00F706EB">
              <w:rPr>
                <w:rFonts w:ascii="Arial" w:hAnsi="Arial" w:cs="Arial"/>
              </w:rPr>
              <w:t>3</w:t>
            </w:r>
          </w:p>
        </w:tc>
        <w:tc>
          <w:tcPr>
            <w:tcW w:w="528" w:type="pct"/>
          </w:tcPr>
          <w:p w14:paraId="720AA5ED" w14:textId="77777777" w:rsidR="000D3B79" w:rsidRPr="00F706EB" w:rsidRDefault="000D3B79" w:rsidP="00470FAC">
            <w:pPr>
              <w:jc w:val="center"/>
              <w:rPr>
                <w:rFonts w:ascii="Arial" w:hAnsi="Arial" w:cs="Arial"/>
              </w:rPr>
            </w:pPr>
            <w:r w:rsidRPr="00F706EB">
              <w:rPr>
                <w:rFonts w:ascii="Arial" w:hAnsi="Arial" w:cs="Arial"/>
              </w:rPr>
              <w:t>8</w:t>
            </w:r>
          </w:p>
        </w:tc>
      </w:tr>
      <w:tr w:rsidR="000D3B79" w:rsidRPr="00F706EB" w14:paraId="354704BB" w14:textId="77777777" w:rsidTr="00470FAC">
        <w:trPr>
          <w:trHeight w:val="417"/>
        </w:trPr>
        <w:tc>
          <w:tcPr>
            <w:tcW w:w="427" w:type="pct"/>
          </w:tcPr>
          <w:p w14:paraId="312F14B4" w14:textId="77777777" w:rsidR="000D3B79" w:rsidRPr="00F706EB" w:rsidRDefault="000D3B79" w:rsidP="00470FAC">
            <w:pPr>
              <w:jc w:val="both"/>
              <w:rPr>
                <w:rFonts w:ascii="Arial" w:hAnsi="Arial" w:cs="Arial"/>
              </w:rPr>
            </w:pPr>
            <w:r w:rsidRPr="00F706EB">
              <w:rPr>
                <w:rFonts w:ascii="Arial" w:hAnsi="Arial" w:cs="Arial"/>
              </w:rPr>
              <w:t>90.-</w:t>
            </w:r>
          </w:p>
        </w:tc>
        <w:tc>
          <w:tcPr>
            <w:tcW w:w="3605" w:type="pct"/>
          </w:tcPr>
          <w:p w14:paraId="763A046B" w14:textId="77777777" w:rsidR="000D3B79" w:rsidRPr="00F706EB" w:rsidRDefault="000D3B79" w:rsidP="00470FAC">
            <w:pPr>
              <w:jc w:val="both"/>
              <w:rPr>
                <w:rFonts w:ascii="Arial" w:hAnsi="Arial" w:cs="Arial"/>
              </w:rPr>
            </w:pPr>
            <w:r w:rsidRPr="00F706EB">
              <w:rPr>
                <w:rFonts w:ascii="Arial" w:hAnsi="Arial" w:cs="Arial"/>
              </w:rPr>
              <w:t>Efectuar paradas, los autobuses de pasajeros, fuera de los lugares autorizados</w:t>
            </w:r>
          </w:p>
        </w:tc>
        <w:tc>
          <w:tcPr>
            <w:tcW w:w="440" w:type="pct"/>
          </w:tcPr>
          <w:p w14:paraId="2AC88491" w14:textId="77777777" w:rsidR="000D3B79" w:rsidRPr="00F706EB" w:rsidRDefault="000D3B79" w:rsidP="00470FAC">
            <w:pPr>
              <w:jc w:val="center"/>
              <w:rPr>
                <w:rFonts w:ascii="Arial" w:hAnsi="Arial" w:cs="Arial"/>
              </w:rPr>
            </w:pPr>
            <w:r w:rsidRPr="00F706EB">
              <w:rPr>
                <w:rFonts w:ascii="Arial" w:hAnsi="Arial" w:cs="Arial"/>
              </w:rPr>
              <w:t>3</w:t>
            </w:r>
          </w:p>
        </w:tc>
        <w:tc>
          <w:tcPr>
            <w:tcW w:w="528" w:type="pct"/>
          </w:tcPr>
          <w:p w14:paraId="699286B7" w14:textId="77777777" w:rsidR="000D3B79" w:rsidRPr="00F706EB" w:rsidRDefault="000D3B79" w:rsidP="00470FAC">
            <w:pPr>
              <w:jc w:val="center"/>
              <w:rPr>
                <w:rFonts w:ascii="Arial" w:hAnsi="Arial" w:cs="Arial"/>
              </w:rPr>
            </w:pPr>
            <w:r w:rsidRPr="00F706EB">
              <w:rPr>
                <w:rFonts w:ascii="Arial" w:hAnsi="Arial" w:cs="Arial"/>
              </w:rPr>
              <w:t>8</w:t>
            </w:r>
          </w:p>
        </w:tc>
      </w:tr>
      <w:tr w:rsidR="000D3B79" w:rsidRPr="00F706EB" w14:paraId="7FB32F59" w14:textId="77777777" w:rsidTr="00470FAC">
        <w:trPr>
          <w:trHeight w:val="274"/>
        </w:trPr>
        <w:tc>
          <w:tcPr>
            <w:tcW w:w="427" w:type="pct"/>
          </w:tcPr>
          <w:p w14:paraId="008D4325" w14:textId="77777777" w:rsidR="000D3B79" w:rsidRPr="00F706EB" w:rsidRDefault="000D3B79" w:rsidP="00470FAC">
            <w:pPr>
              <w:jc w:val="both"/>
              <w:rPr>
                <w:rFonts w:ascii="Arial" w:hAnsi="Arial" w:cs="Arial"/>
              </w:rPr>
            </w:pPr>
            <w:r w:rsidRPr="00F706EB">
              <w:rPr>
                <w:rFonts w:ascii="Arial" w:hAnsi="Arial" w:cs="Arial"/>
              </w:rPr>
              <w:t>91.-</w:t>
            </w:r>
          </w:p>
          <w:p w14:paraId="46558150" w14:textId="77777777" w:rsidR="000D3B79" w:rsidRPr="00F706EB" w:rsidRDefault="000D3B79" w:rsidP="00470FAC">
            <w:pPr>
              <w:jc w:val="both"/>
              <w:rPr>
                <w:rFonts w:ascii="Arial" w:hAnsi="Arial" w:cs="Arial"/>
              </w:rPr>
            </w:pPr>
          </w:p>
        </w:tc>
        <w:tc>
          <w:tcPr>
            <w:tcW w:w="3605" w:type="pct"/>
          </w:tcPr>
          <w:p w14:paraId="594EAD9C" w14:textId="77777777" w:rsidR="000D3B79" w:rsidRPr="00F706EB" w:rsidRDefault="000D3B79" w:rsidP="00470FAC">
            <w:pPr>
              <w:jc w:val="both"/>
              <w:rPr>
                <w:rFonts w:ascii="Arial" w:hAnsi="Arial" w:cs="Arial"/>
              </w:rPr>
            </w:pPr>
            <w:r w:rsidRPr="00F706EB">
              <w:rPr>
                <w:rFonts w:ascii="Arial" w:hAnsi="Arial" w:cs="Arial"/>
              </w:rPr>
              <w:t>Transitar los autobuses o camiones de carga fuera de! carril exclusivo sin motivo justificado</w:t>
            </w:r>
          </w:p>
        </w:tc>
        <w:tc>
          <w:tcPr>
            <w:tcW w:w="440" w:type="pct"/>
          </w:tcPr>
          <w:p w14:paraId="3A670CEB" w14:textId="77777777" w:rsidR="000D3B79" w:rsidRPr="00F706EB" w:rsidRDefault="000D3B79" w:rsidP="00470FAC">
            <w:pPr>
              <w:jc w:val="center"/>
              <w:rPr>
                <w:rFonts w:ascii="Arial" w:hAnsi="Arial" w:cs="Arial"/>
              </w:rPr>
            </w:pPr>
            <w:r w:rsidRPr="00F706EB">
              <w:rPr>
                <w:rFonts w:ascii="Arial" w:hAnsi="Arial" w:cs="Arial"/>
              </w:rPr>
              <w:t>3</w:t>
            </w:r>
          </w:p>
        </w:tc>
        <w:tc>
          <w:tcPr>
            <w:tcW w:w="528" w:type="pct"/>
          </w:tcPr>
          <w:p w14:paraId="1E6765A5" w14:textId="77777777" w:rsidR="000D3B79" w:rsidRPr="00F706EB" w:rsidRDefault="000D3B79" w:rsidP="00470FAC">
            <w:pPr>
              <w:jc w:val="center"/>
              <w:rPr>
                <w:rFonts w:ascii="Arial" w:hAnsi="Arial" w:cs="Arial"/>
              </w:rPr>
            </w:pPr>
            <w:r w:rsidRPr="00F706EB">
              <w:rPr>
                <w:rFonts w:ascii="Arial" w:hAnsi="Arial" w:cs="Arial"/>
              </w:rPr>
              <w:t>8</w:t>
            </w:r>
          </w:p>
        </w:tc>
      </w:tr>
      <w:tr w:rsidR="000D3B79" w:rsidRPr="00F706EB" w14:paraId="628C82A9" w14:textId="77777777" w:rsidTr="00470FAC">
        <w:trPr>
          <w:trHeight w:val="338"/>
        </w:trPr>
        <w:tc>
          <w:tcPr>
            <w:tcW w:w="427" w:type="pct"/>
          </w:tcPr>
          <w:p w14:paraId="182C6351" w14:textId="77777777" w:rsidR="000D3B79" w:rsidRPr="00F706EB" w:rsidRDefault="000D3B79" w:rsidP="00470FAC">
            <w:pPr>
              <w:jc w:val="both"/>
              <w:rPr>
                <w:rFonts w:ascii="Arial" w:hAnsi="Arial" w:cs="Arial"/>
              </w:rPr>
            </w:pPr>
            <w:r w:rsidRPr="00F706EB">
              <w:rPr>
                <w:rFonts w:ascii="Arial" w:hAnsi="Arial" w:cs="Arial"/>
              </w:rPr>
              <w:t>92.-</w:t>
            </w:r>
          </w:p>
        </w:tc>
        <w:tc>
          <w:tcPr>
            <w:tcW w:w="3605" w:type="pct"/>
          </w:tcPr>
          <w:p w14:paraId="79EAE92C" w14:textId="77777777" w:rsidR="000D3B79" w:rsidRPr="00F706EB" w:rsidRDefault="000D3B79" w:rsidP="00470FAC">
            <w:pPr>
              <w:jc w:val="both"/>
              <w:rPr>
                <w:rFonts w:ascii="Arial" w:hAnsi="Arial" w:cs="Arial"/>
              </w:rPr>
            </w:pPr>
            <w:r w:rsidRPr="00F706EB">
              <w:rPr>
                <w:rFonts w:ascii="Arial" w:hAnsi="Arial" w:cs="Arial"/>
              </w:rPr>
              <w:t>Sobresalir la carga al frente, los lados o en la parte posterior y más de un metro, así como exceder en peso los límites autorizados</w:t>
            </w:r>
          </w:p>
        </w:tc>
        <w:tc>
          <w:tcPr>
            <w:tcW w:w="440" w:type="pct"/>
          </w:tcPr>
          <w:p w14:paraId="44003984" w14:textId="77777777" w:rsidR="000D3B79" w:rsidRPr="00F706EB" w:rsidRDefault="000D3B79" w:rsidP="00470FAC">
            <w:pPr>
              <w:jc w:val="center"/>
              <w:rPr>
                <w:rFonts w:ascii="Arial" w:hAnsi="Arial" w:cs="Arial"/>
              </w:rPr>
            </w:pPr>
            <w:r w:rsidRPr="00F706EB">
              <w:rPr>
                <w:rFonts w:ascii="Arial" w:hAnsi="Arial" w:cs="Arial"/>
              </w:rPr>
              <w:t>3</w:t>
            </w:r>
          </w:p>
        </w:tc>
        <w:tc>
          <w:tcPr>
            <w:tcW w:w="528" w:type="pct"/>
          </w:tcPr>
          <w:p w14:paraId="57AB5298" w14:textId="77777777" w:rsidR="000D3B79" w:rsidRPr="00F706EB" w:rsidRDefault="000D3B79" w:rsidP="00470FAC">
            <w:pPr>
              <w:jc w:val="center"/>
              <w:rPr>
                <w:rFonts w:ascii="Arial" w:hAnsi="Arial" w:cs="Arial"/>
              </w:rPr>
            </w:pPr>
            <w:r w:rsidRPr="00F706EB">
              <w:rPr>
                <w:rFonts w:ascii="Arial" w:hAnsi="Arial" w:cs="Arial"/>
              </w:rPr>
              <w:t>8</w:t>
            </w:r>
          </w:p>
        </w:tc>
      </w:tr>
      <w:tr w:rsidR="000D3B79" w:rsidRPr="00F706EB" w14:paraId="61006991" w14:textId="77777777" w:rsidTr="00470FAC">
        <w:trPr>
          <w:trHeight w:val="371"/>
        </w:trPr>
        <w:tc>
          <w:tcPr>
            <w:tcW w:w="427" w:type="pct"/>
          </w:tcPr>
          <w:p w14:paraId="437D6762" w14:textId="77777777" w:rsidR="000D3B79" w:rsidRPr="00F706EB" w:rsidRDefault="000D3B79" w:rsidP="00470FAC">
            <w:pPr>
              <w:jc w:val="both"/>
              <w:rPr>
                <w:rFonts w:ascii="Arial" w:hAnsi="Arial" w:cs="Arial"/>
              </w:rPr>
            </w:pPr>
            <w:r w:rsidRPr="00F706EB">
              <w:rPr>
                <w:rFonts w:ascii="Arial" w:hAnsi="Arial" w:cs="Arial"/>
              </w:rPr>
              <w:lastRenderedPageBreak/>
              <w:t>93.-</w:t>
            </w:r>
          </w:p>
        </w:tc>
        <w:tc>
          <w:tcPr>
            <w:tcW w:w="3605" w:type="pct"/>
          </w:tcPr>
          <w:p w14:paraId="3CF3FA36" w14:textId="77777777" w:rsidR="000D3B79" w:rsidRPr="00F706EB" w:rsidRDefault="000D3B79" w:rsidP="00470FAC">
            <w:pPr>
              <w:jc w:val="both"/>
              <w:rPr>
                <w:rFonts w:ascii="Arial" w:hAnsi="Arial" w:cs="Arial"/>
              </w:rPr>
            </w:pPr>
            <w:r w:rsidRPr="00F706EB">
              <w:rPr>
                <w:rFonts w:ascii="Arial" w:hAnsi="Arial" w:cs="Arial"/>
              </w:rPr>
              <w:t>Transportar carga en condiciones que signifiquen peligro para las personas o bienes</w:t>
            </w:r>
          </w:p>
        </w:tc>
        <w:tc>
          <w:tcPr>
            <w:tcW w:w="440" w:type="pct"/>
          </w:tcPr>
          <w:p w14:paraId="76D2BAC3" w14:textId="77777777" w:rsidR="000D3B79" w:rsidRPr="00F706EB" w:rsidRDefault="000D3B79" w:rsidP="00470FAC">
            <w:pPr>
              <w:jc w:val="center"/>
              <w:rPr>
                <w:rFonts w:ascii="Arial" w:hAnsi="Arial" w:cs="Arial"/>
              </w:rPr>
            </w:pPr>
            <w:r w:rsidRPr="00F706EB">
              <w:rPr>
                <w:rFonts w:ascii="Arial" w:hAnsi="Arial" w:cs="Arial"/>
              </w:rPr>
              <w:t>5</w:t>
            </w:r>
          </w:p>
        </w:tc>
        <w:tc>
          <w:tcPr>
            <w:tcW w:w="528" w:type="pct"/>
          </w:tcPr>
          <w:p w14:paraId="0D53C02E" w14:textId="77777777" w:rsidR="000D3B79" w:rsidRPr="00F706EB" w:rsidRDefault="000D3B79" w:rsidP="00470FAC">
            <w:pPr>
              <w:jc w:val="center"/>
              <w:rPr>
                <w:rFonts w:ascii="Arial" w:hAnsi="Arial" w:cs="Arial"/>
              </w:rPr>
            </w:pPr>
            <w:r w:rsidRPr="00F706EB">
              <w:rPr>
                <w:rFonts w:ascii="Arial" w:hAnsi="Arial" w:cs="Arial"/>
              </w:rPr>
              <w:t>20</w:t>
            </w:r>
          </w:p>
        </w:tc>
      </w:tr>
      <w:tr w:rsidR="000D3B79" w:rsidRPr="00F706EB" w14:paraId="28BD7BD0" w14:textId="77777777" w:rsidTr="00470FAC">
        <w:trPr>
          <w:trHeight w:val="517"/>
        </w:trPr>
        <w:tc>
          <w:tcPr>
            <w:tcW w:w="427" w:type="pct"/>
          </w:tcPr>
          <w:p w14:paraId="67DEDD1B" w14:textId="77777777" w:rsidR="000D3B79" w:rsidRPr="00F706EB" w:rsidRDefault="000D3B79" w:rsidP="00470FAC">
            <w:pPr>
              <w:jc w:val="both"/>
              <w:rPr>
                <w:rFonts w:ascii="Arial" w:hAnsi="Arial" w:cs="Arial"/>
              </w:rPr>
            </w:pPr>
            <w:r w:rsidRPr="00F706EB">
              <w:rPr>
                <w:rFonts w:ascii="Arial" w:hAnsi="Arial" w:cs="Arial"/>
              </w:rPr>
              <w:t>94.-</w:t>
            </w:r>
          </w:p>
        </w:tc>
        <w:tc>
          <w:tcPr>
            <w:tcW w:w="3605" w:type="pct"/>
          </w:tcPr>
          <w:p w14:paraId="6BD53131" w14:textId="77777777" w:rsidR="000D3B79" w:rsidRPr="00F706EB" w:rsidRDefault="000D3B79" w:rsidP="00470FAC">
            <w:pPr>
              <w:jc w:val="both"/>
              <w:rPr>
                <w:rFonts w:ascii="Arial" w:hAnsi="Arial" w:cs="Arial"/>
              </w:rPr>
            </w:pPr>
            <w:r w:rsidRPr="00F706EB">
              <w:rPr>
                <w:rFonts w:ascii="Arial" w:hAnsi="Arial" w:cs="Arial"/>
              </w:rPr>
              <w:t>Continuar la marcha del vehículo obstruyendo la circulación en la intersección</w:t>
            </w:r>
          </w:p>
        </w:tc>
        <w:tc>
          <w:tcPr>
            <w:tcW w:w="440" w:type="pct"/>
          </w:tcPr>
          <w:p w14:paraId="6CCD2394" w14:textId="77777777" w:rsidR="000D3B79" w:rsidRPr="00F706EB" w:rsidRDefault="000D3B79" w:rsidP="00470FAC">
            <w:pPr>
              <w:jc w:val="center"/>
              <w:rPr>
                <w:rFonts w:ascii="Arial" w:hAnsi="Arial" w:cs="Arial"/>
              </w:rPr>
            </w:pPr>
            <w:r w:rsidRPr="00F706EB">
              <w:rPr>
                <w:rFonts w:ascii="Arial" w:hAnsi="Arial" w:cs="Arial"/>
              </w:rPr>
              <w:t>2</w:t>
            </w:r>
          </w:p>
        </w:tc>
        <w:tc>
          <w:tcPr>
            <w:tcW w:w="528" w:type="pct"/>
          </w:tcPr>
          <w:p w14:paraId="14DACB7F" w14:textId="77777777" w:rsidR="000D3B79" w:rsidRPr="00F706EB" w:rsidRDefault="000D3B79" w:rsidP="00470FAC">
            <w:pPr>
              <w:jc w:val="center"/>
              <w:rPr>
                <w:rFonts w:ascii="Arial" w:hAnsi="Arial" w:cs="Arial"/>
              </w:rPr>
            </w:pPr>
            <w:r w:rsidRPr="00F706EB">
              <w:rPr>
                <w:rFonts w:ascii="Arial" w:hAnsi="Arial" w:cs="Arial"/>
              </w:rPr>
              <w:t>4</w:t>
            </w:r>
          </w:p>
        </w:tc>
      </w:tr>
      <w:tr w:rsidR="000D3B79" w:rsidRPr="00F706EB" w14:paraId="74EBF2DA" w14:textId="77777777" w:rsidTr="00470FAC">
        <w:trPr>
          <w:trHeight w:val="517"/>
        </w:trPr>
        <w:tc>
          <w:tcPr>
            <w:tcW w:w="427" w:type="pct"/>
          </w:tcPr>
          <w:p w14:paraId="0843A8A4" w14:textId="77777777" w:rsidR="000D3B79" w:rsidRPr="00F706EB" w:rsidRDefault="000D3B79" w:rsidP="00470FAC">
            <w:pPr>
              <w:jc w:val="both"/>
              <w:rPr>
                <w:rFonts w:ascii="Arial" w:hAnsi="Arial" w:cs="Arial"/>
              </w:rPr>
            </w:pPr>
            <w:r w:rsidRPr="00F706EB">
              <w:rPr>
                <w:rFonts w:ascii="Arial" w:hAnsi="Arial" w:cs="Arial"/>
              </w:rPr>
              <w:t xml:space="preserve">95.- </w:t>
            </w:r>
          </w:p>
        </w:tc>
        <w:tc>
          <w:tcPr>
            <w:tcW w:w="3605" w:type="pct"/>
          </w:tcPr>
          <w:p w14:paraId="26A95965" w14:textId="77777777" w:rsidR="000D3B79" w:rsidRPr="00F706EB" w:rsidRDefault="000D3B79" w:rsidP="00470FAC">
            <w:pPr>
              <w:jc w:val="both"/>
              <w:rPr>
                <w:rFonts w:ascii="Arial" w:hAnsi="Arial" w:cs="Arial"/>
              </w:rPr>
            </w:pPr>
            <w:r w:rsidRPr="00F706EB">
              <w:rPr>
                <w:rFonts w:ascii="Arial" w:hAnsi="Arial" w:cs="Arial"/>
              </w:rPr>
              <w:t>Circular por la ciudad con el parabrisas y/o los cristales polarizados, obscurecidos, pintados opacados o con aditamentos que impidan la visibilidad salvo los provenientes de fábrica.</w:t>
            </w:r>
          </w:p>
        </w:tc>
        <w:tc>
          <w:tcPr>
            <w:tcW w:w="440" w:type="pct"/>
          </w:tcPr>
          <w:p w14:paraId="49D74BE9" w14:textId="77777777" w:rsidR="000D3B79" w:rsidRPr="00F706EB" w:rsidRDefault="000D3B79" w:rsidP="00470FAC">
            <w:pPr>
              <w:jc w:val="center"/>
              <w:rPr>
                <w:rFonts w:ascii="Arial" w:hAnsi="Arial" w:cs="Arial"/>
              </w:rPr>
            </w:pPr>
            <w:r w:rsidRPr="00F706EB">
              <w:rPr>
                <w:rFonts w:ascii="Arial" w:hAnsi="Arial" w:cs="Arial"/>
              </w:rPr>
              <w:t>5</w:t>
            </w:r>
          </w:p>
        </w:tc>
        <w:tc>
          <w:tcPr>
            <w:tcW w:w="528" w:type="pct"/>
          </w:tcPr>
          <w:p w14:paraId="638809C7" w14:textId="77777777" w:rsidR="000D3B79" w:rsidRPr="00F706EB" w:rsidRDefault="000D3B79" w:rsidP="00470FAC">
            <w:pPr>
              <w:jc w:val="center"/>
              <w:rPr>
                <w:rFonts w:ascii="Arial" w:hAnsi="Arial" w:cs="Arial"/>
              </w:rPr>
            </w:pPr>
            <w:r w:rsidRPr="00F706EB">
              <w:rPr>
                <w:rFonts w:ascii="Arial" w:hAnsi="Arial" w:cs="Arial"/>
              </w:rPr>
              <w:t>10</w:t>
            </w:r>
          </w:p>
        </w:tc>
      </w:tr>
    </w:tbl>
    <w:p w14:paraId="1AD0940D" w14:textId="77777777" w:rsidR="000D3B79" w:rsidRPr="00F706EB" w:rsidRDefault="000D3B79" w:rsidP="000D3B79">
      <w:pPr>
        <w:rPr>
          <w:rFonts w:ascii="Arial" w:hAnsi="Arial" w:cs="Arial"/>
        </w:rPr>
      </w:pPr>
    </w:p>
    <w:p w14:paraId="4ECC7E21" w14:textId="77777777" w:rsidR="000D3B79" w:rsidRPr="00F706EB" w:rsidRDefault="000D3B79" w:rsidP="000D3B79">
      <w:pPr>
        <w:autoSpaceDE w:val="0"/>
        <w:autoSpaceDN w:val="0"/>
        <w:adjustRightInd w:val="0"/>
        <w:jc w:val="both"/>
        <w:rPr>
          <w:rFonts w:ascii="Arial" w:hAnsi="Arial" w:cs="Arial"/>
        </w:rPr>
      </w:pPr>
      <w:r w:rsidRPr="00F706EB">
        <w:rPr>
          <w:rFonts w:ascii="Arial" w:hAnsi="Arial" w:cs="Arial"/>
          <w:b/>
        </w:rPr>
        <w:t>IX.</w:t>
      </w:r>
      <w:r w:rsidRPr="00F706EB">
        <w:rPr>
          <w:rFonts w:ascii="Arial" w:hAnsi="Arial" w:cs="Arial"/>
        </w:rPr>
        <w:t xml:space="preserve"> Por faltas al Reglamento de Alcoholes, se aplicarán sanciones y faltas administrativas en </w:t>
      </w:r>
      <w:r w:rsidRPr="00F706EB">
        <w:rPr>
          <w:rFonts w:ascii="Arial" w:eastAsia="Arial" w:hAnsi="Arial" w:cs="Arial"/>
        </w:rPr>
        <w:t>Unidades de Medida y Actualización (UMA)</w:t>
      </w:r>
      <w:r w:rsidRPr="00F706EB">
        <w:rPr>
          <w:rFonts w:ascii="Arial" w:hAnsi="Arial" w:cs="Arial"/>
        </w:rPr>
        <w:t>:</w:t>
      </w:r>
    </w:p>
    <w:p w14:paraId="160F95CD" w14:textId="77777777" w:rsidR="00937F38" w:rsidRPr="00F706EB" w:rsidRDefault="00937F38" w:rsidP="000D3B79">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46"/>
        <w:gridCol w:w="7053"/>
        <w:gridCol w:w="893"/>
        <w:gridCol w:w="1070"/>
      </w:tblGrid>
      <w:tr w:rsidR="000D3B79" w:rsidRPr="00F706EB" w14:paraId="04B133F8" w14:textId="77777777" w:rsidTr="00470FAC">
        <w:tc>
          <w:tcPr>
            <w:tcW w:w="475" w:type="pct"/>
          </w:tcPr>
          <w:p w14:paraId="6EF29CD5" w14:textId="77777777" w:rsidR="000D3B79" w:rsidRPr="00F706EB" w:rsidRDefault="000D3B79" w:rsidP="00470FAC">
            <w:pPr>
              <w:autoSpaceDE w:val="0"/>
              <w:autoSpaceDN w:val="0"/>
              <w:adjustRightInd w:val="0"/>
              <w:ind w:left="240" w:hanging="240"/>
              <w:jc w:val="both"/>
              <w:rPr>
                <w:rFonts w:ascii="Arial" w:hAnsi="Arial" w:cs="Arial"/>
                <w:b/>
                <w:caps/>
              </w:rPr>
            </w:pPr>
            <w:r w:rsidRPr="00F706EB">
              <w:rPr>
                <w:rFonts w:ascii="Arial" w:hAnsi="Arial" w:cs="Arial"/>
                <w:b/>
              </w:rPr>
              <w:t>No.</w:t>
            </w:r>
          </w:p>
        </w:tc>
        <w:tc>
          <w:tcPr>
            <w:tcW w:w="3540" w:type="pct"/>
          </w:tcPr>
          <w:p w14:paraId="6C777C88" w14:textId="77777777" w:rsidR="000D3B79" w:rsidRPr="00F706EB" w:rsidRDefault="000D3B79" w:rsidP="00470FAC">
            <w:pPr>
              <w:autoSpaceDE w:val="0"/>
              <w:autoSpaceDN w:val="0"/>
              <w:adjustRightInd w:val="0"/>
              <w:jc w:val="both"/>
              <w:rPr>
                <w:rFonts w:ascii="Arial" w:hAnsi="Arial" w:cs="Arial"/>
                <w:b/>
                <w:caps/>
              </w:rPr>
            </w:pPr>
            <w:r w:rsidRPr="00F706EB">
              <w:rPr>
                <w:rFonts w:ascii="Arial" w:hAnsi="Arial" w:cs="Arial"/>
                <w:b/>
                <w:caps/>
              </w:rPr>
              <w:t>INFRACCIÒN</w:t>
            </w:r>
          </w:p>
        </w:tc>
        <w:tc>
          <w:tcPr>
            <w:tcW w:w="448" w:type="pct"/>
          </w:tcPr>
          <w:p w14:paraId="3EF14FA3" w14:textId="77777777" w:rsidR="000D3B79" w:rsidRPr="00F706EB" w:rsidRDefault="000D3B79" w:rsidP="00470FAC">
            <w:pPr>
              <w:autoSpaceDE w:val="0"/>
              <w:autoSpaceDN w:val="0"/>
              <w:adjustRightInd w:val="0"/>
              <w:jc w:val="center"/>
              <w:rPr>
                <w:rFonts w:ascii="Arial" w:hAnsi="Arial" w:cs="Arial"/>
                <w:b/>
                <w:caps/>
              </w:rPr>
            </w:pPr>
            <w:r w:rsidRPr="00F706EB">
              <w:rPr>
                <w:rFonts w:ascii="Arial" w:hAnsi="Arial" w:cs="Arial"/>
                <w:b/>
                <w:caps/>
              </w:rPr>
              <w:t>MÌN</w:t>
            </w:r>
          </w:p>
        </w:tc>
        <w:tc>
          <w:tcPr>
            <w:tcW w:w="537" w:type="pct"/>
          </w:tcPr>
          <w:p w14:paraId="4A88FF26" w14:textId="77777777" w:rsidR="000D3B79" w:rsidRPr="00F706EB" w:rsidRDefault="000D3B79" w:rsidP="00470FAC">
            <w:pPr>
              <w:autoSpaceDE w:val="0"/>
              <w:autoSpaceDN w:val="0"/>
              <w:adjustRightInd w:val="0"/>
              <w:jc w:val="center"/>
              <w:rPr>
                <w:rFonts w:ascii="Arial" w:hAnsi="Arial" w:cs="Arial"/>
                <w:b/>
                <w:caps/>
              </w:rPr>
            </w:pPr>
            <w:r w:rsidRPr="00F706EB">
              <w:rPr>
                <w:rFonts w:ascii="Arial" w:hAnsi="Arial" w:cs="Arial"/>
                <w:b/>
                <w:caps/>
              </w:rPr>
              <w:t>max</w:t>
            </w:r>
          </w:p>
        </w:tc>
      </w:tr>
      <w:tr w:rsidR="000D3B79" w:rsidRPr="00F706EB" w14:paraId="0F0DF994" w14:textId="77777777" w:rsidTr="00470FAC">
        <w:tc>
          <w:tcPr>
            <w:tcW w:w="475" w:type="pct"/>
          </w:tcPr>
          <w:p w14:paraId="1D23586F"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1.-</w:t>
            </w:r>
          </w:p>
        </w:tc>
        <w:tc>
          <w:tcPr>
            <w:tcW w:w="3540" w:type="pct"/>
          </w:tcPr>
          <w:p w14:paraId="70045BA9" w14:textId="77777777" w:rsidR="000D3B79" w:rsidRPr="00F706EB" w:rsidRDefault="000D3B79" w:rsidP="00470FAC">
            <w:pPr>
              <w:jc w:val="both"/>
              <w:rPr>
                <w:rFonts w:ascii="Arial" w:hAnsi="Arial" w:cs="Arial"/>
                <w:lang w:eastAsia="es-ES_tradnl"/>
              </w:rPr>
            </w:pPr>
            <w:r w:rsidRPr="00F706EB">
              <w:rPr>
                <w:rFonts w:ascii="Arial" w:hAnsi="Arial" w:cs="Arial"/>
                <w:lang w:eastAsia="es-ES_tradnl"/>
              </w:rPr>
              <w:t>Multa al expendedor que sea sorprendido por primera vez cometiendo las siguientes infracciones:</w:t>
            </w:r>
          </w:p>
          <w:p w14:paraId="723D4B37" w14:textId="77777777" w:rsidR="000D3B79" w:rsidRPr="00F706EB" w:rsidRDefault="000D3B79" w:rsidP="00470FAC">
            <w:pPr>
              <w:autoSpaceDE w:val="0"/>
              <w:autoSpaceDN w:val="0"/>
              <w:adjustRightInd w:val="0"/>
              <w:jc w:val="both"/>
              <w:rPr>
                <w:rFonts w:ascii="Arial" w:hAnsi="Arial" w:cs="Arial"/>
              </w:rPr>
            </w:pPr>
          </w:p>
          <w:p w14:paraId="347B81AE"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a) Abstenerse de informar a la autoridad competente y/o tolerar acontecimientos que dañen la integridad física de los clientes en su establecimiento;</w:t>
            </w:r>
          </w:p>
          <w:p w14:paraId="012ABE11"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b) Operar en alguna modalidad distinta a la licencia autorizada;</w:t>
            </w:r>
          </w:p>
          <w:p w14:paraId="5FCA3B16"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c) Utilizar la vía pública para la venta de los productos con contenido alcohólico o para la preparación de alimentos;</w:t>
            </w:r>
          </w:p>
          <w:p w14:paraId="6C499B93"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d) Vender bajo la modalidad de pago por una cuota fija y consumo libre;</w:t>
            </w:r>
          </w:p>
          <w:p w14:paraId="5EE240E0"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iCs/>
              </w:rPr>
              <w:t>e) Servir bebidas alcohólicas para que sean consumidas en el exterior del establecimiento;</w:t>
            </w:r>
          </w:p>
        </w:tc>
        <w:tc>
          <w:tcPr>
            <w:tcW w:w="448" w:type="pct"/>
          </w:tcPr>
          <w:p w14:paraId="28DFAF90" w14:textId="77777777" w:rsidR="000D3B79" w:rsidRPr="00F706EB" w:rsidRDefault="000D3B79" w:rsidP="00470FAC">
            <w:pPr>
              <w:autoSpaceDE w:val="0"/>
              <w:autoSpaceDN w:val="0"/>
              <w:adjustRightInd w:val="0"/>
              <w:jc w:val="center"/>
              <w:rPr>
                <w:rFonts w:ascii="Arial" w:hAnsi="Arial" w:cs="Arial"/>
              </w:rPr>
            </w:pPr>
          </w:p>
          <w:p w14:paraId="285EE727" w14:textId="77777777" w:rsidR="000D3B79" w:rsidRPr="00F706EB" w:rsidRDefault="000D3B79" w:rsidP="00470FAC">
            <w:pPr>
              <w:autoSpaceDE w:val="0"/>
              <w:autoSpaceDN w:val="0"/>
              <w:adjustRightInd w:val="0"/>
              <w:jc w:val="center"/>
              <w:rPr>
                <w:rFonts w:ascii="Arial" w:hAnsi="Arial" w:cs="Arial"/>
              </w:rPr>
            </w:pPr>
          </w:p>
          <w:p w14:paraId="5BD693B7"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10</w:t>
            </w:r>
          </w:p>
        </w:tc>
        <w:tc>
          <w:tcPr>
            <w:tcW w:w="537" w:type="pct"/>
          </w:tcPr>
          <w:p w14:paraId="51EDB76F" w14:textId="77777777" w:rsidR="000D3B79" w:rsidRPr="00F706EB" w:rsidRDefault="000D3B79" w:rsidP="00470FAC">
            <w:pPr>
              <w:autoSpaceDE w:val="0"/>
              <w:autoSpaceDN w:val="0"/>
              <w:adjustRightInd w:val="0"/>
              <w:jc w:val="center"/>
              <w:rPr>
                <w:rFonts w:ascii="Arial" w:hAnsi="Arial" w:cs="Arial"/>
              </w:rPr>
            </w:pPr>
          </w:p>
          <w:p w14:paraId="27A30301" w14:textId="77777777" w:rsidR="000D3B79" w:rsidRPr="00F706EB" w:rsidRDefault="000D3B79" w:rsidP="00470FAC">
            <w:pPr>
              <w:autoSpaceDE w:val="0"/>
              <w:autoSpaceDN w:val="0"/>
              <w:adjustRightInd w:val="0"/>
              <w:jc w:val="center"/>
              <w:rPr>
                <w:rFonts w:ascii="Arial" w:hAnsi="Arial" w:cs="Arial"/>
              </w:rPr>
            </w:pPr>
          </w:p>
          <w:p w14:paraId="33B7037F"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25</w:t>
            </w:r>
          </w:p>
        </w:tc>
      </w:tr>
      <w:tr w:rsidR="000D3B79" w:rsidRPr="00F706EB" w14:paraId="074123B5" w14:textId="77777777" w:rsidTr="00470FAC">
        <w:tc>
          <w:tcPr>
            <w:tcW w:w="475" w:type="pct"/>
          </w:tcPr>
          <w:p w14:paraId="262C5F76"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2.-</w:t>
            </w:r>
          </w:p>
        </w:tc>
        <w:tc>
          <w:tcPr>
            <w:tcW w:w="3540" w:type="pct"/>
          </w:tcPr>
          <w:p w14:paraId="0F56EA4B" w14:textId="77777777" w:rsidR="000D3B79" w:rsidRPr="00F706EB" w:rsidRDefault="000D3B79" w:rsidP="00470FAC">
            <w:pPr>
              <w:jc w:val="both"/>
              <w:rPr>
                <w:rFonts w:ascii="Arial" w:hAnsi="Arial" w:cs="Arial"/>
                <w:lang w:eastAsia="es-ES_tradnl"/>
              </w:rPr>
            </w:pPr>
            <w:r w:rsidRPr="00F706EB">
              <w:rPr>
                <w:rFonts w:ascii="Arial" w:hAnsi="Arial" w:cs="Arial"/>
                <w:iCs/>
              </w:rPr>
              <w:t>Multa al expendedor reincidente en las conductas descritas en la fracción anterior</w:t>
            </w:r>
          </w:p>
        </w:tc>
        <w:tc>
          <w:tcPr>
            <w:tcW w:w="448" w:type="pct"/>
          </w:tcPr>
          <w:p w14:paraId="1466EA1C"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10</w:t>
            </w:r>
          </w:p>
        </w:tc>
        <w:tc>
          <w:tcPr>
            <w:tcW w:w="537" w:type="pct"/>
          </w:tcPr>
          <w:p w14:paraId="4B2FE3C0"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15</w:t>
            </w:r>
          </w:p>
        </w:tc>
      </w:tr>
      <w:tr w:rsidR="000D3B79" w:rsidRPr="00F706EB" w14:paraId="38BFBC35" w14:textId="77777777" w:rsidTr="00470FAC">
        <w:tc>
          <w:tcPr>
            <w:tcW w:w="475" w:type="pct"/>
          </w:tcPr>
          <w:p w14:paraId="690379E5"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3.-</w:t>
            </w:r>
          </w:p>
        </w:tc>
        <w:tc>
          <w:tcPr>
            <w:tcW w:w="3540" w:type="pct"/>
          </w:tcPr>
          <w:p w14:paraId="4568274C"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 xml:space="preserve">Multa para aquel expendedor que sea sorprendido por primera vez cometiendo las siguientes infracciones: </w:t>
            </w:r>
          </w:p>
          <w:p w14:paraId="47B87809" w14:textId="77777777" w:rsidR="000D3B79" w:rsidRPr="00F706EB" w:rsidRDefault="000D3B79" w:rsidP="00470FAC">
            <w:pPr>
              <w:autoSpaceDE w:val="0"/>
              <w:autoSpaceDN w:val="0"/>
              <w:adjustRightInd w:val="0"/>
              <w:jc w:val="both"/>
              <w:rPr>
                <w:rFonts w:ascii="Arial" w:hAnsi="Arial" w:cs="Arial"/>
              </w:rPr>
            </w:pPr>
          </w:p>
          <w:p w14:paraId="0AE1BA8E"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a) Permitir el acceso a menores en establecimientos no autorizados.</w:t>
            </w:r>
          </w:p>
          <w:p w14:paraId="10BE7F6E"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b) Permitir el acceso a hombres o mujeres, según sea el caso, cuando esté prohibido por el giro del establecimiento;</w:t>
            </w:r>
          </w:p>
          <w:p w14:paraId="772B4805"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lastRenderedPageBreak/>
              <w:t>c) Vender bebidas fermentadas, destiladas y/o licores fuera de los horarios, días o lugares establecidos;</w:t>
            </w:r>
          </w:p>
          <w:p w14:paraId="5276D656"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d) Permitir el consumo en el interior de los establecimientos cuando se cuenta con licencias para venta en envase cerrado; y</w:t>
            </w:r>
          </w:p>
          <w:p w14:paraId="34097816" w14:textId="77777777" w:rsidR="000D3B79" w:rsidRPr="00F706EB" w:rsidRDefault="000D3B79" w:rsidP="00470FAC">
            <w:pPr>
              <w:jc w:val="both"/>
              <w:rPr>
                <w:rFonts w:ascii="Arial" w:hAnsi="Arial" w:cs="Arial"/>
                <w:i/>
                <w:iCs/>
              </w:rPr>
            </w:pPr>
            <w:r w:rsidRPr="00F706EB">
              <w:rPr>
                <w:rFonts w:ascii="Arial" w:hAnsi="Arial" w:cs="Arial"/>
              </w:rPr>
              <w:t>e) Permitir el acceso a miembros de la fuerza armada o policíaca que con uniforme, de la corporación a que pertenecen, consuman productos con contenido alcohólico.</w:t>
            </w:r>
          </w:p>
        </w:tc>
        <w:tc>
          <w:tcPr>
            <w:tcW w:w="448" w:type="pct"/>
          </w:tcPr>
          <w:p w14:paraId="6A50AB79" w14:textId="77777777" w:rsidR="000D3B79" w:rsidRPr="00F706EB" w:rsidRDefault="000D3B79" w:rsidP="00470FAC">
            <w:pPr>
              <w:autoSpaceDE w:val="0"/>
              <w:autoSpaceDN w:val="0"/>
              <w:adjustRightInd w:val="0"/>
              <w:jc w:val="center"/>
              <w:rPr>
                <w:rFonts w:ascii="Arial" w:hAnsi="Arial" w:cs="Arial"/>
              </w:rPr>
            </w:pPr>
          </w:p>
          <w:p w14:paraId="33CF25BD" w14:textId="77777777" w:rsidR="000D3B79" w:rsidRPr="00F706EB" w:rsidRDefault="000D3B79" w:rsidP="00470FAC">
            <w:pPr>
              <w:autoSpaceDE w:val="0"/>
              <w:autoSpaceDN w:val="0"/>
              <w:adjustRightInd w:val="0"/>
              <w:jc w:val="center"/>
              <w:rPr>
                <w:rFonts w:ascii="Arial" w:hAnsi="Arial" w:cs="Arial"/>
              </w:rPr>
            </w:pPr>
          </w:p>
          <w:p w14:paraId="2CE782E7"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50</w:t>
            </w:r>
          </w:p>
        </w:tc>
        <w:tc>
          <w:tcPr>
            <w:tcW w:w="537" w:type="pct"/>
          </w:tcPr>
          <w:p w14:paraId="48959715" w14:textId="77777777" w:rsidR="000D3B79" w:rsidRPr="00F706EB" w:rsidRDefault="000D3B79" w:rsidP="00470FAC">
            <w:pPr>
              <w:autoSpaceDE w:val="0"/>
              <w:autoSpaceDN w:val="0"/>
              <w:adjustRightInd w:val="0"/>
              <w:jc w:val="center"/>
              <w:rPr>
                <w:rFonts w:ascii="Arial" w:hAnsi="Arial" w:cs="Arial"/>
              </w:rPr>
            </w:pPr>
          </w:p>
          <w:p w14:paraId="2DD1DF31" w14:textId="77777777" w:rsidR="000D3B79" w:rsidRPr="00F706EB" w:rsidRDefault="000D3B79" w:rsidP="00470FAC">
            <w:pPr>
              <w:autoSpaceDE w:val="0"/>
              <w:autoSpaceDN w:val="0"/>
              <w:adjustRightInd w:val="0"/>
              <w:jc w:val="center"/>
              <w:rPr>
                <w:rFonts w:ascii="Arial" w:hAnsi="Arial" w:cs="Arial"/>
              </w:rPr>
            </w:pPr>
          </w:p>
          <w:p w14:paraId="676C171E"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100</w:t>
            </w:r>
          </w:p>
        </w:tc>
      </w:tr>
      <w:tr w:rsidR="000D3B79" w:rsidRPr="00F706EB" w14:paraId="3BC2B420" w14:textId="77777777" w:rsidTr="00470FAC">
        <w:tc>
          <w:tcPr>
            <w:tcW w:w="475" w:type="pct"/>
          </w:tcPr>
          <w:p w14:paraId="2EA3FCB8"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lastRenderedPageBreak/>
              <w:t>4.-</w:t>
            </w:r>
          </w:p>
        </w:tc>
        <w:tc>
          <w:tcPr>
            <w:tcW w:w="3540" w:type="pct"/>
          </w:tcPr>
          <w:p w14:paraId="6422F2E9"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Multa a los expendedores que sean sorprendidos en:</w:t>
            </w:r>
          </w:p>
          <w:p w14:paraId="2BCDCD35" w14:textId="77777777" w:rsidR="000D3B79" w:rsidRPr="00F706EB" w:rsidRDefault="000D3B79" w:rsidP="00470FAC">
            <w:pPr>
              <w:autoSpaceDE w:val="0"/>
              <w:autoSpaceDN w:val="0"/>
              <w:adjustRightInd w:val="0"/>
              <w:jc w:val="both"/>
              <w:rPr>
                <w:rFonts w:ascii="Arial" w:hAnsi="Arial" w:cs="Arial"/>
              </w:rPr>
            </w:pPr>
          </w:p>
          <w:p w14:paraId="114627B3"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a) Reincidir en las conductas descritas en la fracción anterior; y</w:t>
            </w:r>
          </w:p>
          <w:p w14:paraId="4B6DAF68" w14:textId="77777777" w:rsidR="000D3B79" w:rsidRPr="00F706EB" w:rsidRDefault="000D3B79" w:rsidP="00470FAC">
            <w:pPr>
              <w:autoSpaceDE w:val="0"/>
              <w:autoSpaceDN w:val="0"/>
              <w:adjustRightInd w:val="0"/>
              <w:jc w:val="both"/>
              <w:rPr>
                <w:rFonts w:ascii="Arial" w:hAnsi="Arial" w:cs="Arial"/>
                <w:noProof/>
              </w:rPr>
            </w:pPr>
            <w:r w:rsidRPr="00F706EB">
              <w:rPr>
                <w:rFonts w:ascii="Arial" w:hAnsi="Arial" w:cs="Arial"/>
                <w:iCs/>
              </w:rPr>
              <w:t>b) Vender bebidas fermentadas, destiladas y/o licores, en modalidad distinta a las contempladas en este Reglamento o sin la licencia y/o el refrendo correspondiente;</w:t>
            </w:r>
          </w:p>
        </w:tc>
        <w:tc>
          <w:tcPr>
            <w:tcW w:w="448" w:type="pct"/>
          </w:tcPr>
          <w:p w14:paraId="49EEF728" w14:textId="77777777" w:rsidR="000D3B79" w:rsidRPr="00F706EB" w:rsidRDefault="000D3B79" w:rsidP="00470FAC">
            <w:pPr>
              <w:autoSpaceDE w:val="0"/>
              <w:autoSpaceDN w:val="0"/>
              <w:adjustRightInd w:val="0"/>
              <w:jc w:val="center"/>
              <w:rPr>
                <w:rFonts w:ascii="Arial" w:hAnsi="Arial" w:cs="Arial"/>
              </w:rPr>
            </w:pPr>
          </w:p>
          <w:p w14:paraId="6F8C9338"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80</w:t>
            </w:r>
          </w:p>
        </w:tc>
        <w:tc>
          <w:tcPr>
            <w:tcW w:w="537" w:type="pct"/>
          </w:tcPr>
          <w:p w14:paraId="7EF8B570" w14:textId="77777777" w:rsidR="000D3B79" w:rsidRPr="00F706EB" w:rsidRDefault="000D3B79" w:rsidP="00470FAC">
            <w:pPr>
              <w:autoSpaceDE w:val="0"/>
              <w:autoSpaceDN w:val="0"/>
              <w:adjustRightInd w:val="0"/>
              <w:jc w:val="center"/>
              <w:rPr>
                <w:rFonts w:ascii="Arial" w:hAnsi="Arial" w:cs="Arial"/>
              </w:rPr>
            </w:pPr>
          </w:p>
          <w:p w14:paraId="265591AF" w14:textId="77777777" w:rsidR="000D3B79" w:rsidRPr="00F706EB" w:rsidRDefault="000D3B79" w:rsidP="00470FAC">
            <w:pPr>
              <w:autoSpaceDE w:val="0"/>
              <w:autoSpaceDN w:val="0"/>
              <w:adjustRightInd w:val="0"/>
              <w:jc w:val="center"/>
              <w:rPr>
                <w:rFonts w:ascii="Arial" w:hAnsi="Arial" w:cs="Arial"/>
              </w:rPr>
            </w:pPr>
            <w:r w:rsidRPr="00F706EB">
              <w:rPr>
                <w:rFonts w:ascii="Arial" w:hAnsi="Arial" w:cs="Arial"/>
              </w:rPr>
              <w:t>100</w:t>
            </w:r>
          </w:p>
        </w:tc>
      </w:tr>
      <w:tr w:rsidR="000D3B79" w:rsidRPr="00F706EB" w14:paraId="2436AF41" w14:textId="77777777" w:rsidTr="00470FAC">
        <w:tc>
          <w:tcPr>
            <w:tcW w:w="475" w:type="pct"/>
          </w:tcPr>
          <w:p w14:paraId="37850964"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5.-</w:t>
            </w:r>
          </w:p>
        </w:tc>
        <w:tc>
          <w:tcPr>
            <w:tcW w:w="3540" w:type="pct"/>
          </w:tcPr>
          <w:p w14:paraId="05C60C09"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Multa o arresto a quien:</w:t>
            </w:r>
          </w:p>
          <w:p w14:paraId="19C86C6B" w14:textId="77777777" w:rsidR="000D3B79" w:rsidRPr="00F706EB" w:rsidRDefault="000D3B79" w:rsidP="00470FAC">
            <w:pPr>
              <w:autoSpaceDE w:val="0"/>
              <w:autoSpaceDN w:val="0"/>
              <w:adjustRightInd w:val="0"/>
              <w:jc w:val="both"/>
              <w:rPr>
                <w:rFonts w:ascii="Arial" w:hAnsi="Arial" w:cs="Arial"/>
              </w:rPr>
            </w:pPr>
          </w:p>
          <w:p w14:paraId="38F412B9"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a) Ingieran bebidas alcohólicas en vehículos durante su trayecto; y</w:t>
            </w:r>
          </w:p>
          <w:p w14:paraId="067F127C"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b) Adquiera bebidas alcohólicas en establecimientos o en horarios no autorizados.</w:t>
            </w:r>
          </w:p>
        </w:tc>
        <w:tc>
          <w:tcPr>
            <w:tcW w:w="448" w:type="pct"/>
          </w:tcPr>
          <w:p w14:paraId="53F4D944" w14:textId="77777777" w:rsidR="000D3B79" w:rsidRPr="00F706EB" w:rsidRDefault="000D3B79" w:rsidP="00470FAC">
            <w:pPr>
              <w:autoSpaceDE w:val="0"/>
              <w:autoSpaceDN w:val="0"/>
              <w:adjustRightInd w:val="0"/>
              <w:jc w:val="center"/>
              <w:rPr>
                <w:rFonts w:ascii="Arial" w:hAnsi="Arial" w:cs="Arial"/>
                <w:caps/>
              </w:rPr>
            </w:pPr>
          </w:p>
          <w:p w14:paraId="733FE4B6" w14:textId="77777777" w:rsidR="000D3B79" w:rsidRPr="00F706EB" w:rsidRDefault="000D3B79" w:rsidP="00470FAC">
            <w:pPr>
              <w:autoSpaceDE w:val="0"/>
              <w:autoSpaceDN w:val="0"/>
              <w:adjustRightInd w:val="0"/>
              <w:jc w:val="center"/>
              <w:rPr>
                <w:rFonts w:ascii="Arial" w:hAnsi="Arial" w:cs="Arial"/>
                <w:caps/>
              </w:rPr>
            </w:pPr>
            <w:r w:rsidRPr="00F706EB">
              <w:rPr>
                <w:rFonts w:ascii="Arial" w:hAnsi="Arial" w:cs="Arial"/>
                <w:caps/>
              </w:rPr>
              <w:t>5</w:t>
            </w:r>
          </w:p>
        </w:tc>
        <w:tc>
          <w:tcPr>
            <w:tcW w:w="537" w:type="pct"/>
          </w:tcPr>
          <w:p w14:paraId="7536003E" w14:textId="77777777" w:rsidR="000D3B79" w:rsidRPr="00F706EB" w:rsidRDefault="000D3B79" w:rsidP="00470FAC">
            <w:pPr>
              <w:autoSpaceDE w:val="0"/>
              <w:autoSpaceDN w:val="0"/>
              <w:adjustRightInd w:val="0"/>
              <w:jc w:val="center"/>
              <w:rPr>
                <w:rFonts w:ascii="Arial" w:hAnsi="Arial" w:cs="Arial"/>
                <w:caps/>
              </w:rPr>
            </w:pPr>
          </w:p>
          <w:p w14:paraId="33B43A8B" w14:textId="77777777" w:rsidR="000D3B79" w:rsidRPr="00F706EB" w:rsidRDefault="000D3B79" w:rsidP="00470FAC">
            <w:pPr>
              <w:autoSpaceDE w:val="0"/>
              <w:autoSpaceDN w:val="0"/>
              <w:adjustRightInd w:val="0"/>
              <w:jc w:val="center"/>
              <w:rPr>
                <w:rFonts w:ascii="Arial" w:hAnsi="Arial" w:cs="Arial"/>
                <w:caps/>
              </w:rPr>
            </w:pPr>
            <w:r w:rsidRPr="00F706EB">
              <w:rPr>
                <w:rFonts w:ascii="Arial" w:hAnsi="Arial" w:cs="Arial"/>
                <w:caps/>
              </w:rPr>
              <w:t>10</w:t>
            </w:r>
          </w:p>
        </w:tc>
      </w:tr>
      <w:tr w:rsidR="000D3B79" w:rsidRPr="00F706EB" w14:paraId="706CBF0C" w14:textId="77777777" w:rsidTr="00470FAC">
        <w:tc>
          <w:tcPr>
            <w:tcW w:w="475" w:type="pct"/>
          </w:tcPr>
          <w:p w14:paraId="60EE1266"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6.-</w:t>
            </w:r>
          </w:p>
        </w:tc>
        <w:tc>
          <w:tcPr>
            <w:tcW w:w="4525" w:type="pct"/>
            <w:gridSpan w:val="3"/>
          </w:tcPr>
          <w:p w14:paraId="2844BF54" w14:textId="77777777" w:rsidR="000D3B79" w:rsidRPr="00F706EB" w:rsidRDefault="000D3B79" w:rsidP="00470FAC">
            <w:pPr>
              <w:autoSpaceDE w:val="0"/>
              <w:autoSpaceDN w:val="0"/>
              <w:adjustRightInd w:val="0"/>
              <w:jc w:val="both"/>
              <w:rPr>
                <w:rFonts w:ascii="Arial" w:hAnsi="Arial" w:cs="Arial"/>
                <w:caps/>
              </w:rPr>
            </w:pPr>
            <w:r w:rsidRPr="00F706EB">
              <w:rPr>
                <w:rFonts w:ascii="Arial" w:hAnsi="Arial" w:cs="Arial"/>
              </w:rPr>
              <w:t>Arresto administrativo, hasta por treinta y seis horas, a los propietarios, encargados y/o empleados de los establecimientos a que se refiere el presente Reglamento, que obstruyan de cualquier forma las labores de la autoridad.</w:t>
            </w:r>
          </w:p>
        </w:tc>
      </w:tr>
      <w:tr w:rsidR="000D3B79" w:rsidRPr="00F706EB" w14:paraId="2533D578" w14:textId="77777777" w:rsidTr="00470FAC">
        <w:tc>
          <w:tcPr>
            <w:tcW w:w="475" w:type="pct"/>
          </w:tcPr>
          <w:p w14:paraId="16EA1EC8"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7.-</w:t>
            </w:r>
          </w:p>
        </w:tc>
        <w:tc>
          <w:tcPr>
            <w:tcW w:w="4525" w:type="pct"/>
            <w:gridSpan w:val="3"/>
          </w:tcPr>
          <w:p w14:paraId="2EAB9608"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 xml:space="preserve">Clausura temporal hasta por </w:t>
            </w:r>
            <w:r w:rsidRPr="00F706EB">
              <w:rPr>
                <w:rFonts w:ascii="Arial" w:hAnsi="Arial" w:cs="Arial"/>
                <w:u w:val="single"/>
              </w:rPr>
              <w:t>30</w:t>
            </w:r>
            <w:r w:rsidRPr="00F706EB">
              <w:rPr>
                <w:rFonts w:ascii="Arial" w:hAnsi="Arial" w:cs="Arial"/>
              </w:rPr>
              <w:t xml:space="preserve"> días naturales:</w:t>
            </w:r>
          </w:p>
          <w:p w14:paraId="07A76D4D" w14:textId="77777777" w:rsidR="000D3B79" w:rsidRPr="00F706EB" w:rsidRDefault="000D3B79" w:rsidP="00470FAC">
            <w:pPr>
              <w:autoSpaceDE w:val="0"/>
              <w:autoSpaceDN w:val="0"/>
              <w:adjustRightInd w:val="0"/>
              <w:jc w:val="both"/>
              <w:rPr>
                <w:rFonts w:ascii="Arial" w:hAnsi="Arial" w:cs="Arial"/>
              </w:rPr>
            </w:pPr>
          </w:p>
          <w:p w14:paraId="3D18E5E2"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a) A los establecimientos que no cumplan con las normas respectivas;</w:t>
            </w:r>
          </w:p>
          <w:p w14:paraId="7F37F0CE"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 xml:space="preserve">b) Cuando se sorprenda por primera vez a un expendedor vendiendo bebidas adulteradas; </w:t>
            </w:r>
          </w:p>
          <w:p w14:paraId="201E09A5" w14:textId="77777777" w:rsidR="000D3B79" w:rsidRPr="00F706EB" w:rsidRDefault="000D3B79" w:rsidP="00470FAC">
            <w:pPr>
              <w:autoSpaceDE w:val="0"/>
              <w:autoSpaceDN w:val="0"/>
              <w:adjustRightInd w:val="0"/>
              <w:jc w:val="both"/>
              <w:rPr>
                <w:rFonts w:ascii="Arial" w:hAnsi="Arial" w:cs="Arial"/>
              </w:rPr>
            </w:pPr>
            <w:r w:rsidRPr="00F706EB">
              <w:rPr>
                <w:rFonts w:ascii="Arial" w:hAnsi="Arial" w:cs="Arial"/>
              </w:rPr>
              <w:t>c) Vender o tolerar la venta y/o consumo de drogas o sustancias prohibidas; y</w:t>
            </w:r>
          </w:p>
          <w:p w14:paraId="3B64CDB1" w14:textId="77777777" w:rsidR="000D3B79" w:rsidRPr="00F706EB" w:rsidRDefault="000D3B79" w:rsidP="00470FAC">
            <w:pPr>
              <w:autoSpaceDE w:val="0"/>
              <w:autoSpaceDN w:val="0"/>
              <w:adjustRightInd w:val="0"/>
              <w:jc w:val="both"/>
              <w:rPr>
                <w:rFonts w:ascii="Arial" w:hAnsi="Arial" w:cs="Arial"/>
                <w:caps/>
              </w:rPr>
            </w:pPr>
            <w:r w:rsidRPr="00F706EB">
              <w:rPr>
                <w:rFonts w:ascii="Arial" w:hAnsi="Arial" w:cs="Arial"/>
              </w:rPr>
              <w:t>d) Vender bebidas fermentadas, destiladas y/o licores sin la licencia o sin el refrendo correspondiente.</w:t>
            </w:r>
          </w:p>
        </w:tc>
      </w:tr>
      <w:tr w:rsidR="000D3B79" w:rsidRPr="00F706EB" w14:paraId="2DBCD816" w14:textId="77777777" w:rsidTr="00470FAC">
        <w:trPr>
          <w:trHeight w:val="288"/>
        </w:trPr>
        <w:tc>
          <w:tcPr>
            <w:tcW w:w="475" w:type="pct"/>
          </w:tcPr>
          <w:p w14:paraId="50913216" w14:textId="77777777" w:rsidR="000D3B79" w:rsidRPr="00F706EB" w:rsidRDefault="000D3B79" w:rsidP="00470FAC">
            <w:pPr>
              <w:autoSpaceDE w:val="0"/>
              <w:autoSpaceDN w:val="0"/>
              <w:adjustRightInd w:val="0"/>
              <w:ind w:left="240" w:hanging="240"/>
              <w:jc w:val="both"/>
              <w:rPr>
                <w:rFonts w:ascii="Arial" w:hAnsi="Arial" w:cs="Arial"/>
              </w:rPr>
            </w:pPr>
            <w:r w:rsidRPr="00F706EB">
              <w:rPr>
                <w:rFonts w:ascii="Arial" w:hAnsi="Arial" w:cs="Arial"/>
              </w:rPr>
              <w:t>8.-</w:t>
            </w:r>
          </w:p>
          <w:p w14:paraId="6D3B597F" w14:textId="77777777" w:rsidR="000D3B79" w:rsidRPr="00F706EB" w:rsidRDefault="000D3B79" w:rsidP="00470FAC">
            <w:pPr>
              <w:autoSpaceDE w:val="0"/>
              <w:autoSpaceDN w:val="0"/>
              <w:adjustRightInd w:val="0"/>
              <w:ind w:left="240" w:hanging="240"/>
              <w:jc w:val="both"/>
              <w:rPr>
                <w:rFonts w:ascii="Arial" w:hAnsi="Arial" w:cs="Arial"/>
              </w:rPr>
            </w:pPr>
          </w:p>
        </w:tc>
        <w:tc>
          <w:tcPr>
            <w:tcW w:w="4525" w:type="pct"/>
            <w:gridSpan w:val="3"/>
          </w:tcPr>
          <w:p w14:paraId="18E53F5F" w14:textId="77777777" w:rsidR="000D3B79" w:rsidRPr="00F706EB" w:rsidRDefault="000D3B79" w:rsidP="00470FAC">
            <w:pPr>
              <w:autoSpaceDE w:val="0"/>
              <w:autoSpaceDN w:val="0"/>
              <w:adjustRightInd w:val="0"/>
              <w:jc w:val="both"/>
              <w:rPr>
                <w:rFonts w:ascii="Arial" w:hAnsi="Arial" w:cs="Arial"/>
                <w:caps/>
              </w:rPr>
            </w:pPr>
            <w:r w:rsidRPr="00F706EB">
              <w:rPr>
                <w:rFonts w:ascii="Arial" w:hAnsi="Arial" w:cs="Arial"/>
                <w:iCs/>
              </w:rPr>
              <w:t>Clausura definitiva y cancelación de la licencia para el caso de reincidencia de los supuestos señalados en la fracción anterior.</w:t>
            </w:r>
          </w:p>
        </w:tc>
      </w:tr>
    </w:tbl>
    <w:p w14:paraId="40BA7CCA" w14:textId="77777777" w:rsidR="000D3B79" w:rsidRDefault="000D3B79" w:rsidP="000D3B79">
      <w:pPr>
        <w:rPr>
          <w:rFonts w:ascii="Arial" w:hAnsi="Arial" w:cs="Arial"/>
        </w:rPr>
      </w:pPr>
    </w:p>
    <w:p w14:paraId="4D521F15" w14:textId="77777777" w:rsidR="00937F38" w:rsidRPr="00F706EB" w:rsidRDefault="00937F38" w:rsidP="000D3B79">
      <w:pPr>
        <w:rPr>
          <w:rFonts w:ascii="Arial" w:hAnsi="Arial" w:cs="Arial"/>
        </w:rPr>
      </w:pPr>
    </w:p>
    <w:p w14:paraId="627F5054" w14:textId="77777777" w:rsidR="000D3B79" w:rsidRDefault="000D3B79" w:rsidP="000D3B79">
      <w:pPr>
        <w:jc w:val="both"/>
        <w:rPr>
          <w:rFonts w:ascii="Arial" w:hAnsi="Arial" w:cs="Arial"/>
        </w:rPr>
      </w:pPr>
      <w:r w:rsidRPr="00F706EB">
        <w:rPr>
          <w:rFonts w:ascii="Arial" w:hAnsi="Arial" w:cs="Arial"/>
          <w:b/>
        </w:rPr>
        <w:t xml:space="preserve">ARTÍCULO 27.- </w:t>
      </w:r>
      <w:r w:rsidRPr="00F706EB">
        <w:rPr>
          <w:rFonts w:ascii="Arial" w:hAnsi="Arial" w:cs="Arial"/>
        </w:rPr>
        <w:t>En la aplicación de las multas a que se refiere el presente capítulo, se tomará en consideración lo dispuesto en el artículo 21 de la Constitución Política de los Estados Unidos Mexicanos.</w:t>
      </w:r>
    </w:p>
    <w:p w14:paraId="49398F57" w14:textId="77777777" w:rsidR="000D3B79" w:rsidRPr="00F706EB" w:rsidRDefault="000D3B79" w:rsidP="000D3B79">
      <w:pPr>
        <w:ind w:right="50"/>
        <w:jc w:val="center"/>
        <w:rPr>
          <w:rFonts w:ascii="Arial" w:hAnsi="Arial" w:cs="Arial"/>
          <w:b/>
        </w:rPr>
      </w:pPr>
      <w:r w:rsidRPr="00F706EB">
        <w:rPr>
          <w:rFonts w:ascii="Arial" w:hAnsi="Arial" w:cs="Arial"/>
          <w:b/>
        </w:rPr>
        <w:t>CAPÍTULO SEGUNDO</w:t>
      </w:r>
    </w:p>
    <w:p w14:paraId="403CDADE" w14:textId="77777777" w:rsidR="000D3B79" w:rsidRPr="00F706EB" w:rsidRDefault="000D3B79" w:rsidP="000D3B79">
      <w:pPr>
        <w:jc w:val="center"/>
        <w:rPr>
          <w:rFonts w:ascii="Arial" w:hAnsi="Arial" w:cs="Arial"/>
          <w:b/>
          <w:bCs/>
        </w:rPr>
      </w:pPr>
      <w:r w:rsidRPr="00F706EB">
        <w:rPr>
          <w:rFonts w:ascii="Arial" w:hAnsi="Arial" w:cs="Arial"/>
          <w:b/>
          <w:bCs/>
        </w:rPr>
        <w:t>DE LAS PARTICIPACIONES Y APORTACIONES</w:t>
      </w:r>
    </w:p>
    <w:p w14:paraId="79A53D74" w14:textId="77777777" w:rsidR="000D3B79" w:rsidRPr="00937F38" w:rsidRDefault="000D3B79" w:rsidP="000D3B79">
      <w:pPr>
        <w:ind w:right="50"/>
        <w:jc w:val="both"/>
        <w:rPr>
          <w:rFonts w:ascii="Arial" w:hAnsi="Arial" w:cs="Arial"/>
          <w:bCs/>
          <w:sz w:val="12"/>
          <w:szCs w:val="12"/>
        </w:rPr>
      </w:pPr>
    </w:p>
    <w:p w14:paraId="53337DEE" w14:textId="77777777" w:rsidR="000D3B79" w:rsidRPr="00F706EB" w:rsidRDefault="000D3B79" w:rsidP="000D3B79">
      <w:pPr>
        <w:jc w:val="both"/>
        <w:rPr>
          <w:rFonts w:ascii="Arial" w:hAnsi="Arial" w:cs="Arial"/>
          <w:bCs/>
        </w:rPr>
      </w:pPr>
      <w:r w:rsidRPr="00F706EB">
        <w:rPr>
          <w:rFonts w:ascii="Arial" w:hAnsi="Arial" w:cs="Arial"/>
          <w:b/>
        </w:rPr>
        <w:t xml:space="preserve">ARTÍCULO 28.- </w:t>
      </w:r>
      <w:r w:rsidRPr="00F706EB">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7972F7C9" w14:textId="77777777" w:rsidR="000D3B79" w:rsidRPr="00937F38" w:rsidRDefault="000D3B79" w:rsidP="000D3B79">
      <w:pPr>
        <w:jc w:val="both"/>
        <w:rPr>
          <w:rFonts w:ascii="Arial" w:hAnsi="Arial" w:cs="Arial"/>
          <w:sz w:val="12"/>
          <w:szCs w:val="12"/>
        </w:rPr>
      </w:pPr>
    </w:p>
    <w:p w14:paraId="4A98E28A" w14:textId="77777777" w:rsidR="000D3B79" w:rsidRDefault="000D3B79" w:rsidP="000D3B79">
      <w:pPr>
        <w:jc w:val="both"/>
        <w:rPr>
          <w:rFonts w:ascii="Arial" w:hAnsi="Arial" w:cs="Arial"/>
          <w:bCs/>
        </w:rPr>
      </w:pPr>
      <w:r w:rsidRPr="00F706EB">
        <w:rPr>
          <w:rFonts w:ascii="Arial" w:hAnsi="Arial" w:cs="Arial"/>
          <w:b/>
        </w:rPr>
        <w:t>ARTÍCULO 29.-</w:t>
      </w:r>
      <w:r w:rsidRPr="00F706EB">
        <w:rPr>
          <w:rFonts w:ascii="Arial" w:hAnsi="Arial" w:cs="Arial"/>
          <w:bCs/>
        </w:rPr>
        <w:t xml:space="preserve"> Las participaciones que perciba el Municipio por ingresos del Estado, se determinarán en los acuerdos o convenios que al efecto se celebren.</w:t>
      </w:r>
    </w:p>
    <w:p w14:paraId="6637A02C" w14:textId="77777777" w:rsidR="00937F38" w:rsidRPr="00F706EB" w:rsidRDefault="00937F38" w:rsidP="000D3B79">
      <w:pPr>
        <w:jc w:val="both"/>
        <w:rPr>
          <w:rFonts w:ascii="Arial" w:hAnsi="Arial" w:cs="Arial"/>
          <w:bCs/>
        </w:rPr>
      </w:pPr>
    </w:p>
    <w:p w14:paraId="7F08A23B" w14:textId="77777777" w:rsidR="000D3B79" w:rsidRPr="00F706EB" w:rsidRDefault="000D3B79" w:rsidP="000D3B79">
      <w:pPr>
        <w:jc w:val="center"/>
        <w:rPr>
          <w:rFonts w:ascii="Arial" w:hAnsi="Arial" w:cs="Arial"/>
          <w:b/>
          <w:bCs/>
        </w:rPr>
      </w:pPr>
      <w:r w:rsidRPr="00F706EB">
        <w:rPr>
          <w:rFonts w:ascii="Arial" w:hAnsi="Arial" w:cs="Arial"/>
          <w:b/>
          <w:bCs/>
        </w:rPr>
        <w:t>CAPÍTULO TERCERO</w:t>
      </w:r>
    </w:p>
    <w:p w14:paraId="0944A101" w14:textId="77777777" w:rsidR="000D3B79" w:rsidRPr="00F706EB" w:rsidRDefault="000D3B79" w:rsidP="000D3B79">
      <w:pPr>
        <w:jc w:val="center"/>
        <w:rPr>
          <w:rFonts w:ascii="Arial" w:hAnsi="Arial" w:cs="Arial"/>
          <w:b/>
          <w:bCs/>
        </w:rPr>
      </w:pPr>
      <w:r w:rsidRPr="00F706EB">
        <w:rPr>
          <w:rFonts w:ascii="Arial" w:hAnsi="Arial" w:cs="Arial"/>
          <w:b/>
          <w:bCs/>
        </w:rPr>
        <w:t>DE LOS INGRESOS EXTRAORDINARIOS</w:t>
      </w:r>
    </w:p>
    <w:p w14:paraId="28E168AC" w14:textId="77777777" w:rsidR="000D3B79" w:rsidRPr="00937F38" w:rsidRDefault="000D3B79" w:rsidP="000D3B79">
      <w:pPr>
        <w:jc w:val="center"/>
        <w:rPr>
          <w:rFonts w:ascii="Arial" w:hAnsi="Arial" w:cs="Arial"/>
          <w:b/>
          <w:sz w:val="12"/>
          <w:szCs w:val="12"/>
        </w:rPr>
      </w:pPr>
    </w:p>
    <w:p w14:paraId="6A7968FF" w14:textId="77777777" w:rsidR="000D3B79" w:rsidRPr="00872F47" w:rsidRDefault="000D3B79" w:rsidP="000D3B79">
      <w:pPr>
        <w:jc w:val="both"/>
        <w:rPr>
          <w:rFonts w:ascii="Arial" w:hAnsi="Arial" w:cs="Arial"/>
          <w:bCs/>
        </w:rPr>
      </w:pPr>
      <w:r w:rsidRPr="00F706EB">
        <w:rPr>
          <w:rFonts w:ascii="Arial" w:hAnsi="Arial" w:cs="Arial"/>
          <w:b/>
        </w:rPr>
        <w:t>ARTÍCULO 30.-</w:t>
      </w:r>
      <w:r w:rsidRPr="00F706EB">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14:paraId="4EBDE8A9" w14:textId="77777777" w:rsidR="000D3B79" w:rsidRPr="00F706EB" w:rsidRDefault="000D3B79" w:rsidP="000D3B79">
      <w:pPr>
        <w:jc w:val="both"/>
        <w:rPr>
          <w:rFonts w:ascii="Arial" w:hAnsi="Arial" w:cs="Arial"/>
          <w:b/>
          <w:bCs/>
        </w:rPr>
      </w:pPr>
    </w:p>
    <w:p w14:paraId="6693760E" w14:textId="77777777" w:rsidR="000D3B79" w:rsidRPr="00F706EB" w:rsidRDefault="000D3B79" w:rsidP="00937F38">
      <w:pPr>
        <w:jc w:val="center"/>
        <w:rPr>
          <w:rFonts w:ascii="Arial" w:hAnsi="Arial" w:cs="Arial"/>
          <w:b/>
          <w:bCs/>
        </w:rPr>
      </w:pPr>
      <w:r w:rsidRPr="00F706EB">
        <w:rPr>
          <w:rFonts w:ascii="Arial" w:hAnsi="Arial" w:cs="Arial"/>
          <w:b/>
          <w:bCs/>
        </w:rPr>
        <w:t>TITULO CUARTO</w:t>
      </w:r>
    </w:p>
    <w:p w14:paraId="4224EF0C" w14:textId="77777777" w:rsidR="000D3B79" w:rsidRPr="00F706EB" w:rsidRDefault="000D3B79" w:rsidP="000D3B79">
      <w:pPr>
        <w:jc w:val="center"/>
        <w:rPr>
          <w:rFonts w:ascii="Arial" w:hAnsi="Arial" w:cs="Arial"/>
          <w:b/>
          <w:bCs/>
        </w:rPr>
      </w:pPr>
      <w:r w:rsidRPr="00F706EB">
        <w:rPr>
          <w:rFonts w:ascii="Arial" w:hAnsi="Arial" w:cs="Arial"/>
          <w:b/>
          <w:bCs/>
        </w:rPr>
        <w:t>CAPÍTULO PRIMERO</w:t>
      </w:r>
    </w:p>
    <w:p w14:paraId="1DF371C8" w14:textId="77777777" w:rsidR="000D3B79" w:rsidRPr="00F706EB" w:rsidRDefault="000D3B79" w:rsidP="000D3B79">
      <w:pPr>
        <w:jc w:val="center"/>
        <w:rPr>
          <w:rFonts w:ascii="Arial" w:hAnsi="Arial" w:cs="Arial"/>
          <w:b/>
          <w:bCs/>
        </w:rPr>
      </w:pPr>
      <w:r w:rsidRPr="00F706EB">
        <w:rPr>
          <w:rFonts w:ascii="Arial" w:hAnsi="Arial" w:cs="Arial"/>
          <w:b/>
          <w:bCs/>
        </w:rPr>
        <w:t>DE LOS ESTÍMULOS FISCALES E INCENTIVOS</w:t>
      </w:r>
    </w:p>
    <w:p w14:paraId="1F60D801" w14:textId="77777777" w:rsidR="000D3B79" w:rsidRPr="00F706EB" w:rsidRDefault="000D3B79" w:rsidP="000D3B79">
      <w:pPr>
        <w:spacing w:line="276" w:lineRule="auto"/>
        <w:jc w:val="both"/>
        <w:rPr>
          <w:rFonts w:ascii="Arial" w:hAnsi="Arial" w:cs="Arial"/>
          <w:b/>
          <w:bCs/>
        </w:rPr>
      </w:pPr>
    </w:p>
    <w:p w14:paraId="614B69BD" w14:textId="77777777" w:rsidR="000D3B79" w:rsidRPr="00F706EB" w:rsidRDefault="000D3B79" w:rsidP="000D3B79">
      <w:pPr>
        <w:autoSpaceDE w:val="0"/>
        <w:autoSpaceDN w:val="0"/>
        <w:adjustRightInd w:val="0"/>
        <w:ind w:right="49"/>
        <w:contextualSpacing/>
        <w:jc w:val="both"/>
        <w:rPr>
          <w:rFonts w:ascii="Arial" w:hAnsi="Arial" w:cs="Arial"/>
        </w:rPr>
      </w:pPr>
      <w:r w:rsidRPr="00F706EB">
        <w:rPr>
          <w:rFonts w:ascii="Arial" w:hAnsi="Arial" w:cs="Arial"/>
          <w:b/>
          <w:bCs/>
        </w:rPr>
        <w:t xml:space="preserve">ARTÍCULO 31.- </w:t>
      </w:r>
      <w:r w:rsidRPr="00F706EB">
        <w:rPr>
          <w:rFonts w:ascii="Arial" w:hAnsi="Arial" w:cs="Arial"/>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w:t>
      </w:r>
      <w:r w:rsidRPr="00F706EB">
        <w:rPr>
          <w:rFonts w:ascii="Arial" w:hAnsi="Arial" w:cs="Arial"/>
        </w:rPr>
        <w:lastRenderedPageBreak/>
        <w:t xml:space="preserve">establezcan, así como cumplir con todos los requisitos que para tal efecto se establezcan en dichos ordenamientos.  </w:t>
      </w:r>
    </w:p>
    <w:p w14:paraId="25246D86" w14:textId="77777777" w:rsidR="00937F38" w:rsidRDefault="000D3B79" w:rsidP="000D3B79">
      <w:pPr>
        <w:autoSpaceDE w:val="0"/>
        <w:autoSpaceDN w:val="0"/>
        <w:adjustRightInd w:val="0"/>
        <w:ind w:right="49"/>
        <w:contextualSpacing/>
        <w:jc w:val="both"/>
        <w:rPr>
          <w:rFonts w:ascii="Arial" w:hAnsi="Arial" w:cs="Arial"/>
          <w:b/>
        </w:rPr>
      </w:pPr>
      <w:r w:rsidRPr="00F706EB">
        <w:rPr>
          <w:rFonts w:ascii="Arial" w:hAnsi="Arial" w:cs="Arial"/>
          <w:b/>
        </w:rPr>
        <w:t xml:space="preserve"> </w:t>
      </w:r>
    </w:p>
    <w:p w14:paraId="018A7CCF" w14:textId="77777777" w:rsidR="000D3B79" w:rsidRPr="00F706EB" w:rsidRDefault="000D3B79" w:rsidP="000D3B79">
      <w:pPr>
        <w:autoSpaceDE w:val="0"/>
        <w:autoSpaceDN w:val="0"/>
        <w:adjustRightInd w:val="0"/>
        <w:ind w:right="49"/>
        <w:contextualSpacing/>
        <w:jc w:val="both"/>
        <w:rPr>
          <w:rFonts w:ascii="Arial" w:hAnsi="Arial" w:cs="Arial"/>
          <w:b/>
        </w:rPr>
      </w:pPr>
    </w:p>
    <w:p w14:paraId="38E2BD7C" w14:textId="77777777" w:rsidR="000D3B79" w:rsidRPr="00F706EB" w:rsidRDefault="000D3B79" w:rsidP="000D3B79">
      <w:pPr>
        <w:jc w:val="center"/>
        <w:rPr>
          <w:rFonts w:ascii="Arial" w:hAnsi="Arial" w:cs="Arial"/>
          <w:b/>
          <w:lang w:val="en-US"/>
        </w:rPr>
      </w:pPr>
      <w:r w:rsidRPr="00F706EB">
        <w:rPr>
          <w:rFonts w:ascii="Arial" w:hAnsi="Arial" w:cs="Arial"/>
          <w:b/>
          <w:lang w:val="en-US"/>
        </w:rPr>
        <w:t>T R A N S I T O R I O S</w:t>
      </w:r>
    </w:p>
    <w:p w14:paraId="6D8BFEEF" w14:textId="77777777" w:rsidR="000D3B79" w:rsidRPr="00F706EB" w:rsidRDefault="000D3B79" w:rsidP="000D3B79">
      <w:pPr>
        <w:jc w:val="both"/>
        <w:rPr>
          <w:rFonts w:ascii="Arial" w:hAnsi="Arial" w:cs="Arial"/>
          <w:b/>
          <w:lang w:val="en-US"/>
        </w:rPr>
      </w:pPr>
    </w:p>
    <w:p w14:paraId="2EC007AB" w14:textId="77777777" w:rsidR="000D3B79" w:rsidRPr="00937F38" w:rsidRDefault="000D3B79" w:rsidP="000D3B79">
      <w:pPr>
        <w:jc w:val="both"/>
        <w:rPr>
          <w:rFonts w:ascii="Arial" w:hAnsi="Arial" w:cs="Arial"/>
        </w:rPr>
      </w:pPr>
      <w:r w:rsidRPr="00F706EB">
        <w:rPr>
          <w:rFonts w:ascii="Arial" w:hAnsi="Arial" w:cs="Arial"/>
          <w:b/>
        </w:rPr>
        <w:t>PRIMERO.-</w:t>
      </w:r>
      <w:r w:rsidRPr="00F706EB">
        <w:rPr>
          <w:rFonts w:ascii="Arial" w:hAnsi="Arial" w:cs="Arial"/>
        </w:rPr>
        <w:t xml:space="preserve"> Esta ley empezara a regir a partir del día 1 de enero del año 2019.</w:t>
      </w:r>
    </w:p>
    <w:p w14:paraId="17F2F3E1" w14:textId="77777777" w:rsidR="000D3B79" w:rsidRPr="00F706EB" w:rsidRDefault="000D3B79" w:rsidP="000D3B79">
      <w:pPr>
        <w:tabs>
          <w:tab w:val="left" w:pos="0"/>
        </w:tabs>
        <w:jc w:val="both"/>
        <w:rPr>
          <w:rFonts w:ascii="Arial" w:hAnsi="Arial" w:cs="Arial"/>
        </w:rPr>
      </w:pPr>
      <w:r w:rsidRPr="00F706EB">
        <w:rPr>
          <w:rFonts w:ascii="Arial" w:hAnsi="Arial" w:cs="Arial"/>
          <w:b/>
        </w:rPr>
        <w:t>SEGUNDO.-</w:t>
      </w:r>
      <w:r w:rsidRPr="00F706EB">
        <w:rPr>
          <w:rFonts w:ascii="Arial" w:hAnsi="Arial" w:cs="Arial"/>
        </w:rPr>
        <w:t xml:space="preserve"> Para los efectos de lo dispuesto en esta Ley, se entenderá por:</w:t>
      </w:r>
    </w:p>
    <w:p w14:paraId="5E82C086" w14:textId="77777777" w:rsidR="000D3B79" w:rsidRPr="00F706EB" w:rsidRDefault="000D3B79" w:rsidP="000D3B79">
      <w:pPr>
        <w:jc w:val="both"/>
        <w:rPr>
          <w:rFonts w:ascii="Arial" w:hAnsi="Arial" w:cs="Arial"/>
        </w:rPr>
      </w:pPr>
    </w:p>
    <w:p w14:paraId="5920C0F3" w14:textId="77777777" w:rsidR="000D3B79" w:rsidRPr="00F706EB" w:rsidRDefault="000D3B79" w:rsidP="000D3B79">
      <w:pPr>
        <w:jc w:val="both"/>
        <w:rPr>
          <w:rFonts w:ascii="Arial" w:hAnsi="Arial" w:cs="Arial"/>
        </w:rPr>
      </w:pPr>
      <w:r w:rsidRPr="00F706EB">
        <w:rPr>
          <w:rFonts w:ascii="Arial" w:hAnsi="Arial" w:cs="Arial"/>
        </w:rPr>
        <w:t>I.- Adultos mayores.- Personas de 60 o más años de edad.</w:t>
      </w:r>
    </w:p>
    <w:p w14:paraId="5897162C" w14:textId="77777777" w:rsidR="000D3B79" w:rsidRPr="00F706EB" w:rsidRDefault="000D3B79" w:rsidP="000D3B79">
      <w:pPr>
        <w:jc w:val="both"/>
        <w:rPr>
          <w:rFonts w:ascii="Arial" w:hAnsi="Arial" w:cs="Arial"/>
        </w:rPr>
      </w:pPr>
      <w:r w:rsidRPr="00F706EB">
        <w:rPr>
          <w:rFonts w:ascii="Arial" w:hAnsi="Arial" w:cs="Arial"/>
        </w:rPr>
        <w:t>II.- Personas con discapacidad.-  Todo ser humano que presente temporal o permanentemente una limitación, pérdida o disminución de sus facultades físicas, intelectuales o sensoriales, para realizar sus actividades.</w:t>
      </w:r>
    </w:p>
    <w:p w14:paraId="373A8567" w14:textId="77777777" w:rsidR="000D3B79" w:rsidRPr="00F706EB" w:rsidRDefault="000D3B79" w:rsidP="000D3B79">
      <w:pPr>
        <w:jc w:val="both"/>
        <w:rPr>
          <w:rFonts w:ascii="Arial" w:hAnsi="Arial" w:cs="Arial"/>
        </w:rPr>
      </w:pPr>
      <w:r w:rsidRPr="00F706EB">
        <w:rPr>
          <w:rFonts w:ascii="Arial" w:hAnsi="Arial" w:cs="Arial"/>
        </w:rPr>
        <w:t>III.- Pensionados.- Personas que por vejez, incapacidad, viudez o enfermedad, reciben una pensión por cualquier institución.</w:t>
      </w:r>
    </w:p>
    <w:p w14:paraId="5B1C9E14" w14:textId="77777777" w:rsidR="000D3B79" w:rsidRPr="00F706EB" w:rsidRDefault="000D3B79" w:rsidP="000D3B79">
      <w:pPr>
        <w:spacing w:line="276" w:lineRule="auto"/>
        <w:jc w:val="both"/>
        <w:rPr>
          <w:rFonts w:ascii="Arial" w:hAnsi="Arial" w:cs="Arial"/>
        </w:rPr>
      </w:pPr>
      <w:r w:rsidRPr="00F706EB">
        <w:rPr>
          <w:rFonts w:ascii="Arial" w:hAnsi="Arial" w:cs="Arial"/>
        </w:rPr>
        <w:t>IV.- Jubilados.- Personas separadas del ámbito laboral por antigüedad en el servicio.</w:t>
      </w:r>
    </w:p>
    <w:p w14:paraId="73E9410D" w14:textId="77777777" w:rsidR="000D3B79" w:rsidRPr="00F706EB" w:rsidRDefault="000D3B79" w:rsidP="000D3B79">
      <w:pPr>
        <w:jc w:val="both"/>
        <w:rPr>
          <w:rFonts w:ascii="Arial" w:hAnsi="Arial" w:cs="Arial"/>
          <w:b/>
        </w:rPr>
      </w:pPr>
    </w:p>
    <w:p w14:paraId="56717D1E" w14:textId="77777777" w:rsidR="000D3B79" w:rsidRPr="00F706EB" w:rsidRDefault="000D3B79" w:rsidP="000D3B79">
      <w:pPr>
        <w:jc w:val="both"/>
        <w:rPr>
          <w:rFonts w:ascii="Arial" w:hAnsi="Arial" w:cs="Arial"/>
          <w:b/>
          <w:bCs/>
        </w:rPr>
      </w:pPr>
      <w:r w:rsidRPr="00F706EB">
        <w:rPr>
          <w:rFonts w:ascii="Arial" w:hAnsi="Arial" w:cs="Arial"/>
          <w:b/>
        </w:rPr>
        <w:t xml:space="preserve">TERCERO.- </w:t>
      </w:r>
      <w:r w:rsidRPr="00F706EB">
        <w:rPr>
          <w:rFonts w:ascii="Arial" w:hAnsi="Arial"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5AD9C93B" w14:textId="77777777" w:rsidR="000D3B79" w:rsidRPr="00F706EB" w:rsidRDefault="000D3B79" w:rsidP="000D3B79">
      <w:pPr>
        <w:jc w:val="both"/>
        <w:rPr>
          <w:rFonts w:ascii="Arial" w:hAnsi="Arial" w:cs="Arial"/>
        </w:rPr>
      </w:pPr>
    </w:p>
    <w:p w14:paraId="7009B466" w14:textId="77777777" w:rsidR="000D3B79" w:rsidRPr="00F706EB" w:rsidRDefault="000D3B79" w:rsidP="000D3B79">
      <w:pPr>
        <w:jc w:val="both"/>
        <w:rPr>
          <w:rFonts w:ascii="Arial" w:hAnsi="Arial" w:cs="Arial"/>
        </w:rPr>
      </w:pPr>
      <w:r w:rsidRPr="00F706EB">
        <w:rPr>
          <w:rFonts w:ascii="Arial" w:hAnsi="Arial" w:cs="Arial"/>
          <w:b/>
        </w:rPr>
        <w:t>CUARTO.-</w:t>
      </w:r>
      <w:r w:rsidRPr="00F706EB">
        <w:rPr>
          <w:rFonts w:ascii="Arial" w:hAnsi="Arial" w:cs="Arial"/>
        </w:rPr>
        <w:t xml:space="preserve"> El municipio de Hidalgo,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3F5A9056" w14:textId="77777777" w:rsidR="000D3B79" w:rsidRPr="00F706EB" w:rsidRDefault="000D3B79" w:rsidP="000D3B79">
      <w:pPr>
        <w:pStyle w:val="Sinespaciado"/>
        <w:jc w:val="both"/>
        <w:rPr>
          <w:rFonts w:ascii="Arial" w:hAnsi="Arial" w:cs="Arial"/>
        </w:rPr>
      </w:pPr>
    </w:p>
    <w:p w14:paraId="106000A5" w14:textId="77777777" w:rsidR="000D3B79" w:rsidRPr="00F706EB" w:rsidRDefault="000D3B79" w:rsidP="000D3B79">
      <w:pPr>
        <w:pStyle w:val="Sinespaciado"/>
        <w:jc w:val="both"/>
        <w:rPr>
          <w:rFonts w:ascii="Arial" w:hAnsi="Arial" w:cs="Arial"/>
        </w:rPr>
      </w:pPr>
      <w:r w:rsidRPr="00F706EB">
        <w:rPr>
          <w:rFonts w:ascii="Arial" w:hAnsi="Arial" w:cs="Arial"/>
          <w:b/>
        </w:rPr>
        <w:t xml:space="preserve">QUINTO.- </w:t>
      </w:r>
      <w:r w:rsidRPr="00F706EB">
        <w:rPr>
          <w:rFonts w:ascii="Arial" w:hAnsi="Arial" w:cs="Arial"/>
        </w:rPr>
        <w:t xml:space="preserve">El municipio de Hidalgo, Coahuila de Zaragoza, elaborará y difundirá a más tardar el 31 de enero de 2019, en su respectiva página de Internet el calendario de presupuesto de ingresos con base mensual con los datos contenidos en el presente decreto, en el formato establecido por el Consejo </w:t>
      </w:r>
      <w:r w:rsidRPr="00F706EB">
        <w:rPr>
          <w:rFonts w:ascii="Arial" w:hAnsi="Arial" w:cs="Arial"/>
        </w:rPr>
        <w:lastRenderedPageBreak/>
        <w:t>Nacional de Armonización Contable mediante la Norma para establecer la estructura del Calendario del Presupuesto de Ingresos base mensual.</w:t>
      </w:r>
    </w:p>
    <w:p w14:paraId="4E0585C5" w14:textId="77777777" w:rsidR="000D3B79" w:rsidRDefault="000D3B79" w:rsidP="000D3B79">
      <w:pPr>
        <w:pStyle w:val="Sinespaciado"/>
        <w:jc w:val="both"/>
        <w:rPr>
          <w:rFonts w:ascii="Arial" w:hAnsi="Arial" w:cs="Arial"/>
        </w:rPr>
      </w:pPr>
    </w:p>
    <w:p w14:paraId="44E9A983" w14:textId="77777777" w:rsidR="00937F38" w:rsidRPr="00F706EB" w:rsidRDefault="00937F38" w:rsidP="000D3B79">
      <w:pPr>
        <w:pStyle w:val="Sinespaciado"/>
        <w:jc w:val="both"/>
        <w:rPr>
          <w:rFonts w:ascii="Arial" w:hAnsi="Arial" w:cs="Arial"/>
        </w:rPr>
      </w:pPr>
    </w:p>
    <w:p w14:paraId="5318E35A" w14:textId="77777777" w:rsidR="000D3B79" w:rsidRPr="00F706EB" w:rsidRDefault="000D3B79" w:rsidP="000D3B79">
      <w:pPr>
        <w:jc w:val="both"/>
        <w:rPr>
          <w:rFonts w:ascii="Arial" w:hAnsi="Arial" w:cs="Arial"/>
        </w:rPr>
      </w:pPr>
      <w:r w:rsidRPr="00F706EB">
        <w:rPr>
          <w:rFonts w:ascii="Arial" w:hAnsi="Arial" w:cs="Arial"/>
          <w:b/>
        </w:rPr>
        <w:t>SEXTO.-</w:t>
      </w:r>
      <w:r w:rsidRPr="00F706EB">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14:paraId="7CD6C896" w14:textId="77777777" w:rsidR="000D3B79" w:rsidRDefault="000D3B79" w:rsidP="000D3B79">
      <w:pPr>
        <w:pStyle w:val="Sinespaciado"/>
        <w:jc w:val="both"/>
        <w:rPr>
          <w:rFonts w:ascii="Arial" w:hAnsi="Arial" w:cs="Arial"/>
        </w:rPr>
      </w:pPr>
    </w:p>
    <w:p w14:paraId="56DA1AFA" w14:textId="77777777" w:rsidR="00937F38" w:rsidRPr="00F706EB" w:rsidRDefault="00937F38" w:rsidP="000D3B79">
      <w:pPr>
        <w:pStyle w:val="Sinespaciado"/>
        <w:jc w:val="both"/>
        <w:rPr>
          <w:rFonts w:ascii="Arial" w:hAnsi="Arial" w:cs="Arial"/>
        </w:rPr>
      </w:pPr>
    </w:p>
    <w:p w14:paraId="0849C5A9" w14:textId="77777777" w:rsidR="000D3B79" w:rsidRPr="00F706EB" w:rsidRDefault="000D3B79" w:rsidP="000D3B79">
      <w:pPr>
        <w:jc w:val="both"/>
        <w:rPr>
          <w:rFonts w:ascii="Arial" w:hAnsi="Arial" w:cs="Arial"/>
        </w:rPr>
      </w:pPr>
      <w:r w:rsidRPr="00F706EB">
        <w:rPr>
          <w:rFonts w:ascii="Arial" w:hAnsi="Arial" w:cs="Arial"/>
          <w:b/>
        </w:rPr>
        <w:t xml:space="preserve">SÉPTIMO.- </w:t>
      </w:r>
      <w:r w:rsidRPr="00F706EB">
        <w:rPr>
          <w:rFonts w:ascii="Arial" w:hAnsi="Arial" w:cs="Arial"/>
        </w:rPr>
        <w:t>Publíquese la presente Ley en el Periódico Oficial del Gobierno del Estado de Coahuila.</w:t>
      </w:r>
    </w:p>
    <w:p w14:paraId="113099E6" w14:textId="77777777" w:rsidR="00DE633A" w:rsidRDefault="00DE633A" w:rsidP="00DE633A">
      <w:pPr>
        <w:widowControl w:val="0"/>
        <w:tabs>
          <w:tab w:val="left" w:pos="8749"/>
        </w:tabs>
        <w:spacing w:after="0" w:line="240" w:lineRule="auto"/>
        <w:jc w:val="both"/>
        <w:rPr>
          <w:rFonts w:ascii="Arial" w:eastAsia="Calibri" w:hAnsi="Arial" w:cs="Arial"/>
          <w:b/>
          <w:sz w:val="23"/>
          <w:szCs w:val="23"/>
          <w:lang w:val="es-ES_tradnl"/>
        </w:rPr>
      </w:pPr>
    </w:p>
    <w:p w14:paraId="108CB432" w14:textId="77777777" w:rsidR="005A08AD" w:rsidRDefault="005A08AD" w:rsidP="00DE633A">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14:paraId="00E99904" w14:textId="77777777" w:rsidR="00DE633A" w:rsidRPr="0036363C" w:rsidRDefault="00DE633A" w:rsidP="00DE633A">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14:paraId="1C9FE06F" w14:textId="77777777" w:rsidR="00DE633A" w:rsidRPr="0036363C" w:rsidRDefault="00DE633A" w:rsidP="00DE633A">
      <w:pPr>
        <w:tabs>
          <w:tab w:val="left" w:pos="8749"/>
        </w:tabs>
        <w:spacing w:after="0" w:line="240" w:lineRule="auto"/>
        <w:jc w:val="both"/>
        <w:rPr>
          <w:rFonts w:ascii="Arial" w:eastAsia="Times New Roman" w:hAnsi="Arial" w:cs="Arial"/>
          <w:b/>
          <w:snapToGrid w:val="0"/>
          <w:sz w:val="23"/>
          <w:szCs w:val="23"/>
          <w:lang w:val="es-ES_tradnl" w:eastAsia="es-ES"/>
        </w:rPr>
      </w:pPr>
    </w:p>
    <w:p w14:paraId="3C71BBB9" w14:textId="77777777" w:rsidR="00DE633A" w:rsidRPr="0036363C" w:rsidRDefault="00DE633A" w:rsidP="00DE633A">
      <w:pPr>
        <w:tabs>
          <w:tab w:val="left" w:pos="8749"/>
        </w:tabs>
        <w:spacing w:after="0" w:line="240" w:lineRule="auto"/>
        <w:jc w:val="both"/>
        <w:rPr>
          <w:rFonts w:ascii="Arial" w:eastAsia="Times New Roman" w:hAnsi="Arial" w:cs="Arial"/>
          <w:b/>
          <w:snapToGrid w:val="0"/>
          <w:sz w:val="23"/>
          <w:szCs w:val="23"/>
          <w:lang w:val="es-ES_tradnl" w:eastAsia="es-ES"/>
        </w:rPr>
      </w:pPr>
    </w:p>
    <w:p w14:paraId="723B6C6D" w14:textId="77777777" w:rsidR="00DE633A" w:rsidRPr="0036363C" w:rsidRDefault="00DE633A" w:rsidP="00DE633A">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DIPUTADO PRESIDENTE</w:t>
      </w:r>
    </w:p>
    <w:p w14:paraId="6CBB8D60" w14:textId="77777777" w:rsidR="00DE633A" w:rsidRPr="0036363C" w:rsidRDefault="00DE633A" w:rsidP="00DE633A">
      <w:pPr>
        <w:tabs>
          <w:tab w:val="left" w:pos="8749"/>
        </w:tabs>
        <w:spacing w:after="0" w:line="240" w:lineRule="auto"/>
        <w:jc w:val="center"/>
        <w:rPr>
          <w:rFonts w:ascii="Arial" w:eastAsia="Times New Roman" w:hAnsi="Arial" w:cs="Arial"/>
          <w:b/>
          <w:snapToGrid w:val="0"/>
          <w:sz w:val="23"/>
          <w:szCs w:val="23"/>
          <w:lang w:val="es-ES_tradnl" w:eastAsia="es-ES"/>
        </w:rPr>
      </w:pPr>
    </w:p>
    <w:p w14:paraId="722B9EC6" w14:textId="77777777" w:rsidR="00DE633A" w:rsidRDefault="00DE633A" w:rsidP="00DE633A">
      <w:pPr>
        <w:tabs>
          <w:tab w:val="left" w:pos="8749"/>
        </w:tabs>
        <w:spacing w:after="0" w:line="240" w:lineRule="auto"/>
        <w:jc w:val="center"/>
        <w:rPr>
          <w:rFonts w:ascii="Arial" w:eastAsia="Times New Roman" w:hAnsi="Arial" w:cs="Arial"/>
          <w:b/>
          <w:snapToGrid w:val="0"/>
          <w:sz w:val="23"/>
          <w:szCs w:val="23"/>
          <w:lang w:val="es-ES_tradnl" w:eastAsia="es-ES"/>
        </w:rPr>
      </w:pPr>
    </w:p>
    <w:p w14:paraId="0E76F85C" w14:textId="77777777" w:rsidR="00DE633A" w:rsidRPr="0036363C" w:rsidRDefault="00DE633A" w:rsidP="00DE633A">
      <w:pPr>
        <w:tabs>
          <w:tab w:val="left" w:pos="8749"/>
        </w:tabs>
        <w:spacing w:after="0" w:line="240" w:lineRule="auto"/>
        <w:jc w:val="center"/>
        <w:rPr>
          <w:rFonts w:ascii="Arial" w:eastAsia="Times New Roman" w:hAnsi="Arial" w:cs="Arial"/>
          <w:b/>
          <w:snapToGrid w:val="0"/>
          <w:sz w:val="23"/>
          <w:szCs w:val="23"/>
          <w:lang w:val="es-ES_tradnl" w:eastAsia="es-ES"/>
        </w:rPr>
      </w:pPr>
    </w:p>
    <w:p w14:paraId="0522A097" w14:textId="77777777" w:rsidR="00DE633A" w:rsidRPr="0036363C" w:rsidRDefault="00DE633A" w:rsidP="00DE633A">
      <w:pPr>
        <w:tabs>
          <w:tab w:val="left" w:pos="8749"/>
        </w:tabs>
        <w:spacing w:after="0" w:line="240" w:lineRule="auto"/>
        <w:jc w:val="center"/>
        <w:rPr>
          <w:rFonts w:ascii="Arial" w:eastAsia="Times New Roman" w:hAnsi="Arial" w:cs="Arial"/>
          <w:b/>
          <w:snapToGrid w:val="0"/>
          <w:sz w:val="23"/>
          <w:szCs w:val="23"/>
          <w:lang w:val="es-ES_tradnl" w:eastAsia="es-ES"/>
        </w:rPr>
      </w:pPr>
    </w:p>
    <w:p w14:paraId="1C77790E" w14:textId="77777777" w:rsidR="00DE633A" w:rsidRPr="0036363C" w:rsidRDefault="00DE633A" w:rsidP="00DE633A">
      <w:pPr>
        <w:tabs>
          <w:tab w:val="left" w:pos="8749"/>
        </w:tabs>
        <w:spacing w:after="0" w:line="240" w:lineRule="auto"/>
        <w:jc w:val="center"/>
        <w:rPr>
          <w:rFonts w:ascii="Arial" w:eastAsia="Times New Roman" w:hAnsi="Arial" w:cs="Arial"/>
          <w:b/>
          <w:snapToGrid w:val="0"/>
          <w:sz w:val="23"/>
          <w:szCs w:val="23"/>
          <w:lang w:val="es-ES_tradnl" w:eastAsia="es-ES"/>
        </w:rPr>
      </w:pPr>
    </w:p>
    <w:p w14:paraId="2E6BCA68" w14:textId="77777777" w:rsidR="00DE633A" w:rsidRPr="0036363C" w:rsidRDefault="00DE633A" w:rsidP="00DE633A">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JUAN ANTONIO GARCÍA VILLA</w:t>
      </w:r>
    </w:p>
    <w:p w14:paraId="7840B3B9" w14:textId="77777777" w:rsidR="00DE633A" w:rsidRPr="0036363C" w:rsidRDefault="00DE633A" w:rsidP="00DE633A">
      <w:pPr>
        <w:tabs>
          <w:tab w:val="left" w:pos="8749"/>
        </w:tabs>
        <w:spacing w:after="0" w:line="240" w:lineRule="auto"/>
        <w:jc w:val="center"/>
        <w:rPr>
          <w:rFonts w:ascii="Arial" w:eastAsia="Times New Roman" w:hAnsi="Arial" w:cs="Arial"/>
          <w:b/>
          <w:snapToGrid w:val="0"/>
          <w:sz w:val="23"/>
          <w:szCs w:val="23"/>
          <w:lang w:val="es-ES_tradnl" w:eastAsia="es-ES"/>
        </w:rPr>
      </w:pPr>
    </w:p>
    <w:p w14:paraId="653BA608" w14:textId="77777777" w:rsidR="00DE633A" w:rsidRPr="0036363C" w:rsidRDefault="00DE633A" w:rsidP="00DE633A">
      <w:pPr>
        <w:tabs>
          <w:tab w:val="left" w:pos="8749"/>
        </w:tabs>
        <w:spacing w:after="0" w:line="240" w:lineRule="auto"/>
        <w:jc w:val="both"/>
        <w:rPr>
          <w:rFonts w:ascii="Arial" w:eastAsia="Times New Roman" w:hAnsi="Arial" w:cs="Arial"/>
          <w:b/>
          <w:snapToGrid w:val="0"/>
          <w:sz w:val="23"/>
          <w:szCs w:val="23"/>
          <w:lang w:val="es-ES_tradnl" w:eastAsia="es-ES"/>
        </w:rPr>
      </w:pPr>
    </w:p>
    <w:p w14:paraId="3C5D7B6A" w14:textId="77777777" w:rsidR="00DE633A" w:rsidRPr="0036363C" w:rsidRDefault="00DE633A" w:rsidP="00DE633A">
      <w:pPr>
        <w:tabs>
          <w:tab w:val="left" w:pos="8749"/>
        </w:tabs>
        <w:spacing w:after="0" w:line="240" w:lineRule="auto"/>
        <w:jc w:val="both"/>
        <w:rPr>
          <w:rFonts w:ascii="Arial" w:eastAsia="Times New Roman" w:hAnsi="Arial" w:cs="Arial"/>
          <w:b/>
          <w:snapToGrid w:val="0"/>
          <w:sz w:val="23"/>
          <w:szCs w:val="23"/>
          <w:lang w:val="es-ES_tradnl" w:eastAsia="es-ES"/>
        </w:rPr>
      </w:pPr>
    </w:p>
    <w:p w14:paraId="69546AAC" w14:textId="77777777" w:rsidR="00DE633A" w:rsidRPr="0036363C" w:rsidRDefault="00DE633A" w:rsidP="00DE633A">
      <w:pPr>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 xml:space="preserve">        DIPUTADA SECRETARIA                                                     </w:t>
      </w:r>
      <w:r>
        <w:rPr>
          <w:rFonts w:ascii="Arial" w:eastAsia="Times New Roman" w:hAnsi="Arial" w:cs="Arial"/>
          <w:b/>
          <w:snapToGrid w:val="0"/>
          <w:sz w:val="23"/>
          <w:szCs w:val="23"/>
          <w:lang w:val="es-ES_tradnl" w:eastAsia="es-ES"/>
        </w:rPr>
        <w:t xml:space="preserve">  DIPUTADO SECRETARIO</w:t>
      </w:r>
      <w:r w:rsidRPr="0036363C">
        <w:rPr>
          <w:rFonts w:ascii="Arial" w:eastAsia="Times New Roman" w:hAnsi="Arial" w:cs="Arial"/>
          <w:b/>
          <w:snapToGrid w:val="0"/>
          <w:sz w:val="23"/>
          <w:szCs w:val="23"/>
          <w:lang w:val="es-ES_tradnl" w:eastAsia="es-ES"/>
        </w:rPr>
        <w:t xml:space="preserve"> </w:t>
      </w:r>
    </w:p>
    <w:p w14:paraId="668D282A" w14:textId="77777777" w:rsidR="00DE633A" w:rsidRPr="0036363C" w:rsidRDefault="00DE633A" w:rsidP="00DE633A">
      <w:pPr>
        <w:tabs>
          <w:tab w:val="left" w:pos="8749"/>
        </w:tabs>
        <w:spacing w:after="0" w:line="240" w:lineRule="auto"/>
        <w:jc w:val="both"/>
        <w:rPr>
          <w:rFonts w:ascii="Arial" w:eastAsia="Times New Roman" w:hAnsi="Arial" w:cs="Arial"/>
          <w:b/>
          <w:snapToGrid w:val="0"/>
          <w:sz w:val="23"/>
          <w:szCs w:val="23"/>
          <w:lang w:val="es-ES_tradnl" w:eastAsia="es-ES"/>
        </w:rPr>
      </w:pPr>
    </w:p>
    <w:p w14:paraId="504AD1BC" w14:textId="77777777" w:rsidR="00DE633A" w:rsidRDefault="00DE633A" w:rsidP="00DE633A">
      <w:pPr>
        <w:spacing w:after="0" w:line="240" w:lineRule="auto"/>
        <w:jc w:val="both"/>
        <w:rPr>
          <w:rFonts w:ascii="Arial" w:eastAsia="Times New Roman" w:hAnsi="Arial" w:cs="Arial"/>
          <w:b/>
          <w:snapToGrid w:val="0"/>
          <w:sz w:val="23"/>
          <w:szCs w:val="23"/>
          <w:lang w:val="es-ES_tradnl" w:eastAsia="es-ES"/>
        </w:rPr>
      </w:pPr>
    </w:p>
    <w:p w14:paraId="615D0A83" w14:textId="77777777" w:rsidR="00DE633A" w:rsidRDefault="00DE633A" w:rsidP="00DE633A">
      <w:pPr>
        <w:spacing w:after="0" w:line="240" w:lineRule="auto"/>
        <w:jc w:val="both"/>
        <w:rPr>
          <w:rFonts w:ascii="Arial" w:eastAsia="Times New Roman" w:hAnsi="Arial" w:cs="Arial"/>
          <w:b/>
          <w:snapToGrid w:val="0"/>
          <w:sz w:val="23"/>
          <w:szCs w:val="23"/>
          <w:lang w:val="es-ES_tradnl" w:eastAsia="es-ES"/>
        </w:rPr>
      </w:pPr>
    </w:p>
    <w:p w14:paraId="49692F09" w14:textId="77777777" w:rsidR="00DE633A" w:rsidRPr="0036363C" w:rsidRDefault="00DE633A" w:rsidP="00DE633A">
      <w:pPr>
        <w:spacing w:after="0" w:line="240" w:lineRule="auto"/>
        <w:jc w:val="both"/>
        <w:rPr>
          <w:rFonts w:ascii="Arial" w:eastAsia="Times New Roman" w:hAnsi="Arial" w:cs="Arial"/>
          <w:b/>
          <w:snapToGrid w:val="0"/>
          <w:sz w:val="23"/>
          <w:szCs w:val="23"/>
          <w:lang w:val="es-ES_tradnl" w:eastAsia="es-ES"/>
        </w:rPr>
      </w:pPr>
    </w:p>
    <w:p w14:paraId="633E583D" w14:textId="77777777" w:rsidR="00DE633A" w:rsidRPr="0036363C" w:rsidRDefault="00DE633A" w:rsidP="00DE633A">
      <w:pPr>
        <w:spacing w:after="0" w:line="240" w:lineRule="auto"/>
        <w:jc w:val="both"/>
        <w:rPr>
          <w:rFonts w:ascii="Arial" w:eastAsia="Times New Roman" w:hAnsi="Arial" w:cs="Arial"/>
          <w:b/>
          <w:snapToGrid w:val="0"/>
          <w:sz w:val="23"/>
          <w:szCs w:val="23"/>
          <w:lang w:val="es-ES_tradnl" w:eastAsia="es-ES"/>
        </w:rPr>
      </w:pPr>
    </w:p>
    <w:p w14:paraId="69CC128B" w14:textId="77777777" w:rsidR="00DE633A" w:rsidRPr="0036363C" w:rsidRDefault="00DE633A" w:rsidP="00DE633A">
      <w:pPr>
        <w:spacing w:after="0" w:line="240" w:lineRule="auto"/>
        <w:jc w:val="both"/>
        <w:rPr>
          <w:rFonts w:ascii="Arial" w:hAnsi="Arial" w:cs="Arial"/>
          <w:sz w:val="23"/>
          <w:szCs w:val="23"/>
        </w:rPr>
      </w:pPr>
      <w:r w:rsidRPr="0036363C">
        <w:rPr>
          <w:rFonts w:ascii="Arial" w:eastAsia="Times New Roman" w:hAnsi="Arial" w:cs="Arial"/>
          <w:b/>
          <w:snapToGrid w:val="0"/>
          <w:sz w:val="23"/>
          <w:szCs w:val="23"/>
          <w:lang w:val="es-ES_tradnl" w:eastAsia="es-ES"/>
        </w:rPr>
        <w:t>ROSA NILDA GONZÁLEZ NORIEGA                                       JOSÉ BENITO RAMÍREZ ROSAS</w:t>
      </w:r>
    </w:p>
    <w:p w14:paraId="54F05E66" w14:textId="77777777" w:rsidR="00DE633A" w:rsidRPr="0036363C" w:rsidRDefault="00DE633A" w:rsidP="00DE633A">
      <w:pPr>
        <w:spacing w:after="0" w:line="240" w:lineRule="auto"/>
        <w:jc w:val="both"/>
        <w:rPr>
          <w:rFonts w:ascii="Arial" w:hAnsi="Arial" w:cs="Arial"/>
          <w:sz w:val="23"/>
          <w:szCs w:val="23"/>
        </w:rPr>
      </w:pPr>
    </w:p>
    <w:p w14:paraId="24624B38" w14:textId="77777777" w:rsidR="00DE633A" w:rsidRPr="0036363C" w:rsidRDefault="00DE633A" w:rsidP="00DE633A">
      <w:pPr>
        <w:spacing w:after="0" w:line="240" w:lineRule="auto"/>
        <w:jc w:val="both"/>
        <w:rPr>
          <w:rFonts w:ascii="Arial" w:hAnsi="Arial" w:cs="Arial"/>
        </w:rPr>
      </w:pPr>
    </w:p>
    <w:p w14:paraId="69EC66DA" w14:textId="77777777" w:rsidR="00DE633A" w:rsidRPr="0036363C" w:rsidRDefault="00DE633A" w:rsidP="00DE633A">
      <w:pPr>
        <w:spacing w:after="0" w:line="240" w:lineRule="auto"/>
        <w:jc w:val="both"/>
        <w:rPr>
          <w:rFonts w:ascii="Arial" w:hAnsi="Arial" w:cs="Arial"/>
        </w:rPr>
      </w:pPr>
    </w:p>
    <w:p w14:paraId="2D32AC49" w14:textId="77777777" w:rsidR="00DE633A" w:rsidRPr="0036363C" w:rsidRDefault="00DE633A" w:rsidP="00DE633A">
      <w:pPr>
        <w:spacing w:after="0" w:line="240" w:lineRule="auto"/>
        <w:jc w:val="both"/>
        <w:rPr>
          <w:rFonts w:ascii="Arial" w:hAnsi="Arial" w:cs="Arial"/>
        </w:rPr>
      </w:pPr>
    </w:p>
    <w:p w14:paraId="0C08465D" w14:textId="77777777" w:rsidR="00DE633A" w:rsidRPr="0036363C" w:rsidRDefault="00DE633A" w:rsidP="00DE633A">
      <w:pPr>
        <w:spacing w:after="0" w:line="240" w:lineRule="auto"/>
        <w:jc w:val="both"/>
        <w:rPr>
          <w:rFonts w:ascii="Arial" w:hAnsi="Arial" w:cs="Arial"/>
        </w:rPr>
      </w:pPr>
    </w:p>
    <w:p w14:paraId="34800918" w14:textId="77777777" w:rsidR="00DE633A" w:rsidRDefault="00DE633A" w:rsidP="00DE633A"/>
    <w:p w14:paraId="2EE9B71C" w14:textId="77777777" w:rsidR="00DE633A" w:rsidRDefault="00DE633A" w:rsidP="00DE633A"/>
    <w:p w14:paraId="57227B65" w14:textId="77777777" w:rsidR="00DE633A" w:rsidRDefault="00DE633A" w:rsidP="00DE633A"/>
    <w:p w14:paraId="60E4C3CE" w14:textId="77777777" w:rsidR="00245157" w:rsidRDefault="002829CF">
      <w:bookmarkStart w:id="0" w:name="_GoBack"/>
      <w:bookmarkEnd w:id="0"/>
    </w:p>
    <w:sectPr w:rsidR="00245157" w:rsidSect="008262D5">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2C174" w14:textId="77777777" w:rsidR="002829CF" w:rsidRDefault="002829CF" w:rsidP="008C381B">
      <w:pPr>
        <w:spacing w:after="0" w:line="240" w:lineRule="auto"/>
      </w:pPr>
      <w:r>
        <w:separator/>
      </w:r>
    </w:p>
  </w:endnote>
  <w:endnote w:type="continuationSeparator" w:id="0">
    <w:p w14:paraId="631E6F21" w14:textId="77777777" w:rsidR="002829CF" w:rsidRDefault="002829CF" w:rsidP="008C3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E84B9" w14:textId="77777777" w:rsidR="002829CF" w:rsidRDefault="002829CF" w:rsidP="008C381B">
      <w:pPr>
        <w:spacing w:after="0" w:line="240" w:lineRule="auto"/>
      </w:pPr>
      <w:r>
        <w:separator/>
      </w:r>
    </w:p>
  </w:footnote>
  <w:footnote w:type="continuationSeparator" w:id="0">
    <w:p w14:paraId="00507A4F" w14:textId="77777777" w:rsidR="002829CF" w:rsidRDefault="002829CF" w:rsidP="008C3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8C381B" w:rsidRPr="00D775E4" w14:paraId="5DB7C694" w14:textId="77777777" w:rsidTr="00B1146B">
      <w:trPr>
        <w:jc w:val="center"/>
      </w:trPr>
      <w:tc>
        <w:tcPr>
          <w:tcW w:w="1253" w:type="dxa"/>
        </w:tcPr>
        <w:p w14:paraId="6192BF79" w14:textId="77777777" w:rsidR="008C381B" w:rsidRPr="00D775E4" w:rsidRDefault="008C381B" w:rsidP="008C381B">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6DBBF71C" wp14:editId="5F03D9BE">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85DE5" w14:textId="77777777" w:rsidR="008C381B" w:rsidRPr="00D775E4" w:rsidRDefault="008C381B" w:rsidP="008C381B">
          <w:pPr>
            <w:spacing w:after="0" w:line="240" w:lineRule="auto"/>
            <w:jc w:val="center"/>
            <w:rPr>
              <w:b/>
              <w:bCs/>
              <w:sz w:val="12"/>
            </w:rPr>
          </w:pPr>
        </w:p>
        <w:p w14:paraId="02C70B56" w14:textId="77777777" w:rsidR="008C381B" w:rsidRPr="00D775E4" w:rsidRDefault="008C381B" w:rsidP="008C381B">
          <w:pPr>
            <w:spacing w:after="0" w:line="240" w:lineRule="auto"/>
            <w:jc w:val="center"/>
            <w:rPr>
              <w:b/>
              <w:bCs/>
              <w:sz w:val="12"/>
            </w:rPr>
          </w:pPr>
        </w:p>
        <w:p w14:paraId="290AA05C" w14:textId="77777777" w:rsidR="008C381B" w:rsidRPr="00D775E4" w:rsidRDefault="008C381B" w:rsidP="008C381B">
          <w:pPr>
            <w:spacing w:after="0" w:line="240" w:lineRule="auto"/>
            <w:jc w:val="center"/>
            <w:rPr>
              <w:b/>
              <w:bCs/>
              <w:sz w:val="12"/>
            </w:rPr>
          </w:pPr>
        </w:p>
        <w:p w14:paraId="17B6B328" w14:textId="77777777" w:rsidR="008C381B" w:rsidRPr="00D775E4" w:rsidRDefault="008C381B" w:rsidP="008C381B">
          <w:pPr>
            <w:spacing w:after="0" w:line="240" w:lineRule="auto"/>
            <w:jc w:val="center"/>
            <w:rPr>
              <w:b/>
              <w:bCs/>
              <w:sz w:val="12"/>
            </w:rPr>
          </w:pPr>
        </w:p>
        <w:p w14:paraId="5703C5D2" w14:textId="77777777" w:rsidR="008C381B" w:rsidRPr="00D775E4" w:rsidRDefault="008C381B" w:rsidP="008C381B">
          <w:pPr>
            <w:spacing w:after="0" w:line="240" w:lineRule="auto"/>
            <w:jc w:val="center"/>
            <w:rPr>
              <w:b/>
              <w:bCs/>
              <w:sz w:val="12"/>
            </w:rPr>
          </w:pPr>
        </w:p>
        <w:p w14:paraId="46C8DD49" w14:textId="77777777" w:rsidR="008C381B" w:rsidRPr="00D775E4" w:rsidRDefault="008C381B" w:rsidP="008C381B">
          <w:pPr>
            <w:spacing w:after="0" w:line="240" w:lineRule="auto"/>
            <w:jc w:val="center"/>
            <w:rPr>
              <w:b/>
              <w:bCs/>
              <w:sz w:val="12"/>
            </w:rPr>
          </w:pPr>
        </w:p>
        <w:p w14:paraId="22DE04C0" w14:textId="77777777" w:rsidR="008C381B" w:rsidRPr="00D775E4" w:rsidRDefault="008C381B" w:rsidP="008C381B">
          <w:pPr>
            <w:spacing w:after="0" w:line="240" w:lineRule="auto"/>
            <w:jc w:val="center"/>
            <w:rPr>
              <w:b/>
              <w:bCs/>
              <w:sz w:val="12"/>
            </w:rPr>
          </w:pPr>
        </w:p>
        <w:p w14:paraId="3A68FB50" w14:textId="77777777" w:rsidR="008C381B" w:rsidRPr="00D775E4" w:rsidRDefault="008C381B" w:rsidP="008C381B">
          <w:pPr>
            <w:spacing w:after="0" w:line="240" w:lineRule="auto"/>
            <w:jc w:val="center"/>
            <w:rPr>
              <w:b/>
              <w:bCs/>
              <w:sz w:val="12"/>
            </w:rPr>
          </w:pPr>
        </w:p>
        <w:p w14:paraId="687E036D" w14:textId="77777777" w:rsidR="008C381B" w:rsidRPr="00D775E4" w:rsidRDefault="008C381B" w:rsidP="008C381B">
          <w:pPr>
            <w:spacing w:after="0" w:line="240" w:lineRule="auto"/>
            <w:jc w:val="center"/>
            <w:rPr>
              <w:b/>
              <w:bCs/>
              <w:sz w:val="12"/>
            </w:rPr>
          </w:pPr>
        </w:p>
        <w:p w14:paraId="455664DC" w14:textId="77777777" w:rsidR="008C381B" w:rsidRPr="00D775E4" w:rsidRDefault="008C381B" w:rsidP="008C381B">
          <w:pPr>
            <w:spacing w:after="0" w:line="240" w:lineRule="auto"/>
            <w:jc w:val="center"/>
            <w:rPr>
              <w:b/>
              <w:bCs/>
              <w:sz w:val="12"/>
            </w:rPr>
          </w:pPr>
        </w:p>
        <w:p w14:paraId="1E6813DB" w14:textId="77777777" w:rsidR="008C381B" w:rsidRPr="00D775E4" w:rsidRDefault="008C381B" w:rsidP="008C381B">
          <w:pPr>
            <w:spacing w:after="0" w:line="240" w:lineRule="auto"/>
            <w:jc w:val="center"/>
            <w:rPr>
              <w:b/>
              <w:bCs/>
              <w:sz w:val="12"/>
            </w:rPr>
          </w:pPr>
        </w:p>
      </w:tc>
      <w:tc>
        <w:tcPr>
          <w:tcW w:w="8623" w:type="dxa"/>
        </w:tcPr>
        <w:p w14:paraId="19CE7A6C" w14:textId="77777777" w:rsidR="008C381B" w:rsidRPr="00815938" w:rsidRDefault="008C381B" w:rsidP="008C381B">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31C52F82" wp14:editId="74BC4DC3">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3B4E1D" w14:textId="77777777" w:rsidR="008C381B" w:rsidRPr="002E1219" w:rsidRDefault="008C381B" w:rsidP="008C381B">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14:paraId="7B306FF2" w14:textId="77777777" w:rsidR="008C381B" w:rsidRDefault="008C381B" w:rsidP="008C381B">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14:paraId="0C4386B6" w14:textId="77777777" w:rsidR="008C381B" w:rsidRPr="004D5011" w:rsidRDefault="008C381B" w:rsidP="008C381B">
          <w:pPr>
            <w:pStyle w:val="Encabezado"/>
            <w:tabs>
              <w:tab w:val="left" w:pos="-1528"/>
              <w:tab w:val="center" w:pos="-1386"/>
            </w:tabs>
            <w:jc w:val="center"/>
            <w:rPr>
              <w:rFonts w:cs="Arial"/>
              <w:bCs/>
              <w:smallCaps/>
              <w:spacing w:val="20"/>
              <w:sz w:val="32"/>
              <w:szCs w:val="32"/>
            </w:rPr>
          </w:pPr>
        </w:p>
        <w:p w14:paraId="1593A7E5" w14:textId="77777777" w:rsidR="008C381B" w:rsidRPr="008C381B" w:rsidRDefault="008C381B" w:rsidP="008C381B">
          <w:pPr>
            <w:spacing w:after="0" w:line="240" w:lineRule="auto"/>
            <w:jc w:val="center"/>
            <w:rPr>
              <w:rFonts w:ascii="Arial" w:hAnsi="Arial" w:cs="Arial"/>
              <w:sz w:val="16"/>
            </w:rPr>
          </w:pPr>
          <w:r w:rsidRPr="008C381B">
            <w:rPr>
              <w:rFonts w:ascii="Arial" w:hAnsi="Arial" w:cs="Arial"/>
              <w:sz w:val="16"/>
            </w:rPr>
            <w:t>“2018, AÑO DEL CENTENARIO DE LA CONSTITUCIÓN DE COAHUILA”</w:t>
          </w:r>
        </w:p>
        <w:p w14:paraId="5C9CC35F" w14:textId="77777777" w:rsidR="008C381B" w:rsidRPr="0037765C" w:rsidRDefault="008C381B" w:rsidP="008C381B">
          <w:pPr>
            <w:spacing w:after="0" w:line="240" w:lineRule="auto"/>
            <w:jc w:val="center"/>
            <w:rPr>
              <w:rFonts w:ascii="Century Schoolbook" w:hAnsi="Century Schoolbook"/>
              <w:b/>
              <w:bCs/>
              <w:sz w:val="6"/>
            </w:rPr>
          </w:pPr>
        </w:p>
        <w:p w14:paraId="050002C9" w14:textId="77777777" w:rsidR="008C381B" w:rsidRPr="00D775E4" w:rsidRDefault="008C381B" w:rsidP="008C381B">
          <w:pPr>
            <w:spacing w:after="0" w:line="240" w:lineRule="auto"/>
            <w:ind w:left="-434" w:right="-672"/>
            <w:jc w:val="center"/>
            <w:rPr>
              <w:b/>
              <w:bCs/>
              <w:sz w:val="12"/>
            </w:rPr>
          </w:pPr>
        </w:p>
      </w:tc>
      <w:tc>
        <w:tcPr>
          <w:tcW w:w="1181" w:type="dxa"/>
        </w:tcPr>
        <w:p w14:paraId="6C778261" w14:textId="77777777" w:rsidR="008C381B" w:rsidRDefault="008C381B" w:rsidP="008C381B">
          <w:pPr>
            <w:spacing w:after="0" w:line="240" w:lineRule="auto"/>
            <w:jc w:val="center"/>
            <w:rPr>
              <w:b/>
              <w:bCs/>
              <w:sz w:val="12"/>
            </w:rPr>
          </w:pPr>
        </w:p>
        <w:p w14:paraId="3FD1A745" w14:textId="77777777" w:rsidR="008C381B" w:rsidRDefault="008C381B" w:rsidP="008C381B">
          <w:pPr>
            <w:spacing w:after="0" w:line="240" w:lineRule="auto"/>
            <w:jc w:val="center"/>
            <w:rPr>
              <w:b/>
              <w:bCs/>
              <w:sz w:val="12"/>
            </w:rPr>
          </w:pPr>
        </w:p>
        <w:p w14:paraId="690AC86C" w14:textId="77777777" w:rsidR="008C381B" w:rsidRPr="00D775E4" w:rsidRDefault="008C381B" w:rsidP="008C381B">
          <w:pPr>
            <w:spacing w:after="0" w:line="240" w:lineRule="auto"/>
            <w:jc w:val="center"/>
            <w:rPr>
              <w:b/>
              <w:bCs/>
              <w:sz w:val="12"/>
            </w:rPr>
          </w:pPr>
        </w:p>
      </w:tc>
    </w:tr>
    <w:bookmarkEnd w:id="1"/>
  </w:tbl>
  <w:p w14:paraId="6E49F275" w14:textId="77777777" w:rsidR="008C381B" w:rsidRPr="008C381B" w:rsidRDefault="008C381B">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1F2993"/>
    <w:multiLevelType w:val="hybridMultilevel"/>
    <w:tmpl w:val="9E6042FA"/>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EB5417"/>
    <w:multiLevelType w:val="hybridMultilevel"/>
    <w:tmpl w:val="A1DA9D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DBA0C5E"/>
    <w:multiLevelType w:val="hybridMultilevel"/>
    <w:tmpl w:val="3CE6A26C"/>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EED6AF4"/>
    <w:multiLevelType w:val="hybridMultilevel"/>
    <w:tmpl w:val="D0AE1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3A"/>
    <w:rsid w:val="000653EC"/>
    <w:rsid w:val="000D3B79"/>
    <w:rsid w:val="002829CF"/>
    <w:rsid w:val="00375293"/>
    <w:rsid w:val="004562E7"/>
    <w:rsid w:val="005A08AD"/>
    <w:rsid w:val="00872F47"/>
    <w:rsid w:val="008B3665"/>
    <w:rsid w:val="008C381B"/>
    <w:rsid w:val="00937F38"/>
    <w:rsid w:val="00DE63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9FAC"/>
  <w15:chartTrackingRefBased/>
  <w15:docId w15:val="{097B703A-638E-4CE6-B697-E2BAD2EC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33A"/>
  </w:style>
  <w:style w:type="paragraph" w:styleId="Ttulo1">
    <w:name w:val="heading 1"/>
    <w:basedOn w:val="Normal"/>
    <w:next w:val="Normal"/>
    <w:link w:val="Ttulo1Car"/>
    <w:qFormat/>
    <w:rsid w:val="000D3B79"/>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0D3B79"/>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3B79"/>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0D3B79"/>
    <w:rPr>
      <w:rFonts w:asciiTheme="majorHAnsi" w:eastAsiaTheme="majorEastAsia" w:hAnsiTheme="majorHAnsi" w:cstheme="majorBidi"/>
      <w:b/>
      <w:bCs/>
      <w:color w:val="5B9BD5" w:themeColor="accent1"/>
      <w:sz w:val="26"/>
      <w:szCs w:val="26"/>
      <w:lang w:eastAsia="es-ES"/>
    </w:rPr>
  </w:style>
  <w:style w:type="paragraph" w:styleId="Prrafodelista">
    <w:name w:val="List Paragraph"/>
    <w:basedOn w:val="Normal"/>
    <w:uiPriority w:val="34"/>
    <w:qFormat/>
    <w:rsid w:val="000D3B79"/>
    <w:pPr>
      <w:spacing w:after="0" w:line="240" w:lineRule="auto"/>
      <w:ind w:left="720"/>
      <w:contextualSpacing/>
      <w:jc w:val="both"/>
    </w:pPr>
    <w:rPr>
      <w:rFonts w:ascii="Arial" w:eastAsia="Times New Roman" w:hAnsi="Arial" w:cs="Times New Roman"/>
      <w:sz w:val="20"/>
      <w:szCs w:val="20"/>
      <w:lang w:eastAsia="es-ES"/>
    </w:rPr>
  </w:style>
  <w:style w:type="paragraph" w:styleId="Sinespaciado">
    <w:name w:val="No Spacing"/>
    <w:uiPriority w:val="1"/>
    <w:qFormat/>
    <w:rsid w:val="000D3B79"/>
    <w:pPr>
      <w:spacing w:after="0" w:line="240" w:lineRule="auto"/>
    </w:pPr>
    <w:rPr>
      <w:rFonts w:ascii="Calibri" w:eastAsia="Calibri" w:hAnsi="Calibri" w:cs="Times New Roman"/>
    </w:rPr>
  </w:style>
  <w:style w:type="paragraph" w:styleId="Textoindependiente">
    <w:name w:val="Body Text"/>
    <w:basedOn w:val="Normal"/>
    <w:link w:val="TextoindependienteCar"/>
    <w:rsid w:val="000D3B79"/>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0D3B79"/>
    <w:rPr>
      <w:rFonts w:ascii="Arial" w:eastAsia="Times New Roman" w:hAnsi="Arial" w:cs="Times New Roman"/>
      <w:sz w:val="24"/>
      <w:szCs w:val="20"/>
      <w:lang w:eastAsia="es-ES"/>
    </w:rPr>
  </w:style>
  <w:style w:type="paragraph" w:styleId="Textoindependiente2">
    <w:name w:val="Body Text 2"/>
    <w:basedOn w:val="Normal"/>
    <w:link w:val="Textoindependiente2Car"/>
    <w:rsid w:val="000D3B79"/>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0D3B79"/>
    <w:rPr>
      <w:rFonts w:ascii="Arial" w:eastAsia="Times New Roman" w:hAnsi="Arial" w:cs="Times New Roman"/>
      <w:sz w:val="24"/>
      <w:szCs w:val="20"/>
      <w:lang w:eastAsia="es-ES"/>
    </w:rPr>
  </w:style>
  <w:style w:type="paragraph" w:styleId="Encabezado">
    <w:name w:val="header"/>
    <w:basedOn w:val="Normal"/>
    <w:link w:val="EncabezadoCar"/>
    <w:uiPriority w:val="99"/>
    <w:unhideWhenUsed/>
    <w:rsid w:val="000D3B7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D3B7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D3B7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D3B79"/>
    <w:rPr>
      <w:rFonts w:ascii="Times New Roman" w:eastAsia="Times New Roman" w:hAnsi="Times New Roman" w:cs="Times New Roman"/>
      <w:sz w:val="24"/>
      <w:szCs w:val="24"/>
      <w:lang w:val="es-ES" w:eastAsia="es-ES"/>
    </w:rPr>
  </w:style>
  <w:style w:type="paragraph" w:customStyle="1" w:styleId="ecxmsonormal">
    <w:name w:val="ecxmsonormal"/>
    <w:basedOn w:val="Normal"/>
    <w:rsid w:val="000D3B79"/>
    <w:pPr>
      <w:spacing w:before="100" w:beforeAutospacing="1" w:after="100" w:afterAutospacing="1" w:line="240" w:lineRule="auto"/>
    </w:pPr>
    <w:rPr>
      <w:rFonts w:ascii="Times" w:eastAsia="Times New Roman" w:hAnsi="Times" w:cs="Times New Roman"/>
      <w:sz w:val="20"/>
      <w:szCs w:val="20"/>
      <w:lang w:val="en-US" w:eastAsia="es-ES"/>
    </w:rPr>
  </w:style>
  <w:style w:type="paragraph" w:styleId="Textodeglobo">
    <w:name w:val="Balloon Text"/>
    <w:basedOn w:val="Normal"/>
    <w:link w:val="TextodegloboCar"/>
    <w:uiPriority w:val="99"/>
    <w:semiHidden/>
    <w:unhideWhenUsed/>
    <w:rsid w:val="000D3B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3B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9163</Words>
  <Characters>50401</Characters>
  <Application>Microsoft Office Word</Application>
  <DocSecurity>0</DocSecurity>
  <Lines>420</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2018-12-07T17:58:00Z</cp:lastPrinted>
  <dcterms:created xsi:type="dcterms:W3CDTF">2018-12-07T17:58:00Z</dcterms:created>
  <dcterms:modified xsi:type="dcterms:W3CDTF">2018-12-07T17:58:00Z</dcterms:modified>
</cp:coreProperties>
</file>