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5F612" w14:textId="77777777" w:rsidR="00BD3968" w:rsidRPr="0036363C" w:rsidRDefault="00BD3968" w:rsidP="00BD3968">
      <w:pPr>
        <w:spacing w:after="0" w:line="240" w:lineRule="auto"/>
        <w:jc w:val="both"/>
        <w:rPr>
          <w:rFonts w:ascii="Arial" w:eastAsia="Times New Roman" w:hAnsi="Arial" w:cs="Arial"/>
          <w:b/>
          <w:snapToGrid w:val="0"/>
          <w:sz w:val="23"/>
          <w:szCs w:val="23"/>
          <w:lang w:val="es-ES_tradnl" w:eastAsia="es-ES"/>
        </w:rPr>
      </w:pPr>
    </w:p>
    <w:p w14:paraId="6DCDE31C" w14:textId="77777777" w:rsidR="00BD3968" w:rsidRPr="0036363C" w:rsidRDefault="00BD3968" w:rsidP="00BD3968">
      <w:pPr>
        <w:spacing w:after="0" w:line="240" w:lineRule="auto"/>
        <w:jc w:val="both"/>
        <w:rPr>
          <w:rFonts w:ascii="Arial" w:eastAsia="Times New Roman" w:hAnsi="Arial" w:cs="Arial"/>
          <w:b/>
          <w:snapToGrid w:val="0"/>
          <w:sz w:val="23"/>
          <w:szCs w:val="23"/>
          <w:lang w:val="es-ES_tradnl" w:eastAsia="es-ES"/>
        </w:rPr>
      </w:pPr>
    </w:p>
    <w:p w14:paraId="0E8E8975" w14:textId="77777777" w:rsidR="00BD3968" w:rsidRDefault="00BD3968" w:rsidP="00BD3968">
      <w:pPr>
        <w:spacing w:after="0" w:line="240" w:lineRule="auto"/>
        <w:jc w:val="both"/>
        <w:rPr>
          <w:rFonts w:ascii="Arial" w:eastAsia="Times New Roman" w:hAnsi="Arial" w:cs="Arial"/>
          <w:b/>
          <w:snapToGrid w:val="0"/>
          <w:sz w:val="23"/>
          <w:szCs w:val="23"/>
          <w:lang w:val="es-ES_tradnl" w:eastAsia="es-ES"/>
        </w:rPr>
      </w:pPr>
    </w:p>
    <w:p w14:paraId="0D3C10B8" w14:textId="77777777" w:rsidR="00BD3968" w:rsidRDefault="00BD3968" w:rsidP="00BD3968">
      <w:pPr>
        <w:spacing w:after="0" w:line="240" w:lineRule="auto"/>
        <w:jc w:val="both"/>
        <w:rPr>
          <w:rFonts w:ascii="Arial" w:eastAsia="Times New Roman" w:hAnsi="Arial" w:cs="Arial"/>
          <w:b/>
          <w:snapToGrid w:val="0"/>
          <w:sz w:val="23"/>
          <w:szCs w:val="23"/>
          <w:lang w:val="es-ES_tradnl" w:eastAsia="es-ES"/>
        </w:rPr>
      </w:pPr>
    </w:p>
    <w:p w14:paraId="545A13B2" w14:textId="77777777" w:rsidR="00187804" w:rsidRDefault="00187804" w:rsidP="00BD3968">
      <w:pPr>
        <w:spacing w:after="0" w:line="240" w:lineRule="auto"/>
        <w:jc w:val="both"/>
        <w:rPr>
          <w:rFonts w:ascii="Arial" w:eastAsia="Times New Roman" w:hAnsi="Arial" w:cs="Arial"/>
          <w:b/>
          <w:snapToGrid w:val="0"/>
          <w:sz w:val="23"/>
          <w:szCs w:val="23"/>
          <w:lang w:val="es-ES_tradnl" w:eastAsia="es-ES"/>
        </w:rPr>
      </w:pPr>
    </w:p>
    <w:p w14:paraId="1EB27DFD" w14:textId="77777777" w:rsidR="00BD3968" w:rsidRPr="0036363C" w:rsidRDefault="00BD3968" w:rsidP="00BD3968">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14:paraId="40982315" w14:textId="77777777" w:rsidR="00BD3968" w:rsidRDefault="00BD3968" w:rsidP="00BD3968">
      <w:pPr>
        <w:spacing w:after="0" w:line="240" w:lineRule="auto"/>
        <w:jc w:val="both"/>
        <w:rPr>
          <w:rFonts w:ascii="Arial" w:eastAsia="Times New Roman" w:hAnsi="Arial" w:cs="Arial"/>
          <w:b/>
          <w:snapToGrid w:val="0"/>
          <w:sz w:val="23"/>
          <w:szCs w:val="23"/>
          <w:lang w:val="es-ES_tradnl" w:eastAsia="es-ES"/>
        </w:rPr>
      </w:pPr>
    </w:p>
    <w:p w14:paraId="2786C41B" w14:textId="77777777" w:rsidR="00BD3968" w:rsidRPr="0036363C" w:rsidRDefault="00BD3968" w:rsidP="00BD3968">
      <w:pPr>
        <w:spacing w:after="0" w:line="240" w:lineRule="auto"/>
        <w:jc w:val="both"/>
        <w:rPr>
          <w:rFonts w:ascii="Arial" w:eastAsia="Times New Roman" w:hAnsi="Arial" w:cs="Arial"/>
          <w:b/>
          <w:snapToGrid w:val="0"/>
          <w:sz w:val="23"/>
          <w:szCs w:val="23"/>
          <w:lang w:val="es-ES_tradnl" w:eastAsia="es-ES"/>
        </w:rPr>
      </w:pPr>
    </w:p>
    <w:p w14:paraId="781E13BA" w14:textId="77777777" w:rsidR="00BD3968" w:rsidRPr="0036363C" w:rsidRDefault="00BD3968" w:rsidP="00BD3968">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14:paraId="34E7B132" w14:textId="77777777" w:rsidR="00BD3968" w:rsidRPr="0036363C" w:rsidRDefault="00BD3968" w:rsidP="00BD3968">
      <w:pPr>
        <w:widowControl w:val="0"/>
        <w:spacing w:after="0" w:line="240" w:lineRule="auto"/>
        <w:jc w:val="both"/>
        <w:rPr>
          <w:rFonts w:ascii="Arial" w:eastAsia="Times New Roman" w:hAnsi="Arial" w:cs="Arial"/>
          <w:b/>
          <w:snapToGrid w:val="0"/>
          <w:sz w:val="23"/>
          <w:szCs w:val="23"/>
          <w:lang w:val="es-ES_tradnl" w:eastAsia="es-ES"/>
        </w:rPr>
      </w:pPr>
    </w:p>
    <w:p w14:paraId="378590EC" w14:textId="77777777" w:rsidR="00BD3968" w:rsidRPr="0036363C" w:rsidRDefault="00BD3968" w:rsidP="00BD3968">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126</w:t>
      </w:r>
      <w:r w:rsidRPr="0036363C">
        <w:rPr>
          <w:rFonts w:ascii="Arial" w:eastAsia="Times New Roman" w:hAnsi="Arial" w:cs="Arial"/>
          <w:b/>
          <w:snapToGrid w:val="0"/>
          <w:sz w:val="23"/>
          <w:szCs w:val="23"/>
          <w:lang w:val="es-ES_tradnl" w:eastAsia="es-ES"/>
        </w:rPr>
        <w:t xml:space="preserve">.- </w:t>
      </w:r>
    </w:p>
    <w:p w14:paraId="1A158BB2" w14:textId="77777777" w:rsidR="00BD3968" w:rsidRDefault="00BD3968" w:rsidP="00BD3968">
      <w:pPr>
        <w:spacing w:after="0" w:line="240" w:lineRule="auto"/>
        <w:jc w:val="both"/>
        <w:rPr>
          <w:rFonts w:ascii="Arial" w:hAnsi="Arial" w:cs="Arial"/>
          <w:sz w:val="23"/>
          <w:szCs w:val="23"/>
        </w:rPr>
      </w:pPr>
    </w:p>
    <w:p w14:paraId="479CFCF6" w14:textId="77777777" w:rsidR="00187804" w:rsidRDefault="00187804" w:rsidP="00187804">
      <w:pPr>
        <w:jc w:val="center"/>
        <w:rPr>
          <w:rFonts w:ascii="Arial" w:hAnsi="Arial" w:cs="Arial"/>
          <w:b/>
          <w:bCs/>
        </w:rPr>
      </w:pPr>
    </w:p>
    <w:p w14:paraId="6CA14647" w14:textId="77777777" w:rsidR="00187804" w:rsidRDefault="00187804" w:rsidP="00187804">
      <w:pPr>
        <w:jc w:val="center"/>
        <w:rPr>
          <w:rFonts w:ascii="Arial" w:hAnsi="Arial" w:cs="Arial"/>
          <w:b/>
          <w:bCs/>
        </w:rPr>
      </w:pPr>
      <w:r w:rsidRPr="004236B9">
        <w:rPr>
          <w:rFonts w:ascii="Arial" w:hAnsi="Arial" w:cs="Arial"/>
          <w:b/>
          <w:bCs/>
        </w:rPr>
        <w:t xml:space="preserve">LEY DE INGRESOS DEL MUNICIPIO DE OCAMPO, COAHUILA DE ZARAGOZA, </w:t>
      </w:r>
    </w:p>
    <w:p w14:paraId="0211F4A1" w14:textId="77777777" w:rsidR="00187804" w:rsidRPr="004236B9" w:rsidRDefault="00187804" w:rsidP="00187804">
      <w:pPr>
        <w:jc w:val="center"/>
        <w:rPr>
          <w:rFonts w:ascii="Arial" w:hAnsi="Arial" w:cs="Arial"/>
          <w:b/>
          <w:bCs/>
        </w:rPr>
      </w:pPr>
      <w:r w:rsidRPr="004236B9">
        <w:rPr>
          <w:rFonts w:ascii="Arial" w:hAnsi="Arial" w:cs="Arial"/>
          <w:b/>
          <w:bCs/>
        </w:rPr>
        <w:t>PARA EL EJERCICIO FISCAL 201</w:t>
      </w:r>
      <w:r>
        <w:rPr>
          <w:rFonts w:ascii="Arial" w:hAnsi="Arial" w:cs="Arial"/>
          <w:b/>
          <w:bCs/>
        </w:rPr>
        <w:t>9</w:t>
      </w:r>
      <w:r w:rsidRPr="004236B9">
        <w:rPr>
          <w:rFonts w:ascii="Arial" w:hAnsi="Arial" w:cs="Arial"/>
          <w:b/>
          <w:bCs/>
        </w:rPr>
        <w:t>.</w:t>
      </w:r>
    </w:p>
    <w:p w14:paraId="05E26815" w14:textId="77777777" w:rsidR="00187804" w:rsidRPr="004236B9" w:rsidRDefault="00187804" w:rsidP="00187804">
      <w:pPr>
        <w:jc w:val="center"/>
        <w:rPr>
          <w:rFonts w:ascii="Arial" w:hAnsi="Arial" w:cs="Arial"/>
          <w:b/>
          <w:bCs/>
        </w:rPr>
      </w:pPr>
    </w:p>
    <w:p w14:paraId="59BFABD2" w14:textId="77777777" w:rsidR="00187804" w:rsidRPr="004236B9" w:rsidRDefault="00187804" w:rsidP="00187804">
      <w:pPr>
        <w:jc w:val="center"/>
        <w:rPr>
          <w:rFonts w:ascii="Arial" w:hAnsi="Arial" w:cs="Arial"/>
          <w:b/>
          <w:bCs/>
        </w:rPr>
      </w:pPr>
      <w:r w:rsidRPr="004236B9">
        <w:rPr>
          <w:rFonts w:ascii="Arial" w:hAnsi="Arial" w:cs="Arial"/>
          <w:b/>
          <w:bCs/>
        </w:rPr>
        <w:t>TITULO PRIMERO</w:t>
      </w:r>
    </w:p>
    <w:p w14:paraId="292F7EFB" w14:textId="77777777" w:rsidR="00187804" w:rsidRPr="004236B9" w:rsidRDefault="00187804" w:rsidP="00187804">
      <w:pPr>
        <w:jc w:val="center"/>
        <w:rPr>
          <w:rFonts w:ascii="Arial" w:hAnsi="Arial" w:cs="Arial"/>
          <w:b/>
          <w:bCs/>
        </w:rPr>
      </w:pPr>
      <w:r w:rsidRPr="004236B9">
        <w:rPr>
          <w:rFonts w:ascii="Arial" w:hAnsi="Arial" w:cs="Arial"/>
          <w:b/>
          <w:bCs/>
        </w:rPr>
        <w:t>DISPOSICIONES GENERALES</w:t>
      </w:r>
    </w:p>
    <w:p w14:paraId="1E273CBA" w14:textId="77777777" w:rsidR="00187804" w:rsidRPr="004236B9" w:rsidRDefault="00187804" w:rsidP="00187804">
      <w:pPr>
        <w:jc w:val="center"/>
        <w:rPr>
          <w:rFonts w:ascii="Arial" w:hAnsi="Arial" w:cs="Arial"/>
          <w:b/>
          <w:bCs/>
        </w:rPr>
      </w:pPr>
    </w:p>
    <w:p w14:paraId="6251615E" w14:textId="77777777" w:rsidR="00187804" w:rsidRPr="004236B9" w:rsidRDefault="00187804" w:rsidP="00187804">
      <w:pPr>
        <w:jc w:val="both"/>
        <w:rPr>
          <w:rFonts w:ascii="Arial" w:hAnsi="Arial" w:cs="Arial"/>
        </w:rPr>
      </w:pPr>
      <w:r w:rsidRPr="004236B9">
        <w:rPr>
          <w:rFonts w:ascii="Arial" w:hAnsi="Arial" w:cs="Arial"/>
          <w:b/>
        </w:rPr>
        <w:t xml:space="preserve">ARTÍCULO 1.- </w:t>
      </w:r>
      <w:r w:rsidRPr="004236B9">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Ocampo, Coahuila de Zaragoza.</w:t>
      </w:r>
    </w:p>
    <w:p w14:paraId="67113D05" w14:textId="77777777" w:rsidR="00187804" w:rsidRPr="003E4BBF" w:rsidRDefault="00187804" w:rsidP="00187804">
      <w:pPr>
        <w:jc w:val="both"/>
        <w:rPr>
          <w:rFonts w:ascii="Arial" w:hAnsi="Arial" w:cs="Arial"/>
          <w:sz w:val="10"/>
          <w:szCs w:val="10"/>
        </w:rPr>
      </w:pPr>
    </w:p>
    <w:p w14:paraId="1B5EDBE9" w14:textId="77777777" w:rsidR="00187804" w:rsidRPr="004236B9" w:rsidRDefault="00187804" w:rsidP="00187804">
      <w:pPr>
        <w:jc w:val="both"/>
        <w:rPr>
          <w:rFonts w:ascii="Arial" w:hAnsi="Arial" w:cs="Arial"/>
        </w:rPr>
      </w:pPr>
      <w:r w:rsidRPr="004236B9">
        <w:rPr>
          <w:rFonts w:ascii="Arial" w:hAnsi="Arial" w:cs="Arial"/>
        </w:rPr>
        <w:t>Forman parte de los ingresos las contribuciones, productos y aprovechamientos causados en ejercicios anteriores, pendientes de liquidación o pago.</w:t>
      </w:r>
    </w:p>
    <w:p w14:paraId="21272D1F" w14:textId="77777777" w:rsidR="00187804" w:rsidRPr="003E4BBF" w:rsidRDefault="00187804" w:rsidP="00187804">
      <w:pPr>
        <w:jc w:val="both"/>
        <w:rPr>
          <w:rFonts w:ascii="Arial" w:hAnsi="Arial" w:cs="Arial"/>
          <w:sz w:val="10"/>
          <w:szCs w:val="10"/>
        </w:rPr>
      </w:pPr>
    </w:p>
    <w:p w14:paraId="76FACFEE" w14:textId="77777777" w:rsidR="00187804" w:rsidRPr="004236B9" w:rsidRDefault="00187804" w:rsidP="00187804">
      <w:pPr>
        <w:jc w:val="both"/>
        <w:rPr>
          <w:rFonts w:ascii="Arial" w:hAnsi="Arial" w:cs="Arial"/>
        </w:rPr>
      </w:pPr>
      <w:r w:rsidRPr="004236B9">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201</w:t>
      </w:r>
      <w:r>
        <w:rPr>
          <w:rFonts w:ascii="Arial" w:hAnsi="Arial" w:cs="Arial"/>
        </w:rPr>
        <w:t>9</w:t>
      </w:r>
      <w:r w:rsidRPr="004236B9">
        <w:rPr>
          <w:rFonts w:ascii="Arial" w:hAnsi="Arial" w:cs="Arial"/>
        </w:rPr>
        <w:t>, mismos que se integran en base a los conceptos señalados a continuación:</w:t>
      </w:r>
    </w:p>
    <w:p w14:paraId="0F07DD38" w14:textId="77777777" w:rsidR="00187804" w:rsidRDefault="00187804" w:rsidP="00187804"/>
    <w:p w14:paraId="3BBE5548" w14:textId="77777777" w:rsidR="00187804" w:rsidRDefault="00187804" w:rsidP="00187804"/>
    <w:p w14:paraId="0FDA7DE1" w14:textId="77777777" w:rsidR="00187804" w:rsidRDefault="00187804" w:rsidP="00187804"/>
    <w:p w14:paraId="4C1BE898" w14:textId="77777777" w:rsidR="00187804" w:rsidRDefault="00187804" w:rsidP="00187804"/>
    <w:tbl>
      <w:tblPr>
        <w:tblW w:w="10204" w:type="dxa"/>
        <w:tblLayout w:type="fixed"/>
        <w:tblCellMar>
          <w:left w:w="70" w:type="dxa"/>
          <w:right w:w="70" w:type="dxa"/>
        </w:tblCellMar>
        <w:tblLook w:val="04A0" w:firstRow="1" w:lastRow="0" w:firstColumn="1" w:lastColumn="0" w:noHBand="0" w:noVBand="1"/>
      </w:tblPr>
      <w:tblGrid>
        <w:gridCol w:w="416"/>
        <w:gridCol w:w="334"/>
        <w:gridCol w:w="494"/>
        <w:gridCol w:w="7251"/>
        <w:gridCol w:w="1709"/>
      </w:tblGrid>
      <w:tr w:rsidR="00187804" w:rsidRPr="004236B9" w14:paraId="0EED8FD5" w14:textId="77777777" w:rsidTr="00470FAC">
        <w:trPr>
          <w:trHeight w:val="110"/>
        </w:trPr>
        <w:tc>
          <w:tcPr>
            <w:tcW w:w="8495" w:type="dxa"/>
            <w:gridSpan w:val="4"/>
            <w:tcBorders>
              <w:top w:val="single" w:sz="8" w:space="0" w:color="auto"/>
              <w:left w:val="single" w:sz="8" w:space="0" w:color="auto"/>
              <w:bottom w:val="single" w:sz="8" w:space="0" w:color="auto"/>
              <w:right w:val="single" w:sz="8" w:space="0" w:color="000000"/>
            </w:tcBorders>
            <w:vAlign w:val="center"/>
            <w:hideMark/>
          </w:tcPr>
          <w:p w14:paraId="65B6F079"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Presupuesto de Ingresos Contenido en la Ley de Ingresos 201</w:t>
            </w:r>
            <w:r>
              <w:rPr>
                <w:rFonts w:ascii="Arial" w:hAnsi="Arial" w:cs="Arial"/>
                <w:b/>
                <w:bCs/>
                <w:color w:val="000000"/>
                <w:lang w:eastAsia="es-MX"/>
              </w:rPr>
              <w:t>9</w:t>
            </w:r>
          </w:p>
        </w:tc>
        <w:tc>
          <w:tcPr>
            <w:tcW w:w="1709" w:type="dxa"/>
            <w:tcBorders>
              <w:top w:val="single" w:sz="8" w:space="0" w:color="auto"/>
              <w:left w:val="nil"/>
              <w:bottom w:val="single" w:sz="8" w:space="0" w:color="auto"/>
              <w:right w:val="single" w:sz="8" w:space="0" w:color="auto"/>
            </w:tcBorders>
            <w:vAlign w:val="center"/>
            <w:hideMark/>
          </w:tcPr>
          <w:p w14:paraId="36344952" w14:textId="77777777" w:rsidR="00187804" w:rsidRPr="004236B9" w:rsidRDefault="00187804" w:rsidP="00470FAC">
            <w:pPr>
              <w:jc w:val="center"/>
              <w:rPr>
                <w:rFonts w:ascii="Arial" w:hAnsi="Arial" w:cs="Arial"/>
                <w:b/>
                <w:bCs/>
                <w:color w:val="000000"/>
                <w:lang w:eastAsia="es-MX"/>
              </w:rPr>
            </w:pPr>
            <w:r w:rsidRPr="004236B9">
              <w:rPr>
                <w:rFonts w:ascii="Arial" w:hAnsi="Arial" w:cs="Arial"/>
                <w:b/>
                <w:bCs/>
                <w:color w:val="000000"/>
                <w:lang w:eastAsia="es-MX"/>
              </w:rPr>
              <w:t>Ocampo</w:t>
            </w:r>
          </w:p>
        </w:tc>
      </w:tr>
      <w:tr w:rsidR="00187804" w:rsidRPr="004236B9" w14:paraId="11969BA2" w14:textId="77777777" w:rsidTr="00470FAC">
        <w:trPr>
          <w:trHeight w:val="110"/>
        </w:trPr>
        <w:tc>
          <w:tcPr>
            <w:tcW w:w="8495" w:type="dxa"/>
            <w:gridSpan w:val="4"/>
            <w:tcBorders>
              <w:top w:val="single" w:sz="8" w:space="0" w:color="auto"/>
              <w:left w:val="single" w:sz="8" w:space="0" w:color="000000"/>
              <w:bottom w:val="single" w:sz="8" w:space="0" w:color="000000"/>
              <w:right w:val="single" w:sz="8" w:space="0" w:color="000000"/>
            </w:tcBorders>
            <w:shd w:val="clear" w:color="auto" w:fill="BFBFBF" w:themeFill="background1" w:themeFillShade="BF"/>
            <w:vAlign w:val="center"/>
            <w:hideMark/>
          </w:tcPr>
          <w:p w14:paraId="4AB384F7" w14:textId="77777777" w:rsidR="00187804" w:rsidRPr="004236B9" w:rsidRDefault="00187804" w:rsidP="00470FAC">
            <w:pPr>
              <w:jc w:val="both"/>
              <w:rPr>
                <w:rFonts w:ascii="Arial" w:hAnsi="Arial" w:cs="Arial"/>
                <w:b/>
                <w:bCs/>
                <w:lang w:eastAsia="es-MX"/>
              </w:rPr>
            </w:pPr>
            <w:r w:rsidRPr="004236B9">
              <w:rPr>
                <w:rFonts w:ascii="Arial" w:hAnsi="Arial" w:cs="Arial"/>
                <w:b/>
                <w:bCs/>
                <w:lang w:eastAsia="es-MX"/>
              </w:rPr>
              <w:t>TOTAL DE INGRESOS</w:t>
            </w:r>
          </w:p>
        </w:tc>
        <w:tc>
          <w:tcPr>
            <w:tcW w:w="1709" w:type="dxa"/>
            <w:tcBorders>
              <w:top w:val="nil"/>
              <w:left w:val="nil"/>
              <w:bottom w:val="single" w:sz="8" w:space="0" w:color="000000"/>
              <w:right w:val="single" w:sz="8" w:space="0" w:color="000000"/>
            </w:tcBorders>
            <w:shd w:val="clear" w:color="auto" w:fill="BFBFBF" w:themeFill="background1" w:themeFillShade="BF"/>
            <w:vAlign w:val="center"/>
            <w:hideMark/>
          </w:tcPr>
          <w:p w14:paraId="6400E679" w14:textId="77777777" w:rsidR="00187804" w:rsidRPr="004236B9" w:rsidRDefault="00187804" w:rsidP="00470FAC">
            <w:pPr>
              <w:jc w:val="right"/>
              <w:rPr>
                <w:rFonts w:ascii="Arial" w:hAnsi="Arial" w:cs="Arial"/>
                <w:b/>
                <w:bCs/>
                <w:lang w:eastAsia="es-MX"/>
              </w:rPr>
            </w:pPr>
            <w:r w:rsidRPr="004236B9">
              <w:rPr>
                <w:rFonts w:ascii="Arial" w:hAnsi="Arial" w:cs="Arial"/>
                <w:b/>
                <w:bCs/>
                <w:lang w:eastAsia="es-MX"/>
              </w:rPr>
              <w:t>$</w:t>
            </w:r>
            <w:r w:rsidRPr="006120A2">
              <w:rPr>
                <w:rFonts w:ascii="Arial" w:hAnsi="Arial" w:cs="Arial"/>
                <w:b/>
                <w:bCs/>
                <w:lang w:eastAsia="es-MX"/>
              </w:rPr>
              <w:t>52,237,406.51</w:t>
            </w:r>
          </w:p>
        </w:tc>
      </w:tr>
      <w:tr w:rsidR="00187804" w:rsidRPr="004236B9" w14:paraId="76B41C10" w14:textId="77777777" w:rsidTr="00470FAC">
        <w:trPr>
          <w:trHeight w:val="110"/>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14:paraId="59DD4A00"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1</w:t>
            </w:r>
          </w:p>
        </w:tc>
        <w:tc>
          <w:tcPr>
            <w:tcW w:w="8079" w:type="dxa"/>
            <w:gridSpan w:val="3"/>
            <w:tcBorders>
              <w:top w:val="single" w:sz="8" w:space="0" w:color="000000"/>
              <w:left w:val="nil"/>
              <w:bottom w:val="single" w:sz="8" w:space="0" w:color="000000"/>
              <w:right w:val="single" w:sz="8" w:space="0" w:color="000000"/>
            </w:tcBorders>
            <w:shd w:val="clear" w:color="auto" w:fill="C0C0C0"/>
            <w:vAlign w:val="center"/>
            <w:hideMark/>
          </w:tcPr>
          <w:p w14:paraId="196CCC07"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Impuestos</w:t>
            </w:r>
          </w:p>
        </w:tc>
        <w:tc>
          <w:tcPr>
            <w:tcW w:w="1709" w:type="dxa"/>
            <w:tcBorders>
              <w:top w:val="nil"/>
              <w:left w:val="nil"/>
              <w:bottom w:val="single" w:sz="8" w:space="0" w:color="000000"/>
              <w:right w:val="single" w:sz="8" w:space="0" w:color="000000"/>
            </w:tcBorders>
            <w:shd w:val="clear" w:color="auto" w:fill="C0C0C0"/>
            <w:vAlign w:val="center"/>
            <w:hideMark/>
          </w:tcPr>
          <w:p w14:paraId="7DDBDCD7" w14:textId="77777777" w:rsidR="00187804" w:rsidRPr="004236B9" w:rsidRDefault="00187804" w:rsidP="00470FAC">
            <w:pPr>
              <w:jc w:val="right"/>
              <w:rPr>
                <w:rFonts w:ascii="Arial" w:hAnsi="Arial" w:cs="Arial"/>
                <w:b/>
                <w:bCs/>
                <w:color w:val="000000"/>
                <w:lang w:eastAsia="es-MX"/>
              </w:rPr>
            </w:pPr>
            <w:r w:rsidRPr="004236B9">
              <w:rPr>
                <w:rFonts w:ascii="Arial" w:hAnsi="Arial" w:cs="Arial"/>
                <w:b/>
                <w:bCs/>
                <w:color w:val="000000"/>
                <w:lang w:eastAsia="es-MX"/>
              </w:rPr>
              <w:t>$</w:t>
            </w:r>
            <w:r>
              <w:rPr>
                <w:rFonts w:ascii="Arial" w:hAnsi="Arial" w:cs="Arial"/>
                <w:b/>
                <w:bCs/>
                <w:color w:val="000000"/>
                <w:lang w:eastAsia="es-MX"/>
              </w:rPr>
              <w:t>2,752,966.79</w:t>
            </w:r>
          </w:p>
        </w:tc>
      </w:tr>
      <w:tr w:rsidR="00187804" w:rsidRPr="004236B9" w14:paraId="25C067E6"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76A58AAB"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47C5C1E0"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2</w:t>
            </w:r>
          </w:p>
        </w:tc>
        <w:tc>
          <w:tcPr>
            <w:tcW w:w="7745" w:type="dxa"/>
            <w:gridSpan w:val="2"/>
            <w:tcBorders>
              <w:top w:val="single" w:sz="8" w:space="0" w:color="000000"/>
              <w:left w:val="nil"/>
              <w:bottom w:val="single" w:sz="8" w:space="0" w:color="000000"/>
              <w:right w:val="single" w:sz="8" w:space="0" w:color="000000"/>
            </w:tcBorders>
            <w:vAlign w:val="center"/>
            <w:hideMark/>
          </w:tcPr>
          <w:p w14:paraId="08AB7CAE"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Impuestos Sobre el Patrimonio</w:t>
            </w:r>
          </w:p>
        </w:tc>
        <w:tc>
          <w:tcPr>
            <w:tcW w:w="1709" w:type="dxa"/>
            <w:tcBorders>
              <w:top w:val="nil"/>
              <w:left w:val="nil"/>
              <w:bottom w:val="single" w:sz="8" w:space="0" w:color="000000"/>
              <w:right w:val="single" w:sz="8" w:space="0" w:color="000000"/>
            </w:tcBorders>
            <w:vAlign w:val="center"/>
            <w:hideMark/>
          </w:tcPr>
          <w:p w14:paraId="35DACB92" w14:textId="77777777" w:rsidR="00187804" w:rsidRPr="004236B9" w:rsidRDefault="00187804" w:rsidP="00470FAC">
            <w:pPr>
              <w:jc w:val="right"/>
              <w:rPr>
                <w:rFonts w:ascii="Arial" w:hAnsi="Arial" w:cs="Arial"/>
                <w:color w:val="000000"/>
                <w:lang w:eastAsia="es-MX"/>
              </w:rPr>
            </w:pPr>
            <w:r w:rsidRPr="004236B9">
              <w:rPr>
                <w:rFonts w:ascii="Arial" w:hAnsi="Arial" w:cs="Arial"/>
                <w:color w:val="000000"/>
                <w:lang w:eastAsia="es-MX"/>
              </w:rPr>
              <w:t>$</w:t>
            </w:r>
            <w:r>
              <w:rPr>
                <w:rFonts w:ascii="Arial" w:hAnsi="Arial" w:cs="Arial"/>
                <w:color w:val="000000"/>
                <w:lang w:eastAsia="es-MX"/>
              </w:rPr>
              <w:t>2,730,887.54</w:t>
            </w:r>
          </w:p>
        </w:tc>
      </w:tr>
      <w:tr w:rsidR="00187804" w:rsidRPr="004236B9" w14:paraId="79169A4C"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615E9D72"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05CB15C7"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5B0F3454"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71576DD4"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Impuesto Predial</w:t>
            </w:r>
          </w:p>
        </w:tc>
        <w:tc>
          <w:tcPr>
            <w:tcW w:w="1709" w:type="dxa"/>
            <w:tcBorders>
              <w:top w:val="nil"/>
              <w:left w:val="nil"/>
              <w:bottom w:val="single" w:sz="8" w:space="0" w:color="000000"/>
              <w:right w:val="single" w:sz="8" w:space="0" w:color="000000"/>
            </w:tcBorders>
            <w:vAlign w:val="center"/>
            <w:hideMark/>
          </w:tcPr>
          <w:p w14:paraId="421D4CC3" w14:textId="77777777" w:rsidR="00187804" w:rsidRPr="004236B9" w:rsidRDefault="00187804" w:rsidP="00470FAC">
            <w:pPr>
              <w:jc w:val="right"/>
              <w:rPr>
                <w:rFonts w:ascii="Arial" w:hAnsi="Arial" w:cs="Arial"/>
                <w:color w:val="000000"/>
                <w:lang w:eastAsia="es-MX"/>
              </w:rPr>
            </w:pPr>
            <w:r w:rsidRPr="004236B9">
              <w:rPr>
                <w:rFonts w:ascii="Arial" w:hAnsi="Arial" w:cs="Arial"/>
                <w:color w:val="000000"/>
                <w:lang w:eastAsia="es-MX"/>
              </w:rPr>
              <w:t>$</w:t>
            </w:r>
            <w:r>
              <w:rPr>
                <w:rFonts w:ascii="Arial" w:hAnsi="Arial" w:cs="Arial"/>
                <w:color w:val="000000"/>
                <w:lang w:eastAsia="es-MX"/>
              </w:rPr>
              <w:t>2,242,209.27</w:t>
            </w:r>
          </w:p>
        </w:tc>
      </w:tr>
      <w:tr w:rsidR="00187804" w:rsidRPr="004236B9" w14:paraId="1FDF4C2B"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732A3E0E"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369BA762"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0C711DAA"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2</w:t>
            </w:r>
          </w:p>
        </w:tc>
        <w:tc>
          <w:tcPr>
            <w:tcW w:w="7251" w:type="dxa"/>
            <w:tcBorders>
              <w:top w:val="nil"/>
              <w:left w:val="nil"/>
              <w:bottom w:val="single" w:sz="8" w:space="0" w:color="000000"/>
              <w:right w:val="single" w:sz="8" w:space="0" w:color="000000"/>
            </w:tcBorders>
            <w:vAlign w:val="center"/>
            <w:hideMark/>
          </w:tcPr>
          <w:p w14:paraId="6A8BCC09"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Impuesto Sobre Adquisición de Inmuebles</w:t>
            </w:r>
          </w:p>
        </w:tc>
        <w:tc>
          <w:tcPr>
            <w:tcW w:w="1709" w:type="dxa"/>
            <w:tcBorders>
              <w:top w:val="nil"/>
              <w:left w:val="nil"/>
              <w:bottom w:val="single" w:sz="8" w:space="0" w:color="000000"/>
              <w:right w:val="single" w:sz="8" w:space="0" w:color="000000"/>
            </w:tcBorders>
            <w:vAlign w:val="center"/>
            <w:hideMark/>
          </w:tcPr>
          <w:p w14:paraId="101F67D7" w14:textId="77777777" w:rsidR="00187804" w:rsidRPr="004236B9" w:rsidRDefault="00187804" w:rsidP="00470FAC">
            <w:pPr>
              <w:jc w:val="right"/>
              <w:rPr>
                <w:rFonts w:ascii="Arial" w:hAnsi="Arial" w:cs="Arial"/>
                <w:color w:val="000000"/>
                <w:lang w:eastAsia="es-MX"/>
              </w:rPr>
            </w:pPr>
            <w:r w:rsidRPr="004236B9">
              <w:rPr>
                <w:rFonts w:ascii="Arial" w:hAnsi="Arial" w:cs="Arial"/>
                <w:color w:val="000000"/>
                <w:lang w:eastAsia="es-MX"/>
              </w:rPr>
              <w:t>$</w:t>
            </w:r>
            <w:r>
              <w:rPr>
                <w:rFonts w:ascii="Arial" w:hAnsi="Arial" w:cs="Arial"/>
                <w:color w:val="000000"/>
                <w:lang w:eastAsia="es-MX"/>
              </w:rPr>
              <w:t>488,678.27</w:t>
            </w:r>
          </w:p>
        </w:tc>
      </w:tr>
      <w:tr w:rsidR="00187804" w:rsidRPr="004236B9" w14:paraId="22203767"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5479D5C7"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610B0A0F"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7F8DC852"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3</w:t>
            </w:r>
          </w:p>
        </w:tc>
        <w:tc>
          <w:tcPr>
            <w:tcW w:w="7251" w:type="dxa"/>
            <w:tcBorders>
              <w:top w:val="nil"/>
              <w:left w:val="nil"/>
              <w:bottom w:val="single" w:sz="8" w:space="0" w:color="000000"/>
              <w:right w:val="single" w:sz="8" w:space="0" w:color="000000"/>
            </w:tcBorders>
            <w:vAlign w:val="center"/>
            <w:hideMark/>
          </w:tcPr>
          <w:p w14:paraId="7D4B010C"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Impuesto Sobre Plusvalía</w:t>
            </w:r>
          </w:p>
        </w:tc>
        <w:tc>
          <w:tcPr>
            <w:tcW w:w="1709" w:type="dxa"/>
            <w:tcBorders>
              <w:top w:val="nil"/>
              <w:left w:val="nil"/>
              <w:bottom w:val="single" w:sz="8" w:space="0" w:color="000000"/>
              <w:right w:val="single" w:sz="8" w:space="0" w:color="000000"/>
            </w:tcBorders>
            <w:vAlign w:val="center"/>
            <w:hideMark/>
          </w:tcPr>
          <w:p w14:paraId="417434F3" w14:textId="77777777" w:rsidR="00187804" w:rsidRPr="001F256F"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267871B2" w14:textId="77777777" w:rsidTr="00470FAC">
        <w:trPr>
          <w:trHeight w:val="164"/>
        </w:trPr>
        <w:tc>
          <w:tcPr>
            <w:tcW w:w="416" w:type="dxa"/>
            <w:tcBorders>
              <w:top w:val="nil"/>
              <w:left w:val="single" w:sz="8" w:space="0" w:color="000000"/>
              <w:bottom w:val="single" w:sz="8" w:space="0" w:color="000000"/>
              <w:right w:val="single" w:sz="8" w:space="0" w:color="000000"/>
            </w:tcBorders>
            <w:vAlign w:val="center"/>
            <w:hideMark/>
          </w:tcPr>
          <w:p w14:paraId="48FA3E30"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43309420"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3</w:t>
            </w:r>
          </w:p>
        </w:tc>
        <w:tc>
          <w:tcPr>
            <w:tcW w:w="7745" w:type="dxa"/>
            <w:gridSpan w:val="2"/>
            <w:tcBorders>
              <w:top w:val="single" w:sz="8" w:space="0" w:color="000000"/>
              <w:left w:val="nil"/>
              <w:bottom w:val="single" w:sz="8" w:space="0" w:color="000000"/>
              <w:right w:val="single" w:sz="8" w:space="0" w:color="000000"/>
            </w:tcBorders>
            <w:vAlign w:val="center"/>
            <w:hideMark/>
          </w:tcPr>
          <w:p w14:paraId="39AF5D8D"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Impuestos sobre la producción, el consumo y las transacciones</w:t>
            </w:r>
          </w:p>
        </w:tc>
        <w:tc>
          <w:tcPr>
            <w:tcW w:w="1709" w:type="dxa"/>
            <w:tcBorders>
              <w:top w:val="nil"/>
              <w:left w:val="nil"/>
              <w:bottom w:val="single" w:sz="8" w:space="0" w:color="000000"/>
              <w:right w:val="single" w:sz="8" w:space="0" w:color="000000"/>
            </w:tcBorders>
            <w:vAlign w:val="center"/>
            <w:hideMark/>
          </w:tcPr>
          <w:p w14:paraId="17A4C078" w14:textId="77777777" w:rsidR="00187804" w:rsidRPr="001F256F"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2804C66A" w14:textId="77777777" w:rsidTr="00470FAC">
        <w:trPr>
          <w:trHeight w:val="164"/>
        </w:trPr>
        <w:tc>
          <w:tcPr>
            <w:tcW w:w="416" w:type="dxa"/>
            <w:tcBorders>
              <w:top w:val="nil"/>
              <w:left w:val="single" w:sz="8" w:space="0" w:color="000000"/>
              <w:bottom w:val="single" w:sz="8" w:space="0" w:color="000000"/>
              <w:right w:val="single" w:sz="8" w:space="0" w:color="000000"/>
            </w:tcBorders>
            <w:vAlign w:val="center"/>
            <w:hideMark/>
          </w:tcPr>
          <w:p w14:paraId="75AE72AE"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4072862E"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04926E0D"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0094AC50"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Impuestos sobre la producción, el consumo y las transacciones</w:t>
            </w:r>
          </w:p>
        </w:tc>
        <w:tc>
          <w:tcPr>
            <w:tcW w:w="1709" w:type="dxa"/>
            <w:tcBorders>
              <w:top w:val="nil"/>
              <w:left w:val="nil"/>
              <w:bottom w:val="single" w:sz="8" w:space="0" w:color="000000"/>
              <w:right w:val="single" w:sz="8" w:space="0" w:color="000000"/>
            </w:tcBorders>
            <w:vAlign w:val="center"/>
            <w:hideMark/>
          </w:tcPr>
          <w:p w14:paraId="62A32664" w14:textId="77777777" w:rsidR="00187804" w:rsidRPr="001F256F"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071FAC84"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5A3C87A7"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5F2D05E1"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4</w:t>
            </w:r>
          </w:p>
        </w:tc>
        <w:tc>
          <w:tcPr>
            <w:tcW w:w="7745" w:type="dxa"/>
            <w:gridSpan w:val="2"/>
            <w:tcBorders>
              <w:top w:val="single" w:sz="8" w:space="0" w:color="000000"/>
              <w:left w:val="nil"/>
              <w:bottom w:val="single" w:sz="8" w:space="0" w:color="000000"/>
              <w:right w:val="single" w:sz="8" w:space="0" w:color="000000"/>
            </w:tcBorders>
            <w:vAlign w:val="center"/>
            <w:hideMark/>
          </w:tcPr>
          <w:p w14:paraId="5D477E60"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Impuestos al comercio exterior</w:t>
            </w:r>
          </w:p>
        </w:tc>
        <w:tc>
          <w:tcPr>
            <w:tcW w:w="1709" w:type="dxa"/>
            <w:tcBorders>
              <w:top w:val="nil"/>
              <w:left w:val="nil"/>
              <w:bottom w:val="single" w:sz="8" w:space="0" w:color="000000"/>
              <w:right w:val="single" w:sz="8" w:space="0" w:color="000000"/>
            </w:tcBorders>
            <w:vAlign w:val="center"/>
            <w:hideMark/>
          </w:tcPr>
          <w:p w14:paraId="1AC80976" w14:textId="77777777" w:rsidR="00187804" w:rsidRPr="001F256F"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5331AA7F"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652A03B7"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17DD736D"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25A1DE50"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4DDA6200"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Impuestos al comercio exterior</w:t>
            </w:r>
          </w:p>
        </w:tc>
        <w:tc>
          <w:tcPr>
            <w:tcW w:w="1709" w:type="dxa"/>
            <w:tcBorders>
              <w:top w:val="nil"/>
              <w:left w:val="nil"/>
              <w:bottom w:val="single" w:sz="8" w:space="0" w:color="000000"/>
              <w:right w:val="single" w:sz="8" w:space="0" w:color="000000"/>
            </w:tcBorders>
            <w:vAlign w:val="center"/>
            <w:hideMark/>
          </w:tcPr>
          <w:p w14:paraId="4DEE8A04" w14:textId="77777777" w:rsidR="00187804" w:rsidRPr="001F256F"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58EC35F6"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3366AB52"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04C732D2"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5</w:t>
            </w:r>
          </w:p>
        </w:tc>
        <w:tc>
          <w:tcPr>
            <w:tcW w:w="7745" w:type="dxa"/>
            <w:gridSpan w:val="2"/>
            <w:tcBorders>
              <w:top w:val="single" w:sz="8" w:space="0" w:color="000000"/>
              <w:left w:val="nil"/>
              <w:bottom w:val="single" w:sz="8" w:space="0" w:color="000000"/>
              <w:right w:val="single" w:sz="8" w:space="0" w:color="000000"/>
            </w:tcBorders>
            <w:vAlign w:val="center"/>
            <w:hideMark/>
          </w:tcPr>
          <w:p w14:paraId="68F56772"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Impuestos sobre Nóminas y Asimilables</w:t>
            </w:r>
          </w:p>
        </w:tc>
        <w:tc>
          <w:tcPr>
            <w:tcW w:w="1709" w:type="dxa"/>
            <w:tcBorders>
              <w:top w:val="nil"/>
              <w:left w:val="nil"/>
              <w:bottom w:val="single" w:sz="8" w:space="0" w:color="000000"/>
              <w:right w:val="single" w:sz="8" w:space="0" w:color="000000"/>
            </w:tcBorders>
            <w:vAlign w:val="center"/>
            <w:hideMark/>
          </w:tcPr>
          <w:p w14:paraId="298E735B" w14:textId="77777777" w:rsidR="00187804" w:rsidRPr="001F256F"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76C748CB"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78DEF847"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1CE7BACD"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00F5F975"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776FACB5"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Impuestos sobre Nóminas y Asimilables</w:t>
            </w:r>
          </w:p>
        </w:tc>
        <w:tc>
          <w:tcPr>
            <w:tcW w:w="1709" w:type="dxa"/>
            <w:tcBorders>
              <w:top w:val="nil"/>
              <w:left w:val="nil"/>
              <w:bottom w:val="single" w:sz="8" w:space="0" w:color="000000"/>
              <w:right w:val="single" w:sz="8" w:space="0" w:color="000000"/>
            </w:tcBorders>
            <w:vAlign w:val="center"/>
            <w:hideMark/>
          </w:tcPr>
          <w:p w14:paraId="1241863B" w14:textId="77777777" w:rsidR="00187804" w:rsidRPr="001F256F"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743CE048"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564078E6"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026AF1CA"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6</w:t>
            </w:r>
          </w:p>
        </w:tc>
        <w:tc>
          <w:tcPr>
            <w:tcW w:w="7745" w:type="dxa"/>
            <w:gridSpan w:val="2"/>
            <w:tcBorders>
              <w:top w:val="single" w:sz="8" w:space="0" w:color="000000"/>
              <w:left w:val="nil"/>
              <w:bottom w:val="single" w:sz="8" w:space="0" w:color="000000"/>
              <w:right w:val="single" w:sz="8" w:space="0" w:color="000000"/>
            </w:tcBorders>
            <w:vAlign w:val="center"/>
            <w:hideMark/>
          </w:tcPr>
          <w:p w14:paraId="5BCA8AE1"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Impuestos Ecológicos</w:t>
            </w:r>
          </w:p>
        </w:tc>
        <w:tc>
          <w:tcPr>
            <w:tcW w:w="1709" w:type="dxa"/>
            <w:tcBorders>
              <w:top w:val="nil"/>
              <w:left w:val="nil"/>
              <w:bottom w:val="single" w:sz="8" w:space="0" w:color="000000"/>
              <w:right w:val="single" w:sz="8" w:space="0" w:color="000000"/>
            </w:tcBorders>
            <w:vAlign w:val="center"/>
            <w:hideMark/>
          </w:tcPr>
          <w:p w14:paraId="043EB1EF" w14:textId="77777777" w:rsidR="00187804" w:rsidRPr="001F256F"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3E4AD665"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5E752EC7"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5090759D"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50FCE266"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10863F25"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Impuestos Ecológicos</w:t>
            </w:r>
          </w:p>
        </w:tc>
        <w:tc>
          <w:tcPr>
            <w:tcW w:w="1709" w:type="dxa"/>
            <w:tcBorders>
              <w:top w:val="nil"/>
              <w:left w:val="nil"/>
              <w:bottom w:val="single" w:sz="8" w:space="0" w:color="000000"/>
              <w:right w:val="single" w:sz="8" w:space="0" w:color="000000"/>
            </w:tcBorders>
            <w:vAlign w:val="center"/>
            <w:hideMark/>
          </w:tcPr>
          <w:p w14:paraId="09312AFD" w14:textId="77777777" w:rsidR="00187804" w:rsidRPr="001F256F"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0D141AE3"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580FBA28"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6E6565B9"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7</w:t>
            </w:r>
          </w:p>
        </w:tc>
        <w:tc>
          <w:tcPr>
            <w:tcW w:w="7745" w:type="dxa"/>
            <w:gridSpan w:val="2"/>
            <w:tcBorders>
              <w:top w:val="single" w:sz="8" w:space="0" w:color="000000"/>
              <w:left w:val="nil"/>
              <w:bottom w:val="single" w:sz="8" w:space="0" w:color="000000"/>
              <w:right w:val="single" w:sz="8" w:space="0" w:color="000000"/>
            </w:tcBorders>
            <w:vAlign w:val="center"/>
            <w:hideMark/>
          </w:tcPr>
          <w:p w14:paraId="42FC5834"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Accesorios</w:t>
            </w:r>
          </w:p>
        </w:tc>
        <w:tc>
          <w:tcPr>
            <w:tcW w:w="1709" w:type="dxa"/>
            <w:tcBorders>
              <w:top w:val="nil"/>
              <w:left w:val="nil"/>
              <w:bottom w:val="single" w:sz="8" w:space="0" w:color="000000"/>
              <w:right w:val="single" w:sz="8" w:space="0" w:color="000000"/>
            </w:tcBorders>
            <w:vAlign w:val="center"/>
            <w:hideMark/>
          </w:tcPr>
          <w:p w14:paraId="65D08F3E" w14:textId="77777777" w:rsidR="00187804" w:rsidRPr="004236B9" w:rsidRDefault="00187804" w:rsidP="00470FAC">
            <w:pPr>
              <w:jc w:val="right"/>
              <w:rPr>
                <w:rFonts w:ascii="Arial" w:hAnsi="Arial" w:cs="Arial"/>
                <w:color w:val="000000"/>
                <w:lang w:eastAsia="es-MX"/>
              </w:rPr>
            </w:pPr>
            <w:r>
              <w:rPr>
                <w:rFonts w:ascii="Arial" w:hAnsi="Arial" w:cs="Arial"/>
                <w:color w:val="000000"/>
                <w:lang w:eastAsia="es-MX"/>
              </w:rPr>
              <w:t>$10,096.94</w:t>
            </w:r>
          </w:p>
        </w:tc>
      </w:tr>
      <w:tr w:rsidR="00187804" w:rsidRPr="004236B9" w14:paraId="0C2BA88F"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57583661"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6E2AFEC1"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027C11F3"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6CC9570A"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Accesorios de Impuestos</w:t>
            </w:r>
          </w:p>
        </w:tc>
        <w:tc>
          <w:tcPr>
            <w:tcW w:w="1709" w:type="dxa"/>
            <w:tcBorders>
              <w:top w:val="nil"/>
              <w:left w:val="nil"/>
              <w:bottom w:val="single" w:sz="8" w:space="0" w:color="000000"/>
              <w:right w:val="single" w:sz="8" w:space="0" w:color="000000"/>
            </w:tcBorders>
            <w:vAlign w:val="center"/>
            <w:hideMark/>
          </w:tcPr>
          <w:p w14:paraId="031D0A95" w14:textId="77777777" w:rsidR="00187804" w:rsidRPr="004236B9" w:rsidRDefault="00187804" w:rsidP="00470FAC">
            <w:pPr>
              <w:jc w:val="right"/>
              <w:rPr>
                <w:rFonts w:ascii="Arial" w:hAnsi="Arial" w:cs="Arial"/>
                <w:color w:val="000000"/>
                <w:lang w:eastAsia="es-MX"/>
              </w:rPr>
            </w:pPr>
            <w:r>
              <w:rPr>
                <w:rFonts w:ascii="Arial" w:hAnsi="Arial" w:cs="Arial"/>
                <w:color w:val="000000"/>
                <w:lang w:eastAsia="es-MX"/>
              </w:rPr>
              <w:t>$10,096.94</w:t>
            </w:r>
          </w:p>
        </w:tc>
      </w:tr>
      <w:tr w:rsidR="00187804" w:rsidRPr="004236B9" w14:paraId="06A59D52"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01EE32CC"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2A1F7319"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8</w:t>
            </w:r>
          </w:p>
        </w:tc>
        <w:tc>
          <w:tcPr>
            <w:tcW w:w="7745" w:type="dxa"/>
            <w:gridSpan w:val="2"/>
            <w:tcBorders>
              <w:top w:val="single" w:sz="8" w:space="0" w:color="000000"/>
              <w:left w:val="nil"/>
              <w:bottom w:val="single" w:sz="8" w:space="0" w:color="000000"/>
              <w:right w:val="single" w:sz="8" w:space="0" w:color="000000"/>
            </w:tcBorders>
            <w:vAlign w:val="center"/>
            <w:hideMark/>
          </w:tcPr>
          <w:p w14:paraId="138F5D1B"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Otros Impuestos</w:t>
            </w:r>
          </w:p>
        </w:tc>
        <w:tc>
          <w:tcPr>
            <w:tcW w:w="1709" w:type="dxa"/>
            <w:tcBorders>
              <w:top w:val="nil"/>
              <w:left w:val="nil"/>
              <w:bottom w:val="single" w:sz="8" w:space="0" w:color="000000"/>
              <w:right w:val="single" w:sz="8" w:space="0" w:color="000000"/>
            </w:tcBorders>
            <w:vAlign w:val="center"/>
            <w:hideMark/>
          </w:tcPr>
          <w:p w14:paraId="7DF3A248" w14:textId="77777777" w:rsidR="00187804" w:rsidRPr="004236B9" w:rsidRDefault="00187804" w:rsidP="00470FAC">
            <w:pPr>
              <w:jc w:val="right"/>
              <w:rPr>
                <w:rFonts w:ascii="Arial" w:hAnsi="Arial" w:cs="Arial"/>
                <w:color w:val="000000"/>
                <w:lang w:eastAsia="es-MX"/>
              </w:rPr>
            </w:pPr>
            <w:r w:rsidRPr="004236B9">
              <w:rPr>
                <w:rFonts w:ascii="Arial" w:hAnsi="Arial" w:cs="Arial"/>
                <w:color w:val="000000"/>
                <w:lang w:eastAsia="es-MX"/>
              </w:rPr>
              <w:t>$</w:t>
            </w:r>
            <w:r w:rsidRPr="000B6D36">
              <w:rPr>
                <w:rFonts w:ascii="Arial" w:hAnsi="Arial" w:cs="Arial"/>
                <w:color w:val="000000"/>
                <w:lang w:eastAsia="es-MX"/>
              </w:rPr>
              <w:t>11</w:t>
            </w:r>
            <w:r>
              <w:rPr>
                <w:rFonts w:ascii="Arial" w:hAnsi="Arial" w:cs="Arial"/>
                <w:color w:val="000000"/>
                <w:lang w:eastAsia="es-MX"/>
              </w:rPr>
              <w:t>,</w:t>
            </w:r>
            <w:r w:rsidRPr="000B6D36">
              <w:rPr>
                <w:rFonts w:ascii="Arial" w:hAnsi="Arial" w:cs="Arial"/>
                <w:color w:val="000000"/>
                <w:lang w:eastAsia="es-MX"/>
              </w:rPr>
              <w:t>982.3</w:t>
            </w:r>
            <w:r>
              <w:rPr>
                <w:rFonts w:ascii="Arial" w:hAnsi="Arial" w:cs="Arial"/>
                <w:color w:val="000000"/>
                <w:lang w:eastAsia="es-MX"/>
              </w:rPr>
              <w:t>1</w:t>
            </w:r>
          </w:p>
        </w:tc>
      </w:tr>
      <w:tr w:rsidR="00187804" w:rsidRPr="004236B9" w14:paraId="321E899E"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1A90FB54"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47068342"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5FE6483A"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206DBD54"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Impuesto Sobre el Ejercicio de Actividades Mercantiles</w:t>
            </w:r>
          </w:p>
        </w:tc>
        <w:tc>
          <w:tcPr>
            <w:tcW w:w="1709" w:type="dxa"/>
            <w:tcBorders>
              <w:top w:val="nil"/>
              <w:left w:val="nil"/>
              <w:bottom w:val="single" w:sz="8" w:space="0" w:color="000000"/>
              <w:right w:val="single" w:sz="8" w:space="0" w:color="000000"/>
            </w:tcBorders>
            <w:vAlign w:val="center"/>
            <w:hideMark/>
          </w:tcPr>
          <w:p w14:paraId="2D04F457" w14:textId="77777777" w:rsidR="00187804" w:rsidRPr="004236B9" w:rsidRDefault="00187804" w:rsidP="00470FAC">
            <w:pPr>
              <w:jc w:val="right"/>
              <w:rPr>
                <w:rFonts w:ascii="Arial" w:hAnsi="Arial" w:cs="Arial"/>
                <w:color w:val="000000"/>
                <w:lang w:eastAsia="es-MX"/>
              </w:rPr>
            </w:pPr>
            <w:r w:rsidRPr="004236B9">
              <w:rPr>
                <w:rFonts w:ascii="Arial" w:hAnsi="Arial" w:cs="Arial"/>
                <w:color w:val="000000"/>
                <w:lang w:eastAsia="es-MX"/>
              </w:rPr>
              <w:t>$</w:t>
            </w:r>
            <w:r>
              <w:rPr>
                <w:rFonts w:ascii="Arial" w:hAnsi="Arial" w:cs="Arial"/>
                <w:color w:val="000000"/>
                <w:lang w:eastAsia="es-MX"/>
              </w:rPr>
              <w:t>7,283.76</w:t>
            </w:r>
          </w:p>
        </w:tc>
      </w:tr>
      <w:tr w:rsidR="00187804" w:rsidRPr="004236B9" w14:paraId="74B510BF"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58924E56"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7FD40E35"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053206B6"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2</w:t>
            </w:r>
          </w:p>
        </w:tc>
        <w:tc>
          <w:tcPr>
            <w:tcW w:w="7251" w:type="dxa"/>
            <w:tcBorders>
              <w:top w:val="nil"/>
              <w:left w:val="nil"/>
              <w:bottom w:val="single" w:sz="8" w:space="0" w:color="000000"/>
              <w:right w:val="single" w:sz="8" w:space="0" w:color="000000"/>
            </w:tcBorders>
            <w:vAlign w:val="center"/>
            <w:hideMark/>
          </w:tcPr>
          <w:p w14:paraId="6B38268B"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Impuesto Sobre Prestación de Servicios</w:t>
            </w:r>
          </w:p>
        </w:tc>
        <w:tc>
          <w:tcPr>
            <w:tcW w:w="1709" w:type="dxa"/>
            <w:tcBorders>
              <w:top w:val="nil"/>
              <w:left w:val="nil"/>
              <w:bottom w:val="single" w:sz="8" w:space="0" w:color="000000"/>
              <w:right w:val="single" w:sz="8" w:space="0" w:color="000000"/>
            </w:tcBorders>
            <w:vAlign w:val="center"/>
            <w:hideMark/>
          </w:tcPr>
          <w:p w14:paraId="642B85B3"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21C90897"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61505EBA"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634F02C6"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692A53C6"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3</w:t>
            </w:r>
          </w:p>
        </w:tc>
        <w:tc>
          <w:tcPr>
            <w:tcW w:w="7251" w:type="dxa"/>
            <w:tcBorders>
              <w:top w:val="nil"/>
              <w:left w:val="nil"/>
              <w:bottom w:val="single" w:sz="8" w:space="0" w:color="000000"/>
              <w:right w:val="single" w:sz="8" w:space="0" w:color="000000"/>
            </w:tcBorders>
            <w:vAlign w:val="center"/>
            <w:hideMark/>
          </w:tcPr>
          <w:p w14:paraId="17DCB7B6"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Impuesto Sobre Espectáculos y Diversiones Públicas</w:t>
            </w:r>
          </w:p>
        </w:tc>
        <w:tc>
          <w:tcPr>
            <w:tcW w:w="1709" w:type="dxa"/>
            <w:tcBorders>
              <w:top w:val="nil"/>
              <w:left w:val="nil"/>
              <w:bottom w:val="single" w:sz="8" w:space="0" w:color="000000"/>
              <w:right w:val="single" w:sz="8" w:space="0" w:color="000000"/>
            </w:tcBorders>
            <w:vAlign w:val="center"/>
            <w:hideMark/>
          </w:tcPr>
          <w:p w14:paraId="0980805C" w14:textId="77777777" w:rsidR="00187804" w:rsidRPr="004236B9" w:rsidRDefault="00187804" w:rsidP="00470FAC">
            <w:pPr>
              <w:jc w:val="right"/>
              <w:rPr>
                <w:rFonts w:ascii="Arial" w:hAnsi="Arial" w:cs="Arial"/>
                <w:color w:val="000000"/>
                <w:lang w:eastAsia="es-MX"/>
              </w:rPr>
            </w:pPr>
            <w:r w:rsidRPr="004236B9">
              <w:rPr>
                <w:rFonts w:ascii="Arial" w:hAnsi="Arial" w:cs="Arial"/>
                <w:color w:val="000000"/>
                <w:lang w:eastAsia="es-MX"/>
              </w:rPr>
              <w:t>$</w:t>
            </w:r>
            <w:r>
              <w:rPr>
                <w:rFonts w:ascii="Arial" w:hAnsi="Arial" w:cs="Arial"/>
                <w:color w:val="000000"/>
                <w:lang w:eastAsia="es-MX"/>
              </w:rPr>
              <w:t>4,698.55</w:t>
            </w:r>
          </w:p>
        </w:tc>
      </w:tr>
      <w:tr w:rsidR="00187804" w:rsidRPr="004236B9" w14:paraId="7211B2CD"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385B410D"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1FDB7268"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40C0BBB9"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4</w:t>
            </w:r>
          </w:p>
        </w:tc>
        <w:tc>
          <w:tcPr>
            <w:tcW w:w="7251" w:type="dxa"/>
            <w:tcBorders>
              <w:top w:val="nil"/>
              <w:left w:val="nil"/>
              <w:bottom w:val="single" w:sz="8" w:space="0" w:color="000000"/>
              <w:right w:val="single" w:sz="8" w:space="0" w:color="000000"/>
            </w:tcBorders>
            <w:vAlign w:val="center"/>
            <w:hideMark/>
          </w:tcPr>
          <w:p w14:paraId="3CEE8E09"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Impuesto Sobre Enajenación de Bienes Muebles Usados</w:t>
            </w:r>
          </w:p>
        </w:tc>
        <w:tc>
          <w:tcPr>
            <w:tcW w:w="1709" w:type="dxa"/>
            <w:tcBorders>
              <w:top w:val="nil"/>
              <w:left w:val="nil"/>
              <w:bottom w:val="single" w:sz="8" w:space="0" w:color="000000"/>
              <w:right w:val="single" w:sz="8" w:space="0" w:color="000000"/>
            </w:tcBorders>
            <w:vAlign w:val="center"/>
            <w:hideMark/>
          </w:tcPr>
          <w:p w14:paraId="26CBC357"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62004D9F"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2C054647"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6165E988"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1DBCFB26"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5</w:t>
            </w:r>
          </w:p>
        </w:tc>
        <w:tc>
          <w:tcPr>
            <w:tcW w:w="7251" w:type="dxa"/>
            <w:tcBorders>
              <w:top w:val="nil"/>
              <w:left w:val="nil"/>
              <w:bottom w:val="single" w:sz="8" w:space="0" w:color="000000"/>
              <w:right w:val="single" w:sz="8" w:space="0" w:color="000000"/>
            </w:tcBorders>
            <w:vAlign w:val="center"/>
            <w:hideMark/>
          </w:tcPr>
          <w:p w14:paraId="75FB9421"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Impuesto Sobre Loterías, Rifas y Sorteos</w:t>
            </w:r>
          </w:p>
        </w:tc>
        <w:tc>
          <w:tcPr>
            <w:tcW w:w="1709" w:type="dxa"/>
            <w:tcBorders>
              <w:top w:val="nil"/>
              <w:left w:val="nil"/>
              <w:bottom w:val="single" w:sz="8" w:space="0" w:color="000000"/>
              <w:right w:val="single" w:sz="8" w:space="0" w:color="000000"/>
            </w:tcBorders>
            <w:vAlign w:val="center"/>
            <w:hideMark/>
          </w:tcPr>
          <w:p w14:paraId="4F6EA016"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40363577" w14:textId="77777777" w:rsidTr="00470FAC">
        <w:trPr>
          <w:trHeight w:val="193"/>
        </w:trPr>
        <w:tc>
          <w:tcPr>
            <w:tcW w:w="416" w:type="dxa"/>
            <w:tcBorders>
              <w:top w:val="nil"/>
              <w:left w:val="single" w:sz="8" w:space="0" w:color="000000"/>
              <w:bottom w:val="single" w:sz="8" w:space="0" w:color="000000"/>
              <w:right w:val="single" w:sz="8" w:space="0" w:color="000000"/>
            </w:tcBorders>
            <w:vAlign w:val="center"/>
            <w:hideMark/>
          </w:tcPr>
          <w:p w14:paraId="40AEC09A"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0B1FA6BF"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9</w:t>
            </w:r>
          </w:p>
        </w:tc>
        <w:tc>
          <w:tcPr>
            <w:tcW w:w="7745" w:type="dxa"/>
            <w:gridSpan w:val="2"/>
            <w:tcBorders>
              <w:top w:val="single" w:sz="8" w:space="0" w:color="000000"/>
              <w:left w:val="nil"/>
              <w:bottom w:val="single" w:sz="8" w:space="0" w:color="000000"/>
              <w:right w:val="single" w:sz="8" w:space="0" w:color="000000"/>
            </w:tcBorders>
            <w:vAlign w:val="center"/>
            <w:hideMark/>
          </w:tcPr>
          <w:p w14:paraId="584C95D9"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Impuestos no comprendidos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14:paraId="0D1D82F9"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3EB9DD06"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7AADFA1B"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lastRenderedPageBreak/>
              <w:t> </w:t>
            </w:r>
          </w:p>
        </w:tc>
        <w:tc>
          <w:tcPr>
            <w:tcW w:w="334" w:type="dxa"/>
            <w:tcBorders>
              <w:top w:val="nil"/>
              <w:left w:val="nil"/>
              <w:bottom w:val="single" w:sz="8" w:space="0" w:color="000000"/>
              <w:right w:val="single" w:sz="8" w:space="0" w:color="000000"/>
            </w:tcBorders>
            <w:vAlign w:val="center"/>
            <w:hideMark/>
          </w:tcPr>
          <w:p w14:paraId="7F60E2E1"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42ECC25B"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0FE8F733"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Impuesto Predial de ejercicios anteriores</w:t>
            </w:r>
          </w:p>
        </w:tc>
        <w:tc>
          <w:tcPr>
            <w:tcW w:w="1709" w:type="dxa"/>
            <w:tcBorders>
              <w:top w:val="nil"/>
              <w:left w:val="nil"/>
              <w:bottom w:val="single" w:sz="8" w:space="0" w:color="000000"/>
              <w:right w:val="single" w:sz="8" w:space="0" w:color="000000"/>
            </w:tcBorders>
            <w:vAlign w:val="center"/>
            <w:hideMark/>
          </w:tcPr>
          <w:p w14:paraId="776026B5"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59B5B4FC"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7B60FEFA"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5322A7D1"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738CE573"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2</w:t>
            </w:r>
          </w:p>
        </w:tc>
        <w:tc>
          <w:tcPr>
            <w:tcW w:w="7251" w:type="dxa"/>
            <w:tcBorders>
              <w:top w:val="nil"/>
              <w:left w:val="nil"/>
              <w:bottom w:val="single" w:sz="8" w:space="0" w:color="000000"/>
              <w:right w:val="single" w:sz="8" w:space="0" w:color="000000"/>
            </w:tcBorders>
            <w:vAlign w:val="center"/>
            <w:hideMark/>
          </w:tcPr>
          <w:p w14:paraId="7F4B5586"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Impuesto sobre Adquisición de Inmuebles de ejercicios anteriores</w:t>
            </w:r>
          </w:p>
        </w:tc>
        <w:tc>
          <w:tcPr>
            <w:tcW w:w="1709" w:type="dxa"/>
            <w:tcBorders>
              <w:top w:val="nil"/>
              <w:left w:val="nil"/>
              <w:bottom w:val="single" w:sz="8" w:space="0" w:color="000000"/>
              <w:right w:val="single" w:sz="8" w:space="0" w:color="000000"/>
            </w:tcBorders>
            <w:vAlign w:val="center"/>
            <w:hideMark/>
          </w:tcPr>
          <w:p w14:paraId="081CF37D"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3053196F"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2AED18B1"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334" w:type="dxa"/>
            <w:tcBorders>
              <w:top w:val="nil"/>
              <w:left w:val="nil"/>
              <w:bottom w:val="single" w:sz="8" w:space="0" w:color="000000"/>
              <w:right w:val="single" w:sz="8" w:space="0" w:color="000000"/>
            </w:tcBorders>
            <w:vAlign w:val="center"/>
            <w:hideMark/>
          </w:tcPr>
          <w:p w14:paraId="64D8FC6A"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73585E99"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7251" w:type="dxa"/>
            <w:tcBorders>
              <w:top w:val="nil"/>
              <w:left w:val="nil"/>
              <w:bottom w:val="single" w:sz="8" w:space="0" w:color="000000"/>
              <w:right w:val="single" w:sz="8" w:space="0" w:color="000000"/>
            </w:tcBorders>
            <w:vAlign w:val="center"/>
            <w:hideMark/>
          </w:tcPr>
          <w:p w14:paraId="20320999"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1709" w:type="dxa"/>
            <w:tcBorders>
              <w:top w:val="nil"/>
              <w:left w:val="nil"/>
              <w:bottom w:val="single" w:sz="8" w:space="0" w:color="000000"/>
              <w:right w:val="single" w:sz="8" w:space="0" w:color="000000"/>
            </w:tcBorders>
            <w:vAlign w:val="center"/>
            <w:hideMark/>
          </w:tcPr>
          <w:p w14:paraId="3AA6E95B" w14:textId="77777777" w:rsidR="00187804" w:rsidRPr="004236B9" w:rsidRDefault="00187804" w:rsidP="00470FAC">
            <w:pPr>
              <w:jc w:val="right"/>
              <w:rPr>
                <w:rFonts w:ascii="Arial" w:hAnsi="Arial" w:cs="Arial"/>
                <w:color w:val="000000"/>
                <w:lang w:eastAsia="es-MX"/>
              </w:rPr>
            </w:pPr>
            <w:r w:rsidRPr="004236B9">
              <w:rPr>
                <w:rFonts w:ascii="Arial" w:hAnsi="Arial" w:cs="Arial"/>
                <w:color w:val="000000"/>
                <w:lang w:eastAsia="es-MX"/>
              </w:rPr>
              <w:t> </w:t>
            </w:r>
          </w:p>
        </w:tc>
      </w:tr>
      <w:tr w:rsidR="00187804" w:rsidRPr="004236B9" w14:paraId="599774C6" w14:textId="77777777" w:rsidTr="00470FAC">
        <w:trPr>
          <w:trHeight w:val="110"/>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14:paraId="7F0374D6"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2</w:t>
            </w:r>
          </w:p>
        </w:tc>
        <w:tc>
          <w:tcPr>
            <w:tcW w:w="8079" w:type="dxa"/>
            <w:gridSpan w:val="3"/>
            <w:tcBorders>
              <w:top w:val="single" w:sz="8" w:space="0" w:color="000000"/>
              <w:left w:val="nil"/>
              <w:bottom w:val="single" w:sz="8" w:space="0" w:color="000000"/>
              <w:right w:val="single" w:sz="8" w:space="0" w:color="000000"/>
            </w:tcBorders>
            <w:shd w:val="clear" w:color="auto" w:fill="C0C0C0"/>
            <w:vAlign w:val="center"/>
            <w:hideMark/>
          </w:tcPr>
          <w:p w14:paraId="42A63AD1"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Cuotas y Aportaciones de seguridad social</w:t>
            </w:r>
          </w:p>
        </w:tc>
        <w:tc>
          <w:tcPr>
            <w:tcW w:w="1709" w:type="dxa"/>
            <w:tcBorders>
              <w:top w:val="nil"/>
              <w:left w:val="nil"/>
              <w:bottom w:val="single" w:sz="8" w:space="0" w:color="000000"/>
              <w:right w:val="single" w:sz="8" w:space="0" w:color="000000"/>
            </w:tcBorders>
            <w:shd w:val="clear" w:color="auto" w:fill="C0C0C0"/>
            <w:vAlign w:val="center"/>
            <w:hideMark/>
          </w:tcPr>
          <w:p w14:paraId="7E2B2E2D" w14:textId="77777777" w:rsidR="00187804" w:rsidRPr="00431F64" w:rsidRDefault="00187804" w:rsidP="00470FAC">
            <w:pPr>
              <w:jc w:val="right"/>
              <w:rPr>
                <w:rFonts w:ascii="Arial" w:hAnsi="Arial" w:cs="Arial"/>
                <w:b/>
                <w:bCs/>
                <w:color w:val="000000"/>
                <w:lang w:val="es-419" w:eastAsia="es-MX"/>
              </w:rPr>
            </w:pPr>
            <w:r w:rsidRPr="004236B9">
              <w:rPr>
                <w:rFonts w:ascii="Arial" w:hAnsi="Arial" w:cs="Arial"/>
                <w:b/>
                <w:bCs/>
                <w:color w:val="000000"/>
                <w:lang w:eastAsia="es-MX"/>
              </w:rPr>
              <w:t>0</w:t>
            </w:r>
            <w:r>
              <w:rPr>
                <w:rFonts w:ascii="Arial" w:hAnsi="Arial" w:cs="Arial"/>
                <w:b/>
                <w:bCs/>
                <w:color w:val="000000"/>
                <w:lang w:val="es-419" w:eastAsia="es-MX"/>
              </w:rPr>
              <w:t>.00</w:t>
            </w:r>
          </w:p>
        </w:tc>
      </w:tr>
      <w:tr w:rsidR="00187804" w:rsidRPr="004236B9" w14:paraId="7377BEF1"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2267B6A9"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7FD725FE"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745" w:type="dxa"/>
            <w:gridSpan w:val="2"/>
            <w:tcBorders>
              <w:top w:val="single" w:sz="8" w:space="0" w:color="000000"/>
              <w:left w:val="nil"/>
              <w:bottom w:val="single" w:sz="8" w:space="0" w:color="000000"/>
              <w:right w:val="single" w:sz="8" w:space="0" w:color="000000"/>
            </w:tcBorders>
            <w:vAlign w:val="center"/>
            <w:hideMark/>
          </w:tcPr>
          <w:p w14:paraId="7BD96EBE"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Aportaciones para Fondos de Vivienda</w:t>
            </w:r>
          </w:p>
        </w:tc>
        <w:tc>
          <w:tcPr>
            <w:tcW w:w="1709" w:type="dxa"/>
            <w:tcBorders>
              <w:top w:val="nil"/>
              <w:left w:val="nil"/>
              <w:bottom w:val="single" w:sz="8" w:space="0" w:color="000000"/>
              <w:right w:val="single" w:sz="8" w:space="0" w:color="000000"/>
            </w:tcBorders>
            <w:vAlign w:val="center"/>
            <w:hideMark/>
          </w:tcPr>
          <w:p w14:paraId="5F7A5766"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1BEA25C6"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53E50A0D"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14BF8126"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11CA3BEA"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166940D3"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Aportaciones para Fondos de Vivienda</w:t>
            </w:r>
          </w:p>
        </w:tc>
        <w:tc>
          <w:tcPr>
            <w:tcW w:w="1709" w:type="dxa"/>
            <w:tcBorders>
              <w:top w:val="nil"/>
              <w:left w:val="nil"/>
              <w:bottom w:val="single" w:sz="8" w:space="0" w:color="000000"/>
              <w:right w:val="single" w:sz="8" w:space="0" w:color="000000"/>
            </w:tcBorders>
            <w:vAlign w:val="center"/>
            <w:hideMark/>
          </w:tcPr>
          <w:p w14:paraId="5EE896B2"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74142309"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00B7E11E"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2943FA9D"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2</w:t>
            </w:r>
          </w:p>
        </w:tc>
        <w:tc>
          <w:tcPr>
            <w:tcW w:w="7745" w:type="dxa"/>
            <w:gridSpan w:val="2"/>
            <w:tcBorders>
              <w:top w:val="single" w:sz="8" w:space="0" w:color="000000"/>
              <w:left w:val="nil"/>
              <w:bottom w:val="single" w:sz="8" w:space="0" w:color="000000"/>
              <w:right w:val="single" w:sz="8" w:space="0" w:color="000000"/>
            </w:tcBorders>
            <w:vAlign w:val="center"/>
            <w:hideMark/>
          </w:tcPr>
          <w:p w14:paraId="2FF23427"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Cuotas para el Seguro Social</w:t>
            </w:r>
          </w:p>
        </w:tc>
        <w:tc>
          <w:tcPr>
            <w:tcW w:w="1709" w:type="dxa"/>
            <w:tcBorders>
              <w:top w:val="nil"/>
              <w:left w:val="nil"/>
              <w:bottom w:val="single" w:sz="8" w:space="0" w:color="000000"/>
              <w:right w:val="single" w:sz="8" w:space="0" w:color="000000"/>
            </w:tcBorders>
            <w:vAlign w:val="center"/>
            <w:hideMark/>
          </w:tcPr>
          <w:p w14:paraId="79C77659"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4B0F2E61"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43910BAD"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2E79CBFB"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119337C0"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57CE72E0"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Cuotas para el Seguro Social</w:t>
            </w:r>
          </w:p>
        </w:tc>
        <w:tc>
          <w:tcPr>
            <w:tcW w:w="1709" w:type="dxa"/>
            <w:tcBorders>
              <w:top w:val="nil"/>
              <w:left w:val="nil"/>
              <w:bottom w:val="single" w:sz="8" w:space="0" w:color="000000"/>
              <w:right w:val="single" w:sz="8" w:space="0" w:color="000000"/>
            </w:tcBorders>
            <w:vAlign w:val="center"/>
            <w:hideMark/>
          </w:tcPr>
          <w:p w14:paraId="2619E912"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63A3738C"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20732D16"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7D956367"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3</w:t>
            </w:r>
          </w:p>
        </w:tc>
        <w:tc>
          <w:tcPr>
            <w:tcW w:w="7745" w:type="dxa"/>
            <w:gridSpan w:val="2"/>
            <w:tcBorders>
              <w:top w:val="single" w:sz="8" w:space="0" w:color="000000"/>
              <w:left w:val="nil"/>
              <w:bottom w:val="single" w:sz="8" w:space="0" w:color="000000"/>
              <w:right w:val="single" w:sz="8" w:space="0" w:color="000000"/>
            </w:tcBorders>
            <w:vAlign w:val="center"/>
            <w:hideMark/>
          </w:tcPr>
          <w:p w14:paraId="67137262"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Cuotas de Ahorro para el Retiro</w:t>
            </w:r>
          </w:p>
        </w:tc>
        <w:tc>
          <w:tcPr>
            <w:tcW w:w="1709" w:type="dxa"/>
            <w:tcBorders>
              <w:top w:val="nil"/>
              <w:left w:val="nil"/>
              <w:bottom w:val="single" w:sz="8" w:space="0" w:color="000000"/>
              <w:right w:val="single" w:sz="8" w:space="0" w:color="000000"/>
            </w:tcBorders>
            <w:vAlign w:val="center"/>
            <w:hideMark/>
          </w:tcPr>
          <w:p w14:paraId="7017FF20"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0FE0EA7F"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1094A4B1"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317EE42E"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6C04964B"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0706B66F"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Cuotas de Ahorro para el Retiro</w:t>
            </w:r>
          </w:p>
        </w:tc>
        <w:tc>
          <w:tcPr>
            <w:tcW w:w="1709" w:type="dxa"/>
            <w:tcBorders>
              <w:top w:val="nil"/>
              <w:left w:val="nil"/>
              <w:bottom w:val="single" w:sz="8" w:space="0" w:color="000000"/>
              <w:right w:val="single" w:sz="8" w:space="0" w:color="000000"/>
            </w:tcBorders>
            <w:vAlign w:val="center"/>
            <w:hideMark/>
          </w:tcPr>
          <w:p w14:paraId="2791651E"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00BBC925"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4290BF43"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46063EDD"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4</w:t>
            </w:r>
          </w:p>
        </w:tc>
        <w:tc>
          <w:tcPr>
            <w:tcW w:w="7745" w:type="dxa"/>
            <w:gridSpan w:val="2"/>
            <w:tcBorders>
              <w:top w:val="single" w:sz="8" w:space="0" w:color="000000"/>
              <w:left w:val="nil"/>
              <w:bottom w:val="single" w:sz="8" w:space="0" w:color="000000"/>
              <w:right w:val="single" w:sz="8" w:space="0" w:color="000000"/>
            </w:tcBorders>
            <w:vAlign w:val="center"/>
            <w:hideMark/>
          </w:tcPr>
          <w:p w14:paraId="78A66FBC"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Otras Cuotas y Aportaciones para la seguridad social</w:t>
            </w:r>
          </w:p>
        </w:tc>
        <w:tc>
          <w:tcPr>
            <w:tcW w:w="1709" w:type="dxa"/>
            <w:tcBorders>
              <w:top w:val="nil"/>
              <w:left w:val="nil"/>
              <w:bottom w:val="single" w:sz="8" w:space="0" w:color="000000"/>
              <w:right w:val="single" w:sz="8" w:space="0" w:color="000000"/>
            </w:tcBorders>
            <w:vAlign w:val="center"/>
            <w:hideMark/>
          </w:tcPr>
          <w:p w14:paraId="24197C21"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2B642CB3"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3F204B09"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54EB73C2"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67C4B676"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0098B6AC"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Otras Cuotas y Aportaciones para la seguridad social</w:t>
            </w:r>
          </w:p>
        </w:tc>
        <w:tc>
          <w:tcPr>
            <w:tcW w:w="1709" w:type="dxa"/>
            <w:tcBorders>
              <w:top w:val="nil"/>
              <w:left w:val="nil"/>
              <w:bottom w:val="single" w:sz="8" w:space="0" w:color="000000"/>
              <w:right w:val="single" w:sz="8" w:space="0" w:color="000000"/>
            </w:tcBorders>
            <w:vAlign w:val="center"/>
            <w:hideMark/>
          </w:tcPr>
          <w:p w14:paraId="7DA483E0"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4A3424B3"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3D13ABDD"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36B51926"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5</w:t>
            </w:r>
          </w:p>
        </w:tc>
        <w:tc>
          <w:tcPr>
            <w:tcW w:w="7745" w:type="dxa"/>
            <w:gridSpan w:val="2"/>
            <w:tcBorders>
              <w:top w:val="single" w:sz="8" w:space="0" w:color="000000"/>
              <w:left w:val="nil"/>
              <w:bottom w:val="single" w:sz="8" w:space="0" w:color="000000"/>
              <w:right w:val="single" w:sz="8" w:space="0" w:color="000000"/>
            </w:tcBorders>
            <w:vAlign w:val="center"/>
            <w:hideMark/>
          </w:tcPr>
          <w:p w14:paraId="5C9294CE"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Accesorios</w:t>
            </w:r>
          </w:p>
        </w:tc>
        <w:tc>
          <w:tcPr>
            <w:tcW w:w="1709" w:type="dxa"/>
            <w:tcBorders>
              <w:top w:val="nil"/>
              <w:left w:val="nil"/>
              <w:bottom w:val="single" w:sz="8" w:space="0" w:color="000000"/>
              <w:right w:val="single" w:sz="8" w:space="0" w:color="000000"/>
            </w:tcBorders>
            <w:vAlign w:val="center"/>
            <w:hideMark/>
          </w:tcPr>
          <w:p w14:paraId="7E63800B"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5F80DCEF"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4D70C6DC"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7A89CBF9"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1362F86F"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56E1803B"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Accesorios</w:t>
            </w:r>
          </w:p>
        </w:tc>
        <w:tc>
          <w:tcPr>
            <w:tcW w:w="1709" w:type="dxa"/>
            <w:tcBorders>
              <w:top w:val="nil"/>
              <w:left w:val="nil"/>
              <w:bottom w:val="single" w:sz="8" w:space="0" w:color="000000"/>
              <w:right w:val="single" w:sz="8" w:space="0" w:color="000000"/>
            </w:tcBorders>
            <w:vAlign w:val="center"/>
            <w:hideMark/>
          </w:tcPr>
          <w:p w14:paraId="24014355"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209256B6"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6DA89A7B"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334" w:type="dxa"/>
            <w:tcBorders>
              <w:top w:val="nil"/>
              <w:left w:val="nil"/>
              <w:bottom w:val="single" w:sz="8" w:space="0" w:color="000000"/>
              <w:right w:val="single" w:sz="8" w:space="0" w:color="000000"/>
            </w:tcBorders>
            <w:vAlign w:val="center"/>
            <w:hideMark/>
          </w:tcPr>
          <w:p w14:paraId="783B62D5"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194B72DA"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7251" w:type="dxa"/>
            <w:tcBorders>
              <w:top w:val="nil"/>
              <w:left w:val="nil"/>
              <w:bottom w:val="single" w:sz="8" w:space="0" w:color="000000"/>
              <w:right w:val="single" w:sz="8" w:space="0" w:color="000000"/>
            </w:tcBorders>
            <w:vAlign w:val="center"/>
            <w:hideMark/>
          </w:tcPr>
          <w:p w14:paraId="7E81D734"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1709" w:type="dxa"/>
            <w:tcBorders>
              <w:top w:val="nil"/>
              <w:left w:val="nil"/>
              <w:bottom w:val="single" w:sz="8" w:space="0" w:color="000000"/>
              <w:right w:val="single" w:sz="8" w:space="0" w:color="000000"/>
            </w:tcBorders>
            <w:vAlign w:val="center"/>
            <w:hideMark/>
          </w:tcPr>
          <w:p w14:paraId="5629E711" w14:textId="77777777" w:rsidR="00187804" w:rsidRPr="004236B9" w:rsidRDefault="00187804" w:rsidP="00470FAC">
            <w:pPr>
              <w:jc w:val="right"/>
              <w:rPr>
                <w:rFonts w:ascii="Arial" w:hAnsi="Arial" w:cs="Arial"/>
                <w:color w:val="000000"/>
                <w:lang w:eastAsia="es-MX"/>
              </w:rPr>
            </w:pPr>
            <w:r w:rsidRPr="004236B9">
              <w:rPr>
                <w:rFonts w:ascii="Arial" w:hAnsi="Arial" w:cs="Arial"/>
                <w:color w:val="000000"/>
                <w:lang w:eastAsia="es-MX"/>
              </w:rPr>
              <w:t> </w:t>
            </w:r>
          </w:p>
        </w:tc>
      </w:tr>
      <w:tr w:rsidR="00187804" w:rsidRPr="004236B9" w14:paraId="10A0FF03" w14:textId="77777777" w:rsidTr="00470FAC">
        <w:trPr>
          <w:trHeight w:val="110"/>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14:paraId="29154E4C"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3</w:t>
            </w:r>
          </w:p>
        </w:tc>
        <w:tc>
          <w:tcPr>
            <w:tcW w:w="8079" w:type="dxa"/>
            <w:gridSpan w:val="3"/>
            <w:tcBorders>
              <w:top w:val="single" w:sz="8" w:space="0" w:color="000000"/>
              <w:left w:val="nil"/>
              <w:bottom w:val="single" w:sz="8" w:space="0" w:color="000000"/>
              <w:right w:val="single" w:sz="8" w:space="0" w:color="000000"/>
            </w:tcBorders>
            <w:shd w:val="clear" w:color="auto" w:fill="C0C0C0"/>
            <w:vAlign w:val="center"/>
            <w:hideMark/>
          </w:tcPr>
          <w:p w14:paraId="31698CB5"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Contribuciones de Mejoras</w:t>
            </w:r>
          </w:p>
        </w:tc>
        <w:tc>
          <w:tcPr>
            <w:tcW w:w="1709" w:type="dxa"/>
            <w:tcBorders>
              <w:top w:val="nil"/>
              <w:left w:val="nil"/>
              <w:bottom w:val="single" w:sz="8" w:space="0" w:color="000000"/>
              <w:right w:val="single" w:sz="8" w:space="0" w:color="000000"/>
            </w:tcBorders>
            <w:shd w:val="clear" w:color="auto" w:fill="C0C0C0"/>
            <w:vAlign w:val="center"/>
            <w:hideMark/>
          </w:tcPr>
          <w:p w14:paraId="3947C017" w14:textId="77777777" w:rsidR="00187804" w:rsidRPr="00431F64" w:rsidRDefault="00187804" w:rsidP="00470FAC">
            <w:pPr>
              <w:jc w:val="right"/>
              <w:rPr>
                <w:rFonts w:ascii="Arial" w:hAnsi="Arial" w:cs="Arial"/>
                <w:b/>
                <w:bCs/>
                <w:color w:val="000000"/>
                <w:lang w:val="es-419" w:eastAsia="es-MX"/>
              </w:rPr>
            </w:pPr>
            <w:r w:rsidRPr="004236B9">
              <w:rPr>
                <w:rFonts w:ascii="Arial" w:hAnsi="Arial" w:cs="Arial"/>
                <w:b/>
                <w:bCs/>
                <w:color w:val="000000"/>
                <w:lang w:eastAsia="es-MX"/>
              </w:rPr>
              <w:t>0</w:t>
            </w:r>
            <w:r>
              <w:rPr>
                <w:rFonts w:ascii="Arial" w:hAnsi="Arial" w:cs="Arial"/>
                <w:b/>
                <w:bCs/>
                <w:color w:val="000000"/>
                <w:lang w:val="es-419" w:eastAsia="es-MX"/>
              </w:rPr>
              <w:t>.00</w:t>
            </w:r>
          </w:p>
        </w:tc>
      </w:tr>
      <w:tr w:rsidR="00187804" w:rsidRPr="004236B9" w14:paraId="3D16F7C3"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0B63C29A"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0D2D3D61"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745" w:type="dxa"/>
            <w:gridSpan w:val="2"/>
            <w:tcBorders>
              <w:top w:val="single" w:sz="8" w:space="0" w:color="000000"/>
              <w:left w:val="nil"/>
              <w:bottom w:val="single" w:sz="8" w:space="0" w:color="000000"/>
              <w:right w:val="single" w:sz="8" w:space="0" w:color="000000"/>
            </w:tcBorders>
            <w:vAlign w:val="center"/>
            <w:hideMark/>
          </w:tcPr>
          <w:p w14:paraId="1B9864E4"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Contribución de Mejoras por Obras Públicas</w:t>
            </w:r>
          </w:p>
        </w:tc>
        <w:tc>
          <w:tcPr>
            <w:tcW w:w="1709" w:type="dxa"/>
            <w:tcBorders>
              <w:top w:val="nil"/>
              <w:left w:val="nil"/>
              <w:bottom w:val="single" w:sz="8" w:space="0" w:color="000000"/>
              <w:right w:val="single" w:sz="8" w:space="0" w:color="000000"/>
            </w:tcBorders>
            <w:vAlign w:val="center"/>
            <w:hideMark/>
          </w:tcPr>
          <w:p w14:paraId="40635093"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585644BD"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352BBDF2"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6A22B90A"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5121A373"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1288656C"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Contribución por Gasto</w:t>
            </w:r>
          </w:p>
        </w:tc>
        <w:tc>
          <w:tcPr>
            <w:tcW w:w="1709" w:type="dxa"/>
            <w:tcBorders>
              <w:top w:val="nil"/>
              <w:left w:val="nil"/>
              <w:bottom w:val="single" w:sz="8" w:space="0" w:color="000000"/>
              <w:right w:val="single" w:sz="8" w:space="0" w:color="000000"/>
            </w:tcBorders>
            <w:vAlign w:val="center"/>
            <w:hideMark/>
          </w:tcPr>
          <w:p w14:paraId="15A79044"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438B8C04"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0097DDCE"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5D24E4D3"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6B6B6D4F"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2</w:t>
            </w:r>
          </w:p>
        </w:tc>
        <w:tc>
          <w:tcPr>
            <w:tcW w:w="7251" w:type="dxa"/>
            <w:tcBorders>
              <w:top w:val="nil"/>
              <w:left w:val="nil"/>
              <w:bottom w:val="single" w:sz="8" w:space="0" w:color="000000"/>
              <w:right w:val="single" w:sz="8" w:space="0" w:color="000000"/>
            </w:tcBorders>
            <w:vAlign w:val="center"/>
            <w:hideMark/>
          </w:tcPr>
          <w:p w14:paraId="134D6245"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Contribución por Obra Pública</w:t>
            </w:r>
          </w:p>
        </w:tc>
        <w:tc>
          <w:tcPr>
            <w:tcW w:w="1709" w:type="dxa"/>
            <w:tcBorders>
              <w:top w:val="nil"/>
              <w:left w:val="nil"/>
              <w:bottom w:val="single" w:sz="8" w:space="0" w:color="000000"/>
              <w:right w:val="single" w:sz="8" w:space="0" w:color="000000"/>
            </w:tcBorders>
            <w:vAlign w:val="center"/>
            <w:hideMark/>
          </w:tcPr>
          <w:p w14:paraId="1ABF9A34"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2FC2C450"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5B874819"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6FE5CE55"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5E297841"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3</w:t>
            </w:r>
          </w:p>
        </w:tc>
        <w:tc>
          <w:tcPr>
            <w:tcW w:w="7251" w:type="dxa"/>
            <w:tcBorders>
              <w:top w:val="nil"/>
              <w:left w:val="nil"/>
              <w:bottom w:val="single" w:sz="8" w:space="0" w:color="000000"/>
              <w:right w:val="single" w:sz="8" w:space="0" w:color="000000"/>
            </w:tcBorders>
            <w:vAlign w:val="center"/>
            <w:hideMark/>
          </w:tcPr>
          <w:p w14:paraId="77F74CAC"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Contribución por Responsabilidad Objetiva</w:t>
            </w:r>
          </w:p>
        </w:tc>
        <w:tc>
          <w:tcPr>
            <w:tcW w:w="1709" w:type="dxa"/>
            <w:tcBorders>
              <w:top w:val="nil"/>
              <w:left w:val="nil"/>
              <w:bottom w:val="single" w:sz="8" w:space="0" w:color="000000"/>
              <w:right w:val="single" w:sz="8" w:space="0" w:color="000000"/>
            </w:tcBorders>
            <w:vAlign w:val="center"/>
            <w:hideMark/>
          </w:tcPr>
          <w:p w14:paraId="65455460"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19667167" w14:textId="77777777" w:rsidTr="00470FAC">
        <w:trPr>
          <w:trHeight w:val="164"/>
        </w:trPr>
        <w:tc>
          <w:tcPr>
            <w:tcW w:w="416" w:type="dxa"/>
            <w:tcBorders>
              <w:top w:val="nil"/>
              <w:left w:val="single" w:sz="8" w:space="0" w:color="000000"/>
              <w:bottom w:val="single" w:sz="8" w:space="0" w:color="000000"/>
              <w:right w:val="single" w:sz="8" w:space="0" w:color="000000"/>
            </w:tcBorders>
            <w:vAlign w:val="center"/>
            <w:hideMark/>
          </w:tcPr>
          <w:p w14:paraId="5DF1F7F1"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26C1D250"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74AE00E7"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4</w:t>
            </w:r>
          </w:p>
        </w:tc>
        <w:tc>
          <w:tcPr>
            <w:tcW w:w="7251" w:type="dxa"/>
            <w:tcBorders>
              <w:top w:val="nil"/>
              <w:left w:val="nil"/>
              <w:bottom w:val="single" w:sz="8" w:space="0" w:color="000000"/>
              <w:right w:val="single" w:sz="8" w:space="0" w:color="000000"/>
            </w:tcBorders>
            <w:vAlign w:val="center"/>
            <w:hideMark/>
          </w:tcPr>
          <w:p w14:paraId="5265A6D0"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Contribución por Mantenimiento, Mejoramiento y Equipamiento del Cuerpo de Bomberos de los Municipios</w:t>
            </w:r>
          </w:p>
        </w:tc>
        <w:tc>
          <w:tcPr>
            <w:tcW w:w="1709" w:type="dxa"/>
            <w:tcBorders>
              <w:top w:val="nil"/>
              <w:left w:val="nil"/>
              <w:bottom w:val="single" w:sz="8" w:space="0" w:color="000000"/>
              <w:right w:val="single" w:sz="8" w:space="0" w:color="000000"/>
            </w:tcBorders>
            <w:vAlign w:val="center"/>
            <w:hideMark/>
          </w:tcPr>
          <w:p w14:paraId="20BD4E02"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0C51EB23"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0A194B9F"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0776C604"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72974438"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5</w:t>
            </w:r>
          </w:p>
        </w:tc>
        <w:tc>
          <w:tcPr>
            <w:tcW w:w="7251" w:type="dxa"/>
            <w:tcBorders>
              <w:top w:val="nil"/>
              <w:left w:val="nil"/>
              <w:bottom w:val="single" w:sz="8" w:space="0" w:color="000000"/>
              <w:right w:val="single" w:sz="8" w:space="0" w:color="000000"/>
            </w:tcBorders>
            <w:vAlign w:val="center"/>
            <w:hideMark/>
          </w:tcPr>
          <w:p w14:paraId="3020FE19"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Contribución por Mantenimiento y Conservación del Centro Histórico</w:t>
            </w:r>
          </w:p>
        </w:tc>
        <w:tc>
          <w:tcPr>
            <w:tcW w:w="1709" w:type="dxa"/>
            <w:tcBorders>
              <w:top w:val="nil"/>
              <w:left w:val="nil"/>
              <w:bottom w:val="single" w:sz="8" w:space="0" w:color="000000"/>
              <w:right w:val="single" w:sz="8" w:space="0" w:color="000000"/>
            </w:tcBorders>
            <w:vAlign w:val="center"/>
            <w:hideMark/>
          </w:tcPr>
          <w:p w14:paraId="7CC0D254"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2B105593"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3DB652B1"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168F13E4"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09FABF2A"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6</w:t>
            </w:r>
          </w:p>
        </w:tc>
        <w:tc>
          <w:tcPr>
            <w:tcW w:w="7251" w:type="dxa"/>
            <w:tcBorders>
              <w:top w:val="nil"/>
              <w:left w:val="nil"/>
              <w:bottom w:val="single" w:sz="8" w:space="0" w:color="000000"/>
              <w:right w:val="single" w:sz="8" w:space="0" w:color="000000"/>
            </w:tcBorders>
            <w:vAlign w:val="center"/>
            <w:hideMark/>
          </w:tcPr>
          <w:p w14:paraId="73845D9C"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Contribución por Otros Servicios Municipales</w:t>
            </w:r>
          </w:p>
        </w:tc>
        <w:tc>
          <w:tcPr>
            <w:tcW w:w="1709" w:type="dxa"/>
            <w:tcBorders>
              <w:top w:val="nil"/>
              <w:left w:val="nil"/>
              <w:bottom w:val="single" w:sz="8" w:space="0" w:color="000000"/>
              <w:right w:val="single" w:sz="8" w:space="0" w:color="000000"/>
            </w:tcBorders>
            <w:vAlign w:val="center"/>
            <w:hideMark/>
          </w:tcPr>
          <w:p w14:paraId="38082215"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4FFD51F6" w14:textId="77777777" w:rsidTr="00470FAC">
        <w:trPr>
          <w:trHeight w:val="164"/>
        </w:trPr>
        <w:tc>
          <w:tcPr>
            <w:tcW w:w="416" w:type="dxa"/>
            <w:tcBorders>
              <w:top w:val="nil"/>
              <w:left w:val="single" w:sz="8" w:space="0" w:color="000000"/>
              <w:bottom w:val="single" w:sz="8" w:space="0" w:color="000000"/>
              <w:right w:val="single" w:sz="8" w:space="0" w:color="000000"/>
            </w:tcBorders>
            <w:vAlign w:val="center"/>
            <w:hideMark/>
          </w:tcPr>
          <w:p w14:paraId="2CAFA8FE"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69F2E1C7"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9</w:t>
            </w:r>
          </w:p>
        </w:tc>
        <w:tc>
          <w:tcPr>
            <w:tcW w:w="7745" w:type="dxa"/>
            <w:gridSpan w:val="2"/>
            <w:tcBorders>
              <w:top w:val="single" w:sz="8" w:space="0" w:color="000000"/>
              <w:left w:val="nil"/>
              <w:bottom w:val="single" w:sz="8" w:space="0" w:color="000000"/>
              <w:right w:val="single" w:sz="8" w:space="0" w:color="000000"/>
            </w:tcBorders>
            <w:vAlign w:val="center"/>
            <w:hideMark/>
          </w:tcPr>
          <w:p w14:paraId="25CC7067"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14:paraId="2F00E27B"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125864F1" w14:textId="77777777" w:rsidTr="00470FAC">
        <w:trPr>
          <w:trHeight w:val="152"/>
        </w:trPr>
        <w:tc>
          <w:tcPr>
            <w:tcW w:w="416" w:type="dxa"/>
            <w:tcBorders>
              <w:top w:val="nil"/>
              <w:left w:val="single" w:sz="8" w:space="0" w:color="000000"/>
              <w:bottom w:val="single" w:sz="8" w:space="0" w:color="000000"/>
              <w:right w:val="single" w:sz="8" w:space="0" w:color="000000"/>
            </w:tcBorders>
            <w:vAlign w:val="center"/>
            <w:hideMark/>
          </w:tcPr>
          <w:p w14:paraId="443E3CEF"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lastRenderedPageBreak/>
              <w:t> </w:t>
            </w:r>
          </w:p>
        </w:tc>
        <w:tc>
          <w:tcPr>
            <w:tcW w:w="334" w:type="dxa"/>
            <w:tcBorders>
              <w:top w:val="nil"/>
              <w:left w:val="nil"/>
              <w:bottom w:val="single" w:sz="8" w:space="0" w:color="000000"/>
              <w:right w:val="single" w:sz="8" w:space="0" w:color="000000"/>
            </w:tcBorders>
            <w:vAlign w:val="center"/>
            <w:hideMark/>
          </w:tcPr>
          <w:p w14:paraId="22B46C40"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7EA99B67"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4BBBBB8C"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14:paraId="7C16D0E2"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3FFF1C8E"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64252852"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334" w:type="dxa"/>
            <w:tcBorders>
              <w:top w:val="nil"/>
              <w:left w:val="nil"/>
              <w:bottom w:val="single" w:sz="8" w:space="0" w:color="000000"/>
              <w:right w:val="single" w:sz="8" w:space="0" w:color="000000"/>
            </w:tcBorders>
            <w:vAlign w:val="center"/>
            <w:hideMark/>
          </w:tcPr>
          <w:p w14:paraId="0088C987"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1AA7FD90"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7251" w:type="dxa"/>
            <w:tcBorders>
              <w:top w:val="nil"/>
              <w:left w:val="nil"/>
              <w:bottom w:val="single" w:sz="8" w:space="0" w:color="000000"/>
              <w:right w:val="single" w:sz="8" w:space="0" w:color="000000"/>
            </w:tcBorders>
            <w:vAlign w:val="center"/>
            <w:hideMark/>
          </w:tcPr>
          <w:p w14:paraId="39B735A9"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1709" w:type="dxa"/>
            <w:tcBorders>
              <w:top w:val="nil"/>
              <w:left w:val="nil"/>
              <w:bottom w:val="single" w:sz="8" w:space="0" w:color="000000"/>
              <w:right w:val="single" w:sz="8" w:space="0" w:color="000000"/>
            </w:tcBorders>
            <w:vAlign w:val="center"/>
            <w:hideMark/>
          </w:tcPr>
          <w:p w14:paraId="44926A26" w14:textId="77777777" w:rsidR="00187804" w:rsidRPr="004236B9" w:rsidRDefault="00187804" w:rsidP="00470FAC">
            <w:pPr>
              <w:jc w:val="right"/>
              <w:rPr>
                <w:rFonts w:ascii="Arial" w:hAnsi="Arial" w:cs="Arial"/>
                <w:color w:val="000000"/>
                <w:lang w:eastAsia="es-MX"/>
              </w:rPr>
            </w:pPr>
            <w:r w:rsidRPr="004236B9">
              <w:rPr>
                <w:rFonts w:ascii="Arial" w:hAnsi="Arial" w:cs="Arial"/>
                <w:color w:val="000000"/>
                <w:lang w:eastAsia="es-MX"/>
              </w:rPr>
              <w:t> </w:t>
            </w:r>
          </w:p>
        </w:tc>
      </w:tr>
      <w:tr w:rsidR="00187804" w:rsidRPr="004236B9" w14:paraId="24333FD7" w14:textId="77777777" w:rsidTr="00470FAC">
        <w:trPr>
          <w:trHeight w:val="110"/>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14:paraId="38F74AE1"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4</w:t>
            </w:r>
          </w:p>
        </w:tc>
        <w:tc>
          <w:tcPr>
            <w:tcW w:w="8079" w:type="dxa"/>
            <w:gridSpan w:val="3"/>
            <w:tcBorders>
              <w:top w:val="single" w:sz="8" w:space="0" w:color="000000"/>
              <w:left w:val="nil"/>
              <w:bottom w:val="single" w:sz="8" w:space="0" w:color="000000"/>
              <w:right w:val="single" w:sz="8" w:space="0" w:color="000000"/>
            </w:tcBorders>
            <w:shd w:val="clear" w:color="auto" w:fill="C0C0C0"/>
            <w:vAlign w:val="center"/>
            <w:hideMark/>
          </w:tcPr>
          <w:p w14:paraId="020064AC"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Derechos</w:t>
            </w:r>
          </w:p>
        </w:tc>
        <w:tc>
          <w:tcPr>
            <w:tcW w:w="1709" w:type="dxa"/>
            <w:tcBorders>
              <w:top w:val="nil"/>
              <w:left w:val="nil"/>
              <w:bottom w:val="single" w:sz="8" w:space="0" w:color="000000"/>
              <w:right w:val="single" w:sz="8" w:space="0" w:color="000000"/>
            </w:tcBorders>
            <w:shd w:val="clear" w:color="auto" w:fill="C0C0C0"/>
            <w:vAlign w:val="center"/>
            <w:hideMark/>
          </w:tcPr>
          <w:p w14:paraId="6422C02C" w14:textId="77777777" w:rsidR="00187804" w:rsidRPr="009759AD" w:rsidRDefault="00187804" w:rsidP="00470FAC">
            <w:pPr>
              <w:jc w:val="right"/>
              <w:rPr>
                <w:rFonts w:ascii="Arial" w:hAnsi="Arial" w:cs="Arial"/>
                <w:b/>
                <w:bCs/>
                <w:color w:val="000000"/>
                <w:lang w:eastAsia="es-MX"/>
              </w:rPr>
            </w:pPr>
            <w:r w:rsidRPr="009759AD">
              <w:rPr>
                <w:rFonts w:ascii="Arial" w:hAnsi="Arial" w:cs="Arial"/>
                <w:b/>
                <w:bCs/>
                <w:color w:val="000000"/>
                <w:lang w:eastAsia="es-MX"/>
              </w:rPr>
              <w:t>$380,992.54</w:t>
            </w:r>
            <w:r>
              <w:rPr>
                <w:rFonts w:ascii="Calibri" w:hAnsi="Calibri" w:cs="Calibri"/>
                <w:color w:val="000000"/>
                <w:sz w:val="16"/>
                <w:szCs w:val="16"/>
              </w:rPr>
              <w:t xml:space="preserve"> </w:t>
            </w:r>
          </w:p>
        </w:tc>
      </w:tr>
      <w:tr w:rsidR="00187804" w:rsidRPr="004236B9" w14:paraId="3F572F22" w14:textId="77777777" w:rsidTr="00470FAC">
        <w:trPr>
          <w:trHeight w:val="158"/>
        </w:trPr>
        <w:tc>
          <w:tcPr>
            <w:tcW w:w="416" w:type="dxa"/>
            <w:tcBorders>
              <w:top w:val="nil"/>
              <w:left w:val="single" w:sz="8" w:space="0" w:color="000000"/>
              <w:bottom w:val="single" w:sz="8" w:space="0" w:color="000000"/>
              <w:right w:val="single" w:sz="8" w:space="0" w:color="000000"/>
            </w:tcBorders>
            <w:vAlign w:val="center"/>
            <w:hideMark/>
          </w:tcPr>
          <w:p w14:paraId="5D24DC24"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6A1E4464"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745" w:type="dxa"/>
            <w:gridSpan w:val="2"/>
            <w:tcBorders>
              <w:top w:val="single" w:sz="8" w:space="0" w:color="000000"/>
              <w:left w:val="nil"/>
              <w:bottom w:val="single" w:sz="8" w:space="0" w:color="000000"/>
              <w:right w:val="single" w:sz="8" w:space="0" w:color="000000"/>
            </w:tcBorders>
            <w:vAlign w:val="center"/>
            <w:hideMark/>
          </w:tcPr>
          <w:p w14:paraId="26329F13"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Derechos por el Uso, Goce, Aprovechamiento o Explotación de Bienes de Dominio Público</w:t>
            </w:r>
          </w:p>
        </w:tc>
        <w:tc>
          <w:tcPr>
            <w:tcW w:w="1709" w:type="dxa"/>
            <w:tcBorders>
              <w:top w:val="nil"/>
              <w:left w:val="nil"/>
              <w:bottom w:val="single" w:sz="8" w:space="0" w:color="000000"/>
              <w:right w:val="single" w:sz="8" w:space="0" w:color="000000"/>
            </w:tcBorders>
            <w:vAlign w:val="center"/>
            <w:hideMark/>
          </w:tcPr>
          <w:p w14:paraId="7F0D6135" w14:textId="77777777" w:rsidR="00187804" w:rsidRPr="00431F64" w:rsidRDefault="00187804" w:rsidP="00470FAC">
            <w:pPr>
              <w:jc w:val="right"/>
              <w:rPr>
                <w:rFonts w:ascii="Arial" w:hAnsi="Arial" w:cs="Arial"/>
                <w:color w:val="000000"/>
                <w:lang w:val="es-419" w:eastAsia="es-MX"/>
              </w:rPr>
            </w:pPr>
            <w:r>
              <w:rPr>
                <w:rFonts w:ascii="Arial" w:hAnsi="Arial" w:cs="Arial"/>
                <w:color w:val="000000"/>
                <w:lang w:eastAsia="es-MX"/>
              </w:rPr>
              <w:t>0</w:t>
            </w:r>
            <w:r>
              <w:rPr>
                <w:rFonts w:ascii="Arial" w:hAnsi="Arial" w:cs="Arial"/>
                <w:color w:val="000000"/>
                <w:lang w:val="es-419" w:eastAsia="es-MX"/>
              </w:rPr>
              <w:t>.00</w:t>
            </w:r>
          </w:p>
        </w:tc>
      </w:tr>
      <w:tr w:rsidR="00187804" w:rsidRPr="004236B9" w14:paraId="6399630F"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0EB7EF04"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415920C1"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134A5DB7"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26F9E18A"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Servicios de Arrastre y Almacenaje</w:t>
            </w:r>
          </w:p>
        </w:tc>
        <w:tc>
          <w:tcPr>
            <w:tcW w:w="1709" w:type="dxa"/>
            <w:tcBorders>
              <w:top w:val="nil"/>
              <w:left w:val="nil"/>
              <w:bottom w:val="single" w:sz="8" w:space="0" w:color="000000"/>
              <w:right w:val="single" w:sz="8" w:space="0" w:color="000000"/>
            </w:tcBorders>
            <w:vAlign w:val="center"/>
            <w:hideMark/>
          </w:tcPr>
          <w:p w14:paraId="5B4E3D7A"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0C17D4A3"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0E7A2C51"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0002C831"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05C6AC16"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2</w:t>
            </w:r>
          </w:p>
        </w:tc>
        <w:tc>
          <w:tcPr>
            <w:tcW w:w="7251" w:type="dxa"/>
            <w:tcBorders>
              <w:top w:val="nil"/>
              <w:left w:val="nil"/>
              <w:bottom w:val="single" w:sz="8" w:space="0" w:color="000000"/>
              <w:right w:val="single" w:sz="8" w:space="0" w:color="000000"/>
            </w:tcBorders>
            <w:vAlign w:val="center"/>
            <w:hideMark/>
          </w:tcPr>
          <w:p w14:paraId="31C488E2"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Provenientes de la Ocupación de las Vías Públicas</w:t>
            </w:r>
          </w:p>
        </w:tc>
        <w:tc>
          <w:tcPr>
            <w:tcW w:w="1709" w:type="dxa"/>
            <w:tcBorders>
              <w:top w:val="nil"/>
              <w:left w:val="nil"/>
              <w:bottom w:val="single" w:sz="8" w:space="0" w:color="000000"/>
              <w:right w:val="single" w:sz="8" w:space="0" w:color="000000"/>
            </w:tcBorders>
            <w:vAlign w:val="center"/>
            <w:hideMark/>
          </w:tcPr>
          <w:p w14:paraId="5BC412F3"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0341D6B1"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09453B53"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400184EB"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1554F3D4"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3</w:t>
            </w:r>
          </w:p>
        </w:tc>
        <w:tc>
          <w:tcPr>
            <w:tcW w:w="7251" w:type="dxa"/>
            <w:tcBorders>
              <w:top w:val="nil"/>
              <w:left w:val="nil"/>
              <w:bottom w:val="single" w:sz="8" w:space="0" w:color="000000"/>
              <w:right w:val="single" w:sz="8" w:space="0" w:color="000000"/>
            </w:tcBorders>
            <w:vAlign w:val="center"/>
            <w:hideMark/>
          </w:tcPr>
          <w:p w14:paraId="771AD84A"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Provenientes del Uso de las Pensiones Municipales</w:t>
            </w:r>
          </w:p>
        </w:tc>
        <w:tc>
          <w:tcPr>
            <w:tcW w:w="1709" w:type="dxa"/>
            <w:tcBorders>
              <w:top w:val="nil"/>
              <w:left w:val="nil"/>
              <w:bottom w:val="single" w:sz="8" w:space="0" w:color="000000"/>
              <w:right w:val="single" w:sz="8" w:space="0" w:color="000000"/>
            </w:tcBorders>
            <w:vAlign w:val="center"/>
            <w:hideMark/>
          </w:tcPr>
          <w:p w14:paraId="5BE88BA3"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2BF39027"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0FD5FC0D"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1F333799"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0AE8ADE5"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4</w:t>
            </w:r>
          </w:p>
        </w:tc>
        <w:tc>
          <w:tcPr>
            <w:tcW w:w="7251" w:type="dxa"/>
            <w:tcBorders>
              <w:top w:val="nil"/>
              <w:left w:val="nil"/>
              <w:bottom w:val="single" w:sz="8" w:space="0" w:color="000000"/>
              <w:right w:val="single" w:sz="8" w:space="0" w:color="000000"/>
            </w:tcBorders>
            <w:vAlign w:val="center"/>
            <w:hideMark/>
          </w:tcPr>
          <w:p w14:paraId="1B63DE58"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Provenientes del Uso de Otros Bienes de Dominio Público</w:t>
            </w:r>
          </w:p>
        </w:tc>
        <w:tc>
          <w:tcPr>
            <w:tcW w:w="1709" w:type="dxa"/>
            <w:tcBorders>
              <w:top w:val="nil"/>
              <w:left w:val="nil"/>
              <w:bottom w:val="single" w:sz="8" w:space="0" w:color="000000"/>
              <w:right w:val="single" w:sz="8" w:space="0" w:color="000000"/>
            </w:tcBorders>
            <w:vAlign w:val="center"/>
            <w:hideMark/>
          </w:tcPr>
          <w:p w14:paraId="615599A1" w14:textId="77777777" w:rsidR="00187804" w:rsidRPr="00431F64" w:rsidRDefault="00187804" w:rsidP="00470FAC">
            <w:pPr>
              <w:jc w:val="right"/>
              <w:rPr>
                <w:rFonts w:ascii="Arial" w:hAnsi="Arial" w:cs="Arial"/>
                <w:color w:val="000000"/>
                <w:lang w:val="es-419" w:eastAsia="es-MX"/>
              </w:rPr>
            </w:pPr>
            <w:r>
              <w:rPr>
                <w:rFonts w:ascii="Arial" w:hAnsi="Arial" w:cs="Arial"/>
                <w:color w:val="000000"/>
                <w:lang w:eastAsia="es-MX"/>
              </w:rPr>
              <w:t>0</w:t>
            </w:r>
            <w:r>
              <w:rPr>
                <w:rFonts w:ascii="Arial" w:hAnsi="Arial" w:cs="Arial"/>
                <w:color w:val="000000"/>
                <w:lang w:val="es-419" w:eastAsia="es-MX"/>
              </w:rPr>
              <w:t>.00</w:t>
            </w:r>
          </w:p>
        </w:tc>
      </w:tr>
      <w:tr w:rsidR="00187804" w:rsidRPr="004236B9" w14:paraId="4699159D"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39EDF9C4"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7993A69F"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2</w:t>
            </w:r>
          </w:p>
        </w:tc>
        <w:tc>
          <w:tcPr>
            <w:tcW w:w="7745" w:type="dxa"/>
            <w:gridSpan w:val="2"/>
            <w:tcBorders>
              <w:top w:val="single" w:sz="8" w:space="0" w:color="000000"/>
              <w:left w:val="nil"/>
              <w:bottom w:val="single" w:sz="8" w:space="0" w:color="000000"/>
              <w:right w:val="single" w:sz="8" w:space="0" w:color="000000"/>
            </w:tcBorders>
            <w:vAlign w:val="center"/>
            <w:hideMark/>
          </w:tcPr>
          <w:p w14:paraId="306C1A79"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Derechos a los hidrocarburos</w:t>
            </w:r>
          </w:p>
        </w:tc>
        <w:tc>
          <w:tcPr>
            <w:tcW w:w="1709" w:type="dxa"/>
            <w:tcBorders>
              <w:top w:val="nil"/>
              <w:left w:val="nil"/>
              <w:bottom w:val="single" w:sz="8" w:space="0" w:color="000000"/>
              <w:right w:val="single" w:sz="8" w:space="0" w:color="000000"/>
            </w:tcBorders>
            <w:vAlign w:val="center"/>
            <w:hideMark/>
          </w:tcPr>
          <w:p w14:paraId="3E405F69"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0B9FDBF3"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79DEF309"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791E99A6"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25F97F66"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6F993CE6"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Derechos a los hidrocarburos</w:t>
            </w:r>
          </w:p>
        </w:tc>
        <w:tc>
          <w:tcPr>
            <w:tcW w:w="1709" w:type="dxa"/>
            <w:tcBorders>
              <w:top w:val="nil"/>
              <w:left w:val="nil"/>
              <w:bottom w:val="single" w:sz="8" w:space="0" w:color="000000"/>
              <w:right w:val="single" w:sz="8" w:space="0" w:color="000000"/>
            </w:tcBorders>
            <w:vAlign w:val="center"/>
            <w:hideMark/>
          </w:tcPr>
          <w:p w14:paraId="64C24361"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4F080B4E"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0EC5A87C"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shd w:val="clear" w:color="auto" w:fill="BFBFBF"/>
            <w:vAlign w:val="center"/>
            <w:hideMark/>
          </w:tcPr>
          <w:p w14:paraId="4FDD6128"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3</w:t>
            </w:r>
          </w:p>
        </w:tc>
        <w:tc>
          <w:tcPr>
            <w:tcW w:w="7745" w:type="dxa"/>
            <w:gridSpan w:val="2"/>
            <w:tcBorders>
              <w:top w:val="single" w:sz="8" w:space="0" w:color="000000"/>
              <w:left w:val="nil"/>
              <w:bottom w:val="single" w:sz="8" w:space="0" w:color="000000"/>
              <w:right w:val="single" w:sz="8" w:space="0" w:color="000000"/>
            </w:tcBorders>
            <w:shd w:val="clear" w:color="auto" w:fill="BFBFBF"/>
            <w:vAlign w:val="center"/>
            <w:hideMark/>
          </w:tcPr>
          <w:p w14:paraId="7AE519A3"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Derechos por Prestación de Servicios</w:t>
            </w:r>
          </w:p>
        </w:tc>
        <w:tc>
          <w:tcPr>
            <w:tcW w:w="1709" w:type="dxa"/>
            <w:tcBorders>
              <w:top w:val="nil"/>
              <w:left w:val="nil"/>
              <w:bottom w:val="single" w:sz="8" w:space="0" w:color="000000"/>
              <w:right w:val="single" w:sz="8" w:space="0" w:color="000000"/>
            </w:tcBorders>
            <w:shd w:val="clear" w:color="auto" w:fill="BFBFBF"/>
            <w:vAlign w:val="center"/>
            <w:hideMark/>
          </w:tcPr>
          <w:p w14:paraId="421587D0" w14:textId="77777777" w:rsidR="00187804" w:rsidRPr="001B2391" w:rsidRDefault="00187804" w:rsidP="00470FAC">
            <w:pPr>
              <w:jc w:val="right"/>
              <w:rPr>
                <w:rFonts w:ascii="Arial" w:hAnsi="Arial" w:cs="Arial"/>
                <w:color w:val="000000"/>
                <w:lang w:eastAsia="es-MX"/>
              </w:rPr>
            </w:pPr>
            <w:r>
              <w:rPr>
                <w:rFonts w:ascii="Arial" w:hAnsi="Arial" w:cs="Arial"/>
                <w:color w:val="000000"/>
                <w:lang w:eastAsia="es-MX"/>
              </w:rPr>
              <w:t>$</w:t>
            </w:r>
            <w:r w:rsidRPr="001B2391">
              <w:rPr>
                <w:rFonts w:ascii="Arial" w:hAnsi="Arial" w:cs="Arial"/>
                <w:color w:val="000000"/>
                <w:lang w:eastAsia="es-MX"/>
              </w:rPr>
              <w:t>138,116.05</w:t>
            </w:r>
            <w:r>
              <w:rPr>
                <w:rFonts w:ascii="Calibri" w:hAnsi="Calibri" w:cs="Calibri"/>
                <w:b/>
                <w:bCs/>
                <w:color w:val="000000"/>
                <w:sz w:val="16"/>
                <w:szCs w:val="16"/>
              </w:rPr>
              <w:t xml:space="preserve"> </w:t>
            </w:r>
          </w:p>
        </w:tc>
      </w:tr>
      <w:tr w:rsidR="00187804" w:rsidRPr="004236B9" w14:paraId="1761443D"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02A699E3"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4C6A582E"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26C5B7D4"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0A2A05B4"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Servicios de Agua Potable y Alcantarillado</w:t>
            </w:r>
          </w:p>
        </w:tc>
        <w:tc>
          <w:tcPr>
            <w:tcW w:w="1709" w:type="dxa"/>
            <w:tcBorders>
              <w:top w:val="nil"/>
              <w:left w:val="nil"/>
              <w:bottom w:val="single" w:sz="8" w:space="0" w:color="000000"/>
              <w:right w:val="single" w:sz="8" w:space="0" w:color="000000"/>
            </w:tcBorders>
            <w:vAlign w:val="center"/>
            <w:hideMark/>
          </w:tcPr>
          <w:p w14:paraId="09297B06" w14:textId="77777777" w:rsidR="00187804" w:rsidRPr="004236B9" w:rsidRDefault="00187804" w:rsidP="00470FAC">
            <w:pPr>
              <w:jc w:val="right"/>
              <w:rPr>
                <w:rFonts w:ascii="Arial" w:hAnsi="Arial" w:cs="Arial"/>
                <w:color w:val="000000"/>
                <w:lang w:eastAsia="es-MX"/>
              </w:rPr>
            </w:pPr>
            <w:r w:rsidRPr="004236B9">
              <w:rPr>
                <w:rFonts w:ascii="Arial" w:hAnsi="Arial" w:cs="Arial"/>
                <w:color w:val="000000"/>
                <w:lang w:eastAsia="es-MX"/>
              </w:rPr>
              <w:t>$</w:t>
            </w:r>
            <w:r>
              <w:rPr>
                <w:rFonts w:ascii="Arial" w:hAnsi="Arial" w:cs="Arial"/>
                <w:color w:val="000000"/>
                <w:lang w:eastAsia="es-MX"/>
              </w:rPr>
              <w:t>70,712.59</w:t>
            </w:r>
          </w:p>
        </w:tc>
      </w:tr>
      <w:tr w:rsidR="00187804" w:rsidRPr="004236B9" w14:paraId="40DB579D"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09838E56"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16F8393C"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4BB86AEB"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2</w:t>
            </w:r>
          </w:p>
        </w:tc>
        <w:tc>
          <w:tcPr>
            <w:tcW w:w="7251" w:type="dxa"/>
            <w:tcBorders>
              <w:top w:val="nil"/>
              <w:left w:val="nil"/>
              <w:bottom w:val="single" w:sz="8" w:space="0" w:color="000000"/>
              <w:right w:val="single" w:sz="8" w:space="0" w:color="000000"/>
            </w:tcBorders>
            <w:vAlign w:val="center"/>
            <w:hideMark/>
          </w:tcPr>
          <w:p w14:paraId="7CEA9514"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Servicios de Rastros</w:t>
            </w:r>
          </w:p>
        </w:tc>
        <w:tc>
          <w:tcPr>
            <w:tcW w:w="1709" w:type="dxa"/>
            <w:tcBorders>
              <w:top w:val="nil"/>
              <w:left w:val="nil"/>
              <w:bottom w:val="single" w:sz="8" w:space="0" w:color="000000"/>
              <w:right w:val="single" w:sz="8" w:space="0" w:color="000000"/>
            </w:tcBorders>
            <w:vAlign w:val="center"/>
            <w:hideMark/>
          </w:tcPr>
          <w:p w14:paraId="4E662D0E" w14:textId="77777777" w:rsidR="00187804" w:rsidRPr="004236B9" w:rsidRDefault="00187804" w:rsidP="00470FAC">
            <w:pPr>
              <w:jc w:val="right"/>
              <w:rPr>
                <w:rFonts w:ascii="Arial" w:hAnsi="Arial" w:cs="Arial"/>
                <w:color w:val="000000"/>
                <w:lang w:eastAsia="es-MX"/>
              </w:rPr>
            </w:pPr>
            <w:r w:rsidRPr="004236B9">
              <w:rPr>
                <w:rFonts w:ascii="Arial" w:hAnsi="Arial" w:cs="Arial"/>
                <w:color w:val="000000"/>
                <w:lang w:eastAsia="es-MX"/>
              </w:rPr>
              <w:t>$</w:t>
            </w:r>
            <w:r>
              <w:rPr>
                <w:rFonts w:ascii="Arial" w:hAnsi="Arial" w:cs="Arial"/>
                <w:color w:val="000000"/>
                <w:lang w:eastAsia="es-MX"/>
              </w:rPr>
              <w:t>3,771.33</w:t>
            </w:r>
          </w:p>
        </w:tc>
      </w:tr>
      <w:tr w:rsidR="00187804" w:rsidRPr="004236B9" w14:paraId="7DB41A7B"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39BD0098"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22CCA9E7"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209EBEDD"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3</w:t>
            </w:r>
          </w:p>
        </w:tc>
        <w:tc>
          <w:tcPr>
            <w:tcW w:w="7251" w:type="dxa"/>
            <w:tcBorders>
              <w:top w:val="nil"/>
              <w:left w:val="nil"/>
              <w:bottom w:val="single" w:sz="8" w:space="0" w:color="000000"/>
              <w:right w:val="single" w:sz="8" w:space="0" w:color="000000"/>
            </w:tcBorders>
            <w:vAlign w:val="center"/>
            <w:hideMark/>
          </w:tcPr>
          <w:p w14:paraId="050CE3C1"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Servicios de Alumbrado Público</w:t>
            </w:r>
          </w:p>
        </w:tc>
        <w:tc>
          <w:tcPr>
            <w:tcW w:w="1709" w:type="dxa"/>
            <w:tcBorders>
              <w:top w:val="nil"/>
              <w:left w:val="nil"/>
              <w:bottom w:val="single" w:sz="8" w:space="0" w:color="000000"/>
              <w:right w:val="single" w:sz="8" w:space="0" w:color="000000"/>
            </w:tcBorders>
            <w:vAlign w:val="center"/>
            <w:hideMark/>
          </w:tcPr>
          <w:p w14:paraId="5A8A10D1"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6A3F8BDE"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0168EADB"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310684F0"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6226B990"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4</w:t>
            </w:r>
          </w:p>
        </w:tc>
        <w:tc>
          <w:tcPr>
            <w:tcW w:w="7251" w:type="dxa"/>
            <w:tcBorders>
              <w:top w:val="nil"/>
              <w:left w:val="nil"/>
              <w:bottom w:val="single" w:sz="8" w:space="0" w:color="000000"/>
              <w:right w:val="single" w:sz="8" w:space="0" w:color="000000"/>
            </w:tcBorders>
            <w:vAlign w:val="center"/>
            <w:hideMark/>
          </w:tcPr>
          <w:p w14:paraId="02A9AE82"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Servicios en Mercados</w:t>
            </w:r>
          </w:p>
        </w:tc>
        <w:tc>
          <w:tcPr>
            <w:tcW w:w="1709" w:type="dxa"/>
            <w:tcBorders>
              <w:top w:val="nil"/>
              <w:left w:val="nil"/>
              <w:bottom w:val="single" w:sz="8" w:space="0" w:color="000000"/>
              <w:right w:val="single" w:sz="8" w:space="0" w:color="000000"/>
            </w:tcBorders>
            <w:vAlign w:val="center"/>
            <w:hideMark/>
          </w:tcPr>
          <w:p w14:paraId="42985D49"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51165910"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22E5A608"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5F1F4756"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4E00A48E"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5</w:t>
            </w:r>
          </w:p>
        </w:tc>
        <w:tc>
          <w:tcPr>
            <w:tcW w:w="7251" w:type="dxa"/>
            <w:tcBorders>
              <w:top w:val="nil"/>
              <w:left w:val="nil"/>
              <w:bottom w:val="single" w:sz="8" w:space="0" w:color="000000"/>
              <w:right w:val="single" w:sz="8" w:space="0" w:color="000000"/>
            </w:tcBorders>
            <w:vAlign w:val="center"/>
            <w:hideMark/>
          </w:tcPr>
          <w:p w14:paraId="09B5AE29"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Servicios de Aseo Público</w:t>
            </w:r>
          </w:p>
        </w:tc>
        <w:tc>
          <w:tcPr>
            <w:tcW w:w="1709" w:type="dxa"/>
            <w:tcBorders>
              <w:top w:val="nil"/>
              <w:left w:val="nil"/>
              <w:bottom w:val="single" w:sz="8" w:space="0" w:color="000000"/>
              <w:right w:val="single" w:sz="8" w:space="0" w:color="000000"/>
            </w:tcBorders>
            <w:vAlign w:val="center"/>
            <w:hideMark/>
          </w:tcPr>
          <w:p w14:paraId="19E714D1" w14:textId="77777777" w:rsidR="00187804" w:rsidRPr="004236B9" w:rsidRDefault="00187804" w:rsidP="00470FAC">
            <w:pPr>
              <w:jc w:val="right"/>
              <w:rPr>
                <w:rFonts w:ascii="Arial" w:hAnsi="Arial" w:cs="Arial"/>
                <w:color w:val="000000"/>
                <w:lang w:eastAsia="es-MX"/>
              </w:rPr>
            </w:pPr>
            <w:r w:rsidRPr="004236B9">
              <w:rPr>
                <w:rFonts w:ascii="Arial" w:hAnsi="Arial" w:cs="Arial"/>
                <w:color w:val="000000"/>
                <w:lang w:eastAsia="es-MX"/>
              </w:rPr>
              <w:t>$</w:t>
            </w:r>
            <w:r>
              <w:rPr>
                <w:rFonts w:ascii="Arial" w:hAnsi="Arial" w:cs="Arial"/>
                <w:color w:val="000000"/>
                <w:lang w:eastAsia="es-MX"/>
              </w:rPr>
              <w:t>14,142.50</w:t>
            </w:r>
          </w:p>
        </w:tc>
      </w:tr>
      <w:tr w:rsidR="00187804" w:rsidRPr="004236B9" w14:paraId="6517C395"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61638B0F"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42DAACE5"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5A279CFD"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6</w:t>
            </w:r>
          </w:p>
        </w:tc>
        <w:tc>
          <w:tcPr>
            <w:tcW w:w="7251" w:type="dxa"/>
            <w:tcBorders>
              <w:top w:val="nil"/>
              <w:left w:val="nil"/>
              <w:bottom w:val="single" w:sz="8" w:space="0" w:color="000000"/>
              <w:right w:val="single" w:sz="8" w:space="0" w:color="000000"/>
            </w:tcBorders>
            <w:vAlign w:val="center"/>
            <w:hideMark/>
          </w:tcPr>
          <w:p w14:paraId="3CBE80E9"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Servicios de Seguridad Pública</w:t>
            </w:r>
          </w:p>
        </w:tc>
        <w:tc>
          <w:tcPr>
            <w:tcW w:w="1709" w:type="dxa"/>
            <w:tcBorders>
              <w:top w:val="nil"/>
              <w:left w:val="nil"/>
              <w:bottom w:val="single" w:sz="8" w:space="0" w:color="000000"/>
              <w:right w:val="single" w:sz="8" w:space="0" w:color="000000"/>
            </w:tcBorders>
            <w:vAlign w:val="center"/>
            <w:hideMark/>
          </w:tcPr>
          <w:p w14:paraId="73642CCE" w14:textId="77777777" w:rsidR="00187804" w:rsidRPr="004236B9" w:rsidRDefault="00187804" w:rsidP="00470FAC">
            <w:pPr>
              <w:jc w:val="right"/>
              <w:rPr>
                <w:rFonts w:ascii="Arial" w:hAnsi="Arial" w:cs="Arial"/>
                <w:color w:val="000000"/>
                <w:lang w:eastAsia="es-MX"/>
              </w:rPr>
            </w:pPr>
            <w:r w:rsidRPr="004236B9">
              <w:rPr>
                <w:rFonts w:ascii="Arial" w:hAnsi="Arial" w:cs="Arial"/>
                <w:color w:val="000000"/>
                <w:lang w:eastAsia="es-MX"/>
              </w:rPr>
              <w:t>$</w:t>
            </w:r>
            <w:r>
              <w:rPr>
                <w:rFonts w:ascii="Arial" w:hAnsi="Arial" w:cs="Arial"/>
                <w:color w:val="000000"/>
                <w:lang w:eastAsia="es-MX"/>
              </w:rPr>
              <w:t>43,370.35</w:t>
            </w:r>
          </w:p>
        </w:tc>
      </w:tr>
      <w:tr w:rsidR="00187804" w:rsidRPr="004236B9" w14:paraId="45BF21B1"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5BB728EF"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1CAA31B1"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4841171C"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7</w:t>
            </w:r>
          </w:p>
        </w:tc>
        <w:tc>
          <w:tcPr>
            <w:tcW w:w="7251" w:type="dxa"/>
            <w:tcBorders>
              <w:top w:val="nil"/>
              <w:left w:val="nil"/>
              <w:bottom w:val="single" w:sz="8" w:space="0" w:color="000000"/>
              <w:right w:val="single" w:sz="8" w:space="0" w:color="000000"/>
            </w:tcBorders>
            <w:vAlign w:val="center"/>
            <w:hideMark/>
          </w:tcPr>
          <w:p w14:paraId="042075C7"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Servicios en Panteones</w:t>
            </w:r>
          </w:p>
        </w:tc>
        <w:tc>
          <w:tcPr>
            <w:tcW w:w="1709" w:type="dxa"/>
            <w:tcBorders>
              <w:top w:val="nil"/>
              <w:left w:val="nil"/>
              <w:bottom w:val="single" w:sz="8" w:space="0" w:color="000000"/>
              <w:right w:val="single" w:sz="8" w:space="0" w:color="000000"/>
            </w:tcBorders>
            <w:vAlign w:val="center"/>
            <w:hideMark/>
          </w:tcPr>
          <w:p w14:paraId="6C52F648" w14:textId="77777777" w:rsidR="00187804" w:rsidRPr="004236B9" w:rsidRDefault="00187804" w:rsidP="00470FAC">
            <w:pPr>
              <w:jc w:val="right"/>
              <w:rPr>
                <w:rFonts w:ascii="Arial" w:hAnsi="Arial" w:cs="Arial"/>
                <w:color w:val="000000"/>
                <w:lang w:eastAsia="es-MX"/>
              </w:rPr>
            </w:pPr>
            <w:r w:rsidRPr="004236B9">
              <w:rPr>
                <w:rFonts w:ascii="Arial" w:hAnsi="Arial" w:cs="Arial"/>
                <w:color w:val="000000"/>
                <w:lang w:eastAsia="es-MX"/>
              </w:rPr>
              <w:t>$</w:t>
            </w:r>
            <w:r>
              <w:rPr>
                <w:rFonts w:ascii="Arial" w:hAnsi="Arial" w:cs="Arial"/>
                <w:color w:val="000000"/>
                <w:lang w:eastAsia="es-MX"/>
              </w:rPr>
              <w:t>4,879.16</w:t>
            </w:r>
          </w:p>
        </w:tc>
      </w:tr>
      <w:tr w:rsidR="00187804" w:rsidRPr="004236B9" w14:paraId="5AAA714B"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507C4EC1"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4BE61895"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5549D722"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8</w:t>
            </w:r>
          </w:p>
        </w:tc>
        <w:tc>
          <w:tcPr>
            <w:tcW w:w="7251" w:type="dxa"/>
            <w:tcBorders>
              <w:top w:val="nil"/>
              <w:left w:val="nil"/>
              <w:bottom w:val="single" w:sz="8" w:space="0" w:color="000000"/>
              <w:right w:val="single" w:sz="8" w:space="0" w:color="000000"/>
            </w:tcBorders>
            <w:vAlign w:val="center"/>
            <w:hideMark/>
          </w:tcPr>
          <w:p w14:paraId="0CCF0660"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Servicios de Tránsito</w:t>
            </w:r>
          </w:p>
        </w:tc>
        <w:tc>
          <w:tcPr>
            <w:tcW w:w="1709" w:type="dxa"/>
            <w:tcBorders>
              <w:top w:val="nil"/>
              <w:left w:val="nil"/>
              <w:bottom w:val="single" w:sz="8" w:space="0" w:color="000000"/>
              <w:right w:val="single" w:sz="8" w:space="0" w:color="000000"/>
            </w:tcBorders>
            <w:vAlign w:val="center"/>
            <w:hideMark/>
          </w:tcPr>
          <w:p w14:paraId="7D344E3D" w14:textId="77777777" w:rsidR="00187804" w:rsidRPr="004236B9" w:rsidRDefault="00187804" w:rsidP="00470FAC">
            <w:pPr>
              <w:jc w:val="right"/>
              <w:rPr>
                <w:rFonts w:ascii="Arial" w:hAnsi="Arial" w:cs="Arial"/>
                <w:color w:val="000000"/>
                <w:lang w:eastAsia="es-MX"/>
              </w:rPr>
            </w:pPr>
            <w:r w:rsidRPr="004236B9">
              <w:rPr>
                <w:rFonts w:ascii="Arial" w:hAnsi="Arial" w:cs="Arial"/>
                <w:color w:val="000000"/>
                <w:lang w:eastAsia="es-MX"/>
              </w:rPr>
              <w:t>$</w:t>
            </w:r>
            <w:r>
              <w:rPr>
                <w:rFonts w:ascii="Arial" w:hAnsi="Arial" w:cs="Arial"/>
                <w:color w:val="000000"/>
                <w:lang w:eastAsia="es-MX"/>
              </w:rPr>
              <w:t>292.74</w:t>
            </w:r>
          </w:p>
        </w:tc>
      </w:tr>
      <w:tr w:rsidR="00187804" w:rsidRPr="004236B9" w14:paraId="1C333E74"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57C94341"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5F25FBDD"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4F3C32AA"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9</w:t>
            </w:r>
          </w:p>
        </w:tc>
        <w:tc>
          <w:tcPr>
            <w:tcW w:w="7251" w:type="dxa"/>
            <w:tcBorders>
              <w:top w:val="nil"/>
              <w:left w:val="nil"/>
              <w:bottom w:val="single" w:sz="8" w:space="0" w:color="000000"/>
              <w:right w:val="single" w:sz="8" w:space="0" w:color="000000"/>
            </w:tcBorders>
            <w:vAlign w:val="center"/>
            <w:hideMark/>
          </w:tcPr>
          <w:p w14:paraId="53707461"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Servicios de Previsión Social</w:t>
            </w:r>
          </w:p>
        </w:tc>
        <w:tc>
          <w:tcPr>
            <w:tcW w:w="1709" w:type="dxa"/>
            <w:tcBorders>
              <w:top w:val="nil"/>
              <w:left w:val="nil"/>
              <w:bottom w:val="single" w:sz="8" w:space="0" w:color="000000"/>
              <w:right w:val="single" w:sz="8" w:space="0" w:color="000000"/>
            </w:tcBorders>
            <w:vAlign w:val="center"/>
            <w:hideMark/>
          </w:tcPr>
          <w:p w14:paraId="1C2D982A"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4E517083"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74EFAEA5"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2A0BED39"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26987229"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10</w:t>
            </w:r>
          </w:p>
        </w:tc>
        <w:tc>
          <w:tcPr>
            <w:tcW w:w="7251" w:type="dxa"/>
            <w:tcBorders>
              <w:top w:val="nil"/>
              <w:left w:val="nil"/>
              <w:bottom w:val="single" w:sz="8" w:space="0" w:color="000000"/>
              <w:right w:val="single" w:sz="8" w:space="0" w:color="000000"/>
            </w:tcBorders>
            <w:vAlign w:val="center"/>
            <w:hideMark/>
          </w:tcPr>
          <w:p w14:paraId="41604930"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Servicios de Protección Civil</w:t>
            </w:r>
          </w:p>
        </w:tc>
        <w:tc>
          <w:tcPr>
            <w:tcW w:w="1709" w:type="dxa"/>
            <w:tcBorders>
              <w:top w:val="nil"/>
              <w:left w:val="nil"/>
              <w:bottom w:val="single" w:sz="8" w:space="0" w:color="000000"/>
              <w:right w:val="single" w:sz="8" w:space="0" w:color="000000"/>
            </w:tcBorders>
            <w:vAlign w:val="center"/>
            <w:hideMark/>
          </w:tcPr>
          <w:p w14:paraId="25E49C6B" w14:textId="77777777" w:rsidR="00187804" w:rsidRPr="004236B9" w:rsidRDefault="00187804" w:rsidP="00470FAC">
            <w:pPr>
              <w:jc w:val="right"/>
              <w:rPr>
                <w:rFonts w:ascii="Arial" w:hAnsi="Arial" w:cs="Arial"/>
                <w:color w:val="000000"/>
                <w:lang w:eastAsia="es-MX"/>
              </w:rPr>
            </w:pPr>
            <w:r w:rsidRPr="004236B9">
              <w:rPr>
                <w:rFonts w:ascii="Arial" w:hAnsi="Arial" w:cs="Arial"/>
                <w:color w:val="000000"/>
                <w:lang w:eastAsia="es-MX"/>
              </w:rPr>
              <w:t>$</w:t>
            </w:r>
            <w:r>
              <w:rPr>
                <w:rFonts w:ascii="Arial" w:hAnsi="Arial" w:cs="Arial"/>
                <w:color w:val="000000"/>
                <w:lang w:eastAsia="es-MX"/>
              </w:rPr>
              <w:t>947.38</w:t>
            </w:r>
          </w:p>
        </w:tc>
      </w:tr>
      <w:tr w:rsidR="00187804" w:rsidRPr="004236B9" w14:paraId="6EE7C3A9"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255641E9"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792B45D5"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0C22F372"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11</w:t>
            </w:r>
          </w:p>
        </w:tc>
        <w:tc>
          <w:tcPr>
            <w:tcW w:w="7251" w:type="dxa"/>
            <w:tcBorders>
              <w:top w:val="nil"/>
              <w:left w:val="nil"/>
              <w:bottom w:val="single" w:sz="8" w:space="0" w:color="000000"/>
              <w:right w:val="single" w:sz="8" w:space="0" w:color="000000"/>
            </w:tcBorders>
            <w:vAlign w:val="center"/>
            <w:hideMark/>
          </w:tcPr>
          <w:p w14:paraId="33E201A8"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Servicios de Saneamiento y Aguas Residuales</w:t>
            </w:r>
          </w:p>
        </w:tc>
        <w:tc>
          <w:tcPr>
            <w:tcW w:w="1709" w:type="dxa"/>
            <w:tcBorders>
              <w:top w:val="nil"/>
              <w:left w:val="nil"/>
              <w:bottom w:val="single" w:sz="8" w:space="0" w:color="000000"/>
              <w:right w:val="single" w:sz="8" w:space="0" w:color="000000"/>
            </w:tcBorders>
            <w:vAlign w:val="center"/>
            <w:hideMark/>
          </w:tcPr>
          <w:p w14:paraId="00664813"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52921C13"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4C4A2487"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53683A1D"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608A5A07"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12</w:t>
            </w:r>
          </w:p>
        </w:tc>
        <w:tc>
          <w:tcPr>
            <w:tcW w:w="7251" w:type="dxa"/>
            <w:tcBorders>
              <w:top w:val="nil"/>
              <w:left w:val="nil"/>
              <w:bottom w:val="single" w:sz="8" w:space="0" w:color="000000"/>
              <w:right w:val="single" w:sz="8" w:space="0" w:color="000000"/>
            </w:tcBorders>
            <w:vAlign w:val="center"/>
            <w:hideMark/>
          </w:tcPr>
          <w:p w14:paraId="36ACA32C"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Servicios en Materia de Educación y Cultura</w:t>
            </w:r>
          </w:p>
        </w:tc>
        <w:tc>
          <w:tcPr>
            <w:tcW w:w="1709" w:type="dxa"/>
            <w:tcBorders>
              <w:top w:val="nil"/>
              <w:left w:val="nil"/>
              <w:bottom w:val="single" w:sz="8" w:space="0" w:color="000000"/>
              <w:right w:val="single" w:sz="8" w:space="0" w:color="000000"/>
            </w:tcBorders>
            <w:vAlign w:val="center"/>
            <w:hideMark/>
          </w:tcPr>
          <w:p w14:paraId="17FCA6A7"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7D7C8CF1"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4A4BE2B6"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5C4549D7"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692EA242"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13</w:t>
            </w:r>
          </w:p>
        </w:tc>
        <w:tc>
          <w:tcPr>
            <w:tcW w:w="7251" w:type="dxa"/>
            <w:tcBorders>
              <w:top w:val="nil"/>
              <w:left w:val="nil"/>
              <w:bottom w:val="single" w:sz="8" w:space="0" w:color="000000"/>
              <w:right w:val="single" w:sz="8" w:space="0" w:color="000000"/>
            </w:tcBorders>
            <w:vAlign w:val="center"/>
            <w:hideMark/>
          </w:tcPr>
          <w:p w14:paraId="3D13A00F"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Otros Servicios</w:t>
            </w:r>
          </w:p>
        </w:tc>
        <w:tc>
          <w:tcPr>
            <w:tcW w:w="1709" w:type="dxa"/>
            <w:tcBorders>
              <w:top w:val="nil"/>
              <w:left w:val="nil"/>
              <w:bottom w:val="single" w:sz="8" w:space="0" w:color="000000"/>
              <w:right w:val="single" w:sz="8" w:space="0" w:color="000000"/>
            </w:tcBorders>
            <w:vAlign w:val="center"/>
            <w:hideMark/>
          </w:tcPr>
          <w:p w14:paraId="34F0305F"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113A0E80" w14:textId="77777777" w:rsidTr="00470FAC">
        <w:trPr>
          <w:trHeight w:val="110"/>
        </w:trPr>
        <w:tc>
          <w:tcPr>
            <w:tcW w:w="416" w:type="dxa"/>
            <w:tcBorders>
              <w:top w:val="nil"/>
              <w:left w:val="single" w:sz="8" w:space="0" w:color="000000"/>
              <w:bottom w:val="single" w:sz="8" w:space="0" w:color="000000"/>
              <w:right w:val="single" w:sz="8" w:space="0" w:color="000000"/>
            </w:tcBorders>
            <w:shd w:val="clear" w:color="auto" w:fill="BFBFBF"/>
            <w:vAlign w:val="center"/>
            <w:hideMark/>
          </w:tcPr>
          <w:p w14:paraId="2E37F0FD"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lastRenderedPageBreak/>
              <w:t> </w:t>
            </w:r>
          </w:p>
        </w:tc>
        <w:tc>
          <w:tcPr>
            <w:tcW w:w="334" w:type="dxa"/>
            <w:tcBorders>
              <w:top w:val="nil"/>
              <w:left w:val="nil"/>
              <w:bottom w:val="single" w:sz="8" w:space="0" w:color="000000"/>
              <w:right w:val="single" w:sz="8" w:space="0" w:color="000000"/>
            </w:tcBorders>
            <w:shd w:val="clear" w:color="auto" w:fill="BFBFBF"/>
            <w:vAlign w:val="center"/>
            <w:hideMark/>
          </w:tcPr>
          <w:p w14:paraId="3324E211"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4</w:t>
            </w:r>
          </w:p>
        </w:tc>
        <w:tc>
          <w:tcPr>
            <w:tcW w:w="7745" w:type="dxa"/>
            <w:gridSpan w:val="2"/>
            <w:tcBorders>
              <w:top w:val="single" w:sz="8" w:space="0" w:color="000000"/>
              <w:left w:val="nil"/>
              <w:bottom w:val="single" w:sz="8" w:space="0" w:color="000000"/>
              <w:right w:val="single" w:sz="8" w:space="0" w:color="000000"/>
            </w:tcBorders>
            <w:shd w:val="clear" w:color="auto" w:fill="BFBFBF"/>
            <w:vAlign w:val="center"/>
            <w:hideMark/>
          </w:tcPr>
          <w:p w14:paraId="29017CF2"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Otros Derechos</w:t>
            </w:r>
          </w:p>
        </w:tc>
        <w:tc>
          <w:tcPr>
            <w:tcW w:w="1709" w:type="dxa"/>
            <w:tcBorders>
              <w:top w:val="nil"/>
              <w:left w:val="nil"/>
              <w:bottom w:val="single" w:sz="8" w:space="0" w:color="000000"/>
              <w:right w:val="single" w:sz="8" w:space="0" w:color="000000"/>
            </w:tcBorders>
            <w:shd w:val="clear" w:color="auto" w:fill="BFBFBF"/>
            <w:vAlign w:val="center"/>
            <w:hideMark/>
          </w:tcPr>
          <w:p w14:paraId="3923106E" w14:textId="77777777" w:rsidR="00187804" w:rsidRPr="00CB37D0" w:rsidRDefault="00187804" w:rsidP="00470FAC">
            <w:pPr>
              <w:jc w:val="right"/>
              <w:rPr>
                <w:rFonts w:ascii="Arial" w:hAnsi="Arial" w:cs="Arial"/>
                <w:color w:val="000000"/>
                <w:lang w:eastAsia="es-MX"/>
              </w:rPr>
            </w:pPr>
            <w:r w:rsidRPr="00CB37D0">
              <w:rPr>
                <w:rFonts w:ascii="Arial" w:hAnsi="Arial" w:cs="Arial"/>
                <w:color w:val="000000"/>
                <w:lang w:eastAsia="es-MX"/>
              </w:rPr>
              <w:t>$242,876.49</w:t>
            </w:r>
            <w:r>
              <w:rPr>
                <w:rFonts w:ascii="Calibri" w:hAnsi="Calibri" w:cs="Calibri"/>
                <w:b/>
                <w:bCs/>
                <w:color w:val="000000"/>
                <w:sz w:val="16"/>
                <w:szCs w:val="16"/>
              </w:rPr>
              <w:t xml:space="preserve"> </w:t>
            </w:r>
          </w:p>
        </w:tc>
      </w:tr>
      <w:tr w:rsidR="00187804" w:rsidRPr="004236B9" w14:paraId="191B79A3"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7B4B035D"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07CCEFD7"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5C19B1B1"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60C2C20B"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Expedición de Licencias para Construcción</w:t>
            </w:r>
          </w:p>
        </w:tc>
        <w:tc>
          <w:tcPr>
            <w:tcW w:w="1709" w:type="dxa"/>
            <w:tcBorders>
              <w:top w:val="nil"/>
              <w:left w:val="nil"/>
              <w:bottom w:val="single" w:sz="8" w:space="0" w:color="000000"/>
              <w:right w:val="single" w:sz="8" w:space="0" w:color="000000"/>
            </w:tcBorders>
            <w:vAlign w:val="center"/>
            <w:hideMark/>
          </w:tcPr>
          <w:p w14:paraId="2A9B0BAB" w14:textId="77777777" w:rsidR="00187804" w:rsidRPr="004236B9" w:rsidRDefault="00187804" w:rsidP="00470FAC">
            <w:pPr>
              <w:jc w:val="right"/>
              <w:rPr>
                <w:rFonts w:ascii="Arial" w:hAnsi="Arial" w:cs="Arial"/>
                <w:color w:val="000000"/>
                <w:lang w:eastAsia="es-MX"/>
              </w:rPr>
            </w:pPr>
            <w:r w:rsidRPr="004236B9">
              <w:rPr>
                <w:rFonts w:ascii="Arial" w:hAnsi="Arial" w:cs="Arial"/>
                <w:color w:val="000000"/>
                <w:lang w:eastAsia="es-MX"/>
              </w:rPr>
              <w:t>$</w:t>
            </w:r>
            <w:r>
              <w:rPr>
                <w:rFonts w:ascii="Arial" w:hAnsi="Arial" w:cs="Arial"/>
                <w:color w:val="000000"/>
                <w:lang w:eastAsia="es-MX"/>
              </w:rPr>
              <w:t>3,437.45</w:t>
            </w:r>
          </w:p>
        </w:tc>
      </w:tr>
      <w:tr w:rsidR="00187804" w:rsidRPr="004236B9" w14:paraId="255279A9"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4E1625E0"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42B7DD0A"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22A79A3B"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2</w:t>
            </w:r>
          </w:p>
        </w:tc>
        <w:tc>
          <w:tcPr>
            <w:tcW w:w="7251" w:type="dxa"/>
            <w:tcBorders>
              <w:top w:val="nil"/>
              <w:left w:val="nil"/>
              <w:bottom w:val="single" w:sz="8" w:space="0" w:color="000000"/>
              <w:right w:val="single" w:sz="8" w:space="0" w:color="000000"/>
            </w:tcBorders>
            <w:vAlign w:val="center"/>
            <w:hideMark/>
          </w:tcPr>
          <w:p w14:paraId="12D49BDC"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Servicios por Alineación de Predios y Asignación de Números Oficiales</w:t>
            </w:r>
          </w:p>
        </w:tc>
        <w:tc>
          <w:tcPr>
            <w:tcW w:w="1709" w:type="dxa"/>
            <w:tcBorders>
              <w:top w:val="nil"/>
              <w:left w:val="nil"/>
              <w:bottom w:val="single" w:sz="8" w:space="0" w:color="000000"/>
              <w:right w:val="single" w:sz="8" w:space="0" w:color="000000"/>
            </w:tcBorders>
            <w:vAlign w:val="center"/>
            <w:hideMark/>
          </w:tcPr>
          <w:p w14:paraId="016BF2E9"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38BCA081"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681217E4"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192B86D2"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35DFE12F"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3</w:t>
            </w:r>
          </w:p>
        </w:tc>
        <w:tc>
          <w:tcPr>
            <w:tcW w:w="7251" w:type="dxa"/>
            <w:tcBorders>
              <w:top w:val="nil"/>
              <w:left w:val="nil"/>
              <w:bottom w:val="single" w:sz="8" w:space="0" w:color="000000"/>
              <w:right w:val="single" w:sz="8" w:space="0" w:color="000000"/>
            </w:tcBorders>
            <w:vAlign w:val="center"/>
            <w:hideMark/>
          </w:tcPr>
          <w:p w14:paraId="68CE9912"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Expedición de Licencias para Fraccionamientos</w:t>
            </w:r>
          </w:p>
        </w:tc>
        <w:tc>
          <w:tcPr>
            <w:tcW w:w="1709" w:type="dxa"/>
            <w:tcBorders>
              <w:top w:val="nil"/>
              <w:left w:val="nil"/>
              <w:bottom w:val="single" w:sz="8" w:space="0" w:color="000000"/>
              <w:right w:val="single" w:sz="8" w:space="0" w:color="000000"/>
            </w:tcBorders>
            <w:vAlign w:val="center"/>
            <w:hideMark/>
          </w:tcPr>
          <w:p w14:paraId="58D32EF0"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16241C73"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37663D3F"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68485F31"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3B78DBAE"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4</w:t>
            </w:r>
          </w:p>
        </w:tc>
        <w:tc>
          <w:tcPr>
            <w:tcW w:w="7251" w:type="dxa"/>
            <w:tcBorders>
              <w:top w:val="nil"/>
              <w:left w:val="nil"/>
              <w:bottom w:val="single" w:sz="8" w:space="0" w:color="000000"/>
              <w:right w:val="single" w:sz="8" w:space="0" w:color="000000"/>
            </w:tcBorders>
            <w:vAlign w:val="center"/>
            <w:hideMark/>
          </w:tcPr>
          <w:p w14:paraId="269065E0"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Licencias para Establecimientos que Expendan Bebidas Alcohólicas</w:t>
            </w:r>
          </w:p>
        </w:tc>
        <w:tc>
          <w:tcPr>
            <w:tcW w:w="1709" w:type="dxa"/>
            <w:tcBorders>
              <w:top w:val="nil"/>
              <w:left w:val="nil"/>
              <w:bottom w:val="single" w:sz="8" w:space="0" w:color="000000"/>
              <w:right w:val="single" w:sz="8" w:space="0" w:color="000000"/>
            </w:tcBorders>
            <w:vAlign w:val="center"/>
            <w:hideMark/>
          </w:tcPr>
          <w:p w14:paraId="0CA0F6AE" w14:textId="77777777" w:rsidR="00187804" w:rsidRPr="004236B9" w:rsidRDefault="00187804" w:rsidP="00470FAC">
            <w:pPr>
              <w:jc w:val="right"/>
              <w:rPr>
                <w:rFonts w:ascii="Arial" w:hAnsi="Arial" w:cs="Arial"/>
                <w:color w:val="000000"/>
                <w:lang w:eastAsia="es-MX"/>
              </w:rPr>
            </w:pPr>
            <w:r>
              <w:rPr>
                <w:rFonts w:ascii="Arial" w:hAnsi="Arial" w:cs="Arial"/>
                <w:color w:val="000000"/>
                <w:lang w:eastAsia="es-MX"/>
              </w:rPr>
              <w:t>$166,144.63</w:t>
            </w:r>
          </w:p>
        </w:tc>
      </w:tr>
      <w:tr w:rsidR="00187804" w:rsidRPr="004236B9" w14:paraId="0E0160B4" w14:textId="77777777" w:rsidTr="00470FAC">
        <w:trPr>
          <w:trHeight w:val="141"/>
        </w:trPr>
        <w:tc>
          <w:tcPr>
            <w:tcW w:w="416" w:type="dxa"/>
            <w:tcBorders>
              <w:top w:val="nil"/>
              <w:left w:val="single" w:sz="8" w:space="0" w:color="000000"/>
              <w:bottom w:val="single" w:sz="8" w:space="0" w:color="000000"/>
              <w:right w:val="single" w:sz="8" w:space="0" w:color="000000"/>
            </w:tcBorders>
            <w:vAlign w:val="center"/>
            <w:hideMark/>
          </w:tcPr>
          <w:p w14:paraId="026413D7"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5459CB16"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13D0FCBD"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5</w:t>
            </w:r>
          </w:p>
        </w:tc>
        <w:tc>
          <w:tcPr>
            <w:tcW w:w="7251" w:type="dxa"/>
            <w:tcBorders>
              <w:top w:val="nil"/>
              <w:left w:val="nil"/>
              <w:bottom w:val="single" w:sz="8" w:space="0" w:color="000000"/>
              <w:right w:val="single" w:sz="8" w:space="0" w:color="000000"/>
            </w:tcBorders>
            <w:vAlign w:val="center"/>
            <w:hideMark/>
          </w:tcPr>
          <w:p w14:paraId="537C9ECC"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Expedición de Licencias para la Colocación y Uso de Anuncios y Carteles Publicitarios</w:t>
            </w:r>
          </w:p>
        </w:tc>
        <w:tc>
          <w:tcPr>
            <w:tcW w:w="1709" w:type="dxa"/>
            <w:tcBorders>
              <w:top w:val="nil"/>
              <w:left w:val="nil"/>
              <w:bottom w:val="single" w:sz="8" w:space="0" w:color="000000"/>
              <w:right w:val="single" w:sz="8" w:space="0" w:color="000000"/>
            </w:tcBorders>
            <w:vAlign w:val="center"/>
            <w:hideMark/>
          </w:tcPr>
          <w:p w14:paraId="6EE4E487" w14:textId="77777777" w:rsidR="00187804" w:rsidRPr="004236B9" w:rsidRDefault="00187804" w:rsidP="00470FAC">
            <w:pPr>
              <w:jc w:val="right"/>
              <w:rPr>
                <w:rFonts w:ascii="Arial" w:hAnsi="Arial" w:cs="Arial"/>
                <w:color w:val="000000"/>
                <w:lang w:eastAsia="es-MX"/>
              </w:rPr>
            </w:pPr>
          </w:p>
          <w:p w14:paraId="5E2008E0"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3B2D6CCB"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65E79F5F"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01D9F262"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2134382D"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6</w:t>
            </w:r>
          </w:p>
        </w:tc>
        <w:tc>
          <w:tcPr>
            <w:tcW w:w="7251" w:type="dxa"/>
            <w:tcBorders>
              <w:top w:val="nil"/>
              <w:left w:val="nil"/>
              <w:bottom w:val="single" w:sz="8" w:space="0" w:color="000000"/>
              <w:right w:val="single" w:sz="8" w:space="0" w:color="000000"/>
            </w:tcBorders>
            <w:vAlign w:val="center"/>
            <w:hideMark/>
          </w:tcPr>
          <w:p w14:paraId="6B5BCE05"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Servicios Catastrales</w:t>
            </w:r>
          </w:p>
        </w:tc>
        <w:tc>
          <w:tcPr>
            <w:tcW w:w="1709" w:type="dxa"/>
            <w:tcBorders>
              <w:top w:val="nil"/>
              <w:left w:val="nil"/>
              <w:bottom w:val="single" w:sz="8" w:space="0" w:color="000000"/>
              <w:right w:val="single" w:sz="8" w:space="0" w:color="000000"/>
            </w:tcBorders>
            <w:vAlign w:val="center"/>
            <w:hideMark/>
          </w:tcPr>
          <w:p w14:paraId="3BFB8516" w14:textId="77777777" w:rsidR="00187804" w:rsidRPr="004236B9" w:rsidRDefault="00187804" w:rsidP="00470FAC">
            <w:pPr>
              <w:jc w:val="right"/>
              <w:rPr>
                <w:rFonts w:ascii="Arial" w:hAnsi="Arial" w:cs="Arial"/>
                <w:color w:val="000000"/>
                <w:lang w:eastAsia="es-MX"/>
              </w:rPr>
            </w:pPr>
            <w:r w:rsidRPr="004236B9">
              <w:rPr>
                <w:rFonts w:ascii="Arial" w:hAnsi="Arial" w:cs="Arial"/>
                <w:color w:val="000000"/>
                <w:lang w:eastAsia="es-MX"/>
              </w:rPr>
              <w:t>$</w:t>
            </w:r>
            <w:r>
              <w:rPr>
                <w:rFonts w:ascii="Arial" w:hAnsi="Arial" w:cs="Arial"/>
                <w:color w:val="000000"/>
                <w:lang w:eastAsia="es-MX"/>
              </w:rPr>
              <w:t>38,958.41</w:t>
            </w:r>
          </w:p>
        </w:tc>
      </w:tr>
      <w:tr w:rsidR="00187804" w:rsidRPr="004236B9" w14:paraId="4C29F222"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58B36C61"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7651ADC3"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3683FA97"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7</w:t>
            </w:r>
          </w:p>
        </w:tc>
        <w:tc>
          <w:tcPr>
            <w:tcW w:w="7251" w:type="dxa"/>
            <w:tcBorders>
              <w:top w:val="nil"/>
              <w:left w:val="nil"/>
              <w:bottom w:val="single" w:sz="8" w:space="0" w:color="000000"/>
              <w:right w:val="single" w:sz="8" w:space="0" w:color="000000"/>
            </w:tcBorders>
            <w:vAlign w:val="center"/>
            <w:hideMark/>
          </w:tcPr>
          <w:p w14:paraId="00314A4D"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Servicios por Certificaciones y Legalizaciones</w:t>
            </w:r>
          </w:p>
        </w:tc>
        <w:tc>
          <w:tcPr>
            <w:tcW w:w="1709" w:type="dxa"/>
            <w:tcBorders>
              <w:top w:val="nil"/>
              <w:left w:val="nil"/>
              <w:bottom w:val="single" w:sz="8" w:space="0" w:color="000000"/>
              <w:right w:val="single" w:sz="8" w:space="0" w:color="000000"/>
            </w:tcBorders>
            <w:vAlign w:val="center"/>
            <w:hideMark/>
          </w:tcPr>
          <w:p w14:paraId="7DFC1E79" w14:textId="77777777" w:rsidR="00187804" w:rsidRPr="004236B9" w:rsidRDefault="00187804" w:rsidP="00470FAC">
            <w:pPr>
              <w:jc w:val="right"/>
              <w:rPr>
                <w:rFonts w:ascii="Arial" w:hAnsi="Arial" w:cs="Arial"/>
                <w:color w:val="000000"/>
                <w:lang w:eastAsia="es-MX"/>
              </w:rPr>
            </w:pPr>
            <w:r w:rsidRPr="004236B9">
              <w:rPr>
                <w:rFonts w:ascii="Arial" w:hAnsi="Arial" w:cs="Arial"/>
                <w:color w:val="000000"/>
                <w:lang w:eastAsia="es-MX"/>
              </w:rPr>
              <w:t>$</w:t>
            </w:r>
            <w:r>
              <w:rPr>
                <w:rFonts w:ascii="Arial" w:hAnsi="Arial" w:cs="Arial"/>
                <w:color w:val="000000"/>
                <w:lang w:eastAsia="es-MX"/>
              </w:rPr>
              <w:t>34,336.00</w:t>
            </w:r>
          </w:p>
        </w:tc>
      </w:tr>
      <w:tr w:rsidR="00187804" w:rsidRPr="004236B9" w14:paraId="0A35BCAF" w14:textId="77777777" w:rsidTr="00470FAC">
        <w:trPr>
          <w:trHeight w:val="152"/>
        </w:trPr>
        <w:tc>
          <w:tcPr>
            <w:tcW w:w="416" w:type="dxa"/>
            <w:tcBorders>
              <w:top w:val="nil"/>
              <w:left w:val="single" w:sz="8" w:space="0" w:color="000000"/>
              <w:bottom w:val="single" w:sz="8" w:space="0" w:color="000000"/>
              <w:right w:val="single" w:sz="8" w:space="0" w:color="000000"/>
            </w:tcBorders>
            <w:vAlign w:val="center"/>
            <w:hideMark/>
          </w:tcPr>
          <w:p w14:paraId="003AD30E"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6BBF653F"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289C25B0"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8</w:t>
            </w:r>
          </w:p>
        </w:tc>
        <w:tc>
          <w:tcPr>
            <w:tcW w:w="7251" w:type="dxa"/>
            <w:tcBorders>
              <w:top w:val="nil"/>
              <w:left w:val="nil"/>
              <w:bottom w:val="single" w:sz="8" w:space="0" w:color="000000"/>
              <w:right w:val="single" w:sz="8" w:space="0" w:color="000000"/>
            </w:tcBorders>
            <w:vAlign w:val="center"/>
            <w:hideMark/>
          </w:tcPr>
          <w:p w14:paraId="095EA649"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Expedición de Licencias, Permisos, Autorizaciones y Servicios de Control Ambiental</w:t>
            </w:r>
          </w:p>
        </w:tc>
        <w:tc>
          <w:tcPr>
            <w:tcW w:w="1709" w:type="dxa"/>
            <w:tcBorders>
              <w:top w:val="nil"/>
              <w:left w:val="nil"/>
              <w:bottom w:val="single" w:sz="8" w:space="0" w:color="000000"/>
              <w:right w:val="single" w:sz="8" w:space="0" w:color="000000"/>
            </w:tcBorders>
            <w:vAlign w:val="center"/>
            <w:hideMark/>
          </w:tcPr>
          <w:p w14:paraId="0F1DEDBA"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003B1159"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4A943D52"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34015206"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5</w:t>
            </w:r>
          </w:p>
        </w:tc>
        <w:tc>
          <w:tcPr>
            <w:tcW w:w="7745" w:type="dxa"/>
            <w:gridSpan w:val="2"/>
            <w:tcBorders>
              <w:top w:val="single" w:sz="8" w:space="0" w:color="000000"/>
              <w:left w:val="nil"/>
              <w:bottom w:val="single" w:sz="8" w:space="0" w:color="000000"/>
              <w:right w:val="single" w:sz="8" w:space="0" w:color="000000"/>
            </w:tcBorders>
            <w:vAlign w:val="center"/>
            <w:hideMark/>
          </w:tcPr>
          <w:p w14:paraId="31B484DA"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Accesorios</w:t>
            </w:r>
          </w:p>
        </w:tc>
        <w:tc>
          <w:tcPr>
            <w:tcW w:w="1709" w:type="dxa"/>
            <w:tcBorders>
              <w:top w:val="nil"/>
              <w:left w:val="nil"/>
              <w:bottom w:val="single" w:sz="8" w:space="0" w:color="000000"/>
              <w:right w:val="single" w:sz="8" w:space="0" w:color="000000"/>
            </w:tcBorders>
            <w:vAlign w:val="center"/>
            <w:hideMark/>
          </w:tcPr>
          <w:p w14:paraId="75595C69"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03F90074"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751537B4"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4A06F352"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07B16D7B"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3CC1AF3F"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Recargos</w:t>
            </w:r>
          </w:p>
        </w:tc>
        <w:tc>
          <w:tcPr>
            <w:tcW w:w="1709" w:type="dxa"/>
            <w:tcBorders>
              <w:top w:val="nil"/>
              <w:left w:val="nil"/>
              <w:bottom w:val="single" w:sz="8" w:space="0" w:color="000000"/>
              <w:right w:val="single" w:sz="8" w:space="0" w:color="000000"/>
            </w:tcBorders>
            <w:vAlign w:val="center"/>
            <w:hideMark/>
          </w:tcPr>
          <w:p w14:paraId="6D6CDA20"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360DEF08" w14:textId="77777777" w:rsidTr="00470FAC">
        <w:trPr>
          <w:trHeight w:val="164"/>
        </w:trPr>
        <w:tc>
          <w:tcPr>
            <w:tcW w:w="416" w:type="dxa"/>
            <w:tcBorders>
              <w:top w:val="nil"/>
              <w:left w:val="single" w:sz="8" w:space="0" w:color="000000"/>
              <w:bottom w:val="single" w:sz="8" w:space="0" w:color="000000"/>
              <w:right w:val="single" w:sz="8" w:space="0" w:color="000000"/>
            </w:tcBorders>
            <w:vAlign w:val="center"/>
            <w:hideMark/>
          </w:tcPr>
          <w:p w14:paraId="02931B51"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608B963D"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9</w:t>
            </w:r>
          </w:p>
        </w:tc>
        <w:tc>
          <w:tcPr>
            <w:tcW w:w="7745" w:type="dxa"/>
            <w:gridSpan w:val="2"/>
            <w:tcBorders>
              <w:top w:val="single" w:sz="8" w:space="0" w:color="000000"/>
              <w:left w:val="nil"/>
              <w:bottom w:val="single" w:sz="8" w:space="0" w:color="000000"/>
              <w:right w:val="single" w:sz="8" w:space="0" w:color="000000"/>
            </w:tcBorders>
            <w:vAlign w:val="center"/>
            <w:hideMark/>
          </w:tcPr>
          <w:p w14:paraId="660F9B9F"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Derechos no comprendidos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14:paraId="7FD1FE19"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08237451"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4F97D9C0"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0F897E68"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28C32596"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6185C21C"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Derechos causados en ejercicios fiscales anteriores</w:t>
            </w:r>
          </w:p>
        </w:tc>
        <w:tc>
          <w:tcPr>
            <w:tcW w:w="1709" w:type="dxa"/>
            <w:tcBorders>
              <w:top w:val="nil"/>
              <w:left w:val="nil"/>
              <w:bottom w:val="single" w:sz="8" w:space="0" w:color="000000"/>
              <w:right w:val="single" w:sz="8" w:space="0" w:color="000000"/>
            </w:tcBorders>
            <w:vAlign w:val="center"/>
            <w:hideMark/>
          </w:tcPr>
          <w:p w14:paraId="6374851C"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76E516E7" w14:textId="77777777" w:rsidTr="00470FAC">
        <w:trPr>
          <w:trHeight w:val="110"/>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14:paraId="5332058A"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5</w:t>
            </w:r>
          </w:p>
        </w:tc>
        <w:tc>
          <w:tcPr>
            <w:tcW w:w="8079" w:type="dxa"/>
            <w:gridSpan w:val="3"/>
            <w:tcBorders>
              <w:top w:val="single" w:sz="8" w:space="0" w:color="000000"/>
              <w:left w:val="nil"/>
              <w:bottom w:val="single" w:sz="8" w:space="0" w:color="000000"/>
              <w:right w:val="single" w:sz="8" w:space="0" w:color="000000"/>
            </w:tcBorders>
            <w:shd w:val="clear" w:color="auto" w:fill="C0C0C0"/>
            <w:vAlign w:val="center"/>
            <w:hideMark/>
          </w:tcPr>
          <w:p w14:paraId="410B6F3A"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Productos</w:t>
            </w:r>
          </w:p>
        </w:tc>
        <w:tc>
          <w:tcPr>
            <w:tcW w:w="1709" w:type="dxa"/>
            <w:tcBorders>
              <w:top w:val="nil"/>
              <w:left w:val="nil"/>
              <w:bottom w:val="single" w:sz="8" w:space="0" w:color="000000"/>
              <w:right w:val="single" w:sz="8" w:space="0" w:color="000000"/>
            </w:tcBorders>
            <w:shd w:val="clear" w:color="auto" w:fill="C0C0C0"/>
            <w:vAlign w:val="center"/>
            <w:hideMark/>
          </w:tcPr>
          <w:p w14:paraId="6EB6D3B7" w14:textId="77777777" w:rsidR="00187804" w:rsidRPr="004236B9" w:rsidRDefault="00187804" w:rsidP="00470FAC">
            <w:pPr>
              <w:jc w:val="right"/>
              <w:rPr>
                <w:rFonts w:ascii="Arial" w:hAnsi="Arial" w:cs="Arial"/>
                <w:b/>
                <w:bCs/>
                <w:color w:val="000000"/>
                <w:lang w:eastAsia="es-MX"/>
              </w:rPr>
            </w:pPr>
            <w:r w:rsidRPr="004236B9">
              <w:rPr>
                <w:rFonts w:ascii="Arial" w:hAnsi="Arial" w:cs="Arial"/>
                <w:b/>
                <w:bCs/>
                <w:color w:val="000000"/>
                <w:lang w:eastAsia="es-MX"/>
              </w:rPr>
              <w:t>$6</w:t>
            </w:r>
            <w:r>
              <w:rPr>
                <w:rFonts w:ascii="Arial" w:hAnsi="Arial" w:cs="Arial"/>
                <w:b/>
                <w:bCs/>
                <w:color w:val="000000"/>
                <w:lang w:eastAsia="es-MX"/>
              </w:rPr>
              <w:t>8,130.85</w:t>
            </w:r>
          </w:p>
        </w:tc>
      </w:tr>
      <w:tr w:rsidR="00187804" w:rsidRPr="004236B9" w14:paraId="3396ADC0"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4DAC8CD6"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6FA3BD63"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745" w:type="dxa"/>
            <w:gridSpan w:val="2"/>
            <w:tcBorders>
              <w:top w:val="single" w:sz="8" w:space="0" w:color="000000"/>
              <w:left w:val="nil"/>
              <w:bottom w:val="single" w:sz="8" w:space="0" w:color="000000"/>
              <w:right w:val="single" w:sz="8" w:space="0" w:color="000000"/>
            </w:tcBorders>
            <w:vAlign w:val="center"/>
            <w:hideMark/>
          </w:tcPr>
          <w:p w14:paraId="77A58263"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Productos de Tipo Corriente</w:t>
            </w:r>
          </w:p>
        </w:tc>
        <w:tc>
          <w:tcPr>
            <w:tcW w:w="1709" w:type="dxa"/>
            <w:tcBorders>
              <w:top w:val="nil"/>
              <w:left w:val="nil"/>
              <w:bottom w:val="single" w:sz="8" w:space="0" w:color="000000"/>
              <w:right w:val="single" w:sz="8" w:space="0" w:color="000000"/>
            </w:tcBorders>
            <w:vAlign w:val="center"/>
            <w:hideMark/>
          </w:tcPr>
          <w:p w14:paraId="238800E2" w14:textId="77777777" w:rsidR="00187804" w:rsidRPr="00EF1490" w:rsidRDefault="00187804" w:rsidP="00470FAC">
            <w:pPr>
              <w:jc w:val="right"/>
              <w:rPr>
                <w:rFonts w:ascii="Arial" w:hAnsi="Arial" w:cs="Arial"/>
                <w:color w:val="000000"/>
                <w:lang w:eastAsia="es-MX"/>
              </w:rPr>
            </w:pPr>
            <w:r>
              <w:rPr>
                <w:rFonts w:ascii="Arial" w:hAnsi="Arial" w:cs="Arial"/>
                <w:color w:val="000000"/>
                <w:lang w:eastAsia="es-MX"/>
              </w:rPr>
              <w:t>$68,130.85</w:t>
            </w:r>
          </w:p>
        </w:tc>
      </w:tr>
      <w:tr w:rsidR="00187804" w:rsidRPr="004236B9" w14:paraId="642DB9EC" w14:textId="77777777" w:rsidTr="00470FAC">
        <w:trPr>
          <w:trHeight w:val="158"/>
        </w:trPr>
        <w:tc>
          <w:tcPr>
            <w:tcW w:w="416" w:type="dxa"/>
            <w:tcBorders>
              <w:top w:val="nil"/>
              <w:left w:val="single" w:sz="8" w:space="0" w:color="000000"/>
              <w:bottom w:val="single" w:sz="8" w:space="0" w:color="000000"/>
              <w:right w:val="single" w:sz="8" w:space="0" w:color="000000"/>
            </w:tcBorders>
            <w:vAlign w:val="center"/>
            <w:hideMark/>
          </w:tcPr>
          <w:p w14:paraId="36947BD0"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795EA4F7"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3EEB7FBB"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6B900744"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Provenientes de la Venta o Arrendamiento de Lotes y Gavetas de los Panteones Municipales</w:t>
            </w:r>
          </w:p>
        </w:tc>
        <w:tc>
          <w:tcPr>
            <w:tcW w:w="1709" w:type="dxa"/>
            <w:tcBorders>
              <w:top w:val="nil"/>
              <w:left w:val="nil"/>
              <w:bottom w:val="single" w:sz="8" w:space="0" w:color="000000"/>
              <w:right w:val="single" w:sz="8" w:space="0" w:color="000000"/>
            </w:tcBorders>
            <w:vAlign w:val="center"/>
            <w:hideMark/>
          </w:tcPr>
          <w:p w14:paraId="0F73AFD8" w14:textId="77777777" w:rsidR="00187804" w:rsidRPr="00EF1490" w:rsidRDefault="00187804" w:rsidP="00470FAC">
            <w:pPr>
              <w:jc w:val="right"/>
              <w:rPr>
                <w:rFonts w:ascii="Arial" w:hAnsi="Arial" w:cs="Arial"/>
                <w:color w:val="000000"/>
                <w:lang w:eastAsia="es-MX"/>
              </w:rPr>
            </w:pPr>
            <w:r>
              <w:rPr>
                <w:rFonts w:ascii="Arial" w:hAnsi="Arial" w:cs="Arial"/>
                <w:color w:val="000000"/>
                <w:lang w:eastAsia="es-MX"/>
              </w:rPr>
              <w:t>$789.80</w:t>
            </w:r>
          </w:p>
        </w:tc>
      </w:tr>
      <w:tr w:rsidR="00187804" w:rsidRPr="004236B9" w14:paraId="32B8EF21" w14:textId="77777777" w:rsidTr="00470FAC">
        <w:trPr>
          <w:trHeight w:val="164"/>
        </w:trPr>
        <w:tc>
          <w:tcPr>
            <w:tcW w:w="416" w:type="dxa"/>
            <w:tcBorders>
              <w:top w:val="nil"/>
              <w:left w:val="single" w:sz="8" w:space="0" w:color="000000"/>
              <w:bottom w:val="single" w:sz="8" w:space="0" w:color="000000"/>
              <w:right w:val="single" w:sz="8" w:space="0" w:color="000000"/>
            </w:tcBorders>
            <w:vAlign w:val="center"/>
            <w:hideMark/>
          </w:tcPr>
          <w:p w14:paraId="49428560"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18038A45"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5ADC3D1A"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2</w:t>
            </w:r>
          </w:p>
        </w:tc>
        <w:tc>
          <w:tcPr>
            <w:tcW w:w="7251" w:type="dxa"/>
            <w:tcBorders>
              <w:top w:val="nil"/>
              <w:left w:val="nil"/>
              <w:bottom w:val="single" w:sz="8" w:space="0" w:color="000000"/>
              <w:right w:val="single" w:sz="8" w:space="0" w:color="000000"/>
            </w:tcBorders>
            <w:vAlign w:val="center"/>
            <w:hideMark/>
          </w:tcPr>
          <w:p w14:paraId="4E20E596"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Provenientes del Arrendamiento de Locales Ubicados en los Mercados Municipales</w:t>
            </w:r>
          </w:p>
        </w:tc>
        <w:tc>
          <w:tcPr>
            <w:tcW w:w="1709" w:type="dxa"/>
            <w:tcBorders>
              <w:top w:val="nil"/>
              <w:left w:val="nil"/>
              <w:bottom w:val="single" w:sz="8" w:space="0" w:color="000000"/>
              <w:right w:val="single" w:sz="8" w:space="0" w:color="000000"/>
            </w:tcBorders>
            <w:vAlign w:val="center"/>
            <w:hideMark/>
          </w:tcPr>
          <w:p w14:paraId="5F148ED8"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035771D2"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7BBA85B9"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3DA90803"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18A53408"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3</w:t>
            </w:r>
          </w:p>
        </w:tc>
        <w:tc>
          <w:tcPr>
            <w:tcW w:w="7251" w:type="dxa"/>
            <w:tcBorders>
              <w:top w:val="nil"/>
              <w:left w:val="nil"/>
              <w:bottom w:val="single" w:sz="8" w:space="0" w:color="000000"/>
              <w:right w:val="single" w:sz="8" w:space="0" w:color="000000"/>
            </w:tcBorders>
            <w:vAlign w:val="center"/>
            <w:hideMark/>
          </w:tcPr>
          <w:p w14:paraId="14C9E1B0"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Otros Productos</w:t>
            </w:r>
          </w:p>
        </w:tc>
        <w:tc>
          <w:tcPr>
            <w:tcW w:w="1709" w:type="dxa"/>
            <w:tcBorders>
              <w:top w:val="nil"/>
              <w:left w:val="nil"/>
              <w:bottom w:val="single" w:sz="8" w:space="0" w:color="000000"/>
              <w:right w:val="single" w:sz="8" w:space="0" w:color="000000"/>
            </w:tcBorders>
            <w:vAlign w:val="center"/>
            <w:hideMark/>
          </w:tcPr>
          <w:p w14:paraId="1FE3DB0E" w14:textId="77777777" w:rsidR="00187804" w:rsidRPr="004236B9" w:rsidRDefault="00187804" w:rsidP="00470FAC">
            <w:pPr>
              <w:jc w:val="right"/>
              <w:rPr>
                <w:rFonts w:ascii="Arial" w:hAnsi="Arial" w:cs="Arial"/>
                <w:color w:val="000000"/>
                <w:lang w:eastAsia="es-MX"/>
              </w:rPr>
            </w:pPr>
            <w:r w:rsidRPr="004236B9">
              <w:rPr>
                <w:rFonts w:ascii="Arial" w:hAnsi="Arial" w:cs="Arial"/>
                <w:color w:val="000000"/>
                <w:lang w:eastAsia="es-MX"/>
              </w:rPr>
              <w:t>$</w:t>
            </w:r>
            <w:r>
              <w:rPr>
                <w:rFonts w:ascii="Arial" w:hAnsi="Arial" w:cs="Arial"/>
                <w:color w:val="000000"/>
                <w:lang w:eastAsia="es-MX"/>
              </w:rPr>
              <w:t>67,341.05</w:t>
            </w:r>
          </w:p>
        </w:tc>
      </w:tr>
      <w:tr w:rsidR="00187804" w:rsidRPr="004236B9" w14:paraId="66FD1887"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4CB62E93"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04259A78"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2</w:t>
            </w:r>
          </w:p>
        </w:tc>
        <w:tc>
          <w:tcPr>
            <w:tcW w:w="7745" w:type="dxa"/>
            <w:gridSpan w:val="2"/>
            <w:tcBorders>
              <w:top w:val="single" w:sz="8" w:space="0" w:color="000000"/>
              <w:left w:val="nil"/>
              <w:bottom w:val="single" w:sz="8" w:space="0" w:color="000000"/>
              <w:right w:val="single" w:sz="8" w:space="0" w:color="000000"/>
            </w:tcBorders>
            <w:vAlign w:val="center"/>
            <w:hideMark/>
          </w:tcPr>
          <w:p w14:paraId="31A391A3"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Productos de capital</w:t>
            </w:r>
          </w:p>
        </w:tc>
        <w:tc>
          <w:tcPr>
            <w:tcW w:w="1709" w:type="dxa"/>
            <w:tcBorders>
              <w:top w:val="nil"/>
              <w:left w:val="nil"/>
              <w:bottom w:val="single" w:sz="8" w:space="0" w:color="000000"/>
              <w:right w:val="single" w:sz="8" w:space="0" w:color="000000"/>
            </w:tcBorders>
            <w:vAlign w:val="center"/>
            <w:hideMark/>
          </w:tcPr>
          <w:p w14:paraId="6B16DBDA"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143411C0"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16A2E742"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028E9E41"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3459DDD5"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76A01363"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Productos de capital</w:t>
            </w:r>
          </w:p>
        </w:tc>
        <w:tc>
          <w:tcPr>
            <w:tcW w:w="1709" w:type="dxa"/>
            <w:tcBorders>
              <w:top w:val="nil"/>
              <w:left w:val="nil"/>
              <w:bottom w:val="single" w:sz="8" w:space="0" w:color="000000"/>
              <w:right w:val="single" w:sz="8" w:space="0" w:color="000000"/>
            </w:tcBorders>
            <w:vAlign w:val="center"/>
            <w:hideMark/>
          </w:tcPr>
          <w:p w14:paraId="7614BA18"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79FE084A" w14:textId="77777777" w:rsidTr="00470FAC">
        <w:trPr>
          <w:trHeight w:val="164"/>
        </w:trPr>
        <w:tc>
          <w:tcPr>
            <w:tcW w:w="416" w:type="dxa"/>
            <w:tcBorders>
              <w:top w:val="nil"/>
              <w:left w:val="single" w:sz="8" w:space="0" w:color="000000"/>
              <w:bottom w:val="single" w:sz="8" w:space="0" w:color="000000"/>
              <w:right w:val="single" w:sz="8" w:space="0" w:color="000000"/>
            </w:tcBorders>
            <w:vAlign w:val="center"/>
            <w:hideMark/>
          </w:tcPr>
          <w:p w14:paraId="2C999CF0"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1C2660C8"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9</w:t>
            </w:r>
          </w:p>
        </w:tc>
        <w:tc>
          <w:tcPr>
            <w:tcW w:w="7745" w:type="dxa"/>
            <w:gridSpan w:val="2"/>
            <w:tcBorders>
              <w:top w:val="single" w:sz="8" w:space="0" w:color="000000"/>
              <w:left w:val="nil"/>
              <w:bottom w:val="single" w:sz="8" w:space="0" w:color="000000"/>
              <w:right w:val="single" w:sz="8" w:space="0" w:color="000000"/>
            </w:tcBorders>
            <w:vAlign w:val="center"/>
            <w:hideMark/>
          </w:tcPr>
          <w:p w14:paraId="075B97F9"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Productos no comprendidos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14:paraId="5FE1F197"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3946F88C" w14:textId="77777777" w:rsidTr="00470FAC">
        <w:trPr>
          <w:trHeight w:val="176"/>
        </w:trPr>
        <w:tc>
          <w:tcPr>
            <w:tcW w:w="416" w:type="dxa"/>
            <w:tcBorders>
              <w:top w:val="nil"/>
              <w:left w:val="single" w:sz="8" w:space="0" w:color="000000"/>
              <w:bottom w:val="single" w:sz="8" w:space="0" w:color="000000"/>
              <w:right w:val="single" w:sz="8" w:space="0" w:color="000000"/>
            </w:tcBorders>
            <w:vAlign w:val="center"/>
            <w:hideMark/>
          </w:tcPr>
          <w:p w14:paraId="2191084E"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lastRenderedPageBreak/>
              <w:t> </w:t>
            </w:r>
          </w:p>
        </w:tc>
        <w:tc>
          <w:tcPr>
            <w:tcW w:w="334" w:type="dxa"/>
            <w:tcBorders>
              <w:top w:val="nil"/>
              <w:left w:val="nil"/>
              <w:bottom w:val="single" w:sz="8" w:space="0" w:color="000000"/>
              <w:right w:val="single" w:sz="8" w:space="0" w:color="000000"/>
            </w:tcBorders>
            <w:vAlign w:val="center"/>
            <w:hideMark/>
          </w:tcPr>
          <w:p w14:paraId="53F850E8"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7844B370"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7EA4C3BF"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Productos no comprendidos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14:paraId="11F68487"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1030F6A3" w14:textId="77777777" w:rsidTr="00470FAC">
        <w:trPr>
          <w:trHeight w:val="110"/>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14:paraId="72B9F3F7"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6</w:t>
            </w:r>
          </w:p>
        </w:tc>
        <w:tc>
          <w:tcPr>
            <w:tcW w:w="8079" w:type="dxa"/>
            <w:gridSpan w:val="3"/>
            <w:tcBorders>
              <w:top w:val="single" w:sz="8" w:space="0" w:color="000000"/>
              <w:left w:val="nil"/>
              <w:bottom w:val="single" w:sz="8" w:space="0" w:color="000000"/>
              <w:right w:val="single" w:sz="8" w:space="0" w:color="000000"/>
            </w:tcBorders>
            <w:shd w:val="clear" w:color="auto" w:fill="C0C0C0"/>
            <w:vAlign w:val="center"/>
            <w:hideMark/>
          </w:tcPr>
          <w:p w14:paraId="62D13427"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Aprovechamientos</w:t>
            </w:r>
          </w:p>
        </w:tc>
        <w:tc>
          <w:tcPr>
            <w:tcW w:w="1709" w:type="dxa"/>
            <w:tcBorders>
              <w:top w:val="nil"/>
              <w:left w:val="nil"/>
              <w:bottom w:val="single" w:sz="8" w:space="0" w:color="000000"/>
              <w:right w:val="single" w:sz="8" w:space="0" w:color="000000"/>
            </w:tcBorders>
            <w:shd w:val="clear" w:color="auto" w:fill="C0C0C0"/>
            <w:vAlign w:val="center"/>
            <w:hideMark/>
          </w:tcPr>
          <w:p w14:paraId="0ECAABE4" w14:textId="77777777" w:rsidR="00187804" w:rsidRPr="00022047" w:rsidRDefault="00187804" w:rsidP="00470FAC">
            <w:pPr>
              <w:jc w:val="right"/>
              <w:rPr>
                <w:rFonts w:ascii="Arial" w:hAnsi="Arial" w:cs="Arial"/>
                <w:b/>
                <w:bCs/>
                <w:color w:val="000000"/>
                <w:lang w:eastAsia="es-MX"/>
              </w:rPr>
            </w:pPr>
            <w:r>
              <w:rPr>
                <w:rFonts w:ascii="Arial" w:hAnsi="Arial" w:cs="Arial"/>
                <w:b/>
                <w:bCs/>
                <w:color w:val="000000"/>
                <w:lang w:val="es-419" w:eastAsia="es-MX"/>
              </w:rPr>
              <w:t xml:space="preserve">      </w:t>
            </w:r>
            <w:r>
              <w:rPr>
                <w:rFonts w:ascii="Arial" w:hAnsi="Arial" w:cs="Arial"/>
                <w:b/>
                <w:bCs/>
                <w:color w:val="000000"/>
                <w:lang w:eastAsia="es-MX"/>
              </w:rPr>
              <w:t>$</w:t>
            </w:r>
            <w:r w:rsidRPr="00022047">
              <w:rPr>
                <w:rFonts w:ascii="Arial" w:hAnsi="Arial" w:cs="Arial"/>
                <w:b/>
                <w:bCs/>
                <w:color w:val="000000"/>
                <w:lang w:eastAsia="es-MX"/>
              </w:rPr>
              <w:t>253,774.12</w:t>
            </w:r>
          </w:p>
        </w:tc>
      </w:tr>
      <w:tr w:rsidR="00187804" w:rsidRPr="004236B9" w14:paraId="22327B8B"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41729685"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640534D8"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745" w:type="dxa"/>
            <w:gridSpan w:val="2"/>
            <w:tcBorders>
              <w:top w:val="single" w:sz="8" w:space="0" w:color="000000"/>
              <w:left w:val="nil"/>
              <w:bottom w:val="single" w:sz="8" w:space="0" w:color="000000"/>
              <w:right w:val="single" w:sz="8" w:space="0" w:color="000000"/>
            </w:tcBorders>
            <w:vAlign w:val="center"/>
            <w:hideMark/>
          </w:tcPr>
          <w:p w14:paraId="36C93C14"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Aprovechamientos de Tipo Corriente</w:t>
            </w:r>
          </w:p>
        </w:tc>
        <w:tc>
          <w:tcPr>
            <w:tcW w:w="1709" w:type="dxa"/>
            <w:tcBorders>
              <w:top w:val="nil"/>
              <w:left w:val="nil"/>
              <w:bottom w:val="single" w:sz="8" w:space="0" w:color="000000"/>
              <w:right w:val="single" w:sz="8" w:space="0" w:color="000000"/>
            </w:tcBorders>
            <w:vAlign w:val="center"/>
            <w:hideMark/>
          </w:tcPr>
          <w:p w14:paraId="61129D89" w14:textId="77777777" w:rsidR="00187804" w:rsidRPr="004236B9" w:rsidRDefault="00187804" w:rsidP="00470FAC">
            <w:pPr>
              <w:jc w:val="right"/>
              <w:rPr>
                <w:rFonts w:ascii="Arial" w:hAnsi="Arial" w:cs="Arial"/>
                <w:color w:val="000000"/>
                <w:lang w:eastAsia="es-MX"/>
              </w:rPr>
            </w:pPr>
            <w:r w:rsidRPr="004236B9">
              <w:rPr>
                <w:rFonts w:ascii="Arial" w:hAnsi="Arial" w:cs="Arial"/>
                <w:color w:val="000000"/>
                <w:lang w:eastAsia="es-MX"/>
              </w:rPr>
              <w:t>$</w:t>
            </w:r>
            <w:r>
              <w:rPr>
                <w:rFonts w:ascii="Arial" w:hAnsi="Arial" w:cs="Arial"/>
                <w:color w:val="000000"/>
                <w:lang w:eastAsia="es-MX"/>
              </w:rPr>
              <w:t>253,774.12</w:t>
            </w:r>
          </w:p>
        </w:tc>
      </w:tr>
      <w:tr w:rsidR="00187804" w:rsidRPr="004236B9" w14:paraId="54BEB455"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05BA571F"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58ACE8A6"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7C65FE78"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6FE03D73"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Ingresos por Transferencia</w:t>
            </w:r>
          </w:p>
        </w:tc>
        <w:tc>
          <w:tcPr>
            <w:tcW w:w="1709" w:type="dxa"/>
            <w:tcBorders>
              <w:top w:val="nil"/>
              <w:left w:val="nil"/>
              <w:bottom w:val="single" w:sz="8" w:space="0" w:color="000000"/>
              <w:right w:val="single" w:sz="8" w:space="0" w:color="000000"/>
            </w:tcBorders>
            <w:vAlign w:val="center"/>
            <w:hideMark/>
          </w:tcPr>
          <w:p w14:paraId="08A2485C"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569CA286"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33190296"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618508EF"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47B4ADDD"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2</w:t>
            </w:r>
          </w:p>
        </w:tc>
        <w:tc>
          <w:tcPr>
            <w:tcW w:w="7251" w:type="dxa"/>
            <w:tcBorders>
              <w:top w:val="nil"/>
              <w:left w:val="nil"/>
              <w:bottom w:val="single" w:sz="8" w:space="0" w:color="000000"/>
              <w:right w:val="single" w:sz="8" w:space="0" w:color="000000"/>
            </w:tcBorders>
            <w:vAlign w:val="center"/>
            <w:hideMark/>
          </w:tcPr>
          <w:p w14:paraId="797EC67B"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Ingresos Derivados de Sanciones</w:t>
            </w:r>
          </w:p>
        </w:tc>
        <w:tc>
          <w:tcPr>
            <w:tcW w:w="1709" w:type="dxa"/>
            <w:tcBorders>
              <w:top w:val="nil"/>
              <w:left w:val="nil"/>
              <w:bottom w:val="single" w:sz="8" w:space="0" w:color="000000"/>
              <w:right w:val="single" w:sz="8" w:space="0" w:color="000000"/>
            </w:tcBorders>
            <w:vAlign w:val="center"/>
            <w:hideMark/>
          </w:tcPr>
          <w:p w14:paraId="0F915CAA" w14:textId="77777777" w:rsidR="00187804" w:rsidRPr="004236B9" w:rsidRDefault="00187804" w:rsidP="00470FAC">
            <w:pPr>
              <w:jc w:val="right"/>
              <w:rPr>
                <w:rFonts w:ascii="Arial" w:hAnsi="Arial" w:cs="Arial"/>
                <w:color w:val="000000"/>
                <w:lang w:eastAsia="es-MX"/>
              </w:rPr>
            </w:pPr>
            <w:r w:rsidRPr="004236B9">
              <w:rPr>
                <w:rFonts w:ascii="Arial" w:hAnsi="Arial" w:cs="Arial"/>
                <w:color w:val="000000"/>
                <w:lang w:eastAsia="es-MX"/>
              </w:rPr>
              <w:t>$</w:t>
            </w:r>
            <w:r>
              <w:rPr>
                <w:rFonts w:ascii="Arial" w:hAnsi="Arial" w:cs="Arial"/>
                <w:color w:val="000000"/>
                <w:lang w:eastAsia="es-MX"/>
              </w:rPr>
              <w:t>253,774.12</w:t>
            </w:r>
          </w:p>
        </w:tc>
      </w:tr>
      <w:tr w:rsidR="00187804" w:rsidRPr="004236B9" w14:paraId="67D7D268"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5213D46E"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5DC9736D"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145DF2EB"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3</w:t>
            </w:r>
          </w:p>
        </w:tc>
        <w:tc>
          <w:tcPr>
            <w:tcW w:w="7251" w:type="dxa"/>
            <w:tcBorders>
              <w:top w:val="nil"/>
              <w:left w:val="nil"/>
              <w:bottom w:val="single" w:sz="8" w:space="0" w:color="000000"/>
              <w:right w:val="single" w:sz="8" w:space="0" w:color="000000"/>
            </w:tcBorders>
            <w:vAlign w:val="center"/>
            <w:hideMark/>
          </w:tcPr>
          <w:p w14:paraId="733CDE6F"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Otros Aprovechamientos</w:t>
            </w:r>
          </w:p>
        </w:tc>
        <w:tc>
          <w:tcPr>
            <w:tcW w:w="1709" w:type="dxa"/>
            <w:tcBorders>
              <w:top w:val="nil"/>
              <w:left w:val="nil"/>
              <w:bottom w:val="single" w:sz="8" w:space="0" w:color="000000"/>
              <w:right w:val="single" w:sz="8" w:space="0" w:color="000000"/>
            </w:tcBorders>
            <w:vAlign w:val="center"/>
            <w:hideMark/>
          </w:tcPr>
          <w:p w14:paraId="012E49F4"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1C11D6C9"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5DAFC589"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3B39F156"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38EC3E8B"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4</w:t>
            </w:r>
          </w:p>
        </w:tc>
        <w:tc>
          <w:tcPr>
            <w:tcW w:w="7251" w:type="dxa"/>
            <w:tcBorders>
              <w:top w:val="nil"/>
              <w:left w:val="nil"/>
              <w:bottom w:val="single" w:sz="8" w:space="0" w:color="000000"/>
              <w:right w:val="single" w:sz="8" w:space="0" w:color="000000"/>
            </w:tcBorders>
            <w:vAlign w:val="center"/>
            <w:hideMark/>
          </w:tcPr>
          <w:p w14:paraId="5A282D37"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Aprovechamientos por Retenciones no Aplicadas</w:t>
            </w:r>
          </w:p>
        </w:tc>
        <w:tc>
          <w:tcPr>
            <w:tcW w:w="1709" w:type="dxa"/>
            <w:tcBorders>
              <w:top w:val="nil"/>
              <w:left w:val="nil"/>
              <w:bottom w:val="single" w:sz="8" w:space="0" w:color="000000"/>
              <w:right w:val="single" w:sz="8" w:space="0" w:color="000000"/>
            </w:tcBorders>
            <w:vAlign w:val="center"/>
            <w:hideMark/>
          </w:tcPr>
          <w:p w14:paraId="525B8533"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1EE8F7B8"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7369AE04"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3845B6DB"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6584BC82"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5</w:t>
            </w:r>
          </w:p>
        </w:tc>
        <w:tc>
          <w:tcPr>
            <w:tcW w:w="7251" w:type="dxa"/>
            <w:tcBorders>
              <w:top w:val="nil"/>
              <w:left w:val="nil"/>
              <w:bottom w:val="single" w:sz="8" w:space="0" w:color="000000"/>
              <w:right w:val="single" w:sz="8" w:space="0" w:color="000000"/>
            </w:tcBorders>
            <w:vAlign w:val="center"/>
            <w:hideMark/>
          </w:tcPr>
          <w:p w14:paraId="3040B5F9"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Devoluciones de impuestos estatales y/o federales</w:t>
            </w:r>
          </w:p>
        </w:tc>
        <w:tc>
          <w:tcPr>
            <w:tcW w:w="1709" w:type="dxa"/>
            <w:tcBorders>
              <w:top w:val="nil"/>
              <w:left w:val="nil"/>
              <w:bottom w:val="single" w:sz="8" w:space="0" w:color="000000"/>
              <w:right w:val="single" w:sz="8" w:space="0" w:color="000000"/>
            </w:tcBorders>
            <w:vAlign w:val="center"/>
            <w:hideMark/>
          </w:tcPr>
          <w:p w14:paraId="3D91D6C4"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50872F59"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6A741180"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01D05C88"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2</w:t>
            </w:r>
          </w:p>
        </w:tc>
        <w:tc>
          <w:tcPr>
            <w:tcW w:w="7745" w:type="dxa"/>
            <w:gridSpan w:val="2"/>
            <w:tcBorders>
              <w:top w:val="single" w:sz="8" w:space="0" w:color="000000"/>
              <w:left w:val="nil"/>
              <w:bottom w:val="single" w:sz="8" w:space="0" w:color="000000"/>
              <w:right w:val="single" w:sz="8" w:space="0" w:color="000000"/>
            </w:tcBorders>
            <w:vAlign w:val="center"/>
            <w:hideMark/>
          </w:tcPr>
          <w:p w14:paraId="317A78A4"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Aprovechamientos de capital</w:t>
            </w:r>
          </w:p>
        </w:tc>
        <w:tc>
          <w:tcPr>
            <w:tcW w:w="1709" w:type="dxa"/>
            <w:tcBorders>
              <w:top w:val="nil"/>
              <w:left w:val="nil"/>
              <w:bottom w:val="single" w:sz="8" w:space="0" w:color="000000"/>
              <w:right w:val="single" w:sz="8" w:space="0" w:color="000000"/>
            </w:tcBorders>
            <w:vAlign w:val="center"/>
            <w:hideMark/>
          </w:tcPr>
          <w:p w14:paraId="4272FE00"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25A77DFA"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6D305201"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71C6E70C"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769AACC5"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26E2F3AF"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Aprovechamientos de capital</w:t>
            </w:r>
          </w:p>
        </w:tc>
        <w:tc>
          <w:tcPr>
            <w:tcW w:w="1709" w:type="dxa"/>
            <w:tcBorders>
              <w:top w:val="nil"/>
              <w:left w:val="nil"/>
              <w:bottom w:val="single" w:sz="8" w:space="0" w:color="000000"/>
              <w:right w:val="single" w:sz="8" w:space="0" w:color="000000"/>
            </w:tcBorders>
            <w:vAlign w:val="center"/>
            <w:hideMark/>
          </w:tcPr>
          <w:p w14:paraId="6BAB4CA0"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70716EC8" w14:textId="77777777" w:rsidTr="00470FAC">
        <w:trPr>
          <w:trHeight w:val="193"/>
        </w:trPr>
        <w:tc>
          <w:tcPr>
            <w:tcW w:w="416" w:type="dxa"/>
            <w:tcBorders>
              <w:top w:val="nil"/>
              <w:left w:val="single" w:sz="8" w:space="0" w:color="000000"/>
              <w:bottom w:val="single" w:sz="8" w:space="0" w:color="000000"/>
              <w:right w:val="single" w:sz="8" w:space="0" w:color="000000"/>
            </w:tcBorders>
            <w:vAlign w:val="center"/>
            <w:hideMark/>
          </w:tcPr>
          <w:p w14:paraId="2598B05F"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6DB2EA1A"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9</w:t>
            </w:r>
          </w:p>
        </w:tc>
        <w:tc>
          <w:tcPr>
            <w:tcW w:w="7745" w:type="dxa"/>
            <w:gridSpan w:val="2"/>
            <w:tcBorders>
              <w:top w:val="single" w:sz="8" w:space="0" w:color="000000"/>
              <w:left w:val="nil"/>
              <w:bottom w:val="single" w:sz="8" w:space="0" w:color="000000"/>
              <w:right w:val="single" w:sz="8" w:space="0" w:color="000000"/>
            </w:tcBorders>
            <w:vAlign w:val="center"/>
            <w:hideMark/>
          </w:tcPr>
          <w:p w14:paraId="03CBCD21"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Aprovechamientos no comprendidos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14:paraId="3C890AD5"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7D391776" w14:textId="77777777" w:rsidTr="00470FAC">
        <w:trPr>
          <w:trHeight w:val="176"/>
        </w:trPr>
        <w:tc>
          <w:tcPr>
            <w:tcW w:w="416" w:type="dxa"/>
            <w:tcBorders>
              <w:top w:val="nil"/>
              <w:left w:val="single" w:sz="8" w:space="0" w:color="000000"/>
              <w:bottom w:val="single" w:sz="8" w:space="0" w:color="000000"/>
              <w:right w:val="single" w:sz="8" w:space="0" w:color="000000"/>
            </w:tcBorders>
            <w:vAlign w:val="center"/>
            <w:hideMark/>
          </w:tcPr>
          <w:p w14:paraId="4AB3F3F4"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74A2B6DF"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214E840C"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5C2C7DB9"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Aprovechamientos no comprendidos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14:paraId="31E01958"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77294C87" w14:textId="77777777" w:rsidTr="00470FAC">
        <w:trPr>
          <w:trHeight w:val="110"/>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14:paraId="1246098C"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7</w:t>
            </w:r>
          </w:p>
        </w:tc>
        <w:tc>
          <w:tcPr>
            <w:tcW w:w="8079" w:type="dxa"/>
            <w:gridSpan w:val="3"/>
            <w:tcBorders>
              <w:top w:val="single" w:sz="8" w:space="0" w:color="000000"/>
              <w:left w:val="nil"/>
              <w:bottom w:val="single" w:sz="8" w:space="0" w:color="000000"/>
              <w:right w:val="single" w:sz="8" w:space="0" w:color="000000"/>
            </w:tcBorders>
            <w:shd w:val="clear" w:color="auto" w:fill="C0C0C0"/>
            <w:vAlign w:val="center"/>
            <w:hideMark/>
          </w:tcPr>
          <w:p w14:paraId="23E9071E"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Ingresos por Ventas de Bienes y Servicios</w:t>
            </w:r>
          </w:p>
        </w:tc>
        <w:tc>
          <w:tcPr>
            <w:tcW w:w="1709" w:type="dxa"/>
            <w:tcBorders>
              <w:top w:val="nil"/>
              <w:left w:val="nil"/>
              <w:bottom w:val="single" w:sz="8" w:space="0" w:color="000000"/>
              <w:right w:val="single" w:sz="8" w:space="0" w:color="000000"/>
            </w:tcBorders>
            <w:shd w:val="clear" w:color="auto" w:fill="C0C0C0"/>
            <w:vAlign w:val="center"/>
            <w:hideMark/>
          </w:tcPr>
          <w:p w14:paraId="3DC2D9C6" w14:textId="77777777" w:rsidR="00187804" w:rsidRPr="00431F64" w:rsidRDefault="00187804" w:rsidP="00470FAC">
            <w:pPr>
              <w:jc w:val="right"/>
              <w:rPr>
                <w:rFonts w:ascii="Arial" w:hAnsi="Arial" w:cs="Arial"/>
                <w:b/>
                <w:bCs/>
                <w:color w:val="000000"/>
                <w:lang w:val="es-419" w:eastAsia="es-MX"/>
              </w:rPr>
            </w:pPr>
            <w:r w:rsidRPr="004236B9">
              <w:rPr>
                <w:rFonts w:ascii="Arial" w:hAnsi="Arial" w:cs="Arial"/>
                <w:b/>
                <w:bCs/>
                <w:color w:val="000000"/>
                <w:lang w:eastAsia="es-MX"/>
              </w:rPr>
              <w:t>0</w:t>
            </w:r>
            <w:r>
              <w:rPr>
                <w:rFonts w:ascii="Arial" w:hAnsi="Arial" w:cs="Arial"/>
                <w:b/>
                <w:bCs/>
                <w:color w:val="000000"/>
                <w:lang w:val="es-419" w:eastAsia="es-MX"/>
              </w:rPr>
              <w:t>.00</w:t>
            </w:r>
          </w:p>
        </w:tc>
      </w:tr>
      <w:tr w:rsidR="00187804" w:rsidRPr="004236B9" w14:paraId="084E012A"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0669E1D0"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2708AB53"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745" w:type="dxa"/>
            <w:gridSpan w:val="2"/>
            <w:tcBorders>
              <w:top w:val="single" w:sz="8" w:space="0" w:color="000000"/>
              <w:left w:val="nil"/>
              <w:bottom w:val="single" w:sz="8" w:space="0" w:color="000000"/>
              <w:right w:val="single" w:sz="8" w:space="0" w:color="000000"/>
            </w:tcBorders>
            <w:vAlign w:val="center"/>
            <w:hideMark/>
          </w:tcPr>
          <w:p w14:paraId="12A162ED"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Ingresos por Ventas de Bienes y Servicios de Organismos Descentralizados</w:t>
            </w:r>
          </w:p>
        </w:tc>
        <w:tc>
          <w:tcPr>
            <w:tcW w:w="1709" w:type="dxa"/>
            <w:tcBorders>
              <w:top w:val="nil"/>
              <w:left w:val="nil"/>
              <w:bottom w:val="single" w:sz="8" w:space="0" w:color="000000"/>
              <w:right w:val="single" w:sz="8" w:space="0" w:color="000000"/>
            </w:tcBorders>
            <w:vAlign w:val="center"/>
            <w:hideMark/>
          </w:tcPr>
          <w:p w14:paraId="545CD46B"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630D668A"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338F5823"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1D35132E"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182D84BC"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2549DC8B"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Ingresos por Ventas de Bienes y Servicios de Organismos Descentralizados</w:t>
            </w:r>
          </w:p>
        </w:tc>
        <w:tc>
          <w:tcPr>
            <w:tcW w:w="1709" w:type="dxa"/>
            <w:tcBorders>
              <w:top w:val="nil"/>
              <w:left w:val="nil"/>
              <w:bottom w:val="single" w:sz="8" w:space="0" w:color="000000"/>
              <w:right w:val="single" w:sz="8" w:space="0" w:color="000000"/>
            </w:tcBorders>
            <w:vAlign w:val="center"/>
            <w:hideMark/>
          </w:tcPr>
          <w:p w14:paraId="1D9E7579"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1882AEA7"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1423B632"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39114B85"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2</w:t>
            </w:r>
          </w:p>
        </w:tc>
        <w:tc>
          <w:tcPr>
            <w:tcW w:w="7745" w:type="dxa"/>
            <w:gridSpan w:val="2"/>
            <w:tcBorders>
              <w:top w:val="single" w:sz="8" w:space="0" w:color="000000"/>
              <w:left w:val="nil"/>
              <w:bottom w:val="single" w:sz="8" w:space="0" w:color="000000"/>
              <w:right w:val="single" w:sz="8" w:space="0" w:color="000000"/>
            </w:tcBorders>
            <w:vAlign w:val="center"/>
            <w:hideMark/>
          </w:tcPr>
          <w:p w14:paraId="678AFF5C"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Ingresos de operación de entidades paraestatales empresariales</w:t>
            </w:r>
          </w:p>
        </w:tc>
        <w:tc>
          <w:tcPr>
            <w:tcW w:w="1709" w:type="dxa"/>
            <w:tcBorders>
              <w:top w:val="nil"/>
              <w:left w:val="nil"/>
              <w:bottom w:val="single" w:sz="8" w:space="0" w:color="000000"/>
              <w:right w:val="single" w:sz="8" w:space="0" w:color="000000"/>
            </w:tcBorders>
            <w:vAlign w:val="center"/>
            <w:hideMark/>
          </w:tcPr>
          <w:p w14:paraId="5A7368A7"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49B1897A"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68730A4B"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205EBFFB"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6DF7C6C3"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55912B16"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Ingresos de operación de entidades paraestatales empresariales</w:t>
            </w:r>
          </w:p>
        </w:tc>
        <w:tc>
          <w:tcPr>
            <w:tcW w:w="1709" w:type="dxa"/>
            <w:tcBorders>
              <w:top w:val="nil"/>
              <w:left w:val="nil"/>
              <w:bottom w:val="single" w:sz="8" w:space="0" w:color="000000"/>
              <w:right w:val="single" w:sz="8" w:space="0" w:color="000000"/>
            </w:tcBorders>
            <w:vAlign w:val="center"/>
            <w:hideMark/>
          </w:tcPr>
          <w:p w14:paraId="3D2EDBC2"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42C8004F" w14:textId="77777777" w:rsidTr="00470FAC">
        <w:trPr>
          <w:trHeight w:val="164"/>
        </w:trPr>
        <w:tc>
          <w:tcPr>
            <w:tcW w:w="416" w:type="dxa"/>
            <w:tcBorders>
              <w:top w:val="nil"/>
              <w:left w:val="single" w:sz="8" w:space="0" w:color="000000"/>
              <w:bottom w:val="single" w:sz="8" w:space="0" w:color="000000"/>
              <w:right w:val="single" w:sz="8" w:space="0" w:color="000000"/>
            </w:tcBorders>
            <w:vAlign w:val="center"/>
            <w:hideMark/>
          </w:tcPr>
          <w:p w14:paraId="3AF3EBA8"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3AA459CF"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3</w:t>
            </w:r>
          </w:p>
        </w:tc>
        <w:tc>
          <w:tcPr>
            <w:tcW w:w="7745" w:type="dxa"/>
            <w:gridSpan w:val="2"/>
            <w:tcBorders>
              <w:top w:val="single" w:sz="8" w:space="0" w:color="000000"/>
              <w:left w:val="nil"/>
              <w:bottom w:val="single" w:sz="8" w:space="0" w:color="000000"/>
              <w:right w:val="single" w:sz="8" w:space="0" w:color="000000"/>
            </w:tcBorders>
            <w:vAlign w:val="center"/>
            <w:hideMark/>
          </w:tcPr>
          <w:p w14:paraId="4E162281"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Ingresos por ventas de bienes y servicios producidos en establecimientos del Gobierno Central</w:t>
            </w:r>
          </w:p>
        </w:tc>
        <w:tc>
          <w:tcPr>
            <w:tcW w:w="1709" w:type="dxa"/>
            <w:tcBorders>
              <w:top w:val="nil"/>
              <w:left w:val="nil"/>
              <w:bottom w:val="single" w:sz="8" w:space="0" w:color="000000"/>
              <w:right w:val="single" w:sz="8" w:space="0" w:color="000000"/>
            </w:tcBorders>
            <w:vAlign w:val="center"/>
            <w:hideMark/>
          </w:tcPr>
          <w:p w14:paraId="42369391"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4E79E205" w14:textId="77777777" w:rsidTr="00470FAC">
        <w:trPr>
          <w:trHeight w:val="170"/>
        </w:trPr>
        <w:tc>
          <w:tcPr>
            <w:tcW w:w="416" w:type="dxa"/>
            <w:tcBorders>
              <w:top w:val="nil"/>
              <w:left w:val="single" w:sz="8" w:space="0" w:color="000000"/>
              <w:bottom w:val="single" w:sz="8" w:space="0" w:color="000000"/>
              <w:right w:val="single" w:sz="8" w:space="0" w:color="000000"/>
            </w:tcBorders>
            <w:vAlign w:val="center"/>
            <w:hideMark/>
          </w:tcPr>
          <w:p w14:paraId="0DC0C05A"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369FF485"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31745228"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56809914"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Ingresos por ventas de bienes y servicios producidos en establecimientos del Gobierno Central</w:t>
            </w:r>
          </w:p>
        </w:tc>
        <w:tc>
          <w:tcPr>
            <w:tcW w:w="1709" w:type="dxa"/>
            <w:tcBorders>
              <w:top w:val="nil"/>
              <w:left w:val="nil"/>
              <w:bottom w:val="single" w:sz="8" w:space="0" w:color="000000"/>
              <w:right w:val="single" w:sz="8" w:space="0" w:color="000000"/>
            </w:tcBorders>
            <w:vAlign w:val="center"/>
            <w:hideMark/>
          </w:tcPr>
          <w:p w14:paraId="1E7D7839"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139E0060" w14:textId="77777777" w:rsidTr="00470FAC">
        <w:trPr>
          <w:trHeight w:val="110"/>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14:paraId="34E0C650"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8</w:t>
            </w:r>
          </w:p>
        </w:tc>
        <w:tc>
          <w:tcPr>
            <w:tcW w:w="8079" w:type="dxa"/>
            <w:gridSpan w:val="3"/>
            <w:tcBorders>
              <w:top w:val="single" w:sz="8" w:space="0" w:color="000000"/>
              <w:left w:val="nil"/>
              <w:bottom w:val="single" w:sz="8" w:space="0" w:color="000000"/>
              <w:right w:val="single" w:sz="8" w:space="0" w:color="000000"/>
            </w:tcBorders>
            <w:shd w:val="clear" w:color="auto" w:fill="C0C0C0"/>
            <w:vAlign w:val="center"/>
            <w:hideMark/>
          </w:tcPr>
          <w:p w14:paraId="2E24C581"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Participaciones y Aportaciones</w:t>
            </w:r>
          </w:p>
        </w:tc>
        <w:tc>
          <w:tcPr>
            <w:tcW w:w="1709" w:type="dxa"/>
            <w:tcBorders>
              <w:top w:val="nil"/>
              <w:left w:val="nil"/>
              <w:bottom w:val="single" w:sz="8" w:space="0" w:color="000000"/>
              <w:right w:val="single" w:sz="8" w:space="0" w:color="000000"/>
            </w:tcBorders>
            <w:shd w:val="clear" w:color="auto" w:fill="C0C0C0"/>
            <w:vAlign w:val="center"/>
            <w:hideMark/>
          </w:tcPr>
          <w:p w14:paraId="53B9A28E" w14:textId="77777777" w:rsidR="00187804" w:rsidRPr="00403223" w:rsidRDefault="00187804" w:rsidP="00470FAC">
            <w:pPr>
              <w:jc w:val="right"/>
              <w:rPr>
                <w:rFonts w:ascii="Calibri" w:hAnsi="Calibri" w:cs="Calibri"/>
                <w:color w:val="000000"/>
                <w:sz w:val="16"/>
                <w:szCs w:val="16"/>
              </w:rPr>
            </w:pPr>
            <w:r w:rsidRPr="007E215B">
              <w:rPr>
                <w:rFonts w:ascii="Arial" w:hAnsi="Arial" w:cs="Arial"/>
                <w:b/>
                <w:bCs/>
                <w:color w:val="000000"/>
                <w:lang w:eastAsia="es-MX"/>
              </w:rPr>
              <w:t>$48,781,542.21</w:t>
            </w:r>
            <w:r>
              <w:rPr>
                <w:rFonts w:ascii="Calibri" w:hAnsi="Calibri" w:cs="Calibri"/>
                <w:color w:val="000000"/>
                <w:sz w:val="16"/>
                <w:szCs w:val="16"/>
              </w:rPr>
              <w:t xml:space="preserve"> </w:t>
            </w:r>
            <w:r>
              <w:rPr>
                <w:rFonts w:ascii="Arial" w:hAnsi="Arial" w:cs="Arial"/>
                <w:b/>
                <w:bCs/>
                <w:color w:val="000000"/>
                <w:lang w:eastAsia="es-MX"/>
              </w:rPr>
              <w:t xml:space="preserve">     </w:t>
            </w:r>
          </w:p>
        </w:tc>
      </w:tr>
      <w:tr w:rsidR="00187804" w:rsidRPr="004236B9" w14:paraId="46B504BD"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2F810DBC"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lastRenderedPageBreak/>
              <w:t> </w:t>
            </w:r>
          </w:p>
        </w:tc>
        <w:tc>
          <w:tcPr>
            <w:tcW w:w="334" w:type="dxa"/>
            <w:tcBorders>
              <w:top w:val="nil"/>
              <w:left w:val="nil"/>
              <w:bottom w:val="single" w:sz="8" w:space="0" w:color="000000"/>
              <w:right w:val="single" w:sz="8" w:space="0" w:color="000000"/>
            </w:tcBorders>
            <w:vAlign w:val="center"/>
            <w:hideMark/>
          </w:tcPr>
          <w:p w14:paraId="04F8BB3E"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745" w:type="dxa"/>
            <w:gridSpan w:val="2"/>
            <w:tcBorders>
              <w:top w:val="single" w:sz="8" w:space="0" w:color="000000"/>
              <w:left w:val="nil"/>
              <w:bottom w:val="single" w:sz="8" w:space="0" w:color="000000"/>
              <w:right w:val="single" w:sz="8" w:space="0" w:color="000000"/>
            </w:tcBorders>
            <w:vAlign w:val="center"/>
            <w:hideMark/>
          </w:tcPr>
          <w:p w14:paraId="5533FA1C"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Participaciones</w:t>
            </w:r>
          </w:p>
        </w:tc>
        <w:tc>
          <w:tcPr>
            <w:tcW w:w="1709" w:type="dxa"/>
            <w:tcBorders>
              <w:top w:val="nil"/>
              <w:left w:val="nil"/>
              <w:bottom w:val="single" w:sz="8" w:space="0" w:color="000000"/>
              <w:right w:val="single" w:sz="8" w:space="0" w:color="000000"/>
            </w:tcBorders>
            <w:vAlign w:val="center"/>
            <w:hideMark/>
          </w:tcPr>
          <w:p w14:paraId="460EF40A" w14:textId="77777777" w:rsidR="00187804" w:rsidRPr="004236B9" w:rsidRDefault="00187804" w:rsidP="00470FAC">
            <w:pPr>
              <w:jc w:val="right"/>
              <w:rPr>
                <w:rFonts w:ascii="Arial" w:hAnsi="Arial" w:cs="Arial"/>
                <w:color w:val="000000"/>
                <w:lang w:eastAsia="es-MX"/>
              </w:rPr>
            </w:pPr>
            <w:r w:rsidRPr="004236B9">
              <w:rPr>
                <w:rFonts w:ascii="Arial" w:hAnsi="Arial" w:cs="Arial"/>
                <w:color w:val="000000"/>
                <w:lang w:eastAsia="es-MX"/>
              </w:rPr>
              <w:t>$</w:t>
            </w:r>
            <w:r w:rsidRPr="00403223">
              <w:rPr>
                <w:rFonts w:ascii="Arial" w:hAnsi="Arial" w:cs="Arial"/>
                <w:color w:val="000000"/>
                <w:lang w:eastAsia="es-MX"/>
              </w:rPr>
              <w:t>24</w:t>
            </w:r>
            <w:r>
              <w:rPr>
                <w:rFonts w:ascii="Arial" w:hAnsi="Arial" w:cs="Arial"/>
                <w:color w:val="000000"/>
                <w:lang w:eastAsia="es-MX"/>
              </w:rPr>
              <w:t>,</w:t>
            </w:r>
            <w:r w:rsidRPr="00403223">
              <w:rPr>
                <w:rFonts w:ascii="Arial" w:hAnsi="Arial" w:cs="Arial"/>
                <w:color w:val="000000"/>
                <w:lang w:eastAsia="es-MX"/>
              </w:rPr>
              <w:t>105</w:t>
            </w:r>
            <w:r>
              <w:rPr>
                <w:rFonts w:ascii="Arial" w:hAnsi="Arial" w:cs="Arial"/>
                <w:color w:val="000000"/>
                <w:lang w:eastAsia="es-MX"/>
              </w:rPr>
              <w:t>,</w:t>
            </w:r>
            <w:r w:rsidRPr="00403223">
              <w:rPr>
                <w:rFonts w:ascii="Arial" w:hAnsi="Arial" w:cs="Arial"/>
                <w:color w:val="000000"/>
                <w:lang w:eastAsia="es-MX"/>
              </w:rPr>
              <w:t>549.36</w:t>
            </w:r>
          </w:p>
        </w:tc>
      </w:tr>
      <w:tr w:rsidR="00187804" w:rsidRPr="004236B9" w14:paraId="602BE81E"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2983B016"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3C070546"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74621AA1"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72A48846"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ISR Participable</w:t>
            </w:r>
          </w:p>
        </w:tc>
        <w:tc>
          <w:tcPr>
            <w:tcW w:w="1709" w:type="dxa"/>
            <w:tcBorders>
              <w:top w:val="nil"/>
              <w:left w:val="nil"/>
              <w:bottom w:val="single" w:sz="8" w:space="0" w:color="000000"/>
              <w:right w:val="single" w:sz="8" w:space="0" w:color="000000"/>
            </w:tcBorders>
            <w:vAlign w:val="center"/>
            <w:hideMark/>
          </w:tcPr>
          <w:p w14:paraId="2D0CD3F3" w14:textId="77777777" w:rsidR="00187804" w:rsidRPr="004236B9" w:rsidRDefault="00187804" w:rsidP="00470FAC">
            <w:pPr>
              <w:jc w:val="right"/>
              <w:rPr>
                <w:rFonts w:ascii="Arial" w:hAnsi="Arial" w:cs="Arial"/>
                <w:color w:val="000000"/>
                <w:lang w:eastAsia="es-MX"/>
              </w:rPr>
            </w:pPr>
            <w:r w:rsidRPr="004236B9">
              <w:rPr>
                <w:rFonts w:ascii="Arial" w:hAnsi="Arial" w:cs="Arial"/>
                <w:color w:val="000000"/>
                <w:lang w:eastAsia="es-MX"/>
              </w:rPr>
              <w:t>$</w:t>
            </w:r>
            <w:r w:rsidRPr="00403223">
              <w:rPr>
                <w:rFonts w:ascii="Arial" w:hAnsi="Arial" w:cs="Arial"/>
                <w:color w:val="000000"/>
                <w:lang w:eastAsia="es-MX"/>
              </w:rPr>
              <w:t>1</w:t>
            </w:r>
            <w:r>
              <w:rPr>
                <w:rFonts w:ascii="Arial" w:hAnsi="Arial" w:cs="Arial"/>
                <w:color w:val="000000"/>
                <w:lang w:eastAsia="es-MX"/>
              </w:rPr>
              <w:t>,</w:t>
            </w:r>
            <w:r w:rsidRPr="00403223">
              <w:rPr>
                <w:rFonts w:ascii="Arial" w:hAnsi="Arial" w:cs="Arial"/>
                <w:color w:val="000000"/>
                <w:lang w:eastAsia="es-MX"/>
              </w:rPr>
              <w:t>419</w:t>
            </w:r>
            <w:r>
              <w:rPr>
                <w:rFonts w:ascii="Arial" w:hAnsi="Arial" w:cs="Arial"/>
                <w:color w:val="000000"/>
                <w:lang w:eastAsia="es-MX"/>
              </w:rPr>
              <w:t>,</w:t>
            </w:r>
            <w:r w:rsidRPr="00403223">
              <w:rPr>
                <w:rFonts w:ascii="Arial" w:hAnsi="Arial" w:cs="Arial"/>
                <w:color w:val="000000"/>
                <w:lang w:eastAsia="es-MX"/>
              </w:rPr>
              <w:t>117.36</w:t>
            </w:r>
          </w:p>
        </w:tc>
      </w:tr>
      <w:tr w:rsidR="00187804" w:rsidRPr="004236B9" w14:paraId="127D5800"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0F74B4BF"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0B46C1CE"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3485BB14"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2</w:t>
            </w:r>
          </w:p>
        </w:tc>
        <w:tc>
          <w:tcPr>
            <w:tcW w:w="7251" w:type="dxa"/>
            <w:tcBorders>
              <w:top w:val="nil"/>
              <w:left w:val="nil"/>
              <w:bottom w:val="single" w:sz="8" w:space="0" w:color="000000"/>
              <w:right w:val="single" w:sz="8" w:space="0" w:color="000000"/>
            </w:tcBorders>
            <w:vAlign w:val="center"/>
            <w:hideMark/>
          </w:tcPr>
          <w:p w14:paraId="0966AD6F"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Otras Participaciones</w:t>
            </w:r>
          </w:p>
        </w:tc>
        <w:tc>
          <w:tcPr>
            <w:tcW w:w="1709" w:type="dxa"/>
            <w:tcBorders>
              <w:top w:val="nil"/>
              <w:left w:val="nil"/>
              <w:bottom w:val="single" w:sz="8" w:space="0" w:color="000000"/>
              <w:right w:val="single" w:sz="8" w:space="0" w:color="000000"/>
            </w:tcBorders>
            <w:vAlign w:val="center"/>
            <w:hideMark/>
          </w:tcPr>
          <w:p w14:paraId="43183385" w14:textId="77777777" w:rsidR="00187804" w:rsidRPr="004236B9" w:rsidRDefault="00187804" w:rsidP="00470FAC">
            <w:pPr>
              <w:jc w:val="right"/>
              <w:rPr>
                <w:rFonts w:ascii="Arial" w:hAnsi="Arial" w:cs="Arial"/>
                <w:color w:val="000000"/>
                <w:lang w:eastAsia="es-MX"/>
              </w:rPr>
            </w:pPr>
            <w:r w:rsidRPr="004236B9">
              <w:rPr>
                <w:rFonts w:ascii="Arial" w:hAnsi="Arial" w:cs="Arial"/>
                <w:color w:val="000000"/>
                <w:lang w:eastAsia="es-MX"/>
              </w:rPr>
              <w:t>$</w:t>
            </w:r>
            <w:r w:rsidRPr="00403223">
              <w:rPr>
                <w:rFonts w:ascii="Arial" w:hAnsi="Arial" w:cs="Arial"/>
                <w:color w:val="000000"/>
                <w:lang w:eastAsia="es-MX"/>
              </w:rPr>
              <w:t>22</w:t>
            </w:r>
            <w:r>
              <w:rPr>
                <w:rFonts w:ascii="Arial" w:hAnsi="Arial" w:cs="Arial"/>
                <w:color w:val="000000"/>
                <w:lang w:eastAsia="es-MX"/>
              </w:rPr>
              <w:t>,</w:t>
            </w:r>
            <w:r w:rsidRPr="00403223">
              <w:rPr>
                <w:rFonts w:ascii="Arial" w:hAnsi="Arial" w:cs="Arial"/>
                <w:color w:val="000000"/>
                <w:lang w:eastAsia="es-MX"/>
              </w:rPr>
              <w:t>686</w:t>
            </w:r>
            <w:r>
              <w:rPr>
                <w:rFonts w:ascii="Arial" w:hAnsi="Arial" w:cs="Arial"/>
                <w:color w:val="000000"/>
                <w:lang w:eastAsia="es-MX"/>
              </w:rPr>
              <w:t>,</w:t>
            </w:r>
            <w:r w:rsidRPr="00403223">
              <w:rPr>
                <w:rFonts w:ascii="Arial" w:hAnsi="Arial" w:cs="Arial"/>
                <w:color w:val="000000"/>
                <w:lang w:eastAsia="es-MX"/>
              </w:rPr>
              <w:t>432</w:t>
            </w:r>
            <w:r>
              <w:rPr>
                <w:rFonts w:ascii="Arial" w:hAnsi="Arial" w:cs="Arial"/>
                <w:color w:val="000000"/>
                <w:lang w:eastAsia="es-MX"/>
              </w:rPr>
              <w:t>.00</w:t>
            </w:r>
          </w:p>
        </w:tc>
      </w:tr>
      <w:tr w:rsidR="00187804" w:rsidRPr="004236B9" w14:paraId="4418DDE3"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6DA5B3F1"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08F50A62"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2</w:t>
            </w:r>
          </w:p>
        </w:tc>
        <w:tc>
          <w:tcPr>
            <w:tcW w:w="7745" w:type="dxa"/>
            <w:gridSpan w:val="2"/>
            <w:tcBorders>
              <w:top w:val="single" w:sz="8" w:space="0" w:color="000000"/>
              <w:left w:val="nil"/>
              <w:bottom w:val="single" w:sz="8" w:space="0" w:color="000000"/>
              <w:right w:val="single" w:sz="8" w:space="0" w:color="000000"/>
            </w:tcBorders>
            <w:vAlign w:val="center"/>
            <w:hideMark/>
          </w:tcPr>
          <w:p w14:paraId="3B9BFF62"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Aportaciones</w:t>
            </w:r>
          </w:p>
        </w:tc>
        <w:tc>
          <w:tcPr>
            <w:tcW w:w="1709" w:type="dxa"/>
            <w:tcBorders>
              <w:top w:val="nil"/>
              <w:left w:val="nil"/>
              <w:bottom w:val="single" w:sz="8" w:space="0" w:color="000000"/>
              <w:right w:val="single" w:sz="8" w:space="0" w:color="000000"/>
            </w:tcBorders>
            <w:vAlign w:val="center"/>
            <w:hideMark/>
          </w:tcPr>
          <w:p w14:paraId="6AA12BC4" w14:textId="77777777" w:rsidR="00187804" w:rsidRPr="004236B9" w:rsidRDefault="00187804" w:rsidP="00470FAC">
            <w:pPr>
              <w:jc w:val="right"/>
              <w:rPr>
                <w:rFonts w:ascii="Arial" w:hAnsi="Arial" w:cs="Arial"/>
                <w:color w:val="000000"/>
                <w:lang w:eastAsia="es-MX"/>
              </w:rPr>
            </w:pPr>
            <w:r w:rsidRPr="004236B9">
              <w:rPr>
                <w:rFonts w:ascii="Arial" w:hAnsi="Arial" w:cs="Arial"/>
                <w:color w:val="000000"/>
                <w:lang w:eastAsia="es-MX"/>
              </w:rPr>
              <w:t>$</w:t>
            </w:r>
            <w:r w:rsidRPr="00403223">
              <w:rPr>
                <w:rFonts w:ascii="Arial" w:hAnsi="Arial" w:cs="Arial"/>
                <w:color w:val="000000"/>
                <w:lang w:eastAsia="es-MX"/>
              </w:rPr>
              <w:t>13</w:t>
            </w:r>
            <w:r>
              <w:rPr>
                <w:rFonts w:ascii="Arial" w:hAnsi="Arial" w:cs="Arial"/>
                <w:color w:val="000000"/>
                <w:lang w:eastAsia="es-MX"/>
              </w:rPr>
              <w:t>,</w:t>
            </w:r>
            <w:r w:rsidRPr="00403223">
              <w:rPr>
                <w:rFonts w:ascii="Arial" w:hAnsi="Arial" w:cs="Arial"/>
                <w:color w:val="000000"/>
                <w:lang w:eastAsia="es-MX"/>
              </w:rPr>
              <w:t>571</w:t>
            </w:r>
            <w:r>
              <w:rPr>
                <w:rFonts w:ascii="Arial" w:hAnsi="Arial" w:cs="Arial"/>
                <w:color w:val="000000"/>
                <w:lang w:eastAsia="es-MX"/>
              </w:rPr>
              <w:t>,</w:t>
            </w:r>
            <w:r w:rsidRPr="00403223">
              <w:rPr>
                <w:rFonts w:ascii="Arial" w:hAnsi="Arial" w:cs="Arial"/>
                <w:color w:val="000000"/>
                <w:lang w:eastAsia="es-MX"/>
              </w:rPr>
              <w:t>524.42</w:t>
            </w:r>
          </w:p>
        </w:tc>
      </w:tr>
      <w:tr w:rsidR="00187804" w:rsidRPr="004236B9" w14:paraId="03D29D5F"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09052596"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257F8FFC"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29C37BA2"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4B6ABB76"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FISM</w:t>
            </w:r>
          </w:p>
        </w:tc>
        <w:tc>
          <w:tcPr>
            <w:tcW w:w="1709" w:type="dxa"/>
            <w:tcBorders>
              <w:top w:val="nil"/>
              <w:left w:val="nil"/>
              <w:bottom w:val="single" w:sz="8" w:space="0" w:color="000000"/>
              <w:right w:val="single" w:sz="8" w:space="0" w:color="000000"/>
            </w:tcBorders>
            <w:vAlign w:val="center"/>
            <w:hideMark/>
          </w:tcPr>
          <w:p w14:paraId="58A66DE4" w14:textId="77777777" w:rsidR="00187804" w:rsidRPr="004236B9" w:rsidRDefault="00187804" w:rsidP="00470FAC">
            <w:pPr>
              <w:jc w:val="right"/>
              <w:rPr>
                <w:rFonts w:ascii="Arial" w:hAnsi="Arial" w:cs="Arial"/>
                <w:color w:val="000000"/>
                <w:lang w:eastAsia="es-MX"/>
              </w:rPr>
            </w:pPr>
            <w:r w:rsidRPr="004236B9">
              <w:rPr>
                <w:rFonts w:ascii="Arial" w:hAnsi="Arial" w:cs="Arial"/>
                <w:color w:val="000000"/>
                <w:lang w:eastAsia="es-MX"/>
              </w:rPr>
              <w:t>$</w:t>
            </w:r>
            <w:r w:rsidRPr="00B46492">
              <w:rPr>
                <w:rFonts w:ascii="Arial" w:hAnsi="Arial" w:cs="Arial"/>
                <w:color w:val="000000"/>
                <w:lang w:eastAsia="es-MX"/>
              </w:rPr>
              <w:t>6</w:t>
            </w:r>
            <w:r>
              <w:rPr>
                <w:rFonts w:ascii="Arial" w:hAnsi="Arial" w:cs="Arial"/>
                <w:color w:val="000000"/>
                <w:lang w:eastAsia="es-MX"/>
              </w:rPr>
              <w:t>,</w:t>
            </w:r>
            <w:r w:rsidRPr="00B46492">
              <w:rPr>
                <w:rFonts w:ascii="Arial" w:hAnsi="Arial" w:cs="Arial"/>
                <w:color w:val="000000"/>
                <w:lang w:eastAsia="es-MX"/>
              </w:rPr>
              <w:t>138</w:t>
            </w:r>
            <w:r>
              <w:rPr>
                <w:rFonts w:ascii="Arial" w:hAnsi="Arial" w:cs="Arial"/>
                <w:color w:val="000000"/>
                <w:lang w:eastAsia="es-MX"/>
              </w:rPr>
              <w:t>,</w:t>
            </w:r>
            <w:r w:rsidRPr="00B46492">
              <w:rPr>
                <w:rFonts w:ascii="Arial" w:hAnsi="Arial" w:cs="Arial"/>
                <w:color w:val="000000"/>
                <w:lang w:eastAsia="es-MX"/>
              </w:rPr>
              <w:t>753.15</w:t>
            </w:r>
          </w:p>
        </w:tc>
      </w:tr>
      <w:tr w:rsidR="00187804" w:rsidRPr="004236B9" w14:paraId="6D035D79"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41EBFB4F"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1514EF93"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5F37A721"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2</w:t>
            </w:r>
          </w:p>
        </w:tc>
        <w:tc>
          <w:tcPr>
            <w:tcW w:w="7251" w:type="dxa"/>
            <w:tcBorders>
              <w:top w:val="nil"/>
              <w:left w:val="nil"/>
              <w:bottom w:val="single" w:sz="8" w:space="0" w:color="000000"/>
              <w:right w:val="single" w:sz="8" w:space="0" w:color="000000"/>
            </w:tcBorders>
            <w:vAlign w:val="center"/>
            <w:hideMark/>
          </w:tcPr>
          <w:p w14:paraId="751376D3"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FORTAMUN</w:t>
            </w:r>
          </w:p>
        </w:tc>
        <w:tc>
          <w:tcPr>
            <w:tcW w:w="1709" w:type="dxa"/>
            <w:tcBorders>
              <w:top w:val="nil"/>
              <w:left w:val="nil"/>
              <w:bottom w:val="single" w:sz="8" w:space="0" w:color="000000"/>
              <w:right w:val="single" w:sz="8" w:space="0" w:color="000000"/>
            </w:tcBorders>
            <w:vAlign w:val="center"/>
            <w:hideMark/>
          </w:tcPr>
          <w:p w14:paraId="06C274B1" w14:textId="77777777" w:rsidR="00187804" w:rsidRPr="004236B9" w:rsidRDefault="00187804" w:rsidP="00470FAC">
            <w:pPr>
              <w:jc w:val="right"/>
              <w:rPr>
                <w:rFonts w:ascii="Arial" w:hAnsi="Arial" w:cs="Arial"/>
                <w:color w:val="000000"/>
                <w:lang w:eastAsia="es-MX"/>
              </w:rPr>
            </w:pPr>
            <w:r w:rsidRPr="004236B9">
              <w:rPr>
                <w:rFonts w:ascii="Arial" w:hAnsi="Arial" w:cs="Arial"/>
                <w:color w:val="000000"/>
                <w:lang w:eastAsia="es-MX"/>
              </w:rPr>
              <w:t>$</w:t>
            </w:r>
            <w:r w:rsidRPr="00B46492">
              <w:rPr>
                <w:rFonts w:ascii="Arial" w:hAnsi="Arial" w:cs="Arial"/>
                <w:color w:val="000000"/>
                <w:lang w:eastAsia="es-MX"/>
              </w:rPr>
              <w:t>7</w:t>
            </w:r>
            <w:r>
              <w:rPr>
                <w:rFonts w:ascii="Arial" w:hAnsi="Arial" w:cs="Arial"/>
                <w:color w:val="000000"/>
                <w:lang w:eastAsia="es-MX"/>
              </w:rPr>
              <w:t>,</w:t>
            </w:r>
            <w:r w:rsidRPr="00B46492">
              <w:rPr>
                <w:rFonts w:ascii="Arial" w:hAnsi="Arial" w:cs="Arial"/>
                <w:color w:val="000000"/>
                <w:lang w:eastAsia="es-MX"/>
              </w:rPr>
              <w:t>432</w:t>
            </w:r>
            <w:r>
              <w:rPr>
                <w:rFonts w:ascii="Arial" w:hAnsi="Arial" w:cs="Arial"/>
                <w:color w:val="000000"/>
                <w:lang w:eastAsia="es-MX"/>
              </w:rPr>
              <w:t>,</w:t>
            </w:r>
            <w:r w:rsidRPr="00B46492">
              <w:rPr>
                <w:rFonts w:ascii="Arial" w:hAnsi="Arial" w:cs="Arial"/>
                <w:color w:val="000000"/>
                <w:lang w:eastAsia="es-MX"/>
              </w:rPr>
              <w:t>771.26</w:t>
            </w:r>
          </w:p>
        </w:tc>
      </w:tr>
      <w:tr w:rsidR="00187804" w:rsidRPr="004236B9" w14:paraId="6B997F03"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3525ED7C"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0B1471B6"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3</w:t>
            </w:r>
          </w:p>
        </w:tc>
        <w:tc>
          <w:tcPr>
            <w:tcW w:w="7745" w:type="dxa"/>
            <w:gridSpan w:val="2"/>
            <w:tcBorders>
              <w:top w:val="single" w:sz="8" w:space="0" w:color="000000"/>
              <w:left w:val="nil"/>
              <w:bottom w:val="single" w:sz="8" w:space="0" w:color="000000"/>
              <w:right w:val="single" w:sz="8" w:space="0" w:color="000000"/>
            </w:tcBorders>
            <w:vAlign w:val="center"/>
            <w:hideMark/>
          </w:tcPr>
          <w:p w14:paraId="2A5B076B"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Convenios</w:t>
            </w:r>
          </w:p>
        </w:tc>
        <w:tc>
          <w:tcPr>
            <w:tcW w:w="1709" w:type="dxa"/>
            <w:tcBorders>
              <w:top w:val="nil"/>
              <w:left w:val="nil"/>
              <w:bottom w:val="single" w:sz="8" w:space="0" w:color="000000"/>
              <w:right w:val="single" w:sz="8" w:space="0" w:color="000000"/>
            </w:tcBorders>
            <w:vAlign w:val="center"/>
            <w:hideMark/>
          </w:tcPr>
          <w:p w14:paraId="01386579" w14:textId="77777777" w:rsidR="00187804" w:rsidRPr="004236B9" w:rsidRDefault="00187804" w:rsidP="00470FAC">
            <w:pPr>
              <w:jc w:val="right"/>
              <w:rPr>
                <w:rFonts w:ascii="Arial" w:hAnsi="Arial" w:cs="Arial"/>
                <w:color w:val="000000"/>
                <w:lang w:eastAsia="es-MX"/>
              </w:rPr>
            </w:pPr>
            <w:r w:rsidRPr="00403223">
              <w:rPr>
                <w:rFonts w:ascii="Arial" w:hAnsi="Arial" w:cs="Arial"/>
                <w:color w:val="000000"/>
                <w:lang w:eastAsia="es-MX"/>
              </w:rPr>
              <w:t>11</w:t>
            </w:r>
            <w:r>
              <w:rPr>
                <w:rFonts w:ascii="Arial" w:hAnsi="Arial" w:cs="Arial"/>
                <w:color w:val="000000"/>
                <w:lang w:eastAsia="es-MX"/>
              </w:rPr>
              <w:t>,</w:t>
            </w:r>
            <w:r w:rsidRPr="00403223">
              <w:rPr>
                <w:rFonts w:ascii="Arial" w:hAnsi="Arial" w:cs="Arial"/>
                <w:color w:val="000000"/>
                <w:lang w:eastAsia="es-MX"/>
              </w:rPr>
              <w:t>104</w:t>
            </w:r>
            <w:r>
              <w:rPr>
                <w:rFonts w:ascii="Arial" w:hAnsi="Arial" w:cs="Arial"/>
                <w:color w:val="000000"/>
                <w:lang w:eastAsia="es-MX"/>
              </w:rPr>
              <w:t>,</w:t>
            </w:r>
            <w:r w:rsidRPr="00403223">
              <w:rPr>
                <w:rFonts w:ascii="Arial" w:hAnsi="Arial" w:cs="Arial"/>
                <w:color w:val="000000"/>
                <w:lang w:eastAsia="es-MX"/>
              </w:rPr>
              <w:t>468.43</w:t>
            </w:r>
            <w:r w:rsidRPr="004236B9">
              <w:rPr>
                <w:rFonts w:ascii="Arial" w:hAnsi="Arial" w:cs="Arial"/>
                <w:color w:val="000000"/>
                <w:lang w:eastAsia="es-MX"/>
              </w:rPr>
              <w:t> </w:t>
            </w:r>
          </w:p>
        </w:tc>
      </w:tr>
      <w:tr w:rsidR="00187804" w:rsidRPr="004236B9" w14:paraId="12A52A16"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7AAA8ECC"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7C352576"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1DEB1BBA"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5F936BC9"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Convenios</w:t>
            </w:r>
          </w:p>
        </w:tc>
        <w:tc>
          <w:tcPr>
            <w:tcW w:w="1709" w:type="dxa"/>
            <w:tcBorders>
              <w:top w:val="nil"/>
              <w:left w:val="nil"/>
              <w:bottom w:val="single" w:sz="8" w:space="0" w:color="000000"/>
              <w:right w:val="single" w:sz="8" w:space="0" w:color="000000"/>
            </w:tcBorders>
            <w:vAlign w:val="center"/>
            <w:hideMark/>
          </w:tcPr>
          <w:p w14:paraId="359AE738" w14:textId="77777777" w:rsidR="00187804" w:rsidRPr="004236B9" w:rsidRDefault="00187804" w:rsidP="00470FAC">
            <w:pPr>
              <w:jc w:val="right"/>
              <w:rPr>
                <w:rFonts w:ascii="Arial" w:hAnsi="Arial" w:cs="Arial"/>
                <w:color w:val="000000"/>
                <w:lang w:eastAsia="es-MX"/>
              </w:rPr>
            </w:pPr>
            <w:r w:rsidRPr="00403223">
              <w:rPr>
                <w:rFonts w:ascii="Arial" w:hAnsi="Arial" w:cs="Arial"/>
                <w:color w:val="000000"/>
                <w:lang w:eastAsia="es-MX"/>
              </w:rPr>
              <w:t>11</w:t>
            </w:r>
            <w:r>
              <w:rPr>
                <w:rFonts w:ascii="Arial" w:hAnsi="Arial" w:cs="Arial"/>
                <w:color w:val="000000"/>
                <w:lang w:eastAsia="es-MX"/>
              </w:rPr>
              <w:t>,</w:t>
            </w:r>
            <w:r w:rsidRPr="00403223">
              <w:rPr>
                <w:rFonts w:ascii="Arial" w:hAnsi="Arial" w:cs="Arial"/>
                <w:color w:val="000000"/>
                <w:lang w:eastAsia="es-MX"/>
              </w:rPr>
              <w:t>104</w:t>
            </w:r>
            <w:r>
              <w:rPr>
                <w:rFonts w:ascii="Arial" w:hAnsi="Arial" w:cs="Arial"/>
                <w:color w:val="000000"/>
                <w:lang w:eastAsia="es-MX"/>
              </w:rPr>
              <w:t>,</w:t>
            </w:r>
            <w:r w:rsidRPr="00403223">
              <w:rPr>
                <w:rFonts w:ascii="Arial" w:hAnsi="Arial" w:cs="Arial"/>
                <w:color w:val="000000"/>
                <w:lang w:eastAsia="es-MX"/>
              </w:rPr>
              <w:t>468.43</w:t>
            </w:r>
          </w:p>
        </w:tc>
      </w:tr>
      <w:tr w:rsidR="00187804" w:rsidRPr="004236B9" w14:paraId="41A6EF7F" w14:textId="77777777" w:rsidTr="00470FAC">
        <w:trPr>
          <w:trHeight w:val="110"/>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14:paraId="654C4031"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9</w:t>
            </w:r>
          </w:p>
        </w:tc>
        <w:tc>
          <w:tcPr>
            <w:tcW w:w="8079" w:type="dxa"/>
            <w:gridSpan w:val="3"/>
            <w:tcBorders>
              <w:top w:val="single" w:sz="8" w:space="0" w:color="000000"/>
              <w:left w:val="nil"/>
              <w:bottom w:val="single" w:sz="8" w:space="0" w:color="000000"/>
              <w:right w:val="single" w:sz="8" w:space="0" w:color="000000"/>
            </w:tcBorders>
            <w:shd w:val="clear" w:color="auto" w:fill="C0C0C0"/>
            <w:vAlign w:val="center"/>
            <w:hideMark/>
          </w:tcPr>
          <w:p w14:paraId="39478C77"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Transferencias, Asignaciones, Subsidios y Otras Ayudas</w:t>
            </w:r>
          </w:p>
        </w:tc>
        <w:tc>
          <w:tcPr>
            <w:tcW w:w="1709" w:type="dxa"/>
            <w:tcBorders>
              <w:top w:val="nil"/>
              <w:left w:val="nil"/>
              <w:bottom w:val="single" w:sz="8" w:space="0" w:color="000000"/>
              <w:right w:val="single" w:sz="8" w:space="0" w:color="000000"/>
            </w:tcBorders>
            <w:shd w:val="clear" w:color="auto" w:fill="C0C0C0"/>
            <w:vAlign w:val="center"/>
            <w:hideMark/>
          </w:tcPr>
          <w:p w14:paraId="08E483F4" w14:textId="77777777" w:rsidR="00187804" w:rsidRPr="00431F64" w:rsidRDefault="00187804" w:rsidP="00470FAC">
            <w:pPr>
              <w:jc w:val="right"/>
              <w:rPr>
                <w:rFonts w:ascii="Arial" w:hAnsi="Arial" w:cs="Arial"/>
                <w:b/>
                <w:bCs/>
                <w:color w:val="000000"/>
                <w:lang w:val="es-419" w:eastAsia="es-MX"/>
              </w:rPr>
            </w:pPr>
            <w:r w:rsidRPr="004236B9">
              <w:rPr>
                <w:rFonts w:ascii="Arial" w:hAnsi="Arial" w:cs="Arial"/>
                <w:b/>
                <w:bCs/>
                <w:color w:val="000000"/>
                <w:lang w:eastAsia="es-MX"/>
              </w:rPr>
              <w:t>0</w:t>
            </w:r>
            <w:r>
              <w:rPr>
                <w:rFonts w:ascii="Arial" w:hAnsi="Arial" w:cs="Arial"/>
                <w:b/>
                <w:bCs/>
                <w:color w:val="000000"/>
                <w:lang w:val="es-419" w:eastAsia="es-MX"/>
              </w:rPr>
              <w:t>.00</w:t>
            </w:r>
          </w:p>
        </w:tc>
      </w:tr>
      <w:tr w:rsidR="00187804" w:rsidRPr="004236B9" w14:paraId="26C9EE68"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3C3EBC65"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4DCE3FB0"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745" w:type="dxa"/>
            <w:gridSpan w:val="2"/>
            <w:tcBorders>
              <w:top w:val="single" w:sz="8" w:space="0" w:color="000000"/>
              <w:left w:val="nil"/>
              <w:bottom w:val="single" w:sz="8" w:space="0" w:color="000000"/>
              <w:right w:val="single" w:sz="8" w:space="0" w:color="000000"/>
            </w:tcBorders>
            <w:vAlign w:val="center"/>
            <w:hideMark/>
          </w:tcPr>
          <w:p w14:paraId="7C6E2A56"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Transferencias Internas y Asignaciones al Sector Público</w:t>
            </w:r>
          </w:p>
        </w:tc>
        <w:tc>
          <w:tcPr>
            <w:tcW w:w="1709" w:type="dxa"/>
            <w:tcBorders>
              <w:top w:val="nil"/>
              <w:left w:val="nil"/>
              <w:bottom w:val="single" w:sz="8" w:space="0" w:color="000000"/>
              <w:right w:val="single" w:sz="8" w:space="0" w:color="000000"/>
            </w:tcBorders>
            <w:vAlign w:val="center"/>
            <w:hideMark/>
          </w:tcPr>
          <w:p w14:paraId="295B188F"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6684FF23"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2BCBD80F"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462C8DD7"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364A5B81"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5DA53B01"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Transferencias Internas y Asignaciones al Sector Público</w:t>
            </w:r>
          </w:p>
        </w:tc>
        <w:tc>
          <w:tcPr>
            <w:tcW w:w="1709" w:type="dxa"/>
            <w:tcBorders>
              <w:top w:val="nil"/>
              <w:left w:val="nil"/>
              <w:bottom w:val="single" w:sz="8" w:space="0" w:color="000000"/>
              <w:right w:val="single" w:sz="8" w:space="0" w:color="000000"/>
            </w:tcBorders>
            <w:vAlign w:val="center"/>
            <w:hideMark/>
          </w:tcPr>
          <w:p w14:paraId="26D578B8"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265477F1"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173CC8D2"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11F0D15F"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2</w:t>
            </w:r>
          </w:p>
        </w:tc>
        <w:tc>
          <w:tcPr>
            <w:tcW w:w="7745" w:type="dxa"/>
            <w:gridSpan w:val="2"/>
            <w:tcBorders>
              <w:top w:val="single" w:sz="8" w:space="0" w:color="000000"/>
              <w:left w:val="nil"/>
              <w:bottom w:val="single" w:sz="8" w:space="0" w:color="000000"/>
              <w:right w:val="single" w:sz="8" w:space="0" w:color="000000"/>
            </w:tcBorders>
            <w:vAlign w:val="center"/>
            <w:hideMark/>
          </w:tcPr>
          <w:p w14:paraId="5E9CDC03"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Transferencias al Resto del Sector Público</w:t>
            </w:r>
          </w:p>
        </w:tc>
        <w:tc>
          <w:tcPr>
            <w:tcW w:w="1709" w:type="dxa"/>
            <w:tcBorders>
              <w:top w:val="nil"/>
              <w:left w:val="nil"/>
              <w:bottom w:val="single" w:sz="8" w:space="0" w:color="000000"/>
              <w:right w:val="single" w:sz="8" w:space="0" w:color="000000"/>
            </w:tcBorders>
            <w:vAlign w:val="center"/>
            <w:hideMark/>
          </w:tcPr>
          <w:p w14:paraId="42B14943"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71AAF60E"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118A21E9"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7B439473"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6AA2F171"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08156B06"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Transferencias Otorgadas al Municipio</w:t>
            </w:r>
          </w:p>
        </w:tc>
        <w:tc>
          <w:tcPr>
            <w:tcW w:w="1709" w:type="dxa"/>
            <w:tcBorders>
              <w:top w:val="nil"/>
              <w:left w:val="nil"/>
              <w:bottom w:val="single" w:sz="8" w:space="0" w:color="000000"/>
              <w:right w:val="single" w:sz="8" w:space="0" w:color="000000"/>
            </w:tcBorders>
            <w:vAlign w:val="center"/>
            <w:hideMark/>
          </w:tcPr>
          <w:p w14:paraId="38B77908"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450EB1D4"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46AE623C"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2AFB680C"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3</w:t>
            </w:r>
          </w:p>
        </w:tc>
        <w:tc>
          <w:tcPr>
            <w:tcW w:w="7745" w:type="dxa"/>
            <w:gridSpan w:val="2"/>
            <w:tcBorders>
              <w:top w:val="single" w:sz="8" w:space="0" w:color="000000"/>
              <w:left w:val="nil"/>
              <w:bottom w:val="single" w:sz="8" w:space="0" w:color="000000"/>
              <w:right w:val="single" w:sz="8" w:space="0" w:color="000000"/>
            </w:tcBorders>
            <w:vAlign w:val="center"/>
            <w:hideMark/>
          </w:tcPr>
          <w:p w14:paraId="09D35C72"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Subsidios y Subvenciones</w:t>
            </w:r>
          </w:p>
        </w:tc>
        <w:tc>
          <w:tcPr>
            <w:tcW w:w="1709" w:type="dxa"/>
            <w:tcBorders>
              <w:top w:val="nil"/>
              <w:left w:val="nil"/>
              <w:bottom w:val="single" w:sz="8" w:space="0" w:color="000000"/>
              <w:right w:val="single" w:sz="8" w:space="0" w:color="000000"/>
            </w:tcBorders>
            <w:vAlign w:val="center"/>
            <w:hideMark/>
          </w:tcPr>
          <w:p w14:paraId="0C8E2ADA"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6FB85C69"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5FC8FA8A"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3C4068E2"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0E047D65"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5D4B569E"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Otros Subsidios Federales</w:t>
            </w:r>
          </w:p>
        </w:tc>
        <w:tc>
          <w:tcPr>
            <w:tcW w:w="1709" w:type="dxa"/>
            <w:tcBorders>
              <w:top w:val="nil"/>
              <w:left w:val="nil"/>
              <w:bottom w:val="single" w:sz="8" w:space="0" w:color="000000"/>
              <w:right w:val="single" w:sz="8" w:space="0" w:color="000000"/>
            </w:tcBorders>
            <w:vAlign w:val="center"/>
            <w:hideMark/>
          </w:tcPr>
          <w:p w14:paraId="2E46DDD1"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12D294B6"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0EBE1EE9"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2EB48060"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5DADB166"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2</w:t>
            </w:r>
          </w:p>
        </w:tc>
        <w:tc>
          <w:tcPr>
            <w:tcW w:w="7251" w:type="dxa"/>
            <w:tcBorders>
              <w:top w:val="nil"/>
              <w:left w:val="nil"/>
              <w:bottom w:val="single" w:sz="8" w:space="0" w:color="000000"/>
              <w:right w:val="single" w:sz="8" w:space="0" w:color="000000"/>
            </w:tcBorders>
            <w:vAlign w:val="center"/>
            <w:hideMark/>
          </w:tcPr>
          <w:p w14:paraId="6B7B7DAE"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SUBSEMUN</w:t>
            </w:r>
          </w:p>
        </w:tc>
        <w:tc>
          <w:tcPr>
            <w:tcW w:w="1709" w:type="dxa"/>
            <w:tcBorders>
              <w:top w:val="nil"/>
              <w:left w:val="nil"/>
              <w:bottom w:val="single" w:sz="8" w:space="0" w:color="000000"/>
              <w:right w:val="single" w:sz="8" w:space="0" w:color="000000"/>
            </w:tcBorders>
            <w:vAlign w:val="center"/>
            <w:hideMark/>
          </w:tcPr>
          <w:p w14:paraId="7B915E10"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6CC9AD39"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339FB833"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116A4B35"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4</w:t>
            </w:r>
          </w:p>
        </w:tc>
        <w:tc>
          <w:tcPr>
            <w:tcW w:w="7745" w:type="dxa"/>
            <w:gridSpan w:val="2"/>
            <w:tcBorders>
              <w:top w:val="single" w:sz="8" w:space="0" w:color="000000"/>
              <w:left w:val="nil"/>
              <w:bottom w:val="single" w:sz="8" w:space="0" w:color="000000"/>
              <w:right w:val="single" w:sz="8" w:space="0" w:color="000000"/>
            </w:tcBorders>
            <w:vAlign w:val="center"/>
            <w:hideMark/>
          </w:tcPr>
          <w:p w14:paraId="35D3D917"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Ayudas sociales</w:t>
            </w:r>
          </w:p>
        </w:tc>
        <w:tc>
          <w:tcPr>
            <w:tcW w:w="1709" w:type="dxa"/>
            <w:tcBorders>
              <w:top w:val="nil"/>
              <w:left w:val="nil"/>
              <w:bottom w:val="single" w:sz="8" w:space="0" w:color="000000"/>
              <w:right w:val="single" w:sz="8" w:space="0" w:color="000000"/>
            </w:tcBorders>
            <w:vAlign w:val="center"/>
            <w:hideMark/>
          </w:tcPr>
          <w:p w14:paraId="1B3C20F9"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6EA274C6"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10074977"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029A011F"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6929C026"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01BD735D"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Donativos</w:t>
            </w:r>
          </w:p>
        </w:tc>
        <w:tc>
          <w:tcPr>
            <w:tcW w:w="1709" w:type="dxa"/>
            <w:tcBorders>
              <w:top w:val="nil"/>
              <w:left w:val="nil"/>
              <w:bottom w:val="single" w:sz="8" w:space="0" w:color="000000"/>
              <w:right w:val="single" w:sz="8" w:space="0" w:color="000000"/>
            </w:tcBorders>
            <w:vAlign w:val="center"/>
            <w:hideMark/>
          </w:tcPr>
          <w:p w14:paraId="5BFF5D12"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1B8803E3"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6966BCB9"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2562FB85"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5</w:t>
            </w:r>
          </w:p>
        </w:tc>
        <w:tc>
          <w:tcPr>
            <w:tcW w:w="7745" w:type="dxa"/>
            <w:gridSpan w:val="2"/>
            <w:tcBorders>
              <w:top w:val="single" w:sz="8" w:space="0" w:color="000000"/>
              <w:left w:val="nil"/>
              <w:bottom w:val="single" w:sz="8" w:space="0" w:color="000000"/>
              <w:right w:val="single" w:sz="8" w:space="0" w:color="000000"/>
            </w:tcBorders>
            <w:vAlign w:val="center"/>
            <w:hideMark/>
          </w:tcPr>
          <w:p w14:paraId="6157EFE3"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Pensiones y Jubilaciones</w:t>
            </w:r>
          </w:p>
        </w:tc>
        <w:tc>
          <w:tcPr>
            <w:tcW w:w="1709" w:type="dxa"/>
            <w:tcBorders>
              <w:top w:val="nil"/>
              <w:left w:val="nil"/>
              <w:bottom w:val="single" w:sz="8" w:space="0" w:color="000000"/>
              <w:right w:val="single" w:sz="8" w:space="0" w:color="000000"/>
            </w:tcBorders>
            <w:vAlign w:val="center"/>
            <w:hideMark/>
          </w:tcPr>
          <w:p w14:paraId="059AB7C0"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689BE230"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4C09EBB6"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33A49390"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4BBDCB1C"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4B25DC2B"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Pensiones y Jubilaciones</w:t>
            </w:r>
          </w:p>
        </w:tc>
        <w:tc>
          <w:tcPr>
            <w:tcW w:w="1709" w:type="dxa"/>
            <w:tcBorders>
              <w:top w:val="nil"/>
              <w:left w:val="nil"/>
              <w:bottom w:val="single" w:sz="8" w:space="0" w:color="000000"/>
              <w:right w:val="single" w:sz="8" w:space="0" w:color="000000"/>
            </w:tcBorders>
            <w:vAlign w:val="center"/>
            <w:hideMark/>
          </w:tcPr>
          <w:p w14:paraId="067C4626"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4F35710B"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3F414918"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469DE8A6"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6</w:t>
            </w:r>
          </w:p>
        </w:tc>
        <w:tc>
          <w:tcPr>
            <w:tcW w:w="7745" w:type="dxa"/>
            <w:gridSpan w:val="2"/>
            <w:tcBorders>
              <w:top w:val="single" w:sz="8" w:space="0" w:color="000000"/>
              <w:left w:val="nil"/>
              <w:bottom w:val="single" w:sz="8" w:space="0" w:color="000000"/>
              <w:right w:val="single" w:sz="8" w:space="0" w:color="000000"/>
            </w:tcBorders>
            <w:vAlign w:val="center"/>
            <w:hideMark/>
          </w:tcPr>
          <w:p w14:paraId="32F2F45C"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Transferencias a Fideicomisos, mandatos y análogos</w:t>
            </w:r>
          </w:p>
        </w:tc>
        <w:tc>
          <w:tcPr>
            <w:tcW w:w="1709" w:type="dxa"/>
            <w:tcBorders>
              <w:top w:val="nil"/>
              <w:left w:val="nil"/>
              <w:bottom w:val="single" w:sz="8" w:space="0" w:color="000000"/>
              <w:right w:val="single" w:sz="8" w:space="0" w:color="000000"/>
            </w:tcBorders>
            <w:vAlign w:val="center"/>
            <w:hideMark/>
          </w:tcPr>
          <w:p w14:paraId="2D952EE9"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39C62AE5"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503E8903"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0A1B2603"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4E8E0679"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399B3171"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Transferencias a Fideicomisos, mandatos y análogos</w:t>
            </w:r>
          </w:p>
        </w:tc>
        <w:tc>
          <w:tcPr>
            <w:tcW w:w="1709" w:type="dxa"/>
            <w:tcBorders>
              <w:top w:val="nil"/>
              <w:left w:val="nil"/>
              <w:bottom w:val="single" w:sz="8" w:space="0" w:color="000000"/>
              <w:right w:val="single" w:sz="8" w:space="0" w:color="000000"/>
            </w:tcBorders>
            <w:vAlign w:val="center"/>
            <w:hideMark/>
          </w:tcPr>
          <w:p w14:paraId="11C47B98"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2F308400" w14:textId="77777777" w:rsidTr="00470FAC">
        <w:trPr>
          <w:trHeight w:val="110"/>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14:paraId="02686145" w14:textId="77777777" w:rsidR="00187804" w:rsidRPr="004236B9" w:rsidRDefault="00187804" w:rsidP="00470FAC">
            <w:pPr>
              <w:jc w:val="both"/>
              <w:rPr>
                <w:rFonts w:ascii="Arial" w:hAnsi="Arial" w:cs="Arial"/>
                <w:b/>
                <w:bCs/>
                <w:color w:val="000000"/>
                <w:lang w:eastAsia="es-MX"/>
              </w:rPr>
            </w:pPr>
            <w:r>
              <w:rPr>
                <w:rFonts w:ascii="Arial" w:hAnsi="Arial" w:cs="Arial"/>
                <w:b/>
                <w:bCs/>
                <w:color w:val="000000"/>
                <w:lang w:eastAsia="es-MX"/>
              </w:rPr>
              <w:t>1</w:t>
            </w:r>
            <w:r w:rsidRPr="004236B9">
              <w:rPr>
                <w:rFonts w:ascii="Arial" w:hAnsi="Arial" w:cs="Arial"/>
                <w:b/>
                <w:bCs/>
                <w:color w:val="000000"/>
                <w:lang w:eastAsia="es-MX"/>
              </w:rPr>
              <w:t>0</w:t>
            </w:r>
          </w:p>
        </w:tc>
        <w:tc>
          <w:tcPr>
            <w:tcW w:w="8079" w:type="dxa"/>
            <w:gridSpan w:val="3"/>
            <w:tcBorders>
              <w:top w:val="single" w:sz="8" w:space="0" w:color="000000"/>
              <w:left w:val="nil"/>
              <w:bottom w:val="single" w:sz="8" w:space="0" w:color="000000"/>
              <w:right w:val="single" w:sz="8" w:space="0" w:color="000000"/>
            </w:tcBorders>
            <w:shd w:val="clear" w:color="auto" w:fill="C0C0C0"/>
            <w:vAlign w:val="center"/>
            <w:hideMark/>
          </w:tcPr>
          <w:p w14:paraId="796851E1"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Ingresos Derivados de Financiamientos</w:t>
            </w:r>
          </w:p>
        </w:tc>
        <w:tc>
          <w:tcPr>
            <w:tcW w:w="1709" w:type="dxa"/>
            <w:tcBorders>
              <w:top w:val="nil"/>
              <w:left w:val="nil"/>
              <w:bottom w:val="single" w:sz="8" w:space="0" w:color="000000"/>
              <w:right w:val="single" w:sz="8" w:space="0" w:color="000000"/>
            </w:tcBorders>
            <w:shd w:val="clear" w:color="auto" w:fill="C0C0C0"/>
            <w:vAlign w:val="center"/>
            <w:hideMark/>
          </w:tcPr>
          <w:p w14:paraId="321A1F53" w14:textId="77777777" w:rsidR="00187804" w:rsidRPr="00431F64" w:rsidRDefault="00187804" w:rsidP="00470FAC">
            <w:pPr>
              <w:jc w:val="right"/>
              <w:rPr>
                <w:rFonts w:ascii="Arial" w:hAnsi="Arial" w:cs="Arial"/>
                <w:b/>
                <w:bCs/>
                <w:color w:val="000000"/>
                <w:lang w:val="es-419" w:eastAsia="es-MX"/>
              </w:rPr>
            </w:pPr>
            <w:r w:rsidRPr="004236B9">
              <w:rPr>
                <w:rFonts w:ascii="Arial" w:hAnsi="Arial" w:cs="Arial"/>
                <w:b/>
                <w:bCs/>
                <w:color w:val="000000"/>
                <w:lang w:eastAsia="es-MX"/>
              </w:rPr>
              <w:t>0</w:t>
            </w:r>
            <w:r>
              <w:rPr>
                <w:rFonts w:ascii="Arial" w:hAnsi="Arial" w:cs="Arial"/>
                <w:b/>
                <w:bCs/>
                <w:color w:val="000000"/>
                <w:lang w:val="es-419" w:eastAsia="es-MX"/>
              </w:rPr>
              <w:t>.00</w:t>
            </w:r>
          </w:p>
        </w:tc>
      </w:tr>
      <w:tr w:rsidR="00187804" w:rsidRPr="004236B9" w14:paraId="05D41146"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7344CD76"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318B236D"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745" w:type="dxa"/>
            <w:gridSpan w:val="2"/>
            <w:tcBorders>
              <w:top w:val="single" w:sz="8" w:space="0" w:color="000000"/>
              <w:left w:val="nil"/>
              <w:bottom w:val="single" w:sz="8" w:space="0" w:color="000000"/>
              <w:right w:val="single" w:sz="8" w:space="0" w:color="000000"/>
            </w:tcBorders>
            <w:vAlign w:val="center"/>
            <w:hideMark/>
          </w:tcPr>
          <w:p w14:paraId="41DAD44E"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Endeudamiento Interno</w:t>
            </w:r>
          </w:p>
        </w:tc>
        <w:tc>
          <w:tcPr>
            <w:tcW w:w="1709" w:type="dxa"/>
            <w:tcBorders>
              <w:top w:val="nil"/>
              <w:left w:val="nil"/>
              <w:bottom w:val="single" w:sz="8" w:space="0" w:color="000000"/>
              <w:right w:val="single" w:sz="8" w:space="0" w:color="000000"/>
            </w:tcBorders>
            <w:vAlign w:val="center"/>
            <w:hideMark/>
          </w:tcPr>
          <w:p w14:paraId="030F87A9"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5B97763A"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33A76AB9"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38B5FFD5"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392467A8"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44A96EF3"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Deuda Pública Municipal</w:t>
            </w:r>
          </w:p>
        </w:tc>
        <w:tc>
          <w:tcPr>
            <w:tcW w:w="1709" w:type="dxa"/>
            <w:tcBorders>
              <w:top w:val="nil"/>
              <w:left w:val="nil"/>
              <w:bottom w:val="single" w:sz="8" w:space="0" w:color="000000"/>
              <w:right w:val="single" w:sz="8" w:space="0" w:color="000000"/>
            </w:tcBorders>
            <w:vAlign w:val="center"/>
            <w:hideMark/>
          </w:tcPr>
          <w:p w14:paraId="33122EBA"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7D19DD91"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5C9F750C"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14:paraId="6C5A2F5D"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2</w:t>
            </w:r>
          </w:p>
        </w:tc>
        <w:tc>
          <w:tcPr>
            <w:tcW w:w="7745" w:type="dxa"/>
            <w:gridSpan w:val="2"/>
            <w:tcBorders>
              <w:top w:val="single" w:sz="8" w:space="0" w:color="000000"/>
              <w:left w:val="nil"/>
              <w:bottom w:val="single" w:sz="8" w:space="0" w:color="000000"/>
              <w:right w:val="single" w:sz="8" w:space="0" w:color="000000"/>
            </w:tcBorders>
            <w:vAlign w:val="center"/>
            <w:hideMark/>
          </w:tcPr>
          <w:p w14:paraId="5AD7F31A"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Endeudamiento externo</w:t>
            </w:r>
          </w:p>
        </w:tc>
        <w:tc>
          <w:tcPr>
            <w:tcW w:w="1709" w:type="dxa"/>
            <w:tcBorders>
              <w:top w:val="nil"/>
              <w:left w:val="nil"/>
              <w:bottom w:val="single" w:sz="8" w:space="0" w:color="000000"/>
              <w:right w:val="single" w:sz="8" w:space="0" w:color="000000"/>
            </w:tcBorders>
            <w:vAlign w:val="center"/>
            <w:hideMark/>
          </w:tcPr>
          <w:p w14:paraId="29961113"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r w:rsidR="00187804" w:rsidRPr="004236B9" w14:paraId="24243490" w14:textId="77777777" w:rsidTr="00470FAC">
        <w:trPr>
          <w:trHeight w:val="110"/>
        </w:trPr>
        <w:tc>
          <w:tcPr>
            <w:tcW w:w="416" w:type="dxa"/>
            <w:tcBorders>
              <w:top w:val="nil"/>
              <w:left w:val="single" w:sz="8" w:space="0" w:color="000000"/>
              <w:bottom w:val="single" w:sz="8" w:space="0" w:color="000000"/>
              <w:right w:val="single" w:sz="8" w:space="0" w:color="000000"/>
            </w:tcBorders>
            <w:vAlign w:val="center"/>
            <w:hideMark/>
          </w:tcPr>
          <w:p w14:paraId="6455F172" w14:textId="77777777" w:rsidR="00187804" w:rsidRPr="004236B9" w:rsidRDefault="00187804" w:rsidP="00470FAC">
            <w:pPr>
              <w:jc w:val="both"/>
              <w:rPr>
                <w:rFonts w:ascii="Arial" w:hAnsi="Arial" w:cs="Arial"/>
                <w:b/>
                <w:bCs/>
                <w:color w:val="000000"/>
                <w:lang w:eastAsia="es-MX"/>
              </w:rPr>
            </w:pPr>
            <w:r w:rsidRPr="004236B9">
              <w:rPr>
                <w:rFonts w:ascii="Arial" w:hAnsi="Arial" w:cs="Arial"/>
                <w:b/>
                <w:bCs/>
                <w:color w:val="000000"/>
                <w:lang w:eastAsia="es-MX"/>
              </w:rPr>
              <w:lastRenderedPageBreak/>
              <w:t> </w:t>
            </w:r>
          </w:p>
        </w:tc>
        <w:tc>
          <w:tcPr>
            <w:tcW w:w="334" w:type="dxa"/>
            <w:tcBorders>
              <w:top w:val="nil"/>
              <w:left w:val="nil"/>
              <w:bottom w:val="single" w:sz="8" w:space="0" w:color="000000"/>
              <w:right w:val="single" w:sz="8" w:space="0" w:color="000000"/>
            </w:tcBorders>
            <w:vAlign w:val="center"/>
            <w:hideMark/>
          </w:tcPr>
          <w:p w14:paraId="501C804C"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14:paraId="7072D44D"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1</w:t>
            </w:r>
          </w:p>
        </w:tc>
        <w:tc>
          <w:tcPr>
            <w:tcW w:w="7251" w:type="dxa"/>
            <w:tcBorders>
              <w:top w:val="nil"/>
              <w:left w:val="nil"/>
              <w:bottom w:val="single" w:sz="8" w:space="0" w:color="000000"/>
              <w:right w:val="single" w:sz="8" w:space="0" w:color="000000"/>
            </w:tcBorders>
            <w:vAlign w:val="center"/>
            <w:hideMark/>
          </w:tcPr>
          <w:p w14:paraId="00476F02" w14:textId="77777777" w:rsidR="00187804" w:rsidRPr="004236B9" w:rsidRDefault="00187804" w:rsidP="00470FAC">
            <w:pPr>
              <w:jc w:val="both"/>
              <w:rPr>
                <w:rFonts w:ascii="Arial" w:hAnsi="Arial" w:cs="Arial"/>
                <w:color w:val="000000"/>
                <w:lang w:eastAsia="es-MX"/>
              </w:rPr>
            </w:pPr>
            <w:r w:rsidRPr="004236B9">
              <w:rPr>
                <w:rFonts w:ascii="Arial" w:hAnsi="Arial" w:cs="Arial"/>
                <w:color w:val="000000"/>
                <w:lang w:eastAsia="es-MX"/>
              </w:rPr>
              <w:t>Endeudamiento externo</w:t>
            </w:r>
          </w:p>
        </w:tc>
        <w:tc>
          <w:tcPr>
            <w:tcW w:w="1709" w:type="dxa"/>
            <w:tcBorders>
              <w:top w:val="nil"/>
              <w:left w:val="nil"/>
              <w:bottom w:val="single" w:sz="8" w:space="0" w:color="000000"/>
              <w:right w:val="single" w:sz="8" w:space="0" w:color="000000"/>
            </w:tcBorders>
            <w:vAlign w:val="center"/>
            <w:hideMark/>
          </w:tcPr>
          <w:p w14:paraId="4F7A5BE5" w14:textId="77777777" w:rsidR="00187804" w:rsidRPr="00431F64" w:rsidRDefault="00187804" w:rsidP="00470FAC">
            <w:pPr>
              <w:jc w:val="right"/>
              <w:rPr>
                <w:rFonts w:ascii="Arial" w:hAnsi="Arial" w:cs="Arial"/>
                <w:color w:val="000000"/>
                <w:lang w:val="es-419" w:eastAsia="es-MX"/>
              </w:rPr>
            </w:pPr>
            <w:r w:rsidRPr="004236B9">
              <w:rPr>
                <w:rFonts w:ascii="Arial" w:hAnsi="Arial" w:cs="Arial"/>
                <w:color w:val="000000"/>
                <w:lang w:eastAsia="es-MX"/>
              </w:rPr>
              <w:t>0</w:t>
            </w:r>
            <w:r>
              <w:rPr>
                <w:rFonts w:ascii="Arial" w:hAnsi="Arial" w:cs="Arial"/>
                <w:color w:val="000000"/>
                <w:lang w:val="es-419" w:eastAsia="es-MX"/>
              </w:rPr>
              <w:t>.00</w:t>
            </w:r>
          </w:p>
        </w:tc>
      </w:tr>
    </w:tbl>
    <w:p w14:paraId="1C014E68" w14:textId="77777777" w:rsidR="00187804" w:rsidRDefault="00187804" w:rsidP="00187804"/>
    <w:p w14:paraId="7929BA4E" w14:textId="77777777" w:rsidR="00187804" w:rsidRDefault="00187804" w:rsidP="00187804"/>
    <w:p w14:paraId="50DD29F6" w14:textId="77777777" w:rsidR="00882E29" w:rsidRDefault="00882E29" w:rsidP="00187804"/>
    <w:p w14:paraId="4F9FA44C" w14:textId="77777777" w:rsidR="00882E29" w:rsidRDefault="00882E29" w:rsidP="00187804"/>
    <w:p w14:paraId="3A6EE0F6" w14:textId="77777777" w:rsidR="00882E29" w:rsidRDefault="00882E29" w:rsidP="00187804"/>
    <w:p w14:paraId="4AB8FFAE" w14:textId="77777777" w:rsidR="00882E29" w:rsidRDefault="00882E29" w:rsidP="00187804"/>
    <w:p w14:paraId="36358689" w14:textId="77777777" w:rsidR="00882E29" w:rsidRDefault="00882E29" w:rsidP="00187804"/>
    <w:p w14:paraId="3E7704D2" w14:textId="77777777" w:rsidR="00187804" w:rsidRPr="004236B9" w:rsidRDefault="00187804" w:rsidP="00187804">
      <w:pPr>
        <w:jc w:val="center"/>
        <w:rPr>
          <w:rFonts w:ascii="Arial" w:hAnsi="Arial" w:cs="Arial"/>
          <w:b/>
          <w:bCs/>
        </w:rPr>
      </w:pPr>
      <w:r w:rsidRPr="004236B9">
        <w:rPr>
          <w:rFonts w:ascii="Arial" w:hAnsi="Arial" w:cs="Arial"/>
          <w:b/>
          <w:bCs/>
        </w:rPr>
        <w:t>TÍTULO SEGUNDO</w:t>
      </w:r>
    </w:p>
    <w:p w14:paraId="7700B7F7" w14:textId="77777777" w:rsidR="00187804" w:rsidRPr="004236B9" w:rsidRDefault="00187804" w:rsidP="00187804">
      <w:pPr>
        <w:jc w:val="center"/>
        <w:rPr>
          <w:rFonts w:ascii="Arial" w:hAnsi="Arial" w:cs="Arial"/>
          <w:b/>
          <w:bCs/>
        </w:rPr>
      </w:pPr>
      <w:r w:rsidRPr="004236B9">
        <w:rPr>
          <w:rFonts w:ascii="Arial" w:hAnsi="Arial" w:cs="Arial"/>
          <w:b/>
          <w:bCs/>
        </w:rPr>
        <w:t>DE LAS CONTRIBUCIONES</w:t>
      </w:r>
    </w:p>
    <w:p w14:paraId="719E6A1A" w14:textId="77777777" w:rsidR="00187804" w:rsidRPr="004236B9" w:rsidRDefault="00187804" w:rsidP="00187804">
      <w:pPr>
        <w:jc w:val="center"/>
        <w:rPr>
          <w:rFonts w:ascii="Arial" w:hAnsi="Arial" w:cs="Arial"/>
          <w:b/>
          <w:bCs/>
        </w:rPr>
      </w:pPr>
    </w:p>
    <w:p w14:paraId="65594C86" w14:textId="77777777" w:rsidR="00187804" w:rsidRPr="004236B9" w:rsidRDefault="00187804" w:rsidP="00187804">
      <w:pPr>
        <w:jc w:val="center"/>
        <w:rPr>
          <w:rFonts w:ascii="Arial" w:hAnsi="Arial" w:cs="Arial"/>
          <w:b/>
          <w:bCs/>
        </w:rPr>
      </w:pPr>
      <w:r w:rsidRPr="004236B9">
        <w:rPr>
          <w:rFonts w:ascii="Arial" w:hAnsi="Arial" w:cs="Arial"/>
          <w:b/>
          <w:bCs/>
        </w:rPr>
        <w:t>CAPÍTULO PRIMERO</w:t>
      </w:r>
    </w:p>
    <w:p w14:paraId="2DD98BDE" w14:textId="77777777" w:rsidR="00187804" w:rsidRPr="004236B9" w:rsidRDefault="00187804" w:rsidP="00187804">
      <w:pPr>
        <w:jc w:val="center"/>
        <w:rPr>
          <w:rFonts w:ascii="Arial" w:hAnsi="Arial" w:cs="Arial"/>
          <w:b/>
          <w:bCs/>
        </w:rPr>
      </w:pPr>
      <w:r w:rsidRPr="004236B9">
        <w:rPr>
          <w:rFonts w:ascii="Arial" w:hAnsi="Arial" w:cs="Arial"/>
          <w:b/>
          <w:bCs/>
        </w:rPr>
        <w:t>DEL IMPUESTO PREDIAL</w:t>
      </w:r>
    </w:p>
    <w:p w14:paraId="0DD79FAA" w14:textId="77777777" w:rsidR="00187804" w:rsidRPr="004236B9" w:rsidRDefault="00187804" w:rsidP="00187804">
      <w:pPr>
        <w:jc w:val="both"/>
        <w:rPr>
          <w:rFonts w:ascii="Arial" w:hAnsi="Arial" w:cs="Arial"/>
          <w:b/>
          <w:bCs/>
        </w:rPr>
      </w:pPr>
    </w:p>
    <w:p w14:paraId="2414F255" w14:textId="77777777" w:rsidR="00187804" w:rsidRPr="001B0C18" w:rsidRDefault="00187804" w:rsidP="00187804">
      <w:pPr>
        <w:ind w:right="50"/>
        <w:jc w:val="both"/>
        <w:rPr>
          <w:rFonts w:ascii="Arial" w:hAnsi="Arial" w:cs="Arial"/>
        </w:rPr>
      </w:pPr>
      <w:r w:rsidRPr="001B0C18">
        <w:rPr>
          <w:rFonts w:ascii="Arial" w:hAnsi="Arial" w:cs="Arial"/>
          <w:b/>
          <w:bCs/>
        </w:rPr>
        <w:t>ARTÍCULO 2.-</w:t>
      </w:r>
      <w:r w:rsidRPr="001B0C18">
        <w:rPr>
          <w:rFonts w:ascii="Arial" w:hAnsi="Arial" w:cs="Arial"/>
        </w:rPr>
        <w:t xml:space="preserve"> El impuesto predial se pagará con las tasas siguientes:</w:t>
      </w:r>
    </w:p>
    <w:p w14:paraId="52A17BD9" w14:textId="77777777" w:rsidR="00187804" w:rsidRPr="001B0C18" w:rsidRDefault="00187804" w:rsidP="00187804">
      <w:pPr>
        <w:jc w:val="both"/>
        <w:rPr>
          <w:rFonts w:ascii="Arial" w:hAnsi="Arial" w:cs="Arial"/>
        </w:rPr>
      </w:pPr>
    </w:p>
    <w:p w14:paraId="18190CED" w14:textId="77777777" w:rsidR="00187804" w:rsidRPr="001B0C18" w:rsidRDefault="00187804" w:rsidP="00187804">
      <w:pPr>
        <w:jc w:val="both"/>
        <w:rPr>
          <w:rFonts w:ascii="Arial" w:hAnsi="Arial" w:cs="Arial"/>
        </w:rPr>
      </w:pPr>
      <w:r w:rsidRPr="001B0C18">
        <w:rPr>
          <w:rFonts w:ascii="Arial" w:hAnsi="Arial" w:cs="Arial"/>
        </w:rPr>
        <w:t>I.- Sobre los predios urbanos 5 al millar anual.</w:t>
      </w:r>
    </w:p>
    <w:p w14:paraId="14119274" w14:textId="77777777" w:rsidR="00187804" w:rsidRPr="001B0C18" w:rsidRDefault="00187804" w:rsidP="00187804">
      <w:pPr>
        <w:jc w:val="both"/>
        <w:rPr>
          <w:rFonts w:ascii="Arial" w:hAnsi="Arial" w:cs="Arial"/>
        </w:rPr>
      </w:pPr>
    </w:p>
    <w:p w14:paraId="012C2205" w14:textId="77777777" w:rsidR="00187804" w:rsidRPr="001B0C18" w:rsidRDefault="00187804" w:rsidP="00187804">
      <w:pPr>
        <w:jc w:val="both"/>
        <w:rPr>
          <w:rFonts w:ascii="Arial" w:hAnsi="Arial" w:cs="Arial"/>
        </w:rPr>
      </w:pPr>
      <w:r w:rsidRPr="001B0C18">
        <w:rPr>
          <w:rFonts w:ascii="Arial" w:hAnsi="Arial" w:cs="Arial"/>
        </w:rPr>
        <w:t xml:space="preserve">II.- Sobre los predios rústicos 3 al millar anual. </w:t>
      </w:r>
    </w:p>
    <w:p w14:paraId="1521BDEF" w14:textId="77777777" w:rsidR="00187804" w:rsidRPr="001B0C18" w:rsidRDefault="00187804" w:rsidP="00187804">
      <w:pPr>
        <w:jc w:val="both"/>
        <w:rPr>
          <w:rFonts w:ascii="Arial" w:hAnsi="Arial" w:cs="Arial"/>
        </w:rPr>
      </w:pPr>
    </w:p>
    <w:p w14:paraId="4A80426E" w14:textId="77777777" w:rsidR="00187804" w:rsidRPr="001B0C18" w:rsidRDefault="00187804" w:rsidP="00187804">
      <w:pPr>
        <w:jc w:val="both"/>
        <w:rPr>
          <w:rFonts w:ascii="Arial" w:hAnsi="Arial" w:cs="Arial"/>
        </w:rPr>
      </w:pPr>
      <w:r w:rsidRPr="001B0C18">
        <w:rPr>
          <w:rFonts w:ascii="Arial" w:hAnsi="Arial" w:cs="Arial"/>
        </w:rPr>
        <w:t>III.- En ningún caso el monto del impuesto predial será inferior a $26.77 por bimestre.</w:t>
      </w:r>
    </w:p>
    <w:p w14:paraId="35815BAD" w14:textId="77777777" w:rsidR="00187804" w:rsidRPr="001B0C18" w:rsidRDefault="00187804" w:rsidP="00187804">
      <w:pPr>
        <w:jc w:val="both"/>
        <w:rPr>
          <w:rFonts w:ascii="Arial" w:hAnsi="Arial" w:cs="Arial"/>
          <w:b/>
        </w:rPr>
      </w:pPr>
    </w:p>
    <w:p w14:paraId="3EA6D89C" w14:textId="77777777" w:rsidR="00187804" w:rsidRPr="001B0C18" w:rsidRDefault="00187804" w:rsidP="00187804">
      <w:pPr>
        <w:jc w:val="both"/>
        <w:rPr>
          <w:rFonts w:ascii="Arial" w:hAnsi="Arial" w:cs="Arial"/>
        </w:rPr>
      </w:pPr>
      <w:r w:rsidRPr="001B0C18">
        <w:rPr>
          <w:rFonts w:ascii="Arial" w:hAnsi="Arial" w:cs="Arial"/>
        </w:rPr>
        <w:t>IV.- Las personas físicas y morales que cubran en una sola emisión la cuota anual del impuesto predial, se les otorgara los incentivos que a continuación se mencionan:</w:t>
      </w:r>
    </w:p>
    <w:p w14:paraId="21D0AD91" w14:textId="77777777" w:rsidR="00187804" w:rsidRPr="001B0C18" w:rsidRDefault="00187804" w:rsidP="00187804">
      <w:pPr>
        <w:jc w:val="both"/>
        <w:rPr>
          <w:rFonts w:ascii="Arial" w:hAnsi="Arial" w:cs="Arial"/>
        </w:rPr>
      </w:pPr>
    </w:p>
    <w:p w14:paraId="5D9F65CC" w14:textId="77777777" w:rsidR="00187804" w:rsidRPr="001B0C18" w:rsidRDefault="00187804" w:rsidP="00187804">
      <w:pPr>
        <w:jc w:val="both"/>
        <w:rPr>
          <w:rFonts w:ascii="Arial" w:hAnsi="Arial" w:cs="Arial"/>
        </w:rPr>
      </w:pPr>
      <w:r w:rsidRPr="001B0C18">
        <w:rPr>
          <w:rFonts w:ascii="Arial" w:hAnsi="Arial" w:cs="Arial"/>
        </w:rPr>
        <w:t>1.- El equivalente al 30% del monto del impuesto que se cause en predio urbano o rustico, y un 15% para empresas y negocios cuando el pago se realice durante el mes de enero.</w:t>
      </w:r>
    </w:p>
    <w:p w14:paraId="47111FF2" w14:textId="77777777" w:rsidR="00187804" w:rsidRPr="001B0C18" w:rsidRDefault="00187804" w:rsidP="00187804">
      <w:pPr>
        <w:jc w:val="both"/>
        <w:rPr>
          <w:rFonts w:ascii="Arial" w:hAnsi="Arial" w:cs="Arial"/>
        </w:rPr>
      </w:pPr>
      <w:r w:rsidRPr="001B0C18">
        <w:rPr>
          <w:rFonts w:ascii="Arial" w:hAnsi="Arial" w:cs="Arial"/>
        </w:rPr>
        <w:lastRenderedPageBreak/>
        <w:t>2.- El equivalente al 15% del monto del impuesto que se cause en predio urbano o rustico, y un 10% para empresas y negocios cuando el pago se realice durante los meses de febrero y marzo.</w:t>
      </w:r>
    </w:p>
    <w:p w14:paraId="770362C6" w14:textId="77777777" w:rsidR="00187804" w:rsidRPr="001B0C18" w:rsidRDefault="00187804" w:rsidP="00187804">
      <w:pPr>
        <w:jc w:val="both"/>
        <w:rPr>
          <w:rFonts w:ascii="Arial" w:hAnsi="Arial" w:cs="Arial"/>
        </w:rPr>
      </w:pPr>
      <w:r w:rsidRPr="001B0C18">
        <w:rPr>
          <w:rFonts w:ascii="Arial" w:hAnsi="Arial" w:cs="Arial"/>
        </w:rPr>
        <w:t>3.- El incentivo que se otorga no es aplicable cuando se realicen pagos en bimestres.</w:t>
      </w:r>
    </w:p>
    <w:p w14:paraId="57F13A4B" w14:textId="77777777" w:rsidR="00187804" w:rsidRPr="001B0C18" w:rsidRDefault="00187804" w:rsidP="00187804">
      <w:pPr>
        <w:jc w:val="both"/>
        <w:rPr>
          <w:rFonts w:ascii="Arial" w:hAnsi="Arial" w:cs="Arial"/>
        </w:rPr>
      </w:pPr>
    </w:p>
    <w:p w14:paraId="5C562C88" w14:textId="77777777" w:rsidR="00187804" w:rsidRPr="001B0C18" w:rsidRDefault="00187804" w:rsidP="00187804">
      <w:pPr>
        <w:jc w:val="both"/>
        <w:rPr>
          <w:rFonts w:ascii="Arial" w:hAnsi="Arial" w:cs="Arial"/>
        </w:rPr>
      </w:pPr>
      <w:r w:rsidRPr="001B0C18">
        <w:rPr>
          <w:rFonts w:ascii="Arial" w:hAnsi="Arial" w:cs="Arial"/>
        </w:rPr>
        <w:t>V. Los predios ejidales que cuenten con sus títulos de propiedad expedidos por el Registro Agrario Nacional deberán pagar predial en base al valor catastral asignado a su predio.</w:t>
      </w:r>
    </w:p>
    <w:p w14:paraId="70F73CB6" w14:textId="77777777" w:rsidR="00187804" w:rsidRPr="001B0C18" w:rsidRDefault="00187804" w:rsidP="00187804">
      <w:pPr>
        <w:jc w:val="both"/>
        <w:rPr>
          <w:rFonts w:ascii="Arial" w:hAnsi="Arial" w:cs="Arial"/>
        </w:rPr>
      </w:pPr>
    </w:p>
    <w:p w14:paraId="57E1141E" w14:textId="77777777" w:rsidR="00187804" w:rsidRPr="001B0C18" w:rsidRDefault="00187804" w:rsidP="00187804">
      <w:pPr>
        <w:jc w:val="both"/>
        <w:rPr>
          <w:rFonts w:ascii="Arial" w:hAnsi="Arial" w:cs="Arial"/>
        </w:rPr>
      </w:pPr>
      <w:r w:rsidRPr="001B0C18">
        <w:rPr>
          <w:rFonts w:ascii="Arial" w:hAnsi="Arial" w:cs="Arial"/>
        </w:rPr>
        <w:t>VI.- Los propietarios de predios urbanos que sean pensionados, jubilados, adultos mayores y personas con discapacidad, se les otorgará un incentivo del 50% de la cuota que les corresponda, única y exclusivamente respecto de la casa habitación en que tengan señalado su domicilio presentando identificación oficial, recibo de servicio público.</w:t>
      </w:r>
    </w:p>
    <w:p w14:paraId="70CDA26E" w14:textId="77777777" w:rsidR="00187804" w:rsidRPr="001B0C18" w:rsidRDefault="00187804" w:rsidP="00187804">
      <w:pPr>
        <w:jc w:val="both"/>
        <w:rPr>
          <w:rFonts w:ascii="Arial" w:hAnsi="Arial" w:cs="Arial"/>
        </w:rPr>
      </w:pPr>
    </w:p>
    <w:p w14:paraId="1BDD4681" w14:textId="77777777" w:rsidR="00187804" w:rsidRPr="001B0C18" w:rsidRDefault="00187804" w:rsidP="00187804">
      <w:pPr>
        <w:jc w:val="both"/>
        <w:rPr>
          <w:rFonts w:ascii="Arial" w:hAnsi="Arial" w:cs="Arial"/>
        </w:rPr>
      </w:pPr>
      <w:r w:rsidRPr="001B0C18">
        <w:rPr>
          <w:rFonts w:ascii="Arial" w:hAnsi="Arial" w:cs="Arial"/>
        </w:rPr>
        <w:t>VII.- Se otorgará un incentivo a los propietarios de predios rústicos y urbanos cuando así lo soliciten y lo apruebe la autoridad municipal representada por el Cabildo y asentado mediante acta correspondiente.</w:t>
      </w:r>
    </w:p>
    <w:p w14:paraId="12E6961D" w14:textId="77777777" w:rsidR="00187804" w:rsidRPr="001B0C18" w:rsidRDefault="00187804" w:rsidP="00187804">
      <w:pPr>
        <w:jc w:val="both"/>
        <w:rPr>
          <w:rFonts w:ascii="Arial" w:hAnsi="Arial" w:cs="Arial"/>
        </w:rPr>
      </w:pPr>
    </w:p>
    <w:p w14:paraId="33198272" w14:textId="77777777" w:rsidR="00187804" w:rsidRPr="001B0C18" w:rsidRDefault="00187804" w:rsidP="00187804">
      <w:pPr>
        <w:jc w:val="center"/>
        <w:rPr>
          <w:rFonts w:ascii="Arial" w:hAnsi="Arial" w:cs="Arial"/>
          <w:b/>
          <w:bCs/>
        </w:rPr>
      </w:pPr>
      <w:r w:rsidRPr="001B0C18">
        <w:rPr>
          <w:rFonts w:ascii="Arial" w:hAnsi="Arial" w:cs="Arial"/>
          <w:b/>
          <w:bCs/>
        </w:rPr>
        <w:t>CAPÍTULO SEGUNDO</w:t>
      </w:r>
    </w:p>
    <w:p w14:paraId="74AE13D2" w14:textId="77777777" w:rsidR="00187804" w:rsidRPr="001B0C18" w:rsidRDefault="00187804" w:rsidP="00187804">
      <w:pPr>
        <w:jc w:val="center"/>
      </w:pPr>
      <w:r w:rsidRPr="001B0C18">
        <w:rPr>
          <w:rFonts w:ascii="Arial" w:hAnsi="Arial" w:cs="Arial"/>
          <w:b/>
          <w:bCs/>
        </w:rPr>
        <w:t>DEL IMPUESTO SOBRE ADQUISICIÓN DE INMUEBLES</w:t>
      </w:r>
    </w:p>
    <w:p w14:paraId="553B5945" w14:textId="77777777" w:rsidR="00187804" w:rsidRPr="001B0C18" w:rsidRDefault="00187804" w:rsidP="00187804"/>
    <w:p w14:paraId="60DCA12D" w14:textId="77777777" w:rsidR="00187804" w:rsidRPr="001B0C18" w:rsidRDefault="00187804" w:rsidP="00187804">
      <w:pPr>
        <w:jc w:val="both"/>
        <w:rPr>
          <w:rFonts w:ascii="Arial" w:hAnsi="Arial" w:cs="Arial"/>
        </w:rPr>
      </w:pPr>
      <w:r w:rsidRPr="001B0C18">
        <w:rPr>
          <w:rFonts w:ascii="Arial" w:hAnsi="Arial" w:cs="Arial"/>
          <w:b/>
          <w:bCs/>
        </w:rPr>
        <w:t>ARTÍCULO 3.-</w:t>
      </w:r>
      <w:r w:rsidRPr="001B0C18">
        <w:rPr>
          <w:rFonts w:ascii="Arial" w:hAnsi="Arial" w:cs="Arial"/>
        </w:rPr>
        <w:t xml:space="preserve"> Es objeto de este impuesto, la adquisición de inmuebles que consistan en el suelo, en las construcciones o en el suelo y las construcciones adheridas a él, ubicados en el Municipio de Ocampo,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14:paraId="0B2037E2" w14:textId="77777777" w:rsidR="00187804" w:rsidRPr="001B0C18" w:rsidRDefault="00187804" w:rsidP="00187804">
      <w:pPr>
        <w:jc w:val="both"/>
        <w:rPr>
          <w:rFonts w:ascii="Arial" w:hAnsi="Arial" w:cs="Arial"/>
        </w:rPr>
      </w:pPr>
    </w:p>
    <w:p w14:paraId="6E0C883B" w14:textId="77777777" w:rsidR="00187804" w:rsidRPr="001B0C18" w:rsidRDefault="00187804" w:rsidP="00187804">
      <w:pPr>
        <w:jc w:val="both"/>
        <w:rPr>
          <w:rFonts w:ascii="Arial" w:hAnsi="Arial" w:cs="Arial"/>
        </w:rPr>
      </w:pPr>
      <w:r w:rsidRPr="001B0C18">
        <w:rPr>
          <w:rFonts w:ascii="Arial" w:hAnsi="Arial" w:cs="Arial"/>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71D322F0" w14:textId="77777777" w:rsidR="00187804" w:rsidRPr="001B0C18" w:rsidRDefault="00187804" w:rsidP="00187804">
      <w:pPr>
        <w:jc w:val="both"/>
        <w:rPr>
          <w:rFonts w:ascii="Arial" w:hAnsi="Arial" w:cs="Arial"/>
        </w:rPr>
      </w:pPr>
    </w:p>
    <w:p w14:paraId="4BF0336B" w14:textId="77777777" w:rsidR="00187804" w:rsidRPr="001B0C18" w:rsidRDefault="00187804" w:rsidP="00187804">
      <w:pPr>
        <w:jc w:val="both"/>
        <w:rPr>
          <w:rFonts w:ascii="Arial" w:hAnsi="Arial" w:cs="Arial"/>
        </w:rPr>
      </w:pPr>
      <w:r w:rsidRPr="001B0C18">
        <w:rPr>
          <w:rFonts w:ascii="Arial" w:hAnsi="Arial" w:cs="Arial"/>
        </w:rPr>
        <w:lastRenderedPageBreak/>
        <w:t>En las adquisiciones de inmuebles que realicen las Dependencias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14:paraId="58F16ECE" w14:textId="77777777" w:rsidR="00187804" w:rsidRPr="001B0C18" w:rsidRDefault="00187804" w:rsidP="00187804">
      <w:pPr>
        <w:tabs>
          <w:tab w:val="left" w:pos="2780"/>
        </w:tabs>
        <w:jc w:val="both"/>
        <w:rPr>
          <w:rFonts w:ascii="Arial" w:hAnsi="Arial" w:cs="Arial"/>
        </w:rPr>
      </w:pPr>
    </w:p>
    <w:p w14:paraId="4134B3FF" w14:textId="77777777" w:rsidR="00187804" w:rsidRPr="001B0C18" w:rsidRDefault="00187804" w:rsidP="00187804">
      <w:pPr>
        <w:tabs>
          <w:tab w:val="left" w:pos="2780"/>
        </w:tabs>
        <w:jc w:val="both"/>
        <w:rPr>
          <w:rFonts w:ascii="Arial" w:hAnsi="Arial" w:cs="Arial"/>
        </w:rPr>
      </w:pPr>
      <w:r w:rsidRPr="001B0C18">
        <w:rPr>
          <w:rFonts w:ascii="Arial" w:hAnsi="Arial" w:cs="Arial"/>
        </w:rPr>
        <w:t>En las adquisiciones de inmuebles que realicen los adquirentes o posesionarios</w:t>
      </w:r>
      <w:r>
        <w:rPr>
          <w:rFonts w:ascii="Arial" w:hAnsi="Arial" w:cs="Arial"/>
        </w:rPr>
        <w:t>,</w:t>
      </w:r>
      <w:r w:rsidRPr="001B0C18">
        <w:rPr>
          <w:rFonts w:ascii="Arial" w:hAnsi="Arial" w:cs="Arial"/>
        </w:rPr>
        <w:t xml:space="preserve"> tratándose de los programas habitacionales y de regularización de la tenencia de la tierra, promovidos por las dependencias y entidades a que se refiere el párrafo anterior, la tasa aplicable será del 0%.</w:t>
      </w:r>
    </w:p>
    <w:p w14:paraId="1DEA0B57" w14:textId="77777777" w:rsidR="00187804" w:rsidRDefault="00187804" w:rsidP="00187804">
      <w:pPr>
        <w:jc w:val="both"/>
        <w:rPr>
          <w:rFonts w:ascii="Arial" w:hAnsi="Arial" w:cs="Arial"/>
        </w:rPr>
      </w:pPr>
    </w:p>
    <w:p w14:paraId="36C1C9F2" w14:textId="77777777" w:rsidR="00882E29" w:rsidRDefault="00882E29" w:rsidP="00187804">
      <w:pPr>
        <w:jc w:val="both"/>
        <w:rPr>
          <w:rFonts w:ascii="Arial" w:hAnsi="Arial" w:cs="Arial"/>
        </w:rPr>
      </w:pPr>
    </w:p>
    <w:p w14:paraId="436D0B60" w14:textId="77777777" w:rsidR="00882E29" w:rsidRDefault="00882E29" w:rsidP="00187804">
      <w:pPr>
        <w:jc w:val="both"/>
        <w:rPr>
          <w:rFonts w:ascii="Arial" w:hAnsi="Arial" w:cs="Arial"/>
        </w:rPr>
      </w:pPr>
    </w:p>
    <w:p w14:paraId="495A4022" w14:textId="77777777" w:rsidR="00882E29" w:rsidRDefault="00882E29" w:rsidP="00187804">
      <w:pPr>
        <w:jc w:val="both"/>
        <w:rPr>
          <w:rFonts w:ascii="Arial" w:hAnsi="Arial" w:cs="Arial"/>
        </w:rPr>
      </w:pPr>
    </w:p>
    <w:p w14:paraId="265B4586" w14:textId="77777777" w:rsidR="00882E29" w:rsidRPr="001B0C18" w:rsidRDefault="00882E29" w:rsidP="00187804">
      <w:pPr>
        <w:jc w:val="both"/>
        <w:rPr>
          <w:rFonts w:ascii="Arial" w:hAnsi="Arial" w:cs="Arial"/>
        </w:rPr>
      </w:pPr>
    </w:p>
    <w:p w14:paraId="1686F21C" w14:textId="77777777" w:rsidR="00187804" w:rsidRPr="001B0C18" w:rsidRDefault="00187804" w:rsidP="00187804">
      <w:pPr>
        <w:tabs>
          <w:tab w:val="left" w:pos="2780"/>
        </w:tabs>
        <w:jc w:val="both"/>
        <w:rPr>
          <w:rFonts w:ascii="Arial" w:hAnsi="Arial" w:cs="Arial"/>
        </w:rPr>
      </w:pPr>
      <w:r w:rsidRPr="001B0C18">
        <w:rPr>
          <w:rFonts w:ascii="Arial" w:hAnsi="Arial" w:cs="Arial"/>
        </w:rPr>
        <w:t xml:space="preserve">Para efectos de este artículo, se considerará como unidad habitacional tipo popular, aquella en que el terreno no exceda de 200 metros cuadrados y tenga una construcción inferior a </w:t>
      </w:r>
      <w:smartTag w:uri="urn:schemas-microsoft-com:office:smarttags" w:element="metricconverter">
        <w:smartTagPr>
          <w:attr w:name="ProductID" w:val="105 metros cuadrados"/>
        </w:smartTagPr>
        <w:r w:rsidRPr="001B0C18">
          <w:rPr>
            <w:rFonts w:ascii="Arial" w:hAnsi="Arial" w:cs="Arial"/>
          </w:rPr>
          <w:t>105 metros cuadrados</w:t>
        </w:r>
      </w:smartTag>
    </w:p>
    <w:p w14:paraId="5202DA23" w14:textId="77777777" w:rsidR="00187804" w:rsidRPr="001B0C18" w:rsidRDefault="00187804" w:rsidP="00187804">
      <w:pPr>
        <w:tabs>
          <w:tab w:val="left" w:pos="2780"/>
        </w:tabs>
        <w:jc w:val="both"/>
        <w:rPr>
          <w:rFonts w:ascii="Arial" w:hAnsi="Arial" w:cs="Arial"/>
          <w:bCs/>
        </w:rPr>
      </w:pPr>
      <w:r w:rsidRPr="001B0C18">
        <w:rPr>
          <w:rFonts w:ascii="Arial" w:hAnsi="Arial" w:cs="Arial"/>
        </w:rPr>
        <w:tab/>
      </w:r>
    </w:p>
    <w:p w14:paraId="527752DF" w14:textId="77777777" w:rsidR="00187804" w:rsidRPr="001B0C18" w:rsidRDefault="00187804" w:rsidP="00187804">
      <w:pPr>
        <w:ind w:right="50"/>
        <w:jc w:val="both"/>
        <w:rPr>
          <w:rFonts w:ascii="Arial" w:hAnsi="Arial" w:cs="Arial"/>
          <w:bCs/>
        </w:rPr>
      </w:pPr>
      <w:r w:rsidRPr="001B0C18">
        <w:rPr>
          <w:rFonts w:ascii="Arial" w:hAnsi="Arial" w:cs="Arial"/>
          <w:bCs/>
        </w:rPr>
        <w:t>En los casos que la adquisición del inmueble se dé a través de herencias o legados, la tasa aplicable sea del 0%. Cuando la adquisición de inmuebles se derive de donación de padre a hijo o de hermano a hermano la tasa aplicable será del 1%.</w:t>
      </w:r>
    </w:p>
    <w:p w14:paraId="46B30CE7" w14:textId="77777777" w:rsidR="00187804" w:rsidRPr="001B0C18" w:rsidRDefault="00187804" w:rsidP="00187804">
      <w:pPr>
        <w:ind w:right="50"/>
        <w:jc w:val="both"/>
        <w:rPr>
          <w:rFonts w:ascii="Arial" w:hAnsi="Arial" w:cs="Arial"/>
          <w:bCs/>
        </w:rPr>
      </w:pPr>
    </w:p>
    <w:p w14:paraId="5E02D63A" w14:textId="77777777" w:rsidR="00187804" w:rsidRDefault="00187804" w:rsidP="00187804">
      <w:pPr>
        <w:jc w:val="center"/>
        <w:rPr>
          <w:rFonts w:ascii="Arial" w:hAnsi="Arial" w:cs="Arial"/>
          <w:b/>
          <w:bCs/>
        </w:rPr>
      </w:pPr>
      <w:r w:rsidRPr="001B0C18">
        <w:rPr>
          <w:rFonts w:ascii="Arial" w:hAnsi="Arial" w:cs="Arial"/>
          <w:b/>
          <w:bCs/>
        </w:rPr>
        <w:t>CAPÍTULO TERCERO</w:t>
      </w:r>
    </w:p>
    <w:p w14:paraId="2DE166E2" w14:textId="77777777" w:rsidR="00882E29" w:rsidRPr="001B0C18" w:rsidRDefault="00882E29" w:rsidP="00187804">
      <w:pPr>
        <w:jc w:val="center"/>
        <w:rPr>
          <w:rFonts w:ascii="Arial" w:hAnsi="Arial" w:cs="Arial"/>
          <w:b/>
          <w:bCs/>
        </w:rPr>
      </w:pPr>
    </w:p>
    <w:p w14:paraId="3B34B096" w14:textId="77777777" w:rsidR="00187804" w:rsidRPr="001B0C18" w:rsidRDefault="00187804" w:rsidP="00187804">
      <w:pPr>
        <w:jc w:val="center"/>
        <w:rPr>
          <w:rFonts w:ascii="Arial" w:hAnsi="Arial" w:cs="Arial"/>
          <w:b/>
          <w:bCs/>
        </w:rPr>
      </w:pPr>
      <w:r w:rsidRPr="001B0C18">
        <w:rPr>
          <w:rFonts w:ascii="Arial" w:hAnsi="Arial" w:cs="Arial"/>
          <w:b/>
          <w:bCs/>
        </w:rPr>
        <w:t>DEL IMPUESTO SOBRE EL EJERCICIO DE ACTIVIDADES MERCANTILES</w:t>
      </w:r>
    </w:p>
    <w:p w14:paraId="6F674514" w14:textId="77777777" w:rsidR="00187804" w:rsidRPr="001B0C18" w:rsidRDefault="00187804" w:rsidP="00187804">
      <w:pPr>
        <w:jc w:val="both"/>
        <w:rPr>
          <w:rFonts w:ascii="Arial" w:hAnsi="Arial" w:cs="Arial"/>
          <w:b/>
          <w:bCs/>
        </w:rPr>
      </w:pPr>
    </w:p>
    <w:p w14:paraId="67D20141" w14:textId="77777777" w:rsidR="00187804" w:rsidRPr="001B0C18" w:rsidRDefault="00187804" w:rsidP="00187804">
      <w:pPr>
        <w:ind w:right="50"/>
        <w:jc w:val="both"/>
        <w:rPr>
          <w:rFonts w:ascii="Arial" w:hAnsi="Arial" w:cs="Arial"/>
          <w:bCs/>
        </w:rPr>
      </w:pPr>
      <w:r w:rsidRPr="001B0C18">
        <w:rPr>
          <w:rFonts w:ascii="Arial" w:hAnsi="Arial" w:cs="Arial"/>
          <w:b/>
        </w:rPr>
        <w:t>ARTÍCULO 4.-</w:t>
      </w:r>
      <w:r w:rsidRPr="001B0C18">
        <w:rPr>
          <w:rFonts w:ascii="Arial" w:hAnsi="Arial" w:cs="Arial"/>
          <w:bCs/>
        </w:rPr>
        <w:t xml:space="preserve"> Son objeto de este impuesto las actividades no comprendidas en la Ley del Impuesto al Valor Agregado o expresamente exceptuadas por la misma del pago de dicho impuesto y además, susceptibles de ser gravadas por el Municipio de Ocampo, Coahuila de Zaragoza, en los términos de las disposiciones legales aplicables.</w:t>
      </w:r>
    </w:p>
    <w:p w14:paraId="7E871784" w14:textId="77777777" w:rsidR="00187804" w:rsidRPr="001B0C18" w:rsidRDefault="00187804" w:rsidP="00187804">
      <w:pPr>
        <w:ind w:right="50"/>
        <w:jc w:val="both"/>
        <w:rPr>
          <w:rFonts w:ascii="Arial" w:hAnsi="Arial" w:cs="Arial"/>
          <w:bCs/>
        </w:rPr>
      </w:pPr>
    </w:p>
    <w:p w14:paraId="1F9E1B4A" w14:textId="77777777" w:rsidR="00187804" w:rsidRPr="001B0C18" w:rsidRDefault="00187804" w:rsidP="00187804">
      <w:pPr>
        <w:jc w:val="both"/>
        <w:rPr>
          <w:rFonts w:ascii="Arial" w:hAnsi="Arial" w:cs="Arial"/>
        </w:rPr>
      </w:pPr>
      <w:r w:rsidRPr="001B0C18">
        <w:rPr>
          <w:rFonts w:ascii="Arial" w:hAnsi="Arial" w:cs="Arial"/>
        </w:rPr>
        <w:t>Este Impuesto se pagará de acuerdo a las tasas y cuotas siguientes:</w:t>
      </w:r>
    </w:p>
    <w:p w14:paraId="0F89B4EF" w14:textId="77777777" w:rsidR="00187804" w:rsidRPr="001B0C18" w:rsidRDefault="00187804" w:rsidP="00187804">
      <w:pPr>
        <w:jc w:val="both"/>
        <w:rPr>
          <w:rFonts w:ascii="Arial" w:hAnsi="Arial" w:cs="Arial"/>
        </w:rPr>
      </w:pPr>
    </w:p>
    <w:p w14:paraId="30EF0081" w14:textId="77777777" w:rsidR="00187804" w:rsidRPr="001B0C18" w:rsidRDefault="00187804" w:rsidP="00187804">
      <w:pPr>
        <w:jc w:val="both"/>
        <w:rPr>
          <w:rFonts w:ascii="Arial" w:hAnsi="Arial" w:cs="Arial"/>
        </w:rPr>
      </w:pPr>
      <w:r w:rsidRPr="001B0C18">
        <w:rPr>
          <w:rFonts w:ascii="Arial" w:hAnsi="Arial" w:cs="Arial"/>
        </w:rPr>
        <w:t>I.- Comerciantes establecidos con local fijo, localizados en Plazas Municipales $232.50 mensual.</w:t>
      </w:r>
    </w:p>
    <w:p w14:paraId="5BF319DF" w14:textId="77777777" w:rsidR="00187804" w:rsidRPr="001B0C18" w:rsidRDefault="00187804" w:rsidP="00187804">
      <w:pPr>
        <w:jc w:val="both"/>
        <w:rPr>
          <w:rFonts w:ascii="Arial" w:hAnsi="Arial" w:cs="Arial"/>
        </w:rPr>
      </w:pPr>
    </w:p>
    <w:p w14:paraId="18346505" w14:textId="77777777" w:rsidR="00187804" w:rsidRPr="001B0C18" w:rsidRDefault="00187804" w:rsidP="00187804">
      <w:pPr>
        <w:jc w:val="both"/>
        <w:rPr>
          <w:rFonts w:ascii="Arial" w:hAnsi="Arial" w:cs="Arial"/>
        </w:rPr>
      </w:pPr>
      <w:r w:rsidRPr="001B0C18">
        <w:rPr>
          <w:rFonts w:ascii="Arial" w:hAnsi="Arial" w:cs="Arial"/>
        </w:rPr>
        <w:t>II.- Por permiso a comerciantes, negocios y prestadores de servicios formalmente establecidos dentro del Municipio, pagaran cuota de $466.</w:t>
      </w:r>
      <w:r>
        <w:rPr>
          <w:rFonts w:ascii="Arial" w:hAnsi="Arial" w:cs="Arial"/>
        </w:rPr>
        <w:t>00 y un refrendo anual de $291.0</w:t>
      </w:r>
      <w:r w:rsidRPr="001B0C18">
        <w:rPr>
          <w:rFonts w:ascii="Arial" w:hAnsi="Arial" w:cs="Arial"/>
        </w:rPr>
        <w:t>0</w:t>
      </w:r>
    </w:p>
    <w:p w14:paraId="2D141E99" w14:textId="77777777" w:rsidR="00187804" w:rsidRPr="001B0C18" w:rsidRDefault="00187804" w:rsidP="00187804">
      <w:pPr>
        <w:jc w:val="both"/>
        <w:rPr>
          <w:rFonts w:ascii="Arial" w:hAnsi="Arial" w:cs="Arial"/>
        </w:rPr>
      </w:pPr>
    </w:p>
    <w:p w14:paraId="77E6ACBE" w14:textId="77777777" w:rsidR="00187804" w:rsidRPr="001B0C18" w:rsidRDefault="00187804" w:rsidP="00187804">
      <w:pPr>
        <w:jc w:val="both"/>
        <w:rPr>
          <w:rFonts w:ascii="Arial" w:hAnsi="Arial" w:cs="Arial"/>
        </w:rPr>
      </w:pPr>
      <w:r w:rsidRPr="001B0C18">
        <w:rPr>
          <w:rFonts w:ascii="Arial" w:hAnsi="Arial" w:cs="Arial"/>
        </w:rPr>
        <w:t>III.- Comerciantes ambulantes</w:t>
      </w:r>
    </w:p>
    <w:p w14:paraId="677DFB11" w14:textId="77777777" w:rsidR="00187804" w:rsidRPr="001B0C18" w:rsidRDefault="00187804" w:rsidP="00187804">
      <w:pPr>
        <w:ind w:left="567" w:hanging="567"/>
        <w:jc w:val="both"/>
        <w:rPr>
          <w:rFonts w:ascii="Arial" w:hAnsi="Arial" w:cs="Arial"/>
        </w:rPr>
      </w:pPr>
      <w:r w:rsidRPr="001B0C18">
        <w:rPr>
          <w:rFonts w:ascii="Arial" w:hAnsi="Arial" w:cs="Arial"/>
        </w:rPr>
        <w:t xml:space="preserve">    1.- Que expendan habitualmente en la vía pública, mercancía que no sea para consumo humano $6</w:t>
      </w:r>
      <w:r>
        <w:rPr>
          <w:rFonts w:ascii="Arial" w:hAnsi="Arial" w:cs="Arial"/>
        </w:rPr>
        <w:t>1.50</w:t>
      </w:r>
      <w:r w:rsidRPr="001B0C18">
        <w:rPr>
          <w:rFonts w:ascii="Arial" w:hAnsi="Arial" w:cs="Arial"/>
        </w:rPr>
        <w:t xml:space="preserve"> diario.</w:t>
      </w:r>
    </w:p>
    <w:p w14:paraId="6715B9BA" w14:textId="77777777" w:rsidR="00187804" w:rsidRPr="001B0C18" w:rsidRDefault="00187804" w:rsidP="00187804">
      <w:pPr>
        <w:ind w:left="567" w:hanging="567"/>
        <w:jc w:val="both"/>
        <w:rPr>
          <w:rFonts w:ascii="Arial" w:hAnsi="Arial" w:cs="Arial"/>
        </w:rPr>
      </w:pPr>
      <w:r w:rsidRPr="001B0C18">
        <w:rPr>
          <w:rFonts w:ascii="Arial" w:hAnsi="Arial" w:cs="Arial"/>
        </w:rPr>
        <w:t xml:space="preserve">    2.- Que expendan habitualmente en la vía pública mercancías de consumo humano $</w:t>
      </w:r>
      <w:r>
        <w:rPr>
          <w:rFonts w:ascii="Arial" w:hAnsi="Arial" w:cs="Arial"/>
        </w:rPr>
        <w:t>116.00</w:t>
      </w:r>
      <w:r w:rsidRPr="001B0C18">
        <w:rPr>
          <w:rFonts w:ascii="Arial" w:hAnsi="Arial" w:cs="Arial"/>
        </w:rPr>
        <w:t xml:space="preserve"> mensual.</w:t>
      </w:r>
    </w:p>
    <w:p w14:paraId="47830CC1" w14:textId="77777777" w:rsidR="00187804" w:rsidRPr="001B0C18" w:rsidRDefault="00187804" w:rsidP="00187804">
      <w:pPr>
        <w:ind w:left="567" w:right="50" w:hanging="567"/>
        <w:jc w:val="both"/>
        <w:rPr>
          <w:rFonts w:ascii="Arial" w:hAnsi="Arial" w:cs="Arial"/>
          <w:bCs/>
        </w:rPr>
      </w:pPr>
      <w:r w:rsidRPr="001B0C18">
        <w:rPr>
          <w:rFonts w:ascii="Arial" w:hAnsi="Arial" w:cs="Arial"/>
          <w:bCs/>
        </w:rPr>
        <w:t xml:space="preserve">    3.- Que expandan habitualmente en puestos semifijos $291.</w:t>
      </w:r>
      <w:r>
        <w:rPr>
          <w:rFonts w:ascii="Arial" w:hAnsi="Arial" w:cs="Arial"/>
          <w:bCs/>
        </w:rPr>
        <w:t>0</w:t>
      </w:r>
      <w:r w:rsidRPr="001B0C18">
        <w:rPr>
          <w:rFonts w:ascii="Arial" w:hAnsi="Arial" w:cs="Arial"/>
          <w:bCs/>
        </w:rPr>
        <w:t>0 mensual.</w:t>
      </w:r>
    </w:p>
    <w:p w14:paraId="098D2F71" w14:textId="77777777" w:rsidR="00187804" w:rsidRPr="001B0C18" w:rsidRDefault="00187804" w:rsidP="00187804">
      <w:pPr>
        <w:ind w:right="50"/>
        <w:jc w:val="both"/>
        <w:rPr>
          <w:rFonts w:ascii="Arial" w:hAnsi="Arial" w:cs="Arial"/>
          <w:bCs/>
        </w:rPr>
      </w:pPr>
      <w:r w:rsidRPr="001B0C18">
        <w:rPr>
          <w:rFonts w:ascii="Arial" w:hAnsi="Arial" w:cs="Arial"/>
          <w:bCs/>
        </w:rPr>
        <w:t xml:space="preserve">    4.- En ferias, fiestas, verbenas y otros $151.50 diario.</w:t>
      </w:r>
    </w:p>
    <w:p w14:paraId="0861C80A" w14:textId="77777777" w:rsidR="00187804" w:rsidRPr="001B0C18" w:rsidRDefault="00187804" w:rsidP="00187804">
      <w:pPr>
        <w:ind w:right="50"/>
        <w:jc w:val="both"/>
        <w:rPr>
          <w:rFonts w:ascii="Arial" w:hAnsi="Arial" w:cs="Arial"/>
          <w:bCs/>
        </w:rPr>
      </w:pPr>
    </w:p>
    <w:p w14:paraId="2A43CDC6" w14:textId="77777777" w:rsidR="00187804" w:rsidRPr="001B0C18" w:rsidRDefault="00187804" w:rsidP="00187804">
      <w:pPr>
        <w:jc w:val="both"/>
        <w:rPr>
          <w:rFonts w:ascii="Arial" w:hAnsi="Arial" w:cs="Arial"/>
        </w:rPr>
      </w:pPr>
      <w:r w:rsidRPr="001B0C18">
        <w:rPr>
          <w:rFonts w:ascii="Arial" w:hAnsi="Arial" w:cs="Arial"/>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14:paraId="0639E9DE" w14:textId="77777777" w:rsidR="00187804" w:rsidRPr="001B0C18" w:rsidRDefault="00187804" w:rsidP="00187804">
      <w:pPr>
        <w:jc w:val="both"/>
        <w:rPr>
          <w:rFonts w:ascii="Arial" w:hAnsi="Arial" w:cs="Arial"/>
          <w:b/>
          <w:bCs/>
        </w:rPr>
      </w:pPr>
    </w:p>
    <w:p w14:paraId="76CDA151" w14:textId="77777777" w:rsidR="00187804" w:rsidRPr="001B0C18" w:rsidRDefault="00187804" w:rsidP="00187804">
      <w:pPr>
        <w:jc w:val="center"/>
        <w:rPr>
          <w:rFonts w:ascii="Arial" w:hAnsi="Arial" w:cs="Arial"/>
          <w:b/>
          <w:bCs/>
        </w:rPr>
      </w:pPr>
      <w:r w:rsidRPr="001B0C18">
        <w:rPr>
          <w:rFonts w:ascii="Arial" w:hAnsi="Arial" w:cs="Arial"/>
          <w:b/>
          <w:bCs/>
        </w:rPr>
        <w:t>CAPÍTULO CUARTO</w:t>
      </w:r>
    </w:p>
    <w:p w14:paraId="49B29F0E" w14:textId="77777777" w:rsidR="00187804" w:rsidRPr="001B0C18" w:rsidRDefault="00187804" w:rsidP="00187804">
      <w:pPr>
        <w:jc w:val="center"/>
        <w:rPr>
          <w:rFonts w:ascii="Arial" w:hAnsi="Arial" w:cs="Arial"/>
          <w:b/>
          <w:bCs/>
        </w:rPr>
      </w:pPr>
      <w:r w:rsidRPr="001B0C18">
        <w:rPr>
          <w:rFonts w:ascii="Arial" w:hAnsi="Arial" w:cs="Arial"/>
          <w:b/>
          <w:bCs/>
        </w:rPr>
        <w:t>DEL IMPUESTO SOBRE ESPECTÁCULOS Y DIVERSIONES PÚBLICAS</w:t>
      </w:r>
    </w:p>
    <w:p w14:paraId="648CB506" w14:textId="77777777" w:rsidR="00187804" w:rsidRPr="001B0C18" w:rsidRDefault="00187804" w:rsidP="00187804">
      <w:pPr>
        <w:ind w:right="50"/>
        <w:jc w:val="both"/>
        <w:rPr>
          <w:rFonts w:ascii="Arial" w:hAnsi="Arial" w:cs="Arial"/>
          <w:b/>
        </w:rPr>
      </w:pPr>
    </w:p>
    <w:p w14:paraId="05099853" w14:textId="77777777" w:rsidR="00187804" w:rsidRPr="001B0C18" w:rsidRDefault="00187804" w:rsidP="00187804">
      <w:pPr>
        <w:jc w:val="both"/>
        <w:rPr>
          <w:rFonts w:ascii="Arial" w:hAnsi="Arial" w:cs="Arial"/>
        </w:rPr>
      </w:pPr>
      <w:r w:rsidRPr="001B0C18">
        <w:rPr>
          <w:rFonts w:ascii="Arial" w:hAnsi="Arial" w:cs="Arial"/>
          <w:b/>
        </w:rPr>
        <w:t>ARTÍCULO 5.-</w:t>
      </w:r>
      <w:r w:rsidRPr="001B0C18">
        <w:rPr>
          <w:rFonts w:ascii="Arial" w:hAnsi="Arial" w:cs="Arial"/>
          <w:bCs/>
        </w:rPr>
        <w:t xml:space="preserve"> Es objeto de este impuesto la realización de espectáculos y diversiones públicas no gravadas por el Impuesto al Valor Agregado, </w:t>
      </w:r>
      <w:r w:rsidRPr="001B0C18">
        <w:rPr>
          <w:rFonts w:ascii="Arial" w:hAnsi="Arial" w:cs="Arial"/>
        </w:rPr>
        <w:t>se pagará de conformidad a los conceptos, tasas y cuotas siguientes:</w:t>
      </w:r>
    </w:p>
    <w:p w14:paraId="5C256644" w14:textId="77777777" w:rsidR="00187804" w:rsidRPr="001B0C18" w:rsidRDefault="00187804" w:rsidP="00187804">
      <w:pPr>
        <w:jc w:val="both"/>
        <w:rPr>
          <w:rFonts w:ascii="Arial" w:hAnsi="Arial" w:cs="Arial"/>
        </w:rPr>
      </w:pPr>
    </w:p>
    <w:p w14:paraId="21D12ECC" w14:textId="77777777" w:rsidR="00187804" w:rsidRPr="001B0C18" w:rsidRDefault="00187804" w:rsidP="00187804">
      <w:pPr>
        <w:jc w:val="both"/>
        <w:rPr>
          <w:rFonts w:ascii="Arial" w:hAnsi="Arial" w:cs="Arial"/>
        </w:rPr>
      </w:pPr>
      <w:r w:rsidRPr="001B0C18">
        <w:rPr>
          <w:rFonts w:ascii="Arial" w:hAnsi="Arial" w:cs="Arial"/>
        </w:rPr>
        <w:t>I.- Funciones de Circo y Carpas                   4% del boletaje vendido.</w:t>
      </w:r>
    </w:p>
    <w:p w14:paraId="70FD17C1" w14:textId="77777777" w:rsidR="00187804" w:rsidRPr="001B0C18" w:rsidRDefault="00187804" w:rsidP="00187804">
      <w:pPr>
        <w:jc w:val="both"/>
        <w:rPr>
          <w:rFonts w:ascii="Arial" w:hAnsi="Arial" w:cs="Arial"/>
        </w:rPr>
      </w:pPr>
    </w:p>
    <w:p w14:paraId="38854A8A" w14:textId="77777777" w:rsidR="00187804" w:rsidRPr="001B0C18" w:rsidRDefault="00187804" w:rsidP="00187804">
      <w:pPr>
        <w:jc w:val="both"/>
        <w:rPr>
          <w:rFonts w:ascii="Arial" w:hAnsi="Arial" w:cs="Arial"/>
        </w:rPr>
      </w:pPr>
      <w:r w:rsidRPr="001B0C18">
        <w:rPr>
          <w:rFonts w:ascii="Arial" w:hAnsi="Arial" w:cs="Arial"/>
        </w:rPr>
        <w:t>II.- Funciones de Teatro                                4% del boletaje vendido.</w:t>
      </w:r>
    </w:p>
    <w:p w14:paraId="6C895AAF" w14:textId="77777777" w:rsidR="00187804" w:rsidRPr="001B0C18" w:rsidRDefault="00187804" w:rsidP="00187804">
      <w:pPr>
        <w:jc w:val="both"/>
        <w:rPr>
          <w:rFonts w:ascii="Arial" w:hAnsi="Arial" w:cs="Arial"/>
        </w:rPr>
      </w:pPr>
    </w:p>
    <w:p w14:paraId="6C68E182" w14:textId="77777777" w:rsidR="00187804" w:rsidRPr="001B0C18" w:rsidRDefault="00187804" w:rsidP="00187804">
      <w:pPr>
        <w:ind w:left="3544" w:hanging="3544"/>
        <w:jc w:val="both"/>
        <w:rPr>
          <w:rFonts w:ascii="Arial" w:hAnsi="Arial" w:cs="Arial"/>
        </w:rPr>
      </w:pPr>
      <w:r w:rsidRPr="001B0C18">
        <w:rPr>
          <w:rFonts w:ascii="Arial" w:hAnsi="Arial" w:cs="Arial"/>
        </w:rPr>
        <w:lastRenderedPageBreak/>
        <w:t>III.- Bailes con fines de lucro                       cuota fija de $5,37</w:t>
      </w:r>
      <w:r>
        <w:rPr>
          <w:rFonts w:ascii="Arial" w:hAnsi="Arial" w:cs="Arial"/>
        </w:rPr>
        <w:t>8</w:t>
      </w:r>
      <w:r w:rsidRPr="001B0C18">
        <w:rPr>
          <w:rFonts w:ascii="Arial" w:hAnsi="Arial" w:cs="Arial"/>
        </w:rPr>
        <w:t xml:space="preserve">.50  </w:t>
      </w:r>
    </w:p>
    <w:p w14:paraId="0EA034D6" w14:textId="77777777" w:rsidR="00187804" w:rsidRPr="001B0C18" w:rsidRDefault="00187804" w:rsidP="00187804">
      <w:pPr>
        <w:jc w:val="both"/>
        <w:rPr>
          <w:rFonts w:ascii="Arial" w:hAnsi="Arial" w:cs="Arial"/>
        </w:rPr>
      </w:pPr>
    </w:p>
    <w:p w14:paraId="3317ABEB" w14:textId="77777777" w:rsidR="00187804" w:rsidRDefault="00187804" w:rsidP="00187804">
      <w:pPr>
        <w:jc w:val="both"/>
        <w:rPr>
          <w:rFonts w:ascii="Arial" w:hAnsi="Arial" w:cs="Arial"/>
        </w:rPr>
      </w:pPr>
      <w:r w:rsidRPr="001B0C18">
        <w:rPr>
          <w:rFonts w:ascii="Arial" w:hAnsi="Arial" w:cs="Arial"/>
        </w:rPr>
        <w:t>En los casos de que el Baile sea organizado con objeto de recabar fondos para fines de beneficencia, se cobrara el 30% del monto considerado en la fracción III.</w:t>
      </w:r>
    </w:p>
    <w:p w14:paraId="2E2B165C" w14:textId="77777777" w:rsidR="00187804" w:rsidRPr="001B0C18" w:rsidRDefault="00187804" w:rsidP="00187804">
      <w:pPr>
        <w:jc w:val="both"/>
        <w:rPr>
          <w:rFonts w:ascii="Arial" w:hAnsi="Arial" w:cs="Arial"/>
        </w:rPr>
      </w:pPr>
    </w:p>
    <w:p w14:paraId="4605A5E8" w14:textId="77777777" w:rsidR="00187804" w:rsidRPr="001B0C18" w:rsidRDefault="00187804" w:rsidP="00187804">
      <w:pPr>
        <w:jc w:val="both"/>
        <w:rPr>
          <w:rFonts w:ascii="Arial" w:hAnsi="Arial" w:cs="Arial"/>
        </w:rPr>
      </w:pPr>
      <w:r w:rsidRPr="001B0C18">
        <w:rPr>
          <w:rFonts w:ascii="Arial" w:hAnsi="Arial" w:cs="Arial"/>
        </w:rPr>
        <w:t>IV.- Permiso para even</w:t>
      </w:r>
      <w:r>
        <w:rPr>
          <w:rFonts w:ascii="Arial" w:hAnsi="Arial" w:cs="Arial"/>
        </w:rPr>
        <w:t>tos sociales particulares $349.5</w:t>
      </w:r>
      <w:r w:rsidRPr="001B0C18">
        <w:rPr>
          <w:rFonts w:ascii="Arial" w:hAnsi="Arial" w:cs="Arial"/>
        </w:rPr>
        <w:t>0</w:t>
      </w:r>
    </w:p>
    <w:p w14:paraId="61BA90FE" w14:textId="77777777" w:rsidR="00187804" w:rsidRPr="001B0C18" w:rsidRDefault="00187804" w:rsidP="00187804">
      <w:pPr>
        <w:jc w:val="both"/>
        <w:rPr>
          <w:rFonts w:ascii="Arial" w:hAnsi="Arial" w:cs="Arial"/>
        </w:rPr>
      </w:pPr>
    </w:p>
    <w:p w14:paraId="4D5946B3" w14:textId="77777777" w:rsidR="00187804" w:rsidRPr="001B0C18" w:rsidRDefault="00187804" w:rsidP="00187804">
      <w:pPr>
        <w:jc w:val="both"/>
        <w:rPr>
          <w:rFonts w:ascii="Arial" w:hAnsi="Arial" w:cs="Arial"/>
        </w:rPr>
      </w:pPr>
      <w:r w:rsidRPr="001B0C18">
        <w:rPr>
          <w:rFonts w:ascii="Arial" w:hAnsi="Arial" w:cs="Arial"/>
        </w:rPr>
        <w:t>V.- Charreadas, jaripeos y rodeo bailes, cuota fija de $5,37</w:t>
      </w:r>
      <w:r>
        <w:rPr>
          <w:rFonts w:ascii="Arial" w:hAnsi="Arial" w:cs="Arial"/>
        </w:rPr>
        <w:t>8</w:t>
      </w:r>
      <w:r w:rsidRPr="001B0C18">
        <w:rPr>
          <w:rFonts w:ascii="Arial" w:hAnsi="Arial" w:cs="Arial"/>
        </w:rPr>
        <w:t xml:space="preserve">.50  </w:t>
      </w:r>
    </w:p>
    <w:p w14:paraId="74FA267A" w14:textId="77777777" w:rsidR="00187804" w:rsidRPr="001B0C18" w:rsidRDefault="00187804" w:rsidP="00187804">
      <w:pPr>
        <w:jc w:val="both"/>
        <w:rPr>
          <w:rFonts w:ascii="Arial" w:hAnsi="Arial" w:cs="Arial"/>
        </w:rPr>
      </w:pPr>
    </w:p>
    <w:p w14:paraId="3BA31446" w14:textId="77777777" w:rsidR="00187804" w:rsidRPr="001B0C18" w:rsidRDefault="00187804" w:rsidP="00187804">
      <w:pPr>
        <w:jc w:val="both"/>
        <w:rPr>
          <w:rFonts w:ascii="Arial" w:hAnsi="Arial" w:cs="Arial"/>
        </w:rPr>
      </w:pPr>
      <w:r w:rsidRPr="001B0C18">
        <w:rPr>
          <w:rFonts w:ascii="Arial" w:hAnsi="Arial" w:cs="Arial"/>
        </w:rPr>
        <w:t>En los casos de que el evento sea organizado con objeto de recabar fondos para fines de beneficencia, se cobrara el 30% del monto considerado en la fracción V.</w:t>
      </w:r>
    </w:p>
    <w:p w14:paraId="7A4DA84E" w14:textId="77777777" w:rsidR="00187804" w:rsidRPr="001B0C18" w:rsidRDefault="00187804" w:rsidP="00187804">
      <w:pPr>
        <w:jc w:val="both"/>
        <w:rPr>
          <w:rFonts w:ascii="Arial" w:hAnsi="Arial" w:cs="Arial"/>
        </w:rPr>
      </w:pPr>
    </w:p>
    <w:p w14:paraId="103EA13D" w14:textId="77777777" w:rsidR="00187804" w:rsidRPr="00882E29" w:rsidRDefault="00187804" w:rsidP="00882E29">
      <w:pPr>
        <w:jc w:val="both"/>
        <w:rPr>
          <w:rFonts w:ascii="Arial" w:hAnsi="Arial" w:cs="Arial"/>
        </w:rPr>
      </w:pPr>
      <w:r w:rsidRPr="001B0C18">
        <w:rPr>
          <w:rFonts w:ascii="Arial" w:hAnsi="Arial" w:cs="Arial"/>
        </w:rPr>
        <w:t>VI.- Por albercas públicas con actividad lucrativa se c</w:t>
      </w:r>
      <w:r>
        <w:rPr>
          <w:rFonts w:ascii="Arial" w:hAnsi="Arial" w:cs="Arial"/>
        </w:rPr>
        <w:t>ubrirá una cuota anual de $1,748</w:t>
      </w:r>
      <w:r w:rsidRPr="001B0C18">
        <w:rPr>
          <w:rFonts w:ascii="Arial" w:hAnsi="Arial" w:cs="Arial"/>
        </w:rPr>
        <w:t>.00 anual.</w:t>
      </w:r>
    </w:p>
    <w:p w14:paraId="4DBC6006" w14:textId="77777777" w:rsidR="00187804" w:rsidRPr="001B0C18" w:rsidRDefault="00187804" w:rsidP="00187804">
      <w:pPr>
        <w:tabs>
          <w:tab w:val="left" w:pos="0"/>
        </w:tabs>
        <w:ind w:right="50"/>
        <w:jc w:val="center"/>
        <w:rPr>
          <w:rFonts w:ascii="Arial" w:hAnsi="Arial" w:cs="Arial"/>
          <w:b/>
          <w:bCs/>
        </w:rPr>
      </w:pPr>
      <w:r w:rsidRPr="001B0C18">
        <w:rPr>
          <w:rFonts w:ascii="Arial" w:hAnsi="Arial" w:cs="Arial"/>
          <w:b/>
          <w:bCs/>
        </w:rPr>
        <w:t>CAPÍTULO QUINTO</w:t>
      </w:r>
    </w:p>
    <w:p w14:paraId="4EBCAF3B" w14:textId="77777777" w:rsidR="00187804" w:rsidRPr="001B0C18" w:rsidRDefault="00187804" w:rsidP="00187804">
      <w:pPr>
        <w:jc w:val="center"/>
        <w:rPr>
          <w:rFonts w:ascii="Arial" w:hAnsi="Arial" w:cs="Arial"/>
          <w:b/>
          <w:bCs/>
        </w:rPr>
      </w:pPr>
      <w:r w:rsidRPr="001B0C18">
        <w:rPr>
          <w:rFonts w:ascii="Arial" w:hAnsi="Arial" w:cs="Arial"/>
          <w:b/>
          <w:bCs/>
        </w:rPr>
        <w:t>DEL IMPUESTO SOBRE LOTERÍAS, RIFAS Y SORTEOS</w:t>
      </w:r>
    </w:p>
    <w:p w14:paraId="379B373C" w14:textId="77777777" w:rsidR="00187804" w:rsidRPr="001B0C18" w:rsidRDefault="00187804" w:rsidP="00187804">
      <w:pPr>
        <w:ind w:right="50"/>
        <w:jc w:val="both"/>
        <w:rPr>
          <w:rFonts w:ascii="Arial" w:hAnsi="Arial" w:cs="Arial"/>
          <w:b/>
        </w:rPr>
      </w:pPr>
    </w:p>
    <w:p w14:paraId="58A2D99A" w14:textId="77777777" w:rsidR="00187804" w:rsidRPr="001B0C18" w:rsidRDefault="00187804" w:rsidP="00187804">
      <w:pPr>
        <w:ind w:right="50"/>
        <w:jc w:val="both"/>
        <w:rPr>
          <w:rFonts w:ascii="Arial" w:hAnsi="Arial" w:cs="Arial"/>
        </w:rPr>
      </w:pPr>
      <w:r w:rsidRPr="001B0C18">
        <w:rPr>
          <w:rFonts w:ascii="Arial" w:hAnsi="Arial" w:cs="Arial"/>
          <w:b/>
        </w:rPr>
        <w:t>ARTÍCULO 6.-</w:t>
      </w:r>
      <w:r w:rsidRPr="001B0C18">
        <w:rPr>
          <w:rFonts w:ascii="Arial" w:hAnsi="Arial" w:cs="Arial"/>
          <w:bCs/>
        </w:rPr>
        <w:t xml:space="preserve"> Es objeto de este impuesto la realización o explotación de loterías, rifas y sorteos o juegos permitidos y autorizados conforme a la Ley Federal de Juegos y Sorteos y </w:t>
      </w:r>
      <w:r w:rsidRPr="001B0C18">
        <w:rPr>
          <w:rFonts w:ascii="Arial" w:hAnsi="Arial" w:cs="Arial"/>
        </w:rPr>
        <w:t>se pagará con la tasa del 12% sobre los ingresos brutos que se perciban, siempre y cuando se trate de eventos con fines de lucro. (Previo permiso de la Secretaría de Gobernación).</w:t>
      </w:r>
    </w:p>
    <w:p w14:paraId="7A82DCDB" w14:textId="77777777" w:rsidR="00187804" w:rsidRPr="001B0C18" w:rsidRDefault="00187804" w:rsidP="00187804">
      <w:pPr>
        <w:ind w:right="50"/>
        <w:jc w:val="both"/>
        <w:rPr>
          <w:rFonts w:ascii="Arial" w:hAnsi="Arial" w:cs="Arial"/>
          <w:bCs/>
        </w:rPr>
      </w:pPr>
    </w:p>
    <w:p w14:paraId="095FBDB1" w14:textId="77777777" w:rsidR="00187804" w:rsidRPr="001B0C18" w:rsidRDefault="00187804" w:rsidP="00187804">
      <w:pPr>
        <w:jc w:val="center"/>
        <w:rPr>
          <w:rFonts w:ascii="Arial" w:hAnsi="Arial" w:cs="Arial"/>
          <w:b/>
          <w:bCs/>
        </w:rPr>
      </w:pPr>
      <w:r w:rsidRPr="001B0C18">
        <w:rPr>
          <w:rFonts w:ascii="Arial" w:hAnsi="Arial" w:cs="Arial"/>
          <w:b/>
          <w:bCs/>
        </w:rPr>
        <w:t>CAPÍTULO SEXTO</w:t>
      </w:r>
    </w:p>
    <w:p w14:paraId="38FCD3CB" w14:textId="77777777" w:rsidR="00187804" w:rsidRPr="001B0C18" w:rsidRDefault="00187804" w:rsidP="00187804">
      <w:pPr>
        <w:jc w:val="center"/>
        <w:rPr>
          <w:rFonts w:ascii="Arial" w:hAnsi="Arial" w:cs="Arial"/>
          <w:b/>
          <w:bCs/>
        </w:rPr>
      </w:pPr>
      <w:r w:rsidRPr="001B0C18">
        <w:rPr>
          <w:rFonts w:ascii="Arial" w:hAnsi="Arial" w:cs="Arial"/>
          <w:b/>
          <w:bCs/>
        </w:rPr>
        <w:t>DE LAS CONTRIBUCIONES ESPECIALES</w:t>
      </w:r>
    </w:p>
    <w:p w14:paraId="5655D7D4" w14:textId="77777777" w:rsidR="00187804" w:rsidRPr="001B0C18" w:rsidRDefault="00187804" w:rsidP="00187804">
      <w:pPr>
        <w:jc w:val="center"/>
        <w:rPr>
          <w:rFonts w:ascii="Arial" w:hAnsi="Arial" w:cs="Arial"/>
          <w:b/>
          <w:bCs/>
        </w:rPr>
      </w:pPr>
    </w:p>
    <w:p w14:paraId="3645CBFD" w14:textId="77777777" w:rsidR="00187804" w:rsidRPr="001B0C18" w:rsidRDefault="00187804" w:rsidP="00187804">
      <w:pPr>
        <w:jc w:val="center"/>
        <w:rPr>
          <w:rFonts w:ascii="Arial" w:hAnsi="Arial" w:cs="Arial"/>
          <w:b/>
          <w:bCs/>
        </w:rPr>
      </w:pPr>
      <w:r w:rsidRPr="001B0C18">
        <w:rPr>
          <w:rFonts w:ascii="Arial" w:hAnsi="Arial" w:cs="Arial"/>
          <w:b/>
          <w:bCs/>
        </w:rPr>
        <w:t>SECCIÓN  I</w:t>
      </w:r>
    </w:p>
    <w:p w14:paraId="2EAF78EF" w14:textId="77777777" w:rsidR="00187804" w:rsidRPr="001B0C18" w:rsidRDefault="00187804" w:rsidP="00187804">
      <w:pPr>
        <w:jc w:val="center"/>
        <w:rPr>
          <w:rFonts w:ascii="Arial" w:hAnsi="Arial" w:cs="Arial"/>
          <w:b/>
          <w:bCs/>
        </w:rPr>
      </w:pPr>
      <w:r w:rsidRPr="001B0C18">
        <w:rPr>
          <w:rFonts w:ascii="Arial" w:hAnsi="Arial" w:cs="Arial"/>
          <w:b/>
          <w:bCs/>
        </w:rPr>
        <w:t>DE LA CONTRIBUCIÓN POR GASTO</w:t>
      </w:r>
    </w:p>
    <w:p w14:paraId="1CBF425E" w14:textId="77777777" w:rsidR="00187804" w:rsidRPr="001B0C18" w:rsidRDefault="00187804" w:rsidP="00187804">
      <w:pPr>
        <w:jc w:val="center"/>
        <w:rPr>
          <w:rFonts w:ascii="Arial" w:hAnsi="Arial" w:cs="Arial"/>
          <w:b/>
          <w:bCs/>
        </w:rPr>
      </w:pPr>
    </w:p>
    <w:p w14:paraId="7061C5F2" w14:textId="77777777" w:rsidR="00187804" w:rsidRPr="001B0C18" w:rsidRDefault="00187804" w:rsidP="00187804">
      <w:pPr>
        <w:jc w:val="both"/>
        <w:rPr>
          <w:rFonts w:ascii="Arial" w:hAnsi="Arial" w:cs="Arial"/>
        </w:rPr>
      </w:pPr>
      <w:r w:rsidRPr="001B0C18">
        <w:rPr>
          <w:rFonts w:ascii="Arial" w:hAnsi="Arial" w:cs="Arial"/>
          <w:b/>
        </w:rPr>
        <w:t>ARTÍCULO 7.-</w:t>
      </w:r>
      <w:r w:rsidRPr="001B0C18">
        <w:rPr>
          <w:rFonts w:ascii="Arial" w:hAnsi="Arial" w:cs="Arial"/>
        </w:rPr>
        <w:t xml:space="preserve">Es objeto de esta contribución, el gasto público específico que se origine por el ejercicio de una determinada actividad de particulares. La Tesorería Municipal formulará y notificará la resolución </w:t>
      </w:r>
      <w:r w:rsidRPr="001B0C18">
        <w:rPr>
          <w:rFonts w:ascii="Arial" w:hAnsi="Arial" w:cs="Arial"/>
        </w:rPr>
        <w:lastRenderedPageBreak/>
        <w:t>debidamente fundada y motivada, en la que se determinarán los importes de las contribuciones a cargo de los contribuyentes.</w:t>
      </w:r>
    </w:p>
    <w:p w14:paraId="71F3BEC9" w14:textId="77777777" w:rsidR="00187804" w:rsidRPr="001B0C18" w:rsidRDefault="00187804" w:rsidP="00187804">
      <w:pPr>
        <w:jc w:val="both"/>
        <w:rPr>
          <w:rFonts w:ascii="Arial" w:hAnsi="Arial" w:cs="Arial"/>
          <w:b/>
          <w:bCs/>
        </w:rPr>
      </w:pPr>
    </w:p>
    <w:p w14:paraId="2EEB1830" w14:textId="77777777" w:rsidR="00187804" w:rsidRPr="001B0C18" w:rsidRDefault="00187804" w:rsidP="00187804">
      <w:pPr>
        <w:jc w:val="center"/>
        <w:rPr>
          <w:rFonts w:ascii="Arial" w:hAnsi="Arial" w:cs="Arial"/>
          <w:b/>
          <w:bCs/>
        </w:rPr>
      </w:pPr>
      <w:r w:rsidRPr="001B0C18">
        <w:rPr>
          <w:rFonts w:ascii="Arial" w:hAnsi="Arial" w:cs="Arial"/>
          <w:b/>
          <w:bCs/>
        </w:rPr>
        <w:t>SECCIÓN II</w:t>
      </w:r>
    </w:p>
    <w:p w14:paraId="0C0BA3F6" w14:textId="77777777" w:rsidR="00187804" w:rsidRPr="001B0C18" w:rsidRDefault="00187804" w:rsidP="00187804">
      <w:pPr>
        <w:jc w:val="center"/>
        <w:rPr>
          <w:rFonts w:ascii="Arial" w:hAnsi="Arial" w:cs="Arial"/>
          <w:b/>
          <w:bCs/>
        </w:rPr>
      </w:pPr>
      <w:r w:rsidRPr="001B0C18">
        <w:rPr>
          <w:rFonts w:ascii="Arial" w:hAnsi="Arial" w:cs="Arial"/>
          <w:b/>
          <w:bCs/>
        </w:rPr>
        <w:t>POR OBRA PÚBLICA</w:t>
      </w:r>
    </w:p>
    <w:p w14:paraId="359DC286" w14:textId="77777777" w:rsidR="00187804" w:rsidRPr="001B0C18" w:rsidRDefault="00187804" w:rsidP="00187804">
      <w:pPr>
        <w:jc w:val="both"/>
        <w:rPr>
          <w:rFonts w:ascii="Arial" w:hAnsi="Arial" w:cs="Arial"/>
          <w:b/>
          <w:bCs/>
        </w:rPr>
      </w:pPr>
    </w:p>
    <w:p w14:paraId="003C6454" w14:textId="77777777" w:rsidR="00187804" w:rsidRPr="001B0C18" w:rsidRDefault="00187804" w:rsidP="00187804">
      <w:pPr>
        <w:jc w:val="both"/>
        <w:rPr>
          <w:rFonts w:ascii="Arial" w:hAnsi="Arial" w:cs="Arial"/>
          <w:bCs/>
        </w:rPr>
      </w:pPr>
      <w:r w:rsidRPr="001B0C18">
        <w:rPr>
          <w:rFonts w:ascii="Arial" w:hAnsi="Arial" w:cs="Arial"/>
          <w:b/>
        </w:rPr>
        <w:t>ARTÍCULO 8.-</w:t>
      </w:r>
      <w:r w:rsidRPr="001B0C18">
        <w:rPr>
          <w:rFonts w:ascii="Arial" w:hAnsi="Arial" w:cs="Arial"/>
          <w:bCs/>
        </w:rPr>
        <w:t xml:space="preserve"> Es objeto de la contribución por obra pública, la construcción, reconstrucción y ampliación de las obras que se indican en el Código Financiero para los Municipios del Estado de Coahuila de Zaragoza.</w:t>
      </w:r>
    </w:p>
    <w:p w14:paraId="27E18F3B" w14:textId="77777777" w:rsidR="00187804" w:rsidRPr="001B0C18" w:rsidRDefault="00187804" w:rsidP="00187804">
      <w:pPr>
        <w:jc w:val="both"/>
        <w:rPr>
          <w:rFonts w:ascii="Arial" w:hAnsi="Arial" w:cs="Arial"/>
        </w:rPr>
      </w:pPr>
    </w:p>
    <w:p w14:paraId="1340A46D" w14:textId="77777777" w:rsidR="00187804" w:rsidRPr="001B0C18" w:rsidRDefault="00187804" w:rsidP="00187804">
      <w:pPr>
        <w:jc w:val="both"/>
        <w:rPr>
          <w:rFonts w:ascii="Arial" w:hAnsi="Arial" w:cs="Arial"/>
        </w:rPr>
      </w:pPr>
      <w:r w:rsidRPr="001B0C18">
        <w:rPr>
          <w:rFonts w:ascii="Arial" w:hAnsi="Arial" w:cs="Arial"/>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14:paraId="31F0B13B" w14:textId="77777777" w:rsidR="00187804" w:rsidRDefault="00187804" w:rsidP="00187804"/>
    <w:p w14:paraId="79CBF0C8" w14:textId="77777777" w:rsidR="00882E29" w:rsidRDefault="00882E29" w:rsidP="00187804"/>
    <w:p w14:paraId="1FE12C62" w14:textId="77777777" w:rsidR="00882E29" w:rsidRDefault="00882E29" w:rsidP="00187804"/>
    <w:p w14:paraId="1C706BAB" w14:textId="77777777" w:rsidR="00187804" w:rsidRPr="001B0C18" w:rsidRDefault="00187804" w:rsidP="00187804">
      <w:pPr>
        <w:jc w:val="center"/>
        <w:rPr>
          <w:rFonts w:ascii="Arial" w:hAnsi="Arial" w:cs="Arial"/>
          <w:b/>
          <w:bCs/>
        </w:rPr>
      </w:pPr>
      <w:r w:rsidRPr="001B0C18">
        <w:rPr>
          <w:rFonts w:ascii="Arial" w:hAnsi="Arial" w:cs="Arial"/>
          <w:b/>
          <w:bCs/>
        </w:rPr>
        <w:t>SECCIÓN III</w:t>
      </w:r>
    </w:p>
    <w:p w14:paraId="1FDF3E37" w14:textId="77777777" w:rsidR="00187804" w:rsidRPr="001B0C18" w:rsidRDefault="00187804" w:rsidP="00187804">
      <w:pPr>
        <w:jc w:val="center"/>
        <w:rPr>
          <w:rFonts w:ascii="Arial" w:hAnsi="Arial" w:cs="Arial"/>
          <w:b/>
          <w:bCs/>
        </w:rPr>
      </w:pPr>
      <w:r w:rsidRPr="001B0C18">
        <w:rPr>
          <w:rFonts w:ascii="Arial" w:hAnsi="Arial" w:cs="Arial"/>
          <w:b/>
          <w:bCs/>
        </w:rPr>
        <w:t>POR RESPONSABILIDAD OBJETIVA</w:t>
      </w:r>
    </w:p>
    <w:p w14:paraId="52627535" w14:textId="77777777" w:rsidR="00187804" w:rsidRPr="001B0C18" w:rsidRDefault="00187804" w:rsidP="00187804">
      <w:pPr>
        <w:jc w:val="both"/>
        <w:rPr>
          <w:rFonts w:ascii="Arial" w:hAnsi="Arial" w:cs="Arial"/>
          <w:b/>
          <w:bCs/>
        </w:rPr>
      </w:pPr>
    </w:p>
    <w:p w14:paraId="2637590F" w14:textId="77777777" w:rsidR="00187804" w:rsidRPr="001B0C18" w:rsidRDefault="00187804" w:rsidP="00187804">
      <w:pPr>
        <w:jc w:val="both"/>
        <w:rPr>
          <w:rFonts w:ascii="Arial" w:hAnsi="Arial" w:cs="Arial"/>
        </w:rPr>
      </w:pPr>
      <w:r w:rsidRPr="001B0C18">
        <w:rPr>
          <w:rFonts w:ascii="Arial" w:hAnsi="Arial" w:cs="Arial"/>
          <w:b/>
        </w:rPr>
        <w:t>ARTÍCULO 9.-</w:t>
      </w:r>
      <w:r w:rsidRPr="001B0C18">
        <w:rPr>
          <w:rFonts w:ascii="Arial" w:hAnsi="Arial"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1B0C18">
        <w:rPr>
          <w:rFonts w:ascii="Arial" w:hAnsi="Arial" w:cs="Arial"/>
        </w:rPr>
        <w:t xml:space="preserve"> y se pagará en la Tesorería Municipal, dentro de los quince días siguientes en que se notifique al contribuyente el resultado de la cuantificación de los daños o deterioros causados.</w:t>
      </w:r>
    </w:p>
    <w:p w14:paraId="34605005" w14:textId="77777777" w:rsidR="00187804" w:rsidRPr="001B0C18" w:rsidRDefault="00187804" w:rsidP="00187804">
      <w:pPr>
        <w:jc w:val="both"/>
        <w:rPr>
          <w:rFonts w:ascii="Arial" w:hAnsi="Arial" w:cs="Arial"/>
        </w:rPr>
      </w:pPr>
    </w:p>
    <w:p w14:paraId="6DEA92CD" w14:textId="77777777" w:rsidR="00187804" w:rsidRPr="001B0C18" w:rsidRDefault="00187804" w:rsidP="00187804">
      <w:pPr>
        <w:jc w:val="center"/>
        <w:rPr>
          <w:rFonts w:ascii="Arial" w:hAnsi="Arial" w:cs="Arial"/>
          <w:b/>
          <w:bCs/>
        </w:rPr>
      </w:pPr>
      <w:r w:rsidRPr="001B0C18">
        <w:rPr>
          <w:rFonts w:ascii="Arial" w:hAnsi="Arial" w:cs="Arial"/>
          <w:b/>
          <w:bCs/>
        </w:rPr>
        <w:t>CAPÍTULO SÉPTIMO</w:t>
      </w:r>
    </w:p>
    <w:p w14:paraId="5B0EAB25" w14:textId="77777777" w:rsidR="00187804" w:rsidRPr="001B0C18" w:rsidRDefault="00187804" w:rsidP="00187804">
      <w:pPr>
        <w:jc w:val="center"/>
        <w:rPr>
          <w:rFonts w:ascii="Arial" w:hAnsi="Arial" w:cs="Arial"/>
          <w:b/>
          <w:bCs/>
        </w:rPr>
      </w:pPr>
      <w:r w:rsidRPr="001B0C18">
        <w:rPr>
          <w:rFonts w:ascii="Arial" w:hAnsi="Arial" w:cs="Arial"/>
          <w:b/>
          <w:bCs/>
        </w:rPr>
        <w:t>DE LOS DERECHOS POR LA PRESTACIÓN DE SERVICIOS PÚBLICOS</w:t>
      </w:r>
    </w:p>
    <w:p w14:paraId="5CC8A134" w14:textId="77777777" w:rsidR="00187804" w:rsidRPr="001B0C18" w:rsidRDefault="00187804" w:rsidP="00187804">
      <w:pPr>
        <w:jc w:val="center"/>
        <w:rPr>
          <w:rFonts w:ascii="Arial" w:hAnsi="Arial" w:cs="Arial"/>
          <w:b/>
          <w:bCs/>
        </w:rPr>
      </w:pPr>
    </w:p>
    <w:p w14:paraId="17DD1DE9" w14:textId="77777777" w:rsidR="00187804" w:rsidRPr="001B0C18" w:rsidRDefault="00187804" w:rsidP="00187804">
      <w:pPr>
        <w:jc w:val="center"/>
        <w:rPr>
          <w:rFonts w:ascii="Arial" w:hAnsi="Arial" w:cs="Arial"/>
          <w:b/>
          <w:bCs/>
        </w:rPr>
      </w:pPr>
      <w:r w:rsidRPr="001B0C18">
        <w:rPr>
          <w:rFonts w:ascii="Arial" w:hAnsi="Arial" w:cs="Arial"/>
          <w:b/>
          <w:bCs/>
        </w:rPr>
        <w:t>SECCIÓN I</w:t>
      </w:r>
    </w:p>
    <w:p w14:paraId="18D13B34" w14:textId="77777777" w:rsidR="00187804" w:rsidRPr="001B0C18" w:rsidRDefault="00187804" w:rsidP="00187804">
      <w:pPr>
        <w:jc w:val="center"/>
        <w:rPr>
          <w:rFonts w:ascii="Arial" w:hAnsi="Arial" w:cs="Arial"/>
          <w:b/>
          <w:bCs/>
        </w:rPr>
      </w:pPr>
      <w:r w:rsidRPr="001B0C18">
        <w:rPr>
          <w:rFonts w:ascii="Arial" w:hAnsi="Arial" w:cs="Arial"/>
          <w:b/>
          <w:bCs/>
        </w:rPr>
        <w:t>DE LOS SERVICIOS DE AGUA POTABLE Y ALCANTARILLADO</w:t>
      </w:r>
    </w:p>
    <w:p w14:paraId="2DD8FF47" w14:textId="77777777" w:rsidR="00187804" w:rsidRDefault="00187804" w:rsidP="00187804"/>
    <w:p w14:paraId="78C601E9" w14:textId="77777777" w:rsidR="00187804" w:rsidRPr="001B0C18" w:rsidRDefault="00187804" w:rsidP="00187804">
      <w:pPr>
        <w:ind w:right="50"/>
        <w:jc w:val="both"/>
        <w:rPr>
          <w:rFonts w:ascii="Arial" w:hAnsi="Arial" w:cs="Arial"/>
          <w:bCs/>
        </w:rPr>
      </w:pPr>
      <w:r w:rsidRPr="001B0C18">
        <w:rPr>
          <w:rFonts w:ascii="Arial" w:hAnsi="Arial" w:cs="Arial"/>
          <w:b/>
        </w:rPr>
        <w:t>ARTÍCULO 10.-</w:t>
      </w:r>
      <w:r w:rsidRPr="001B0C18">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w:t>
      </w:r>
    </w:p>
    <w:p w14:paraId="5F442D8C" w14:textId="77777777" w:rsidR="00187804" w:rsidRPr="001B0C18" w:rsidRDefault="00187804" w:rsidP="00187804">
      <w:pPr>
        <w:ind w:right="50"/>
        <w:jc w:val="both"/>
        <w:rPr>
          <w:rFonts w:ascii="Arial" w:hAnsi="Arial" w:cs="Arial"/>
          <w:bCs/>
        </w:rPr>
      </w:pPr>
    </w:p>
    <w:p w14:paraId="55942EE5" w14:textId="77777777" w:rsidR="00187804" w:rsidRPr="001B0C18" w:rsidRDefault="00187804" w:rsidP="00187804">
      <w:pPr>
        <w:ind w:right="50"/>
        <w:jc w:val="both"/>
        <w:rPr>
          <w:rFonts w:ascii="Arial" w:hAnsi="Arial" w:cs="Arial"/>
        </w:rPr>
      </w:pPr>
      <w:r w:rsidRPr="001B0C18">
        <w:rPr>
          <w:rFonts w:ascii="Arial" w:hAnsi="Arial" w:cs="Arial"/>
          <w:bCs/>
        </w:rPr>
        <w:t xml:space="preserve">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w:t>
      </w:r>
      <w:r w:rsidRPr="001B0C18">
        <w:rPr>
          <w:rFonts w:ascii="Arial" w:hAnsi="Arial" w:cs="Arial"/>
        </w:rPr>
        <w:t>conforme a lo siguiente:</w:t>
      </w:r>
    </w:p>
    <w:p w14:paraId="30D7FBA2" w14:textId="77777777" w:rsidR="00187804" w:rsidRPr="001B0C18" w:rsidRDefault="00187804" w:rsidP="00187804">
      <w:pPr>
        <w:ind w:right="50"/>
        <w:jc w:val="both"/>
        <w:rPr>
          <w:rFonts w:ascii="Arial" w:hAnsi="Arial" w:cs="Arial"/>
          <w:bCs/>
        </w:rPr>
      </w:pPr>
    </w:p>
    <w:p w14:paraId="68DD33AA" w14:textId="77777777" w:rsidR="00187804" w:rsidRPr="001B0C18" w:rsidRDefault="00187804" w:rsidP="00187804">
      <w:pPr>
        <w:jc w:val="both"/>
        <w:rPr>
          <w:rFonts w:ascii="Arial" w:hAnsi="Arial" w:cs="Arial"/>
        </w:rPr>
      </w:pPr>
      <w:r w:rsidRPr="001B0C18">
        <w:rPr>
          <w:rFonts w:ascii="Arial" w:hAnsi="Arial" w:cs="Arial"/>
        </w:rPr>
        <w:t>I.- Para Uso Doméstico:</w:t>
      </w:r>
    </w:p>
    <w:p w14:paraId="0913FB58" w14:textId="77777777" w:rsidR="00187804" w:rsidRPr="001B0C18" w:rsidRDefault="00187804" w:rsidP="00187804">
      <w:pPr>
        <w:ind w:firstLine="284"/>
        <w:jc w:val="both"/>
        <w:rPr>
          <w:rFonts w:ascii="Arial" w:hAnsi="Arial" w:cs="Arial"/>
        </w:rPr>
      </w:pPr>
      <w:r w:rsidRPr="001B0C18">
        <w:rPr>
          <w:rFonts w:ascii="Arial" w:hAnsi="Arial" w:cs="Arial"/>
        </w:rPr>
        <w:t xml:space="preserve">1.- Por servicio de agua potable </w:t>
      </w:r>
      <w:r w:rsidRPr="001B0C18">
        <w:rPr>
          <w:rFonts w:ascii="Arial" w:hAnsi="Arial" w:cs="Arial"/>
        </w:rPr>
        <w:tab/>
      </w:r>
      <w:r w:rsidRPr="001B0C18">
        <w:rPr>
          <w:rFonts w:ascii="Arial" w:hAnsi="Arial" w:cs="Arial"/>
        </w:rPr>
        <w:tab/>
        <w:t xml:space="preserve">   </w:t>
      </w:r>
      <w:r w:rsidRPr="001B0C18">
        <w:rPr>
          <w:rFonts w:ascii="Arial" w:hAnsi="Arial" w:cs="Arial"/>
        </w:rPr>
        <w:tab/>
      </w:r>
      <w:r w:rsidRPr="001B0C18">
        <w:rPr>
          <w:rFonts w:ascii="Arial" w:hAnsi="Arial" w:cs="Arial"/>
        </w:rPr>
        <w:tab/>
        <w:t xml:space="preserve">$33.50 cuota mensual </w:t>
      </w:r>
    </w:p>
    <w:p w14:paraId="5E9E18BD" w14:textId="77777777" w:rsidR="00187804" w:rsidRPr="001B0C18" w:rsidRDefault="00187804" w:rsidP="00187804">
      <w:pPr>
        <w:ind w:firstLine="284"/>
        <w:jc w:val="both"/>
        <w:rPr>
          <w:rFonts w:ascii="Arial" w:hAnsi="Arial" w:cs="Arial"/>
        </w:rPr>
      </w:pPr>
      <w:r w:rsidRPr="001B0C18">
        <w:rPr>
          <w:rFonts w:ascii="Arial" w:hAnsi="Arial" w:cs="Arial"/>
        </w:rPr>
        <w:t xml:space="preserve">2.- Por servicio de drenaje y alcantarillado </w:t>
      </w:r>
      <w:r w:rsidRPr="001B0C18">
        <w:rPr>
          <w:rFonts w:ascii="Arial" w:hAnsi="Arial" w:cs="Arial"/>
        </w:rPr>
        <w:tab/>
      </w:r>
      <w:r w:rsidRPr="001B0C18">
        <w:rPr>
          <w:rFonts w:ascii="Arial" w:hAnsi="Arial" w:cs="Arial"/>
        </w:rPr>
        <w:tab/>
        <w:t xml:space="preserve">$17.00 cuota mensual </w:t>
      </w:r>
    </w:p>
    <w:p w14:paraId="7227E638" w14:textId="77777777" w:rsidR="00187804" w:rsidRPr="001B0C18" w:rsidRDefault="00187804" w:rsidP="00187804">
      <w:pPr>
        <w:ind w:firstLine="284"/>
        <w:jc w:val="both"/>
        <w:rPr>
          <w:rFonts w:ascii="Arial" w:hAnsi="Arial" w:cs="Arial"/>
        </w:rPr>
      </w:pPr>
      <w:r w:rsidRPr="001B0C18">
        <w:rPr>
          <w:rFonts w:ascii="Arial" w:hAnsi="Arial" w:cs="Arial"/>
        </w:rPr>
        <w:t>3.- Conexión de Toma de Agua:</w:t>
      </w:r>
    </w:p>
    <w:p w14:paraId="7FB7F132" w14:textId="77777777" w:rsidR="00187804" w:rsidRPr="001B0C18" w:rsidRDefault="00187804" w:rsidP="00187804">
      <w:pPr>
        <w:ind w:firstLine="284"/>
        <w:jc w:val="both"/>
        <w:rPr>
          <w:rFonts w:ascii="Arial" w:hAnsi="Arial" w:cs="Arial"/>
        </w:rPr>
      </w:pPr>
      <w:r w:rsidRPr="001B0C18">
        <w:rPr>
          <w:rFonts w:ascii="Arial" w:hAnsi="Arial" w:cs="Arial"/>
        </w:rPr>
        <w:t xml:space="preserve">      a).- Sin Pavimento                                 </w:t>
      </w:r>
      <w:r w:rsidRPr="001B0C18">
        <w:rPr>
          <w:rFonts w:ascii="Arial" w:hAnsi="Arial" w:cs="Arial"/>
        </w:rPr>
        <w:tab/>
      </w:r>
      <w:r w:rsidRPr="001B0C18">
        <w:rPr>
          <w:rFonts w:ascii="Arial" w:hAnsi="Arial" w:cs="Arial"/>
        </w:rPr>
        <w:tab/>
        <w:t>$336.00</w:t>
      </w:r>
    </w:p>
    <w:p w14:paraId="4EACF8EF" w14:textId="77777777" w:rsidR="00187804" w:rsidRPr="001B0C18" w:rsidRDefault="00187804" w:rsidP="00187804">
      <w:pPr>
        <w:ind w:firstLine="284"/>
        <w:jc w:val="both"/>
        <w:rPr>
          <w:rFonts w:ascii="Arial" w:hAnsi="Arial" w:cs="Arial"/>
        </w:rPr>
      </w:pPr>
      <w:r w:rsidRPr="001B0C18">
        <w:rPr>
          <w:rFonts w:ascii="Arial" w:hAnsi="Arial" w:cs="Arial"/>
        </w:rPr>
        <w:t xml:space="preserve">      b).- Con Pavimento                                </w:t>
      </w:r>
      <w:r w:rsidRPr="001B0C18">
        <w:rPr>
          <w:rFonts w:ascii="Arial" w:hAnsi="Arial" w:cs="Arial"/>
        </w:rPr>
        <w:tab/>
      </w:r>
      <w:r w:rsidRPr="001B0C18">
        <w:rPr>
          <w:rFonts w:ascii="Arial" w:hAnsi="Arial" w:cs="Arial"/>
        </w:rPr>
        <w:tab/>
      </w:r>
      <w:r>
        <w:rPr>
          <w:rFonts w:ascii="Arial" w:hAnsi="Arial" w:cs="Arial"/>
        </w:rPr>
        <w:t>$811.0</w:t>
      </w:r>
      <w:r w:rsidRPr="001B0C18">
        <w:rPr>
          <w:rFonts w:ascii="Arial" w:hAnsi="Arial" w:cs="Arial"/>
        </w:rPr>
        <w:t>0</w:t>
      </w:r>
    </w:p>
    <w:p w14:paraId="5CD6C6B5" w14:textId="77777777" w:rsidR="00187804" w:rsidRPr="001B0C18" w:rsidRDefault="00187804" w:rsidP="00187804">
      <w:pPr>
        <w:ind w:firstLine="284"/>
        <w:jc w:val="both"/>
        <w:rPr>
          <w:rFonts w:ascii="Arial" w:hAnsi="Arial" w:cs="Arial"/>
        </w:rPr>
      </w:pPr>
      <w:r w:rsidRPr="001B0C18">
        <w:rPr>
          <w:rFonts w:ascii="Arial" w:hAnsi="Arial" w:cs="Arial"/>
        </w:rPr>
        <w:t>4.- Conexión de Descarga de Drenaje:</w:t>
      </w:r>
    </w:p>
    <w:p w14:paraId="3691FE72" w14:textId="77777777" w:rsidR="00187804" w:rsidRPr="001B0C18" w:rsidRDefault="00187804" w:rsidP="00187804">
      <w:pPr>
        <w:ind w:firstLine="284"/>
        <w:jc w:val="both"/>
        <w:rPr>
          <w:rFonts w:ascii="Arial" w:hAnsi="Arial" w:cs="Arial"/>
        </w:rPr>
      </w:pPr>
      <w:r w:rsidRPr="001B0C18">
        <w:rPr>
          <w:rFonts w:ascii="Arial" w:hAnsi="Arial" w:cs="Arial"/>
        </w:rPr>
        <w:t xml:space="preserve">      a).- Sin Pavimento                                 </w:t>
      </w:r>
      <w:r w:rsidRPr="001B0C18">
        <w:rPr>
          <w:rFonts w:ascii="Arial" w:hAnsi="Arial" w:cs="Arial"/>
        </w:rPr>
        <w:tab/>
      </w:r>
      <w:r w:rsidRPr="001B0C18">
        <w:rPr>
          <w:rFonts w:ascii="Arial" w:hAnsi="Arial" w:cs="Arial"/>
        </w:rPr>
        <w:tab/>
        <w:t>$504.00</w:t>
      </w:r>
    </w:p>
    <w:p w14:paraId="19DB3C73" w14:textId="77777777" w:rsidR="00187804" w:rsidRPr="001B0C18" w:rsidRDefault="00187804" w:rsidP="00187804">
      <w:pPr>
        <w:ind w:firstLine="284"/>
        <w:jc w:val="both"/>
        <w:rPr>
          <w:rFonts w:ascii="Arial" w:hAnsi="Arial" w:cs="Arial"/>
        </w:rPr>
      </w:pPr>
      <w:r w:rsidRPr="001B0C18">
        <w:rPr>
          <w:rFonts w:ascii="Arial" w:hAnsi="Arial" w:cs="Arial"/>
        </w:rPr>
        <w:t xml:space="preserve">      b).- Con Pavimento                                </w:t>
      </w:r>
      <w:r w:rsidRPr="001B0C18">
        <w:rPr>
          <w:rFonts w:ascii="Arial" w:hAnsi="Arial" w:cs="Arial"/>
        </w:rPr>
        <w:tab/>
      </w:r>
      <w:r w:rsidRPr="001B0C18">
        <w:rPr>
          <w:rFonts w:ascii="Arial" w:hAnsi="Arial" w:cs="Arial"/>
        </w:rPr>
        <w:tab/>
        <w:t>$1,21</w:t>
      </w:r>
      <w:r>
        <w:rPr>
          <w:rFonts w:ascii="Arial" w:hAnsi="Arial" w:cs="Arial"/>
        </w:rPr>
        <w:t>7</w:t>
      </w:r>
      <w:r w:rsidRPr="001B0C18">
        <w:rPr>
          <w:rFonts w:ascii="Arial" w:hAnsi="Arial" w:cs="Arial"/>
        </w:rPr>
        <w:t>.00</w:t>
      </w:r>
    </w:p>
    <w:p w14:paraId="0AAAC3E0" w14:textId="77777777" w:rsidR="00187804" w:rsidRPr="001B0C18" w:rsidRDefault="00187804" w:rsidP="00187804">
      <w:pPr>
        <w:ind w:firstLine="284"/>
        <w:jc w:val="both"/>
        <w:rPr>
          <w:rFonts w:ascii="Arial" w:hAnsi="Arial" w:cs="Arial"/>
        </w:rPr>
      </w:pPr>
      <w:r w:rsidRPr="001B0C18">
        <w:rPr>
          <w:rFonts w:ascii="Arial" w:hAnsi="Arial" w:cs="Arial"/>
        </w:rPr>
        <w:t xml:space="preserve">5.- Reconexión de Toma de Agua Domiciliaria:   </w:t>
      </w:r>
      <w:r w:rsidRPr="001B0C18">
        <w:rPr>
          <w:rFonts w:ascii="Arial" w:hAnsi="Arial" w:cs="Arial"/>
        </w:rPr>
        <w:tab/>
        <w:t>$168.00</w:t>
      </w:r>
    </w:p>
    <w:p w14:paraId="54290F69" w14:textId="77777777" w:rsidR="00187804" w:rsidRPr="001B0C18" w:rsidRDefault="00187804" w:rsidP="00187804">
      <w:pPr>
        <w:ind w:firstLine="284"/>
        <w:jc w:val="both"/>
        <w:rPr>
          <w:rFonts w:ascii="Arial" w:hAnsi="Arial" w:cs="Arial"/>
        </w:rPr>
      </w:pPr>
      <w:r w:rsidRPr="001B0C18">
        <w:rPr>
          <w:rFonts w:ascii="Arial" w:hAnsi="Arial" w:cs="Arial"/>
        </w:rPr>
        <w:t>6.- Con servicio medido de agua:</w:t>
      </w:r>
    </w:p>
    <w:p w14:paraId="46412156" w14:textId="77777777" w:rsidR="00187804" w:rsidRPr="001B0C18" w:rsidRDefault="00187804" w:rsidP="00187804">
      <w:pPr>
        <w:ind w:left="1004"/>
        <w:jc w:val="both"/>
        <w:rPr>
          <w:rFonts w:ascii="Arial" w:hAnsi="Arial" w:cs="Arial"/>
        </w:rPr>
      </w:pPr>
      <w:r w:rsidRPr="001B0C18">
        <w:rPr>
          <w:rFonts w:ascii="Arial" w:hAnsi="Arial" w:cs="Arial"/>
        </w:rPr>
        <w:t xml:space="preserve">a).- Consumo mínimo de 15 m3              </w:t>
      </w:r>
      <w:r w:rsidRPr="001B0C18">
        <w:rPr>
          <w:rFonts w:ascii="Arial" w:hAnsi="Arial" w:cs="Arial"/>
        </w:rPr>
        <w:tab/>
        <w:t xml:space="preserve">         </w:t>
      </w:r>
      <w:r>
        <w:rPr>
          <w:rFonts w:ascii="Arial" w:hAnsi="Arial" w:cs="Arial"/>
          <w:lang w:val="es-419"/>
        </w:rPr>
        <w:t xml:space="preserve"> </w:t>
      </w:r>
      <w:r w:rsidRPr="001B0C18">
        <w:rPr>
          <w:rFonts w:ascii="Arial" w:hAnsi="Arial" w:cs="Arial"/>
        </w:rPr>
        <w:t xml:space="preserve"> $33.50</w:t>
      </w:r>
    </w:p>
    <w:p w14:paraId="4BA8B330" w14:textId="77777777" w:rsidR="00187804" w:rsidRPr="001B0C18" w:rsidRDefault="00187804" w:rsidP="00187804">
      <w:pPr>
        <w:ind w:left="1004"/>
        <w:jc w:val="both"/>
        <w:rPr>
          <w:rFonts w:ascii="Arial" w:hAnsi="Arial" w:cs="Arial"/>
        </w:rPr>
      </w:pPr>
      <w:r w:rsidRPr="001B0C18">
        <w:rPr>
          <w:rFonts w:ascii="Arial" w:hAnsi="Arial" w:cs="Arial"/>
        </w:rPr>
        <w:t xml:space="preserve">b).- De 16 a 25 m3 de excedencia           </w:t>
      </w:r>
      <w:r w:rsidRPr="001B0C18">
        <w:rPr>
          <w:rFonts w:ascii="Arial" w:hAnsi="Arial" w:cs="Arial"/>
        </w:rPr>
        <w:tab/>
        <w:t>$  3.50</w:t>
      </w:r>
    </w:p>
    <w:p w14:paraId="21EF1533" w14:textId="77777777" w:rsidR="00187804" w:rsidRPr="001B0C18" w:rsidRDefault="00187804" w:rsidP="00187804">
      <w:pPr>
        <w:ind w:left="1004"/>
        <w:jc w:val="both"/>
        <w:rPr>
          <w:rFonts w:ascii="Arial" w:hAnsi="Arial" w:cs="Arial"/>
        </w:rPr>
      </w:pPr>
      <w:r w:rsidRPr="001B0C18">
        <w:rPr>
          <w:rFonts w:ascii="Arial" w:hAnsi="Arial" w:cs="Arial"/>
        </w:rPr>
        <w:t xml:space="preserve">c).- De 26 a 40m3 de excedencia           </w:t>
      </w:r>
      <w:r w:rsidRPr="001B0C18">
        <w:rPr>
          <w:rFonts w:ascii="Arial" w:hAnsi="Arial" w:cs="Arial"/>
        </w:rPr>
        <w:tab/>
      </w:r>
      <w:r w:rsidRPr="001B0C18">
        <w:rPr>
          <w:rFonts w:ascii="Arial" w:hAnsi="Arial" w:cs="Arial"/>
        </w:rPr>
        <w:tab/>
        <w:t>$  4.50</w:t>
      </w:r>
    </w:p>
    <w:p w14:paraId="6C0D1A6B" w14:textId="77777777" w:rsidR="00187804" w:rsidRPr="001B0C18" w:rsidRDefault="00187804" w:rsidP="00187804">
      <w:pPr>
        <w:ind w:left="1004"/>
        <w:jc w:val="both"/>
        <w:rPr>
          <w:rFonts w:ascii="Arial" w:hAnsi="Arial" w:cs="Arial"/>
        </w:rPr>
      </w:pPr>
      <w:r w:rsidRPr="001B0C18">
        <w:rPr>
          <w:rFonts w:ascii="Arial" w:hAnsi="Arial" w:cs="Arial"/>
        </w:rPr>
        <w:t xml:space="preserve">d).- De 41 a 60m3 de excedencia            </w:t>
      </w:r>
      <w:r w:rsidRPr="001B0C18">
        <w:rPr>
          <w:rFonts w:ascii="Arial" w:hAnsi="Arial" w:cs="Arial"/>
        </w:rPr>
        <w:tab/>
        <w:t xml:space="preserve">$  </w:t>
      </w:r>
      <w:r>
        <w:rPr>
          <w:rFonts w:ascii="Arial" w:hAnsi="Arial" w:cs="Arial"/>
        </w:rPr>
        <w:t>5.87</w:t>
      </w:r>
    </w:p>
    <w:p w14:paraId="4DBB735B" w14:textId="77777777" w:rsidR="00187804" w:rsidRPr="001B0C18" w:rsidRDefault="00187804" w:rsidP="00187804">
      <w:pPr>
        <w:ind w:left="1004"/>
        <w:jc w:val="both"/>
        <w:rPr>
          <w:rFonts w:ascii="Arial" w:hAnsi="Arial" w:cs="Arial"/>
        </w:rPr>
      </w:pPr>
      <w:r w:rsidRPr="001B0C18">
        <w:rPr>
          <w:rFonts w:ascii="Arial" w:hAnsi="Arial" w:cs="Arial"/>
        </w:rPr>
        <w:t xml:space="preserve">e).- De 61 a 80m3 de excedencia            </w:t>
      </w:r>
      <w:r w:rsidRPr="001B0C18">
        <w:rPr>
          <w:rFonts w:ascii="Arial" w:hAnsi="Arial" w:cs="Arial"/>
        </w:rPr>
        <w:tab/>
        <w:t>$  7.00</w:t>
      </w:r>
    </w:p>
    <w:p w14:paraId="2B4546E5" w14:textId="77777777" w:rsidR="00187804" w:rsidRPr="001B0C18" w:rsidRDefault="00187804" w:rsidP="00187804">
      <w:pPr>
        <w:ind w:left="1004"/>
        <w:jc w:val="both"/>
        <w:rPr>
          <w:rFonts w:ascii="Arial" w:hAnsi="Arial" w:cs="Arial"/>
        </w:rPr>
      </w:pPr>
      <w:r w:rsidRPr="001B0C18">
        <w:rPr>
          <w:rFonts w:ascii="Arial" w:hAnsi="Arial" w:cs="Arial"/>
        </w:rPr>
        <w:t xml:space="preserve">f).-. De 81 a 100m3 de excedencia          </w:t>
      </w:r>
      <w:r w:rsidRPr="001B0C18">
        <w:rPr>
          <w:rFonts w:ascii="Arial" w:hAnsi="Arial" w:cs="Arial"/>
        </w:rPr>
        <w:tab/>
      </w:r>
      <w:r>
        <w:rPr>
          <w:rFonts w:ascii="Arial" w:hAnsi="Arial" w:cs="Arial"/>
        </w:rPr>
        <w:t>$  8.21</w:t>
      </w:r>
    </w:p>
    <w:p w14:paraId="1BBD9B0E" w14:textId="77777777" w:rsidR="00187804" w:rsidRPr="001B0C18" w:rsidRDefault="00187804" w:rsidP="00187804">
      <w:pPr>
        <w:ind w:left="1004"/>
        <w:jc w:val="both"/>
        <w:rPr>
          <w:rFonts w:ascii="Arial" w:hAnsi="Arial" w:cs="Arial"/>
        </w:rPr>
      </w:pPr>
      <w:r w:rsidRPr="001B0C18">
        <w:rPr>
          <w:rFonts w:ascii="Arial" w:hAnsi="Arial" w:cs="Arial"/>
        </w:rPr>
        <w:t xml:space="preserve">g).- De 101 m3 en adelante                     </w:t>
      </w:r>
      <w:r w:rsidRPr="001B0C18">
        <w:rPr>
          <w:rFonts w:ascii="Arial" w:hAnsi="Arial" w:cs="Arial"/>
        </w:rPr>
        <w:tab/>
        <w:t>$  9.</w:t>
      </w:r>
      <w:r>
        <w:rPr>
          <w:rFonts w:ascii="Arial" w:hAnsi="Arial" w:cs="Arial"/>
        </w:rPr>
        <w:t>39</w:t>
      </w:r>
    </w:p>
    <w:p w14:paraId="53F23616" w14:textId="77777777" w:rsidR="00187804" w:rsidRPr="001B0C18" w:rsidRDefault="00187804" w:rsidP="00187804">
      <w:pPr>
        <w:ind w:firstLine="284"/>
        <w:jc w:val="both"/>
        <w:rPr>
          <w:rFonts w:ascii="Arial" w:hAnsi="Arial" w:cs="Arial"/>
        </w:rPr>
      </w:pPr>
      <w:r w:rsidRPr="001B0C18">
        <w:rPr>
          <w:rFonts w:ascii="Arial" w:hAnsi="Arial" w:cs="Arial"/>
        </w:rPr>
        <w:lastRenderedPageBreak/>
        <w:t xml:space="preserve">7.-Cambio de titular en toma de agua             </w:t>
      </w:r>
      <w:r w:rsidRPr="001B0C18">
        <w:rPr>
          <w:rFonts w:ascii="Arial" w:hAnsi="Arial" w:cs="Arial"/>
        </w:rPr>
        <w:tab/>
      </w:r>
      <w:r w:rsidRPr="001B0C18">
        <w:rPr>
          <w:rFonts w:ascii="Arial" w:hAnsi="Arial" w:cs="Arial"/>
        </w:rPr>
        <w:tab/>
        <w:t>$202.00</w:t>
      </w:r>
    </w:p>
    <w:p w14:paraId="0E11C735" w14:textId="77777777" w:rsidR="00187804" w:rsidRPr="001B0C18" w:rsidRDefault="00187804" w:rsidP="00187804">
      <w:pPr>
        <w:ind w:firstLine="284"/>
        <w:jc w:val="both"/>
        <w:rPr>
          <w:rFonts w:ascii="Arial" w:hAnsi="Arial" w:cs="Arial"/>
        </w:rPr>
      </w:pPr>
    </w:p>
    <w:p w14:paraId="5B13EE3B" w14:textId="77777777" w:rsidR="00187804" w:rsidRPr="001B0C18" w:rsidRDefault="00187804" w:rsidP="00187804">
      <w:pPr>
        <w:jc w:val="both"/>
        <w:rPr>
          <w:rFonts w:ascii="Arial" w:hAnsi="Arial" w:cs="Arial"/>
        </w:rPr>
      </w:pPr>
      <w:r w:rsidRPr="001B0C18">
        <w:rPr>
          <w:rFonts w:ascii="Arial" w:hAnsi="Arial" w:cs="Arial"/>
        </w:rPr>
        <w:t>II.- Para Uso Comercial e Industrial:</w:t>
      </w:r>
    </w:p>
    <w:p w14:paraId="26A72D32" w14:textId="77777777" w:rsidR="00187804" w:rsidRPr="001B0C18" w:rsidRDefault="00187804" w:rsidP="00187804">
      <w:pPr>
        <w:ind w:firstLine="284"/>
        <w:jc w:val="both"/>
        <w:rPr>
          <w:rFonts w:ascii="Arial" w:hAnsi="Arial" w:cs="Arial"/>
        </w:rPr>
      </w:pPr>
      <w:r w:rsidRPr="001B0C18">
        <w:rPr>
          <w:rFonts w:ascii="Arial" w:hAnsi="Arial" w:cs="Arial"/>
        </w:rPr>
        <w:t xml:space="preserve">1.- Por servicio de agua potable                  </w:t>
      </w:r>
      <w:r w:rsidRPr="001B0C18">
        <w:rPr>
          <w:rFonts w:ascii="Arial" w:hAnsi="Arial" w:cs="Arial"/>
        </w:rPr>
        <w:tab/>
      </w:r>
      <w:r w:rsidRPr="001B0C18">
        <w:rPr>
          <w:rFonts w:ascii="Arial" w:hAnsi="Arial" w:cs="Arial"/>
        </w:rPr>
        <w:tab/>
        <w:t xml:space="preserve">$67.00 cuota mensual </w:t>
      </w:r>
    </w:p>
    <w:p w14:paraId="767D8FE2" w14:textId="77777777" w:rsidR="00187804" w:rsidRPr="001B0C18" w:rsidRDefault="00187804" w:rsidP="00187804">
      <w:pPr>
        <w:ind w:firstLine="284"/>
        <w:jc w:val="both"/>
        <w:rPr>
          <w:rFonts w:ascii="Arial" w:hAnsi="Arial" w:cs="Arial"/>
        </w:rPr>
      </w:pPr>
      <w:r w:rsidRPr="001B0C18">
        <w:rPr>
          <w:rFonts w:ascii="Arial" w:hAnsi="Arial" w:cs="Arial"/>
        </w:rPr>
        <w:t>2.- Por servicio de drenaje y alcantarillado</w:t>
      </w:r>
      <w:r w:rsidRPr="001B0C18">
        <w:rPr>
          <w:rFonts w:ascii="Arial" w:hAnsi="Arial" w:cs="Arial"/>
        </w:rPr>
        <w:tab/>
      </w:r>
      <w:r w:rsidRPr="001B0C18">
        <w:rPr>
          <w:rFonts w:ascii="Arial" w:hAnsi="Arial" w:cs="Arial"/>
        </w:rPr>
        <w:tab/>
        <w:t xml:space="preserve">$33.50 cuota mensual </w:t>
      </w:r>
    </w:p>
    <w:p w14:paraId="4A05BE32" w14:textId="77777777" w:rsidR="00187804" w:rsidRPr="001B0C18" w:rsidRDefault="00187804" w:rsidP="00187804">
      <w:pPr>
        <w:ind w:firstLine="284"/>
        <w:jc w:val="both"/>
        <w:rPr>
          <w:rFonts w:ascii="Arial" w:hAnsi="Arial" w:cs="Arial"/>
        </w:rPr>
      </w:pPr>
      <w:r w:rsidRPr="001B0C18">
        <w:rPr>
          <w:rFonts w:ascii="Arial" w:hAnsi="Arial" w:cs="Arial"/>
        </w:rPr>
        <w:t>3.- Conexión de Toma de Agua:</w:t>
      </w:r>
    </w:p>
    <w:p w14:paraId="595E6FFC" w14:textId="77777777" w:rsidR="00187804" w:rsidRPr="001B0C18" w:rsidRDefault="00187804" w:rsidP="00187804">
      <w:pPr>
        <w:ind w:firstLine="284"/>
        <w:jc w:val="both"/>
        <w:rPr>
          <w:rFonts w:ascii="Arial" w:hAnsi="Arial" w:cs="Arial"/>
        </w:rPr>
      </w:pPr>
      <w:r w:rsidRPr="001B0C18">
        <w:rPr>
          <w:rFonts w:ascii="Arial" w:hAnsi="Arial" w:cs="Arial"/>
        </w:rPr>
        <w:t xml:space="preserve">      a).- Sin Pavimento                                 </w:t>
      </w:r>
      <w:r w:rsidRPr="001B0C18">
        <w:rPr>
          <w:rFonts w:ascii="Arial" w:hAnsi="Arial" w:cs="Arial"/>
        </w:rPr>
        <w:tab/>
      </w:r>
      <w:r w:rsidRPr="001B0C18">
        <w:rPr>
          <w:rFonts w:ascii="Arial" w:hAnsi="Arial" w:cs="Arial"/>
        </w:rPr>
        <w:tab/>
        <w:t>$560.00</w:t>
      </w:r>
    </w:p>
    <w:p w14:paraId="16FAFF00" w14:textId="77777777" w:rsidR="00187804" w:rsidRPr="001B0C18" w:rsidRDefault="00187804" w:rsidP="00187804">
      <w:pPr>
        <w:ind w:firstLine="284"/>
        <w:jc w:val="both"/>
        <w:rPr>
          <w:rFonts w:ascii="Arial" w:hAnsi="Arial" w:cs="Arial"/>
        </w:rPr>
      </w:pPr>
      <w:r w:rsidRPr="001B0C18">
        <w:rPr>
          <w:rFonts w:ascii="Arial" w:hAnsi="Arial" w:cs="Arial"/>
        </w:rPr>
        <w:t xml:space="preserve">      b).- Con Pavimento                                </w:t>
      </w:r>
      <w:r w:rsidRPr="001B0C18">
        <w:rPr>
          <w:rFonts w:ascii="Arial" w:hAnsi="Arial" w:cs="Arial"/>
        </w:rPr>
        <w:tab/>
      </w:r>
      <w:r w:rsidRPr="001B0C18">
        <w:rPr>
          <w:rFonts w:ascii="Arial" w:hAnsi="Arial" w:cs="Arial"/>
        </w:rPr>
        <w:tab/>
        <w:t>$1,34</w:t>
      </w:r>
      <w:r>
        <w:rPr>
          <w:rFonts w:ascii="Arial" w:hAnsi="Arial" w:cs="Arial"/>
        </w:rPr>
        <w:t>3</w:t>
      </w:r>
      <w:r w:rsidRPr="001B0C18">
        <w:rPr>
          <w:rFonts w:ascii="Arial" w:hAnsi="Arial" w:cs="Arial"/>
        </w:rPr>
        <w:t>.50</w:t>
      </w:r>
    </w:p>
    <w:p w14:paraId="36155E6B" w14:textId="77777777" w:rsidR="00187804" w:rsidRPr="001B0C18" w:rsidRDefault="00187804" w:rsidP="00187804">
      <w:pPr>
        <w:ind w:firstLine="284"/>
        <w:jc w:val="both"/>
        <w:rPr>
          <w:rFonts w:ascii="Arial" w:hAnsi="Arial" w:cs="Arial"/>
        </w:rPr>
      </w:pPr>
      <w:r w:rsidRPr="001B0C18">
        <w:rPr>
          <w:rFonts w:ascii="Arial" w:hAnsi="Arial" w:cs="Arial"/>
        </w:rPr>
        <w:t>4.- Conexión de Descarga de Drenaje:</w:t>
      </w:r>
    </w:p>
    <w:p w14:paraId="6CD40A48" w14:textId="77777777" w:rsidR="00187804" w:rsidRPr="001B0C18" w:rsidRDefault="00187804" w:rsidP="00187804">
      <w:pPr>
        <w:ind w:firstLine="284"/>
        <w:jc w:val="both"/>
        <w:rPr>
          <w:rFonts w:ascii="Arial" w:hAnsi="Arial" w:cs="Arial"/>
        </w:rPr>
      </w:pPr>
      <w:r w:rsidRPr="001B0C18">
        <w:rPr>
          <w:rFonts w:ascii="Arial" w:hAnsi="Arial" w:cs="Arial"/>
        </w:rPr>
        <w:t xml:space="preserve">      a).- Sin Pavimento                                 </w:t>
      </w:r>
      <w:r w:rsidRPr="001B0C18">
        <w:rPr>
          <w:rFonts w:ascii="Arial" w:hAnsi="Arial" w:cs="Arial"/>
        </w:rPr>
        <w:tab/>
      </w:r>
      <w:r w:rsidRPr="001B0C18">
        <w:rPr>
          <w:rFonts w:ascii="Arial" w:hAnsi="Arial" w:cs="Arial"/>
        </w:rPr>
        <w:tab/>
        <w:t>$774.50</w:t>
      </w:r>
    </w:p>
    <w:p w14:paraId="1D9B5D13" w14:textId="77777777" w:rsidR="00187804" w:rsidRPr="001B0C18" w:rsidRDefault="00187804" w:rsidP="00187804">
      <w:pPr>
        <w:ind w:firstLine="284"/>
        <w:jc w:val="both"/>
        <w:rPr>
          <w:rFonts w:ascii="Arial" w:hAnsi="Arial" w:cs="Arial"/>
        </w:rPr>
      </w:pPr>
      <w:r w:rsidRPr="001B0C18">
        <w:rPr>
          <w:rFonts w:ascii="Arial" w:hAnsi="Arial" w:cs="Arial"/>
        </w:rPr>
        <w:t xml:space="preserve">      b).- Con Pavimento                                </w:t>
      </w:r>
      <w:r w:rsidRPr="001B0C18">
        <w:rPr>
          <w:rFonts w:ascii="Arial" w:hAnsi="Arial" w:cs="Arial"/>
        </w:rPr>
        <w:tab/>
      </w:r>
      <w:r w:rsidRPr="001B0C18">
        <w:rPr>
          <w:rFonts w:ascii="Arial" w:hAnsi="Arial" w:cs="Arial"/>
        </w:rPr>
        <w:tab/>
        <w:t>$1,68</w:t>
      </w:r>
      <w:r>
        <w:rPr>
          <w:rFonts w:ascii="Arial" w:hAnsi="Arial" w:cs="Arial"/>
        </w:rPr>
        <w:t>0</w:t>
      </w:r>
      <w:r w:rsidRPr="001B0C18">
        <w:rPr>
          <w:rFonts w:ascii="Arial" w:hAnsi="Arial" w:cs="Arial"/>
        </w:rPr>
        <w:t>.00</w:t>
      </w:r>
    </w:p>
    <w:p w14:paraId="6C4E718C" w14:textId="77777777" w:rsidR="00187804" w:rsidRPr="001B0C18" w:rsidRDefault="00187804" w:rsidP="00187804">
      <w:pPr>
        <w:ind w:firstLine="284"/>
        <w:jc w:val="both"/>
        <w:rPr>
          <w:rFonts w:ascii="Arial" w:hAnsi="Arial" w:cs="Arial"/>
        </w:rPr>
      </w:pPr>
      <w:r w:rsidRPr="001B0C18">
        <w:rPr>
          <w:rFonts w:ascii="Arial" w:hAnsi="Arial" w:cs="Arial"/>
        </w:rPr>
        <w:t xml:space="preserve">5.- Reconexión de Toma de Agua:                </w:t>
      </w:r>
      <w:r w:rsidRPr="001B0C18">
        <w:rPr>
          <w:rFonts w:ascii="Arial" w:hAnsi="Arial" w:cs="Arial"/>
        </w:rPr>
        <w:tab/>
      </w:r>
      <w:r w:rsidRPr="001B0C18">
        <w:rPr>
          <w:rFonts w:ascii="Arial" w:hAnsi="Arial" w:cs="Arial"/>
        </w:rPr>
        <w:tab/>
        <w:t>$336.00</w:t>
      </w:r>
    </w:p>
    <w:p w14:paraId="18670B49" w14:textId="77777777" w:rsidR="00187804" w:rsidRPr="001B0C18" w:rsidRDefault="00187804" w:rsidP="00187804">
      <w:pPr>
        <w:ind w:firstLine="284"/>
        <w:jc w:val="both"/>
        <w:rPr>
          <w:rFonts w:ascii="Arial" w:hAnsi="Arial" w:cs="Arial"/>
        </w:rPr>
      </w:pPr>
      <w:r w:rsidRPr="001B0C18">
        <w:rPr>
          <w:rFonts w:ascii="Arial" w:hAnsi="Arial" w:cs="Arial"/>
        </w:rPr>
        <w:t>6.- Con servicio medido de agua:</w:t>
      </w:r>
    </w:p>
    <w:p w14:paraId="4428BA13" w14:textId="77777777" w:rsidR="00187804" w:rsidRPr="001B0C18" w:rsidRDefault="00187804" w:rsidP="00187804">
      <w:pPr>
        <w:ind w:left="720"/>
        <w:jc w:val="both"/>
        <w:rPr>
          <w:rFonts w:ascii="Arial" w:hAnsi="Arial" w:cs="Arial"/>
        </w:rPr>
      </w:pPr>
      <w:r w:rsidRPr="001B0C18">
        <w:rPr>
          <w:rFonts w:ascii="Arial" w:hAnsi="Arial" w:cs="Arial"/>
        </w:rPr>
        <w:t xml:space="preserve">a).- Consumo mínimo de 15 m3              </w:t>
      </w:r>
      <w:r w:rsidRPr="001B0C18">
        <w:rPr>
          <w:rFonts w:ascii="Arial" w:hAnsi="Arial" w:cs="Arial"/>
        </w:rPr>
        <w:tab/>
      </w:r>
      <w:r w:rsidRPr="001B0C18">
        <w:rPr>
          <w:rFonts w:ascii="Arial" w:hAnsi="Arial" w:cs="Arial"/>
        </w:rPr>
        <w:tab/>
        <w:t>$ 67.00</w:t>
      </w:r>
    </w:p>
    <w:p w14:paraId="69773A79" w14:textId="77777777" w:rsidR="00187804" w:rsidRPr="001B0C18" w:rsidRDefault="00187804" w:rsidP="00187804">
      <w:pPr>
        <w:ind w:left="720"/>
        <w:jc w:val="both"/>
        <w:rPr>
          <w:rFonts w:ascii="Arial" w:hAnsi="Arial" w:cs="Arial"/>
        </w:rPr>
      </w:pPr>
      <w:r w:rsidRPr="001B0C18">
        <w:rPr>
          <w:rFonts w:ascii="Arial" w:hAnsi="Arial" w:cs="Arial"/>
        </w:rPr>
        <w:t xml:space="preserve">b).- De 16 a 25 m3 de excedencia          </w:t>
      </w:r>
      <w:r w:rsidRPr="001B0C18">
        <w:rPr>
          <w:rFonts w:ascii="Arial" w:hAnsi="Arial" w:cs="Arial"/>
        </w:rPr>
        <w:tab/>
      </w:r>
      <w:r w:rsidRPr="001B0C18">
        <w:rPr>
          <w:rFonts w:ascii="Arial" w:hAnsi="Arial" w:cs="Arial"/>
        </w:rPr>
        <w:tab/>
        <w:t>$ 7.00</w:t>
      </w:r>
    </w:p>
    <w:p w14:paraId="1E0B306A" w14:textId="77777777" w:rsidR="00187804" w:rsidRPr="001B0C18" w:rsidRDefault="00187804" w:rsidP="00187804">
      <w:pPr>
        <w:ind w:left="720"/>
        <w:jc w:val="both"/>
        <w:rPr>
          <w:rFonts w:ascii="Arial" w:hAnsi="Arial" w:cs="Arial"/>
        </w:rPr>
      </w:pPr>
      <w:r w:rsidRPr="001B0C18">
        <w:rPr>
          <w:rFonts w:ascii="Arial" w:hAnsi="Arial" w:cs="Arial"/>
        </w:rPr>
        <w:t xml:space="preserve">c).- De 26 a 40 m3 de excedencia            </w:t>
      </w:r>
      <w:r w:rsidRPr="001B0C18">
        <w:rPr>
          <w:rFonts w:ascii="Arial" w:hAnsi="Arial" w:cs="Arial"/>
        </w:rPr>
        <w:tab/>
      </w:r>
      <w:r w:rsidRPr="001B0C18">
        <w:rPr>
          <w:rFonts w:ascii="Arial" w:hAnsi="Arial" w:cs="Arial"/>
        </w:rPr>
        <w:tab/>
        <w:t>$ 9.</w:t>
      </w:r>
      <w:r>
        <w:rPr>
          <w:rFonts w:ascii="Arial" w:hAnsi="Arial" w:cs="Arial"/>
        </w:rPr>
        <w:t>39</w:t>
      </w:r>
    </w:p>
    <w:p w14:paraId="2E4D2109" w14:textId="77777777" w:rsidR="00187804" w:rsidRPr="001B0C18" w:rsidRDefault="00187804" w:rsidP="00187804">
      <w:pPr>
        <w:ind w:left="720"/>
        <w:jc w:val="both"/>
        <w:rPr>
          <w:rFonts w:ascii="Arial" w:hAnsi="Arial" w:cs="Arial"/>
        </w:rPr>
      </w:pPr>
      <w:r w:rsidRPr="001B0C18">
        <w:rPr>
          <w:rFonts w:ascii="Arial" w:hAnsi="Arial" w:cs="Arial"/>
        </w:rPr>
        <w:t xml:space="preserve">d).- De 41 a 60 m3 de excedencia            </w:t>
      </w:r>
      <w:r w:rsidRPr="001B0C18">
        <w:rPr>
          <w:rFonts w:ascii="Arial" w:hAnsi="Arial" w:cs="Arial"/>
        </w:rPr>
        <w:tab/>
      </w:r>
      <w:r w:rsidRPr="001B0C18">
        <w:rPr>
          <w:rFonts w:ascii="Arial" w:hAnsi="Arial" w:cs="Arial"/>
        </w:rPr>
        <w:tab/>
        <w:t>$</w:t>
      </w:r>
      <w:r>
        <w:rPr>
          <w:rFonts w:ascii="Arial" w:hAnsi="Arial" w:cs="Arial"/>
        </w:rPr>
        <w:t>11.72</w:t>
      </w:r>
    </w:p>
    <w:p w14:paraId="5FF91788" w14:textId="77777777" w:rsidR="00187804" w:rsidRPr="001B0C18" w:rsidRDefault="00187804" w:rsidP="00187804">
      <w:pPr>
        <w:ind w:left="720"/>
        <w:jc w:val="both"/>
        <w:rPr>
          <w:rFonts w:ascii="Arial" w:hAnsi="Arial" w:cs="Arial"/>
        </w:rPr>
      </w:pPr>
      <w:r w:rsidRPr="001B0C18">
        <w:rPr>
          <w:rFonts w:ascii="Arial" w:hAnsi="Arial" w:cs="Arial"/>
        </w:rPr>
        <w:t xml:space="preserve">e).- De 61 a 80 m3 de excedencia            </w:t>
      </w:r>
      <w:r w:rsidRPr="001B0C18">
        <w:rPr>
          <w:rFonts w:ascii="Arial" w:hAnsi="Arial" w:cs="Arial"/>
        </w:rPr>
        <w:tab/>
      </w:r>
      <w:r w:rsidRPr="001B0C18">
        <w:rPr>
          <w:rFonts w:ascii="Arial" w:hAnsi="Arial" w:cs="Arial"/>
        </w:rPr>
        <w:tab/>
        <w:t>$14.00</w:t>
      </w:r>
    </w:p>
    <w:p w14:paraId="72089E43" w14:textId="77777777" w:rsidR="00187804" w:rsidRPr="001B0C18" w:rsidRDefault="00187804" w:rsidP="00187804">
      <w:pPr>
        <w:ind w:left="720"/>
        <w:jc w:val="both"/>
        <w:rPr>
          <w:rFonts w:ascii="Arial" w:hAnsi="Arial" w:cs="Arial"/>
        </w:rPr>
      </w:pPr>
      <w:r w:rsidRPr="001B0C18">
        <w:rPr>
          <w:rFonts w:ascii="Arial" w:hAnsi="Arial" w:cs="Arial"/>
        </w:rPr>
        <w:t xml:space="preserve">f).- De 81 a 100 m3 de excedencia          </w:t>
      </w:r>
      <w:r w:rsidRPr="001B0C18">
        <w:rPr>
          <w:rFonts w:ascii="Arial" w:hAnsi="Arial" w:cs="Arial"/>
        </w:rPr>
        <w:tab/>
      </w:r>
      <w:r w:rsidRPr="001B0C18">
        <w:rPr>
          <w:rFonts w:ascii="Arial" w:hAnsi="Arial" w:cs="Arial"/>
        </w:rPr>
        <w:tab/>
        <w:t>$16.</w:t>
      </w:r>
      <w:r>
        <w:rPr>
          <w:rFonts w:ascii="Arial" w:hAnsi="Arial" w:cs="Arial"/>
        </w:rPr>
        <w:t>4</w:t>
      </w:r>
      <w:r w:rsidRPr="001B0C18">
        <w:rPr>
          <w:rFonts w:ascii="Arial" w:hAnsi="Arial" w:cs="Arial"/>
        </w:rPr>
        <w:t>5</w:t>
      </w:r>
    </w:p>
    <w:p w14:paraId="4FAC52B8" w14:textId="77777777" w:rsidR="00187804" w:rsidRPr="001B0C18" w:rsidRDefault="00187804" w:rsidP="00187804">
      <w:pPr>
        <w:ind w:left="720"/>
        <w:jc w:val="both"/>
        <w:rPr>
          <w:rFonts w:ascii="Arial" w:hAnsi="Arial" w:cs="Arial"/>
        </w:rPr>
      </w:pPr>
      <w:r w:rsidRPr="001B0C18">
        <w:rPr>
          <w:rFonts w:ascii="Arial" w:hAnsi="Arial" w:cs="Arial"/>
        </w:rPr>
        <w:t xml:space="preserve">g).- De 101 m3 en adelante                     </w:t>
      </w:r>
      <w:r w:rsidRPr="001B0C18">
        <w:rPr>
          <w:rFonts w:ascii="Arial" w:hAnsi="Arial" w:cs="Arial"/>
        </w:rPr>
        <w:tab/>
      </w:r>
      <w:r w:rsidRPr="001B0C18">
        <w:rPr>
          <w:rFonts w:ascii="Arial" w:hAnsi="Arial" w:cs="Arial"/>
        </w:rPr>
        <w:tab/>
        <w:t>$</w:t>
      </w:r>
      <w:r>
        <w:rPr>
          <w:rFonts w:ascii="Arial" w:hAnsi="Arial" w:cs="Arial"/>
        </w:rPr>
        <w:t>18.79</w:t>
      </w:r>
    </w:p>
    <w:p w14:paraId="20EE49B7" w14:textId="77777777" w:rsidR="00187804" w:rsidRPr="001B0C18" w:rsidRDefault="00187804" w:rsidP="00187804">
      <w:pPr>
        <w:jc w:val="both"/>
        <w:rPr>
          <w:rFonts w:ascii="Arial" w:hAnsi="Arial" w:cs="Arial"/>
        </w:rPr>
      </w:pPr>
    </w:p>
    <w:p w14:paraId="708EC865" w14:textId="77777777" w:rsidR="00187804" w:rsidRDefault="00187804" w:rsidP="00187804">
      <w:pPr>
        <w:jc w:val="both"/>
        <w:rPr>
          <w:rFonts w:ascii="Arial" w:hAnsi="Arial" w:cs="Arial"/>
        </w:rPr>
      </w:pPr>
      <w:r w:rsidRPr="001B0C18">
        <w:rPr>
          <w:rFonts w:ascii="Arial" w:hAnsi="Arial" w:cs="Arial"/>
        </w:rPr>
        <w:t>El cobro de reconexión se deberá realizar únicamente cuando se lleve a cabo una acción física que limite el servicio al usuario.</w:t>
      </w:r>
    </w:p>
    <w:p w14:paraId="30AABF82" w14:textId="77777777" w:rsidR="00187804" w:rsidRPr="001B0C18" w:rsidRDefault="00187804" w:rsidP="00187804">
      <w:pPr>
        <w:jc w:val="both"/>
        <w:rPr>
          <w:rFonts w:ascii="Arial" w:hAnsi="Arial" w:cs="Arial"/>
        </w:rPr>
      </w:pPr>
    </w:p>
    <w:p w14:paraId="21819899" w14:textId="77777777" w:rsidR="00187804" w:rsidRPr="001B0C18" w:rsidRDefault="00187804" w:rsidP="00187804">
      <w:pPr>
        <w:jc w:val="both"/>
        <w:rPr>
          <w:rFonts w:ascii="Arial" w:hAnsi="Arial" w:cs="Arial"/>
        </w:rPr>
      </w:pPr>
      <w:r w:rsidRPr="001B0C18">
        <w:rPr>
          <w:rFonts w:ascii="Arial" w:hAnsi="Arial" w:cs="Arial"/>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w:t>
      </w:r>
    </w:p>
    <w:p w14:paraId="03C7EC2B" w14:textId="77777777" w:rsidR="00187804" w:rsidRPr="001B0C18" w:rsidRDefault="00187804" w:rsidP="00187804">
      <w:pPr>
        <w:jc w:val="both"/>
        <w:rPr>
          <w:rFonts w:ascii="Arial" w:hAnsi="Arial" w:cs="Arial"/>
        </w:rPr>
      </w:pPr>
    </w:p>
    <w:p w14:paraId="27BBE525" w14:textId="77777777" w:rsidR="00187804" w:rsidRDefault="00187804" w:rsidP="00187804">
      <w:pPr>
        <w:jc w:val="both"/>
        <w:rPr>
          <w:rFonts w:ascii="Arial" w:hAnsi="Arial" w:cs="Arial"/>
        </w:rPr>
      </w:pPr>
      <w:r w:rsidRPr="001B0C18">
        <w:rPr>
          <w:rFonts w:ascii="Arial" w:hAnsi="Arial" w:cs="Arial"/>
        </w:rPr>
        <w:lastRenderedPageBreak/>
        <w:t>Las tarifas establecidas en el presente artículo podrán ser actualizadas conforme a lo establecido en el Artículo 22 del Código Financiero para los Municipios del Estado de Coahuila de Zaragoza.</w:t>
      </w:r>
    </w:p>
    <w:p w14:paraId="6E5286C5" w14:textId="77777777" w:rsidR="00187804" w:rsidRPr="001B0C18" w:rsidRDefault="00187804" w:rsidP="00187804">
      <w:pPr>
        <w:jc w:val="both"/>
        <w:rPr>
          <w:rFonts w:ascii="Arial" w:hAnsi="Arial" w:cs="Arial"/>
        </w:rPr>
      </w:pPr>
    </w:p>
    <w:p w14:paraId="6F091499" w14:textId="77777777" w:rsidR="00187804" w:rsidRPr="001B0C18" w:rsidRDefault="00187804" w:rsidP="00187804">
      <w:pPr>
        <w:jc w:val="center"/>
        <w:rPr>
          <w:rFonts w:ascii="Arial" w:hAnsi="Arial" w:cs="Arial"/>
          <w:b/>
          <w:bCs/>
        </w:rPr>
      </w:pPr>
      <w:r w:rsidRPr="001B0C18">
        <w:rPr>
          <w:rFonts w:ascii="Arial" w:hAnsi="Arial" w:cs="Arial"/>
          <w:b/>
          <w:bCs/>
        </w:rPr>
        <w:t>SECCIÓN II</w:t>
      </w:r>
    </w:p>
    <w:p w14:paraId="4A68141D" w14:textId="77777777" w:rsidR="00187804" w:rsidRPr="001B0C18" w:rsidRDefault="00187804" w:rsidP="00187804">
      <w:pPr>
        <w:jc w:val="center"/>
        <w:rPr>
          <w:rFonts w:ascii="Arial" w:hAnsi="Arial" w:cs="Arial"/>
          <w:b/>
          <w:bCs/>
        </w:rPr>
      </w:pPr>
      <w:r w:rsidRPr="001B0C18">
        <w:rPr>
          <w:rFonts w:ascii="Arial" w:hAnsi="Arial" w:cs="Arial"/>
          <w:b/>
          <w:bCs/>
        </w:rPr>
        <w:t>DE LOS SERVICIOS DE RASTROS</w:t>
      </w:r>
    </w:p>
    <w:p w14:paraId="15D870FB" w14:textId="77777777" w:rsidR="00187804" w:rsidRPr="001B0C18" w:rsidRDefault="00187804" w:rsidP="00187804">
      <w:pPr>
        <w:ind w:right="50"/>
        <w:jc w:val="both"/>
        <w:rPr>
          <w:rFonts w:ascii="Arial" w:hAnsi="Arial" w:cs="Arial"/>
          <w:bCs/>
        </w:rPr>
      </w:pPr>
    </w:p>
    <w:p w14:paraId="2B731BDC" w14:textId="77777777" w:rsidR="00187804" w:rsidRPr="001B0C18" w:rsidRDefault="00187804" w:rsidP="00187804">
      <w:pPr>
        <w:ind w:right="50"/>
        <w:jc w:val="both"/>
        <w:rPr>
          <w:rFonts w:ascii="Arial" w:hAnsi="Arial" w:cs="Arial"/>
          <w:bCs/>
        </w:rPr>
      </w:pPr>
      <w:r w:rsidRPr="001B0C18">
        <w:rPr>
          <w:rFonts w:ascii="Arial" w:hAnsi="Arial" w:cs="Arial"/>
          <w:b/>
        </w:rPr>
        <w:t>ARTÍCULO 11.-</w:t>
      </w:r>
      <w:r w:rsidRPr="001B0C18">
        <w:rPr>
          <w:rFonts w:ascii="Arial" w:hAnsi="Arial" w:cs="Arial"/>
          <w:bC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14:paraId="7A00961E" w14:textId="77777777" w:rsidR="00187804" w:rsidRPr="001B0C18" w:rsidRDefault="00187804" w:rsidP="00187804">
      <w:pPr>
        <w:ind w:right="50"/>
        <w:jc w:val="both"/>
        <w:rPr>
          <w:rFonts w:ascii="Arial" w:hAnsi="Arial" w:cs="Arial"/>
          <w:bCs/>
        </w:rPr>
      </w:pPr>
    </w:p>
    <w:p w14:paraId="038BFCE1" w14:textId="77777777" w:rsidR="00187804" w:rsidRPr="001B0C18" w:rsidRDefault="00187804" w:rsidP="00187804">
      <w:pPr>
        <w:jc w:val="both"/>
        <w:rPr>
          <w:rFonts w:ascii="Arial" w:hAnsi="Arial" w:cs="Arial"/>
        </w:rPr>
      </w:pPr>
      <w:r w:rsidRPr="001B0C18">
        <w:rPr>
          <w:rFonts w:ascii="Arial" w:hAnsi="Arial" w:cs="Arial"/>
        </w:rPr>
        <w:t>Los servicios a que se refiera esta sección se causarán y cobrarán conforme a los conceptos y tarifas siguientes:</w:t>
      </w:r>
    </w:p>
    <w:p w14:paraId="2C710082" w14:textId="77777777" w:rsidR="00187804" w:rsidRPr="001B0C18" w:rsidRDefault="00187804" w:rsidP="00187804">
      <w:pPr>
        <w:jc w:val="both"/>
        <w:rPr>
          <w:rFonts w:ascii="Arial" w:hAnsi="Arial" w:cs="Arial"/>
        </w:rPr>
      </w:pPr>
    </w:p>
    <w:p w14:paraId="062D3A9F" w14:textId="77777777" w:rsidR="00187804" w:rsidRPr="001B0C18" w:rsidRDefault="00187804" w:rsidP="00187804">
      <w:pPr>
        <w:jc w:val="both"/>
        <w:rPr>
          <w:rFonts w:ascii="Arial" w:hAnsi="Arial" w:cs="Arial"/>
        </w:rPr>
      </w:pPr>
      <w:r w:rsidRPr="001B0C18">
        <w:rPr>
          <w:rFonts w:ascii="Arial" w:hAnsi="Arial" w:cs="Arial"/>
        </w:rPr>
        <w:t>I.- Servicio de Matanza:</w:t>
      </w:r>
    </w:p>
    <w:p w14:paraId="102E8C81" w14:textId="77777777" w:rsidR="00187804" w:rsidRPr="001B0C18" w:rsidRDefault="00187804" w:rsidP="00187804">
      <w:pPr>
        <w:jc w:val="both"/>
        <w:rPr>
          <w:rFonts w:ascii="Arial" w:hAnsi="Arial" w:cs="Arial"/>
        </w:rPr>
      </w:pPr>
    </w:p>
    <w:p w14:paraId="64D0E0D1" w14:textId="77777777" w:rsidR="00187804" w:rsidRPr="001B0C18" w:rsidRDefault="00187804" w:rsidP="00187804">
      <w:pPr>
        <w:jc w:val="both"/>
        <w:rPr>
          <w:rFonts w:ascii="Arial" w:hAnsi="Arial" w:cs="Arial"/>
        </w:rPr>
      </w:pPr>
      <w:r w:rsidRPr="001B0C18">
        <w:rPr>
          <w:rFonts w:ascii="Arial" w:hAnsi="Arial" w:cs="Arial"/>
        </w:rPr>
        <w:t xml:space="preserve"> 1.- Matanza:</w:t>
      </w:r>
    </w:p>
    <w:p w14:paraId="3C4D955B" w14:textId="77777777" w:rsidR="00187804" w:rsidRPr="001B0C18" w:rsidRDefault="00187804" w:rsidP="00187804">
      <w:pPr>
        <w:ind w:firstLine="360"/>
        <w:jc w:val="both"/>
        <w:rPr>
          <w:rFonts w:ascii="Arial" w:hAnsi="Arial" w:cs="Arial"/>
        </w:rPr>
      </w:pPr>
      <w:r w:rsidRPr="001B0C18">
        <w:rPr>
          <w:rFonts w:ascii="Arial" w:hAnsi="Arial" w:cs="Arial"/>
        </w:rPr>
        <w:t xml:space="preserve">a).- Ganado Vacuno          $162.00 por cabeza. </w:t>
      </w:r>
    </w:p>
    <w:p w14:paraId="07679F53" w14:textId="77777777" w:rsidR="00187804" w:rsidRPr="001B0C18" w:rsidRDefault="00187804" w:rsidP="00187804">
      <w:pPr>
        <w:ind w:firstLine="360"/>
        <w:jc w:val="both"/>
        <w:rPr>
          <w:rFonts w:ascii="Arial" w:hAnsi="Arial" w:cs="Arial"/>
        </w:rPr>
      </w:pPr>
      <w:r w:rsidRPr="001B0C18">
        <w:rPr>
          <w:rFonts w:ascii="Arial" w:hAnsi="Arial" w:cs="Arial"/>
        </w:rPr>
        <w:t>b).- Ganado porcino           $ 7</w:t>
      </w:r>
      <w:r>
        <w:rPr>
          <w:rFonts w:ascii="Arial" w:hAnsi="Arial" w:cs="Arial"/>
        </w:rPr>
        <w:t>5.66</w:t>
      </w:r>
      <w:r w:rsidRPr="001B0C18">
        <w:rPr>
          <w:rFonts w:ascii="Arial" w:hAnsi="Arial" w:cs="Arial"/>
        </w:rPr>
        <w:t xml:space="preserve"> por cabeza. </w:t>
      </w:r>
    </w:p>
    <w:p w14:paraId="2D57EFC5" w14:textId="77777777" w:rsidR="00187804" w:rsidRPr="001B0C18" w:rsidRDefault="00187804" w:rsidP="00187804">
      <w:pPr>
        <w:ind w:firstLine="360"/>
        <w:jc w:val="both"/>
        <w:rPr>
          <w:rFonts w:ascii="Arial" w:hAnsi="Arial" w:cs="Arial"/>
        </w:rPr>
      </w:pPr>
      <w:r w:rsidRPr="001B0C18">
        <w:rPr>
          <w:rFonts w:ascii="Arial" w:hAnsi="Arial" w:cs="Arial"/>
        </w:rPr>
        <w:t xml:space="preserve">c).- Ovino y Caprino           $ 21.00 por cabeza. </w:t>
      </w:r>
    </w:p>
    <w:p w14:paraId="21963062" w14:textId="77777777" w:rsidR="00187804" w:rsidRPr="001B0C18" w:rsidRDefault="00187804" w:rsidP="00187804">
      <w:pPr>
        <w:tabs>
          <w:tab w:val="left" w:pos="3098"/>
        </w:tabs>
        <w:ind w:firstLine="360"/>
        <w:jc w:val="both"/>
        <w:rPr>
          <w:rFonts w:ascii="Arial" w:hAnsi="Arial" w:cs="Arial"/>
        </w:rPr>
      </w:pPr>
      <w:r w:rsidRPr="001B0C18">
        <w:rPr>
          <w:rFonts w:ascii="Arial" w:hAnsi="Arial" w:cs="Arial"/>
        </w:rPr>
        <w:t xml:space="preserve">d).- Aves                             $ </w:t>
      </w:r>
      <w:r>
        <w:rPr>
          <w:rFonts w:ascii="Arial" w:hAnsi="Arial" w:cs="Arial"/>
        </w:rPr>
        <w:t xml:space="preserve">  </w:t>
      </w:r>
      <w:r w:rsidRPr="001B0C18">
        <w:rPr>
          <w:rFonts w:ascii="Arial" w:hAnsi="Arial" w:cs="Arial"/>
        </w:rPr>
        <w:t>5.80 por cabeza</w:t>
      </w:r>
    </w:p>
    <w:p w14:paraId="19CAF4F3" w14:textId="77777777" w:rsidR="00187804" w:rsidRPr="001B0C18" w:rsidRDefault="00187804" w:rsidP="00187804">
      <w:pPr>
        <w:tabs>
          <w:tab w:val="left" w:pos="3098"/>
        </w:tabs>
        <w:ind w:firstLine="360"/>
        <w:jc w:val="both"/>
        <w:rPr>
          <w:rFonts w:ascii="Arial" w:hAnsi="Arial" w:cs="Arial"/>
        </w:rPr>
      </w:pPr>
      <w:r w:rsidRPr="001B0C18">
        <w:rPr>
          <w:rFonts w:ascii="Arial" w:hAnsi="Arial" w:cs="Arial"/>
        </w:rPr>
        <w:t>e).- Equino, Asnal               $</w:t>
      </w:r>
      <w:r>
        <w:rPr>
          <w:rFonts w:ascii="Arial" w:hAnsi="Arial" w:cs="Arial"/>
        </w:rPr>
        <w:t xml:space="preserve"> </w:t>
      </w:r>
      <w:r w:rsidRPr="001B0C18">
        <w:rPr>
          <w:rFonts w:ascii="Arial" w:hAnsi="Arial" w:cs="Arial"/>
        </w:rPr>
        <w:t>60.50</w:t>
      </w:r>
      <w:r>
        <w:rPr>
          <w:rFonts w:ascii="Arial" w:hAnsi="Arial" w:cs="Arial"/>
        </w:rPr>
        <w:t xml:space="preserve"> por cabeza.</w:t>
      </w:r>
    </w:p>
    <w:p w14:paraId="1A23BD7C" w14:textId="77777777" w:rsidR="00187804" w:rsidRPr="001B0C18" w:rsidRDefault="00187804" w:rsidP="00187804">
      <w:pPr>
        <w:ind w:firstLine="360"/>
        <w:jc w:val="both"/>
        <w:rPr>
          <w:rFonts w:ascii="Arial" w:hAnsi="Arial" w:cs="Arial"/>
        </w:rPr>
      </w:pPr>
      <w:r w:rsidRPr="001B0C18">
        <w:rPr>
          <w:rFonts w:ascii="Arial" w:hAnsi="Arial" w:cs="Arial"/>
        </w:rPr>
        <w:t xml:space="preserve">f).- Carne Importada           $221.00 cuota mensual. </w:t>
      </w:r>
    </w:p>
    <w:p w14:paraId="68290228" w14:textId="77777777" w:rsidR="00187804" w:rsidRPr="001B0C18" w:rsidRDefault="00187804" w:rsidP="00187804">
      <w:pPr>
        <w:tabs>
          <w:tab w:val="left" w:pos="2780"/>
        </w:tabs>
        <w:jc w:val="both"/>
        <w:rPr>
          <w:rFonts w:ascii="Arial" w:hAnsi="Arial" w:cs="Arial"/>
        </w:rPr>
      </w:pPr>
    </w:p>
    <w:p w14:paraId="084496A5" w14:textId="77777777" w:rsidR="00187804" w:rsidRPr="001B0C18" w:rsidRDefault="00187804" w:rsidP="00187804">
      <w:pPr>
        <w:tabs>
          <w:tab w:val="left" w:pos="2780"/>
        </w:tabs>
        <w:jc w:val="both"/>
        <w:rPr>
          <w:rFonts w:ascii="Arial" w:hAnsi="Arial" w:cs="Arial"/>
        </w:rPr>
      </w:pPr>
      <w:r w:rsidRPr="001B0C18">
        <w:rPr>
          <w:rFonts w:ascii="Arial" w:hAnsi="Arial" w:cs="Arial"/>
        </w:rPr>
        <w:t>II.- Uso de corrales                   $</w:t>
      </w:r>
      <w:r>
        <w:rPr>
          <w:rFonts w:ascii="Arial" w:hAnsi="Arial" w:cs="Arial"/>
        </w:rPr>
        <w:t>19.78</w:t>
      </w:r>
      <w:r w:rsidRPr="001B0C18">
        <w:rPr>
          <w:rFonts w:ascii="Arial" w:hAnsi="Arial" w:cs="Arial"/>
        </w:rPr>
        <w:t xml:space="preserve"> diarios por cabeza</w:t>
      </w:r>
    </w:p>
    <w:p w14:paraId="4A53F0D0" w14:textId="77777777" w:rsidR="00187804" w:rsidRPr="001B0C18" w:rsidRDefault="00187804" w:rsidP="00187804">
      <w:pPr>
        <w:tabs>
          <w:tab w:val="left" w:pos="2780"/>
        </w:tabs>
        <w:jc w:val="both"/>
        <w:rPr>
          <w:rFonts w:ascii="Arial" w:hAnsi="Arial" w:cs="Arial"/>
        </w:rPr>
      </w:pPr>
    </w:p>
    <w:p w14:paraId="114A303C" w14:textId="77777777" w:rsidR="00187804" w:rsidRPr="001B0C18" w:rsidRDefault="00187804" w:rsidP="00187804">
      <w:pPr>
        <w:tabs>
          <w:tab w:val="left" w:pos="2780"/>
        </w:tabs>
        <w:jc w:val="both"/>
        <w:rPr>
          <w:rFonts w:ascii="Arial" w:hAnsi="Arial" w:cs="Arial"/>
        </w:rPr>
      </w:pPr>
      <w:r w:rsidRPr="001B0C18">
        <w:rPr>
          <w:rFonts w:ascii="Arial" w:hAnsi="Arial" w:cs="Arial"/>
        </w:rPr>
        <w:t>III.- Pesaje                                $</w:t>
      </w:r>
      <w:r>
        <w:rPr>
          <w:rFonts w:ascii="Arial" w:hAnsi="Arial" w:cs="Arial"/>
        </w:rPr>
        <w:t>4.78</w:t>
      </w:r>
      <w:r w:rsidRPr="001B0C18">
        <w:rPr>
          <w:rFonts w:ascii="Arial" w:hAnsi="Arial" w:cs="Arial"/>
        </w:rPr>
        <w:t xml:space="preserve"> por cabeza</w:t>
      </w:r>
    </w:p>
    <w:p w14:paraId="66292B03" w14:textId="77777777" w:rsidR="00187804" w:rsidRPr="001B0C18" w:rsidRDefault="00187804" w:rsidP="00187804">
      <w:pPr>
        <w:tabs>
          <w:tab w:val="left" w:pos="2780"/>
        </w:tabs>
        <w:jc w:val="both"/>
        <w:rPr>
          <w:rFonts w:ascii="Arial" w:hAnsi="Arial" w:cs="Arial"/>
        </w:rPr>
      </w:pPr>
    </w:p>
    <w:p w14:paraId="5463FB4A" w14:textId="77777777" w:rsidR="00187804" w:rsidRPr="001B0C18" w:rsidRDefault="00187804" w:rsidP="00187804">
      <w:pPr>
        <w:tabs>
          <w:tab w:val="left" w:pos="2780"/>
        </w:tabs>
        <w:jc w:val="both"/>
        <w:rPr>
          <w:rFonts w:ascii="Arial" w:hAnsi="Arial" w:cs="Arial"/>
        </w:rPr>
      </w:pPr>
      <w:r w:rsidRPr="001B0C18">
        <w:rPr>
          <w:rFonts w:ascii="Arial" w:hAnsi="Arial" w:cs="Arial"/>
        </w:rPr>
        <w:t>IV.- Registro y Refrendo de Fierros, marcas, aretes y señales de sangre. $93.00</w:t>
      </w:r>
    </w:p>
    <w:p w14:paraId="1AAC20A0" w14:textId="77777777" w:rsidR="00187804" w:rsidRPr="001B0C18" w:rsidRDefault="00187804" w:rsidP="00187804">
      <w:pPr>
        <w:jc w:val="both"/>
        <w:rPr>
          <w:rFonts w:ascii="Arial" w:hAnsi="Arial" w:cs="Arial"/>
          <w:b/>
          <w:bCs/>
        </w:rPr>
      </w:pPr>
    </w:p>
    <w:p w14:paraId="586C4C53" w14:textId="77777777" w:rsidR="00187804" w:rsidRPr="001B0C18" w:rsidRDefault="00187804" w:rsidP="00187804">
      <w:pPr>
        <w:jc w:val="center"/>
        <w:rPr>
          <w:rFonts w:ascii="Arial" w:hAnsi="Arial" w:cs="Arial"/>
          <w:b/>
          <w:bCs/>
        </w:rPr>
      </w:pPr>
      <w:r w:rsidRPr="001B0C18">
        <w:rPr>
          <w:rFonts w:ascii="Arial" w:hAnsi="Arial" w:cs="Arial"/>
          <w:b/>
          <w:bCs/>
        </w:rPr>
        <w:t>SECCIÓN III</w:t>
      </w:r>
    </w:p>
    <w:p w14:paraId="4DB900D1" w14:textId="77777777" w:rsidR="00187804" w:rsidRPr="001B0C18" w:rsidRDefault="00187804" w:rsidP="00187804">
      <w:pPr>
        <w:jc w:val="center"/>
        <w:rPr>
          <w:rFonts w:ascii="Arial" w:hAnsi="Arial" w:cs="Arial"/>
          <w:b/>
          <w:bCs/>
        </w:rPr>
      </w:pPr>
      <w:r w:rsidRPr="001B0C18">
        <w:rPr>
          <w:rFonts w:ascii="Arial" w:hAnsi="Arial" w:cs="Arial"/>
          <w:b/>
          <w:bCs/>
        </w:rPr>
        <w:t>DE LOS SERVICIOS DE ASEO PÚBLICO</w:t>
      </w:r>
    </w:p>
    <w:p w14:paraId="4D6124A5" w14:textId="77777777" w:rsidR="00187804" w:rsidRPr="001B0C18" w:rsidRDefault="00187804" w:rsidP="00187804">
      <w:pPr>
        <w:ind w:right="50"/>
        <w:jc w:val="both"/>
        <w:rPr>
          <w:rFonts w:ascii="Arial" w:hAnsi="Arial" w:cs="Arial"/>
          <w:bCs/>
        </w:rPr>
      </w:pPr>
    </w:p>
    <w:p w14:paraId="22C7BC2A" w14:textId="77777777" w:rsidR="00187804" w:rsidRPr="001B0C18" w:rsidRDefault="00187804" w:rsidP="00187804">
      <w:pPr>
        <w:jc w:val="both"/>
        <w:rPr>
          <w:rFonts w:ascii="Arial" w:hAnsi="Arial" w:cs="Arial"/>
        </w:rPr>
      </w:pPr>
      <w:r w:rsidRPr="001B0C18">
        <w:rPr>
          <w:rFonts w:ascii="Arial" w:hAnsi="Arial" w:cs="Arial"/>
          <w:b/>
        </w:rPr>
        <w:t>ARTÍCULO 12.-</w:t>
      </w:r>
      <w:r w:rsidRPr="001B0C18">
        <w:rPr>
          <w:rFonts w:ascii="Arial" w:hAnsi="Arial" w:cs="Arial"/>
          <w:bC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1B0C18">
        <w:rPr>
          <w:rFonts w:ascii="Arial" w:hAnsi="Arial" w:cs="Arial"/>
        </w:rPr>
        <w:t xml:space="preserve">se pagará conforme a las siguientes tarifas en la Tesorería Municipal, el cual no estará condicionado al pago entre ellos. </w:t>
      </w:r>
    </w:p>
    <w:p w14:paraId="638A5226" w14:textId="77777777" w:rsidR="00187804" w:rsidRPr="001B0C18" w:rsidRDefault="00187804" w:rsidP="00187804">
      <w:pPr>
        <w:jc w:val="both"/>
        <w:rPr>
          <w:rFonts w:ascii="Arial" w:hAnsi="Arial" w:cs="Arial"/>
        </w:rPr>
      </w:pPr>
    </w:p>
    <w:p w14:paraId="4C7E732A" w14:textId="77777777" w:rsidR="00187804" w:rsidRPr="001B0C18" w:rsidRDefault="00187804" w:rsidP="00187804">
      <w:pPr>
        <w:jc w:val="both"/>
        <w:rPr>
          <w:rFonts w:ascii="Arial" w:hAnsi="Arial" w:cs="Arial"/>
        </w:rPr>
      </w:pPr>
      <w:r w:rsidRPr="001B0C18">
        <w:rPr>
          <w:rFonts w:ascii="Arial" w:hAnsi="Arial" w:cs="Arial"/>
        </w:rPr>
        <w:t>I.- Por servicio de recolección de basura $11.50 cuota mensual</w:t>
      </w:r>
    </w:p>
    <w:p w14:paraId="2A14F9A9" w14:textId="77777777" w:rsidR="00187804" w:rsidRPr="001B0C18" w:rsidRDefault="00187804" w:rsidP="00187804">
      <w:pPr>
        <w:jc w:val="both"/>
        <w:rPr>
          <w:rFonts w:ascii="Arial" w:hAnsi="Arial" w:cs="Arial"/>
        </w:rPr>
      </w:pPr>
    </w:p>
    <w:p w14:paraId="01BA955A" w14:textId="77777777" w:rsidR="00187804" w:rsidRPr="001B0C18" w:rsidRDefault="00187804" w:rsidP="00187804">
      <w:pPr>
        <w:jc w:val="both"/>
        <w:rPr>
          <w:rFonts w:ascii="Arial" w:hAnsi="Arial" w:cs="Arial"/>
        </w:rPr>
      </w:pPr>
      <w:r w:rsidRPr="001B0C18">
        <w:rPr>
          <w:rFonts w:ascii="Arial" w:hAnsi="Arial" w:cs="Arial"/>
        </w:rPr>
        <w:t>Tratándose del pago de recolección de basura se otorgará un incentivo del 50% a pensionados, jubilados, adultos mayores y a personas con discapacidad, única y exclusivamente respecto de la casa habitación en que tengan señalado su domicilio.</w:t>
      </w:r>
    </w:p>
    <w:p w14:paraId="6E003FB6" w14:textId="77777777" w:rsidR="00187804" w:rsidRPr="001B0C18" w:rsidRDefault="00187804" w:rsidP="00187804">
      <w:pPr>
        <w:jc w:val="both"/>
        <w:rPr>
          <w:rFonts w:ascii="Arial" w:hAnsi="Arial" w:cs="Arial"/>
        </w:rPr>
      </w:pPr>
    </w:p>
    <w:p w14:paraId="1A9914CB" w14:textId="77777777" w:rsidR="00187804" w:rsidRPr="001B0C18" w:rsidRDefault="00187804" w:rsidP="00187804">
      <w:pPr>
        <w:jc w:val="both"/>
        <w:rPr>
          <w:rFonts w:ascii="Arial" w:hAnsi="Arial" w:cs="Arial"/>
        </w:rPr>
      </w:pPr>
      <w:r w:rsidRPr="001B0C18">
        <w:rPr>
          <w:rFonts w:ascii="Arial" w:hAnsi="Arial" w:cs="Arial"/>
        </w:rPr>
        <w:t>II.- Servicio de limpieza de lotes baldíos a solicitud del interesado o previa notificación de la Autoridad Municipal, según el equipo que se requiera para la limpia:</w:t>
      </w:r>
    </w:p>
    <w:p w14:paraId="7DBF7AE5" w14:textId="77777777" w:rsidR="00187804" w:rsidRPr="001B0C18" w:rsidRDefault="00187804" w:rsidP="00187804">
      <w:pPr>
        <w:jc w:val="both"/>
        <w:rPr>
          <w:rFonts w:ascii="Arial" w:hAnsi="Arial" w:cs="Arial"/>
        </w:rPr>
      </w:pPr>
    </w:p>
    <w:p w14:paraId="35DAAA83" w14:textId="77777777" w:rsidR="00187804" w:rsidRPr="001B0C18" w:rsidRDefault="00187804" w:rsidP="00187804">
      <w:pPr>
        <w:jc w:val="both"/>
        <w:rPr>
          <w:rFonts w:ascii="Arial" w:hAnsi="Arial" w:cs="Arial"/>
        </w:rPr>
      </w:pPr>
      <w:r w:rsidRPr="001B0C18">
        <w:rPr>
          <w:rFonts w:ascii="Arial" w:hAnsi="Arial" w:cs="Arial"/>
        </w:rPr>
        <w:t>1.- Limpieza manual de $</w:t>
      </w:r>
      <w:r>
        <w:rPr>
          <w:rFonts w:ascii="Arial" w:hAnsi="Arial" w:cs="Arial"/>
        </w:rPr>
        <w:t>4.65</w:t>
      </w:r>
      <w:r w:rsidRPr="001B0C18">
        <w:rPr>
          <w:rFonts w:ascii="Arial" w:hAnsi="Arial" w:cs="Arial"/>
        </w:rPr>
        <w:t xml:space="preserve"> a $</w:t>
      </w:r>
      <w:r>
        <w:rPr>
          <w:rFonts w:ascii="Arial" w:hAnsi="Arial" w:cs="Arial"/>
        </w:rPr>
        <w:t>7.87</w:t>
      </w:r>
      <w:r w:rsidRPr="001B0C18">
        <w:rPr>
          <w:rFonts w:ascii="Arial" w:hAnsi="Arial" w:cs="Arial"/>
        </w:rPr>
        <w:t xml:space="preserve"> por m</w:t>
      </w:r>
      <w:r w:rsidRPr="001B0C18">
        <w:rPr>
          <w:rFonts w:ascii="Arial" w:hAnsi="Arial" w:cs="Arial"/>
          <w:vertAlign w:val="superscript"/>
        </w:rPr>
        <w:t>2</w:t>
      </w:r>
    </w:p>
    <w:p w14:paraId="20CC3F3B" w14:textId="77777777" w:rsidR="00187804" w:rsidRPr="001B0C18" w:rsidRDefault="00187804" w:rsidP="00187804">
      <w:pPr>
        <w:jc w:val="both"/>
        <w:rPr>
          <w:rFonts w:ascii="Arial" w:hAnsi="Arial" w:cs="Arial"/>
        </w:rPr>
      </w:pPr>
      <w:r w:rsidRPr="001B0C18">
        <w:rPr>
          <w:rFonts w:ascii="Arial" w:hAnsi="Arial" w:cs="Arial"/>
        </w:rPr>
        <w:t>2.- Chapoteadora de $8.</w:t>
      </w:r>
      <w:r>
        <w:rPr>
          <w:rFonts w:ascii="Arial" w:hAnsi="Arial" w:cs="Arial"/>
        </w:rPr>
        <w:t>14</w:t>
      </w:r>
      <w:r w:rsidRPr="001B0C18">
        <w:rPr>
          <w:rFonts w:ascii="Arial" w:hAnsi="Arial" w:cs="Arial"/>
        </w:rPr>
        <w:t xml:space="preserve"> a $11.</w:t>
      </w:r>
      <w:r>
        <w:rPr>
          <w:rFonts w:ascii="Arial" w:hAnsi="Arial" w:cs="Arial"/>
        </w:rPr>
        <w:t>24</w:t>
      </w:r>
      <w:r w:rsidRPr="001B0C18">
        <w:rPr>
          <w:rFonts w:ascii="Arial" w:hAnsi="Arial" w:cs="Arial"/>
        </w:rPr>
        <w:t xml:space="preserve"> por m</w:t>
      </w:r>
      <w:r w:rsidRPr="001B0C18">
        <w:rPr>
          <w:rFonts w:ascii="Arial" w:hAnsi="Arial" w:cs="Arial"/>
          <w:vertAlign w:val="superscript"/>
        </w:rPr>
        <w:t>2</w:t>
      </w:r>
    </w:p>
    <w:p w14:paraId="56A27387" w14:textId="77777777" w:rsidR="00187804" w:rsidRPr="001B0C18" w:rsidRDefault="00187804" w:rsidP="00187804">
      <w:pPr>
        <w:jc w:val="both"/>
        <w:rPr>
          <w:rFonts w:ascii="Arial" w:hAnsi="Arial" w:cs="Arial"/>
          <w:vertAlign w:val="superscript"/>
        </w:rPr>
      </w:pPr>
      <w:r w:rsidRPr="001B0C18">
        <w:rPr>
          <w:rFonts w:ascii="Arial" w:hAnsi="Arial" w:cs="Arial"/>
        </w:rPr>
        <w:t>3.- Bulldozer de $11.</w:t>
      </w:r>
      <w:r>
        <w:rPr>
          <w:rFonts w:ascii="Arial" w:hAnsi="Arial" w:cs="Arial"/>
        </w:rPr>
        <w:t>63</w:t>
      </w:r>
      <w:r w:rsidRPr="001B0C18">
        <w:rPr>
          <w:rFonts w:ascii="Arial" w:hAnsi="Arial" w:cs="Arial"/>
        </w:rPr>
        <w:t xml:space="preserve"> a </w:t>
      </w:r>
      <w:r>
        <w:rPr>
          <w:rFonts w:ascii="Arial" w:hAnsi="Arial" w:cs="Arial"/>
        </w:rPr>
        <w:t>16.87</w:t>
      </w:r>
      <w:r w:rsidRPr="001B0C18">
        <w:rPr>
          <w:rFonts w:ascii="Arial" w:hAnsi="Arial" w:cs="Arial"/>
        </w:rPr>
        <w:t xml:space="preserve"> por m</w:t>
      </w:r>
      <w:r w:rsidRPr="001B0C18">
        <w:rPr>
          <w:rFonts w:ascii="Arial" w:hAnsi="Arial" w:cs="Arial"/>
          <w:vertAlign w:val="superscript"/>
        </w:rPr>
        <w:t>2</w:t>
      </w:r>
    </w:p>
    <w:p w14:paraId="3136EB9E" w14:textId="77777777" w:rsidR="00187804" w:rsidRPr="001B0C18" w:rsidRDefault="00187804" w:rsidP="00187804">
      <w:pPr>
        <w:jc w:val="both"/>
        <w:rPr>
          <w:rFonts w:ascii="Arial" w:hAnsi="Arial" w:cs="Arial"/>
        </w:rPr>
      </w:pPr>
      <w:r w:rsidRPr="001B0C18">
        <w:rPr>
          <w:rFonts w:ascii="Arial" w:hAnsi="Arial" w:cs="Arial"/>
        </w:rPr>
        <w:t>4.- Por la tala completa de un árbol $579.</w:t>
      </w:r>
      <w:r>
        <w:rPr>
          <w:rFonts w:ascii="Arial" w:hAnsi="Arial" w:cs="Arial"/>
        </w:rPr>
        <w:t>0</w:t>
      </w:r>
      <w:r w:rsidRPr="001B0C18">
        <w:rPr>
          <w:rFonts w:ascii="Arial" w:hAnsi="Arial" w:cs="Arial"/>
        </w:rPr>
        <w:t>0, No incluye limpieza ni retiro de ramas.</w:t>
      </w:r>
    </w:p>
    <w:p w14:paraId="22F9E39E" w14:textId="77777777" w:rsidR="00187804" w:rsidRPr="001B0C18" w:rsidRDefault="00187804" w:rsidP="00187804">
      <w:pPr>
        <w:jc w:val="both"/>
        <w:rPr>
          <w:rFonts w:ascii="Arial" w:hAnsi="Arial" w:cs="Arial"/>
        </w:rPr>
      </w:pPr>
      <w:r w:rsidRPr="001B0C18">
        <w:rPr>
          <w:rFonts w:ascii="Arial" w:hAnsi="Arial" w:cs="Arial"/>
        </w:rPr>
        <w:t>5.- Por la poda de árboles $407.</w:t>
      </w:r>
      <w:r>
        <w:rPr>
          <w:rFonts w:ascii="Arial" w:hAnsi="Arial" w:cs="Arial"/>
        </w:rPr>
        <w:t>0</w:t>
      </w:r>
      <w:r w:rsidRPr="001B0C18">
        <w:rPr>
          <w:rFonts w:ascii="Arial" w:hAnsi="Arial" w:cs="Arial"/>
        </w:rPr>
        <w:t>0, No incluye limpieza ni retiro de ramas</w:t>
      </w:r>
      <w:r w:rsidR="00882E29">
        <w:rPr>
          <w:rFonts w:ascii="Arial" w:hAnsi="Arial" w:cs="Arial"/>
        </w:rPr>
        <w:t>.</w:t>
      </w:r>
    </w:p>
    <w:p w14:paraId="679DE85B" w14:textId="77777777" w:rsidR="00187804" w:rsidRPr="001B0C18" w:rsidRDefault="00187804" w:rsidP="00187804">
      <w:pPr>
        <w:jc w:val="both"/>
        <w:rPr>
          <w:rFonts w:ascii="Arial" w:hAnsi="Arial" w:cs="Arial"/>
        </w:rPr>
      </w:pPr>
    </w:p>
    <w:p w14:paraId="2FE7E199" w14:textId="77777777" w:rsidR="00187804" w:rsidRPr="001B0C18" w:rsidRDefault="00187804" w:rsidP="00187804">
      <w:pPr>
        <w:tabs>
          <w:tab w:val="left" w:pos="4515"/>
          <w:tab w:val="center" w:pos="5269"/>
        </w:tabs>
        <w:jc w:val="center"/>
        <w:rPr>
          <w:rFonts w:ascii="Arial" w:hAnsi="Arial" w:cs="Arial"/>
          <w:b/>
          <w:bCs/>
        </w:rPr>
      </w:pPr>
      <w:r w:rsidRPr="001B0C18">
        <w:rPr>
          <w:rFonts w:ascii="Arial" w:hAnsi="Arial" w:cs="Arial"/>
          <w:b/>
          <w:bCs/>
        </w:rPr>
        <w:t>SECCIÓN IV</w:t>
      </w:r>
    </w:p>
    <w:p w14:paraId="6DC66BB1" w14:textId="77777777" w:rsidR="00187804" w:rsidRPr="001B0C18" w:rsidRDefault="00187804" w:rsidP="00187804">
      <w:pPr>
        <w:jc w:val="center"/>
        <w:rPr>
          <w:rFonts w:ascii="Arial" w:hAnsi="Arial" w:cs="Arial"/>
          <w:b/>
          <w:bCs/>
        </w:rPr>
      </w:pPr>
      <w:r w:rsidRPr="001B0C18">
        <w:rPr>
          <w:rFonts w:ascii="Arial" w:hAnsi="Arial" w:cs="Arial"/>
          <w:b/>
          <w:bCs/>
        </w:rPr>
        <w:t>DE LOS SERVICIOS DE SEGURIDAD PÚBLICA</w:t>
      </w:r>
    </w:p>
    <w:p w14:paraId="701E5F95" w14:textId="77777777" w:rsidR="00187804" w:rsidRPr="001B0C18" w:rsidRDefault="00187804" w:rsidP="00187804">
      <w:pPr>
        <w:jc w:val="both"/>
        <w:rPr>
          <w:rFonts w:ascii="Arial" w:hAnsi="Arial" w:cs="Arial"/>
          <w:b/>
          <w:bCs/>
        </w:rPr>
      </w:pPr>
    </w:p>
    <w:p w14:paraId="5845C1C0" w14:textId="77777777" w:rsidR="00187804" w:rsidRPr="001B0C18" w:rsidRDefault="00187804" w:rsidP="00187804">
      <w:pPr>
        <w:ind w:right="50"/>
        <w:jc w:val="both"/>
        <w:rPr>
          <w:rFonts w:ascii="Arial" w:hAnsi="Arial" w:cs="Arial"/>
        </w:rPr>
      </w:pPr>
      <w:r w:rsidRPr="001B0C18">
        <w:rPr>
          <w:rFonts w:ascii="Arial" w:hAnsi="Arial" w:cs="Arial"/>
          <w:b/>
        </w:rPr>
        <w:t>ARTÍCULO 13.-</w:t>
      </w:r>
      <w:r w:rsidRPr="001B0C18">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1B0C18">
        <w:rPr>
          <w:rFonts w:ascii="Arial" w:hAnsi="Arial" w:cs="Arial"/>
        </w:rPr>
        <w:lastRenderedPageBreak/>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0726CEE0" w14:textId="77777777" w:rsidR="00187804" w:rsidRPr="001B0C18" w:rsidRDefault="00187804" w:rsidP="00187804">
      <w:pPr>
        <w:ind w:right="50"/>
        <w:jc w:val="both"/>
        <w:rPr>
          <w:rFonts w:ascii="Arial" w:hAnsi="Arial" w:cs="Arial"/>
        </w:rPr>
      </w:pPr>
    </w:p>
    <w:p w14:paraId="76DB1EF8" w14:textId="77777777" w:rsidR="00187804" w:rsidRPr="001B0C18" w:rsidRDefault="00187804" w:rsidP="00187804">
      <w:pPr>
        <w:jc w:val="both"/>
        <w:rPr>
          <w:rFonts w:ascii="Arial" w:hAnsi="Arial" w:cs="Arial"/>
        </w:rPr>
      </w:pPr>
      <w:r w:rsidRPr="001B0C18">
        <w:rPr>
          <w:rFonts w:ascii="Arial" w:hAnsi="Arial" w:cs="Arial"/>
        </w:rPr>
        <w:t>I.- Seguridad Publica para fiestas particulares y eventos públicos, $2,16</w:t>
      </w:r>
      <w:r>
        <w:rPr>
          <w:rFonts w:ascii="Arial" w:hAnsi="Arial" w:cs="Arial"/>
        </w:rPr>
        <w:t>3</w:t>
      </w:r>
      <w:r w:rsidRPr="001B0C18">
        <w:rPr>
          <w:rFonts w:ascii="Arial" w:hAnsi="Arial" w:cs="Arial"/>
        </w:rPr>
        <w:t>.00 por evento.</w:t>
      </w:r>
    </w:p>
    <w:p w14:paraId="4F4007C1" w14:textId="77777777" w:rsidR="00187804" w:rsidRPr="001B0C18" w:rsidRDefault="00187804" w:rsidP="00187804">
      <w:pPr>
        <w:jc w:val="both"/>
        <w:rPr>
          <w:rFonts w:ascii="Arial" w:hAnsi="Arial" w:cs="Arial"/>
        </w:rPr>
      </w:pPr>
    </w:p>
    <w:p w14:paraId="66765419" w14:textId="77777777" w:rsidR="00187804" w:rsidRPr="001B0C18" w:rsidRDefault="00187804" w:rsidP="00187804">
      <w:pPr>
        <w:jc w:val="both"/>
        <w:rPr>
          <w:rFonts w:ascii="Arial" w:hAnsi="Arial" w:cs="Arial"/>
        </w:rPr>
      </w:pPr>
      <w:r w:rsidRPr="001B0C18">
        <w:rPr>
          <w:rFonts w:ascii="Arial" w:hAnsi="Arial" w:cs="Arial"/>
        </w:rPr>
        <w:t>El número de elementos que se asigne por evento dependerá de la actividad que se realice.</w:t>
      </w:r>
    </w:p>
    <w:p w14:paraId="64852CE1" w14:textId="77777777" w:rsidR="00187804" w:rsidRPr="001B0C18" w:rsidRDefault="00187804" w:rsidP="00187804">
      <w:pPr>
        <w:jc w:val="both"/>
        <w:rPr>
          <w:rFonts w:ascii="Arial" w:hAnsi="Arial" w:cs="Arial"/>
          <w:b/>
          <w:bCs/>
        </w:rPr>
      </w:pPr>
    </w:p>
    <w:p w14:paraId="64179FDC" w14:textId="77777777" w:rsidR="00187804" w:rsidRPr="001B0C18" w:rsidRDefault="00187804" w:rsidP="00187804">
      <w:pPr>
        <w:jc w:val="center"/>
        <w:rPr>
          <w:rFonts w:ascii="Arial" w:hAnsi="Arial" w:cs="Arial"/>
          <w:b/>
          <w:bCs/>
        </w:rPr>
      </w:pPr>
      <w:r w:rsidRPr="001B0C18">
        <w:rPr>
          <w:rFonts w:ascii="Arial" w:hAnsi="Arial" w:cs="Arial"/>
          <w:b/>
          <w:bCs/>
        </w:rPr>
        <w:t>SECCIÓN V</w:t>
      </w:r>
    </w:p>
    <w:p w14:paraId="795C98E1" w14:textId="77777777" w:rsidR="00187804" w:rsidRPr="001B0C18" w:rsidRDefault="00187804" w:rsidP="00187804">
      <w:pPr>
        <w:jc w:val="center"/>
        <w:rPr>
          <w:rFonts w:ascii="Arial" w:hAnsi="Arial" w:cs="Arial"/>
          <w:b/>
          <w:bCs/>
        </w:rPr>
      </w:pPr>
      <w:r w:rsidRPr="001B0C18">
        <w:rPr>
          <w:rFonts w:ascii="Arial" w:hAnsi="Arial" w:cs="Arial"/>
          <w:b/>
          <w:bCs/>
        </w:rPr>
        <w:t>DE LOS SERVICIOS EN PANTEONES</w:t>
      </w:r>
    </w:p>
    <w:p w14:paraId="7061E765" w14:textId="77777777" w:rsidR="00187804" w:rsidRPr="001B0C18" w:rsidRDefault="00187804" w:rsidP="00187804">
      <w:pPr>
        <w:ind w:right="50"/>
        <w:jc w:val="both"/>
        <w:rPr>
          <w:rFonts w:ascii="Arial" w:hAnsi="Arial" w:cs="Arial"/>
          <w:bCs/>
        </w:rPr>
      </w:pPr>
    </w:p>
    <w:p w14:paraId="76F7110A" w14:textId="77777777" w:rsidR="00187804" w:rsidRPr="001B0C18" w:rsidRDefault="00187804" w:rsidP="00187804">
      <w:pPr>
        <w:ind w:right="50"/>
        <w:jc w:val="both"/>
        <w:rPr>
          <w:rFonts w:ascii="Arial" w:hAnsi="Arial" w:cs="Arial"/>
          <w:bCs/>
        </w:rPr>
      </w:pPr>
      <w:r w:rsidRPr="001B0C18">
        <w:rPr>
          <w:rFonts w:ascii="Arial" w:hAnsi="Arial" w:cs="Arial"/>
          <w:b/>
        </w:rPr>
        <w:t>ARTÍCULO 14.-</w:t>
      </w:r>
      <w:r w:rsidRPr="001B0C18">
        <w:rPr>
          <w:rFonts w:ascii="Arial" w:hAnsi="Arial" w:cs="Arial"/>
          <w:bCs/>
        </w:rPr>
        <w:t xml:space="preserve"> Es objeto de este derecho, la prestación de servicios relacionados con la vigilancia, administración, limpieza, reglamentación de panteones y otros actos afines a la inhumación o exhumación de cadáveres en el Municipio.</w:t>
      </w:r>
    </w:p>
    <w:p w14:paraId="7F559681" w14:textId="77777777" w:rsidR="00187804" w:rsidRPr="001B0C18" w:rsidRDefault="00187804" w:rsidP="00187804">
      <w:pPr>
        <w:jc w:val="both"/>
        <w:rPr>
          <w:rFonts w:ascii="Arial" w:hAnsi="Arial" w:cs="Arial"/>
        </w:rPr>
      </w:pPr>
    </w:p>
    <w:p w14:paraId="117BC608" w14:textId="77777777" w:rsidR="00187804" w:rsidRPr="001B0C18" w:rsidRDefault="00187804" w:rsidP="00187804">
      <w:pPr>
        <w:jc w:val="both"/>
        <w:rPr>
          <w:rFonts w:ascii="Arial" w:hAnsi="Arial" w:cs="Arial"/>
        </w:rPr>
      </w:pPr>
      <w:r w:rsidRPr="001B0C18">
        <w:rPr>
          <w:rFonts w:ascii="Arial" w:hAnsi="Arial" w:cs="Arial"/>
        </w:rPr>
        <w:t>El pago de este derecho se causará conforme a los conceptos y tarifas siguientes:</w:t>
      </w:r>
    </w:p>
    <w:p w14:paraId="5468DB6D" w14:textId="77777777" w:rsidR="00187804" w:rsidRDefault="00187804" w:rsidP="00187804">
      <w:pPr>
        <w:jc w:val="both"/>
        <w:rPr>
          <w:rFonts w:ascii="Arial" w:hAnsi="Arial" w:cs="Arial"/>
        </w:rPr>
      </w:pPr>
      <w:r w:rsidRPr="001B0C18">
        <w:rPr>
          <w:rFonts w:ascii="Arial" w:hAnsi="Arial" w:cs="Arial"/>
        </w:rPr>
        <w:t>I.- Por Servicio de Vigilancia y Reglamentación:</w:t>
      </w:r>
    </w:p>
    <w:p w14:paraId="55B6B91E" w14:textId="77777777" w:rsidR="00882E29" w:rsidRPr="00882E29" w:rsidRDefault="00882E29" w:rsidP="00187804">
      <w:pPr>
        <w:jc w:val="both"/>
        <w:rPr>
          <w:rFonts w:ascii="Arial" w:hAnsi="Arial" w:cs="Arial"/>
        </w:rPr>
      </w:pPr>
    </w:p>
    <w:p w14:paraId="5DE8898A" w14:textId="77777777" w:rsidR="00187804" w:rsidRPr="001B0C18" w:rsidRDefault="00187804" w:rsidP="00187804">
      <w:pPr>
        <w:jc w:val="both"/>
        <w:rPr>
          <w:rFonts w:ascii="Arial" w:hAnsi="Arial" w:cs="Arial"/>
        </w:rPr>
      </w:pPr>
      <w:r w:rsidRPr="001B0C18">
        <w:rPr>
          <w:rFonts w:ascii="Arial" w:hAnsi="Arial" w:cs="Arial"/>
        </w:rPr>
        <w:t>1.- Las autorizaciones de traslado de cadáveres fuera del Municipio o del Estado $1</w:t>
      </w:r>
      <w:r>
        <w:rPr>
          <w:rFonts w:ascii="Arial" w:hAnsi="Arial" w:cs="Arial"/>
        </w:rPr>
        <w:t>39.50</w:t>
      </w:r>
    </w:p>
    <w:p w14:paraId="3CF16493" w14:textId="77777777" w:rsidR="00187804" w:rsidRPr="001B0C18" w:rsidRDefault="00187804" w:rsidP="00187804">
      <w:pPr>
        <w:jc w:val="both"/>
        <w:rPr>
          <w:rFonts w:ascii="Arial" w:hAnsi="Arial" w:cs="Arial"/>
        </w:rPr>
      </w:pPr>
      <w:r w:rsidRPr="001B0C18">
        <w:rPr>
          <w:rFonts w:ascii="Arial" w:hAnsi="Arial" w:cs="Arial"/>
        </w:rPr>
        <w:t>2.- Las autorizaciones de traslado de cadáveres o restos</w:t>
      </w:r>
      <w:r>
        <w:rPr>
          <w:rFonts w:ascii="Arial" w:hAnsi="Arial" w:cs="Arial"/>
        </w:rPr>
        <w:t xml:space="preserve"> al cementerio del Municipio $139.50</w:t>
      </w:r>
    </w:p>
    <w:p w14:paraId="13AC3565" w14:textId="77777777" w:rsidR="00187804" w:rsidRPr="001B0C18" w:rsidRDefault="00187804" w:rsidP="00187804">
      <w:pPr>
        <w:jc w:val="both"/>
        <w:rPr>
          <w:rFonts w:ascii="Arial" w:hAnsi="Arial" w:cs="Arial"/>
        </w:rPr>
      </w:pPr>
      <w:r w:rsidRPr="001B0C18">
        <w:rPr>
          <w:rFonts w:ascii="Arial" w:hAnsi="Arial" w:cs="Arial"/>
        </w:rPr>
        <w:t>3.- Los derechos de internación de cadáveres o restos al Municipio $1</w:t>
      </w:r>
      <w:r>
        <w:rPr>
          <w:rFonts w:ascii="Arial" w:hAnsi="Arial" w:cs="Arial"/>
        </w:rPr>
        <w:t>39.5</w:t>
      </w:r>
      <w:r w:rsidRPr="001B0C18">
        <w:rPr>
          <w:rFonts w:ascii="Arial" w:hAnsi="Arial" w:cs="Arial"/>
        </w:rPr>
        <w:t>0</w:t>
      </w:r>
    </w:p>
    <w:p w14:paraId="50891CF0" w14:textId="77777777" w:rsidR="00187804" w:rsidRPr="001B0C18" w:rsidRDefault="00187804" w:rsidP="00187804">
      <w:pPr>
        <w:jc w:val="both"/>
        <w:rPr>
          <w:rFonts w:ascii="Arial" w:hAnsi="Arial" w:cs="Arial"/>
        </w:rPr>
      </w:pPr>
      <w:r w:rsidRPr="001B0C18">
        <w:rPr>
          <w:rFonts w:ascii="Arial" w:hAnsi="Arial" w:cs="Arial"/>
        </w:rPr>
        <w:t>4.- Las autorizaciones de construcción de monumentos $93.00</w:t>
      </w:r>
    </w:p>
    <w:p w14:paraId="3727F456" w14:textId="77777777" w:rsidR="00187804" w:rsidRPr="001B0C18" w:rsidRDefault="00187804" w:rsidP="00187804">
      <w:pPr>
        <w:jc w:val="both"/>
        <w:rPr>
          <w:rFonts w:ascii="Arial" w:hAnsi="Arial" w:cs="Arial"/>
        </w:rPr>
      </w:pPr>
    </w:p>
    <w:p w14:paraId="12D55638" w14:textId="77777777" w:rsidR="00187804" w:rsidRPr="001B0C18" w:rsidRDefault="00187804" w:rsidP="00187804">
      <w:pPr>
        <w:jc w:val="both"/>
        <w:rPr>
          <w:rFonts w:ascii="Arial" w:hAnsi="Arial" w:cs="Arial"/>
        </w:rPr>
      </w:pPr>
      <w:r w:rsidRPr="001B0C18">
        <w:rPr>
          <w:rFonts w:ascii="Arial" w:hAnsi="Arial" w:cs="Arial"/>
        </w:rPr>
        <w:t>II.- Por Servicio de Administración de Panteones:</w:t>
      </w:r>
    </w:p>
    <w:p w14:paraId="1D59670E" w14:textId="77777777" w:rsidR="00187804" w:rsidRPr="001B0C18" w:rsidRDefault="00187804" w:rsidP="00187804">
      <w:pPr>
        <w:jc w:val="both"/>
        <w:rPr>
          <w:rFonts w:ascii="Arial" w:hAnsi="Arial" w:cs="Arial"/>
          <w:b/>
        </w:rPr>
      </w:pPr>
    </w:p>
    <w:p w14:paraId="09D34D38" w14:textId="77777777" w:rsidR="00187804" w:rsidRPr="001B0C18" w:rsidRDefault="00187804" w:rsidP="00187804">
      <w:pPr>
        <w:jc w:val="both"/>
        <w:rPr>
          <w:rFonts w:ascii="Arial" w:hAnsi="Arial" w:cs="Arial"/>
        </w:rPr>
      </w:pPr>
      <w:r>
        <w:rPr>
          <w:rFonts w:ascii="Arial" w:hAnsi="Arial" w:cs="Arial"/>
        </w:rPr>
        <w:t>1.- Inhumaciones $ 407.0</w:t>
      </w:r>
      <w:r w:rsidRPr="001B0C18">
        <w:rPr>
          <w:rFonts w:ascii="Arial" w:hAnsi="Arial" w:cs="Arial"/>
        </w:rPr>
        <w:t>0</w:t>
      </w:r>
    </w:p>
    <w:p w14:paraId="0A461B9D" w14:textId="77777777" w:rsidR="00187804" w:rsidRPr="001B0C18" w:rsidRDefault="00187804" w:rsidP="00187804">
      <w:pPr>
        <w:jc w:val="both"/>
        <w:rPr>
          <w:rFonts w:ascii="Arial" w:hAnsi="Arial" w:cs="Arial"/>
        </w:rPr>
      </w:pPr>
      <w:r>
        <w:rPr>
          <w:rFonts w:ascii="Arial" w:hAnsi="Arial" w:cs="Arial"/>
        </w:rPr>
        <w:t>2.- Exhumaciones $ 407.0</w:t>
      </w:r>
      <w:r w:rsidRPr="001B0C18">
        <w:rPr>
          <w:rFonts w:ascii="Arial" w:hAnsi="Arial" w:cs="Arial"/>
        </w:rPr>
        <w:t>0</w:t>
      </w:r>
    </w:p>
    <w:p w14:paraId="3E9E0757" w14:textId="77777777" w:rsidR="00187804" w:rsidRPr="001B0C18" w:rsidRDefault="00187804" w:rsidP="00187804">
      <w:pPr>
        <w:jc w:val="both"/>
        <w:rPr>
          <w:rFonts w:ascii="Arial" w:hAnsi="Arial" w:cs="Arial"/>
        </w:rPr>
      </w:pPr>
      <w:r>
        <w:rPr>
          <w:rFonts w:ascii="Arial" w:hAnsi="Arial" w:cs="Arial"/>
        </w:rPr>
        <w:t xml:space="preserve">3.- </w:t>
      </w:r>
      <w:proofErr w:type="spellStart"/>
      <w:r>
        <w:rPr>
          <w:rFonts w:ascii="Arial" w:hAnsi="Arial" w:cs="Arial"/>
        </w:rPr>
        <w:t>Reinhumación</w:t>
      </w:r>
      <w:proofErr w:type="spellEnd"/>
      <w:r>
        <w:rPr>
          <w:rFonts w:ascii="Arial" w:hAnsi="Arial" w:cs="Arial"/>
        </w:rPr>
        <w:t>: $ 407.0</w:t>
      </w:r>
      <w:r w:rsidRPr="001B0C18">
        <w:rPr>
          <w:rFonts w:ascii="Arial" w:hAnsi="Arial" w:cs="Arial"/>
        </w:rPr>
        <w:t>0</w:t>
      </w:r>
    </w:p>
    <w:p w14:paraId="4F8C5C03" w14:textId="77777777" w:rsidR="00187804" w:rsidRPr="001B0C18" w:rsidRDefault="00187804" w:rsidP="00187804">
      <w:pPr>
        <w:jc w:val="both"/>
        <w:rPr>
          <w:rFonts w:ascii="Arial" w:hAnsi="Arial" w:cs="Arial"/>
        </w:rPr>
      </w:pPr>
      <w:r w:rsidRPr="001B0C18">
        <w:rPr>
          <w:rFonts w:ascii="Arial" w:hAnsi="Arial" w:cs="Arial"/>
        </w:rPr>
        <w:t>4.-Traslado de cadáveres $105.00</w:t>
      </w:r>
    </w:p>
    <w:p w14:paraId="56B2BCE6" w14:textId="77777777" w:rsidR="00187804" w:rsidRPr="001B0C18" w:rsidRDefault="00187804" w:rsidP="00187804">
      <w:pPr>
        <w:jc w:val="both"/>
        <w:rPr>
          <w:rFonts w:ascii="Arial" w:hAnsi="Arial" w:cs="Arial"/>
        </w:rPr>
      </w:pPr>
      <w:r w:rsidRPr="001B0C18">
        <w:rPr>
          <w:rFonts w:ascii="Arial" w:hAnsi="Arial" w:cs="Arial"/>
        </w:rPr>
        <w:lastRenderedPageBreak/>
        <w:t>5.- Construcción, reconstrucción o profundización de fosas $17</w:t>
      </w:r>
      <w:r>
        <w:rPr>
          <w:rFonts w:ascii="Arial" w:hAnsi="Arial" w:cs="Arial"/>
        </w:rPr>
        <w:t>4.5</w:t>
      </w:r>
      <w:r w:rsidRPr="001B0C18">
        <w:rPr>
          <w:rFonts w:ascii="Arial" w:hAnsi="Arial" w:cs="Arial"/>
        </w:rPr>
        <w:t>0</w:t>
      </w:r>
    </w:p>
    <w:p w14:paraId="2205AD48" w14:textId="77777777" w:rsidR="00187804" w:rsidRPr="001B0C18" w:rsidRDefault="00187804" w:rsidP="00187804">
      <w:pPr>
        <w:jc w:val="both"/>
        <w:rPr>
          <w:rFonts w:ascii="Arial" w:hAnsi="Arial" w:cs="Arial"/>
        </w:rPr>
      </w:pPr>
      <w:r w:rsidRPr="001B0C18">
        <w:rPr>
          <w:rFonts w:ascii="Arial" w:hAnsi="Arial" w:cs="Arial"/>
        </w:rPr>
        <w:t>6.- Construcción o reparación de monumentos $93.00</w:t>
      </w:r>
    </w:p>
    <w:p w14:paraId="4ED561F2" w14:textId="77777777" w:rsidR="00187804" w:rsidRPr="001B0C18" w:rsidRDefault="00187804" w:rsidP="00187804">
      <w:pPr>
        <w:jc w:val="both"/>
        <w:rPr>
          <w:rFonts w:ascii="Arial" w:hAnsi="Arial" w:cs="Arial"/>
        </w:rPr>
      </w:pPr>
    </w:p>
    <w:p w14:paraId="6B1B62FE" w14:textId="77777777" w:rsidR="00187804" w:rsidRPr="001B0C18" w:rsidRDefault="00187804" w:rsidP="00187804">
      <w:pPr>
        <w:jc w:val="center"/>
        <w:rPr>
          <w:rFonts w:ascii="Arial" w:hAnsi="Arial" w:cs="Arial"/>
          <w:b/>
          <w:bCs/>
        </w:rPr>
      </w:pPr>
      <w:r w:rsidRPr="001B0C18">
        <w:rPr>
          <w:rFonts w:ascii="Arial" w:hAnsi="Arial" w:cs="Arial"/>
          <w:b/>
          <w:bCs/>
        </w:rPr>
        <w:t>SECCIÓN VI</w:t>
      </w:r>
    </w:p>
    <w:p w14:paraId="14B1A190" w14:textId="77777777" w:rsidR="00187804" w:rsidRPr="001B0C18" w:rsidRDefault="00187804" w:rsidP="00187804">
      <w:pPr>
        <w:jc w:val="center"/>
        <w:rPr>
          <w:rFonts w:ascii="Arial" w:hAnsi="Arial" w:cs="Arial"/>
          <w:b/>
          <w:bCs/>
        </w:rPr>
      </w:pPr>
      <w:r w:rsidRPr="001B0C18">
        <w:rPr>
          <w:rFonts w:ascii="Arial" w:hAnsi="Arial" w:cs="Arial"/>
          <w:b/>
          <w:bCs/>
        </w:rPr>
        <w:t>DE LOS SERVICIOS DE TRÁNSITO</w:t>
      </w:r>
    </w:p>
    <w:p w14:paraId="7D8FCB61" w14:textId="77777777" w:rsidR="00187804" w:rsidRPr="001B0C18" w:rsidRDefault="00187804" w:rsidP="00187804">
      <w:pPr>
        <w:ind w:right="50"/>
        <w:jc w:val="both"/>
        <w:rPr>
          <w:rFonts w:ascii="Arial" w:hAnsi="Arial" w:cs="Arial"/>
          <w:bCs/>
        </w:rPr>
      </w:pPr>
    </w:p>
    <w:p w14:paraId="107A3FAD" w14:textId="77777777" w:rsidR="00187804" w:rsidRPr="001B0C18" w:rsidRDefault="00187804" w:rsidP="00187804">
      <w:pPr>
        <w:ind w:right="50"/>
        <w:jc w:val="both"/>
        <w:rPr>
          <w:rFonts w:ascii="Arial" w:hAnsi="Arial" w:cs="Arial"/>
          <w:bCs/>
        </w:rPr>
      </w:pPr>
      <w:r w:rsidRPr="001B0C18">
        <w:rPr>
          <w:rFonts w:ascii="Arial" w:hAnsi="Arial" w:cs="Arial"/>
          <w:b/>
        </w:rPr>
        <w:t>ARTÍCULO 15.-</w:t>
      </w:r>
      <w:r w:rsidRPr="001B0C18">
        <w:rPr>
          <w:rFonts w:ascii="Arial" w:hAnsi="Arial" w:cs="Arial"/>
          <w:bCs/>
        </w:rPr>
        <w:t xml:space="preserve"> Son objeto de estos derechos, los servicios que presten las autoridades en materia de tránsito municipal por los siguientes conceptos:</w:t>
      </w:r>
    </w:p>
    <w:p w14:paraId="3CE99801" w14:textId="77777777" w:rsidR="00187804" w:rsidRPr="001B0C18" w:rsidRDefault="00187804" w:rsidP="00187804">
      <w:pPr>
        <w:ind w:right="50"/>
        <w:jc w:val="both"/>
        <w:rPr>
          <w:rFonts w:ascii="Arial" w:hAnsi="Arial" w:cs="Arial"/>
          <w:b/>
          <w:bCs/>
        </w:rPr>
      </w:pPr>
    </w:p>
    <w:p w14:paraId="68793521" w14:textId="77777777" w:rsidR="00187804" w:rsidRPr="001B0C18" w:rsidRDefault="00187804" w:rsidP="00187804">
      <w:pPr>
        <w:jc w:val="both"/>
        <w:rPr>
          <w:rFonts w:ascii="Arial" w:hAnsi="Arial" w:cs="Arial"/>
        </w:rPr>
      </w:pPr>
      <w:r w:rsidRPr="001B0C18">
        <w:rPr>
          <w:rFonts w:ascii="Arial" w:hAnsi="Arial" w:cs="Arial"/>
        </w:rPr>
        <w:t>I.- Transporte público, excepto cuando requiere de concesión o permiso federal para operar:</w:t>
      </w:r>
    </w:p>
    <w:p w14:paraId="0CF819DE" w14:textId="77777777" w:rsidR="00187804" w:rsidRPr="001B0C18" w:rsidRDefault="00187804" w:rsidP="00187804">
      <w:pPr>
        <w:ind w:firstLine="240"/>
        <w:jc w:val="both"/>
        <w:rPr>
          <w:rFonts w:ascii="Arial" w:hAnsi="Arial" w:cs="Arial"/>
        </w:rPr>
      </w:pPr>
    </w:p>
    <w:p w14:paraId="25051C30" w14:textId="77777777" w:rsidR="00187804" w:rsidRPr="001B0C18" w:rsidRDefault="00187804" w:rsidP="00882E29">
      <w:pPr>
        <w:spacing w:after="0" w:line="240" w:lineRule="auto"/>
        <w:ind w:firstLine="238"/>
        <w:jc w:val="both"/>
        <w:rPr>
          <w:rFonts w:ascii="Arial" w:hAnsi="Arial" w:cs="Arial"/>
        </w:rPr>
      </w:pPr>
      <w:r w:rsidRPr="001B0C18">
        <w:rPr>
          <w:rFonts w:ascii="Arial" w:hAnsi="Arial" w:cs="Arial"/>
        </w:rPr>
        <w:t>1.- Permiso de ruta anual $36</w:t>
      </w:r>
      <w:r>
        <w:rPr>
          <w:rFonts w:ascii="Arial" w:hAnsi="Arial" w:cs="Arial"/>
        </w:rPr>
        <w:t>0.5</w:t>
      </w:r>
      <w:r w:rsidRPr="001B0C18">
        <w:rPr>
          <w:rFonts w:ascii="Arial" w:hAnsi="Arial" w:cs="Arial"/>
        </w:rPr>
        <w:t>0</w:t>
      </w:r>
    </w:p>
    <w:p w14:paraId="50171C4D" w14:textId="77777777" w:rsidR="00187804" w:rsidRPr="001B0C18" w:rsidRDefault="00187804" w:rsidP="00882E29">
      <w:pPr>
        <w:spacing w:after="0" w:line="240" w:lineRule="auto"/>
        <w:ind w:firstLine="238"/>
        <w:jc w:val="both"/>
        <w:rPr>
          <w:rFonts w:ascii="Arial" w:hAnsi="Arial" w:cs="Arial"/>
        </w:rPr>
      </w:pPr>
      <w:r w:rsidRPr="001B0C18">
        <w:rPr>
          <w:rFonts w:ascii="Arial" w:hAnsi="Arial" w:cs="Arial"/>
        </w:rPr>
        <w:t>2.- Vehículos de alquiler, por estacionamiento exclusivo $547.50 anual</w:t>
      </w:r>
    </w:p>
    <w:p w14:paraId="21A59F06" w14:textId="77777777" w:rsidR="00187804" w:rsidRPr="001B0C18" w:rsidRDefault="00187804" w:rsidP="00882E29">
      <w:pPr>
        <w:spacing w:after="0" w:line="240" w:lineRule="auto"/>
        <w:ind w:firstLine="238"/>
        <w:jc w:val="both"/>
        <w:rPr>
          <w:rFonts w:ascii="Arial" w:hAnsi="Arial" w:cs="Arial"/>
        </w:rPr>
      </w:pPr>
      <w:r w:rsidRPr="001B0C18">
        <w:rPr>
          <w:rFonts w:ascii="Arial" w:hAnsi="Arial" w:cs="Arial"/>
        </w:rPr>
        <w:t>3.- Vehículos materialistas de $122.00 cuota mensual</w:t>
      </w:r>
    </w:p>
    <w:p w14:paraId="69D275FB" w14:textId="77777777" w:rsidR="00187804" w:rsidRPr="001B0C18" w:rsidRDefault="00187804" w:rsidP="00882E29">
      <w:pPr>
        <w:spacing w:after="0" w:line="240" w:lineRule="auto"/>
        <w:ind w:firstLine="238"/>
        <w:jc w:val="both"/>
        <w:rPr>
          <w:rFonts w:ascii="Arial" w:hAnsi="Arial" w:cs="Arial"/>
        </w:rPr>
      </w:pPr>
      <w:r w:rsidRPr="001B0C18">
        <w:rPr>
          <w:rFonts w:ascii="Arial" w:hAnsi="Arial" w:cs="Arial"/>
        </w:rPr>
        <w:t>4.- Vehículos de transporte de carga general de $122.00</w:t>
      </w:r>
    </w:p>
    <w:p w14:paraId="4A04FEFE" w14:textId="77777777" w:rsidR="00187804" w:rsidRPr="001B0C18" w:rsidRDefault="00187804" w:rsidP="00187804">
      <w:pPr>
        <w:jc w:val="both"/>
        <w:rPr>
          <w:rFonts w:ascii="Arial" w:hAnsi="Arial" w:cs="Arial"/>
        </w:rPr>
      </w:pPr>
    </w:p>
    <w:p w14:paraId="3CB723D3" w14:textId="77777777" w:rsidR="00187804" w:rsidRPr="001B0C18" w:rsidRDefault="00187804" w:rsidP="00187804">
      <w:pPr>
        <w:jc w:val="both"/>
        <w:rPr>
          <w:rFonts w:ascii="Arial" w:hAnsi="Arial" w:cs="Arial"/>
        </w:rPr>
      </w:pPr>
      <w:r w:rsidRPr="001B0C18">
        <w:rPr>
          <w:rFonts w:ascii="Arial" w:hAnsi="Arial" w:cs="Arial"/>
        </w:rPr>
        <w:t>II.- Certificados médicos de estado de ebriedad $90.00</w:t>
      </w:r>
    </w:p>
    <w:p w14:paraId="58E62F6A" w14:textId="77777777" w:rsidR="00187804" w:rsidRPr="001B0C18" w:rsidRDefault="00187804" w:rsidP="00187804">
      <w:pPr>
        <w:jc w:val="both"/>
        <w:rPr>
          <w:rFonts w:ascii="Arial" w:hAnsi="Arial" w:cs="Arial"/>
        </w:rPr>
      </w:pPr>
    </w:p>
    <w:p w14:paraId="11B5E694" w14:textId="77777777" w:rsidR="00187804" w:rsidRPr="001B0C18" w:rsidRDefault="00187804" w:rsidP="00187804">
      <w:pPr>
        <w:jc w:val="both"/>
        <w:rPr>
          <w:rFonts w:ascii="Arial" w:hAnsi="Arial" w:cs="Arial"/>
        </w:rPr>
      </w:pPr>
      <w:r w:rsidRPr="001B0C18">
        <w:rPr>
          <w:rFonts w:ascii="Arial" w:hAnsi="Arial" w:cs="Arial"/>
        </w:rPr>
        <w:t>III.- Cambio de propietario de vehículos $175.00</w:t>
      </w:r>
    </w:p>
    <w:p w14:paraId="0A5B72EB" w14:textId="77777777" w:rsidR="00187804" w:rsidRPr="001B0C18" w:rsidRDefault="00187804" w:rsidP="00187804">
      <w:pPr>
        <w:jc w:val="both"/>
        <w:rPr>
          <w:rFonts w:ascii="Arial" w:hAnsi="Arial" w:cs="Arial"/>
        </w:rPr>
      </w:pPr>
    </w:p>
    <w:p w14:paraId="715448DB" w14:textId="77777777" w:rsidR="00187804" w:rsidRPr="00882E29" w:rsidRDefault="00187804" w:rsidP="00187804">
      <w:pPr>
        <w:jc w:val="both"/>
        <w:rPr>
          <w:rFonts w:ascii="Arial" w:hAnsi="Arial" w:cs="Arial"/>
          <w:lang w:val="es-ES_tradnl"/>
        </w:rPr>
      </w:pPr>
      <w:r w:rsidRPr="001B0C18">
        <w:rPr>
          <w:rFonts w:ascii="Arial" w:hAnsi="Arial" w:cs="Arial"/>
          <w:lang w:val="es-ES_tradnl"/>
        </w:rPr>
        <w:t>IV.-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14:paraId="497BEF32" w14:textId="77777777" w:rsidR="00187804" w:rsidRPr="001B0C18" w:rsidRDefault="00187804" w:rsidP="00187804">
      <w:pPr>
        <w:jc w:val="center"/>
        <w:rPr>
          <w:rFonts w:ascii="Arial" w:hAnsi="Arial" w:cs="Arial"/>
          <w:b/>
          <w:bCs/>
        </w:rPr>
      </w:pPr>
      <w:r w:rsidRPr="001B0C18">
        <w:rPr>
          <w:rFonts w:ascii="Arial" w:hAnsi="Arial" w:cs="Arial"/>
          <w:b/>
          <w:bCs/>
        </w:rPr>
        <w:t>CAPÍTULO OCTAVO</w:t>
      </w:r>
    </w:p>
    <w:p w14:paraId="329431E6" w14:textId="77777777" w:rsidR="00187804" w:rsidRDefault="00187804" w:rsidP="00187804">
      <w:pPr>
        <w:jc w:val="center"/>
        <w:rPr>
          <w:rFonts w:ascii="Arial" w:hAnsi="Arial" w:cs="Arial"/>
          <w:b/>
          <w:bCs/>
        </w:rPr>
      </w:pPr>
      <w:r w:rsidRPr="001B0C18">
        <w:rPr>
          <w:rFonts w:ascii="Arial" w:hAnsi="Arial" w:cs="Arial"/>
          <w:b/>
          <w:bCs/>
        </w:rPr>
        <w:t xml:space="preserve">DE LOS DERECHOS POR EXPEDICIÓN DE LICENCIAS, PERMISOS, </w:t>
      </w:r>
    </w:p>
    <w:p w14:paraId="7A4B0B22" w14:textId="77777777" w:rsidR="00187804" w:rsidRPr="001B0C18" w:rsidRDefault="00187804" w:rsidP="00187804">
      <w:pPr>
        <w:jc w:val="center"/>
        <w:rPr>
          <w:rFonts w:ascii="Arial" w:hAnsi="Arial" w:cs="Arial"/>
          <w:b/>
          <w:bCs/>
        </w:rPr>
      </w:pPr>
      <w:r w:rsidRPr="001B0C18">
        <w:rPr>
          <w:rFonts w:ascii="Arial" w:hAnsi="Arial" w:cs="Arial"/>
          <w:b/>
          <w:bCs/>
        </w:rPr>
        <w:t>AUTORIZACIONES Y CONCESIONES</w:t>
      </w:r>
    </w:p>
    <w:p w14:paraId="2BF71B9A" w14:textId="77777777" w:rsidR="00187804" w:rsidRPr="001B0C18" w:rsidRDefault="00187804" w:rsidP="00187804">
      <w:pPr>
        <w:jc w:val="center"/>
        <w:rPr>
          <w:rFonts w:ascii="Arial" w:hAnsi="Arial" w:cs="Arial"/>
          <w:b/>
          <w:bCs/>
        </w:rPr>
      </w:pPr>
    </w:p>
    <w:p w14:paraId="41EAAD59" w14:textId="77777777" w:rsidR="00187804" w:rsidRPr="001B0C18" w:rsidRDefault="00187804" w:rsidP="00187804">
      <w:pPr>
        <w:jc w:val="center"/>
        <w:rPr>
          <w:rFonts w:ascii="Arial" w:hAnsi="Arial" w:cs="Arial"/>
          <w:b/>
          <w:bCs/>
        </w:rPr>
      </w:pPr>
      <w:r w:rsidRPr="001B0C18">
        <w:rPr>
          <w:rFonts w:ascii="Arial" w:hAnsi="Arial" w:cs="Arial"/>
          <w:b/>
          <w:bCs/>
        </w:rPr>
        <w:t>SECCIÓN I</w:t>
      </w:r>
    </w:p>
    <w:p w14:paraId="63091755" w14:textId="77777777" w:rsidR="00187804" w:rsidRPr="001B0C18" w:rsidRDefault="00187804" w:rsidP="00187804">
      <w:pPr>
        <w:jc w:val="center"/>
        <w:rPr>
          <w:rFonts w:ascii="Arial" w:hAnsi="Arial" w:cs="Arial"/>
          <w:b/>
          <w:bCs/>
        </w:rPr>
      </w:pPr>
      <w:r w:rsidRPr="001B0C18">
        <w:rPr>
          <w:rFonts w:ascii="Arial" w:hAnsi="Arial" w:cs="Arial"/>
          <w:b/>
          <w:bCs/>
        </w:rPr>
        <w:lastRenderedPageBreak/>
        <w:t>POR LA EXPEDICION DE LICENCIAS PARA CONSTRUCCIÓN</w:t>
      </w:r>
    </w:p>
    <w:p w14:paraId="6ED0F636" w14:textId="77777777" w:rsidR="00187804" w:rsidRPr="001B0C18" w:rsidRDefault="00187804" w:rsidP="00187804">
      <w:pPr>
        <w:ind w:right="50"/>
        <w:jc w:val="both"/>
        <w:rPr>
          <w:rFonts w:ascii="Arial" w:hAnsi="Arial" w:cs="Arial"/>
          <w:bCs/>
        </w:rPr>
      </w:pPr>
    </w:p>
    <w:p w14:paraId="618269C1" w14:textId="77777777" w:rsidR="00187804" w:rsidRPr="001B0C18" w:rsidRDefault="00187804" w:rsidP="00187804">
      <w:pPr>
        <w:ind w:right="50"/>
        <w:jc w:val="both"/>
        <w:rPr>
          <w:rFonts w:ascii="Arial" w:hAnsi="Arial" w:cs="Arial"/>
        </w:rPr>
      </w:pPr>
      <w:r w:rsidRPr="001B0C18">
        <w:rPr>
          <w:rFonts w:ascii="Arial" w:hAnsi="Arial" w:cs="Arial"/>
          <w:b/>
        </w:rPr>
        <w:t xml:space="preserve">ARTÍCULO 16.- </w:t>
      </w:r>
      <w:r w:rsidRPr="001B0C18">
        <w:rPr>
          <w:rFonts w:ascii="Arial" w:hAnsi="Arial" w:cs="Arial"/>
          <w:bCs/>
        </w:rPr>
        <w:t>Son objeto de estos derechos, la expedición de licencias por los conceptos siguientes</w:t>
      </w:r>
      <w:r w:rsidRPr="001B0C18">
        <w:rPr>
          <w:rFonts w:ascii="Arial" w:hAnsi="Arial" w:cs="Arial"/>
        </w:rPr>
        <w:t xml:space="preserve"> y se cubrirán conforme a la tarifa en cada uno de ellos señalada:</w:t>
      </w:r>
    </w:p>
    <w:p w14:paraId="631FFFEE" w14:textId="77777777" w:rsidR="00187804" w:rsidRPr="001B0C18" w:rsidRDefault="00187804" w:rsidP="00187804">
      <w:pPr>
        <w:jc w:val="both"/>
        <w:rPr>
          <w:rFonts w:ascii="Arial" w:hAnsi="Arial" w:cs="Arial"/>
        </w:rPr>
      </w:pPr>
    </w:p>
    <w:p w14:paraId="5DAA401A" w14:textId="77777777" w:rsidR="00187804" w:rsidRPr="001B0C18" w:rsidRDefault="00187804" w:rsidP="00187804">
      <w:pPr>
        <w:jc w:val="both"/>
        <w:rPr>
          <w:rFonts w:ascii="Arial" w:hAnsi="Arial" w:cs="Arial"/>
        </w:rPr>
      </w:pPr>
      <w:r w:rsidRPr="001B0C18">
        <w:rPr>
          <w:rFonts w:ascii="Arial" w:hAnsi="Arial" w:cs="Arial"/>
        </w:rPr>
        <w:t xml:space="preserve">I.- Por alineamiento de lotes de terrenos ubicados dentro de la cabecera del Municipio, que no excedan a 10.00 </w:t>
      </w:r>
      <w:proofErr w:type="spellStart"/>
      <w:r w:rsidRPr="001B0C18">
        <w:rPr>
          <w:rFonts w:ascii="Arial" w:hAnsi="Arial" w:cs="Arial"/>
        </w:rPr>
        <w:t>mts</w:t>
      </w:r>
      <w:proofErr w:type="spellEnd"/>
      <w:r w:rsidRPr="001B0C18">
        <w:rPr>
          <w:rFonts w:ascii="Arial" w:hAnsi="Arial" w:cs="Arial"/>
        </w:rPr>
        <w:t>, frente a la vía pública, pagarán de $142.00 pesos. Se cobrará $5.50 pesos lineales por cada metro excedente.</w:t>
      </w:r>
    </w:p>
    <w:p w14:paraId="6769FBD6" w14:textId="77777777" w:rsidR="00187804" w:rsidRPr="001B0C18" w:rsidRDefault="00187804" w:rsidP="00187804">
      <w:pPr>
        <w:jc w:val="both"/>
        <w:rPr>
          <w:rFonts w:ascii="Arial" w:hAnsi="Arial" w:cs="Arial"/>
        </w:rPr>
      </w:pPr>
    </w:p>
    <w:p w14:paraId="67EF2B23" w14:textId="77777777" w:rsidR="00187804" w:rsidRPr="001B0C18" w:rsidRDefault="00187804" w:rsidP="00187804">
      <w:pPr>
        <w:jc w:val="both"/>
        <w:rPr>
          <w:rFonts w:ascii="Arial" w:hAnsi="Arial" w:cs="Arial"/>
        </w:rPr>
      </w:pPr>
      <w:r w:rsidRPr="001B0C18">
        <w:rPr>
          <w:rFonts w:ascii="Arial" w:hAnsi="Arial" w:cs="Arial"/>
        </w:rPr>
        <w:t>II.- Por permisos de construcción y aprobación de planos de construcción, se cobrará de la manera siguiente:</w:t>
      </w:r>
    </w:p>
    <w:p w14:paraId="5D56DB38" w14:textId="77777777" w:rsidR="00187804" w:rsidRPr="001B0C18" w:rsidRDefault="00187804" w:rsidP="00187804">
      <w:pPr>
        <w:ind w:left="3540" w:hanging="138"/>
        <w:jc w:val="both"/>
        <w:rPr>
          <w:rFonts w:ascii="Arial" w:hAnsi="Arial" w:cs="Arial"/>
        </w:rPr>
      </w:pPr>
      <w:r w:rsidRPr="001B0C18">
        <w:rPr>
          <w:rFonts w:ascii="Arial" w:hAnsi="Arial" w:cs="Arial"/>
        </w:rPr>
        <w:t xml:space="preserve">      Construcción  Remodelación</w:t>
      </w:r>
    </w:p>
    <w:p w14:paraId="6824D6B2" w14:textId="77777777" w:rsidR="00187804" w:rsidRPr="001B0C18" w:rsidRDefault="00187804" w:rsidP="00187804">
      <w:pPr>
        <w:ind w:firstLine="360"/>
        <w:jc w:val="both"/>
        <w:rPr>
          <w:rFonts w:ascii="Arial" w:hAnsi="Arial" w:cs="Arial"/>
        </w:rPr>
      </w:pPr>
      <w:r w:rsidRPr="001B0C18">
        <w:rPr>
          <w:rFonts w:ascii="Arial" w:hAnsi="Arial" w:cs="Arial"/>
        </w:rPr>
        <w:t xml:space="preserve">1.- Construcción tipo Industrial   </w:t>
      </w:r>
      <w:r w:rsidRPr="001B0C18">
        <w:rPr>
          <w:rFonts w:ascii="Arial" w:hAnsi="Arial" w:cs="Arial"/>
        </w:rPr>
        <w:tab/>
      </w:r>
      <w:r w:rsidRPr="001B0C18">
        <w:rPr>
          <w:rFonts w:ascii="Arial" w:hAnsi="Arial" w:cs="Arial"/>
        </w:rPr>
        <w:tab/>
        <w:t>$14.00 m</w:t>
      </w:r>
      <w:r w:rsidRPr="001B0C18">
        <w:rPr>
          <w:rFonts w:ascii="Arial" w:hAnsi="Arial" w:cs="Arial"/>
          <w:vertAlign w:val="superscript"/>
        </w:rPr>
        <w:t>2</w:t>
      </w:r>
      <w:r w:rsidRPr="001B0C18">
        <w:rPr>
          <w:rFonts w:ascii="Arial" w:hAnsi="Arial" w:cs="Arial"/>
        </w:rPr>
        <w:tab/>
        <w:t>$</w:t>
      </w:r>
      <w:r>
        <w:rPr>
          <w:rFonts w:ascii="Arial" w:hAnsi="Arial" w:cs="Arial"/>
        </w:rPr>
        <w:t>4.65</w:t>
      </w:r>
      <w:r w:rsidRPr="001B0C18">
        <w:rPr>
          <w:rFonts w:ascii="Arial" w:hAnsi="Arial" w:cs="Arial"/>
        </w:rPr>
        <w:t xml:space="preserve"> m</w:t>
      </w:r>
      <w:r w:rsidRPr="001B0C18">
        <w:rPr>
          <w:rFonts w:ascii="Arial" w:hAnsi="Arial" w:cs="Arial"/>
          <w:vertAlign w:val="superscript"/>
        </w:rPr>
        <w:t>2</w:t>
      </w:r>
    </w:p>
    <w:p w14:paraId="684D6552" w14:textId="77777777" w:rsidR="00187804" w:rsidRPr="001B0C18" w:rsidRDefault="00187804" w:rsidP="00187804">
      <w:pPr>
        <w:ind w:firstLine="360"/>
        <w:jc w:val="both"/>
        <w:rPr>
          <w:rFonts w:ascii="Arial" w:hAnsi="Arial" w:cs="Arial"/>
        </w:rPr>
      </w:pPr>
      <w:r w:rsidRPr="001B0C18">
        <w:rPr>
          <w:rFonts w:ascii="Arial" w:hAnsi="Arial" w:cs="Arial"/>
        </w:rPr>
        <w:t>2.- Edificios para hoteles, oficinas,</w:t>
      </w:r>
      <w:r w:rsidRPr="001B0C18">
        <w:rPr>
          <w:rFonts w:ascii="Arial" w:hAnsi="Arial" w:cs="Arial"/>
        </w:rPr>
        <w:tab/>
        <w:t>$11.</w:t>
      </w:r>
      <w:r>
        <w:rPr>
          <w:rFonts w:ascii="Arial" w:hAnsi="Arial" w:cs="Arial"/>
        </w:rPr>
        <w:t>63</w:t>
      </w:r>
      <w:r w:rsidRPr="001B0C18">
        <w:rPr>
          <w:rFonts w:ascii="Arial" w:hAnsi="Arial" w:cs="Arial"/>
        </w:rPr>
        <w:t xml:space="preserve"> m</w:t>
      </w:r>
      <w:r w:rsidRPr="001B0C18">
        <w:rPr>
          <w:rFonts w:ascii="Arial" w:hAnsi="Arial" w:cs="Arial"/>
          <w:vertAlign w:val="superscript"/>
        </w:rPr>
        <w:t>2</w:t>
      </w:r>
      <w:r w:rsidRPr="001B0C18">
        <w:rPr>
          <w:rFonts w:ascii="Arial" w:hAnsi="Arial" w:cs="Arial"/>
          <w:vertAlign w:val="superscript"/>
        </w:rPr>
        <w:tab/>
      </w:r>
      <w:r>
        <w:rPr>
          <w:rFonts w:ascii="Arial" w:hAnsi="Arial" w:cs="Arial"/>
        </w:rPr>
        <w:t>$4.65</w:t>
      </w:r>
      <w:r w:rsidRPr="001B0C18">
        <w:rPr>
          <w:rFonts w:ascii="Arial" w:hAnsi="Arial" w:cs="Arial"/>
        </w:rPr>
        <w:t xml:space="preserve"> m</w:t>
      </w:r>
      <w:r w:rsidRPr="001B0C18">
        <w:rPr>
          <w:rFonts w:ascii="Arial" w:hAnsi="Arial" w:cs="Arial"/>
          <w:vertAlign w:val="superscript"/>
        </w:rPr>
        <w:t>2</w:t>
      </w:r>
    </w:p>
    <w:p w14:paraId="7C34E1E3" w14:textId="77777777" w:rsidR="00187804" w:rsidRPr="001B0C18" w:rsidRDefault="00187804" w:rsidP="00187804">
      <w:pPr>
        <w:ind w:firstLine="360"/>
        <w:jc w:val="both"/>
        <w:rPr>
          <w:rFonts w:ascii="Arial" w:hAnsi="Arial" w:cs="Arial"/>
        </w:rPr>
      </w:pPr>
      <w:r w:rsidRPr="001B0C18">
        <w:rPr>
          <w:rFonts w:ascii="Arial" w:hAnsi="Arial" w:cs="Arial"/>
        </w:rPr>
        <w:t xml:space="preserve">     Comercios y residencias.</w:t>
      </w:r>
    </w:p>
    <w:p w14:paraId="13CABF46" w14:textId="77777777" w:rsidR="00187804" w:rsidRPr="001B0C18" w:rsidRDefault="00187804" w:rsidP="00187804">
      <w:pPr>
        <w:ind w:firstLine="360"/>
        <w:jc w:val="both"/>
        <w:rPr>
          <w:rFonts w:ascii="Arial" w:hAnsi="Arial" w:cs="Arial"/>
        </w:rPr>
      </w:pPr>
      <w:r w:rsidRPr="001B0C18">
        <w:rPr>
          <w:rFonts w:ascii="Arial" w:hAnsi="Arial" w:cs="Arial"/>
        </w:rPr>
        <w:t xml:space="preserve">3.- Casa habitación y bodegas      </w:t>
      </w:r>
      <w:r w:rsidRPr="001B0C18">
        <w:rPr>
          <w:rFonts w:ascii="Arial" w:hAnsi="Arial" w:cs="Arial"/>
        </w:rPr>
        <w:tab/>
        <w:t>$8.</w:t>
      </w:r>
      <w:r>
        <w:rPr>
          <w:rFonts w:ascii="Arial" w:hAnsi="Arial" w:cs="Arial"/>
        </w:rPr>
        <w:t>14</w:t>
      </w:r>
      <w:r w:rsidRPr="001B0C18">
        <w:rPr>
          <w:rFonts w:ascii="Arial" w:hAnsi="Arial" w:cs="Arial"/>
        </w:rPr>
        <w:t xml:space="preserve"> m</w:t>
      </w:r>
      <w:r w:rsidRPr="001B0C18">
        <w:rPr>
          <w:rFonts w:ascii="Arial" w:hAnsi="Arial" w:cs="Arial"/>
          <w:vertAlign w:val="superscript"/>
        </w:rPr>
        <w:t>2</w:t>
      </w:r>
      <w:r w:rsidRPr="001B0C18">
        <w:rPr>
          <w:rFonts w:ascii="Arial" w:hAnsi="Arial" w:cs="Arial"/>
          <w:vertAlign w:val="superscript"/>
        </w:rPr>
        <w:tab/>
      </w:r>
      <w:r>
        <w:rPr>
          <w:rFonts w:ascii="Arial" w:hAnsi="Arial" w:cs="Arial"/>
        </w:rPr>
        <w:t>$2.32</w:t>
      </w:r>
      <w:r w:rsidRPr="001B0C18">
        <w:rPr>
          <w:rFonts w:ascii="Arial" w:hAnsi="Arial" w:cs="Arial"/>
        </w:rPr>
        <w:t xml:space="preserve"> m</w:t>
      </w:r>
      <w:r w:rsidRPr="001B0C18">
        <w:rPr>
          <w:rFonts w:ascii="Arial" w:hAnsi="Arial" w:cs="Arial"/>
          <w:vertAlign w:val="superscript"/>
        </w:rPr>
        <w:t>2</w:t>
      </w:r>
    </w:p>
    <w:p w14:paraId="64189301" w14:textId="77777777" w:rsidR="00187804" w:rsidRPr="001B0C18" w:rsidRDefault="00187804" w:rsidP="00187804">
      <w:pPr>
        <w:ind w:firstLine="360"/>
        <w:jc w:val="both"/>
        <w:rPr>
          <w:rFonts w:ascii="Arial" w:hAnsi="Arial" w:cs="Arial"/>
        </w:rPr>
      </w:pPr>
      <w:r w:rsidRPr="001B0C18">
        <w:rPr>
          <w:rFonts w:ascii="Arial" w:hAnsi="Arial" w:cs="Arial"/>
        </w:rPr>
        <w:t xml:space="preserve">4.- Casas de interés social       </w:t>
      </w:r>
      <w:r w:rsidRPr="001B0C18">
        <w:rPr>
          <w:rFonts w:ascii="Arial" w:hAnsi="Arial" w:cs="Arial"/>
        </w:rPr>
        <w:tab/>
      </w:r>
      <w:r w:rsidRPr="001B0C18">
        <w:rPr>
          <w:rFonts w:ascii="Arial" w:hAnsi="Arial" w:cs="Arial"/>
        </w:rPr>
        <w:tab/>
        <w:t>$</w:t>
      </w:r>
      <w:r>
        <w:rPr>
          <w:rFonts w:ascii="Arial" w:hAnsi="Arial" w:cs="Arial"/>
        </w:rPr>
        <w:t>5.81</w:t>
      </w:r>
      <w:r w:rsidRPr="001B0C18">
        <w:rPr>
          <w:rFonts w:ascii="Arial" w:hAnsi="Arial" w:cs="Arial"/>
        </w:rPr>
        <w:t xml:space="preserve"> m</w:t>
      </w:r>
      <w:r w:rsidRPr="001B0C18">
        <w:rPr>
          <w:rFonts w:ascii="Arial" w:hAnsi="Arial" w:cs="Arial"/>
          <w:vertAlign w:val="superscript"/>
        </w:rPr>
        <w:t>2</w:t>
      </w:r>
      <w:r w:rsidRPr="001B0C18">
        <w:rPr>
          <w:rFonts w:ascii="Arial" w:hAnsi="Arial" w:cs="Arial"/>
          <w:vertAlign w:val="superscript"/>
        </w:rPr>
        <w:tab/>
      </w:r>
      <w:r>
        <w:rPr>
          <w:rFonts w:ascii="Arial" w:hAnsi="Arial" w:cs="Arial"/>
        </w:rPr>
        <w:t>$2.32</w:t>
      </w:r>
      <w:r w:rsidRPr="001B0C18">
        <w:rPr>
          <w:rFonts w:ascii="Arial" w:hAnsi="Arial" w:cs="Arial"/>
        </w:rPr>
        <w:t xml:space="preserve"> m</w:t>
      </w:r>
      <w:r w:rsidRPr="001B0C18">
        <w:rPr>
          <w:rFonts w:ascii="Arial" w:hAnsi="Arial" w:cs="Arial"/>
          <w:vertAlign w:val="superscript"/>
        </w:rPr>
        <w:t>2</w:t>
      </w:r>
    </w:p>
    <w:p w14:paraId="1DCC7E82" w14:textId="77777777" w:rsidR="00187804" w:rsidRPr="001B0C18" w:rsidRDefault="00187804" w:rsidP="00187804">
      <w:pPr>
        <w:ind w:firstLine="360"/>
        <w:jc w:val="both"/>
        <w:rPr>
          <w:rFonts w:ascii="Arial" w:hAnsi="Arial" w:cs="Arial"/>
        </w:rPr>
      </w:pPr>
      <w:r w:rsidRPr="001B0C18">
        <w:rPr>
          <w:rFonts w:ascii="Arial" w:hAnsi="Arial" w:cs="Arial"/>
        </w:rPr>
        <w:t xml:space="preserve">5.- Bardas           </w:t>
      </w:r>
      <w:r w:rsidRPr="001B0C18">
        <w:rPr>
          <w:rFonts w:ascii="Arial" w:hAnsi="Arial" w:cs="Arial"/>
        </w:rPr>
        <w:tab/>
      </w:r>
      <w:r w:rsidRPr="001B0C18">
        <w:rPr>
          <w:rFonts w:ascii="Arial" w:hAnsi="Arial" w:cs="Arial"/>
        </w:rPr>
        <w:tab/>
      </w:r>
      <w:r w:rsidRPr="001B0C18">
        <w:rPr>
          <w:rFonts w:ascii="Arial" w:hAnsi="Arial" w:cs="Arial"/>
        </w:rPr>
        <w:tab/>
      </w:r>
      <w:r w:rsidRPr="001B0C18">
        <w:rPr>
          <w:rFonts w:ascii="Arial" w:hAnsi="Arial" w:cs="Arial"/>
        </w:rPr>
        <w:tab/>
      </w:r>
      <w:r>
        <w:rPr>
          <w:rFonts w:ascii="Arial" w:hAnsi="Arial" w:cs="Arial"/>
        </w:rPr>
        <w:t>$5.22</w:t>
      </w:r>
      <w:r w:rsidRPr="001B0C18">
        <w:rPr>
          <w:rFonts w:ascii="Arial" w:hAnsi="Arial" w:cs="Arial"/>
        </w:rPr>
        <w:t xml:space="preserve"> ml         </w:t>
      </w:r>
      <w:r w:rsidRPr="001B0C18">
        <w:rPr>
          <w:rFonts w:ascii="Arial" w:hAnsi="Arial" w:cs="Arial"/>
        </w:rPr>
        <w:tab/>
      </w:r>
      <w:r>
        <w:rPr>
          <w:rFonts w:ascii="Arial" w:hAnsi="Arial" w:cs="Arial"/>
        </w:rPr>
        <w:t>$1.15</w:t>
      </w:r>
      <w:r w:rsidRPr="001B0C18">
        <w:rPr>
          <w:rFonts w:ascii="Arial" w:hAnsi="Arial" w:cs="Arial"/>
        </w:rPr>
        <w:t xml:space="preserve"> ml</w:t>
      </w:r>
    </w:p>
    <w:p w14:paraId="491DFF58" w14:textId="77777777" w:rsidR="00187804" w:rsidRPr="001B0C18" w:rsidRDefault="00187804" w:rsidP="00187804">
      <w:pPr>
        <w:jc w:val="both"/>
        <w:rPr>
          <w:rFonts w:ascii="Arial" w:hAnsi="Arial" w:cs="Arial"/>
        </w:rPr>
      </w:pPr>
    </w:p>
    <w:p w14:paraId="1ED99CB3" w14:textId="77777777" w:rsidR="00187804" w:rsidRDefault="00187804" w:rsidP="00187804">
      <w:pPr>
        <w:jc w:val="both"/>
        <w:rPr>
          <w:rFonts w:ascii="Arial" w:hAnsi="Arial" w:cs="Arial"/>
        </w:rPr>
      </w:pPr>
      <w:r w:rsidRPr="001B0C18">
        <w:rPr>
          <w:rFonts w:ascii="Arial" w:hAnsi="Arial" w:cs="Arial"/>
        </w:rPr>
        <w:t>III.- La construcción de albercas, por cada metro cúbico</w:t>
      </w:r>
      <w:r>
        <w:rPr>
          <w:rFonts w:ascii="Arial" w:hAnsi="Arial" w:cs="Arial"/>
        </w:rPr>
        <w:t xml:space="preserve"> de capacidad, se pagará $23.00.</w:t>
      </w:r>
    </w:p>
    <w:p w14:paraId="1D5D4EAE" w14:textId="77777777" w:rsidR="00187804" w:rsidRPr="001B0C18" w:rsidRDefault="00187804" w:rsidP="00187804">
      <w:pPr>
        <w:jc w:val="both"/>
        <w:rPr>
          <w:rFonts w:ascii="Arial" w:hAnsi="Arial" w:cs="Arial"/>
        </w:rPr>
      </w:pPr>
    </w:p>
    <w:p w14:paraId="1FA01FE9" w14:textId="77777777" w:rsidR="00187804" w:rsidRPr="001B0C18" w:rsidRDefault="00187804" w:rsidP="00187804">
      <w:pPr>
        <w:jc w:val="both"/>
        <w:rPr>
          <w:rFonts w:ascii="Arial" w:hAnsi="Arial" w:cs="Arial"/>
        </w:rPr>
      </w:pPr>
      <w:r w:rsidRPr="001B0C18">
        <w:rPr>
          <w:rFonts w:ascii="Arial" w:hAnsi="Arial" w:cs="Arial"/>
        </w:rPr>
        <w:t>IV.- Obras exteriores:</w:t>
      </w:r>
    </w:p>
    <w:p w14:paraId="5CF4F80C" w14:textId="77777777" w:rsidR="00187804" w:rsidRPr="001B0C18" w:rsidRDefault="00187804" w:rsidP="00187804">
      <w:pPr>
        <w:ind w:left="360"/>
        <w:jc w:val="both"/>
        <w:rPr>
          <w:rFonts w:ascii="Arial" w:hAnsi="Arial" w:cs="Arial"/>
        </w:rPr>
      </w:pPr>
    </w:p>
    <w:p w14:paraId="3CDCCC5C" w14:textId="77777777" w:rsidR="00187804" w:rsidRPr="001B0C18" w:rsidRDefault="00187804" w:rsidP="00187804">
      <w:pPr>
        <w:ind w:left="360"/>
        <w:jc w:val="both"/>
        <w:rPr>
          <w:rFonts w:ascii="Arial" w:hAnsi="Arial" w:cs="Arial"/>
        </w:rPr>
      </w:pPr>
      <w:r w:rsidRPr="001B0C18">
        <w:rPr>
          <w:rFonts w:ascii="Arial" w:hAnsi="Arial" w:cs="Arial"/>
        </w:rPr>
        <w:t xml:space="preserve">1.- Sin ocupación de banquetas, en residencias y edificios $140.00 metro lineal por día. </w:t>
      </w:r>
    </w:p>
    <w:p w14:paraId="7D98C3C1" w14:textId="77777777" w:rsidR="00187804" w:rsidRPr="001B0C18" w:rsidRDefault="00187804" w:rsidP="00187804">
      <w:pPr>
        <w:ind w:left="720" w:hanging="360"/>
        <w:jc w:val="both"/>
        <w:rPr>
          <w:rFonts w:ascii="Arial" w:hAnsi="Arial" w:cs="Arial"/>
        </w:rPr>
      </w:pPr>
      <w:r w:rsidRPr="001B0C18">
        <w:rPr>
          <w:rFonts w:ascii="Arial" w:hAnsi="Arial" w:cs="Arial"/>
        </w:rPr>
        <w:t>2.- Por ocupación de banquetas, además del pago anterior se pagarán $582.</w:t>
      </w:r>
      <w:r>
        <w:rPr>
          <w:rFonts w:ascii="Arial" w:hAnsi="Arial" w:cs="Arial"/>
        </w:rPr>
        <w:t>0</w:t>
      </w:r>
      <w:r w:rsidRPr="001B0C18">
        <w:rPr>
          <w:rFonts w:ascii="Arial" w:hAnsi="Arial" w:cs="Arial"/>
        </w:rPr>
        <w:t xml:space="preserve">0 por día de ocupación por metro lineal. </w:t>
      </w:r>
    </w:p>
    <w:p w14:paraId="689AB740" w14:textId="77777777" w:rsidR="00187804" w:rsidRPr="001B0C18" w:rsidRDefault="00187804" w:rsidP="00187804">
      <w:pPr>
        <w:ind w:left="360"/>
        <w:jc w:val="both"/>
        <w:rPr>
          <w:rFonts w:ascii="Arial" w:hAnsi="Arial" w:cs="Arial"/>
        </w:rPr>
      </w:pPr>
      <w:r w:rsidRPr="001B0C18">
        <w:rPr>
          <w:rFonts w:ascii="Arial" w:hAnsi="Arial" w:cs="Arial"/>
        </w:rPr>
        <w:t>3.- Permiso de rotura de pavimento $174.50</w:t>
      </w:r>
    </w:p>
    <w:p w14:paraId="12750112" w14:textId="77777777" w:rsidR="00187804" w:rsidRPr="001B0C18" w:rsidRDefault="00187804" w:rsidP="00187804">
      <w:pPr>
        <w:ind w:left="720" w:hanging="360"/>
        <w:jc w:val="both"/>
        <w:rPr>
          <w:rFonts w:ascii="Arial" w:hAnsi="Arial" w:cs="Arial"/>
        </w:rPr>
      </w:pPr>
      <w:r w:rsidRPr="001B0C18">
        <w:rPr>
          <w:rFonts w:ascii="Arial" w:hAnsi="Arial" w:cs="Arial"/>
        </w:rPr>
        <w:t xml:space="preserve">4.- Depósito para arreglar rotura de pavimentos, cuando </w:t>
      </w:r>
      <w:r>
        <w:rPr>
          <w:rFonts w:ascii="Arial" w:hAnsi="Arial" w:cs="Arial"/>
        </w:rPr>
        <w:t>dicha obra esté terminado $331.0</w:t>
      </w:r>
      <w:r w:rsidRPr="001B0C18">
        <w:rPr>
          <w:rFonts w:ascii="Arial" w:hAnsi="Arial" w:cs="Arial"/>
        </w:rPr>
        <w:t>0</w:t>
      </w:r>
    </w:p>
    <w:p w14:paraId="2DB6DBD1" w14:textId="77777777" w:rsidR="00187804" w:rsidRPr="001B0C18" w:rsidRDefault="00187804" w:rsidP="00187804">
      <w:pPr>
        <w:jc w:val="both"/>
        <w:rPr>
          <w:rFonts w:ascii="Arial" w:hAnsi="Arial" w:cs="Arial"/>
          <w:b/>
          <w:bCs/>
        </w:rPr>
      </w:pPr>
    </w:p>
    <w:p w14:paraId="5B1BB751" w14:textId="77777777" w:rsidR="00187804" w:rsidRPr="001B0C18" w:rsidRDefault="00187804" w:rsidP="00187804">
      <w:pPr>
        <w:jc w:val="both"/>
        <w:rPr>
          <w:rFonts w:ascii="Arial" w:hAnsi="Arial" w:cs="Arial"/>
        </w:rPr>
      </w:pPr>
      <w:r w:rsidRPr="001B0C18">
        <w:rPr>
          <w:rFonts w:ascii="Arial" w:hAnsi="Arial" w:cs="Arial"/>
        </w:rPr>
        <w:lastRenderedPageBreak/>
        <w:t>V.- Por la expedición de permiso de construcción y remodelación de las instalaciones que sean centrales productoras de energía termoeléctrica, térmica solar, hidroeléctrica, eólica, fotovoltaica, aerogeneradores, o similares, se cobrará la cantidad de $46,</w:t>
      </w:r>
      <w:r>
        <w:rPr>
          <w:rFonts w:ascii="Arial" w:hAnsi="Arial" w:cs="Arial"/>
        </w:rPr>
        <w:t>568.50</w:t>
      </w:r>
      <w:r w:rsidRPr="001B0C18">
        <w:rPr>
          <w:rFonts w:ascii="Arial" w:hAnsi="Arial" w:cs="Arial"/>
        </w:rPr>
        <w:t xml:space="preserve"> por permiso para cada aerogenerador o unidad.</w:t>
      </w:r>
    </w:p>
    <w:p w14:paraId="515488D3" w14:textId="77777777" w:rsidR="00187804" w:rsidRPr="001B0C18" w:rsidRDefault="00187804" w:rsidP="00187804">
      <w:pPr>
        <w:jc w:val="both"/>
        <w:rPr>
          <w:rFonts w:ascii="Arial" w:hAnsi="Arial" w:cs="Arial"/>
        </w:rPr>
      </w:pPr>
    </w:p>
    <w:p w14:paraId="3311DDCC" w14:textId="77777777" w:rsidR="00187804" w:rsidRPr="001B0C18" w:rsidRDefault="00187804" w:rsidP="00187804">
      <w:pPr>
        <w:jc w:val="both"/>
        <w:rPr>
          <w:rFonts w:ascii="Arial" w:hAnsi="Arial" w:cs="Arial"/>
        </w:rPr>
      </w:pPr>
      <w:r w:rsidRPr="001B0C18">
        <w:rPr>
          <w:rFonts w:ascii="Arial" w:hAnsi="Arial" w:cs="Arial"/>
        </w:rPr>
        <w:t xml:space="preserve">VI.- Por la expedición de permiso de construcción y remodelación de la instalación dedicada a la explotación del gas de lutitas o gas </w:t>
      </w:r>
      <w:proofErr w:type="spellStart"/>
      <w:r w:rsidRPr="001B0C18">
        <w:rPr>
          <w:rFonts w:ascii="Arial" w:hAnsi="Arial" w:cs="Arial"/>
        </w:rPr>
        <w:t>shale</w:t>
      </w:r>
      <w:proofErr w:type="spellEnd"/>
      <w:r w:rsidRPr="001B0C18">
        <w:rPr>
          <w:rFonts w:ascii="Arial" w:hAnsi="Arial" w:cs="Arial"/>
        </w:rPr>
        <w:t>, se cobrará la cantidad de $46,</w:t>
      </w:r>
      <w:r>
        <w:rPr>
          <w:rFonts w:ascii="Arial" w:hAnsi="Arial" w:cs="Arial"/>
        </w:rPr>
        <w:t>568.50</w:t>
      </w:r>
      <w:r w:rsidRPr="001B0C18">
        <w:rPr>
          <w:rFonts w:ascii="Arial" w:hAnsi="Arial" w:cs="Arial"/>
        </w:rPr>
        <w:t xml:space="preserve"> por permiso de cada unidad.</w:t>
      </w:r>
    </w:p>
    <w:p w14:paraId="4F76981A" w14:textId="77777777" w:rsidR="00187804" w:rsidRPr="001B0C18" w:rsidRDefault="00187804" w:rsidP="00187804">
      <w:pPr>
        <w:jc w:val="both"/>
        <w:rPr>
          <w:rFonts w:ascii="Arial" w:hAnsi="Arial" w:cs="Arial"/>
        </w:rPr>
      </w:pPr>
    </w:p>
    <w:p w14:paraId="13B5F1BE" w14:textId="77777777" w:rsidR="00187804" w:rsidRPr="001B0C18" w:rsidRDefault="00187804" w:rsidP="00187804">
      <w:pPr>
        <w:jc w:val="both"/>
        <w:rPr>
          <w:rFonts w:ascii="Arial" w:hAnsi="Arial" w:cs="Arial"/>
        </w:rPr>
      </w:pPr>
      <w:r w:rsidRPr="001B0C18">
        <w:rPr>
          <w:rFonts w:ascii="Arial" w:hAnsi="Arial" w:cs="Arial"/>
        </w:rPr>
        <w:t>VII.- Por la expedición de permiso de construcción y remodelación de la instalación dedicada a la extracción de Gas Natural $46,</w:t>
      </w:r>
      <w:r>
        <w:rPr>
          <w:rFonts w:ascii="Arial" w:hAnsi="Arial" w:cs="Arial"/>
        </w:rPr>
        <w:t>568.50</w:t>
      </w:r>
      <w:r w:rsidRPr="001B0C18">
        <w:rPr>
          <w:rFonts w:ascii="Arial" w:hAnsi="Arial" w:cs="Arial"/>
        </w:rPr>
        <w:t xml:space="preserve"> por cada unidad.</w:t>
      </w:r>
    </w:p>
    <w:p w14:paraId="4607C6C3" w14:textId="77777777" w:rsidR="00187804" w:rsidRPr="001B0C18" w:rsidRDefault="00187804" w:rsidP="00187804">
      <w:pPr>
        <w:jc w:val="both"/>
        <w:rPr>
          <w:rFonts w:ascii="Arial" w:hAnsi="Arial" w:cs="Arial"/>
        </w:rPr>
      </w:pPr>
    </w:p>
    <w:p w14:paraId="3360FE48" w14:textId="77777777" w:rsidR="00187804" w:rsidRPr="001B0C18" w:rsidRDefault="00187804" w:rsidP="00187804">
      <w:pPr>
        <w:jc w:val="both"/>
        <w:rPr>
          <w:rFonts w:ascii="Arial" w:hAnsi="Arial" w:cs="Arial"/>
        </w:rPr>
      </w:pPr>
      <w:r w:rsidRPr="001B0C18">
        <w:rPr>
          <w:rFonts w:ascii="Arial" w:hAnsi="Arial" w:cs="Arial"/>
        </w:rPr>
        <w:t>VIII.- Por la expedición de permiso de construcción y remodelación de la instalación dedicada a la extracción de Gas No Asociado $46,</w:t>
      </w:r>
      <w:r>
        <w:rPr>
          <w:rFonts w:ascii="Arial" w:hAnsi="Arial" w:cs="Arial"/>
        </w:rPr>
        <w:t>568.50</w:t>
      </w:r>
      <w:r w:rsidRPr="001B0C18">
        <w:rPr>
          <w:rFonts w:ascii="Arial" w:hAnsi="Arial" w:cs="Arial"/>
        </w:rPr>
        <w:t xml:space="preserve"> por cada unidad.</w:t>
      </w:r>
    </w:p>
    <w:p w14:paraId="2B07E906" w14:textId="77777777" w:rsidR="00187804" w:rsidRPr="001B0C18" w:rsidRDefault="00187804" w:rsidP="00187804">
      <w:pPr>
        <w:jc w:val="both"/>
        <w:rPr>
          <w:rFonts w:ascii="Arial" w:hAnsi="Arial" w:cs="Arial"/>
        </w:rPr>
      </w:pPr>
    </w:p>
    <w:p w14:paraId="69834EFD" w14:textId="77777777" w:rsidR="00187804" w:rsidRPr="001B0C18" w:rsidRDefault="00187804" w:rsidP="00187804">
      <w:pPr>
        <w:jc w:val="both"/>
        <w:rPr>
          <w:rFonts w:ascii="Arial" w:hAnsi="Arial" w:cs="Arial"/>
        </w:rPr>
      </w:pPr>
      <w:r w:rsidRPr="001B0C18">
        <w:rPr>
          <w:rFonts w:ascii="Arial" w:hAnsi="Arial" w:cs="Arial"/>
        </w:rPr>
        <w:t>IX.- Por la expedición de permiso de construcción y remodelación de pozos verticales y direccionales en el área específica a Yacimientos Convencionales (Roca Reservorio) en Trampas Estructurales en el que se encuentre el hidrocarburo $46,</w:t>
      </w:r>
      <w:r>
        <w:rPr>
          <w:rFonts w:ascii="Arial" w:hAnsi="Arial" w:cs="Arial"/>
        </w:rPr>
        <w:t>568.50</w:t>
      </w:r>
      <w:r w:rsidRPr="001B0C18">
        <w:rPr>
          <w:rFonts w:ascii="Arial" w:hAnsi="Arial" w:cs="Arial"/>
        </w:rPr>
        <w:t xml:space="preserve"> por cada pozo.</w:t>
      </w:r>
    </w:p>
    <w:p w14:paraId="6D7A2882" w14:textId="77777777" w:rsidR="00187804" w:rsidRPr="001B0C18" w:rsidRDefault="00187804" w:rsidP="00187804">
      <w:pPr>
        <w:jc w:val="both"/>
        <w:rPr>
          <w:rFonts w:ascii="Arial" w:hAnsi="Arial" w:cs="Arial"/>
        </w:rPr>
      </w:pPr>
    </w:p>
    <w:p w14:paraId="0270F2F3" w14:textId="77777777" w:rsidR="00187804" w:rsidRDefault="00187804" w:rsidP="00187804">
      <w:pPr>
        <w:jc w:val="both"/>
        <w:rPr>
          <w:rFonts w:ascii="Arial" w:hAnsi="Arial" w:cs="Arial"/>
        </w:rPr>
      </w:pPr>
      <w:r w:rsidRPr="001B0C18">
        <w:rPr>
          <w:rFonts w:ascii="Arial" w:hAnsi="Arial" w:cs="Arial"/>
        </w:rPr>
        <w:t>X.- Por la expedición de permiso de construcción y remodelación de pozo para la extracción de cualquier hidrocarburo $46,</w:t>
      </w:r>
      <w:r>
        <w:rPr>
          <w:rFonts w:ascii="Arial" w:hAnsi="Arial" w:cs="Arial"/>
        </w:rPr>
        <w:t>568.50</w:t>
      </w:r>
      <w:r w:rsidRPr="001B0C18">
        <w:rPr>
          <w:rFonts w:ascii="Arial" w:hAnsi="Arial" w:cs="Arial"/>
        </w:rPr>
        <w:t xml:space="preserve"> por cada pozo.</w:t>
      </w:r>
    </w:p>
    <w:p w14:paraId="42250129" w14:textId="77777777" w:rsidR="00187804" w:rsidRPr="001B0C18" w:rsidRDefault="00187804" w:rsidP="00187804">
      <w:pPr>
        <w:jc w:val="both"/>
        <w:rPr>
          <w:rFonts w:ascii="Arial" w:hAnsi="Arial" w:cs="Arial"/>
        </w:rPr>
      </w:pPr>
    </w:p>
    <w:p w14:paraId="20AA542C" w14:textId="77777777" w:rsidR="00187804" w:rsidRPr="001B0C18" w:rsidRDefault="00187804" w:rsidP="00187804">
      <w:pPr>
        <w:jc w:val="center"/>
        <w:rPr>
          <w:rFonts w:ascii="Arial" w:hAnsi="Arial" w:cs="Arial"/>
          <w:b/>
          <w:bCs/>
        </w:rPr>
      </w:pPr>
      <w:r w:rsidRPr="001B0C18">
        <w:rPr>
          <w:rFonts w:ascii="Arial" w:hAnsi="Arial" w:cs="Arial"/>
          <w:b/>
          <w:bCs/>
        </w:rPr>
        <w:t>SECCIÓN II</w:t>
      </w:r>
    </w:p>
    <w:p w14:paraId="416BD109" w14:textId="77777777" w:rsidR="00187804" w:rsidRPr="001B0C18" w:rsidRDefault="00187804" w:rsidP="00187804">
      <w:pPr>
        <w:jc w:val="center"/>
        <w:rPr>
          <w:rFonts w:ascii="Arial" w:hAnsi="Arial" w:cs="Arial"/>
          <w:b/>
          <w:bCs/>
        </w:rPr>
      </w:pPr>
      <w:r w:rsidRPr="001B0C18">
        <w:rPr>
          <w:rFonts w:ascii="Arial" w:hAnsi="Arial" w:cs="Arial"/>
          <w:b/>
          <w:bCs/>
        </w:rPr>
        <w:t>POR LICENCIAS PARA ESTABLECIMIENTOS QUE EXPENDAN BEBIDAS ALCOHÓLICAS</w:t>
      </w:r>
    </w:p>
    <w:p w14:paraId="603F10D2" w14:textId="77777777" w:rsidR="00187804" w:rsidRPr="001B0C18" w:rsidRDefault="00187804" w:rsidP="00187804">
      <w:pPr>
        <w:ind w:right="50"/>
        <w:jc w:val="center"/>
        <w:rPr>
          <w:rFonts w:ascii="Arial" w:hAnsi="Arial" w:cs="Arial"/>
          <w:bCs/>
        </w:rPr>
      </w:pPr>
    </w:p>
    <w:p w14:paraId="6E753E39" w14:textId="77777777" w:rsidR="00187804" w:rsidRPr="001B0C18" w:rsidRDefault="00187804" w:rsidP="00882E29">
      <w:pPr>
        <w:ind w:right="50"/>
        <w:jc w:val="both"/>
        <w:rPr>
          <w:rFonts w:ascii="Arial" w:hAnsi="Arial" w:cs="Arial"/>
        </w:rPr>
      </w:pPr>
      <w:r w:rsidRPr="001B0C18">
        <w:rPr>
          <w:rFonts w:ascii="Arial" w:hAnsi="Arial" w:cs="Arial"/>
          <w:b/>
        </w:rPr>
        <w:t>ARTÍCULO 17.-</w:t>
      </w:r>
      <w:r w:rsidRPr="001B0C18">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r w:rsidRPr="001B0C18">
        <w:rPr>
          <w:rFonts w:ascii="Arial" w:hAnsi="Arial" w:cs="Arial"/>
        </w:rPr>
        <w:t>y se sujetarán a las siguientes tarifas:</w:t>
      </w:r>
    </w:p>
    <w:p w14:paraId="22E10D2A" w14:textId="77777777" w:rsidR="00187804" w:rsidRPr="001B0C18" w:rsidRDefault="00187804" w:rsidP="00187804">
      <w:pPr>
        <w:jc w:val="both"/>
        <w:rPr>
          <w:rFonts w:ascii="Arial" w:hAnsi="Arial" w:cs="Arial"/>
        </w:rPr>
      </w:pPr>
      <w:r w:rsidRPr="001B0C18">
        <w:rPr>
          <w:rFonts w:ascii="Arial" w:hAnsi="Arial" w:cs="Arial"/>
        </w:rPr>
        <w:t>I.-Expedición de Licencias para el Funcionamiento de Establecimientos que Expendan Bebidas Alcohólicas bajo cualquier modalidad $48,</w:t>
      </w:r>
      <w:r>
        <w:rPr>
          <w:rFonts w:ascii="Arial" w:hAnsi="Arial" w:cs="Arial"/>
        </w:rPr>
        <w:t>897</w:t>
      </w:r>
      <w:r w:rsidRPr="001B0C18">
        <w:rPr>
          <w:rFonts w:ascii="Arial" w:hAnsi="Arial" w:cs="Arial"/>
        </w:rPr>
        <w:t>.00 debiendo especificar el giro al momento de la expedición de la Licencia.</w:t>
      </w:r>
    </w:p>
    <w:p w14:paraId="2EC2D2DC" w14:textId="77777777" w:rsidR="00187804" w:rsidRPr="001B0C18" w:rsidRDefault="00187804" w:rsidP="00187804">
      <w:pPr>
        <w:jc w:val="both"/>
        <w:rPr>
          <w:rFonts w:ascii="Arial" w:hAnsi="Arial" w:cs="Arial"/>
        </w:rPr>
      </w:pPr>
    </w:p>
    <w:p w14:paraId="03200A28" w14:textId="77777777" w:rsidR="00187804" w:rsidRPr="001B0C18" w:rsidRDefault="00187804" w:rsidP="00187804">
      <w:pPr>
        <w:jc w:val="both"/>
        <w:rPr>
          <w:rFonts w:ascii="Arial" w:hAnsi="Arial" w:cs="Arial"/>
          <w:bCs/>
        </w:rPr>
      </w:pPr>
      <w:r w:rsidRPr="001B0C18">
        <w:rPr>
          <w:rFonts w:ascii="Arial" w:hAnsi="Arial" w:cs="Arial"/>
        </w:rPr>
        <w:lastRenderedPageBreak/>
        <w:t>II.- Refrendo anual por establecimiento $3,72</w:t>
      </w:r>
      <w:r>
        <w:rPr>
          <w:rFonts w:ascii="Arial" w:hAnsi="Arial" w:cs="Arial"/>
        </w:rPr>
        <w:t>2</w:t>
      </w:r>
      <w:r w:rsidRPr="001B0C18">
        <w:rPr>
          <w:rFonts w:ascii="Arial" w:hAnsi="Arial" w:cs="Arial"/>
        </w:rPr>
        <w:t>.00</w:t>
      </w:r>
    </w:p>
    <w:p w14:paraId="7F3257E6" w14:textId="77777777" w:rsidR="00187804" w:rsidRPr="001B0C18" w:rsidRDefault="00187804" w:rsidP="00187804">
      <w:pPr>
        <w:ind w:right="50"/>
        <w:jc w:val="both"/>
        <w:rPr>
          <w:rFonts w:ascii="Arial" w:hAnsi="Arial" w:cs="Arial"/>
          <w:bCs/>
        </w:rPr>
      </w:pPr>
    </w:p>
    <w:p w14:paraId="49631BAD" w14:textId="77777777" w:rsidR="00187804" w:rsidRPr="001B0C18" w:rsidRDefault="00187804" w:rsidP="00187804">
      <w:pPr>
        <w:ind w:right="50"/>
        <w:jc w:val="both"/>
        <w:rPr>
          <w:rFonts w:ascii="Arial" w:hAnsi="Arial" w:cs="Arial"/>
          <w:bCs/>
        </w:rPr>
      </w:pPr>
      <w:r w:rsidRPr="001B0C18">
        <w:rPr>
          <w:rFonts w:ascii="Arial" w:hAnsi="Arial" w:cs="Arial"/>
          <w:bCs/>
        </w:rPr>
        <w:t>III.- Cambio de propietario 50% sobre el costo de la licencia que se trate</w:t>
      </w:r>
    </w:p>
    <w:p w14:paraId="7A2995D5" w14:textId="77777777" w:rsidR="00187804" w:rsidRPr="001B0C18" w:rsidRDefault="00187804" w:rsidP="00187804">
      <w:pPr>
        <w:ind w:right="50"/>
        <w:jc w:val="both"/>
        <w:rPr>
          <w:rFonts w:ascii="Arial" w:hAnsi="Arial" w:cs="Arial"/>
          <w:bCs/>
        </w:rPr>
      </w:pPr>
    </w:p>
    <w:p w14:paraId="2866125A" w14:textId="77777777" w:rsidR="00187804" w:rsidRPr="001B0C18" w:rsidRDefault="00187804" w:rsidP="00187804">
      <w:pPr>
        <w:ind w:right="50"/>
        <w:jc w:val="both"/>
        <w:rPr>
          <w:rFonts w:ascii="Arial" w:hAnsi="Arial" w:cs="Arial"/>
          <w:bCs/>
        </w:rPr>
      </w:pPr>
      <w:r w:rsidRPr="001B0C18">
        <w:rPr>
          <w:rFonts w:ascii="Arial" w:hAnsi="Arial" w:cs="Arial"/>
          <w:bCs/>
        </w:rPr>
        <w:t>IV.- Cambio de domicilio 30% sobre el costo de la licencia que se trate</w:t>
      </w:r>
    </w:p>
    <w:p w14:paraId="6EDAD7D7" w14:textId="77777777" w:rsidR="00187804" w:rsidRPr="001B0C18" w:rsidRDefault="00187804" w:rsidP="00187804">
      <w:pPr>
        <w:ind w:right="50"/>
        <w:jc w:val="both"/>
        <w:rPr>
          <w:rFonts w:ascii="Arial" w:hAnsi="Arial" w:cs="Arial"/>
          <w:bCs/>
        </w:rPr>
      </w:pPr>
    </w:p>
    <w:p w14:paraId="5C974871" w14:textId="77777777" w:rsidR="00187804" w:rsidRPr="001B0C18" w:rsidRDefault="00187804" w:rsidP="00187804">
      <w:pPr>
        <w:ind w:right="50"/>
        <w:jc w:val="both"/>
        <w:rPr>
          <w:rFonts w:ascii="Arial" w:hAnsi="Arial" w:cs="Arial"/>
          <w:bCs/>
        </w:rPr>
      </w:pPr>
      <w:r w:rsidRPr="001B0C18">
        <w:rPr>
          <w:rFonts w:ascii="Arial" w:hAnsi="Arial" w:cs="Arial"/>
          <w:bCs/>
        </w:rPr>
        <w:t>V.- Cambio de comodatario 15% sobre el costo de la licencia que se trate</w:t>
      </w:r>
    </w:p>
    <w:p w14:paraId="32C30246" w14:textId="77777777" w:rsidR="00187804" w:rsidRPr="001B0C18" w:rsidRDefault="00187804" w:rsidP="00187804">
      <w:pPr>
        <w:ind w:right="50"/>
        <w:jc w:val="both"/>
        <w:rPr>
          <w:rFonts w:ascii="Arial" w:hAnsi="Arial" w:cs="Arial"/>
          <w:bCs/>
        </w:rPr>
      </w:pPr>
    </w:p>
    <w:p w14:paraId="7E3B0E7E" w14:textId="77777777" w:rsidR="00187804" w:rsidRPr="001B0C18" w:rsidRDefault="00187804" w:rsidP="00187804">
      <w:pPr>
        <w:ind w:right="50"/>
        <w:jc w:val="both"/>
        <w:rPr>
          <w:rFonts w:ascii="Arial" w:hAnsi="Arial" w:cs="Arial"/>
          <w:bCs/>
        </w:rPr>
      </w:pPr>
      <w:r w:rsidRPr="001B0C18">
        <w:rPr>
          <w:rFonts w:ascii="Arial" w:hAnsi="Arial" w:cs="Arial"/>
          <w:bCs/>
        </w:rPr>
        <w:t>VI.- Cambio de giro 100% sobre el costo de la licencia que se trate.</w:t>
      </w:r>
    </w:p>
    <w:p w14:paraId="3AA7FA86" w14:textId="77777777" w:rsidR="00187804" w:rsidRPr="001B0C18" w:rsidRDefault="00187804" w:rsidP="00187804">
      <w:pPr>
        <w:jc w:val="both"/>
        <w:rPr>
          <w:rFonts w:ascii="Arial" w:hAnsi="Arial" w:cs="Arial"/>
          <w:b/>
        </w:rPr>
      </w:pPr>
    </w:p>
    <w:p w14:paraId="5942BF2B" w14:textId="77777777" w:rsidR="00187804" w:rsidRPr="001B0C18" w:rsidRDefault="00187804" w:rsidP="00187804">
      <w:pPr>
        <w:jc w:val="center"/>
        <w:rPr>
          <w:rFonts w:ascii="Arial" w:hAnsi="Arial" w:cs="Arial"/>
          <w:b/>
        </w:rPr>
      </w:pPr>
      <w:r w:rsidRPr="001B0C18">
        <w:rPr>
          <w:rFonts w:ascii="Arial" w:hAnsi="Arial" w:cs="Arial"/>
          <w:b/>
        </w:rPr>
        <w:t>SECCIÓN III</w:t>
      </w:r>
    </w:p>
    <w:p w14:paraId="70ACC250" w14:textId="77777777" w:rsidR="00187804" w:rsidRPr="001B0C18" w:rsidRDefault="00187804" w:rsidP="00187804">
      <w:pPr>
        <w:jc w:val="center"/>
        <w:rPr>
          <w:rFonts w:ascii="Arial" w:hAnsi="Arial" w:cs="Arial"/>
          <w:b/>
          <w:bCs/>
        </w:rPr>
      </w:pPr>
      <w:r w:rsidRPr="001B0C18">
        <w:rPr>
          <w:rFonts w:ascii="Arial" w:hAnsi="Arial" w:cs="Arial"/>
          <w:b/>
          <w:bCs/>
        </w:rPr>
        <w:t>DE LOS SERVICIOS CATASTRALES</w:t>
      </w:r>
    </w:p>
    <w:p w14:paraId="2EA77445" w14:textId="77777777" w:rsidR="00187804" w:rsidRPr="001B0C18" w:rsidRDefault="00187804" w:rsidP="00187804">
      <w:pPr>
        <w:ind w:right="50"/>
        <w:jc w:val="both"/>
        <w:rPr>
          <w:rFonts w:ascii="Arial" w:hAnsi="Arial" w:cs="Arial"/>
          <w:b/>
        </w:rPr>
      </w:pPr>
    </w:p>
    <w:p w14:paraId="6924429F" w14:textId="77777777" w:rsidR="00187804" w:rsidRDefault="00187804" w:rsidP="00187804">
      <w:pPr>
        <w:ind w:right="50"/>
        <w:jc w:val="both"/>
        <w:rPr>
          <w:rFonts w:ascii="Arial" w:hAnsi="Arial" w:cs="Arial"/>
          <w:bCs/>
        </w:rPr>
      </w:pPr>
      <w:r w:rsidRPr="001B0C18">
        <w:rPr>
          <w:rFonts w:ascii="Arial" w:hAnsi="Arial" w:cs="Arial"/>
          <w:b/>
        </w:rPr>
        <w:t>ARTÍCULO 18.-</w:t>
      </w:r>
      <w:r w:rsidRPr="001B0C18">
        <w:rPr>
          <w:rFonts w:ascii="Arial" w:hAnsi="Arial" w:cs="Arial"/>
          <w:bCs/>
        </w:rPr>
        <w:t xml:space="preserve"> Son objeto de estos derechos, los servicios que presten las autoridades municipales por concepto de:</w:t>
      </w:r>
    </w:p>
    <w:p w14:paraId="2F1CB983" w14:textId="77777777" w:rsidR="00187804" w:rsidRPr="001B0C18" w:rsidRDefault="00187804" w:rsidP="00187804">
      <w:pPr>
        <w:ind w:right="50"/>
        <w:jc w:val="both"/>
        <w:rPr>
          <w:rFonts w:ascii="Arial" w:hAnsi="Arial" w:cs="Arial"/>
          <w:bCs/>
        </w:rPr>
      </w:pPr>
    </w:p>
    <w:p w14:paraId="7C0591B4" w14:textId="77777777" w:rsidR="00187804" w:rsidRPr="001B0C18" w:rsidRDefault="00187804" w:rsidP="00187804">
      <w:pPr>
        <w:ind w:right="50"/>
        <w:jc w:val="both"/>
        <w:rPr>
          <w:rFonts w:ascii="Arial" w:hAnsi="Arial" w:cs="Arial"/>
        </w:rPr>
      </w:pPr>
      <w:r w:rsidRPr="001B0C18">
        <w:rPr>
          <w:rFonts w:ascii="Arial" w:hAnsi="Arial" w:cs="Arial"/>
        </w:rPr>
        <w:t>I.- Certificaciones catastrales:</w:t>
      </w:r>
    </w:p>
    <w:p w14:paraId="7CB3B2A7" w14:textId="77777777" w:rsidR="00187804" w:rsidRDefault="00187804" w:rsidP="00187804">
      <w:pPr>
        <w:ind w:left="240"/>
        <w:jc w:val="both"/>
        <w:rPr>
          <w:rFonts w:ascii="Arial" w:hAnsi="Arial" w:cs="Arial"/>
        </w:rPr>
      </w:pPr>
    </w:p>
    <w:p w14:paraId="14D9B212" w14:textId="77777777" w:rsidR="00187804" w:rsidRPr="001B0C18" w:rsidRDefault="00187804" w:rsidP="00187804">
      <w:pPr>
        <w:ind w:left="240"/>
        <w:jc w:val="both"/>
        <w:rPr>
          <w:rFonts w:ascii="Arial" w:hAnsi="Arial" w:cs="Arial"/>
        </w:rPr>
      </w:pPr>
      <w:r w:rsidRPr="001B0C18">
        <w:rPr>
          <w:rFonts w:ascii="Arial" w:hAnsi="Arial" w:cs="Arial"/>
        </w:rPr>
        <w:t>1.- Revisión, registro y certifica</w:t>
      </w:r>
      <w:r>
        <w:rPr>
          <w:rFonts w:ascii="Arial" w:hAnsi="Arial" w:cs="Arial"/>
        </w:rPr>
        <w:t>ción de planos catastrales $87.0</w:t>
      </w:r>
      <w:r w:rsidRPr="001B0C18">
        <w:rPr>
          <w:rFonts w:ascii="Arial" w:hAnsi="Arial" w:cs="Arial"/>
        </w:rPr>
        <w:t>0</w:t>
      </w:r>
    </w:p>
    <w:p w14:paraId="7E912AB0" w14:textId="77777777" w:rsidR="00187804" w:rsidRPr="001B0C18" w:rsidRDefault="00187804" w:rsidP="00187804">
      <w:pPr>
        <w:ind w:left="600"/>
        <w:jc w:val="both"/>
        <w:rPr>
          <w:rFonts w:ascii="Arial" w:hAnsi="Arial" w:cs="Arial"/>
        </w:rPr>
      </w:pPr>
      <w:r w:rsidRPr="001B0C18">
        <w:rPr>
          <w:rFonts w:ascii="Arial" w:hAnsi="Arial" w:cs="Arial"/>
        </w:rPr>
        <w:t>Incentivo del 20% en certificación y registro de planos catastrales por la adquisición de vivienda popular e interés social, para promover vivienda.</w:t>
      </w:r>
    </w:p>
    <w:p w14:paraId="221F8D16" w14:textId="77777777" w:rsidR="00187804" w:rsidRDefault="00187804" w:rsidP="00187804">
      <w:pPr>
        <w:ind w:left="600" w:hanging="360"/>
        <w:jc w:val="both"/>
        <w:rPr>
          <w:rFonts w:ascii="Arial" w:hAnsi="Arial" w:cs="Arial"/>
        </w:rPr>
      </w:pPr>
    </w:p>
    <w:p w14:paraId="2F74553E" w14:textId="77777777" w:rsidR="00187804" w:rsidRPr="001B0C18" w:rsidRDefault="00187804" w:rsidP="00187804">
      <w:pPr>
        <w:ind w:left="600" w:hanging="360"/>
        <w:jc w:val="both"/>
        <w:rPr>
          <w:rFonts w:ascii="Arial" w:hAnsi="Arial" w:cs="Arial"/>
        </w:rPr>
      </w:pPr>
      <w:r w:rsidRPr="001B0C18">
        <w:rPr>
          <w:rFonts w:ascii="Arial" w:hAnsi="Arial" w:cs="Arial"/>
        </w:rPr>
        <w:t xml:space="preserve">2.- Revisión, cálculo y registros sobre planos de fraccionamientos, subdivisión y relotificación $31.50 por lote. </w:t>
      </w:r>
    </w:p>
    <w:p w14:paraId="1CF6F39B" w14:textId="77777777" w:rsidR="00187804" w:rsidRPr="001B0C18" w:rsidRDefault="00187804" w:rsidP="00187804">
      <w:pPr>
        <w:ind w:left="240"/>
        <w:jc w:val="both"/>
        <w:rPr>
          <w:rFonts w:ascii="Arial" w:hAnsi="Arial" w:cs="Arial"/>
        </w:rPr>
      </w:pPr>
    </w:p>
    <w:p w14:paraId="48EC511B" w14:textId="77777777" w:rsidR="00187804" w:rsidRPr="001B0C18" w:rsidRDefault="00187804" w:rsidP="00882E29">
      <w:pPr>
        <w:ind w:left="240" w:hanging="240"/>
        <w:jc w:val="both"/>
        <w:rPr>
          <w:rFonts w:ascii="Arial" w:hAnsi="Arial" w:cs="Arial"/>
        </w:rPr>
      </w:pPr>
      <w:r w:rsidRPr="001B0C18">
        <w:rPr>
          <w:rFonts w:ascii="Arial" w:hAnsi="Arial" w:cs="Arial"/>
        </w:rPr>
        <w:t>II.- Servicios Topográficos:</w:t>
      </w:r>
    </w:p>
    <w:p w14:paraId="2CF063CF" w14:textId="77777777" w:rsidR="00187804" w:rsidRPr="001B0C18" w:rsidRDefault="00187804" w:rsidP="00187804">
      <w:pPr>
        <w:ind w:left="240"/>
        <w:jc w:val="both"/>
        <w:rPr>
          <w:rFonts w:ascii="Arial" w:hAnsi="Arial" w:cs="Arial"/>
        </w:rPr>
      </w:pPr>
      <w:r w:rsidRPr="001B0C18">
        <w:rPr>
          <w:rFonts w:ascii="Arial" w:hAnsi="Arial" w:cs="Arial"/>
        </w:rPr>
        <w:t>1.- Deslinde de predios urbanos $</w:t>
      </w:r>
      <w:r>
        <w:rPr>
          <w:rFonts w:ascii="Arial" w:hAnsi="Arial" w:cs="Arial"/>
        </w:rPr>
        <w:t>1.73</w:t>
      </w:r>
      <w:r w:rsidRPr="001B0C18">
        <w:rPr>
          <w:rFonts w:ascii="Arial" w:hAnsi="Arial" w:cs="Arial"/>
        </w:rPr>
        <w:t xml:space="preserve"> por metro cuadrado. </w:t>
      </w:r>
    </w:p>
    <w:p w14:paraId="1D31BE5D" w14:textId="77777777" w:rsidR="00187804" w:rsidRDefault="00187804" w:rsidP="00187804">
      <w:pPr>
        <w:ind w:left="240"/>
        <w:jc w:val="both"/>
        <w:rPr>
          <w:rFonts w:ascii="Arial" w:hAnsi="Arial" w:cs="Arial"/>
        </w:rPr>
      </w:pPr>
    </w:p>
    <w:p w14:paraId="1860B82D" w14:textId="77777777" w:rsidR="00187804" w:rsidRDefault="00187804" w:rsidP="00187804">
      <w:pPr>
        <w:ind w:left="240"/>
        <w:jc w:val="both"/>
        <w:rPr>
          <w:rFonts w:ascii="Arial" w:hAnsi="Arial" w:cs="Arial"/>
        </w:rPr>
      </w:pPr>
      <w:r w:rsidRPr="001B0C18">
        <w:rPr>
          <w:rFonts w:ascii="Arial" w:hAnsi="Arial" w:cs="Arial"/>
        </w:rPr>
        <w:lastRenderedPageBreak/>
        <w:t>2.- Deslinde de predios rústicos hasta 10 hectáreas $850.00, lo que exceda a razón de $186.</w:t>
      </w:r>
      <w:r>
        <w:rPr>
          <w:rFonts w:ascii="Arial" w:hAnsi="Arial" w:cs="Arial"/>
        </w:rPr>
        <w:t>0</w:t>
      </w:r>
      <w:r w:rsidRPr="001B0C18">
        <w:rPr>
          <w:rFonts w:ascii="Arial" w:hAnsi="Arial" w:cs="Arial"/>
        </w:rPr>
        <w:t xml:space="preserve">0 por hectárea. </w:t>
      </w:r>
    </w:p>
    <w:p w14:paraId="51864746" w14:textId="77777777" w:rsidR="00187804" w:rsidRPr="001B0C18" w:rsidRDefault="00187804" w:rsidP="00187804">
      <w:pPr>
        <w:ind w:left="240"/>
        <w:jc w:val="both"/>
        <w:rPr>
          <w:rFonts w:ascii="Arial" w:hAnsi="Arial" w:cs="Arial"/>
        </w:rPr>
      </w:pPr>
    </w:p>
    <w:p w14:paraId="276939B9" w14:textId="77777777" w:rsidR="00187804" w:rsidRPr="001B0C18" w:rsidRDefault="00187804" w:rsidP="00187804">
      <w:pPr>
        <w:ind w:left="284"/>
        <w:jc w:val="both"/>
        <w:rPr>
          <w:rFonts w:ascii="Arial" w:hAnsi="Arial" w:cs="Arial"/>
        </w:rPr>
      </w:pPr>
      <w:r w:rsidRPr="001B0C18">
        <w:rPr>
          <w:rFonts w:ascii="Arial" w:hAnsi="Arial" w:cs="Arial"/>
        </w:rPr>
        <w:t>Para los incisos anteriores, cualquiera que sea la superficie del predio, el importe de los derechos no podrá ser inferior a $850.00</w:t>
      </w:r>
    </w:p>
    <w:p w14:paraId="0AD83A43" w14:textId="77777777" w:rsidR="00187804" w:rsidRPr="001B0C18" w:rsidRDefault="00187804" w:rsidP="00187804">
      <w:pPr>
        <w:jc w:val="both"/>
        <w:rPr>
          <w:rFonts w:ascii="Arial" w:hAnsi="Arial" w:cs="Arial"/>
        </w:rPr>
      </w:pPr>
    </w:p>
    <w:p w14:paraId="243FDDD4" w14:textId="77777777" w:rsidR="00187804" w:rsidRPr="001B0C18" w:rsidRDefault="00187804" w:rsidP="00187804">
      <w:pPr>
        <w:ind w:left="240"/>
        <w:jc w:val="both"/>
        <w:rPr>
          <w:rFonts w:ascii="Arial" w:hAnsi="Arial" w:cs="Arial"/>
        </w:rPr>
      </w:pPr>
      <w:r w:rsidRPr="001B0C18">
        <w:rPr>
          <w:rFonts w:ascii="Arial" w:hAnsi="Arial" w:cs="Arial"/>
        </w:rPr>
        <w:t>3.- Dibujo de planos urbanos, escala hasta 1:500:</w:t>
      </w:r>
    </w:p>
    <w:p w14:paraId="412DDE6A" w14:textId="77777777" w:rsidR="00187804" w:rsidRPr="001B0C18" w:rsidRDefault="00187804" w:rsidP="00187804">
      <w:pPr>
        <w:ind w:left="480"/>
        <w:jc w:val="both"/>
        <w:rPr>
          <w:rFonts w:ascii="Arial" w:hAnsi="Arial" w:cs="Arial"/>
        </w:rPr>
      </w:pPr>
      <w:r w:rsidRPr="001B0C18">
        <w:rPr>
          <w:rFonts w:ascii="Arial" w:hAnsi="Arial" w:cs="Arial"/>
        </w:rPr>
        <w:t xml:space="preserve">a).- Tamaño de plano hasta 30 x 30 </w:t>
      </w:r>
      <w:proofErr w:type="spellStart"/>
      <w:r w:rsidRPr="001B0C18">
        <w:rPr>
          <w:rFonts w:ascii="Arial" w:hAnsi="Arial" w:cs="Arial"/>
        </w:rPr>
        <w:t>cms</w:t>
      </w:r>
      <w:proofErr w:type="spellEnd"/>
      <w:r w:rsidRPr="001B0C18">
        <w:rPr>
          <w:rFonts w:ascii="Arial" w:hAnsi="Arial" w:cs="Arial"/>
        </w:rPr>
        <w:t xml:space="preserve">. $105.00 cada uno. </w:t>
      </w:r>
    </w:p>
    <w:p w14:paraId="17BA5E87" w14:textId="77777777" w:rsidR="00187804" w:rsidRPr="001B0C18" w:rsidRDefault="00187804" w:rsidP="00187804">
      <w:pPr>
        <w:ind w:left="480"/>
        <w:jc w:val="both"/>
        <w:rPr>
          <w:rFonts w:ascii="Arial" w:hAnsi="Arial" w:cs="Arial"/>
        </w:rPr>
      </w:pPr>
      <w:r w:rsidRPr="001B0C18">
        <w:rPr>
          <w:rFonts w:ascii="Arial" w:hAnsi="Arial" w:cs="Arial"/>
        </w:rPr>
        <w:t>b).- Sobre el excedente del tamaño anterior por decímetro cuadrado o fracción $29.00</w:t>
      </w:r>
    </w:p>
    <w:p w14:paraId="63C92899" w14:textId="77777777" w:rsidR="00187804" w:rsidRPr="001B0C18" w:rsidRDefault="00187804" w:rsidP="00187804">
      <w:pPr>
        <w:ind w:left="240"/>
        <w:jc w:val="both"/>
        <w:rPr>
          <w:rFonts w:ascii="Arial" w:hAnsi="Arial" w:cs="Arial"/>
        </w:rPr>
      </w:pPr>
    </w:p>
    <w:p w14:paraId="37276154" w14:textId="77777777" w:rsidR="00187804" w:rsidRPr="001B0C18" w:rsidRDefault="00187804" w:rsidP="00187804">
      <w:pPr>
        <w:ind w:left="240"/>
        <w:jc w:val="both"/>
        <w:rPr>
          <w:rFonts w:ascii="Arial" w:hAnsi="Arial" w:cs="Arial"/>
        </w:rPr>
      </w:pPr>
      <w:r w:rsidRPr="001B0C18">
        <w:rPr>
          <w:rFonts w:ascii="Arial" w:hAnsi="Arial" w:cs="Arial"/>
        </w:rPr>
        <w:t>4.- Dibujo de planos topográficos suburbanos y rústicos, escala mayor a 1:500:</w:t>
      </w:r>
    </w:p>
    <w:p w14:paraId="7CCDB4FE" w14:textId="77777777" w:rsidR="00187804" w:rsidRPr="001B0C18" w:rsidRDefault="00187804" w:rsidP="00187804">
      <w:pPr>
        <w:ind w:left="480"/>
        <w:jc w:val="both"/>
        <w:rPr>
          <w:rFonts w:ascii="Arial" w:hAnsi="Arial" w:cs="Arial"/>
        </w:rPr>
      </w:pPr>
      <w:r w:rsidRPr="001B0C18">
        <w:rPr>
          <w:rFonts w:ascii="Arial" w:hAnsi="Arial" w:cs="Arial"/>
        </w:rPr>
        <w:t xml:space="preserve">a).- Polígono de hasta seis vértices $193.50 cada uno. </w:t>
      </w:r>
    </w:p>
    <w:p w14:paraId="7AA58089" w14:textId="77777777" w:rsidR="00187804" w:rsidRPr="001B0C18" w:rsidRDefault="00187804" w:rsidP="00187804">
      <w:pPr>
        <w:ind w:left="480"/>
        <w:jc w:val="both"/>
        <w:rPr>
          <w:rFonts w:ascii="Arial" w:hAnsi="Arial" w:cs="Arial"/>
        </w:rPr>
      </w:pPr>
      <w:r w:rsidRPr="001B0C18">
        <w:rPr>
          <w:rFonts w:ascii="Arial" w:hAnsi="Arial" w:cs="Arial"/>
        </w:rPr>
        <w:t xml:space="preserve">b).- Por cada vértice adicional $11.00 </w:t>
      </w:r>
    </w:p>
    <w:p w14:paraId="3A41092C" w14:textId="77777777" w:rsidR="00187804" w:rsidRPr="001B0C18" w:rsidRDefault="00187804" w:rsidP="00187804">
      <w:pPr>
        <w:ind w:left="480"/>
        <w:jc w:val="both"/>
        <w:rPr>
          <w:rFonts w:ascii="Arial" w:hAnsi="Arial" w:cs="Arial"/>
        </w:rPr>
      </w:pPr>
      <w:r w:rsidRPr="001B0C18">
        <w:rPr>
          <w:rFonts w:ascii="Arial" w:hAnsi="Arial" w:cs="Arial"/>
        </w:rPr>
        <w:t xml:space="preserve">c).- Planos que excedan de 50 x 50 </w:t>
      </w:r>
      <w:proofErr w:type="spellStart"/>
      <w:r w:rsidRPr="001B0C18">
        <w:rPr>
          <w:rFonts w:ascii="Arial" w:hAnsi="Arial" w:cs="Arial"/>
        </w:rPr>
        <w:t>cms</w:t>
      </w:r>
      <w:proofErr w:type="spellEnd"/>
      <w:r w:rsidRPr="001B0C18">
        <w:rPr>
          <w:rFonts w:ascii="Arial" w:hAnsi="Arial" w:cs="Arial"/>
        </w:rPr>
        <w:t>. sobre los dos incisos anteriores, causarán  derechos  por  cada  decímetro cuadrado adicional o fracción $28.00</w:t>
      </w:r>
    </w:p>
    <w:p w14:paraId="6C09AB22" w14:textId="77777777" w:rsidR="00187804" w:rsidRPr="001B0C18" w:rsidRDefault="00187804" w:rsidP="00187804">
      <w:pPr>
        <w:jc w:val="both"/>
        <w:rPr>
          <w:rFonts w:ascii="Arial" w:hAnsi="Arial" w:cs="Arial"/>
        </w:rPr>
      </w:pPr>
    </w:p>
    <w:p w14:paraId="49F72280" w14:textId="77777777" w:rsidR="00187804" w:rsidRPr="001B0C18" w:rsidRDefault="00187804" w:rsidP="00187804">
      <w:pPr>
        <w:ind w:left="240"/>
        <w:jc w:val="both"/>
        <w:rPr>
          <w:rFonts w:ascii="Arial" w:hAnsi="Arial" w:cs="Arial"/>
        </w:rPr>
      </w:pPr>
      <w:r w:rsidRPr="001B0C18">
        <w:rPr>
          <w:rFonts w:ascii="Arial" w:hAnsi="Arial" w:cs="Arial"/>
        </w:rPr>
        <w:t>5.- Croquis de localización $34.50</w:t>
      </w:r>
    </w:p>
    <w:p w14:paraId="28F358C0" w14:textId="77777777" w:rsidR="00187804" w:rsidRPr="001B0C18" w:rsidRDefault="00187804" w:rsidP="00187804">
      <w:pPr>
        <w:jc w:val="both"/>
        <w:rPr>
          <w:rFonts w:ascii="Arial" w:hAnsi="Arial" w:cs="Arial"/>
        </w:rPr>
      </w:pPr>
    </w:p>
    <w:p w14:paraId="1AA085D5" w14:textId="77777777" w:rsidR="00187804" w:rsidRPr="001B0C18" w:rsidRDefault="00187804" w:rsidP="00187804">
      <w:pPr>
        <w:jc w:val="both"/>
        <w:rPr>
          <w:rFonts w:ascii="Arial" w:hAnsi="Arial" w:cs="Arial"/>
        </w:rPr>
      </w:pPr>
      <w:r w:rsidRPr="001B0C18">
        <w:rPr>
          <w:rFonts w:ascii="Arial" w:hAnsi="Arial" w:cs="Arial"/>
        </w:rPr>
        <w:t>III.- Servicio de copiado:</w:t>
      </w:r>
    </w:p>
    <w:p w14:paraId="1B3B0C2E" w14:textId="77777777" w:rsidR="00187804" w:rsidRPr="001B0C18" w:rsidRDefault="00187804" w:rsidP="00187804">
      <w:pPr>
        <w:jc w:val="both"/>
        <w:rPr>
          <w:rFonts w:ascii="Arial" w:hAnsi="Arial" w:cs="Arial"/>
        </w:rPr>
      </w:pPr>
    </w:p>
    <w:p w14:paraId="434F0558" w14:textId="77777777" w:rsidR="00187804" w:rsidRPr="001B0C18" w:rsidRDefault="00187804" w:rsidP="00187804">
      <w:pPr>
        <w:ind w:left="240"/>
        <w:jc w:val="both"/>
        <w:rPr>
          <w:rFonts w:ascii="Arial" w:hAnsi="Arial" w:cs="Arial"/>
        </w:rPr>
      </w:pPr>
      <w:r w:rsidRPr="001B0C18">
        <w:rPr>
          <w:rFonts w:ascii="Arial" w:hAnsi="Arial" w:cs="Arial"/>
        </w:rPr>
        <w:t>1.- Copias heliográficas de planos que obren en los archivos del departamento:</w:t>
      </w:r>
    </w:p>
    <w:p w14:paraId="498CE97E" w14:textId="77777777" w:rsidR="00187804" w:rsidRPr="001B0C18" w:rsidRDefault="00187804" w:rsidP="00187804">
      <w:pPr>
        <w:ind w:left="480"/>
        <w:jc w:val="both"/>
        <w:rPr>
          <w:rFonts w:ascii="Arial" w:hAnsi="Arial" w:cs="Arial"/>
        </w:rPr>
      </w:pPr>
      <w:r w:rsidRPr="001B0C18">
        <w:rPr>
          <w:rFonts w:ascii="Arial" w:hAnsi="Arial" w:cs="Arial"/>
        </w:rPr>
        <w:t xml:space="preserve">a).- Hasta 30 x 30 </w:t>
      </w:r>
      <w:proofErr w:type="spellStart"/>
      <w:r w:rsidRPr="001B0C18">
        <w:rPr>
          <w:rFonts w:ascii="Arial" w:hAnsi="Arial" w:cs="Arial"/>
        </w:rPr>
        <w:t>cms</w:t>
      </w:r>
      <w:proofErr w:type="spellEnd"/>
      <w:r w:rsidRPr="001B0C18">
        <w:rPr>
          <w:rFonts w:ascii="Arial" w:hAnsi="Arial" w:cs="Arial"/>
        </w:rPr>
        <w:t>. $23.00</w:t>
      </w:r>
    </w:p>
    <w:p w14:paraId="3DE66F86" w14:textId="77777777" w:rsidR="00187804" w:rsidRPr="001B0C18" w:rsidRDefault="00187804" w:rsidP="00187804">
      <w:pPr>
        <w:ind w:left="480"/>
        <w:jc w:val="both"/>
        <w:rPr>
          <w:rFonts w:ascii="Arial" w:hAnsi="Arial" w:cs="Arial"/>
        </w:rPr>
      </w:pPr>
      <w:r w:rsidRPr="001B0C18">
        <w:rPr>
          <w:rFonts w:ascii="Arial" w:hAnsi="Arial" w:cs="Arial"/>
        </w:rPr>
        <w:t>b).- En tamaños  mayores, por cada decímetro cuadrado adicional o fracción $5.00</w:t>
      </w:r>
    </w:p>
    <w:p w14:paraId="4C513EF9" w14:textId="77777777" w:rsidR="00187804" w:rsidRPr="001B0C18" w:rsidRDefault="00187804" w:rsidP="00187804">
      <w:pPr>
        <w:ind w:left="600" w:hanging="360"/>
        <w:jc w:val="both"/>
        <w:rPr>
          <w:rFonts w:ascii="Arial" w:hAnsi="Arial" w:cs="Arial"/>
        </w:rPr>
      </w:pPr>
    </w:p>
    <w:p w14:paraId="63E9A162" w14:textId="77777777" w:rsidR="00187804" w:rsidRPr="001B0C18" w:rsidRDefault="00187804" w:rsidP="00187804">
      <w:pPr>
        <w:ind w:left="600" w:hanging="360"/>
        <w:jc w:val="both"/>
        <w:rPr>
          <w:rFonts w:ascii="Arial" w:hAnsi="Arial" w:cs="Arial"/>
        </w:rPr>
      </w:pPr>
      <w:r w:rsidRPr="001B0C18">
        <w:rPr>
          <w:rFonts w:ascii="Arial" w:hAnsi="Arial" w:cs="Arial"/>
        </w:rPr>
        <w:t>2.- Copias fotostáticas de planos o manifiestos que obren en los archivos de la Dirección General, hasta tamaño oficio $11.50</w:t>
      </w:r>
    </w:p>
    <w:p w14:paraId="14E11F05" w14:textId="77777777" w:rsidR="00187804" w:rsidRPr="001B0C18" w:rsidRDefault="00187804" w:rsidP="00187804">
      <w:pPr>
        <w:jc w:val="both"/>
        <w:rPr>
          <w:rFonts w:ascii="Arial" w:hAnsi="Arial" w:cs="Arial"/>
        </w:rPr>
      </w:pPr>
    </w:p>
    <w:p w14:paraId="1B6FC44E" w14:textId="77777777" w:rsidR="00187804" w:rsidRPr="001B0C18" w:rsidRDefault="00187804" w:rsidP="00187804">
      <w:pPr>
        <w:jc w:val="both"/>
        <w:rPr>
          <w:rFonts w:ascii="Arial" w:hAnsi="Arial" w:cs="Arial"/>
        </w:rPr>
      </w:pPr>
      <w:r w:rsidRPr="001B0C18">
        <w:rPr>
          <w:rFonts w:ascii="Arial" w:hAnsi="Arial" w:cs="Arial"/>
        </w:rPr>
        <w:t xml:space="preserve">IV.- Por otros servicios catastrales no incluidos en las fracciones anteriores $48.50 cada uno. </w:t>
      </w:r>
    </w:p>
    <w:p w14:paraId="29CAB4BC" w14:textId="77777777" w:rsidR="00187804" w:rsidRPr="001B0C18" w:rsidRDefault="00187804" w:rsidP="00187804">
      <w:pPr>
        <w:jc w:val="both"/>
        <w:rPr>
          <w:rFonts w:ascii="Arial" w:hAnsi="Arial" w:cs="Arial"/>
        </w:rPr>
      </w:pPr>
      <w:r w:rsidRPr="001B0C18">
        <w:rPr>
          <w:rFonts w:ascii="Arial" w:hAnsi="Arial" w:cs="Arial"/>
        </w:rPr>
        <w:t>V.- Registros Catastrales:</w:t>
      </w:r>
    </w:p>
    <w:p w14:paraId="60846650" w14:textId="77777777" w:rsidR="00187804" w:rsidRPr="001B0C18" w:rsidRDefault="00187804" w:rsidP="00187804">
      <w:pPr>
        <w:jc w:val="both"/>
        <w:rPr>
          <w:rFonts w:ascii="Arial" w:hAnsi="Arial" w:cs="Arial"/>
        </w:rPr>
      </w:pPr>
    </w:p>
    <w:p w14:paraId="5255F8FB" w14:textId="77777777" w:rsidR="00187804" w:rsidRPr="001B0C18" w:rsidRDefault="00187804" w:rsidP="00187804">
      <w:pPr>
        <w:ind w:left="492" w:hanging="283"/>
        <w:jc w:val="both"/>
        <w:rPr>
          <w:rFonts w:ascii="Arial" w:hAnsi="Arial" w:cs="Arial"/>
        </w:rPr>
      </w:pPr>
      <w:r w:rsidRPr="001B0C18">
        <w:rPr>
          <w:rFonts w:ascii="Arial" w:hAnsi="Arial" w:cs="Arial"/>
        </w:rPr>
        <w:t>1.- Avaluó Previo $2</w:t>
      </w:r>
      <w:r>
        <w:rPr>
          <w:rFonts w:ascii="Arial" w:hAnsi="Arial" w:cs="Arial"/>
        </w:rPr>
        <w:t>79.5</w:t>
      </w:r>
      <w:r w:rsidRPr="001B0C18">
        <w:rPr>
          <w:rFonts w:ascii="Arial" w:hAnsi="Arial" w:cs="Arial"/>
        </w:rPr>
        <w:t>0</w:t>
      </w:r>
    </w:p>
    <w:p w14:paraId="473DA0EE" w14:textId="77777777" w:rsidR="00187804" w:rsidRPr="001B0C18" w:rsidRDefault="00187804" w:rsidP="00187804">
      <w:pPr>
        <w:ind w:left="492" w:hanging="283"/>
        <w:jc w:val="both"/>
        <w:rPr>
          <w:rFonts w:ascii="Arial" w:hAnsi="Arial" w:cs="Arial"/>
        </w:rPr>
      </w:pPr>
      <w:r w:rsidRPr="001B0C18">
        <w:rPr>
          <w:rFonts w:ascii="Arial" w:hAnsi="Arial" w:cs="Arial"/>
        </w:rPr>
        <w:t>2.- Avalúo definitivo $ 39</w:t>
      </w:r>
      <w:r>
        <w:rPr>
          <w:rFonts w:ascii="Arial" w:hAnsi="Arial" w:cs="Arial"/>
        </w:rPr>
        <w:t>1</w:t>
      </w:r>
      <w:r w:rsidRPr="001B0C18">
        <w:rPr>
          <w:rFonts w:ascii="Arial" w:hAnsi="Arial" w:cs="Arial"/>
        </w:rPr>
        <w:t>.00 Por avalúo y con vigencia de 60 días naturales.</w:t>
      </w:r>
    </w:p>
    <w:p w14:paraId="2253ABF2" w14:textId="77777777" w:rsidR="00187804" w:rsidRPr="001B0C18" w:rsidRDefault="00187804" w:rsidP="00187804">
      <w:pPr>
        <w:ind w:left="492" w:hanging="283"/>
        <w:jc w:val="both"/>
        <w:rPr>
          <w:rFonts w:ascii="Arial" w:hAnsi="Arial" w:cs="Arial"/>
        </w:rPr>
      </w:pPr>
      <w:r w:rsidRPr="001B0C18">
        <w:rPr>
          <w:rFonts w:ascii="Arial" w:hAnsi="Arial" w:cs="Arial"/>
        </w:rPr>
        <w:t>3.- Revisión y apertura de registros por concepto de adquisición de inmuebles, lo que resulte de aplicar el 1.8 al millar al valor catastral.</w:t>
      </w:r>
    </w:p>
    <w:p w14:paraId="7EF82273" w14:textId="77777777" w:rsidR="00187804" w:rsidRPr="001B0C18" w:rsidRDefault="00187804" w:rsidP="00187804">
      <w:pPr>
        <w:ind w:left="492" w:hanging="283"/>
        <w:jc w:val="both"/>
        <w:rPr>
          <w:rFonts w:ascii="Arial" w:hAnsi="Arial" w:cs="Arial"/>
        </w:rPr>
      </w:pPr>
      <w:r w:rsidRPr="001B0C18">
        <w:rPr>
          <w:rFonts w:ascii="Arial" w:hAnsi="Arial" w:cs="Arial"/>
        </w:rPr>
        <w:t>4.- Por aclaración o rectificación en un testimonio $2</w:t>
      </w:r>
      <w:r>
        <w:rPr>
          <w:rFonts w:ascii="Arial" w:hAnsi="Arial" w:cs="Arial"/>
        </w:rPr>
        <w:t>79.50</w:t>
      </w:r>
    </w:p>
    <w:p w14:paraId="104E972F" w14:textId="77777777" w:rsidR="00187804" w:rsidRPr="001B0C18" w:rsidRDefault="00187804" w:rsidP="00187804">
      <w:pPr>
        <w:ind w:left="492" w:hanging="283"/>
        <w:jc w:val="both"/>
        <w:rPr>
          <w:rFonts w:ascii="Arial" w:hAnsi="Arial" w:cs="Arial"/>
        </w:rPr>
      </w:pPr>
      <w:r w:rsidRPr="001B0C18">
        <w:rPr>
          <w:rFonts w:ascii="Arial" w:hAnsi="Arial" w:cs="Arial"/>
        </w:rPr>
        <w:t>Incentivo del 20% en avalúos catastrales por la adquisición de vivienda popular e interés social.</w:t>
      </w:r>
    </w:p>
    <w:p w14:paraId="320A8DDD" w14:textId="77777777" w:rsidR="00187804" w:rsidRPr="001B0C18" w:rsidRDefault="00187804" w:rsidP="00187804">
      <w:pPr>
        <w:jc w:val="both"/>
        <w:rPr>
          <w:rFonts w:ascii="Arial" w:hAnsi="Arial" w:cs="Arial"/>
        </w:rPr>
      </w:pPr>
    </w:p>
    <w:p w14:paraId="59F11C11" w14:textId="77777777" w:rsidR="00187804" w:rsidRPr="001B0C18" w:rsidRDefault="00187804" w:rsidP="00187804">
      <w:pPr>
        <w:jc w:val="both"/>
        <w:rPr>
          <w:rFonts w:ascii="Arial" w:hAnsi="Arial" w:cs="Arial"/>
        </w:rPr>
      </w:pPr>
      <w:r w:rsidRPr="001B0C18">
        <w:rPr>
          <w:rFonts w:ascii="Arial" w:hAnsi="Arial" w:cs="Arial"/>
        </w:rPr>
        <w:t>VI.- Servicio de Información:</w:t>
      </w:r>
    </w:p>
    <w:p w14:paraId="11CEAEA4" w14:textId="77777777" w:rsidR="00187804" w:rsidRPr="001B0C18" w:rsidRDefault="00187804" w:rsidP="00187804">
      <w:pPr>
        <w:jc w:val="both"/>
        <w:rPr>
          <w:rFonts w:ascii="Arial" w:hAnsi="Arial" w:cs="Arial"/>
        </w:rPr>
      </w:pPr>
    </w:p>
    <w:p w14:paraId="410E83B9" w14:textId="77777777" w:rsidR="00187804" w:rsidRPr="001B0C18" w:rsidRDefault="00187804" w:rsidP="00187804">
      <w:pPr>
        <w:ind w:left="240"/>
        <w:jc w:val="both"/>
        <w:rPr>
          <w:rFonts w:ascii="Arial" w:hAnsi="Arial" w:cs="Arial"/>
        </w:rPr>
      </w:pPr>
      <w:r w:rsidRPr="001B0C18">
        <w:rPr>
          <w:rFonts w:ascii="Arial" w:hAnsi="Arial" w:cs="Arial"/>
        </w:rPr>
        <w:t>1.- Copia de escritura certificada $186.00</w:t>
      </w:r>
    </w:p>
    <w:p w14:paraId="64E0283F" w14:textId="77777777" w:rsidR="00187804" w:rsidRPr="001B0C18" w:rsidRDefault="00187804" w:rsidP="00187804">
      <w:pPr>
        <w:ind w:left="240"/>
        <w:jc w:val="both"/>
        <w:rPr>
          <w:rFonts w:ascii="Arial" w:hAnsi="Arial" w:cs="Arial"/>
        </w:rPr>
      </w:pPr>
      <w:r w:rsidRPr="001B0C18">
        <w:rPr>
          <w:rFonts w:ascii="Arial" w:hAnsi="Arial" w:cs="Arial"/>
        </w:rPr>
        <w:t>2.- Información de traslado de dominio $69.50</w:t>
      </w:r>
    </w:p>
    <w:p w14:paraId="0674E324" w14:textId="77777777" w:rsidR="00187804" w:rsidRPr="001B0C18" w:rsidRDefault="00187804" w:rsidP="00187804">
      <w:pPr>
        <w:ind w:left="240"/>
        <w:jc w:val="both"/>
        <w:rPr>
          <w:rFonts w:ascii="Arial" w:hAnsi="Arial" w:cs="Arial"/>
        </w:rPr>
      </w:pPr>
      <w:r w:rsidRPr="001B0C18">
        <w:rPr>
          <w:rFonts w:ascii="Arial" w:hAnsi="Arial" w:cs="Arial"/>
        </w:rPr>
        <w:t>3.- Información de número de cuenta, superficie y clave catastral $37.00</w:t>
      </w:r>
    </w:p>
    <w:p w14:paraId="4D3A7EEB" w14:textId="77777777" w:rsidR="00187804" w:rsidRPr="001B0C18" w:rsidRDefault="00187804" w:rsidP="00187804">
      <w:pPr>
        <w:ind w:left="240"/>
        <w:jc w:val="both"/>
        <w:rPr>
          <w:rFonts w:ascii="Arial" w:hAnsi="Arial" w:cs="Arial"/>
        </w:rPr>
      </w:pPr>
      <w:r w:rsidRPr="001B0C18">
        <w:rPr>
          <w:rFonts w:ascii="Arial" w:hAnsi="Arial" w:cs="Arial"/>
        </w:rPr>
        <w:t>4.- Copia heliográfica de las láminas catastrales $136.50</w:t>
      </w:r>
    </w:p>
    <w:p w14:paraId="5823E8F8" w14:textId="77777777" w:rsidR="00187804" w:rsidRPr="001B0C18" w:rsidRDefault="00187804" w:rsidP="00187804">
      <w:pPr>
        <w:ind w:left="240"/>
        <w:jc w:val="both"/>
        <w:rPr>
          <w:rFonts w:ascii="Arial" w:hAnsi="Arial" w:cs="Arial"/>
        </w:rPr>
      </w:pPr>
    </w:p>
    <w:p w14:paraId="74AD45A3" w14:textId="77777777" w:rsidR="00187804" w:rsidRPr="001B0C18" w:rsidRDefault="00187804" w:rsidP="00187804">
      <w:pPr>
        <w:jc w:val="both"/>
        <w:rPr>
          <w:rFonts w:ascii="Arial" w:hAnsi="Arial" w:cs="Arial"/>
        </w:rPr>
      </w:pPr>
      <w:r w:rsidRPr="001B0C18">
        <w:rPr>
          <w:rFonts w:ascii="Arial" w:hAnsi="Arial" w:cs="Arial"/>
        </w:rPr>
        <w:t>VII.- Otros servicios no especificados $169.00</w:t>
      </w:r>
    </w:p>
    <w:p w14:paraId="36556C5C" w14:textId="77777777" w:rsidR="00187804" w:rsidRPr="001B0C18" w:rsidRDefault="00187804" w:rsidP="00187804">
      <w:pPr>
        <w:jc w:val="both"/>
        <w:rPr>
          <w:rFonts w:ascii="Arial" w:hAnsi="Arial" w:cs="Arial"/>
        </w:rPr>
      </w:pPr>
    </w:p>
    <w:p w14:paraId="062ADFDD" w14:textId="77777777" w:rsidR="00187804" w:rsidRPr="001B0C18" w:rsidRDefault="00187804" w:rsidP="00187804">
      <w:pPr>
        <w:ind w:right="50"/>
        <w:jc w:val="center"/>
        <w:rPr>
          <w:rFonts w:ascii="Arial" w:hAnsi="Arial" w:cs="Arial"/>
          <w:b/>
        </w:rPr>
      </w:pPr>
      <w:r w:rsidRPr="001B0C18">
        <w:rPr>
          <w:rFonts w:ascii="Arial" w:hAnsi="Arial" w:cs="Arial"/>
          <w:b/>
        </w:rPr>
        <w:t>SECCIÓN IV</w:t>
      </w:r>
    </w:p>
    <w:p w14:paraId="35DADDFA" w14:textId="77777777" w:rsidR="00187804" w:rsidRPr="001B0C18" w:rsidRDefault="00187804" w:rsidP="00187804">
      <w:pPr>
        <w:jc w:val="center"/>
        <w:rPr>
          <w:rFonts w:ascii="Arial" w:hAnsi="Arial" w:cs="Arial"/>
          <w:b/>
          <w:bCs/>
        </w:rPr>
      </w:pPr>
      <w:r w:rsidRPr="001B0C18">
        <w:rPr>
          <w:rFonts w:ascii="Arial" w:hAnsi="Arial" w:cs="Arial"/>
          <w:b/>
          <w:bCs/>
        </w:rPr>
        <w:t>DE LOS SERVICIOS POR CERTIFICACIONES Y LEGALIZACIONES</w:t>
      </w:r>
    </w:p>
    <w:p w14:paraId="28829E9B" w14:textId="77777777" w:rsidR="00187804" w:rsidRPr="001B0C18" w:rsidRDefault="00187804" w:rsidP="00187804">
      <w:pPr>
        <w:ind w:right="50"/>
        <w:jc w:val="both"/>
        <w:rPr>
          <w:rFonts w:ascii="Arial" w:hAnsi="Arial" w:cs="Arial"/>
          <w:bCs/>
        </w:rPr>
      </w:pPr>
    </w:p>
    <w:p w14:paraId="360B7188" w14:textId="77777777" w:rsidR="00187804" w:rsidRDefault="00187804" w:rsidP="00187804">
      <w:pPr>
        <w:ind w:right="50"/>
        <w:jc w:val="both"/>
        <w:rPr>
          <w:rFonts w:ascii="Arial" w:hAnsi="Arial" w:cs="Arial"/>
        </w:rPr>
      </w:pPr>
      <w:r w:rsidRPr="001B0C18">
        <w:rPr>
          <w:rFonts w:ascii="Arial" w:hAnsi="Arial" w:cs="Arial"/>
          <w:b/>
        </w:rPr>
        <w:t>ARTÍCULO 19.-</w:t>
      </w:r>
      <w:r w:rsidRPr="001B0C18">
        <w:rPr>
          <w:rFonts w:ascii="Arial" w:hAnsi="Arial" w:cs="Arial"/>
          <w:bCs/>
        </w:rPr>
        <w:t xml:space="preserve"> Son objeto de estos derechos, los servicios prestados por la autoridad municipal </w:t>
      </w:r>
      <w:r w:rsidRPr="001B0C18">
        <w:rPr>
          <w:rFonts w:ascii="Arial" w:hAnsi="Arial" w:cs="Arial"/>
        </w:rPr>
        <w:t>por los conceptos siguientes y que se pagarán conforme a las tarifas señaladas:</w:t>
      </w:r>
    </w:p>
    <w:p w14:paraId="700F4459" w14:textId="77777777" w:rsidR="00187804" w:rsidRPr="001B0C18" w:rsidRDefault="00187804" w:rsidP="00187804">
      <w:pPr>
        <w:ind w:right="50"/>
        <w:jc w:val="both"/>
        <w:rPr>
          <w:rFonts w:ascii="Arial" w:hAnsi="Arial" w:cs="Arial"/>
        </w:rPr>
      </w:pPr>
    </w:p>
    <w:p w14:paraId="14BDF149" w14:textId="77777777" w:rsidR="00187804" w:rsidRPr="001B0C18" w:rsidRDefault="00187804" w:rsidP="00187804">
      <w:pPr>
        <w:jc w:val="both"/>
        <w:rPr>
          <w:rFonts w:ascii="Arial" w:hAnsi="Arial" w:cs="Arial"/>
        </w:rPr>
      </w:pPr>
      <w:r w:rsidRPr="001B0C18">
        <w:rPr>
          <w:rFonts w:ascii="Arial" w:hAnsi="Arial" w:cs="Arial"/>
        </w:rPr>
        <w:t>I.- Por expedición de constancia de identidad: $58.50</w:t>
      </w:r>
    </w:p>
    <w:p w14:paraId="55DE472C" w14:textId="77777777" w:rsidR="00187804" w:rsidRPr="001B0C18" w:rsidRDefault="00187804" w:rsidP="00187804">
      <w:pPr>
        <w:jc w:val="both"/>
        <w:rPr>
          <w:rFonts w:ascii="Arial" w:hAnsi="Arial" w:cs="Arial"/>
        </w:rPr>
      </w:pPr>
    </w:p>
    <w:p w14:paraId="4B5D5207" w14:textId="77777777" w:rsidR="00187804" w:rsidRPr="001B0C18" w:rsidRDefault="00187804" w:rsidP="00187804">
      <w:pPr>
        <w:jc w:val="both"/>
        <w:rPr>
          <w:rFonts w:ascii="Arial" w:hAnsi="Arial" w:cs="Arial"/>
        </w:rPr>
      </w:pPr>
      <w:r w:rsidRPr="001B0C18">
        <w:rPr>
          <w:rFonts w:ascii="Arial" w:hAnsi="Arial" w:cs="Arial"/>
        </w:rPr>
        <w:t>II.- Por expedición de constancia de residencia: $58.50</w:t>
      </w:r>
    </w:p>
    <w:p w14:paraId="5620B7B9" w14:textId="77777777" w:rsidR="00187804" w:rsidRPr="001B0C18" w:rsidRDefault="00187804" w:rsidP="00187804">
      <w:pPr>
        <w:jc w:val="both"/>
        <w:rPr>
          <w:rFonts w:ascii="Arial" w:hAnsi="Arial" w:cs="Arial"/>
        </w:rPr>
      </w:pPr>
    </w:p>
    <w:p w14:paraId="4035249A" w14:textId="77777777" w:rsidR="00187804" w:rsidRPr="001B0C18" w:rsidRDefault="00187804" w:rsidP="00187804">
      <w:pPr>
        <w:jc w:val="both"/>
        <w:rPr>
          <w:rFonts w:ascii="Arial" w:hAnsi="Arial" w:cs="Arial"/>
        </w:rPr>
      </w:pPr>
      <w:r w:rsidRPr="001B0C18">
        <w:rPr>
          <w:rFonts w:ascii="Arial" w:hAnsi="Arial" w:cs="Arial"/>
        </w:rPr>
        <w:t>III.- Por expedición de contratos de compra-venta: $291.00</w:t>
      </w:r>
    </w:p>
    <w:p w14:paraId="51C9ED1A" w14:textId="77777777" w:rsidR="00187804" w:rsidRPr="001B0C18" w:rsidRDefault="00187804" w:rsidP="00187804">
      <w:pPr>
        <w:jc w:val="both"/>
        <w:rPr>
          <w:rFonts w:ascii="Arial" w:hAnsi="Arial" w:cs="Arial"/>
        </w:rPr>
      </w:pPr>
      <w:r w:rsidRPr="001B0C18">
        <w:rPr>
          <w:rFonts w:ascii="Arial" w:hAnsi="Arial" w:cs="Arial"/>
        </w:rPr>
        <w:lastRenderedPageBreak/>
        <w:t>IV.- Legalización de firmas $58.50</w:t>
      </w:r>
    </w:p>
    <w:p w14:paraId="4A99F163" w14:textId="77777777" w:rsidR="00187804" w:rsidRPr="001B0C18" w:rsidRDefault="00187804" w:rsidP="00187804">
      <w:pPr>
        <w:jc w:val="both"/>
        <w:rPr>
          <w:rFonts w:ascii="Arial" w:hAnsi="Arial" w:cs="Arial"/>
        </w:rPr>
      </w:pPr>
    </w:p>
    <w:p w14:paraId="0ECE2EDF" w14:textId="77777777" w:rsidR="00187804" w:rsidRPr="001B0C18" w:rsidRDefault="00187804" w:rsidP="00187804">
      <w:pPr>
        <w:jc w:val="both"/>
        <w:rPr>
          <w:rFonts w:ascii="Arial" w:hAnsi="Arial" w:cs="Arial"/>
        </w:rPr>
      </w:pPr>
      <w:r w:rsidRPr="001B0C18">
        <w:rPr>
          <w:rFonts w:ascii="Arial" w:hAnsi="Arial" w:cs="Arial"/>
        </w:rPr>
        <w:t>V.- Expedición de certificados $58.50</w:t>
      </w:r>
    </w:p>
    <w:p w14:paraId="16E8D491" w14:textId="77777777" w:rsidR="00187804" w:rsidRPr="001B0C18" w:rsidRDefault="00187804" w:rsidP="00187804">
      <w:pPr>
        <w:jc w:val="both"/>
        <w:rPr>
          <w:rFonts w:ascii="Arial" w:hAnsi="Arial" w:cs="Arial"/>
        </w:rPr>
      </w:pPr>
    </w:p>
    <w:p w14:paraId="7D2F70F3" w14:textId="77777777" w:rsidR="00187804" w:rsidRPr="001B0C18" w:rsidRDefault="00187804" w:rsidP="00187804">
      <w:pPr>
        <w:jc w:val="both"/>
        <w:rPr>
          <w:rFonts w:ascii="Arial" w:hAnsi="Arial" w:cs="Arial"/>
        </w:rPr>
      </w:pPr>
      <w:r w:rsidRPr="001B0C18">
        <w:rPr>
          <w:rFonts w:ascii="Arial" w:hAnsi="Arial" w:cs="Arial"/>
        </w:rPr>
        <w:t>Se otorgará un incentivo del 30% al estar al corriente en pago predial o agua potable en viviendas tipo popular e interés social.</w:t>
      </w:r>
    </w:p>
    <w:p w14:paraId="200D15E9" w14:textId="77777777" w:rsidR="00187804" w:rsidRPr="001B0C18" w:rsidRDefault="00187804" w:rsidP="00187804">
      <w:pPr>
        <w:jc w:val="both"/>
        <w:rPr>
          <w:rFonts w:ascii="Arial" w:hAnsi="Arial" w:cs="Arial"/>
        </w:rPr>
      </w:pPr>
    </w:p>
    <w:p w14:paraId="310E5A65" w14:textId="77777777" w:rsidR="00187804" w:rsidRPr="001B0C18" w:rsidRDefault="00187804" w:rsidP="00187804">
      <w:pPr>
        <w:jc w:val="both"/>
        <w:rPr>
          <w:rFonts w:ascii="Arial" w:hAnsi="Arial" w:cs="Arial"/>
        </w:rPr>
      </w:pPr>
      <w:r w:rsidRPr="001B0C18">
        <w:rPr>
          <w:rFonts w:ascii="Arial" w:hAnsi="Arial" w:cs="Arial"/>
        </w:rPr>
        <w:t>VI.- Por los servicios prestados relativos al derecho de Acceso a la Información Públ</w:t>
      </w:r>
      <w:r>
        <w:rPr>
          <w:rFonts w:ascii="Arial" w:hAnsi="Arial" w:cs="Arial"/>
        </w:rPr>
        <w:t>ica, y de acuerdo al artículo 104</w:t>
      </w:r>
      <w:r w:rsidRPr="001B0C18">
        <w:rPr>
          <w:rFonts w:ascii="Arial" w:hAnsi="Arial" w:cs="Arial"/>
        </w:rPr>
        <w:t xml:space="preserve"> de la Ley de Acceso a la Información Pública para el Estado de Coahuila de Zaragoza, por los documentos físicos o que en medios magnéticos les sean solicitados causaran los derechos conforme a la siguiente:</w:t>
      </w:r>
    </w:p>
    <w:p w14:paraId="0EAEAADD" w14:textId="77777777" w:rsidR="00187804" w:rsidRPr="001B0C18" w:rsidRDefault="00187804" w:rsidP="00187804">
      <w:pPr>
        <w:jc w:val="both"/>
        <w:rPr>
          <w:rFonts w:ascii="Arial" w:hAnsi="Arial" w:cs="Arial"/>
        </w:rPr>
      </w:pPr>
    </w:p>
    <w:p w14:paraId="5DDD8F6A" w14:textId="77777777" w:rsidR="00187804" w:rsidRDefault="00187804" w:rsidP="00187804">
      <w:pPr>
        <w:jc w:val="both"/>
        <w:rPr>
          <w:rFonts w:ascii="Arial" w:hAnsi="Arial" w:cs="Arial"/>
          <w:b/>
        </w:rPr>
      </w:pPr>
      <w:r w:rsidRPr="001B0C18">
        <w:rPr>
          <w:rFonts w:ascii="Arial" w:hAnsi="Arial" w:cs="Arial"/>
          <w:b/>
        </w:rPr>
        <w:t>TARIFA</w:t>
      </w:r>
    </w:p>
    <w:p w14:paraId="17D3B904" w14:textId="77777777" w:rsidR="00882E29" w:rsidRPr="00882E29" w:rsidRDefault="00882E29" w:rsidP="00187804">
      <w:pPr>
        <w:jc w:val="both"/>
        <w:rPr>
          <w:rFonts w:ascii="Arial" w:hAnsi="Arial" w:cs="Arial"/>
          <w:b/>
        </w:rPr>
      </w:pPr>
    </w:p>
    <w:p w14:paraId="306D8A52" w14:textId="77777777" w:rsidR="00187804" w:rsidRPr="001B0C18" w:rsidRDefault="00187804" w:rsidP="00187804">
      <w:pPr>
        <w:pStyle w:val="Prrafodelista"/>
        <w:tabs>
          <w:tab w:val="left" w:pos="284"/>
        </w:tabs>
        <w:ind w:left="351" w:hanging="284"/>
        <w:rPr>
          <w:rFonts w:cs="Arial"/>
          <w:sz w:val="22"/>
          <w:szCs w:val="22"/>
        </w:rPr>
      </w:pPr>
      <w:r w:rsidRPr="001B0C18">
        <w:rPr>
          <w:rFonts w:cs="Arial"/>
          <w:sz w:val="22"/>
          <w:szCs w:val="22"/>
        </w:rPr>
        <w:t>1.- Expedición de copias certificadas de documentos, por cada hoja tamaño carta u oficio $18.00</w:t>
      </w:r>
    </w:p>
    <w:p w14:paraId="75604AA5" w14:textId="77777777" w:rsidR="00187804" w:rsidRPr="001B0C18" w:rsidRDefault="00187804" w:rsidP="00187804">
      <w:pPr>
        <w:pStyle w:val="Prrafodelista"/>
        <w:tabs>
          <w:tab w:val="left" w:pos="284"/>
        </w:tabs>
        <w:ind w:left="351" w:hanging="284"/>
        <w:rPr>
          <w:rFonts w:cs="Arial"/>
          <w:sz w:val="22"/>
          <w:szCs w:val="22"/>
        </w:rPr>
      </w:pPr>
      <w:r w:rsidRPr="001B0C18">
        <w:rPr>
          <w:rFonts w:cs="Arial"/>
          <w:sz w:val="22"/>
          <w:szCs w:val="22"/>
        </w:rPr>
        <w:t>2.- Por cada disco compacto CD-R $11.00</w:t>
      </w:r>
    </w:p>
    <w:p w14:paraId="0A1C9A80" w14:textId="77777777" w:rsidR="00187804" w:rsidRPr="001B0C18" w:rsidRDefault="00187804" w:rsidP="00187804">
      <w:pPr>
        <w:pStyle w:val="Prrafodelista"/>
        <w:tabs>
          <w:tab w:val="left" w:pos="284"/>
        </w:tabs>
        <w:ind w:left="351" w:hanging="284"/>
        <w:rPr>
          <w:rFonts w:cs="Arial"/>
          <w:sz w:val="22"/>
          <w:szCs w:val="22"/>
        </w:rPr>
      </w:pPr>
      <w:r w:rsidRPr="001B0C18">
        <w:rPr>
          <w:rFonts w:cs="Arial"/>
          <w:sz w:val="22"/>
          <w:szCs w:val="22"/>
        </w:rPr>
        <w:t>3.- Expedición de copia a color $ 20.00</w:t>
      </w:r>
    </w:p>
    <w:p w14:paraId="065FCC0A" w14:textId="77777777" w:rsidR="00187804" w:rsidRPr="001B0C18" w:rsidRDefault="00187804" w:rsidP="00187804">
      <w:pPr>
        <w:pStyle w:val="Prrafodelista"/>
        <w:tabs>
          <w:tab w:val="left" w:pos="284"/>
        </w:tabs>
        <w:ind w:left="351" w:hanging="284"/>
        <w:rPr>
          <w:rFonts w:cs="Arial"/>
          <w:sz w:val="22"/>
          <w:szCs w:val="22"/>
        </w:rPr>
      </w:pPr>
      <w:r w:rsidRPr="001B0C18">
        <w:rPr>
          <w:rFonts w:cs="Arial"/>
          <w:sz w:val="22"/>
          <w:szCs w:val="22"/>
        </w:rPr>
        <w:t>4.- Por cada copia simple tamaño carta u oficio $0.5</w:t>
      </w:r>
      <w:r>
        <w:rPr>
          <w:rFonts w:cs="Arial"/>
          <w:sz w:val="22"/>
          <w:szCs w:val="22"/>
        </w:rPr>
        <w:t>2</w:t>
      </w:r>
    </w:p>
    <w:p w14:paraId="24233D34" w14:textId="77777777" w:rsidR="00187804" w:rsidRPr="001B0C18" w:rsidRDefault="00187804" w:rsidP="00187804">
      <w:pPr>
        <w:pStyle w:val="Prrafodelista"/>
        <w:tabs>
          <w:tab w:val="left" w:pos="284"/>
        </w:tabs>
        <w:ind w:left="351" w:hanging="284"/>
        <w:rPr>
          <w:rFonts w:cs="Arial"/>
          <w:sz w:val="22"/>
          <w:szCs w:val="22"/>
        </w:rPr>
      </w:pPr>
      <w:r w:rsidRPr="001B0C18">
        <w:rPr>
          <w:rFonts w:cs="Arial"/>
          <w:sz w:val="22"/>
          <w:szCs w:val="22"/>
        </w:rPr>
        <w:t>5.- Por cada hoja impresa por medio de dispositivo informático, tamaño carta u oficio. $0.5</w:t>
      </w:r>
      <w:r>
        <w:rPr>
          <w:rFonts w:cs="Arial"/>
          <w:sz w:val="22"/>
          <w:szCs w:val="22"/>
        </w:rPr>
        <w:t>2</w:t>
      </w:r>
    </w:p>
    <w:p w14:paraId="76EFB5C0" w14:textId="77777777" w:rsidR="00187804" w:rsidRPr="001B0C18" w:rsidRDefault="00187804" w:rsidP="00187804">
      <w:pPr>
        <w:pStyle w:val="Prrafodelista"/>
        <w:tabs>
          <w:tab w:val="left" w:pos="-709"/>
          <w:tab w:val="left" w:pos="284"/>
        </w:tabs>
        <w:ind w:left="351" w:hanging="284"/>
        <w:rPr>
          <w:rFonts w:cs="Arial"/>
          <w:sz w:val="22"/>
          <w:szCs w:val="22"/>
        </w:rPr>
      </w:pPr>
      <w:r w:rsidRPr="001B0C18">
        <w:rPr>
          <w:rFonts w:cs="Arial"/>
          <w:sz w:val="22"/>
          <w:szCs w:val="22"/>
        </w:rPr>
        <w:t>6.- Expedición de copia simple de planos, $63.00</w:t>
      </w:r>
    </w:p>
    <w:p w14:paraId="651C79FD" w14:textId="77777777" w:rsidR="00187804" w:rsidRPr="001B0C18" w:rsidRDefault="00187804" w:rsidP="00187804">
      <w:pPr>
        <w:pStyle w:val="Prrafodelista"/>
        <w:tabs>
          <w:tab w:val="left" w:pos="-709"/>
          <w:tab w:val="left" w:pos="284"/>
        </w:tabs>
        <w:ind w:left="351" w:hanging="284"/>
        <w:rPr>
          <w:rFonts w:cs="Arial"/>
          <w:sz w:val="22"/>
          <w:szCs w:val="22"/>
        </w:rPr>
      </w:pPr>
      <w:r w:rsidRPr="001B0C18">
        <w:rPr>
          <w:rFonts w:cs="Arial"/>
          <w:sz w:val="22"/>
          <w:szCs w:val="22"/>
        </w:rPr>
        <w:t>7.- Expedición de copia certificada de planos, $39.00 adicionales a la anterior cuota.</w:t>
      </w:r>
    </w:p>
    <w:p w14:paraId="1080C6D7" w14:textId="77777777" w:rsidR="00187804" w:rsidRDefault="00187804" w:rsidP="00187804">
      <w:pPr>
        <w:jc w:val="both"/>
        <w:rPr>
          <w:rFonts w:ascii="Arial" w:hAnsi="Arial" w:cs="Arial"/>
        </w:rPr>
      </w:pPr>
    </w:p>
    <w:p w14:paraId="3758D71C" w14:textId="77777777" w:rsidR="00882E29" w:rsidRPr="001B0C18" w:rsidRDefault="00882E29" w:rsidP="00187804">
      <w:pPr>
        <w:jc w:val="both"/>
        <w:rPr>
          <w:rFonts w:ascii="Arial" w:hAnsi="Arial" w:cs="Arial"/>
        </w:rPr>
      </w:pPr>
    </w:p>
    <w:p w14:paraId="66411F11" w14:textId="77777777" w:rsidR="00187804" w:rsidRPr="001B0C18" w:rsidRDefault="00187804" w:rsidP="00187804">
      <w:pPr>
        <w:autoSpaceDE w:val="0"/>
        <w:autoSpaceDN w:val="0"/>
        <w:adjustRightInd w:val="0"/>
        <w:jc w:val="center"/>
        <w:rPr>
          <w:rFonts w:ascii="Arial" w:hAnsi="Arial" w:cs="Arial"/>
          <w:b/>
          <w:bCs/>
        </w:rPr>
      </w:pPr>
      <w:r w:rsidRPr="001B0C18">
        <w:rPr>
          <w:rFonts w:ascii="Arial" w:hAnsi="Arial" w:cs="Arial"/>
          <w:b/>
          <w:bCs/>
        </w:rPr>
        <w:t>SECCIÓN V</w:t>
      </w:r>
    </w:p>
    <w:p w14:paraId="6B51BD78" w14:textId="77777777" w:rsidR="00187804" w:rsidRDefault="00187804" w:rsidP="00187804">
      <w:pPr>
        <w:autoSpaceDE w:val="0"/>
        <w:autoSpaceDN w:val="0"/>
        <w:adjustRightInd w:val="0"/>
        <w:jc w:val="center"/>
        <w:rPr>
          <w:rFonts w:ascii="Arial" w:hAnsi="Arial" w:cs="Arial"/>
          <w:b/>
          <w:bCs/>
        </w:rPr>
      </w:pPr>
      <w:r w:rsidRPr="001B0C18">
        <w:rPr>
          <w:rFonts w:ascii="Arial" w:hAnsi="Arial" w:cs="Arial"/>
          <w:b/>
          <w:bCs/>
        </w:rPr>
        <w:t xml:space="preserve">POR LA EXPEDICIÓN DE LICENCIAS, PERMISOS, AUTORIZACIONES </w:t>
      </w:r>
    </w:p>
    <w:p w14:paraId="39DE8CD2" w14:textId="77777777" w:rsidR="00187804" w:rsidRPr="001B0C18" w:rsidRDefault="00187804" w:rsidP="00187804">
      <w:pPr>
        <w:autoSpaceDE w:val="0"/>
        <w:autoSpaceDN w:val="0"/>
        <w:adjustRightInd w:val="0"/>
        <w:jc w:val="center"/>
        <w:rPr>
          <w:rFonts w:ascii="Arial" w:hAnsi="Arial" w:cs="Arial"/>
          <w:b/>
          <w:bCs/>
        </w:rPr>
      </w:pPr>
      <w:r w:rsidRPr="001B0C18">
        <w:rPr>
          <w:rFonts w:ascii="Arial" w:hAnsi="Arial" w:cs="Arial"/>
          <w:b/>
          <w:bCs/>
        </w:rPr>
        <w:t>Y SERVICIOS DE CONTROL AMBIENTAL</w:t>
      </w:r>
    </w:p>
    <w:p w14:paraId="29CD213E" w14:textId="77777777" w:rsidR="00187804" w:rsidRPr="001B0C18" w:rsidRDefault="00187804" w:rsidP="00187804">
      <w:pPr>
        <w:autoSpaceDE w:val="0"/>
        <w:autoSpaceDN w:val="0"/>
        <w:adjustRightInd w:val="0"/>
        <w:jc w:val="both"/>
        <w:rPr>
          <w:rFonts w:ascii="Arial" w:hAnsi="Arial" w:cs="Arial"/>
          <w:b/>
          <w:bCs/>
        </w:rPr>
      </w:pPr>
    </w:p>
    <w:p w14:paraId="3D810FE8" w14:textId="77777777" w:rsidR="00187804" w:rsidRPr="001B0C18" w:rsidRDefault="00187804" w:rsidP="00187804">
      <w:pPr>
        <w:autoSpaceDE w:val="0"/>
        <w:autoSpaceDN w:val="0"/>
        <w:adjustRightInd w:val="0"/>
        <w:jc w:val="both"/>
        <w:rPr>
          <w:rFonts w:ascii="Arial" w:hAnsi="Arial" w:cs="Arial"/>
        </w:rPr>
      </w:pPr>
      <w:r w:rsidRPr="001B0C18">
        <w:rPr>
          <w:rFonts w:ascii="Arial" w:hAnsi="Arial" w:cs="Arial"/>
          <w:b/>
          <w:bCs/>
        </w:rPr>
        <w:t xml:space="preserve">ARTÍCULO 20.- </w:t>
      </w:r>
      <w:r w:rsidRPr="001B0C18">
        <w:rPr>
          <w:rFonts w:ascii="Arial" w:hAnsi="Arial" w:cs="Arial"/>
          <w:bCs/>
        </w:rPr>
        <w:t>Con</w:t>
      </w:r>
      <w:r w:rsidRPr="001B0C18">
        <w:rPr>
          <w:rFonts w:ascii="Arial" w:hAnsi="Arial" w:cs="Arial"/>
        </w:rPr>
        <w:t xml:space="preserve"> objeto de estos derechos, los servicios prestados por las autoridades municipales por concepto de:</w:t>
      </w:r>
    </w:p>
    <w:p w14:paraId="1B4BFC98" w14:textId="77777777" w:rsidR="00187804" w:rsidRPr="001B0C18" w:rsidRDefault="00187804" w:rsidP="00187804">
      <w:pPr>
        <w:jc w:val="both"/>
        <w:rPr>
          <w:rFonts w:ascii="Arial" w:hAnsi="Arial" w:cs="Arial"/>
        </w:rPr>
      </w:pPr>
    </w:p>
    <w:p w14:paraId="4D26075E" w14:textId="77777777" w:rsidR="00187804" w:rsidRPr="001B0C18" w:rsidRDefault="00187804" w:rsidP="00187804">
      <w:pPr>
        <w:pStyle w:val="Sinespaciado"/>
        <w:jc w:val="both"/>
        <w:rPr>
          <w:rFonts w:ascii="Arial" w:hAnsi="Arial" w:cs="Arial"/>
        </w:rPr>
      </w:pPr>
      <w:r w:rsidRPr="001B0C18">
        <w:rPr>
          <w:rFonts w:ascii="Arial" w:hAnsi="Arial" w:cs="Arial"/>
        </w:rPr>
        <w:t xml:space="preserve">I.- Por la expedición de Licencia de Funcionamiento de las centrales productoras de energía termoeléctrica, térmica solar, hidroeléctrica, eólica, fotovoltaica, aerogeneradores o similares, así como </w:t>
      </w:r>
      <w:r w:rsidRPr="001B0C18">
        <w:rPr>
          <w:rFonts w:ascii="Arial" w:hAnsi="Arial" w:cs="Arial"/>
        </w:rPr>
        <w:lastRenderedPageBreak/>
        <w:t xml:space="preserve">de las edificaciones para la extracción del gas de lutitas o gas </w:t>
      </w:r>
      <w:proofErr w:type="spellStart"/>
      <w:r w:rsidRPr="001B0C18">
        <w:rPr>
          <w:rFonts w:ascii="Arial" w:hAnsi="Arial" w:cs="Arial"/>
        </w:rPr>
        <w:t>shale</w:t>
      </w:r>
      <w:proofErr w:type="spellEnd"/>
      <w:r w:rsidRPr="001B0C18">
        <w:rPr>
          <w:rFonts w:ascii="Arial" w:hAnsi="Arial" w:cs="Arial"/>
        </w:rPr>
        <w:t>, gas natural y gas no asociado y los pozos para la extracción de cualquier hidrocarburo, se cobrará anualmente la siguiente tarifa:</w:t>
      </w:r>
    </w:p>
    <w:p w14:paraId="46F58B2C" w14:textId="77777777" w:rsidR="00187804" w:rsidRPr="001B0C18" w:rsidRDefault="00187804" w:rsidP="00187804">
      <w:pPr>
        <w:pStyle w:val="Sinespaciado"/>
        <w:jc w:val="both"/>
        <w:rPr>
          <w:rFonts w:ascii="Arial" w:hAnsi="Arial" w:cs="Arial"/>
        </w:rPr>
      </w:pPr>
    </w:p>
    <w:p w14:paraId="54E8F1A6" w14:textId="77777777" w:rsidR="00187804" w:rsidRPr="001B0C18" w:rsidRDefault="00187804" w:rsidP="00187804">
      <w:pPr>
        <w:pStyle w:val="Sinespaciado"/>
        <w:jc w:val="both"/>
        <w:rPr>
          <w:rFonts w:ascii="Arial" w:hAnsi="Arial" w:cs="Arial"/>
        </w:rPr>
      </w:pPr>
      <w:r w:rsidRPr="001B0C18">
        <w:rPr>
          <w:rFonts w:ascii="Arial" w:hAnsi="Arial" w:cs="Arial"/>
        </w:rPr>
        <w:t>1.- Edificación para la extracción de ga</w:t>
      </w:r>
      <w:r>
        <w:rPr>
          <w:rFonts w:ascii="Arial" w:hAnsi="Arial" w:cs="Arial"/>
        </w:rPr>
        <w:t xml:space="preserve">s de lutitas o gas </w:t>
      </w:r>
      <w:proofErr w:type="spellStart"/>
      <w:r>
        <w:rPr>
          <w:rFonts w:ascii="Arial" w:hAnsi="Arial" w:cs="Arial"/>
        </w:rPr>
        <w:t>shale</w:t>
      </w:r>
      <w:proofErr w:type="spellEnd"/>
      <w:r>
        <w:rPr>
          <w:rFonts w:ascii="Arial" w:hAnsi="Arial" w:cs="Arial"/>
        </w:rPr>
        <w:t xml:space="preserve"> $ 29,133.0</w:t>
      </w:r>
      <w:r w:rsidRPr="001B0C18">
        <w:rPr>
          <w:rFonts w:ascii="Arial" w:hAnsi="Arial" w:cs="Arial"/>
        </w:rPr>
        <w:t xml:space="preserve">0 por cada unidad. </w:t>
      </w:r>
    </w:p>
    <w:p w14:paraId="078B3EE8" w14:textId="77777777" w:rsidR="00187804" w:rsidRPr="001B0C18" w:rsidRDefault="00187804" w:rsidP="00187804">
      <w:pPr>
        <w:pStyle w:val="Sinespaciado"/>
        <w:jc w:val="both"/>
        <w:rPr>
          <w:rFonts w:ascii="Arial" w:hAnsi="Arial" w:cs="Arial"/>
        </w:rPr>
      </w:pPr>
    </w:p>
    <w:p w14:paraId="03F8F658" w14:textId="77777777" w:rsidR="00187804" w:rsidRPr="001B0C18" w:rsidRDefault="00187804" w:rsidP="00187804">
      <w:pPr>
        <w:ind w:left="284" w:hanging="284"/>
        <w:jc w:val="both"/>
        <w:rPr>
          <w:rFonts w:ascii="Arial" w:hAnsi="Arial" w:cs="Arial"/>
        </w:rPr>
      </w:pPr>
      <w:r w:rsidRPr="001B0C18">
        <w:rPr>
          <w:rFonts w:ascii="Arial" w:hAnsi="Arial" w:cs="Arial"/>
        </w:rPr>
        <w:t>2.- Edificación productora de energía termoeléctrica, térmica solar, hidroeléctrica, eólica, fotovoltaica, aerogenerador o similares, $ 29,133.00 por cada aerogenerador o unidad.</w:t>
      </w:r>
    </w:p>
    <w:p w14:paraId="010F39F5" w14:textId="77777777" w:rsidR="00187804" w:rsidRPr="001B0C18" w:rsidRDefault="00187804" w:rsidP="00187804">
      <w:pPr>
        <w:ind w:left="284" w:hanging="284"/>
        <w:jc w:val="both"/>
        <w:rPr>
          <w:rFonts w:ascii="Arial" w:hAnsi="Arial" w:cs="Arial"/>
        </w:rPr>
      </w:pPr>
    </w:p>
    <w:p w14:paraId="402F1105" w14:textId="77777777" w:rsidR="00187804" w:rsidRPr="001B0C18" w:rsidRDefault="00187804" w:rsidP="00187804">
      <w:pPr>
        <w:jc w:val="both"/>
        <w:rPr>
          <w:rFonts w:ascii="Arial" w:hAnsi="Arial" w:cs="Arial"/>
        </w:rPr>
      </w:pPr>
      <w:r w:rsidRPr="001B0C18">
        <w:rPr>
          <w:rFonts w:ascii="Arial" w:hAnsi="Arial" w:cs="Arial"/>
        </w:rPr>
        <w:t>3.- Edificación para la extracción de Gas Natural $29,133.00 por cada unidad.</w:t>
      </w:r>
    </w:p>
    <w:p w14:paraId="68ACBC50" w14:textId="77777777" w:rsidR="00187804" w:rsidRPr="001B0C18" w:rsidRDefault="00187804" w:rsidP="00187804">
      <w:pPr>
        <w:jc w:val="both"/>
        <w:rPr>
          <w:rFonts w:ascii="Arial" w:hAnsi="Arial" w:cs="Arial"/>
        </w:rPr>
      </w:pPr>
    </w:p>
    <w:p w14:paraId="45C14A04" w14:textId="77777777" w:rsidR="00187804" w:rsidRPr="001B0C18" w:rsidRDefault="00187804" w:rsidP="00187804">
      <w:pPr>
        <w:jc w:val="both"/>
        <w:rPr>
          <w:rFonts w:ascii="Arial" w:hAnsi="Arial" w:cs="Arial"/>
        </w:rPr>
      </w:pPr>
      <w:r w:rsidRPr="001B0C18">
        <w:rPr>
          <w:rFonts w:ascii="Arial" w:hAnsi="Arial" w:cs="Arial"/>
        </w:rPr>
        <w:t>4.- Edificación para la extracción de Gas No Asociado $29,133.00 por cada unidad.</w:t>
      </w:r>
    </w:p>
    <w:p w14:paraId="23414615" w14:textId="77777777" w:rsidR="00187804" w:rsidRPr="001B0C18" w:rsidRDefault="00187804" w:rsidP="00187804">
      <w:pPr>
        <w:jc w:val="both"/>
        <w:rPr>
          <w:rFonts w:ascii="Arial" w:hAnsi="Arial" w:cs="Arial"/>
        </w:rPr>
      </w:pPr>
    </w:p>
    <w:p w14:paraId="1A2A6A2C" w14:textId="77777777" w:rsidR="00187804" w:rsidRPr="001B0C18" w:rsidRDefault="00187804" w:rsidP="00187804">
      <w:pPr>
        <w:ind w:left="284" w:hanging="284"/>
        <w:jc w:val="both"/>
        <w:rPr>
          <w:rFonts w:ascii="Arial" w:hAnsi="Arial" w:cs="Arial"/>
        </w:rPr>
      </w:pPr>
      <w:r w:rsidRPr="001B0C18">
        <w:rPr>
          <w:rFonts w:ascii="Arial" w:hAnsi="Arial" w:cs="Arial"/>
        </w:rPr>
        <w:t>5.-Por perforación en pozos verticales y direccionales en el área específica a yacimientos convencionales (Roca Reservorio) en trampas estructurales en el que se encuentre el hidrocarburo       $29,133.00 por cada pozo.</w:t>
      </w:r>
    </w:p>
    <w:p w14:paraId="6837EBF4" w14:textId="77777777" w:rsidR="00187804" w:rsidRPr="001B0C18" w:rsidRDefault="00187804" w:rsidP="00187804">
      <w:pPr>
        <w:ind w:left="284" w:hanging="284"/>
        <w:jc w:val="both"/>
        <w:rPr>
          <w:rFonts w:ascii="Arial" w:hAnsi="Arial" w:cs="Arial"/>
        </w:rPr>
      </w:pPr>
    </w:p>
    <w:p w14:paraId="4463E4E7" w14:textId="77777777" w:rsidR="00187804" w:rsidRPr="001B0C18" w:rsidRDefault="00187804" w:rsidP="00187804">
      <w:pPr>
        <w:jc w:val="both"/>
        <w:rPr>
          <w:rFonts w:ascii="Arial" w:hAnsi="Arial" w:cs="Arial"/>
        </w:rPr>
      </w:pPr>
      <w:r w:rsidRPr="001B0C18">
        <w:rPr>
          <w:rFonts w:ascii="Arial" w:hAnsi="Arial" w:cs="Arial"/>
        </w:rPr>
        <w:t>6.- Por perforación de pozo para la extracción de cualquier hidrocarburo $29,133.00 por cada pozo.</w:t>
      </w:r>
    </w:p>
    <w:p w14:paraId="47515606" w14:textId="77777777" w:rsidR="00187804" w:rsidRPr="001B0C18" w:rsidRDefault="00187804" w:rsidP="00187804">
      <w:pPr>
        <w:jc w:val="both"/>
        <w:rPr>
          <w:rFonts w:ascii="Arial" w:hAnsi="Arial" w:cs="Arial"/>
        </w:rPr>
      </w:pPr>
    </w:p>
    <w:p w14:paraId="165DF16F" w14:textId="77777777" w:rsidR="00187804" w:rsidRPr="001B0C18" w:rsidRDefault="00187804" w:rsidP="00187804">
      <w:pPr>
        <w:jc w:val="center"/>
        <w:rPr>
          <w:rFonts w:ascii="Arial" w:hAnsi="Arial" w:cs="Arial"/>
          <w:b/>
        </w:rPr>
      </w:pPr>
      <w:r w:rsidRPr="001B0C18">
        <w:rPr>
          <w:rFonts w:ascii="Arial" w:hAnsi="Arial" w:cs="Arial"/>
          <w:b/>
        </w:rPr>
        <w:t>CAPITULO NOVENO</w:t>
      </w:r>
    </w:p>
    <w:p w14:paraId="2D03ED37" w14:textId="77777777" w:rsidR="00187804" w:rsidRPr="001B0C18" w:rsidRDefault="00187804" w:rsidP="00187804">
      <w:pPr>
        <w:jc w:val="center"/>
        <w:rPr>
          <w:rFonts w:ascii="Arial" w:hAnsi="Arial" w:cs="Arial"/>
          <w:b/>
        </w:rPr>
      </w:pPr>
      <w:r w:rsidRPr="001B0C18">
        <w:rPr>
          <w:rFonts w:ascii="Arial" w:hAnsi="Arial" w:cs="Arial"/>
          <w:b/>
        </w:rPr>
        <w:t>DE LOS DERECHOS POR EL USO DE APROVECHAMIENTO</w:t>
      </w:r>
    </w:p>
    <w:p w14:paraId="0AB0322C" w14:textId="77777777" w:rsidR="00187804" w:rsidRPr="001B0C18" w:rsidRDefault="00187804" w:rsidP="00187804">
      <w:pPr>
        <w:jc w:val="center"/>
        <w:rPr>
          <w:rFonts w:ascii="Arial" w:hAnsi="Arial" w:cs="Arial"/>
          <w:b/>
        </w:rPr>
      </w:pPr>
      <w:r w:rsidRPr="001B0C18">
        <w:rPr>
          <w:rFonts w:ascii="Arial" w:hAnsi="Arial" w:cs="Arial"/>
          <w:b/>
        </w:rPr>
        <w:t>DE BIENES DEL DOMINIO PÚBLICO MUNICIPAL</w:t>
      </w:r>
    </w:p>
    <w:p w14:paraId="248177A3" w14:textId="77777777" w:rsidR="00187804" w:rsidRPr="001B0C18" w:rsidRDefault="00187804" w:rsidP="00187804">
      <w:pPr>
        <w:jc w:val="center"/>
        <w:rPr>
          <w:rFonts w:ascii="Arial" w:hAnsi="Arial" w:cs="Arial"/>
          <w:b/>
        </w:rPr>
      </w:pPr>
    </w:p>
    <w:p w14:paraId="15D75DCB" w14:textId="77777777" w:rsidR="00187804" w:rsidRPr="001B0C18" w:rsidRDefault="00187804" w:rsidP="00187804">
      <w:pPr>
        <w:ind w:right="50"/>
        <w:jc w:val="center"/>
        <w:rPr>
          <w:rFonts w:ascii="Arial" w:hAnsi="Arial" w:cs="Arial"/>
          <w:b/>
        </w:rPr>
      </w:pPr>
      <w:r w:rsidRPr="001B0C18">
        <w:rPr>
          <w:rFonts w:ascii="Arial" w:hAnsi="Arial" w:cs="Arial"/>
          <w:b/>
        </w:rPr>
        <w:t>SECCION I</w:t>
      </w:r>
    </w:p>
    <w:p w14:paraId="0235E35B" w14:textId="77777777" w:rsidR="00187804" w:rsidRPr="001B0C18" w:rsidRDefault="00187804" w:rsidP="00187804">
      <w:pPr>
        <w:ind w:right="50"/>
        <w:jc w:val="center"/>
        <w:rPr>
          <w:rFonts w:ascii="Arial" w:hAnsi="Arial" w:cs="Arial"/>
          <w:b/>
        </w:rPr>
      </w:pPr>
      <w:r w:rsidRPr="001B0C18">
        <w:rPr>
          <w:rFonts w:ascii="Arial" w:hAnsi="Arial" w:cs="Arial"/>
          <w:b/>
        </w:rPr>
        <w:t>DE LOS SERVICOS DE ARRASTRE Y ALMACENAJE</w:t>
      </w:r>
    </w:p>
    <w:p w14:paraId="685FCCC8" w14:textId="77777777" w:rsidR="00187804" w:rsidRPr="001B0C18" w:rsidRDefault="00187804" w:rsidP="00187804">
      <w:pPr>
        <w:ind w:right="50"/>
        <w:jc w:val="both"/>
        <w:rPr>
          <w:rFonts w:ascii="Arial" w:hAnsi="Arial" w:cs="Arial"/>
          <w:b/>
        </w:rPr>
      </w:pPr>
    </w:p>
    <w:p w14:paraId="3E4013BD" w14:textId="77777777" w:rsidR="00187804" w:rsidRPr="001B0C18" w:rsidRDefault="00187804" w:rsidP="00187804">
      <w:pPr>
        <w:ind w:right="50"/>
        <w:jc w:val="both"/>
        <w:rPr>
          <w:rFonts w:ascii="Arial" w:hAnsi="Arial" w:cs="Arial"/>
        </w:rPr>
      </w:pPr>
      <w:r w:rsidRPr="001B0C18">
        <w:rPr>
          <w:rFonts w:ascii="Arial" w:hAnsi="Arial" w:cs="Arial"/>
          <w:b/>
        </w:rPr>
        <w:t xml:space="preserve">ARTICULO 21.- </w:t>
      </w:r>
      <w:r w:rsidRPr="001B0C18">
        <w:rPr>
          <w:rFonts w:ascii="Arial" w:hAnsi="Arial" w:cs="Arial"/>
        </w:rPr>
        <w:t>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3B42068A" w14:textId="77777777" w:rsidR="00187804" w:rsidRPr="001B0C18" w:rsidRDefault="00187804" w:rsidP="00187804">
      <w:pPr>
        <w:ind w:right="50"/>
        <w:jc w:val="both"/>
        <w:rPr>
          <w:rFonts w:ascii="Arial" w:hAnsi="Arial" w:cs="Arial"/>
        </w:rPr>
      </w:pPr>
    </w:p>
    <w:p w14:paraId="6F019D8B" w14:textId="77777777" w:rsidR="00187804" w:rsidRPr="001B0C18" w:rsidRDefault="00187804" w:rsidP="00187804">
      <w:pPr>
        <w:ind w:right="50"/>
        <w:jc w:val="both"/>
        <w:rPr>
          <w:rFonts w:ascii="Arial" w:hAnsi="Arial" w:cs="Arial"/>
        </w:rPr>
      </w:pPr>
      <w:r w:rsidRPr="001B0C18">
        <w:rPr>
          <w:rFonts w:ascii="Arial" w:hAnsi="Arial" w:cs="Arial"/>
        </w:rPr>
        <w:t>Estos derechos se pagarán por los conceptos siguientes y conforme a la tarifa señalada:</w:t>
      </w:r>
    </w:p>
    <w:p w14:paraId="2C05CD4A" w14:textId="77777777" w:rsidR="00187804" w:rsidRPr="001B0C18" w:rsidRDefault="00187804" w:rsidP="00187804">
      <w:pPr>
        <w:ind w:right="50"/>
        <w:jc w:val="both"/>
        <w:rPr>
          <w:rFonts w:ascii="Arial" w:hAnsi="Arial" w:cs="Arial"/>
        </w:rPr>
      </w:pPr>
    </w:p>
    <w:p w14:paraId="75A16A05" w14:textId="77777777" w:rsidR="00187804" w:rsidRPr="001B0C18" w:rsidRDefault="00187804" w:rsidP="00187804">
      <w:pPr>
        <w:ind w:right="50"/>
        <w:jc w:val="both"/>
        <w:rPr>
          <w:rFonts w:ascii="Arial" w:hAnsi="Arial" w:cs="Arial"/>
        </w:rPr>
      </w:pPr>
      <w:r w:rsidRPr="001B0C18">
        <w:rPr>
          <w:rFonts w:ascii="Arial" w:hAnsi="Arial" w:cs="Arial"/>
        </w:rPr>
        <w:t>I.- Por servicios prestados por grúas del municipio, hasta 10 km., $582.50. Más $17.00 por kilómetro excedente.</w:t>
      </w:r>
    </w:p>
    <w:p w14:paraId="4C6D2F5C" w14:textId="77777777" w:rsidR="00187804" w:rsidRPr="001B0C18" w:rsidRDefault="00187804" w:rsidP="00187804">
      <w:pPr>
        <w:ind w:right="50"/>
        <w:jc w:val="both"/>
        <w:rPr>
          <w:rFonts w:ascii="Arial" w:hAnsi="Arial" w:cs="Arial"/>
        </w:rPr>
      </w:pPr>
      <w:r w:rsidRPr="001B0C18">
        <w:rPr>
          <w:rFonts w:ascii="Arial" w:hAnsi="Arial" w:cs="Arial"/>
        </w:rPr>
        <w:t>II.- Almacenaje de bienes muebles</w:t>
      </w:r>
    </w:p>
    <w:p w14:paraId="13BECBD8" w14:textId="77777777" w:rsidR="00187804" w:rsidRPr="001B0C18" w:rsidRDefault="00187804" w:rsidP="00187804">
      <w:pPr>
        <w:numPr>
          <w:ilvl w:val="0"/>
          <w:numId w:val="1"/>
        </w:numPr>
        <w:spacing w:after="0" w:line="240" w:lineRule="auto"/>
        <w:ind w:right="50"/>
        <w:jc w:val="both"/>
        <w:rPr>
          <w:rFonts w:ascii="Arial" w:hAnsi="Arial" w:cs="Arial"/>
        </w:rPr>
      </w:pPr>
      <w:r w:rsidRPr="001B0C18">
        <w:rPr>
          <w:rFonts w:ascii="Arial" w:hAnsi="Arial" w:cs="Arial"/>
        </w:rPr>
        <w:t>Automóviles $23.00 diarios</w:t>
      </w:r>
    </w:p>
    <w:p w14:paraId="199ED4C5" w14:textId="77777777" w:rsidR="00187804" w:rsidRPr="001B0C18" w:rsidRDefault="00187804" w:rsidP="00187804">
      <w:pPr>
        <w:numPr>
          <w:ilvl w:val="0"/>
          <w:numId w:val="1"/>
        </w:numPr>
        <w:spacing w:after="0" w:line="240" w:lineRule="auto"/>
        <w:ind w:right="50"/>
        <w:jc w:val="both"/>
        <w:rPr>
          <w:rFonts w:ascii="Arial" w:hAnsi="Arial" w:cs="Arial"/>
        </w:rPr>
      </w:pPr>
      <w:r w:rsidRPr="001B0C18">
        <w:rPr>
          <w:rFonts w:ascii="Arial" w:hAnsi="Arial" w:cs="Arial"/>
        </w:rPr>
        <w:t>Pick-up y Van $23.00 diarios</w:t>
      </w:r>
    </w:p>
    <w:p w14:paraId="7D553EFD" w14:textId="77777777" w:rsidR="00187804" w:rsidRPr="001B0C18" w:rsidRDefault="00187804" w:rsidP="00187804">
      <w:pPr>
        <w:numPr>
          <w:ilvl w:val="0"/>
          <w:numId w:val="1"/>
        </w:numPr>
        <w:spacing w:after="0" w:line="240" w:lineRule="auto"/>
        <w:ind w:right="50"/>
        <w:jc w:val="both"/>
        <w:rPr>
          <w:rFonts w:ascii="Arial" w:hAnsi="Arial" w:cs="Arial"/>
        </w:rPr>
      </w:pPr>
      <w:r w:rsidRPr="001B0C18">
        <w:rPr>
          <w:rFonts w:ascii="Arial" w:hAnsi="Arial" w:cs="Arial"/>
        </w:rPr>
        <w:t>Camión de carga $58.50 diarios</w:t>
      </w:r>
    </w:p>
    <w:p w14:paraId="4A5E5D4E" w14:textId="77777777" w:rsidR="00187804" w:rsidRPr="001B0C18" w:rsidRDefault="00187804" w:rsidP="00187804">
      <w:pPr>
        <w:ind w:right="50"/>
        <w:jc w:val="both"/>
        <w:rPr>
          <w:rFonts w:ascii="Arial" w:hAnsi="Arial" w:cs="Arial"/>
        </w:rPr>
      </w:pPr>
    </w:p>
    <w:p w14:paraId="212E5AAC" w14:textId="77777777" w:rsidR="00187804" w:rsidRPr="001B0C18" w:rsidRDefault="00187804" w:rsidP="00187804">
      <w:pPr>
        <w:ind w:right="50"/>
        <w:jc w:val="both"/>
        <w:rPr>
          <w:rFonts w:ascii="Arial" w:hAnsi="Arial" w:cs="Arial"/>
        </w:rPr>
      </w:pPr>
      <w:r w:rsidRPr="001B0C18">
        <w:rPr>
          <w:rFonts w:ascii="Arial" w:hAnsi="Arial" w:cs="Arial"/>
        </w:rPr>
        <w:t>El pago de estos derechos se hará una vez proporcionado el servicio</w:t>
      </w:r>
    </w:p>
    <w:p w14:paraId="0A592A17" w14:textId="77777777" w:rsidR="00187804" w:rsidRPr="001B0C18" w:rsidRDefault="00187804" w:rsidP="00187804">
      <w:pPr>
        <w:jc w:val="both"/>
        <w:rPr>
          <w:rFonts w:ascii="Arial" w:hAnsi="Arial" w:cs="Arial"/>
          <w:b/>
          <w:bCs/>
        </w:rPr>
      </w:pPr>
    </w:p>
    <w:p w14:paraId="19B07146" w14:textId="77777777" w:rsidR="00187804" w:rsidRPr="001B0C18" w:rsidRDefault="00187804" w:rsidP="00187804">
      <w:pPr>
        <w:jc w:val="center"/>
        <w:rPr>
          <w:rFonts w:ascii="Arial" w:hAnsi="Arial" w:cs="Arial"/>
          <w:b/>
          <w:bCs/>
        </w:rPr>
      </w:pPr>
      <w:r w:rsidRPr="001B0C18">
        <w:rPr>
          <w:rFonts w:ascii="Arial" w:hAnsi="Arial" w:cs="Arial"/>
          <w:b/>
          <w:bCs/>
        </w:rPr>
        <w:t>TÍTULO TERCERO</w:t>
      </w:r>
    </w:p>
    <w:p w14:paraId="20F657C2" w14:textId="77777777" w:rsidR="00187804" w:rsidRPr="001B0C18" w:rsidRDefault="00187804" w:rsidP="00187804">
      <w:pPr>
        <w:jc w:val="center"/>
        <w:rPr>
          <w:rFonts w:ascii="Arial" w:hAnsi="Arial" w:cs="Arial"/>
          <w:b/>
          <w:bCs/>
        </w:rPr>
      </w:pPr>
      <w:r w:rsidRPr="001B0C18">
        <w:rPr>
          <w:rFonts w:ascii="Arial" w:hAnsi="Arial" w:cs="Arial"/>
          <w:b/>
          <w:bCs/>
        </w:rPr>
        <w:t>DE LOS INGRESOS NO TRIBUTARIOS</w:t>
      </w:r>
    </w:p>
    <w:p w14:paraId="25917256" w14:textId="77777777" w:rsidR="00187804" w:rsidRPr="001B0C18" w:rsidRDefault="00187804" w:rsidP="00187804">
      <w:pPr>
        <w:jc w:val="center"/>
        <w:rPr>
          <w:rFonts w:ascii="Arial" w:hAnsi="Arial" w:cs="Arial"/>
          <w:b/>
          <w:bCs/>
        </w:rPr>
      </w:pPr>
    </w:p>
    <w:p w14:paraId="57DC244F" w14:textId="77777777" w:rsidR="00187804" w:rsidRPr="001B0C18" w:rsidRDefault="00187804" w:rsidP="00187804">
      <w:pPr>
        <w:jc w:val="center"/>
        <w:rPr>
          <w:rFonts w:ascii="Arial" w:hAnsi="Arial" w:cs="Arial"/>
          <w:b/>
          <w:bCs/>
        </w:rPr>
      </w:pPr>
      <w:r w:rsidRPr="001B0C18">
        <w:rPr>
          <w:rFonts w:ascii="Arial" w:hAnsi="Arial" w:cs="Arial"/>
          <w:b/>
          <w:bCs/>
        </w:rPr>
        <w:t>CAPÍTULO PRIMERO</w:t>
      </w:r>
    </w:p>
    <w:p w14:paraId="3369C716" w14:textId="77777777" w:rsidR="00187804" w:rsidRPr="001B0C18" w:rsidRDefault="00187804" w:rsidP="00187804">
      <w:pPr>
        <w:jc w:val="center"/>
        <w:rPr>
          <w:rFonts w:ascii="Arial" w:hAnsi="Arial" w:cs="Arial"/>
          <w:b/>
          <w:bCs/>
        </w:rPr>
      </w:pPr>
      <w:r w:rsidRPr="001B0C18">
        <w:rPr>
          <w:rFonts w:ascii="Arial" w:hAnsi="Arial" w:cs="Arial"/>
          <w:b/>
          <w:bCs/>
        </w:rPr>
        <w:t>DE LOS PRODUCTOS</w:t>
      </w:r>
    </w:p>
    <w:p w14:paraId="7C076F67" w14:textId="77777777" w:rsidR="00187804" w:rsidRPr="001B0C18" w:rsidRDefault="00187804" w:rsidP="00187804">
      <w:pPr>
        <w:jc w:val="center"/>
        <w:rPr>
          <w:rFonts w:ascii="Arial" w:hAnsi="Arial" w:cs="Arial"/>
          <w:b/>
          <w:bCs/>
        </w:rPr>
      </w:pPr>
    </w:p>
    <w:p w14:paraId="4449CF82" w14:textId="77777777" w:rsidR="00187804" w:rsidRPr="001B0C18" w:rsidRDefault="00187804" w:rsidP="00187804">
      <w:pPr>
        <w:jc w:val="center"/>
        <w:rPr>
          <w:rFonts w:ascii="Arial" w:hAnsi="Arial" w:cs="Arial"/>
          <w:b/>
          <w:bCs/>
        </w:rPr>
      </w:pPr>
      <w:r w:rsidRPr="001B0C18">
        <w:rPr>
          <w:rFonts w:ascii="Arial" w:hAnsi="Arial" w:cs="Arial"/>
          <w:b/>
          <w:bCs/>
        </w:rPr>
        <w:t>SECCIÓN I</w:t>
      </w:r>
    </w:p>
    <w:p w14:paraId="5EAA8943" w14:textId="77777777" w:rsidR="00187804" w:rsidRPr="001B0C18" w:rsidRDefault="00187804" w:rsidP="00187804">
      <w:pPr>
        <w:jc w:val="center"/>
        <w:rPr>
          <w:rFonts w:ascii="Arial" w:hAnsi="Arial" w:cs="Arial"/>
          <w:b/>
          <w:bCs/>
        </w:rPr>
      </w:pPr>
      <w:r w:rsidRPr="001B0C18">
        <w:rPr>
          <w:rFonts w:ascii="Arial" w:hAnsi="Arial" w:cs="Arial"/>
          <w:b/>
          <w:bCs/>
        </w:rPr>
        <w:t>DISPOSICIONES GENERALES</w:t>
      </w:r>
    </w:p>
    <w:p w14:paraId="4F60C3C7" w14:textId="77777777" w:rsidR="00187804" w:rsidRPr="001B0C18" w:rsidRDefault="00187804" w:rsidP="00187804">
      <w:pPr>
        <w:ind w:right="50"/>
        <w:jc w:val="both"/>
        <w:rPr>
          <w:rFonts w:ascii="Arial" w:hAnsi="Arial" w:cs="Arial"/>
          <w:bCs/>
        </w:rPr>
      </w:pPr>
    </w:p>
    <w:p w14:paraId="4E438D79" w14:textId="77777777" w:rsidR="00187804" w:rsidRPr="001B0C18" w:rsidRDefault="00187804" w:rsidP="00187804">
      <w:pPr>
        <w:jc w:val="both"/>
        <w:rPr>
          <w:rFonts w:ascii="Arial" w:hAnsi="Arial" w:cs="Arial"/>
          <w:bCs/>
        </w:rPr>
      </w:pPr>
      <w:r w:rsidRPr="001B0C18">
        <w:rPr>
          <w:rFonts w:ascii="Arial" w:hAnsi="Arial" w:cs="Arial"/>
          <w:b/>
        </w:rPr>
        <w:t>ARTÍCULO 22.-</w:t>
      </w:r>
      <w:r w:rsidRPr="001B0C18">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10972F2E" w14:textId="77777777" w:rsidR="00187804" w:rsidRPr="001B0C18" w:rsidRDefault="00187804" w:rsidP="00187804">
      <w:pPr>
        <w:jc w:val="both"/>
        <w:rPr>
          <w:rFonts w:ascii="Arial" w:hAnsi="Arial" w:cs="Arial"/>
          <w:bCs/>
        </w:rPr>
      </w:pPr>
    </w:p>
    <w:p w14:paraId="12F9B17C" w14:textId="77777777" w:rsidR="00187804" w:rsidRPr="001B0C18" w:rsidRDefault="00187804" w:rsidP="00187804">
      <w:pPr>
        <w:jc w:val="both"/>
        <w:rPr>
          <w:rFonts w:ascii="Arial" w:hAnsi="Arial" w:cs="Arial"/>
        </w:rPr>
      </w:pPr>
      <w:r w:rsidRPr="001B0C18">
        <w:rPr>
          <w:rFonts w:ascii="Arial" w:hAnsi="Arial" w:cs="Arial"/>
        </w:rPr>
        <w:t>I.- Arrendamiento de Salón Municipal para eventos sociales particulares: $2,165.00</w:t>
      </w:r>
    </w:p>
    <w:p w14:paraId="101A9740" w14:textId="77777777" w:rsidR="00187804" w:rsidRPr="001B0C18" w:rsidRDefault="00187804" w:rsidP="00187804">
      <w:pPr>
        <w:jc w:val="both"/>
        <w:rPr>
          <w:rFonts w:ascii="Arial" w:hAnsi="Arial" w:cs="Arial"/>
          <w:b/>
          <w:bCs/>
        </w:rPr>
      </w:pPr>
    </w:p>
    <w:p w14:paraId="67292460" w14:textId="77777777" w:rsidR="00187804" w:rsidRPr="001B0C18" w:rsidRDefault="00187804" w:rsidP="00187804">
      <w:pPr>
        <w:jc w:val="center"/>
        <w:rPr>
          <w:rFonts w:ascii="Arial" w:hAnsi="Arial" w:cs="Arial"/>
          <w:b/>
          <w:bCs/>
        </w:rPr>
      </w:pPr>
      <w:r w:rsidRPr="001B0C18">
        <w:rPr>
          <w:rFonts w:ascii="Arial" w:hAnsi="Arial" w:cs="Arial"/>
          <w:b/>
          <w:bCs/>
        </w:rPr>
        <w:t>SECCIÓN II</w:t>
      </w:r>
    </w:p>
    <w:p w14:paraId="30656492" w14:textId="77777777" w:rsidR="00187804" w:rsidRPr="001B0C18" w:rsidRDefault="00187804" w:rsidP="00187804">
      <w:pPr>
        <w:jc w:val="center"/>
        <w:rPr>
          <w:rFonts w:ascii="Arial" w:hAnsi="Arial" w:cs="Arial"/>
          <w:b/>
          <w:bCs/>
        </w:rPr>
      </w:pPr>
      <w:r w:rsidRPr="001B0C18">
        <w:rPr>
          <w:rFonts w:ascii="Arial" w:hAnsi="Arial" w:cs="Arial"/>
          <w:b/>
          <w:bCs/>
        </w:rPr>
        <w:t>PROVENIENTES DE LA VENTA O ARRENDAMIENTO DE LOTES</w:t>
      </w:r>
    </w:p>
    <w:p w14:paraId="3CD00BE2" w14:textId="77777777" w:rsidR="00187804" w:rsidRPr="001B0C18" w:rsidRDefault="00187804" w:rsidP="00187804">
      <w:pPr>
        <w:jc w:val="center"/>
        <w:rPr>
          <w:rFonts w:ascii="Arial" w:hAnsi="Arial" w:cs="Arial"/>
          <w:b/>
          <w:bCs/>
        </w:rPr>
      </w:pPr>
      <w:r w:rsidRPr="001B0C18">
        <w:rPr>
          <w:rFonts w:ascii="Arial" w:hAnsi="Arial" w:cs="Arial"/>
          <w:b/>
          <w:bCs/>
        </w:rPr>
        <w:t>Y GAVETAS DE LOS PANTEONES MUNICIPALES</w:t>
      </w:r>
    </w:p>
    <w:p w14:paraId="1464A496" w14:textId="77777777" w:rsidR="00187804" w:rsidRPr="001B0C18" w:rsidRDefault="00187804" w:rsidP="00187804">
      <w:pPr>
        <w:jc w:val="both"/>
        <w:rPr>
          <w:rFonts w:ascii="Arial" w:hAnsi="Arial" w:cs="Arial"/>
          <w:b/>
        </w:rPr>
      </w:pPr>
    </w:p>
    <w:p w14:paraId="740ACCE8" w14:textId="77777777" w:rsidR="00187804" w:rsidRPr="001B0C18" w:rsidRDefault="00187804" w:rsidP="00187804">
      <w:pPr>
        <w:jc w:val="both"/>
        <w:rPr>
          <w:rFonts w:ascii="Arial" w:hAnsi="Arial" w:cs="Arial"/>
        </w:rPr>
      </w:pPr>
      <w:r w:rsidRPr="001B0C18">
        <w:rPr>
          <w:rFonts w:ascii="Arial" w:hAnsi="Arial" w:cs="Arial"/>
          <w:b/>
        </w:rPr>
        <w:lastRenderedPageBreak/>
        <w:t>ARTÍCULO 23.-</w:t>
      </w:r>
      <w:r w:rsidRPr="001B0C18">
        <w:rPr>
          <w:rFonts w:ascii="Arial" w:hAnsi="Arial" w:cs="Arial"/>
          <w:bCs/>
        </w:rPr>
        <w:t xml:space="preserve"> Son objeto de estos productos, la venta o arrendamiento de lotes y gavetas de los panteones municipales</w:t>
      </w:r>
      <w:r w:rsidRPr="001B0C18">
        <w:rPr>
          <w:rFonts w:ascii="Arial" w:hAnsi="Arial" w:cs="Arial"/>
        </w:rPr>
        <w:t>, de acuerdo a las siguientes tarifas:</w:t>
      </w:r>
    </w:p>
    <w:p w14:paraId="5D63C5E2" w14:textId="77777777" w:rsidR="00187804" w:rsidRPr="001B0C18" w:rsidRDefault="00187804" w:rsidP="00187804">
      <w:pPr>
        <w:jc w:val="both"/>
        <w:rPr>
          <w:rFonts w:ascii="Arial" w:hAnsi="Arial" w:cs="Arial"/>
          <w:bCs/>
        </w:rPr>
      </w:pPr>
    </w:p>
    <w:p w14:paraId="57AB54A1" w14:textId="77777777" w:rsidR="00187804" w:rsidRPr="001B0C18" w:rsidRDefault="00187804" w:rsidP="00187804">
      <w:pPr>
        <w:jc w:val="both"/>
        <w:rPr>
          <w:rFonts w:ascii="Arial" w:hAnsi="Arial" w:cs="Arial"/>
        </w:rPr>
      </w:pPr>
      <w:r w:rsidRPr="001B0C18">
        <w:rPr>
          <w:rFonts w:ascii="Arial" w:hAnsi="Arial" w:cs="Arial"/>
        </w:rPr>
        <w:t>I.- Por el uso de fosas por cinco años $128.00</w:t>
      </w:r>
    </w:p>
    <w:p w14:paraId="62DA830C" w14:textId="77777777" w:rsidR="00187804" w:rsidRPr="001B0C18" w:rsidRDefault="00187804" w:rsidP="00187804">
      <w:pPr>
        <w:jc w:val="both"/>
        <w:rPr>
          <w:rFonts w:ascii="Arial" w:hAnsi="Arial" w:cs="Arial"/>
        </w:rPr>
      </w:pPr>
      <w:r w:rsidRPr="001B0C18">
        <w:rPr>
          <w:rFonts w:ascii="Arial" w:hAnsi="Arial" w:cs="Arial"/>
        </w:rPr>
        <w:t>II.- Por el uso de fosas a perpetuidad $384.50</w:t>
      </w:r>
    </w:p>
    <w:p w14:paraId="73E24609" w14:textId="77777777" w:rsidR="00187804" w:rsidRPr="001B0C18" w:rsidRDefault="00187804" w:rsidP="00187804">
      <w:pPr>
        <w:jc w:val="both"/>
        <w:rPr>
          <w:rFonts w:ascii="Arial" w:hAnsi="Arial" w:cs="Arial"/>
          <w:b/>
          <w:bCs/>
        </w:rPr>
      </w:pPr>
    </w:p>
    <w:p w14:paraId="4AA5CFF0" w14:textId="77777777" w:rsidR="00187804" w:rsidRPr="001B0C18" w:rsidRDefault="00187804" w:rsidP="00187804">
      <w:pPr>
        <w:jc w:val="center"/>
        <w:rPr>
          <w:rFonts w:ascii="Arial" w:hAnsi="Arial" w:cs="Arial"/>
          <w:b/>
          <w:bCs/>
        </w:rPr>
      </w:pPr>
      <w:r w:rsidRPr="001B0C18">
        <w:rPr>
          <w:rFonts w:ascii="Arial" w:hAnsi="Arial" w:cs="Arial"/>
          <w:b/>
          <w:bCs/>
        </w:rPr>
        <w:t>SECCIÓN III</w:t>
      </w:r>
    </w:p>
    <w:p w14:paraId="56271004" w14:textId="77777777" w:rsidR="00187804" w:rsidRPr="001B0C18" w:rsidRDefault="00187804" w:rsidP="00187804">
      <w:pPr>
        <w:jc w:val="center"/>
        <w:rPr>
          <w:rFonts w:ascii="Arial" w:hAnsi="Arial" w:cs="Arial"/>
          <w:b/>
          <w:bCs/>
        </w:rPr>
      </w:pPr>
      <w:r w:rsidRPr="001B0C18">
        <w:rPr>
          <w:rFonts w:ascii="Arial" w:hAnsi="Arial" w:cs="Arial"/>
          <w:b/>
          <w:bCs/>
        </w:rPr>
        <w:t>OTROS PRODUCTOS</w:t>
      </w:r>
    </w:p>
    <w:p w14:paraId="339E3D86" w14:textId="77777777" w:rsidR="00187804" w:rsidRPr="001B0C18" w:rsidRDefault="00187804" w:rsidP="00187804">
      <w:pPr>
        <w:ind w:right="50"/>
        <w:jc w:val="center"/>
        <w:rPr>
          <w:rFonts w:ascii="Arial" w:hAnsi="Arial" w:cs="Arial"/>
          <w:b/>
        </w:rPr>
      </w:pPr>
    </w:p>
    <w:p w14:paraId="58AB0FE0" w14:textId="77777777" w:rsidR="00187804" w:rsidRPr="001B0C18" w:rsidRDefault="00187804" w:rsidP="00187804">
      <w:pPr>
        <w:ind w:right="50"/>
        <w:jc w:val="both"/>
        <w:rPr>
          <w:rFonts w:ascii="Arial" w:hAnsi="Arial" w:cs="Arial"/>
          <w:bCs/>
        </w:rPr>
      </w:pPr>
      <w:r w:rsidRPr="001B0C18">
        <w:rPr>
          <w:rFonts w:ascii="Arial" w:hAnsi="Arial" w:cs="Arial"/>
          <w:b/>
        </w:rPr>
        <w:t>ARTÍCULO 24.-</w:t>
      </w:r>
      <w:r w:rsidRPr="001B0C18">
        <w:rPr>
          <w:rFonts w:ascii="Arial" w:hAnsi="Arial" w:cs="Arial"/>
          <w:bC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14:paraId="358CE82E" w14:textId="77777777" w:rsidR="00187804" w:rsidRPr="001B0C18" w:rsidRDefault="00187804" w:rsidP="00187804">
      <w:pPr>
        <w:ind w:right="50"/>
        <w:jc w:val="both"/>
        <w:rPr>
          <w:rFonts w:ascii="Arial" w:hAnsi="Arial" w:cs="Arial"/>
          <w:bCs/>
        </w:rPr>
      </w:pPr>
    </w:p>
    <w:p w14:paraId="79B40473" w14:textId="77777777" w:rsidR="00187804" w:rsidRPr="001B0C18" w:rsidRDefault="00187804" w:rsidP="00187804">
      <w:pPr>
        <w:ind w:right="50"/>
        <w:jc w:val="center"/>
        <w:rPr>
          <w:rFonts w:ascii="Arial" w:hAnsi="Arial" w:cs="Arial"/>
          <w:b/>
        </w:rPr>
      </w:pPr>
      <w:r w:rsidRPr="001B0C18">
        <w:rPr>
          <w:rFonts w:ascii="Arial" w:hAnsi="Arial" w:cs="Arial"/>
          <w:b/>
        </w:rPr>
        <w:t>CAPÍTULO SEGUNDO</w:t>
      </w:r>
    </w:p>
    <w:p w14:paraId="0A1BA485" w14:textId="77777777" w:rsidR="00187804" w:rsidRPr="001B0C18" w:rsidRDefault="00187804" w:rsidP="00187804">
      <w:pPr>
        <w:jc w:val="center"/>
        <w:rPr>
          <w:rFonts w:ascii="Arial" w:hAnsi="Arial" w:cs="Arial"/>
          <w:b/>
          <w:bCs/>
        </w:rPr>
      </w:pPr>
      <w:r w:rsidRPr="001B0C18">
        <w:rPr>
          <w:rFonts w:ascii="Arial" w:hAnsi="Arial" w:cs="Arial"/>
          <w:b/>
          <w:bCs/>
        </w:rPr>
        <w:t>DE LOS APROVECHAMIENTOS</w:t>
      </w:r>
    </w:p>
    <w:p w14:paraId="618335CA" w14:textId="77777777" w:rsidR="00187804" w:rsidRPr="001B0C18" w:rsidRDefault="00187804" w:rsidP="00187804">
      <w:pPr>
        <w:jc w:val="center"/>
        <w:rPr>
          <w:rFonts w:ascii="Arial" w:hAnsi="Arial" w:cs="Arial"/>
          <w:b/>
          <w:bCs/>
        </w:rPr>
      </w:pPr>
    </w:p>
    <w:p w14:paraId="01B37E6C" w14:textId="77777777" w:rsidR="00187804" w:rsidRPr="001B0C18" w:rsidRDefault="00187804" w:rsidP="00187804">
      <w:pPr>
        <w:jc w:val="center"/>
        <w:rPr>
          <w:rFonts w:ascii="Arial" w:hAnsi="Arial" w:cs="Arial"/>
          <w:b/>
          <w:bCs/>
        </w:rPr>
      </w:pPr>
      <w:r w:rsidRPr="001B0C18">
        <w:rPr>
          <w:rFonts w:ascii="Arial" w:hAnsi="Arial" w:cs="Arial"/>
          <w:b/>
          <w:bCs/>
        </w:rPr>
        <w:t>SECCIÓN I</w:t>
      </w:r>
    </w:p>
    <w:p w14:paraId="5E05A842" w14:textId="77777777" w:rsidR="00187804" w:rsidRPr="001B0C18" w:rsidRDefault="00187804" w:rsidP="00187804">
      <w:pPr>
        <w:jc w:val="center"/>
        <w:rPr>
          <w:rFonts w:ascii="Arial" w:hAnsi="Arial" w:cs="Arial"/>
          <w:b/>
          <w:bCs/>
        </w:rPr>
      </w:pPr>
      <w:r w:rsidRPr="001B0C18">
        <w:rPr>
          <w:rFonts w:ascii="Arial" w:hAnsi="Arial" w:cs="Arial"/>
          <w:b/>
          <w:bCs/>
        </w:rPr>
        <w:t>DISPOSICIONES GENERALES</w:t>
      </w:r>
    </w:p>
    <w:p w14:paraId="1A14E092" w14:textId="77777777" w:rsidR="00187804" w:rsidRPr="001B0C18" w:rsidRDefault="00187804" w:rsidP="00187804">
      <w:pPr>
        <w:ind w:right="50"/>
        <w:jc w:val="center"/>
        <w:rPr>
          <w:rFonts w:ascii="Arial" w:hAnsi="Arial" w:cs="Arial"/>
          <w:bCs/>
        </w:rPr>
      </w:pPr>
    </w:p>
    <w:p w14:paraId="2DF7FD6F" w14:textId="77777777" w:rsidR="00187804" w:rsidRPr="001B0C18" w:rsidRDefault="00187804" w:rsidP="00187804">
      <w:pPr>
        <w:jc w:val="both"/>
        <w:rPr>
          <w:rFonts w:ascii="Arial" w:hAnsi="Arial" w:cs="Arial"/>
          <w:bCs/>
        </w:rPr>
      </w:pPr>
      <w:r w:rsidRPr="001B0C18">
        <w:rPr>
          <w:rFonts w:ascii="Arial" w:hAnsi="Arial" w:cs="Arial"/>
          <w:b/>
        </w:rPr>
        <w:t>ARTÍCULO 25.-</w:t>
      </w:r>
      <w:r w:rsidRPr="001B0C18">
        <w:rPr>
          <w:rFonts w:ascii="Arial" w:hAnsi="Arial" w:cs="Arial"/>
          <w:bCs/>
        </w:rPr>
        <w:t xml:space="preserve"> Se clasifican como aprovechamientos los ingresos que perciba el Municipio por los siguientes conceptos:</w:t>
      </w:r>
    </w:p>
    <w:p w14:paraId="1DC24E3D" w14:textId="77777777" w:rsidR="00187804" w:rsidRPr="001B0C18" w:rsidRDefault="00187804" w:rsidP="00187804">
      <w:pPr>
        <w:jc w:val="both"/>
        <w:rPr>
          <w:rFonts w:ascii="Arial" w:hAnsi="Arial" w:cs="Arial"/>
        </w:rPr>
      </w:pPr>
    </w:p>
    <w:p w14:paraId="42403581" w14:textId="77777777" w:rsidR="00187804" w:rsidRPr="001B0C18" w:rsidRDefault="00187804" w:rsidP="00187804">
      <w:pPr>
        <w:jc w:val="both"/>
        <w:rPr>
          <w:rFonts w:ascii="Arial" w:hAnsi="Arial" w:cs="Arial"/>
        </w:rPr>
      </w:pPr>
      <w:r w:rsidRPr="001B0C18">
        <w:rPr>
          <w:rFonts w:ascii="Arial" w:hAnsi="Arial" w:cs="Arial"/>
        </w:rPr>
        <w:t>I. Ingresos por sanciones administrativas.</w:t>
      </w:r>
    </w:p>
    <w:p w14:paraId="34516A4F" w14:textId="77777777" w:rsidR="00187804" w:rsidRPr="001B0C18" w:rsidRDefault="00187804" w:rsidP="00187804">
      <w:pPr>
        <w:jc w:val="both"/>
        <w:rPr>
          <w:rFonts w:ascii="Arial" w:hAnsi="Arial" w:cs="Arial"/>
        </w:rPr>
      </w:pPr>
    </w:p>
    <w:p w14:paraId="32682760" w14:textId="77777777" w:rsidR="00187804" w:rsidRPr="001B0C18" w:rsidRDefault="00187804" w:rsidP="00187804">
      <w:pPr>
        <w:jc w:val="both"/>
        <w:rPr>
          <w:rFonts w:ascii="Arial" w:hAnsi="Arial" w:cs="Arial"/>
        </w:rPr>
      </w:pPr>
      <w:r w:rsidRPr="001B0C18">
        <w:rPr>
          <w:rFonts w:ascii="Arial" w:hAnsi="Arial" w:cs="Arial"/>
        </w:rPr>
        <w:t>II. La adjudicación a favor del fisco de bienes abandonados.</w:t>
      </w:r>
    </w:p>
    <w:p w14:paraId="60BB5D13" w14:textId="77777777" w:rsidR="00187804" w:rsidRPr="001B0C18" w:rsidRDefault="00187804" w:rsidP="00187804">
      <w:pPr>
        <w:jc w:val="both"/>
        <w:rPr>
          <w:rFonts w:ascii="Arial" w:hAnsi="Arial" w:cs="Arial"/>
        </w:rPr>
      </w:pPr>
    </w:p>
    <w:p w14:paraId="0EEE7B85" w14:textId="77777777" w:rsidR="00187804" w:rsidRPr="001B0C18" w:rsidRDefault="00187804" w:rsidP="00187804">
      <w:pPr>
        <w:jc w:val="both"/>
        <w:rPr>
          <w:rFonts w:ascii="Arial" w:hAnsi="Arial" w:cs="Arial"/>
        </w:rPr>
      </w:pPr>
      <w:r w:rsidRPr="001B0C18">
        <w:rPr>
          <w:rFonts w:ascii="Arial" w:hAnsi="Arial" w:cs="Arial"/>
        </w:rPr>
        <w:t>III. Ingresos por transferencia que perciba el Municipio:</w:t>
      </w:r>
    </w:p>
    <w:p w14:paraId="6E055A15" w14:textId="77777777" w:rsidR="00187804" w:rsidRPr="001B0C18" w:rsidRDefault="00187804" w:rsidP="00187804">
      <w:pPr>
        <w:ind w:firstLine="426"/>
        <w:jc w:val="both"/>
        <w:rPr>
          <w:rFonts w:ascii="Arial" w:hAnsi="Arial" w:cs="Arial"/>
        </w:rPr>
      </w:pPr>
    </w:p>
    <w:p w14:paraId="5E5DBD61" w14:textId="77777777" w:rsidR="00187804" w:rsidRPr="001B0C18" w:rsidRDefault="00187804" w:rsidP="00187804">
      <w:pPr>
        <w:ind w:firstLine="426"/>
        <w:jc w:val="both"/>
        <w:rPr>
          <w:rFonts w:ascii="Arial" w:hAnsi="Arial" w:cs="Arial"/>
        </w:rPr>
      </w:pPr>
      <w:r w:rsidRPr="001B0C18">
        <w:rPr>
          <w:rFonts w:ascii="Arial" w:hAnsi="Arial" w:cs="Arial"/>
        </w:rPr>
        <w:t>a). Cesiones, herencias, legados, o donaciones.</w:t>
      </w:r>
    </w:p>
    <w:p w14:paraId="4D3725DA" w14:textId="77777777" w:rsidR="00187804" w:rsidRPr="001B0C18" w:rsidRDefault="00187804" w:rsidP="00187804">
      <w:pPr>
        <w:ind w:firstLine="426"/>
        <w:jc w:val="both"/>
        <w:rPr>
          <w:rFonts w:ascii="Arial" w:hAnsi="Arial" w:cs="Arial"/>
        </w:rPr>
      </w:pPr>
      <w:r w:rsidRPr="001B0C18">
        <w:rPr>
          <w:rFonts w:ascii="Arial" w:hAnsi="Arial" w:cs="Arial"/>
        </w:rPr>
        <w:lastRenderedPageBreak/>
        <w:t>b). Adjudicaciones en favor del Municipio.</w:t>
      </w:r>
    </w:p>
    <w:p w14:paraId="57B40073" w14:textId="77777777" w:rsidR="00187804" w:rsidRPr="001B0C18" w:rsidRDefault="00187804" w:rsidP="00187804">
      <w:pPr>
        <w:ind w:firstLine="426"/>
        <w:jc w:val="both"/>
        <w:rPr>
          <w:rFonts w:ascii="Arial" w:hAnsi="Arial" w:cs="Arial"/>
        </w:rPr>
      </w:pPr>
      <w:r w:rsidRPr="001B0C18">
        <w:rPr>
          <w:rFonts w:ascii="Arial" w:hAnsi="Arial" w:cs="Arial"/>
        </w:rPr>
        <w:t>c). Aportaciones y subsidios de otro nivel de gobierno u organismos públicos o privados.</w:t>
      </w:r>
    </w:p>
    <w:p w14:paraId="2F8216F7" w14:textId="77777777" w:rsidR="00187804" w:rsidRDefault="00187804" w:rsidP="00187804"/>
    <w:p w14:paraId="2CB7DDBE" w14:textId="77777777" w:rsidR="00882E29" w:rsidRDefault="00882E29" w:rsidP="00187804"/>
    <w:p w14:paraId="24C29DF6" w14:textId="77777777" w:rsidR="00882E29" w:rsidRDefault="00882E29" w:rsidP="00187804"/>
    <w:p w14:paraId="5932BB56" w14:textId="77777777" w:rsidR="00187804" w:rsidRPr="001B0C18" w:rsidRDefault="00187804" w:rsidP="00187804">
      <w:pPr>
        <w:jc w:val="center"/>
        <w:rPr>
          <w:rFonts w:ascii="Arial" w:hAnsi="Arial" w:cs="Arial"/>
          <w:b/>
          <w:bCs/>
        </w:rPr>
      </w:pPr>
      <w:r w:rsidRPr="001B0C18">
        <w:rPr>
          <w:rFonts w:ascii="Arial" w:hAnsi="Arial" w:cs="Arial"/>
          <w:b/>
          <w:bCs/>
        </w:rPr>
        <w:t>SECCIÓN II</w:t>
      </w:r>
    </w:p>
    <w:p w14:paraId="0A49AB56" w14:textId="77777777" w:rsidR="00187804" w:rsidRPr="001B0C18" w:rsidRDefault="00187804" w:rsidP="00187804">
      <w:pPr>
        <w:jc w:val="center"/>
        <w:rPr>
          <w:rFonts w:ascii="Arial" w:hAnsi="Arial" w:cs="Arial"/>
          <w:b/>
          <w:bCs/>
        </w:rPr>
      </w:pPr>
      <w:r w:rsidRPr="001B0C18">
        <w:rPr>
          <w:rFonts w:ascii="Arial" w:hAnsi="Arial" w:cs="Arial"/>
          <w:b/>
          <w:bCs/>
        </w:rPr>
        <w:t>DE LOS INGRESOS POR TRANSFERENCIA</w:t>
      </w:r>
    </w:p>
    <w:p w14:paraId="473EB498" w14:textId="77777777" w:rsidR="00187804" w:rsidRPr="001B0C18" w:rsidRDefault="00187804" w:rsidP="00187804">
      <w:pPr>
        <w:jc w:val="both"/>
        <w:rPr>
          <w:rFonts w:ascii="Arial" w:hAnsi="Arial" w:cs="Arial"/>
          <w:b/>
          <w:bCs/>
        </w:rPr>
      </w:pPr>
    </w:p>
    <w:p w14:paraId="4BA30775" w14:textId="77777777" w:rsidR="00187804" w:rsidRPr="001B0C18" w:rsidRDefault="00187804" w:rsidP="00187804">
      <w:pPr>
        <w:jc w:val="both"/>
        <w:rPr>
          <w:rFonts w:ascii="Arial" w:hAnsi="Arial" w:cs="Arial"/>
          <w:bCs/>
        </w:rPr>
      </w:pPr>
      <w:r w:rsidRPr="001B0C18">
        <w:rPr>
          <w:rFonts w:ascii="Arial" w:hAnsi="Arial" w:cs="Arial"/>
          <w:b/>
        </w:rPr>
        <w:t>ARTÍCULO 26.-</w:t>
      </w:r>
      <w:r w:rsidRPr="001B0C18">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4861DDFC" w14:textId="77777777" w:rsidR="00187804" w:rsidRPr="001B0C18" w:rsidRDefault="00187804" w:rsidP="00187804">
      <w:pPr>
        <w:jc w:val="both"/>
        <w:rPr>
          <w:rFonts w:ascii="Arial" w:hAnsi="Arial" w:cs="Arial"/>
          <w:bCs/>
        </w:rPr>
      </w:pPr>
    </w:p>
    <w:p w14:paraId="6D8DD526" w14:textId="77777777" w:rsidR="00187804" w:rsidRPr="001B0C18" w:rsidRDefault="00187804" w:rsidP="00187804">
      <w:pPr>
        <w:jc w:val="center"/>
        <w:rPr>
          <w:rFonts w:ascii="Arial" w:hAnsi="Arial" w:cs="Arial"/>
          <w:b/>
          <w:bCs/>
        </w:rPr>
      </w:pPr>
      <w:r w:rsidRPr="001B0C18">
        <w:rPr>
          <w:rFonts w:ascii="Arial" w:hAnsi="Arial" w:cs="Arial"/>
          <w:b/>
          <w:bCs/>
        </w:rPr>
        <w:t>SECCIÓN III</w:t>
      </w:r>
    </w:p>
    <w:p w14:paraId="75371361" w14:textId="77777777" w:rsidR="00187804" w:rsidRPr="001B0C18" w:rsidRDefault="00187804" w:rsidP="00187804">
      <w:pPr>
        <w:jc w:val="center"/>
        <w:rPr>
          <w:rFonts w:ascii="Arial" w:hAnsi="Arial" w:cs="Arial"/>
          <w:b/>
          <w:bCs/>
        </w:rPr>
      </w:pPr>
      <w:r w:rsidRPr="001B0C18">
        <w:rPr>
          <w:rFonts w:ascii="Arial" w:hAnsi="Arial" w:cs="Arial"/>
          <w:b/>
          <w:bCs/>
        </w:rPr>
        <w:t>DE LOS INGRESOS DERIVADOS DE SANCIONES</w:t>
      </w:r>
    </w:p>
    <w:p w14:paraId="5CEF64C0" w14:textId="77777777" w:rsidR="00187804" w:rsidRPr="001B0C18" w:rsidRDefault="00187804" w:rsidP="00187804">
      <w:pPr>
        <w:jc w:val="both"/>
        <w:rPr>
          <w:rFonts w:ascii="Arial" w:hAnsi="Arial" w:cs="Arial"/>
          <w:b/>
          <w:bCs/>
        </w:rPr>
      </w:pPr>
    </w:p>
    <w:p w14:paraId="66F904F8" w14:textId="77777777" w:rsidR="00187804" w:rsidRPr="001B0C18" w:rsidRDefault="00187804" w:rsidP="00187804">
      <w:pPr>
        <w:jc w:val="both"/>
        <w:rPr>
          <w:rFonts w:ascii="Arial" w:hAnsi="Arial" w:cs="Arial"/>
          <w:bCs/>
        </w:rPr>
      </w:pPr>
      <w:r w:rsidRPr="001B0C18">
        <w:rPr>
          <w:rFonts w:ascii="Arial" w:hAnsi="Arial" w:cs="Arial"/>
          <w:b/>
        </w:rPr>
        <w:t>ARTÍCULO 27.-</w:t>
      </w:r>
      <w:r w:rsidRPr="001B0C18">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14:paraId="7A409B85" w14:textId="77777777" w:rsidR="00187804" w:rsidRPr="001B0C18" w:rsidRDefault="00187804" w:rsidP="00187804">
      <w:pPr>
        <w:jc w:val="both"/>
        <w:rPr>
          <w:rFonts w:ascii="Arial" w:hAnsi="Arial" w:cs="Arial"/>
        </w:rPr>
      </w:pPr>
    </w:p>
    <w:p w14:paraId="1B9B4012" w14:textId="77777777" w:rsidR="00187804" w:rsidRPr="001B0C18" w:rsidRDefault="00187804" w:rsidP="00187804">
      <w:pPr>
        <w:jc w:val="both"/>
        <w:rPr>
          <w:rFonts w:ascii="Arial" w:hAnsi="Arial" w:cs="Arial"/>
        </w:rPr>
      </w:pPr>
      <w:r w:rsidRPr="001B0C18">
        <w:rPr>
          <w:rFonts w:ascii="Arial" w:hAnsi="Arial" w:cs="Arial"/>
          <w:b/>
        </w:rPr>
        <w:t>ARTÍCULO 28.-</w:t>
      </w:r>
      <w:r w:rsidRPr="001B0C18">
        <w:rPr>
          <w:rFonts w:ascii="Arial" w:hAnsi="Arial" w:cs="Arial"/>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14:paraId="2DF5A4AB" w14:textId="77777777" w:rsidR="00187804" w:rsidRPr="001B0C18" w:rsidRDefault="00187804" w:rsidP="00187804">
      <w:pPr>
        <w:tabs>
          <w:tab w:val="left" w:pos="2780"/>
        </w:tabs>
        <w:jc w:val="both"/>
        <w:rPr>
          <w:rFonts w:ascii="Arial" w:hAnsi="Arial" w:cs="Arial"/>
          <w:b/>
        </w:rPr>
      </w:pPr>
    </w:p>
    <w:p w14:paraId="43BAFB74" w14:textId="77777777" w:rsidR="00187804" w:rsidRPr="001B0C18" w:rsidRDefault="00187804" w:rsidP="00187804">
      <w:pPr>
        <w:tabs>
          <w:tab w:val="left" w:pos="2780"/>
        </w:tabs>
        <w:jc w:val="both"/>
        <w:rPr>
          <w:rFonts w:ascii="Arial" w:hAnsi="Arial" w:cs="Arial"/>
        </w:rPr>
      </w:pPr>
      <w:r w:rsidRPr="001B0C18">
        <w:rPr>
          <w:rFonts w:ascii="Arial" w:hAnsi="Arial" w:cs="Arial"/>
          <w:b/>
        </w:rPr>
        <w:t>ARTÍCULO 29.-</w:t>
      </w:r>
      <w:r w:rsidRPr="001B0C18">
        <w:rPr>
          <w:rFonts w:ascii="Arial" w:hAnsi="Arial" w:cs="Arial"/>
        </w:rPr>
        <w:t xml:space="preserve"> Los montos aplicables por concepto de multas estarán determinados por los reglamentos y demás disposiciones municipales que contemplen las infracciones cometidas.</w:t>
      </w:r>
    </w:p>
    <w:p w14:paraId="774D67FB" w14:textId="77777777" w:rsidR="00187804" w:rsidRPr="001B0C18" w:rsidRDefault="00187804" w:rsidP="00187804">
      <w:pPr>
        <w:tabs>
          <w:tab w:val="left" w:pos="2780"/>
        </w:tabs>
        <w:jc w:val="both"/>
        <w:rPr>
          <w:rFonts w:ascii="Arial" w:hAnsi="Arial" w:cs="Arial"/>
        </w:rPr>
      </w:pPr>
    </w:p>
    <w:p w14:paraId="6F9AF607" w14:textId="77777777" w:rsidR="00187804" w:rsidRPr="001B0C18" w:rsidRDefault="00187804" w:rsidP="00187804">
      <w:pPr>
        <w:jc w:val="both"/>
        <w:rPr>
          <w:rFonts w:ascii="Arial" w:hAnsi="Arial" w:cs="Arial"/>
        </w:rPr>
      </w:pPr>
      <w:r w:rsidRPr="001B0C18">
        <w:rPr>
          <w:rFonts w:ascii="Arial" w:hAnsi="Arial" w:cs="Arial"/>
          <w:b/>
        </w:rPr>
        <w:t>ARTÍCULO 30.-</w:t>
      </w:r>
      <w:r w:rsidRPr="001B0C18">
        <w:rPr>
          <w:rFonts w:ascii="Arial" w:hAnsi="Arial" w:cs="Arial"/>
        </w:rPr>
        <w:t xml:space="preserve"> Los ingresos, que perciba el Municipio por concepto de sanciones administrativas y fiscales, serán los siguientes:</w:t>
      </w:r>
    </w:p>
    <w:p w14:paraId="26DD4F79" w14:textId="77777777" w:rsidR="00187804" w:rsidRPr="001B0C18" w:rsidRDefault="00187804" w:rsidP="00187804">
      <w:pPr>
        <w:jc w:val="both"/>
        <w:rPr>
          <w:rFonts w:ascii="Arial" w:hAnsi="Arial" w:cs="Arial"/>
        </w:rPr>
      </w:pPr>
    </w:p>
    <w:p w14:paraId="133EA236" w14:textId="77777777" w:rsidR="00187804" w:rsidRPr="001B0C18" w:rsidRDefault="00187804" w:rsidP="00187804">
      <w:pPr>
        <w:jc w:val="both"/>
        <w:rPr>
          <w:rFonts w:ascii="Arial" w:hAnsi="Arial" w:cs="Arial"/>
        </w:rPr>
      </w:pPr>
      <w:r w:rsidRPr="001B0C18">
        <w:rPr>
          <w:rFonts w:ascii="Arial" w:hAnsi="Arial" w:cs="Arial"/>
          <w:b/>
        </w:rPr>
        <w:t>I.-</w:t>
      </w:r>
      <w:r w:rsidRPr="001B0C18">
        <w:rPr>
          <w:rFonts w:ascii="Arial" w:hAnsi="Arial" w:cs="Arial"/>
        </w:rPr>
        <w:t xml:space="preserve"> De diez a cincuenta Unidades de Medida y Actualización a las infracciones siguientes:</w:t>
      </w:r>
    </w:p>
    <w:p w14:paraId="64E1AF82" w14:textId="77777777" w:rsidR="00187804" w:rsidRPr="001B0C18" w:rsidRDefault="00187804" w:rsidP="00187804">
      <w:pPr>
        <w:jc w:val="both"/>
        <w:rPr>
          <w:rFonts w:ascii="Arial" w:hAnsi="Arial" w:cs="Arial"/>
        </w:rPr>
      </w:pPr>
    </w:p>
    <w:p w14:paraId="4116E96A" w14:textId="77777777" w:rsidR="00187804" w:rsidRPr="001B0C18" w:rsidRDefault="00187804" w:rsidP="00187804">
      <w:pPr>
        <w:jc w:val="both"/>
        <w:rPr>
          <w:rFonts w:ascii="Arial" w:hAnsi="Arial" w:cs="Arial"/>
        </w:rPr>
      </w:pPr>
      <w:r w:rsidRPr="001B0C18">
        <w:rPr>
          <w:rFonts w:ascii="Arial" w:hAnsi="Arial" w:cs="Arial"/>
        </w:rPr>
        <w:t>1.- Las cometidas por los sujetos pasivos de una obligación fiscal consistentes en:</w:t>
      </w:r>
    </w:p>
    <w:p w14:paraId="27056386" w14:textId="77777777" w:rsidR="00187804" w:rsidRPr="001B0C18" w:rsidRDefault="00187804" w:rsidP="00187804">
      <w:pPr>
        <w:jc w:val="both"/>
        <w:rPr>
          <w:rFonts w:ascii="Arial" w:hAnsi="Arial" w:cs="Arial"/>
        </w:rPr>
      </w:pPr>
    </w:p>
    <w:p w14:paraId="14C7C142" w14:textId="77777777" w:rsidR="00187804" w:rsidRPr="001B0C18" w:rsidRDefault="00187804" w:rsidP="00187804">
      <w:pPr>
        <w:jc w:val="both"/>
        <w:rPr>
          <w:rFonts w:ascii="Arial" w:hAnsi="Arial" w:cs="Arial"/>
        </w:rPr>
      </w:pPr>
      <w:r w:rsidRPr="001B0C18">
        <w:rPr>
          <w:rFonts w:ascii="Arial" w:hAnsi="Arial" w:cs="Arial"/>
        </w:rPr>
        <w:t>a).- Presentar los avisos, declaraciones, solicitudes, datos, libros, informes, copias o documentos, alterados, falsificados, incompletos o con errores que traigan consigo la evasión de una obligación fiscal.</w:t>
      </w:r>
    </w:p>
    <w:p w14:paraId="4E4DAF95" w14:textId="77777777" w:rsidR="00187804" w:rsidRPr="001B0C18" w:rsidRDefault="00187804" w:rsidP="00187804">
      <w:pPr>
        <w:jc w:val="both"/>
        <w:rPr>
          <w:rFonts w:ascii="Arial" w:hAnsi="Arial" w:cs="Arial"/>
        </w:rPr>
      </w:pPr>
    </w:p>
    <w:p w14:paraId="1555C039" w14:textId="77777777" w:rsidR="00187804" w:rsidRPr="001B0C18" w:rsidRDefault="00187804" w:rsidP="00187804">
      <w:pPr>
        <w:jc w:val="both"/>
        <w:rPr>
          <w:rFonts w:ascii="Arial" w:hAnsi="Arial" w:cs="Arial"/>
        </w:rPr>
      </w:pPr>
      <w:r w:rsidRPr="001B0C18">
        <w:rPr>
          <w:rFonts w:ascii="Arial" w:hAnsi="Arial" w:cs="Arial"/>
        </w:rPr>
        <w:t>b).- No dar aviso de cambio de domicilio de los establecimientos donde se enajenan  bebidas alcohólicas, así como el cambio del nombre del titular de los derechos de la licencia para el funcionamiento de dichos establecimientos</w:t>
      </w:r>
    </w:p>
    <w:p w14:paraId="15BBFD10" w14:textId="77777777" w:rsidR="00187804" w:rsidRPr="001B0C18" w:rsidRDefault="00187804" w:rsidP="00187804">
      <w:pPr>
        <w:jc w:val="both"/>
        <w:rPr>
          <w:rFonts w:ascii="Arial" w:hAnsi="Arial" w:cs="Arial"/>
        </w:rPr>
      </w:pPr>
    </w:p>
    <w:p w14:paraId="67E804AF" w14:textId="77777777" w:rsidR="00187804" w:rsidRPr="001B0C18" w:rsidRDefault="00187804" w:rsidP="00187804">
      <w:pPr>
        <w:jc w:val="both"/>
        <w:rPr>
          <w:rFonts w:ascii="Arial" w:hAnsi="Arial" w:cs="Arial"/>
        </w:rPr>
      </w:pPr>
      <w:r w:rsidRPr="001B0C18">
        <w:rPr>
          <w:rFonts w:ascii="Arial" w:hAnsi="Arial" w:cs="Arial"/>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14:paraId="4B089E6A" w14:textId="77777777" w:rsidR="00187804" w:rsidRPr="001B0C18" w:rsidRDefault="00187804" w:rsidP="00187804">
      <w:pPr>
        <w:jc w:val="both"/>
        <w:rPr>
          <w:rFonts w:ascii="Arial" w:hAnsi="Arial" w:cs="Arial"/>
        </w:rPr>
      </w:pPr>
    </w:p>
    <w:p w14:paraId="24B2377B" w14:textId="77777777" w:rsidR="00187804" w:rsidRPr="001B0C18" w:rsidRDefault="00187804" w:rsidP="00187804">
      <w:pPr>
        <w:jc w:val="both"/>
        <w:rPr>
          <w:rFonts w:ascii="Arial" w:hAnsi="Arial" w:cs="Arial"/>
        </w:rPr>
      </w:pPr>
      <w:r w:rsidRPr="001B0C18">
        <w:rPr>
          <w:rFonts w:ascii="Arial" w:hAnsi="Arial" w:cs="Arial"/>
        </w:rPr>
        <w:t>d).- No presentar, o hacerlo extemporáneamente, los avisos, declaraciones, solicitudes, datos, informes, copias, libros o documentos que prevengan las disposiciones fiscales o no aclararlos cuando las autoridades fiscales lo soliciten.</w:t>
      </w:r>
    </w:p>
    <w:p w14:paraId="64071D88" w14:textId="77777777" w:rsidR="00187804" w:rsidRPr="001B0C18" w:rsidRDefault="00187804" w:rsidP="00187804">
      <w:pPr>
        <w:jc w:val="both"/>
        <w:rPr>
          <w:rFonts w:ascii="Arial" w:hAnsi="Arial" w:cs="Arial"/>
        </w:rPr>
      </w:pPr>
    </w:p>
    <w:p w14:paraId="0004DEED" w14:textId="77777777" w:rsidR="00187804" w:rsidRPr="001B0C18" w:rsidRDefault="00187804" w:rsidP="00187804">
      <w:pPr>
        <w:jc w:val="both"/>
        <w:rPr>
          <w:rFonts w:ascii="Arial" w:hAnsi="Arial" w:cs="Arial"/>
        </w:rPr>
      </w:pPr>
      <w:r w:rsidRPr="001B0C18">
        <w:rPr>
          <w:rFonts w:ascii="Arial" w:hAnsi="Arial" w:cs="Arial"/>
        </w:rPr>
        <w:t>e).- Faltar a la obligación de extender o exigir recibos, facturas o cualesquiera documentos que señalen las Leyes Fiscales.</w:t>
      </w:r>
    </w:p>
    <w:p w14:paraId="55E8C884" w14:textId="77777777" w:rsidR="00187804" w:rsidRPr="001B0C18" w:rsidRDefault="00187804" w:rsidP="00187804">
      <w:pPr>
        <w:jc w:val="both"/>
        <w:rPr>
          <w:rFonts w:ascii="Arial" w:hAnsi="Arial" w:cs="Arial"/>
        </w:rPr>
      </w:pPr>
    </w:p>
    <w:p w14:paraId="5E61666A" w14:textId="77777777" w:rsidR="00187804" w:rsidRPr="001B0C18" w:rsidRDefault="00187804" w:rsidP="00187804">
      <w:pPr>
        <w:jc w:val="both"/>
        <w:rPr>
          <w:rFonts w:ascii="Arial" w:hAnsi="Arial" w:cs="Arial"/>
        </w:rPr>
      </w:pPr>
      <w:r w:rsidRPr="001B0C18">
        <w:rPr>
          <w:rFonts w:ascii="Arial" w:hAnsi="Arial" w:cs="Arial"/>
        </w:rPr>
        <w:t>f).- No pagar los créditos fiscales dentro de los plazos señalados por las Leyes Fiscales.</w:t>
      </w:r>
    </w:p>
    <w:p w14:paraId="59A2DEE0" w14:textId="77777777" w:rsidR="00187804" w:rsidRPr="001B0C18" w:rsidRDefault="00187804" w:rsidP="00187804">
      <w:pPr>
        <w:jc w:val="both"/>
        <w:rPr>
          <w:rFonts w:ascii="Arial" w:hAnsi="Arial" w:cs="Arial"/>
        </w:rPr>
      </w:pPr>
    </w:p>
    <w:p w14:paraId="584D2691" w14:textId="77777777" w:rsidR="00187804" w:rsidRPr="001B0C18" w:rsidRDefault="00187804" w:rsidP="00187804">
      <w:pPr>
        <w:jc w:val="both"/>
        <w:rPr>
          <w:rFonts w:ascii="Arial" w:hAnsi="Arial" w:cs="Arial"/>
        </w:rPr>
      </w:pPr>
      <w:r w:rsidRPr="001B0C18">
        <w:rPr>
          <w:rFonts w:ascii="Arial" w:hAnsi="Arial" w:cs="Arial"/>
        </w:rPr>
        <w:t>2.- Las cometidas por jueces, encargados de los registros públicos, notarios, corredores y en general a los funcionarios que tengan fe pública consistente en:</w:t>
      </w:r>
    </w:p>
    <w:p w14:paraId="22CD77CC" w14:textId="77777777" w:rsidR="00187804" w:rsidRPr="001B0C18" w:rsidRDefault="00187804" w:rsidP="00187804">
      <w:pPr>
        <w:jc w:val="both"/>
        <w:rPr>
          <w:rFonts w:ascii="Arial" w:hAnsi="Arial" w:cs="Arial"/>
        </w:rPr>
      </w:pPr>
    </w:p>
    <w:p w14:paraId="3F798EE6" w14:textId="77777777" w:rsidR="00187804" w:rsidRDefault="00187804" w:rsidP="00187804">
      <w:pPr>
        <w:jc w:val="both"/>
        <w:rPr>
          <w:rFonts w:ascii="Arial" w:hAnsi="Arial" w:cs="Arial"/>
        </w:rPr>
      </w:pPr>
      <w:r w:rsidRPr="001B0C18">
        <w:rPr>
          <w:rFonts w:ascii="Arial" w:hAnsi="Arial" w:cs="Arial"/>
        </w:rPr>
        <w:t>a).- Proporcionar los informes, datos o documentos alterados o falsificados.</w:t>
      </w:r>
    </w:p>
    <w:p w14:paraId="356BD377" w14:textId="77777777" w:rsidR="00187804" w:rsidRPr="001B0C18" w:rsidRDefault="00187804" w:rsidP="00187804">
      <w:pPr>
        <w:jc w:val="both"/>
        <w:rPr>
          <w:rFonts w:ascii="Arial" w:hAnsi="Arial" w:cs="Arial"/>
        </w:rPr>
      </w:pPr>
    </w:p>
    <w:p w14:paraId="049C41C5" w14:textId="77777777" w:rsidR="00187804" w:rsidRPr="001B0C18" w:rsidRDefault="00187804" w:rsidP="00187804">
      <w:pPr>
        <w:jc w:val="both"/>
        <w:rPr>
          <w:rFonts w:ascii="Arial" w:hAnsi="Arial" w:cs="Arial"/>
        </w:rPr>
      </w:pPr>
      <w:r w:rsidRPr="001B0C18">
        <w:rPr>
          <w:rFonts w:ascii="Arial" w:hAnsi="Arial" w:cs="Arial"/>
        </w:rPr>
        <w:lastRenderedPageBreak/>
        <w:t xml:space="preserve">b).- Extender constancia de haberse cumplido con las obligaciones fiscales en los actos en que intervengan, cuando no proceda su otorgamiento. </w:t>
      </w:r>
    </w:p>
    <w:p w14:paraId="7993C541" w14:textId="77777777" w:rsidR="00187804" w:rsidRPr="001B0C18" w:rsidRDefault="00187804" w:rsidP="00187804">
      <w:pPr>
        <w:jc w:val="both"/>
        <w:rPr>
          <w:rFonts w:ascii="Arial" w:hAnsi="Arial" w:cs="Arial"/>
        </w:rPr>
      </w:pPr>
    </w:p>
    <w:p w14:paraId="350352A3" w14:textId="77777777" w:rsidR="00187804" w:rsidRPr="001B0C18" w:rsidRDefault="00187804" w:rsidP="00187804">
      <w:pPr>
        <w:jc w:val="both"/>
        <w:rPr>
          <w:rFonts w:ascii="Arial" w:hAnsi="Arial" w:cs="Arial"/>
        </w:rPr>
      </w:pPr>
      <w:r w:rsidRPr="001B0C18">
        <w:rPr>
          <w:rFonts w:ascii="Arial" w:hAnsi="Arial" w:cs="Arial"/>
        </w:rPr>
        <w:t>3.- Las cometidas por funcionarios y empleados públicos consistentes en:</w:t>
      </w:r>
    </w:p>
    <w:p w14:paraId="5B861327" w14:textId="77777777" w:rsidR="00187804" w:rsidRPr="001B0C18" w:rsidRDefault="00187804" w:rsidP="00187804">
      <w:pPr>
        <w:jc w:val="both"/>
        <w:rPr>
          <w:rFonts w:ascii="Arial" w:hAnsi="Arial" w:cs="Arial"/>
        </w:rPr>
      </w:pPr>
    </w:p>
    <w:p w14:paraId="41999423" w14:textId="77777777" w:rsidR="00187804" w:rsidRPr="001B0C18" w:rsidRDefault="00187804" w:rsidP="00187804">
      <w:pPr>
        <w:jc w:val="both"/>
        <w:rPr>
          <w:rFonts w:ascii="Arial" w:hAnsi="Arial" w:cs="Arial"/>
        </w:rPr>
      </w:pPr>
      <w:r w:rsidRPr="001B0C18">
        <w:rPr>
          <w:rFonts w:ascii="Arial" w:hAnsi="Arial" w:cs="Arial"/>
        </w:rPr>
        <w:t>a).- Alterar documentos fiscales que tengan en su poder.</w:t>
      </w:r>
    </w:p>
    <w:p w14:paraId="3BD4DBCE" w14:textId="77777777" w:rsidR="00187804" w:rsidRPr="001B0C18" w:rsidRDefault="00187804" w:rsidP="00187804">
      <w:pPr>
        <w:jc w:val="both"/>
        <w:rPr>
          <w:rFonts w:ascii="Arial" w:hAnsi="Arial" w:cs="Arial"/>
        </w:rPr>
      </w:pPr>
    </w:p>
    <w:p w14:paraId="7001468C" w14:textId="77777777" w:rsidR="00187804" w:rsidRPr="001B0C18" w:rsidRDefault="00187804" w:rsidP="00187804">
      <w:pPr>
        <w:jc w:val="both"/>
        <w:rPr>
          <w:rFonts w:ascii="Arial" w:hAnsi="Arial" w:cs="Arial"/>
        </w:rPr>
      </w:pPr>
      <w:r w:rsidRPr="001B0C18">
        <w:rPr>
          <w:rFonts w:ascii="Arial" w:hAnsi="Arial" w:cs="Arial"/>
        </w:rPr>
        <w:t>b).- Asentar falsamente que se dio cumplimiento a las disposiciones fiscales o que se practicaron  visitas de auditoría o inspección o incluir datos falsos en las actas relativas.</w:t>
      </w:r>
    </w:p>
    <w:p w14:paraId="7BFC6B75" w14:textId="77777777" w:rsidR="00187804" w:rsidRPr="001B0C18" w:rsidRDefault="00187804" w:rsidP="00187804">
      <w:pPr>
        <w:jc w:val="both"/>
        <w:rPr>
          <w:rFonts w:ascii="Arial" w:hAnsi="Arial" w:cs="Arial"/>
        </w:rPr>
      </w:pPr>
    </w:p>
    <w:p w14:paraId="1DB3586C" w14:textId="77777777" w:rsidR="00187804" w:rsidRPr="001B0C18" w:rsidRDefault="00187804" w:rsidP="00187804">
      <w:pPr>
        <w:jc w:val="both"/>
        <w:rPr>
          <w:rFonts w:ascii="Arial" w:hAnsi="Arial" w:cs="Arial"/>
        </w:rPr>
      </w:pPr>
      <w:r w:rsidRPr="001B0C18">
        <w:rPr>
          <w:rFonts w:ascii="Arial" w:hAnsi="Arial" w:cs="Arial"/>
        </w:rPr>
        <w:t>4.- Las cometidas por terceros consistentes en:</w:t>
      </w:r>
    </w:p>
    <w:p w14:paraId="0453F6E3" w14:textId="77777777" w:rsidR="00187804" w:rsidRPr="001B0C18" w:rsidRDefault="00187804" w:rsidP="00187804">
      <w:pPr>
        <w:jc w:val="both"/>
        <w:rPr>
          <w:rFonts w:ascii="Arial" w:hAnsi="Arial" w:cs="Arial"/>
        </w:rPr>
      </w:pPr>
    </w:p>
    <w:p w14:paraId="2433192A" w14:textId="77777777" w:rsidR="00187804" w:rsidRPr="001B0C18" w:rsidRDefault="00187804" w:rsidP="00187804">
      <w:pPr>
        <w:jc w:val="both"/>
        <w:rPr>
          <w:rFonts w:ascii="Arial" w:hAnsi="Arial" w:cs="Arial"/>
        </w:rPr>
      </w:pPr>
      <w:r w:rsidRPr="001B0C18">
        <w:rPr>
          <w:rFonts w:ascii="Arial" w:hAnsi="Arial" w:cs="Arial"/>
        </w:rPr>
        <w:t>a).- Consentir o tolerar que se inscriban a su nombre negociaciones ajenas o percibir a nombre propio ingresos gravables que correspondan a otra persona, cuando esto último origine la evasión de impuestos.</w:t>
      </w:r>
    </w:p>
    <w:p w14:paraId="57592AA9" w14:textId="77777777" w:rsidR="00187804" w:rsidRPr="001B0C18" w:rsidRDefault="00187804" w:rsidP="00187804">
      <w:pPr>
        <w:jc w:val="both"/>
        <w:rPr>
          <w:rFonts w:ascii="Arial" w:hAnsi="Arial" w:cs="Arial"/>
        </w:rPr>
      </w:pPr>
    </w:p>
    <w:p w14:paraId="12C67D66" w14:textId="77777777" w:rsidR="00187804" w:rsidRPr="001B0C18" w:rsidRDefault="00187804" w:rsidP="00187804">
      <w:pPr>
        <w:jc w:val="both"/>
        <w:rPr>
          <w:rFonts w:ascii="Arial" w:hAnsi="Arial" w:cs="Arial"/>
        </w:rPr>
      </w:pPr>
      <w:r w:rsidRPr="001B0C18">
        <w:rPr>
          <w:rFonts w:ascii="Arial" w:hAnsi="Arial" w:cs="Arial"/>
        </w:rPr>
        <w:t>b).- Presentar los avisos, informes, datos o documentos que le sean solicitados alterados, falsificados, incompletos o inexactos.</w:t>
      </w:r>
    </w:p>
    <w:p w14:paraId="63C56A06" w14:textId="77777777" w:rsidR="00187804" w:rsidRPr="001B0C18" w:rsidRDefault="00187804" w:rsidP="00187804">
      <w:pPr>
        <w:jc w:val="both"/>
        <w:rPr>
          <w:rFonts w:ascii="Arial" w:hAnsi="Arial" w:cs="Arial"/>
        </w:rPr>
      </w:pPr>
    </w:p>
    <w:p w14:paraId="27815C52" w14:textId="77777777" w:rsidR="00187804" w:rsidRPr="001B0C18" w:rsidRDefault="00187804" w:rsidP="00187804">
      <w:pPr>
        <w:jc w:val="both"/>
        <w:rPr>
          <w:rFonts w:ascii="Arial" w:hAnsi="Arial" w:cs="Arial"/>
        </w:rPr>
      </w:pPr>
      <w:r w:rsidRPr="001B0C18">
        <w:rPr>
          <w:rFonts w:ascii="Arial" w:hAnsi="Arial" w:cs="Arial"/>
          <w:b/>
        </w:rPr>
        <w:t>II.-</w:t>
      </w:r>
      <w:r w:rsidRPr="001B0C18">
        <w:rPr>
          <w:rFonts w:ascii="Arial" w:hAnsi="Arial" w:cs="Arial"/>
        </w:rPr>
        <w:t xml:space="preserve"> De veinte a cien Unidades de Medida y Actualización a las infracciones siguientes:</w:t>
      </w:r>
    </w:p>
    <w:p w14:paraId="28BF7E19" w14:textId="77777777" w:rsidR="00187804" w:rsidRPr="001B0C18" w:rsidRDefault="00187804" w:rsidP="00187804">
      <w:pPr>
        <w:jc w:val="both"/>
        <w:rPr>
          <w:rFonts w:ascii="Arial" w:hAnsi="Arial" w:cs="Arial"/>
        </w:rPr>
      </w:pPr>
    </w:p>
    <w:p w14:paraId="5555436C" w14:textId="77777777" w:rsidR="00187804" w:rsidRPr="001B0C18" w:rsidRDefault="00187804" w:rsidP="00187804">
      <w:pPr>
        <w:jc w:val="both"/>
        <w:rPr>
          <w:rFonts w:ascii="Arial" w:hAnsi="Arial" w:cs="Arial"/>
        </w:rPr>
      </w:pPr>
      <w:r w:rsidRPr="001B0C18">
        <w:rPr>
          <w:rFonts w:ascii="Arial" w:hAnsi="Arial" w:cs="Arial"/>
        </w:rPr>
        <w:t>1.- Las cometidas por los sujetos pasivos de una obligación fiscal consistentes en:</w:t>
      </w:r>
    </w:p>
    <w:p w14:paraId="430864DE" w14:textId="77777777" w:rsidR="00187804" w:rsidRPr="001B0C18" w:rsidRDefault="00187804" w:rsidP="00187804">
      <w:pPr>
        <w:jc w:val="both"/>
        <w:rPr>
          <w:rFonts w:ascii="Arial" w:hAnsi="Arial" w:cs="Arial"/>
        </w:rPr>
      </w:pPr>
    </w:p>
    <w:p w14:paraId="3412824C" w14:textId="77777777" w:rsidR="00187804" w:rsidRPr="001B0C18" w:rsidRDefault="00187804" w:rsidP="00187804">
      <w:pPr>
        <w:jc w:val="both"/>
        <w:rPr>
          <w:rFonts w:ascii="Arial" w:hAnsi="Arial" w:cs="Arial"/>
        </w:rPr>
      </w:pPr>
      <w:r w:rsidRPr="001B0C18">
        <w:rPr>
          <w:rFonts w:ascii="Arial" w:hAnsi="Arial" w:cs="Arial"/>
        </w:rPr>
        <w:t xml:space="preserve">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w:t>
      </w:r>
      <w:r>
        <w:rPr>
          <w:rFonts w:ascii="Arial" w:hAnsi="Arial" w:cs="Arial"/>
        </w:rPr>
        <w:t xml:space="preserve"> o cualquier otra dependencia y</w:t>
      </w:r>
      <w:r w:rsidRPr="001B0C18">
        <w:rPr>
          <w:rFonts w:ascii="Arial" w:hAnsi="Arial" w:cs="Arial"/>
        </w:rPr>
        <w:t xml:space="preserve"> en general, negarse a proporcionar los elementos que requieran para comprobar la situación fiscal del visitado en relación con el objeto de la visita.</w:t>
      </w:r>
    </w:p>
    <w:p w14:paraId="451D7BCB" w14:textId="77777777" w:rsidR="00187804" w:rsidRPr="001B0C18" w:rsidRDefault="00187804" w:rsidP="00187804">
      <w:pPr>
        <w:jc w:val="both"/>
        <w:rPr>
          <w:rFonts w:ascii="Arial" w:hAnsi="Arial" w:cs="Arial"/>
        </w:rPr>
      </w:pPr>
    </w:p>
    <w:p w14:paraId="172300F3" w14:textId="77777777" w:rsidR="00187804" w:rsidRPr="001B0C18" w:rsidRDefault="00187804" w:rsidP="00187804">
      <w:pPr>
        <w:jc w:val="both"/>
        <w:rPr>
          <w:rFonts w:ascii="Arial" w:hAnsi="Arial" w:cs="Arial"/>
        </w:rPr>
      </w:pPr>
      <w:r w:rsidRPr="001B0C18">
        <w:rPr>
          <w:rFonts w:ascii="Arial" w:hAnsi="Arial" w:cs="Arial"/>
        </w:rPr>
        <w:t>b).- Utilizar interpósita persona para manifestar negociaciones propias o para percibir ingresos gravables dejando de pagar las contribuciones.</w:t>
      </w:r>
    </w:p>
    <w:p w14:paraId="34E83AD4" w14:textId="77777777" w:rsidR="00187804" w:rsidRPr="001B0C18" w:rsidRDefault="00187804" w:rsidP="00187804">
      <w:pPr>
        <w:tabs>
          <w:tab w:val="left" w:pos="2780"/>
        </w:tabs>
        <w:jc w:val="both"/>
        <w:rPr>
          <w:rFonts w:ascii="Arial" w:hAnsi="Arial" w:cs="Arial"/>
        </w:rPr>
      </w:pPr>
    </w:p>
    <w:p w14:paraId="4C25949B" w14:textId="77777777" w:rsidR="00187804" w:rsidRPr="001B0C18" w:rsidRDefault="00187804" w:rsidP="00187804">
      <w:pPr>
        <w:jc w:val="both"/>
        <w:rPr>
          <w:rFonts w:ascii="Arial" w:hAnsi="Arial" w:cs="Arial"/>
        </w:rPr>
      </w:pPr>
      <w:r w:rsidRPr="001B0C18">
        <w:rPr>
          <w:rFonts w:ascii="Arial" w:hAnsi="Arial" w:cs="Arial"/>
        </w:rPr>
        <w:t>c).- No contar con la licencia y la autorización anual correspondiente para la colocación de anuncios publicitarios.</w:t>
      </w:r>
    </w:p>
    <w:p w14:paraId="58C2E3FC" w14:textId="77777777" w:rsidR="00187804" w:rsidRPr="001B0C18" w:rsidRDefault="00187804" w:rsidP="00187804">
      <w:pPr>
        <w:jc w:val="both"/>
        <w:rPr>
          <w:rFonts w:ascii="Arial" w:hAnsi="Arial" w:cs="Arial"/>
        </w:rPr>
      </w:pPr>
    </w:p>
    <w:p w14:paraId="47B1270B" w14:textId="77777777" w:rsidR="00187804" w:rsidRPr="001B0C18" w:rsidRDefault="00187804" w:rsidP="00187804">
      <w:pPr>
        <w:jc w:val="both"/>
        <w:rPr>
          <w:rFonts w:ascii="Arial" w:hAnsi="Arial" w:cs="Arial"/>
        </w:rPr>
      </w:pPr>
      <w:r w:rsidRPr="001B0C18">
        <w:rPr>
          <w:rFonts w:ascii="Arial" w:hAnsi="Arial" w:cs="Arial"/>
        </w:rPr>
        <w:t>2.- Las cometidas por jueces, encargados de los registros públicos, notarios, corredores y en general a los funcionarios que tengan fe pública consistente en:</w:t>
      </w:r>
    </w:p>
    <w:p w14:paraId="7233AB6F" w14:textId="77777777" w:rsidR="00187804" w:rsidRPr="001B0C18" w:rsidRDefault="00187804" w:rsidP="00187804">
      <w:pPr>
        <w:jc w:val="both"/>
        <w:rPr>
          <w:rFonts w:ascii="Arial" w:hAnsi="Arial" w:cs="Arial"/>
        </w:rPr>
      </w:pPr>
    </w:p>
    <w:p w14:paraId="4344A461" w14:textId="77777777" w:rsidR="00187804" w:rsidRPr="001B0C18" w:rsidRDefault="00187804" w:rsidP="00187804">
      <w:pPr>
        <w:jc w:val="both"/>
        <w:rPr>
          <w:rFonts w:ascii="Arial" w:hAnsi="Arial" w:cs="Arial"/>
        </w:rPr>
      </w:pPr>
      <w:r w:rsidRPr="001B0C18">
        <w:rPr>
          <w:rFonts w:ascii="Arial" w:hAnsi="Arial" w:cs="Arial"/>
        </w:rPr>
        <w:t>a).- Exp</w:t>
      </w:r>
      <w:r>
        <w:rPr>
          <w:rFonts w:ascii="Arial" w:hAnsi="Arial" w:cs="Arial"/>
        </w:rPr>
        <w:t xml:space="preserve">edir testimonios de escrituras, </w:t>
      </w:r>
      <w:r w:rsidRPr="001B0C18">
        <w:rPr>
          <w:rFonts w:ascii="Arial" w:hAnsi="Arial" w:cs="Arial"/>
        </w:rPr>
        <w:t xml:space="preserve">documentos o minutas cuando no estén pagadas las contribuciones correspondientes. </w:t>
      </w:r>
    </w:p>
    <w:p w14:paraId="3B62FC2C" w14:textId="77777777" w:rsidR="00187804" w:rsidRPr="001B0C18" w:rsidRDefault="00187804" w:rsidP="00187804">
      <w:pPr>
        <w:jc w:val="both"/>
        <w:rPr>
          <w:rFonts w:ascii="Arial" w:hAnsi="Arial" w:cs="Arial"/>
        </w:rPr>
      </w:pPr>
      <w:r w:rsidRPr="001B0C18">
        <w:rPr>
          <w:rFonts w:ascii="Arial" w:hAnsi="Arial" w:cs="Arial"/>
        </w:rPr>
        <w:t xml:space="preserve">b).- Resistirse por cualquier medio, a las visitas de auditores o inspectores. </w:t>
      </w:r>
    </w:p>
    <w:p w14:paraId="5F710324" w14:textId="77777777" w:rsidR="00187804" w:rsidRPr="001B0C18" w:rsidRDefault="00187804" w:rsidP="00187804">
      <w:pPr>
        <w:jc w:val="both"/>
        <w:rPr>
          <w:rFonts w:ascii="Arial" w:hAnsi="Arial" w:cs="Arial"/>
        </w:rPr>
      </w:pPr>
    </w:p>
    <w:p w14:paraId="0D927025" w14:textId="77777777" w:rsidR="00187804" w:rsidRPr="001B0C18" w:rsidRDefault="00187804" w:rsidP="00187804">
      <w:pPr>
        <w:jc w:val="both"/>
        <w:rPr>
          <w:rFonts w:ascii="Arial" w:hAnsi="Arial" w:cs="Arial"/>
        </w:rPr>
      </w:pPr>
      <w:r w:rsidRPr="001B0C18">
        <w:rPr>
          <w:rFonts w:ascii="Arial" w:hAnsi="Arial" w:cs="Arial"/>
        </w:rPr>
        <w:t xml:space="preserve">No suministrar los datos o informes que legalmente puedan exigir los auditores o inspectores. No mostrarles los </w:t>
      </w:r>
      <w:r>
        <w:rPr>
          <w:rFonts w:ascii="Arial" w:hAnsi="Arial" w:cs="Arial"/>
        </w:rPr>
        <w:t>libros, documentos, registros y</w:t>
      </w:r>
      <w:r w:rsidRPr="001B0C18">
        <w:rPr>
          <w:rFonts w:ascii="Arial" w:hAnsi="Arial" w:cs="Arial"/>
        </w:rPr>
        <w:t xml:space="preserve"> en general, los elementos necesarios para la práctica de la visita. </w:t>
      </w:r>
    </w:p>
    <w:p w14:paraId="45E4FCC7" w14:textId="77777777" w:rsidR="00187804" w:rsidRDefault="00187804" w:rsidP="00187804"/>
    <w:p w14:paraId="7CC2471D" w14:textId="77777777" w:rsidR="00187804" w:rsidRPr="001B0C18" w:rsidRDefault="00187804" w:rsidP="00187804">
      <w:pPr>
        <w:jc w:val="both"/>
        <w:rPr>
          <w:rFonts w:ascii="Arial" w:hAnsi="Arial" w:cs="Arial"/>
        </w:rPr>
      </w:pPr>
      <w:r w:rsidRPr="001B0C18">
        <w:rPr>
          <w:rFonts w:ascii="Arial" w:hAnsi="Arial" w:cs="Arial"/>
        </w:rPr>
        <w:t xml:space="preserve">3.- Las cometidas por funcionarios y empleados públicos consistentes en: </w:t>
      </w:r>
    </w:p>
    <w:p w14:paraId="442F2829" w14:textId="77777777" w:rsidR="00187804" w:rsidRPr="001B0C18" w:rsidRDefault="00187804" w:rsidP="00187804">
      <w:pPr>
        <w:jc w:val="both"/>
        <w:rPr>
          <w:rFonts w:ascii="Arial" w:hAnsi="Arial" w:cs="Arial"/>
        </w:rPr>
      </w:pPr>
    </w:p>
    <w:p w14:paraId="602473DA" w14:textId="77777777" w:rsidR="00187804" w:rsidRPr="001B0C18" w:rsidRDefault="00187804" w:rsidP="00187804">
      <w:pPr>
        <w:jc w:val="both"/>
        <w:rPr>
          <w:rFonts w:ascii="Arial" w:hAnsi="Arial" w:cs="Arial"/>
        </w:rPr>
      </w:pPr>
      <w:r w:rsidRPr="001B0C18">
        <w:rPr>
          <w:rFonts w:ascii="Arial" w:hAnsi="Arial" w:cs="Arial"/>
        </w:rPr>
        <w:t xml:space="preserve">a).- Faltar a la obligación de guardar secreto respecto de los asuntos que conozca, revelar los datos declarados por los contribuyentes o aprovecharse de ellos. </w:t>
      </w:r>
    </w:p>
    <w:p w14:paraId="717D4C8E" w14:textId="77777777" w:rsidR="00187804" w:rsidRPr="001B0C18" w:rsidRDefault="00187804" w:rsidP="00187804">
      <w:pPr>
        <w:jc w:val="both"/>
        <w:rPr>
          <w:rFonts w:ascii="Arial" w:hAnsi="Arial" w:cs="Arial"/>
        </w:rPr>
      </w:pPr>
    </w:p>
    <w:p w14:paraId="6EEEE609" w14:textId="77777777" w:rsidR="00187804" w:rsidRPr="001B0C18" w:rsidRDefault="00187804" w:rsidP="00187804">
      <w:pPr>
        <w:jc w:val="both"/>
        <w:rPr>
          <w:rFonts w:ascii="Arial" w:hAnsi="Arial" w:cs="Arial"/>
        </w:rPr>
      </w:pPr>
      <w:r w:rsidRPr="001B0C18">
        <w:rPr>
          <w:rFonts w:ascii="Arial" w:hAnsi="Arial" w:cs="Arial"/>
        </w:rPr>
        <w:t>b).- Facilitar o permitir la alteración de las declaraciones, avisos o cualquier otro documento. Cooperar en cualquier forma para que se eludan las prestaciones fiscales.</w:t>
      </w:r>
    </w:p>
    <w:p w14:paraId="5DFBCA40" w14:textId="77777777" w:rsidR="00187804" w:rsidRPr="001B0C18" w:rsidRDefault="00187804" w:rsidP="00187804">
      <w:pPr>
        <w:jc w:val="both"/>
        <w:rPr>
          <w:rFonts w:ascii="Arial" w:hAnsi="Arial" w:cs="Arial"/>
        </w:rPr>
      </w:pPr>
    </w:p>
    <w:p w14:paraId="1F8AD125" w14:textId="77777777" w:rsidR="00187804" w:rsidRPr="001B0C18" w:rsidRDefault="00187804" w:rsidP="00187804">
      <w:pPr>
        <w:jc w:val="both"/>
        <w:rPr>
          <w:rFonts w:ascii="Arial" w:hAnsi="Arial" w:cs="Arial"/>
        </w:rPr>
      </w:pPr>
      <w:r w:rsidRPr="001B0C18">
        <w:rPr>
          <w:rFonts w:ascii="Arial" w:hAnsi="Arial" w:cs="Arial"/>
          <w:b/>
        </w:rPr>
        <w:t>III.-</w:t>
      </w:r>
      <w:r w:rsidRPr="001B0C18">
        <w:rPr>
          <w:rFonts w:ascii="Arial" w:hAnsi="Arial" w:cs="Arial"/>
        </w:rPr>
        <w:t xml:space="preserve"> De cien a doscientos Unidades de Medida y Actualización a las infracciones siguientes:</w:t>
      </w:r>
    </w:p>
    <w:p w14:paraId="2B862E64" w14:textId="77777777" w:rsidR="00187804" w:rsidRPr="001B0C18" w:rsidRDefault="00187804" w:rsidP="00187804">
      <w:pPr>
        <w:jc w:val="both"/>
        <w:rPr>
          <w:rFonts w:ascii="Arial" w:hAnsi="Arial" w:cs="Arial"/>
        </w:rPr>
      </w:pPr>
    </w:p>
    <w:p w14:paraId="55AE83C6" w14:textId="77777777" w:rsidR="00187804" w:rsidRPr="001B0C18" w:rsidRDefault="00187804" w:rsidP="00187804">
      <w:pPr>
        <w:jc w:val="both"/>
        <w:rPr>
          <w:rFonts w:ascii="Arial" w:hAnsi="Arial" w:cs="Arial"/>
        </w:rPr>
      </w:pPr>
      <w:r w:rsidRPr="001B0C18">
        <w:rPr>
          <w:rFonts w:ascii="Arial" w:hAnsi="Arial" w:cs="Arial"/>
        </w:rPr>
        <w:t xml:space="preserve">1.- Las cometidas por los sujetos pasivos de una obligación fiscal consistentes en:  </w:t>
      </w:r>
    </w:p>
    <w:p w14:paraId="23022DC8" w14:textId="77777777" w:rsidR="00187804" w:rsidRPr="001B0C18" w:rsidRDefault="00187804" w:rsidP="00187804">
      <w:pPr>
        <w:jc w:val="both"/>
        <w:rPr>
          <w:rFonts w:ascii="Arial" w:hAnsi="Arial" w:cs="Arial"/>
        </w:rPr>
      </w:pPr>
    </w:p>
    <w:p w14:paraId="25A305E2" w14:textId="77777777" w:rsidR="00187804" w:rsidRPr="001B0C18" w:rsidRDefault="00187804" w:rsidP="00187804">
      <w:pPr>
        <w:jc w:val="both"/>
        <w:rPr>
          <w:rFonts w:ascii="Arial" w:hAnsi="Arial" w:cs="Arial"/>
        </w:rPr>
      </w:pPr>
      <w:r w:rsidRPr="001B0C18">
        <w:rPr>
          <w:rFonts w:ascii="Arial" w:hAnsi="Arial" w:cs="Arial"/>
        </w:rPr>
        <w:t>a).- Eludir el pago de créditos fiscales mediante inexactitudes, simulaciones, falsificaciones, omisiones u otras maniobras semejantes.</w:t>
      </w:r>
    </w:p>
    <w:p w14:paraId="7A2579BA" w14:textId="77777777" w:rsidR="00187804" w:rsidRPr="001B0C18" w:rsidRDefault="00187804" w:rsidP="00187804">
      <w:pPr>
        <w:jc w:val="both"/>
        <w:rPr>
          <w:rFonts w:ascii="Arial" w:hAnsi="Arial" w:cs="Arial"/>
        </w:rPr>
      </w:pPr>
    </w:p>
    <w:p w14:paraId="0ABBD17B" w14:textId="77777777" w:rsidR="00187804" w:rsidRPr="001B0C18" w:rsidRDefault="00187804" w:rsidP="00187804">
      <w:pPr>
        <w:jc w:val="both"/>
        <w:rPr>
          <w:rFonts w:ascii="Arial" w:hAnsi="Arial" w:cs="Arial"/>
        </w:rPr>
      </w:pPr>
      <w:r w:rsidRPr="001B0C18">
        <w:rPr>
          <w:rFonts w:ascii="Arial" w:hAnsi="Arial" w:cs="Arial"/>
        </w:rPr>
        <w:lastRenderedPageBreak/>
        <w:t>2.- Las cometidas por los funcionarios y empleados públicos consistentes:</w:t>
      </w:r>
    </w:p>
    <w:p w14:paraId="6260075D" w14:textId="77777777" w:rsidR="00187804" w:rsidRPr="001B0C18" w:rsidRDefault="00187804" w:rsidP="00187804">
      <w:pPr>
        <w:jc w:val="both"/>
        <w:rPr>
          <w:rFonts w:ascii="Arial" w:hAnsi="Arial" w:cs="Arial"/>
        </w:rPr>
      </w:pPr>
    </w:p>
    <w:p w14:paraId="19077705" w14:textId="77777777" w:rsidR="00187804" w:rsidRPr="001B0C18" w:rsidRDefault="00187804" w:rsidP="00187804">
      <w:pPr>
        <w:jc w:val="both"/>
        <w:rPr>
          <w:rFonts w:ascii="Arial" w:hAnsi="Arial" w:cs="Arial"/>
        </w:rPr>
      </w:pPr>
      <w:r w:rsidRPr="001B0C18">
        <w:rPr>
          <w:rFonts w:ascii="Arial" w:hAnsi="Arial" w:cs="Arial"/>
        </w:rPr>
        <w:t>a).- Practicar visitas domiciliarias de auditoría, inspecciones o verificaciones sin que exista orden emitida por autoridad competente.</w:t>
      </w:r>
    </w:p>
    <w:p w14:paraId="4E6DB470" w14:textId="77777777" w:rsidR="00187804" w:rsidRPr="001B0C18" w:rsidRDefault="00187804" w:rsidP="00187804">
      <w:pPr>
        <w:jc w:val="both"/>
        <w:rPr>
          <w:rFonts w:ascii="Arial" w:hAnsi="Arial" w:cs="Arial"/>
        </w:rPr>
      </w:pPr>
    </w:p>
    <w:p w14:paraId="61AFFA50" w14:textId="77777777" w:rsidR="00187804" w:rsidRPr="001B0C18" w:rsidRDefault="00187804" w:rsidP="00187804">
      <w:pPr>
        <w:jc w:val="both"/>
        <w:rPr>
          <w:rFonts w:ascii="Arial" w:hAnsi="Arial" w:cs="Arial"/>
        </w:rPr>
      </w:pPr>
      <w:r w:rsidRPr="001B0C18">
        <w:rPr>
          <w:rFonts w:ascii="Arial" w:hAnsi="Arial" w:cs="Arial"/>
        </w:rPr>
        <w:t>Las multas señaladas en esta fracción, se impondrá únicamente en el caso de que no pueda precisarse el monto de la prestación fiscal omitida, de lo contrario la multa será de uno a tres tantos de la misma.</w:t>
      </w:r>
    </w:p>
    <w:p w14:paraId="3722AFCC" w14:textId="77777777" w:rsidR="00187804" w:rsidRPr="001B0C18" w:rsidRDefault="00187804" w:rsidP="00187804">
      <w:pPr>
        <w:tabs>
          <w:tab w:val="left" w:pos="2780"/>
        </w:tabs>
        <w:jc w:val="both"/>
        <w:rPr>
          <w:rFonts w:ascii="Arial" w:hAnsi="Arial" w:cs="Arial"/>
        </w:rPr>
      </w:pPr>
    </w:p>
    <w:p w14:paraId="48BEEBB1" w14:textId="77777777" w:rsidR="00187804" w:rsidRPr="001B0C18" w:rsidRDefault="00187804" w:rsidP="00187804">
      <w:pPr>
        <w:jc w:val="both"/>
        <w:rPr>
          <w:rFonts w:ascii="Arial" w:hAnsi="Arial" w:cs="Arial"/>
        </w:rPr>
      </w:pPr>
      <w:r w:rsidRPr="001B0C18">
        <w:rPr>
          <w:rFonts w:ascii="Arial" w:hAnsi="Arial" w:cs="Arial"/>
          <w:b/>
        </w:rPr>
        <w:t>IV.-</w:t>
      </w:r>
      <w:r w:rsidRPr="001B0C18">
        <w:rPr>
          <w:rFonts w:ascii="Arial" w:hAnsi="Arial" w:cs="Arial"/>
        </w:rPr>
        <w:t xml:space="preserve"> De cien a trescientos Unidades de Medida y Actualización a las infracciones siguientes:</w:t>
      </w:r>
    </w:p>
    <w:p w14:paraId="5F64C32F" w14:textId="77777777" w:rsidR="00187804" w:rsidRPr="001B0C18" w:rsidRDefault="00187804" w:rsidP="00187804">
      <w:pPr>
        <w:jc w:val="both"/>
        <w:rPr>
          <w:rFonts w:ascii="Arial" w:hAnsi="Arial" w:cs="Arial"/>
        </w:rPr>
      </w:pPr>
    </w:p>
    <w:p w14:paraId="37A0D2C4" w14:textId="77777777" w:rsidR="00187804" w:rsidRPr="001B0C18" w:rsidRDefault="00187804" w:rsidP="00187804">
      <w:pPr>
        <w:jc w:val="both"/>
        <w:rPr>
          <w:rFonts w:ascii="Arial" w:hAnsi="Arial" w:cs="Arial"/>
        </w:rPr>
      </w:pPr>
      <w:r w:rsidRPr="001B0C18">
        <w:rPr>
          <w:rFonts w:ascii="Arial" w:hAnsi="Arial" w:cs="Arial"/>
        </w:rPr>
        <w:t>1.- Las cometidas por los sujetos pasivos de una obligación fiscal consistentes en:</w:t>
      </w:r>
    </w:p>
    <w:p w14:paraId="2FC28A3D" w14:textId="77777777" w:rsidR="00187804" w:rsidRPr="001B0C18" w:rsidRDefault="00187804" w:rsidP="00187804">
      <w:pPr>
        <w:jc w:val="both"/>
        <w:rPr>
          <w:rFonts w:ascii="Arial" w:hAnsi="Arial" w:cs="Arial"/>
        </w:rPr>
      </w:pPr>
    </w:p>
    <w:p w14:paraId="553E0240" w14:textId="77777777" w:rsidR="00187804" w:rsidRPr="001B0C18" w:rsidRDefault="00187804" w:rsidP="00187804">
      <w:pPr>
        <w:jc w:val="both"/>
        <w:rPr>
          <w:rFonts w:ascii="Arial" w:hAnsi="Arial" w:cs="Arial"/>
        </w:rPr>
      </w:pPr>
      <w:r w:rsidRPr="001B0C18">
        <w:rPr>
          <w:rFonts w:ascii="Arial" w:hAnsi="Arial" w:cs="Arial"/>
        </w:rPr>
        <w:t>a).- Enajenar bebidas alcohólicas sin contar con  la licencia o autorización o su refrendo anual correspondiente.</w:t>
      </w:r>
    </w:p>
    <w:p w14:paraId="46E94504" w14:textId="77777777" w:rsidR="00187804" w:rsidRPr="001B0C18" w:rsidRDefault="00187804" w:rsidP="00187804">
      <w:pPr>
        <w:jc w:val="both"/>
        <w:rPr>
          <w:rFonts w:ascii="Arial" w:hAnsi="Arial" w:cs="Arial"/>
        </w:rPr>
      </w:pPr>
    </w:p>
    <w:p w14:paraId="7E097647" w14:textId="77777777" w:rsidR="00187804" w:rsidRPr="001B0C18" w:rsidRDefault="00187804" w:rsidP="00187804">
      <w:pPr>
        <w:jc w:val="both"/>
        <w:rPr>
          <w:rFonts w:ascii="Arial" w:hAnsi="Arial" w:cs="Arial"/>
        </w:rPr>
      </w:pPr>
      <w:r w:rsidRPr="001B0C18">
        <w:rPr>
          <w:rFonts w:ascii="Arial" w:hAnsi="Arial" w:cs="Arial"/>
        </w:rPr>
        <w:t xml:space="preserve">2.- Las cometidas por jueces, encargados de los registros públicos, notarios, corredores y en general a los funcionarios que tengan fe pública consistente en: </w:t>
      </w:r>
    </w:p>
    <w:p w14:paraId="4C0B7B1A" w14:textId="77777777" w:rsidR="00187804" w:rsidRPr="001B0C18" w:rsidRDefault="00187804" w:rsidP="00187804">
      <w:pPr>
        <w:jc w:val="both"/>
        <w:rPr>
          <w:rFonts w:ascii="Arial" w:hAnsi="Arial" w:cs="Arial"/>
        </w:rPr>
      </w:pPr>
    </w:p>
    <w:p w14:paraId="6F7E7147" w14:textId="77777777" w:rsidR="00187804" w:rsidRPr="001B0C18" w:rsidRDefault="00187804" w:rsidP="00187804">
      <w:pPr>
        <w:jc w:val="both"/>
        <w:rPr>
          <w:rFonts w:ascii="Arial" w:hAnsi="Arial" w:cs="Arial"/>
        </w:rPr>
      </w:pPr>
      <w:r w:rsidRPr="001B0C18">
        <w:rPr>
          <w:rFonts w:ascii="Arial" w:hAnsi="Arial" w:cs="Arial"/>
        </w:rPr>
        <w:t>a).- Inscribir o registrar los documentos, instrumentos o libros, sin la constancia de haberse pagado el gravamen correspondiente.</w:t>
      </w:r>
    </w:p>
    <w:p w14:paraId="60CCB304" w14:textId="77777777" w:rsidR="00187804" w:rsidRPr="001B0C18" w:rsidRDefault="00187804" w:rsidP="00187804">
      <w:pPr>
        <w:jc w:val="both"/>
        <w:rPr>
          <w:rFonts w:ascii="Arial" w:hAnsi="Arial" w:cs="Arial"/>
        </w:rPr>
      </w:pPr>
    </w:p>
    <w:p w14:paraId="27FC94F8" w14:textId="77777777" w:rsidR="00187804" w:rsidRPr="001B0C18" w:rsidRDefault="00187804" w:rsidP="00187804">
      <w:pPr>
        <w:jc w:val="both"/>
        <w:rPr>
          <w:rFonts w:ascii="Arial" w:hAnsi="Arial" w:cs="Arial"/>
        </w:rPr>
      </w:pPr>
      <w:r w:rsidRPr="001B0C18">
        <w:rPr>
          <w:rFonts w:ascii="Arial" w:hAnsi="Arial" w:cs="Arial"/>
        </w:rPr>
        <w:t>b).- No proporcionar informes o datos, no exhibir documentos cuando deban hacerlo  en los términos que fijen las disposiciones fiscales o cuando lo exijan las autoridades competentes, o presentarlos incompletos o inexactos.</w:t>
      </w:r>
    </w:p>
    <w:p w14:paraId="1FEBB2E1" w14:textId="77777777" w:rsidR="00187804" w:rsidRPr="001B0C18" w:rsidRDefault="00187804" w:rsidP="00187804">
      <w:pPr>
        <w:jc w:val="both"/>
        <w:rPr>
          <w:rFonts w:ascii="Arial" w:hAnsi="Arial" w:cs="Arial"/>
        </w:rPr>
      </w:pPr>
    </w:p>
    <w:p w14:paraId="303A31D7" w14:textId="77777777" w:rsidR="00187804" w:rsidRPr="001B0C18" w:rsidRDefault="00187804" w:rsidP="00187804">
      <w:pPr>
        <w:jc w:val="both"/>
        <w:rPr>
          <w:rFonts w:ascii="Arial" w:hAnsi="Arial" w:cs="Arial"/>
        </w:rPr>
      </w:pPr>
      <w:r w:rsidRPr="001B0C18">
        <w:rPr>
          <w:rFonts w:ascii="Arial" w:hAnsi="Arial" w:cs="Arial"/>
        </w:rPr>
        <w:t>3.- Las cometidas por funcionarios y empleados públicos consistentes en:</w:t>
      </w:r>
    </w:p>
    <w:p w14:paraId="4396BF40" w14:textId="77777777" w:rsidR="00187804" w:rsidRPr="001B0C18" w:rsidRDefault="00187804" w:rsidP="00187804">
      <w:pPr>
        <w:jc w:val="both"/>
        <w:rPr>
          <w:rFonts w:ascii="Arial" w:hAnsi="Arial" w:cs="Arial"/>
        </w:rPr>
      </w:pPr>
      <w:r w:rsidRPr="001B0C18">
        <w:rPr>
          <w:rFonts w:ascii="Arial" w:hAnsi="Arial" w:cs="Arial"/>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14:paraId="0933D24B" w14:textId="77777777" w:rsidR="00187804" w:rsidRPr="001B0C18" w:rsidRDefault="00187804" w:rsidP="00187804">
      <w:pPr>
        <w:jc w:val="both"/>
        <w:rPr>
          <w:rFonts w:ascii="Arial" w:hAnsi="Arial" w:cs="Arial"/>
        </w:rPr>
      </w:pPr>
    </w:p>
    <w:p w14:paraId="24174B22" w14:textId="77777777" w:rsidR="00187804" w:rsidRPr="001B0C18" w:rsidRDefault="00187804" w:rsidP="00187804">
      <w:pPr>
        <w:jc w:val="both"/>
        <w:rPr>
          <w:rFonts w:ascii="Arial" w:hAnsi="Arial" w:cs="Arial"/>
        </w:rPr>
      </w:pPr>
      <w:r w:rsidRPr="001B0C18">
        <w:rPr>
          <w:rFonts w:ascii="Arial" w:hAnsi="Arial" w:cs="Arial"/>
        </w:rPr>
        <w:t>4.- Las cometidas por terceros consistentes en:</w:t>
      </w:r>
    </w:p>
    <w:p w14:paraId="2CAA208F" w14:textId="77777777" w:rsidR="00187804" w:rsidRPr="001B0C18" w:rsidRDefault="00187804" w:rsidP="00187804">
      <w:pPr>
        <w:jc w:val="both"/>
        <w:rPr>
          <w:rFonts w:ascii="Arial" w:hAnsi="Arial" w:cs="Arial"/>
        </w:rPr>
      </w:pPr>
    </w:p>
    <w:p w14:paraId="15AFD330" w14:textId="77777777" w:rsidR="00187804" w:rsidRPr="001B0C18" w:rsidRDefault="00187804" w:rsidP="00187804">
      <w:pPr>
        <w:jc w:val="both"/>
        <w:rPr>
          <w:rFonts w:ascii="Arial" w:hAnsi="Arial" w:cs="Arial"/>
        </w:rPr>
      </w:pPr>
      <w:r w:rsidRPr="001B0C18">
        <w:rPr>
          <w:rFonts w:ascii="Arial" w:hAnsi="Arial" w:cs="Arial"/>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14:paraId="1545859F" w14:textId="77777777" w:rsidR="00187804" w:rsidRPr="001B0C18" w:rsidRDefault="00187804" w:rsidP="00187804">
      <w:pPr>
        <w:tabs>
          <w:tab w:val="left" w:pos="2780"/>
        </w:tabs>
        <w:jc w:val="both"/>
        <w:rPr>
          <w:rFonts w:ascii="Arial" w:hAnsi="Arial" w:cs="Arial"/>
        </w:rPr>
      </w:pPr>
    </w:p>
    <w:p w14:paraId="2723EC8B" w14:textId="77777777" w:rsidR="00187804" w:rsidRPr="001B0C18" w:rsidRDefault="00187804" w:rsidP="00187804">
      <w:pPr>
        <w:jc w:val="both"/>
        <w:rPr>
          <w:rFonts w:ascii="Arial" w:hAnsi="Arial" w:cs="Arial"/>
        </w:rPr>
      </w:pPr>
      <w:r w:rsidRPr="001B0C18">
        <w:rPr>
          <w:rFonts w:ascii="Arial" w:hAnsi="Arial" w:cs="Arial"/>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28366AC9" w14:textId="77777777" w:rsidR="00187804" w:rsidRPr="001B0C18" w:rsidRDefault="00187804" w:rsidP="00187804">
      <w:pPr>
        <w:jc w:val="both"/>
        <w:rPr>
          <w:rFonts w:ascii="Arial" w:hAnsi="Arial" w:cs="Arial"/>
        </w:rPr>
      </w:pPr>
    </w:p>
    <w:p w14:paraId="4AAB7623" w14:textId="77777777" w:rsidR="00187804" w:rsidRPr="001B0C18" w:rsidRDefault="00187804" w:rsidP="00187804">
      <w:pPr>
        <w:jc w:val="both"/>
        <w:rPr>
          <w:rFonts w:ascii="Arial" w:hAnsi="Arial" w:cs="Arial"/>
        </w:rPr>
      </w:pPr>
      <w:r w:rsidRPr="001B0C18">
        <w:rPr>
          <w:rFonts w:ascii="Arial" w:hAnsi="Arial" w:cs="Arial"/>
          <w:b/>
        </w:rPr>
        <w:t>V.-</w:t>
      </w:r>
      <w:r w:rsidRPr="001B0C18">
        <w:rPr>
          <w:rFonts w:ascii="Arial" w:hAnsi="Arial" w:cs="Arial"/>
        </w:rPr>
        <w:t xml:space="preserve"> Los predios no construidos en la zona urbana deberán ser bardeados o cercados a la altura mínima de </w:t>
      </w:r>
      <w:smartTag w:uri="urn:schemas-microsoft-com:office:smarttags" w:element="metricconverter">
        <w:smartTagPr>
          <w:attr w:name="ProductID" w:val="2 metros"/>
        </w:smartTagPr>
        <w:r w:rsidRPr="001B0C18">
          <w:rPr>
            <w:rFonts w:ascii="Arial" w:hAnsi="Arial" w:cs="Arial"/>
          </w:rPr>
          <w:t>2 metros</w:t>
        </w:r>
      </w:smartTag>
      <w:r w:rsidRPr="001B0C18">
        <w:rPr>
          <w:rFonts w:ascii="Arial" w:hAnsi="Arial" w:cs="Arial"/>
        </w:rPr>
        <w:t xml:space="preserve"> con cualquier clase de material adecuado, el incumplimiento de esta disposición se sancionará con una multa de $1.</w:t>
      </w:r>
      <w:r>
        <w:rPr>
          <w:rFonts w:ascii="Arial" w:hAnsi="Arial" w:cs="Arial"/>
        </w:rPr>
        <w:t>41</w:t>
      </w:r>
      <w:r w:rsidRPr="001B0C18">
        <w:rPr>
          <w:rFonts w:ascii="Arial" w:hAnsi="Arial" w:cs="Arial"/>
        </w:rPr>
        <w:t xml:space="preserve"> a $</w:t>
      </w:r>
      <w:r>
        <w:rPr>
          <w:rFonts w:ascii="Arial" w:hAnsi="Arial" w:cs="Arial"/>
        </w:rPr>
        <w:t>5.88</w:t>
      </w:r>
      <w:r w:rsidRPr="001B0C18">
        <w:rPr>
          <w:rFonts w:ascii="Arial" w:hAnsi="Arial" w:cs="Arial"/>
        </w:rPr>
        <w:t xml:space="preserve"> por metro lineal. </w:t>
      </w:r>
    </w:p>
    <w:p w14:paraId="2EE003BE" w14:textId="77777777" w:rsidR="00187804" w:rsidRPr="001B0C18" w:rsidRDefault="00187804" w:rsidP="00187804">
      <w:pPr>
        <w:jc w:val="both"/>
        <w:rPr>
          <w:rFonts w:ascii="Arial" w:hAnsi="Arial" w:cs="Arial"/>
        </w:rPr>
      </w:pPr>
    </w:p>
    <w:p w14:paraId="62FC607F" w14:textId="77777777" w:rsidR="00187804" w:rsidRPr="001B0C18" w:rsidRDefault="00187804" w:rsidP="00187804">
      <w:pPr>
        <w:jc w:val="both"/>
        <w:rPr>
          <w:rFonts w:ascii="Arial" w:hAnsi="Arial" w:cs="Arial"/>
        </w:rPr>
      </w:pPr>
      <w:r w:rsidRPr="001B0C18">
        <w:rPr>
          <w:rFonts w:ascii="Arial" w:hAnsi="Arial" w:cs="Arial"/>
          <w:b/>
        </w:rPr>
        <w:t>VI.-</w:t>
      </w:r>
      <w:r w:rsidRPr="001B0C18">
        <w:rPr>
          <w:rFonts w:ascii="Arial" w:hAnsi="Arial" w:cs="Arial"/>
        </w:rPr>
        <w:t xml:space="preserve"> Las banquetas que se encuentren en mal estado, deberán ser reparadas inmediatamente después de que así lo ordene el Departamento de Obras Públicas Municipales, con multas de $0.</w:t>
      </w:r>
      <w:r>
        <w:rPr>
          <w:rFonts w:ascii="Arial" w:hAnsi="Arial" w:cs="Arial"/>
        </w:rPr>
        <w:t>43</w:t>
      </w:r>
      <w:r w:rsidRPr="001B0C18">
        <w:rPr>
          <w:rFonts w:ascii="Arial" w:hAnsi="Arial" w:cs="Arial"/>
        </w:rPr>
        <w:t xml:space="preserve"> a $</w:t>
      </w:r>
      <w:r>
        <w:rPr>
          <w:rFonts w:ascii="Arial" w:hAnsi="Arial" w:cs="Arial"/>
        </w:rPr>
        <w:t>0.87</w:t>
      </w:r>
      <w:r w:rsidRPr="001B0C18">
        <w:rPr>
          <w:rFonts w:ascii="Arial" w:hAnsi="Arial" w:cs="Arial"/>
        </w:rPr>
        <w:t xml:space="preserve"> por m2 a los infractores de esa disposición; si los propietarios no bordean o arreglan sus banquetas cuando el Departamento de Obras Públicas así lo ordene, el Municipio realizará dichas obras notificando a los afectados el importe de las mismas, para que los liquiden de inmediato, de no cumplir con el requerimiento de pago, se aplicarán las disposiciones legales correspondientes. </w:t>
      </w:r>
    </w:p>
    <w:p w14:paraId="070EC520" w14:textId="77777777" w:rsidR="00187804" w:rsidRPr="001B0C18" w:rsidRDefault="00187804" w:rsidP="00187804">
      <w:pPr>
        <w:jc w:val="both"/>
        <w:rPr>
          <w:rFonts w:ascii="Arial" w:hAnsi="Arial" w:cs="Arial"/>
          <w:b/>
        </w:rPr>
      </w:pPr>
    </w:p>
    <w:p w14:paraId="5CAD200F" w14:textId="77777777" w:rsidR="00187804" w:rsidRPr="001B0C18" w:rsidRDefault="00187804" w:rsidP="00187804">
      <w:pPr>
        <w:jc w:val="both"/>
        <w:rPr>
          <w:rFonts w:ascii="Arial" w:hAnsi="Arial" w:cs="Arial"/>
        </w:rPr>
      </w:pPr>
      <w:r w:rsidRPr="001B0C18">
        <w:rPr>
          <w:rFonts w:ascii="Arial" w:hAnsi="Arial" w:cs="Arial"/>
          <w:b/>
        </w:rPr>
        <w:t>VII.-</w:t>
      </w:r>
      <w:r w:rsidRPr="001B0C18">
        <w:rPr>
          <w:rFonts w:ascii="Arial" w:hAnsi="Arial" w:cs="Arial"/>
        </w:rPr>
        <w:t xml:space="preserve"> Es obligación de toda persona que construya o repare una obra:</w:t>
      </w:r>
    </w:p>
    <w:p w14:paraId="78B3CB91" w14:textId="77777777" w:rsidR="00187804" w:rsidRPr="001B0C18" w:rsidRDefault="00187804" w:rsidP="00187804">
      <w:pPr>
        <w:jc w:val="both"/>
        <w:rPr>
          <w:rFonts w:ascii="Arial" w:hAnsi="Arial" w:cs="Arial"/>
        </w:rPr>
      </w:pPr>
    </w:p>
    <w:p w14:paraId="24957E00" w14:textId="77777777" w:rsidR="00187804" w:rsidRPr="001B0C18" w:rsidRDefault="00187804" w:rsidP="00187804">
      <w:pPr>
        <w:jc w:val="both"/>
        <w:rPr>
          <w:rFonts w:ascii="Arial" w:hAnsi="Arial" w:cs="Arial"/>
        </w:rPr>
      </w:pPr>
      <w:r w:rsidRPr="001B0C18">
        <w:rPr>
          <w:rFonts w:ascii="Arial" w:hAnsi="Arial" w:cs="Arial"/>
        </w:rPr>
        <w:t>1.- Solicitar permiso al Departamento de Obras Públicas, para mejorar fachadas o bardas, el cual será gratuito. Quien no cumpla con esta disposición será sancionado con una multa de $156.00 a $298.50</w:t>
      </w:r>
    </w:p>
    <w:p w14:paraId="160F9773" w14:textId="77777777" w:rsidR="00187804" w:rsidRPr="001B0C18" w:rsidRDefault="00187804" w:rsidP="00187804">
      <w:pPr>
        <w:jc w:val="both"/>
        <w:rPr>
          <w:rFonts w:ascii="Arial" w:hAnsi="Arial" w:cs="Arial"/>
        </w:rPr>
      </w:pPr>
    </w:p>
    <w:p w14:paraId="6F31DB42" w14:textId="77777777" w:rsidR="00187804" w:rsidRPr="001B0C18" w:rsidRDefault="00187804" w:rsidP="00187804">
      <w:pPr>
        <w:jc w:val="both"/>
        <w:rPr>
          <w:rFonts w:ascii="Arial" w:hAnsi="Arial" w:cs="Arial"/>
        </w:rPr>
      </w:pPr>
      <w:r w:rsidRPr="001B0C18">
        <w:rPr>
          <w:rFonts w:ascii="Arial" w:hAnsi="Arial" w:cs="Arial"/>
        </w:rPr>
        <w:t>2.- 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serán sancionados con una multa de $156.00 a $298.50 sin perjuicio de construir la obra de protección a su cargo.</w:t>
      </w:r>
    </w:p>
    <w:p w14:paraId="66B573ED" w14:textId="77777777" w:rsidR="00187804" w:rsidRPr="001B0C18" w:rsidRDefault="00187804" w:rsidP="00187804">
      <w:pPr>
        <w:jc w:val="both"/>
        <w:rPr>
          <w:rFonts w:ascii="Arial" w:hAnsi="Arial" w:cs="Arial"/>
          <w:b/>
          <w:bCs/>
        </w:rPr>
      </w:pPr>
    </w:p>
    <w:p w14:paraId="5A2D3C2A" w14:textId="77777777" w:rsidR="00187804" w:rsidRPr="001B0C18" w:rsidRDefault="00187804" w:rsidP="00187804">
      <w:pPr>
        <w:jc w:val="both"/>
        <w:rPr>
          <w:rFonts w:ascii="Arial" w:hAnsi="Arial" w:cs="Arial"/>
        </w:rPr>
      </w:pPr>
      <w:r w:rsidRPr="001B0C18">
        <w:rPr>
          <w:rFonts w:ascii="Arial" w:hAnsi="Arial" w:cs="Arial"/>
          <w:b/>
        </w:rPr>
        <w:lastRenderedPageBreak/>
        <w:t xml:space="preserve">ARTÍCULO 31.- </w:t>
      </w:r>
      <w:r w:rsidRPr="001B0C18">
        <w:rPr>
          <w:rFonts w:ascii="Arial" w:hAnsi="Arial" w:cs="Arial"/>
        </w:rPr>
        <w:t xml:space="preserve">Las sanciones por infringir el Reglamento de Tránsito y Transporte se aplicarán de acuerdo a Unidades de Medida y </w:t>
      </w:r>
      <w:proofErr w:type="gramStart"/>
      <w:r w:rsidRPr="001B0C18">
        <w:rPr>
          <w:rFonts w:ascii="Arial" w:hAnsi="Arial" w:cs="Arial"/>
        </w:rPr>
        <w:t>Actualización(</w:t>
      </w:r>
      <w:proofErr w:type="gramEnd"/>
      <w:r w:rsidRPr="001B0C18">
        <w:rPr>
          <w:rFonts w:ascii="Arial" w:hAnsi="Arial" w:cs="Arial"/>
        </w:rPr>
        <w:t>UMA) y serán las siguientes:</w:t>
      </w:r>
    </w:p>
    <w:p w14:paraId="1469F4C5" w14:textId="77777777" w:rsidR="00187804" w:rsidRDefault="00187804" w:rsidP="00187804"/>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7565"/>
        <w:gridCol w:w="851"/>
        <w:gridCol w:w="813"/>
      </w:tblGrid>
      <w:tr w:rsidR="00187804" w:rsidRPr="001B0C18" w14:paraId="240F5391" w14:textId="77777777" w:rsidTr="00470FAC">
        <w:tc>
          <w:tcPr>
            <w:tcW w:w="652" w:type="dxa"/>
            <w:tcBorders>
              <w:top w:val="single" w:sz="4" w:space="0" w:color="auto"/>
              <w:left w:val="single" w:sz="4" w:space="0" w:color="auto"/>
              <w:bottom w:val="single" w:sz="4" w:space="0" w:color="auto"/>
              <w:right w:val="single" w:sz="4" w:space="0" w:color="auto"/>
            </w:tcBorders>
          </w:tcPr>
          <w:p w14:paraId="3FDFF76B" w14:textId="77777777" w:rsidR="00187804" w:rsidRPr="001B0C18" w:rsidRDefault="00187804" w:rsidP="00470FAC">
            <w:pPr>
              <w:autoSpaceDE w:val="0"/>
              <w:autoSpaceDN w:val="0"/>
              <w:adjustRightInd w:val="0"/>
              <w:spacing w:line="276" w:lineRule="auto"/>
              <w:jc w:val="both"/>
              <w:rPr>
                <w:rFonts w:ascii="Arial" w:eastAsia="Batang" w:hAnsi="Arial" w:cs="Arial"/>
                <w:b/>
                <w:bCs/>
              </w:rPr>
            </w:pPr>
          </w:p>
        </w:tc>
        <w:tc>
          <w:tcPr>
            <w:tcW w:w="7565" w:type="dxa"/>
            <w:tcBorders>
              <w:top w:val="single" w:sz="4" w:space="0" w:color="auto"/>
              <w:left w:val="single" w:sz="4" w:space="0" w:color="auto"/>
              <w:bottom w:val="single" w:sz="4" w:space="0" w:color="auto"/>
              <w:right w:val="single" w:sz="4" w:space="0" w:color="auto"/>
            </w:tcBorders>
            <w:hideMark/>
          </w:tcPr>
          <w:p w14:paraId="0E239326" w14:textId="77777777" w:rsidR="00187804" w:rsidRPr="001B0C18" w:rsidRDefault="00187804" w:rsidP="00470FAC">
            <w:pPr>
              <w:spacing w:line="276" w:lineRule="auto"/>
              <w:jc w:val="both"/>
              <w:outlineLvl w:val="0"/>
              <w:rPr>
                <w:rFonts w:ascii="Arial" w:hAnsi="Arial" w:cs="Arial"/>
                <w:b/>
              </w:rPr>
            </w:pPr>
            <w:r w:rsidRPr="001B0C18">
              <w:rPr>
                <w:rFonts w:ascii="Arial" w:hAnsi="Arial" w:cs="Arial"/>
                <w:b/>
              </w:rPr>
              <w:t xml:space="preserve">CONCEPTO DE INFRACCION   </w:t>
            </w:r>
          </w:p>
          <w:p w14:paraId="05D0D307" w14:textId="77777777" w:rsidR="00187804" w:rsidRPr="001B0C18" w:rsidRDefault="00187804" w:rsidP="00470FAC">
            <w:pPr>
              <w:spacing w:line="276" w:lineRule="auto"/>
              <w:jc w:val="both"/>
              <w:outlineLvl w:val="0"/>
              <w:rPr>
                <w:rFonts w:ascii="Arial" w:eastAsia="Batang" w:hAnsi="Arial" w:cs="Arial"/>
                <w:b/>
                <w:bCs/>
              </w:rPr>
            </w:pPr>
          </w:p>
        </w:tc>
        <w:tc>
          <w:tcPr>
            <w:tcW w:w="1664" w:type="dxa"/>
            <w:gridSpan w:val="2"/>
            <w:tcBorders>
              <w:top w:val="single" w:sz="4" w:space="0" w:color="auto"/>
              <w:left w:val="single" w:sz="4" w:space="0" w:color="auto"/>
              <w:bottom w:val="single" w:sz="4" w:space="0" w:color="auto"/>
              <w:right w:val="single" w:sz="4" w:space="0" w:color="auto"/>
            </w:tcBorders>
            <w:hideMark/>
          </w:tcPr>
          <w:p w14:paraId="373C6C31" w14:textId="77777777" w:rsidR="00187804" w:rsidRPr="001B0C18" w:rsidRDefault="00187804" w:rsidP="00470FAC">
            <w:pPr>
              <w:autoSpaceDE w:val="0"/>
              <w:autoSpaceDN w:val="0"/>
              <w:adjustRightInd w:val="0"/>
              <w:spacing w:line="276" w:lineRule="auto"/>
              <w:jc w:val="center"/>
              <w:rPr>
                <w:rFonts w:ascii="Arial" w:eastAsia="Batang" w:hAnsi="Arial" w:cs="Arial"/>
                <w:b/>
                <w:bCs/>
              </w:rPr>
            </w:pPr>
            <w:r w:rsidRPr="001B0C18">
              <w:rPr>
                <w:rFonts w:ascii="Arial" w:eastAsia="Batang" w:hAnsi="Arial" w:cs="Arial"/>
                <w:b/>
                <w:bCs/>
              </w:rPr>
              <w:t>UMA</w:t>
            </w:r>
          </w:p>
        </w:tc>
      </w:tr>
      <w:tr w:rsidR="00187804" w:rsidRPr="001B0C18" w14:paraId="40E45C48" w14:textId="77777777" w:rsidTr="00470FAC">
        <w:tc>
          <w:tcPr>
            <w:tcW w:w="652" w:type="dxa"/>
            <w:tcBorders>
              <w:top w:val="single" w:sz="4" w:space="0" w:color="auto"/>
              <w:left w:val="single" w:sz="4" w:space="0" w:color="auto"/>
              <w:bottom w:val="single" w:sz="4" w:space="0" w:color="auto"/>
              <w:right w:val="single" w:sz="4" w:space="0" w:color="auto"/>
            </w:tcBorders>
          </w:tcPr>
          <w:p w14:paraId="7B05AB41" w14:textId="77777777" w:rsidR="00187804" w:rsidRPr="001B0C18" w:rsidRDefault="00187804" w:rsidP="00470FAC">
            <w:pPr>
              <w:autoSpaceDE w:val="0"/>
              <w:autoSpaceDN w:val="0"/>
              <w:adjustRightInd w:val="0"/>
              <w:spacing w:line="276" w:lineRule="auto"/>
              <w:jc w:val="both"/>
              <w:rPr>
                <w:rFonts w:ascii="Arial" w:eastAsia="Batang" w:hAnsi="Arial" w:cs="Arial"/>
                <w:b/>
                <w:bCs/>
              </w:rPr>
            </w:pPr>
            <w:r w:rsidRPr="001B0C18">
              <w:rPr>
                <w:rFonts w:ascii="Arial" w:hAnsi="Arial" w:cs="Arial"/>
                <w:b/>
              </w:rPr>
              <w:t xml:space="preserve">I.- </w:t>
            </w:r>
          </w:p>
        </w:tc>
        <w:tc>
          <w:tcPr>
            <w:tcW w:w="7565" w:type="dxa"/>
            <w:tcBorders>
              <w:top w:val="single" w:sz="4" w:space="0" w:color="auto"/>
              <w:left w:val="single" w:sz="4" w:space="0" w:color="auto"/>
              <w:bottom w:val="single" w:sz="4" w:space="0" w:color="auto"/>
              <w:right w:val="single" w:sz="4" w:space="0" w:color="auto"/>
            </w:tcBorders>
          </w:tcPr>
          <w:p w14:paraId="2387C4B1" w14:textId="77777777" w:rsidR="00187804" w:rsidRPr="001B0C18" w:rsidRDefault="00187804" w:rsidP="00470FAC">
            <w:pPr>
              <w:spacing w:line="276" w:lineRule="auto"/>
              <w:jc w:val="both"/>
              <w:outlineLvl w:val="0"/>
              <w:rPr>
                <w:rFonts w:ascii="Arial" w:hAnsi="Arial" w:cs="Arial"/>
                <w:b/>
              </w:rPr>
            </w:pPr>
            <w:r w:rsidRPr="001B0C18">
              <w:rPr>
                <w:rFonts w:ascii="Arial" w:hAnsi="Arial" w:cs="Arial"/>
                <w:b/>
              </w:rPr>
              <w:t>ACCIDENTES</w:t>
            </w:r>
          </w:p>
        </w:tc>
        <w:tc>
          <w:tcPr>
            <w:tcW w:w="851" w:type="dxa"/>
            <w:tcBorders>
              <w:top w:val="single" w:sz="4" w:space="0" w:color="auto"/>
              <w:left w:val="single" w:sz="4" w:space="0" w:color="auto"/>
              <w:bottom w:val="single" w:sz="4" w:space="0" w:color="auto"/>
              <w:right w:val="single" w:sz="4" w:space="0" w:color="auto"/>
            </w:tcBorders>
          </w:tcPr>
          <w:p w14:paraId="2A917951" w14:textId="77777777" w:rsidR="00187804" w:rsidRPr="001B0C18" w:rsidRDefault="00187804" w:rsidP="00470FAC">
            <w:pPr>
              <w:autoSpaceDE w:val="0"/>
              <w:autoSpaceDN w:val="0"/>
              <w:adjustRightInd w:val="0"/>
              <w:spacing w:line="276" w:lineRule="auto"/>
              <w:jc w:val="center"/>
              <w:rPr>
                <w:rFonts w:ascii="Arial" w:eastAsia="Batang" w:hAnsi="Arial" w:cs="Arial"/>
                <w:b/>
                <w:bCs/>
              </w:rPr>
            </w:pPr>
            <w:r w:rsidRPr="001B0C18">
              <w:rPr>
                <w:rFonts w:ascii="Arial" w:eastAsia="Batang" w:hAnsi="Arial" w:cs="Arial"/>
                <w:b/>
                <w:bCs/>
              </w:rPr>
              <w:t>MÍN</w:t>
            </w:r>
          </w:p>
        </w:tc>
        <w:tc>
          <w:tcPr>
            <w:tcW w:w="813" w:type="dxa"/>
            <w:tcBorders>
              <w:top w:val="single" w:sz="4" w:space="0" w:color="auto"/>
              <w:left w:val="single" w:sz="4" w:space="0" w:color="auto"/>
              <w:bottom w:val="single" w:sz="4" w:space="0" w:color="auto"/>
              <w:right w:val="single" w:sz="4" w:space="0" w:color="auto"/>
            </w:tcBorders>
          </w:tcPr>
          <w:p w14:paraId="29E7E90D" w14:textId="77777777" w:rsidR="00187804" w:rsidRPr="001B0C18" w:rsidRDefault="00187804" w:rsidP="00470FAC">
            <w:pPr>
              <w:autoSpaceDE w:val="0"/>
              <w:autoSpaceDN w:val="0"/>
              <w:adjustRightInd w:val="0"/>
              <w:spacing w:line="276" w:lineRule="auto"/>
              <w:jc w:val="center"/>
              <w:rPr>
                <w:rFonts w:ascii="Arial" w:eastAsia="Batang" w:hAnsi="Arial" w:cs="Arial"/>
                <w:b/>
                <w:bCs/>
              </w:rPr>
            </w:pPr>
            <w:r w:rsidRPr="001B0C18">
              <w:rPr>
                <w:rFonts w:ascii="Arial" w:eastAsia="Batang" w:hAnsi="Arial" w:cs="Arial"/>
                <w:b/>
                <w:bCs/>
              </w:rPr>
              <w:t>MÁX</w:t>
            </w:r>
          </w:p>
        </w:tc>
      </w:tr>
      <w:tr w:rsidR="00187804" w:rsidRPr="001B0C18" w14:paraId="22AC9DE4"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13B517B7"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1.</w:t>
            </w:r>
          </w:p>
        </w:tc>
        <w:tc>
          <w:tcPr>
            <w:tcW w:w="7565" w:type="dxa"/>
            <w:tcBorders>
              <w:top w:val="single" w:sz="4" w:space="0" w:color="auto"/>
              <w:left w:val="single" w:sz="4" w:space="0" w:color="auto"/>
              <w:bottom w:val="single" w:sz="4" w:space="0" w:color="auto"/>
              <w:right w:val="single" w:sz="4" w:space="0" w:color="auto"/>
            </w:tcBorders>
            <w:hideMark/>
          </w:tcPr>
          <w:p w14:paraId="255B8DFD"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hAnsi="Arial" w:cs="Arial"/>
              </w:rPr>
              <w:t>Abandono de vehículo en accidente de tránsito de</w:t>
            </w:r>
            <w:r w:rsidRPr="001B0C18">
              <w:rPr>
                <w:rFonts w:ascii="Arial" w:hAnsi="Arial" w:cs="Arial"/>
              </w:rPr>
              <w:tab/>
            </w:r>
          </w:p>
        </w:tc>
        <w:tc>
          <w:tcPr>
            <w:tcW w:w="851" w:type="dxa"/>
            <w:tcBorders>
              <w:top w:val="single" w:sz="4" w:space="0" w:color="auto"/>
              <w:left w:val="single" w:sz="4" w:space="0" w:color="auto"/>
              <w:bottom w:val="single" w:sz="4" w:space="0" w:color="auto"/>
              <w:right w:val="single" w:sz="4" w:space="0" w:color="auto"/>
            </w:tcBorders>
            <w:hideMark/>
          </w:tcPr>
          <w:p w14:paraId="4462F9D4"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10</w:t>
            </w:r>
          </w:p>
        </w:tc>
        <w:tc>
          <w:tcPr>
            <w:tcW w:w="813" w:type="dxa"/>
            <w:tcBorders>
              <w:top w:val="single" w:sz="4" w:space="0" w:color="auto"/>
              <w:left w:val="single" w:sz="4" w:space="0" w:color="auto"/>
              <w:bottom w:val="single" w:sz="4" w:space="0" w:color="auto"/>
              <w:right w:val="single" w:sz="4" w:space="0" w:color="auto"/>
            </w:tcBorders>
            <w:hideMark/>
          </w:tcPr>
          <w:p w14:paraId="24170878"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15</w:t>
            </w:r>
          </w:p>
        </w:tc>
      </w:tr>
      <w:tr w:rsidR="00187804" w:rsidRPr="001B0C18" w14:paraId="32AAD128"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5331F371"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2.</w:t>
            </w:r>
          </w:p>
        </w:tc>
        <w:tc>
          <w:tcPr>
            <w:tcW w:w="7565" w:type="dxa"/>
            <w:tcBorders>
              <w:top w:val="single" w:sz="4" w:space="0" w:color="auto"/>
              <w:left w:val="single" w:sz="4" w:space="0" w:color="auto"/>
              <w:bottom w:val="single" w:sz="4" w:space="0" w:color="auto"/>
              <w:right w:val="single" w:sz="4" w:space="0" w:color="auto"/>
            </w:tcBorders>
            <w:hideMark/>
          </w:tcPr>
          <w:p w14:paraId="3E55180F"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hAnsi="Arial" w:cs="Arial"/>
              </w:rPr>
              <w:t xml:space="preserve">Abandono de victimas de                                              </w:t>
            </w:r>
          </w:p>
        </w:tc>
        <w:tc>
          <w:tcPr>
            <w:tcW w:w="851" w:type="dxa"/>
            <w:tcBorders>
              <w:top w:val="single" w:sz="4" w:space="0" w:color="auto"/>
              <w:left w:val="single" w:sz="4" w:space="0" w:color="auto"/>
              <w:bottom w:val="single" w:sz="4" w:space="0" w:color="auto"/>
              <w:right w:val="single" w:sz="4" w:space="0" w:color="auto"/>
            </w:tcBorders>
            <w:hideMark/>
          </w:tcPr>
          <w:p w14:paraId="6188C167"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14:paraId="567070F8"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10</w:t>
            </w:r>
          </w:p>
        </w:tc>
      </w:tr>
      <w:tr w:rsidR="00187804" w:rsidRPr="001B0C18" w14:paraId="68C3FAC7"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5E26B70F"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3.</w:t>
            </w:r>
          </w:p>
        </w:tc>
        <w:tc>
          <w:tcPr>
            <w:tcW w:w="7565" w:type="dxa"/>
            <w:tcBorders>
              <w:top w:val="single" w:sz="4" w:space="0" w:color="auto"/>
              <w:left w:val="single" w:sz="4" w:space="0" w:color="auto"/>
              <w:bottom w:val="single" w:sz="4" w:space="0" w:color="auto"/>
              <w:right w:val="single" w:sz="4" w:space="0" w:color="auto"/>
            </w:tcBorders>
            <w:hideMark/>
          </w:tcPr>
          <w:p w14:paraId="0E4997E3"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hAnsi="Arial" w:cs="Arial"/>
              </w:rPr>
              <w:t xml:space="preserve">Atropellar a peatón de                                                 </w:t>
            </w:r>
          </w:p>
        </w:tc>
        <w:tc>
          <w:tcPr>
            <w:tcW w:w="851" w:type="dxa"/>
            <w:tcBorders>
              <w:top w:val="single" w:sz="4" w:space="0" w:color="auto"/>
              <w:left w:val="single" w:sz="4" w:space="0" w:color="auto"/>
              <w:bottom w:val="single" w:sz="4" w:space="0" w:color="auto"/>
              <w:right w:val="single" w:sz="4" w:space="0" w:color="auto"/>
            </w:tcBorders>
            <w:hideMark/>
          </w:tcPr>
          <w:p w14:paraId="3854A659"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20</w:t>
            </w:r>
          </w:p>
        </w:tc>
        <w:tc>
          <w:tcPr>
            <w:tcW w:w="813" w:type="dxa"/>
            <w:tcBorders>
              <w:top w:val="single" w:sz="4" w:space="0" w:color="auto"/>
              <w:left w:val="single" w:sz="4" w:space="0" w:color="auto"/>
              <w:bottom w:val="single" w:sz="4" w:space="0" w:color="auto"/>
              <w:right w:val="single" w:sz="4" w:space="0" w:color="auto"/>
            </w:tcBorders>
            <w:hideMark/>
          </w:tcPr>
          <w:p w14:paraId="227E77BB"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25</w:t>
            </w:r>
          </w:p>
        </w:tc>
      </w:tr>
      <w:tr w:rsidR="00187804" w:rsidRPr="001B0C18" w14:paraId="14948D43"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417886D3"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4.</w:t>
            </w:r>
          </w:p>
        </w:tc>
        <w:tc>
          <w:tcPr>
            <w:tcW w:w="7565" w:type="dxa"/>
            <w:tcBorders>
              <w:top w:val="single" w:sz="4" w:space="0" w:color="auto"/>
              <w:left w:val="single" w:sz="4" w:space="0" w:color="auto"/>
              <w:bottom w:val="single" w:sz="4" w:space="0" w:color="auto"/>
              <w:right w:val="single" w:sz="4" w:space="0" w:color="auto"/>
            </w:tcBorders>
            <w:hideMark/>
          </w:tcPr>
          <w:p w14:paraId="47D92105"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hAnsi="Arial" w:cs="Arial"/>
              </w:rPr>
              <w:t xml:space="preserve">Dañar vías públicas o señales de tránsito de              </w:t>
            </w:r>
          </w:p>
        </w:tc>
        <w:tc>
          <w:tcPr>
            <w:tcW w:w="851" w:type="dxa"/>
            <w:tcBorders>
              <w:top w:val="single" w:sz="4" w:space="0" w:color="auto"/>
              <w:left w:val="single" w:sz="4" w:space="0" w:color="auto"/>
              <w:bottom w:val="single" w:sz="4" w:space="0" w:color="auto"/>
              <w:right w:val="single" w:sz="4" w:space="0" w:color="auto"/>
            </w:tcBorders>
            <w:hideMark/>
          </w:tcPr>
          <w:p w14:paraId="6FD4AAE2"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15</w:t>
            </w:r>
          </w:p>
        </w:tc>
        <w:tc>
          <w:tcPr>
            <w:tcW w:w="813" w:type="dxa"/>
            <w:tcBorders>
              <w:top w:val="single" w:sz="4" w:space="0" w:color="auto"/>
              <w:left w:val="single" w:sz="4" w:space="0" w:color="auto"/>
              <w:bottom w:val="single" w:sz="4" w:space="0" w:color="auto"/>
              <w:right w:val="single" w:sz="4" w:space="0" w:color="auto"/>
            </w:tcBorders>
            <w:hideMark/>
          </w:tcPr>
          <w:p w14:paraId="4CAC99C9"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20</w:t>
            </w:r>
          </w:p>
        </w:tc>
      </w:tr>
      <w:tr w:rsidR="00187804" w:rsidRPr="001B0C18" w14:paraId="0766C281"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21FC03A1"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5.</w:t>
            </w:r>
          </w:p>
        </w:tc>
        <w:tc>
          <w:tcPr>
            <w:tcW w:w="7565" w:type="dxa"/>
            <w:tcBorders>
              <w:top w:val="single" w:sz="4" w:space="0" w:color="auto"/>
              <w:left w:val="single" w:sz="4" w:space="0" w:color="auto"/>
              <w:bottom w:val="single" w:sz="4" w:space="0" w:color="auto"/>
              <w:right w:val="single" w:sz="4" w:space="0" w:color="auto"/>
            </w:tcBorders>
            <w:hideMark/>
          </w:tcPr>
          <w:p w14:paraId="5C240B7B" w14:textId="77777777" w:rsidR="00187804" w:rsidRPr="001B0C18" w:rsidRDefault="00187804" w:rsidP="00470FAC">
            <w:pPr>
              <w:autoSpaceDE w:val="0"/>
              <w:autoSpaceDN w:val="0"/>
              <w:adjustRightInd w:val="0"/>
              <w:spacing w:line="276" w:lineRule="auto"/>
              <w:jc w:val="both"/>
              <w:rPr>
                <w:rFonts w:ascii="Arial" w:hAnsi="Arial" w:cs="Arial"/>
                <w:bCs/>
              </w:rPr>
            </w:pPr>
            <w:r w:rsidRPr="001B0C18">
              <w:rPr>
                <w:rFonts w:ascii="Arial" w:hAnsi="Arial" w:cs="Arial"/>
              </w:rPr>
              <w:t>No colaborar con autoridades de tránsito de</w:t>
            </w:r>
          </w:p>
        </w:tc>
        <w:tc>
          <w:tcPr>
            <w:tcW w:w="851" w:type="dxa"/>
            <w:tcBorders>
              <w:top w:val="single" w:sz="4" w:space="0" w:color="auto"/>
              <w:left w:val="single" w:sz="4" w:space="0" w:color="auto"/>
              <w:bottom w:val="single" w:sz="4" w:space="0" w:color="auto"/>
              <w:right w:val="single" w:sz="4" w:space="0" w:color="auto"/>
            </w:tcBorders>
            <w:hideMark/>
          </w:tcPr>
          <w:p w14:paraId="6DD95F46"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14:paraId="4728E85B"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10</w:t>
            </w:r>
          </w:p>
        </w:tc>
      </w:tr>
      <w:tr w:rsidR="00187804" w:rsidRPr="001B0C18" w14:paraId="5DA4C900"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0C40815E"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6.</w:t>
            </w:r>
          </w:p>
        </w:tc>
        <w:tc>
          <w:tcPr>
            <w:tcW w:w="7565" w:type="dxa"/>
            <w:tcBorders>
              <w:top w:val="single" w:sz="4" w:space="0" w:color="auto"/>
              <w:left w:val="single" w:sz="4" w:space="0" w:color="auto"/>
              <w:bottom w:val="single" w:sz="4" w:space="0" w:color="auto"/>
              <w:right w:val="single" w:sz="4" w:space="0" w:color="auto"/>
            </w:tcBorders>
            <w:hideMark/>
          </w:tcPr>
          <w:p w14:paraId="21AFB6F6" w14:textId="77777777" w:rsidR="00187804" w:rsidRPr="001B0C18" w:rsidRDefault="00187804" w:rsidP="00470FAC">
            <w:pPr>
              <w:autoSpaceDE w:val="0"/>
              <w:autoSpaceDN w:val="0"/>
              <w:adjustRightInd w:val="0"/>
              <w:spacing w:line="276" w:lineRule="auto"/>
              <w:jc w:val="both"/>
              <w:rPr>
                <w:rFonts w:ascii="Arial" w:hAnsi="Arial" w:cs="Arial"/>
                <w:bCs/>
              </w:rPr>
            </w:pPr>
            <w:r w:rsidRPr="001B0C18">
              <w:rPr>
                <w:rFonts w:ascii="Arial" w:hAnsi="Arial" w:cs="Arial"/>
              </w:rPr>
              <w:t>Provocar accidente de</w:t>
            </w:r>
          </w:p>
        </w:tc>
        <w:tc>
          <w:tcPr>
            <w:tcW w:w="851" w:type="dxa"/>
            <w:tcBorders>
              <w:top w:val="single" w:sz="4" w:space="0" w:color="auto"/>
              <w:left w:val="single" w:sz="4" w:space="0" w:color="auto"/>
              <w:bottom w:val="single" w:sz="4" w:space="0" w:color="auto"/>
              <w:right w:val="single" w:sz="4" w:space="0" w:color="auto"/>
            </w:tcBorders>
            <w:hideMark/>
          </w:tcPr>
          <w:p w14:paraId="6D0ABD9A"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14:paraId="5018ACAA"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10</w:t>
            </w:r>
          </w:p>
        </w:tc>
      </w:tr>
      <w:tr w:rsidR="00187804" w:rsidRPr="001B0C18" w14:paraId="273B8D63"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15BFFDA3" w14:textId="77777777" w:rsidR="00187804" w:rsidRPr="001B0C18" w:rsidRDefault="00187804" w:rsidP="00470FAC">
            <w:pPr>
              <w:autoSpaceDE w:val="0"/>
              <w:autoSpaceDN w:val="0"/>
              <w:adjustRightInd w:val="0"/>
              <w:spacing w:line="276" w:lineRule="auto"/>
              <w:jc w:val="both"/>
              <w:rPr>
                <w:rFonts w:ascii="Arial" w:eastAsia="Batang" w:hAnsi="Arial" w:cs="Arial"/>
                <w:b/>
                <w:bCs/>
              </w:rPr>
            </w:pPr>
            <w:r w:rsidRPr="001B0C18">
              <w:rPr>
                <w:rFonts w:ascii="Arial" w:hAnsi="Arial" w:cs="Arial"/>
                <w:b/>
              </w:rPr>
              <w:t xml:space="preserve">II.- </w:t>
            </w:r>
          </w:p>
        </w:tc>
        <w:tc>
          <w:tcPr>
            <w:tcW w:w="7565" w:type="dxa"/>
            <w:tcBorders>
              <w:top w:val="single" w:sz="4" w:space="0" w:color="auto"/>
              <w:left w:val="single" w:sz="4" w:space="0" w:color="auto"/>
              <w:bottom w:val="single" w:sz="4" w:space="0" w:color="auto"/>
              <w:right w:val="single" w:sz="4" w:space="0" w:color="auto"/>
            </w:tcBorders>
            <w:hideMark/>
          </w:tcPr>
          <w:p w14:paraId="01721AA1" w14:textId="77777777" w:rsidR="00187804" w:rsidRPr="001B0C18" w:rsidRDefault="00187804" w:rsidP="00470FAC">
            <w:pPr>
              <w:spacing w:line="276" w:lineRule="auto"/>
              <w:jc w:val="both"/>
              <w:outlineLvl w:val="0"/>
              <w:rPr>
                <w:rFonts w:ascii="Arial" w:eastAsia="Batang" w:hAnsi="Arial" w:cs="Arial"/>
                <w:b/>
                <w:bCs/>
              </w:rPr>
            </w:pPr>
            <w:r w:rsidRPr="001B0C18">
              <w:rPr>
                <w:rFonts w:ascii="Arial" w:hAnsi="Arial" w:cs="Arial"/>
                <w:b/>
              </w:rPr>
              <w:t>MOTOCICLETAS</w:t>
            </w:r>
          </w:p>
        </w:tc>
        <w:tc>
          <w:tcPr>
            <w:tcW w:w="851" w:type="dxa"/>
            <w:tcBorders>
              <w:top w:val="single" w:sz="4" w:space="0" w:color="auto"/>
              <w:left w:val="single" w:sz="4" w:space="0" w:color="auto"/>
              <w:bottom w:val="single" w:sz="4" w:space="0" w:color="auto"/>
              <w:right w:val="single" w:sz="4" w:space="0" w:color="auto"/>
            </w:tcBorders>
            <w:hideMark/>
          </w:tcPr>
          <w:p w14:paraId="11743FC0" w14:textId="77777777" w:rsidR="00187804" w:rsidRPr="001B0C18" w:rsidRDefault="00187804" w:rsidP="00470FAC">
            <w:pPr>
              <w:autoSpaceDE w:val="0"/>
              <w:autoSpaceDN w:val="0"/>
              <w:adjustRightInd w:val="0"/>
              <w:spacing w:line="276" w:lineRule="auto"/>
              <w:jc w:val="center"/>
              <w:rPr>
                <w:rFonts w:ascii="Arial" w:eastAsia="Batang" w:hAnsi="Arial" w:cs="Arial"/>
                <w:b/>
                <w:bCs/>
              </w:rPr>
            </w:pPr>
            <w:r w:rsidRPr="001B0C18">
              <w:rPr>
                <w:rFonts w:ascii="Arial" w:eastAsia="Batang" w:hAnsi="Arial" w:cs="Arial"/>
                <w:b/>
                <w:bCs/>
              </w:rPr>
              <w:t>MÍN</w:t>
            </w:r>
          </w:p>
        </w:tc>
        <w:tc>
          <w:tcPr>
            <w:tcW w:w="813" w:type="dxa"/>
            <w:tcBorders>
              <w:top w:val="single" w:sz="4" w:space="0" w:color="auto"/>
              <w:left w:val="single" w:sz="4" w:space="0" w:color="auto"/>
              <w:bottom w:val="single" w:sz="4" w:space="0" w:color="auto"/>
              <w:right w:val="single" w:sz="4" w:space="0" w:color="auto"/>
            </w:tcBorders>
            <w:hideMark/>
          </w:tcPr>
          <w:p w14:paraId="33BE5123" w14:textId="77777777" w:rsidR="00187804" w:rsidRPr="001B0C18" w:rsidRDefault="00187804" w:rsidP="00470FAC">
            <w:pPr>
              <w:autoSpaceDE w:val="0"/>
              <w:autoSpaceDN w:val="0"/>
              <w:adjustRightInd w:val="0"/>
              <w:spacing w:line="276" w:lineRule="auto"/>
              <w:jc w:val="center"/>
              <w:rPr>
                <w:rFonts w:ascii="Arial" w:eastAsia="Batang" w:hAnsi="Arial" w:cs="Arial"/>
                <w:b/>
                <w:bCs/>
              </w:rPr>
            </w:pPr>
            <w:r w:rsidRPr="001B0C18">
              <w:rPr>
                <w:rFonts w:ascii="Arial" w:eastAsia="Batang" w:hAnsi="Arial" w:cs="Arial"/>
                <w:b/>
                <w:bCs/>
              </w:rPr>
              <w:t>MÁX</w:t>
            </w:r>
          </w:p>
        </w:tc>
      </w:tr>
      <w:tr w:rsidR="00187804" w:rsidRPr="001B0C18" w14:paraId="47CD313A"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32ABCCBF"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1.</w:t>
            </w:r>
          </w:p>
        </w:tc>
        <w:tc>
          <w:tcPr>
            <w:tcW w:w="7565" w:type="dxa"/>
            <w:tcBorders>
              <w:top w:val="single" w:sz="4" w:space="0" w:color="auto"/>
              <w:left w:val="single" w:sz="4" w:space="0" w:color="auto"/>
              <w:bottom w:val="single" w:sz="4" w:space="0" w:color="auto"/>
              <w:right w:val="single" w:sz="4" w:space="0" w:color="auto"/>
            </w:tcBorders>
            <w:hideMark/>
          </w:tcPr>
          <w:p w14:paraId="03DA78F2"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hAnsi="Arial" w:cs="Arial"/>
              </w:rPr>
              <w:t xml:space="preserve">No usar casco y anteojos protectores en motocicleta de   </w:t>
            </w:r>
          </w:p>
        </w:tc>
        <w:tc>
          <w:tcPr>
            <w:tcW w:w="851" w:type="dxa"/>
            <w:tcBorders>
              <w:top w:val="single" w:sz="4" w:space="0" w:color="auto"/>
              <w:left w:val="single" w:sz="4" w:space="0" w:color="auto"/>
              <w:bottom w:val="single" w:sz="4" w:space="0" w:color="auto"/>
              <w:right w:val="single" w:sz="4" w:space="0" w:color="auto"/>
            </w:tcBorders>
            <w:hideMark/>
          </w:tcPr>
          <w:p w14:paraId="6F5E848F"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10</w:t>
            </w:r>
          </w:p>
        </w:tc>
        <w:tc>
          <w:tcPr>
            <w:tcW w:w="813" w:type="dxa"/>
            <w:tcBorders>
              <w:top w:val="single" w:sz="4" w:space="0" w:color="auto"/>
              <w:left w:val="single" w:sz="4" w:space="0" w:color="auto"/>
              <w:bottom w:val="single" w:sz="4" w:space="0" w:color="auto"/>
              <w:right w:val="single" w:sz="4" w:space="0" w:color="auto"/>
            </w:tcBorders>
            <w:hideMark/>
          </w:tcPr>
          <w:p w14:paraId="181063B1"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15</w:t>
            </w:r>
          </w:p>
        </w:tc>
      </w:tr>
      <w:tr w:rsidR="00187804" w:rsidRPr="001B0C18" w14:paraId="66CBD2AC"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25E65331"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2.</w:t>
            </w:r>
          </w:p>
        </w:tc>
        <w:tc>
          <w:tcPr>
            <w:tcW w:w="7565" w:type="dxa"/>
            <w:tcBorders>
              <w:top w:val="single" w:sz="4" w:space="0" w:color="auto"/>
              <w:left w:val="single" w:sz="4" w:space="0" w:color="auto"/>
              <w:bottom w:val="single" w:sz="4" w:space="0" w:color="auto"/>
              <w:right w:val="single" w:sz="4" w:space="0" w:color="auto"/>
            </w:tcBorders>
            <w:hideMark/>
          </w:tcPr>
          <w:p w14:paraId="10123F78"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hAnsi="Arial" w:cs="Arial"/>
              </w:rPr>
              <w:t xml:space="preserve">Transitar en aceras o áreas peatonales de                           </w:t>
            </w:r>
          </w:p>
        </w:tc>
        <w:tc>
          <w:tcPr>
            <w:tcW w:w="851" w:type="dxa"/>
            <w:tcBorders>
              <w:top w:val="single" w:sz="4" w:space="0" w:color="auto"/>
              <w:left w:val="single" w:sz="4" w:space="0" w:color="auto"/>
              <w:bottom w:val="single" w:sz="4" w:space="0" w:color="auto"/>
              <w:right w:val="single" w:sz="4" w:space="0" w:color="auto"/>
            </w:tcBorders>
            <w:hideMark/>
          </w:tcPr>
          <w:p w14:paraId="271988B5"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14:paraId="199E3E61"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10</w:t>
            </w:r>
          </w:p>
        </w:tc>
      </w:tr>
      <w:tr w:rsidR="00187804" w:rsidRPr="001B0C18" w14:paraId="3775477F"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345DFC9B" w14:textId="77777777" w:rsidR="00187804" w:rsidRPr="001B0C18" w:rsidRDefault="00187804" w:rsidP="00470FAC">
            <w:pPr>
              <w:autoSpaceDE w:val="0"/>
              <w:autoSpaceDN w:val="0"/>
              <w:adjustRightInd w:val="0"/>
              <w:spacing w:line="276" w:lineRule="auto"/>
              <w:jc w:val="both"/>
              <w:rPr>
                <w:rFonts w:ascii="Arial" w:eastAsia="Batang" w:hAnsi="Arial" w:cs="Arial"/>
                <w:b/>
                <w:bCs/>
              </w:rPr>
            </w:pPr>
            <w:r w:rsidRPr="001B0C18">
              <w:rPr>
                <w:rFonts w:ascii="Arial" w:hAnsi="Arial" w:cs="Arial"/>
                <w:b/>
              </w:rPr>
              <w:t xml:space="preserve">III.- </w:t>
            </w:r>
          </w:p>
        </w:tc>
        <w:tc>
          <w:tcPr>
            <w:tcW w:w="7565" w:type="dxa"/>
            <w:tcBorders>
              <w:top w:val="single" w:sz="4" w:space="0" w:color="auto"/>
              <w:left w:val="single" w:sz="4" w:space="0" w:color="auto"/>
              <w:bottom w:val="single" w:sz="4" w:space="0" w:color="auto"/>
              <w:right w:val="single" w:sz="4" w:space="0" w:color="auto"/>
            </w:tcBorders>
            <w:hideMark/>
          </w:tcPr>
          <w:p w14:paraId="14B0A446" w14:textId="77777777" w:rsidR="00187804" w:rsidRPr="001B0C18" w:rsidRDefault="00187804" w:rsidP="00470FAC">
            <w:pPr>
              <w:spacing w:line="276" w:lineRule="auto"/>
              <w:jc w:val="both"/>
              <w:outlineLvl w:val="0"/>
              <w:rPr>
                <w:rFonts w:ascii="Arial" w:eastAsia="Batang" w:hAnsi="Arial" w:cs="Arial"/>
                <w:b/>
                <w:bCs/>
              </w:rPr>
            </w:pPr>
            <w:r w:rsidRPr="001B0C18">
              <w:rPr>
                <w:rFonts w:ascii="Arial" w:hAnsi="Arial" w:cs="Arial"/>
                <w:b/>
              </w:rPr>
              <w:t>CEDER EL PASO</w:t>
            </w:r>
          </w:p>
        </w:tc>
        <w:tc>
          <w:tcPr>
            <w:tcW w:w="851" w:type="dxa"/>
            <w:tcBorders>
              <w:top w:val="single" w:sz="4" w:space="0" w:color="auto"/>
              <w:left w:val="single" w:sz="4" w:space="0" w:color="auto"/>
              <w:bottom w:val="single" w:sz="4" w:space="0" w:color="auto"/>
              <w:right w:val="single" w:sz="4" w:space="0" w:color="auto"/>
            </w:tcBorders>
            <w:hideMark/>
          </w:tcPr>
          <w:p w14:paraId="579ABC5D" w14:textId="77777777" w:rsidR="00187804" w:rsidRPr="001B0C18" w:rsidRDefault="00187804" w:rsidP="00470FAC">
            <w:pPr>
              <w:autoSpaceDE w:val="0"/>
              <w:autoSpaceDN w:val="0"/>
              <w:adjustRightInd w:val="0"/>
              <w:spacing w:line="276" w:lineRule="auto"/>
              <w:jc w:val="center"/>
              <w:rPr>
                <w:rFonts w:ascii="Arial" w:eastAsia="Batang" w:hAnsi="Arial" w:cs="Arial"/>
                <w:b/>
                <w:bCs/>
              </w:rPr>
            </w:pPr>
            <w:r w:rsidRPr="001B0C18">
              <w:rPr>
                <w:rFonts w:ascii="Arial" w:eastAsia="Batang" w:hAnsi="Arial" w:cs="Arial"/>
                <w:b/>
                <w:bCs/>
              </w:rPr>
              <w:t>MÍN</w:t>
            </w:r>
          </w:p>
        </w:tc>
        <w:tc>
          <w:tcPr>
            <w:tcW w:w="813" w:type="dxa"/>
            <w:tcBorders>
              <w:top w:val="single" w:sz="4" w:space="0" w:color="auto"/>
              <w:left w:val="single" w:sz="4" w:space="0" w:color="auto"/>
              <w:bottom w:val="single" w:sz="4" w:space="0" w:color="auto"/>
              <w:right w:val="single" w:sz="4" w:space="0" w:color="auto"/>
            </w:tcBorders>
            <w:hideMark/>
          </w:tcPr>
          <w:p w14:paraId="663918B2" w14:textId="77777777" w:rsidR="00187804" w:rsidRPr="001B0C18" w:rsidRDefault="00187804" w:rsidP="00470FAC">
            <w:pPr>
              <w:autoSpaceDE w:val="0"/>
              <w:autoSpaceDN w:val="0"/>
              <w:adjustRightInd w:val="0"/>
              <w:spacing w:line="276" w:lineRule="auto"/>
              <w:jc w:val="center"/>
              <w:rPr>
                <w:rFonts w:ascii="Arial" w:eastAsia="Batang" w:hAnsi="Arial" w:cs="Arial"/>
                <w:b/>
                <w:bCs/>
              </w:rPr>
            </w:pPr>
            <w:r w:rsidRPr="001B0C18">
              <w:rPr>
                <w:rFonts w:ascii="Arial" w:eastAsia="Batang" w:hAnsi="Arial" w:cs="Arial"/>
                <w:b/>
                <w:bCs/>
              </w:rPr>
              <w:t>MÁX</w:t>
            </w:r>
          </w:p>
        </w:tc>
      </w:tr>
      <w:tr w:rsidR="00187804" w:rsidRPr="001B0C18" w14:paraId="7B6AEB33"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29449D05"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1.</w:t>
            </w:r>
          </w:p>
        </w:tc>
        <w:tc>
          <w:tcPr>
            <w:tcW w:w="7565" w:type="dxa"/>
            <w:tcBorders>
              <w:top w:val="single" w:sz="4" w:space="0" w:color="auto"/>
              <w:left w:val="single" w:sz="4" w:space="0" w:color="auto"/>
              <w:bottom w:val="single" w:sz="4" w:space="0" w:color="auto"/>
              <w:right w:val="single" w:sz="4" w:space="0" w:color="auto"/>
            </w:tcBorders>
            <w:hideMark/>
          </w:tcPr>
          <w:p w14:paraId="4848800A"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hAnsi="Arial" w:cs="Arial"/>
              </w:rPr>
              <w:t xml:space="preserve">No ceder el paso a peatones de                                          </w:t>
            </w:r>
          </w:p>
        </w:tc>
        <w:tc>
          <w:tcPr>
            <w:tcW w:w="851" w:type="dxa"/>
            <w:tcBorders>
              <w:top w:val="single" w:sz="4" w:space="0" w:color="auto"/>
              <w:left w:val="single" w:sz="4" w:space="0" w:color="auto"/>
              <w:bottom w:val="single" w:sz="4" w:space="0" w:color="auto"/>
              <w:right w:val="single" w:sz="4" w:space="0" w:color="auto"/>
            </w:tcBorders>
            <w:hideMark/>
          </w:tcPr>
          <w:p w14:paraId="2064D474"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14:paraId="5737314B"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7</w:t>
            </w:r>
          </w:p>
        </w:tc>
      </w:tr>
      <w:tr w:rsidR="00187804" w:rsidRPr="001B0C18" w14:paraId="1D0469B1"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4FCE0561"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2.</w:t>
            </w:r>
          </w:p>
        </w:tc>
        <w:tc>
          <w:tcPr>
            <w:tcW w:w="7565" w:type="dxa"/>
            <w:tcBorders>
              <w:top w:val="single" w:sz="4" w:space="0" w:color="auto"/>
              <w:left w:val="single" w:sz="4" w:space="0" w:color="auto"/>
              <w:bottom w:val="single" w:sz="4" w:space="0" w:color="auto"/>
              <w:right w:val="single" w:sz="4" w:space="0" w:color="auto"/>
            </w:tcBorders>
            <w:hideMark/>
          </w:tcPr>
          <w:p w14:paraId="2DB12BD6"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hAnsi="Arial" w:cs="Arial"/>
              </w:rPr>
              <w:t xml:space="preserve">No ceder el paso en vía principal de                                   </w:t>
            </w:r>
          </w:p>
        </w:tc>
        <w:tc>
          <w:tcPr>
            <w:tcW w:w="851" w:type="dxa"/>
            <w:tcBorders>
              <w:top w:val="single" w:sz="4" w:space="0" w:color="auto"/>
              <w:left w:val="single" w:sz="4" w:space="0" w:color="auto"/>
              <w:bottom w:val="single" w:sz="4" w:space="0" w:color="auto"/>
              <w:right w:val="single" w:sz="4" w:space="0" w:color="auto"/>
            </w:tcBorders>
            <w:hideMark/>
          </w:tcPr>
          <w:p w14:paraId="00EB832B"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14:paraId="6613B49A"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7</w:t>
            </w:r>
          </w:p>
        </w:tc>
      </w:tr>
      <w:tr w:rsidR="00187804" w:rsidRPr="001B0C18" w14:paraId="33975EB3"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4D575FE6"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3.</w:t>
            </w:r>
          </w:p>
        </w:tc>
        <w:tc>
          <w:tcPr>
            <w:tcW w:w="7565" w:type="dxa"/>
            <w:tcBorders>
              <w:top w:val="single" w:sz="4" w:space="0" w:color="auto"/>
              <w:left w:val="single" w:sz="4" w:space="0" w:color="auto"/>
              <w:bottom w:val="single" w:sz="4" w:space="0" w:color="auto"/>
              <w:right w:val="single" w:sz="4" w:space="0" w:color="auto"/>
            </w:tcBorders>
            <w:hideMark/>
          </w:tcPr>
          <w:p w14:paraId="2C06E807"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hAnsi="Arial" w:cs="Arial"/>
              </w:rPr>
              <w:t xml:space="preserve">No ceder paso a vehículos de emergencia de                  </w:t>
            </w:r>
          </w:p>
        </w:tc>
        <w:tc>
          <w:tcPr>
            <w:tcW w:w="851" w:type="dxa"/>
            <w:tcBorders>
              <w:top w:val="single" w:sz="4" w:space="0" w:color="auto"/>
              <w:left w:val="single" w:sz="4" w:space="0" w:color="auto"/>
              <w:bottom w:val="single" w:sz="4" w:space="0" w:color="auto"/>
              <w:right w:val="single" w:sz="4" w:space="0" w:color="auto"/>
            </w:tcBorders>
            <w:hideMark/>
          </w:tcPr>
          <w:p w14:paraId="2000167B"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15</w:t>
            </w:r>
          </w:p>
        </w:tc>
        <w:tc>
          <w:tcPr>
            <w:tcW w:w="813" w:type="dxa"/>
            <w:tcBorders>
              <w:top w:val="single" w:sz="4" w:space="0" w:color="auto"/>
              <w:left w:val="single" w:sz="4" w:space="0" w:color="auto"/>
              <w:bottom w:val="single" w:sz="4" w:space="0" w:color="auto"/>
              <w:right w:val="single" w:sz="4" w:space="0" w:color="auto"/>
            </w:tcBorders>
            <w:hideMark/>
          </w:tcPr>
          <w:p w14:paraId="3E6B4087"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20</w:t>
            </w:r>
          </w:p>
        </w:tc>
      </w:tr>
      <w:tr w:rsidR="00187804" w:rsidRPr="001B0C18" w14:paraId="62BBBEF9"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5118C2D5" w14:textId="77777777" w:rsidR="00187804" w:rsidRPr="001B0C18" w:rsidRDefault="00187804" w:rsidP="00470FAC">
            <w:pPr>
              <w:autoSpaceDE w:val="0"/>
              <w:autoSpaceDN w:val="0"/>
              <w:adjustRightInd w:val="0"/>
              <w:spacing w:line="276" w:lineRule="auto"/>
              <w:jc w:val="both"/>
              <w:rPr>
                <w:rFonts w:ascii="Arial" w:eastAsia="Batang" w:hAnsi="Arial" w:cs="Arial"/>
                <w:b/>
                <w:bCs/>
              </w:rPr>
            </w:pPr>
            <w:r w:rsidRPr="001B0C18">
              <w:rPr>
                <w:rFonts w:ascii="Arial" w:hAnsi="Arial" w:cs="Arial"/>
                <w:b/>
              </w:rPr>
              <w:t xml:space="preserve">IV.- </w:t>
            </w:r>
          </w:p>
        </w:tc>
        <w:tc>
          <w:tcPr>
            <w:tcW w:w="7565" w:type="dxa"/>
            <w:tcBorders>
              <w:top w:val="single" w:sz="4" w:space="0" w:color="auto"/>
              <w:left w:val="single" w:sz="4" w:space="0" w:color="auto"/>
              <w:bottom w:val="single" w:sz="4" w:space="0" w:color="auto"/>
              <w:right w:val="single" w:sz="4" w:space="0" w:color="auto"/>
            </w:tcBorders>
            <w:hideMark/>
          </w:tcPr>
          <w:p w14:paraId="3DF73BFF" w14:textId="77777777" w:rsidR="00187804" w:rsidRPr="001B0C18" w:rsidRDefault="00187804" w:rsidP="00470FAC">
            <w:pPr>
              <w:tabs>
                <w:tab w:val="left" w:pos="7725"/>
              </w:tabs>
              <w:spacing w:line="276" w:lineRule="auto"/>
              <w:jc w:val="both"/>
              <w:outlineLvl w:val="0"/>
              <w:rPr>
                <w:rFonts w:ascii="Arial" w:hAnsi="Arial" w:cs="Arial"/>
                <w:b/>
              </w:rPr>
            </w:pPr>
            <w:r w:rsidRPr="001B0C18">
              <w:rPr>
                <w:rFonts w:ascii="Arial" w:hAnsi="Arial" w:cs="Arial"/>
                <w:b/>
              </w:rPr>
              <w:t>CIRCULACION</w:t>
            </w:r>
          </w:p>
        </w:tc>
        <w:tc>
          <w:tcPr>
            <w:tcW w:w="851" w:type="dxa"/>
            <w:tcBorders>
              <w:top w:val="single" w:sz="4" w:space="0" w:color="auto"/>
              <w:left w:val="single" w:sz="4" w:space="0" w:color="auto"/>
              <w:bottom w:val="single" w:sz="4" w:space="0" w:color="auto"/>
              <w:right w:val="single" w:sz="4" w:space="0" w:color="auto"/>
            </w:tcBorders>
            <w:hideMark/>
          </w:tcPr>
          <w:p w14:paraId="50C57E93" w14:textId="77777777" w:rsidR="00187804" w:rsidRPr="001B0C18" w:rsidRDefault="00187804" w:rsidP="00470FAC">
            <w:pPr>
              <w:autoSpaceDE w:val="0"/>
              <w:autoSpaceDN w:val="0"/>
              <w:adjustRightInd w:val="0"/>
              <w:spacing w:line="276" w:lineRule="auto"/>
              <w:jc w:val="center"/>
              <w:rPr>
                <w:rFonts w:ascii="Arial" w:eastAsia="Batang" w:hAnsi="Arial" w:cs="Arial"/>
                <w:b/>
                <w:bCs/>
              </w:rPr>
            </w:pPr>
            <w:r w:rsidRPr="001B0C18">
              <w:rPr>
                <w:rFonts w:ascii="Arial" w:eastAsia="Batang" w:hAnsi="Arial" w:cs="Arial"/>
                <w:b/>
                <w:bCs/>
              </w:rPr>
              <w:t>MÍN</w:t>
            </w:r>
          </w:p>
        </w:tc>
        <w:tc>
          <w:tcPr>
            <w:tcW w:w="813" w:type="dxa"/>
            <w:tcBorders>
              <w:top w:val="single" w:sz="4" w:space="0" w:color="auto"/>
              <w:left w:val="single" w:sz="4" w:space="0" w:color="auto"/>
              <w:bottom w:val="single" w:sz="4" w:space="0" w:color="auto"/>
              <w:right w:val="single" w:sz="4" w:space="0" w:color="auto"/>
            </w:tcBorders>
            <w:hideMark/>
          </w:tcPr>
          <w:p w14:paraId="4395BE8B" w14:textId="77777777" w:rsidR="00187804" w:rsidRPr="001B0C18" w:rsidRDefault="00187804" w:rsidP="00470FAC">
            <w:pPr>
              <w:autoSpaceDE w:val="0"/>
              <w:autoSpaceDN w:val="0"/>
              <w:adjustRightInd w:val="0"/>
              <w:spacing w:line="276" w:lineRule="auto"/>
              <w:jc w:val="center"/>
              <w:rPr>
                <w:rFonts w:ascii="Arial" w:eastAsia="Batang" w:hAnsi="Arial" w:cs="Arial"/>
                <w:b/>
                <w:bCs/>
              </w:rPr>
            </w:pPr>
            <w:r w:rsidRPr="001B0C18">
              <w:rPr>
                <w:rFonts w:ascii="Arial" w:eastAsia="Batang" w:hAnsi="Arial" w:cs="Arial"/>
                <w:b/>
                <w:bCs/>
              </w:rPr>
              <w:t>MÁX</w:t>
            </w:r>
          </w:p>
        </w:tc>
      </w:tr>
      <w:tr w:rsidR="00187804" w:rsidRPr="001B0C18" w14:paraId="2EBE2D56"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579A468C"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1.</w:t>
            </w:r>
          </w:p>
        </w:tc>
        <w:tc>
          <w:tcPr>
            <w:tcW w:w="7565" w:type="dxa"/>
            <w:tcBorders>
              <w:top w:val="single" w:sz="4" w:space="0" w:color="auto"/>
              <w:left w:val="single" w:sz="4" w:space="0" w:color="auto"/>
              <w:bottom w:val="single" w:sz="4" w:space="0" w:color="auto"/>
              <w:right w:val="single" w:sz="4" w:space="0" w:color="auto"/>
            </w:tcBorders>
            <w:hideMark/>
          </w:tcPr>
          <w:p w14:paraId="54915EDF" w14:textId="77777777" w:rsidR="00187804" w:rsidRPr="001B0C18" w:rsidRDefault="00187804" w:rsidP="00470FAC">
            <w:pPr>
              <w:autoSpaceDE w:val="0"/>
              <w:autoSpaceDN w:val="0"/>
              <w:adjustRightInd w:val="0"/>
              <w:spacing w:line="276" w:lineRule="auto"/>
              <w:jc w:val="both"/>
              <w:rPr>
                <w:rFonts w:ascii="Arial" w:hAnsi="Arial" w:cs="Arial"/>
              </w:rPr>
            </w:pPr>
            <w:r w:rsidRPr="001B0C18">
              <w:rPr>
                <w:rFonts w:ascii="Arial" w:hAnsi="Arial" w:cs="Arial"/>
              </w:rPr>
              <w:t xml:space="preserve">Circular a más de </w:t>
            </w:r>
            <w:smartTag w:uri="urn:schemas-microsoft-com:office:smarttags" w:element="metricconverter">
              <w:smartTagPr>
                <w:attr w:name="ProductID" w:val="30 kil￳metros"/>
              </w:smartTagPr>
              <w:r w:rsidRPr="001B0C18">
                <w:rPr>
                  <w:rFonts w:ascii="Arial" w:hAnsi="Arial" w:cs="Arial"/>
                </w:rPr>
                <w:t>30 kilómetros</w:t>
              </w:r>
            </w:smartTag>
            <w:r w:rsidRPr="001B0C18">
              <w:rPr>
                <w:rFonts w:ascii="Arial" w:hAnsi="Arial" w:cs="Arial"/>
              </w:rPr>
              <w:t xml:space="preserve"> en zonas escolares de      </w:t>
            </w:r>
          </w:p>
        </w:tc>
        <w:tc>
          <w:tcPr>
            <w:tcW w:w="851" w:type="dxa"/>
            <w:tcBorders>
              <w:top w:val="single" w:sz="4" w:space="0" w:color="auto"/>
              <w:left w:val="single" w:sz="4" w:space="0" w:color="auto"/>
              <w:bottom w:val="single" w:sz="4" w:space="0" w:color="auto"/>
              <w:right w:val="single" w:sz="4" w:space="0" w:color="auto"/>
            </w:tcBorders>
            <w:hideMark/>
          </w:tcPr>
          <w:p w14:paraId="67F16E12"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10</w:t>
            </w:r>
          </w:p>
        </w:tc>
        <w:tc>
          <w:tcPr>
            <w:tcW w:w="813" w:type="dxa"/>
            <w:tcBorders>
              <w:top w:val="single" w:sz="4" w:space="0" w:color="auto"/>
              <w:left w:val="single" w:sz="4" w:space="0" w:color="auto"/>
              <w:bottom w:val="single" w:sz="4" w:space="0" w:color="auto"/>
              <w:right w:val="single" w:sz="4" w:space="0" w:color="auto"/>
            </w:tcBorders>
            <w:hideMark/>
          </w:tcPr>
          <w:p w14:paraId="3418994F"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15</w:t>
            </w:r>
          </w:p>
        </w:tc>
      </w:tr>
      <w:tr w:rsidR="00187804" w:rsidRPr="001B0C18" w14:paraId="535C22DA"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50DE1A94"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2.</w:t>
            </w:r>
          </w:p>
        </w:tc>
        <w:tc>
          <w:tcPr>
            <w:tcW w:w="7565" w:type="dxa"/>
            <w:tcBorders>
              <w:top w:val="single" w:sz="4" w:space="0" w:color="auto"/>
              <w:left w:val="single" w:sz="4" w:space="0" w:color="auto"/>
              <w:bottom w:val="single" w:sz="4" w:space="0" w:color="auto"/>
              <w:right w:val="single" w:sz="4" w:space="0" w:color="auto"/>
            </w:tcBorders>
            <w:hideMark/>
          </w:tcPr>
          <w:p w14:paraId="73AE6D8A"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hAnsi="Arial" w:cs="Arial"/>
              </w:rPr>
              <w:t xml:space="preserve">Circular a mayor velocidad de la permitida de                      </w:t>
            </w:r>
          </w:p>
        </w:tc>
        <w:tc>
          <w:tcPr>
            <w:tcW w:w="851" w:type="dxa"/>
            <w:tcBorders>
              <w:top w:val="single" w:sz="4" w:space="0" w:color="auto"/>
              <w:left w:val="single" w:sz="4" w:space="0" w:color="auto"/>
              <w:bottom w:val="single" w:sz="4" w:space="0" w:color="auto"/>
              <w:right w:val="single" w:sz="4" w:space="0" w:color="auto"/>
            </w:tcBorders>
            <w:hideMark/>
          </w:tcPr>
          <w:p w14:paraId="05AD35CE"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14:paraId="60F5DE40"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10</w:t>
            </w:r>
          </w:p>
        </w:tc>
      </w:tr>
      <w:tr w:rsidR="00187804" w:rsidRPr="001B0C18" w14:paraId="19EB419D"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10B1EABA"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3.</w:t>
            </w:r>
          </w:p>
        </w:tc>
        <w:tc>
          <w:tcPr>
            <w:tcW w:w="7565" w:type="dxa"/>
            <w:tcBorders>
              <w:top w:val="single" w:sz="4" w:space="0" w:color="auto"/>
              <w:left w:val="single" w:sz="4" w:space="0" w:color="auto"/>
              <w:bottom w:val="single" w:sz="4" w:space="0" w:color="auto"/>
              <w:right w:val="single" w:sz="4" w:space="0" w:color="auto"/>
            </w:tcBorders>
            <w:hideMark/>
          </w:tcPr>
          <w:p w14:paraId="148699C5"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hAnsi="Arial" w:cs="Arial"/>
              </w:rPr>
              <w:t xml:space="preserve">Circular sin luz en la noche o sin visibilidad de                     </w:t>
            </w:r>
          </w:p>
        </w:tc>
        <w:tc>
          <w:tcPr>
            <w:tcW w:w="851" w:type="dxa"/>
            <w:tcBorders>
              <w:top w:val="single" w:sz="4" w:space="0" w:color="auto"/>
              <w:left w:val="single" w:sz="4" w:space="0" w:color="auto"/>
              <w:bottom w:val="single" w:sz="4" w:space="0" w:color="auto"/>
              <w:right w:val="single" w:sz="4" w:space="0" w:color="auto"/>
            </w:tcBorders>
            <w:hideMark/>
          </w:tcPr>
          <w:p w14:paraId="0AC5D6E3"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14:paraId="62D17E68"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7</w:t>
            </w:r>
          </w:p>
        </w:tc>
      </w:tr>
      <w:tr w:rsidR="00187804" w:rsidRPr="001B0C18" w14:paraId="16BF9821"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7140D1BD"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4.</w:t>
            </w:r>
          </w:p>
        </w:tc>
        <w:tc>
          <w:tcPr>
            <w:tcW w:w="7565" w:type="dxa"/>
            <w:tcBorders>
              <w:top w:val="single" w:sz="4" w:space="0" w:color="auto"/>
              <w:left w:val="single" w:sz="4" w:space="0" w:color="auto"/>
              <w:bottom w:val="single" w:sz="4" w:space="0" w:color="auto"/>
              <w:right w:val="single" w:sz="4" w:space="0" w:color="auto"/>
            </w:tcBorders>
            <w:hideMark/>
          </w:tcPr>
          <w:p w14:paraId="5EBB3838"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hAnsi="Arial" w:cs="Arial"/>
              </w:rPr>
              <w:t xml:space="preserve">Circular sin placas o con una sola placa de                          </w:t>
            </w:r>
          </w:p>
        </w:tc>
        <w:tc>
          <w:tcPr>
            <w:tcW w:w="851" w:type="dxa"/>
            <w:tcBorders>
              <w:top w:val="single" w:sz="4" w:space="0" w:color="auto"/>
              <w:left w:val="single" w:sz="4" w:space="0" w:color="auto"/>
              <w:bottom w:val="single" w:sz="4" w:space="0" w:color="auto"/>
              <w:right w:val="single" w:sz="4" w:space="0" w:color="auto"/>
            </w:tcBorders>
            <w:hideMark/>
          </w:tcPr>
          <w:p w14:paraId="4F68A039"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14:paraId="7BD7896A"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10</w:t>
            </w:r>
          </w:p>
        </w:tc>
      </w:tr>
      <w:tr w:rsidR="00187804" w:rsidRPr="001B0C18" w14:paraId="13325B54"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4F3BDDC3"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5.</w:t>
            </w:r>
          </w:p>
        </w:tc>
        <w:tc>
          <w:tcPr>
            <w:tcW w:w="7565" w:type="dxa"/>
            <w:tcBorders>
              <w:top w:val="single" w:sz="4" w:space="0" w:color="auto"/>
              <w:left w:val="single" w:sz="4" w:space="0" w:color="auto"/>
              <w:bottom w:val="single" w:sz="4" w:space="0" w:color="auto"/>
              <w:right w:val="single" w:sz="4" w:space="0" w:color="auto"/>
            </w:tcBorders>
            <w:hideMark/>
          </w:tcPr>
          <w:p w14:paraId="46B76F63"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hAnsi="Arial" w:cs="Arial"/>
              </w:rPr>
              <w:t xml:space="preserve">Emplear incorrectamente las luces de                                  </w:t>
            </w:r>
          </w:p>
        </w:tc>
        <w:tc>
          <w:tcPr>
            <w:tcW w:w="851" w:type="dxa"/>
            <w:tcBorders>
              <w:top w:val="single" w:sz="4" w:space="0" w:color="auto"/>
              <w:left w:val="single" w:sz="4" w:space="0" w:color="auto"/>
              <w:bottom w:val="single" w:sz="4" w:space="0" w:color="auto"/>
              <w:right w:val="single" w:sz="4" w:space="0" w:color="auto"/>
            </w:tcBorders>
            <w:hideMark/>
          </w:tcPr>
          <w:p w14:paraId="0638F1E0"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14:paraId="51A3C7BC"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7</w:t>
            </w:r>
          </w:p>
        </w:tc>
      </w:tr>
      <w:tr w:rsidR="00187804" w:rsidRPr="001B0C18" w14:paraId="15A451B0"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0DE66BCD"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6.</w:t>
            </w:r>
          </w:p>
        </w:tc>
        <w:tc>
          <w:tcPr>
            <w:tcW w:w="7565" w:type="dxa"/>
            <w:tcBorders>
              <w:top w:val="single" w:sz="4" w:space="0" w:color="auto"/>
              <w:left w:val="single" w:sz="4" w:space="0" w:color="auto"/>
              <w:bottom w:val="single" w:sz="4" w:space="0" w:color="auto"/>
              <w:right w:val="single" w:sz="4" w:space="0" w:color="auto"/>
            </w:tcBorders>
            <w:hideMark/>
          </w:tcPr>
          <w:p w14:paraId="5BC2597C"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hAnsi="Arial" w:cs="Arial"/>
              </w:rPr>
              <w:t xml:space="preserve">Entablar competencia de velocidad de                                </w:t>
            </w:r>
          </w:p>
        </w:tc>
        <w:tc>
          <w:tcPr>
            <w:tcW w:w="851" w:type="dxa"/>
            <w:tcBorders>
              <w:top w:val="single" w:sz="4" w:space="0" w:color="auto"/>
              <w:left w:val="single" w:sz="4" w:space="0" w:color="auto"/>
              <w:bottom w:val="single" w:sz="4" w:space="0" w:color="auto"/>
              <w:right w:val="single" w:sz="4" w:space="0" w:color="auto"/>
            </w:tcBorders>
            <w:hideMark/>
          </w:tcPr>
          <w:p w14:paraId="49EFC4DC"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10</w:t>
            </w:r>
          </w:p>
        </w:tc>
        <w:tc>
          <w:tcPr>
            <w:tcW w:w="813" w:type="dxa"/>
            <w:tcBorders>
              <w:top w:val="single" w:sz="4" w:space="0" w:color="auto"/>
              <w:left w:val="single" w:sz="4" w:space="0" w:color="auto"/>
              <w:bottom w:val="single" w:sz="4" w:space="0" w:color="auto"/>
              <w:right w:val="single" w:sz="4" w:space="0" w:color="auto"/>
            </w:tcBorders>
            <w:hideMark/>
          </w:tcPr>
          <w:p w14:paraId="0E600B75"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20</w:t>
            </w:r>
          </w:p>
        </w:tc>
      </w:tr>
      <w:tr w:rsidR="00187804" w:rsidRPr="001B0C18" w14:paraId="045A1F7F"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5BDE79AB"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7.</w:t>
            </w:r>
          </w:p>
        </w:tc>
        <w:tc>
          <w:tcPr>
            <w:tcW w:w="7565" w:type="dxa"/>
            <w:tcBorders>
              <w:top w:val="single" w:sz="4" w:space="0" w:color="auto"/>
              <w:left w:val="single" w:sz="4" w:space="0" w:color="auto"/>
              <w:bottom w:val="single" w:sz="4" w:space="0" w:color="auto"/>
              <w:right w:val="single" w:sz="4" w:space="0" w:color="auto"/>
            </w:tcBorders>
            <w:hideMark/>
          </w:tcPr>
          <w:p w14:paraId="00EE7FD3"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hAnsi="Arial" w:cs="Arial"/>
              </w:rPr>
              <w:t xml:space="preserve">Ingerir bebidas embriagantes al conducir de                       </w:t>
            </w:r>
          </w:p>
        </w:tc>
        <w:tc>
          <w:tcPr>
            <w:tcW w:w="851" w:type="dxa"/>
            <w:tcBorders>
              <w:top w:val="single" w:sz="4" w:space="0" w:color="auto"/>
              <w:left w:val="single" w:sz="4" w:space="0" w:color="auto"/>
              <w:bottom w:val="single" w:sz="4" w:space="0" w:color="auto"/>
              <w:right w:val="single" w:sz="4" w:space="0" w:color="auto"/>
            </w:tcBorders>
            <w:hideMark/>
          </w:tcPr>
          <w:p w14:paraId="58AA67F1"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20</w:t>
            </w:r>
          </w:p>
        </w:tc>
        <w:tc>
          <w:tcPr>
            <w:tcW w:w="813" w:type="dxa"/>
            <w:tcBorders>
              <w:top w:val="single" w:sz="4" w:space="0" w:color="auto"/>
              <w:left w:val="single" w:sz="4" w:space="0" w:color="auto"/>
              <w:bottom w:val="single" w:sz="4" w:space="0" w:color="auto"/>
              <w:right w:val="single" w:sz="4" w:space="0" w:color="auto"/>
            </w:tcBorders>
            <w:hideMark/>
          </w:tcPr>
          <w:p w14:paraId="1C625B6D"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40</w:t>
            </w:r>
          </w:p>
        </w:tc>
      </w:tr>
      <w:tr w:rsidR="00187804" w:rsidRPr="001B0C18" w14:paraId="3DE81255"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1076F5C6"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lastRenderedPageBreak/>
              <w:t>8.</w:t>
            </w:r>
          </w:p>
        </w:tc>
        <w:tc>
          <w:tcPr>
            <w:tcW w:w="7565" w:type="dxa"/>
            <w:tcBorders>
              <w:top w:val="single" w:sz="4" w:space="0" w:color="auto"/>
              <w:left w:val="single" w:sz="4" w:space="0" w:color="auto"/>
              <w:bottom w:val="single" w:sz="4" w:space="0" w:color="auto"/>
              <w:right w:val="single" w:sz="4" w:space="0" w:color="auto"/>
            </w:tcBorders>
            <w:hideMark/>
          </w:tcPr>
          <w:p w14:paraId="3EBF6DF8"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hAnsi="Arial" w:cs="Arial"/>
              </w:rPr>
              <w:t xml:space="preserve">Conducir a velocidad inmoderada de                                   </w:t>
            </w:r>
          </w:p>
        </w:tc>
        <w:tc>
          <w:tcPr>
            <w:tcW w:w="851" w:type="dxa"/>
            <w:tcBorders>
              <w:top w:val="single" w:sz="4" w:space="0" w:color="auto"/>
              <w:left w:val="single" w:sz="4" w:space="0" w:color="auto"/>
              <w:bottom w:val="single" w:sz="4" w:space="0" w:color="auto"/>
              <w:right w:val="single" w:sz="4" w:space="0" w:color="auto"/>
            </w:tcBorders>
            <w:hideMark/>
          </w:tcPr>
          <w:p w14:paraId="50EA900B"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10</w:t>
            </w:r>
          </w:p>
        </w:tc>
        <w:tc>
          <w:tcPr>
            <w:tcW w:w="813" w:type="dxa"/>
            <w:tcBorders>
              <w:top w:val="single" w:sz="4" w:space="0" w:color="auto"/>
              <w:left w:val="single" w:sz="4" w:space="0" w:color="auto"/>
              <w:bottom w:val="single" w:sz="4" w:space="0" w:color="auto"/>
              <w:right w:val="single" w:sz="4" w:space="0" w:color="auto"/>
            </w:tcBorders>
            <w:hideMark/>
          </w:tcPr>
          <w:p w14:paraId="51A4E4BD"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20</w:t>
            </w:r>
          </w:p>
        </w:tc>
      </w:tr>
      <w:tr w:rsidR="00187804" w:rsidRPr="001B0C18" w14:paraId="33949F3D"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0B142165" w14:textId="77777777" w:rsidR="00187804" w:rsidRPr="001B0C18" w:rsidRDefault="00187804" w:rsidP="00470FAC">
            <w:pPr>
              <w:autoSpaceDE w:val="0"/>
              <w:autoSpaceDN w:val="0"/>
              <w:adjustRightInd w:val="0"/>
              <w:spacing w:line="276" w:lineRule="auto"/>
              <w:jc w:val="both"/>
              <w:rPr>
                <w:rFonts w:ascii="Arial" w:eastAsia="Batang" w:hAnsi="Arial" w:cs="Arial"/>
                <w:b/>
                <w:bCs/>
              </w:rPr>
            </w:pPr>
            <w:r w:rsidRPr="001B0C18">
              <w:rPr>
                <w:rFonts w:ascii="Arial" w:hAnsi="Arial" w:cs="Arial"/>
                <w:b/>
              </w:rPr>
              <w:t>V.-</w:t>
            </w:r>
          </w:p>
        </w:tc>
        <w:tc>
          <w:tcPr>
            <w:tcW w:w="7565" w:type="dxa"/>
            <w:tcBorders>
              <w:top w:val="single" w:sz="4" w:space="0" w:color="auto"/>
              <w:left w:val="single" w:sz="4" w:space="0" w:color="auto"/>
              <w:bottom w:val="single" w:sz="4" w:space="0" w:color="auto"/>
              <w:right w:val="single" w:sz="4" w:space="0" w:color="auto"/>
            </w:tcBorders>
            <w:hideMark/>
          </w:tcPr>
          <w:p w14:paraId="1E51E35B" w14:textId="77777777" w:rsidR="00187804" w:rsidRPr="001B0C18" w:rsidRDefault="00187804" w:rsidP="00470FAC">
            <w:pPr>
              <w:tabs>
                <w:tab w:val="left" w:pos="7725"/>
              </w:tabs>
              <w:spacing w:line="276" w:lineRule="auto"/>
              <w:jc w:val="both"/>
              <w:outlineLvl w:val="0"/>
              <w:rPr>
                <w:rFonts w:ascii="Arial" w:hAnsi="Arial" w:cs="Arial"/>
                <w:b/>
              </w:rPr>
            </w:pPr>
            <w:r w:rsidRPr="001B0C18">
              <w:rPr>
                <w:rFonts w:ascii="Arial" w:hAnsi="Arial" w:cs="Arial"/>
                <w:b/>
              </w:rPr>
              <w:t>CONDUCCION</w:t>
            </w:r>
          </w:p>
        </w:tc>
        <w:tc>
          <w:tcPr>
            <w:tcW w:w="851" w:type="dxa"/>
            <w:tcBorders>
              <w:top w:val="single" w:sz="4" w:space="0" w:color="auto"/>
              <w:left w:val="single" w:sz="4" w:space="0" w:color="auto"/>
              <w:bottom w:val="single" w:sz="4" w:space="0" w:color="auto"/>
              <w:right w:val="single" w:sz="4" w:space="0" w:color="auto"/>
            </w:tcBorders>
            <w:hideMark/>
          </w:tcPr>
          <w:p w14:paraId="468BCE5C" w14:textId="77777777" w:rsidR="00187804" w:rsidRPr="001B0C18" w:rsidRDefault="00187804" w:rsidP="00470FAC">
            <w:pPr>
              <w:autoSpaceDE w:val="0"/>
              <w:autoSpaceDN w:val="0"/>
              <w:adjustRightInd w:val="0"/>
              <w:spacing w:line="276" w:lineRule="auto"/>
              <w:jc w:val="center"/>
              <w:rPr>
                <w:rFonts w:ascii="Arial" w:eastAsia="Batang" w:hAnsi="Arial" w:cs="Arial"/>
                <w:b/>
                <w:bCs/>
              </w:rPr>
            </w:pPr>
            <w:r w:rsidRPr="001B0C18">
              <w:rPr>
                <w:rFonts w:ascii="Arial" w:eastAsia="Batang" w:hAnsi="Arial" w:cs="Arial"/>
                <w:b/>
                <w:bCs/>
              </w:rPr>
              <w:t>MÍN</w:t>
            </w:r>
          </w:p>
        </w:tc>
        <w:tc>
          <w:tcPr>
            <w:tcW w:w="813" w:type="dxa"/>
            <w:tcBorders>
              <w:top w:val="single" w:sz="4" w:space="0" w:color="auto"/>
              <w:left w:val="single" w:sz="4" w:space="0" w:color="auto"/>
              <w:bottom w:val="single" w:sz="4" w:space="0" w:color="auto"/>
              <w:right w:val="single" w:sz="4" w:space="0" w:color="auto"/>
            </w:tcBorders>
            <w:hideMark/>
          </w:tcPr>
          <w:p w14:paraId="7C787104" w14:textId="77777777" w:rsidR="00187804" w:rsidRPr="001B0C18" w:rsidRDefault="00187804" w:rsidP="00470FAC">
            <w:pPr>
              <w:autoSpaceDE w:val="0"/>
              <w:autoSpaceDN w:val="0"/>
              <w:adjustRightInd w:val="0"/>
              <w:spacing w:line="276" w:lineRule="auto"/>
              <w:jc w:val="center"/>
              <w:rPr>
                <w:rFonts w:ascii="Arial" w:eastAsia="Batang" w:hAnsi="Arial" w:cs="Arial"/>
                <w:b/>
                <w:bCs/>
              </w:rPr>
            </w:pPr>
            <w:r w:rsidRPr="001B0C18">
              <w:rPr>
                <w:rFonts w:ascii="Arial" w:eastAsia="Batang" w:hAnsi="Arial" w:cs="Arial"/>
                <w:b/>
                <w:bCs/>
              </w:rPr>
              <w:t>MÁX</w:t>
            </w:r>
          </w:p>
        </w:tc>
      </w:tr>
      <w:tr w:rsidR="00187804" w:rsidRPr="001B0C18" w14:paraId="3701BECD"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67ADB981"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1.</w:t>
            </w:r>
          </w:p>
        </w:tc>
        <w:tc>
          <w:tcPr>
            <w:tcW w:w="7565" w:type="dxa"/>
            <w:tcBorders>
              <w:top w:val="single" w:sz="4" w:space="0" w:color="auto"/>
              <w:left w:val="single" w:sz="4" w:space="0" w:color="auto"/>
              <w:bottom w:val="single" w:sz="4" w:space="0" w:color="auto"/>
              <w:right w:val="single" w:sz="4" w:space="0" w:color="auto"/>
            </w:tcBorders>
            <w:hideMark/>
          </w:tcPr>
          <w:p w14:paraId="0EB27B9C"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hAnsi="Arial" w:cs="Arial"/>
              </w:rPr>
              <w:t>Conducir en Estado de ebriedad o bajo el influjo de drogas o enervantes</w:t>
            </w:r>
          </w:p>
        </w:tc>
        <w:tc>
          <w:tcPr>
            <w:tcW w:w="851" w:type="dxa"/>
            <w:tcBorders>
              <w:top w:val="single" w:sz="4" w:space="0" w:color="auto"/>
              <w:left w:val="single" w:sz="4" w:space="0" w:color="auto"/>
              <w:bottom w:val="single" w:sz="4" w:space="0" w:color="auto"/>
              <w:right w:val="single" w:sz="4" w:space="0" w:color="auto"/>
            </w:tcBorders>
            <w:hideMark/>
          </w:tcPr>
          <w:p w14:paraId="703CB8CE"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30</w:t>
            </w:r>
          </w:p>
        </w:tc>
        <w:tc>
          <w:tcPr>
            <w:tcW w:w="813" w:type="dxa"/>
            <w:tcBorders>
              <w:top w:val="single" w:sz="4" w:space="0" w:color="auto"/>
              <w:left w:val="single" w:sz="4" w:space="0" w:color="auto"/>
              <w:bottom w:val="single" w:sz="4" w:space="0" w:color="auto"/>
              <w:right w:val="single" w:sz="4" w:space="0" w:color="auto"/>
            </w:tcBorders>
            <w:hideMark/>
          </w:tcPr>
          <w:p w14:paraId="648AAC52"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50</w:t>
            </w:r>
          </w:p>
        </w:tc>
      </w:tr>
      <w:tr w:rsidR="00187804" w:rsidRPr="001B0C18" w14:paraId="01B1B224"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59017F5C"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2.</w:t>
            </w:r>
          </w:p>
        </w:tc>
        <w:tc>
          <w:tcPr>
            <w:tcW w:w="7565" w:type="dxa"/>
            <w:tcBorders>
              <w:top w:val="single" w:sz="4" w:space="0" w:color="auto"/>
              <w:left w:val="single" w:sz="4" w:space="0" w:color="auto"/>
              <w:bottom w:val="single" w:sz="4" w:space="0" w:color="auto"/>
              <w:right w:val="single" w:sz="4" w:space="0" w:color="auto"/>
            </w:tcBorders>
            <w:hideMark/>
          </w:tcPr>
          <w:p w14:paraId="297FD1CD"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hAnsi="Arial" w:cs="Arial"/>
              </w:rPr>
              <w:t xml:space="preserve">Conducir sin licencia                                                       </w:t>
            </w:r>
          </w:p>
        </w:tc>
        <w:tc>
          <w:tcPr>
            <w:tcW w:w="851" w:type="dxa"/>
            <w:tcBorders>
              <w:top w:val="single" w:sz="4" w:space="0" w:color="auto"/>
              <w:left w:val="single" w:sz="4" w:space="0" w:color="auto"/>
              <w:bottom w:val="single" w:sz="4" w:space="0" w:color="auto"/>
              <w:right w:val="single" w:sz="4" w:space="0" w:color="auto"/>
            </w:tcBorders>
            <w:hideMark/>
          </w:tcPr>
          <w:p w14:paraId="27A07619"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10</w:t>
            </w:r>
          </w:p>
        </w:tc>
        <w:tc>
          <w:tcPr>
            <w:tcW w:w="813" w:type="dxa"/>
            <w:tcBorders>
              <w:top w:val="single" w:sz="4" w:space="0" w:color="auto"/>
              <w:left w:val="single" w:sz="4" w:space="0" w:color="auto"/>
              <w:bottom w:val="single" w:sz="4" w:space="0" w:color="auto"/>
              <w:right w:val="single" w:sz="4" w:space="0" w:color="auto"/>
            </w:tcBorders>
            <w:hideMark/>
          </w:tcPr>
          <w:p w14:paraId="51DF61A4"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15</w:t>
            </w:r>
          </w:p>
        </w:tc>
      </w:tr>
      <w:tr w:rsidR="00187804" w:rsidRPr="001B0C18" w14:paraId="4752F5AD" w14:textId="77777777" w:rsidTr="00470FAC">
        <w:tc>
          <w:tcPr>
            <w:tcW w:w="652" w:type="dxa"/>
            <w:tcBorders>
              <w:top w:val="single" w:sz="4" w:space="0" w:color="auto"/>
              <w:left w:val="single" w:sz="4" w:space="0" w:color="auto"/>
              <w:bottom w:val="single" w:sz="4" w:space="0" w:color="auto"/>
              <w:right w:val="single" w:sz="4" w:space="0" w:color="auto"/>
            </w:tcBorders>
          </w:tcPr>
          <w:p w14:paraId="190BAF3A"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3.</w:t>
            </w:r>
          </w:p>
        </w:tc>
        <w:tc>
          <w:tcPr>
            <w:tcW w:w="7565" w:type="dxa"/>
            <w:tcBorders>
              <w:top w:val="single" w:sz="4" w:space="0" w:color="auto"/>
              <w:left w:val="single" w:sz="4" w:space="0" w:color="auto"/>
              <w:bottom w:val="single" w:sz="4" w:space="0" w:color="auto"/>
              <w:right w:val="single" w:sz="4" w:space="0" w:color="auto"/>
            </w:tcBorders>
          </w:tcPr>
          <w:p w14:paraId="704DF4A0" w14:textId="77777777" w:rsidR="00187804" w:rsidRPr="001B0C18" w:rsidRDefault="00187804" w:rsidP="00470FAC">
            <w:pPr>
              <w:autoSpaceDE w:val="0"/>
              <w:autoSpaceDN w:val="0"/>
              <w:adjustRightInd w:val="0"/>
              <w:spacing w:line="276" w:lineRule="auto"/>
              <w:jc w:val="both"/>
              <w:rPr>
                <w:rFonts w:ascii="Arial" w:hAnsi="Arial" w:cs="Arial"/>
              </w:rPr>
            </w:pPr>
            <w:r w:rsidRPr="001B0C18">
              <w:rPr>
                <w:rFonts w:ascii="Arial" w:hAnsi="Arial" w:cs="Arial"/>
              </w:rPr>
              <w:t>Conducir sin tarjeta de circulación</w:t>
            </w:r>
          </w:p>
        </w:tc>
        <w:tc>
          <w:tcPr>
            <w:tcW w:w="851" w:type="dxa"/>
            <w:tcBorders>
              <w:top w:val="single" w:sz="4" w:space="0" w:color="auto"/>
              <w:left w:val="single" w:sz="4" w:space="0" w:color="auto"/>
              <w:bottom w:val="single" w:sz="4" w:space="0" w:color="auto"/>
              <w:right w:val="single" w:sz="4" w:space="0" w:color="auto"/>
            </w:tcBorders>
          </w:tcPr>
          <w:p w14:paraId="79AE8393"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10</w:t>
            </w:r>
          </w:p>
        </w:tc>
        <w:tc>
          <w:tcPr>
            <w:tcW w:w="813" w:type="dxa"/>
            <w:tcBorders>
              <w:top w:val="single" w:sz="4" w:space="0" w:color="auto"/>
              <w:left w:val="single" w:sz="4" w:space="0" w:color="auto"/>
              <w:bottom w:val="single" w:sz="4" w:space="0" w:color="auto"/>
              <w:right w:val="single" w:sz="4" w:space="0" w:color="auto"/>
            </w:tcBorders>
          </w:tcPr>
          <w:p w14:paraId="36FA9C82"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15</w:t>
            </w:r>
          </w:p>
        </w:tc>
      </w:tr>
      <w:tr w:rsidR="00187804" w:rsidRPr="001B0C18" w14:paraId="67D2B3F6" w14:textId="77777777" w:rsidTr="00470FAC">
        <w:trPr>
          <w:trHeight w:val="247"/>
        </w:trPr>
        <w:tc>
          <w:tcPr>
            <w:tcW w:w="652" w:type="dxa"/>
            <w:tcBorders>
              <w:top w:val="single" w:sz="4" w:space="0" w:color="auto"/>
              <w:left w:val="single" w:sz="4" w:space="0" w:color="auto"/>
              <w:bottom w:val="single" w:sz="4" w:space="0" w:color="auto"/>
              <w:right w:val="single" w:sz="4" w:space="0" w:color="auto"/>
            </w:tcBorders>
            <w:hideMark/>
          </w:tcPr>
          <w:p w14:paraId="54A7CE81" w14:textId="77777777" w:rsidR="00187804" w:rsidRPr="001B0C18" w:rsidRDefault="00187804" w:rsidP="00470FAC">
            <w:pPr>
              <w:jc w:val="both"/>
              <w:rPr>
                <w:rFonts w:ascii="Arial" w:eastAsia="Batang" w:hAnsi="Arial" w:cs="Arial"/>
              </w:rPr>
            </w:pPr>
            <w:r w:rsidRPr="001B0C18">
              <w:rPr>
                <w:rFonts w:ascii="Arial" w:eastAsia="Batang" w:hAnsi="Arial" w:cs="Arial"/>
              </w:rPr>
              <w:t>4.</w:t>
            </w:r>
          </w:p>
        </w:tc>
        <w:tc>
          <w:tcPr>
            <w:tcW w:w="7565" w:type="dxa"/>
            <w:tcBorders>
              <w:top w:val="single" w:sz="4" w:space="0" w:color="auto"/>
              <w:left w:val="single" w:sz="4" w:space="0" w:color="auto"/>
              <w:bottom w:val="single" w:sz="4" w:space="0" w:color="auto"/>
              <w:right w:val="single" w:sz="4" w:space="0" w:color="auto"/>
            </w:tcBorders>
            <w:hideMark/>
          </w:tcPr>
          <w:p w14:paraId="44AA10D7"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hAnsi="Arial" w:cs="Arial"/>
              </w:rPr>
              <w:t xml:space="preserve">Conducir sin cinturón de seguridad           </w:t>
            </w:r>
          </w:p>
        </w:tc>
        <w:tc>
          <w:tcPr>
            <w:tcW w:w="851" w:type="dxa"/>
            <w:tcBorders>
              <w:top w:val="single" w:sz="4" w:space="0" w:color="auto"/>
              <w:left w:val="single" w:sz="4" w:space="0" w:color="auto"/>
              <w:bottom w:val="single" w:sz="4" w:space="0" w:color="auto"/>
              <w:right w:val="single" w:sz="4" w:space="0" w:color="auto"/>
            </w:tcBorders>
            <w:hideMark/>
          </w:tcPr>
          <w:p w14:paraId="4B54EA1C"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10</w:t>
            </w:r>
          </w:p>
        </w:tc>
        <w:tc>
          <w:tcPr>
            <w:tcW w:w="813" w:type="dxa"/>
            <w:tcBorders>
              <w:top w:val="single" w:sz="4" w:space="0" w:color="auto"/>
              <w:left w:val="single" w:sz="4" w:space="0" w:color="auto"/>
              <w:bottom w:val="single" w:sz="4" w:space="0" w:color="auto"/>
              <w:right w:val="single" w:sz="4" w:space="0" w:color="auto"/>
            </w:tcBorders>
            <w:hideMark/>
          </w:tcPr>
          <w:p w14:paraId="13A6247E"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15</w:t>
            </w:r>
          </w:p>
        </w:tc>
      </w:tr>
      <w:tr w:rsidR="00187804" w:rsidRPr="001B0C18" w14:paraId="6A4D1056"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194EDB6E" w14:textId="77777777" w:rsidR="00187804" w:rsidRPr="001B0C18" w:rsidRDefault="00187804" w:rsidP="00470FAC">
            <w:pPr>
              <w:autoSpaceDE w:val="0"/>
              <w:autoSpaceDN w:val="0"/>
              <w:adjustRightInd w:val="0"/>
              <w:spacing w:line="276" w:lineRule="auto"/>
              <w:jc w:val="both"/>
              <w:rPr>
                <w:rFonts w:ascii="Arial" w:eastAsia="Batang" w:hAnsi="Arial" w:cs="Arial"/>
                <w:b/>
                <w:bCs/>
              </w:rPr>
            </w:pPr>
            <w:r w:rsidRPr="001B0C18">
              <w:rPr>
                <w:rFonts w:ascii="Arial" w:hAnsi="Arial" w:cs="Arial"/>
                <w:b/>
              </w:rPr>
              <w:t xml:space="preserve">VI.- </w:t>
            </w:r>
          </w:p>
        </w:tc>
        <w:tc>
          <w:tcPr>
            <w:tcW w:w="7565" w:type="dxa"/>
            <w:tcBorders>
              <w:top w:val="single" w:sz="4" w:space="0" w:color="auto"/>
              <w:left w:val="single" w:sz="4" w:space="0" w:color="auto"/>
              <w:bottom w:val="single" w:sz="4" w:space="0" w:color="auto"/>
              <w:right w:val="single" w:sz="4" w:space="0" w:color="auto"/>
            </w:tcBorders>
            <w:hideMark/>
          </w:tcPr>
          <w:p w14:paraId="0144D67E" w14:textId="77777777" w:rsidR="00187804" w:rsidRPr="001B0C18" w:rsidRDefault="00187804" w:rsidP="00470FAC">
            <w:pPr>
              <w:tabs>
                <w:tab w:val="left" w:pos="7725"/>
              </w:tabs>
              <w:spacing w:line="276" w:lineRule="auto"/>
              <w:jc w:val="both"/>
              <w:outlineLvl w:val="0"/>
              <w:rPr>
                <w:rFonts w:ascii="Arial" w:hAnsi="Arial" w:cs="Arial"/>
                <w:b/>
              </w:rPr>
            </w:pPr>
            <w:r w:rsidRPr="001B0C18">
              <w:rPr>
                <w:rFonts w:ascii="Arial" w:hAnsi="Arial" w:cs="Arial"/>
                <w:b/>
              </w:rPr>
              <w:t>ESTACIONAMIENTO</w:t>
            </w:r>
          </w:p>
        </w:tc>
        <w:tc>
          <w:tcPr>
            <w:tcW w:w="851" w:type="dxa"/>
            <w:tcBorders>
              <w:top w:val="single" w:sz="4" w:space="0" w:color="auto"/>
              <w:left w:val="single" w:sz="4" w:space="0" w:color="auto"/>
              <w:bottom w:val="single" w:sz="4" w:space="0" w:color="auto"/>
              <w:right w:val="single" w:sz="4" w:space="0" w:color="auto"/>
            </w:tcBorders>
            <w:hideMark/>
          </w:tcPr>
          <w:p w14:paraId="48E556D8" w14:textId="77777777" w:rsidR="00187804" w:rsidRPr="001B0C18" w:rsidRDefault="00187804" w:rsidP="00470FAC">
            <w:pPr>
              <w:autoSpaceDE w:val="0"/>
              <w:autoSpaceDN w:val="0"/>
              <w:adjustRightInd w:val="0"/>
              <w:spacing w:line="276" w:lineRule="auto"/>
              <w:jc w:val="center"/>
              <w:rPr>
                <w:rFonts w:ascii="Arial" w:eastAsia="Batang" w:hAnsi="Arial" w:cs="Arial"/>
                <w:b/>
                <w:bCs/>
              </w:rPr>
            </w:pPr>
            <w:r w:rsidRPr="001B0C18">
              <w:rPr>
                <w:rFonts w:ascii="Arial" w:eastAsia="Batang" w:hAnsi="Arial" w:cs="Arial"/>
                <w:b/>
                <w:bCs/>
              </w:rPr>
              <w:t>MÍN</w:t>
            </w:r>
          </w:p>
        </w:tc>
        <w:tc>
          <w:tcPr>
            <w:tcW w:w="813" w:type="dxa"/>
            <w:tcBorders>
              <w:top w:val="single" w:sz="4" w:space="0" w:color="auto"/>
              <w:left w:val="single" w:sz="4" w:space="0" w:color="auto"/>
              <w:bottom w:val="single" w:sz="4" w:space="0" w:color="auto"/>
              <w:right w:val="single" w:sz="4" w:space="0" w:color="auto"/>
            </w:tcBorders>
            <w:hideMark/>
          </w:tcPr>
          <w:p w14:paraId="214189B8" w14:textId="77777777" w:rsidR="00187804" w:rsidRPr="001B0C18" w:rsidRDefault="00187804" w:rsidP="00470FAC">
            <w:pPr>
              <w:autoSpaceDE w:val="0"/>
              <w:autoSpaceDN w:val="0"/>
              <w:adjustRightInd w:val="0"/>
              <w:spacing w:line="276" w:lineRule="auto"/>
              <w:jc w:val="center"/>
              <w:rPr>
                <w:rFonts w:ascii="Arial" w:eastAsia="Batang" w:hAnsi="Arial" w:cs="Arial"/>
                <w:b/>
                <w:bCs/>
              </w:rPr>
            </w:pPr>
            <w:r w:rsidRPr="001B0C18">
              <w:rPr>
                <w:rFonts w:ascii="Arial" w:eastAsia="Batang" w:hAnsi="Arial" w:cs="Arial"/>
                <w:b/>
                <w:bCs/>
              </w:rPr>
              <w:t>MÁX</w:t>
            </w:r>
          </w:p>
        </w:tc>
      </w:tr>
      <w:tr w:rsidR="00187804" w:rsidRPr="001B0C18" w14:paraId="517F2AA6"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2978B1CC"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1.</w:t>
            </w:r>
          </w:p>
        </w:tc>
        <w:tc>
          <w:tcPr>
            <w:tcW w:w="7565" w:type="dxa"/>
            <w:tcBorders>
              <w:top w:val="single" w:sz="4" w:space="0" w:color="auto"/>
              <w:left w:val="single" w:sz="4" w:space="0" w:color="auto"/>
              <w:bottom w:val="single" w:sz="4" w:space="0" w:color="auto"/>
              <w:right w:val="single" w:sz="4" w:space="0" w:color="auto"/>
            </w:tcBorders>
            <w:hideMark/>
          </w:tcPr>
          <w:p w14:paraId="1649B0EF"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hAnsi="Arial" w:cs="Arial"/>
              </w:rPr>
              <w:t xml:space="preserve">Estacionarse a más de </w:t>
            </w:r>
            <w:smartTag w:uri="urn:schemas-microsoft-com:office:smarttags" w:element="metricconverter">
              <w:smartTagPr>
                <w:attr w:name="ProductID" w:val="30 cent￭metros"/>
              </w:smartTagPr>
              <w:r w:rsidRPr="001B0C18">
                <w:rPr>
                  <w:rFonts w:ascii="Arial" w:hAnsi="Arial" w:cs="Arial"/>
                </w:rPr>
                <w:t>30 centímetros</w:t>
              </w:r>
            </w:smartTag>
            <w:r w:rsidRPr="001B0C18">
              <w:rPr>
                <w:rFonts w:ascii="Arial" w:hAnsi="Arial" w:cs="Arial"/>
              </w:rPr>
              <w:t xml:space="preserve"> de la acera de         </w:t>
            </w:r>
          </w:p>
        </w:tc>
        <w:tc>
          <w:tcPr>
            <w:tcW w:w="851" w:type="dxa"/>
            <w:tcBorders>
              <w:top w:val="single" w:sz="4" w:space="0" w:color="auto"/>
              <w:left w:val="single" w:sz="4" w:space="0" w:color="auto"/>
              <w:bottom w:val="single" w:sz="4" w:space="0" w:color="auto"/>
              <w:right w:val="single" w:sz="4" w:space="0" w:color="auto"/>
            </w:tcBorders>
            <w:hideMark/>
          </w:tcPr>
          <w:p w14:paraId="241581CA"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3</w:t>
            </w:r>
          </w:p>
        </w:tc>
        <w:tc>
          <w:tcPr>
            <w:tcW w:w="813" w:type="dxa"/>
            <w:tcBorders>
              <w:top w:val="single" w:sz="4" w:space="0" w:color="auto"/>
              <w:left w:val="single" w:sz="4" w:space="0" w:color="auto"/>
              <w:bottom w:val="single" w:sz="4" w:space="0" w:color="auto"/>
              <w:right w:val="single" w:sz="4" w:space="0" w:color="auto"/>
            </w:tcBorders>
            <w:hideMark/>
          </w:tcPr>
          <w:p w14:paraId="6820E85D"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5</w:t>
            </w:r>
          </w:p>
        </w:tc>
      </w:tr>
      <w:tr w:rsidR="00187804" w:rsidRPr="001B0C18" w14:paraId="311C10E2"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16940D9B"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2.</w:t>
            </w:r>
          </w:p>
        </w:tc>
        <w:tc>
          <w:tcPr>
            <w:tcW w:w="7565" w:type="dxa"/>
            <w:tcBorders>
              <w:top w:val="single" w:sz="4" w:space="0" w:color="auto"/>
              <w:left w:val="single" w:sz="4" w:space="0" w:color="auto"/>
              <w:bottom w:val="single" w:sz="4" w:space="0" w:color="auto"/>
              <w:right w:val="single" w:sz="4" w:space="0" w:color="auto"/>
            </w:tcBorders>
            <w:hideMark/>
          </w:tcPr>
          <w:p w14:paraId="48DAAAFB"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hAnsi="Arial" w:cs="Arial"/>
              </w:rPr>
              <w:t xml:space="preserve">Estacionarse cerca de vehículo en lado opuesto de             </w:t>
            </w:r>
          </w:p>
        </w:tc>
        <w:tc>
          <w:tcPr>
            <w:tcW w:w="851" w:type="dxa"/>
            <w:tcBorders>
              <w:top w:val="single" w:sz="4" w:space="0" w:color="auto"/>
              <w:left w:val="single" w:sz="4" w:space="0" w:color="auto"/>
              <w:bottom w:val="single" w:sz="4" w:space="0" w:color="auto"/>
              <w:right w:val="single" w:sz="4" w:space="0" w:color="auto"/>
            </w:tcBorders>
            <w:hideMark/>
          </w:tcPr>
          <w:p w14:paraId="07DE3774"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3</w:t>
            </w:r>
          </w:p>
        </w:tc>
        <w:tc>
          <w:tcPr>
            <w:tcW w:w="813" w:type="dxa"/>
            <w:tcBorders>
              <w:top w:val="single" w:sz="4" w:space="0" w:color="auto"/>
              <w:left w:val="single" w:sz="4" w:space="0" w:color="auto"/>
              <w:bottom w:val="single" w:sz="4" w:space="0" w:color="auto"/>
              <w:right w:val="single" w:sz="4" w:space="0" w:color="auto"/>
            </w:tcBorders>
            <w:hideMark/>
          </w:tcPr>
          <w:p w14:paraId="73020F91"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5</w:t>
            </w:r>
          </w:p>
        </w:tc>
      </w:tr>
      <w:tr w:rsidR="00187804" w:rsidRPr="001B0C18" w14:paraId="637A8583"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1CC07476"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3.</w:t>
            </w:r>
          </w:p>
        </w:tc>
        <w:tc>
          <w:tcPr>
            <w:tcW w:w="7565" w:type="dxa"/>
            <w:tcBorders>
              <w:top w:val="single" w:sz="4" w:space="0" w:color="auto"/>
              <w:left w:val="single" w:sz="4" w:space="0" w:color="auto"/>
              <w:bottom w:val="single" w:sz="4" w:space="0" w:color="auto"/>
              <w:right w:val="single" w:sz="4" w:space="0" w:color="auto"/>
            </w:tcBorders>
            <w:hideMark/>
          </w:tcPr>
          <w:p w14:paraId="1E409BDA"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hAnsi="Arial" w:cs="Arial"/>
              </w:rPr>
              <w:t xml:space="preserve">Estacionarse en doble fila de                                                </w:t>
            </w:r>
          </w:p>
        </w:tc>
        <w:tc>
          <w:tcPr>
            <w:tcW w:w="851" w:type="dxa"/>
            <w:tcBorders>
              <w:top w:val="single" w:sz="4" w:space="0" w:color="auto"/>
              <w:left w:val="single" w:sz="4" w:space="0" w:color="auto"/>
              <w:bottom w:val="single" w:sz="4" w:space="0" w:color="auto"/>
              <w:right w:val="single" w:sz="4" w:space="0" w:color="auto"/>
            </w:tcBorders>
            <w:hideMark/>
          </w:tcPr>
          <w:p w14:paraId="2FA7AA86"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3</w:t>
            </w:r>
          </w:p>
        </w:tc>
        <w:tc>
          <w:tcPr>
            <w:tcW w:w="813" w:type="dxa"/>
            <w:tcBorders>
              <w:top w:val="single" w:sz="4" w:space="0" w:color="auto"/>
              <w:left w:val="single" w:sz="4" w:space="0" w:color="auto"/>
              <w:bottom w:val="single" w:sz="4" w:space="0" w:color="auto"/>
              <w:right w:val="single" w:sz="4" w:space="0" w:color="auto"/>
            </w:tcBorders>
            <w:hideMark/>
          </w:tcPr>
          <w:p w14:paraId="4E45B696"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5</w:t>
            </w:r>
          </w:p>
        </w:tc>
      </w:tr>
      <w:tr w:rsidR="00187804" w:rsidRPr="001B0C18" w14:paraId="00FD8BA4"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6E60D771"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4.</w:t>
            </w:r>
          </w:p>
        </w:tc>
        <w:tc>
          <w:tcPr>
            <w:tcW w:w="7565" w:type="dxa"/>
            <w:tcBorders>
              <w:top w:val="single" w:sz="4" w:space="0" w:color="auto"/>
              <w:left w:val="single" w:sz="4" w:space="0" w:color="auto"/>
              <w:bottom w:val="single" w:sz="4" w:space="0" w:color="auto"/>
              <w:right w:val="single" w:sz="4" w:space="0" w:color="auto"/>
            </w:tcBorders>
            <w:hideMark/>
          </w:tcPr>
          <w:p w14:paraId="1435F6A0"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hAnsi="Arial" w:cs="Arial"/>
              </w:rPr>
              <w:t xml:space="preserve">Estacionarse en sentido contrario de                                     </w:t>
            </w:r>
          </w:p>
        </w:tc>
        <w:tc>
          <w:tcPr>
            <w:tcW w:w="851" w:type="dxa"/>
            <w:tcBorders>
              <w:top w:val="single" w:sz="4" w:space="0" w:color="auto"/>
              <w:left w:val="single" w:sz="4" w:space="0" w:color="auto"/>
              <w:bottom w:val="single" w:sz="4" w:space="0" w:color="auto"/>
              <w:right w:val="single" w:sz="4" w:space="0" w:color="auto"/>
            </w:tcBorders>
            <w:hideMark/>
          </w:tcPr>
          <w:p w14:paraId="7543133E"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3</w:t>
            </w:r>
          </w:p>
        </w:tc>
        <w:tc>
          <w:tcPr>
            <w:tcW w:w="813" w:type="dxa"/>
            <w:tcBorders>
              <w:top w:val="single" w:sz="4" w:space="0" w:color="auto"/>
              <w:left w:val="single" w:sz="4" w:space="0" w:color="auto"/>
              <w:bottom w:val="single" w:sz="4" w:space="0" w:color="auto"/>
              <w:right w:val="single" w:sz="4" w:space="0" w:color="auto"/>
            </w:tcBorders>
            <w:hideMark/>
          </w:tcPr>
          <w:p w14:paraId="2946176D"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5</w:t>
            </w:r>
          </w:p>
        </w:tc>
      </w:tr>
      <w:tr w:rsidR="00187804" w:rsidRPr="001B0C18" w14:paraId="277C0B87"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19E2BA4B"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5.</w:t>
            </w:r>
          </w:p>
        </w:tc>
        <w:tc>
          <w:tcPr>
            <w:tcW w:w="7565" w:type="dxa"/>
            <w:tcBorders>
              <w:top w:val="single" w:sz="4" w:space="0" w:color="auto"/>
              <w:left w:val="single" w:sz="4" w:space="0" w:color="auto"/>
              <w:bottom w:val="single" w:sz="4" w:space="0" w:color="auto"/>
              <w:right w:val="single" w:sz="4" w:space="0" w:color="auto"/>
            </w:tcBorders>
            <w:hideMark/>
          </w:tcPr>
          <w:p w14:paraId="2A118D11"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hAnsi="Arial" w:cs="Arial"/>
              </w:rPr>
              <w:t xml:space="preserve">Estacionarse en guarniciones rojas de                                  </w:t>
            </w:r>
          </w:p>
        </w:tc>
        <w:tc>
          <w:tcPr>
            <w:tcW w:w="851" w:type="dxa"/>
            <w:tcBorders>
              <w:top w:val="single" w:sz="4" w:space="0" w:color="auto"/>
              <w:left w:val="single" w:sz="4" w:space="0" w:color="auto"/>
              <w:bottom w:val="single" w:sz="4" w:space="0" w:color="auto"/>
              <w:right w:val="single" w:sz="4" w:space="0" w:color="auto"/>
            </w:tcBorders>
            <w:hideMark/>
          </w:tcPr>
          <w:p w14:paraId="7E5D7E88"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3</w:t>
            </w:r>
          </w:p>
        </w:tc>
        <w:tc>
          <w:tcPr>
            <w:tcW w:w="813" w:type="dxa"/>
            <w:tcBorders>
              <w:top w:val="single" w:sz="4" w:space="0" w:color="auto"/>
              <w:left w:val="single" w:sz="4" w:space="0" w:color="auto"/>
              <w:bottom w:val="single" w:sz="4" w:space="0" w:color="auto"/>
              <w:right w:val="single" w:sz="4" w:space="0" w:color="auto"/>
            </w:tcBorders>
            <w:hideMark/>
          </w:tcPr>
          <w:p w14:paraId="63CC1630"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5</w:t>
            </w:r>
          </w:p>
        </w:tc>
      </w:tr>
      <w:tr w:rsidR="00187804" w:rsidRPr="001B0C18" w14:paraId="533E86ED"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5CD2F695" w14:textId="77777777" w:rsidR="00187804" w:rsidRPr="001B0C18" w:rsidRDefault="00187804" w:rsidP="00470FAC">
            <w:pPr>
              <w:autoSpaceDE w:val="0"/>
              <w:autoSpaceDN w:val="0"/>
              <w:adjustRightInd w:val="0"/>
              <w:spacing w:line="276" w:lineRule="auto"/>
              <w:jc w:val="both"/>
              <w:rPr>
                <w:rFonts w:ascii="Arial" w:eastAsia="Batang" w:hAnsi="Arial" w:cs="Arial"/>
                <w:b/>
                <w:bCs/>
              </w:rPr>
            </w:pPr>
            <w:r w:rsidRPr="001B0C18">
              <w:rPr>
                <w:rFonts w:ascii="Arial" w:hAnsi="Arial" w:cs="Arial"/>
                <w:b/>
              </w:rPr>
              <w:t xml:space="preserve">VII.- </w:t>
            </w:r>
          </w:p>
        </w:tc>
        <w:tc>
          <w:tcPr>
            <w:tcW w:w="7565" w:type="dxa"/>
            <w:tcBorders>
              <w:top w:val="single" w:sz="4" w:space="0" w:color="auto"/>
              <w:left w:val="single" w:sz="4" w:space="0" w:color="auto"/>
              <w:bottom w:val="single" w:sz="4" w:space="0" w:color="auto"/>
              <w:right w:val="single" w:sz="4" w:space="0" w:color="auto"/>
            </w:tcBorders>
            <w:hideMark/>
          </w:tcPr>
          <w:p w14:paraId="244AA958" w14:textId="77777777" w:rsidR="00187804" w:rsidRPr="001B0C18" w:rsidRDefault="00187804" w:rsidP="00470FAC">
            <w:pPr>
              <w:tabs>
                <w:tab w:val="left" w:pos="7725"/>
              </w:tabs>
              <w:spacing w:line="276" w:lineRule="auto"/>
              <w:jc w:val="both"/>
              <w:outlineLvl w:val="0"/>
              <w:rPr>
                <w:rFonts w:ascii="Arial" w:hAnsi="Arial" w:cs="Arial"/>
                <w:b/>
              </w:rPr>
            </w:pPr>
            <w:r w:rsidRPr="001B0C18">
              <w:rPr>
                <w:rFonts w:ascii="Arial" w:hAnsi="Arial" w:cs="Arial"/>
                <w:b/>
              </w:rPr>
              <w:t>MEDIO AMBIENTE</w:t>
            </w:r>
          </w:p>
        </w:tc>
        <w:tc>
          <w:tcPr>
            <w:tcW w:w="851" w:type="dxa"/>
            <w:tcBorders>
              <w:top w:val="single" w:sz="4" w:space="0" w:color="auto"/>
              <w:left w:val="single" w:sz="4" w:space="0" w:color="auto"/>
              <w:bottom w:val="single" w:sz="4" w:space="0" w:color="auto"/>
              <w:right w:val="single" w:sz="4" w:space="0" w:color="auto"/>
            </w:tcBorders>
            <w:hideMark/>
          </w:tcPr>
          <w:p w14:paraId="5F4F4811" w14:textId="77777777" w:rsidR="00187804" w:rsidRPr="001B0C18" w:rsidRDefault="00187804" w:rsidP="00470FAC">
            <w:pPr>
              <w:autoSpaceDE w:val="0"/>
              <w:autoSpaceDN w:val="0"/>
              <w:adjustRightInd w:val="0"/>
              <w:spacing w:line="276" w:lineRule="auto"/>
              <w:jc w:val="center"/>
              <w:rPr>
                <w:rFonts w:ascii="Arial" w:eastAsia="Batang" w:hAnsi="Arial" w:cs="Arial"/>
                <w:b/>
                <w:bCs/>
              </w:rPr>
            </w:pPr>
            <w:r w:rsidRPr="001B0C18">
              <w:rPr>
                <w:rFonts w:ascii="Arial" w:eastAsia="Batang" w:hAnsi="Arial" w:cs="Arial"/>
                <w:b/>
                <w:bCs/>
              </w:rPr>
              <w:t>MÍN</w:t>
            </w:r>
          </w:p>
        </w:tc>
        <w:tc>
          <w:tcPr>
            <w:tcW w:w="813" w:type="dxa"/>
            <w:tcBorders>
              <w:top w:val="single" w:sz="4" w:space="0" w:color="auto"/>
              <w:left w:val="single" w:sz="4" w:space="0" w:color="auto"/>
              <w:bottom w:val="single" w:sz="4" w:space="0" w:color="auto"/>
              <w:right w:val="single" w:sz="4" w:space="0" w:color="auto"/>
            </w:tcBorders>
            <w:hideMark/>
          </w:tcPr>
          <w:p w14:paraId="7F8CAFBB" w14:textId="77777777" w:rsidR="00187804" w:rsidRPr="001B0C18" w:rsidRDefault="00187804" w:rsidP="00470FAC">
            <w:pPr>
              <w:autoSpaceDE w:val="0"/>
              <w:autoSpaceDN w:val="0"/>
              <w:adjustRightInd w:val="0"/>
              <w:spacing w:line="276" w:lineRule="auto"/>
              <w:jc w:val="center"/>
              <w:rPr>
                <w:rFonts w:ascii="Arial" w:eastAsia="Batang" w:hAnsi="Arial" w:cs="Arial"/>
                <w:b/>
                <w:bCs/>
              </w:rPr>
            </w:pPr>
            <w:r w:rsidRPr="001B0C18">
              <w:rPr>
                <w:rFonts w:ascii="Arial" w:eastAsia="Batang" w:hAnsi="Arial" w:cs="Arial"/>
                <w:b/>
                <w:bCs/>
              </w:rPr>
              <w:t>MÁX</w:t>
            </w:r>
          </w:p>
        </w:tc>
      </w:tr>
      <w:tr w:rsidR="00187804" w:rsidRPr="001B0C18" w14:paraId="267DEC25"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20CB24D1"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1.</w:t>
            </w:r>
          </w:p>
        </w:tc>
        <w:tc>
          <w:tcPr>
            <w:tcW w:w="7565" w:type="dxa"/>
            <w:tcBorders>
              <w:top w:val="single" w:sz="4" w:space="0" w:color="auto"/>
              <w:left w:val="single" w:sz="4" w:space="0" w:color="auto"/>
              <w:bottom w:val="single" w:sz="4" w:space="0" w:color="auto"/>
              <w:right w:val="single" w:sz="4" w:space="0" w:color="auto"/>
            </w:tcBorders>
            <w:hideMark/>
          </w:tcPr>
          <w:p w14:paraId="2C501CED"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hAnsi="Arial" w:cs="Arial"/>
              </w:rPr>
              <w:t xml:space="preserve">Circular sin engomado de verificación de                                </w:t>
            </w:r>
          </w:p>
        </w:tc>
        <w:tc>
          <w:tcPr>
            <w:tcW w:w="851" w:type="dxa"/>
            <w:tcBorders>
              <w:top w:val="single" w:sz="4" w:space="0" w:color="auto"/>
              <w:left w:val="single" w:sz="4" w:space="0" w:color="auto"/>
              <w:bottom w:val="single" w:sz="4" w:space="0" w:color="auto"/>
              <w:right w:val="single" w:sz="4" w:space="0" w:color="auto"/>
            </w:tcBorders>
            <w:hideMark/>
          </w:tcPr>
          <w:p w14:paraId="18727004"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3</w:t>
            </w:r>
          </w:p>
        </w:tc>
        <w:tc>
          <w:tcPr>
            <w:tcW w:w="813" w:type="dxa"/>
            <w:tcBorders>
              <w:top w:val="single" w:sz="4" w:space="0" w:color="auto"/>
              <w:left w:val="single" w:sz="4" w:space="0" w:color="auto"/>
              <w:bottom w:val="single" w:sz="4" w:space="0" w:color="auto"/>
              <w:right w:val="single" w:sz="4" w:space="0" w:color="auto"/>
            </w:tcBorders>
            <w:hideMark/>
          </w:tcPr>
          <w:p w14:paraId="793FFA9A"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5</w:t>
            </w:r>
          </w:p>
        </w:tc>
      </w:tr>
      <w:tr w:rsidR="00187804" w:rsidRPr="001B0C18" w14:paraId="2F5A8DF1"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47D90735" w14:textId="77777777" w:rsidR="00187804" w:rsidRPr="001B0C18" w:rsidRDefault="00187804" w:rsidP="00470FAC">
            <w:pPr>
              <w:autoSpaceDE w:val="0"/>
              <w:autoSpaceDN w:val="0"/>
              <w:adjustRightInd w:val="0"/>
              <w:spacing w:line="276" w:lineRule="auto"/>
              <w:ind w:right="-147"/>
              <w:jc w:val="both"/>
              <w:rPr>
                <w:rFonts w:ascii="Arial" w:eastAsia="Batang" w:hAnsi="Arial" w:cs="Arial"/>
                <w:b/>
                <w:bCs/>
              </w:rPr>
            </w:pPr>
            <w:r w:rsidRPr="001B0C18">
              <w:rPr>
                <w:rFonts w:ascii="Arial" w:hAnsi="Arial" w:cs="Arial"/>
                <w:b/>
              </w:rPr>
              <w:t xml:space="preserve">VIII.- </w:t>
            </w:r>
          </w:p>
        </w:tc>
        <w:tc>
          <w:tcPr>
            <w:tcW w:w="7565" w:type="dxa"/>
            <w:tcBorders>
              <w:top w:val="single" w:sz="4" w:space="0" w:color="auto"/>
              <w:left w:val="single" w:sz="4" w:space="0" w:color="auto"/>
              <w:bottom w:val="single" w:sz="4" w:space="0" w:color="auto"/>
              <w:right w:val="single" w:sz="4" w:space="0" w:color="auto"/>
            </w:tcBorders>
            <w:hideMark/>
          </w:tcPr>
          <w:p w14:paraId="6BF645D5" w14:textId="77777777" w:rsidR="00187804" w:rsidRPr="001B0C18" w:rsidRDefault="00187804" w:rsidP="00470FAC">
            <w:pPr>
              <w:tabs>
                <w:tab w:val="left" w:pos="7725"/>
              </w:tabs>
              <w:spacing w:line="276" w:lineRule="auto"/>
              <w:jc w:val="both"/>
              <w:outlineLvl w:val="0"/>
              <w:rPr>
                <w:rFonts w:ascii="Arial" w:eastAsia="Batang" w:hAnsi="Arial" w:cs="Arial"/>
                <w:b/>
                <w:bCs/>
              </w:rPr>
            </w:pPr>
            <w:r w:rsidRPr="001B0C18">
              <w:rPr>
                <w:rFonts w:ascii="Arial" w:hAnsi="Arial" w:cs="Arial"/>
                <w:b/>
              </w:rPr>
              <w:t>SEÑALES DE TRANSITO</w:t>
            </w:r>
          </w:p>
        </w:tc>
        <w:tc>
          <w:tcPr>
            <w:tcW w:w="851" w:type="dxa"/>
            <w:tcBorders>
              <w:top w:val="single" w:sz="4" w:space="0" w:color="auto"/>
              <w:left w:val="single" w:sz="4" w:space="0" w:color="auto"/>
              <w:bottom w:val="single" w:sz="4" w:space="0" w:color="auto"/>
              <w:right w:val="single" w:sz="4" w:space="0" w:color="auto"/>
            </w:tcBorders>
            <w:hideMark/>
          </w:tcPr>
          <w:p w14:paraId="61E1E474" w14:textId="77777777" w:rsidR="00187804" w:rsidRPr="001B0C18" w:rsidRDefault="00187804" w:rsidP="00470FAC">
            <w:pPr>
              <w:autoSpaceDE w:val="0"/>
              <w:autoSpaceDN w:val="0"/>
              <w:adjustRightInd w:val="0"/>
              <w:spacing w:line="276" w:lineRule="auto"/>
              <w:jc w:val="center"/>
              <w:rPr>
                <w:rFonts w:ascii="Arial" w:eastAsia="Batang" w:hAnsi="Arial" w:cs="Arial"/>
                <w:b/>
                <w:bCs/>
              </w:rPr>
            </w:pPr>
            <w:r w:rsidRPr="001B0C18">
              <w:rPr>
                <w:rFonts w:ascii="Arial" w:eastAsia="Batang" w:hAnsi="Arial" w:cs="Arial"/>
                <w:b/>
                <w:bCs/>
              </w:rPr>
              <w:t>MÍN</w:t>
            </w:r>
          </w:p>
        </w:tc>
        <w:tc>
          <w:tcPr>
            <w:tcW w:w="813" w:type="dxa"/>
            <w:tcBorders>
              <w:top w:val="single" w:sz="4" w:space="0" w:color="auto"/>
              <w:left w:val="single" w:sz="4" w:space="0" w:color="auto"/>
              <w:bottom w:val="single" w:sz="4" w:space="0" w:color="auto"/>
              <w:right w:val="single" w:sz="4" w:space="0" w:color="auto"/>
            </w:tcBorders>
            <w:hideMark/>
          </w:tcPr>
          <w:p w14:paraId="32061B85" w14:textId="77777777" w:rsidR="00187804" w:rsidRPr="001B0C18" w:rsidRDefault="00187804" w:rsidP="00470FAC">
            <w:pPr>
              <w:autoSpaceDE w:val="0"/>
              <w:autoSpaceDN w:val="0"/>
              <w:adjustRightInd w:val="0"/>
              <w:spacing w:line="276" w:lineRule="auto"/>
              <w:jc w:val="center"/>
              <w:rPr>
                <w:rFonts w:ascii="Arial" w:eastAsia="Batang" w:hAnsi="Arial" w:cs="Arial"/>
                <w:b/>
                <w:bCs/>
              </w:rPr>
            </w:pPr>
            <w:r w:rsidRPr="001B0C18">
              <w:rPr>
                <w:rFonts w:ascii="Arial" w:eastAsia="Batang" w:hAnsi="Arial" w:cs="Arial"/>
                <w:b/>
                <w:bCs/>
              </w:rPr>
              <w:t>MÁX</w:t>
            </w:r>
          </w:p>
        </w:tc>
      </w:tr>
      <w:tr w:rsidR="00187804" w:rsidRPr="001B0C18" w14:paraId="574BFF6A"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40041B1C"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1.</w:t>
            </w:r>
          </w:p>
        </w:tc>
        <w:tc>
          <w:tcPr>
            <w:tcW w:w="7565" w:type="dxa"/>
            <w:tcBorders>
              <w:top w:val="single" w:sz="4" w:space="0" w:color="auto"/>
              <w:left w:val="single" w:sz="4" w:space="0" w:color="auto"/>
              <w:bottom w:val="single" w:sz="4" w:space="0" w:color="auto"/>
              <w:right w:val="single" w:sz="4" w:space="0" w:color="auto"/>
            </w:tcBorders>
            <w:hideMark/>
          </w:tcPr>
          <w:p w14:paraId="7890E2BA"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hAnsi="Arial" w:cs="Arial"/>
              </w:rPr>
              <w:t xml:space="preserve">No atender indicaciones de los agentes de tránsito de         </w:t>
            </w:r>
          </w:p>
        </w:tc>
        <w:tc>
          <w:tcPr>
            <w:tcW w:w="851" w:type="dxa"/>
            <w:tcBorders>
              <w:top w:val="single" w:sz="4" w:space="0" w:color="auto"/>
              <w:left w:val="single" w:sz="4" w:space="0" w:color="auto"/>
              <w:bottom w:val="single" w:sz="4" w:space="0" w:color="auto"/>
              <w:right w:val="single" w:sz="4" w:space="0" w:color="auto"/>
            </w:tcBorders>
            <w:hideMark/>
          </w:tcPr>
          <w:p w14:paraId="6956E670"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14:paraId="45D3540B"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10</w:t>
            </w:r>
          </w:p>
        </w:tc>
      </w:tr>
      <w:tr w:rsidR="00187804" w:rsidRPr="001B0C18" w14:paraId="436F3EA4"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1992620C"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2.</w:t>
            </w:r>
          </w:p>
        </w:tc>
        <w:tc>
          <w:tcPr>
            <w:tcW w:w="7565" w:type="dxa"/>
            <w:tcBorders>
              <w:top w:val="single" w:sz="4" w:space="0" w:color="auto"/>
              <w:left w:val="single" w:sz="4" w:space="0" w:color="auto"/>
              <w:bottom w:val="single" w:sz="4" w:space="0" w:color="auto"/>
              <w:right w:val="single" w:sz="4" w:space="0" w:color="auto"/>
            </w:tcBorders>
            <w:hideMark/>
          </w:tcPr>
          <w:p w14:paraId="1FC8265A"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hAnsi="Arial" w:cs="Arial"/>
              </w:rPr>
              <w:t xml:space="preserve">No atender señal de alto de                                                   </w:t>
            </w:r>
          </w:p>
        </w:tc>
        <w:tc>
          <w:tcPr>
            <w:tcW w:w="851" w:type="dxa"/>
            <w:tcBorders>
              <w:top w:val="single" w:sz="4" w:space="0" w:color="auto"/>
              <w:left w:val="single" w:sz="4" w:space="0" w:color="auto"/>
              <w:bottom w:val="single" w:sz="4" w:space="0" w:color="auto"/>
              <w:right w:val="single" w:sz="4" w:space="0" w:color="auto"/>
            </w:tcBorders>
            <w:hideMark/>
          </w:tcPr>
          <w:p w14:paraId="5C7402D1"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14:paraId="699CE7A3"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10</w:t>
            </w:r>
          </w:p>
        </w:tc>
      </w:tr>
      <w:tr w:rsidR="00187804" w:rsidRPr="001B0C18" w14:paraId="0AAF7C40"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1DC2FF09"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3.</w:t>
            </w:r>
          </w:p>
        </w:tc>
        <w:tc>
          <w:tcPr>
            <w:tcW w:w="7565" w:type="dxa"/>
            <w:tcBorders>
              <w:top w:val="single" w:sz="4" w:space="0" w:color="auto"/>
              <w:left w:val="single" w:sz="4" w:space="0" w:color="auto"/>
              <w:bottom w:val="single" w:sz="4" w:space="0" w:color="auto"/>
              <w:right w:val="single" w:sz="4" w:space="0" w:color="auto"/>
            </w:tcBorders>
            <w:hideMark/>
          </w:tcPr>
          <w:p w14:paraId="5CBEAD7F"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hAnsi="Arial" w:cs="Arial"/>
              </w:rPr>
              <w:t xml:space="preserve">No atender señales de tránsito de                                        </w:t>
            </w:r>
          </w:p>
        </w:tc>
        <w:tc>
          <w:tcPr>
            <w:tcW w:w="851" w:type="dxa"/>
            <w:tcBorders>
              <w:top w:val="single" w:sz="4" w:space="0" w:color="auto"/>
              <w:left w:val="single" w:sz="4" w:space="0" w:color="auto"/>
              <w:bottom w:val="single" w:sz="4" w:space="0" w:color="auto"/>
              <w:right w:val="single" w:sz="4" w:space="0" w:color="auto"/>
            </w:tcBorders>
            <w:hideMark/>
          </w:tcPr>
          <w:p w14:paraId="1A12C7F1"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14:paraId="5D8D241E"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10</w:t>
            </w:r>
          </w:p>
        </w:tc>
      </w:tr>
      <w:tr w:rsidR="00187804" w:rsidRPr="001B0C18" w14:paraId="05C4859D"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093E6591" w14:textId="77777777" w:rsidR="00187804" w:rsidRPr="001B0C18" w:rsidRDefault="00187804" w:rsidP="00470FAC">
            <w:pPr>
              <w:autoSpaceDE w:val="0"/>
              <w:autoSpaceDN w:val="0"/>
              <w:adjustRightInd w:val="0"/>
              <w:spacing w:line="276" w:lineRule="auto"/>
              <w:jc w:val="both"/>
              <w:rPr>
                <w:rFonts w:ascii="Arial" w:eastAsia="Batang" w:hAnsi="Arial" w:cs="Arial"/>
                <w:b/>
                <w:bCs/>
              </w:rPr>
            </w:pPr>
            <w:r w:rsidRPr="001B0C18">
              <w:rPr>
                <w:rFonts w:ascii="Arial" w:hAnsi="Arial" w:cs="Arial"/>
                <w:b/>
              </w:rPr>
              <w:t>IX.-</w:t>
            </w:r>
          </w:p>
        </w:tc>
        <w:tc>
          <w:tcPr>
            <w:tcW w:w="7565" w:type="dxa"/>
            <w:tcBorders>
              <w:top w:val="single" w:sz="4" w:space="0" w:color="auto"/>
              <w:left w:val="single" w:sz="4" w:space="0" w:color="auto"/>
              <w:bottom w:val="single" w:sz="4" w:space="0" w:color="auto"/>
              <w:right w:val="single" w:sz="4" w:space="0" w:color="auto"/>
            </w:tcBorders>
            <w:hideMark/>
          </w:tcPr>
          <w:p w14:paraId="39CB15A3" w14:textId="77777777" w:rsidR="00187804" w:rsidRPr="001B0C18" w:rsidRDefault="00187804" w:rsidP="00470FAC">
            <w:pPr>
              <w:tabs>
                <w:tab w:val="left" w:pos="7725"/>
              </w:tabs>
              <w:spacing w:line="276" w:lineRule="auto"/>
              <w:jc w:val="both"/>
              <w:outlineLvl w:val="0"/>
              <w:rPr>
                <w:rFonts w:ascii="Arial" w:hAnsi="Arial" w:cs="Arial"/>
                <w:b/>
              </w:rPr>
            </w:pPr>
            <w:r w:rsidRPr="001B0C18">
              <w:rPr>
                <w:rFonts w:ascii="Arial" w:hAnsi="Arial" w:cs="Arial"/>
                <w:b/>
              </w:rPr>
              <w:t>SERVICIO DE CARGA Y GRUAS</w:t>
            </w:r>
          </w:p>
        </w:tc>
        <w:tc>
          <w:tcPr>
            <w:tcW w:w="851" w:type="dxa"/>
            <w:tcBorders>
              <w:top w:val="single" w:sz="4" w:space="0" w:color="auto"/>
              <w:left w:val="single" w:sz="4" w:space="0" w:color="auto"/>
              <w:bottom w:val="single" w:sz="4" w:space="0" w:color="auto"/>
              <w:right w:val="single" w:sz="4" w:space="0" w:color="auto"/>
            </w:tcBorders>
            <w:hideMark/>
          </w:tcPr>
          <w:p w14:paraId="3F09DD44" w14:textId="77777777" w:rsidR="00187804" w:rsidRPr="001B0C18" w:rsidRDefault="00187804" w:rsidP="00470FAC">
            <w:pPr>
              <w:autoSpaceDE w:val="0"/>
              <w:autoSpaceDN w:val="0"/>
              <w:adjustRightInd w:val="0"/>
              <w:spacing w:line="276" w:lineRule="auto"/>
              <w:jc w:val="center"/>
              <w:rPr>
                <w:rFonts w:ascii="Arial" w:eastAsia="Batang" w:hAnsi="Arial" w:cs="Arial"/>
                <w:b/>
                <w:bCs/>
              </w:rPr>
            </w:pPr>
            <w:r w:rsidRPr="001B0C18">
              <w:rPr>
                <w:rFonts w:ascii="Arial" w:eastAsia="Batang" w:hAnsi="Arial" w:cs="Arial"/>
                <w:b/>
                <w:bCs/>
              </w:rPr>
              <w:t>MÍN</w:t>
            </w:r>
          </w:p>
        </w:tc>
        <w:tc>
          <w:tcPr>
            <w:tcW w:w="813" w:type="dxa"/>
            <w:tcBorders>
              <w:top w:val="single" w:sz="4" w:space="0" w:color="auto"/>
              <w:left w:val="single" w:sz="4" w:space="0" w:color="auto"/>
              <w:bottom w:val="single" w:sz="4" w:space="0" w:color="auto"/>
              <w:right w:val="single" w:sz="4" w:space="0" w:color="auto"/>
            </w:tcBorders>
            <w:hideMark/>
          </w:tcPr>
          <w:p w14:paraId="787A4561" w14:textId="77777777" w:rsidR="00187804" w:rsidRPr="001B0C18" w:rsidRDefault="00187804" w:rsidP="00470FAC">
            <w:pPr>
              <w:autoSpaceDE w:val="0"/>
              <w:autoSpaceDN w:val="0"/>
              <w:adjustRightInd w:val="0"/>
              <w:spacing w:line="276" w:lineRule="auto"/>
              <w:jc w:val="center"/>
              <w:rPr>
                <w:rFonts w:ascii="Arial" w:eastAsia="Batang" w:hAnsi="Arial" w:cs="Arial"/>
                <w:b/>
                <w:bCs/>
              </w:rPr>
            </w:pPr>
            <w:r w:rsidRPr="001B0C18">
              <w:rPr>
                <w:rFonts w:ascii="Arial" w:eastAsia="Batang" w:hAnsi="Arial" w:cs="Arial"/>
                <w:b/>
                <w:bCs/>
              </w:rPr>
              <w:t>MÁX</w:t>
            </w:r>
          </w:p>
        </w:tc>
      </w:tr>
      <w:tr w:rsidR="00187804" w:rsidRPr="001B0C18" w14:paraId="272C1B26"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5F4696C0"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1.</w:t>
            </w:r>
          </w:p>
        </w:tc>
        <w:tc>
          <w:tcPr>
            <w:tcW w:w="7565" w:type="dxa"/>
            <w:tcBorders>
              <w:top w:val="single" w:sz="4" w:space="0" w:color="auto"/>
              <w:left w:val="single" w:sz="4" w:space="0" w:color="auto"/>
              <w:bottom w:val="single" w:sz="4" w:space="0" w:color="auto"/>
              <w:right w:val="single" w:sz="4" w:space="0" w:color="auto"/>
            </w:tcBorders>
            <w:hideMark/>
          </w:tcPr>
          <w:p w14:paraId="32121EDD"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hAnsi="Arial" w:cs="Arial"/>
              </w:rPr>
              <w:t xml:space="preserve">Llevar personas en remolque no autorizado de                   </w:t>
            </w:r>
          </w:p>
        </w:tc>
        <w:tc>
          <w:tcPr>
            <w:tcW w:w="851" w:type="dxa"/>
            <w:tcBorders>
              <w:top w:val="single" w:sz="4" w:space="0" w:color="auto"/>
              <w:left w:val="single" w:sz="4" w:space="0" w:color="auto"/>
              <w:bottom w:val="single" w:sz="4" w:space="0" w:color="auto"/>
              <w:right w:val="single" w:sz="4" w:space="0" w:color="auto"/>
            </w:tcBorders>
            <w:hideMark/>
          </w:tcPr>
          <w:p w14:paraId="7C36D953"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14:paraId="5F3C4B92"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10</w:t>
            </w:r>
          </w:p>
        </w:tc>
      </w:tr>
      <w:tr w:rsidR="00187804" w:rsidRPr="001B0C18" w14:paraId="75DD90C3"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621A44FD"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2.</w:t>
            </w:r>
          </w:p>
        </w:tc>
        <w:tc>
          <w:tcPr>
            <w:tcW w:w="7565" w:type="dxa"/>
            <w:tcBorders>
              <w:top w:val="single" w:sz="4" w:space="0" w:color="auto"/>
              <w:left w:val="single" w:sz="4" w:space="0" w:color="auto"/>
              <w:bottom w:val="single" w:sz="4" w:space="0" w:color="auto"/>
              <w:right w:val="single" w:sz="4" w:space="0" w:color="auto"/>
            </w:tcBorders>
            <w:hideMark/>
          </w:tcPr>
          <w:p w14:paraId="24D582FE"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hAnsi="Arial" w:cs="Arial"/>
              </w:rPr>
              <w:t xml:space="preserve">Llevar personas en vehículos remolcados de                      </w:t>
            </w:r>
          </w:p>
        </w:tc>
        <w:tc>
          <w:tcPr>
            <w:tcW w:w="851" w:type="dxa"/>
            <w:tcBorders>
              <w:top w:val="single" w:sz="4" w:space="0" w:color="auto"/>
              <w:left w:val="single" w:sz="4" w:space="0" w:color="auto"/>
              <w:bottom w:val="single" w:sz="4" w:space="0" w:color="auto"/>
              <w:right w:val="single" w:sz="4" w:space="0" w:color="auto"/>
            </w:tcBorders>
            <w:hideMark/>
          </w:tcPr>
          <w:p w14:paraId="2E0EFF06"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14:paraId="105A5E3A"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10</w:t>
            </w:r>
          </w:p>
        </w:tc>
      </w:tr>
      <w:tr w:rsidR="00187804" w:rsidRPr="001B0C18" w14:paraId="60D00A0D"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500783CC"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3.</w:t>
            </w:r>
          </w:p>
        </w:tc>
        <w:tc>
          <w:tcPr>
            <w:tcW w:w="7565" w:type="dxa"/>
            <w:tcBorders>
              <w:top w:val="single" w:sz="4" w:space="0" w:color="auto"/>
              <w:left w:val="single" w:sz="4" w:space="0" w:color="auto"/>
              <w:bottom w:val="single" w:sz="4" w:space="0" w:color="auto"/>
              <w:right w:val="single" w:sz="4" w:space="0" w:color="auto"/>
            </w:tcBorders>
            <w:hideMark/>
          </w:tcPr>
          <w:p w14:paraId="4B5805CC"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hAnsi="Arial" w:cs="Arial"/>
              </w:rPr>
              <w:t>Transportar material peligroso en zonas prohibidas de</w:t>
            </w:r>
          </w:p>
        </w:tc>
        <w:tc>
          <w:tcPr>
            <w:tcW w:w="851" w:type="dxa"/>
            <w:tcBorders>
              <w:top w:val="single" w:sz="4" w:space="0" w:color="auto"/>
              <w:left w:val="single" w:sz="4" w:space="0" w:color="auto"/>
              <w:bottom w:val="single" w:sz="4" w:space="0" w:color="auto"/>
              <w:right w:val="single" w:sz="4" w:space="0" w:color="auto"/>
            </w:tcBorders>
            <w:hideMark/>
          </w:tcPr>
          <w:p w14:paraId="0AE3310A"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20</w:t>
            </w:r>
          </w:p>
        </w:tc>
        <w:tc>
          <w:tcPr>
            <w:tcW w:w="813" w:type="dxa"/>
            <w:tcBorders>
              <w:top w:val="single" w:sz="4" w:space="0" w:color="auto"/>
              <w:left w:val="single" w:sz="4" w:space="0" w:color="auto"/>
              <w:bottom w:val="single" w:sz="4" w:space="0" w:color="auto"/>
              <w:right w:val="single" w:sz="4" w:space="0" w:color="auto"/>
            </w:tcBorders>
            <w:hideMark/>
          </w:tcPr>
          <w:p w14:paraId="48DCFC83"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40</w:t>
            </w:r>
          </w:p>
        </w:tc>
      </w:tr>
      <w:tr w:rsidR="00187804" w:rsidRPr="001B0C18" w14:paraId="2426C3B8"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281E741C" w14:textId="77777777" w:rsidR="00187804" w:rsidRPr="001B0C18" w:rsidRDefault="00187804" w:rsidP="00470FAC">
            <w:pPr>
              <w:autoSpaceDE w:val="0"/>
              <w:autoSpaceDN w:val="0"/>
              <w:adjustRightInd w:val="0"/>
              <w:spacing w:line="276" w:lineRule="auto"/>
              <w:jc w:val="both"/>
              <w:rPr>
                <w:rFonts w:ascii="Arial" w:eastAsia="Batang" w:hAnsi="Arial" w:cs="Arial"/>
                <w:b/>
                <w:bCs/>
              </w:rPr>
            </w:pPr>
            <w:r w:rsidRPr="001B0C18">
              <w:rPr>
                <w:rFonts w:ascii="Arial" w:hAnsi="Arial" w:cs="Arial"/>
                <w:b/>
                <w:bCs/>
              </w:rPr>
              <w:t>X.-</w:t>
            </w:r>
          </w:p>
        </w:tc>
        <w:tc>
          <w:tcPr>
            <w:tcW w:w="7565" w:type="dxa"/>
            <w:tcBorders>
              <w:top w:val="single" w:sz="4" w:space="0" w:color="auto"/>
              <w:left w:val="single" w:sz="4" w:space="0" w:color="auto"/>
              <w:bottom w:val="single" w:sz="4" w:space="0" w:color="auto"/>
              <w:right w:val="single" w:sz="4" w:space="0" w:color="auto"/>
            </w:tcBorders>
            <w:hideMark/>
          </w:tcPr>
          <w:p w14:paraId="3359126A" w14:textId="77777777" w:rsidR="00187804" w:rsidRPr="001B0C18" w:rsidRDefault="00187804" w:rsidP="00470FAC">
            <w:pPr>
              <w:autoSpaceDE w:val="0"/>
              <w:autoSpaceDN w:val="0"/>
              <w:adjustRightInd w:val="0"/>
              <w:spacing w:line="276" w:lineRule="auto"/>
              <w:jc w:val="both"/>
              <w:rPr>
                <w:rFonts w:ascii="Arial" w:eastAsia="Batang" w:hAnsi="Arial" w:cs="Arial"/>
                <w:b/>
                <w:bCs/>
              </w:rPr>
            </w:pPr>
            <w:r w:rsidRPr="001B0C18">
              <w:rPr>
                <w:rFonts w:ascii="Arial" w:eastAsia="Batang" w:hAnsi="Arial" w:cs="Arial"/>
                <w:b/>
                <w:bCs/>
              </w:rPr>
              <w:t>INFRACCION</w:t>
            </w:r>
          </w:p>
        </w:tc>
        <w:tc>
          <w:tcPr>
            <w:tcW w:w="851" w:type="dxa"/>
            <w:tcBorders>
              <w:top w:val="single" w:sz="4" w:space="0" w:color="auto"/>
              <w:left w:val="single" w:sz="4" w:space="0" w:color="auto"/>
              <w:bottom w:val="single" w:sz="4" w:space="0" w:color="auto"/>
              <w:right w:val="single" w:sz="4" w:space="0" w:color="auto"/>
            </w:tcBorders>
            <w:hideMark/>
          </w:tcPr>
          <w:p w14:paraId="7B2447D8" w14:textId="77777777" w:rsidR="00187804" w:rsidRPr="001B0C18" w:rsidRDefault="00187804" w:rsidP="00470FAC">
            <w:pPr>
              <w:autoSpaceDE w:val="0"/>
              <w:autoSpaceDN w:val="0"/>
              <w:adjustRightInd w:val="0"/>
              <w:spacing w:line="276" w:lineRule="auto"/>
              <w:jc w:val="center"/>
              <w:rPr>
                <w:rFonts w:ascii="Arial" w:eastAsia="Batang" w:hAnsi="Arial" w:cs="Arial"/>
                <w:b/>
                <w:bCs/>
              </w:rPr>
            </w:pPr>
            <w:r w:rsidRPr="001B0C18">
              <w:rPr>
                <w:rFonts w:ascii="Arial" w:eastAsia="Batang" w:hAnsi="Arial" w:cs="Arial"/>
                <w:b/>
                <w:bCs/>
              </w:rPr>
              <w:t>MÍN</w:t>
            </w:r>
          </w:p>
        </w:tc>
        <w:tc>
          <w:tcPr>
            <w:tcW w:w="813" w:type="dxa"/>
            <w:tcBorders>
              <w:top w:val="single" w:sz="4" w:space="0" w:color="auto"/>
              <w:left w:val="single" w:sz="4" w:space="0" w:color="auto"/>
              <w:bottom w:val="single" w:sz="4" w:space="0" w:color="auto"/>
              <w:right w:val="single" w:sz="4" w:space="0" w:color="auto"/>
            </w:tcBorders>
            <w:hideMark/>
          </w:tcPr>
          <w:p w14:paraId="39E5136B" w14:textId="77777777" w:rsidR="00187804" w:rsidRPr="001B0C18" w:rsidRDefault="00187804" w:rsidP="00470FAC">
            <w:pPr>
              <w:autoSpaceDE w:val="0"/>
              <w:autoSpaceDN w:val="0"/>
              <w:adjustRightInd w:val="0"/>
              <w:spacing w:line="276" w:lineRule="auto"/>
              <w:jc w:val="center"/>
              <w:rPr>
                <w:rFonts w:ascii="Arial" w:eastAsia="Batang" w:hAnsi="Arial" w:cs="Arial"/>
                <w:b/>
                <w:bCs/>
              </w:rPr>
            </w:pPr>
            <w:r w:rsidRPr="001B0C18">
              <w:rPr>
                <w:rFonts w:ascii="Arial" w:eastAsia="Batang" w:hAnsi="Arial" w:cs="Arial"/>
                <w:b/>
                <w:bCs/>
              </w:rPr>
              <w:t>MÁX</w:t>
            </w:r>
          </w:p>
        </w:tc>
      </w:tr>
      <w:tr w:rsidR="00187804" w:rsidRPr="001B0C18" w14:paraId="6F6EBBBE" w14:textId="77777777" w:rsidTr="00470FAC">
        <w:tc>
          <w:tcPr>
            <w:tcW w:w="652" w:type="dxa"/>
            <w:tcBorders>
              <w:top w:val="single" w:sz="4" w:space="0" w:color="auto"/>
              <w:left w:val="single" w:sz="4" w:space="0" w:color="auto"/>
              <w:bottom w:val="single" w:sz="4" w:space="0" w:color="auto"/>
              <w:right w:val="single" w:sz="4" w:space="0" w:color="auto"/>
            </w:tcBorders>
            <w:hideMark/>
          </w:tcPr>
          <w:p w14:paraId="7E2F2722"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1.</w:t>
            </w:r>
          </w:p>
        </w:tc>
        <w:tc>
          <w:tcPr>
            <w:tcW w:w="7565" w:type="dxa"/>
            <w:tcBorders>
              <w:top w:val="single" w:sz="4" w:space="0" w:color="auto"/>
              <w:left w:val="single" w:sz="4" w:space="0" w:color="auto"/>
              <w:bottom w:val="single" w:sz="4" w:space="0" w:color="auto"/>
              <w:right w:val="single" w:sz="4" w:space="0" w:color="auto"/>
            </w:tcBorders>
            <w:hideMark/>
          </w:tcPr>
          <w:p w14:paraId="71FD3384" w14:textId="77777777" w:rsidR="00187804" w:rsidRPr="001B0C18" w:rsidRDefault="00187804" w:rsidP="00470FAC">
            <w:pPr>
              <w:autoSpaceDE w:val="0"/>
              <w:autoSpaceDN w:val="0"/>
              <w:adjustRightInd w:val="0"/>
              <w:spacing w:line="276" w:lineRule="auto"/>
              <w:jc w:val="both"/>
              <w:rPr>
                <w:rFonts w:ascii="Arial" w:eastAsia="Batang" w:hAnsi="Arial" w:cs="Arial"/>
                <w:bCs/>
              </w:rPr>
            </w:pPr>
            <w:r w:rsidRPr="001B0C18">
              <w:rPr>
                <w:rFonts w:ascii="Arial" w:eastAsia="Batang" w:hAnsi="Arial" w:cs="Arial"/>
                <w:bCs/>
              </w:rPr>
              <w:t>Riñas de</w:t>
            </w:r>
          </w:p>
        </w:tc>
        <w:tc>
          <w:tcPr>
            <w:tcW w:w="851" w:type="dxa"/>
            <w:tcBorders>
              <w:top w:val="single" w:sz="4" w:space="0" w:color="auto"/>
              <w:left w:val="single" w:sz="4" w:space="0" w:color="auto"/>
              <w:bottom w:val="single" w:sz="4" w:space="0" w:color="auto"/>
              <w:right w:val="single" w:sz="4" w:space="0" w:color="auto"/>
            </w:tcBorders>
            <w:hideMark/>
          </w:tcPr>
          <w:p w14:paraId="19AE4C03"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10</w:t>
            </w:r>
          </w:p>
        </w:tc>
        <w:tc>
          <w:tcPr>
            <w:tcW w:w="813" w:type="dxa"/>
            <w:tcBorders>
              <w:top w:val="single" w:sz="4" w:space="0" w:color="auto"/>
              <w:left w:val="single" w:sz="4" w:space="0" w:color="auto"/>
              <w:bottom w:val="single" w:sz="4" w:space="0" w:color="auto"/>
              <w:right w:val="single" w:sz="4" w:space="0" w:color="auto"/>
            </w:tcBorders>
            <w:hideMark/>
          </w:tcPr>
          <w:p w14:paraId="4EA6C8B6" w14:textId="77777777" w:rsidR="00187804" w:rsidRPr="001B0C18" w:rsidRDefault="00187804" w:rsidP="00470FAC">
            <w:pPr>
              <w:autoSpaceDE w:val="0"/>
              <w:autoSpaceDN w:val="0"/>
              <w:adjustRightInd w:val="0"/>
              <w:spacing w:line="276" w:lineRule="auto"/>
              <w:jc w:val="center"/>
              <w:rPr>
                <w:rFonts w:ascii="Arial" w:eastAsia="Batang" w:hAnsi="Arial" w:cs="Arial"/>
                <w:bCs/>
              </w:rPr>
            </w:pPr>
            <w:r w:rsidRPr="001B0C18">
              <w:rPr>
                <w:rFonts w:ascii="Arial" w:eastAsia="Batang" w:hAnsi="Arial" w:cs="Arial"/>
                <w:bCs/>
              </w:rPr>
              <w:t>20</w:t>
            </w:r>
          </w:p>
        </w:tc>
      </w:tr>
    </w:tbl>
    <w:p w14:paraId="062548C2" w14:textId="77777777" w:rsidR="00187804" w:rsidRDefault="00187804" w:rsidP="00187804"/>
    <w:p w14:paraId="5F650122" w14:textId="77777777" w:rsidR="00187804" w:rsidRPr="001B0C18" w:rsidRDefault="00187804" w:rsidP="00187804">
      <w:pPr>
        <w:jc w:val="both"/>
        <w:rPr>
          <w:rFonts w:ascii="Arial" w:hAnsi="Arial" w:cs="Arial"/>
        </w:rPr>
      </w:pPr>
      <w:r w:rsidRPr="001B0C18">
        <w:rPr>
          <w:rFonts w:ascii="Arial" w:hAnsi="Arial" w:cs="Arial"/>
          <w:b/>
        </w:rPr>
        <w:lastRenderedPageBreak/>
        <w:t>ARTÍCULO 32.-</w:t>
      </w:r>
      <w:r w:rsidRPr="001B0C18">
        <w:rPr>
          <w:rFonts w:ascii="Arial" w:hAnsi="Arial" w:cs="Arial"/>
        </w:rPr>
        <w:t xml:space="preserve"> En la aplicación de las multas a que se refiere el presente capítulo, se tomará en consideración lo dispuesto en el artículo 21 de la Constitución Política de los Estados Unidos Mexicanos.</w:t>
      </w:r>
    </w:p>
    <w:p w14:paraId="40E95A35" w14:textId="77777777" w:rsidR="00187804" w:rsidRPr="001B0C18" w:rsidRDefault="00187804" w:rsidP="00187804">
      <w:pPr>
        <w:jc w:val="both"/>
        <w:rPr>
          <w:rFonts w:ascii="Arial" w:hAnsi="Arial" w:cs="Arial"/>
          <w:b/>
        </w:rPr>
      </w:pPr>
    </w:p>
    <w:p w14:paraId="53366976" w14:textId="77777777" w:rsidR="00187804" w:rsidRPr="001B0C18" w:rsidRDefault="00187804" w:rsidP="00187804">
      <w:pPr>
        <w:jc w:val="both"/>
        <w:rPr>
          <w:rFonts w:ascii="Arial" w:hAnsi="Arial" w:cs="Arial"/>
        </w:rPr>
      </w:pPr>
      <w:r w:rsidRPr="001B0C18">
        <w:rPr>
          <w:rFonts w:ascii="Arial" w:hAnsi="Arial" w:cs="Arial"/>
          <w:b/>
        </w:rPr>
        <w:t xml:space="preserve">ARTÍCULO 33.- </w:t>
      </w:r>
      <w:r w:rsidRPr="001B0C18">
        <w:rPr>
          <w:rFonts w:ascii="Arial" w:hAnsi="Arial" w:cs="Arial"/>
        </w:rPr>
        <w:t>Cuando se autorice el pago de contribuciones en forma diferida o en parcialidades, se causarán recargos a razón del 1.5% mensual sobre saldos insolutos.</w:t>
      </w:r>
    </w:p>
    <w:p w14:paraId="6978B546" w14:textId="77777777" w:rsidR="00187804" w:rsidRPr="001B0C18" w:rsidRDefault="00187804" w:rsidP="00187804">
      <w:pPr>
        <w:jc w:val="both"/>
        <w:rPr>
          <w:rFonts w:ascii="Arial" w:hAnsi="Arial" w:cs="Arial"/>
          <w:b/>
        </w:rPr>
      </w:pPr>
    </w:p>
    <w:p w14:paraId="56CF1D5D" w14:textId="77777777" w:rsidR="00187804" w:rsidRDefault="00187804" w:rsidP="00187804">
      <w:pPr>
        <w:jc w:val="both"/>
        <w:rPr>
          <w:rFonts w:ascii="Arial" w:hAnsi="Arial" w:cs="Arial"/>
        </w:rPr>
      </w:pPr>
      <w:r w:rsidRPr="001B0C18">
        <w:rPr>
          <w:rFonts w:ascii="Arial" w:hAnsi="Arial" w:cs="Arial"/>
          <w:b/>
        </w:rPr>
        <w:t>ARTÍCULO 34.-</w:t>
      </w:r>
      <w:r w:rsidRPr="001B0C18">
        <w:rPr>
          <w:rFonts w:ascii="Arial" w:hAnsi="Arial" w:cs="Arial"/>
        </w:rPr>
        <w:t xml:space="preserve"> 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w:t>
      </w:r>
    </w:p>
    <w:p w14:paraId="62A657F1" w14:textId="77777777" w:rsidR="00882E29" w:rsidRDefault="00882E29" w:rsidP="00187804">
      <w:pPr>
        <w:jc w:val="both"/>
        <w:rPr>
          <w:rFonts w:ascii="Arial" w:hAnsi="Arial" w:cs="Arial"/>
        </w:rPr>
      </w:pPr>
    </w:p>
    <w:p w14:paraId="2288AC9E" w14:textId="77777777" w:rsidR="00882E29" w:rsidRPr="001B0C18" w:rsidRDefault="00882E29" w:rsidP="00187804">
      <w:pPr>
        <w:jc w:val="both"/>
        <w:rPr>
          <w:rFonts w:ascii="Arial" w:hAnsi="Arial" w:cs="Arial"/>
          <w:b/>
        </w:rPr>
      </w:pPr>
    </w:p>
    <w:p w14:paraId="7052EABC" w14:textId="77777777" w:rsidR="00187804" w:rsidRPr="001B0C18" w:rsidRDefault="00187804" w:rsidP="00187804">
      <w:pPr>
        <w:jc w:val="both"/>
        <w:rPr>
          <w:rFonts w:ascii="Arial" w:hAnsi="Arial" w:cs="Arial"/>
          <w:b/>
          <w:bCs/>
        </w:rPr>
      </w:pPr>
    </w:p>
    <w:p w14:paraId="3804171F" w14:textId="77777777" w:rsidR="00187804" w:rsidRPr="001B0C18" w:rsidRDefault="00187804" w:rsidP="00187804">
      <w:pPr>
        <w:ind w:right="50"/>
        <w:jc w:val="center"/>
        <w:rPr>
          <w:rFonts w:ascii="Arial" w:hAnsi="Arial" w:cs="Arial"/>
          <w:b/>
        </w:rPr>
      </w:pPr>
      <w:r w:rsidRPr="001B0C18">
        <w:rPr>
          <w:rFonts w:ascii="Arial" w:hAnsi="Arial" w:cs="Arial"/>
          <w:b/>
        </w:rPr>
        <w:t>CAPÍTULO TERCERO</w:t>
      </w:r>
    </w:p>
    <w:p w14:paraId="0FF7DE9A" w14:textId="77777777" w:rsidR="00187804" w:rsidRPr="001B0C18" w:rsidRDefault="00187804" w:rsidP="00187804">
      <w:pPr>
        <w:jc w:val="center"/>
        <w:rPr>
          <w:rFonts w:ascii="Arial" w:hAnsi="Arial" w:cs="Arial"/>
          <w:b/>
          <w:bCs/>
        </w:rPr>
      </w:pPr>
      <w:r w:rsidRPr="001B0C18">
        <w:rPr>
          <w:rFonts w:ascii="Arial" w:hAnsi="Arial" w:cs="Arial"/>
          <w:b/>
          <w:bCs/>
        </w:rPr>
        <w:t>DE LAS PARTICIPACIONES Y APORTACIONES</w:t>
      </w:r>
    </w:p>
    <w:p w14:paraId="3323615C" w14:textId="77777777" w:rsidR="00187804" w:rsidRPr="001B0C18" w:rsidRDefault="00187804" w:rsidP="00187804">
      <w:pPr>
        <w:jc w:val="both"/>
        <w:rPr>
          <w:rFonts w:ascii="Arial" w:hAnsi="Arial" w:cs="Arial"/>
          <w:b/>
          <w:bCs/>
        </w:rPr>
      </w:pPr>
    </w:p>
    <w:p w14:paraId="6F5ACEBA" w14:textId="77777777" w:rsidR="00187804" w:rsidRPr="001B0C18" w:rsidRDefault="00187804" w:rsidP="00187804">
      <w:pPr>
        <w:jc w:val="both"/>
        <w:rPr>
          <w:rFonts w:ascii="Arial" w:hAnsi="Arial" w:cs="Arial"/>
          <w:bCs/>
        </w:rPr>
      </w:pPr>
      <w:r w:rsidRPr="001B0C18">
        <w:rPr>
          <w:rFonts w:ascii="Arial" w:hAnsi="Arial" w:cs="Arial"/>
          <w:b/>
        </w:rPr>
        <w:t xml:space="preserve">ARTÍCULO 35.- </w:t>
      </w:r>
      <w:r w:rsidRPr="001B0C18">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09B99A47" w14:textId="77777777" w:rsidR="00187804" w:rsidRPr="001B0C18" w:rsidRDefault="00187804" w:rsidP="00187804">
      <w:pPr>
        <w:jc w:val="both"/>
        <w:rPr>
          <w:rFonts w:ascii="Arial" w:hAnsi="Arial" w:cs="Arial"/>
        </w:rPr>
      </w:pPr>
    </w:p>
    <w:p w14:paraId="30604E11" w14:textId="77777777" w:rsidR="00187804" w:rsidRPr="001B0C18" w:rsidRDefault="00187804" w:rsidP="00187804">
      <w:pPr>
        <w:jc w:val="both"/>
        <w:rPr>
          <w:rFonts w:ascii="Arial" w:hAnsi="Arial" w:cs="Arial"/>
          <w:bCs/>
        </w:rPr>
      </w:pPr>
      <w:r w:rsidRPr="001B0C18">
        <w:rPr>
          <w:rFonts w:ascii="Arial" w:hAnsi="Arial" w:cs="Arial"/>
          <w:b/>
        </w:rPr>
        <w:t>ARTÍCULO 36.-</w:t>
      </w:r>
      <w:r w:rsidRPr="001B0C18">
        <w:rPr>
          <w:rFonts w:ascii="Arial" w:hAnsi="Arial" w:cs="Arial"/>
          <w:bCs/>
        </w:rPr>
        <w:t xml:space="preserve"> Las participaciones que perciba el Municipio por ingresos del Estado, se determinarán en los acuerdos o convenios que al efecto se celebren.</w:t>
      </w:r>
    </w:p>
    <w:p w14:paraId="799FA575" w14:textId="77777777" w:rsidR="00187804" w:rsidRPr="001B0C18" w:rsidRDefault="00187804" w:rsidP="00187804">
      <w:pPr>
        <w:jc w:val="both"/>
        <w:rPr>
          <w:rFonts w:ascii="Arial" w:hAnsi="Arial" w:cs="Arial"/>
          <w:b/>
          <w:bCs/>
        </w:rPr>
      </w:pPr>
    </w:p>
    <w:p w14:paraId="7C9B7E0C" w14:textId="77777777" w:rsidR="00187804" w:rsidRPr="001B0C18" w:rsidRDefault="00187804" w:rsidP="00187804">
      <w:pPr>
        <w:jc w:val="center"/>
        <w:rPr>
          <w:rFonts w:ascii="Arial" w:hAnsi="Arial" w:cs="Arial"/>
          <w:b/>
          <w:bCs/>
        </w:rPr>
      </w:pPr>
      <w:r w:rsidRPr="001B0C18">
        <w:rPr>
          <w:rFonts w:ascii="Arial" w:hAnsi="Arial" w:cs="Arial"/>
          <w:b/>
          <w:bCs/>
        </w:rPr>
        <w:t>CAPÍTULO CUARTO</w:t>
      </w:r>
    </w:p>
    <w:p w14:paraId="743F9EFF" w14:textId="77777777" w:rsidR="00187804" w:rsidRPr="001B0C18" w:rsidRDefault="00187804" w:rsidP="00187804">
      <w:pPr>
        <w:jc w:val="center"/>
        <w:rPr>
          <w:rFonts w:ascii="Arial" w:hAnsi="Arial" w:cs="Arial"/>
          <w:b/>
          <w:bCs/>
        </w:rPr>
      </w:pPr>
      <w:r w:rsidRPr="001B0C18">
        <w:rPr>
          <w:rFonts w:ascii="Arial" w:hAnsi="Arial" w:cs="Arial"/>
          <w:b/>
          <w:bCs/>
        </w:rPr>
        <w:t>DE LOS INGRESOS EXTRAORDINARIOS</w:t>
      </w:r>
    </w:p>
    <w:p w14:paraId="47C39A97" w14:textId="77777777" w:rsidR="00187804" w:rsidRPr="001B0C18" w:rsidRDefault="00187804" w:rsidP="00187804">
      <w:pPr>
        <w:jc w:val="both"/>
        <w:rPr>
          <w:rFonts w:ascii="Arial" w:hAnsi="Arial" w:cs="Arial"/>
          <w:b/>
        </w:rPr>
      </w:pPr>
    </w:p>
    <w:p w14:paraId="360E79BC" w14:textId="77777777" w:rsidR="00187804" w:rsidRPr="001B0C18" w:rsidRDefault="00187804" w:rsidP="00187804">
      <w:pPr>
        <w:jc w:val="both"/>
        <w:rPr>
          <w:rFonts w:ascii="Arial" w:hAnsi="Arial" w:cs="Arial"/>
          <w:bCs/>
        </w:rPr>
      </w:pPr>
      <w:r w:rsidRPr="001B0C18">
        <w:rPr>
          <w:rFonts w:ascii="Arial" w:hAnsi="Arial" w:cs="Arial"/>
          <w:b/>
        </w:rPr>
        <w:lastRenderedPageBreak/>
        <w:t>ARTÍCULO 37.-</w:t>
      </w:r>
      <w:r w:rsidRPr="001B0C18">
        <w:rPr>
          <w:rFonts w:ascii="Arial" w:hAnsi="Arial" w:cs="Arial"/>
          <w:bCs/>
        </w:rPr>
        <w:t xml:space="preserve"> Quedan comprendidos dentro de esta clasificación, los ingresos cuya percepción se decrete excepcionalmente para proveer el pago de gastos por inversiones extraordinarias o especiales del Municipio. </w:t>
      </w:r>
    </w:p>
    <w:p w14:paraId="6460E3D5" w14:textId="77777777" w:rsidR="00187804" w:rsidRPr="001B0C18" w:rsidRDefault="00187804" w:rsidP="00187804">
      <w:pPr>
        <w:jc w:val="both"/>
        <w:rPr>
          <w:rFonts w:ascii="Arial" w:hAnsi="Arial" w:cs="Arial"/>
          <w:bCs/>
        </w:rPr>
      </w:pPr>
    </w:p>
    <w:p w14:paraId="7411479B" w14:textId="77777777" w:rsidR="00187804" w:rsidRPr="001B0C18" w:rsidRDefault="00187804" w:rsidP="00187804">
      <w:pPr>
        <w:tabs>
          <w:tab w:val="left" w:pos="1423"/>
        </w:tabs>
        <w:jc w:val="center"/>
        <w:rPr>
          <w:rFonts w:ascii="Arial" w:hAnsi="Arial" w:cs="Arial"/>
          <w:b/>
          <w:bCs/>
        </w:rPr>
      </w:pPr>
      <w:r w:rsidRPr="001B0C18">
        <w:rPr>
          <w:rFonts w:ascii="Arial" w:hAnsi="Arial" w:cs="Arial"/>
          <w:b/>
          <w:bCs/>
        </w:rPr>
        <w:t>TITULO CUARTO</w:t>
      </w:r>
    </w:p>
    <w:p w14:paraId="55F4EE5B" w14:textId="77777777" w:rsidR="00187804" w:rsidRPr="001B0C18" w:rsidRDefault="00187804" w:rsidP="00187804">
      <w:pPr>
        <w:jc w:val="center"/>
        <w:rPr>
          <w:rFonts w:ascii="Arial" w:hAnsi="Arial" w:cs="Arial"/>
          <w:b/>
          <w:bCs/>
        </w:rPr>
      </w:pPr>
      <w:r w:rsidRPr="001B0C18">
        <w:rPr>
          <w:rFonts w:ascii="Arial" w:hAnsi="Arial" w:cs="Arial"/>
          <w:b/>
          <w:bCs/>
        </w:rPr>
        <w:t>CAPÍTULO PRIMERO</w:t>
      </w:r>
    </w:p>
    <w:p w14:paraId="30690C60" w14:textId="77777777" w:rsidR="00187804" w:rsidRPr="001B0C18" w:rsidRDefault="00187804" w:rsidP="00187804">
      <w:pPr>
        <w:jc w:val="center"/>
        <w:rPr>
          <w:rFonts w:ascii="Arial" w:hAnsi="Arial" w:cs="Arial"/>
          <w:b/>
          <w:bCs/>
        </w:rPr>
      </w:pPr>
      <w:r w:rsidRPr="001B0C18">
        <w:rPr>
          <w:rFonts w:ascii="Arial" w:hAnsi="Arial" w:cs="Arial"/>
          <w:b/>
          <w:bCs/>
        </w:rPr>
        <w:t>DE LOS ESTÍMULOS FISCALES E INCENTIVOS</w:t>
      </w:r>
    </w:p>
    <w:p w14:paraId="490C8741" w14:textId="77777777" w:rsidR="00187804" w:rsidRPr="001B0C18" w:rsidRDefault="00187804" w:rsidP="00187804">
      <w:pPr>
        <w:jc w:val="both"/>
        <w:rPr>
          <w:rFonts w:ascii="Arial" w:hAnsi="Arial" w:cs="Arial"/>
          <w:b/>
          <w:bCs/>
        </w:rPr>
      </w:pPr>
    </w:p>
    <w:p w14:paraId="00ADB44A" w14:textId="77777777" w:rsidR="00187804" w:rsidRPr="001B0C18" w:rsidRDefault="00187804" w:rsidP="00187804">
      <w:pPr>
        <w:autoSpaceDE w:val="0"/>
        <w:autoSpaceDN w:val="0"/>
        <w:adjustRightInd w:val="0"/>
        <w:ind w:right="49"/>
        <w:contextualSpacing/>
        <w:jc w:val="both"/>
        <w:rPr>
          <w:rFonts w:ascii="Arial" w:hAnsi="Arial" w:cs="Arial"/>
          <w:b/>
        </w:rPr>
      </w:pPr>
      <w:r w:rsidRPr="001B0C18">
        <w:rPr>
          <w:rFonts w:ascii="Arial" w:hAnsi="Arial" w:cs="Arial"/>
          <w:b/>
          <w:bCs/>
        </w:rPr>
        <w:t xml:space="preserve">ARTÍCULO 38.- </w:t>
      </w:r>
      <w:r w:rsidRPr="001B0C18">
        <w:rPr>
          <w:rFonts w:ascii="Arial" w:hAnsi="Arial" w:cs="Arial"/>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22EA2F09" w14:textId="77777777" w:rsidR="00187804" w:rsidRDefault="00187804" w:rsidP="00187804">
      <w:pPr>
        <w:jc w:val="both"/>
        <w:rPr>
          <w:rFonts w:ascii="Arial" w:hAnsi="Arial" w:cs="Arial"/>
          <w:b/>
        </w:rPr>
      </w:pPr>
    </w:p>
    <w:p w14:paraId="0D1B2FEF" w14:textId="77777777" w:rsidR="00882E29" w:rsidRDefault="00882E29" w:rsidP="00187804">
      <w:pPr>
        <w:jc w:val="both"/>
        <w:rPr>
          <w:rFonts w:ascii="Arial" w:hAnsi="Arial" w:cs="Arial"/>
          <w:b/>
        </w:rPr>
      </w:pPr>
    </w:p>
    <w:p w14:paraId="670AA3A0" w14:textId="77777777" w:rsidR="00882E29" w:rsidRPr="001B0C18" w:rsidRDefault="00882E29" w:rsidP="00187804">
      <w:pPr>
        <w:jc w:val="both"/>
        <w:rPr>
          <w:rFonts w:ascii="Arial" w:hAnsi="Arial" w:cs="Arial"/>
          <w:b/>
        </w:rPr>
      </w:pPr>
    </w:p>
    <w:p w14:paraId="1E34115F" w14:textId="77777777" w:rsidR="00187804" w:rsidRPr="001B0C18" w:rsidRDefault="00187804" w:rsidP="00882E29">
      <w:pPr>
        <w:jc w:val="center"/>
        <w:rPr>
          <w:rFonts w:ascii="Arial" w:hAnsi="Arial" w:cs="Arial"/>
          <w:b/>
          <w:lang w:val="en-US"/>
        </w:rPr>
      </w:pPr>
      <w:r w:rsidRPr="001B0C18">
        <w:rPr>
          <w:rFonts w:ascii="Arial" w:hAnsi="Arial" w:cs="Arial"/>
          <w:b/>
          <w:lang w:val="en-US"/>
        </w:rPr>
        <w:t>T R A N S I T O R I O S</w:t>
      </w:r>
    </w:p>
    <w:p w14:paraId="4E8B3C62" w14:textId="77777777" w:rsidR="00187804" w:rsidRPr="001B0C18" w:rsidRDefault="00187804" w:rsidP="00187804">
      <w:pPr>
        <w:jc w:val="both"/>
        <w:rPr>
          <w:rFonts w:ascii="Arial" w:hAnsi="Arial" w:cs="Arial"/>
        </w:rPr>
      </w:pPr>
      <w:r w:rsidRPr="001B0C18">
        <w:rPr>
          <w:rFonts w:ascii="Arial" w:hAnsi="Arial" w:cs="Arial"/>
          <w:b/>
        </w:rPr>
        <w:t xml:space="preserve">PRIMERO.- </w:t>
      </w:r>
      <w:r w:rsidRPr="001B0C18">
        <w:rPr>
          <w:rFonts w:ascii="Arial" w:hAnsi="Arial" w:cs="Arial"/>
        </w:rPr>
        <w:t>Esta Ley empezará a regir a partir del día 1o. de enero del año 2019.</w:t>
      </w:r>
    </w:p>
    <w:p w14:paraId="4E985165" w14:textId="77777777" w:rsidR="00187804" w:rsidRPr="00882E29" w:rsidRDefault="00187804" w:rsidP="00187804">
      <w:pPr>
        <w:jc w:val="both"/>
        <w:rPr>
          <w:rFonts w:ascii="Arial" w:hAnsi="Arial" w:cs="Arial"/>
          <w:sz w:val="12"/>
          <w:szCs w:val="12"/>
        </w:rPr>
      </w:pPr>
    </w:p>
    <w:p w14:paraId="447768B5" w14:textId="77777777" w:rsidR="00187804" w:rsidRPr="001B0C18" w:rsidRDefault="00187804" w:rsidP="00187804">
      <w:pPr>
        <w:jc w:val="both"/>
        <w:rPr>
          <w:rFonts w:ascii="Arial" w:hAnsi="Arial" w:cs="Arial"/>
        </w:rPr>
      </w:pPr>
      <w:r w:rsidRPr="001B0C18">
        <w:rPr>
          <w:rFonts w:ascii="Arial" w:hAnsi="Arial" w:cs="Arial"/>
          <w:b/>
        </w:rPr>
        <w:t>SEGUNDO</w:t>
      </w:r>
      <w:r w:rsidRPr="001B0C18">
        <w:rPr>
          <w:rFonts w:ascii="Arial" w:hAnsi="Arial" w:cs="Arial"/>
        </w:rPr>
        <w:t>.</w:t>
      </w:r>
      <w:r w:rsidRPr="001B0C18">
        <w:rPr>
          <w:rFonts w:ascii="Arial" w:hAnsi="Arial" w:cs="Arial"/>
          <w:b/>
        </w:rPr>
        <w:t xml:space="preserve">- </w:t>
      </w:r>
      <w:r w:rsidRPr="001B0C18">
        <w:rPr>
          <w:rFonts w:ascii="Arial" w:hAnsi="Arial" w:cs="Arial"/>
        </w:rPr>
        <w:t>Para los efectos de lo dispuesto en esta Ley, se entenderá por:</w:t>
      </w:r>
    </w:p>
    <w:p w14:paraId="33F8B980" w14:textId="77777777" w:rsidR="00187804" w:rsidRPr="00882E29" w:rsidRDefault="00187804" w:rsidP="00187804">
      <w:pPr>
        <w:jc w:val="both"/>
        <w:rPr>
          <w:rFonts w:ascii="Arial" w:hAnsi="Arial" w:cs="Arial"/>
          <w:sz w:val="12"/>
          <w:szCs w:val="12"/>
        </w:rPr>
      </w:pPr>
    </w:p>
    <w:p w14:paraId="67F143DB" w14:textId="77777777" w:rsidR="00187804" w:rsidRPr="00882E29" w:rsidRDefault="00187804" w:rsidP="00882E29">
      <w:pPr>
        <w:spacing w:after="0" w:line="240" w:lineRule="auto"/>
        <w:jc w:val="both"/>
        <w:rPr>
          <w:rFonts w:ascii="Arial" w:hAnsi="Arial" w:cs="Arial"/>
        </w:rPr>
      </w:pPr>
      <w:r w:rsidRPr="001B0C18">
        <w:rPr>
          <w:rFonts w:ascii="Arial" w:hAnsi="Arial" w:cs="Arial"/>
        </w:rPr>
        <w:t>I.- Adultos mayores.- Personas de 60 o más años de edad.</w:t>
      </w:r>
    </w:p>
    <w:p w14:paraId="2DC51907" w14:textId="77777777" w:rsidR="00187804" w:rsidRPr="001B0C18" w:rsidRDefault="00187804" w:rsidP="00882E29">
      <w:pPr>
        <w:spacing w:after="0" w:line="240" w:lineRule="auto"/>
        <w:jc w:val="both"/>
        <w:rPr>
          <w:rFonts w:ascii="Arial" w:hAnsi="Arial" w:cs="Arial"/>
        </w:rPr>
      </w:pPr>
      <w:r w:rsidRPr="001B0C18">
        <w:rPr>
          <w:rFonts w:ascii="Arial" w:hAnsi="Arial" w:cs="Arial"/>
        </w:rPr>
        <w:t>II.- Personas con Discapacidad.- Todo ser humano que presente temporal o permanentemente una limitación, pérdida o disminución de sus facultades físicas, intelectuales o sensoriales, para realizar sus actividades.</w:t>
      </w:r>
    </w:p>
    <w:p w14:paraId="7D5DEDAB" w14:textId="77777777" w:rsidR="00187804" w:rsidRPr="001B0C18" w:rsidRDefault="00187804" w:rsidP="00882E29">
      <w:pPr>
        <w:spacing w:after="0" w:line="240" w:lineRule="auto"/>
        <w:jc w:val="both"/>
        <w:rPr>
          <w:rFonts w:ascii="Arial" w:hAnsi="Arial" w:cs="Arial"/>
        </w:rPr>
      </w:pPr>
      <w:r w:rsidRPr="001B0C18">
        <w:rPr>
          <w:rFonts w:ascii="Arial" w:hAnsi="Arial" w:cs="Arial"/>
        </w:rPr>
        <w:t>III.- Pensionados.- Personas que por vejez, incapacidad, viudez o enfermedad, reciben una pensión por cualquier institución.</w:t>
      </w:r>
    </w:p>
    <w:p w14:paraId="1773A7F1" w14:textId="77777777" w:rsidR="00187804" w:rsidRPr="001B0C18" w:rsidRDefault="00187804" w:rsidP="00882E29">
      <w:pPr>
        <w:spacing w:after="0" w:line="240" w:lineRule="auto"/>
        <w:jc w:val="both"/>
        <w:rPr>
          <w:rFonts w:ascii="Arial" w:hAnsi="Arial" w:cs="Arial"/>
          <w:b/>
        </w:rPr>
      </w:pPr>
      <w:r w:rsidRPr="001B0C18">
        <w:rPr>
          <w:rFonts w:ascii="Arial" w:hAnsi="Arial" w:cs="Arial"/>
        </w:rPr>
        <w:t>IV.- Jubilados.- Personas separadas del ámbito laboral por antigüedad en el servicio.</w:t>
      </w:r>
    </w:p>
    <w:p w14:paraId="4AFE94E7" w14:textId="77777777" w:rsidR="00187804" w:rsidRPr="001B0C18" w:rsidRDefault="00187804" w:rsidP="00882E29">
      <w:pPr>
        <w:spacing w:after="0" w:line="240" w:lineRule="auto"/>
        <w:jc w:val="both"/>
        <w:rPr>
          <w:rFonts w:ascii="Arial" w:hAnsi="Arial" w:cs="Arial"/>
          <w:b/>
        </w:rPr>
      </w:pPr>
    </w:p>
    <w:p w14:paraId="23A33F48" w14:textId="77777777" w:rsidR="00882E29" w:rsidRPr="00882E29" w:rsidRDefault="00882E29" w:rsidP="00187804">
      <w:pPr>
        <w:jc w:val="both"/>
        <w:rPr>
          <w:rFonts w:ascii="Arial" w:hAnsi="Arial" w:cs="Arial"/>
          <w:b/>
          <w:sz w:val="12"/>
          <w:szCs w:val="12"/>
        </w:rPr>
      </w:pPr>
    </w:p>
    <w:p w14:paraId="48BF6D12" w14:textId="77777777" w:rsidR="00187804" w:rsidRPr="001B0C18" w:rsidRDefault="00187804" w:rsidP="00187804">
      <w:pPr>
        <w:jc w:val="both"/>
        <w:rPr>
          <w:rFonts w:ascii="Arial" w:hAnsi="Arial" w:cs="Arial"/>
          <w:b/>
          <w:bCs/>
        </w:rPr>
      </w:pPr>
      <w:r w:rsidRPr="001B0C18">
        <w:rPr>
          <w:rFonts w:ascii="Arial" w:hAnsi="Arial" w:cs="Arial"/>
          <w:b/>
        </w:rPr>
        <w:t xml:space="preserve">TERCERO.- </w:t>
      </w:r>
      <w:r w:rsidRPr="001B0C18">
        <w:rPr>
          <w:rFonts w:ascii="Arial" w:hAnsi="Arial" w:cs="Arial"/>
          <w:bCs/>
        </w:rPr>
        <w:t xml:space="preserve">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w:t>
      </w:r>
      <w:r w:rsidRPr="001B0C18">
        <w:rPr>
          <w:rFonts w:ascii="Arial" w:hAnsi="Arial" w:cs="Arial"/>
          <w:bCs/>
        </w:rPr>
        <w:lastRenderedPageBreak/>
        <w:t>que para tales licencias dispone el Código Financiero para los Municipios del Estado de Coahuila de Zaragoza.</w:t>
      </w:r>
    </w:p>
    <w:p w14:paraId="72C8230D" w14:textId="77777777" w:rsidR="00187804" w:rsidRPr="00882E29" w:rsidRDefault="00187804" w:rsidP="00187804">
      <w:pPr>
        <w:jc w:val="both"/>
        <w:rPr>
          <w:rFonts w:ascii="Arial" w:hAnsi="Arial" w:cs="Arial"/>
          <w:b/>
          <w:sz w:val="12"/>
          <w:szCs w:val="12"/>
        </w:rPr>
      </w:pPr>
    </w:p>
    <w:p w14:paraId="02F5AFEC" w14:textId="77777777" w:rsidR="00187804" w:rsidRPr="001B0C18" w:rsidRDefault="00187804" w:rsidP="00187804">
      <w:pPr>
        <w:jc w:val="both"/>
        <w:rPr>
          <w:rFonts w:ascii="Arial" w:hAnsi="Arial" w:cs="Arial"/>
        </w:rPr>
      </w:pPr>
      <w:r w:rsidRPr="001B0C18">
        <w:rPr>
          <w:rFonts w:ascii="Arial" w:hAnsi="Arial" w:cs="Arial"/>
          <w:b/>
        </w:rPr>
        <w:t xml:space="preserve">CUARTO.- </w:t>
      </w:r>
      <w:r w:rsidRPr="001B0C18">
        <w:rPr>
          <w:rFonts w:ascii="Arial" w:hAnsi="Arial" w:cs="Arial"/>
        </w:rPr>
        <w:t>El municipio de Ocampo,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266AB080" w14:textId="77777777" w:rsidR="00187804" w:rsidRPr="00882E29" w:rsidRDefault="00187804" w:rsidP="00187804">
      <w:pPr>
        <w:jc w:val="both"/>
        <w:rPr>
          <w:rFonts w:ascii="Arial" w:hAnsi="Arial" w:cs="Arial"/>
          <w:sz w:val="12"/>
          <w:szCs w:val="12"/>
        </w:rPr>
      </w:pPr>
    </w:p>
    <w:p w14:paraId="6601E814" w14:textId="77777777" w:rsidR="00187804" w:rsidRPr="001B0C18" w:rsidRDefault="00187804" w:rsidP="00187804">
      <w:pPr>
        <w:jc w:val="both"/>
        <w:rPr>
          <w:rFonts w:ascii="Arial" w:hAnsi="Arial" w:cs="Arial"/>
        </w:rPr>
      </w:pPr>
      <w:r w:rsidRPr="001B0C18">
        <w:rPr>
          <w:rFonts w:ascii="Arial" w:hAnsi="Arial" w:cs="Arial"/>
          <w:b/>
        </w:rPr>
        <w:t xml:space="preserve">QUINTO.- </w:t>
      </w:r>
      <w:r w:rsidRPr="001B0C18">
        <w:rPr>
          <w:rFonts w:ascii="Arial" w:hAnsi="Arial" w:cs="Arial"/>
        </w:rPr>
        <w:t>El municipio de Ocampo,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72314657" w14:textId="77777777" w:rsidR="00187804" w:rsidRPr="001B0C18" w:rsidRDefault="00187804" w:rsidP="00187804">
      <w:pPr>
        <w:jc w:val="both"/>
        <w:rPr>
          <w:rFonts w:ascii="Arial" w:hAnsi="Arial" w:cs="Arial"/>
        </w:rPr>
      </w:pPr>
    </w:p>
    <w:p w14:paraId="67647A34" w14:textId="77777777" w:rsidR="00187804" w:rsidRPr="001B0C18" w:rsidRDefault="00187804" w:rsidP="00187804">
      <w:pPr>
        <w:jc w:val="both"/>
        <w:rPr>
          <w:rFonts w:ascii="Arial" w:hAnsi="Arial" w:cs="Arial"/>
        </w:rPr>
      </w:pPr>
      <w:proofErr w:type="gramStart"/>
      <w:r w:rsidRPr="001B0C18">
        <w:rPr>
          <w:rFonts w:ascii="Arial" w:hAnsi="Arial" w:cs="Arial"/>
          <w:b/>
        </w:rPr>
        <w:t>SEXTO.-</w:t>
      </w:r>
      <w:proofErr w:type="gramEnd"/>
      <w:r w:rsidRPr="001B0C18">
        <w:rPr>
          <w:rFonts w:ascii="Arial" w:hAnsi="Arial" w:cs="Arial"/>
        </w:rPr>
        <w:t>Las menciones que se hagan de la Unidad de Cuenta del Estado de Coahuila de Zaragoza, en la presente ley, se entenderán hechas a la Unidad de Medida y Actualización (UMA) , conforme a lo estipulado en la Ley para determinar el valor de la Unidad de Medida y Actualización.</w:t>
      </w:r>
    </w:p>
    <w:p w14:paraId="14B10DCF" w14:textId="77777777" w:rsidR="00187804" w:rsidRPr="001B0C18" w:rsidRDefault="00187804" w:rsidP="00187804">
      <w:pPr>
        <w:jc w:val="both"/>
        <w:rPr>
          <w:rFonts w:ascii="Arial" w:hAnsi="Arial" w:cs="Arial"/>
          <w:b/>
        </w:rPr>
      </w:pPr>
    </w:p>
    <w:p w14:paraId="676B8DC5" w14:textId="77777777" w:rsidR="00187804" w:rsidRDefault="00187804" w:rsidP="00187804">
      <w:r w:rsidRPr="001B0C18">
        <w:rPr>
          <w:rFonts w:ascii="Arial" w:hAnsi="Arial" w:cs="Arial"/>
          <w:b/>
        </w:rPr>
        <w:t xml:space="preserve">SÉPTIMO.- </w:t>
      </w:r>
      <w:r w:rsidRPr="001B0C18">
        <w:rPr>
          <w:rFonts w:ascii="Arial" w:hAnsi="Arial" w:cs="Arial"/>
        </w:rPr>
        <w:t>Publíquese la presente Ley en el Periódico Oficial del Gobierno del Estado</w:t>
      </w:r>
      <w:r w:rsidRPr="004236B9">
        <w:rPr>
          <w:rFonts w:ascii="Arial" w:hAnsi="Arial" w:cs="Arial"/>
        </w:rPr>
        <w:t>.</w:t>
      </w:r>
    </w:p>
    <w:p w14:paraId="242ABB06" w14:textId="77777777" w:rsidR="00882E29" w:rsidRDefault="0030231B" w:rsidP="00BD3968">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 xml:space="preserve"> </w:t>
      </w:r>
    </w:p>
    <w:p w14:paraId="1655A3B5" w14:textId="77777777" w:rsidR="00BD3968" w:rsidRPr="0036363C" w:rsidRDefault="00BD3968" w:rsidP="00BD3968">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14:paraId="6E761804" w14:textId="77777777" w:rsidR="00BD3968" w:rsidRPr="0036363C" w:rsidRDefault="00BD3968" w:rsidP="00BD3968">
      <w:pPr>
        <w:tabs>
          <w:tab w:val="left" w:pos="8749"/>
        </w:tabs>
        <w:spacing w:after="0" w:line="240" w:lineRule="auto"/>
        <w:jc w:val="both"/>
        <w:rPr>
          <w:rFonts w:ascii="Arial" w:eastAsia="Times New Roman" w:hAnsi="Arial" w:cs="Arial"/>
          <w:b/>
          <w:snapToGrid w:val="0"/>
          <w:sz w:val="23"/>
          <w:szCs w:val="23"/>
          <w:lang w:val="es-ES_tradnl" w:eastAsia="es-ES"/>
        </w:rPr>
      </w:pPr>
    </w:p>
    <w:p w14:paraId="4384334F" w14:textId="77777777" w:rsidR="00BD3968" w:rsidRPr="0036363C" w:rsidRDefault="00BD3968" w:rsidP="00BD3968">
      <w:pPr>
        <w:tabs>
          <w:tab w:val="left" w:pos="8749"/>
        </w:tabs>
        <w:spacing w:after="0" w:line="240" w:lineRule="auto"/>
        <w:jc w:val="both"/>
        <w:rPr>
          <w:rFonts w:ascii="Arial" w:eastAsia="Times New Roman" w:hAnsi="Arial" w:cs="Arial"/>
          <w:b/>
          <w:snapToGrid w:val="0"/>
          <w:sz w:val="23"/>
          <w:szCs w:val="23"/>
          <w:lang w:val="es-ES_tradnl" w:eastAsia="es-ES"/>
        </w:rPr>
      </w:pPr>
    </w:p>
    <w:p w14:paraId="41B1403B" w14:textId="77777777" w:rsidR="00BD3968" w:rsidRPr="0036363C" w:rsidRDefault="00BD3968" w:rsidP="00BD3968">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DIPUTADO PRESIDENTE</w:t>
      </w:r>
    </w:p>
    <w:p w14:paraId="47F9EBCD" w14:textId="77777777" w:rsidR="00BD3968" w:rsidRPr="0036363C" w:rsidRDefault="00BD3968" w:rsidP="00BD3968">
      <w:pPr>
        <w:tabs>
          <w:tab w:val="left" w:pos="8749"/>
        </w:tabs>
        <w:spacing w:after="0" w:line="240" w:lineRule="auto"/>
        <w:jc w:val="center"/>
        <w:rPr>
          <w:rFonts w:ascii="Arial" w:eastAsia="Times New Roman" w:hAnsi="Arial" w:cs="Arial"/>
          <w:b/>
          <w:snapToGrid w:val="0"/>
          <w:sz w:val="23"/>
          <w:szCs w:val="23"/>
          <w:lang w:val="es-ES_tradnl" w:eastAsia="es-ES"/>
        </w:rPr>
      </w:pPr>
    </w:p>
    <w:p w14:paraId="59D8058B" w14:textId="77777777" w:rsidR="00BD3968" w:rsidRPr="0036363C" w:rsidRDefault="00BD3968" w:rsidP="00BD3968">
      <w:pPr>
        <w:tabs>
          <w:tab w:val="left" w:pos="8749"/>
        </w:tabs>
        <w:spacing w:after="0" w:line="240" w:lineRule="auto"/>
        <w:jc w:val="center"/>
        <w:rPr>
          <w:rFonts w:ascii="Arial" w:eastAsia="Times New Roman" w:hAnsi="Arial" w:cs="Arial"/>
          <w:b/>
          <w:snapToGrid w:val="0"/>
          <w:sz w:val="23"/>
          <w:szCs w:val="23"/>
          <w:lang w:val="es-ES_tradnl" w:eastAsia="es-ES"/>
        </w:rPr>
      </w:pPr>
    </w:p>
    <w:p w14:paraId="4F5978D1" w14:textId="77777777" w:rsidR="00BD3968" w:rsidRPr="0036363C" w:rsidRDefault="00BD3968" w:rsidP="00BD3968">
      <w:pPr>
        <w:tabs>
          <w:tab w:val="left" w:pos="8749"/>
        </w:tabs>
        <w:spacing w:after="0" w:line="240" w:lineRule="auto"/>
        <w:jc w:val="center"/>
        <w:rPr>
          <w:rFonts w:ascii="Arial" w:eastAsia="Times New Roman" w:hAnsi="Arial" w:cs="Arial"/>
          <w:b/>
          <w:snapToGrid w:val="0"/>
          <w:sz w:val="23"/>
          <w:szCs w:val="23"/>
          <w:lang w:val="es-ES_tradnl" w:eastAsia="es-ES"/>
        </w:rPr>
      </w:pPr>
    </w:p>
    <w:p w14:paraId="367CC32B" w14:textId="77777777" w:rsidR="00BD3968" w:rsidRPr="0036363C" w:rsidRDefault="00BD3968" w:rsidP="00BD3968">
      <w:pPr>
        <w:tabs>
          <w:tab w:val="left" w:pos="8749"/>
        </w:tabs>
        <w:spacing w:after="0" w:line="240" w:lineRule="auto"/>
        <w:jc w:val="center"/>
        <w:rPr>
          <w:rFonts w:ascii="Arial" w:eastAsia="Times New Roman" w:hAnsi="Arial" w:cs="Arial"/>
          <w:b/>
          <w:snapToGrid w:val="0"/>
          <w:sz w:val="23"/>
          <w:szCs w:val="23"/>
          <w:lang w:val="es-ES_tradnl" w:eastAsia="es-ES"/>
        </w:rPr>
      </w:pPr>
    </w:p>
    <w:p w14:paraId="6B5808E8" w14:textId="77777777" w:rsidR="00BD3968" w:rsidRPr="0036363C" w:rsidRDefault="00BD3968" w:rsidP="00BD3968">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JUAN ANTONIO GARCÍA VILLA</w:t>
      </w:r>
    </w:p>
    <w:p w14:paraId="2B5AA6A4" w14:textId="77777777" w:rsidR="00BD3968" w:rsidRPr="0036363C" w:rsidRDefault="00BD3968" w:rsidP="00BD3968">
      <w:pPr>
        <w:tabs>
          <w:tab w:val="left" w:pos="8749"/>
        </w:tabs>
        <w:spacing w:after="0" w:line="240" w:lineRule="auto"/>
        <w:jc w:val="center"/>
        <w:rPr>
          <w:rFonts w:ascii="Arial" w:eastAsia="Times New Roman" w:hAnsi="Arial" w:cs="Arial"/>
          <w:b/>
          <w:snapToGrid w:val="0"/>
          <w:sz w:val="23"/>
          <w:szCs w:val="23"/>
          <w:lang w:val="es-ES_tradnl" w:eastAsia="es-ES"/>
        </w:rPr>
      </w:pPr>
    </w:p>
    <w:p w14:paraId="4FB7ACE1" w14:textId="77777777" w:rsidR="00BD3968" w:rsidRPr="0036363C" w:rsidRDefault="00BD3968" w:rsidP="00BD3968">
      <w:pPr>
        <w:tabs>
          <w:tab w:val="left" w:pos="8749"/>
        </w:tabs>
        <w:spacing w:after="0" w:line="240" w:lineRule="auto"/>
        <w:jc w:val="both"/>
        <w:rPr>
          <w:rFonts w:ascii="Arial" w:eastAsia="Times New Roman" w:hAnsi="Arial" w:cs="Arial"/>
          <w:b/>
          <w:snapToGrid w:val="0"/>
          <w:sz w:val="23"/>
          <w:szCs w:val="23"/>
          <w:lang w:val="es-ES_tradnl" w:eastAsia="es-ES"/>
        </w:rPr>
      </w:pPr>
    </w:p>
    <w:p w14:paraId="547022A2" w14:textId="77777777" w:rsidR="00BD3968" w:rsidRPr="0036363C" w:rsidRDefault="00BD3968" w:rsidP="00BD3968">
      <w:pPr>
        <w:tabs>
          <w:tab w:val="left" w:pos="8749"/>
        </w:tabs>
        <w:spacing w:after="0" w:line="240" w:lineRule="auto"/>
        <w:jc w:val="both"/>
        <w:rPr>
          <w:rFonts w:ascii="Arial" w:eastAsia="Times New Roman" w:hAnsi="Arial" w:cs="Arial"/>
          <w:b/>
          <w:snapToGrid w:val="0"/>
          <w:sz w:val="23"/>
          <w:szCs w:val="23"/>
          <w:lang w:val="es-ES_tradnl" w:eastAsia="es-ES"/>
        </w:rPr>
      </w:pPr>
    </w:p>
    <w:p w14:paraId="6CED7418" w14:textId="77777777" w:rsidR="00BD3968" w:rsidRPr="0036363C" w:rsidRDefault="00BD3968" w:rsidP="00BD3968">
      <w:pPr>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 xml:space="preserve">        DIPUTADA SECRETARIA                                                     </w:t>
      </w:r>
      <w:r>
        <w:rPr>
          <w:rFonts w:ascii="Arial" w:eastAsia="Times New Roman" w:hAnsi="Arial" w:cs="Arial"/>
          <w:b/>
          <w:snapToGrid w:val="0"/>
          <w:sz w:val="23"/>
          <w:szCs w:val="23"/>
          <w:lang w:val="es-ES_tradnl" w:eastAsia="es-ES"/>
        </w:rPr>
        <w:t xml:space="preserve">  DIPUTADO SECRETARIO</w:t>
      </w:r>
      <w:r w:rsidRPr="0036363C">
        <w:rPr>
          <w:rFonts w:ascii="Arial" w:eastAsia="Times New Roman" w:hAnsi="Arial" w:cs="Arial"/>
          <w:b/>
          <w:snapToGrid w:val="0"/>
          <w:sz w:val="23"/>
          <w:szCs w:val="23"/>
          <w:lang w:val="es-ES_tradnl" w:eastAsia="es-ES"/>
        </w:rPr>
        <w:t xml:space="preserve"> </w:t>
      </w:r>
    </w:p>
    <w:p w14:paraId="6C8BB55A" w14:textId="77777777" w:rsidR="00BD3968" w:rsidRPr="0036363C" w:rsidRDefault="00BD3968" w:rsidP="00BD3968">
      <w:pPr>
        <w:tabs>
          <w:tab w:val="left" w:pos="8749"/>
        </w:tabs>
        <w:spacing w:after="0" w:line="240" w:lineRule="auto"/>
        <w:jc w:val="both"/>
        <w:rPr>
          <w:rFonts w:ascii="Arial" w:eastAsia="Times New Roman" w:hAnsi="Arial" w:cs="Arial"/>
          <w:b/>
          <w:snapToGrid w:val="0"/>
          <w:sz w:val="23"/>
          <w:szCs w:val="23"/>
          <w:lang w:val="es-ES_tradnl" w:eastAsia="es-ES"/>
        </w:rPr>
      </w:pPr>
    </w:p>
    <w:p w14:paraId="46B9289E" w14:textId="77777777" w:rsidR="00BD3968" w:rsidRDefault="00BD3968" w:rsidP="00BD3968">
      <w:pPr>
        <w:spacing w:after="0" w:line="240" w:lineRule="auto"/>
        <w:jc w:val="both"/>
        <w:rPr>
          <w:rFonts w:ascii="Arial" w:eastAsia="Times New Roman" w:hAnsi="Arial" w:cs="Arial"/>
          <w:b/>
          <w:snapToGrid w:val="0"/>
          <w:sz w:val="23"/>
          <w:szCs w:val="23"/>
          <w:lang w:val="es-ES_tradnl" w:eastAsia="es-ES"/>
        </w:rPr>
      </w:pPr>
    </w:p>
    <w:p w14:paraId="48581708" w14:textId="77777777" w:rsidR="00245157" w:rsidRDefault="00BD3968" w:rsidP="008F4E7E">
      <w:pPr>
        <w:spacing w:after="0" w:line="240" w:lineRule="auto"/>
        <w:jc w:val="both"/>
      </w:pPr>
      <w:r w:rsidRPr="0036363C">
        <w:rPr>
          <w:rFonts w:ascii="Arial" w:eastAsia="Times New Roman" w:hAnsi="Arial" w:cs="Arial"/>
          <w:b/>
          <w:snapToGrid w:val="0"/>
          <w:sz w:val="23"/>
          <w:szCs w:val="23"/>
          <w:lang w:val="es-ES_tradnl" w:eastAsia="es-ES"/>
        </w:rPr>
        <w:t>ROSA NILDA GONZÁLEZ NORIEGA                                       JOSÉ BENITO RAMÍREZ ROSAS</w:t>
      </w:r>
      <w:bookmarkStart w:id="0" w:name="_GoBack"/>
      <w:bookmarkEnd w:id="0"/>
    </w:p>
    <w:sectPr w:rsidR="00245157" w:rsidSect="008262D5">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E18DF" w14:textId="77777777" w:rsidR="002D3D89" w:rsidRDefault="002D3D89" w:rsidP="00041DCC">
      <w:pPr>
        <w:spacing w:after="0" w:line="240" w:lineRule="auto"/>
      </w:pPr>
      <w:r>
        <w:separator/>
      </w:r>
    </w:p>
  </w:endnote>
  <w:endnote w:type="continuationSeparator" w:id="0">
    <w:p w14:paraId="0BE904BB" w14:textId="77777777" w:rsidR="002D3D89" w:rsidRDefault="002D3D89" w:rsidP="00041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98654" w14:textId="77777777" w:rsidR="002D3D89" w:rsidRDefault="002D3D89" w:rsidP="00041DCC">
      <w:pPr>
        <w:spacing w:after="0" w:line="240" w:lineRule="auto"/>
      </w:pPr>
      <w:r>
        <w:separator/>
      </w:r>
    </w:p>
  </w:footnote>
  <w:footnote w:type="continuationSeparator" w:id="0">
    <w:p w14:paraId="3C9094E5" w14:textId="77777777" w:rsidR="002D3D89" w:rsidRDefault="002D3D89" w:rsidP="00041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041DCC" w:rsidRPr="00D775E4" w14:paraId="0A9E1B97" w14:textId="77777777" w:rsidTr="00B1146B">
      <w:trPr>
        <w:jc w:val="center"/>
      </w:trPr>
      <w:tc>
        <w:tcPr>
          <w:tcW w:w="1253" w:type="dxa"/>
        </w:tcPr>
        <w:p w14:paraId="19029D72" w14:textId="77777777" w:rsidR="00041DCC" w:rsidRPr="00D775E4" w:rsidRDefault="00041DCC" w:rsidP="00041DCC">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706241DC" wp14:editId="048596A0">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EEC91" w14:textId="77777777" w:rsidR="00041DCC" w:rsidRPr="00D775E4" w:rsidRDefault="00041DCC" w:rsidP="00041DCC">
          <w:pPr>
            <w:spacing w:after="0" w:line="240" w:lineRule="auto"/>
            <w:jc w:val="center"/>
            <w:rPr>
              <w:b/>
              <w:bCs/>
              <w:sz w:val="12"/>
            </w:rPr>
          </w:pPr>
        </w:p>
        <w:p w14:paraId="18A63B76" w14:textId="77777777" w:rsidR="00041DCC" w:rsidRPr="00D775E4" w:rsidRDefault="00041DCC" w:rsidP="00041DCC">
          <w:pPr>
            <w:spacing w:after="0" w:line="240" w:lineRule="auto"/>
            <w:jc w:val="center"/>
            <w:rPr>
              <w:b/>
              <w:bCs/>
              <w:sz w:val="12"/>
            </w:rPr>
          </w:pPr>
        </w:p>
        <w:p w14:paraId="3C43EDF7" w14:textId="77777777" w:rsidR="00041DCC" w:rsidRPr="00D775E4" w:rsidRDefault="00041DCC" w:rsidP="00041DCC">
          <w:pPr>
            <w:spacing w:after="0" w:line="240" w:lineRule="auto"/>
            <w:jc w:val="center"/>
            <w:rPr>
              <w:b/>
              <w:bCs/>
              <w:sz w:val="12"/>
            </w:rPr>
          </w:pPr>
        </w:p>
        <w:p w14:paraId="150CFD3E" w14:textId="77777777" w:rsidR="00041DCC" w:rsidRPr="00D775E4" w:rsidRDefault="00041DCC" w:rsidP="00041DCC">
          <w:pPr>
            <w:spacing w:after="0" w:line="240" w:lineRule="auto"/>
            <w:jc w:val="center"/>
            <w:rPr>
              <w:b/>
              <w:bCs/>
              <w:sz w:val="12"/>
            </w:rPr>
          </w:pPr>
        </w:p>
        <w:p w14:paraId="2E5BE534" w14:textId="77777777" w:rsidR="00041DCC" w:rsidRPr="00D775E4" w:rsidRDefault="00041DCC" w:rsidP="00041DCC">
          <w:pPr>
            <w:spacing w:after="0" w:line="240" w:lineRule="auto"/>
            <w:jc w:val="center"/>
            <w:rPr>
              <w:b/>
              <w:bCs/>
              <w:sz w:val="12"/>
            </w:rPr>
          </w:pPr>
        </w:p>
        <w:p w14:paraId="1674BFC7" w14:textId="77777777" w:rsidR="00041DCC" w:rsidRPr="00D775E4" w:rsidRDefault="00041DCC" w:rsidP="00041DCC">
          <w:pPr>
            <w:spacing w:after="0" w:line="240" w:lineRule="auto"/>
            <w:jc w:val="center"/>
            <w:rPr>
              <w:b/>
              <w:bCs/>
              <w:sz w:val="12"/>
            </w:rPr>
          </w:pPr>
        </w:p>
        <w:p w14:paraId="17EDFE80" w14:textId="77777777" w:rsidR="00041DCC" w:rsidRPr="00D775E4" w:rsidRDefault="00041DCC" w:rsidP="00041DCC">
          <w:pPr>
            <w:spacing w:after="0" w:line="240" w:lineRule="auto"/>
            <w:jc w:val="center"/>
            <w:rPr>
              <w:b/>
              <w:bCs/>
              <w:sz w:val="12"/>
            </w:rPr>
          </w:pPr>
        </w:p>
        <w:p w14:paraId="204939BC" w14:textId="77777777" w:rsidR="00041DCC" w:rsidRPr="00D775E4" w:rsidRDefault="00041DCC" w:rsidP="00041DCC">
          <w:pPr>
            <w:spacing w:after="0" w:line="240" w:lineRule="auto"/>
            <w:jc w:val="center"/>
            <w:rPr>
              <w:b/>
              <w:bCs/>
              <w:sz w:val="12"/>
            </w:rPr>
          </w:pPr>
        </w:p>
        <w:p w14:paraId="3438B4D8" w14:textId="77777777" w:rsidR="00041DCC" w:rsidRPr="00D775E4" w:rsidRDefault="00041DCC" w:rsidP="00041DCC">
          <w:pPr>
            <w:spacing w:after="0" w:line="240" w:lineRule="auto"/>
            <w:jc w:val="center"/>
            <w:rPr>
              <w:b/>
              <w:bCs/>
              <w:sz w:val="12"/>
            </w:rPr>
          </w:pPr>
        </w:p>
        <w:p w14:paraId="7E7E8A3F" w14:textId="77777777" w:rsidR="00041DCC" w:rsidRPr="00D775E4" w:rsidRDefault="00041DCC" w:rsidP="00041DCC">
          <w:pPr>
            <w:spacing w:after="0" w:line="240" w:lineRule="auto"/>
            <w:jc w:val="center"/>
            <w:rPr>
              <w:b/>
              <w:bCs/>
              <w:sz w:val="12"/>
            </w:rPr>
          </w:pPr>
        </w:p>
        <w:p w14:paraId="578A938A" w14:textId="77777777" w:rsidR="00041DCC" w:rsidRPr="00D775E4" w:rsidRDefault="00041DCC" w:rsidP="00041DCC">
          <w:pPr>
            <w:spacing w:after="0" w:line="240" w:lineRule="auto"/>
            <w:jc w:val="center"/>
            <w:rPr>
              <w:b/>
              <w:bCs/>
              <w:sz w:val="12"/>
            </w:rPr>
          </w:pPr>
        </w:p>
      </w:tc>
      <w:tc>
        <w:tcPr>
          <w:tcW w:w="8623" w:type="dxa"/>
        </w:tcPr>
        <w:p w14:paraId="7A4AEA53" w14:textId="77777777" w:rsidR="00041DCC" w:rsidRPr="00815938" w:rsidRDefault="00041DCC" w:rsidP="00041DCC">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13F03BCA" wp14:editId="023268B0">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C6026" w14:textId="77777777" w:rsidR="00041DCC" w:rsidRPr="002E1219" w:rsidRDefault="00041DCC" w:rsidP="00041DCC">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14:paraId="20D15E29" w14:textId="77777777" w:rsidR="00041DCC" w:rsidRDefault="00041DCC" w:rsidP="00041DCC">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14:paraId="1B1601E5" w14:textId="77777777" w:rsidR="00041DCC" w:rsidRPr="004D5011" w:rsidRDefault="00041DCC" w:rsidP="00041DCC">
          <w:pPr>
            <w:pStyle w:val="Encabezado"/>
            <w:tabs>
              <w:tab w:val="left" w:pos="-1528"/>
              <w:tab w:val="center" w:pos="-1386"/>
            </w:tabs>
            <w:jc w:val="center"/>
            <w:rPr>
              <w:rFonts w:cs="Arial"/>
              <w:bCs/>
              <w:smallCaps/>
              <w:spacing w:val="20"/>
              <w:sz w:val="32"/>
              <w:szCs w:val="32"/>
            </w:rPr>
          </w:pPr>
        </w:p>
        <w:p w14:paraId="36536E1B" w14:textId="77777777" w:rsidR="00041DCC" w:rsidRPr="00041DCC" w:rsidRDefault="00041DCC" w:rsidP="00041DCC">
          <w:pPr>
            <w:spacing w:after="0" w:line="240" w:lineRule="auto"/>
            <w:jc w:val="center"/>
            <w:rPr>
              <w:rFonts w:ascii="Arial" w:hAnsi="Arial" w:cs="Arial"/>
              <w:sz w:val="16"/>
            </w:rPr>
          </w:pPr>
          <w:r w:rsidRPr="00041DCC">
            <w:rPr>
              <w:rFonts w:ascii="Arial" w:hAnsi="Arial" w:cs="Arial"/>
              <w:sz w:val="16"/>
            </w:rPr>
            <w:t>“2018, AÑO DEL CENTENARIO DE LA CONSTITUCIÓN DE COAHUILA”</w:t>
          </w:r>
        </w:p>
        <w:p w14:paraId="39B3D953" w14:textId="77777777" w:rsidR="00041DCC" w:rsidRPr="0037765C" w:rsidRDefault="00041DCC" w:rsidP="00041DCC">
          <w:pPr>
            <w:spacing w:after="0" w:line="240" w:lineRule="auto"/>
            <w:jc w:val="center"/>
            <w:rPr>
              <w:rFonts w:ascii="Century Schoolbook" w:hAnsi="Century Schoolbook"/>
              <w:b/>
              <w:bCs/>
              <w:sz w:val="6"/>
            </w:rPr>
          </w:pPr>
        </w:p>
        <w:p w14:paraId="43A524FC" w14:textId="77777777" w:rsidR="00041DCC" w:rsidRPr="00D775E4" w:rsidRDefault="00041DCC" w:rsidP="00041DCC">
          <w:pPr>
            <w:spacing w:after="0" w:line="240" w:lineRule="auto"/>
            <w:ind w:left="-434" w:right="-672"/>
            <w:jc w:val="center"/>
            <w:rPr>
              <w:b/>
              <w:bCs/>
              <w:sz w:val="12"/>
            </w:rPr>
          </w:pPr>
        </w:p>
      </w:tc>
      <w:tc>
        <w:tcPr>
          <w:tcW w:w="1181" w:type="dxa"/>
        </w:tcPr>
        <w:p w14:paraId="3188BD9A" w14:textId="77777777" w:rsidR="00041DCC" w:rsidRDefault="00041DCC" w:rsidP="00041DCC">
          <w:pPr>
            <w:spacing w:after="0" w:line="240" w:lineRule="auto"/>
            <w:jc w:val="center"/>
            <w:rPr>
              <w:b/>
              <w:bCs/>
              <w:sz w:val="12"/>
            </w:rPr>
          </w:pPr>
        </w:p>
        <w:p w14:paraId="65DE7F8E" w14:textId="77777777" w:rsidR="00041DCC" w:rsidRDefault="00041DCC" w:rsidP="00041DCC">
          <w:pPr>
            <w:spacing w:after="0" w:line="240" w:lineRule="auto"/>
            <w:jc w:val="center"/>
            <w:rPr>
              <w:b/>
              <w:bCs/>
              <w:sz w:val="12"/>
            </w:rPr>
          </w:pPr>
        </w:p>
        <w:p w14:paraId="23D056C9" w14:textId="77777777" w:rsidR="00041DCC" w:rsidRPr="00D775E4" w:rsidRDefault="00041DCC" w:rsidP="00041DCC">
          <w:pPr>
            <w:spacing w:after="0" w:line="240" w:lineRule="auto"/>
            <w:jc w:val="center"/>
            <w:rPr>
              <w:b/>
              <w:bCs/>
              <w:sz w:val="12"/>
            </w:rPr>
          </w:pPr>
        </w:p>
      </w:tc>
    </w:tr>
    <w:bookmarkEnd w:id="1"/>
  </w:tbl>
  <w:p w14:paraId="6E9516AA" w14:textId="77777777" w:rsidR="00041DCC" w:rsidRPr="00041DCC" w:rsidRDefault="00041DCC">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A6019"/>
    <w:multiLevelType w:val="hybridMultilevel"/>
    <w:tmpl w:val="A2AADC7C"/>
    <w:lvl w:ilvl="0" w:tplc="C4125F7C">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968"/>
    <w:rsid w:val="00041DCC"/>
    <w:rsid w:val="000653EC"/>
    <w:rsid w:val="00187804"/>
    <w:rsid w:val="002D3D89"/>
    <w:rsid w:val="0030231B"/>
    <w:rsid w:val="004562E7"/>
    <w:rsid w:val="00882E29"/>
    <w:rsid w:val="008F4E7E"/>
    <w:rsid w:val="00BD3968"/>
    <w:rsid w:val="00E809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401168"/>
  <w15:chartTrackingRefBased/>
  <w15:docId w15:val="{C74DC8C8-4CD3-41D3-84CF-B77BDD60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968"/>
  </w:style>
  <w:style w:type="paragraph" w:styleId="Ttulo1">
    <w:name w:val="heading 1"/>
    <w:basedOn w:val="Normal"/>
    <w:next w:val="Normal"/>
    <w:link w:val="Ttulo1Car"/>
    <w:uiPriority w:val="9"/>
    <w:qFormat/>
    <w:rsid w:val="0018780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next w:val="Normal"/>
    <w:link w:val="Ttulo2Car"/>
    <w:uiPriority w:val="9"/>
    <w:semiHidden/>
    <w:unhideWhenUsed/>
    <w:qFormat/>
    <w:rsid w:val="00187804"/>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7804"/>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187804"/>
    <w:rPr>
      <w:rFonts w:asciiTheme="majorHAnsi" w:eastAsiaTheme="majorEastAsia" w:hAnsiTheme="majorHAnsi" w:cstheme="majorBidi"/>
      <w:b/>
      <w:bCs/>
      <w:color w:val="5B9BD5" w:themeColor="accent1"/>
      <w:sz w:val="26"/>
      <w:szCs w:val="26"/>
      <w:lang w:val="es-ES" w:eastAsia="es-ES"/>
    </w:rPr>
  </w:style>
  <w:style w:type="paragraph" w:styleId="Prrafodelista">
    <w:name w:val="List Paragraph"/>
    <w:basedOn w:val="Normal"/>
    <w:uiPriority w:val="34"/>
    <w:qFormat/>
    <w:rsid w:val="00187804"/>
    <w:pPr>
      <w:spacing w:after="0" w:line="240" w:lineRule="auto"/>
      <w:ind w:left="720"/>
      <w:contextualSpacing/>
      <w:jc w:val="both"/>
    </w:pPr>
    <w:rPr>
      <w:rFonts w:ascii="Arial" w:eastAsia="Times New Roman" w:hAnsi="Arial" w:cs="Times New Roman"/>
      <w:sz w:val="20"/>
      <w:szCs w:val="20"/>
      <w:lang w:eastAsia="es-ES"/>
    </w:rPr>
  </w:style>
  <w:style w:type="paragraph" w:styleId="Sinespaciado">
    <w:name w:val="No Spacing"/>
    <w:uiPriority w:val="1"/>
    <w:qFormat/>
    <w:rsid w:val="00187804"/>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187804"/>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18780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87804"/>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18780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187804"/>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187804"/>
    <w:rPr>
      <w:rFonts w:ascii="Arial" w:eastAsia="Times New Roman" w:hAnsi="Arial" w:cs="Times New Roman"/>
      <w:sz w:val="24"/>
      <w:szCs w:val="20"/>
      <w:lang w:eastAsia="es-ES"/>
    </w:rPr>
  </w:style>
  <w:style w:type="paragraph" w:customStyle="1" w:styleId="ecxmsonormal">
    <w:name w:val="ecxmsonormal"/>
    <w:basedOn w:val="Normal"/>
    <w:rsid w:val="00187804"/>
    <w:pPr>
      <w:spacing w:before="100" w:beforeAutospacing="1" w:after="100" w:afterAutospacing="1" w:line="240" w:lineRule="auto"/>
    </w:pPr>
    <w:rPr>
      <w:rFonts w:ascii="Times" w:eastAsia="Times New Roman" w:hAnsi="Times" w:cs="Times New Roman"/>
      <w:sz w:val="20"/>
      <w:szCs w:val="20"/>
      <w:lang w:val="en-US" w:eastAsia="es-ES"/>
    </w:rPr>
  </w:style>
  <w:style w:type="paragraph" w:styleId="Textoindependiente2">
    <w:name w:val="Body Text 2"/>
    <w:basedOn w:val="Normal"/>
    <w:link w:val="Textoindependiente2Car"/>
    <w:uiPriority w:val="99"/>
    <w:semiHidden/>
    <w:unhideWhenUsed/>
    <w:rsid w:val="00187804"/>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187804"/>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87804"/>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187804"/>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8807</Words>
  <Characters>48443</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2018-12-07T19:03:00Z</cp:lastPrinted>
  <dcterms:created xsi:type="dcterms:W3CDTF">2018-12-07T19:04:00Z</dcterms:created>
  <dcterms:modified xsi:type="dcterms:W3CDTF">2018-12-07T19:04:00Z</dcterms:modified>
</cp:coreProperties>
</file>